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8" w:type="pct"/>
        <w:jc w:val="center"/>
        <w:tblLook w:val="04A0" w:firstRow="1" w:lastRow="0" w:firstColumn="1" w:lastColumn="0" w:noHBand="0" w:noVBand="1"/>
      </w:tblPr>
      <w:tblGrid>
        <w:gridCol w:w="10905"/>
      </w:tblGrid>
      <w:tr w:rsidR="005636B9" w:rsidRPr="008F70A6" w14:paraId="32A91153" w14:textId="77777777" w:rsidTr="007709C3">
        <w:trPr>
          <w:trHeight w:val="2880"/>
          <w:jc w:val="center"/>
        </w:trPr>
        <w:tc>
          <w:tcPr>
            <w:tcW w:w="5000" w:type="pct"/>
          </w:tcPr>
          <w:p w14:paraId="256D4E6B" w14:textId="77777777" w:rsidR="005636B9" w:rsidRPr="008F70A6" w:rsidRDefault="005636B9" w:rsidP="00FA0F21">
            <w:pPr>
              <w:pStyle w:val="mechtex"/>
              <w:ind w:left="5040" w:firstLine="30"/>
              <w:jc w:val="right"/>
              <w:rPr>
                <w:rFonts w:ascii="GHEA Grapalat" w:hAnsi="GHEA Grapalat" w:cs="Arial Armenian"/>
                <w:szCs w:val="22"/>
              </w:rPr>
            </w:pPr>
            <w:r w:rsidRPr="008F70A6">
              <w:rPr>
                <w:rFonts w:ascii="GHEA Grapalat" w:hAnsi="GHEA Grapalat" w:cs="Sylfaen"/>
                <w:szCs w:val="22"/>
              </w:rPr>
              <w:t>Հավելված</w:t>
            </w:r>
            <w:r w:rsidRPr="008F70A6">
              <w:rPr>
                <w:rFonts w:ascii="GHEA Grapalat" w:hAnsi="GHEA Grapalat" w:cs="Arial Armenian"/>
                <w:szCs w:val="22"/>
              </w:rPr>
              <w:t xml:space="preserve"> N 1</w:t>
            </w:r>
          </w:p>
          <w:p w14:paraId="6D662740" w14:textId="77777777" w:rsidR="005636B9" w:rsidRPr="008F70A6" w:rsidRDefault="005636B9" w:rsidP="00FA0F21">
            <w:pPr>
              <w:pStyle w:val="mechtex"/>
              <w:jc w:val="right"/>
              <w:rPr>
                <w:rFonts w:ascii="GHEA Grapalat" w:hAnsi="GHEA Grapalat" w:cs="Arial Armenian"/>
                <w:szCs w:val="22"/>
              </w:rPr>
            </w:pPr>
            <w:r w:rsidRPr="008F70A6">
              <w:rPr>
                <w:rFonts w:ascii="GHEA Grapalat" w:hAnsi="GHEA Grapalat" w:cs="Sylfaen"/>
                <w:szCs w:val="22"/>
              </w:rPr>
              <w:t>ՀՀ</w:t>
            </w:r>
            <w:r w:rsidRPr="008F70A6">
              <w:rPr>
                <w:rFonts w:ascii="GHEA Grapalat" w:hAnsi="GHEA Grapalat" w:cs="Arial Armenian"/>
                <w:szCs w:val="22"/>
              </w:rPr>
              <w:t xml:space="preserve"> </w:t>
            </w:r>
            <w:r w:rsidRPr="008F70A6">
              <w:rPr>
                <w:rFonts w:ascii="GHEA Grapalat" w:hAnsi="GHEA Grapalat" w:cs="Sylfaen"/>
                <w:szCs w:val="22"/>
              </w:rPr>
              <w:t>կառավարության</w:t>
            </w:r>
            <w:r w:rsidRPr="008F70A6">
              <w:rPr>
                <w:rFonts w:ascii="GHEA Grapalat" w:hAnsi="GHEA Grapalat" w:cs="Arial Armenian"/>
                <w:szCs w:val="22"/>
              </w:rPr>
              <w:t xml:space="preserve"> 2019 </w:t>
            </w:r>
            <w:r w:rsidRPr="008F70A6">
              <w:rPr>
                <w:rFonts w:ascii="GHEA Grapalat" w:hAnsi="GHEA Grapalat" w:cs="Sylfaen"/>
                <w:szCs w:val="22"/>
              </w:rPr>
              <w:t>թ</w:t>
            </w:r>
            <w:r w:rsidRPr="008F70A6">
              <w:rPr>
                <w:rFonts w:ascii="GHEA Grapalat" w:hAnsi="GHEA Grapalat" w:cs="Arial Armenian"/>
                <w:szCs w:val="22"/>
              </w:rPr>
              <w:t>.</w:t>
            </w:r>
          </w:p>
          <w:p w14:paraId="02FCADED" w14:textId="6E1229ED" w:rsidR="005636B9" w:rsidRPr="008F70A6" w:rsidRDefault="005636B9" w:rsidP="00FA0F21">
            <w:pPr>
              <w:pStyle w:val="mechtex"/>
              <w:ind w:left="4800"/>
              <w:jc w:val="right"/>
              <w:rPr>
                <w:rFonts w:ascii="GHEA Grapalat" w:hAnsi="GHEA Grapalat"/>
                <w:szCs w:val="22"/>
              </w:rPr>
            </w:pPr>
            <w:r w:rsidRPr="008F70A6">
              <w:rPr>
                <w:rFonts w:ascii="GHEA Grapalat" w:hAnsi="GHEA Grapalat" w:cs="Sylfaen"/>
                <w:spacing w:val="-4"/>
                <w:szCs w:val="22"/>
                <w:lang w:val="pt-BR"/>
              </w:rPr>
              <w:t>________</w:t>
            </w:r>
            <w:r w:rsidRPr="008F70A6">
              <w:rPr>
                <w:rFonts w:ascii="GHEA Grapalat" w:hAnsi="GHEA Grapalat" w:cs="Arial Armenian"/>
                <w:szCs w:val="22"/>
              </w:rPr>
              <w:t xml:space="preserve">  _____-</w:t>
            </w:r>
            <w:r w:rsidRPr="008F70A6">
              <w:rPr>
                <w:rFonts w:ascii="GHEA Grapalat" w:hAnsi="GHEA Grapalat" w:cs="Sylfaen"/>
                <w:szCs w:val="22"/>
              </w:rPr>
              <w:t>ի</w:t>
            </w:r>
            <w:r w:rsidRPr="008F70A6">
              <w:rPr>
                <w:rFonts w:ascii="GHEA Grapalat" w:hAnsi="GHEA Grapalat" w:cs="Arial Armenian"/>
                <w:szCs w:val="22"/>
              </w:rPr>
              <w:t xml:space="preserve">  N </w:t>
            </w:r>
            <w:r w:rsidR="007B41B0" w:rsidRPr="008F70A6">
              <w:rPr>
                <w:rFonts w:ascii="GHEA Grapalat" w:hAnsi="GHEA Grapalat" w:cs="Arial Armenian"/>
                <w:szCs w:val="22"/>
              </w:rPr>
              <w:t xml:space="preserve">    -</w:t>
            </w:r>
            <w:r w:rsidR="007B41B0" w:rsidRPr="008F70A6">
              <w:rPr>
                <w:rFonts w:ascii="GHEA Grapalat" w:hAnsi="GHEA Grapalat" w:cs="Arial Armenian"/>
                <w:szCs w:val="22"/>
                <w:lang w:val="hy-AM"/>
              </w:rPr>
              <w:t>Ն</w:t>
            </w:r>
            <w:r w:rsidRPr="008F70A6">
              <w:rPr>
                <w:rFonts w:ascii="GHEA Grapalat" w:hAnsi="GHEA Grapalat" w:cs="Arial Armenian"/>
                <w:szCs w:val="22"/>
              </w:rPr>
              <w:t xml:space="preserve"> </w:t>
            </w:r>
            <w:r w:rsidRPr="008F70A6">
              <w:rPr>
                <w:rFonts w:ascii="GHEA Grapalat" w:hAnsi="GHEA Grapalat" w:cs="Sylfaen"/>
                <w:szCs w:val="22"/>
              </w:rPr>
              <w:t>որոշման</w:t>
            </w:r>
          </w:p>
        </w:tc>
      </w:tr>
      <w:tr w:rsidR="005636B9" w:rsidRPr="008F70A6" w14:paraId="793C5133" w14:textId="77777777" w:rsidTr="007709C3">
        <w:trPr>
          <w:trHeight w:val="2880"/>
          <w:jc w:val="center"/>
        </w:trPr>
        <w:tc>
          <w:tcPr>
            <w:tcW w:w="5000" w:type="pct"/>
          </w:tcPr>
          <w:p w14:paraId="1B0A67C9" w14:textId="77777777" w:rsidR="005636B9" w:rsidRPr="008F70A6" w:rsidRDefault="005636B9" w:rsidP="00FA0F21">
            <w:pPr>
              <w:spacing w:after="0" w:line="240" w:lineRule="auto"/>
              <w:contextualSpacing/>
              <w:rPr>
                <w:rFonts w:ascii="GHEA Grapalat" w:hAnsi="GHEA Grapalat"/>
              </w:rPr>
            </w:pPr>
          </w:p>
        </w:tc>
      </w:tr>
      <w:tr w:rsidR="005636B9" w:rsidRPr="008F70A6" w14:paraId="6C244851" w14:textId="77777777" w:rsidTr="007709C3">
        <w:trPr>
          <w:trHeight w:val="1440"/>
          <w:jc w:val="center"/>
        </w:trPr>
        <w:tc>
          <w:tcPr>
            <w:tcW w:w="5000" w:type="pct"/>
            <w:tcBorders>
              <w:bottom w:val="single" w:sz="4" w:space="0" w:color="4F81BD"/>
            </w:tcBorders>
            <w:vAlign w:val="center"/>
          </w:tcPr>
          <w:p w14:paraId="1A0400CC" w14:textId="77777777" w:rsidR="005636B9" w:rsidRPr="00B83806" w:rsidRDefault="005636B9" w:rsidP="00FA0F21">
            <w:pPr>
              <w:spacing w:after="0" w:line="240" w:lineRule="auto"/>
              <w:contextualSpacing/>
              <w:jc w:val="center"/>
              <w:rPr>
                <w:rFonts w:ascii="GHEA Grapalat" w:hAnsi="GHEA Grapalat" w:cs="Sylfaen"/>
                <w:color w:val="2E74B5" w:themeColor="accent1" w:themeShade="BF"/>
                <w:sz w:val="24"/>
                <w:szCs w:val="24"/>
                <w:lang w:val="hy-AM"/>
              </w:rPr>
            </w:pPr>
            <w:r w:rsidRPr="00B83806">
              <w:rPr>
                <w:rFonts w:ascii="GHEA Grapalat" w:hAnsi="GHEA Grapalat" w:cs="Sylfaen"/>
                <w:color w:val="2E74B5" w:themeColor="accent1" w:themeShade="BF"/>
                <w:sz w:val="24"/>
                <w:szCs w:val="24"/>
                <w:lang w:val="hy-AM"/>
              </w:rPr>
              <w:t>ՌԱԶՄԱՎԱՐՈՒԹՅՈՒՆ</w:t>
            </w:r>
          </w:p>
          <w:p w14:paraId="269F61E9" w14:textId="77777777" w:rsidR="005636B9" w:rsidRPr="00B83806" w:rsidRDefault="005636B9" w:rsidP="00FA0F21">
            <w:pPr>
              <w:spacing w:after="0" w:line="240" w:lineRule="auto"/>
              <w:contextualSpacing/>
              <w:jc w:val="center"/>
              <w:rPr>
                <w:rFonts w:ascii="GHEA Grapalat" w:hAnsi="GHEA Grapalat" w:cs="Sylfaen"/>
                <w:color w:val="2E74B5" w:themeColor="accent1" w:themeShade="BF"/>
                <w:sz w:val="24"/>
                <w:szCs w:val="24"/>
              </w:rPr>
            </w:pPr>
          </w:p>
          <w:p w14:paraId="4B7BEC47" w14:textId="77777777" w:rsidR="005636B9" w:rsidRPr="008F70A6" w:rsidRDefault="005636B9" w:rsidP="00FA0F21">
            <w:pPr>
              <w:spacing w:after="0" w:line="240" w:lineRule="auto"/>
              <w:contextualSpacing/>
              <w:jc w:val="center"/>
              <w:rPr>
                <w:rFonts w:ascii="GHEA Grapalat" w:hAnsi="GHEA Grapalat"/>
                <w:b/>
                <w:color w:val="2E74B5" w:themeColor="accent1" w:themeShade="BF"/>
              </w:rPr>
            </w:pPr>
            <w:r w:rsidRPr="00B83806">
              <w:rPr>
                <w:rFonts w:ascii="GHEA Grapalat" w:hAnsi="GHEA Grapalat" w:cs="Sylfaen"/>
                <w:color w:val="2E74B5" w:themeColor="accent1" w:themeShade="BF"/>
                <w:sz w:val="24"/>
                <w:szCs w:val="24"/>
              </w:rPr>
              <w:t>ՊԵՏԱԿԱՆ</w:t>
            </w:r>
            <w:r w:rsidRPr="00B83806">
              <w:rPr>
                <w:rFonts w:ascii="GHEA Grapalat" w:hAnsi="GHEA Grapalat" w:cs="Arial"/>
                <w:color w:val="2E74B5" w:themeColor="accent1" w:themeShade="BF"/>
                <w:sz w:val="24"/>
                <w:szCs w:val="24"/>
                <w:lang w:val="hy-AM"/>
              </w:rPr>
              <w:t xml:space="preserve"> </w:t>
            </w:r>
            <w:r w:rsidRPr="00B83806">
              <w:rPr>
                <w:rFonts w:ascii="GHEA Grapalat" w:hAnsi="GHEA Grapalat" w:cs="Sylfaen"/>
                <w:color w:val="2E74B5" w:themeColor="accent1" w:themeShade="BF"/>
                <w:sz w:val="24"/>
                <w:szCs w:val="24"/>
                <w:lang w:val="hy-AM"/>
              </w:rPr>
              <w:t>ՖԻՆԱՆՍՆԵՐԻ</w:t>
            </w:r>
            <w:r w:rsidRPr="00B83806">
              <w:rPr>
                <w:rFonts w:ascii="GHEA Grapalat" w:hAnsi="GHEA Grapalat" w:cs="Arial"/>
                <w:color w:val="2E74B5" w:themeColor="accent1" w:themeShade="BF"/>
                <w:sz w:val="24"/>
                <w:szCs w:val="24"/>
                <w:lang w:val="hy-AM"/>
              </w:rPr>
              <w:t xml:space="preserve"> </w:t>
            </w:r>
            <w:r w:rsidRPr="00B83806">
              <w:rPr>
                <w:rFonts w:ascii="GHEA Grapalat" w:hAnsi="GHEA Grapalat" w:cs="Sylfaen"/>
                <w:color w:val="2E74B5" w:themeColor="accent1" w:themeShade="BF"/>
                <w:sz w:val="24"/>
                <w:szCs w:val="24"/>
                <w:lang w:val="hy-AM"/>
              </w:rPr>
              <w:t>ԿԱՌԱՎԱՐՄԱՆ</w:t>
            </w:r>
            <w:r w:rsidRPr="00B83806">
              <w:rPr>
                <w:rFonts w:ascii="GHEA Grapalat" w:hAnsi="GHEA Grapalat" w:cs="Arial"/>
                <w:color w:val="2E74B5" w:themeColor="accent1" w:themeShade="BF"/>
                <w:sz w:val="24"/>
                <w:szCs w:val="24"/>
                <w:lang w:val="hy-AM"/>
              </w:rPr>
              <w:t xml:space="preserve"> </w:t>
            </w:r>
            <w:r w:rsidRPr="00B83806">
              <w:rPr>
                <w:rFonts w:ascii="GHEA Grapalat" w:hAnsi="GHEA Grapalat" w:cs="Sylfaen"/>
                <w:color w:val="2E74B5" w:themeColor="accent1" w:themeShade="BF"/>
                <w:sz w:val="24"/>
                <w:szCs w:val="24"/>
                <w:lang w:val="hy-AM"/>
              </w:rPr>
              <w:t>ՀԱՄԱԿԱՐԳԻ</w:t>
            </w:r>
            <w:r w:rsidRPr="00B83806">
              <w:rPr>
                <w:rFonts w:ascii="GHEA Grapalat" w:hAnsi="GHEA Grapalat" w:cs="Arial"/>
                <w:color w:val="2E74B5" w:themeColor="accent1" w:themeShade="BF"/>
                <w:sz w:val="24"/>
                <w:szCs w:val="24"/>
                <w:lang w:val="hy-AM"/>
              </w:rPr>
              <w:t xml:space="preserve"> 2019-2023 ԹՎԱԿԱՆՆԵՐԻ </w:t>
            </w:r>
            <w:r w:rsidRPr="00B83806">
              <w:rPr>
                <w:rFonts w:ascii="GHEA Grapalat" w:hAnsi="GHEA Grapalat" w:cs="Sylfaen"/>
                <w:color w:val="2E74B5" w:themeColor="accent1" w:themeShade="BF"/>
                <w:sz w:val="24"/>
                <w:szCs w:val="24"/>
                <w:lang w:val="hy-AM"/>
              </w:rPr>
              <w:t>ԲԱՐԵՓՈԽՈՒՄՆԵՐԻ</w:t>
            </w:r>
            <w:r w:rsidRPr="008F70A6">
              <w:rPr>
                <w:rFonts w:ascii="GHEA Grapalat" w:hAnsi="GHEA Grapalat" w:cs="Arial"/>
                <w:color w:val="2E74B5" w:themeColor="accent1" w:themeShade="BF"/>
                <w:lang w:val="hy-AM"/>
              </w:rPr>
              <w:t xml:space="preserve">  </w:t>
            </w:r>
          </w:p>
        </w:tc>
      </w:tr>
      <w:tr w:rsidR="005636B9" w:rsidRPr="008F70A6" w14:paraId="149979CB" w14:textId="77777777" w:rsidTr="007709C3">
        <w:trPr>
          <w:trHeight w:val="720"/>
          <w:jc w:val="center"/>
        </w:trPr>
        <w:tc>
          <w:tcPr>
            <w:tcW w:w="5000" w:type="pct"/>
            <w:tcBorders>
              <w:top w:val="single" w:sz="4" w:space="0" w:color="4F81BD"/>
            </w:tcBorders>
            <w:vAlign w:val="center"/>
          </w:tcPr>
          <w:p w14:paraId="46F7342D" w14:textId="77777777" w:rsidR="005636B9" w:rsidRPr="008F70A6" w:rsidRDefault="005636B9" w:rsidP="00FA0F21">
            <w:pPr>
              <w:spacing w:after="0" w:line="240" w:lineRule="auto"/>
              <w:contextualSpacing/>
              <w:jc w:val="center"/>
              <w:rPr>
                <w:rFonts w:ascii="GHEA Grapalat" w:hAnsi="GHEA Grapalat"/>
                <w:b/>
                <w:color w:val="2E74B5" w:themeColor="accent1" w:themeShade="BF"/>
              </w:rPr>
            </w:pPr>
          </w:p>
        </w:tc>
      </w:tr>
      <w:tr w:rsidR="005636B9" w:rsidRPr="008F70A6" w14:paraId="22094210" w14:textId="77777777" w:rsidTr="007709C3">
        <w:trPr>
          <w:trHeight w:val="360"/>
          <w:jc w:val="center"/>
        </w:trPr>
        <w:tc>
          <w:tcPr>
            <w:tcW w:w="5000" w:type="pct"/>
            <w:vAlign w:val="center"/>
          </w:tcPr>
          <w:p w14:paraId="5EE2133F" w14:textId="77777777" w:rsidR="005636B9" w:rsidRPr="008F70A6" w:rsidRDefault="005636B9" w:rsidP="00FA0F21">
            <w:pPr>
              <w:spacing w:after="0" w:line="240" w:lineRule="auto"/>
              <w:contextualSpacing/>
              <w:jc w:val="center"/>
              <w:rPr>
                <w:rFonts w:ascii="GHEA Grapalat" w:hAnsi="GHEA Grapalat"/>
              </w:rPr>
            </w:pPr>
          </w:p>
        </w:tc>
      </w:tr>
    </w:tbl>
    <w:p w14:paraId="5838220C" w14:textId="346E21FF" w:rsidR="007709C3" w:rsidRDefault="007709C3" w:rsidP="00FA0F21">
      <w:pPr>
        <w:spacing w:after="0" w:line="240" w:lineRule="auto"/>
        <w:contextualSpacing/>
        <w:jc w:val="center"/>
        <w:rPr>
          <w:rFonts w:ascii="GHEA Grapalat" w:hAnsi="GHEA Grapalat"/>
        </w:rPr>
      </w:pPr>
    </w:p>
    <w:p w14:paraId="001B07B6" w14:textId="77777777" w:rsidR="00B637B6" w:rsidRPr="008F70A6" w:rsidRDefault="00B637B6" w:rsidP="00FA0F21">
      <w:pPr>
        <w:spacing w:after="0" w:line="240" w:lineRule="auto"/>
        <w:contextualSpacing/>
        <w:jc w:val="center"/>
        <w:rPr>
          <w:rFonts w:ascii="GHEA Grapalat" w:hAnsi="GHEA Grapalat"/>
        </w:rPr>
        <w:sectPr w:rsidR="00B637B6" w:rsidRPr="008F70A6" w:rsidSect="00862E68">
          <w:footerReference w:type="default" r:id="rId8"/>
          <w:footerReference w:type="first" r:id="rId9"/>
          <w:pgSz w:w="11909" w:h="16834" w:code="9"/>
          <w:pgMar w:top="720" w:right="720" w:bottom="720" w:left="720" w:header="544" w:footer="0" w:gutter="0"/>
          <w:pgNumType w:start="0"/>
          <w:cols w:space="720"/>
          <w:titlePg/>
          <w:docGrid w:linePitch="360"/>
        </w:sectPr>
      </w:pPr>
    </w:p>
    <w:tbl>
      <w:tblPr>
        <w:tblW w:w="5208" w:type="pct"/>
        <w:jc w:val="center"/>
        <w:tblLook w:val="04A0" w:firstRow="1" w:lastRow="0" w:firstColumn="1" w:lastColumn="0" w:noHBand="0" w:noVBand="1"/>
      </w:tblPr>
      <w:tblGrid>
        <w:gridCol w:w="11024"/>
      </w:tblGrid>
      <w:tr w:rsidR="005636B9" w:rsidRPr="008F70A6" w14:paraId="4DEA4F8B" w14:textId="77777777" w:rsidTr="007709C3">
        <w:trPr>
          <w:trHeight w:val="360"/>
          <w:jc w:val="center"/>
        </w:trPr>
        <w:tc>
          <w:tcPr>
            <w:tcW w:w="5000" w:type="pct"/>
            <w:vAlign w:val="center"/>
          </w:tcPr>
          <w:p w14:paraId="7C7F1613" w14:textId="77777777" w:rsidR="005636B9" w:rsidRPr="008F70A6" w:rsidRDefault="005636B9" w:rsidP="00FA0F21">
            <w:pPr>
              <w:spacing w:after="0" w:line="240" w:lineRule="auto"/>
              <w:contextualSpacing/>
              <w:jc w:val="center"/>
              <w:rPr>
                <w:rFonts w:ascii="GHEA Grapalat" w:hAnsi="GHEA Grapalat" w:cs="Arial"/>
                <w:b/>
              </w:rPr>
            </w:pPr>
          </w:p>
          <w:p w14:paraId="327ED070" w14:textId="77777777" w:rsidR="005636B9" w:rsidRPr="008F70A6" w:rsidRDefault="005636B9" w:rsidP="00FA0F21">
            <w:pPr>
              <w:pStyle w:val="Heading1"/>
              <w:spacing w:before="0" w:after="0"/>
              <w:ind w:left="432" w:hanging="432"/>
              <w:jc w:val="left"/>
              <w:rPr>
                <w:bCs w:val="0"/>
                <w:sz w:val="22"/>
                <w:szCs w:val="22"/>
                <w:lang w:val="hy-AM"/>
              </w:rPr>
            </w:pPr>
            <w:bookmarkStart w:id="0" w:name="_Toc411239497"/>
            <w:bookmarkStart w:id="1" w:name="_Toc423944221"/>
            <w:r w:rsidRPr="008F70A6">
              <w:rPr>
                <w:sz w:val="22"/>
                <w:szCs w:val="22"/>
                <w:lang w:val="en-US"/>
              </w:rPr>
              <w:t xml:space="preserve">  </w:t>
            </w:r>
            <w:r w:rsidRPr="008F70A6">
              <w:rPr>
                <w:color w:val="2E74B5" w:themeColor="accent1" w:themeShade="BF"/>
                <w:sz w:val="22"/>
                <w:szCs w:val="22"/>
                <w:lang w:val="hy-AM"/>
              </w:rPr>
              <w:t>ՀԱՊԱՎՈՒՄՆԵՐԻ ՑԱՆԿ</w:t>
            </w:r>
            <w:bookmarkEnd w:id="0"/>
            <w:bookmarkEnd w:id="1"/>
          </w:p>
          <w:p w14:paraId="460F2424" w14:textId="77777777" w:rsidR="005636B9" w:rsidRPr="008F70A6" w:rsidRDefault="005636B9" w:rsidP="00FA0F21">
            <w:pPr>
              <w:spacing w:after="0" w:line="240" w:lineRule="auto"/>
              <w:contextualSpacing/>
              <w:jc w:val="center"/>
              <w:rPr>
                <w:rFonts w:ascii="GHEA Grapalat" w:hAnsi="GHEA Grapalat"/>
              </w:rPr>
            </w:pPr>
          </w:p>
        </w:tc>
      </w:tr>
      <w:tr w:rsidR="005636B9" w:rsidRPr="008F70A6" w14:paraId="135CAF66" w14:textId="77777777" w:rsidTr="007709C3">
        <w:trPr>
          <w:trHeight w:val="360"/>
          <w:jc w:val="center"/>
        </w:trPr>
        <w:tc>
          <w:tcPr>
            <w:tcW w:w="5000" w:type="pct"/>
            <w:vAlign w:val="center"/>
          </w:tcPr>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530"/>
              <w:gridCol w:w="8258"/>
            </w:tblGrid>
            <w:tr w:rsidR="005636B9" w:rsidRPr="008F70A6" w14:paraId="33CF5911" w14:textId="77777777" w:rsidTr="005636B9">
              <w:tc>
                <w:tcPr>
                  <w:tcW w:w="2578" w:type="dxa"/>
                  <w:tcBorders>
                    <w:top w:val="single" w:sz="8" w:space="0" w:color="FFFFFF"/>
                    <w:right w:val="single" w:sz="24" w:space="0" w:color="FFFFFF"/>
                  </w:tcBorders>
                  <w:shd w:val="clear" w:color="auto" w:fill="FFFFFF"/>
                  <w:vAlign w:val="center"/>
                </w:tcPr>
                <w:p w14:paraId="30FA78DD" w14:textId="77777777" w:rsidR="005636B9" w:rsidRPr="008F70A6" w:rsidRDefault="005636B9" w:rsidP="00FA0F21">
                  <w:pPr>
                    <w:autoSpaceDE w:val="0"/>
                    <w:autoSpaceDN w:val="0"/>
                    <w:adjustRightInd w:val="0"/>
                    <w:spacing w:after="0" w:line="240" w:lineRule="auto"/>
                    <w:rPr>
                      <w:rFonts w:ascii="GHEA Grapalat" w:hAnsi="GHEA Grapalat" w:cs="CalibriBold,Bold"/>
                      <w:bCs/>
                      <w:lang w:val="hy-AM"/>
                    </w:rPr>
                  </w:pPr>
                  <w:r w:rsidRPr="008F70A6">
                    <w:rPr>
                      <w:rFonts w:ascii="GHEA Grapalat" w:hAnsi="GHEA Grapalat" w:cs="Calibri"/>
                      <w:b/>
                      <w:bCs/>
                      <w:color w:val="000000"/>
                      <w:lang w:val="hy-AM"/>
                    </w:rPr>
                    <w:t>ARMEPS</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13FB894F"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Հայաստանի էլեկտրոնային գնումների համակարգ </w:t>
                  </w:r>
                </w:p>
              </w:tc>
            </w:tr>
            <w:tr w:rsidR="005636B9" w:rsidRPr="008F70A6" w14:paraId="60854A3E" w14:textId="77777777" w:rsidTr="005636B9">
              <w:tc>
                <w:tcPr>
                  <w:tcW w:w="2578" w:type="dxa"/>
                  <w:tcBorders>
                    <w:top w:val="single" w:sz="8" w:space="0" w:color="FFFFFF"/>
                    <w:right w:val="single" w:sz="24" w:space="0" w:color="FFFFFF"/>
                  </w:tcBorders>
                  <w:shd w:val="clear" w:color="auto" w:fill="FFFFFF"/>
                  <w:vAlign w:val="center"/>
                </w:tcPr>
                <w:p w14:paraId="3498B1F3" w14:textId="77777777" w:rsidR="005636B9" w:rsidRPr="008F70A6" w:rsidRDefault="005636B9" w:rsidP="00FA0F21">
                  <w:pPr>
                    <w:autoSpaceDE w:val="0"/>
                    <w:autoSpaceDN w:val="0"/>
                    <w:adjustRightInd w:val="0"/>
                    <w:spacing w:after="0" w:line="240" w:lineRule="auto"/>
                    <w:rPr>
                      <w:rFonts w:ascii="GHEA Grapalat" w:hAnsi="GHEA Grapalat" w:cs="CalibriBold,Bold"/>
                      <w:bCs/>
                      <w:lang w:val="hy-AM"/>
                    </w:rPr>
                  </w:pPr>
                  <w:r w:rsidRPr="008F70A6">
                    <w:rPr>
                      <w:rFonts w:ascii="GHEA Grapalat" w:hAnsi="GHEA Grapalat" w:cs="Calibri"/>
                      <w:b/>
                      <w:bCs/>
                      <w:color w:val="000000"/>
                      <w:lang w:val="hy-AM"/>
                    </w:rPr>
                    <w:t xml:space="preserve">ԱԺ </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60EF89C6" w14:textId="77777777" w:rsidR="005636B9" w:rsidRPr="008F70A6" w:rsidRDefault="005636B9" w:rsidP="00FA0F21">
                  <w:pPr>
                    <w:autoSpaceDE w:val="0"/>
                    <w:autoSpaceDN w:val="0"/>
                    <w:adjustRightInd w:val="0"/>
                    <w:spacing w:after="0" w:line="240" w:lineRule="auto"/>
                    <w:rPr>
                      <w:rFonts w:ascii="GHEA Grapalat" w:hAnsi="GHEA Grapalat" w:cs="CalibriBold,Bold"/>
                      <w:bCs/>
                      <w:lang w:val="hy-AM"/>
                    </w:rPr>
                  </w:pPr>
                  <w:r w:rsidRPr="008F70A6">
                    <w:rPr>
                      <w:rFonts w:ascii="GHEA Grapalat" w:hAnsi="GHEA Grapalat" w:cs="Calibri"/>
                      <w:color w:val="000000"/>
                    </w:rPr>
                    <w:t xml:space="preserve">ՀՀ </w:t>
                  </w:r>
                  <w:r w:rsidRPr="008F70A6">
                    <w:rPr>
                      <w:rFonts w:ascii="GHEA Grapalat" w:hAnsi="GHEA Grapalat" w:cs="Calibri"/>
                      <w:color w:val="000000"/>
                      <w:lang w:val="hy-AM"/>
                    </w:rPr>
                    <w:t xml:space="preserve">Ազգային ժողով </w:t>
                  </w:r>
                </w:p>
              </w:tc>
            </w:tr>
            <w:tr w:rsidR="005636B9" w:rsidRPr="008F70A6" w14:paraId="207A682E" w14:textId="77777777" w:rsidTr="005636B9">
              <w:tc>
                <w:tcPr>
                  <w:tcW w:w="2578" w:type="dxa"/>
                  <w:tcBorders>
                    <w:top w:val="single" w:sz="8" w:space="0" w:color="FFFFFF"/>
                    <w:right w:val="single" w:sz="24" w:space="0" w:color="FFFFFF"/>
                  </w:tcBorders>
                  <w:shd w:val="clear" w:color="auto" w:fill="FFFFFF"/>
                  <w:vAlign w:val="center"/>
                </w:tcPr>
                <w:p w14:paraId="747E1A24"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ԱՄՀ</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24BDCD51"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Արժույթի միջազգային հիմնադրամ </w:t>
                  </w:r>
                </w:p>
              </w:tc>
            </w:tr>
            <w:tr w:rsidR="001861C1" w:rsidRPr="001861C1" w14:paraId="67528E29" w14:textId="77777777" w:rsidTr="005636B9">
              <w:tc>
                <w:tcPr>
                  <w:tcW w:w="2578" w:type="dxa"/>
                  <w:tcBorders>
                    <w:top w:val="single" w:sz="8" w:space="0" w:color="FFFFFF"/>
                    <w:right w:val="single" w:sz="24" w:space="0" w:color="FFFFFF"/>
                  </w:tcBorders>
                  <w:shd w:val="clear" w:color="auto" w:fill="FFFFFF"/>
                  <w:vAlign w:val="center"/>
                </w:tcPr>
                <w:p w14:paraId="4A98BB4C" w14:textId="511D49DB" w:rsidR="001861C1" w:rsidRPr="008F70A6" w:rsidRDefault="001861C1" w:rsidP="00FA0F21">
                  <w:pPr>
                    <w:autoSpaceDE w:val="0"/>
                    <w:autoSpaceDN w:val="0"/>
                    <w:adjustRightInd w:val="0"/>
                    <w:spacing w:after="0" w:line="240" w:lineRule="auto"/>
                    <w:rPr>
                      <w:rFonts w:ascii="GHEA Grapalat" w:hAnsi="GHEA Grapalat" w:cs="Calibri"/>
                      <w:b/>
                      <w:bCs/>
                      <w:color w:val="000000"/>
                      <w:lang w:val="hy-AM"/>
                    </w:rPr>
                  </w:pPr>
                  <w:r w:rsidRPr="001861C1">
                    <w:rPr>
                      <w:rFonts w:ascii="GHEA Grapalat" w:hAnsi="GHEA Grapalat" w:cs="Calibri"/>
                      <w:b/>
                      <w:bCs/>
                      <w:color w:val="000000"/>
                      <w:lang w:val="hy-AM"/>
                    </w:rPr>
                    <w:t>ԲՏԱՆ</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60563C42" w14:textId="0094512D" w:rsidR="001861C1" w:rsidRPr="008F70A6" w:rsidRDefault="001861C1" w:rsidP="00FA0F21">
                  <w:pPr>
                    <w:autoSpaceDE w:val="0"/>
                    <w:autoSpaceDN w:val="0"/>
                    <w:adjustRightInd w:val="0"/>
                    <w:spacing w:after="0" w:line="240" w:lineRule="auto"/>
                    <w:rPr>
                      <w:rFonts w:ascii="GHEA Grapalat" w:hAnsi="GHEA Grapalat" w:cs="Calibri"/>
                      <w:color w:val="000000"/>
                      <w:lang w:val="hy-AM"/>
                    </w:rPr>
                  </w:pPr>
                  <w:r>
                    <w:rPr>
                      <w:rFonts w:ascii="GHEA Grapalat" w:hAnsi="GHEA Grapalat" w:cs="Calibri"/>
                      <w:color w:val="000000"/>
                      <w:lang w:val="hy-AM"/>
                    </w:rPr>
                    <w:t>ՀՀ բարձր տեխնոլոգիաների արդյունաբերության նախարարություն</w:t>
                  </w:r>
                </w:p>
              </w:tc>
            </w:tr>
            <w:tr w:rsidR="005636B9" w:rsidRPr="008F70A6" w14:paraId="62F7C4CE" w14:textId="77777777" w:rsidTr="005636B9">
              <w:tc>
                <w:tcPr>
                  <w:tcW w:w="2578" w:type="dxa"/>
                  <w:tcBorders>
                    <w:right w:val="single" w:sz="24" w:space="0" w:color="FFFFFF"/>
                  </w:tcBorders>
                  <w:shd w:val="clear" w:color="auto" w:fill="FFFFFF"/>
                  <w:vAlign w:val="center"/>
                </w:tcPr>
                <w:p w14:paraId="12FB78B1"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en-GB"/>
                    </w:rPr>
                    <w:t>ԳՄՀԸ/GIZ</w:t>
                  </w:r>
                </w:p>
              </w:tc>
              <w:tc>
                <w:tcPr>
                  <w:tcW w:w="8639" w:type="dxa"/>
                  <w:tcBorders>
                    <w:bottom w:val="nil"/>
                  </w:tcBorders>
                  <w:shd w:val="clear" w:color="auto" w:fill="FFFFFF"/>
                  <w:vAlign w:val="center"/>
                </w:tcPr>
                <w:p w14:paraId="5451D8D2" w14:textId="77777777" w:rsidR="005636B9" w:rsidRPr="008F70A6" w:rsidRDefault="005636B9" w:rsidP="00FA0F21">
                  <w:pPr>
                    <w:autoSpaceDE w:val="0"/>
                    <w:autoSpaceDN w:val="0"/>
                    <w:adjustRightInd w:val="0"/>
                    <w:spacing w:after="0" w:line="240" w:lineRule="auto"/>
                    <w:rPr>
                      <w:rFonts w:ascii="GHEA Grapalat" w:hAnsi="GHEA Grapalat" w:cs="CalibriBold,Bold"/>
                      <w:bCs/>
                      <w:lang w:val="hy-AM"/>
                    </w:rPr>
                  </w:pPr>
                  <w:r w:rsidRPr="008F70A6">
                    <w:rPr>
                      <w:rFonts w:ascii="GHEA Grapalat" w:hAnsi="GHEA Grapalat" w:cs="Calibri"/>
                      <w:color w:val="000000"/>
                      <w:lang w:val="en-GB"/>
                    </w:rPr>
                    <w:t>Գերմանիայի միջազգային համագործակցության ընկերություն</w:t>
                  </w:r>
                </w:p>
              </w:tc>
            </w:tr>
            <w:tr w:rsidR="005636B9" w:rsidRPr="008F70A6" w14:paraId="15F6B7DA" w14:textId="77777777" w:rsidTr="005636B9">
              <w:tc>
                <w:tcPr>
                  <w:tcW w:w="2578" w:type="dxa"/>
                  <w:tcBorders>
                    <w:right w:val="single" w:sz="24" w:space="0" w:color="FFFFFF"/>
                  </w:tcBorders>
                  <w:shd w:val="clear" w:color="auto" w:fill="FFFFFF"/>
                  <w:vAlign w:val="center"/>
                </w:tcPr>
                <w:p w14:paraId="56460ED7" w14:textId="77777777" w:rsidR="005636B9" w:rsidRPr="008F70A6" w:rsidRDefault="005636B9" w:rsidP="00FA0F21">
                  <w:pPr>
                    <w:autoSpaceDE w:val="0"/>
                    <w:autoSpaceDN w:val="0"/>
                    <w:adjustRightInd w:val="0"/>
                    <w:spacing w:after="0" w:line="240" w:lineRule="auto"/>
                    <w:rPr>
                      <w:rFonts w:ascii="GHEA Grapalat" w:hAnsi="GHEA Grapalat" w:cs="CalibriBold,Bold"/>
                      <w:bCs/>
                      <w:lang w:val="hy-AM"/>
                    </w:rPr>
                  </w:pPr>
                  <w:r w:rsidRPr="008F70A6">
                    <w:rPr>
                      <w:rFonts w:ascii="GHEA Grapalat" w:hAnsi="GHEA Grapalat" w:cs="Calibri"/>
                      <w:b/>
                      <w:bCs/>
                      <w:color w:val="000000"/>
                      <w:lang w:val="hy-AM"/>
                    </w:rPr>
                    <w:t>ԵՄ</w:t>
                  </w:r>
                </w:p>
              </w:tc>
              <w:tc>
                <w:tcPr>
                  <w:tcW w:w="8639" w:type="dxa"/>
                  <w:tcBorders>
                    <w:bottom w:val="nil"/>
                  </w:tcBorders>
                  <w:shd w:val="clear" w:color="auto" w:fill="FFFFFF"/>
                  <w:vAlign w:val="center"/>
                </w:tcPr>
                <w:p w14:paraId="58B43F8C"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Եվրոպական Միություն </w:t>
                  </w:r>
                </w:p>
              </w:tc>
            </w:tr>
            <w:tr w:rsidR="005636B9" w:rsidRPr="008F70A6" w14:paraId="56A44A80" w14:textId="77777777" w:rsidTr="005636B9">
              <w:tc>
                <w:tcPr>
                  <w:tcW w:w="2578" w:type="dxa"/>
                  <w:tcBorders>
                    <w:right w:val="single" w:sz="24" w:space="0" w:color="FFFFFF"/>
                  </w:tcBorders>
                  <w:shd w:val="clear" w:color="auto" w:fill="FFFFFF"/>
                  <w:vAlign w:val="center"/>
                </w:tcPr>
                <w:p w14:paraId="34F7DF71"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ԵՏՄ</w:t>
                  </w:r>
                </w:p>
              </w:tc>
              <w:tc>
                <w:tcPr>
                  <w:tcW w:w="8639" w:type="dxa"/>
                  <w:tcBorders>
                    <w:bottom w:val="nil"/>
                  </w:tcBorders>
                  <w:shd w:val="clear" w:color="auto" w:fill="FFFFFF"/>
                  <w:vAlign w:val="center"/>
                </w:tcPr>
                <w:p w14:paraId="2443C333"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Եվրասիական տնտեսական միություն</w:t>
                  </w:r>
                </w:p>
              </w:tc>
            </w:tr>
            <w:tr w:rsidR="00A2035D" w:rsidRPr="008F70A6" w14:paraId="5054E909" w14:textId="77777777" w:rsidTr="005636B9">
              <w:tc>
                <w:tcPr>
                  <w:tcW w:w="2578" w:type="dxa"/>
                  <w:tcBorders>
                    <w:right w:val="single" w:sz="24" w:space="0" w:color="FFFFFF"/>
                  </w:tcBorders>
                  <w:shd w:val="clear" w:color="auto" w:fill="FFFFFF"/>
                  <w:vAlign w:val="center"/>
                </w:tcPr>
                <w:p w14:paraId="77CAFB92" w14:textId="77777777" w:rsidR="00A2035D" w:rsidRPr="008F70A6" w:rsidRDefault="00A2035D" w:rsidP="00FA0F21">
                  <w:pPr>
                    <w:autoSpaceDE w:val="0"/>
                    <w:autoSpaceDN w:val="0"/>
                    <w:adjustRightInd w:val="0"/>
                    <w:spacing w:after="0" w:line="240" w:lineRule="auto"/>
                    <w:rPr>
                      <w:rFonts w:ascii="GHEA Grapalat" w:hAnsi="GHEA Grapalat" w:cs="Calibri"/>
                      <w:b/>
                      <w:bCs/>
                      <w:color w:val="000000"/>
                      <w:lang w:val="hy-AM"/>
                    </w:rPr>
                  </w:pPr>
                  <w:r w:rsidRPr="008F70A6">
                    <w:rPr>
                      <w:rFonts w:ascii="GHEA Grapalat" w:hAnsi="GHEA Grapalat" w:cs="Calibri"/>
                      <w:b/>
                      <w:bCs/>
                      <w:color w:val="000000"/>
                      <w:lang w:val="hy-AM"/>
                    </w:rPr>
                    <w:t>ԷՆ</w:t>
                  </w:r>
                </w:p>
              </w:tc>
              <w:tc>
                <w:tcPr>
                  <w:tcW w:w="8639" w:type="dxa"/>
                  <w:tcBorders>
                    <w:bottom w:val="nil"/>
                  </w:tcBorders>
                  <w:shd w:val="clear" w:color="auto" w:fill="FFFFFF"/>
                  <w:vAlign w:val="center"/>
                </w:tcPr>
                <w:p w14:paraId="4121FF88" w14:textId="77777777" w:rsidR="00A2035D" w:rsidRPr="008F70A6" w:rsidRDefault="00A2035D" w:rsidP="00FA0F21">
                  <w:pPr>
                    <w:autoSpaceDE w:val="0"/>
                    <w:autoSpaceDN w:val="0"/>
                    <w:adjustRightInd w:val="0"/>
                    <w:spacing w:after="0" w:line="240" w:lineRule="auto"/>
                    <w:rPr>
                      <w:rFonts w:ascii="GHEA Grapalat" w:hAnsi="GHEA Grapalat" w:cs="Calibri"/>
                      <w:color w:val="000000"/>
                      <w:lang w:val="hy-AM"/>
                    </w:rPr>
                  </w:pPr>
                  <w:r w:rsidRPr="008F70A6">
                    <w:rPr>
                      <w:rFonts w:ascii="GHEA Grapalat" w:hAnsi="GHEA Grapalat" w:cs="Calibri"/>
                      <w:color w:val="000000"/>
                      <w:lang w:val="hy-AM"/>
                    </w:rPr>
                    <w:t>ՀՀ էկոնոմիկայի նախարարություն</w:t>
                  </w:r>
                </w:p>
              </w:tc>
            </w:tr>
            <w:tr w:rsidR="005636B9" w:rsidRPr="008F70A6" w14:paraId="3250E808" w14:textId="77777777" w:rsidTr="005636B9">
              <w:tc>
                <w:tcPr>
                  <w:tcW w:w="2578" w:type="dxa"/>
                  <w:tcBorders>
                    <w:top w:val="single" w:sz="8" w:space="0" w:color="FFFFFF"/>
                    <w:right w:val="single" w:sz="24" w:space="0" w:color="FFFFFF"/>
                  </w:tcBorders>
                  <w:shd w:val="clear" w:color="auto" w:fill="FFFFFF"/>
                  <w:vAlign w:val="center"/>
                </w:tcPr>
                <w:p w14:paraId="647CD5EF"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ԶԳ</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24281F99"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Զարգացման գործընկերներ </w:t>
                  </w:r>
                </w:p>
              </w:tc>
            </w:tr>
            <w:tr w:rsidR="005636B9" w:rsidRPr="008F70A6" w14:paraId="5F1702A3" w14:textId="77777777" w:rsidTr="005636B9">
              <w:tc>
                <w:tcPr>
                  <w:tcW w:w="2578" w:type="dxa"/>
                  <w:tcBorders>
                    <w:right w:val="single" w:sz="24" w:space="0" w:color="FFFFFF"/>
                  </w:tcBorders>
                  <w:shd w:val="clear" w:color="auto" w:fill="FFFFFF"/>
                  <w:vAlign w:val="center"/>
                </w:tcPr>
                <w:p w14:paraId="64E23E44"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en-GB"/>
                    </w:rPr>
                    <w:t>ԾԲ</w:t>
                  </w:r>
                </w:p>
              </w:tc>
              <w:tc>
                <w:tcPr>
                  <w:tcW w:w="8639" w:type="dxa"/>
                  <w:tcBorders>
                    <w:bottom w:val="nil"/>
                  </w:tcBorders>
                  <w:shd w:val="clear" w:color="auto" w:fill="FFFFFF"/>
                  <w:vAlign w:val="center"/>
                </w:tcPr>
                <w:p w14:paraId="567B9BDB"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Ծրագրային բյուջետավորում</w:t>
                  </w:r>
                </w:p>
              </w:tc>
            </w:tr>
            <w:tr w:rsidR="005636B9" w:rsidRPr="008F70A6" w14:paraId="3A1C45E6" w14:textId="77777777" w:rsidTr="005636B9">
              <w:tc>
                <w:tcPr>
                  <w:tcW w:w="2578" w:type="dxa"/>
                  <w:tcBorders>
                    <w:right w:val="single" w:sz="24" w:space="0" w:color="FFFFFF"/>
                  </w:tcBorders>
                  <w:shd w:val="clear" w:color="auto" w:fill="FFFFFF"/>
                  <w:vAlign w:val="center"/>
                </w:tcPr>
                <w:p w14:paraId="10CD1E81"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ԿՑ</w:t>
                  </w:r>
                </w:p>
              </w:tc>
              <w:tc>
                <w:tcPr>
                  <w:tcW w:w="8639" w:type="dxa"/>
                  <w:tcBorders>
                    <w:bottom w:val="nil"/>
                  </w:tcBorders>
                  <w:shd w:val="clear" w:color="auto" w:fill="FFFFFF"/>
                  <w:vAlign w:val="center"/>
                </w:tcPr>
                <w:p w14:paraId="2817F4EF"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Կատարողական ցուցանիշ </w:t>
                  </w:r>
                </w:p>
              </w:tc>
            </w:tr>
            <w:tr w:rsidR="005636B9" w:rsidRPr="008F70A6" w14:paraId="626CED32" w14:textId="77777777" w:rsidTr="005636B9">
              <w:tc>
                <w:tcPr>
                  <w:tcW w:w="2578" w:type="dxa"/>
                  <w:tcBorders>
                    <w:top w:val="single" w:sz="8" w:space="0" w:color="FFFFFF"/>
                    <w:right w:val="single" w:sz="24" w:space="0" w:color="FFFFFF"/>
                  </w:tcBorders>
                  <w:shd w:val="clear" w:color="auto" w:fill="FFFFFF"/>
                  <w:vAlign w:val="center"/>
                </w:tcPr>
                <w:p w14:paraId="69B2508F"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ԿՖԿՏՀ/GFMIS</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78C96D24"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Կառավարության ֆինանսների կառավարման տեղեկատվական համակարգ </w:t>
                  </w:r>
                </w:p>
              </w:tc>
            </w:tr>
            <w:tr w:rsidR="005636B9" w:rsidRPr="008F70A6" w14:paraId="5C9D6EAA" w14:textId="77777777" w:rsidTr="005636B9">
              <w:trPr>
                <w:trHeight w:val="50"/>
              </w:trPr>
              <w:tc>
                <w:tcPr>
                  <w:tcW w:w="2578" w:type="dxa"/>
                  <w:tcBorders>
                    <w:top w:val="single" w:sz="8" w:space="0" w:color="FFFFFF"/>
                    <w:right w:val="single" w:sz="24" w:space="0" w:color="FFFFFF"/>
                  </w:tcBorders>
                  <w:shd w:val="clear" w:color="auto" w:fill="FFFFFF"/>
                  <w:vAlign w:val="center"/>
                </w:tcPr>
                <w:p w14:paraId="07D47F65"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ՀԿ</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7E27EC33"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Հասարակական կազմակերպություն</w:t>
                  </w:r>
                </w:p>
              </w:tc>
            </w:tr>
            <w:tr w:rsidR="005636B9" w:rsidRPr="008F70A6" w14:paraId="6AABE6DB" w14:textId="77777777" w:rsidTr="005636B9">
              <w:tc>
                <w:tcPr>
                  <w:tcW w:w="2578" w:type="dxa"/>
                  <w:tcBorders>
                    <w:top w:val="single" w:sz="8" w:space="0" w:color="FFFFFF"/>
                    <w:right w:val="single" w:sz="24" w:space="0" w:color="FFFFFF"/>
                  </w:tcBorders>
                  <w:shd w:val="clear" w:color="auto" w:fill="FFFFFF"/>
                  <w:vAlign w:val="center"/>
                </w:tcPr>
                <w:p w14:paraId="1EAB5FA1" w14:textId="77777777" w:rsidR="005636B9" w:rsidRPr="008F70A6" w:rsidRDefault="005636B9" w:rsidP="00FA0F21">
                  <w:pPr>
                    <w:autoSpaceDE w:val="0"/>
                    <w:autoSpaceDN w:val="0"/>
                    <w:adjustRightInd w:val="0"/>
                    <w:spacing w:after="0" w:line="240" w:lineRule="auto"/>
                    <w:rPr>
                      <w:rFonts w:ascii="GHEA Grapalat" w:hAnsi="GHEA Grapalat" w:cs="Calibri"/>
                      <w:b/>
                      <w:bCs/>
                      <w:color w:val="000000"/>
                      <w:lang w:val="hy-AM"/>
                    </w:rPr>
                  </w:pPr>
                  <w:r w:rsidRPr="008F70A6">
                    <w:rPr>
                      <w:rFonts w:ascii="GHEA Grapalat" w:hAnsi="GHEA Grapalat" w:cs="Calibri"/>
                      <w:b/>
                      <w:bCs/>
                      <w:color w:val="000000"/>
                      <w:lang w:val="hy-AM"/>
                    </w:rPr>
                    <w:t>ՀՊ</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2F805E3C" w14:textId="77777777" w:rsidR="005636B9" w:rsidRPr="008F70A6" w:rsidRDefault="005636B9" w:rsidP="00FA0F21">
                  <w:pPr>
                    <w:autoSpaceDE w:val="0"/>
                    <w:autoSpaceDN w:val="0"/>
                    <w:adjustRightInd w:val="0"/>
                    <w:spacing w:after="0" w:line="240" w:lineRule="auto"/>
                    <w:rPr>
                      <w:rFonts w:ascii="GHEA Grapalat" w:hAnsi="GHEA Grapalat" w:cs="Calibri"/>
                      <w:color w:val="000000"/>
                      <w:lang w:val="hy-AM"/>
                    </w:rPr>
                  </w:pPr>
                  <w:r w:rsidRPr="008F70A6">
                    <w:rPr>
                      <w:rFonts w:ascii="GHEA Grapalat" w:hAnsi="GHEA Grapalat" w:cs="Calibri"/>
                      <w:color w:val="000000"/>
                      <w:lang w:val="hy-AM"/>
                    </w:rPr>
                    <w:t>ՀՀ հաշվեքննիչ պալատ</w:t>
                  </w:r>
                </w:p>
              </w:tc>
            </w:tr>
            <w:tr w:rsidR="005636B9" w:rsidRPr="008F70A6" w14:paraId="106A4A25" w14:textId="77777777" w:rsidTr="005636B9">
              <w:tc>
                <w:tcPr>
                  <w:tcW w:w="2578" w:type="dxa"/>
                  <w:tcBorders>
                    <w:right w:val="single" w:sz="24" w:space="0" w:color="FFFFFF"/>
                  </w:tcBorders>
                  <w:shd w:val="clear" w:color="auto" w:fill="FFFFFF"/>
                  <w:vAlign w:val="center"/>
                </w:tcPr>
                <w:p w14:paraId="5FC44F33" w14:textId="77777777" w:rsidR="005636B9" w:rsidRPr="008F70A6" w:rsidRDefault="005636B9" w:rsidP="00FA0F21">
                  <w:pPr>
                    <w:tabs>
                      <w:tab w:val="left" w:pos="1102"/>
                      <w:tab w:val="right" w:pos="2019"/>
                    </w:tabs>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ՀՀ</w:t>
                  </w:r>
                </w:p>
              </w:tc>
              <w:tc>
                <w:tcPr>
                  <w:tcW w:w="8639" w:type="dxa"/>
                  <w:tcBorders>
                    <w:bottom w:val="nil"/>
                  </w:tcBorders>
                  <w:shd w:val="clear" w:color="auto" w:fill="FFFFFF"/>
                  <w:vAlign w:val="center"/>
                </w:tcPr>
                <w:p w14:paraId="091F4A19"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Հայաստանի Հանրապետություն </w:t>
                  </w:r>
                </w:p>
              </w:tc>
            </w:tr>
            <w:tr w:rsidR="005636B9" w:rsidRPr="008F70A6" w14:paraId="55BE0E35" w14:textId="77777777" w:rsidTr="005636B9">
              <w:tc>
                <w:tcPr>
                  <w:tcW w:w="2578" w:type="dxa"/>
                  <w:tcBorders>
                    <w:top w:val="single" w:sz="8" w:space="0" w:color="FFFFFF"/>
                    <w:right w:val="single" w:sz="24" w:space="0" w:color="FFFFFF"/>
                  </w:tcBorders>
                  <w:shd w:val="clear" w:color="auto" w:fill="FFFFFF"/>
                  <w:vAlign w:val="center"/>
                </w:tcPr>
                <w:p w14:paraId="58AB3599" w14:textId="77777777" w:rsidR="005636B9" w:rsidRPr="008F70A6" w:rsidRDefault="005636B9" w:rsidP="00FA0F21">
                  <w:pPr>
                    <w:autoSpaceDE w:val="0"/>
                    <w:autoSpaceDN w:val="0"/>
                    <w:adjustRightInd w:val="0"/>
                    <w:spacing w:after="0" w:line="240" w:lineRule="auto"/>
                    <w:rPr>
                      <w:rFonts w:ascii="GHEA Grapalat" w:hAnsi="GHEA Grapalat" w:cs="CalibriBold,Bold"/>
                      <w:lang w:val="hy-AM"/>
                    </w:rPr>
                  </w:pPr>
                  <w:r w:rsidRPr="008F70A6">
                    <w:rPr>
                      <w:rFonts w:ascii="GHEA Grapalat" w:hAnsi="GHEA Grapalat" w:cs="Calibri"/>
                      <w:b/>
                      <w:bCs/>
                      <w:color w:val="000000"/>
                      <w:lang w:val="hy-AM"/>
                    </w:rPr>
                    <w:t>ՀՀՀՀ</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3B34055A"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Հանրային հատվածի հաշվապահական հաշվառ</w:t>
                  </w:r>
                  <w:r w:rsidRPr="008F70A6">
                    <w:rPr>
                      <w:rFonts w:ascii="GHEA Grapalat" w:hAnsi="GHEA Grapalat" w:cs="Calibri"/>
                      <w:color w:val="000000"/>
                    </w:rPr>
                    <w:t>ու</w:t>
                  </w:r>
                  <w:r w:rsidRPr="008F70A6">
                    <w:rPr>
                      <w:rFonts w:ascii="GHEA Grapalat" w:hAnsi="GHEA Grapalat" w:cs="Calibri"/>
                      <w:color w:val="000000"/>
                      <w:lang w:val="hy-AM"/>
                    </w:rPr>
                    <w:t>մ</w:t>
                  </w:r>
                </w:p>
              </w:tc>
            </w:tr>
            <w:tr w:rsidR="005636B9" w:rsidRPr="008F70A6" w14:paraId="38F024D1" w14:textId="77777777" w:rsidTr="005636B9">
              <w:tc>
                <w:tcPr>
                  <w:tcW w:w="2578" w:type="dxa"/>
                  <w:tcBorders>
                    <w:top w:val="single" w:sz="8" w:space="0" w:color="FFFFFF"/>
                    <w:right w:val="single" w:sz="24" w:space="0" w:color="FFFFFF"/>
                  </w:tcBorders>
                  <w:shd w:val="clear" w:color="auto" w:fill="FFFFFF"/>
                  <w:vAlign w:val="center"/>
                </w:tcPr>
                <w:p w14:paraId="7733F027" w14:textId="77777777" w:rsidR="005636B9" w:rsidRPr="008F70A6" w:rsidRDefault="005636B9" w:rsidP="00FA0F21">
                  <w:pPr>
                    <w:autoSpaceDE w:val="0"/>
                    <w:autoSpaceDN w:val="0"/>
                    <w:adjustRightInd w:val="0"/>
                    <w:spacing w:after="0" w:line="240" w:lineRule="auto"/>
                    <w:rPr>
                      <w:rFonts w:ascii="GHEA Grapalat" w:hAnsi="GHEA Grapalat" w:cs="Calibri"/>
                      <w:b/>
                      <w:bCs/>
                      <w:color w:val="000000"/>
                    </w:rPr>
                  </w:pPr>
                  <w:r w:rsidRPr="008F70A6">
                    <w:rPr>
                      <w:rFonts w:ascii="GHEA Grapalat" w:hAnsi="GHEA Grapalat" w:cs="Calibri"/>
                      <w:b/>
                      <w:bCs/>
                      <w:color w:val="000000"/>
                    </w:rPr>
                    <w:t>ՀՆԱ</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1E90ED66" w14:textId="77777777" w:rsidR="005636B9" w:rsidRPr="008F70A6" w:rsidRDefault="005636B9" w:rsidP="00FA0F21">
                  <w:pPr>
                    <w:autoSpaceDE w:val="0"/>
                    <w:autoSpaceDN w:val="0"/>
                    <w:adjustRightInd w:val="0"/>
                    <w:spacing w:after="0" w:line="240" w:lineRule="auto"/>
                    <w:rPr>
                      <w:rFonts w:ascii="GHEA Grapalat" w:hAnsi="GHEA Grapalat" w:cs="Calibri"/>
                      <w:color w:val="000000"/>
                    </w:rPr>
                  </w:pPr>
                  <w:r w:rsidRPr="008F70A6">
                    <w:rPr>
                      <w:rFonts w:ascii="GHEA Grapalat" w:hAnsi="GHEA Grapalat" w:cs="Calibri"/>
                      <w:color w:val="000000"/>
                    </w:rPr>
                    <w:t>Համախառն ներքին արդյունք</w:t>
                  </w:r>
                </w:p>
              </w:tc>
            </w:tr>
            <w:tr w:rsidR="005636B9" w:rsidRPr="008F70A6" w14:paraId="4397D0B2" w14:textId="77777777" w:rsidTr="005636B9">
              <w:tc>
                <w:tcPr>
                  <w:tcW w:w="2578" w:type="dxa"/>
                  <w:tcBorders>
                    <w:right w:val="single" w:sz="24" w:space="0" w:color="FFFFFF"/>
                  </w:tcBorders>
                  <w:shd w:val="clear" w:color="auto" w:fill="FFFFFF"/>
                  <w:vAlign w:val="center"/>
                </w:tcPr>
                <w:p w14:paraId="6FC139B1" w14:textId="77777777" w:rsidR="005636B9" w:rsidRPr="008F70A6" w:rsidRDefault="005636B9" w:rsidP="00FA0F21">
                  <w:pPr>
                    <w:autoSpaceDE w:val="0"/>
                    <w:autoSpaceDN w:val="0"/>
                    <w:adjustRightInd w:val="0"/>
                    <w:spacing w:after="0" w:line="240" w:lineRule="auto"/>
                    <w:rPr>
                      <w:rFonts w:ascii="GHEA Grapalat" w:hAnsi="GHEA Grapalat" w:cs="CalibriBold,Bold"/>
                    </w:rPr>
                  </w:pPr>
                  <w:r w:rsidRPr="008F70A6">
                    <w:rPr>
                      <w:rFonts w:ascii="GHEA Grapalat" w:hAnsi="GHEA Grapalat" w:cs="Calibri"/>
                      <w:b/>
                      <w:bCs/>
                      <w:color w:val="000000"/>
                      <w:lang w:val="hy-AM"/>
                    </w:rPr>
                    <w:t>ՄԺԾԾ</w:t>
                  </w:r>
                </w:p>
              </w:tc>
              <w:tc>
                <w:tcPr>
                  <w:tcW w:w="8639" w:type="dxa"/>
                  <w:tcBorders>
                    <w:bottom w:val="nil"/>
                  </w:tcBorders>
                  <w:shd w:val="clear" w:color="auto" w:fill="FFFFFF"/>
                  <w:vAlign w:val="center"/>
                </w:tcPr>
                <w:p w14:paraId="62CF3E59"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Միջնաժամկետ ծախսերի ծրագիր </w:t>
                  </w:r>
                </w:p>
              </w:tc>
            </w:tr>
            <w:tr w:rsidR="005636B9" w:rsidRPr="008F70A6" w14:paraId="7441123C" w14:textId="77777777" w:rsidTr="005636B9">
              <w:tc>
                <w:tcPr>
                  <w:tcW w:w="2578" w:type="dxa"/>
                  <w:tcBorders>
                    <w:right w:val="single" w:sz="24" w:space="0" w:color="FFFFFF"/>
                  </w:tcBorders>
                  <w:shd w:val="clear" w:color="auto" w:fill="FFFFFF"/>
                  <w:vAlign w:val="center"/>
                </w:tcPr>
                <w:p w14:paraId="322E19E0" w14:textId="77777777" w:rsidR="005636B9" w:rsidRPr="008F70A6" w:rsidRDefault="005636B9" w:rsidP="00FA0F21">
                  <w:pPr>
                    <w:autoSpaceDE w:val="0"/>
                    <w:autoSpaceDN w:val="0"/>
                    <w:adjustRightInd w:val="0"/>
                    <w:spacing w:after="0" w:line="240" w:lineRule="auto"/>
                    <w:rPr>
                      <w:rFonts w:ascii="GHEA Grapalat" w:hAnsi="GHEA Grapalat" w:cs="Calibri"/>
                      <w:b/>
                      <w:bCs/>
                      <w:color w:val="000000"/>
                      <w:lang w:val="hy-AM"/>
                    </w:rPr>
                  </w:pPr>
                  <w:r w:rsidRPr="008F70A6">
                    <w:rPr>
                      <w:rFonts w:ascii="GHEA Grapalat" w:hAnsi="GHEA Grapalat" w:cs="Calibri"/>
                      <w:b/>
                      <w:bCs/>
                      <w:color w:val="000000"/>
                      <w:lang w:val="hy-AM"/>
                    </w:rPr>
                    <w:t>ՀՆԿ</w:t>
                  </w:r>
                </w:p>
              </w:tc>
              <w:tc>
                <w:tcPr>
                  <w:tcW w:w="8639" w:type="dxa"/>
                  <w:tcBorders>
                    <w:bottom w:val="nil"/>
                  </w:tcBorders>
                  <w:shd w:val="clear" w:color="auto" w:fill="FFFFFF"/>
                  <w:vAlign w:val="center"/>
                </w:tcPr>
                <w:p w14:paraId="2DA37EB8" w14:textId="77777777" w:rsidR="005636B9" w:rsidRPr="008F70A6" w:rsidRDefault="005636B9" w:rsidP="00FA0F21">
                  <w:pPr>
                    <w:autoSpaceDE w:val="0"/>
                    <w:autoSpaceDN w:val="0"/>
                    <w:adjustRightInd w:val="0"/>
                    <w:spacing w:after="0" w:line="240" w:lineRule="auto"/>
                    <w:rPr>
                      <w:rFonts w:ascii="GHEA Grapalat" w:hAnsi="GHEA Grapalat" w:cs="Calibri"/>
                      <w:color w:val="000000"/>
                      <w:lang w:val="hy-AM"/>
                    </w:rPr>
                  </w:pPr>
                  <w:r w:rsidRPr="008F70A6">
                    <w:rPr>
                      <w:rFonts w:ascii="GHEA Grapalat" w:hAnsi="GHEA Grapalat" w:cs="Calibri"/>
                      <w:color w:val="000000"/>
                      <w:lang w:val="hy-AM"/>
                    </w:rPr>
                    <w:t>Հանրային ներդրումների կառավարում</w:t>
                  </w:r>
                </w:p>
              </w:tc>
            </w:tr>
            <w:tr w:rsidR="005636B9" w:rsidRPr="008F70A6" w14:paraId="7138292A" w14:textId="77777777" w:rsidTr="005636B9">
              <w:tc>
                <w:tcPr>
                  <w:tcW w:w="2578" w:type="dxa"/>
                  <w:tcBorders>
                    <w:top w:val="single" w:sz="8" w:space="0" w:color="FFFFFF"/>
                    <w:right w:val="single" w:sz="24" w:space="0" w:color="FFFFFF"/>
                  </w:tcBorders>
                  <w:shd w:val="clear" w:color="auto" w:fill="FFFFFF"/>
                  <w:vAlign w:val="center"/>
                </w:tcPr>
                <w:p w14:paraId="7F658D3E" w14:textId="77777777" w:rsidR="005636B9" w:rsidRPr="008F70A6" w:rsidRDefault="005636B9" w:rsidP="00FA0F21">
                  <w:pPr>
                    <w:autoSpaceDE w:val="0"/>
                    <w:autoSpaceDN w:val="0"/>
                    <w:adjustRightInd w:val="0"/>
                    <w:spacing w:after="0" w:line="240" w:lineRule="auto"/>
                    <w:rPr>
                      <w:rFonts w:ascii="GHEA Grapalat" w:hAnsi="GHEA Grapalat" w:cs="Calibri"/>
                      <w:b/>
                      <w:bCs/>
                      <w:lang w:val="hy-AM"/>
                    </w:rPr>
                  </w:pPr>
                  <w:r w:rsidRPr="008F70A6">
                    <w:rPr>
                      <w:rFonts w:ascii="GHEA Grapalat" w:hAnsi="GHEA Grapalat"/>
                      <w:b/>
                      <w:bCs/>
                    </w:rPr>
                    <w:t>ՊԾՖՀ-PEFA</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75E870B1" w14:textId="77777777" w:rsidR="005636B9" w:rsidRPr="008F70A6" w:rsidRDefault="005636B9" w:rsidP="00FA0F21">
                  <w:pPr>
                    <w:autoSpaceDE w:val="0"/>
                    <w:autoSpaceDN w:val="0"/>
                    <w:adjustRightInd w:val="0"/>
                    <w:spacing w:after="0" w:line="240" w:lineRule="auto"/>
                    <w:rPr>
                      <w:rFonts w:ascii="GHEA Grapalat" w:hAnsi="GHEA Grapalat" w:cs="Calibri"/>
                      <w:color w:val="000000"/>
                      <w:lang w:val="hy-AM"/>
                    </w:rPr>
                  </w:pPr>
                  <w:r w:rsidRPr="008F70A6">
                    <w:rPr>
                      <w:rFonts w:ascii="GHEA Grapalat" w:hAnsi="GHEA Grapalat" w:cs="Sylfaen"/>
                      <w:lang w:val="hy-AM"/>
                    </w:rPr>
                    <w:t>Պետական</w:t>
                  </w:r>
                  <w:r w:rsidRPr="008F70A6">
                    <w:rPr>
                      <w:rFonts w:ascii="GHEA Grapalat" w:hAnsi="GHEA Grapalat"/>
                      <w:lang w:val="hy-AM"/>
                    </w:rPr>
                    <w:t xml:space="preserve"> </w:t>
                  </w:r>
                  <w:r w:rsidRPr="008F70A6">
                    <w:rPr>
                      <w:rFonts w:ascii="GHEA Grapalat" w:hAnsi="GHEA Grapalat" w:cs="Sylfaen"/>
                      <w:lang w:val="hy-AM"/>
                    </w:rPr>
                    <w:t>ծախսերի</w:t>
                  </w:r>
                  <w:r w:rsidRPr="008F70A6">
                    <w:rPr>
                      <w:rFonts w:ascii="GHEA Grapalat" w:hAnsi="GHEA Grapalat"/>
                      <w:lang w:val="hy-AM"/>
                    </w:rPr>
                    <w:t xml:space="preserve"> </w:t>
                  </w:r>
                  <w:r w:rsidRPr="008F70A6">
                    <w:rPr>
                      <w:rFonts w:ascii="GHEA Grapalat" w:hAnsi="GHEA Grapalat" w:cs="Sylfaen"/>
                      <w:lang w:val="hy-AM"/>
                    </w:rPr>
                    <w:t>և</w:t>
                  </w:r>
                  <w:r w:rsidRPr="008F70A6">
                    <w:rPr>
                      <w:rFonts w:ascii="GHEA Grapalat" w:hAnsi="GHEA Grapalat"/>
                      <w:lang w:val="hy-AM"/>
                    </w:rPr>
                    <w:t xml:space="preserve"> </w:t>
                  </w:r>
                  <w:r w:rsidRPr="008F70A6">
                    <w:rPr>
                      <w:rFonts w:ascii="GHEA Grapalat" w:hAnsi="GHEA Grapalat" w:cs="Sylfaen"/>
                      <w:lang w:val="hy-AM"/>
                    </w:rPr>
                    <w:t>ֆինանսական</w:t>
                  </w:r>
                  <w:r w:rsidRPr="008F70A6">
                    <w:rPr>
                      <w:rFonts w:ascii="GHEA Grapalat" w:hAnsi="GHEA Grapalat"/>
                      <w:lang w:val="hy-AM"/>
                    </w:rPr>
                    <w:t xml:space="preserve"> </w:t>
                  </w:r>
                  <w:r w:rsidRPr="008F70A6">
                    <w:rPr>
                      <w:rFonts w:ascii="GHEA Grapalat" w:hAnsi="GHEA Grapalat" w:cs="Sylfaen"/>
                      <w:lang w:val="hy-AM"/>
                    </w:rPr>
                    <w:t>հաշվետվողականություն</w:t>
                  </w:r>
                </w:p>
              </w:tc>
            </w:tr>
            <w:tr w:rsidR="005636B9" w:rsidRPr="008F70A6" w14:paraId="126799CB" w14:textId="77777777" w:rsidTr="005636B9">
              <w:tc>
                <w:tcPr>
                  <w:tcW w:w="2578" w:type="dxa"/>
                  <w:tcBorders>
                    <w:top w:val="single" w:sz="8" w:space="0" w:color="FFFFFF"/>
                    <w:right w:val="single" w:sz="24" w:space="0" w:color="FFFFFF"/>
                  </w:tcBorders>
                  <w:shd w:val="clear" w:color="auto" w:fill="FFFFFF"/>
                  <w:vAlign w:val="center"/>
                </w:tcPr>
                <w:p w14:paraId="12901BA2" w14:textId="77777777" w:rsidR="005636B9" w:rsidRPr="008F70A6" w:rsidRDefault="005636B9" w:rsidP="00FA0F21">
                  <w:pPr>
                    <w:autoSpaceDE w:val="0"/>
                    <w:autoSpaceDN w:val="0"/>
                    <w:adjustRightInd w:val="0"/>
                    <w:spacing w:after="0" w:line="240" w:lineRule="auto"/>
                    <w:rPr>
                      <w:rFonts w:ascii="GHEA Grapalat" w:hAnsi="GHEA Grapalat"/>
                      <w:b/>
                      <w:bCs/>
                      <w:lang w:val="hy-AM"/>
                    </w:rPr>
                  </w:pPr>
                  <w:r w:rsidRPr="008F70A6">
                    <w:rPr>
                      <w:rFonts w:ascii="GHEA Grapalat" w:hAnsi="GHEA Grapalat"/>
                      <w:b/>
                      <w:bCs/>
                      <w:lang w:val="hy-AM"/>
                    </w:rPr>
                    <w:t>ՊԵԿ</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3D80D491" w14:textId="77777777" w:rsidR="005636B9" w:rsidRPr="008F70A6" w:rsidRDefault="005636B9" w:rsidP="00FA0F21">
                  <w:pPr>
                    <w:autoSpaceDE w:val="0"/>
                    <w:autoSpaceDN w:val="0"/>
                    <w:adjustRightInd w:val="0"/>
                    <w:spacing w:after="0" w:line="240" w:lineRule="auto"/>
                    <w:rPr>
                      <w:rFonts w:ascii="GHEA Grapalat" w:hAnsi="GHEA Grapalat" w:cs="Sylfaen"/>
                      <w:lang w:val="hy-AM"/>
                    </w:rPr>
                  </w:pPr>
                  <w:r w:rsidRPr="008F70A6">
                    <w:rPr>
                      <w:rFonts w:ascii="GHEA Grapalat" w:hAnsi="GHEA Grapalat" w:cs="Sylfaen"/>
                      <w:lang w:val="hy-AM"/>
                    </w:rPr>
                    <w:t>ՀՀ պետական եկամուտների կոմիտե</w:t>
                  </w:r>
                </w:p>
              </w:tc>
            </w:tr>
            <w:tr w:rsidR="005636B9" w:rsidRPr="008F70A6" w14:paraId="3E37A9A0" w14:textId="77777777" w:rsidTr="005636B9">
              <w:tc>
                <w:tcPr>
                  <w:tcW w:w="2578" w:type="dxa"/>
                  <w:tcBorders>
                    <w:top w:val="single" w:sz="8" w:space="0" w:color="FFFFFF"/>
                    <w:right w:val="single" w:sz="24" w:space="0" w:color="FFFFFF"/>
                  </w:tcBorders>
                  <w:shd w:val="clear" w:color="auto" w:fill="FFFFFF"/>
                  <w:vAlign w:val="center"/>
                </w:tcPr>
                <w:p w14:paraId="2B83AF6E" w14:textId="77777777" w:rsidR="005636B9" w:rsidRPr="008F70A6" w:rsidRDefault="005636B9" w:rsidP="00FA0F21">
                  <w:pPr>
                    <w:autoSpaceDE w:val="0"/>
                    <w:autoSpaceDN w:val="0"/>
                    <w:adjustRightInd w:val="0"/>
                    <w:spacing w:after="0" w:line="240" w:lineRule="auto"/>
                    <w:rPr>
                      <w:rFonts w:ascii="GHEA Grapalat" w:hAnsi="GHEA Grapalat"/>
                      <w:b/>
                      <w:bCs/>
                    </w:rPr>
                  </w:pPr>
                  <w:r w:rsidRPr="008F70A6">
                    <w:rPr>
                      <w:rFonts w:ascii="GHEA Grapalat" w:hAnsi="GHEA Grapalat"/>
                      <w:b/>
                      <w:bCs/>
                    </w:rPr>
                    <w:t>ՊՄ</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75EDC8A7" w14:textId="77777777" w:rsidR="005636B9" w:rsidRPr="008F70A6" w:rsidRDefault="005636B9" w:rsidP="00FA0F21">
                  <w:pPr>
                    <w:autoSpaceDE w:val="0"/>
                    <w:autoSpaceDN w:val="0"/>
                    <w:adjustRightInd w:val="0"/>
                    <w:spacing w:after="0" w:line="240" w:lineRule="auto"/>
                    <w:rPr>
                      <w:rFonts w:ascii="GHEA Grapalat" w:hAnsi="GHEA Grapalat" w:cs="Sylfaen"/>
                      <w:lang w:val="hy-AM"/>
                    </w:rPr>
                  </w:pPr>
                  <w:r w:rsidRPr="008F70A6">
                    <w:rPr>
                      <w:rFonts w:ascii="GHEA Grapalat" w:hAnsi="GHEA Grapalat" w:cs="Sylfaen"/>
                    </w:rPr>
                    <w:t>Պետական մարմին</w:t>
                  </w:r>
                  <w:r w:rsidRPr="008F70A6">
                    <w:rPr>
                      <w:rFonts w:ascii="GHEA Grapalat" w:hAnsi="GHEA Grapalat" w:cs="Sylfaen"/>
                      <w:lang w:val="hy-AM"/>
                    </w:rPr>
                    <w:t>/ներ</w:t>
                  </w:r>
                </w:p>
              </w:tc>
            </w:tr>
            <w:tr w:rsidR="005636B9" w:rsidRPr="008F70A6" w14:paraId="2B1759A7" w14:textId="77777777" w:rsidTr="005636B9">
              <w:tc>
                <w:tcPr>
                  <w:tcW w:w="2578" w:type="dxa"/>
                  <w:tcBorders>
                    <w:top w:val="single" w:sz="8" w:space="0" w:color="FFFFFF"/>
                    <w:right w:val="single" w:sz="24" w:space="0" w:color="FFFFFF"/>
                  </w:tcBorders>
                  <w:shd w:val="clear" w:color="auto" w:fill="FFFFFF"/>
                  <w:vAlign w:val="center"/>
                </w:tcPr>
                <w:p w14:paraId="78733BCF"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en-GB"/>
                    </w:rPr>
                    <w:t>ՊՆՖՀ</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77CA687C"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rPr>
                    <w:t xml:space="preserve">Պետական </w:t>
                  </w:r>
                  <w:r w:rsidRPr="008F70A6">
                    <w:rPr>
                      <w:rFonts w:ascii="GHEA Grapalat" w:hAnsi="GHEA Grapalat" w:cs="Calibri"/>
                      <w:color w:val="000000"/>
                      <w:lang w:val="hy-AM"/>
                    </w:rPr>
                    <w:t>ներքին ֆինանսական հսկողություն</w:t>
                  </w:r>
                </w:p>
              </w:tc>
            </w:tr>
            <w:tr w:rsidR="005636B9" w:rsidRPr="008F70A6" w14:paraId="1A336E03" w14:textId="77777777" w:rsidTr="005636B9">
              <w:tc>
                <w:tcPr>
                  <w:tcW w:w="2578" w:type="dxa"/>
                  <w:tcBorders>
                    <w:right w:val="single" w:sz="24" w:space="0" w:color="FFFFFF"/>
                  </w:tcBorders>
                  <w:shd w:val="clear" w:color="auto" w:fill="FFFFFF"/>
                  <w:vAlign w:val="center"/>
                </w:tcPr>
                <w:p w14:paraId="39D73835"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hy-AM"/>
                    </w:rPr>
                    <w:t>ՊՈԱԿ</w:t>
                  </w:r>
                </w:p>
              </w:tc>
              <w:tc>
                <w:tcPr>
                  <w:tcW w:w="8639" w:type="dxa"/>
                  <w:tcBorders>
                    <w:bottom w:val="nil"/>
                  </w:tcBorders>
                  <w:shd w:val="clear" w:color="auto" w:fill="FFFFFF"/>
                  <w:vAlign w:val="center"/>
                </w:tcPr>
                <w:p w14:paraId="1094093F"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Arial"/>
                      <w:color w:val="000000"/>
                      <w:lang w:val="hy-AM"/>
                    </w:rPr>
                    <w:t xml:space="preserve">Պետական ոչ առևտրային կազմակերպություն </w:t>
                  </w:r>
                </w:p>
              </w:tc>
            </w:tr>
            <w:tr w:rsidR="005636B9" w:rsidRPr="008F70A6" w14:paraId="03A15EFE" w14:textId="77777777" w:rsidTr="005636B9">
              <w:tc>
                <w:tcPr>
                  <w:tcW w:w="2578" w:type="dxa"/>
                  <w:tcBorders>
                    <w:top w:val="single" w:sz="8" w:space="0" w:color="FFFFFF"/>
                    <w:right w:val="single" w:sz="24" w:space="0" w:color="FFFFFF"/>
                  </w:tcBorders>
                  <w:shd w:val="clear" w:color="auto" w:fill="FFFFFF"/>
                  <w:vAlign w:val="center"/>
                </w:tcPr>
                <w:p w14:paraId="42101E70"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en-GB"/>
                    </w:rPr>
                    <w:t>ՊՖԿ</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7F6C951C"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rPr>
                    <w:t>Պետական</w:t>
                  </w:r>
                  <w:r w:rsidRPr="008F70A6">
                    <w:rPr>
                      <w:rFonts w:ascii="GHEA Grapalat" w:hAnsi="GHEA Grapalat" w:cs="Calibri"/>
                      <w:color w:val="000000"/>
                      <w:lang w:val="hy-AM"/>
                    </w:rPr>
                    <w:t xml:space="preserve"> ֆինանսների կառավարում </w:t>
                  </w:r>
                </w:p>
              </w:tc>
            </w:tr>
            <w:tr w:rsidR="005636B9" w:rsidRPr="008F70A6" w14:paraId="05583FB0" w14:textId="77777777" w:rsidTr="005636B9">
              <w:tc>
                <w:tcPr>
                  <w:tcW w:w="2578" w:type="dxa"/>
                  <w:tcBorders>
                    <w:right w:val="single" w:sz="24" w:space="0" w:color="FFFFFF"/>
                  </w:tcBorders>
                  <w:shd w:val="clear" w:color="auto" w:fill="FFFFFF"/>
                  <w:vAlign w:val="center"/>
                </w:tcPr>
                <w:p w14:paraId="60C5E7A6"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en-GB"/>
                    </w:rPr>
                    <w:t>ՊՖԿՀ</w:t>
                  </w:r>
                </w:p>
              </w:tc>
              <w:tc>
                <w:tcPr>
                  <w:tcW w:w="8639" w:type="dxa"/>
                  <w:tcBorders>
                    <w:bottom w:val="nil"/>
                  </w:tcBorders>
                  <w:shd w:val="clear" w:color="auto" w:fill="FFFFFF"/>
                  <w:vAlign w:val="center"/>
                </w:tcPr>
                <w:p w14:paraId="2354C00C"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rPr>
                    <w:t>Պետական</w:t>
                  </w:r>
                  <w:r w:rsidRPr="008F70A6">
                    <w:rPr>
                      <w:rFonts w:ascii="GHEA Grapalat" w:hAnsi="GHEA Grapalat" w:cs="Calibri"/>
                      <w:color w:val="000000"/>
                      <w:lang w:val="hy-AM"/>
                    </w:rPr>
                    <w:t xml:space="preserve"> ֆինանսների կառավարման համակարգ </w:t>
                  </w:r>
                </w:p>
              </w:tc>
            </w:tr>
            <w:tr w:rsidR="005636B9" w:rsidRPr="008F70A6" w14:paraId="018F0A61" w14:textId="77777777" w:rsidTr="005636B9">
              <w:tc>
                <w:tcPr>
                  <w:tcW w:w="2578" w:type="dxa"/>
                  <w:tcBorders>
                    <w:right w:val="single" w:sz="24" w:space="0" w:color="FFFFFF"/>
                  </w:tcBorders>
                  <w:shd w:val="clear" w:color="auto" w:fill="FFFFFF"/>
                  <w:vAlign w:val="center"/>
                </w:tcPr>
                <w:p w14:paraId="259006AD" w14:textId="77777777" w:rsidR="005636B9" w:rsidRPr="008F70A6" w:rsidRDefault="005636B9" w:rsidP="00FA0F21">
                  <w:pPr>
                    <w:autoSpaceDE w:val="0"/>
                    <w:autoSpaceDN w:val="0"/>
                    <w:adjustRightInd w:val="0"/>
                    <w:spacing w:after="0" w:line="240" w:lineRule="auto"/>
                    <w:rPr>
                      <w:rFonts w:ascii="GHEA Grapalat" w:hAnsi="GHEA Grapalat" w:cs="Calibri"/>
                      <w:b/>
                      <w:bCs/>
                      <w:color w:val="000000"/>
                      <w:lang w:val="en-GB"/>
                    </w:rPr>
                  </w:pPr>
                  <w:r w:rsidRPr="008F70A6">
                    <w:rPr>
                      <w:rFonts w:ascii="GHEA Grapalat" w:hAnsi="GHEA Grapalat" w:cs="Sylfaen"/>
                      <w:b/>
                    </w:rPr>
                    <w:t>ՊՖԿՀԲ</w:t>
                  </w:r>
                </w:p>
              </w:tc>
              <w:tc>
                <w:tcPr>
                  <w:tcW w:w="8639" w:type="dxa"/>
                  <w:tcBorders>
                    <w:bottom w:val="nil"/>
                  </w:tcBorders>
                  <w:shd w:val="clear" w:color="auto" w:fill="FFFFFF"/>
                  <w:vAlign w:val="center"/>
                </w:tcPr>
                <w:p w14:paraId="215CD61E" w14:textId="77777777" w:rsidR="005636B9" w:rsidRPr="008F70A6" w:rsidRDefault="005636B9" w:rsidP="00FA0F21">
                  <w:pPr>
                    <w:autoSpaceDE w:val="0"/>
                    <w:autoSpaceDN w:val="0"/>
                    <w:adjustRightInd w:val="0"/>
                    <w:spacing w:after="0" w:line="240" w:lineRule="auto"/>
                    <w:rPr>
                      <w:rFonts w:ascii="GHEA Grapalat" w:hAnsi="GHEA Grapalat" w:cs="Calibri"/>
                      <w:color w:val="000000"/>
                    </w:rPr>
                  </w:pPr>
                  <w:r w:rsidRPr="008F70A6">
                    <w:rPr>
                      <w:rFonts w:ascii="GHEA Grapalat" w:hAnsi="GHEA Grapalat" w:cs="Calibri"/>
                      <w:color w:val="000000"/>
                    </w:rPr>
                    <w:t>Պետական</w:t>
                  </w:r>
                  <w:r w:rsidRPr="008F70A6">
                    <w:rPr>
                      <w:rFonts w:ascii="GHEA Grapalat" w:hAnsi="GHEA Grapalat" w:cs="Calibri"/>
                      <w:color w:val="000000"/>
                      <w:lang w:val="hy-AM"/>
                    </w:rPr>
                    <w:t xml:space="preserve"> ֆինանսների կառավարման համակարգ</w:t>
                  </w:r>
                  <w:r w:rsidRPr="008F70A6">
                    <w:rPr>
                      <w:rFonts w:ascii="GHEA Grapalat" w:hAnsi="GHEA Grapalat" w:cs="Calibri"/>
                      <w:color w:val="000000"/>
                    </w:rPr>
                    <w:t>ի բարեփոխումներ</w:t>
                  </w:r>
                </w:p>
              </w:tc>
            </w:tr>
            <w:tr w:rsidR="005636B9" w:rsidRPr="008F70A6" w14:paraId="2153AF4D" w14:textId="77777777" w:rsidTr="005636B9">
              <w:tc>
                <w:tcPr>
                  <w:tcW w:w="2578" w:type="dxa"/>
                  <w:tcBorders>
                    <w:top w:val="single" w:sz="8" w:space="0" w:color="FFFFFF"/>
                    <w:right w:val="single" w:sz="24" w:space="0" w:color="FFFFFF"/>
                  </w:tcBorders>
                  <w:shd w:val="clear" w:color="auto" w:fill="FFFFFF"/>
                  <w:vAlign w:val="center"/>
                </w:tcPr>
                <w:p w14:paraId="678DD7AB"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hy-AM"/>
                    </w:rPr>
                    <w:t>ՍԻԳՄԱ/SIGMA</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4797B04F"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Arial"/>
                      <w:color w:val="000000"/>
                      <w:lang w:val="hy-AM"/>
                    </w:rPr>
                    <w:t xml:space="preserve">Աջակցություն պետական կառավարման և ղեկավարման բարեփոխումներին </w:t>
                  </w:r>
                </w:p>
              </w:tc>
            </w:tr>
            <w:tr w:rsidR="005636B9" w:rsidRPr="008F70A6" w14:paraId="25B2E63E" w14:textId="77777777" w:rsidTr="005636B9">
              <w:tc>
                <w:tcPr>
                  <w:tcW w:w="2578" w:type="dxa"/>
                  <w:tcBorders>
                    <w:right w:val="single" w:sz="24" w:space="0" w:color="FFFFFF"/>
                  </w:tcBorders>
                  <w:shd w:val="clear" w:color="auto" w:fill="FFFFFF"/>
                  <w:vAlign w:val="center"/>
                </w:tcPr>
                <w:p w14:paraId="2278E654"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hy-AM"/>
                    </w:rPr>
                    <w:t>ՎԶԵԲ</w:t>
                  </w:r>
                </w:p>
              </w:tc>
              <w:tc>
                <w:tcPr>
                  <w:tcW w:w="8639" w:type="dxa"/>
                  <w:tcBorders>
                    <w:bottom w:val="nil"/>
                  </w:tcBorders>
                  <w:shd w:val="clear" w:color="auto" w:fill="FFFFFF"/>
                  <w:vAlign w:val="center"/>
                </w:tcPr>
                <w:p w14:paraId="1328F7B0" w14:textId="77777777" w:rsidR="005636B9" w:rsidRPr="008F70A6" w:rsidRDefault="005636B9" w:rsidP="00FA0F21">
                  <w:pPr>
                    <w:autoSpaceDE w:val="0"/>
                    <w:autoSpaceDN w:val="0"/>
                    <w:adjustRightInd w:val="0"/>
                    <w:spacing w:after="0" w:line="240" w:lineRule="auto"/>
                    <w:rPr>
                      <w:rFonts w:ascii="GHEA Grapalat" w:hAnsi="GHEA Grapalat" w:cs="Calibri"/>
                      <w:lang w:val="hy-AM"/>
                    </w:rPr>
                  </w:pPr>
                  <w:r w:rsidRPr="008F70A6">
                    <w:rPr>
                      <w:rFonts w:ascii="GHEA Grapalat" w:hAnsi="GHEA Grapalat" w:cs="Calibri"/>
                      <w:color w:val="000000"/>
                      <w:lang w:val="hy-AM"/>
                    </w:rPr>
                    <w:t xml:space="preserve">Վերակառուցման և զարգացման եվրոպական բանկ </w:t>
                  </w:r>
                </w:p>
              </w:tc>
            </w:tr>
            <w:tr w:rsidR="005636B9" w:rsidRPr="008F70A6" w14:paraId="7617B426" w14:textId="77777777" w:rsidTr="005636B9">
              <w:tc>
                <w:tcPr>
                  <w:tcW w:w="2578" w:type="dxa"/>
                  <w:tcBorders>
                    <w:right w:val="single" w:sz="24" w:space="0" w:color="FFFFFF"/>
                  </w:tcBorders>
                  <w:shd w:val="clear" w:color="auto" w:fill="FFFFFF"/>
                  <w:vAlign w:val="center"/>
                </w:tcPr>
                <w:p w14:paraId="5B37A10D" w14:textId="77777777" w:rsidR="005636B9" w:rsidRPr="008F70A6" w:rsidRDefault="005636B9" w:rsidP="00FA0F21">
                  <w:pPr>
                    <w:autoSpaceDE w:val="0"/>
                    <w:autoSpaceDN w:val="0"/>
                    <w:adjustRightInd w:val="0"/>
                    <w:spacing w:after="0" w:line="240" w:lineRule="auto"/>
                    <w:rPr>
                      <w:rFonts w:ascii="GHEA Grapalat" w:hAnsi="GHEA Grapalat" w:cs="CalibriBold,Bold"/>
                      <w:b/>
                      <w:bCs/>
                    </w:rPr>
                  </w:pPr>
                  <w:r w:rsidRPr="008F70A6">
                    <w:rPr>
                      <w:rFonts w:ascii="GHEA Grapalat" w:hAnsi="GHEA Grapalat" w:cs="Calibri"/>
                      <w:b/>
                      <w:bCs/>
                      <w:color w:val="000000"/>
                      <w:lang w:val="hy-AM"/>
                    </w:rPr>
                    <w:t>ՏԱ</w:t>
                  </w:r>
                </w:p>
              </w:tc>
              <w:tc>
                <w:tcPr>
                  <w:tcW w:w="8639" w:type="dxa"/>
                  <w:tcBorders>
                    <w:bottom w:val="nil"/>
                  </w:tcBorders>
                  <w:shd w:val="clear" w:color="auto" w:fill="FFFFFF"/>
                  <w:vAlign w:val="center"/>
                </w:tcPr>
                <w:p w14:paraId="002A6956" w14:textId="77777777" w:rsidR="005636B9" w:rsidRPr="008F70A6" w:rsidRDefault="005636B9" w:rsidP="00FA0F21">
                  <w:pPr>
                    <w:autoSpaceDE w:val="0"/>
                    <w:autoSpaceDN w:val="0"/>
                    <w:adjustRightInd w:val="0"/>
                    <w:spacing w:after="0" w:line="240" w:lineRule="auto"/>
                    <w:rPr>
                      <w:rFonts w:ascii="GHEA Grapalat" w:hAnsi="GHEA Grapalat" w:cs="Calibri"/>
                    </w:rPr>
                  </w:pPr>
                  <w:r w:rsidRPr="008F70A6">
                    <w:rPr>
                      <w:rFonts w:ascii="GHEA Grapalat" w:hAnsi="GHEA Grapalat" w:cs="Calibri"/>
                      <w:color w:val="000000"/>
                      <w:lang w:val="hy-AM"/>
                    </w:rPr>
                    <w:t xml:space="preserve">Տեխնիկական աջակցություն </w:t>
                  </w:r>
                </w:p>
              </w:tc>
            </w:tr>
            <w:tr w:rsidR="005636B9" w:rsidRPr="008F70A6" w14:paraId="3D02C8C1" w14:textId="77777777" w:rsidTr="005636B9">
              <w:tc>
                <w:tcPr>
                  <w:tcW w:w="2578" w:type="dxa"/>
                  <w:tcBorders>
                    <w:right w:val="single" w:sz="24" w:space="0" w:color="FFFFFF"/>
                  </w:tcBorders>
                  <w:shd w:val="clear" w:color="auto" w:fill="FFFFFF"/>
                  <w:vAlign w:val="center"/>
                </w:tcPr>
                <w:p w14:paraId="06670095" w14:textId="77777777" w:rsidR="005636B9" w:rsidRPr="008F70A6" w:rsidRDefault="005636B9" w:rsidP="00FA0F21">
                  <w:pPr>
                    <w:autoSpaceDE w:val="0"/>
                    <w:autoSpaceDN w:val="0"/>
                    <w:adjustRightInd w:val="0"/>
                    <w:spacing w:after="0" w:line="240" w:lineRule="auto"/>
                    <w:rPr>
                      <w:rFonts w:ascii="GHEA Grapalat" w:hAnsi="GHEA Grapalat" w:cs="Calibri"/>
                      <w:b/>
                      <w:bCs/>
                      <w:color w:val="000000"/>
                    </w:rPr>
                  </w:pPr>
                  <w:r w:rsidRPr="008F70A6">
                    <w:rPr>
                      <w:rFonts w:ascii="GHEA Grapalat" w:hAnsi="GHEA Grapalat" w:cs="Calibri"/>
                      <w:b/>
                      <w:bCs/>
                      <w:color w:val="000000"/>
                    </w:rPr>
                    <w:t>ՏԻՄ</w:t>
                  </w:r>
                </w:p>
              </w:tc>
              <w:tc>
                <w:tcPr>
                  <w:tcW w:w="8639" w:type="dxa"/>
                  <w:tcBorders>
                    <w:bottom w:val="nil"/>
                  </w:tcBorders>
                  <w:shd w:val="clear" w:color="auto" w:fill="FFFFFF"/>
                  <w:vAlign w:val="center"/>
                </w:tcPr>
                <w:p w14:paraId="388E0FD9" w14:textId="77777777" w:rsidR="005636B9" w:rsidRPr="008F70A6" w:rsidRDefault="005636B9" w:rsidP="00FA0F21">
                  <w:pPr>
                    <w:autoSpaceDE w:val="0"/>
                    <w:autoSpaceDN w:val="0"/>
                    <w:adjustRightInd w:val="0"/>
                    <w:spacing w:after="0" w:line="240" w:lineRule="auto"/>
                    <w:rPr>
                      <w:rFonts w:ascii="GHEA Grapalat" w:hAnsi="GHEA Grapalat" w:cs="Calibri"/>
                      <w:color w:val="000000"/>
                    </w:rPr>
                  </w:pPr>
                  <w:r w:rsidRPr="008F70A6">
                    <w:rPr>
                      <w:rFonts w:ascii="GHEA Grapalat" w:hAnsi="GHEA Grapalat" w:cs="Calibri"/>
                      <w:color w:val="000000"/>
                    </w:rPr>
                    <w:t>Տեղական ինքնակառավարման մարմին</w:t>
                  </w:r>
                </w:p>
              </w:tc>
            </w:tr>
            <w:tr w:rsidR="00B637B6" w:rsidRPr="00B637B6" w14:paraId="23267E75" w14:textId="77777777" w:rsidTr="005636B9">
              <w:tc>
                <w:tcPr>
                  <w:tcW w:w="2578" w:type="dxa"/>
                  <w:tcBorders>
                    <w:right w:val="single" w:sz="24" w:space="0" w:color="FFFFFF"/>
                  </w:tcBorders>
                  <w:shd w:val="clear" w:color="auto" w:fill="FFFFFF"/>
                  <w:vAlign w:val="center"/>
                </w:tcPr>
                <w:p w14:paraId="64219C41" w14:textId="61B4494B" w:rsidR="00B637B6" w:rsidRPr="00B637B6" w:rsidRDefault="00B637B6" w:rsidP="00FA0F21">
                  <w:pPr>
                    <w:autoSpaceDE w:val="0"/>
                    <w:autoSpaceDN w:val="0"/>
                    <w:adjustRightInd w:val="0"/>
                    <w:spacing w:after="0" w:line="240" w:lineRule="auto"/>
                    <w:rPr>
                      <w:rFonts w:ascii="GHEA Grapalat" w:hAnsi="GHEA Grapalat" w:cs="Calibri"/>
                      <w:b/>
                      <w:bCs/>
                      <w:color w:val="000000"/>
                      <w:lang w:val="hy-AM"/>
                    </w:rPr>
                  </w:pPr>
                  <w:r>
                    <w:rPr>
                      <w:rFonts w:ascii="GHEA Grapalat" w:hAnsi="GHEA Grapalat" w:cs="Calibri"/>
                      <w:b/>
                      <w:bCs/>
                      <w:color w:val="000000"/>
                      <w:lang w:val="hy-AM"/>
                    </w:rPr>
                    <w:t>ՏԿԵՆ</w:t>
                  </w:r>
                </w:p>
              </w:tc>
              <w:tc>
                <w:tcPr>
                  <w:tcW w:w="8639" w:type="dxa"/>
                  <w:tcBorders>
                    <w:bottom w:val="nil"/>
                  </w:tcBorders>
                  <w:shd w:val="clear" w:color="auto" w:fill="FFFFFF"/>
                  <w:vAlign w:val="center"/>
                </w:tcPr>
                <w:p w14:paraId="78745D26" w14:textId="24EC2B02" w:rsidR="00B637B6" w:rsidRPr="00B637B6" w:rsidRDefault="00B637B6" w:rsidP="00FA0F21">
                  <w:pPr>
                    <w:autoSpaceDE w:val="0"/>
                    <w:autoSpaceDN w:val="0"/>
                    <w:adjustRightInd w:val="0"/>
                    <w:spacing w:after="0" w:line="240" w:lineRule="auto"/>
                    <w:rPr>
                      <w:rFonts w:ascii="GHEA Grapalat" w:hAnsi="GHEA Grapalat" w:cs="Calibri"/>
                      <w:color w:val="000000"/>
                      <w:lang w:val="hy-AM"/>
                    </w:rPr>
                  </w:pPr>
                  <w:r>
                    <w:rPr>
                      <w:rFonts w:ascii="GHEA Grapalat" w:hAnsi="GHEA Grapalat" w:cs="Calibri"/>
                      <w:color w:val="000000"/>
                      <w:lang w:val="hy-AM"/>
                    </w:rPr>
                    <w:t>ՀՀ տարածքային կառավարման և ենթակառուցվասծքների նախարարություն</w:t>
                  </w:r>
                </w:p>
              </w:tc>
            </w:tr>
            <w:tr w:rsidR="005636B9" w:rsidRPr="008F70A6" w14:paraId="13546BD5" w14:textId="77777777" w:rsidTr="005636B9">
              <w:tc>
                <w:tcPr>
                  <w:tcW w:w="2578" w:type="dxa"/>
                  <w:tcBorders>
                    <w:top w:val="single" w:sz="8" w:space="0" w:color="FFFFFF"/>
                    <w:right w:val="single" w:sz="24" w:space="0" w:color="FFFFFF"/>
                  </w:tcBorders>
                  <w:shd w:val="clear" w:color="auto" w:fill="FFFFFF"/>
                  <w:vAlign w:val="center"/>
                </w:tcPr>
                <w:p w14:paraId="2EDC748C"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hy-AM"/>
                    </w:rPr>
                    <w:t>ՏՏ</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5A6FEFEE" w14:textId="77777777" w:rsidR="005636B9" w:rsidRPr="008F70A6" w:rsidRDefault="005636B9" w:rsidP="00FA0F21">
                  <w:pPr>
                    <w:autoSpaceDE w:val="0"/>
                    <w:autoSpaceDN w:val="0"/>
                    <w:adjustRightInd w:val="0"/>
                    <w:spacing w:after="0" w:line="240" w:lineRule="auto"/>
                    <w:rPr>
                      <w:rFonts w:ascii="GHEA Grapalat" w:hAnsi="GHEA Grapalat" w:cs="CalibriBold,Bold"/>
                      <w:bCs/>
                      <w:lang w:val="hy-AM"/>
                    </w:rPr>
                  </w:pPr>
                  <w:r w:rsidRPr="008F70A6">
                    <w:rPr>
                      <w:rFonts w:ascii="GHEA Grapalat" w:hAnsi="GHEA Grapalat" w:cs="Calibri"/>
                      <w:color w:val="000000"/>
                      <w:lang w:val="hy-AM"/>
                    </w:rPr>
                    <w:t xml:space="preserve">Տեղեկատվական տեխնոլոգիա </w:t>
                  </w:r>
                </w:p>
              </w:tc>
            </w:tr>
            <w:tr w:rsidR="005636B9" w:rsidRPr="008F70A6" w14:paraId="332BEFAA" w14:textId="77777777" w:rsidTr="00191AD0">
              <w:trPr>
                <w:trHeight w:val="50"/>
              </w:trPr>
              <w:tc>
                <w:tcPr>
                  <w:tcW w:w="2578" w:type="dxa"/>
                  <w:tcBorders>
                    <w:top w:val="single" w:sz="8" w:space="0" w:color="FFFFFF"/>
                    <w:bottom w:val="single" w:sz="8" w:space="0" w:color="FFFFFF"/>
                    <w:right w:val="single" w:sz="24" w:space="0" w:color="FFFFFF"/>
                  </w:tcBorders>
                  <w:shd w:val="clear" w:color="auto" w:fill="FFFFFF"/>
                  <w:vAlign w:val="center"/>
                </w:tcPr>
                <w:p w14:paraId="28B99336" w14:textId="77777777" w:rsidR="005636B9" w:rsidRPr="008F70A6" w:rsidRDefault="005636B9" w:rsidP="00FA0F21">
                  <w:pPr>
                    <w:autoSpaceDE w:val="0"/>
                    <w:autoSpaceDN w:val="0"/>
                    <w:adjustRightInd w:val="0"/>
                    <w:spacing w:after="0" w:line="240" w:lineRule="auto"/>
                    <w:rPr>
                      <w:rFonts w:ascii="GHEA Grapalat" w:hAnsi="GHEA Grapalat" w:cs="CalibriBold,Bold"/>
                      <w:b/>
                      <w:bCs/>
                      <w:lang w:val="hy-AM"/>
                    </w:rPr>
                  </w:pPr>
                  <w:r w:rsidRPr="008F70A6">
                    <w:rPr>
                      <w:rFonts w:ascii="GHEA Grapalat" w:hAnsi="GHEA Grapalat" w:cs="Calibri"/>
                      <w:b/>
                      <w:bCs/>
                      <w:color w:val="000000"/>
                      <w:lang w:val="hy-AM"/>
                    </w:rPr>
                    <w:t>ՖՆ</w:t>
                  </w:r>
                </w:p>
              </w:tc>
              <w:tc>
                <w:tcPr>
                  <w:tcW w:w="8639" w:type="dxa"/>
                  <w:tcBorders>
                    <w:top w:val="single" w:sz="8" w:space="0" w:color="FFFFFF"/>
                    <w:left w:val="single" w:sz="8" w:space="0" w:color="FFFFFF"/>
                    <w:bottom w:val="single" w:sz="8" w:space="0" w:color="FFFFFF"/>
                    <w:right w:val="single" w:sz="8" w:space="0" w:color="FFFFFF"/>
                  </w:tcBorders>
                  <w:shd w:val="clear" w:color="auto" w:fill="FFFFFF"/>
                  <w:vAlign w:val="center"/>
                </w:tcPr>
                <w:p w14:paraId="7251475F" w14:textId="279AB256" w:rsidR="004E1AAA" w:rsidRPr="008F70A6" w:rsidRDefault="005636B9" w:rsidP="00FA0F21">
                  <w:pPr>
                    <w:autoSpaceDE w:val="0"/>
                    <w:autoSpaceDN w:val="0"/>
                    <w:adjustRightInd w:val="0"/>
                    <w:spacing w:after="0" w:line="240" w:lineRule="auto"/>
                    <w:rPr>
                      <w:rFonts w:ascii="GHEA Grapalat" w:hAnsi="GHEA Grapalat" w:cs="Calibri"/>
                      <w:color w:val="000000"/>
                    </w:rPr>
                  </w:pPr>
                  <w:r w:rsidRPr="008F70A6">
                    <w:rPr>
                      <w:rFonts w:ascii="GHEA Grapalat" w:hAnsi="GHEA Grapalat" w:cs="Calibri"/>
                      <w:color w:val="000000"/>
                      <w:lang w:val="hy-AM"/>
                    </w:rPr>
                    <w:t>Ֆինանսների նախարարություն</w:t>
                  </w:r>
                </w:p>
              </w:tc>
            </w:tr>
            <w:tr w:rsidR="00191AD0" w:rsidRPr="008F70A6" w14:paraId="5BA25CDF" w14:textId="77777777" w:rsidTr="005636B9">
              <w:trPr>
                <w:trHeight w:val="50"/>
              </w:trPr>
              <w:tc>
                <w:tcPr>
                  <w:tcW w:w="2578" w:type="dxa"/>
                  <w:tcBorders>
                    <w:top w:val="single" w:sz="8" w:space="0" w:color="FFFFFF"/>
                    <w:right w:val="single" w:sz="24" w:space="0" w:color="FFFFFF"/>
                  </w:tcBorders>
                  <w:shd w:val="clear" w:color="auto" w:fill="FFFFFF"/>
                  <w:vAlign w:val="center"/>
                </w:tcPr>
                <w:p w14:paraId="48CF2A89" w14:textId="34512239" w:rsidR="00191AD0" w:rsidRPr="008F70A6" w:rsidRDefault="00191AD0" w:rsidP="00FA0F21">
                  <w:pPr>
                    <w:autoSpaceDE w:val="0"/>
                    <w:autoSpaceDN w:val="0"/>
                    <w:adjustRightInd w:val="0"/>
                    <w:spacing w:after="0" w:line="240" w:lineRule="auto"/>
                    <w:rPr>
                      <w:rFonts w:ascii="GHEA Grapalat" w:hAnsi="GHEA Grapalat" w:cs="Calibri"/>
                      <w:b/>
                      <w:bCs/>
                      <w:color w:val="000000"/>
                      <w:lang w:val="hy-AM"/>
                    </w:rPr>
                  </w:pPr>
                  <w:r w:rsidRPr="008F70A6">
                    <w:rPr>
                      <w:rFonts w:ascii="GHEA Grapalat" w:hAnsi="GHEA Grapalat" w:cs="Calibri"/>
                      <w:b/>
                      <w:bCs/>
                      <w:color w:val="000000"/>
                      <w:lang w:val="hy-AM"/>
                    </w:rPr>
                    <w:t>ՀԲ</w:t>
                  </w:r>
                </w:p>
              </w:tc>
              <w:tc>
                <w:tcPr>
                  <w:tcW w:w="8639" w:type="dxa"/>
                  <w:tcBorders>
                    <w:top w:val="single" w:sz="8" w:space="0" w:color="FFFFFF"/>
                    <w:left w:val="single" w:sz="8" w:space="0" w:color="FFFFFF"/>
                    <w:bottom w:val="nil"/>
                    <w:right w:val="single" w:sz="8" w:space="0" w:color="FFFFFF"/>
                  </w:tcBorders>
                  <w:shd w:val="clear" w:color="auto" w:fill="FFFFFF"/>
                  <w:vAlign w:val="center"/>
                </w:tcPr>
                <w:p w14:paraId="4E9F984B" w14:textId="0F488AA4" w:rsidR="00191AD0" w:rsidRPr="008F70A6" w:rsidRDefault="00191AD0" w:rsidP="00FA0F21">
                  <w:pPr>
                    <w:autoSpaceDE w:val="0"/>
                    <w:autoSpaceDN w:val="0"/>
                    <w:adjustRightInd w:val="0"/>
                    <w:spacing w:after="0" w:line="240" w:lineRule="auto"/>
                    <w:rPr>
                      <w:rFonts w:ascii="GHEA Grapalat" w:hAnsi="GHEA Grapalat" w:cs="Calibri"/>
                      <w:color w:val="000000"/>
                      <w:lang w:val="hy-AM"/>
                    </w:rPr>
                  </w:pPr>
                  <w:r w:rsidRPr="008F70A6">
                    <w:rPr>
                      <w:rFonts w:ascii="GHEA Grapalat" w:hAnsi="GHEA Grapalat" w:cs="Sylfaen"/>
                      <w:lang w:val="hy-AM"/>
                    </w:rPr>
                    <w:t>Համաշխարհային բանկի</w:t>
                  </w:r>
                </w:p>
              </w:tc>
            </w:tr>
          </w:tbl>
          <w:p w14:paraId="379612D1" w14:textId="1A1F0D62" w:rsidR="005636B9" w:rsidRPr="008F70A6" w:rsidRDefault="005636B9" w:rsidP="00FA0F21">
            <w:pPr>
              <w:spacing w:after="0" w:line="240" w:lineRule="auto"/>
              <w:contextualSpacing/>
              <w:rPr>
                <w:rFonts w:ascii="GHEA Grapalat" w:hAnsi="GHEA Grapalat"/>
              </w:rPr>
            </w:pPr>
          </w:p>
        </w:tc>
      </w:tr>
    </w:tbl>
    <w:p w14:paraId="65C19CDE" w14:textId="77777777" w:rsidR="005636B9" w:rsidRPr="008F70A6" w:rsidRDefault="005636B9" w:rsidP="00FA0F21">
      <w:pPr>
        <w:spacing w:after="0" w:line="240" w:lineRule="auto"/>
        <w:ind w:firstLine="720"/>
        <w:contextualSpacing/>
        <w:rPr>
          <w:rFonts w:ascii="GHEA Grapalat" w:hAnsi="GHEA Grapalat" w:cs="Sylfaen"/>
          <w:b/>
          <w:lang w:val="hy-AM"/>
        </w:rPr>
      </w:pPr>
    </w:p>
    <w:p w14:paraId="4FABCF0F" w14:textId="77777777" w:rsidR="00C511C3" w:rsidRPr="008F70A6" w:rsidRDefault="00C511C3" w:rsidP="00FA0F21">
      <w:pPr>
        <w:spacing w:after="0" w:line="240" w:lineRule="auto"/>
        <w:ind w:firstLine="720"/>
        <w:contextualSpacing/>
        <w:rPr>
          <w:rFonts w:ascii="GHEA Grapalat" w:hAnsi="GHEA Grapalat" w:cs="Sylfaen"/>
          <w:b/>
          <w:lang w:val="hy-AM"/>
        </w:rPr>
        <w:sectPr w:rsidR="00C511C3" w:rsidRPr="008F70A6" w:rsidSect="00862E68">
          <w:pgSz w:w="11909" w:h="16834" w:code="9"/>
          <w:pgMar w:top="284" w:right="616" w:bottom="0" w:left="709" w:header="540" w:footer="0" w:gutter="0"/>
          <w:pgNumType w:start="1"/>
          <w:cols w:space="720"/>
          <w:titlePg/>
          <w:docGrid w:linePitch="360"/>
        </w:sectPr>
      </w:pPr>
    </w:p>
    <w:p w14:paraId="0D334732" w14:textId="07B3992E" w:rsidR="005636B9" w:rsidRPr="00FA0F21" w:rsidRDefault="005636B9" w:rsidP="0070528B">
      <w:pPr>
        <w:pStyle w:val="Heading2"/>
        <w:numPr>
          <w:ilvl w:val="0"/>
          <w:numId w:val="64"/>
        </w:numPr>
        <w:spacing w:before="0"/>
        <w:rPr>
          <w:sz w:val="22"/>
          <w:szCs w:val="22"/>
        </w:rPr>
      </w:pPr>
      <w:r w:rsidRPr="00FA0F21">
        <w:rPr>
          <w:sz w:val="22"/>
          <w:szCs w:val="22"/>
        </w:rPr>
        <w:lastRenderedPageBreak/>
        <w:t>ՆԵՐԱԾՈՒԹՅՈՒՆ</w:t>
      </w:r>
    </w:p>
    <w:p w14:paraId="2FB9750C" w14:textId="77777777" w:rsidR="00A41CC7" w:rsidRPr="008F70A6" w:rsidRDefault="00A41CC7" w:rsidP="00FA0F21">
      <w:pPr>
        <w:spacing w:after="0" w:line="240" w:lineRule="auto"/>
        <w:ind w:left="1080"/>
        <w:contextualSpacing/>
        <w:jc w:val="both"/>
        <w:rPr>
          <w:rFonts w:ascii="GHEA Grapalat" w:hAnsi="GHEA Grapalat"/>
          <w:b/>
          <w:color w:val="2E74B5" w:themeColor="accent1" w:themeShade="BF"/>
          <w:lang w:val="hy-AM"/>
        </w:rPr>
      </w:pPr>
    </w:p>
    <w:p w14:paraId="27069134" w14:textId="1FBD2509" w:rsidR="001814FC" w:rsidRPr="00FA0F21" w:rsidRDefault="001814FC" w:rsidP="0070528B">
      <w:pPr>
        <w:pStyle w:val="BodyText"/>
        <w:numPr>
          <w:ilvl w:val="0"/>
          <w:numId w:val="81"/>
        </w:numPr>
        <w:spacing w:before="0" w:after="0"/>
        <w:ind w:left="0" w:firstLine="568"/>
      </w:pPr>
      <w:r w:rsidRPr="00E5476F">
        <w:t>Հայաստանում</w:t>
      </w:r>
      <w:r w:rsidRPr="00101CEE">
        <w:t xml:space="preserve">, </w:t>
      </w:r>
      <w:r w:rsidRPr="00E25E2F">
        <w:t>պատմականորեն, ՊՖԿՀ գնահատման և բարեփոխումների իրականացման համար ուղղենիշ են հանդիսացել «</w:t>
      </w:r>
      <w:r w:rsidRPr="005C17A8">
        <w:t>Պետական ծախսերի և</w:t>
      </w:r>
      <w:r w:rsidRPr="00FA0F21">
        <w:t xml:space="preserve"> ֆինանսական հաշվետվողականության (ՊԾՖՀ-PEFA) գնահատումները»: Առաջին անգամ այն իրականացվել է ՀԲ աջակցույթամբ 2008 թվականին։ Համանման գնահատում, ավելի նեղ շրջանակով՝ պետական ծախսերի կառավարման մասով, ՀՀ-ում ՀԲ-ի աջակցությամբ իրականացվել է դեռևս 2002 թվականին, որի արդյունքները օգտագործվել են բյուջետավորման գործընթացի բարեփոխման ուղղությամբ իրականացված աշխատանքների ժամանակ։ Արդյուքնում՝ </w:t>
      </w:r>
      <w:r w:rsidR="00A41CC7" w:rsidRPr="00FA0F21">
        <w:t>ՀՀ կառավարության 2010 թվականի հոկտեմբերի 28-ի նիստի N 42 արձանագրային որոշմամբ հաստատվել է Պ</w:t>
      </w:r>
      <w:r w:rsidRPr="00FA0F21">
        <w:t xml:space="preserve">ՖԿՀ </w:t>
      </w:r>
      <w:r w:rsidR="00A41CC7" w:rsidRPr="00FA0F21">
        <w:t>բարեփոխումների առաջին ռազմավարությունը և բարեփոխումների շրջանակում 2010-2014 թվականներին իրականացվելիք միջոցառումների ծրագիրը:</w:t>
      </w:r>
    </w:p>
    <w:p w14:paraId="24803B43" w14:textId="0694A847" w:rsidR="00C511C3" w:rsidRPr="00FA0F21" w:rsidRDefault="00C511C3" w:rsidP="0070528B">
      <w:pPr>
        <w:pStyle w:val="BodyText"/>
        <w:numPr>
          <w:ilvl w:val="0"/>
          <w:numId w:val="81"/>
        </w:numPr>
        <w:spacing w:before="0" w:after="0"/>
        <w:ind w:left="0" w:firstLine="568"/>
      </w:pPr>
      <w:r w:rsidRPr="00FA0F21">
        <w:t>ՊԾՖՀ երկրորդ գնահատումը իրականացվել է 2013 թվականին, որը միտված էր ներկայացնելու առաջին գնահատումից ի վեր ՀՀ-ում  ՊՖԿ համակարգում տեղի ունեցած զարգացումները և փոփոխությունները։ Ինչպես վկայում է ՊԾՖՀ գնահատման 2013 թվականի հաշվետվությունը ՊՖԿ համակարգում իրականացվող շարունակական բարեփոխումները նպաստել են ՊՖԿ համակարգի արդյունավետության բարելավմանը</w:t>
      </w:r>
      <w:r w:rsidRPr="00FA0F21">
        <w:rPr>
          <w:rStyle w:val="FootnoteReference"/>
          <w:rFonts w:eastAsia="GHEA Grapalat"/>
        </w:rPr>
        <w:footnoteReference w:id="1"/>
      </w:r>
      <w:r w:rsidRPr="00FA0F21">
        <w:t>։ 2013 թվականին իրականացված ՊԾՖՀ գնահատման և հաշվետվությունների կազմման աշխատանքների</w:t>
      </w:r>
      <w:r w:rsidR="00374407" w:rsidRPr="00FA0F21">
        <w:t>ն</w:t>
      </w:r>
      <w:r w:rsidRPr="00FA0F21">
        <w:t xml:space="preserve"> մեթոդական </w:t>
      </w:r>
      <w:r w:rsidR="00374407" w:rsidRPr="00FA0F21">
        <w:t xml:space="preserve">ու </w:t>
      </w:r>
      <w:r w:rsidRPr="00FA0F21">
        <w:t>տեխնիկական աջակցություն են տրամադրել մի շարք միջազգային կազմակերպություններ՝ Եվրոպական Միությունը, Գերմանիայի միջազգային համագործակցության ընկերությունը (ԳՄՀԸ) և ՀԲ</w:t>
      </w:r>
      <w:r w:rsidR="0074582A" w:rsidRPr="00FA0F21">
        <w:t>-ն</w:t>
      </w:r>
      <w:r w:rsidRPr="00FA0F21">
        <w:t>, ինչը հնարավորություն է ստեղծել ապահովելու առավել ճշգրիտ և օբյեկտիվ ՊԾՖՀ գնահատում։ Այդ է վկայում նաև ՊԾՖՀ գնահատման հաշվետվության վերաբերյալ ՊԾՖՀ քարտուղարության կողմից տրամադրված ՊԾՖՀ որակի երաշխավորման (PEFA CHECK) գնահատումը։</w:t>
      </w:r>
    </w:p>
    <w:p w14:paraId="666E3F05" w14:textId="4EB82F50" w:rsidR="00451473" w:rsidRPr="00FA0F21" w:rsidRDefault="00C511C3" w:rsidP="0070528B">
      <w:pPr>
        <w:pStyle w:val="BodyText"/>
        <w:numPr>
          <w:ilvl w:val="0"/>
          <w:numId w:val="81"/>
        </w:numPr>
        <w:spacing w:before="0" w:after="0"/>
        <w:ind w:left="0" w:firstLine="568"/>
      </w:pPr>
      <w:r w:rsidRPr="00FA0F21">
        <w:t>2014 թվականին Եվրոպական Միության կողմից տրամադրված տեխնիկական աջակցության շրջանակում գնահատվել են ՊՖԿՀ բարեփոխումների ռազմավորությամբ նախատեսված 2011-2014թթ. իրականացված միջոցառումները և հիմք ընդունելով գնահատման արդյունքները, ինչպես նաև Պետական ծախսերի և ֆինանսական հաշվետվողականության (ՊԾՖՀ) 2016 թվականի փետրվարին ՊԾՖՀ</w:t>
      </w:r>
      <w:r w:rsidR="00A41CC7" w:rsidRPr="00FA0F21">
        <w:t xml:space="preserve"> </w:t>
      </w:r>
      <w:r w:rsidRPr="00FA0F21">
        <w:t xml:space="preserve">քարտուղարության կողմից ընդունված ՊԾՖՀ-2016 նոր շրջանակը, մշակվել և ՀՀ կառավարության </w:t>
      </w:r>
      <w:r w:rsidRPr="00FA0F21">
        <w:rPr>
          <w:rFonts w:cs="GHEA Grapalat"/>
          <w:lang w:val="af-ZA"/>
        </w:rPr>
        <w:t>2016 թվականի փետրվարի 18-ի N 6 արձանագրության 15-րդ կետով հավանության արժանացած արձանագրային որոշմամբ</w:t>
      </w:r>
      <w:r w:rsidRPr="00FA0F21">
        <w:t xml:space="preserve"> ընդունվել է ՊՖԿՀ բարեփոխումների վերանայված</w:t>
      </w:r>
      <w:r w:rsidR="008E7F10" w:rsidRPr="00FA0F21">
        <w:t>՝</w:t>
      </w:r>
      <w:r w:rsidRPr="00FA0F21">
        <w:t xml:space="preserve"> </w:t>
      </w:r>
      <w:r w:rsidR="008E7F10" w:rsidRPr="00FA0F21">
        <w:t xml:space="preserve">2016-2020թթ. </w:t>
      </w:r>
      <w:r w:rsidRPr="00FA0F21">
        <w:t>ռազմավարությունը</w:t>
      </w:r>
      <w:r w:rsidR="00451473" w:rsidRPr="00FA0F21">
        <w:t xml:space="preserve"> (ՊՖԿՀԲ երկրորդ ռազմավարությունը)</w:t>
      </w:r>
      <w:r w:rsidR="00C26BFD" w:rsidRPr="00FA0F21">
        <w:t>:</w:t>
      </w:r>
      <w:r w:rsidRPr="00FA0F21">
        <w:t xml:space="preserve"> </w:t>
      </w:r>
    </w:p>
    <w:p w14:paraId="5A469E43" w14:textId="284C9D17" w:rsidR="005636B9" w:rsidRPr="00FA0F21" w:rsidRDefault="005636B9" w:rsidP="0070528B">
      <w:pPr>
        <w:pStyle w:val="BodyText"/>
        <w:numPr>
          <w:ilvl w:val="0"/>
          <w:numId w:val="81"/>
        </w:numPr>
        <w:spacing w:before="0" w:after="0"/>
        <w:ind w:left="0" w:firstLine="568"/>
      </w:pPr>
      <w:r w:rsidRPr="00FA0F21">
        <w:t>Սույն</w:t>
      </w:r>
      <w:r w:rsidR="0074582A" w:rsidRPr="00FA0F21">
        <w:t>՝ երրորդ</w:t>
      </w:r>
      <w:r w:rsidRPr="00FA0F21">
        <w:t xml:space="preserve"> ռազմավարությա</w:t>
      </w:r>
      <w:r w:rsidR="001814FC" w:rsidRPr="00FA0F21">
        <w:t xml:space="preserve">մբ </w:t>
      </w:r>
      <w:r w:rsidR="00A41CC7" w:rsidRPr="00FA0F21">
        <w:t>սահման</w:t>
      </w:r>
      <w:r w:rsidR="001814FC" w:rsidRPr="00FA0F21">
        <w:t xml:space="preserve">վում են </w:t>
      </w:r>
      <w:r w:rsidR="00A41CC7" w:rsidRPr="00FA0F21">
        <w:t>ՊՖԿՀ</w:t>
      </w:r>
      <w:r w:rsidRPr="00FA0F21">
        <w:t xml:space="preserve"> </w:t>
      </w:r>
      <w:r w:rsidR="00A41CC7" w:rsidRPr="00FA0F21">
        <w:t>20</w:t>
      </w:r>
      <w:r w:rsidR="008E7F10" w:rsidRPr="00FA0F21">
        <w:t>19</w:t>
      </w:r>
      <w:r w:rsidR="00A41CC7" w:rsidRPr="00FA0F21">
        <w:t>-</w:t>
      </w:r>
      <w:r w:rsidRPr="00FA0F21">
        <w:t>2023թ</w:t>
      </w:r>
      <w:r w:rsidR="00A41CC7" w:rsidRPr="00FA0F21">
        <w:t>թ</w:t>
      </w:r>
      <w:r w:rsidRPr="00FA0F21">
        <w:t xml:space="preserve"> </w:t>
      </w:r>
      <w:r w:rsidR="00A41CC7" w:rsidRPr="00FA0F21">
        <w:t>բարեփոխումների տ</w:t>
      </w:r>
      <w:r w:rsidRPr="00FA0F21">
        <w:t>եսլականը</w:t>
      </w:r>
      <w:r w:rsidR="00A41CC7" w:rsidRPr="00FA0F21">
        <w:t xml:space="preserve">, </w:t>
      </w:r>
      <w:r w:rsidRPr="00FA0F21">
        <w:t xml:space="preserve">նպատակները, դրանց իրականացման </w:t>
      </w:r>
      <w:r w:rsidR="00A41CC7" w:rsidRPr="00FA0F21">
        <w:t>միջոցառումները</w:t>
      </w:r>
      <w:r w:rsidRPr="00FA0F21">
        <w:t xml:space="preserve"> և արդյունքները գնահատելու առանցքային ցուցանիշները:</w:t>
      </w:r>
      <w:r w:rsidR="00A41CC7" w:rsidRPr="00FA0F21">
        <w:t xml:space="preserve"> </w:t>
      </w:r>
      <w:r w:rsidR="001814FC" w:rsidRPr="00FA0F21">
        <w:rPr>
          <w:rFonts w:cs="Arial"/>
        </w:rPr>
        <w:t>Ռ</w:t>
      </w:r>
      <w:r w:rsidRPr="00FA0F21">
        <w:t xml:space="preserve">ազմավարությունը մշակվել է </w:t>
      </w:r>
      <w:r w:rsidR="00B33C1B" w:rsidRPr="00FA0F21">
        <w:t>ՀՀ կառավարության 2019-2023 թվականների ծար</w:t>
      </w:r>
      <w:r w:rsidR="00020BB7" w:rsidRPr="00FA0F21">
        <w:t>ա</w:t>
      </w:r>
      <w:r w:rsidR="00B33C1B" w:rsidRPr="00FA0F21">
        <w:t xml:space="preserve">գրով ստանձնած հանձնառությունների, </w:t>
      </w:r>
      <w:r w:rsidRPr="00FA0F21">
        <w:t>ՀՀ ֆինանսների նախարարությ</w:t>
      </w:r>
      <w:r w:rsidR="00C26BFD" w:rsidRPr="00FA0F21">
        <w:t>ան կողմից ՊՖԿ համակարգի ինքնագնահատման արդյունքների</w:t>
      </w:r>
      <w:r w:rsidRPr="00FA0F21">
        <w:t xml:space="preserve"> </w:t>
      </w:r>
      <w:r w:rsidR="00A41CC7" w:rsidRPr="00FA0F21">
        <w:t xml:space="preserve">և </w:t>
      </w:r>
      <w:r w:rsidRPr="00FA0F21">
        <w:t>հետևյալ հիմնական հրապարակումների հիման վրա.</w:t>
      </w:r>
    </w:p>
    <w:p w14:paraId="62325DBC" w14:textId="3D2B1EBB" w:rsidR="005636B9" w:rsidRPr="00FA0F21" w:rsidRDefault="005636B9" w:rsidP="00FA0F21">
      <w:pPr>
        <w:pStyle w:val="ListParagraph"/>
        <w:tabs>
          <w:tab w:val="left" w:pos="993"/>
        </w:tabs>
        <w:spacing w:before="0"/>
        <w:ind w:left="0" w:firstLine="720"/>
        <w:jc w:val="both"/>
        <w:rPr>
          <w:rFonts w:ascii="GHEA Grapalat" w:hAnsi="GHEA Grapalat" w:cs="Sylfaen"/>
          <w:lang w:val="hy-AM"/>
        </w:rPr>
      </w:pPr>
      <w:r w:rsidRPr="00FA0F21">
        <w:rPr>
          <w:rFonts w:ascii="GHEA Grapalat" w:hAnsi="GHEA Grapalat" w:cs="Sylfaen"/>
          <w:lang w:val="hy-AM"/>
        </w:rPr>
        <w:t>1) «</w:t>
      </w:r>
      <w:r w:rsidRPr="00FA0F21">
        <w:rPr>
          <w:rFonts w:ascii="GHEA Grapalat" w:eastAsiaTheme="minorHAnsi" w:hAnsi="GHEA Grapalat" w:cs="Arial"/>
          <w:lang w:val="hy-AM"/>
        </w:rPr>
        <w:t>Հայաստանի հանրային կառավարման ոլորտի վերաբերյալ ելակետային գնահատման զեկույց» (Զեկույց) ՍԻԳՄԱ, 2019թ</w:t>
      </w:r>
      <w:r w:rsidRPr="00FA0F21">
        <w:rPr>
          <w:rFonts w:ascii="Cambria Math" w:eastAsiaTheme="minorHAnsi" w:hAnsi="Cambria Math" w:cs="Cambria Math"/>
          <w:lang w:val="hy-AM"/>
        </w:rPr>
        <w:t>․</w:t>
      </w:r>
      <w:r w:rsidRPr="00FA0F21">
        <w:rPr>
          <w:rFonts w:ascii="GHEA Grapalat" w:eastAsiaTheme="minorHAnsi" w:hAnsi="GHEA Grapalat" w:cs="Arial"/>
          <w:lang w:val="hy-AM"/>
        </w:rPr>
        <w:t xml:space="preserve"> Մարտ</w:t>
      </w:r>
      <w:r w:rsidR="00B33C1B" w:rsidRPr="00FA0F21">
        <w:rPr>
          <w:rFonts w:ascii="GHEA Grapalat" w:eastAsiaTheme="minorHAnsi" w:hAnsi="GHEA Grapalat" w:cs="Cambria Math"/>
          <w:lang w:val="hy-AM"/>
        </w:rPr>
        <w:t>,</w:t>
      </w:r>
    </w:p>
    <w:p w14:paraId="4142D6A1" w14:textId="3A46C71F" w:rsidR="005636B9" w:rsidRPr="00FA0F21" w:rsidRDefault="005636B9" w:rsidP="00FA0F21">
      <w:pPr>
        <w:tabs>
          <w:tab w:val="left" w:pos="993"/>
        </w:tabs>
        <w:spacing w:after="0" w:line="240" w:lineRule="auto"/>
        <w:ind w:firstLine="720"/>
        <w:jc w:val="both"/>
        <w:rPr>
          <w:rFonts w:ascii="GHEA Grapalat" w:hAnsi="GHEA Grapalat" w:cs="Sylfaen"/>
          <w:lang w:val="hy-AM"/>
        </w:rPr>
      </w:pPr>
      <w:r w:rsidRPr="00FA0F21">
        <w:rPr>
          <w:rFonts w:ascii="GHEA Grapalat" w:hAnsi="GHEA Grapalat" w:cs="Sylfaen"/>
          <w:lang w:val="hy-AM"/>
        </w:rPr>
        <w:t>2) «Հայաստանի Հանրապետությունում Հանրային ներդրումների կառավարման գնահատումը։ Տեխնիկական օժանդակության հաշվետվություն» Արժույթի միջազգային հիմնադրամի (ԱՄՀ) №19/33, 2019թ</w:t>
      </w:r>
      <w:r w:rsidRPr="00FA0F21">
        <w:rPr>
          <w:rFonts w:ascii="Cambria Math" w:hAnsi="Cambria Math" w:cs="Cambria Math"/>
          <w:lang w:val="hy-AM"/>
        </w:rPr>
        <w:t>․</w:t>
      </w:r>
      <w:r w:rsidRPr="00FA0F21">
        <w:rPr>
          <w:rFonts w:ascii="GHEA Grapalat" w:hAnsi="GHEA Grapalat" w:cs="Sylfaen"/>
          <w:lang w:val="hy-AM"/>
        </w:rPr>
        <w:t xml:space="preserve"> հունվար</w:t>
      </w:r>
      <w:r w:rsidR="00B33C1B" w:rsidRPr="00FA0F21">
        <w:rPr>
          <w:rFonts w:ascii="GHEA Grapalat" w:hAnsi="GHEA Grapalat" w:cs="Sylfaen"/>
          <w:lang w:val="hy-AM"/>
        </w:rPr>
        <w:t>,</w:t>
      </w:r>
    </w:p>
    <w:p w14:paraId="3C30B674" w14:textId="10086604" w:rsidR="005636B9" w:rsidRPr="00FA0F21" w:rsidRDefault="005636B9" w:rsidP="00FA0F21">
      <w:pPr>
        <w:tabs>
          <w:tab w:val="left" w:pos="993"/>
        </w:tabs>
        <w:spacing w:after="0" w:line="240" w:lineRule="auto"/>
        <w:ind w:firstLine="720"/>
        <w:jc w:val="both"/>
        <w:rPr>
          <w:rFonts w:ascii="GHEA Grapalat" w:hAnsi="GHEA Grapalat" w:cs="Sylfaen"/>
          <w:lang w:val="hy-AM"/>
        </w:rPr>
      </w:pPr>
      <w:r w:rsidRPr="00FA0F21">
        <w:rPr>
          <w:rFonts w:ascii="GHEA Grapalat" w:hAnsi="GHEA Grapalat" w:cs="Sylfaen"/>
          <w:lang w:val="hy-AM"/>
        </w:rPr>
        <w:t>3) Հայաստանի Հանրապետությունում իրականացված Պետական ծախսերի և ֆինանսական հաշվետվողականության (ՊԾՖՀ-PEFA) գնահատման 2013 թվականի հաշվետվությունը։</w:t>
      </w:r>
    </w:p>
    <w:p w14:paraId="04972B4D" w14:textId="56C49342" w:rsidR="001814FC" w:rsidRPr="00FA0F21" w:rsidRDefault="001814FC" w:rsidP="0070528B">
      <w:pPr>
        <w:pStyle w:val="BodyText"/>
        <w:numPr>
          <w:ilvl w:val="0"/>
          <w:numId w:val="81"/>
        </w:numPr>
        <w:spacing w:before="0" w:after="0"/>
        <w:ind w:left="0" w:firstLine="568"/>
      </w:pPr>
      <w:r w:rsidRPr="00FA0F21">
        <w:t>ՊՖԿՀ բարեփոխումների շրջանակներում իրականացվող գործողություն</w:t>
      </w:r>
      <w:r w:rsidR="00374407" w:rsidRPr="00FA0F21">
        <w:softHyphen/>
      </w:r>
      <w:r w:rsidRPr="00FA0F21">
        <w:t>ները/միջոցա</w:t>
      </w:r>
      <w:r w:rsidR="00374407" w:rsidRPr="00FA0F21">
        <w:softHyphen/>
      </w:r>
      <w:r w:rsidRPr="00FA0F21">
        <w:t xml:space="preserve">ռումները և դրանց իրականացման ժամանակահատվածը ներկայացվում է Հավելված 2-ում։ </w:t>
      </w:r>
    </w:p>
    <w:p w14:paraId="33D4636C" w14:textId="77777777" w:rsidR="007709C3" w:rsidRPr="00FA0F21" w:rsidRDefault="007709C3" w:rsidP="00FA0F21">
      <w:pPr>
        <w:tabs>
          <w:tab w:val="left" w:pos="993"/>
        </w:tabs>
        <w:spacing w:after="0" w:line="240" w:lineRule="auto"/>
        <w:ind w:firstLine="720"/>
        <w:jc w:val="both"/>
        <w:rPr>
          <w:rFonts w:ascii="GHEA Grapalat" w:hAnsi="GHEA Grapalat" w:cs="Sylfaen"/>
          <w:lang w:val="hy-AM"/>
        </w:rPr>
      </w:pPr>
    </w:p>
    <w:p w14:paraId="5646744F" w14:textId="330DDE0B" w:rsidR="00FA0F21" w:rsidRDefault="005636B9" w:rsidP="0070528B">
      <w:pPr>
        <w:pStyle w:val="Heading2"/>
        <w:numPr>
          <w:ilvl w:val="0"/>
          <w:numId w:val="82"/>
        </w:numPr>
        <w:spacing w:before="0"/>
        <w:rPr>
          <w:sz w:val="22"/>
          <w:szCs w:val="22"/>
        </w:rPr>
      </w:pPr>
      <w:r w:rsidRPr="00FA0F21">
        <w:rPr>
          <w:sz w:val="22"/>
          <w:szCs w:val="22"/>
        </w:rPr>
        <w:lastRenderedPageBreak/>
        <w:t>ՏԵՍԼԱԿԱՆԸ</w:t>
      </w:r>
      <w:r w:rsidR="007E56DE" w:rsidRPr="00FA0F21">
        <w:rPr>
          <w:sz w:val="22"/>
          <w:szCs w:val="22"/>
          <w:lang w:val="hy-AM"/>
        </w:rPr>
        <w:t xml:space="preserve"> ԵՎ </w:t>
      </w:r>
      <w:r w:rsidRPr="00FA0F21">
        <w:rPr>
          <w:sz w:val="22"/>
          <w:szCs w:val="22"/>
        </w:rPr>
        <w:t>ՆՊԱՏԱԿ</w:t>
      </w:r>
      <w:r w:rsidR="00B905F0" w:rsidRPr="00FA0F21">
        <w:rPr>
          <w:sz w:val="22"/>
          <w:szCs w:val="22"/>
        </w:rPr>
        <w:t>ՆԵՐ</w:t>
      </w:r>
      <w:r w:rsidRPr="00FA0F21">
        <w:rPr>
          <w:sz w:val="22"/>
          <w:szCs w:val="22"/>
        </w:rPr>
        <w:t>Ը</w:t>
      </w:r>
    </w:p>
    <w:p w14:paraId="360C0CA9" w14:textId="77777777" w:rsidR="00FA0F21" w:rsidRPr="00FA0F21" w:rsidRDefault="00FA0F21" w:rsidP="00FA0F21">
      <w:pPr>
        <w:rPr>
          <w:lang w:val="fr-FR" w:eastAsia="ar-SA"/>
        </w:rPr>
      </w:pPr>
    </w:p>
    <w:p w14:paraId="75F6F38F" w14:textId="275FE19A" w:rsidR="005636B9" w:rsidRPr="00FA0F21" w:rsidRDefault="008577F1" w:rsidP="0070528B">
      <w:pPr>
        <w:pStyle w:val="Heading2"/>
        <w:numPr>
          <w:ilvl w:val="0"/>
          <w:numId w:val="65"/>
        </w:numPr>
        <w:tabs>
          <w:tab w:val="left" w:pos="851"/>
        </w:tabs>
        <w:spacing w:before="0"/>
        <w:ind w:left="0" w:firstLine="567"/>
        <w:rPr>
          <w:sz w:val="22"/>
          <w:szCs w:val="22"/>
        </w:rPr>
      </w:pPr>
      <w:r w:rsidRPr="008F70A6">
        <w:rPr>
          <w:rFonts w:eastAsia="Calibri" w:cs="Sylfaen"/>
          <w:b w:val="0"/>
          <w:bCs w:val="0"/>
          <w:color w:val="000000" w:themeColor="text1"/>
          <w:sz w:val="22"/>
          <w:szCs w:val="22"/>
          <w:lang w:val="hy-AM" w:eastAsia="en-US"/>
        </w:rPr>
        <w:t>ՊՖԿՀ</w:t>
      </w:r>
      <w:r w:rsidRPr="00E5476F">
        <w:rPr>
          <w:rFonts w:eastAsia="Calibri" w:cs="Sylfaen"/>
          <w:b w:val="0"/>
          <w:bCs w:val="0"/>
          <w:color w:val="000000" w:themeColor="text1"/>
          <w:sz w:val="22"/>
          <w:szCs w:val="22"/>
          <w:lang w:val="hy-AM" w:eastAsia="en-US"/>
        </w:rPr>
        <w:t xml:space="preserve"> </w:t>
      </w:r>
      <w:r w:rsidRPr="00101CEE">
        <w:rPr>
          <w:rFonts w:eastAsia="Calibri" w:cs="Sylfaen"/>
          <w:b w:val="0"/>
          <w:bCs w:val="0"/>
          <w:color w:val="000000" w:themeColor="text1"/>
          <w:sz w:val="22"/>
          <w:szCs w:val="22"/>
          <w:lang w:val="hy-AM" w:eastAsia="en-US"/>
        </w:rPr>
        <w:t xml:space="preserve">բարեփոխումների  </w:t>
      </w:r>
      <w:r w:rsidRPr="00E25E2F">
        <w:rPr>
          <w:rFonts w:eastAsia="Calibri" w:cs="Sylfaen"/>
          <w:b w:val="0"/>
          <w:bCs w:val="0"/>
          <w:color w:val="000000" w:themeColor="text1"/>
          <w:sz w:val="22"/>
          <w:szCs w:val="22"/>
          <w:lang w:val="hy-AM" w:eastAsia="en-US"/>
        </w:rPr>
        <w:t>տեսլական</w:t>
      </w:r>
      <w:r w:rsidR="00B905F0" w:rsidRPr="00E25E2F">
        <w:rPr>
          <w:rFonts w:eastAsia="Calibri" w:cs="Sylfaen"/>
          <w:b w:val="0"/>
          <w:bCs w:val="0"/>
          <w:color w:val="000000" w:themeColor="text1"/>
          <w:sz w:val="22"/>
          <w:szCs w:val="22"/>
          <w:lang w:val="hy-AM" w:eastAsia="en-US"/>
        </w:rPr>
        <w:t>ն է</w:t>
      </w:r>
      <w:r w:rsidR="00FA0F21">
        <w:rPr>
          <w:rFonts w:eastAsia="Calibri" w:cs="Sylfaen"/>
          <w:b w:val="0"/>
          <w:bCs w:val="0"/>
          <w:color w:val="000000" w:themeColor="text1"/>
          <w:sz w:val="22"/>
          <w:szCs w:val="22"/>
          <w:lang w:val="hy-AM" w:eastAsia="en-US"/>
        </w:rPr>
        <w:t>՝</w:t>
      </w:r>
      <w:r w:rsidR="00B45F33" w:rsidRPr="00E25E2F">
        <w:rPr>
          <w:rFonts w:eastAsia="Calibri" w:cs="Sylfaen"/>
          <w:b w:val="0"/>
          <w:bCs w:val="0"/>
          <w:color w:val="000000" w:themeColor="text1"/>
          <w:sz w:val="22"/>
          <w:szCs w:val="22"/>
          <w:lang w:val="hy-AM" w:eastAsia="en-US"/>
        </w:rPr>
        <w:t xml:space="preserve"> </w:t>
      </w:r>
      <w:r w:rsidR="008E7F10" w:rsidRPr="00E25E2F">
        <w:rPr>
          <w:rFonts w:eastAsia="Calibri" w:cs="Sylfaen"/>
          <w:b w:val="0"/>
          <w:bCs w:val="0"/>
          <w:color w:val="000000" w:themeColor="text1"/>
          <w:sz w:val="22"/>
          <w:szCs w:val="22"/>
          <w:lang w:val="hy-AM" w:eastAsia="en-US"/>
        </w:rPr>
        <w:t xml:space="preserve">ապահովել </w:t>
      </w:r>
      <w:r w:rsidRPr="00E25E2F">
        <w:rPr>
          <w:rFonts w:eastAsia="Calibri" w:cs="Sylfaen"/>
          <w:b w:val="0"/>
          <w:bCs w:val="0"/>
          <w:color w:val="000000" w:themeColor="text1"/>
          <w:sz w:val="22"/>
          <w:szCs w:val="22"/>
          <w:lang w:val="hy-AM" w:eastAsia="en-US"/>
        </w:rPr>
        <w:t>հանրային բարիքի</w:t>
      </w:r>
      <w:r w:rsidR="00FF3C56" w:rsidRPr="00E25E2F">
        <w:rPr>
          <w:rFonts w:eastAsia="Calibri" w:cs="Sylfaen"/>
          <w:b w:val="0"/>
          <w:bCs w:val="0"/>
          <w:color w:val="000000" w:themeColor="text1"/>
          <w:sz w:val="22"/>
          <w:szCs w:val="22"/>
          <w:lang w:val="hy-AM" w:eastAsia="en-US"/>
        </w:rPr>
        <w:t xml:space="preserve"> </w:t>
      </w:r>
      <w:r w:rsidRPr="00E25E2F">
        <w:rPr>
          <w:rFonts w:eastAsia="Calibri" w:cs="Sylfaen"/>
          <w:b w:val="0"/>
          <w:bCs w:val="0"/>
          <w:color w:val="000000" w:themeColor="text1"/>
          <w:sz w:val="22"/>
          <w:szCs w:val="22"/>
          <w:lang w:val="hy-AM" w:eastAsia="en-US"/>
        </w:rPr>
        <w:t xml:space="preserve"> արդար բաշխ</w:t>
      </w:r>
      <w:r w:rsidR="00105866" w:rsidRPr="00E25E2F">
        <w:rPr>
          <w:rFonts w:eastAsia="Calibri" w:cs="Sylfaen"/>
          <w:b w:val="0"/>
          <w:bCs w:val="0"/>
          <w:color w:val="000000" w:themeColor="text1"/>
          <w:sz w:val="22"/>
          <w:szCs w:val="22"/>
          <w:lang w:val="hy-AM" w:eastAsia="en-US"/>
        </w:rPr>
        <w:t>ու</w:t>
      </w:r>
      <w:r w:rsidR="00346BA4" w:rsidRPr="005C17A8">
        <w:rPr>
          <w:rFonts w:eastAsia="Calibri" w:cs="Sylfaen"/>
          <w:b w:val="0"/>
          <w:bCs w:val="0"/>
          <w:color w:val="000000" w:themeColor="text1"/>
          <w:sz w:val="22"/>
          <w:szCs w:val="22"/>
          <w:lang w:val="hy-AM" w:eastAsia="en-US"/>
        </w:rPr>
        <w:t>մ</w:t>
      </w:r>
      <w:r w:rsidRPr="005C17A8">
        <w:rPr>
          <w:rFonts w:eastAsia="Calibri" w:cs="Sylfaen"/>
          <w:b w:val="0"/>
          <w:bCs w:val="0"/>
          <w:color w:val="000000" w:themeColor="text1"/>
          <w:sz w:val="22"/>
          <w:szCs w:val="22"/>
          <w:lang w:val="hy-AM" w:eastAsia="en-US"/>
        </w:rPr>
        <w:t xml:space="preserve">: </w:t>
      </w:r>
      <w:r w:rsidR="00B45F33" w:rsidRPr="005C17A8">
        <w:rPr>
          <w:rFonts w:eastAsia="Calibri" w:cs="Sylfaen"/>
          <w:b w:val="0"/>
          <w:bCs w:val="0"/>
          <w:color w:val="000000" w:themeColor="text1"/>
          <w:sz w:val="22"/>
          <w:szCs w:val="22"/>
          <w:lang w:val="hy-AM" w:eastAsia="en-US"/>
        </w:rPr>
        <w:t xml:space="preserve">Դրա </w:t>
      </w:r>
      <w:r w:rsidR="00B45F33" w:rsidRPr="00FA0F21">
        <w:rPr>
          <w:rFonts w:eastAsia="Calibri" w:cs="Sylfaen"/>
          <w:b w:val="0"/>
          <w:bCs w:val="0"/>
          <w:color w:val="000000" w:themeColor="text1"/>
          <w:sz w:val="22"/>
          <w:szCs w:val="22"/>
          <w:lang w:val="hy-AM" w:eastAsia="en-US"/>
        </w:rPr>
        <w:t xml:space="preserve">համար </w:t>
      </w:r>
      <w:r w:rsidR="00E932DD" w:rsidRPr="00FA0F21">
        <w:rPr>
          <w:rFonts w:eastAsia="Calibri" w:cs="Sylfaen"/>
          <w:b w:val="0"/>
          <w:bCs w:val="0"/>
          <w:color w:val="000000" w:themeColor="text1"/>
          <w:sz w:val="22"/>
          <w:szCs w:val="22"/>
          <w:lang w:val="hy-AM" w:eastAsia="en-US"/>
        </w:rPr>
        <w:t>պետք է ապահովել</w:t>
      </w:r>
      <w:r w:rsidR="00B45F33" w:rsidRPr="00FA0F21">
        <w:rPr>
          <w:rFonts w:eastAsia="Calibri" w:cs="Sylfaen"/>
          <w:b w:val="0"/>
          <w:bCs w:val="0"/>
          <w:color w:val="000000" w:themeColor="text1"/>
          <w:sz w:val="22"/>
          <w:szCs w:val="22"/>
          <w:lang w:val="hy-AM" w:eastAsia="en-US"/>
        </w:rPr>
        <w:t>`</w:t>
      </w:r>
      <w:r w:rsidR="005636B9" w:rsidRPr="00FA0F21">
        <w:rPr>
          <w:rFonts w:eastAsia="Calibri" w:cs="Sylfaen"/>
          <w:b w:val="0"/>
          <w:bCs w:val="0"/>
          <w:color w:val="000000" w:themeColor="text1"/>
          <w:sz w:val="22"/>
          <w:szCs w:val="22"/>
          <w:lang w:val="hy-AM" w:eastAsia="en-US"/>
        </w:rPr>
        <w:t xml:space="preserve"> </w:t>
      </w:r>
    </w:p>
    <w:p w14:paraId="04748E5C" w14:textId="208881D3" w:rsidR="00E932DD" w:rsidRPr="00E25E2F" w:rsidRDefault="00203E80" w:rsidP="0070528B">
      <w:pPr>
        <w:pStyle w:val="ListParagraph1"/>
        <w:numPr>
          <w:ilvl w:val="0"/>
          <w:numId w:val="61"/>
        </w:numPr>
        <w:tabs>
          <w:tab w:val="left" w:pos="851"/>
        </w:tabs>
        <w:ind w:left="0" w:firstLine="567"/>
        <w:jc w:val="both"/>
        <w:rPr>
          <w:rFonts w:ascii="GHEA Grapalat" w:hAnsi="GHEA Grapalat" w:cs="Sylfaen"/>
          <w:color w:val="000000" w:themeColor="text1"/>
          <w:lang w:val="hy-AM"/>
        </w:rPr>
      </w:pPr>
      <w:r w:rsidRPr="008F70A6">
        <w:rPr>
          <w:rFonts w:ascii="GHEA Grapalat" w:hAnsi="GHEA Grapalat" w:cs="Sylfaen"/>
          <w:lang w:val="hy-AM"/>
        </w:rPr>
        <w:t>կ</w:t>
      </w:r>
      <w:r w:rsidR="00821758" w:rsidRPr="00E5476F">
        <w:rPr>
          <w:rFonts w:ascii="GHEA Grapalat" w:hAnsi="GHEA Grapalat" w:cs="Sylfaen"/>
          <w:lang w:val="hy-AM"/>
        </w:rPr>
        <w:t>արգավոր</w:t>
      </w:r>
      <w:r w:rsidR="00821758" w:rsidRPr="00101CEE">
        <w:rPr>
          <w:rFonts w:ascii="GHEA Grapalat" w:hAnsi="GHEA Grapalat" w:cs="Sylfaen"/>
          <w:lang w:val="hy-AM"/>
        </w:rPr>
        <w:t>ումների</w:t>
      </w:r>
      <w:r w:rsidR="00821758" w:rsidRPr="00101CEE">
        <w:rPr>
          <w:rFonts w:ascii="GHEA Grapalat" w:hAnsi="GHEA Grapalat" w:cs="Sylfaen"/>
          <w:lang w:val="fr-FR"/>
        </w:rPr>
        <w:t>,</w:t>
      </w:r>
      <w:r w:rsidR="00821758" w:rsidRPr="00E25E2F">
        <w:rPr>
          <w:rFonts w:ascii="GHEA Grapalat" w:hAnsi="GHEA Grapalat" w:cs="Sylfaen"/>
          <w:lang w:val="hy-AM"/>
        </w:rPr>
        <w:t xml:space="preserve"> </w:t>
      </w:r>
      <w:r w:rsidR="00E932DD" w:rsidRPr="00E25E2F">
        <w:rPr>
          <w:rFonts w:ascii="GHEA Grapalat" w:hAnsi="GHEA Grapalat" w:cs="Sylfaen"/>
          <w:lang w:val="hy-AM"/>
        </w:rPr>
        <w:t>կանխատեսումների</w:t>
      </w:r>
      <w:r w:rsidR="00821758" w:rsidRPr="00E25E2F">
        <w:rPr>
          <w:rFonts w:ascii="GHEA Grapalat" w:hAnsi="GHEA Grapalat" w:cs="Sylfaen"/>
          <w:lang w:val="fr-FR"/>
        </w:rPr>
        <w:t xml:space="preserve"> </w:t>
      </w:r>
      <w:r w:rsidR="00821758" w:rsidRPr="00E25E2F">
        <w:rPr>
          <w:rFonts w:ascii="GHEA Grapalat" w:hAnsi="GHEA Grapalat" w:cs="Sylfaen"/>
          <w:lang w:val="hy-AM"/>
        </w:rPr>
        <w:t>և</w:t>
      </w:r>
      <w:r w:rsidR="00E932DD" w:rsidRPr="00E25E2F">
        <w:rPr>
          <w:rFonts w:ascii="GHEA Grapalat" w:hAnsi="GHEA Grapalat" w:cs="Sylfaen"/>
          <w:lang w:val="hy-AM"/>
        </w:rPr>
        <w:t xml:space="preserve"> որոշումների և համարժեքություն, </w:t>
      </w:r>
    </w:p>
    <w:p w14:paraId="273C8A18" w14:textId="3D293F1D" w:rsidR="00B45F33" w:rsidRPr="005C17A8" w:rsidRDefault="00B45F33" w:rsidP="0070528B">
      <w:pPr>
        <w:pStyle w:val="ListParagraph1"/>
        <w:numPr>
          <w:ilvl w:val="0"/>
          <w:numId w:val="61"/>
        </w:numPr>
        <w:tabs>
          <w:tab w:val="left" w:pos="851"/>
        </w:tabs>
        <w:ind w:left="0" w:firstLine="567"/>
        <w:jc w:val="both"/>
        <w:rPr>
          <w:rFonts w:ascii="GHEA Grapalat" w:hAnsi="GHEA Grapalat" w:cs="Sylfaen"/>
          <w:color w:val="000000" w:themeColor="text1"/>
          <w:lang w:val="hy-AM"/>
        </w:rPr>
      </w:pPr>
      <w:r w:rsidRPr="00E25E2F">
        <w:rPr>
          <w:rFonts w:ascii="GHEA Grapalat" w:eastAsia="Times New Roman" w:hAnsi="GHEA Grapalat"/>
          <w:lang w:val="hy-AM"/>
        </w:rPr>
        <w:t>հանրային բարիքի հասցեական, արդյունավետ և խնայողաբար օգտագործում</w:t>
      </w:r>
      <w:r w:rsidRPr="005C17A8">
        <w:rPr>
          <w:rFonts w:ascii="GHEA Grapalat" w:eastAsia="Times New Roman" w:hAnsi="GHEA Grapalat"/>
          <w:lang w:val="hy-AM"/>
        </w:rPr>
        <w:t>,</w:t>
      </w:r>
    </w:p>
    <w:p w14:paraId="29ADFA26" w14:textId="5EA2AF72" w:rsidR="00203E80" w:rsidRPr="00FA0F21" w:rsidRDefault="005636B9" w:rsidP="0070528B">
      <w:pPr>
        <w:pStyle w:val="ListParagraph1"/>
        <w:numPr>
          <w:ilvl w:val="0"/>
          <w:numId w:val="61"/>
        </w:numPr>
        <w:tabs>
          <w:tab w:val="left" w:pos="851"/>
        </w:tabs>
        <w:ind w:left="0" w:firstLine="567"/>
        <w:jc w:val="both"/>
        <w:rPr>
          <w:rFonts w:ascii="GHEA Grapalat" w:hAnsi="GHEA Grapalat" w:cs="Sylfaen"/>
          <w:color w:val="000000" w:themeColor="text1"/>
          <w:lang w:val="hy-AM"/>
        </w:rPr>
      </w:pPr>
      <w:r w:rsidRPr="005C17A8">
        <w:rPr>
          <w:rFonts w:ascii="GHEA Grapalat" w:hAnsi="GHEA Grapalat" w:cs="Sylfaen"/>
          <w:color w:val="000000" w:themeColor="text1"/>
          <w:lang w:val="hy-AM"/>
        </w:rPr>
        <w:t xml:space="preserve">թափանցիկության, </w:t>
      </w:r>
      <w:r w:rsidRPr="00FA0F21">
        <w:rPr>
          <w:rFonts w:ascii="GHEA Grapalat" w:hAnsi="GHEA Grapalat" w:cs="Sylfaen"/>
          <w:color w:val="000000" w:themeColor="text1"/>
          <w:lang w:val="hy-AM"/>
        </w:rPr>
        <w:t>հաշվետվողականության</w:t>
      </w:r>
      <w:r w:rsidR="00346BA4" w:rsidRPr="00FA0F21">
        <w:rPr>
          <w:rFonts w:ascii="GHEA Grapalat" w:hAnsi="GHEA Grapalat" w:cs="Sylfaen"/>
          <w:color w:val="000000" w:themeColor="text1"/>
          <w:lang w:val="hy-AM"/>
        </w:rPr>
        <w:t xml:space="preserve"> և</w:t>
      </w:r>
      <w:r w:rsidRPr="00FA0F21">
        <w:rPr>
          <w:rFonts w:ascii="GHEA Grapalat" w:hAnsi="GHEA Grapalat" w:cs="Sylfaen"/>
          <w:color w:val="000000" w:themeColor="text1"/>
          <w:lang w:val="hy-AM"/>
        </w:rPr>
        <w:t xml:space="preserve"> </w:t>
      </w:r>
      <w:r w:rsidR="00B45F33" w:rsidRPr="00FA0F21">
        <w:rPr>
          <w:rFonts w:ascii="GHEA Grapalat" w:hAnsi="GHEA Grapalat" w:cs="Sylfaen"/>
          <w:color w:val="000000" w:themeColor="text1"/>
          <w:lang w:val="hy-AM"/>
        </w:rPr>
        <w:t xml:space="preserve">հսկողության </w:t>
      </w:r>
      <w:r w:rsidR="00E932DD" w:rsidRPr="00FA0F21">
        <w:rPr>
          <w:rFonts w:ascii="GHEA Grapalat" w:hAnsi="GHEA Grapalat" w:cs="Sylfaen"/>
          <w:color w:val="000000" w:themeColor="text1"/>
          <w:lang w:val="hy-AM"/>
        </w:rPr>
        <w:t>ամբողջականություն</w:t>
      </w:r>
      <w:r w:rsidR="008577F1" w:rsidRPr="00FA0F21">
        <w:rPr>
          <w:rFonts w:ascii="GHEA Grapalat" w:eastAsia="Times New Roman" w:hAnsi="GHEA Grapalat"/>
          <w:lang w:val="hy-AM"/>
        </w:rPr>
        <w:t>:</w:t>
      </w:r>
    </w:p>
    <w:p w14:paraId="1F95A56D" w14:textId="22317E36" w:rsidR="00952E58" w:rsidRPr="00E25E2F" w:rsidRDefault="009809E6" w:rsidP="0070528B">
      <w:pPr>
        <w:pStyle w:val="BodyText"/>
        <w:numPr>
          <w:ilvl w:val="0"/>
          <w:numId w:val="66"/>
        </w:numPr>
        <w:tabs>
          <w:tab w:val="left" w:pos="851"/>
        </w:tabs>
        <w:spacing w:before="0" w:after="0"/>
        <w:ind w:left="0" w:firstLine="567"/>
      </w:pPr>
      <w:r w:rsidRPr="00FA0F21">
        <w:t xml:space="preserve"> </w:t>
      </w:r>
      <w:r w:rsidR="005636B9" w:rsidRPr="008F70A6">
        <w:t>ՊՖԿՀ</w:t>
      </w:r>
      <w:r w:rsidR="00FB74E5" w:rsidRPr="00E5476F">
        <w:t xml:space="preserve"> </w:t>
      </w:r>
      <w:r w:rsidR="005636B9" w:rsidRPr="00101CEE">
        <w:t xml:space="preserve">բարեփոխումների </w:t>
      </w:r>
      <w:r w:rsidR="005636B9" w:rsidRPr="00E25E2F">
        <w:t>նպատակն</w:t>
      </w:r>
      <w:r w:rsidR="00B905F0" w:rsidRPr="00E25E2F">
        <w:t>երն են</w:t>
      </w:r>
      <w:r w:rsidR="005636B9" w:rsidRPr="00E25E2F">
        <w:t>՝</w:t>
      </w:r>
    </w:p>
    <w:p w14:paraId="4AF7F7AD" w14:textId="6C8278D0" w:rsidR="00952E58" w:rsidRPr="00E25E2F" w:rsidRDefault="0074582A" w:rsidP="0070528B">
      <w:pPr>
        <w:pStyle w:val="ListParagraph"/>
        <w:numPr>
          <w:ilvl w:val="0"/>
          <w:numId w:val="55"/>
        </w:numPr>
        <w:tabs>
          <w:tab w:val="left" w:pos="851"/>
          <w:tab w:val="left" w:pos="993"/>
        </w:tabs>
        <w:spacing w:before="0"/>
        <w:ind w:left="0" w:firstLine="567"/>
        <w:jc w:val="both"/>
        <w:rPr>
          <w:rFonts w:ascii="GHEA Grapalat" w:hAnsi="GHEA Grapalat" w:cs="Sylfaen"/>
          <w:color w:val="000000" w:themeColor="text1"/>
          <w:lang w:val="hy-AM"/>
        </w:rPr>
      </w:pPr>
      <w:r w:rsidRPr="00E25E2F">
        <w:rPr>
          <w:rFonts w:ascii="GHEA Grapalat" w:hAnsi="GHEA Grapalat" w:cs="Sylfaen"/>
          <w:color w:val="000000" w:themeColor="text1"/>
          <w:lang w:val="hy-AM"/>
        </w:rPr>
        <w:t xml:space="preserve">ուժեղացնել </w:t>
      </w:r>
      <w:r w:rsidR="00952E58" w:rsidRPr="00E25E2F">
        <w:rPr>
          <w:rFonts w:ascii="GHEA Grapalat" w:hAnsi="GHEA Grapalat" w:cs="Sylfaen"/>
          <w:color w:val="000000" w:themeColor="text1"/>
          <w:lang w:val="hy-AM"/>
        </w:rPr>
        <w:t xml:space="preserve">հարկաբյուջետային կարգապահությունը և </w:t>
      </w:r>
      <w:r w:rsidR="00821758" w:rsidRPr="00E25E2F">
        <w:rPr>
          <w:rFonts w:ascii="GHEA Grapalat" w:hAnsi="GHEA Grapalat" w:cs="Sylfaen"/>
          <w:color w:val="000000" w:themeColor="text1"/>
          <w:lang w:val="hy-AM"/>
        </w:rPr>
        <w:t xml:space="preserve">բարձրացնել </w:t>
      </w:r>
      <w:r w:rsidR="00952E58" w:rsidRPr="00E25E2F">
        <w:rPr>
          <w:rFonts w:ascii="GHEA Grapalat" w:hAnsi="GHEA Grapalat" w:cs="Sylfaen"/>
          <w:color w:val="000000" w:themeColor="text1"/>
          <w:lang w:val="hy-AM"/>
        </w:rPr>
        <w:t xml:space="preserve">բյուջետային համակարգի կանխատեսելիությունը` </w:t>
      </w:r>
      <w:r w:rsidR="00821758" w:rsidRPr="00E25E2F">
        <w:rPr>
          <w:rFonts w:ascii="GHEA Grapalat" w:hAnsi="GHEA Grapalat" w:cs="Sylfaen"/>
          <w:color w:val="000000" w:themeColor="text1"/>
          <w:lang w:val="hy-AM"/>
        </w:rPr>
        <w:t xml:space="preserve">ձևավորելով </w:t>
      </w:r>
      <w:r w:rsidR="00952E58" w:rsidRPr="00E25E2F">
        <w:rPr>
          <w:rFonts w:ascii="GHEA Grapalat" w:hAnsi="GHEA Grapalat" w:cs="Sylfaen"/>
          <w:color w:val="000000" w:themeColor="text1"/>
          <w:lang w:val="hy-AM"/>
        </w:rPr>
        <w:t>մակրոտնտեսական կայունության ապահովման</w:t>
      </w:r>
      <w:r w:rsidR="00821758" w:rsidRPr="00E25E2F">
        <w:rPr>
          <w:rFonts w:ascii="GHEA Grapalat" w:hAnsi="GHEA Grapalat" w:cs="Sylfaen"/>
          <w:color w:val="000000" w:themeColor="text1"/>
          <w:lang w:val="hy-AM"/>
        </w:rPr>
        <w:t xml:space="preserve"> երաշխիքներ</w:t>
      </w:r>
      <w:r w:rsidR="00952E58" w:rsidRPr="00E25E2F">
        <w:rPr>
          <w:rFonts w:ascii="GHEA Grapalat" w:hAnsi="GHEA Grapalat" w:cs="Sylfaen"/>
          <w:color w:val="000000" w:themeColor="text1"/>
          <w:lang w:val="hy-AM"/>
        </w:rPr>
        <w:t>,</w:t>
      </w:r>
    </w:p>
    <w:p w14:paraId="25E580B7" w14:textId="10DA5EFE" w:rsidR="00952E58" w:rsidRPr="00FA0F21" w:rsidRDefault="00952E58" w:rsidP="0070528B">
      <w:pPr>
        <w:pStyle w:val="ListParagraph"/>
        <w:numPr>
          <w:ilvl w:val="0"/>
          <w:numId w:val="55"/>
        </w:numPr>
        <w:tabs>
          <w:tab w:val="left" w:pos="851"/>
          <w:tab w:val="left" w:pos="993"/>
        </w:tabs>
        <w:spacing w:before="0"/>
        <w:ind w:left="0" w:firstLine="567"/>
        <w:jc w:val="both"/>
        <w:rPr>
          <w:rFonts w:ascii="GHEA Grapalat" w:hAnsi="GHEA Grapalat" w:cs="Sylfaen"/>
          <w:color w:val="000000" w:themeColor="text1"/>
          <w:lang w:val="hy-AM"/>
        </w:rPr>
      </w:pPr>
      <w:r w:rsidRPr="005C17A8">
        <w:rPr>
          <w:rFonts w:ascii="GHEA Grapalat" w:hAnsi="GHEA Grapalat" w:cs="Sylfaen"/>
          <w:color w:val="000000" w:themeColor="text1"/>
          <w:lang w:val="hy-AM"/>
        </w:rPr>
        <w:t>ապահովել հարկաբյուջետային քաղաքականության իրականացումը՝ մակրոհիմնարարների և հարկաբյուջետային կանոնների հիման վրա ծրագրված քաղաքականությանը համապատասխան՝ հաշվի առն</w:t>
      </w:r>
      <w:r w:rsidRPr="00FA0F21">
        <w:rPr>
          <w:rFonts w:ascii="GHEA Grapalat" w:hAnsi="GHEA Grapalat" w:cs="Sylfaen"/>
          <w:color w:val="000000" w:themeColor="text1"/>
          <w:lang w:val="hy-AM"/>
        </w:rPr>
        <w:t xml:space="preserve">ելով, որ շեղումները կարող են առաջացնել ինչպես հարկաբյուջետային, այնպես էլ ընդհանուր մակրոտնտեսական ռիսկեր՝ վտանգելով մակրոտնտեսական կայունությունը, նվազեցնելով պետական կառավարման նկատմամբ վստահելիությունը, ինչպես նաև ունենալ բացասական ազդեցություն ՀՀ վարկանիշի և օտարերկրյա ներդրումների ներգրավման վրա, </w:t>
      </w:r>
    </w:p>
    <w:p w14:paraId="7087B04A" w14:textId="247AE9FA" w:rsidR="00952E58" w:rsidRPr="00FA0F21" w:rsidRDefault="00952E58" w:rsidP="0070528B">
      <w:pPr>
        <w:pStyle w:val="ListParagraph"/>
        <w:numPr>
          <w:ilvl w:val="0"/>
          <w:numId w:val="55"/>
        </w:numPr>
        <w:tabs>
          <w:tab w:val="left" w:pos="993"/>
        </w:tabs>
        <w:spacing w:before="0"/>
        <w:ind w:left="0" w:firstLine="567"/>
        <w:jc w:val="both"/>
        <w:rPr>
          <w:rFonts w:ascii="GHEA Grapalat" w:hAnsi="GHEA Grapalat" w:cs="Sylfaen"/>
          <w:color w:val="000000" w:themeColor="text1"/>
          <w:lang w:val="hy-AM"/>
        </w:rPr>
      </w:pPr>
      <w:r w:rsidRPr="00FA0F21">
        <w:rPr>
          <w:rFonts w:ascii="GHEA Grapalat" w:eastAsia="Calibri" w:hAnsi="GHEA Grapalat" w:cs="Sylfaen"/>
          <w:color w:val="000000" w:themeColor="text1"/>
          <w:lang w:val="hy-AM"/>
        </w:rPr>
        <w:t>նվազագույնի հասցնել ծրագրված և փաստացի ցուցանիշների միջև շեղումները՝ սահմանելով մեխանիզմներ, որոնք թույլ կտան բացահայտել բյուջեի կատարման գործընթացում պլանավորվածից շեղումների առաջացման պատճառները և քայլեր ձեռնարկել՝ հետագայում դրանց կանխարգելման համար,</w:t>
      </w:r>
    </w:p>
    <w:p w14:paraId="2082EF7C" w14:textId="3A097BE2" w:rsidR="005636B9" w:rsidRPr="00FA0F21" w:rsidRDefault="005636B9" w:rsidP="0070528B">
      <w:pPr>
        <w:pStyle w:val="ListParagraph"/>
        <w:numPr>
          <w:ilvl w:val="0"/>
          <w:numId w:val="55"/>
        </w:numPr>
        <w:tabs>
          <w:tab w:val="left" w:pos="90"/>
          <w:tab w:val="left" w:pos="720"/>
          <w:tab w:val="left" w:pos="1080"/>
        </w:tabs>
        <w:spacing w:before="0"/>
        <w:ind w:left="0" w:firstLine="567"/>
        <w:jc w:val="both"/>
        <w:rPr>
          <w:rFonts w:ascii="GHEA Grapalat" w:hAnsi="GHEA Grapalat" w:cs="Sylfaen"/>
          <w:color w:val="000000" w:themeColor="text1"/>
          <w:lang w:val="hy-AM"/>
        </w:rPr>
      </w:pPr>
      <w:r w:rsidRPr="00FA0F21">
        <w:rPr>
          <w:rFonts w:ascii="GHEA Grapalat" w:hAnsi="GHEA Grapalat" w:cs="Sylfaen"/>
          <w:color w:val="000000" w:themeColor="text1"/>
          <w:lang w:val="hy-AM"/>
        </w:rPr>
        <w:t>երաշխավորել, որ միջոցները կապակցված են հիմնական քաղաքականությունների հետ և համապատասխանում են գերակայություններին և քաղաքականության թիրախներին,</w:t>
      </w:r>
    </w:p>
    <w:p w14:paraId="63FD3700" w14:textId="3AD306BE" w:rsidR="009809E6" w:rsidRPr="00FA0F21" w:rsidRDefault="009809E6" w:rsidP="0070528B">
      <w:pPr>
        <w:pStyle w:val="ListParagraph"/>
        <w:numPr>
          <w:ilvl w:val="0"/>
          <w:numId w:val="55"/>
        </w:numPr>
        <w:tabs>
          <w:tab w:val="left" w:pos="90"/>
          <w:tab w:val="left" w:pos="720"/>
          <w:tab w:val="left" w:pos="1080"/>
        </w:tabs>
        <w:spacing w:before="0"/>
        <w:ind w:left="0" w:firstLine="567"/>
        <w:jc w:val="both"/>
        <w:rPr>
          <w:rFonts w:ascii="GHEA Grapalat" w:hAnsi="GHEA Grapalat" w:cs="Sylfaen"/>
          <w:color w:val="000000" w:themeColor="text1"/>
          <w:lang w:val="hy-AM"/>
        </w:rPr>
      </w:pPr>
      <w:r w:rsidRPr="00FA0F21">
        <w:rPr>
          <w:rFonts w:ascii="GHEA Grapalat" w:hAnsi="GHEA Grapalat" w:cs="Sylfaen"/>
          <w:lang w:val="hy-AM"/>
        </w:rPr>
        <w:t>ապահովելու հանրային բարիքի օգտագործման հաշվետվողականությունը և թափանցիկությունը։</w:t>
      </w:r>
    </w:p>
    <w:p w14:paraId="42A61383" w14:textId="3CD7649D" w:rsidR="0000560B" w:rsidRPr="00FA0F21" w:rsidRDefault="0000560B" w:rsidP="0070528B">
      <w:pPr>
        <w:pStyle w:val="ListParagraph1"/>
        <w:numPr>
          <w:ilvl w:val="0"/>
          <w:numId w:val="67"/>
        </w:numPr>
        <w:tabs>
          <w:tab w:val="left" w:pos="993"/>
        </w:tabs>
        <w:ind w:left="0" w:firstLine="567"/>
        <w:jc w:val="both"/>
        <w:rPr>
          <w:rFonts w:ascii="GHEA Grapalat" w:hAnsi="GHEA Grapalat" w:cs="Sylfaen"/>
          <w:color w:val="000000" w:themeColor="text1"/>
          <w:lang w:val="hy-AM"/>
        </w:rPr>
      </w:pPr>
      <w:r w:rsidRPr="00FA0F21">
        <w:rPr>
          <w:rFonts w:ascii="GHEA Grapalat" w:hAnsi="GHEA Grapalat" w:cs="Sylfaen"/>
          <w:color w:val="000000" w:themeColor="text1"/>
          <w:lang w:val="hy-AM"/>
        </w:rPr>
        <w:t>ՊՖԿՀ բարեփոխումների արդիական և կարևոր խնդիրներից է թվայնացումը և տեղեկատվական տեխնոլոգիաների ժամանակակից գործիքների կիրառումը։ Միասնական տվյալների բազայի հիման վրա կառուցված Կառավարության ֆինանսների կառավարման տեղեկատվական համակարգը (ԿՖԿՏՀ) կապահովի պետական ֆինանսական կառավարման համակարգի միասնականությունը և ամբողջականությունը։</w:t>
      </w:r>
    </w:p>
    <w:p w14:paraId="1A58D51F" w14:textId="1A6EDC09" w:rsidR="00B905F0" w:rsidRPr="00FA0F21" w:rsidRDefault="005636B9" w:rsidP="0070528B">
      <w:pPr>
        <w:pStyle w:val="ListParagraph1"/>
        <w:numPr>
          <w:ilvl w:val="0"/>
          <w:numId w:val="67"/>
        </w:numPr>
        <w:tabs>
          <w:tab w:val="left" w:pos="993"/>
        </w:tabs>
        <w:ind w:left="0" w:firstLine="567"/>
        <w:jc w:val="both"/>
        <w:rPr>
          <w:rFonts w:ascii="GHEA Grapalat" w:hAnsi="GHEA Grapalat" w:cs="Sylfaen"/>
          <w:color w:val="000000" w:themeColor="text1"/>
          <w:lang w:val="hy-AM"/>
        </w:rPr>
      </w:pPr>
      <w:r w:rsidRPr="00FA0F21">
        <w:rPr>
          <w:rFonts w:ascii="GHEA Grapalat" w:hAnsi="GHEA Grapalat" w:cs="Sylfaen"/>
          <w:color w:val="000000" w:themeColor="text1"/>
          <w:lang w:val="hy-AM"/>
        </w:rPr>
        <w:t xml:space="preserve">Տեսլականի </w:t>
      </w:r>
      <w:r w:rsidR="00B905F0" w:rsidRPr="00FA0F21">
        <w:rPr>
          <w:rFonts w:ascii="GHEA Grapalat" w:hAnsi="GHEA Grapalat" w:cs="Sylfaen"/>
          <w:color w:val="000000" w:themeColor="text1"/>
          <w:lang w:val="hy-AM"/>
        </w:rPr>
        <w:t xml:space="preserve">և նպատակների </w:t>
      </w:r>
      <w:r w:rsidRPr="00FA0F21">
        <w:rPr>
          <w:rFonts w:ascii="GHEA Grapalat" w:hAnsi="GHEA Grapalat" w:cs="Sylfaen"/>
          <w:color w:val="000000" w:themeColor="text1"/>
          <w:lang w:val="hy-AM"/>
        </w:rPr>
        <w:t xml:space="preserve">կյանքի կոչման պատասխանատուն </w:t>
      </w:r>
      <w:r w:rsidR="00E932DD" w:rsidRPr="00FA0F21">
        <w:rPr>
          <w:rFonts w:ascii="GHEA Grapalat" w:hAnsi="GHEA Grapalat" w:cs="Sylfaen"/>
          <w:color w:val="000000" w:themeColor="text1"/>
          <w:lang w:val="hy-AM"/>
        </w:rPr>
        <w:t xml:space="preserve">ՀՀ կառավարությունն է, իսկ </w:t>
      </w:r>
      <w:r w:rsidR="00B905F0" w:rsidRPr="00FA0F21">
        <w:rPr>
          <w:rFonts w:ascii="GHEA Grapalat" w:hAnsi="GHEA Grapalat" w:cs="Sylfaen"/>
          <w:color w:val="000000" w:themeColor="text1"/>
          <w:lang w:val="hy-AM"/>
        </w:rPr>
        <w:t xml:space="preserve">այդ գործընթացի </w:t>
      </w:r>
      <w:r w:rsidR="00E932DD" w:rsidRPr="00FA0F21">
        <w:rPr>
          <w:rFonts w:ascii="GHEA Grapalat" w:hAnsi="GHEA Grapalat" w:cs="Sylfaen"/>
          <w:color w:val="000000" w:themeColor="text1"/>
          <w:lang w:val="hy-AM"/>
        </w:rPr>
        <w:t xml:space="preserve">առաջնորդությունը </w:t>
      </w:r>
      <w:r w:rsidR="001814FC" w:rsidRPr="00FA0F21">
        <w:rPr>
          <w:rFonts w:ascii="GHEA Grapalat" w:hAnsi="GHEA Grapalat" w:cs="Sylfaen"/>
          <w:color w:val="000000" w:themeColor="text1"/>
          <w:lang w:val="hy-AM"/>
        </w:rPr>
        <w:t xml:space="preserve">և կազմակերպումը </w:t>
      </w:r>
      <w:r w:rsidR="00E932DD" w:rsidRPr="00FA0F21">
        <w:rPr>
          <w:rFonts w:ascii="GHEA Grapalat" w:hAnsi="GHEA Grapalat" w:cs="Sylfaen"/>
          <w:color w:val="000000" w:themeColor="text1"/>
          <w:lang w:val="hy-AM"/>
        </w:rPr>
        <w:t xml:space="preserve">իրականացնում է </w:t>
      </w:r>
      <w:r w:rsidRPr="00FA0F21">
        <w:rPr>
          <w:rFonts w:ascii="GHEA Grapalat" w:hAnsi="GHEA Grapalat" w:cs="Sylfaen"/>
          <w:color w:val="000000" w:themeColor="text1"/>
          <w:lang w:val="hy-AM"/>
        </w:rPr>
        <w:t>ՀՀ ֆինանսների նախարարություն</w:t>
      </w:r>
      <w:r w:rsidR="00E932DD" w:rsidRPr="00FA0F21">
        <w:rPr>
          <w:rFonts w:ascii="GHEA Grapalat" w:hAnsi="GHEA Grapalat" w:cs="Sylfaen"/>
          <w:color w:val="000000" w:themeColor="text1"/>
          <w:lang w:val="hy-AM"/>
        </w:rPr>
        <w:t>ը</w:t>
      </w:r>
      <w:r w:rsidR="00BF381A" w:rsidRPr="00FA0F21">
        <w:rPr>
          <w:rFonts w:ascii="GHEA Grapalat" w:hAnsi="GHEA Grapalat" w:cs="Sylfaen"/>
          <w:color w:val="000000" w:themeColor="text1"/>
          <w:lang w:val="hy-AM"/>
        </w:rPr>
        <w:t>:</w:t>
      </w:r>
    </w:p>
    <w:p w14:paraId="5CF4CCC5" w14:textId="77777777" w:rsidR="00B905F0" w:rsidRPr="00FA0F21" w:rsidRDefault="00B905F0" w:rsidP="00FA0F21">
      <w:pPr>
        <w:pStyle w:val="ListParagraph1"/>
        <w:tabs>
          <w:tab w:val="left" w:pos="993"/>
        </w:tabs>
        <w:ind w:firstLine="567"/>
        <w:jc w:val="both"/>
        <w:rPr>
          <w:rFonts w:ascii="GHEA Grapalat" w:hAnsi="GHEA Grapalat" w:cs="Sylfaen"/>
          <w:b/>
          <w:bCs/>
          <w:color w:val="2E74B5" w:themeColor="accent1" w:themeShade="BF"/>
          <w:lang w:val="hy-AM"/>
        </w:rPr>
      </w:pPr>
    </w:p>
    <w:p w14:paraId="20663E35" w14:textId="6C262ADD" w:rsidR="005636B9" w:rsidRPr="00FA0F21" w:rsidRDefault="005636B9" w:rsidP="0070528B">
      <w:pPr>
        <w:pStyle w:val="Heading2"/>
        <w:numPr>
          <w:ilvl w:val="0"/>
          <w:numId w:val="82"/>
        </w:numPr>
        <w:spacing w:before="0"/>
        <w:rPr>
          <w:sz w:val="22"/>
          <w:szCs w:val="22"/>
        </w:rPr>
      </w:pPr>
      <w:r w:rsidRPr="00FA0F21">
        <w:rPr>
          <w:sz w:val="22"/>
          <w:szCs w:val="22"/>
        </w:rPr>
        <w:t xml:space="preserve">ԿԱՌԱՎԱՐՈՒԹՅԱՆ </w:t>
      </w:r>
      <w:r w:rsidR="00B905F0" w:rsidRPr="00FA0F21">
        <w:rPr>
          <w:sz w:val="22"/>
          <w:szCs w:val="22"/>
        </w:rPr>
        <w:t>ՀԱՆՁՆԱՌՈՒԹՅՈՒՆՆԵՐԸ</w:t>
      </w:r>
    </w:p>
    <w:p w14:paraId="0D6D306D" w14:textId="77777777" w:rsidR="005636B9" w:rsidRPr="008F70A6" w:rsidRDefault="005636B9" w:rsidP="00FA0F21">
      <w:pPr>
        <w:pStyle w:val="ListParagraph"/>
        <w:spacing w:before="0"/>
        <w:ind w:left="1080"/>
        <w:jc w:val="both"/>
        <w:rPr>
          <w:rFonts w:ascii="GHEA Grapalat" w:hAnsi="GHEA Grapalat" w:cs="Sylfaen"/>
          <w:b/>
          <w:bCs/>
          <w:color w:val="2E74B5" w:themeColor="accent1" w:themeShade="BF"/>
          <w:lang w:val="hy-AM"/>
        </w:rPr>
      </w:pPr>
    </w:p>
    <w:p w14:paraId="30E78FC7" w14:textId="29FC124C" w:rsidR="005636B9" w:rsidRPr="005C17A8" w:rsidRDefault="000F2A7F" w:rsidP="0070528B">
      <w:pPr>
        <w:pStyle w:val="ListParagraph1"/>
        <w:numPr>
          <w:ilvl w:val="0"/>
          <w:numId w:val="68"/>
        </w:numPr>
        <w:tabs>
          <w:tab w:val="left" w:pos="993"/>
        </w:tabs>
        <w:ind w:left="0" w:firstLine="568"/>
        <w:jc w:val="both"/>
        <w:rPr>
          <w:rFonts w:ascii="GHEA Grapalat" w:hAnsi="GHEA Grapalat" w:cs="Sylfaen"/>
          <w:color w:val="000000" w:themeColor="text1"/>
          <w:lang w:val="hy-AM"/>
        </w:rPr>
      </w:pPr>
      <w:r w:rsidRPr="00E5476F">
        <w:rPr>
          <w:rFonts w:ascii="GHEA Grapalat" w:hAnsi="GHEA Grapalat" w:cs="Sylfaen"/>
          <w:color w:val="000000" w:themeColor="text1"/>
          <w:lang w:val="hy-AM"/>
        </w:rPr>
        <w:t>ՊՖԿ</w:t>
      </w:r>
      <w:r w:rsidRPr="00101CEE">
        <w:rPr>
          <w:rFonts w:ascii="GHEA Grapalat" w:hAnsi="GHEA Grapalat" w:cs="Sylfaen"/>
          <w:color w:val="000000" w:themeColor="text1"/>
          <w:lang w:val="hy-AM"/>
        </w:rPr>
        <w:t xml:space="preserve"> ոլորտում</w:t>
      </w:r>
      <w:r w:rsidRPr="00E25E2F">
        <w:rPr>
          <w:rFonts w:ascii="GHEA Grapalat" w:hAnsi="GHEA Grapalat" w:cs="Sylfaen"/>
          <w:color w:val="000000" w:themeColor="text1"/>
          <w:lang w:val="hy-AM"/>
        </w:rPr>
        <w:t xml:space="preserve"> </w:t>
      </w:r>
      <w:r w:rsidR="00B905F0" w:rsidRPr="00E25E2F">
        <w:rPr>
          <w:rFonts w:ascii="GHEA Grapalat" w:hAnsi="GHEA Grapalat" w:cs="Sylfaen"/>
          <w:color w:val="000000" w:themeColor="text1"/>
          <w:lang w:val="hy-AM"/>
        </w:rPr>
        <w:t>ՀՀ կառավարության 2019-2023 թվականների ծարագրով ստանձնած հանձնառություններ են</w:t>
      </w:r>
      <w:r w:rsidR="005636B9" w:rsidRPr="00E25E2F">
        <w:rPr>
          <w:rFonts w:ascii="GHEA Grapalat" w:hAnsi="GHEA Grapalat" w:cs="Sylfaen"/>
          <w:color w:val="000000" w:themeColor="text1"/>
          <w:lang w:val="hy-AM"/>
        </w:rPr>
        <w:t xml:space="preserve">. </w:t>
      </w:r>
    </w:p>
    <w:p w14:paraId="3E839864" w14:textId="77777777" w:rsidR="005636B9" w:rsidRPr="00FA0F21" w:rsidRDefault="005636B9" w:rsidP="0070528B">
      <w:pPr>
        <w:pStyle w:val="ListParagraph"/>
        <w:numPr>
          <w:ilvl w:val="0"/>
          <w:numId w:val="12"/>
        </w:numPr>
        <w:tabs>
          <w:tab w:val="left" w:pos="1080"/>
        </w:tabs>
        <w:spacing w:before="0"/>
        <w:ind w:left="0" w:firstLine="720"/>
        <w:jc w:val="both"/>
        <w:rPr>
          <w:rFonts w:ascii="GHEA Grapalat" w:eastAsia="Calibri" w:hAnsi="GHEA Grapalat" w:cs="Sylfaen"/>
          <w:lang w:val="hy-AM"/>
        </w:rPr>
      </w:pPr>
      <w:r w:rsidRPr="005C17A8">
        <w:rPr>
          <w:rFonts w:ascii="GHEA Grapalat" w:eastAsia="Calibri" w:hAnsi="GHEA Grapalat" w:cs="Sylfaen"/>
          <w:lang w:val="hy-AM"/>
        </w:rPr>
        <w:t xml:space="preserve">Վարկային </w:t>
      </w:r>
      <w:r w:rsidRPr="00FA0F21">
        <w:rPr>
          <w:rFonts w:ascii="GHEA Grapalat" w:eastAsia="Calibri" w:hAnsi="GHEA Grapalat" w:cs="Sylfaen"/>
          <w:lang w:val="hy-AM"/>
        </w:rPr>
        <w:t>և դրամաշնորհային ծրագրերի ծախսարդյունավետ կառավարումը,</w:t>
      </w:r>
    </w:p>
    <w:p w14:paraId="5979F8A9" w14:textId="60822479" w:rsidR="005636B9" w:rsidRPr="00FA0F21" w:rsidRDefault="005636B9" w:rsidP="0070528B">
      <w:pPr>
        <w:pStyle w:val="ListParagraph"/>
        <w:numPr>
          <w:ilvl w:val="0"/>
          <w:numId w:val="12"/>
        </w:numPr>
        <w:tabs>
          <w:tab w:val="left" w:pos="1080"/>
        </w:tabs>
        <w:spacing w:before="0"/>
        <w:ind w:left="90" w:firstLine="630"/>
        <w:jc w:val="both"/>
        <w:rPr>
          <w:rFonts w:ascii="GHEA Grapalat" w:eastAsia="Calibri" w:hAnsi="GHEA Grapalat" w:cs="Sylfaen"/>
          <w:lang w:val="hy-AM"/>
        </w:rPr>
      </w:pPr>
      <w:r w:rsidRPr="00FA0F21">
        <w:rPr>
          <w:rFonts w:ascii="GHEA Grapalat" w:hAnsi="GHEA Grapalat" w:cs="Arial"/>
          <w:lang w:val="hy-AM"/>
        </w:rPr>
        <w:t>Ն</w:t>
      </w:r>
      <w:r w:rsidRPr="00FA0F21">
        <w:rPr>
          <w:rFonts w:ascii="GHEA Grapalat" w:hAnsi="GHEA Grapalat"/>
          <w:lang w:val="hy-AM"/>
        </w:rPr>
        <w:t>երգրաված փոխառու միջոցների օգտագործման ուղղությունների զարգացումը և բարելավումը՝ նպատակ ունենալով այդ միջոցներն ուղղել մարդկային ներուժի և ավելացված արժեք ապահովող ենթակառուցվածքների ձևավորմանը և զարգացմանը, որը հետագայում հնարավորություն կընձեռի մեծացնելու արտահանման ծավալները և կնպաստի տնտեսական աճի</w:t>
      </w:r>
      <w:r w:rsidR="00385228" w:rsidRPr="00FA0F21">
        <w:rPr>
          <w:rFonts w:ascii="GHEA Grapalat" w:hAnsi="GHEA Grapalat"/>
          <w:lang w:val="hy-AM"/>
        </w:rPr>
        <w:t xml:space="preserve"> առավելագույնս ներառական լինելուն</w:t>
      </w:r>
      <w:r w:rsidRPr="00FA0F21">
        <w:rPr>
          <w:rFonts w:ascii="GHEA Grapalat" w:hAnsi="GHEA Grapalat"/>
          <w:lang w:val="hy-AM"/>
        </w:rPr>
        <w:t>,</w:t>
      </w:r>
    </w:p>
    <w:p w14:paraId="37455E69" w14:textId="51CE01CD" w:rsidR="005636B9" w:rsidRPr="00FA0F21" w:rsidRDefault="005636B9" w:rsidP="0070528B">
      <w:pPr>
        <w:pStyle w:val="ListParagraph"/>
        <w:numPr>
          <w:ilvl w:val="0"/>
          <w:numId w:val="12"/>
        </w:numPr>
        <w:tabs>
          <w:tab w:val="left" w:pos="1080"/>
        </w:tabs>
        <w:spacing w:before="0"/>
        <w:ind w:left="90" w:firstLine="630"/>
        <w:jc w:val="both"/>
        <w:rPr>
          <w:rFonts w:ascii="GHEA Grapalat" w:hAnsi="GHEA Grapalat" w:cs="Sylfaen"/>
          <w:color w:val="000000" w:themeColor="text1"/>
          <w:lang w:val="hy-AM"/>
        </w:rPr>
      </w:pPr>
      <w:r w:rsidRPr="00FA0F21">
        <w:rPr>
          <w:rFonts w:ascii="GHEA Grapalat" w:hAnsi="GHEA Grapalat" w:cs="Sylfaen"/>
          <w:lang w:val="hy-AM"/>
        </w:rPr>
        <w:t xml:space="preserve">Ստվերային </w:t>
      </w:r>
      <w:r w:rsidRPr="00FA0F21">
        <w:rPr>
          <w:rFonts w:ascii="GHEA Grapalat" w:hAnsi="GHEA Grapalat" w:cs="Sylfaen"/>
          <w:color w:val="000000" w:themeColor="text1"/>
          <w:lang w:val="hy-AM"/>
        </w:rPr>
        <w:t xml:space="preserve">տնտեսության կրճատմանն ու մրցունակ բիզնես միջավայրի ձևավորմանն ուղղված հարկային քաղաքականության բարելավումը և հարկային վարչարարության արդիականացումը։ </w:t>
      </w:r>
      <w:r w:rsidR="00952E58" w:rsidRPr="00FA0F21">
        <w:rPr>
          <w:rFonts w:ascii="GHEA Grapalat" w:hAnsi="GHEA Grapalat" w:cs="Cambria Math"/>
          <w:color w:val="000000" w:themeColor="text1"/>
          <w:lang w:val="hy-AM"/>
        </w:rPr>
        <w:t xml:space="preserve">Նախատեսվում է մշակել և ներդնել հարկային պոտենցիալի և </w:t>
      </w:r>
      <w:r w:rsidR="00385228" w:rsidRPr="00FA0F21">
        <w:rPr>
          <w:rFonts w:ascii="GHEA Grapalat" w:hAnsi="GHEA Grapalat" w:cs="Cambria Math"/>
          <w:color w:val="000000" w:themeColor="text1"/>
          <w:lang w:val="hy-AM"/>
        </w:rPr>
        <w:t xml:space="preserve">փաստացի հարկերի </w:t>
      </w:r>
      <w:r w:rsidR="00952E58" w:rsidRPr="00FA0F21">
        <w:rPr>
          <w:rFonts w:ascii="GHEA Grapalat" w:hAnsi="GHEA Grapalat" w:cs="Cambria Math"/>
          <w:color w:val="000000" w:themeColor="text1"/>
          <w:lang w:val="hy-AM"/>
        </w:rPr>
        <w:t xml:space="preserve">ճեղքի գնահատման միասնական մեթոդաբանություն, որի արդյունքների հիման վրա </w:t>
      </w:r>
      <w:r w:rsidR="004F2D85" w:rsidRPr="00FA0F21">
        <w:rPr>
          <w:rFonts w:ascii="GHEA Grapalat" w:hAnsi="GHEA Grapalat" w:cs="Cambria Math"/>
          <w:color w:val="000000" w:themeColor="text1"/>
          <w:lang w:val="hy-AM"/>
        </w:rPr>
        <w:t>կ</w:t>
      </w:r>
      <w:r w:rsidR="00952E58" w:rsidRPr="00FA0F21">
        <w:rPr>
          <w:rFonts w:ascii="GHEA Grapalat" w:hAnsi="GHEA Grapalat" w:cs="Cambria Math"/>
          <w:color w:val="000000" w:themeColor="text1"/>
          <w:lang w:val="hy-AM"/>
        </w:rPr>
        <w:t>իրականաց</w:t>
      </w:r>
      <w:r w:rsidR="004F2D85" w:rsidRPr="00FA0F21">
        <w:rPr>
          <w:rFonts w:ascii="GHEA Grapalat" w:hAnsi="GHEA Grapalat" w:cs="Cambria Math"/>
          <w:color w:val="000000" w:themeColor="text1"/>
          <w:lang w:val="hy-AM"/>
        </w:rPr>
        <w:t>վի</w:t>
      </w:r>
      <w:r w:rsidR="00952E58" w:rsidRPr="00FA0F21">
        <w:rPr>
          <w:rFonts w:ascii="GHEA Grapalat" w:hAnsi="GHEA Grapalat" w:cs="Cambria Math"/>
          <w:color w:val="000000" w:themeColor="text1"/>
          <w:lang w:val="hy-AM"/>
        </w:rPr>
        <w:t xml:space="preserve"> ճեղքի նվազեցման գործողությունների ծրագիր, ինչ</w:t>
      </w:r>
      <w:r w:rsidR="00385228" w:rsidRPr="00FA0F21">
        <w:rPr>
          <w:rFonts w:ascii="GHEA Grapalat" w:hAnsi="GHEA Grapalat" w:cs="Cambria Math"/>
          <w:color w:val="000000" w:themeColor="text1"/>
          <w:lang w:val="hy-AM"/>
        </w:rPr>
        <w:t xml:space="preserve">ը հնարավորություն կտա </w:t>
      </w:r>
      <w:r w:rsidR="00952E58" w:rsidRPr="00FA0F21">
        <w:rPr>
          <w:rFonts w:ascii="GHEA Grapalat" w:hAnsi="GHEA Grapalat" w:cs="Sylfaen"/>
          <w:color w:val="000000" w:themeColor="text1"/>
          <w:lang w:val="hy-AM"/>
        </w:rPr>
        <w:t xml:space="preserve">ապահովել հարկեր/ՀՆԱ ցուցանիշի </w:t>
      </w:r>
      <w:r w:rsidR="00385228" w:rsidRPr="00FA0F21">
        <w:rPr>
          <w:rFonts w:ascii="GHEA Grapalat" w:hAnsi="GHEA Grapalat" w:cs="Sylfaen"/>
          <w:color w:val="000000" w:themeColor="text1"/>
          <w:lang w:val="hy-AM"/>
        </w:rPr>
        <w:t>համարժեք մակարդակ</w:t>
      </w:r>
      <w:r w:rsidR="00952E58" w:rsidRPr="00FA0F21">
        <w:rPr>
          <w:rFonts w:ascii="GHEA Grapalat" w:hAnsi="GHEA Grapalat" w:cs="Cambria Math"/>
          <w:color w:val="000000" w:themeColor="text1"/>
          <w:lang w:val="hy-AM"/>
        </w:rPr>
        <w:t>,</w:t>
      </w:r>
    </w:p>
    <w:p w14:paraId="7B43B503" w14:textId="6727FC33" w:rsidR="005636B9" w:rsidRPr="00FA0F2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FA0F21">
        <w:rPr>
          <w:rFonts w:ascii="GHEA Grapalat" w:hAnsi="GHEA Grapalat" w:cs="Sylfaen"/>
          <w:color w:val="000000" w:themeColor="text1"/>
          <w:lang w:val="hy-AM"/>
        </w:rPr>
        <w:lastRenderedPageBreak/>
        <w:t>Պետական ֆինանս</w:t>
      </w:r>
      <w:r w:rsidR="00BE7FF6" w:rsidRPr="00FA0F21">
        <w:rPr>
          <w:rFonts w:ascii="GHEA Grapalat" w:hAnsi="GHEA Grapalat" w:cs="Sylfaen"/>
          <w:color w:val="000000" w:themeColor="text1"/>
          <w:lang w:val="hy-AM"/>
        </w:rPr>
        <w:t>ն</w:t>
      </w:r>
      <w:r w:rsidRPr="00FA0F21">
        <w:rPr>
          <w:rFonts w:ascii="GHEA Grapalat" w:hAnsi="GHEA Grapalat" w:cs="Sylfaen"/>
          <w:color w:val="000000" w:themeColor="text1"/>
          <w:lang w:val="hy-AM"/>
        </w:rPr>
        <w:t xml:space="preserve">երի նպատակային, խնայողաբար և արդյունավետ օգտագործումը։ Դրան հասնելու նպատակով կներդրվի «հավելյալ արժեքի» ստեղծման գործիքակազմ, որը թույլ կտա պետական ֆինանսների կառավարման համակարգում </w:t>
      </w:r>
      <w:r w:rsidR="004F2D85" w:rsidRPr="00FA0F21">
        <w:rPr>
          <w:rFonts w:ascii="GHEA Grapalat" w:hAnsi="GHEA Grapalat" w:cs="Sylfaen"/>
          <w:color w:val="000000" w:themeColor="text1"/>
          <w:lang w:val="hy-AM"/>
        </w:rPr>
        <w:t xml:space="preserve">ծրագրային </w:t>
      </w:r>
      <w:r w:rsidRPr="00FA0F21">
        <w:rPr>
          <w:rFonts w:ascii="GHEA Grapalat" w:hAnsi="GHEA Grapalat" w:cs="Sylfaen"/>
          <w:lang w:val="hy-AM"/>
        </w:rPr>
        <w:t>քանակական ցուցանիշներ սահմանելու մեթոդաբանությունից անցում կատարել որակական ցուցանիշների սահմանմամբ թիրախային բյուջետավորման համակարգի,</w:t>
      </w:r>
    </w:p>
    <w:p w14:paraId="6F84303E" w14:textId="77777777" w:rsidR="005636B9" w:rsidRPr="00FA0F2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FA0F21">
        <w:rPr>
          <w:rFonts w:ascii="GHEA Grapalat" w:hAnsi="GHEA Grapalat" w:cs="Sylfaen"/>
          <w:lang w:val="hy-AM"/>
        </w:rPr>
        <w:t>Ծախսերի նպատակայնության բարձրացման ապահովման համար անցում կկատարվի ռազմավարական պլանավորման համակարգին։ Կվերանայվեն գործող ռազմավարությունները, վերջիններս և մշակվելիք բոլոր ռազմավարական փաստաթղթերը համակցվելով Կառավարության հնգամյա ծրագրերի, միջնաժամկետ ծախսերի ծրագրի և ամենամյա պետական բյուջեի հետ,</w:t>
      </w:r>
    </w:p>
    <w:p w14:paraId="3D3BB9FA" w14:textId="77777777" w:rsidR="005636B9" w:rsidRPr="00FA0F2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FA0F21">
        <w:rPr>
          <w:rFonts w:ascii="GHEA Grapalat" w:hAnsi="GHEA Grapalat" w:cs="Sylfaen"/>
          <w:lang w:val="hy-AM"/>
        </w:rPr>
        <w:t>Ֆինանսական կարգապահության բարելավումը։ ՀՀ</w:t>
      </w:r>
      <w:r w:rsidRPr="00FA0F21">
        <w:rPr>
          <w:rFonts w:ascii="GHEA Grapalat" w:eastAsia="Calibri" w:hAnsi="GHEA Grapalat" w:cs="Sylfaen"/>
          <w:lang w:val="hy-AM"/>
        </w:rPr>
        <w:t xml:space="preserve"> պետական բյուջեից ֆինանսավորվող ծրագրերի </w:t>
      </w:r>
      <w:r w:rsidRPr="00FA0F21">
        <w:rPr>
          <w:rFonts w:ascii="GHEA Grapalat" w:hAnsi="GHEA Grapalat" w:cs="Sylfaen"/>
          <w:lang w:val="hy-AM"/>
        </w:rPr>
        <w:t xml:space="preserve"> </w:t>
      </w:r>
      <w:r w:rsidRPr="00FA0F21">
        <w:rPr>
          <w:rFonts w:ascii="GHEA Grapalat" w:eastAsia="Calibri" w:hAnsi="GHEA Grapalat" w:cs="Sylfaen"/>
          <w:lang w:val="hy-AM"/>
        </w:rPr>
        <w:t xml:space="preserve">քանակական և որակական արդյունքային ցուցանիշների </w:t>
      </w:r>
      <w:r w:rsidRPr="00FA0F21">
        <w:rPr>
          <w:rFonts w:ascii="GHEA Grapalat" w:hAnsi="GHEA Grapalat" w:cs="Sylfaen"/>
          <w:lang w:val="hy-AM"/>
        </w:rPr>
        <w:t>գ</w:t>
      </w:r>
      <w:r w:rsidRPr="00FA0F21">
        <w:rPr>
          <w:rFonts w:ascii="GHEA Grapalat" w:eastAsia="Calibri" w:hAnsi="GHEA Grapalat" w:cs="Sylfaen"/>
          <w:lang w:val="hy-AM"/>
        </w:rPr>
        <w:t>նահատման</w:t>
      </w:r>
      <w:r w:rsidRPr="00FA0F21">
        <w:rPr>
          <w:rFonts w:ascii="GHEA Grapalat" w:hAnsi="GHEA Grapalat" w:cs="Sylfaen"/>
          <w:lang w:val="hy-AM"/>
        </w:rPr>
        <w:t xml:space="preserve"> նպատակով կսահմանվեն </w:t>
      </w:r>
      <w:r w:rsidRPr="00FA0F21">
        <w:rPr>
          <w:rFonts w:ascii="GHEA Grapalat" w:eastAsia="Calibri" w:hAnsi="GHEA Grapalat" w:cs="Sylfaen"/>
          <w:lang w:val="hy-AM"/>
        </w:rPr>
        <w:t xml:space="preserve">հաշվետվողականության </w:t>
      </w:r>
      <w:r w:rsidRPr="00FA0F21">
        <w:rPr>
          <w:rFonts w:ascii="GHEA Grapalat" w:hAnsi="GHEA Grapalat" w:cs="Sylfaen"/>
          <w:lang w:val="hy-AM"/>
        </w:rPr>
        <w:t>մեխանիզմներ, կներդրվի ծախս-արդյունք տրամաբանական կապի ապահովման համակարգ բյուջետային գործընթացում։</w:t>
      </w:r>
    </w:p>
    <w:p w14:paraId="375A849C" w14:textId="77777777" w:rsidR="005636B9" w:rsidRPr="00FA0F21" w:rsidRDefault="005636B9" w:rsidP="0070528B">
      <w:pPr>
        <w:pStyle w:val="ListParagraph"/>
        <w:numPr>
          <w:ilvl w:val="0"/>
          <w:numId w:val="12"/>
        </w:numPr>
        <w:tabs>
          <w:tab w:val="left" w:pos="1080"/>
        </w:tabs>
        <w:spacing w:before="0"/>
        <w:ind w:left="90" w:firstLine="630"/>
        <w:jc w:val="both"/>
        <w:rPr>
          <w:rFonts w:ascii="GHEA Grapalat" w:hAnsi="GHEA Grapalat" w:cs="Sylfaen"/>
          <w:lang w:val="hy-AM"/>
        </w:rPr>
      </w:pPr>
      <w:r w:rsidRPr="00FA0F21">
        <w:rPr>
          <w:rFonts w:ascii="GHEA Grapalat" w:hAnsi="GHEA Grapalat" w:cs="Sylfaen"/>
          <w:lang w:val="hy-AM"/>
        </w:rPr>
        <w:t xml:space="preserve">Պետական կառավարման համակարգի օպտիմալացումը։ Մարդկային և նյութական ռեսուրսների օգտագործման արդյունավետության բարձրացման նպատակով կբացահայտնվեն կրկնվող գործառույթները, կհստակեցվեն պետական մարմինների և դրանց ենթակա կազմակերպությունների գործառույթները, որի արդյունքում կբարձրանա պետական մարմինների ծախսարդյունավետությունը և աշխատանքի արդյունավետությունը։ Աստիճանաբար կփոխվի ծախսային քաղաքականության տրամաբանությունը՝ պետական կառավարման համակարգի օպտիմալացման ճանապարհով պետական բյուջեն </w:t>
      </w:r>
      <w:r w:rsidRPr="00FA0F21">
        <w:rPr>
          <w:rFonts w:ascii="GHEA Grapalat" w:hAnsi="GHEA Grapalat" w:cs="Sylfaen"/>
          <w:b/>
          <w:i/>
          <w:lang w:val="hy-AM"/>
        </w:rPr>
        <w:t>«աշխատավաձի վճարման»</w:t>
      </w:r>
      <w:r w:rsidRPr="00FA0F21">
        <w:rPr>
          <w:rFonts w:ascii="GHEA Grapalat" w:hAnsi="GHEA Grapalat" w:cs="Sylfaen"/>
          <w:lang w:val="hy-AM"/>
        </w:rPr>
        <w:t xml:space="preserve"> բյուջեից կվերածվի «</w:t>
      </w:r>
      <w:r w:rsidRPr="00FA0F21">
        <w:rPr>
          <w:rFonts w:ascii="GHEA Grapalat" w:hAnsi="GHEA Grapalat" w:cs="Sylfaen"/>
          <w:b/>
          <w:i/>
          <w:lang w:val="hy-AM"/>
        </w:rPr>
        <w:t>հանրությանը ծառայությունների մատուցման դիմաց վճարման»</w:t>
      </w:r>
      <w:r w:rsidRPr="00FA0F21">
        <w:rPr>
          <w:rFonts w:ascii="GHEA Grapalat" w:hAnsi="GHEA Grapalat" w:cs="Sylfaen"/>
          <w:lang w:val="hy-AM"/>
        </w:rPr>
        <w:t xml:space="preserve"> բյուջեի</w:t>
      </w:r>
      <w:r w:rsidRPr="00FA0F21">
        <w:rPr>
          <w:rFonts w:ascii="GHEA Grapalat" w:hAnsi="GHEA Grapalat" w:cs="Cambria Math"/>
          <w:lang w:val="hy-AM"/>
        </w:rPr>
        <w:t>,</w:t>
      </w:r>
    </w:p>
    <w:p w14:paraId="269E37E1" w14:textId="31FC4280" w:rsidR="005636B9" w:rsidRPr="00FA0F21" w:rsidRDefault="005636B9" w:rsidP="0070528B">
      <w:pPr>
        <w:pStyle w:val="ListParagraph"/>
        <w:numPr>
          <w:ilvl w:val="0"/>
          <w:numId w:val="12"/>
        </w:numPr>
        <w:tabs>
          <w:tab w:val="left" w:pos="1080"/>
        </w:tabs>
        <w:spacing w:before="0"/>
        <w:ind w:left="90" w:firstLine="630"/>
        <w:jc w:val="both"/>
        <w:rPr>
          <w:rFonts w:ascii="GHEA Grapalat" w:hAnsi="GHEA Grapalat" w:cs="Sylfaen"/>
          <w:color w:val="000000" w:themeColor="text1"/>
          <w:lang w:val="hy-AM"/>
        </w:rPr>
      </w:pPr>
      <w:r w:rsidRPr="00FA0F21">
        <w:rPr>
          <w:rFonts w:ascii="GHEA Grapalat" w:hAnsi="GHEA Grapalat" w:cs="Sylfaen"/>
          <w:lang w:val="hy-AM"/>
        </w:rPr>
        <w:t xml:space="preserve">Մարդկային կապիտալին և </w:t>
      </w:r>
      <w:r w:rsidRPr="00FA0F21">
        <w:rPr>
          <w:rFonts w:ascii="GHEA Grapalat" w:hAnsi="GHEA Grapalat" w:cs="Sylfaen"/>
          <w:color w:val="000000" w:themeColor="text1"/>
          <w:lang w:val="hy-AM"/>
        </w:rPr>
        <w:t>ենթակառուցվածքներին ուղղվող ծախսերի տեսակարար կշռի  մեծացումը։ Մարդկային ռեսուրսների շարունակական զարգացում</w:t>
      </w:r>
      <w:r w:rsidRPr="00FA0F21">
        <w:rPr>
          <w:rFonts w:ascii="GHEA Grapalat" w:hAnsi="GHEA Grapalat" w:cs="Cambria Math"/>
          <w:color w:val="000000" w:themeColor="text1"/>
          <w:lang w:val="hy-AM"/>
        </w:rPr>
        <w:t>,</w:t>
      </w:r>
      <w:r w:rsidR="00952E58" w:rsidRPr="00FA0F21">
        <w:rPr>
          <w:rFonts w:ascii="GHEA Grapalat" w:hAnsi="GHEA Grapalat" w:cs="Cambria Math"/>
          <w:color w:val="000000" w:themeColor="text1"/>
          <w:lang w:val="hy-AM"/>
        </w:rPr>
        <w:t xml:space="preserve"> մասնագիտական գիտելիքների և աշխատանքա</w:t>
      </w:r>
      <w:r w:rsidR="00107A5A" w:rsidRPr="00FA0F21">
        <w:rPr>
          <w:rFonts w:ascii="GHEA Grapalat" w:hAnsi="GHEA Grapalat" w:cs="Cambria Math"/>
          <w:color w:val="000000" w:themeColor="text1"/>
          <w:lang w:val="hy-AM"/>
        </w:rPr>
        <w:t>յ</w:t>
      </w:r>
      <w:r w:rsidR="00952E58" w:rsidRPr="00FA0F21">
        <w:rPr>
          <w:rFonts w:ascii="GHEA Grapalat" w:hAnsi="GHEA Grapalat" w:cs="Cambria Math"/>
          <w:color w:val="000000" w:themeColor="text1"/>
          <w:lang w:val="hy-AM"/>
        </w:rPr>
        <w:t>ին հմտությունների բարելավմանն ուղղված վերապատրաստումների, դասընթացների և սեմինարների շարունակական կազմակերպում և մասնակցության ապահովում,</w:t>
      </w:r>
    </w:p>
    <w:p w14:paraId="1ED27919" w14:textId="77777777" w:rsidR="005636B9" w:rsidRPr="00FA0F21" w:rsidRDefault="005636B9" w:rsidP="0070528B">
      <w:pPr>
        <w:pStyle w:val="ListParagraph"/>
        <w:numPr>
          <w:ilvl w:val="0"/>
          <w:numId w:val="12"/>
        </w:numPr>
        <w:tabs>
          <w:tab w:val="left" w:pos="1080"/>
        </w:tabs>
        <w:spacing w:before="0"/>
        <w:ind w:left="0" w:firstLine="720"/>
        <w:jc w:val="both"/>
        <w:rPr>
          <w:rFonts w:ascii="GHEA Grapalat" w:hAnsi="GHEA Grapalat" w:cs="Sylfaen"/>
          <w:color w:val="000000" w:themeColor="text1"/>
          <w:lang w:val="hy-AM"/>
        </w:rPr>
      </w:pPr>
      <w:r w:rsidRPr="00FA0F21">
        <w:rPr>
          <w:rFonts w:ascii="GHEA Grapalat" w:hAnsi="GHEA Grapalat" w:cs="Sylfaen"/>
          <w:color w:val="000000" w:themeColor="text1"/>
          <w:lang w:val="hy-AM"/>
        </w:rPr>
        <w:t>Պետական բյուջեում կապիտալ ծախսերի տեսակարար կշռի բարձրացում</w:t>
      </w:r>
      <w:r w:rsidRPr="00FA0F21">
        <w:rPr>
          <w:rFonts w:ascii="GHEA Grapalat" w:hAnsi="GHEA Grapalat" w:cs="Cambria Math"/>
          <w:color w:val="000000" w:themeColor="text1"/>
          <w:lang w:val="hy-AM"/>
        </w:rPr>
        <w:t>,</w:t>
      </w:r>
    </w:p>
    <w:p w14:paraId="0B7C7D11" w14:textId="77777777" w:rsidR="005636B9" w:rsidRPr="008F70A6"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FA0F21">
        <w:rPr>
          <w:rFonts w:ascii="GHEA Grapalat" w:eastAsia="Calibri" w:hAnsi="GHEA Grapalat" w:cs="Sylfaen"/>
          <w:color w:val="000000" w:themeColor="text1"/>
          <w:lang w:val="hy-AM"/>
        </w:rPr>
        <w:t>Պետական գնումների արդար և թափանցիկ համակարգի ներդրում</w:t>
      </w:r>
      <w:r w:rsidRPr="00FA0F21">
        <w:rPr>
          <w:rFonts w:ascii="GHEA Grapalat" w:eastAsia="Calibri" w:hAnsi="GHEA Grapalat" w:cs="Sylfaen"/>
          <w:lang w:val="hy-AM"/>
        </w:rPr>
        <w:t>։ Կներդրվի էլեկտրոնային գնումների նոր համակարգ, որը թույլ կտա նաև ընդլայնել համակարգը շահագործող պատվիրատուների շրջանակը: Էլեկտրոնային եղանակով կմշտադիտարկվի նաև ապրանքների և ծառայությունների՝ սահմանված ժամկետներում, նախանշված որակով և կարգով մատակարարումը: Շեղումների դեպքում արձանագրված խնդիրների հիման վրա շարունակաբար կկատարելագործվի օրենսդրական դաշտը՝ անհրաժեշտ փոփոխություններն արտացոլելով նաև գնումների էլեկտրոնային համակարգում,</w:t>
      </w:r>
      <w:r w:rsidRPr="008F70A6">
        <w:rPr>
          <w:rFonts w:ascii="GHEA Grapalat" w:hAnsi="GHEA Grapalat"/>
          <w:vertAlign w:val="superscript"/>
        </w:rPr>
        <w:footnoteReference w:id="2"/>
      </w:r>
      <w:r w:rsidRPr="008F70A6">
        <w:rPr>
          <w:rFonts w:ascii="GHEA Grapalat" w:hAnsi="GHEA Grapalat" w:cs="Sylfaen"/>
          <w:lang w:val="hy-AM"/>
        </w:rPr>
        <w:t xml:space="preserve"> </w:t>
      </w:r>
    </w:p>
    <w:p w14:paraId="41D6A581" w14:textId="7BC1983D" w:rsidR="005636B9" w:rsidRPr="00E25E2F"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E5476F">
        <w:rPr>
          <w:rFonts w:ascii="GHEA Grapalat" w:hAnsi="GHEA Grapalat" w:cs="Sylfaen"/>
          <w:lang w:val="hy-AM"/>
        </w:rPr>
        <w:t>Տեղեկատվական տեխնոլոգիաների համակարգերի գործարկմամբ կներդրվի ՊՖԿ միասնական էլեկտրոնային համակարգ</w:t>
      </w:r>
      <w:r w:rsidR="00B83894" w:rsidRPr="00101CEE">
        <w:rPr>
          <w:rFonts w:ascii="GHEA Grapalat" w:hAnsi="GHEA Grapalat" w:cs="Sylfaen"/>
          <w:lang w:val="hy-AM"/>
        </w:rPr>
        <w:t>,</w:t>
      </w:r>
      <w:r w:rsidRPr="00101CEE">
        <w:rPr>
          <w:rFonts w:ascii="GHEA Grapalat" w:hAnsi="GHEA Grapalat" w:cs="Sylfaen"/>
          <w:lang w:val="hy-AM"/>
        </w:rPr>
        <w:t xml:space="preserve"> որը կապահովի ՊՖԿ համակարգի արդյունավետության բարձրացում, որոշումների կայացման համար անհրաժեշտ տվյալների և տեղեկատվության հուսալիության աստիճանի բարձրացում՝ </w:t>
      </w:r>
      <w:r w:rsidRPr="00E25E2F">
        <w:rPr>
          <w:rFonts w:ascii="GHEA Grapalat" w:hAnsi="GHEA Grapalat" w:cs="Sylfaen"/>
          <w:lang w:val="hy-AM"/>
        </w:rPr>
        <w:t>ի հաշիվ նաև այլ գործող տեղեկատվական համակարգերի հետ հնարավոր փոխգործելիության ապահովման հանգամանքի։ Այն իր հերթին կնվազեցնի մարդկային գործոնով պայմանավորված էական սխալների հավանականության աստիճանը,</w:t>
      </w:r>
    </w:p>
    <w:p w14:paraId="629825C5" w14:textId="77777777" w:rsidR="005636B9" w:rsidRPr="00E25E2F"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E25E2F">
        <w:rPr>
          <w:rFonts w:ascii="GHEA Grapalat" w:hAnsi="GHEA Grapalat" w:cs="GHEA Grapalat"/>
          <w:lang w:val="hy-AM"/>
        </w:rPr>
        <w:t>Հանրային ներդրումների կառավարման համակարգի ներդրումը,</w:t>
      </w:r>
    </w:p>
    <w:p w14:paraId="01EDE397" w14:textId="77777777" w:rsidR="005636B9" w:rsidRPr="00E25E2F" w:rsidRDefault="005636B9" w:rsidP="0070528B">
      <w:pPr>
        <w:pStyle w:val="ListParagraph"/>
        <w:numPr>
          <w:ilvl w:val="0"/>
          <w:numId w:val="12"/>
        </w:numPr>
        <w:tabs>
          <w:tab w:val="left" w:pos="1080"/>
        </w:tabs>
        <w:spacing w:before="0"/>
        <w:ind w:left="0" w:firstLine="720"/>
        <w:jc w:val="both"/>
        <w:rPr>
          <w:rFonts w:ascii="GHEA Grapalat" w:hAnsi="GHEA Grapalat" w:cs="Sylfaen"/>
          <w:lang w:val="hy-AM"/>
        </w:rPr>
      </w:pPr>
      <w:r w:rsidRPr="00E25E2F">
        <w:rPr>
          <w:rFonts w:ascii="GHEA Grapalat" w:hAnsi="GHEA Grapalat" w:cs="GHEA Grapalat"/>
          <w:lang w:val="hy-AM"/>
        </w:rPr>
        <w:t>Հանրային ֆինանսների կառավարման բնագավառում կոռուպցիոն երևույթները ծնող պատճառների վերահսկման և վերջիններիս վերացմանն կամ չեզոքացմանն ուղղված գործողությունների իրականացում։</w:t>
      </w:r>
    </w:p>
    <w:p w14:paraId="1E40D659" w14:textId="77777777" w:rsidR="005636B9" w:rsidRPr="00E25E2F" w:rsidRDefault="005636B9" w:rsidP="00FA0F21">
      <w:pPr>
        <w:spacing w:after="0" w:line="240" w:lineRule="auto"/>
        <w:ind w:firstLine="360"/>
        <w:contextualSpacing/>
        <w:jc w:val="both"/>
        <w:rPr>
          <w:rFonts w:ascii="GHEA Grapalat" w:hAnsi="GHEA Grapalat"/>
          <w:lang w:val="hy-AM"/>
        </w:rPr>
      </w:pPr>
    </w:p>
    <w:p w14:paraId="386BDA8B" w14:textId="70FDFA30" w:rsidR="005636B9" w:rsidRPr="00FA0F21" w:rsidRDefault="005636B9" w:rsidP="0070528B">
      <w:pPr>
        <w:pStyle w:val="Heading2"/>
        <w:numPr>
          <w:ilvl w:val="0"/>
          <w:numId w:val="69"/>
        </w:numPr>
        <w:spacing w:before="0"/>
        <w:rPr>
          <w:sz w:val="22"/>
          <w:szCs w:val="22"/>
        </w:rPr>
      </w:pPr>
      <w:bookmarkStart w:id="2" w:name="_Toc414224366"/>
      <w:r w:rsidRPr="00FA0F21">
        <w:rPr>
          <w:sz w:val="22"/>
          <w:szCs w:val="22"/>
        </w:rPr>
        <w:t>ԲԱՐԵՓՈԽՈՒՄՆԵՐԻ</w:t>
      </w:r>
      <w:bookmarkEnd w:id="2"/>
      <w:r w:rsidRPr="00FA0F21">
        <w:rPr>
          <w:sz w:val="22"/>
          <w:szCs w:val="22"/>
        </w:rPr>
        <w:t xml:space="preserve"> ՇՐՋԱՆԱԿԸ</w:t>
      </w:r>
    </w:p>
    <w:p w14:paraId="1CABD88C" w14:textId="77777777" w:rsidR="005636B9" w:rsidRPr="008F70A6" w:rsidRDefault="005636B9" w:rsidP="00FA0F21">
      <w:pPr>
        <w:spacing w:after="0" w:line="240" w:lineRule="auto"/>
        <w:ind w:left="720"/>
        <w:contextualSpacing/>
        <w:jc w:val="both"/>
        <w:rPr>
          <w:rFonts w:ascii="GHEA Grapalat" w:hAnsi="GHEA Grapalat" w:cs="Sylfaen"/>
          <w:b/>
          <w:lang w:val="hy-AM"/>
        </w:rPr>
      </w:pPr>
    </w:p>
    <w:p w14:paraId="30E5DE76" w14:textId="59594192" w:rsidR="005636B9" w:rsidRPr="00E25E2F" w:rsidRDefault="00203E80" w:rsidP="0070528B">
      <w:pPr>
        <w:pStyle w:val="ListParagraph1"/>
        <w:numPr>
          <w:ilvl w:val="0"/>
          <w:numId w:val="70"/>
        </w:numPr>
        <w:tabs>
          <w:tab w:val="left" w:pos="851"/>
          <w:tab w:val="left" w:pos="993"/>
        </w:tabs>
        <w:ind w:left="0" w:firstLine="568"/>
        <w:jc w:val="both"/>
        <w:rPr>
          <w:rFonts w:ascii="GHEA Grapalat" w:hAnsi="GHEA Grapalat" w:cs="Sylfaen"/>
          <w:color w:val="000000" w:themeColor="text1"/>
          <w:lang w:val="hy-AM"/>
        </w:rPr>
      </w:pPr>
      <w:r w:rsidRPr="00E5476F">
        <w:rPr>
          <w:rFonts w:ascii="GHEA Grapalat" w:hAnsi="GHEA Grapalat" w:cs="Sylfaen"/>
          <w:color w:val="000000" w:themeColor="text1"/>
          <w:lang w:val="hy-AM"/>
        </w:rPr>
        <w:t xml:space="preserve"> </w:t>
      </w:r>
      <w:r w:rsidR="000F2A7F" w:rsidRPr="00101CEE">
        <w:rPr>
          <w:rFonts w:ascii="GHEA Grapalat" w:hAnsi="GHEA Grapalat" w:cs="Sylfaen"/>
          <w:color w:val="000000" w:themeColor="text1"/>
          <w:lang w:val="hy-AM"/>
        </w:rPr>
        <w:t>ՊՖԿՀ</w:t>
      </w:r>
      <w:r w:rsidR="005636B9" w:rsidRPr="00101CEE">
        <w:rPr>
          <w:rFonts w:ascii="GHEA Grapalat" w:hAnsi="GHEA Grapalat" w:cs="Sylfaen"/>
          <w:color w:val="000000" w:themeColor="text1"/>
          <w:lang w:val="hy-AM"/>
        </w:rPr>
        <w:t xml:space="preserve"> </w:t>
      </w:r>
      <w:r w:rsidR="005636B9" w:rsidRPr="00E25E2F">
        <w:rPr>
          <w:rFonts w:ascii="GHEA Grapalat" w:hAnsi="GHEA Grapalat" w:cs="Sylfaen"/>
          <w:color w:val="000000" w:themeColor="text1"/>
          <w:lang w:val="hy-AM"/>
        </w:rPr>
        <w:t>բարեփոխումների շրջանակը ընդգրկում է հետևյալ ոլորտները՝</w:t>
      </w:r>
    </w:p>
    <w:p w14:paraId="7D940F88"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E25E2F">
        <w:rPr>
          <w:rFonts w:ascii="GHEA Grapalat" w:hAnsi="GHEA Grapalat"/>
          <w:color w:val="000000"/>
          <w:lang w:val="hy-AM"/>
        </w:rPr>
        <w:lastRenderedPageBreak/>
        <w:t>Հիմնական</w:t>
      </w:r>
      <w:r w:rsidRPr="005C17A8">
        <w:rPr>
          <w:rFonts w:ascii="GHEA Grapalat" w:hAnsi="GHEA Grapalat"/>
          <w:color w:val="000000"/>
          <w:lang w:val="hy-AM"/>
        </w:rPr>
        <w:t xml:space="preserve"> </w:t>
      </w:r>
      <w:r w:rsidRPr="00FA0F21">
        <w:rPr>
          <w:rFonts w:ascii="GHEA Grapalat" w:hAnsi="GHEA Grapalat"/>
          <w:color w:val="000000"/>
          <w:lang w:val="hy-AM"/>
        </w:rPr>
        <w:t>մակրոտնտեսական ու բյուջետային ցուցանիշների կանխատեսում, հարկաբյուջետային ռիսկերի հաշվետվողականություն</w:t>
      </w:r>
      <w:r w:rsidRPr="00FA0F21">
        <w:rPr>
          <w:rFonts w:ascii="Cambria Math" w:hAnsi="Cambria Math" w:cs="Cambria Math"/>
          <w:color w:val="000000"/>
          <w:lang w:val="hy-AM"/>
        </w:rPr>
        <w:t>․</w:t>
      </w:r>
    </w:p>
    <w:p w14:paraId="3424DD3A"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lang w:val="hy-AM"/>
        </w:rPr>
        <w:t>Պետական</w:t>
      </w:r>
      <w:r w:rsidRPr="00FA0F21">
        <w:rPr>
          <w:rFonts w:ascii="GHEA Grapalat" w:hAnsi="GHEA Grapalat"/>
          <w:lang w:val="it-IT"/>
        </w:rPr>
        <w:t xml:space="preserve"> </w:t>
      </w:r>
      <w:r w:rsidRPr="00FA0F21">
        <w:rPr>
          <w:rFonts w:ascii="GHEA Grapalat" w:hAnsi="GHEA Grapalat"/>
          <w:lang w:val="hy-AM"/>
        </w:rPr>
        <w:t>եկամուտների</w:t>
      </w:r>
      <w:r w:rsidRPr="00FA0F21">
        <w:rPr>
          <w:rFonts w:ascii="GHEA Grapalat" w:hAnsi="GHEA Grapalat"/>
          <w:lang w:val="it-IT"/>
        </w:rPr>
        <w:t xml:space="preserve"> </w:t>
      </w:r>
      <w:r w:rsidRPr="00FA0F21">
        <w:rPr>
          <w:rFonts w:ascii="GHEA Grapalat" w:hAnsi="GHEA Grapalat"/>
          <w:lang w:val="hy-AM"/>
        </w:rPr>
        <w:t>քաղաքականություն, հարկային վարչարարություն,</w:t>
      </w:r>
    </w:p>
    <w:p w14:paraId="0547C7A0"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lang w:val="it-IT"/>
        </w:rPr>
      </w:pPr>
      <w:r w:rsidRPr="00FA0F21">
        <w:rPr>
          <w:rFonts w:ascii="GHEA Grapalat" w:hAnsi="GHEA Grapalat"/>
          <w:lang w:val="hy-AM"/>
        </w:rPr>
        <w:t>Ռազմավարական</w:t>
      </w:r>
      <w:r w:rsidRPr="00FA0F21">
        <w:rPr>
          <w:rFonts w:ascii="GHEA Grapalat" w:hAnsi="GHEA Grapalat"/>
          <w:lang w:val="it-IT"/>
        </w:rPr>
        <w:t xml:space="preserve"> </w:t>
      </w:r>
      <w:r w:rsidRPr="00FA0F21">
        <w:rPr>
          <w:rFonts w:ascii="GHEA Grapalat" w:hAnsi="GHEA Grapalat"/>
          <w:lang w:val="hy-AM"/>
        </w:rPr>
        <w:t>պլանավորում</w:t>
      </w:r>
      <w:r w:rsidRPr="00FA0F21">
        <w:rPr>
          <w:rFonts w:ascii="GHEA Grapalat" w:hAnsi="GHEA Grapalat"/>
          <w:lang w:val="it-IT"/>
        </w:rPr>
        <w:t xml:space="preserve">, </w:t>
      </w:r>
      <w:r w:rsidRPr="00FA0F21">
        <w:rPr>
          <w:rFonts w:ascii="GHEA Grapalat" w:hAnsi="GHEA Grapalat"/>
          <w:lang w:val="hy-AM"/>
        </w:rPr>
        <w:t>մ</w:t>
      </w:r>
      <w:r w:rsidRPr="00FA0F21">
        <w:rPr>
          <w:rFonts w:ascii="GHEA Grapalat" w:hAnsi="GHEA Grapalat" w:cs="Sylfaen"/>
          <w:color w:val="000000"/>
          <w:lang w:val="hy-AM"/>
        </w:rPr>
        <w:t xml:space="preserve">իջնաժամկետ ծախսերի ծրագրերի </w:t>
      </w:r>
      <w:r w:rsidRPr="00FA0F21">
        <w:rPr>
          <w:rFonts w:ascii="GHEA Grapalat" w:hAnsi="GHEA Grapalat"/>
          <w:lang w:val="hy-AM"/>
        </w:rPr>
        <w:t>և</w:t>
      </w:r>
      <w:r w:rsidRPr="00FA0F21">
        <w:rPr>
          <w:rFonts w:ascii="GHEA Grapalat" w:hAnsi="GHEA Grapalat"/>
          <w:lang w:val="it-IT"/>
        </w:rPr>
        <w:t xml:space="preserve"> </w:t>
      </w:r>
      <w:r w:rsidRPr="00FA0F21">
        <w:rPr>
          <w:rFonts w:ascii="GHEA Grapalat" w:hAnsi="GHEA Grapalat"/>
          <w:lang w:val="hy-AM"/>
        </w:rPr>
        <w:t>պետական</w:t>
      </w:r>
      <w:r w:rsidRPr="00FA0F21">
        <w:rPr>
          <w:rFonts w:ascii="GHEA Grapalat" w:hAnsi="GHEA Grapalat"/>
          <w:lang w:val="it-IT"/>
        </w:rPr>
        <w:t xml:space="preserve"> </w:t>
      </w:r>
      <w:r w:rsidRPr="00FA0F21">
        <w:rPr>
          <w:rFonts w:ascii="GHEA Grapalat" w:hAnsi="GHEA Grapalat"/>
          <w:lang w:val="hy-AM"/>
        </w:rPr>
        <w:t>բյուջեի</w:t>
      </w:r>
      <w:r w:rsidRPr="00FA0F21">
        <w:rPr>
          <w:rFonts w:ascii="GHEA Grapalat" w:hAnsi="GHEA Grapalat"/>
          <w:lang w:val="it-IT"/>
        </w:rPr>
        <w:t xml:space="preserve"> </w:t>
      </w:r>
      <w:r w:rsidRPr="00FA0F21">
        <w:rPr>
          <w:rFonts w:ascii="GHEA Grapalat" w:hAnsi="GHEA Grapalat"/>
          <w:lang w:val="hy-AM"/>
        </w:rPr>
        <w:t>կազմում, ծրագրային բյուջետավորում,</w:t>
      </w:r>
    </w:p>
    <w:p w14:paraId="2DC1F887"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s="Arial"/>
          <w:bCs/>
          <w:lang w:val="hy-AM"/>
        </w:rPr>
        <w:t xml:space="preserve"> Բյուջեի կատարման գործընթացի հսկողություն,</w:t>
      </w:r>
      <w:r w:rsidRPr="00FA0F21">
        <w:rPr>
          <w:rFonts w:ascii="GHEA Grapalat" w:hAnsi="GHEA Grapalat" w:cs="Sylfaen"/>
          <w:bCs/>
          <w:color w:val="000000"/>
          <w:lang w:val="hy-AM" w:eastAsia="ar-SA"/>
        </w:rPr>
        <w:t xml:space="preserve"> գանձապետական համակարգ,</w:t>
      </w:r>
    </w:p>
    <w:p w14:paraId="05681DC0"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lang w:val="hy-AM"/>
        </w:rPr>
        <w:t>Պետական</w:t>
      </w:r>
      <w:r w:rsidRPr="00FA0F21">
        <w:rPr>
          <w:rFonts w:ascii="GHEA Grapalat" w:hAnsi="GHEA Grapalat"/>
          <w:lang w:val="it-IT"/>
        </w:rPr>
        <w:t xml:space="preserve"> </w:t>
      </w:r>
      <w:r w:rsidRPr="00FA0F21">
        <w:rPr>
          <w:rFonts w:ascii="GHEA Grapalat" w:hAnsi="GHEA Grapalat"/>
          <w:lang w:val="hy-AM"/>
        </w:rPr>
        <w:t>պարտք,</w:t>
      </w:r>
    </w:p>
    <w:p w14:paraId="064A05E7"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s="Arial"/>
          <w:bCs/>
          <w:lang w:val="hy-AM"/>
        </w:rPr>
        <w:t>Հանրային հատվածի հաշվապահական հաշվառում,</w:t>
      </w:r>
    </w:p>
    <w:p w14:paraId="60D11667" w14:textId="695ACA2C"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s="Arial"/>
          <w:bCs/>
          <w:lang w:val="hy-AM"/>
        </w:rPr>
        <w:t>Կորպորատիվ հաշվապահական հաշվառ</w:t>
      </w:r>
      <w:r w:rsidR="00D90E6D">
        <w:rPr>
          <w:rFonts w:ascii="GHEA Grapalat" w:hAnsi="GHEA Grapalat" w:cs="Arial"/>
          <w:bCs/>
          <w:lang w:val="hy-AM"/>
        </w:rPr>
        <w:t>ու</w:t>
      </w:r>
      <w:r w:rsidRPr="00FA0F21">
        <w:rPr>
          <w:rFonts w:ascii="GHEA Grapalat" w:hAnsi="GHEA Grapalat" w:cs="Arial"/>
          <w:bCs/>
          <w:lang w:val="hy-AM"/>
        </w:rPr>
        <w:t>մ և աուդիտ,</w:t>
      </w:r>
    </w:p>
    <w:p w14:paraId="5055630E"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olor w:val="000000"/>
          <w:lang w:val="hy-AM"/>
        </w:rPr>
        <w:t>Պ</w:t>
      </w:r>
      <w:r w:rsidRPr="00FA0F21">
        <w:rPr>
          <w:rFonts w:ascii="GHEA Grapalat" w:hAnsi="GHEA Grapalat" w:cs="Sylfaen"/>
          <w:color w:val="000000"/>
          <w:lang w:val="hy-AM"/>
        </w:rPr>
        <w:t xml:space="preserve">ետական կազմակերպությունների ֆինանսական կառավարում և հսկողություն՝ </w:t>
      </w:r>
      <w:r w:rsidRPr="00FA0F21">
        <w:rPr>
          <w:rFonts w:ascii="GHEA Grapalat" w:eastAsia="Times New Roman" w:hAnsi="GHEA Grapalat" w:cs="Sylfaen"/>
          <w:bCs/>
          <w:color w:val="000000"/>
          <w:lang w:val="hy-AM" w:eastAsia="ar-SA"/>
        </w:rPr>
        <w:t>պետական</w:t>
      </w:r>
      <w:r w:rsidRPr="00FA0F21">
        <w:rPr>
          <w:rFonts w:ascii="GHEA Grapalat" w:eastAsia="Times New Roman" w:hAnsi="GHEA Grapalat" w:cs="Arial"/>
          <w:bCs/>
          <w:color w:val="000000"/>
          <w:lang w:val="hy-AM" w:eastAsia="ar-SA"/>
        </w:rPr>
        <w:t xml:space="preserve"> </w:t>
      </w:r>
      <w:r w:rsidRPr="00FA0F21">
        <w:rPr>
          <w:rFonts w:ascii="GHEA Grapalat" w:eastAsia="Times New Roman" w:hAnsi="GHEA Grapalat" w:cs="Sylfaen"/>
          <w:bCs/>
          <w:color w:val="000000"/>
          <w:lang w:val="hy-AM" w:eastAsia="ar-SA"/>
        </w:rPr>
        <w:t>ոչ</w:t>
      </w:r>
      <w:r w:rsidRPr="00FA0F21">
        <w:rPr>
          <w:rFonts w:ascii="GHEA Grapalat" w:eastAsia="Times New Roman" w:hAnsi="GHEA Grapalat" w:cs="Arial"/>
          <w:bCs/>
          <w:color w:val="000000"/>
          <w:lang w:val="hy-AM" w:eastAsia="ar-SA"/>
        </w:rPr>
        <w:t xml:space="preserve"> </w:t>
      </w:r>
      <w:r w:rsidRPr="00FA0F21">
        <w:rPr>
          <w:rFonts w:ascii="GHEA Grapalat" w:eastAsia="Times New Roman" w:hAnsi="GHEA Grapalat" w:cs="Sylfaen"/>
          <w:bCs/>
          <w:color w:val="000000"/>
          <w:lang w:val="hy-AM" w:eastAsia="ar-SA"/>
        </w:rPr>
        <w:t>առևտրային</w:t>
      </w:r>
      <w:r w:rsidRPr="00FA0F21">
        <w:rPr>
          <w:rFonts w:ascii="GHEA Grapalat" w:eastAsia="Times New Roman" w:hAnsi="GHEA Grapalat" w:cs="Arial"/>
          <w:bCs/>
          <w:color w:val="000000"/>
          <w:lang w:val="hy-AM" w:eastAsia="ar-SA"/>
        </w:rPr>
        <w:t xml:space="preserve"> </w:t>
      </w:r>
      <w:r w:rsidRPr="00FA0F21">
        <w:rPr>
          <w:rFonts w:ascii="GHEA Grapalat" w:eastAsia="Times New Roman" w:hAnsi="GHEA Grapalat" w:cs="Sylfaen"/>
          <w:bCs/>
          <w:color w:val="000000"/>
          <w:lang w:val="hy-AM" w:eastAsia="ar-SA"/>
        </w:rPr>
        <w:t xml:space="preserve">կազմակերպություններ </w:t>
      </w:r>
      <w:r w:rsidRPr="00FA0F21">
        <w:rPr>
          <w:rFonts w:ascii="GHEA Grapalat" w:hAnsi="GHEA Grapalat"/>
          <w:bCs/>
          <w:snapToGrid w:val="0"/>
          <w:color w:val="000000"/>
          <w:lang w:val="hy-AM"/>
        </w:rPr>
        <w:t>(</w:t>
      </w:r>
      <w:r w:rsidRPr="00FA0F21">
        <w:rPr>
          <w:rFonts w:ascii="GHEA Grapalat" w:eastAsia="Times New Roman" w:hAnsi="GHEA Grapalat" w:cs="Sylfaen"/>
          <w:bCs/>
          <w:color w:val="000000"/>
          <w:lang w:val="hy-AM" w:eastAsia="ar-SA"/>
        </w:rPr>
        <w:t>ՊՈԱԿ</w:t>
      </w:r>
      <w:r w:rsidRPr="00FA0F21">
        <w:rPr>
          <w:rFonts w:ascii="GHEA Grapalat" w:hAnsi="GHEA Grapalat" w:cs="Sylfaen"/>
          <w:bCs/>
          <w:snapToGrid w:val="0"/>
          <w:color w:val="000000"/>
          <w:lang w:val="hy-AM"/>
        </w:rPr>
        <w:t>),</w:t>
      </w:r>
    </w:p>
    <w:p w14:paraId="76C5F0AA"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olor w:val="000000"/>
          <w:lang w:val="hy-AM"/>
        </w:rPr>
        <w:t>Պետական գնումներ,</w:t>
      </w:r>
    </w:p>
    <w:p w14:paraId="22AEAF22"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olor w:val="000000"/>
          <w:lang w:val="hy-AM"/>
        </w:rPr>
        <w:t>Պետական ներքին ֆինանսական հսկողություն և ֆինանսաբյուջետային վերահսկողություն,</w:t>
      </w:r>
    </w:p>
    <w:p w14:paraId="22816B1E"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olor w:val="000000"/>
          <w:lang w:val="hy-AM"/>
        </w:rPr>
        <w:t>Հանրային ակտիվների և հանրային ներդրումների կառավարում,</w:t>
      </w:r>
    </w:p>
    <w:p w14:paraId="59F7277A" w14:textId="77777777" w:rsidR="005636B9" w:rsidRPr="00FA0F21" w:rsidRDefault="005636B9" w:rsidP="0070528B">
      <w:pPr>
        <w:numPr>
          <w:ilvl w:val="3"/>
          <w:numId w:val="3"/>
        </w:numPr>
        <w:tabs>
          <w:tab w:val="left" w:pos="720"/>
          <w:tab w:val="left" w:pos="851"/>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olor w:val="000000"/>
          <w:lang w:val="hy-AM"/>
        </w:rPr>
        <w:t>Տեղական ինքնակառավարման մարմինների ֆինանսական կառավարում,</w:t>
      </w:r>
    </w:p>
    <w:p w14:paraId="79B25B64" w14:textId="77777777" w:rsidR="005636B9" w:rsidRPr="00FA0F21" w:rsidRDefault="005636B9" w:rsidP="0070528B">
      <w:pPr>
        <w:numPr>
          <w:ilvl w:val="3"/>
          <w:numId w:val="3"/>
        </w:numPr>
        <w:tabs>
          <w:tab w:val="left" w:pos="709"/>
          <w:tab w:val="left" w:pos="851"/>
          <w:tab w:val="left" w:pos="993"/>
        </w:tabs>
        <w:spacing w:after="0" w:line="240" w:lineRule="auto"/>
        <w:ind w:left="0" w:firstLine="568"/>
        <w:contextualSpacing/>
        <w:jc w:val="both"/>
        <w:rPr>
          <w:rFonts w:ascii="GHEA Grapalat" w:hAnsi="GHEA Grapalat" w:cs="Arial"/>
          <w:lang w:val="hy-AM" w:eastAsia="en-GB"/>
        </w:rPr>
      </w:pPr>
      <w:r w:rsidRPr="00FA0F21">
        <w:rPr>
          <w:rFonts w:ascii="GHEA Grapalat" w:hAnsi="GHEA Grapalat"/>
          <w:color w:val="000000"/>
          <w:lang w:val="hy-AM"/>
        </w:rPr>
        <w:t>Արտաքին վերահսկողություն և աուդիտ</w:t>
      </w:r>
      <w:r w:rsidRPr="00FA0F21">
        <w:rPr>
          <w:rFonts w:ascii="GHEA Grapalat" w:hAnsi="GHEA Grapalat"/>
          <w:color w:val="000000"/>
        </w:rPr>
        <w:t>,</w:t>
      </w:r>
    </w:p>
    <w:p w14:paraId="3CA3FE4B" w14:textId="6C472D23" w:rsidR="005636B9" w:rsidRPr="007F5D0C" w:rsidRDefault="007E56DE" w:rsidP="0070528B">
      <w:pPr>
        <w:numPr>
          <w:ilvl w:val="3"/>
          <w:numId w:val="3"/>
        </w:numPr>
        <w:tabs>
          <w:tab w:val="left" w:pos="720"/>
          <w:tab w:val="left" w:pos="851"/>
        </w:tabs>
        <w:spacing w:after="0" w:line="240" w:lineRule="auto"/>
        <w:ind w:left="0" w:firstLine="568"/>
        <w:contextualSpacing/>
        <w:jc w:val="both"/>
        <w:rPr>
          <w:rFonts w:ascii="GHEA Grapalat" w:eastAsia="Calibri" w:hAnsi="GHEA Grapalat" w:cs="Sylfaen"/>
          <w:color w:val="000000" w:themeColor="text1"/>
          <w:lang w:val="hy-AM"/>
        </w:rPr>
      </w:pPr>
      <w:r w:rsidRPr="00FA0F21">
        <w:rPr>
          <w:rFonts w:ascii="GHEA Grapalat" w:hAnsi="GHEA Grapalat" w:cs="Arial"/>
          <w:lang w:val="hy-AM" w:eastAsia="en-GB"/>
        </w:rPr>
        <w:t xml:space="preserve"> </w:t>
      </w:r>
      <w:r w:rsidR="005636B9" w:rsidRPr="00FA0F21">
        <w:rPr>
          <w:rFonts w:ascii="GHEA Grapalat" w:hAnsi="GHEA Grapalat" w:cs="Arial"/>
          <w:lang w:val="hy-AM" w:eastAsia="en-GB"/>
        </w:rPr>
        <w:t xml:space="preserve">ԿՖԿՏՀ </w:t>
      </w:r>
      <w:r w:rsidR="005636B9" w:rsidRPr="00FA0F21">
        <w:rPr>
          <w:rFonts w:ascii="GHEA Grapalat" w:hAnsi="GHEA Grapalat"/>
          <w:lang w:val="hy-AM"/>
        </w:rPr>
        <w:t>ներդրում:</w:t>
      </w:r>
      <w:r w:rsidR="000F2A7F" w:rsidRPr="00FA0F21">
        <w:rPr>
          <w:rFonts w:ascii="GHEA Grapalat" w:hAnsi="GHEA Grapalat"/>
          <w:lang w:val="hy-AM"/>
        </w:rPr>
        <w:t xml:space="preserve"> </w:t>
      </w:r>
      <w:r w:rsidR="005636B9" w:rsidRPr="00FA0F21">
        <w:rPr>
          <w:rFonts w:ascii="GHEA Grapalat" w:hAnsi="GHEA Grapalat" w:cs="Sylfaen"/>
          <w:color w:val="000000" w:themeColor="text1"/>
          <w:lang w:val="hy-AM"/>
        </w:rPr>
        <w:t>Հաշվի առնելով, որ ԿՖԿՏՀ ներդրումը ՊՖԿ հիմնարար և առանցքային բարեփոխումներից է, ուստի վերջինիս ներդրումը կպահանջի վերանայումներ և ներդաշնակեցում</w:t>
      </w:r>
      <w:r w:rsidR="002A6CDC" w:rsidRPr="00FA0F21">
        <w:rPr>
          <w:rFonts w:ascii="GHEA Grapalat" w:hAnsi="GHEA Grapalat" w:cs="Sylfaen"/>
          <w:color w:val="000000" w:themeColor="text1"/>
          <w:lang w:val="hy-AM"/>
        </w:rPr>
        <w:t xml:space="preserve"> ոչ միայն</w:t>
      </w:r>
      <w:r w:rsidR="005636B9" w:rsidRPr="00FA0F21">
        <w:rPr>
          <w:rFonts w:ascii="GHEA Grapalat" w:hAnsi="GHEA Grapalat" w:cs="Sylfaen"/>
          <w:color w:val="000000" w:themeColor="text1"/>
          <w:lang w:val="hy-AM"/>
        </w:rPr>
        <w:t xml:space="preserve"> ՊՖԿ գրեթե բոլոր ոլորտներում</w:t>
      </w:r>
      <w:r w:rsidR="002A6CDC" w:rsidRPr="00FA0F21">
        <w:rPr>
          <w:rFonts w:ascii="GHEA Grapalat" w:hAnsi="GHEA Grapalat" w:cs="Sylfaen"/>
          <w:color w:val="000000" w:themeColor="text1"/>
          <w:lang w:val="hy-AM"/>
        </w:rPr>
        <w:t>, այլ նաև վերջինիս համաժամանակեցում ՀՀ բոլոր էլեկտրոնային համակարգերի հետ</w:t>
      </w:r>
      <w:r w:rsidR="005636B9" w:rsidRPr="00FA0F21">
        <w:rPr>
          <w:rFonts w:ascii="GHEA Grapalat" w:hAnsi="GHEA Grapalat" w:cs="Sylfaen"/>
          <w:color w:val="000000" w:themeColor="text1"/>
          <w:lang w:val="hy-AM"/>
        </w:rPr>
        <w:t>: Հաշվի առնելով ԿՖԿՏՀ-ի ներդրման կարևորությունը սույն ռազմավորությունում այն ներկայացվում է որպես առանձին ոլորտ/բաղադրիչ։</w:t>
      </w:r>
    </w:p>
    <w:p w14:paraId="019B9406" w14:textId="77777777" w:rsidR="007F5D0C" w:rsidRPr="00FA0F21" w:rsidRDefault="007F5D0C" w:rsidP="007F5D0C">
      <w:pPr>
        <w:tabs>
          <w:tab w:val="left" w:pos="851"/>
        </w:tabs>
        <w:spacing w:after="0" w:line="240" w:lineRule="auto"/>
        <w:ind w:left="568"/>
        <w:contextualSpacing/>
        <w:jc w:val="both"/>
        <w:rPr>
          <w:rFonts w:ascii="GHEA Grapalat" w:eastAsia="Calibri" w:hAnsi="GHEA Grapalat" w:cs="Sylfaen"/>
          <w:color w:val="000000" w:themeColor="text1"/>
          <w:lang w:val="hy-AM"/>
        </w:rPr>
      </w:pPr>
    </w:p>
    <w:p w14:paraId="4B58BCDB" w14:textId="17771335" w:rsidR="00206E96" w:rsidRPr="00FA0F21" w:rsidRDefault="00206E96" w:rsidP="00FA0F21">
      <w:pPr>
        <w:spacing w:after="0" w:line="240" w:lineRule="auto"/>
        <w:rPr>
          <w:rFonts w:ascii="GHEA Grapalat" w:hAnsi="GHEA Grapalat" w:cs="Sylfaen"/>
          <w:b/>
          <w:bCs/>
          <w:color w:val="2E74B5" w:themeColor="accent1" w:themeShade="BF"/>
          <w:lang w:val="hy-AM"/>
        </w:rPr>
      </w:pPr>
    </w:p>
    <w:p w14:paraId="1D7C9353" w14:textId="6F48927A" w:rsidR="009A3145" w:rsidRPr="00FA0F21" w:rsidRDefault="000F2A7F" w:rsidP="0070528B">
      <w:pPr>
        <w:pStyle w:val="Heading2"/>
        <w:numPr>
          <w:ilvl w:val="0"/>
          <w:numId w:val="71"/>
        </w:numPr>
        <w:spacing w:before="0"/>
        <w:rPr>
          <w:sz w:val="22"/>
          <w:szCs w:val="22"/>
        </w:rPr>
      </w:pPr>
      <w:r w:rsidRPr="00FA0F21">
        <w:rPr>
          <w:sz w:val="22"/>
          <w:szCs w:val="22"/>
        </w:rPr>
        <w:t>ՈԼՈՐՏԱՅԻՆ</w:t>
      </w:r>
      <w:r w:rsidR="00203E80" w:rsidRPr="00FA0F21">
        <w:rPr>
          <w:sz w:val="22"/>
          <w:szCs w:val="22"/>
        </w:rPr>
        <w:t xml:space="preserve"> </w:t>
      </w:r>
      <w:r w:rsidR="005636B9" w:rsidRPr="00FA0F21">
        <w:rPr>
          <w:sz w:val="22"/>
          <w:szCs w:val="22"/>
        </w:rPr>
        <w:t>ՆՊԱՏԱԿՆԵՐԸ</w:t>
      </w:r>
    </w:p>
    <w:p w14:paraId="47C85C6A" w14:textId="77777777" w:rsidR="009A3145" w:rsidRPr="008F70A6" w:rsidRDefault="009A3145" w:rsidP="00FA0F21">
      <w:pPr>
        <w:spacing w:after="0"/>
        <w:rPr>
          <w:lang w:val="fr-FR" w:eastAsia="ar-SA"/>
        </w:rPr>
      </w:pPr>
    </w:p>
    <w:p w14:paraId="0EDB2843" w14:textId="7CB413D7" w:rsidR="005636B9" w:rsidRPr="00FA0F21" w:rsidRDefault="005636B9" w:rsidP="0070528B">
      <w:pPr>
        <w:pStyle w:val="ListParagraph1"/>
        <w:numPr>
          <w:ilvl w:val="0"/>
          <w:numId w:val="72"/>
        </w:numPr>
        <w:tabs>
          <w:tab w:val="left" w:pos="709"/>
          <w:tab w:val="left" w:pos="851"/>
        </w:tabs>
        <w:ind w:left="0" w:firstLine="568"/>
        <w:jc w:val="both"/>
        <w:rPr>
          <w:rFonts w:ascii="GHEA Grapalat" w:hAnsi="GHEA Grapalat" w:cs="Sylfaen"/>
          <w:color w:val="000000" w:themeColor="text1"/>
          <w:lang w:val="hy-AM"/>
        </w:rPr>
      </w:pPr>
      <w:r w:rsidRPr="00101CEE">
        <w:rPr>
          <w:rFonts w:ascii="GHEA Grapalat" w:hAnsi="GHEA Grapalat" w:cs="Sylfaen"/>
          <w:color w:val="000000" w:themeColor="text1"/>
          <w:lang w:val="hy-AM"/>
        </w:rPr>
        <w:t xml:space="preserve">Սույն </w:t>
      </w:r>
      <w:r w:rsidRPr="00E25E2F">
        <w:rPr>
          <w:rFonts w:ascii="GHEA Grapalat" w:hAnsi="GHEA Grapalat" w:cs="Sylfaen"/>
          <w:color w:val="000000" w:themeColor="text1"/>
          <w:lang w:val="hy-AM"/>
        </w:rPr>
        <w:t xml:space="preserve">ռազմավարությամբ վեր են հանվել ՊՖԿ </w:t>
      </w:r>
      <w:r w:rsidR="000F2A7F" w:rsidRPr="00E25E2F">
        <w:rPr>
          <w:rFonts w:ascii="GHEA Grapalat" w:hAnsi="GHEA Grapalat" w:cs="Sylfaen"/>
          <w:color w:val="000000" w:themeColor="text1"/>
          <w:lang w:val="hy-AM"/>
        </w:rPr>
        <w:t xml:space="preserve">յուրաքանչյուր  </w:t>
      </w:r>
      <w:r w:rsidRPr="00E25E2F">
        <w:rPr>
          <w:rFonts w:ascii="GHEA Grapalat" w:hAnsi="GHEA Grapalat" w:cs="Sylfaen"/>
          <w:color w:val="000000" w:themeColor="text1"/>
          <w:lang w:val="hy-AM"/>
        </w:rPr>
        <w:t>ոլորտում</w:t>
      </w:r>
      <w:r w:rsidRPr="005C17A8">
        <w:rPr>
          <w:rFonts w:ascii="GHEA Grapalat" w:hAnsi="GHEA Grapalat" w:cs="Sylfaen"/>
          <w:color w:val="000000" w:themeColor="text1"/>
          <w:lang w:val="hy-AM"/>
        </w:rPr>
        <w:t xml:space="preserve"> </w:t>
      </w:r>
      <w:r w:rsidRPr="00FA0F21">
        <w:rPr>
          <w:rFonts w:ascii="GHEA Grapalat" w:hAnsi="GHEA Grapalat" w:cs="Sylfaen"/>
          <w:color w:val="000000" w:themeColor="text1"/>
          <w:lang w:val="hy-AM"/>
        </w:rPr>
        <w:t>առկա խնդիրները և ներկայացվել են դրանց լուծմանն ուղղված այն նպատակները, թիրախներ</w:t>
      </w:r>
      <w:r w:rsidR="004B4160" w:rsidRPr="00FA0F21">
        <w:rPr>
          <w:rFonts w:ascii="GHEA Grapalat" w:hAnsi="GHEA Grapalat" w:cs="Sylfaen"/>
          <w:color w:val="000000" w:themeColor="text1"/>
        </w:rPr>
        <w:t>ն</w:t>
      </w:r>
      <w:r w:rsidRPr="00FA0F21">
        <w:rPr>
          <w:rFonts w:ascii="GHEA Grapalat" w:hAnsi="GHEA Grapalat" w:cs="Sylfaen"/>
          <w:color w:val="000000" w:themeColor="text1"/>
          <w:lang w:val="hy-AM"/>
        </w:rPr>
        <w:t xml:space="preserve"> ու միջոցառումները</w:t>
      </w:r>
      <w:r w:rsidR="004B4160" w:rsidRPr="00FA0F21">
        <w:rPr>
          <w:rFonts w:ascii="GHEA Grapalat" w:hAnsi="GHEA Grapalat" w:cs="Sylfaen"/>
          <w:color w:val="000000" w:themeColor="text1"/>
          <w:lang w:val="fr-FR"/>
        </w:rPr>
        <w:t>,</w:t>
      </w:r>
      <w:r w:rsidRPr="00FA0F21">
        <w:rPr>
          <w:rFonts w:ascii="GHEA Grapalat" w:hAnsi="GHEA Grapalat" w:cs="Sylfaen"/>
          <w:color w:val="000000" w:themeColor="text1"/>
          <w:lang w:val="hy-AM"/>
        </w:rPr>
        <w:t xml:space="preserve"> որոնք պետք է իրականացվեն 20</w:t>
      </w:r>
      <w:r w:rsidR="008E7F10" w:rsidRPr="00FA0F21">
        <w:rPr>
          <w:rFonts w:ascii="GHEA Grapalat" w:hAnsi="GHEA Grapalat" w:cs="Sylfaen"/>
          <w:color w:val="000000" w:themeColor="text1"/>
          <w:lang w:val="hy-AM"/>
        </w:rPr>
        <w:t>19</w:t>
      </w:r>
      <w:r w:rsidRPr="00FA0F21">
        <w:rPr>
          <w:rFonts w:ascii="GHEA Grapalat" w:hAnsi="GHEA Grapalat" w:cs="Sylfaen"/>
          <w:color w:val="000000" w:themeColor="text1"/>
          <w:lang w:val="hy-AM"/>
        </w:rPr>
        <w:t xml:space="preserve">-2023թթ. ընթացքում: ՊՖԿ ոլորտների ռազմավարական թիրախների ապահովման նպատակով ռազմավարության գործողությունների ծրագրով յուրաքանչյուր թիրախի համար սահմանված են պատասխանատու մարմիններ/ստորաբաժանումներ, արդյունքի գնահատման ցուցանիշներ, միջոցառումների իրականացման հետ կապված ռիսկեր և ռիսկերի </w:t>
      </w:r>
      <w:r w:rsidR="004B4160" w:rsidRPr="00FA0F21">
        <w:rPr>
          <w:rFonts w:ascii="GHEA Grapalat" w:hAnsi="GHEA Grapalat" w:cs="Sylfaen"/>
          <w:color w:val="000000" w:themeColor="text1"/>
        </w:rPr>
        <w:t>ուղղությամբ</w:t>
      </w:r>
      <w:r w:rsidRPr="00FA0F21">
        <w:rPr>
          <w:rFonts w:ascii="GHEA Grapalat" w:hAnsi="GHEA Grapalat" w:cs="Sylfaen"/>
          <w:color w:val="000000" w:themeColor="text1"/>
          <w:lang w:val="hy-AM"/>
        </w:rPr>
        <w:t xml:space="preserve"> գործողություններ։  </w:t>
      </w:r>
    </w:p>
    <w:p w14:paraId="08A45E78" w14:textId="4EF458A6" w:rsidR="005636B9" w:rsidRDefault="005636B9" w:rsidP="0070528B">
      <w:pPr>
        <w:pStyle w:val="ListParagraph1"/>
        <w:numPr>
          <w:ilvl w:val="0"/>
          <w:numId w:val="72"/>
        </w:numPr>
        <w:tabs>
          <w:tab w:val="left" w:pos="993"/>
        </w:tabs>
        <w:ind w:left="0" w:firstLine="568"/>
        <w:jc w:val="both"/>
        <w:rPr>
          <w:rFonts w:ascii="GHEA Grapalat" w:hAnsi="GHEA Grapalat" w:cs="Sylfaen"/>
          <w:color w:val="000000" w:themeColor="text1"/>
          <w:lang w:val="hy-AM"/>
        </w:rPr>
      </w:pPr>
      <w:r w:rsidRPr="00FA0F21">
        <w:rPr>
          <w:rFonts w:ascii="GHEA Grapalat" w:hAnsi="GHEA Grapalat" w:cs="Sylfaen"/>
          <w:color w:val="000000" w:themeColor="text1"/>
          <w:lang w:val="hy-AM"/>
        </w:rPr>
        <w:t>ՊՖԿՀԲ քարտուղարության կողմից իրականացված ՊՖԿ ոլորտների բաղադրիչներով նախատեսված թիրախների և ցուցանիշների նկատմամբ համապատասխանության մշտադիտարկման տարեկան արդյունքների հիման վրա</w:t>
      </w:r>
      <w:r w:rsidR="004B4160" w:rsidRPr="00FA0F21">
        <w:rPr>
          <w:rFonts w:ascii="GHEA Grapalat" w:hAnsi="GHEA Grapalat" w:cs="Sylfaen"/>
          <w:color w:val="000000" w:themeColor="text1"/>
          <w:lang w:val="hy-AM"/>
        </w:rPr>
        <w:t xml:space="preserve"> մշտապես կկազմակերպվի առանձին</w:t>
      </w:r>
      <w:r w:rsidRPr="00FA0F21">
        <w:rPr>
          <w:rFonts w:ascii="GHEA Grapalat" w:hAnsi="GHEA Grapalat" w:cs="Sylfaen"/>
          <w:color w:val="000000" w:themeColor="text1"/>
          <w:lang w:val="hy-AM"/>
        </w:rPr>
        <w:t xml:space="preserve"> բաղադրիչներով նախանշված նպատակների ու միջոցառումների վերանայումներ</w:t>
      </w:r>
      <w:r w:rsidR="004B4160" w:rsidRPr="00FA0F21">
        <w:rPr>
          <w:rFonts w:ascii="GHEA Grapalat" w:hAnsi="GHEA Grapalat" w:cs="Sylfaen"/>
          <w:color w:val="000000" w:themeColor="text1"/>
          <w:lang w:val="hy-AM"/>
        </w:rPr>
        <w:t>ի գործընթաց</w:t>
      </w:r>
      <w:r w:rsidRPr="00FA0F21">
        <w:rPr>
          <w:rFonts w:ascii="GHEA Grapalat" w:hAnsi="GHEA Grapalat" w:cs="Sylfaen"/>
          <w:color w:val="000000" w:themeColor="text1"/>
          <w:lang w:val="hy-AM"/>
        </w:rPr>
        <w:t xml:space="preserve">։ </w:t>
      </w:r>
    </w:p>
    <w:p w14:paraId="0EF9CAE0" w14:textId="77777777" w:rsidR="007F5D0C" w:rsidRPr="00FA0F21" w:rsidRDefault="007F5D0C" w:rsidP="007F5D0C">
      <w:pPr>
        <w:pStyle w:val="ListParagraph1"/>
        <w:tabs>
          <w:tab w:val="left" w:pos="993"/>
        </w:tabs>
        <w:ind w:left="568"/>
        <w:jc w:val="both"/>
        <w:rPr>
          <w:rFonts w:ascii="GHEA Grapalat" w:hAnsi="GHEA Grapalat" w:cs="Sylfaen"/>
          <w:color w:val="000000" w:themeColor="text1"/>
          <w:lang w:val="hy-AM"/>
        </w:rPr>
      </w:pPr>
    </w:p>
    <w:p w14:paraId="24C8EA0D" w14:textId="77777777" w:rsidR="005636B9" w:rsidRPr="00FA0F21" w:rsidRDefault="005636B9" w:rsidP="00FA0F21">
      <w:pPr>
        <w:pStyle w:val="ListParagraph1"/>
        <w:tabs>
          <w:tab w:val="left" w:pos="993"/>
        </w:tabs>
        <w:ind w:left="0"/>
        <w:jc w:val="both"/>
        <w:rPr>
          <w:rFonts w:ascii="GHEA Grapalat" w:hAnsi="GHEA Grapalat" w:cs="Sylfaen"/>
          <w:color w:val="000000" w:themeColor="text1"/>
          <w:lang w:val="hy-AM"/>
        </w:rPr>
      </w:pPr>
    </w:p>
    <w:p w14:paraId="4AC7C100" w14:textId="3634BDF4" w:rsidR="005636B9" w:rsidRPr="00FA0F21" w:rsidRDefault="005636B9" w:rsidP="0070528B">
      <w:pPr>
        <w:pStyle w:val="Heading2"/>
        <w:numPr>
          <w:ilvl w:val="0"/>
          <w:numId w:val="73"/>
        </w:numPr>
        <w:spacing w:before="0"/>
        <w:rPr>
          <w:rFonts w:cs="Arial"/>
          <w:sz w:val="22"/>
          <w:szCs w:val="22"/>
        </w:rPr>
      </w:pPr>
      <w:r w:rsidRPr="00FA0F21">
        <w:rPr>
          <w:sz w:val="22"/>
          <w:szCs w:val="22"/>
        </w:rPr>
        <w:t xml:space="preserve">ՀԻՄՆԱԿԱՆ ՄԱԿՐՈՏՆՏԵՍԱԿԱՆ </w:t>
      </w:r>
      <w:r w:rsidR="004B4160" w:rsidRPr="00FA0F21">
        <w:rPr>
          <w:sz w:val="22"/>
          <w:szCs w:val="22"/>
        </w:rPr>
        <w:t xml:space="preserve">ԵՎ </w:t>
      </w:r>
      <w:r w:rsidRPr="00FA0F21">
        <w:rPr>
          <w:sz w:val="22"/>
          <w:szCs w:val="22"/>
        </w:rPr>
        <w:t xml:space="preserve">ԲՅՈՒՋԵՏԱՅԻՆ ՑՈՒՑԱՆԻՇՆԵՐԻ ԿԱՆԽԱՏԵՍՈՒՄ, ՀԱՐԿԱԲՅՈՒՋԵՏԱՅԻՆ </w:t>
      </w:r>
      <w:r w:rsidR="007E56DE" w:rsidRPr="00FA0F21">
        <w:rPr>
          <w:sz w:val="22"/>
          <w:szCs w:val="22"/>
        </w:rPr>
        <w:t>ՌԻՍԿԵՐԻ ՀԱՇՎԵՏՎՈՂԱԿԱՆՈՒԹՅՈՒՆ</w:t>
      </w:r>
    </w:p>
    <w:p w14:paraId="6C43F364" w14:textId="77777777" w:rsidR="005636B9" w:rsidRPr="008F70A6" w:rsidRDefault="005636B9" w:rsidP="00FA0F21">
      <w:pPr>
        <w:pStyle w:val="ListParagraph"/>
        <w:spacing w:before="0"/>
        <w:ind w:left="567"/>
        <w:rPr>
          <w:rFonts w:ascii="GHEA Grapalat" w:hAnsi="GHEA Grapalat" w:cs="Arial"/>
          <w:b/>
          <w:bCs/>
          <w:color w:val="2E74B5" w:themeColor="accent1" w:themeShade="BF"/>
          <w:lang w:val="hy-AM"/>
        </w:rPr>
      </w:pPr>
    </w:p>
    <w:p w14:paraId="05DD2DBB" w14:textId="282A1630" w:rsidR="005636B9" w:rsidRPr="00FA0F21" w:rsidRDefault="005636B9" w:rsidP="00FA0F21">
      <w:pPr>
        <w:pStyle w:val="a1"/>
        <w:spacing w:before="0" w:after="0"/>
        <w:ind w:left="0" w:firstLine="567"/>
        <w:rPr>
          <w:sz w:val="22"/>
        </w:rPr>
      </w:pPr>
      <w:r w:rsidRPr="00FA0F21">
        <w:rPr>
          <w:sz w:val="22"/>
        </w:rPr>
        <w:t xml:space="preserve">Մակրոտնտեսական </w:t>
      </w:r>
      <w:r w:rsidR="00BA201C" w:rsidRPr="00FA0F21">
        <w:rPr>
          <w:sz w:val="22"/>
          <w:lang w:val="en-US"/>
        </w:rPr>
        <w:t>և</w:t>
      </w:r>
      <w:r w:rsidR="00BA201C" w:rsidRPr="00FA0F21">
        <w:rPr>
          <w:sz w:val="22"/>
        </w:rPr>
        <w:t xml:space="preserve"> </w:t>
      </w:r>
      <w:r w:rsidRPr="00FA0F21">
        <w:rPr>
          <w:sz w:val="22"/>
        </w:rPr>
        <w:t>բյուջետային ցուցանիշների կանխատեսում</w:t>
      </w:r>
    </w:p>
    <w:p w14:paraId="11300FB7" w14:textId="77777777" w:rsidR="005636B9" w:rsidRPr="00E25E2F"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w:t>
      </w:r>
      <w:r w:rsidRPr="00E5476F">
        <w:rPr>
          <w:rFonts w:ascii="GHEA Grapalat" w:hAnsi="GHEA Grapalat" w:cs="Arial"/>
          <w:b/>
          <w:bCs/>
          <w:lang w:val="hy-AM"/>
        </w:rPr>
        <w:t xml:space="preserve"> </w:t>
      </w:r>
      <w:r w:rsidRPr="00101CEE">
        <w:rPr>
          <w:rFonts w:ascii="GHEA Grapalat" w:hAnsi="GHEA Grapalat" w:cs="Arial"/>
          <w:b/>
          <w:bCs/>
          <w:lang w:val="hy-AM"/>
        </w:rPr>
        <w:t xml:space="preserve">իրավիճակի </w:t>
      </w:r>
      <w:r w:rsidRPr="00E25E2F">
        <w:rPr>
          <w:rFonts w:ascii="GHEA Grapalat" w:hAnsi="GHEA Grapalat" w:cs="Arial"/>
          <w:b/>
          <w:bCs/>
          <w:lang w:val="hy-AM"/>
        </w:rPr>
        <w:t>նկարագրությունը և խնդիրները</w:t>
      </w:r>
    </w:p>
    <w:p w14:paraId="57A009E3" w14:textId="4725862E" w:rsidR="008D1224" w:rsidRPr="00FA0F21" w:rsidRDefault="00952E58" w:rsidP="00FA0F21">
      <w:pPr>
        <w:spacing w:after="0" w:line="240" w:lineRule="auto"/>
        <w:ind w:firstLine="567"/>
        <w:jc w:val="both"/>
        <w:rPr>
          <w:rFonts w:ascii="GHEA Grapalat" w:hAnsi="GHEA Grapalat" w:cs="Arial"/>
          <w:bCs/>
          <w:color w:val="000000" w:themeColor="text1"/>
          <w:lang w:val="hy-AM"/>
        </w:rPr>
      </w:pPr>
      <w:r w:rsidRPr="00E25E2F">
        <w:rPr>
          <w:rFonts w:ascii="GHEA Grapalat" w:hAnsi="GHEA Grapalat" w:cs="Arial"/>
          <w:bCs/>
          <w:color w:val="000000" w:themeColor="text1"/>
          <w:lang w:val="hy-AM"/>
        </w:rPr>
        <w:t xml:space="preserve">Հիմնավոր և հավաստի մակրոտնտեսական </w:t>
      </w:r>
      <w:r w:rsidR="00994061" w:rsidRPr="005C17A8">
        <w:rPr>
          <w:rFonts w:ascii="GHEA Grapalat" w:hAnsi="GHEA Grapalat" w:cs="Arial"/>
          <w:bCs/>
          <w:color w:val="000000" w:themeColor="text1"/>
          <w:lang w:val="hy-AM"/>
        </w:rPr>
        <w:t>ու</w:t>
      </w:r>
      <w:r w:rsidRPr="00FA0F21">
        <w:rPr>
          <w:rFonts w:ascii="GHEA Grapalat" w:hAnsi="GHEA Grapalat" w:cs="Arial"/>
          <w:bCs/>
          <w:color w:val="000000" w:themeColor="text1"/>
          <w:lang w:val="hy-AM"/>
        </w:rPr>
        <w:t xml:space="preserve"> հարկաբյուջետային շրջանակները հնարավո</w:t>
      </w:r>
      <w:r w:rsidR="00994061" w:rsidRPr="00FA0F21">
        <w:rPr>
          <w:rFonts w:ascii="GHEA Grapalat" w:hAnsi="GHEA Grapalat" w:cs="Arial"/>
          <w:bCs/>
          <w:color w:val="000000" w:themeColor="text1"/>
          <w:lang w:val="hy-AM"/>
        </w:rPr>
        <w:softHyphen/>
      </w:r>
      <w:r w:rsidRPr="00FA0F21">
        <w:rPr>
          <w:rFonts w:ascii="GHEA Grapalat" w:hAnsi="GHEA Grapalat" w:cs="Arial"/>
          <w:bCs/>
          <w:color w:val="000000" w:themeColor="text1"/>
          <w:lang w:val="hy-AM"/>
        </w:rPr>
        <w:t xml:space="preserve">րություն են տալիս մշակել նպատակաուղղված հարկաբյուջետային քաղաքականություն՝ բարձրացնելով </w:t>
      </w:r>
      <w:r w:rsidR="00994061" w:rsidRPr="00FA0F21">
        <w:rPr>
          <w:rFonts w:ascii="GHEA Grapalat" w:hAnsi="GHEA Grapalat" w:cs="Arial"/>
          <w:bCs/>
          <w:color w:val="000000" w:themeColor="text1"/>
          <w:lang w:val="hy-AM"/>
        </w:rPr>
        <w:t xml:space="preserve">դրա </w:t>
      </w:r>
      <w:r w:rsidRPr="00FA0F21">
        <w:rPr>
          <w:rFonts w:ascii="GHEA Grapalat" w:hAnsi="GHEA Grapalat" w:cs="Arial"/>
          <w:bCs/>
          <w:color w:val="000000" w:themeColor="text1"/>
          <w:lang w:val="hy-AM"/>
        </w:rPr>
        <w:t xml:space="preserve">արդյունավետությունը և հանրության կողմից պետական քաղաքականության (կառավարության) նկատմամբ վստահությունը՝ ունենալով մի շարք ինստիտուցիոնալ և տնտեսական դրական հետևանքներ: </w:t>
      </w:r>
    </w:p>
    <w:p w14:paraId="7BD79C78" w14:textId="601F8B0C" w:rsidR="00952E58" w:rsidRPr="00FA0F21" w:rsidRDefault="00952E58" w:rsidP="00FA0F21">
      <w:pPr>
        <w:spacing w:after="0" w:line="240" w:lineRule="auto"/>
        <w:ind w:firstLine="567"/>
        <w:jc w:val="both"/>
        <w:rPr>
          <w:rFonts w:ascii="GHEA Grapalat" w:hAnsi="GHEA Grapalat" w:cs="Arial"/>
          <w:bCs/>
          <w:color w:val="000000" w:themeColor="text1"/>
          <w:lang w:val="hy-AM"/>
        </w:rPr>
      </w:pPr>
      <w:r w:rsidRPr="00FA0F21">
        <w:rPr>
          <w:rFonts w:ascii="GHEA Grapalat" w:hAnsi="GHEA Grapalat" w:cs="Arial"/>
          <w:bCs/>
          <w:color w:val="000000" w:themeColor="text1"/>
          <w:lang w:val="hy-AM"/>
        </w:rPr>
        <w:lastRenderedPageBreak/>
        <w:t xml:space="preserve">Այդ տեսանկյունից, մակրոտնտեսական քաղաքականության մշակման գործում կարևոր դերակատարում պետք է ունենա </w:t>
      </w:r>
      <w:r w:rsidR="00F0130A" w:rsidRPr="00FA0F21">
        <w:rPr>
          <w:rFonts w:ascii="GHEA Grapalat" w:hAnsi="GHEA Grapalat" w:cs="Arial"/>
          <w:bCs/>
          <w:color w:val="000000" w:themeColor="text1"/>
          <w:lang w:val="hy-AM"/>
        </w:rPr>
        <w:t xml:space="preserve">ժամանակակից </w:t>
      </w:r>
      <w:r w:rsidRPr="00FA0F21">
        <w:rPr>
          <w:rFonts w:ascii="GHEA Grapalat" w:hAnsi="GHEA Grapalat" w:cs="Arial"/>
          <w:bCs/>
          <w:color w:val="000000" w:themeColor="text1"/>
          <w:lang w:val="hy-AM"/>
        </w:rPr>
        <w:t xml:space="preserve">աշխարհում ընդունված տեսությունների վրա հիմնված և միջազգային պրակտիկայում ընդունելի կանխատեսումների </w:t>
      </w:r>
      <w:r w:rsidR="00F0130A" w:rsidRPr="00FA0F21">
        <w:rPr>
          <w:rFonts w:ascii="GHEA Grapalat" w:hAnsi="GHEA Grapalat" w:cs="Arial"/>
          <w:bCs/>
          <w:color w:val="000000" w:themeColor="text1"/>
          <w:lang w:val="hy-AM"/>
        </w:rPr>
        <w:t xml:space="preserve">ու </w:t>
      </w:r>
      <w:r w:rsidRPr="00FA0F21">
        <w:rPr>
          <w:rFonts w:ascii="GHEA Grapalat" w:hAnsi="GHEA Grapalat" w:cs="Arial"/>
          <w:bCs/>
          <w:color w:val="000000" w:themeColor="text1"/>
          <w:lang w:val="hy-AM"/>
        </w:rPr>
        <w:t>վերլուծությունների արդի գործիքակազմը: Այս առումով</w:t>
      </w:r>
      <w:r w:rsidR="00F0130A" w:rsidRPr="00FA0F21">
        <w:rPr>
          <w:rFonts w:ascii="GHEA Grapalat" w:hAnsi="GHEA Grapalat" w:cs="Arial"/>
          <w:bCs/>
          <w:color w:val="000000" w:themeColor="text1"/>
          <w:lang w:val="hy-AM"/>
        </w:rPr>
        <w:t>,</w:t>
      </w:r>
      <w:r w:rsidRPr="00FA0F21">
        <w:rPr>
          <w:rFonts w:ascii="GHEA Grapalat" w:hAnsi="GHEA Grapalat" w:cs="Arial"/>
          <w:bCs/>
          <w:color w:val="000000" w:themeColor="text1"/>
          <w:lang w:val="hy-AM"/>
        </w:rPr>
        <w:t xml:space="preserve"> ՀՀ ֆինանսների նախարարությունում գործող և պարբերաբար կատարելագործվող հատվածային մոդելներից զատ</w:t>
      </w:r>
      <w:r w:rsidR="00F0130A" w:rsidRPr="00FA0F21">
        <w:rPr>
          <w:rFonts w:ascii="GHEA Grapalat" w:hAnsi="GHEA Grapalat" w:cs="Arial"/>
          <w:bCs/>
          <w:color w:val="000000" w:themeColor="text1"/>
          <w:lang w:val="hy-AM"/>
        </w:rPr>
        <w:t>,</w:t>
      </w:r>
      <w:r w:rsidRPr="00FA0F21">
        <w:rPr>
          <w:rFonts w:ascii="GHEA Grapalat" w:hAnsi="GHEA Grapalat" w:cs="Arial"/>
          <w:bCs/>
          <w:color w:val="000000" w:themeColor="text1"/>
          <w:lang w:val="hy-AM"/>
        </w:rPr>
        <w:t xml:space="preserve"> անհրաժեշտություն է առաջացել ներդնել հարկաբյուջետային քաղաքականության միջնաժամկետ և երկարաժամկետ բազմակողմանի ազդեցությունների գնահատման և միջնաժամկետ կանխատեսումների նոր </w:t>
      </w:r>
      <w:r w:rsidR="00F0130A" w:rsidRPr="00FA0F21">
        <w:rPr>
          <w:rFonts w:ascii="GHEA Grapalat" w:hAnsi="GHEA Grapalat" w:cs="Arial"/>
          <w:bCs/>
          <w:color w:val="000000" w:themeColor="text1"/>
          <w:lang w:val="hy-AM"/>
        </w:rPr>
        <w:t xml:space="preserve">ու </w:t>
      </w:r>
      <w:r w:rsidRPr="00FA0F21">
        <w:rPr>
          <w:rFonts w:ascii="GHEA Grapalat" w:hAnsi="GHEA Grapalat" w:cs="Arial"/>
          <w:bCs/>
          <w:color w:val="000000" w:themeColor="text1"/>
          <w:lang w:val="hy-AM"/>
        </w:rPr>
        <w:t xml:space="preserve">ամբողջական գործիքակազմ, որը կհամալրի առկա գործիքակազմը և նոր որակ կհաղորդի ՀՀ ֆինանսների նախարարության կանխատեսումների և վերլուծությունների համակարգին:   </w:t>
      </w:r>
    </w:p>
    <w:p w14:paraId="199AA241" w14:textId="77777777" w:rsidR="00952E58" w:rsidRPr="00FA0F21" w:rsidRDefault="00952E58" w:rsidP="00FA0F21">
      <w:pPr>
        <w:spacing w:after="0" w:line="240" w:lineRule="auto"/>
        <w:ind w:firstLine="567"/>
        <w:jc w:val="both"/>
        <w:rPr>
          <w:rFonts w:ascii="GHEA Grapalat" w:hAnsi="GHEA Grapalat" w:cs="Arial"/>
          <w:bCs/>
          <w:color w:val="000000" w:themeColor="text1"/>
          <w:lang w:val="hy-AM"/>
        </w:rPr>
      </w:pPr>
      <w:r w:rsidRPr="00FA0F21">
        <w:rPr>
          <w:rFonts w:ascii="GHEA Grapalat" w:hAnsi="GHEA Grapalat" w:cs="Arial"/>
          <w:bCs/>
          <w:color w:val="000000" w:themeColor="text1"/>
          <w:lang w:val="hy-AM"/>
        </w:rPr>
        <w:t>Կանխատեսման և հարկաբյուջետային քաղաքականության վերլուծության նոր գործիքակազմի ներդրման նպատակով վերջին տարիներին Արժույթի Միջազգային Հիմնադրամի և ՌԴ ՖՆ-ի տեխնիկական աջակցությամբ իրականացվում են DSGE (դինամիկ ստոխաստիկ ընդհանուր հավասարակշռության) մոդելների մշակման և ներդրման աշխատանքներ:</w:t>
      </w:r>
    </w:p>
    <w:p w14:paraId="5C4F586D" w14:textId="77777777" w:rsidR="00952E58" w:rsidRPr="00FA0F21" w:rsidRDefault="00952E58" w:rsidP="00FA0F21">
      <w:pPr>
        <w:spacing w:after="0" w:line="240" w:lineRule="auto"/>
        <w:ind w:firstLine="567"/>
        <w:jc w:val="both"/>
        <w:rPr>
          <w:rFonts w:ascii="GHEA Grapalat" w:hAnsi="GHEA Grapalat" w:cs="Arial"/>
          <w:bCs/>
          <w:color w:val="000000" w:themeColor="text1"/>
          <w:lang w:val="hy-AM"/>
        </w:rPr>
      </w:pPr>
      <w:r w:rsidRPr="00FA0F21">
        <w:rPr>
          <w:rFonts w:ascii="GHEA Grapalat" w:hAnsi="GHEA Grapalat" w:cs="Arial"/>
          <w:bCs/>
          <w:color w:val="000000" w:themeColor="text1"/>
          <w:lang w:val="hy-AM"/>
        </w:rPr>
        <w:t>Նշված գործիքակազմի շարունակական կատարելագործման և կիրառման համար ահրաժեշտ են բարձր որակավորում ունեցող կադրեր, թիմային աշխատանք, մասնագետների կարողությունների անընդհատ զարգացում։ Մինչդեռ համապատասխան որակավորում ունեցող կադրերի պակասը, առկա կադրերի արտահոսքը և նոր որակավորված կադրերի ներգրավման դժվարությունները՝ պայմանավորված ոչ մրցունակ վարձատրության հետ, առաջացնում են ռիսկեր՝ կուտակված փորձի և գիտելիքների կորստի և վորոնշյալ աշխատանքների արդյունավետ իրականացման հետ:</w:t>
      </w:r>
    </w:p>
    <w:p w14:paraId="6B002C01" w14:textId="77777777" w:rsidR="005636B9" w:rsidRPr="00FA0F21" w:rsidRDefault="005636B9" w:rsidP="00FA0F21">
      <w:pPr>
        <w:spacing w:after="0" w:line="240" w:lineRule="auto"/>
        <w:ind w:firstLine="567"/>
        <w:jc w:val="both"/>
        <w:rPr>
          <w:rFonts w:ascii="GHEA Grapalat" w:hAnsi="GHEA Grapalat" w:cs="Arial"/>
          <w:bCs/>
          <w:color w:val="000000" w:themeColor="text1"/>
          <w:lang w:val="hy-AM"/>
        </w:rPr>
      </w:pPr>
      <w:r w:rsidRPr="00FA0F21">
        <w:rPr>
          <w:rFonts w:ascii="GHEA Grapalat" w:hAnsi="GHEA Grapalat" w:cs="Arial"/>
          <w:bCs/>
          <w:color w:val="000000" w:themeColor="text1"/>
          <w:lang w:val="hy-AM"/>
        </w:rPr>
        <w:t xml:space="preserve"> </w:t>
      </w:r>
    </w:p>
    <w:p w14:paraId="00A51D7A" w14:textId="77777777" w:rsidR="005636B9" w:rsidRPr="00FA0F21" w:rsidRDefault="005636B9" w:rsidP="00FA0F21">
      <w:pPr>
        <w:spacing w:after="0" w:line="240" w:lineRule="auto"/>
        <w:ind w:firstLine="567"/>
        <w:rPr>
          <w:rFonts w:ascii="GHEA Grapalat" w:hAnsi="GHEA Grapalat" w:cs="Arial"/>
          <w:b/>
          <w:bCs/>
          <w:color w:val="000000" w:themeColor="text1"/>
          <w:lang w:val="hy-AM"/>
        </w:rPr>
      </w:pPr>
      <w:r w:rsidRPr="00FA0F21">
        <w:rPr>
          <w:rFonts w:ascii="GHEA Grapalat" w:hAnsi="GHEA Grapalat" w:cs="Arial"/>
          <w:b/>
          <w:bCs/>
          <w:color w:val="000000" w:themeColor="text1"/>
          <w:lang w:val="hy-AM"/>
        </w:rPr>
        <w:t>Նպատակը</w:t>
      </w:r>
    </w:p>
    <w:p w14:paraId="3E70444F" w14:textId="77777777" w:rsidR="001421B8" w:rsidRPr="00FA0F21" w:rsidRDefault="005636B9" w:rsidP="00FA0F21">
      <w:pPr>
        <w:pStyle w:val="a3"/>
        <w:spacing w:after="0"/>
        <w:ind w:left="567"/>
      </w:pPr>
      <w:r w:rsidRPr="00FA0F21">
        <w:t>Հարկաբյուջետային քաղաքականության արդյունավետության և մակրոտնտեսական կանխատեսումների որակի բարձրացում</w:t>
      </w:r>
    </w:p>
    <w:p w14:paraId="59686F37" w14:textId="43AFFE52" w:rsidR="005636B9" w:rsidRPr="00FA0F21" w:rsidRDefault="005636B9" w:rsidP="00FA0F21">
      <w:pPr>
        <w:spacing w:after="0" w:line="240" w:lineRule="auto"/>
        <w:ind w:firstLine="567"/>
        <w:jc w:val="both"/>
        <w:rPr>
          <w:rFonts w:ascii="GHEA Grapalat" w:hAnsi="GHEA Grapalat" w:cs="Arial"/>
          <w:bCs/>
          <w:i/>
          <w:color w:val="000000" w:themeColor="text1"/>
          <w:lang w:val="hy-AM"/>
        </w:rPr>
      </w:pPr>
    </w:p>
    <w:p w14:paraId="167F7D08" w14:textId="77777777" w:rsidR="005636B9" w:rsidRPr="00FA0F21" w:rsidRDefault="005636B9" w:rsidP="00FA0F21">
      <w:pPr>
        <w:spacing w:after="0" w:line="240" w:lineRule="auto"/>
        <w:ind w:firstLine="567"/>
        <w:jc w:val="both"/>
        <w:rPr>
          <w:rFonts w:ascii="GHEA Grapalat" w:hAnsi="GHEA Grapalat" w:cs="Arial"/>
          <w:b/>
          <w:bCs/>
          <w:color w:val="000000" w:themeColor="text1"/>
          <w:lang w:val="hy-AM"/>
        </w:rPr>
      </w:pPr>
      <w:r w:rsidRPr="00FA0F21">
        <w:rPr>
          <w:rFonts w:ascii="GHEA Grapalat" w:hAnsi="GHEA Grapalat" w:cs="Arial"/>
          <w:b/>
          <w:bCs/>
          <w:color w:val="000000" w:themeColor="text1"/>
          <w:lang w:val="hy-AM"/>
        </w:rPr>
        <w:t>Կատարողականի վերջնական արդյունքային ցուցանիշները</w:t>
      </w:r>
    </w:p>
    <w:p w14:paraId="33EC5800" w14:textId="77777777" w:rsidR="005636B9" w:rsidRPr="00FA0F21" w:rsidRDefault="005636B9" w:rsidP="00FA0F21">
      <w:pPr>
        <w:pStyle w:val="a"/>
      </w:pPr>
      <w:r w:rsidRPr="00FA0F21">
        <w:t xml:space="preserve">Հարկաբյուջետային քաղաքականության վերլուծության և միջնաժամկետ մակրոտնտեսական կանխատեսումների համար արդիական գործիքակազմի առկայություն, </w:t>
      </w:r>
    </w:p>
    <w:p w14:paraId="0CF8C568" w14:textId="77777777" w:rsidR="00952E58" w:rsidRPr="00FA0F21" w:rsidRDefault="00952E58" w:rsidP="00FA0F21">
      <w:pPr>
        <w:pStyle w:val="a"/>
      </w:pPr>
      <w:r w:rsidRPr="00FA0F21">
        <w:t>Նոր գործիքակազմի ներդրում և օգտագործում բյուջետային գործընթացում,</w:t>
      </w:r>
    </w:p>
    <w:p w14:paraId="3EB9CC3F" w14:textId="77777777" w:rsidR="00952E58" w:rsidRPr="00FA0F21" w:rsidRDefault="00952E58" w:rsidP="00FA0F21">
      <w:pPr>
        <w:pStyle w:val="a"/>
      </w:pPr>
      <w:r w:rsidRPr="00FA0F21">
        <w:t>Տնտեսության վրա հարկաբյուջետային քաղաքականության ազդեցության գնահատականներ և վերլուծություններ,</w:t>
      </w:r>
    </w:p>
    <w:p w14:paraId="78DD5FD4" w14:textId="77777777" w:rsidR="00952E58" w:rsidRPr="00FA0F21" w:rsidRDefault="00952E58" w:rsidP="00FA0F21">
      <w:pPr>
        <w:pStyle w:val="a"/>
      </w:pPr>
      <w:r w:rsidRPr="00FA0F21">
        <w:t>Տնտեսության վրա հարկաբյուջետային քաղաքականության՝ ծրագրվածից շեղումների ազդեցությունների գնահատականներ,</w:t>
      </w:r>
    </w:p>
    <w:p w14:paraId="5FB24B23" w14:textId="3AF09E47" w:rsidR="00952E58" w:rsidRPr="00FA0F21" w:rsidRDefault="00952E58" w:rsidP="00FA0F21">
      <w:pPr>
        <w:pStyle w:val="a"/>
        <w:numPr>
          <w:ilvl w:val="0"/>
          <w:numId w:val="0"/>
        </w:numPr>
        <w:ind w:left="720"/>
      </w:pPr>
    </w:p>
    <w:p w14:paraId="55F9791F" w14:textId="77777777" w:rsidR="00952E58" w:rsidRPr="00FA0F21" w:rsidRDefault="00952E58" w:rsidP="00FA0F21">
      <w:pPr>
        <w:pStyle w:val="a"/>
      </w:pPr>
      <w:r w:rsidRPr="00FA0F21">
        <w:t>Համապատասխան  որակավորում ունեցող կադրերի առկայություն։</w:t>
      </w:r>
    </w:p>
    <w:p w14:paraId="5EA87A51" w14:textId="77777777" w:rsidR="005636B9" w:rsidRPr="00FA0F21" w:rsidRDefault="005636B9" w:rsidP="00FA0F21">
      <w:pPr>
        <w:pStyle w:val="ListParagraph"/>
        <w:spacing w:before="0"/>
        <w:rPr>
          <w:rFonts w:ascii="GHEA Grapalat" w:hAnsi="GHEA Grapalat" w:cs="Arial"/>
          <w:b/>
          <w:bCs/>
          <w:color w:val="000000" w:themeColor="text1"/>
          <w:lang w:val="hy-AM"/>
        </w:rPr>
      </w:pPr>
    </w:p>
    <w:p w14:paraId="00697063" w14:textId="30A460AB" w:rsidR="005636B9" w:rsidRPr="00FA0F21" w:rsidRDefault="00952E58" w:rsidP="00FA0F21">
      <w:pPr>
        <w:pStyle w:val="a0"/>
        <w:spacing w:before="0"/>
        <w:ind w:left="567" w:firstLine="0"/>
      </w:pPr>
      <w:r w:rsidRPr="00FA0F21">
        <w:t>Մոդել(ներ)ի վերջնական տարբերակների մշակում, ներդրում ՖՆ-ում և ամբողջական գործարկում</w:t>
      </w:r>
    </w:p>
    <w:p w14:paraId="68093C36" w14:textId="77777777" w:rsidR="005636B9" w:rsidRPr="00FA0F21" w:rsidRDefault="005636B9" w:rsidP="00FA0F21">
      <w:pPr>
        <w:spacing w:after="0" w:line="240" w:lineRule="auto"/>
        <w:jc w:val="both"/>
        <w:rPr>
          <w:rFonts w:ascii="GHEA Grapalat" w:hAnsi="GHEA Grapalat" w:cs="Arial"/>
          <w:b/>
          <w:bCs/>
          <w:color w:val="000000" w:themeColor="text1"/>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952E58" w:rsidRPr="00FA0F21" w14:paraId="6EA7369C" w14:textId="77777777" w:rsidTr="00B70105">
        <w:tc>
          <w:tcPr>
            <w:tcW w:w="2689" w:type="dxa"/>
            <w:shd w:val="clear" w:color="auto" w:fill="9CC2E5" w:themeFill="accent1" w:themeFillTint="99"/>
          </w:tcPr>
          <w:p w14:paraId="4557D0F0" w14:textId="77777777" w:rsidR="005636B9" w:rsidRPr="00FA0F21" w:rsidRDefault="005636B9"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Միջոցառում</w:t>
            </w:r>
          </w:p>
        </w:tc>
        <w:tc>
          <w:tcPr>
            <w:tcW w:w="4394" w:type="dxa"/>
            <w:shd w:val="clear" w:color="auto" w:fill="9CC2E5" w:themeFill="accent1" w:themeFillTint="99"/>
          </w:tcPr>
          <w:p w14:paraId="54F76FF0" w14:textId="77777777" w:rsidR="005636B9" w:rsidRPr="00FA0F21" w:rsidRDefault="005636B9"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Միջոցառման իրականացմանն ուղղված քայլերի նկարագրությունը</w:t>
            </w:r>
          </w:p>
        </w:tc>
        <w:tc>
          <w:tcPr>
            <w:tcW w:w="3402" w:type="dxa"/>
            <w:shd w:val="clear" w:color="auto" w:fill="9CC2E5" w:themeFill="accent1" w:themeFillTint="99"/>
          </w:tcPr>
          <w:p w14:paraId="338E217B" w14:textId="77777777" w:rsidR="005636B9" w:rsidRPr="00FA0F21" w:rsidRDefault="005636B9"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Ակնկալվող արդյունքային ցուցանիշներ</w:t>
            </w:r>
          </w:p>
        </w:tc>
      </w:tr>
      <w:tr w:rsidR="00952E58" w:rsidRPr="00FA0F21" w14:paraId="7F4FFEBE" w14:textId="77777777" w:rsidTr="00B70105">
        <w:trPr>
          <w:trHeight w:val="1612"/>
        </w:trPr>
        <w:tc>
          <w:tcPr>
            <w:tcW w:w="2689" w:type="dxa"/>
          </w:tcPr>
          <w:p w14:paraId="1FE6F117" w14:textId="291407BB" w:rsidR="005636B9" w:rsidRPr="00FA0F21" w:rsidRDefault="0033769C" w:rsidP="00B463E2">
            <w:pPr>
              <w:pStyle w:val="ListParagraph"/>
              <w:spacing w:before="0"/>
              <w:ind w:left="0"/>
              <w:rPr>
                <w:rFonts w:ascii="GHEA Grapalat" w:hAnsi="GHEA Grapalat" w:cs="Arial"/>
                <w:bCs/>
                <w:color w:val="000000" w:themeColor="text1"/>
                <w:lang w:val="hy-AM"/>
              </w:rPr>
            </w:pPr>
            <w:r w:rsidRPr="00FA0F21">
              <w:rPr>
                <w:rFonts w:ascii="GHEA Grapalat" w:hAnsi="GHEA Grapalat" w:cs="Arial"/>
                <w:bCs/>
                <w:color w:val="000000" w:themeColor="text1"/>
                <w:lang w:val="hy-AM"/>
              </w:rPr>
              <w:t>1</w:t>
            </w:r>
            <w:r w:rsidRPr="00FA0F21">
              <w:rPr>
                <w:rFonts w:ascii="Cambria Math" w:hAnsi="Cambria Math" w:cs="Cambria Math"/>
                <w:bCs/>
                <w:color w:val="000000" w:themeColor="text1"/>
                <w:lang w:val="hy-AM"/>
              </w:rPr>
              <w:t>․</w:t>
            </w:r>
            <w:r w:rsidRPr="00FA0F21">
              <w:rPr>
                <w:rFonts w:ascii="GHEA Grapalat" w:hAnsi="GHEA Grapalat" w:cs="Arial"/>
                <w:bCs/>
                <w:color w:val="000000" w:themeColor="text1"/>
                <w:lang w:val="hy-AM"/>
              </w:rPr>
              <w:t xml:space="preserve"> </w:t>
            </w:r>
            <w:r w:rsidR="005636B9" w:rsidRPr="00FA0F21">
              <w:rPr>
                <w:rFonts w:ascii="GHEA Grapalat" w:hAnsi="GHEA Grapalat" w:cs="Arial"/>
                <w:bCs/>
                <w:color w:val="000000" w:themeColor="text1"/>
                <w:lang w:val="hy-AM"/>
              </w:rPr>
              <w:t xml:space="preserve">DSGE </w:t>
            </w:r>
            <w:r w:rsidR="005636B9" w:rsidRPr="00FA0F21">
              <w:rPr>
                <w:rFonts w:ascii="GHEA Grapalat" w:hAnsi="GHEA Grapalat" w:cs="Arial"/>
                <w:bCs/>
                <w:color w:val="000000" w:themeColor="text1"/>
                <w:lang w:val="ru-RU"/>
              </w:rPr>
              <w:t>մ</w:t>
            </w:r>
            <w:r w:rsidR="005636B9" w:rsidRPr="00FA0F21">
              <w:rPr>
                <w:rFonts w:ascii="GHEA Grapalat" w:hAnsi="GHEA Grapalat" w:cs="Arial"/>
                <w:bCs/>
                <w:color w:val="000000" w:themeColor="text1"/>
                <w:lang w:val="hy-AM"/>
              </w:rPr>
              <w:t>ոդել</w:t>
            </w:r>
            <w:r w:rsidR="005636B9" w:rsidRPr="00FA0F21">
              <w:rPr>
                <w:rFonts w:ascii="GHEA Grapalat" w:hAnsi="GHEA Grapalat" w:cs="Arial"/>
                <w:bCs/>
                <w:color w:val="000000" w:themeColor="text1"/>
              </w:rPr>
              <w:t>(</w:t>
            </w:r>
            <w:r w:rsidR="005636B9" w:rsidRPr="00FA0F21">
              <w:rPr>
                <w:rFonts w:ascii="GHEA Grapalat" w:hAnsi="GHEA Grapalat" w:cs="Arial"/>
                <w:bCs/>
                <w:color w:val="000000" w:themeColor="text1"/>
                <w:lang w:val="hy-AM"/>
              </w:rPr>
              <w:t>ներ</w:t>
            </w:r>
            <w:r w:rsidR="005636B9" w:rsidRPr="00FA0F21">
              <w:rPr>
                <w:rFonts w:ascii="GHEA Grapalat" w:hAnsi="GHEA Grapalat" w:cs="Arial"/>
                <w:bCs/>
                <w:color w:val="000000" w:themeColor="text1"/>
              </w:rPr>
              <w:t>)</w:t>
            </w:r>
            <w:r w:rsidR="005636B9" w:rsidRPr="00FA0F21">
              <w:rPr>
                <w:rFonts w:ascii="GHEA Grapalat" w:hAnsi="GHEA Grapalat" w:cs="Arial"/>
                <w:bCs/>
                <w:color w:val="000000" w:themeColor="text1"/>
                <w:lang w:val="hy-AM"/>
              </w:rPr>
              <w:t>ի վերջնական տարբերակի մշակում</w:t>
            </w:r>
          </w:p>
        </w:tc>
        <w:tc>
          <w:tcPr>
            <w:tcW w:w="4394" w:type="dxa"/>
          </w:tcPr>
          <w:p w14:paraId="79BBC0EA"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color w:val="000000" w:themeColor="text1"/>
                <w:lang w:val="hy-AM"/>
              </w:rPr>
            </w:pPr>
            <w:r w:rsidRPr="00FA0F21">
              <w:rPr>
                <w:rFonts w:ascii="GHEA Grapalat" w:hAnsi="GHEA Grapalat" w:cs="Arial"/>
                <w:bCs/>
                <w:color w:val="000000" w:themeColor="text1"/>
                <w:lang w:val="hy-AM"/>
              </w:rPr>
              <w:t>Աշխատանքային քննարկումներ</w:t>
            </w:r>
          </w:p>
          <w:p w14:paraId="32E4CEBD"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color w:val="000000" w:themeColor="text1"/>
                <w:lang w:val="hy-AM"/>
              </w:rPr>
            </w:pPr>
            <w:r w:rsidRPr="00FA0F21">
              <w:rPr>
                <w:rFonts w:ascii="GHEA Grapalat" w:hAnsi="GHEA Grapalat" w:cs="Arial"/>
                <w:bCs/>
                <w:color w:val="000000" w:themeColor="text1"/>
                <w:lang w:val="hy-AM"/>
              </w:rPr>
              <w:t>Սեմինարների կազմակերպում (ԱՄՀ, ՌԴ ՖՆ)</w:t>
            </w:r>
          </w:p>
          <w:p w14:paraId="0EDBFAB6"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color w:val="000000" w:themeColor="text1"/>
                <w:lang w:val="hy-AM"/>
              </w:rPr>
            </w:pPr>
            <w:r w:rsidRPr="00FA0F21">
              <w:rPr>
                <w:rFonts w:ascii="GHEA Grapalat" w:hAnsi="GHEA Grapalat" w:cs="Arial"/>
                <w:bCs/>
                <w:color w:val="000000" w:themeColor="text1"/>
                <w:lang w:val="hy-AM"/>
              </w:rPr>
              <w:t>Մոդել(ներ)ի մշակման և փորձարկման աշխատանքներ</w:t>
            </w:r>
          </w:p>
        </w:tc>
        <w:tc>
          <w:tcPr>
            <w:tcW w:w="3402" w:type="dxa"/>
          </w:tcPr>
          <w:p w14:paraId="282DC7A0" w14:textId="77777777" w:rsidR="005636B9" w:rsidRPr="00FA0F21" w:rsidRDefault="005636B9" w:rsidP="00B463E2">
            <w:pPr>
              <w:pStyle w:val="ListParagraph"/>
              <w:spacing w:before="0"/>
              <w:ind w:left="0"/>
              <w:rPr>
                <w:rFonts w:ascii="GHEA Grapalat" w:hAnsi="GHEA Grapalat" w:cs="Arial"/>
                <w:bCs/>
                <w:color w:val="000000" w:themeColor="text1"/>
                <w:lang w:val="hy-AM"/>
              </w:rPr>
            </w:pPr>
            <w:r w:rsidRPr="00FA0F21">
              <w:rPr>
                <w:rFonts w:ascii="GHEA Grapalat" w:hAnsi="GHEA Grapalat" w:cs="Arial"/>
                <w:bCs/>
                <w:color w:val="000000" w:themeColor="text1"/>
                <w:lang w:val="hy-AM"/>
              </w:rPr>
              <w:t>Հարկաբյուջետային քաղաքականության վերլուծության և միջնաժամկետ մակրոտնտեսական կանխատեսումների համար  արդիական գործիքակազմի առկայություն</w:t>
            </w:r>
          </w:p>
        </w:tc>
      </w:tr>
      <w:tr w:rsidR="00952E58" w:rsidRPr="00FA0F21" w14:paraId="6149DBD2" w14:textId="77777777" w:rsidTr="00B70105">
        <w:trPr>
          <w:trHeight w:val="1612"/>
        </w:trPr>
        <w:tc>
          <w:tcPr>
            <w:tcW w:w="2689" w:type="dxa"/>
          </w:tcPr>
          <w:p w14:paraId="3AECB303" w14:textId="17D789C7" w:rsidR="00952E58" w:rsidRPr="00FA0F21" w:rsidRDefault="0033769C" w:rsidP="00B463E2">
            <w:pPr>
              <w:pStyle w:val="ListParagraph"/>
              <w:spacing w:before="0"/>
              <w:ind w:left="0"/>
              <w:rPr>
                <w:rFonts w:ascii="GHEA Grapalat" w:hAnsi="GHEA Grapalat" w:cs="Arial"/>
                <w:bCs/>
                <w:color w:val="000000" w:themeColor="text1"/>
                <w:lang w:val="hy-AM"/>
              </w:rPr>
            </w:pPr>
            <w:r w:rsidRPr="00FA0F21">
              <w:rPr>
                <w:rFonts w:ascii="GHEA Grapalat" w:hAnsi="GHEA Grapalat" w:cs="Arial"/>
                <w:bCs/>
                <w:color w:val="000000" w:themeColor="text1"/>
                <w:lang w:val="hy-AM"/>
              </w:rPr>
              <w:lastRenderedPageBreak/>
              <w:t>2</w:t>
            </w:r>
            <w:r w:rsidRPr="00FA0F21">
              <w:rPr>
                <w:rFonts w:ascii="Cambria Math" w:hAnsi="Cambria Math" w:cs="Cambria Math"/>
                <w:bCs/>
                <w:color w:val="000000" w:themeColor="text1"/>
                <w:lang w:val="hy-AM"/>
              </w:rPr>
              <w:t>․</w:t>
            </w:r>
            <w:r w:rsidRPr="00FA0F21">
              <w:rPr>
                <w:rFonts w:ascii="GHEA Grapalat" w:hAnsi="GHEA Grapalat" w:cs="Arial"/>
                <w:bCs/>
                <w:color w:val="000000" w:themeColor="text1"/>
                <w:lang w:val="hy-AM"/>
              </w:rPr>
              <w:t xml:space="preserve"> </w:t>
            </w:r>
            <w:r w:rsidR="00952E58" w:rsidRPr="00FA0F21">
              <w:rPr>
                <w:rFonts w:ascii="GHEA Grapalat" w:hAnsi="GHEA Grapalat" w:cs="Arial"/>
                <w:bCs/>
                <w:color w:val="000000" w:themeColor="text1"/>
                <w:lang w:val="hy-AM"/>
              </w:rPr>
              <w:t>DSGE մոդել(ներ)ի  ներդրում և ամբողջական գործարկում</w:t>
            </w:r>
          </w:p>
        </w:tc>
        <w:tc>
          <w:tcPr>
            <w:tcW w:w="4394" w:type="dxa"/>
          </w:tcPr>
          <w:p w14:paraId="259C5AD3" w14:textId="77777777" w:rsidR="00952E58" w:rsidRPr="00FA0F21" w:rsidRDefault="00952E58" w:rsidP="0070528B">
            <w:pPr>
              <w:pStyle w:val="ListParagraph"/>
              <w:numPr>
                <w:ilvl w:val="0"/>
                <w:numId w:val="14"/>
              </w:numPr>
              <w:tabs>
                <w:tab w:val="left" w:pos="421"/>
              </w:tabs>
              <w:spacing w:before="0"/>
              <w:ind w:left="89" w:firstLine="1"/>
              <w:rPr>
                <w:rFonts w:ascii="GHEA Grapalat" w:hAnsi="GHEA Grapalat" w:cs="Arial"/>
                <w:bCs/>
                <w:color w:val="000000" w:themeColor="text1"/>
                <w:lang w:val="hy-AM"/>
              </w:rPr>
            </w:pPr>
            <w:r w:rsidRPr="00FA0F21">
              <w:rPr>
                <w:rFonts w:ascii="GHEA Grapalat" w:hAnsi="GHEA Grapalat" w:cs="Arial"/>
                <w:bCs/>
                <w:color w:val="000000" w:themeColor="text1"/>
                <w:lang w:val="hy-AM"/>
              </w:rPr>
              <w:t>Պետական բյուջեի և ՄԺԾԾ-ի մշակման փուլերում նոր մոդելի գործարկում</w:t>
            </w:r>
          </w:p>
          <w:p w14:paraId="7A55173B" w14:textId="77777777" w:rsidR="00952E58" w:rsidRPr="00FA0F21" w:rsidRDefault="00952E58" w:rsidP="0070528B">
            <w:pPr>
              <w:pStyle w:val="ListParagraph"/>
              <w:numPr>
                <w:ilvl w:val="0"/>
                <w:numId w:val="14"/>
              </w:numPr>
              <w:tabs>
                <w:tab w:val="left" w:pos="263"/>
              </w:tabs>
              <w:spacing w:before="0"/>
              <w:ind w:left="0" w:firstLine="1"/>
              <w:rPr>
                <w:rFonts w:ascii="GHEA Grapalat" w:hAnsi="GHEA Grapalat" w:cs="Arial"/>
                <w:bCs/>
                <w:color w:val="000000" w:themeColor="text1"/>
                <w:lang w:val="hy-AM"/>
              </w:rPr>
            </w:pPr>
            <w:r w:rsidRPr="00FA0F21">
              <w:rPr>
                <w:rFonts w:ascii="GHEA Grapalat" w:hAnsi="GHEA Grapalat" w:cs="Arial"/>
                <w:bCs/>
                <w:color w:val="000000" w:themeColor="text1"/>
                <w:lang w:val="hy-AM"/>
              </w:rPr>
              <w:t>Հարկաբյուջետային քաղաքականության նախատեսվող փոփոխությունների ազդեցության գնահատում նոր գործիքակազմի միջոցով</w:t>
            </w:r>
          </w:p>
        </w:tc>
        <w:tc>
          <w:tcPr>
            <w:tcW w:w="3402" w:type="dxa"/>
          </w:tcPr>
          <w:p w14:paraId="2D6936AF" w14:textId="77777777" w:rsidR="00952E58" w:rsidRPr="00FA0F21" w:rsidRDefault="00952E58" w:rsidP="00B463E2">
            <w:pPr>
              <w:pStyle w:val="ListParagraph"/>
              <w:tabs>
                <w:tab w:val="left" w:pos="339"/>
              </w:tabs>
              <w:spacing w:before="0"/>
              <w:ind w:left="0"/>
              <w:jc w:val="both"/>
              <w:rPr>
                <w:rFonts w:ascii="GHEA Grapalat" w:hAnsi="GHEA Grapalat" w:cs="Arial"/>
                <w:bCs/>
                <w:color w:val="000000" w:themeColor="text1"/>
                <w:lang w:val="hy-AM"/>
              </w:rPr>
            </w:pPr>
            <w:r w:rsidRPr="00FA0F21">
              <w:rPr>
                <w:rFonts w:ascii="GHEA Grapalat" w:hAnsi="GHEA Grapalat" w:cs="Arial"/>
                <w:bCs/>
                <w:color w:val="000000" w:themeColor="text1"/>
                <w:lang w:val="hy-AM"/>
              </w:rPr>
              <w:t>Նոր գործիքակազմի ներդրում  և օգտագործում  բյուջետային գործընթացում</w:t>
            </w:r>
          </w:p>
          <w:p w14:paraId="3863A1FB" w14:textId="77777777" w:rsidR="00952E58" w:rsidRPr="00FA0F21" w:rsidRDefault="00952E58" w:rsidP="00B463E2">
            <w:pPr>
              <w:pStyle w:val="ListParagraph"/>
              <w:spacing w:before="0"/>
              <w:ind w:left="0"/>
              <w:rPr>
                <w:rFonts w:ascii="GHEA Grapalat" w:hAnsi="GHEA Grapalat" w:cs="Arial"/>
                <w:bCs/>
                <w:color w:val="000000" w:themeColor="text1"/>
                <w:lang w:val="hy-AM"/>
              </w:rPr>
            </w:pPr>
            <w:r w:rsidRPr="00FA0F21">
              <w:rPr>
                <w:rFonts w:ascii="GHEA Grapalat" w:hAnsi="GHEA Grapalat" w:cs="Arial"/>
                <w:bCs/>
                <w:color w:val="000000" w:themeColor="text1"/>
                <w:lang w:val="hy-AM"/>
              </w:rPr>
              <w:t>Տնտեսության վրա հարկաբյուջետային քաղաքականության ազդեցության գնահատականներ և վերլուծություններ</w:t>
            </w:r>
          </w:p>
        </w:tc>
      </w:tr>
    </w:tbl>
    <w:p w14:paraId="6982E59F" w14:textId="77777777" w:rsidR="00952E58" w:rsidRPr="00FA0F21" w:rsidRDefault="00952E58" w:rsidP="00FA0F21">
      <w:pPr>
        <w:spacing w:after="0" w:line="240" w:lineRule="auto"/>
        <w:jc w:val="both"/>
        <w:rPr>
          <w:rFonts w:ascii="GHEA Grapalat" w:hAnsi="GHEA Grapalat" w:cs="Arial"/>
          <w:b/>
          <w:bCs/>
          <w:color w:val="000000" w:themeColor="text1"/>
          <w:lang w:val="hy-AM"/>
        </w:rPr>
      </w:pPr>
    </w:p>
    <w:p w14:paraId="5DAFF8E6" w14:textId="59140F6B" w:rsidR="00952E58" w:rsidRPr="00FA0F21" w:rsidRDefault="00952E58" w:rsidP="00FA0F21">
      <w:pPr>
        <w:pStyle w:val="a0"/>
        <w:spacing w:before="0"/>
        <w:ind w:left="567" w:firstLine="0"/>
      </w:pPr>
      <w:r w:rsidRPr="00FA0F21">
        <w:t>Մակրոհիմնարարների և հարկաբյուջետային կանոնների հիման վրա ծրագրված և փաստացի իրականացված հարկաբյուջետային քաղաքականության միջև շեղումների ազդեցությունների գնահատում</w:t>
      </w:r>
    </w:p>
    <w:p w14:paraId="4714DBC7" w14:textId="77777777" w:rsidR="00952E58" w:rsidRPr="00FA0F21" w:rsidRDefault="00952E58" w:rsidP="00FA0F21">
      <w:pPr>
        <w:spacing w:after="0" w:line="240" w:lineRule="auto"/>
        <w:jc w:val="both"/>
        <w:rPr>
          <w:rFonts w:ascii="GHEA Grapalat" w:hAnsi="GHEA Grapalat" w:cs="Arial"/>
          <w:bCs/>
          <w:color w:val="000000" w:themeColor="text1"/>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952E58" w:rsidRPr="00FA0F21" w14:paraId="308D0E0D" w14:textId="77777777" w:rsidTr="00B70105">
        <w:tc>
          <w:tcPr>
            <w:tcW w:w="2689" w:type="dxa"/>
            <w:shd w:val="clear" w:color="auto" w:fill="9CC2E5" w:themeFill="accent1" w:themeFillTint="99"/>
          </w:tcPr>
          <w:p w14:paraId="06404AF2" w14:textId="77777777" w:rsidR="005636B9" w:rsidRPr="00FA0F21" w:rsidRDefault="005636B9"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Միջոցառում</w:t>
            </w:r>
          </w:p>
        </w:tc>
        <w:tc>
          <w:tcPr>
            <w:tcW w:w="4394" w:type="dxa"/>
            <w:shd w:val="clear" w:color="auto" w:fill="9CC2E5" w:themeFill="accent1" w:themeFillTint="99"/>
          </w:tcPr>
          <w:p w14:paraId="6B87DDBC" w14:textId="77777777" w:rsidR="005636B9" w:rsidRPr="00FA0F21" w:rsidRDefault="005636B9"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Միջոցառման իրականացմանն ուղղված քայլերի նկարագրությունը</w:t>
            </w:r>
          </w:p>
        </w:tc>
        <w:tc>
          <w:tcPr>
            <w:tcW w:w="3402" w:type="dxa"/>
            <w:shd w:val="clear" w:color="auto" w:fill="9CC2E5" w:themeFill="accent1" w:themeFillTint="99"/>
          </w:tcPr>
          <w:p w14:paraId="56525B7F" w14:textId="77777777" w:rsidR="005636B9" w:rsidRPr="00FA0F21" w:rsidRDefault="005636B9"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Ակնկալվող արդյունքային ցուցանիշներ</w:t>
            </w:r>
          </w:p>
        </w:tc>
      </w:tr>
      <w:tr w:rsidR="00952E58" w:rsidRPr="00FA0F21" w14:paraId="1E9F2E15" w14:textId="77777777" w:rsidTr="00B70105">
        <w:trPr>
          <w:trHeight w:val="797"/>
        </w:trPr>
        <w:tc>
          <w:tcPr>
            <w:tcW w:w="2689" w:type="dxa"/>
          </w:tcPr>
          <w:p w14:paraId="2E60C651" w14:textId="77777777" w:rsidR="00952E58" w:rsidRPr="00FA0F21" w:rsidRDefault="00952E58" w:rsidP="00B463E2">
            <w:pPr>
              <w:pStyle w:val="ListParagraph"/>
              <w:spacing w:before="0"/>
              <w:ind w:left="0"/>
              <w:rPr>
                <w:rFonts w:ascii="GHEA Grapalat" w:hAnsi="GHEA Grapalat" w:cs="Arial"/>
                <w:bCs/>
                <w:color w:val="000000" w:themeColor="text1"/>
                <w:lang w:val="hy-AM"/>
              </w:rPr>
            </w:pPr>
            <w:r w:rsidRPr="00FA0F21">
              <w:rPr>
                <w:rFonts w:ascii="GHEA Grapalat" w:hAnsi="GHEA Grapalat" w:cs="Arial"/>
                <w:bCs/>
                <w:color w:val="000000" w:themeColor="text1"/>
                <w:lang w:val="en-US"/>
              </w:rPr>
              <w:t>Ծ</w:t>
            </w:r>
            <w:r w:rsidRPr="00FA0F21">
              <w:rPr>
                <w:rFonts w:ascii="GHEA Grapalat" w:hAnsi="GHEA Grapalat" w:cs="Arial"/>
                <w:bCs/>
                <w:color w:val="000000" w:themeColor="text1"/>
                <w:lang w:val="hy-AM"/>
              </w:rPr>
              <w:t>րագրված և փաստացի իրականացված հարկաբյուջետային քաղաքականության միջև շեղումների բացահայտում և ազդեցությունների</w:t>
            </w:r>
          </w:p>
          <w:p w14:paraId="51A4D0BD" w14:textId="77777777" w:rsidR="00952E58" w:rsidRPr="00FA0F21" w:rsidRDefault="00952E58" w:rsidP="00B463E2">
            <w:pPr>
              <w:pStyle w:val="ListParagraph"/>
              <w:spacing w:before="0"/>
              <w:ind w:left="0"/>
              <w:rPr>
                <w:rFonts w:ascii="GHEA Grapalat" w:hAnsi="GHEA Grapalat" w:cs="Arial"/>
                <w:bCs/>
                <w:color w:val="000000" w:themeColor="text1"/>
                <w:lang w:val="hy-AM"/>
              </w:rPr>
            </w:pPr>
            <w:r w:rsidRPr="00FA0F21">
              <w:rPr>
                <w:rFonts w:ascii="GHEA Grapalat" w:hAnsi="GHEA Grapalat" w:cs="Arial"/>
                <w:bCs/>
                <w:color w:val="000000" w:themeColor="text1"/>
                <w:lang w:val="hy-AM"/>
              </w:rPr>
              <w:t>գնահատում</w:t>
            </w:r>
          </w:p>
        </w:tc>
        <w:tc>
          <w:tcPr>
            <w:tcW w:w="4394" w:type="dxa"/>
          </w:tcPr>
          <w:p w14:paraId="3AE8CF28" w14:textId="77777777" w:rsidR="00952E58" w:rsidRPr="00FA0F21" w:rsidRDefault="00952E58" w:rsidP="0070528B">
            <w:pPr>
              <w:pStyle w:val="ListParagraph"/>
              <w:numPr>
                <w:ilvl w:val="0"/>
                <w:numId w:val="14"/>
              </w:numPr>
              <w:tabs>
                <w:tab w:val="left" w:pos="361"/>
              </w:tabs>
              <w:spacing w:before="0"/>
              <w:ind w:left="89" w:firstLine="1"/>
              <w:rPr>
                <w:rFonts w:ascii="GHEA Grapalat" w:hAnsi="GHEA Grapalat" w:cs="Arial"/>
                <w:bCs/>
                <w:color w:val="000000" w:themeColor="text1"/>
                <w:lang w:val="hy-AM"/>
              </w:rPr>
            </w:pPr>
            <w:r w:rsidRPr="00FA0F21">
              <w:rPr>
                <w:rFonts w:ascii="GHEA Grapalat" w:hAnsi="GHEA Grapalat" w:cs="Arial"/>
                <w:bCs/>
                <w:color w:val="000000" w:themeColor="text1"/>
                <w:lang w:val="hy-AM"/>
              </w:rPr>
              <w:t>Իրականացվող քաղաքականության մշտադիտարկում</w:t>
            </w:r>
          </w:p>
          <w:p w14:paraId="10600BF9" w14:textId="77777777" w:rsidR="00952E58" w:rsidRPr="00FA0F21" w:rsidRDefault="00952E58" w:rsidP="0070528B">
            <w:pPr>
              <w:pStyle w:val="ListParagraph"/>
              <w:numPr>
                <w:ilvl w:val="0"/>
                <w:numId w:val="14"/>
              </w:numPr>
              <w:tabs>
                <w:tab w:val="left" w:pos="361"/>
              </w:tabs>
              <w:spacing w:before="0"/>
              <w:ind w:left="89" w:firstLine="1"/>
              <w:rPr>
                <w:rFonts w:ascii="GHEA Grapalat" w:hAnsi="GHEA Grapalat" w:cs="Arial"/>
                <w:b/>
                <w:bCs/>
                <w:color w:val="000000" w:themeColor="text1"/>
                <w:lang w:val="hy-AM"/>
              </w:rPr>
            </w:pPr>
            <w:r w:rsidRPr="00FA0F21">
              <w:rPr>
                <w:rFonts w:ascii="GHEA Grapalat" w:hAnsi="GHEA Grapalat" w:cs="Arial"/>
                <w:bCs/>
                <w:color w:val="000000" w:themeColor="text1"/>
                <w:lang w:val="hy-AM"/>
              </w:rPr>
              <w:t>Ծրագրված և փաստացի իրականացված հարկաբյուջետային քաղաքականությունների համեմատական վերլուծություն</w:t>
            </w:r>
          </w:p>
          <w:p w14:paraId="4FB80C26" w14:textId="77777777" w:rsidR="00952E58" w:rsidRPr="00FA0F21" w:rsidRDefault="00952E58" w:rsidP="0070528B">
            <w:pPr>
              <w:pStyle w:val="ListParagraph"/>
              <w:numPr>
                <w:ilvl w:val="0"/>
                <w:numId w:val="14"/>
              </w:numPr>
              <w:tabs>
                <w:tab w:val="left" w:pos="361"/>
              </w:tabs>
              <w:spacing w:before="0"/>
              <w:ind w:left="89" w:firstLine="1"/>
              <w:rPr>
                <w:rFonts w:ascii="GHEA Grapalat" w:hAnsi="GHEA Grapalat" w:cs="Arial"/>
                <w:b/>
                <w:bCs/>
                <w:color w:val="000000" w:themeColor="text1"/>
                <w:lang w:val="hy-AM"/>
              </w:rPr>
            </w:pPr>
            <w:r w:rsidRPr="00FA0F21">
              <w:rPr>
                <w:rFonts w:ascii="GHEA Grapalat" w:hAnsi="GHEA Grapalat" w:cs="Arial"/>
                <w:bCs/>
                <w:color w:val="000000" w:themeColor="text1"/>
                <w:lang w:val="hy-AM"/>
              </w:rPr>
              <w:t>Իրականացված հարկաբյուջետային քաղաքականության տնտեսության վրա ունեցած ազդեցությունների գնահատում</w:t>
            </w:r>
          </w:p>
        </w:tc>
        <w:tc>
          <w:tcPr>
            <w:tcW w:w="3402" w:type="dxa"/>
          </w:tcPr>
          <w:p w14:paraId="62B6EC96" w14:textId="0D288313" w:rsidR="00952E58" w:rsidRPr="00FA0F21" w:rsidRDefault="00952E58" w:rsidP="0070528B">
            <w:pPr>
              <w:pStyle w:val="ListParagraph"/>
              <w:numPr>
                <w:ilvl w:val="0"/>
                <w:numId w:val="14"/>
              </w:numPr>
              <w:tabs>
                <w:tab w:val="left" w:pos="339"/>
              </w:tabs>
              <w:spacing w:before="0"/>
              <w:ind w:left="0" w:firstLine="0"/>
              <w:rPr>
                <w:rFonts w:ascii="GHEA Grapalat" w:hAnsi="GHEA Grapalat" w:cs="Arial"/>
                <w:bCs/>
                <w:color w:val="000000" w:themeColor="text1"/>
                <w:lang w:val="hy-AM"/>
              </w:rPr>
            </w:pPr>
            <w:r w:rsidRPr="00FA0F21">
              <w:rPr>
                <w:rFonts w:ascii="GHEA Grapalat" w:hAnsi="GHEA Grapalat" w:cs="Arial"/>
                <w:bCs/>
                <w:color w:val="000000" w:themeColor="text1"/>
                <w:lang w:val="hy-AM"/>
              </w:rPr>
              <w:t xml:space="preserve">Տնտեսության վրա հարկաբյուջետային քաղաքականության՝ ծրագրվածից շեղումների </w:t>
            </w:r>
            <w:r w:rsidR="00D14633" w:rsidRPr="00FA0F21">
              <w:rPr>
                <w:rFonts w:ascii="GHEA Grapalat" w:hAnsi="GHEA Grapalat" w:cs="Arial"/>
                <w:bCs/>
                <w:color w:val="000000" w:themeColor="text1"/>
                <w:lang w:val="hy-AM"/>
              </w:rPr>
              <w:t>ազդեցությունների գնահատականներ</w:t>
            </w:r>
          </w:p>
        </w:tc>
      </w:tr>
    </w:tbl>
    <w:p w14:paraId="4FE1EB3D" w14:textId="77777777" w:rsidR="00B463E2" w:rsidRDefault="00B463E2" w:rsidP="0000750A">
      <w:pPr>
        <w:pStyle w:val="a0"/>
        <w:numPr>
          <w:ilvl w:val="0"/>
          <w:numId w:val="0"/>
        </w:numPr>
        <w:spacing w:before="0"/>
        <w:ind w:left="720"/>
      </w:pPr>
    </w:p>
    <w:p w14:paraId="22B887DC" w14:textId="3C0967DA" w:rsidR="00952E58" w:rsidRPr="00FA0F21" w:rsidRDefault="00952E58" w:rsidP="00125646">
      <w:pPr>
        <w:pStyle w:val="a0"/>
        <w:spacing w:before="0"/>
        <w:ind w:left="567" w:firstLine="0"/>
      </w:pPr>
      <w:r w:rsidRPr="00FA0F21">
        <w:t>Համապատասպան որակավորում ունեցող կադրերի ապահովում</w:t>
      </w:r>
    </w:p>
    <w:p w14:paraId="1C40D2B9" w14:textId="77777777" w:rsidR="00952E58" w:rsidRPr="00FA0F21" w:rsidRDefault="00952E58" w:rsidP="00FA0F21">
      <w:pPr>
        <w:spacing w:after="0" w:line="240" w:lineRule="auto"/>
        <w:jc w:val="both"/>
        <w:rPr>
          <w:rFonts w:ascii="GHEA Grapalat" w:hAnsi="GHEA Grapalat" w:cs="Arial"/>
          <w:bCs/>
          <w:color w:val="000000" w:themeColor="text1"/>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952E58" w:rsidRPr="00FA0F21" w14:paraId="13CD2353" w14:textId="77777777" w:rsidTr="00B70105">
        <w:tc>
          <w:tcPr>
            <w:tcW w:w="2689" w:type="dxa"/>
            <w:shd w:val="clear" w:color="auto" w:fill="9CC2E5" w:themeFill="accent1" w:themeFillTint="99"/>
          </w:tcPr>
          <w:p w14:paraId="7DE0C7D7" w14:textId="77777777" w:rsidR="00952E58" w:rsidRPr="00FA0F21" w:rsidRDefault="00952E58"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Միջոցառում</w:t>
            </w:r>
          </w:p>
        </w:tc>
        <w:tc>
          <w:tcPr>
            <w:tcW w:w="4394" w:type="dxa"/>
            <w:shd w:val="clear" w:color="auto" w:fill="9CC2E5" w:themeFill="accent1" w:themeFillTint="99"/>
          </w:tcPr>
          <w:p w14:paraId="335F6BA2" w14:textId="77777777" w:rsidR="00952E58" w:rsidRPr="00FA0F21" w:rsidRDefault="00952E58"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Միջոցառման իրականացմանն ուղղված քայլերի նկարագրությունը</w:t>
            </w:r>
          </w:p>
        </w:tc>
        <w:tc>
          <w:tcPr>
            <w:tcW w:w="3402" w:type="dxa"/>
            <w:shd w:val="clear" w:color="auto" w:fill="9CC2E5" w:themeFill="accent1" w:themeFillTint="99"/>
          </w:tcPr>
          <w:p w14:paraId="6EB0E84F" w14:textId="77777777" w:rsidR="00952E58" w:rsidRPr="00FA0F21" w:rsidRDefault="00952E58" w:rsidP="00B463E2">
            <w:pPr>
              <w:pStyle w:val="ListParagraph"/>
              <w:spacing w:before="0"/>
              <w:ind w:left="0"/>
              <w:rPr>
                <w:rFonts w:ascii="GHEA Grapalat" w:hAnsi="GHEA Grapalat" w:cs="Arial"/>
                <w:b/>
                <w:bCs/>
                <w:color w:val="000000" w:themeColor="text1"/>
                <w:lang w:val="hy-AM"/>
              </w:rPr>
            </w:pPr>
            <w:r w:rsidRPr="00FA0F21">
              <w:rPr>
                <w:rFonts w:ascii="GHEA Grapalat" w:hAnsi="GHEA Grapalat" w:cs="Arial"/>
                <w:b/>
                <w:bCs/>
                <w:color w:val="000000" w:themeColor="text1"/>
                <w:lang w:val="hy-AM"/>
              </w:rPr>
              <w:t>Ակնկալվող արդյունքային ցուցանիշներ</w:t>
            </w:r>
          </w:p>
        </w:tc>
      </w:tr>
      <w:tr w:rsidR="00952E58" w:rsidRPr="00FA0F21" w14:paraId="548E8BBB" w14:textId="77777777" w:rsidTr="00B70105">
        <w:trPr>
          <w:trHeight w:val="797"/>
        </w:trPr>
        <w:tc>
          <w:tcPr>
            <w:tcW w:w="2689" w:type="dxa"/>
          </w:tcPr>
          <w:p w14:paraId="3FD0EE1C" w14:textId="77777777" w:rsidR="00952E58" w:rsidRPr="00FA0F21" w:rsidRDefault="00952E58" w:rsidP="00B463E2">
            <w:pPr>
              <w:pStyle w:val="ListParagraph"/>
              <w:spacing w:before="0"/>
              <w:ind w:left="0"/>
              <w:rPr>
                <w:rFonts w:ascii="GHEA Grapalat" w:hAnsi="GHEA Grapalat" w:cs="Arial"/>
                <w:bCs/>
                <w:color w:val="000000" w:themeColor="text1"/>
                <w:lang w:val="hy-AM"/>
              </w:rPr>
            </w:pPr>
            <w:r w:rsidRPr="00FA0F21">
              <w:rPr>
                <w:rFonts w:ascii="GHEA Grapalat" w:hAnsi="GHEA Grapalat" w:cs="Arial"/>
                <w:bCs/>
                <w:color w:val="000000" w:themeColor="text1"/>
                <w:lang w:val="hy-AM"/>
              </w:rPr>
              <w:t>Կադրերի որակավորման բարձրացմանն ուղղված միջոցառումների իրականացում</w:t>
            </w:r>
          </w:p>
        </w:tc>
        <w:tc>
          <w:tcPr>
            <w:tcW w:w="4394" w:type="dxa"/>
          </w:tcPr>
          <w:p w14:paraId="4D4B8289" w14:textId="77777777" w:rsidR="00952E58" w:rsidRPr="00FA0F21" w:rsidRDefault="00952E58" w:rsidP="0070528B">
            <w:pPr>
              <w:pStyle w:val="ListParagraph"/>
              <w:numPr>
                <w:ilvl w:val="0"/>
                <w:numId w:val="14"/>
              </w:numPr>
              <w:tabs>
                <w:tab w:val="left" w:pos="400"/>
              </w:tabs>
              <w:spacing w:before="0"/>
              <w:ind w:left="89" w:firstLine="1"/>
              <w:rPr>
                <w:rFonts w:ascii="GHEA Grapalat" w:hAnsi="GHEA Grapalat" w:cs="Arial"/>
                <w:bCs/>
                <w:color w:val="000000" w:themeColor="text1"/>
                <w:lang w:val="hy-AM"/>
              </w:rPr>
            </w:pPr>
            <w:r w:rsidRPr="00FA0F21">
              <w:rPr>
                <w:rFonts w:ascii="GHEA Grapalat" w:hAnsi="GHEA Grapalat" w:cs="Arial"/>
                <w:bCs/>
                <w:color w:val="000000" w:themeColor="text1"/>
                <w:lang w:val="hy-AM"/>
              </w:rPr>
              <w:t xml:space="preserve">մասնագիտական կարողությունների անընդհատ զարգացում </w:t>
            </w:r>
          </w:p>
          <w:p w14:paraId="64DB9DDB" w14:textId="77777777" w:rsidR="00952E58" w:rsidRPr="00FA0F21" w:rsidRDefault="00952E58" w:rsidP="0070528B">
            <w:pPr>
              <w:pStyle w:val="ListParagraph"/>
              <w:numPr>
                <w:ilvl w:val="0"/>
                <w:numId w:val="14"/>
              </w:numPr>
              <w:tabs>
                <w:tab w:val="left" w:pos="400"/>
              </w:tabs>
              <w:spacing w:before="0"/>
              <w:ind w:left="89" w:firstLine="1"/>
              <w:rPr>
                <w:rFonts w:ascii="GHEA Grapalat" w:hAnsi="GHEA Grapalat" w:cs="Arial"/>
                <w:b/>
                <w:bCs/>
                <w:color w:val="000000" w:themeColor="text1"/>
                <w:lang w:val="hy-AM"/>
              </w:rPr>
            </w:pPr>
            <w:r w:rsidRPr="00FA0F21">
              <w:rPr>
                <w:rFonts w:ascii="GHEA Grapalat" w:hAnsi="GHEA Grapalat" w:cs="Arial"/>
                <w:bCs/>
                <w:color w:val="000000" w:themeColor="text1"/>
                <w:lang w:val="hy-AM"/>
              </w:rPr>
              <w:t>մրցունակ վարձատրության ապահովում և այլ խրախուսման մեթոդների կիրառում</w:t>
            </w:r>
          </w:p>
          <w:p w14:paraId="5843BD76" w14:textId="77777777" w:rsidR="00952E58" w:rsidRPr="00FA0F21" w:rsidRDefault="00952E58" w:rsidP="0070528B">
            <w:pPr>
              <w:pStyle w:val="ListParagraph"/>
              <w:numPr>
                <w:ilvl w:val="0"/>
                <w:numId w:val="14"/>
              </w:numPr>
              <w:tabs>
                <w:tab w:val="left" w:pos="400"/>
              </w:tabs>
              <w:spacing w:before="0"/>
              <w:ind w:left="89" w:firstLine="1"/>
              <w:rPr>
                <w:rFonts w:ascii="GHEA Grapalat" w:hAnsi="GHEA Grapalat" w:cs="Arial"/>
                <w:b/>
                <w:bCs/>
                <w:color w:val="000000" w:themeColor="text1"/>
                <w:lang w:val="hy-AM"/>
              </w:rPr>
            </w:pPr>
            <w:r w:rsidRPr="00FA0F21">
              <w:rPr>
                <w:rFonts w:ascii="GHEA Grapalat" w:hAnsi="GHEA Grapalat" w:cs="Arial"/>
                <w:bCs/>
                <w:color w:val="000000" w:themeColor="text1"/>
                <w:lang w:val="hy-AM"/>
              </w:rPr>
              <w:t>աշխատողների խրախուսում</w:t>
            </w:r>
          </w:p>
        </w:tc>
        <w:tc>
          <w:tcPr>
            <w:tcW w:w="3402" w:type="dxa"/>
          </w:tcPr>
          <w:p w14:paraId="39C84F14" w14:textId="77777777" w:rsidR="00952E58" w:rsidRPr="00FA0F21" w:rsidRDefault="00952E58" w:rsidP="0070528B">
            <w:pPr>
              <w:pStyle w:val="ListParagraph"/>
              <w:numPr>
                <w:ilvl w:val="0"/>
                <w:numId w:val="14"/>
              </w:numPr>
              <w:tabs>
                <w:tab w:val="left" w:pos="339"/>
              </w:tabs>
              <w:spacing w:before="0"/>
              <w:ind w:left="0" w:firstLine="0"/>
              <w:rPr>
                <w:rFonts w:ascii="GHEA Grapalat" w:hAnsi="GHEA Grapalat" w:cs="Arial"/>
                <w:bCs/>
                <w:color w:val="000000" w:themeColor="text1"/>
                <w:lang w:val="hy-AM"/>
              </w:rPr>
            </w:pPr>
            <w:r w:rsidRPr="00FA0F21">
              <w:rPr>
                <w:rFonts w:ascii="GHEA Grapalat" w:hAnsi="GHEA Grapalat" w:cs="Arial"/>
                <w:bCs/>
                <w:color w:val="000000" w:themeColor="text1"/>
                <w:lang w:val="hy-AM"/>
              </w:rPr>
              <w:t>Համապատասխան  որակավորում ունեցող կադրերի առկայություն</w:t>
            </w:r>
          </w:p>
        </w:tc>
      </w:tr>
    </w:tbl>
    <w:p w14:paraId="7B935A20" w14:textId="77777777" w:rsidR="005636B9" w:rsidRPr="00FA0F21" w:rsidRDefault="005636B9" w:rsidP="00FA0F21">
      <w:pPr>
        <w:spacing w:after="0" w:line="240" w:lineRule="auto"/>
        <w:rPr>
          <w:rFonts w:ascii="GHEA Grapalat" w:hAnsi="GHEA Grapalat" w:cs="Arial"/>
          <w:b/>
          <w:bCs/>
          <w:lang w:val="hy-AM"/>
        </w:rPr>
      </w:pPr>
    </w:p>
    <w:p w14:paraId="7ACF58E4" w14:textId="6274A3AD" w:rsidR="005636B9" w:rsidRPr="00FA0F21" w:rsidRDefault="005636B9" w:rsidP="00FA0F21">
      <w:pPr>
        <w:pStyle w:val="a1"/>
        <w:spacing w:before="0" w:after="0"/>
        <w:ind w:left="0" w:firstLine="567"/>
        <w:rPr>
          <w:sz w:val="22"/>
        </w:rPr>
      </w:pPr>
      <w:r w:rsidRPr="00FA0F21">
        <w:rPr>
          <w:sz w:val="22"/>
        </w:rPr>
        <w:t>Հարկաբյուջետային ռիսկերի հաշվետվողականություն</w:t>
      </w:r>
    </w:p>
    <w:p w14:paraId="6980EFE4" w14:textId="0D7E5E66" w:rsidR="0000560B" w:rsidRPr="00FA0F21" w:rsidRDefault="0000560B" w:rsidP="00FA0F21">
      <w:pPr>
        <w:pStyle w:val="a1"/>
        <w:numPr>
          <w:ilvl w:val="0"/>
          <w:numId w:val="0"/>
        </w:numPr>
        <w:spacing w:before="0" w:after="0"/>
        <w:rPr>
          <w:sz w:val="22"/>
        </w:rPr>
      </w:pPr>
    </w:p>
    <w:p w14:paraId="43F81531" w14:textId="2AB057C9" w:rsidR="0000560B" w:rsidRPr="008F70A6" w:rsidRDefault="0000560B" w:rsidP="00FA0F21">
      <w:pPr>
        <w:pStyle w:val="a1"/>
        <w:numPr>
          <w:ilvl w:val="0"/>
          <w:numId w:val="0"/>
        </w:numPr>
        <w:spacing w:before="0" w:after="0"/>
        <w:ind w:firstLine="567"/>
        <w:rPr>
          <w:sz w:val="22"/>
          <w:u w:val="none"/>
        </w:rPr>
      </w:pPr>
      <w:r w:rsidRPr="008F70A6">
        <w:rPr>
          <w:sz w:val="22"/>
          <w:u w:val="none"/>
        </w:rPr>
        <w:t>Առկա իրավիճակի նկարագրությունը և խնդիրները</w:t>
      </w:r>
    </w:p>
    <w:p w14:paraId="7E954513" w14:textId="77777777" w:rsidR="009A3145" w:rsidRPr="00E25E2F" w:rsidRDefault="009A3145" w:rsidP="00FA0F21">
      <w:pPr>
        <w:pStyle w:val="ListParagraph"/>
        <w:spacing w:before="0"/>
        <w:ind w:left="0" w:firstLine="567"/>
        <w:jc w:val="both"/>
        <w:rPr>
          <w:rFonts w:ascii="GHEA Grapalat" w:hAnsi="GHEA Grapalat" w:cs="Sylfaen"/>
          <w:i/>
          <w:color w:val="000000" w:themeColor="text1"/>
          <w:lang w:val="hy-AM"/>
        </w:rPr>
      </w:pPr>
      <w:r w:rsidRPr="00E5476F">
        <w:rPr>
          <w:rFonts w:ascii="GHEA Grapalat" w:hAnsi="GHEA Grapalat" w:cs="Arial"/>
          <w:bCs/>
          <w:color w:val="000000" w:themeColor="text1"/>
          <w:lang w:val="hy-AM"/>
        </w:rPr>
        <w:t>Հարկաբյուջետային</w:t>
      </w:r>
      <w:r w:rsidRPr="00101CEE">
        <w:rPr>
          <w:rFonts w:ascii="GHEA Grapalat" w:hAnsi="GHEA Grapalat"/>
          <w:color w:val="000000" w:themeColor="text1"/>
          <w:lang w:val="hy-AM"/>
        </w:rPr>
        <w:t xml:space="preserve"> ռիսկերի (ֆիսկալ ռիսկեր)  գնահատման գործառույթն առնչվում է </w:t>
      </w:r>
      <w:r w:rsidRPr="00101CEE">
        <w:rPr>
          <w:rFonts w:ascii="GHEA Grapalat" w:hAnsi="GHEA Grapalat" w:cs="Sylfaen"/>
          <w:color w:val="000000" w:themeColor="text1"/>
          <w:lang w:val="hy-AM"/>
        </w:rPr>
        <w:t>պետական մասնակցությամբ ընկերությունների, կարգավորվող հանրային ծառայություններ մատուցող ընկե</w:t>
      </w:r>
      <w:r w:rsidRPr="00E25E2F">
        <w:rPr>
          <w:rFonts w:ascii="GHEA Grapalat" w:hAnsi="GHEA Grapalat" w:cs="Sylfaen"/>
          <w:color w:val="000000" w:themeColor="text1"/>
          <w:lang w:val="hy-AM"/>
        </w:rPr>
        <w:t>րությունների, ՀՀ պետական բյուջեից վարկեր (ենթավարկեր), երաշխիքներ կամ սուբսիդիաներ ստացող ընկերությունների, ինչպես նաև հիշյալ ոլորտներում ՀՀ կառավարության կողմից պետական-մասնավոր համագործակցության ծրագրերում ներգրավված ընկերությունների (ենթակառուցվածքային ոլորտների թվով՝ 20 կազմակերպություն) գործունեության արդյունքում ֆիսկալ հետևանքների պարբերական վերլուծության հետ</w:t>
      </w:r>
      <w:r w:rsidRPr="00E25E2F">
        <w:rPr>
          <w:rFonts w:ascii="GHEA Grapalat" w:hAnsi="GHEA Grapalat" w:cs="Sylfaen"/>
          <w:i/>
          <w:color w:val="000000" w:themeColor="text1"/>
          <w:lang w:val="hy-AM"/>
        </w:rPr>
        <w:t>:</w:t>
      </w:r>
    </w:p>
    <w:p w14:paraId="4A248566" w14:textId="3F87F3B2" w:rsidR="009A3145" w:rsidRPr="00FA0F21" w:rsidRDefault="009A3145" w:rsidP="00FA0F21">
      <w:pPr>
        <w:pStyle w:val="a1"/>
        <w:numPr>
          <w:ilvl w:val="0"/>
          <w:numId w:val="0"/>
        </w:numPr>
        <w:spacing w:before="0" w:after="0"/>
        <w:ind w:firstLine="567"/>
        <w:jc w:val="both"/>
        <w:rPr>
          <w:b w:val="0"/>
          <w:color w:val="000000" w:themeColor="text1"/>
          <w:sz w:val="22"/>
          <w:u w:val="none"/>
        </w:rPr>
      </w:pPr>
      <w:r w:rsidRPr="00E25E2F">
        <w:rPr>
          <w:rFonts w:eastAsiaTheme="minorHAnsi" w:cs="Sylfaen"/>
          <w:b w:val="0"/>
          <w:color w:val="000000" w:themeColor="text1"/>
          <w:sz w:val="22"/>
          <w:u w:val="none"/>
        </w:rPr>
        <w:lastRenderedPageBreak/>
        <w:t xml:space="preserve">Ֆիսկալ ռիսկերի գործող գնահատման </w:t>
      </w:r>
      <w:r w:rsidRPr="005C17A8">
        <w:rPr>
          <w:rFonts w:eastAsiaTheme="minorHAnsi" w:cs="Sylfaen"/>
          <w:b w:val="0"/>
          <w:color w:val="000000" w:themeColor="text1"/>
          <w:sz w:val="22"/>
          <w:u w:val="none"/>
        </w:rPr>
        <w:t>գործընթացի</w:t>
      </w:r>
      <w:r w:rsidRPr="00FA0F21">
        <w:rPr>
          <w:rFonts w:eastAsiaTheme="minorHAnsi" w:cs="Sylfaen"/>
          <w:b w:val="0"/>
          <w:color w:val="000000" w:themeColor="text1"/>
          <w:sz w:val="22"/>
          <w:u w:val="none"/>
        </w:rPr>
        <w:t xml:space="preserve"> ավարտից հետո բացակայում են </w:t>
      </w:r>
      <w:r w:rsidRPr="00FA0F21">
        <w:rPr>
          <w:b w:val="0"/>
          <w:color w:val="000000" w:themeColor="text1"/>
          <w:sz w:val="22"/>
          <w:u w:val="none"/>
        </w:rPr>
        <w:t>ֆիսկալ ռիսկերի գնահատականի հիման վրա պատասխան գործողությունների</w:t>
      </w:r>
      <w:r w:rsidRPr="00FA0F21">
        <w:rPr>
          <w:rFonts w:eastAsiaTheme="minorHAnsi" w:cs="Sylfaen"/>
          <w:b w:val="0"/>
          <w:color w:val="000000" w:themeColor="text1"/>
          <w:sz w:val="22"/>
          <w:u w:val="none"/>
        </w:rPr>
        <w:t xml:space="preserve"> իրականացման մեխանիզմները (ռիսկերի նյութականացման հավանականության զսպման կամ դրանց հետևանքների մեղմացման ընթացակարգերի վերաբերյալ համապատասխան առաջարկությունների ներկայացում, իրավասու մարմնի կողմից համապատասխան գործողությունների իրականացում): ՍԻԳՄԱ-ի Զեկույցի</w:t>
      </w:r>
      <w:r w:rsidRPr="008F70A6">
        <w:rPr>
          <w:rStyle w:val="FootnoteReference"/>
          <w:rFonts w:eastAsiaTheme="minorHAnsi" w:cs="Sylfaen"/>
          <w:b w:val="0"/>
          <w:color w:val="000000" w:themeColor="text1"/>
          <w:sz w:val="22"/>
          <w:u w:val="none"/>
        </w:rPr>
        <w:footnoteReference w:id="3"/>
      </w:r>
      <w:r w:rsidRPr="008F70A6">
        <w:rPr>
          <w:rFonts w:eastAsiaTheme="minorHAnsi" w:cs="Sylfaen"/>
          <w:b w:val="0"/>
          <w:color w:val="000000" w:themeColor="text1"/>
          <w:sz w:val="22"/>
          <w:u w:val="none"/>
        </w:rPr>
        <w:t xml:space="preserve"> համաձ</w:t>
      </w:r>
      <w:r w:rsidRPr="00E5476F">
        <w:rPr>
          <w:rFonts w:eastAsiaTheme="minorHAnsi" w:cs="Sylfaen"/>
          <w:b w:val="0"/>
          <w:color w:val="000000" w:themeColor="text1"/>
          <w:sz w:val="22"/>
          <w:u w:val="none"/>
        </w:rPr>
        <w:t>այն</w:t>
      </w:r>
      <w:r w:rsidRPr="00101CEE">
        <w:rPr>
          <w:rFonts w:eastAsiaTheme="minorHAnsi" w:cs="Sylfaen"/>
          <w:b w:val="0"/>
          <w:color w:val="000000" w:themeColor="text1"/>
          <w:sz w:val="22"/>
          <w:u w:val="none"/>
        </w:rPr>
        <w:t xml:space="preserve"> անհրաժեշտ</w:t>
      </w:r>
      <w:r w:rsidRPr="00E25E2F">
        <w:rPr>
          <w:rFonts w:eastAsiaTheme="minorHAnsi" w:cs="Sylfaen"/>
          <w:b w:val="0"/>
          <w:color w:val="000000" w:themeColor="text1"/>
          <w:sz w:val="22"/>
          <w:u w:val="none"/>
        </w:rPr>
        <w:t xml:space="preserve"> է հզորացնել ՀՀ ֆինանսների նախարարության ֆիսկալ </w:t>
      </w:r>
      <w:r w:rsidRPr="005C17A8">
        <w:rPr>
          <w:rFonts w:eastAsiaTheme="minorHAnsi" w:cs="Sylfaen"/>
          <w:b w:val="0"/>
          <w:color w:val="000000" w:themeColor="text1"/>
          <w:sz w:val="22"/>
          <w:u w:val="none"/>
        </w:rPr>
        <w:t>ռիսկերի</w:t>
      </w:r>
      <w:r w:rsidRPr="00FA0F21">
        <w:rPr>
          <w:rFonts w:eastAsiaTheme="minorHAnsi" w:cs="Sylfaen"/>
          <w:b w:val="0"/>
          <w:color w:val="000000" w:themeColor="text1"/>
          <w:sz w:val="22"/>
          <w:u w:val="none"/>
        </w:rPr>
        <w:t xml:space="preserve"> գնահատման համար պատասխանատու ստորաբաժանման դերն ու լիազորությունները:</w:t>
      </w:r>
    </w:p>
    <w:p w14:paraId="50C3762D" w14:textId="77777777" w:rsidR="005636B9" w:rsidRPr="00FA0F21" w:rsidRDefault="005636B9" w:rsidP="00FA0F21">
      <w:pPr>
        <w:pStyle w:val="ListParagraph"/>
        <w:spacing w:before="0"/>
        <w:ind w:left="0" w:firstLine="567"/>
        <w:jc w:val="both"/>
        <w:rPr>
          <w:rFonts w:ascii="GHEA Grapalat" w:eastAsiaTheme="minorHAnsi" w:hAnsi="GHEA Grapalat" w:cs="Sylfaen"/>
          <w:lang w:val="hy-AM"/>
        </w:rPr>
      </w:pPr>
    </w:p>
    <w:p w14:paraId="4A091A2B" w14:textId="77777777" w:rsidR="002D373F" w:rsidRPr="00FA0F21" w:rsidRDefault="005636B9" w:rsidP="00FA0F21">
      <w:pPr>
        <w:spacing w:after="0" w:line="240" w:lineRule="auto"/>
        <w:ind w:firstLine="630"/>
        <w:rPr>
          <w:rFonts w:ascii="GHEA Grapalat" w:hAnsi="GHEA Grapalat" w:cs="Arial"/>
          <w:b/>
          <w:bCs/>
          <w:lang w:val="hy-AM"/>
        </w:rPr>
      </w:pPr>
      <w:r w:rsidRPr="00FA0F21">
        <w:rPr>
          <w:rFonts w:ascii="GHEA Grapalat" w:hAnsi="GHEA Grapalat" w:cs="Arial"/>
          <w:b/>
          <w:bCs/>
          <w:lang w:val="hy-AM"/>
        </w:rPr>
        <w:t>Նպատակը</w:t>
      </w:r>
    </w:p>
    <w:p w14:paraId="75998193" w14:textId="41FEE9ED" w:rsidR="005636B9" w:rsidRPr="00FA0F21" w:rsidRDefault="008D1224" w:rsidP="00FA0F21">
      <w:pPr>
        <w:pStyle w:val="a3"/>
        <w:spacing w:after="0"/>
      </w:pPr>
      <w:r w:rsidRPr="00FA0F21">
        <w:t>Վաղ փուլում տնտեսության ճյուղերում առաջացող առանձին ֆիսկալ ռիսկերի բացահայտում, ֆիսկալ կանխատեսելիության ապահովում</w:t>
      </w:r>
    </w:p>
    <w:p w14:paraId="1D0CCD74" w14:textId="77777777" w:rsidR="005636B9" w:rsidRPr="00FA0F21" w:rsidRDefault="005636B9" w:rsidP="00FA0F21">
      <w:pPr>
        <w:pStyle w:val="ListParagraph"/>
        <w:spacing w:before="0"/>
        <w:ind w:left="0" w:firstLine="567"/>
        <w:jc w:val="both"/>
        <w:rPr>
          <w:rFonts w:ascii="GHEA Grapalat" w:hAnsi="GHEA Grapalat" w:cs="Arial"/>
          <w:b/>
          <w:bCs/>
          <w:lang w:val="hy-AM"/>
        </w:rPr>
      </w:pPr>
    </w:p>
    <w:p w14:paraId="0F32A818"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450E1259" w14:textId="6B6107F4" w:rsidR="008D1224" w:rsidRPr="00FA0F21" w:rsidRDefault="005636B9" w:rsidP="00FA0F21">
      <w:pPr>
        <w:pStyle w:val="a"/>
      </w:pPr>
      <w:r w:rsidRPr="00FA0F21">
        <w:t xml:space="preserve">Ֆիսկալ ռիսկերի </w:t>
      </w:r>
      <w:r w:rsidR="008D1224" w:rsidRPr="00FA0F21">
        <w:t>մշտադիտարկման գործընթացի արդյունավետ իրականացում՝</w:t>
      </w:r>
    </w:p>
    <w:p w14:paraId="5BF9B02F" w14:textId="6829185F" w:rsidR="008D1224" w:rsidRPr="00FA0F21" w:rsidRDefault="008D1224" w:rsidP="0070528B">
      <w:pPr>
        <w:pStyle w:val="ListParagraph"/>
        <w:numPr>
          <w:ilvl w:val="0"/>
          <w:numId w:val="76"/>
        </w:numPr>
        <w:spacing w:before="0"/>
        <w:ind w:left="567" w:firstLine="0"/>
        <w:rPr>
          <w:rFonts w:ascii="GHEA Grapalat" w:hAnsi="GHEA Grapalat" w:cs="Arial"/>
          <w:bCs/>
          <w:lang w:val="hy-AM"/>
        </w:rPr>
      </w:pPr>
      <w:r w:rsidRPr="00FA0F21">
        <w:rPr>
          <w:rFonts w:ascii="GHEA Grapalat" w:hAnsi="GHEA Grapalat" w:cs="Arial"/>
          <w:bCs/>
          <w:lang w:val="hy-AM"/>
        </w:rPr>
        <w:t>ֆիսկալ ռիսկերի գնահատման ենթակա շրջանակի և բարելավված մեթոդաբանության (գործիքակազմ) առկայություն,</w:t>
      </w:r>
    </w:p>
    <w:p w14:paraId="00944FF7" w14:textId="6D348283" w:rsidR="008D1224" w:rsidRPr="00FA0F21" w:rsidRDefault="008D1224" w:rsidP="0070528B">
      <w:pPr>
        <w:pStyle w:val="ListParagraph"/>
        <w:numPr>
          <w:ilvl w:val="0"/>
          <w:numId w:val="76"/>
        </w:numPr>
        <w:spacing w:before="0"/>
        <w:ind w:left="567" w:firstLine="0"/>
        <w:jc w:val="both"/>
        <w:rPr>
          <w:rFonts w:ascii="GHEA Grapalat" w:hAnsi="GHEA Grapalat" w:cs="Arial"/>
          <w:bCs/>
          <w:lang w:val="hy-AM"/>
        </w:rPr>
      </w:pPr>
      <w:r w:rsidRPr="00FA0F21">
        <w:rPr>
          <w:rFonts w:ascii="GHEA Grapalat" w:hAnsi="GHEA Grapalat" w:cs="Arial"/>
          <w:bCs/>
          <w:lang w:val="hy-AM"/>
        </w:rPr>
        <w:t>ֆիսկալ ռիսկերի գ</w:t>
      </w:r>
      <w:r w:rsidRPr="00FA0F21">
        <w:rPr>
          <w:rFonts w:ascii="GHEA Grapalat" w:hAnsi="GHEA Grapalat"/>
          <w:lang w:val="hy-AM"/>
        </w:rPr>
        <w:t xml:space="preserve">նահատականի հիման վրա պատասխան գործողությունների </w:t>
      </w:r>
      <w:r w:rsidRPr="00FA0F21">
        <w:rPr>
          <w:rFonts w:ascii="GHEA Grapalat" w:hAnsi="GHEA Grapalat" w:cs="Arial"/>
          <w:bCs/>
          <w:lang w:val="hy-AM"/>
        </w:rPr>
        <w:t>(մեղմման/զսպման վերաբերյալ առաջարկություններ) իրականացման մեխանիզմների առկայություն</w:t>
      </w:r>
    </w:p>
    <w:p w14:paraId="0B37CFC2" w14:textId="65D1AD7C" w:rsidR="005636B9" w:rsidRPr="00FA0F21" w:rsidRDefault="005636B9" w:rsidP="00FA0F21">
      <w:pPr>
        <w:pStyle w:val="a"/>
      </w:pPr>
      <w:r w:rsidRPr="00FA0F21">
        <w:t>Ֆիսկալ ռիսկերի գնահատող մասնագետների վերլուծական կարողությունների զարգացում:</w:t>
      </w:r>
    </w:p>
    <w:p w14:paraId="7729F9A0" w14:textId="77777777" w:rsidR="005636B9" w:rsidRPr="00FA0F21" w:rsidRDefault="005636B9" w:rsidP="00FA0F21">
      <w:pPr>
        <w:pStyle w:val="ListParagraph"/>
        <w:spacing w:before="0"/>
        <w:ind w:left="0" w:firstLine="720"/>
        <w:jc w:val="both"/>
        <w:rPr>
          <w:rFonts w:ascii="GHEA Grapalat" w:hAnsi="GHEA Grapalat" w:cs="Arial"/>
          <w:bCs/>
          <w:lang w:val="hy-AM"/>
        </w:rPr>
      </w:pPr>
    </w:p>
    <w:p w14:paraId="205A5927" w14:textId="6983CB97" w:rsidR="005636B9" w:rsidRPr="00FA0F21" w:rsidRDefault="005636B9" w:rsidP="00FA0F21">
      <w:pPr>
        <w:pStyle w:val="a0"/>
        <w:spacing w:before="0"/>
        <w:ind w:left="567" w:firstLine="0"/>
      </w:pPr>
      <w:r w:rsidRPr="00FA0F21">
        <w:t>Ֆիսկալ ռիսկերի գնահատման գործառույթի բարելավում</w:t>
      </w:r>
    </w:p>
    <w:p w14:paraId="451AE18B"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89"/>
        <w:gridCol w:w="4394"/>
        <w:gridCol w:w="3402"/>
      </w:tblGrid>
      <w:tr w:rsidR="005636B9" w:rsidRPr="00FA0F21" w14:paraId="0A5230D6" w14:textId="77777777" w:rsidTr="00B70105">
        <w:tc>
          <w:tcPr>
            <w:tcW w:w="2689" w:type="dxa"/>
            <w:shd w:val="clear" w:color="auto" w:fill="9CC2E5" w:themeFill="accent1" w:themeFillTint="99"/>
          </w:tcPr>
          <w:p w14:paraId="334B6A10"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94" w:type="dxa"/>
            <w:shd w:val="clear" w:color="auto" w:fill="9CC2E5" w:themeFill="accent1" w:themeFillTint="99"/>
          </w:tcPr>
          <w:p w14:paraId="6F30B61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402" w:type="dxa"/>
            <w:shd w:val="clear" w:color="auto" w:fill="9CC2E5" w:themeFill="accent1" w:themeFillTint="99"/>
          </w:tcPr>
          <w:p w14:paraId="3AC74942"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64E6C484" w14:textId="77777777" w:rsidTr="00B70105">
        <w:tc>
          <w:tcPr>
            <w:tcW w:w="2689" w:type="dxa"/>
          </w:tcPr>
          <w:p w14:paraId="0E283CA4"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Ֆիսկալ ռիսկերի գնահատման ծածկույթի ընդլայնում, մեթոդաբանության կատարելագործում և ֆիսկալ ռիսկերի գ</w:t>
            </w:r>
            <w:r w:rsidRPr="00FA0F21">
              <w:rPr>
                <w:rFonts w:ascii="GHEA Grapalat" w:hAnsi="GHEA Grapalat"/>
                <w:lang w:val="hy-AM"/>
              </w:rPr>
              <w:t>նահատականի հիման վրա պատասխան գործողությունների իրականացում</w:t>
            </w:r>
          </w:p>
        </w:tc>
        <w:tc>
          <w:tcPr>
            <w:tcW w:w="4394" w:type="dxa"/>
          </w:tcPr>
          <w:p w14:paraId="38AB0A37" w14:textId="77777777" w:rsidR="005636B9" w:rsidRPr="00FA0F21" w:rsidRDefault="005636B9" w:rsidP="0070528B">
            <w:pPr>
              <w:pStyle w:val="ListParagraph"/>
              <w:numPr>
                <w:ilvl w:val="0"/>
                <w:numId w:val="15"/>
              </w:numPr>
              <w:tabs>
                <w:tab w:val="left" w:pos="338"/>
              </w:tabs>
              <w:spacing w:before="0"/>
              <w:ind w:left="0" w:firstLine="1"/>
              <w:rPr>
                <w:rFonts w:ascii="GHEA Grapalat" w:hAnsi="GHEA Grapalat" w:cs="Arial"/>
                <w:bCs/>
              </w:rPr>
            </w:pPr>
            <w:r w:rsidRPr="00FA0F21">
              <w:rPr>
                <w:rFonts w:ascii="GHEA Grapalat" w:hAnsi="GHEA Grapalat" w:cs="Arial"/>
                <w:bCs/>
              </w:rPr>
              <w:t>Աշխատանքային քննարկումներ</w:t>
            </w:r>
          </w:p>
          <w:p w14:paraId="14B3A105" w14:textId="77777777" w:rsidR="005636B9" w:rsidRPr="00FA0F21" w:rsidRDefault="005636B9" w:rsidP="0070528B">
            <w:pPr>
              <w:pStyle w:val="ListParagraph"/>
              <w:numPr>
                <w:ilvl w:val="0"/>
                <w:numId w:val="15"/>
              </w:numPr>
              <w:tabs>
                <w:tab w:val="left" w:pos="338"/>
              </w:tabs>
              <w:spacing w:before="0"/>
              <w:ind w:left="0" w:firstLine="1"/>
              <w:rPr>
                <w:rFonts w:ascii="GHEA Grapalat" w:hAnsi="GHEA Grapalat" w:cs="Arial"/>
                <w:bCs/>
              </w:rPr>
            </w:pPr>
            <w:r w:rsidRPr="00FA0F21">
              <w:rPr>
                <w:rFonts w:ascii="GHEA Grapalat" w:hAnsi="GHEA Grapalat" w:cs="Arial"/>
                <w:bCs/>
              </w:rPr>
              <w:t>Խորհրդակցություններ</w:t>
            </w:r>
          </w:p>
          <w:p w14:paraId="4A3509C4" w14:textId="77777777" w:rsidR="005636B9" w:rsidRPr="00FA0F21" w:rsidRDefault="005636B9" w:rsidP="0070528B">
            <w:pPr>
              <w:pStyle w:val="ListParagraph"/>
              <w:numPr>
                <w:ilvl w:val="0"/>
                <w:numId w:val="15"/>
              </w:numPr>
              <w:tabs>
                <w:tab w:val="left" w:pos="338"/>
              </w:tabs>
              <w:spacing w:before="0"/>
              <w:ind w:left="0" w:firstLine="1"/>
              <w:rPr>
                <w:rFonts w:ascii="GHEA Grapalat" w:hAnsi="GHEA Grapalat" w:cs="Arial"/>
                <w:bCs/>
              </w:rPr>
            </w:pPr>
            <w:r w:rsidRPr="00FA0F21">
              <w:rPr>
                <w:rFonts w:ascii="GHEA Grapalat" w:hAnsi="GHEA Grapalat" w:cs="Arial"/>
                <w:bCs/>
              </w:rPr>
              <w:t>Միջազգային առաջավոր փորձին համապատասխան մեթոդաբանության բարելավում</w:t>
            </w:r>
          </w:p>
          <w:p w14:paraId="6FC492F2" w14:textId="77777777" w:rsidR="005636B9" w:rsidRPr="00FA0F21" w:rsidRDefault="005636B9" w:rsidP="0070528B">
            <w:pPr>
              <w:pStyle w:val="ListParagraph"/>
              <w:numPr>
                <w:ilvl w:val="0"/>
                <w:numId w:val="15"/>
              </w:numPr>
              <w:tabs>
                <w:tab w:val="left" w:pos="338"/>
              </w:tabs>
              <w:spacing w:before="0"/>
              <w:ind w:left="0" w:firstLine="1"/>
              <w:rPr>
                <w:rFonts w:ascii="GHEA Grapalat" w:hAnsi="GHEA Grapalat" w:cs="Arial"/>
                <w:bCs/>
              </w:rPr>
            </w:pPr>
            <w:r w:rsidRPr="00FA0F21">
              <w:rPr>
                <w:rFonts w:ascii="GHEA Grapalat" w:hAnsi="GHEA Grapalat" w:cs="Sylfaen"/>
                <w:lang w:val="en-US"/>
              </w:rPr>
              <w:t>Ռ</w:t>
            </w:r>
            <w:r w:rsidRPr="00FA0F21">
              <w:rPr>
                <w:rFonts w:ascii="GHEA Grapalat" w:hAnsi="GHEA Grapalat" w:cs="Sylfaen"/>
              </w:rPr>
              <w:t>իսկերի նյութականացման հավանականության  զսպման կամ դրանց հետևանքների մեղմացման վերաբերյալ առաջարկությունների ներկայացման մեխանիզմների մշակում</w:t>
            </w:r>
          </w:p>
        </w:tc>
        <w:tc>
          <w:tcPr>
            <w:tcW w:w="3402" w:type="dxa"/>
          </w:tcPr>
          <w:p w14:paraId="63463996" w14:textId="77777777" w:rsidR="005636B9" w:rsidRPr="00FA0F21" w:rsidRDefault="005636B9" w:rsidP="0070528B">
            <w:pPr>
              <w:pStyle w:val="ListParagraph"/>
              <w:numPr>
                <w:ilvl w:val="0"/>
                <w:numId w:val="14"/>
              </w:numPr>
              <w:tabs>
                <w:tab w:val="left" w:pos="237"/>
              </w:tabs>
              <w:spacing w:before="0"/>
              <w:ind w:left="51" w:hanging="61"/>
              <w:rPr>
                <w:rFonts w:ascii="GHEA Grapalat" w:hAnsi="GHEA Grapalat" w:cs="Arial"/>
                <w:bCs/>
                <w:lang w:val="hy-AM"/>
              </w:rPr>
            </w:pPr>
            <w:r w:rsidRPr="00FA0F21">
              <w:rPr>
                <w:rFonts w:ascii="GHEA Grapalat" w:hAnsi="GHEA Grapalat" w:cs="Arial"/>
                <w:bCs/>
                <w:lang w:val="hy-AM"/>
              </w:rPr>
              <w:t>Ֆիսկալ ռիսկերի գնահատում,</w:t>
            </w:r>
          </w:p>
          <w:p w14:paraId="181C0A15" w14:textId="77777777" w:rsidR="005636B9" w:rsidRPr="00FA0F21" w:rsidRDefault="005636B9" w:rsidP="0070528B">
            <w:pPr>
              <w:pStyle w:val="ListParagraph"/>
              <w:numPr>
                <w:ilvl w:val="0"/>
                <w:numId w:val="14"/>
              </w:numPr>
              <w:tabs>
                <w:tab w:val="left" w:pos="237"/>
              </w:tabs>
              <w:spacing w:before="0"/>
              <w:ind w:left="51" w:hanging="61"/>
              <w:rPr>
                <w:rFonts w:ascii="GHEA Grapalat" w:hAnsi="GHEA Grapalat" w:cs="Arial"/>
                <w:bCs/>
                <w:lang w:val="hy-AM"/>
              </w:rPr>
            </w:pPr>
            <w:r w:rsidRPr="00FA0F21">
              <w:rPr>
                <w:rFonts w:ascii="GHEA Grapalat" w:hAnsi="GHEA Grapalat" w:cs="Arial"/>
                <w:bCs/>
                <w:lang w:val="hy-AM"/>
              </w:rPr>
              <w:t>Յուրաքանչյուր բացահայտված ռիսկի նվազեցման ուղղությամբ գործողությունների ծրագրի մշակում և ներկայացում ՀՀ ֆինանսների նախարարին</w:t>
            </w:r>
          </w:p>
          <w:p w14:paraId="06BB9243" w14:textId="77777777" w:rsidR="005636B9" w:rsidRPr="00FA0F21" w:rsidRDefault="005636B9" w:rsidP="0070528B">
            <w:pPr>
              <w:pStyle w:val="ListParagraph"/>
              <w:numPr>
                <w:ilvl w:val="0"/>
                <w:numId w:val="14"/>
              </w:numPr>
              <w:tabs>
                <w:tab w:val="left" w:pos="237"/>
              </w:tabs>
              <w:spacing w:before="0"/>
              <w:ind w:left="51" w:hanging="61"/>
              <w:rPr>
                <w:rFonts w:ascii="GHEA Grapalat" w:hAnsi="GHEA Grapalat" w:cs="Arial"/>
                <w:b/>
                <w:bCs/>
                <w:lang w:val="hy-AM"/>
              </w:rPr>
            </w:pPr>
            <w:r w:rsidRPr="00FA0F21">
              <w:rPr>
                <w:rFonts w:ascii="GHEA Grapalat" w:hAnsi="GHEA Grapalat" w:cs="Arial"/>
                <w:bCs/>
                <w:lang w:val="hy-AM"/>
              </w:rPr>
              <w:t>Ռիսկերի նվազեցման ուղղությամբ կատարվող աշխատանքների մշտադիտարկում</w:t>
            </w:r>
          </w:p>
        </w:tc>
      </w:tr>
    </w:tbl>
    <w:p w14:paraId="040DF44B" w14:textId="77777777" w:rsidR="005636B9" w:rsidRPr="00FA0F21" w:rsidRDefault="005636B9" w:rsidP="00FA0F21">
      <w:pPr>
        <w:spacing w:after="0" w:line="240" w:lineRule="auto"/>
        <w:rPr>
          <w:rFonts w:ascii="GHEA Grapalat" w:hAnsi="GHEA Grapalat" w:cs="Arial"/>
          <w:b/>
          <w:bCs/>
          <w:lang w:val="hy-AM"/>
        </w:rPr>
      </w:pPr>
    </w:p>
    <w:p w14:paraId="266189C9" w14:textId="1E423A7C" w:rsidR="005636B9" w:rsidRPr="00FA0F21" w:rsidRDefault="005636B9" w:rsidP="00FA0F21">
      <w:pPr>
        <w:pStyle w:val="a0"/>
        <w:spacing w:before="0"/>
        <w:ind w:left="567" w:firstLine="0"/>
      </w:pPr>
      <w:r w:rsidRPr="00FA0F21">
        <w:t xml:space="preserve">Ֆիսկալ ռիսկերը գնահատող մասնագետների վերլուծական կարողությունների զարգացում </w:t>
      </w:r>
    </w:p>
    <w:p w14:paraId="06EFA1C4" w14:textId="77777777" w:rsidR="005636B9" w:rsidRPr="00FA0F21" w:rsidRDefault="005636B9" w:rsidP="00FA0F21">
      <w:pPr>
        <w:spacing w:after="0" w:line="240" w:lineRule="auto"/>
        <w:rPr>
          <w:rFonts w:ascii="GHEA Grapalat" w:hAnsi="GHEA Grapalat"/>
          <w:b/>
          <w:lang w:val="hy-AM"/>
        </w:rPr>
      </w:pPr>
    </w:p>
    <w:p w14:paraId="321D8318" w14:textId="77777777" w:rsidR="005636B9" w:rsidRPr="00FA0F21" w:rsidRDefault="005636B9" w:rsidP="00FA0F21">
      <w:pPr>
        <w:spacing w:after="0" w:line="240" w:lineRule="auto"/>
        <w:rPr>
          <w:rFonts w:ascii="GHEA Grapalat" w:hAnsi="GHEA Grapalat" w:cs="Arial"/>
          <w:b/>
          <w:bCs/>
          <w:u w:val="single"/>
          <w:lang w:val="hy-AM"/>
        </w:rPr>
      </w:pPr>
    </w:p>
    <w:tbl>
      <w:tblPr>
        <w:tblStyle w:val="TableGrid"/>
        <w:tblpPr w:leftFromText="181" w:rightFromText="181" w:vertAnchor="text" w:horzAnchor="margin" w:tblpY="1"/>
        <w:tblW w:w="10768" w:type="dxa"/>
        <w:tblLook w:val="04A0" w:firstRow="1" w:lastRow="0" w:firstColumn="1" w:lastColumn="0" w:noHBand="0" w:noVBand="1"/>
      </w:tblPr>
      <w:tblGrid>
        <w:gridCol w:w="2689"/>
        <w:gridCol w:w="4394"/>
        <w:gridCol w:w="3685"/>
      </w:tblGrid>
      <w:tr w:rsidR="005636B9" w:rsidRPr="00FA0F21" w14:paraId="327847C3" w14:textId="77777777" w:rsidTr="00B70105">
        <w:tc>
          <w:tcPr>
            <w:tcW w:w="2689" w:type="dxa"/>
            <w:shd w:val="clear" w:color="auto" w:fill="9CC2E5" w:themeFill="accent1" w:themeFillTint="99"/>
          </w:tcPr>
          <w:p w14:paraId="313AED9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94" w:type="dxa"/>
            <w:shd w:val="clear" w:color="auto" w:fill="9CC2E5" w:themeFill="accent1" w:themeFillTint="99"/>
          </w:tcPr>
          <w:p w14:paraId="3CBA54D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685" w:type="dxa"/>
            <w:shd w:val="clear" w:color="auto" w:fill="9CC2E5" w:themeFill="accent1" w:themeFillTint="99"/>
          </w:tcPr>
          <w:p w14:paraId="535657EF"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6C6422D1" w14:textId="77777777" w:rsidTr="00B70105">
        <w:tc>
          <w:tcPr>
            <w:tcW w:w="2689" w:type="dxa"/>
          </w:tcPr>
          <w:p w14:paraId="4B65D8CF" w14:textId="77777777" w:rsidR="005636B9" w:rsidRPr="00FA0F21" w:rsidRDefault="005636B9" w:rsidP="00B463E2">
            <w:pPr>
              <w:pStyle w:val="ListParagraph"/>
              <w:spacing w:before="0"/>
              <w:ind w:left="0"/>
              <w:rPr>
                <w:rFonts w:ascii="GHEA Grapalat" w:hAnsi="GHEA Grapalat" w:cs="Arial"/>
                <w:bCs/>
              </w:rPr>
            </w:pPr>
            <w:r w:rsidRPr="00FA0F21">
              <w:rPr>
                <w:rFonts w:ascii="GHEA Grapalat" w:hAnsi="GHEA Grapalat" w:cs="Arial"/>
                <w:bCs/>
                <w:lang w:val="hy-AM"/>
              </w:rPr>
              <w:t>Կ</w:t>
            </w:r>
            <w:r w:rsidRPr="00FA0F21">
              <w:rPr>
                <w:rFonts w:ascii="GHEA Grapalat" w:hAnsi="GHEA Grapalat" w:cs="Arial"/>
                <w:bCs/>
              </w:rPr>
              <w:t>արողությունների զարգացում</w:t>
            </w:r>
          </w:p>
        </w:tc>
        <w:tc>
          <w:tcPr>
            <w:tcW w:w="4394" w:type="dxa"/>
          </w:tcPr>
          <w:p w14:paraId="1D3B564B"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 xml:space="preserve">Կարողությունների գնահատում Կարողությունների զարգացման ծրագրի մշակում և հաստատում </w:t>
            </w:r>
            <w:r w:rsidRPr="00FA0F21">
              <w:rPr>
                <w:rFonts w:ascii="GHEA Grapalat" w:hAnsi="GHEA Grapalat" w:cs="Arial"/>
                <w:bCs/>
              </w:rPr>
              <w:t xml:space="preserve"> </w:t>
            </w:r>
          </w:p>
        </w:tc>
        <w:tc>
          <w:tcPr>
            <w:tcW w:w="3685" w:type="dxa"/>
          </w:tcPr>
          <w:p w14:paraId="086A2D9A"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lang w:val="hy-AM"/>
              </w:rPr>
              <w:t>Ֆիսկալ ռիսկերը գնահատող վերլուծական</w:t>
            </w:r>
            <w:r w:rsidRPr="00FA0F21">
              <w:rPr>
                <w:rFonts w:ascii="GHEA Grapalat" w:hAnsi="GHEA Grapalat"/>
                <w:b/>
                <w:u w:val="single"/>
                <w:lang w:val="hy-AM"/>
              </w:rPr>
              <w:t xml:space="preserve"> </w:t>
            </w:r>
            <w:r w:rsidRPr="00FA0F21">
              <w:rPr>
                <w:rFonts w:ascii="GHEA Grapalat" w:hAnsi="GHEA Grapalat" w:cs="Arial"/>
                <w:bCs/>
                <w:lang w:val="hy-AM"/>
              </w:rPr>
              <w:t>կարողություններ ունեցող մասնագետներ</w:t>
            </w:r>
          </w:p>
        </w:tc>
      </w:tr>
    </w:tbl>
    <w:p w14:paraId="58989CC4" w14:textId="77777777" w:rsidR="005636B9" w:rsidRPr="00FA0F21" w:rsidRDefault="005636B9" w:rsidP="00FA0F21">
      <w:pPr>
        <w:spacing w:after="0" w:line="240" w:lineRule="auto"/>
        <w:rPr>
          <w:rFonts w:ascii="GHEA Grapalat" w:hAnsi="GHEA Grapalat" w:cs="Arial"/>
          <w:b/>
          <w:bCs/>
          <w:u w:val="single"/>
          <w:lang w:val="hy-AM"/>
        </w:rPr>
      </w:pPr>
    </w:p>
    <w:p w14:paraId="71C2FA52" w14:textId="0A40947A" w:rsidR="005636B9" w:rsidRPr="00FA0F21" w:rsidRDefault="005636B9" w:rsidP="0070528B">
      <w:pPr>
        <w:pStyle w:val="Heading2"/>
        <w:numPr>
          <w:ilvl w:val="0"/>
          <w:numId w:val="74"/>
        </w:numPr>
        <w:spacing w:before="0"/>
        <w:rPr>
          <w:b w:val="0"/>
          <w:bCs w:val="0"/>
          <w:sz w:val="22"/>
          <w:szCs w:val="22"/>
        </w:rPr>
      </w:pPr>
      <w:r w:rsidRPr="00FA0F21">
        <w:rPr>
          <w:sz w:val="22"/>
          <w:szCs w:val="22"/>
        </w:rPr>
        <w:t>ՊԵՏԱԿԱՆ ԵԿԱՄՈՒՏՆԵՐԻ ՔԱՂԱՔԱԿԱՆՈՒԹՅՈՒՆ, ՀԱՐԿԱՅԻՆ ՎԱՐՉԱՐԱՐՈՒԹՅՈՒՆ</w:t>
      </w:r>
    </w:p>
    <w:p w14:paraId="5ABBF63D" w14:textId="77777777" w:rsidR="002B0334" w:rsidRPr="008F70A6" w:rsidRDefault="002B0334" w:rsidP="00FA0F21">
      <w:pPr>
        <w:spacing w:after="0" w:line="240" w:lineRule="auto"/>
        <w:ind w:firstLine="720"/>
        <w:rPr>
          <w:rFonts w:ascii="GHEA Grapalat" w:hAnsi="GHEA Grapalat" w:cs="Arial"/>
          <w:b/>
          <w:bCs/>
          <w:u w:val="single"/>
          <w:lang w:val="hy-AM"/>
        </w:rPr>
      </w:pPr>
    </w:p>
    <w:p w14:paraId="5A7A5AF2" w14:textId="265B9AA7" w:rsidR="00424BBF" w:rsidRPr="00FA0F21" w:rsidRDefault="009A3145" w:rsidP="00FA0F21">
      <w:pPr>
        <w:pStyle w:val="a1"/>
        <w:spacing w:before="0" w:after="0"/>
        <w:ind w:left="0" w:firstLine="567"/>
        <w:rPr>
          <w:sz w:val="22"/>
        </w:rPr>
      </w:pPr>
      <w:r w:rsidRPr="00FA0F21">
        <w:rPr>
          <w:sz w:val="22"/>
        </w:rPr>
        <w:t>Ե</w:t>
      </w:r>
      <w:r w:rsidR="00424BBF" w:rsidRPr="00FA0F21">
        <w:rPr>
          <w:sz w:val="22"/>
        </w:rPr>
        <w:t xml:space="preserve">կամուտների քաղաքականություն </w:t>
      </w:r>
    </w:p>
    <w:p w14:paraId="4CB1FB30" w14:textId="77777777" w:rsidR="00424BBF" w:rsidRPr="00E25E2F" w:rsidRDefault="00424BBF"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 xml:space="preserve">Առկա </w:t>
      </w:r>
      <w:r w:rsidRPr="00E5476F">
        <w:rPr>
          <w:rFonts w:ascii="GHEA Grapalat" w:hAnsi="GHEA Grapalat" w:cs="Arial"/>
          <w:b/>
          <w:bCs/>
          <w:lang w:val="hy-AM"/>
        </w:rPr>
        <w:t>իրավիճակի</w:t>
      </w:r>
      <w:r w:rsidRPr="00101CEE">
        <w:rPr>
          <w:rFonts w:ascii="GHEA Grapalat" w:hAnsi="GHEA Grapalat" w:cs="Arial"/>
          <w:b/>
          <w:bCs/>
          <w:lang w:val="hy-AM"/>
        </w:rPr>
        <w:t xml:space="preserve"> նկարագրությունը</w:t>
      </w:r>
      <w:r w:rsidRPr="00E25E2F">
        <w:rPr>
          <w:rFonts w:ascii="GHEA Grapalat" w:hAnsi="GHEA Grapalat" w:cs="Arial"/>
          <w:b/>
          <w:bCs/>
          <w:lang w:val="hy-AM"/>
        </w:rPr>
        <w:t xml:space="preserve"> և խնդիրները</w:t>
      </w:r>
    </w:p>
    <w:p w14:paraId="62FE3C26" w14:textId="77777777" w:rsidR="00424BBF" w:rsidRPr="00FA0F21" w:rsidRDefault="00424BBF" w:rsidP="00FA0F21">
      <w:pPr>
        <w:spacing w:after="0" w:line="240" w:lineRule="auto"/>
        <w:ind w:firstLine="567"/>
        <w:contextualSpacing/>
        <w:jc w:val="both"/>
        <w:rPr>
          <w:rFonts w:ascii="GHEA Grapalat" w:hAnsi="GHEA Grapalat" w:cs="Arial"/>
          <w:bCs/>
          <w:iCs/>
          <w:lang w:val="hy-AM"/>
        </w:rPr>
      </w:pPr>
      <w:r w:rsidRPr="00E25E2F">
        <w:rPr>
          <w:rFonts w:ascii="GHEA Grapalat" w:hAnsi="GHEA Grapalat" w:cs="Arial"/>
          <w:bCs/>
          <w:iCs/>
          <w:lang w:val="hy-AM"/>
        </w:rPr>
        <w:t>Կառավարությունը իր ծրագրում սահմանել</w:t>
      </w:r>
      <w:r w:rsidRPr="005C17A8">
        <w:rPr>
          <w:rFonts w:ascii="GHEA Grapalat" w:hAnsi="GHEA Grapalat" w:cs="Arial"/>
          <w:bCs/>
          <w:iCs/>
          <w:lang w:val="hy-AM"/>
        </w:rPr>
        <w:t xml:space="preserve"> </w:t>
      </w:r>
      <w:r w:rsidRPr="00FA0F21">
        <w:rPr>
          <w:rFonts w:ascii="GHEA Grapalat" w:hAnsi="GHEA Grapalat" w:cs="Arial"/>
          <w:bCs/>
          <w:iCs/>
          <w:lang w:val="hy-AM"/>
        </w:rPr>
        <w:t>է, որ պետության հարկային քաղաքակա</w:t>
      </w:r>
      <w:r w:rsidRPr="00FA0F21">
        <w:rPr>
          <w:rFonts w:ascii="GHEA Grapalat" w:hAnsi="GHEA Grapalat" w:cs="Arial"/>
          <w:bCs/>
          <w:iCs/>
          <w:lang w:val="hy-AM"/>
        </w:rPr>
        <w:softHyphen/>
        <w:t>նու</w:t>
      </w:r>
      <w:r w:rsidRPr="00FA0F21">
        <w:rPr>
          <w:rFonts w:ascii="GHEA Grapalat" w:hAnsi="GHEA Grapalat" w:cs="Arial"/>
          <w:bCs/>
          <w:iCs/>
          <w:lang w:val="hy-AM"/>
        </w:rPr>
        <w:softHyphen/>
        <w:t>թյունը պետք է ուղղվի ստվերային տնտեսության կրճատմանը ու մրցունակ բիզնես միջավայրի ձևավորմանը։ ՀՀ վիճակագրական կոմիտեի գնահատականի համաձայն չդիտարկվող տնտե</w:t>
      </w:r>
      <w:r w:rsidRPr="00FA0F21">
        <w:rPr>
          <w:rFonts w:ascii="GHEA Grapalat" w:hAnsi="GHEA Grapalat" w:cs="Arial"/>
          <w:bCs/>
          <w:iCs/>
          <w:lang w:val="hy-AM"/>
        </w:rPr>
        <w:softHyphen/>
        <w:t>սու</w:t>
      </w:r>
      <w:r w:rsidRPr="00FA0F21">
        <w:rPr>
          <w:rFonts w:ascii="GHEA Grapalat" w:hAnsi="GHEA Grapalat" w:cs="Arial"/>
          <w:bCs/>
          <w:iCs/>
          <w:lang w:val="hy-AM"/>
        </w:rPr>
        <w:softHyphen/>
        <w:t>թյունը կազմում է ՀՆԱ-ի մոտավորապես 22%</w:t>
      </w:r>
      <w:r w:rsidRPr="008F70A6">
        <w:rPr>
          <w:rStyle w:val="FootnoteReference"/>
          <w:rFonts w:ascii="GHEA Grapalat" w:hAnsi="GHEA Grapalat" w:cs="Arial"/>
          <w:iCs/>
          <w:lang w:val="hy-AM"/>
        </w:rPr>
        <w:footnoteReference w:id="4"/>
      </w:r>
      <w:r w:rsidRPr="008F70A6">
        <w:rPr>
          <w:rFonts w:ascii="GHEA Grapalat" w:hAnsi="GHEA Grapalat" w:cs="Arial"/>
          <w:bCs/>
          <w:iCs/>
          <w:lang w:val="hy-AM"/>
        </w:rPr>
        <w:t>: Բացի</w:t>
      </w:r>
      <w:r w:rsidRPr="00E5476F">
        <w:rPr>
          <w:rFonts w:ascii="GHEA Grapalat" w:hAnsi="GHEA Grapalat" w:cs="Arial"/>
          <w:bCs/>
          <w:iCs/>
          <w:lang w:val="hy-AM"/>
        </w:rPr>
        <w:t xml:space="preserve"> </w:t>
      </w:r>
      <w:r w:rsidRPr="00101CEE">
        <w:rPr>
          <w:rFonts w:ascii="GHEA Grapalat" w:hAnsi="GHEA Grapalat" w:cs="Arial"/>
          <w:bCs/>
          <w:iCs/>
          <w:lang w:val="hy-AM"/>
        </w:rPr>
        <w:t xml:space="preserve">այդ, </w:t>
      </w:r>
      <w:r w:rsidRPr="00E25E2F">
        <w:rPr>
          <w:rFonts w:ascii="GHEA Grapalat" w:hAnsi="GHEA Grapalat" w:cs="Arial"/>
          <w:bCs/>
          <w:iCs/>
          <w:lang w:val="hy-AM"/>
        </w:rPr>
        <w:t>հարկային համակարգի հետագա բարե</w:t>
      </w:r>
      <w:r w:rsidRPr="00E25E2F">
        <w:rPr>
          <w:rFonts w:ascii="GHEA Grapalat" w:hAnsi="GHEA Grapalat" w:cs="Arial"/>
          <w:bCs/>
          <w:iCs/>
          <w:lang w:val="hy-AM"/>
        </w:rPr>
        <w:softHyphen/>
        <w:t>փոխումները պետք</w:t>
      </w:r>
      <w:r w:rsidRPr="005C17A8">
        <w:rPr>
          <w:rFonts w:ascii="GHEA Grapalat" w:hAnsi="GHEA Grapalat" w:cs="Arial"/>
          <w:bCs/>
          <w:iCs/>
          <w:lang w:val="hy-AM"/>
        </w:rPr>
        <w:t xml:space="preserve"> </w:t>
      </w:r>
      <w:r w:rsidRPr="00FA0F21">
        <w:rPr>
          <w:rFonts w:ascii="GHEA Grapalat" w:hAnsi="GHEA Grapalat" w:cs="Arial"/>
          <w:bCs/>
          <w:iCs/>
          <w:lang w:val="hy-AM"/>
        </w:rPr>
        <w:t>է մեծապես հիմնված լինեն ազգային տնտեսության զարգացման առաջ</w:t>
      </w:r>
      <w:r w:rsidRPr="00FA0F21">
        <w:rPr>
          <w:rFonts w:ascii="GHEA Grapalat" w:hAnsi="GHEA Grapalat" w:cs="Arial"/>
          <w:bCs/>
          <w:iCs/>
          <w:lang w:val="hy-AM"/>
        </w:rPr>
        <w:softHyphen/>
      </w:r>
      <w:r w:rsidRPr="00FA0F21">
        <w:rPr>
          <w:rFonts w:ascii="GHEA Grapalat" w:hAnsi="GHEA Grapalat" w:cs="Arial"/>
          <w:bCs/>
          <w:iCs/>
          <w:lang w:val="hy-AM"/>
        </w:rPr>
        <w:softHyphen/>
      </w:r>
      <w:r w:rsidRPr="00FA0F21">
        <w:rPr>
          <w:rFonts w:ascii="GHEA Grapalat" w:hAnsi="GHEA Grapalat" w:cs="Arial"/>
          <w:bCs/>
          <w:iCs/>
          <w:lang w:val="hy-AM"/>
        </w:rPr>
        <w:softHyphen/>
        <w:t>նահերթությունների վրա և պետք է կողմնորոշված լինեն տնտեսության զարգացման տեսանկյունից գերակա համարվող ոլորտների ներդրումային գրավչության ու տնտեսական ակտի</w:t>
      </w:r>
      <w:r w:rsidRPr="00FA0F21">
        <w:rPr>
          <w:rFonts w:ascii="GHEA Grapalat" w:hAnsi="GHEA Grapalat" w:cs="Arial"/>
          <w:bCs/>
          <w:iCs/>
          <w:lang w:val="hy-AM"/>
        </w:rPr>
        <w:softHyphen/>
        <w:t>վության բարձրացմանը:</w:t>
      </w:r>
    </w:p>
    <w:p w14:paraId="4E56643B" w14:textId="7B62F9A3" w:rsidR="00424BBF" w:rsidRPr="00FA0F21" w:rsidRDefault="00424BBF" w:rsidP="00FA0F21">
      <w:pPr>
        <w:spacing w:after="0" w:line="240" w:lineRule="auto"/>
        <w:ind w:firstLine="567"/>
        <w:contextualSpacing/>
        <w:jc w:val="both"/>
        <w:rPr>
          <w:rFonts w:ascii="GHEA Grapalat" w:hAnsi="GHEA Grapalat" w:cs="Arial"/>
          <w:bCs/>
          <w:iCs/>
          <w:lang w:val="hy-AM"/>
        </w:rPr>
      </w:pPr>
      <w:r w:rsidRPr="00FA0F21">
        <w:rPr>
          <w:rFonts w:ascii="GHEA Grapalat" w:hAnsi="GHEA Grapalat" w:cs="Arial"/>
          <w:bCs/>
          <w:iCs/>
          <w:lang w:val="hy-AM"/>
        </w:rPr>
        <w:t>Միաժամանակ, գործող հարկային օրենսդրությամբ սահմանված են բազմաթիվ հարկային արտոնություններ և անհրաժեշտ է գնահատել գործող հիմնական հարկային արտո</w:t>
      </w:r>
      <w:r w:rsidRPr="00FA0F21">
        <w:rPr>
          <w:rFonts w:ascii="GHEA Grapalat" w:hAnsi="GHEA Grapalat" w:cs="Arial"/>
          <w:bCs/>
          <w:iCs/>
          <w:lang w:val="hy-AM"/>
        </w:rPr>
        <w:softHyphen/>
        <w:t>նու</w:t>
      </w:r>
      <w:r w:rsidRPr="00FA0F21">
        <w:rPr>
          <w:rFonts w:ascii="GHEA Grapalat" w:hAnsi="GHEA Grapalat" w:cs="Arial"/>
          <w:bCs/>
          <w:iCs/>
          <w:lang w:val="hy-AM"/>
        </w:rPr>
        <w:softHyphen/>
        <w:t>թյուն</w:t>
      </w:r>
      <w:r w:rsidRPr="00FA0F21">
        <w:rPr>
          <w:rFonts w:ascii="GHEA Grapalat" w:hAnsi="GHEA Grapalat" w:cs="Arial"/>
          <w:bCs/>
          <w:iCs/>
          <w:lang w:val="hy-AM"/>
        </w:rPr>
        <w:softHyphen/>
        <w:t>ների արդյունավետությունն ու հասցեականությունը, որից հետո գնահատման արդյունքներով ցածր արդյունավետություն ունեցող և հասցեականություն չունեցող հարկային արտոնությունները պետք է վերացվեն:</w:t>
      </w:r>
    </w:p>
    <w:p w14:paraId="635010E2" w14:textId="78F7A19B" w:rsidR="00424BBF" w:rsidRPr="00FA0F21" w:rsidRDefault="00424BBF" w:rsidP="00FA0F21">
      <w:pPr>
        <w:spacing w:after="0" w:line="240" w:lineRule="auto"/>
        <w:ind w:firstLine="720"/>
        <w:contextualSpacing/>
        <w:jc w:val="both"/>
        <w:rPr>
          <w:rFonts w:ascii="GHEA Grapalat" w:hAnsi="GHEA Grapalat"/>
          <w:lang w:val="hy-AM"/>
        </w:rPr>
      </w:pPr>
      <w:r w:rsidRPr="00FA0F21">
        <w:rPr>
          <w:rFonts w:ascii="GHEA Grapalat" w:hAnsi="GHEA Grapalat"/>
          <w:lang w:val="hy-AM"/>
        </w:rPr>
        <w:t>Հաջորդ խնդիրը կապված է հարկման տարբեր համակարգերի շրջանակներում ձևավորվող հարկային բեռի տարբերություններին: Այսպես, հարկման ընդհանուր համակարգում ձևա</w:t>
      </w:r>
      <w:r w:rsidRPr="00FA0F21">
        <w:rPr>
          <w:rFonts w:ascii="GHEA Grapalat" w:hAnsi="GHEA Grapalat"/>
          <w:lang w:val="hy-AM"/>
        </w:rPr>
        <w:softHyphen/>
        <w:t>վոր</w:t>
      </w:r>
      <w:r w:rsidRPr="00FA0F21">
        <w:rPr>
          <w:rFonts w:ascii="GHEA Grapalat" w:hAnsi="GHEA Grapalat"/>
          <w:lang w:val="hy-AM"/>
        </w:rPr>
        <w:softHyphen/>
        <w:t>վող հարկային բեռը էականորեն բարձր է շրջանառության հարկի համակարգում ձևավորվող հար</w:t>
      </w:r>
      <w:r w:rsidRPr="00FA0F21">
        <w:rPr>
          <w:rFonts w:ascii="GHEA Grapalat" w:hAnsi="GHEA Grapalat"/>
          <w:lang w:val="hy-AM"/>
        </w:rPr>
        <w:softHyphen/>
        <w:t xml:space="preserve">կային բեռից, որի արդյունքում տնտեսավարող սուբյեկտները ձգտում են գործունեություն իրականացնել շրջանառության հարկի համակարգում: </w:t>
      </w:r>
      <w:r w:rsidR="001421B8" w:rsidRPr="00FA0F21">
        <w:rPr>
          <w:rFonts w:ascii="GHEA Grapalat" w:hAnsi="GHEA Grapalat"/>
          <w:lang w:val="hy-AM"/>
        </w:rPr>
        <w:t>Շ</w:t>
      </w:r>
      <w:r w:rsidRPr="00FA0F21">
        <w:rPr>
          <w:rFonts w:ascii="GHEA Grapalat" w:hAnsi="GHEA Grapalat"/>
          <w:lang w:val="hy-AM"/>
        </w:rPr>
        <w:t>րջանա</w:t>
      </w:r>
      <w:r w:rsidRPr="00FA0F21">
        <w:rPr>
          <w:rFonts w:ascii="GHEA Grapalat" w:hAnsi="GHEA Grapalat"/>
          <w:lang w:val="hy-AM"/>
        </w:rPr>
        <w:softHyphen/>
        <w:t>ռու</w:t>
      </w:r>
      <w:r w:rsidRPr="00FA0F21">
        <w:rPr>
          <w:rFonts w:ascii="GHEA Grapalat" w:hAnsi="GHEA Grapalat"/>
          <w:lang w:val="hy-AM"/>
        </w:rPr>
        <w:softHyphen/>
        <w:t xml:space="preserve">թյան հարկի համակարգը պետք է </w:t>
      </w:r>
      <w:r w:rsidR="00C74E12" w:rsidRPr="00FA0F21">
        <w:rPr>
          <w:rFonts w:ascii="GHEA Grapalat" w:hAnsi="GHEA Grapalat"/>
          <w:lang w:val="hy-AM"/>
        </w:rPr>
        <w:t>վերածվի/</w:t>
      </w:r>
      <w:r w:rsidRPr="00FA0F21">
        <w:rPr>
          <w:rFonts w:ascii="GHEA Grapalat" w:hAnsi="GHEA Grapalat"/>
          <w:lang w:val="hy-AM"/>
        </w:rPr>
        <w:t>ընկալվի ոչ թե որպես նվազ հարկային բեռով արտոն</w:t>
      </w:r>
      <w:r w:rsidRPr="00FA0F21">
        <w:rPr>
          <w:rFonts w:ascii="GHEA Grapalat" w:hAnsi="GHEA Grapalat"/>
          <w:lang w:val="hy-AM"/>
        </w:rPr>
        <w:softHyphen/>
        <w:t>յալ համակարգ, այլ իրացման շրջանառության որոշակի շեմից ցածր իրացման շրջանա</w:t>
      </w:r>
      <w:r w:rsidRPr="00FA0F21">
        <w:rPr>
          <w:rFonts w:ascii="GHEA Grapalat" w:hAnsi="GHEA Grapalat"/>
          <w:lang w:val="hy-AM"/>
        </w:rPr>
        <w:softHyphen/>
        <w:t>ռու</w:t>
      </w:r>
      <w:r w:rsidRPr="00FA0F21">
        <w:rPr>
          <w:rFonts w:ascii="GHEA Grapalat" w:hAnsi="GHEA Grapalat"/>
          <w:lang w:val="hy-AM"/>
        </w:rPr>
        <w:softHyphen/>
        <w:t>թյուն ունե</w:t>
      </w:r>
      <w:r w:rsidRPr="00FA0F21">
        <w:rPr>
          <w:rFonts w:ascii="GHEA Grapalat" w:hAnsi="GHEA Grapalat"/>
          <w:lang w:val="hy-AM"/>
        </w:rPr>
        <w:softHyphen/>
        <w:t>ցող տնտեսավարող սուբ</w:t>
      </w:r>
      <w:r w:rsidRPr="00FA0F21">
        <w:rPr>
          <w:rFonts w:ascii="GHEA Grapalat" w:hAnsi="GHEA Grapalat"/>
          <w:lang w:val="hy-AM"/>
        </w:rPr>
        <w:softHyphen/>
        <w:t>յեկտների գործունեության հարկման ժամանակավոր համա</w:t>
      </w:r>
      <w:r w:rsidRPr="00FA0F21">
        <w:rPr>
          <w:rFonts w:ascii="GHEA Grapalat" w:hAnsi="GHEA Grapalat"/>
          <w:lang w:val="hy-AM"/>
        </w:rPr>
        <w:softHyphen/>
        <w:t>կարգ, որից դուրս գալը պետք է հանգեցնի հարկային բեռի իջեցման, հետևաբար պետք է տնտե</w:t>
      </w:r>
      <w:r w:rsidRPr="00FA0F21">
        <w:rPr>
          <w:rFonts w:ascii="GHEA Grapalat" w:hAnsi="GHEA Grapalat"/>
          <w:lang w:val="hy-AM"/>
        </w:rPr>
        <w:softHyphen/>
        <w:t>սա</w:t>
      </w:r>
      <w:r w:rsidRPr="00FA0F21">
        <w:rPr>
          <w:rFonts w:ascii="GHEA Grapalat" w:hAnsi="GHEA Grapalat"/>
          <w:lang w:val="hy-AM"/>
        </w:rPr>
        <w:softHyphen/>
        <w:t>պես շահավետ լինի։ Ընդ որում, շրջանառության հարկի գծով համե</w:t>
      </w:r>
      <w:r w:rsidRPr="00FA0F21">
        <w:rPr>
          <w:rFonts w:ascii="GHEA Grapalat" w:hAnsi="GHEA Grapalat"/>
          <w:lang w:val="hy-AM"/>
        </w:rPr>
        <w:softHyphen/>
        <w:t>մա</w:t>
      </w:r>
      <w:r w:rsidRPr="00FA0F21">
        <w:rPr>
          <w:rFonts w:ascii="GHEA Grapalat" w:hAnsi="GHEA Grapalat"/>
          <w:lang w:val="hy-AM"/>
        </w:rPr>
        <w:softHyphen/>
        <w:t>տա</w:t>
      </w:r>
      <w:r w:rsidRPr="00FA0F21">
        <w:rPr>
          <w:rFonts w:ascii="GHEA Grapalat" w:hAnsi="GHEA Grapalat"/>
          <w:lang w:val="hy-AM"/>
        </w:rPr>
        <w:softHyphen/>
        <w:t>բար բարձր հար</w:t>
      </w:r>
      <w:r w:rsidRPr="00FA0F21">
        <w:rPr>
          <w:rFonts w:ascii="GHEA Grapalat" w:hAnsi="GHEA Grapalat"/>
          <w:lang w:val="hy-AM"/>
        </w:rPr>
        <w:softHyphen/>
        <w:t>կա</w:t>
      </w:r>
      <w:r w:rsidRPr="00FA0F21">
        <w:rPr>
          <w:rFonts w:ascii="GHEA Grapalat" w:hAnsi="GHEA Grapalat"/>
          <w:lang w:val="hy-AM"/>
        </w:rPr>
        <w:softHyphen/>
        <w:t>յին բեռ սահմանելու մոտեցումը հիմնավորվում է նաև տնտեսավարող սուբ</w:t>
      </w:r>
      <w:r w:rsidRPr="00FA0F21">
        <w:rPr>
          <w:rFonts w:ascii="GHEA Grapalat" w:hAnsi="GHEA Grapalat"/>
          <w:lang w:val="hy-AM"/>
        </w:rPr>
        <w:softHyphen/>
        <w:t>յեկտների կողմից հարկային հաշվառման վրա ծախսվող ռեսուրս</w:t>
      </w:r>
      <w:r w:rsidRPr="00FA0F21">
        <w:rPr>
          <w:rFonts w:ascii="GHEA Grapalat" w:hAnsi="GHEA Grapalat"/>
          <w:lang w:val="hy-AM"/>
        </w:rPr>
        <w:softHyphen/>
        <w:t>ների տնտեսմամբ:</w:t>
      </w:r>
    </w:p>
    <w:p w14:paraId="11A4AC0F" w14:textId="77777777" w:rsidR="00424BBF" w:rsidRPr="00FA0F21" w:rsidRDefault="00424BBF" w:rsidP="00FA0F21">
      <w:pPr>
        <w:spacing w:after="0" w:line="240" w:lineRule="auto"/>
        <w:ind w:firstLine="567"/>
        <w:contextualSpacing/>
        <w:jc w:val="both"/>
        <w:rPr>
          <w:rFonts w:ascii="GHEA Grapalat" w:hAnsi="GHEA Grapalat"/>
          <w:lang w:val="hy-AM"/>
        </w:rPr>
      </w:pPr>
      <w:r w:rsidRPr="00FA0F21">
        <w:rPr>
          <w:rFonts w:ascii="GHEA Grapalat" w:hAnsi="GHEA Grapalat"/>
          <w:lang w:val="hy-AM"/>
        </w:rPr>
        <w:t>Կարևորվում է նաև գործարքների փաստաթղթավորման հետ կապված խնդիրների կար</w:t>
      </w:r>
      <w:r w:rsidRPr="00FA0F21">
        <w:rPr>
          <w:rFonts w:ascii="GHEA Grapalat" w:hAnsi="GHEA Grapalat"/>
          <w:lang w:val="hy-AM"/>
        </w:rPr>
        <w:softHyphen/>
        <w:t>գա</w:t>
      </w:r>
      <w:r w:rsidRPr="00FA0F21">
        <w:rPr>
          <w:rFonts w:ascii="GHEA Grapalat" w:hAnsi="GHEA Grapalat"/>
          <w:lang w:val="hy-AM"/>
        </w:rPr>
        <w:softHyphen/>
        <w:t>վորումը: Գործող օրենսդրության պայմաններում, գյուղատնտեսական արտադրանքի իրաց</w:t>
      </w:r>
      <w:r w:rsidRPr="00FA0F21">
        <w:rPr>
          <w:rFonts w:ascii="GHEA Grapalat" w:hAnsi="GHEA Grapalat"/>
          <w:lang w:val="hy-AM"/>
        </w:rPr>
        <w:softHyphen/>
        <w:t>ման գործարքների փաստաթղթավորումը գործնականում գրեթե չի իրականացվում: Այս առու</w:t>
      </w:r>
      <w:r w:rsidRPr="00FA0F21">
        <w:rPr>
          <w:rFonts w:ascii="GHEA Grapalat" w:hAnsi="GHEA Grapalat"/>
          <w:lang w:val="hy-AM"/>
        </w:rPr>
        <w:softHyphen/>
        <w:t>մով, անհրաժեշտ է ստեղծել գյուղատնտեսական արտադրանքի իրացման գործարքների փաս</w:t>
      </w:r>
      <w:r w:rsidRPr="00FA0F21">
        <w:rPr>
          <w:rFonts w:ascii="GHEA Grapalat" w:hAnsi="GHEA Grapalat"/>
          <w:lang w:val="hy-AM"/>
        </w:rPr>
        <w:softHyphen/>
        <w:t>տա</w:t>
      </w:r>
      <w:r w:rsidRPr="00FA0F21">
        <w:rPr>
          <w:rFonts w:ascii="GHEA Grapalat" w:hAnsi="GHEA Grapalat"/>
          <w:lang w:val="hy-AM"/>
        </w:rPr>
        <w:softHyphen/>
        <w:t>թղթա</w:t>
      </w:r>
      <w:r w:rsidRPr="00FA0F21">
        <w:rPr>
          <w:rFonts w:ascii="GHEA Grapalat" w:hAnsi="GHEA Grapalat"/>
          <w:lang w:val="hy-AM"/>
        </w:rPr>
        <w:softHyphen/>
        <w:t>վոր</w:t>
      </w:r>
      <w:r w:rsidRPr="00FA0F21">
        <w:rPr>
          <w:rFonts w:ascii="GHEA Grapalat" w:hAnsi="GHEA Grapalat"/>
          <w:lang w:val="hy-AM"/>
        </w:rPr>
        <w:softHyphen/>
        <w:t>ման համար նոր՝ գործնականում կիրառելի հնարավորություններ:</w:t>
      </w:r>
    </w:p>
    <w:p w14:paraId="75697BE2" w14:textId="0D7EF5BC" w:rsidR="00424BBF" w:rsidRPr="00FA0F21" w:rsidRDefault="00424BBF" w:rsidP="00FA0F21">
      <w:pPr>
        <w:spacing w:after="0" w:line="240" w:lineRule="auto"/>
        <w:ind w:firstLine="567"/>
        <w:contextualSpacing/>
        <w:jc w:val="both"/>
        <w:rPr>
          <w:rFonts w:ascii="GHEA Grapalat" w:hAnsi="GHEA Grapalat"/>
          <w:lang w:val="hy-AM"/>
        </w:rPr>
      </w:pPr>
      <w:r w:rsidRPr="00FA0F21">
        <w:rPr>
          <w:rFonts w:ascii="GHEA Grapalat" w:hAnsi="GHEA Grapalat"/>
          <w:lang w:val="hy-AM"/>
        </w:rPr>
        <w:t>Գույքային հարկերի ներուժը Հայաստանի Հանրապետությունում հաջո</w:t>
      </w:r>
      <w:r w:rsidRPr="00FA0F21">
        <w:rPr>
          <w:rFonts w:ascii="GHEA Grapalat" w:hAnsi="GHEA Grapalat"/>
          <w:lang w:val="hy-AM"/>
        </w:rPr>
        <w:softHyphen/>
        <w:t>ղու</w:t>
      </w:r>
      <w:r w:rsidRPr="00FA0F21">
        <w:rPr>
          <w:rFonts w:ascii="GHEA Grapalat" w:hAnsi="GHEA Grapalat"/>
          <w:lang w:val="hy-AM"/>
        </w:rPr>
        <w:softHyphen/>
        <w:t>թյամբ չի օգտագործվում։ Խոսքը վերաբերում է հատկապես անշարժ գույքի հար</w:t>
      </w:r>
      <w:r w:rsidRPr="00FA0F21">
        <w:rPr>
          <w:rFonts w:ascii="GHEA Grapalat" w:hAnsi="GHEA Grapalat"/>
          <w:lang w:val="hy-AM"/>
        </w:rPr>
        <w:softHyphen/>
        <w:t>կին, որի պարա</w:t>
      </w:r>
      <w:r w:rsidRPr="00FA0F21">
        <w:rPr>
          <w:rFonts w:ascii="GHEA Grapalat" w:hAnsi="GHEA Grapalat"/>
          <w:lang w:val="hy-AM"/>
        </w:rPr>
        <w:softHyphen/>
        <w:t>գա</w:t>
      </w:r>
      <w:r w:rsidRPr="00FA0F21">
        <w:rPr>
          <w:rFonts w:ascii="GHEA Grapalat" w:hAnsi="GHEA Grapalat"/>
          <w:lang w:val="hy-AM"/>
        </w:rPr>
        <w:softHyphen/>
        <w:t>յում հարկման բազան խիստ թերագնահատված է, ինչն էլ հնարավո</w:t>
      </w:r>
      <w:r w:rsidRPr="00FA0F21">
        <w:rPr>
          <w:rFonts w:ascii="GHEA Grapalat" w:hAnsi="GHEA Grapalat"/>
          <w:lang w:val="hy-AM"/>
        </w:rPr>
        <w:softHyphen/>
        <w:t>րու</w:t>
      </w:r>
      <w:r w:rsidRPr="00FA0F21">
        <w:rPr>
          <w:rFonts w:ascii="GHEA Grapalat" w:hAnsi="GHEA Grapalat"/>
          <w:lang w:val="hy-AM"/>
        </w:rPr>
        <w:softHyphen/>
        <w:t>թյուն չի ընձեռում ապա</w:t>
      </w:r>
      <w:r w:rsidRPr="00FA0F21">
        <w:rPr>
          <w:rFonts w:ascii="GHEA Grapalat" w:hAnsi="GHEA Grapalat"/>
          <w:lang w:val="hy-AM"/>
        </w:rPr>
        <w:softHyphen/>
        <w:t>հովել անշարժ գույքի միավորների լիարժեք հարկումը։ Այս առումով, անհրաժեշտ է գույ</w:t>
      </w:r>
      <w:r w:rsidRPr="00FA0F21">
        <w:rPr>
          <w:rFonts w:ascii="GHEA Grapalat" w:hAnsi="GHEA Grapalat"/>
          <w:lang w:val="hy-AM"/>
        </w:rPr>
        <w:softHyphen/>
        <w:t>քա</w:t>
      </w:r>
      <w:r w:rsidRPr="00FA0F21">
        <w:rPr>
          <w:rFonts w:ascii="GHEA Grapalat" w:hAnsi="GHEA Grapalat"/>
          <w:lang w:val="hy-AM"/>
        </w:rPr>
        <w:softHyphen/>
        <w:t>յին հարկերի համակարգը վերանայել այնպես, որ բարձրարժեք և (կամ) շքեղություն համարվող գույքային միավորների համար սահմանվի տնտեսագիտորեն հիմնավորված՝ խելա</w:t>
      </w:r>
      <w:r w:rsidRPr="00FA0F21">
        <w:rPr>
          <w:rFonts w:ascii="GHEA Grapalat" w:hAnsi="GHEA Grapalat"/>
          <w:lang w:val="hy-AM"/>
        </w:rPr>
        <w:softHyphen/>
        <w:t>միտ հար</w:t>
      </w:r>
      <w:r w:rsidRPr="00FA0F21">
        <w:rPr>
          <w:rFonts w:ascii="GHEA Grapalat" w:hAnsi="GHEA Grapalat"/>
          <w:lang w:val="hy-AM"/>
        </w:rPr>
        <w:softHyphen/>
        <w:t>կա</w:t>
      </w:r>
      <w:r w:rsidRPr="00FA0F21">
        <w:rPr>
          <w:rFonts w:ascii="GHEA Grapalat" w:hAnsi="GHEA Grapalat"/>
          <w:lang w:val="hy-AM"/>
        </w:rPr>
        <w:softHyphen/>
        <w:t>յին բեռ՝ հիմքում ունենալով դրանց շուկայական արժեքներին մոտարկված գները՝ որպես հարկ</w:t>
      </w:r>
      <w:r w:rsidRPr="00FA0F21">
        <w:rPr>
          <w:rFonts w:ascii="GHEA Grapalat" w:hAnsi="GHEA Grapalat"/>
          <w:lang w:val="hy-AM"/>
        </w:rPr>
        <w:softHyphen/>
        <w:t>ման բազաներ:</w:t>
      </w:r>
    </w:p>
    <w:p w14:paraId="6AC29565" w14:textId="77777777" w:rsidR="00424BBF" w:rsidRPr="00FA0F21" w:rsidRDefault="00424BBF" w:rsidP="00FA0F21">
      <w:pPr>
        <w:spacing w:after="0" w:line="240" w:lineRule="auto"/>
        <w:ind w:firstLine="567"/>
        <w:contextualSpacing/>
        <w:jc w:val="both"/>
        <w:rPr>
          <w:rFonts w:ascii="GHEA Grapalat" w:hAnsi="GHEA Grapalat"/>
          <w:lang w:val="hy-AM"/>
        </w:rPr>
      </w:pPr>
    </w:p>
    <w:p w14:paraId="20FAA573" w14:textId="527B42FD" w:rsidR="00C74E12" w:rsidRPr="00FA0F21" w:rsidRDefault="00424BBF" w:rsidP="00FA0F21">
      <w:pPr>
        <w:spacing w:after="0" w:line="240" w:lineRule="auto"/>
        <w:ind w:firstLine="567"/>
        <w:contextualSpacing/>
        <w:jc w:val="both"/>
        <w:rPr>
          <w:rFonts w:ascii="GHEA Grapalat" w:hAnsi="GHEA Grapalat" w:cs="Arial"/>
          <w:bCs/>
          <w:i/>
          <w:iCs/>
          <w:lang w:val="hy-AM"/>
        </w:rPr>
      </w:pPr>
      <w:r w:rsidRPr="00FA0F21">
        <w:rPr>
          <w:rFonts w:ascii="GHEA Grapalat" w:hAnsi="GHEA Grapalat" w:cs="Arial"/>
          <w:b/>
          <w:bCs/>
          <w:lang w:val="hy-AM"/>
        </w:rPr>
        <w:t>Նպատակը</w:t>
      </w:r>
    </w:p>
    <w:p w14:paraId="13D30C32" w14:textId="1894D6A1" w:rsidR="00164674" w:rsidRPr="00FA0F21" w:rsidRDefault="006B3F10" w:rsidP="00FA0F21">
      <w:pPr>
        <w:pStyle w:val="a3"/>
        <w:spacing w:after="0"/>
      </w:pPr>
      <w:r w:rsidRPr="00FA0F21">
        <w:t>Ն</w:t>
      </w:r>
      <w:r w:rsidR="00164674" w:rsidRPr="00FA0F21">
        <w:t>պաստել ազգային տնտեսության զարգացմանը, բարձրացնել ներդրումային գրավչությունը, ինչպես նաև բարձրացնել եկամուտների վերաբաշխման արդյունավետությունը</w:t>
      </w:r>
    </w:p>
    <w:p w14:paraId="7719FD5B" w14:textId="77777777" w:rsidR="00164674" w:rsidRPr="00FA0F21" w:rsidRDefault="00164674" w:rsidP="00FA0F21">
      <w:pPr>
        <w:spacing w:after="0" w:line="240" w:lineRule="auto"/>
        <w:ind w:firstLine="567"/>
        <w:jc w:val="both"/>
        <w:rPr>
          <w:rFonts w:ascii="GHEA Grapalat" w:hAnsi="GHEA Grapalat" w:cs="Arial"/>
          <w:b/>
          <w:bCs/>
          <w:lang w:val="hy-AM"/>
        </w:rPr>
      </w:pPr>
    </w:p>
    <w:p w14:paraId="688A66F1" w14:textId="38A445B7" w:rsidR="00424BBF" w:rsidRPr="00FA0F21" w:rsidRDefault="00164674"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lastRenderedPageBreak/>
        <w:t>Կ</w:t>
      </w:r>
      <w:r w:rsidR="00424BBF" w:rsidRPr="00FA0F21">
        <w:rPr>
          <w:rFonts w:ascii="GHEA Grapalat" w:hAnsi="GHEA Grapalat" w:cs="Arial"/>
          <w:b/>
          <w:bCs/>
          <w:lang w:val="hy-AM"/>
        </w:rPr>
        <w:t>ատարողականի վերջնական արդյունքային ցուցանիշները</w:t>
      </w:r>
    </w:p>
    <w:p w14:paraId="209C144E" w14:textId="386D0E1E" w:rsidR="00424BBF" w:rsidRPr="00FA0F21" w:rsidRDefault="00EB61AF" w:rsidP="00FA0F21">
      <w:pPr>
        <w:pStyle w:val="a"/>
      </w:pPr>
      <w:r w:rsidRPr="00FA0F21">
        <w:t>Առկա է տ</w:t>
      </w:r>
      <w:r w:rsidR="00164674" w:rsidRPr="00FA0F21">
        <w:t>նտեսության զարգացման առաջնահերթությունների ու հնարավորությունների</w:t>
      </w:r>
      <w:r w:rsidR="00247040" w:rsidRPr="00FA0F21">
        <w:t xml:space="preserve">ն համապահասխան գործող </w:t>
      </w:r>
      <w:r w:rsidR="00164674" w:rsidRPr="00FA0F21">
        <w:t xml:space="preserve">հարկային միջավայր, </w:t>
      </w:r>
    </w:p>
    <w:p w14:paraId="1EC3A544" w14:textId="7CC3B3ED" w:rsidR="00424BBF" w:rsidRPr="00FA0F21" w:rsidRDefault="00247040" w:rsidP="00FA0F21">
      <w:pPr>
        <w:pStyle w:val="a"/>
      </w:pPr>
      <w:r w:rsidRPr="00FA0F21">
        <w:t>Հ</w:t>
      </w:r>
      <w:r w:rsidR="00424BBF" w:rsidRPr="00FA0F21">
        <w:t xml:space="preserve">արկային արտոնությունների </w:t>
      </w:r>
      <w:r w:rsidR="001B0CA6" w:rsidRPr="00FA0F21">
        <w:t>տրամադր</w:t>
      </w:r>
      <w:r w:rsidRPr="00FA0F21">
        <w:t>մ</w:t>
      </w:r>
      <w:r w:rsidR="001B0CA6" w:rsidRPr="00FA0F21">
        <w:t>ա</w:t>
      </w:r>
      <w:r w:rsidRPr="00FA0F21">
        <w:t>ն մեխանիզմները վերանայված են</w:t>
      </w:r>
      <w:r w:rsidR="00424BBF" w:rsidRPr="00FA0F21">
        <w:t>,</w:t>
      </w:r>
    </w:p>
    <w:p w14:paraId="52A7ECA1" w14:textId="5ED636E8" w:rsidR="00424BBF" w:rsidRPr="00FA0F21" w:rsidRDefault="00CC2757" w:rsidP="00FA0F21">
      <w:pPr>
        <w:pStyle w:val="a"/>
      </w:pPr>
      <w:r w:rsidRPr="00FA0F21">
        <w:t>Շրջանառության հարկի գծով հար</w:t>
      </w:r>
      <w:r w:rsidRPr="00FA0F21">
        <w:softHyphen/>
        <w:t>կա</w:t>
      </w:r>
      <w:r w:rsidRPr="00FA0F21">
        <w:softHyphen/>
        <w:t>յին բեռի վերանայման արդյունքում շրջանառության հարկով հարկման համակարգի համար սահմանված է համարժեք հարկային բեռ</w:t>
      </w:r>
      <w:r w:rsidR="00424BBF" w:rsidRPr="00FA0F21">
        <w:t>,</w:t>
      </w:r>
    </w:p>
    <w:p w14:paraId="0F2DCEE8" w14:textId="0B75A5B7" w:rsidR="00424BBF" w:rsidRPr="00FA0F21" w:rsidRDefault="00CC2757" w:rsidP="00FA0F21">
      <w:pPr>
        <w:pStyle w:val="a"/>
      </w:pPr>
      <w:r w:rsidRPr="00FA0F21">
        <w:rPr>
          <w:rFonts w:eastAsiaTheme="minorHAnsi" w:cstheme="minorBidi"/>
        </w:rPr>
        <w:t>Գյուղատնտեսական արտադրանքի իրաց</w:t>
      </w:r>
      <w:r w:rsidRPr="00FA0F21">
        <w:rPr>
          <w:rFonts w:eastAsiaTheme="minorHAnsi" w:cstheme="minorBidi"/>
        </w:rPr>
        <w:softHyphen/>
        <w:t>ման գործարքները պատշաճ փաստաթղթավորվում են</w:t>
      </w:r>
      <w:r w:rsidR="00424BBF" w:rsidRPr="00FA0F21">
        <w:t>,</w:t>
      </w:r>
    </w:p>
    <w:p w14:paraId="6B675BC4" w14:textId="2FC5B7BE" w:rsidR="00424BBF" w:rsidRPr="00FA0F21" w:rsidRDefault="00EA5CBB" w:rsidP="00FA0F21">
      <w:pPr>
        <w:pStyle w:val="a"/>
      </w:pPr>
      <w:r w:rsidRPr="00FA0F21">
        <w:t xml:space="preserve">Տեսանելի հարստության կամ ունեցվածքի համարժեք հարկում: </w:t>
      </w:r>
      <w:r w:rsidR="006B3F10" w:rsidRPr="00FA0F21">
        <w:t>Բ</w:t>
      </w:r>
      <w:r w:rsidR="00424BBF" w:rsidRPr="00FA0F21">
        <w:t>արձրարժեք և (կամ) շքե</w:t>
      </w:r>
      <w:r w:rsidR="00424BBF" w:rsidRPr="00FA0F21">
        <w:softHyphen/>
        <w:t>ղու</w:t>
      </w:r>
      <w:r w:rsidR="00424BBF" w:rsidRPr="00FA0F21">
        <w:softHyphen/>
        <w:t>թյուն համարվող գույքային միավորների համար սահմանվ</w:t>
      </w:r>
      <w:r w:rsidR="00EB61AF" w:rsidRPr="00FA0F21">
        <w:t>ած</w:t>
      </w:r>
      <w:r w:rsidR="006B3F10" w:rsidRPr="00FA0F21">
        <w:t xml:space="preserve"> է</w:t>
      </w:r>
      <w:r w:rsidR="00424BBF" w:rsidRPr="00FA0F21">
        <w:t xml:space="preserve"> տնտեսագիտորեն հիմնավորված՝ խելա</w:t>
      </w:r>
      <w:r w:rsidR="00424BBF" w:rsidRPr="00FA0F21">
        <w:softHyphen/>
        <w:t>միտ հարկային բեռ՝ հիմքում ունենալով դրանց շուկայական արժեքներին մոտարկված գները՝ որպես հարկման բազաներ,</w:t>
      </w:r>
    </w:p>
    <w:p w14:paraId="773864F6" w14:textId="0A3E340E" w:rsidR="00424BBF" w:rsidRPr="00FA0F21" w:rsidRDefault="006B3F10" w:rsidP="00FA0F21">
      <w:pPr>
        <w:pStyle w:val="a"/>
      </w:pPr>
      <w:r w:rsidRPr="00FA0F21">
        <w:t>Առկա է տ</w:t>
      </w:r>
      <w:r w:rsidR="00EA5CBB" w:rsidRPr="00FA0F21">
        <w:t>նտեսական շարժառիթների հիման վրա գործող՝ եկամուտների հա</w:t>
      </w:r>
      <w:r w:rsidRPr="00FA0F21">
        <w:t>յտարարագրման համակարգ</w:t>
      </w:r>
      <w:r w:rsidR="00424BBF" w:rsidRPr="00FA0F21">
        <w:t>:</w:t>
      </w:r>
    </w:p>
    <w:p w14:paraId="49862DD3" w14:textId="77777777" w:rsidR="00424BBF" w:rsidRPr="00FA0F21" w:rsidRDefault="00424BBF" w:rsidP="00FA0F21">
      <w:pPr>
        <w:pStyle w:val="ListParagraph"/>
        <w:tabs>
          <w:tab w:val="left" w:pos="851"/>
        </w:tabs>
        <w:spacing w:before="0"/>
        <w:ind w:left="567"/>
        <w:jc w:val="both"/>
        <w:rPr>
          <w:rFonts w:ascii="GHEA Grapalat" w:hAnsi="GHEA Grapalat" w:cs="Arial"/>
          <w:bCs/>
          <w:lang w:val="hy-AM"/>
        </w:rPr>
      </w:pPr>
    </w:p>
    <w:p w14:paraId="6EFA73D7" w14:textId="37E4B43B" w:rsidR="00424BBF" w:rsidRPr="00FA0F21" w:rsidRDefault="00424BBF" w:rsidP="00FA0F21">
      <w:pPr>
        <w:pStyle w:val="a0"/>
        <w:spacing w:before="0"/>
        <w:ind w:left="567" w:firstLine="0"/>
      </w:pPr>
      <w:r w:rsidRPr="00FA0F21">
        <w:t>Տնտեսության զարգացման առաջնահերթությունների և հնարավորությունների հիման վրա հարկային միջավայրին ներկայացվող կարիքների գնահատում</w:t>
      </w:r>
    </w:p>
    <w:p w14:paraId="556287CD" w14:textId="77777777" w:rsidR="00C74E12" w:rsidRPr="00FA0F21" w:rsidRDefault="00C74E12" w:rsidP="00FA0F21">
      <w:pPr>
        <w:spacing w:after="0"/>
        <w:rPr>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536"/>
        <w:gridCol w:w="3119"/>
      </w:tblGrid>
      <w:tr w:rsidR="00424BBF" w:rsidRPr="00FA0F21" w14:paraId="27ADA494" w14:textId="77777777" w:rsidTr="00CF2A81">
        <w:tc>
          <w:tcPr>
            <w:tcW w:w="2830" w:type="dxa"/>
            <w:shd w:val="clear" w:color="auto" w:fill="9CC2E5" w:themeFill="accent1" w:themeFillTint="99"/>
          </w:tcPr>
          <w:p w14:paraId="193B0335"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536" w:type="dxa"/>
            <w:shd w:val="clear" w:color="auto" w:fill="9CC2E5" w:themeFill="accent1" w:themeFillTint="99"/>
          </w:tcPr>
          <w:p w14:paraId="07F6C4BA"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9" w:type="dxa"/>
            <w:shd w:val="clear" w:color="auto" w:fill="9CC2E5" w:themeFill="accent1" w:themeFillTint="99"/>
          </w:tcPr>
          <w:p w14:paraId="20E5B717"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424BBF" w:rsidRPr="00FA0F21" w14:paraId="24F55798" w14:textId="77777777" w:rsidTr="00CF2A81">
        <w:tc>
          <w:tcPr>
            <w:tcW w:w="2830" w:type="dxa"/>
          </w:tcPr>
          <w:p w14:paraId="4B8F9696" w14:textId="09D5A246" w:rsidR="00424BBF" w:rsidRPr="00FA0F21" w:rsidRDefault="00EA5CBB" w:rsidP="00B463E2">
            <w:pPr>
              <w:pStyle w:val="ListParagraph"/>
              <w:spacing w:before="0"/>
              <w:ind w:left="0"/>
              <w:rPr>
                <w:rFonts w:ascii="GHEA Grapalat" w:hAnsi="GHEA Grapalat" w:cs="Arial"/>
                <w:bCs/>
                <w:lang w:val="hy-AM"/>
              </w:rPr>
            </w:pPr>
            <w:r w:rsidRPr="00FA0F21">
              <w:rPr>
                <w:rFonts w:ascii="GHEA Grapalat" w:hAnsi="GHEA Grapalat"/>
                <w:bCs/>
                <w:lang w:val="hy-AM"/>
              </w:rPr>
              <w:t xml:space="preserve">Տնտեսության զարգացման առաջնահերթությունների ու հնարավորությունների հիման վրա հարկային </w:t>
            </w:r>
            <w:r w:rsidR="00424BBF" w:rsidRPr="00FA0F21">
              <w:rPr>
                <w:rFonts w:ascii="GHEA Grapalat" w:hAnsi="GHEA Grapalat" w:cs="Arial"/>
                <w:bCs/>
                <w:lang w:val="hy-AM"/>
              </w:rPr>
              <w:t xml:space="preserve">համակարգի հետագա բարեփոխումների ուղղությունների նախանշում </w:t>
            </w:r>
          </w:p>
        </w:tc>
        <w:tc>
          <w:tcPr>
            <w:tcW w:w="4536" w:type="dxa"/>
          </w:tcPr>
          <w:p w14:paraId="5E90C3A5" w14:textId="77777777" w:rsidR="00424BBF" w:rsidRPr="00FA0F21" w:rsidRDefault="00424BBF" w:rsidP="0070528B">
            <w:pPr>
              <w:pStyle w:val="ListParagraph"/>
              <w:numPr>
                <w:ilvl w:val="0"/>
                <w:numId w:val="16"/>
              </w:numPr>
              <w:tabs>
                <w:tab w:val="left" w:pos="315"/>
              </w:tabs>
              <w:spacing w:before="0"/>
              <w:ind w:left="0" w:firstLine="0"/>
              <w:rPr>
                <w:rFonts w:ascii="GHEA Grapalat" w:hAnsi="GHEA Grapalat" w:cs="Arial"/>
                <w:bCs/>
                <w:lang w:val="hy-AM"/>
              </w:rPr>
            </w:pPr>
            <w:r w:rsidRPr="00FA0F21">
              <w:rPr>
                <w:rFonts w:ascii="GHEA Grapalat" w:hAnsi="GHEA Grapalat" w:cs="Arial"/>
                <w:bCs/>
                <w:iCs/>
                <w:lang w:val="hy-AM"/>
              </w:rPr>
              <w:t>Հարկային միջավայրին ներկայացվող կարիքների գնահատման ուսումնասիրությունների իրականացում,</w:t>
            </w:r>
          </w:p>
          <w:p w14:paraId="72AE71E5" w14:textId="77777777" w:rsidR="00424BBF" w:rsidRPr="00FA0F21" w:rsidRDefault="00424BBF" w:rsidP="0070528B">
            <w:pPr>
              <w:pStyle w:val="ListParagraph"/>
              <w:numPr>
                <w:ilvl w:val="0"/>
                <w:numId w:val="16"/>
              </w:numPr>
              <w:tabs>
                <w:tab w:val="left" w:pos="363"/>
              </w:tabs>
              <w:spacing w:before="0"/>
              <w:ind w:left="0" w:firstLine="0"/>
              <w:rPr>
                <w:rFonts w:ascii="GHEA Grapalat" w:hAnsi="GHEA Grapalat" w:cs="Arial"/>
                <w:bCs/>
                <w:lang w:val="hy-AM"/>
              </w:rPr>
            </w:pPr>
            <w:r w:rsidRPr="00FA0F21">
              <w:rPr>
                <w:rFonts w:ascii="GHEA Grapalat" w:hAnsi="GHEA Grapalat" w:cs="Arial"/>
                <w:bCs/>
                <w:lang w:val="hy-AM"/>
              </w:rPr>
              <w:t>Ուսումնասիրությունների հիման վրա հարկային համակարգի հետագա բարեփոխումների ուղղությունների վերաբերյալ առաջարկությունների ներկայացում</w:t>
            </w:r>
          </w:p>
        </w:tc>
        <w:tc>
          <w:tcPr>
            <w:tcW w:w="3119" w:type="dxa"/>
          </w:tcPr>
          <w:p w14:paraId="2954600B" w14:textId="04FAC785" w:rsidR="00424BBF" w:rsidRPr="00FA0F21" w:rsidRDefault="00424BBF" w:rsidP="00B463E2">
            <w:pPr>
              <w:pStyle w:val="ListParagraph"/>
              <w:spacing w:before="0"/>
              <w:ind w:left="0"/>
              <w:rPr>
                <w:rFonts w:ascii="GHEA Grapalat" w:hAnsi="GHEA Grapalat" w:cs="Arial"/>
                <w:bCs/>
                <w:lang w:val="hy-AM"/>
              </w:rPr>
            </w:pPr>
            <w:r w:rsidRPr="00FA0F21">
              <w:rPr>
                <w:rFonts w:ascii="GHEA Grapalat" w:hAnsi="GHEA Grapalat" w:cs="Arial"/>
                <w:bCs/>
                <w:lang w:val="hy-AM"/>
              </w:rPr>
              <w:t xml:space="preserve">Հարկային համակարգի հետագա </w:t>
            </w:r>
            <w:r w:rsidR="00EA5CBB" w:rsidRPr="00FA0F21">
              <w:rPr>
                <w:rFonts w:ascii="GHEA Grapalat" w:hAnsi="GHEA Grapalat" w:cs="Arial"/>
                <w:bCs/>
                <w:lang w:val="hy-AM"/>
              </w:rPr>
              <w:t xml:space="preserve"> բարեփոխումների ուղղությունները նախանշված են</w:t>
            </w:r>
          </w:p>
        </w:tc>
      </w:tr>
    </w:tbl>
    <w:p w14:paraId="4EA649EC" w14:textId="77777777" w:rsidR="00424BBF" w:rsidRPr="00FA0F21" w:rsidRDefault="00424BBF" w:rsidP="00FA0F21">
      <w:pPr>
        <w:spacing w:after="0" w:line="240" w:lineRule="auto"/>
        <w:rPr>
          <w:rFonts w:ascii="GHEA Grapalat" w:hAnsi="GHEA Grapalat" w:cs="Arial"/>
          <w:b/>
          <w:bCs/>
          <w:lang w:val="hy-AM"/>
        </w:rPr>
      </w:pPr>
    </w:p>
    <w:p w14:paraId="5C6ED48D" w14:textId="3B32A3C2" w:rsidR="00424BBF" w:rsidRPr="00FA0F21" w:rsidRDefault="00424BBF" w:rsidP="00FA0F21">
      <w:pPr>
        <w:pStyle w:val="a0"/>
        <w:spacing w:before="0"/>
        <w:ind w:left="567" w:firstLine="0"/>
      </w:pPr>
      <w:r w:rsidRPr="00FA0F21">
        <w:t>Հարկային արտոնությունների կիրառության շրջանակի կրճատում</w:t>
      </w:r>
    </w:p>
    <w:p w14:paraId="22DCFBB1" w14:textId="77777777" w:rsidR="00424BBF" w:rsidRPr="00FA0F21" w:rsidRDefault="00424BBF" w:rsidP="00FA0F21">
      <w:pPr>
        <w:spacing w:after="0" w:line="240" w:lineRule="auto"/>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785"/>
        <w:gridCol w:w="4606"/>
        <w:gridCol w:w="3094"/>
      </w:tblGrid>
      <w:tr w:rsidR="00424BBF" w:rsidRPr="00FA0F21" w14:paraId="411A1F28" w14:textId="77777777" w:rsidTr="00CF2A81">
        <w:tc>
          <w:tcPr>
            <w:tcW w:w="2785" w:type="dxa"/>
            <w:shd w:val="clear" w:color="auto" w:fill="9CC2E5" w:themeFill="accent1" w:themeFillTint="99"/>
          </w:tcPr>
          <w:p w14:paraId="12B0804F"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606" w:type="dxa"/>
            <w:shd w:val="clear" w:color="auto" w:fill="9CC2E5" w:themeFill="accent1" w:themeFillTint="99"/>
          </w:tcPr>
          <w:p w14:paraId="1837035C"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094" w:type="dxa"/>
            <w:shd w:val="clear" w:color="auto" w:fill="9CC2E5" w:themeFill="accent1" w:themeFillTint="99"/>
          </w:tcPr>
          <w:p w14:paraId="11889DCB"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424BBF" w:rsidRPr="00FA0F21" w14:paraId="23180ADB" w14:textId="77777777" w:rsidTr="00CF2A81">
        <w:tc>
          <w:tcPr>
            <w:tcW w:w="2785" w:type="dxa"/>
          </w:tcPr>
          <w:p w14:paraId="222A1408" w14:textId="77777777" w:rsidR="00424BBF" w:rsidRPr="00FA0F21" w:rsidRDefault="00424BBF" w:rsidP="00B463E2">
            <w:pPr>
              <w:pStyle w:val="ListParagraph"/>
              <w:tabs>
                <w:tab w:val="left" w:pos="363"/>
              </w:tabs>
              <w:spacing w:before="0"/>
              <w:ind w:left="0"/>
              <w:rPr>
                <w:rFonts w:ascii="GHEA Grapalat" w:hAnsi="GHEA Grapalat" w:cs="Arial"/>
                <w:bCs/>
                <w:lang w:val="hy-AM"/>
              </w:rPr>
            </w:pPr>
            <w:r w:rsidRPr="00FA0F21">
              <w:rPr>
                <w:rFonts w:ascii="GHEA Grapalat" w:hAnsi="GHEA Grapalat" w:cs="Arial"/>
                <w:bCs/>
                <w:lang w:val="hy-AM"/>
              </w:rPr>
              <w:t xml:space="preserve">«ՀՀ հարկային օրենսգրքում փոփոխություններ և լրացումներ կատարելու» ՀՀ օրենքի նախագծի մշակում </w:t>
            </w:r>
          </w:p>
        </w:tc>
        <w:tc>
          <w:tcPr>
            <w:tcW w:w="4606" w:type="dxa"/>
          </w:tcPr>
          <w:p w14:paraId="434F29DC" w14:textId="77777777" w:rsidR="00424BBF" w:rsidRPr="00FA0F21" w:rsidRDefault="00424BBF" w:rsidP="0070528B">
            <w:pPr>
              <w:pStyle w:val="ListParagraph"/>
              <w:numPr>
                <w:ilvl w:val="0"/>
                <w:numId w:val="16"/>
              </w:numPr>
              <w:tabs>
                <w:tab w:val="left" w:pos="351"/>
              </w:tabs>
              <w:spacing w:before="0"/>
              <w:ind w:left="0" w:firstLine="0"/>
              <w:rPr>
                <w:rFonts w:ascii="GHEA Grapalat" w:hAnsi="GHEA Grapalat" w:cs="Arial"/>
                <w:bCs/>
                <w:lang w:val="hy-AM"/>
              </w:rPr>
            </w:pPr>
            <w:r w:rsidRPr="00FA0F21">
              <w:rPr>
                <w:rFonts w:ascii="GHEA Grapalat" w:hAnsi="GHEA Grapalat" w:cs="Arial"/>
                <w:bCs/>
                <w:lang w:val="hy-AM"/>
              </w:rPr>
              <w:t>Գործող հիմնական հարկային արտոնությունների արդյունավետության ու հասցեականության գնահատում</w:t>
            </w:r>
          </w:p>
          <w:p w14:paraId="4F05A42E" w14:textId="77777777" w:rsidR="00424BBF" w:rsidRPr="00FA0F21" w:rsidRDefault="00424BBF" w:rsidP="0070528B">
            <w:pPr>
              <w:pStyle w:val="ListParagraph"/>
              <w:numPr>
                <w:ilvl w:val="0"/>
                <w:numId w:val="16"/>
              </w:numPr>
              <w:tabs>
                <w:tab w:val="left" w:pos="351"/>
              </w:tabs>
              <w:spacing w:before="0"/>
              <w:ind w:left="0" w:firstLine="0"/>
              <w:rPr>
                <w:rFonts w:ascii="GHEA Grapalat" w:hAnsi="GHEA Grapalat" w:cs="Arial"/>
                <w:b/>
                <w:bCs/>
                <w:lang w:val="hy-AM"/>
              </w:rPr>
            </w:pPr>
            <w:r w:rsidRPr="00FA0F21">
              <w:rPr>
                <w:rFonts w:ascii="GHEA Grapalat" w:hAnsi="GHEA Grapalat" w:cs="Arial"/>
                <w:bCs/>
                <w:lang w:val="hy-AM"/>
              </w:rPr>
              <w:t>Գնահատման արդյունքներով ցածր արդյունավետություն ունեցող և անհասցե հարկային արտոնությունների վերացման առաջարկությունների ներկայացում</w:t>
            </w:r>
          </w:p>
          <w:p w14:paraId="26784896" w14:textId="77777777" w:rsidR="00424BBF" w:rsidRPr="00FA0F21" w:rsidRDefault="00424BBF" w:rsidP="0070528B">
            <w:pPr>
              <w:pStyle w:val="ListParagraph"/>
              <w:numPr>
                <w:ilvl w:val="0"/>
                <w:numId w:val="16"/>
              </w:numPr>
              <w:tabs>
                <w:tab w:val="left" w:pos="351"/>
              </w:tabs>
              <w:spacing w:before="0"/>
              <w:ind w:left="0" w:firstLine="0"/>
              <w:rPr>
                <w:rFonts w:ascii="GHEA Grapalat" w:hAnsi="GHEA Grapalat" w:cs="Arial"/>
                <w:b/>
                <w:bCs/>
                <w:lang w:val="hy-AM"/>
              </w:rPr>
            </w:pPr>
            <w:r w:rsidRPr="00FA0F21">
              <w:rPr>
                <w:rFonts w:ascii="GHEA Grapalat" w:hAnsi="GHEA Grapalat" w:cs="Arial"/>
                <w:bCs/>
                <w:lang w:val="hy-AM"/>
              </w:rPr>
              <w:t>«Հայաստանի Հանրապետության հարկային օրենսգրքում փոփոխություններ և լրացումներ կատարելու մասին» ՀՀ օրենքի նախագծի մշակում</w:t>
            </w:r>
          </w:p>
          <w:p w14:paraId="6CDD731F" w14:textId="77777777" w:rsidR="00424BBF" w:rsidRPr="00FA0F21" w:rsidRDefault="00424BBF" w:rsidP="0070528B">
            <w:pPr>
              <w:pStyle w:val="ListParagraph"/>
              <w:numPr>
                <w:ilvl w:val="0"/>
                <w:numId w:val="16"/>
              </w:numPr>
              <w:tabs>
                <w:tab w:val="left" w:pos="351"/>
              </w:tabs>
              <w:spacing w:before="0"/>
              <w:ind w:left="0" w:firstLine="0"/>
              <w:rPr>
                <w:rFonts w:ascii="GHEA Grapalat" w:hAnsi="GHEA Grapalat" w:cs="Arial"/>
                <w:bCs/>
                <w:lang w:val="hy-AM"/>
              </w:rPr>
            </w:pPr>
            <w:r w:rsidRPr="00FA0F21">
              <w:rPr>
                <w:rFonts w:ascii="GHEA Grapalat" w:hAnsi="GHEA Grapalat" w:cs="Arial"/>
                <w:bCs/>
                <w:lang w:val="hy-AM"/>
              </w:rPr>
              <w:t>ՀՀ օրենսդրությամբ սահմանաված կարգով նախագծի մշակում</w:t>
            </w:r>
          </w:p>
          <w:p w14:paraId="06965564" w14:textId="77777777" w:rsidR="00424BBF" w:rsidRPr="00FA0F21" w:rsidRDefault="00424BBF" w:rsidP="0070528B">
            <w:pPr>
              <w:pStyle w:val="ListParagraph"/>
              <w:numPr>
                <w:ilvl w:val="0"/>
                <w:numId w:val="16"/>
              </w:numPr>
              <w:tabs>
                <w:tab w:val="left" w:pos="351"/>
              </w:tabs>
              <w:spacing w:before="0"/>
              <w:ind w:left="0" w:firstLine="0"/>
              <w:rPr>
                <w:rFonts w:ascii="GHEA Grapalat" w:hAnsi="GHEA Grapalat" w:cs="Arial"/>
                <w:b/>
                <w:bCs/>
                <w:lang w:val="hy-AM"/>
              </w:rPr>
            </w:pPr>
            <w:r w:rsidRPr="00FA0F21">
              <w:rPr>
                <w:rFonts w:ascii="GHEA Grapalat" w:hAnsi="GHEA Grapalat" w:cs="Arial"/>
                <w:bCs/>
                <w:lang w:val="hy-AM"/>
              </w:rPr>
              <w:lastRenderedPageBreak/>
              <w:t>ՀՀ Ազգային Ժողովի քննարկմանը ներկայացում</w:t>
            </w:r>
          </w:p>
        </w:tc>
        <w:tc>
          <w:tcPr>
            <w:tcW w:w="3094" w:type="dxa"/>
          </w:tcPr>
          <w:p w14:paraId="50568ACF" w14:textId="39F764F7" w:rsidR="00424BBF" w:rsidRPr="00FA0F21" w:rsidRDefault="005278C6" w:rsidP="00B463E2">
            <w:pPr>
              <w:pStyle w:val="ListParagraph"/>
              <w:spacing w:before="0"/>
              <w:ind w:left="0"/>
              <w:rPr>
                <w:rFonts w:ascii="GHEA Grapalat" w:hAnsi="GHEA Grapalat" w:cs="Arial"/>
                <w:b/>
                <w:bCs/>
                <w:lang w:val="hy-AM"/>
              </w:rPr>
            </w:pPr>
            <w:r w:rsidRPr="00FA0F21">
              <w:rPr>
                <w:rFonts w:ascii="GHEA Grapalat" w:hAnsi="GHEA Grapalat" w:cs="Arial"/>
                <w:bCs/>
                <w:lang w:val="hy-AM"/>
              </w:rPr>
              <w:lastRenderedPageBreak/>
              <w:t>Ցածր արդյունավետություն ունեցող և հասցեականություն չունեցող հարկային արտոնություններ</w:t>
            </w:r>
            <w:r w:rsidR="00006909" w:rsidRPr="00FA0F21">
              <w:rPr>
                <w:rFonts w:ascii="GHEA Grapalat" w:hAnsi="GHEA Grapalat" w:cs="Arial"/>
                <w:bCs/>
                <w:lang w:val="hy-AM"/>
              </w:rPr>
              <w:t>ը</w:t>
            </w:r>
            <w:r w:rsidRPr="00FA0F21">
              <w:rPr>
                <w:rFonts w:ascii="GHEA Grapalat" w:hAnsi="GHEA Grapalat" w:cs="Arial"/>
                <w:bCs/>
                <w:lang w:val="hy-AM"/>
              </w:rPr>
              <w:t xml:space="preserve"> </w:t>
            </w:r>
            <w:r w:rsidR="00006909" w:rsidRPr="00FA0F21">
              <w:rPr>
                <w:rFonts w:ascii="GHEA Grapalat" w:hAnsi="GHEA Grapalat" w:cs="Arial"/>
                <w:bCs/>
                <w:lang w:val="hy-AM"/>
              </w:rPr>
              <w:t xml:space="preserve"> վերացված են</w:t>
            </w:r>
          </w:p>
        </w:tc>
      </w:tr>
    </w:tbl>
    <w:p w14:paraId="6C653D5C" w14:textId="77777777" w:rsidR="00424BBF" w:rsidRPr="00FA0F21" w:rsidRDefault="00424BBF" w:rsidP="00FA0F21">
      <w:pPr>
        <w:spacing w:after="0" w:line="240" w:lineRule="auto"/>
        <w:rPr>
          <w:rFonts w:ascii="GHEA Grapalat" w:hAnsi="GHEA Grapalat" w:cs="Arial"/>
          <w:b/>
          <w:bCs/>
          <w:lang w:val="hy-AM"/>
        </w:rPr>
      </w:pPr>
    </w:p>
    <w:p w14:paraId="49C01B5C" w14:textId="2D2A0696" w:rsidR="00424BBF" w:rsidRPr="00FA0F21" w:rsidRDefault="00847CEE" w:rsidP="00FA0F21">
      <w:pPr>
        <w:pStyle w:val="a0"/>
        <w:spacing w:before="0"/>
        <w:ind w:left="567" w:firstLine="0"/>
      </w:pPr>
      <w:r w:rsidRPr="00FA0F21">
        <w:t xml:space="preserve">Շրջանառության հարկի գծով  </w:t>
      </w:r>
      <w:r w:rsidR="00424BBF" w:rsidRPr="00FA0F21">
        <w:t xml:space="preserve">հարկային բեռի </w:t>
      </w:r>
      <w:r w:rsidRPr="00FA0F21">
        <w:t>վերանայում</w:t>
      </w:r>
    </w:p>
    <w:p w14:paraId="6FD14AC8" w14:textId="77777777" w:rsidR="006E39AA" w:rsidRPr="00FA0F21" w:rsidRDefault="006E39AA"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61"/>
        <w:gridCol w:w="3119"/>
      </w:tblGrid>
      <w:tr w:rsidR="00424BBF" w:rsidRPr="00FA0F21" w14:paraId="69B0D296" w14:textId="77777777" w:rsidTr="00CF2A81">
        <w:tc>
          <w:tcPr>
            <w:tcW w:w="2605" w:type="dxa"/>
            <w:shd w:val="clear" w:color="auto" w:fill="9CC2E5" w:themeFill="accent1" w:themeFillTint="99"/>
          </w:tcPr>
          <w:p w14:paraId="69E66333"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761" w:type="dxa"/>
            <w:shd w:val="clear" w:color="auto" w:fill="9CC2E5" w:themeFill="accent1" w:themeFillTint="99"/>
          </w:tcPr>
          <w:p w14:paraId="46789702"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9" w:type="dxa"/>
            <w:shd w:val="clear" w:color="auto" w:fill="9CC2E5" w:themeFill="accent1" w:themeFillTint="99"/>
          </w:tcPr>
          <w:p w14:paraId="1B460EC1"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424BBF" w:rsidRPr="00FA0F21" w14:paraId="00AB150A" w14:textId="77777777" w:rsidTr="00CF2A81">
        <w:tc>
          <w:tcPr>
            <w:tcW w:w="2605" w:type="dxa"/>
          </w:tcPr>
          <w:p w14:paraId="3F8BA17B" w14:textId="77777777" w:rsidR="00424BBF" w:rsidRPr="00FA0F21" w:rsidRDefault="00424BBF" w:rsidP="00B463E2">
            <w:pPr>
              <w:tabs>
                <w:tab w:val="left" w:pos="306"/>
              </w:tabs>
              <w:rPr>
                <w:rFonts w:ascii="GHEA Grapalat" w:hAnsi="GHEA Grapalat" w:cs="Arial"/>
                <w:bCs/>
                <w:lang w:val="hy-AM"/>
              </w:rPr>
            </w:pPr>
            <w:r w:rsidRPr="00FA0F21">
              <w:rPr>
                <w:rFonts w:ascii="GHEA Grapalat" w:hAnsi="GHEA Grapalat" w:cs="Arial"/>
                <w:bCs/>
                <w:lang w:val="hy-AM"/>
              </w:rPr>
              <w:t xml:space="preserve">«ՀՀ հարկային օրենսգրքում փոփոխություններ և լրացումներ կատարելու» ՀՀ օրենքի նախագծի մշակում </w:t>
            </w:r>
          </w:p>
        </w:tc>
        <w:tc>
          <w:tcPr>
            <w:tcW w:w="4761" w:type="dxa"/>
          </w:tcPr>
          <w:p w14:paraId="7D440E7B" w14:textId="497DED9B" w:rsidR="00CC2757" w:rsidRPr="00FA0F21" w:rsidRDefault="00CC2757"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Շրջանառության հարկի գծով հարկային բեռի բարձրացման ուղղությամբ  ուսումնասիրությունների իրականացում</w:t>
            </w:r>
          </w:p>
          <w:p w14:paraId="36EC747A" w14:textId="77777777" w:rsidR="00CC2757" w:rsidRPr="00FA0F21" w:rsidRDefault="00CC2757"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Ուսումնասիրությունների արդյունքների հիման վրա շրջանառության</w:t>
            </w:r>
            <w:r w:rsidRPr="00FA0F21" w:rsidDel="00847CEE">
              <w:rPr>
                <w:rFonts w:ascii="GHEA Grapalat" w:hAnsi="GHEA Grapalat" w:cs="Arial"/>
                <w:bCs/>
                <w:lang w:val="hy-AM"/>
              </w:rPr>
              <w:t xml:space="preserve"> </w:t>
            </w:r>
            <w:r w:rsidRPr="00FA0F21">
              <w:rPr>
                <w:rFonts w:ascii="GHEA Grapalat" w:hAnsi="GHEA Grapalat" w:cs="Arial"/>
                <w:bCs/>
                <w:lang w:val="hy-AM"/>
              </w:rPr>
              <w:t>հարկի գծով  հարկային բեռի բարձրացման վերաբերյալ առաջարկությունների ներկայացում</w:t>
            </w:r>
          </w:p>
          <w:p w14:paraId="283D4676" w14:textId="77777777" w:rsidR="00CC2757" w:rsidRPr="00FA0F21" w:rsidRDefault="00CC2757" w:rsidP="0070528B">
            <w:pPr>
              <w:pStyle w:val="ListParagraph"/>
              <w:numPr>
                <w:ilvl w:val="0"/>
                <w:numId w:val="17"/>
              </w:numPr>
              <w:tabs>
                <w:tab w:val="left" w:pos="351"/>
              </w:tabs>
              <w:spacing w:before="0"/>
              <w:ind w:left="0" w:firstLine="0"/>
              <w:rPr>
                <w:rFonts w:ascii="GHEA Grapalat" w:hAnsi="GHEA Grapalat" w:cs="Arial"/>
                <w:b/>
                <w:bCs/>
                <w:lang w:val="hy-AM"/>
              </w:rPr>
            </w:pPr>
            <w:r w:rsidRPr="00FA0F21">
              <w:rPr>
                <w:rFonts w:ascii="GHEA Grapalat" w:hAnsi="GHEA Grapalat" w:cs="Arial"/>
                <w:bCs/>
                <w:lang w:val="hy-AM"/>
              </w:rPr>
              <w:t>ՀՀ օրենսդրությամբ սահմանաված կարգով նախագծի մշակում</w:t>
            </w:r>
          </w:p>
          <w:p w14:paraId="31881A97" w14:textId="07A150B6" w:rsidR="00424BBF" w:rsidRPr="00FA0F21" w:rsidRDefault="00CC2757"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ՀՀ Ազգային Ժողովի քննարկմանը ներկայացում</w:t>
            </w:r>
          </w:p>
        </w:tc>
        <w:tc>
          <w:tcPr>
            <w:tcW w:w="3119" w:type="dxa"/>
          </w:tcPr>
          <w:p w14:paraId="4B43E1E9" w14:textId="0CA83B08" w:rsidR="00847CEE" w:rsidRPr="00FA0F21" w:rsidRDefault="00847CEE"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t>Իրականացվող ուսումնասիրությունների արդյունքում շրջանառության հարկի բեռի բարձրացումը նպատակահարմար համարվելու դեպքում շրջանառության հարկի բեռը վերանայված է</w:t>
            </w:r>
          </w:p>
          <w:p w14:paraId="4D70EFC4" w14:textId="0310D481" w:rsidR="00424BBF" w:rsidRPr="00FA0F21" w:rsidRDefault="00424BBF" w:rsidP="00B463E2">
            <w:pPr>
              <w:pStyle w:val="ListParagraph"/>
              <w:tabs>
                <w:tab w:val="left" w:pos="301"/>
              </w:tabs>
              <w:spacing w:before="0"/>
              <w:ind w:left="0"/>
              <w:rPr>
                <w:rFonts w:ascii="GHEA Grapalat" w:hAnsi="GHEA Grapalat" w:cs="Arial"/>
                <w:bCs/>
                <w:lang w:val="hy-AM"/>
              </w:rPr>
            </w:pPr>
          </w:p>
        </w:tc>
      </w:tr>
    </w:tbl>
    <w:p w14:paraId="3E52C426" w14:textId="77777777" w:rsidR="00424BBF" w:rsidRPr="00FA0F21" w:rsidRDefault="00424BBF" w:rsidP="00FA0F21">
      <w:pPr>
        <w:pStyle w:val="ListParagraph"/>
        <w:spacing w:before="0"/>
        <w:ind w:left="0"/>
        <w:jc w:val="both"/>
        <w:rPr>
          <w:rFonts w:ascii="GHEA Grapalat" w:hAnsi="GHEA Grapalat" w:cs="Arial"/>
          <w:b/>
          <w:bCs/>
          <w:u w:val="single"/>
          <w:lang w:val="hy-AM"/>
        </w:rPr>
      </w:pPr>
    </w:p>
    <w:p w14:paraId="77C3B39C" w14:textId="29D13FB4" w:rsidR="00424BBF" w:rsidRPr="00FA0F21" w:rsidRDefault="00B850C6" w:rsidP="00FA0F21">
      <w:pPr>
        <w:pStyle w:val="a0"/>
        <w:spacing w:before="0"/>
        <w:ind w:left="567" w:firstLine="0"/>
      </w:pPr>
      <w:r w:rsidRPr="00FA0F21">
        <w:t>Գյուղատնտեսական արտադրանքի իրացման գ</w:t>
      </w:r>
      <w:r w:rsidR="00424BBF" w:rsidRPr="00FA0F21">
        <w:t>ործարքների փաստաթղթավորման հետ կապված խնդիրների կարգավորում</w:t>
      </w:r>
    </w:p>
    <w:p w14:paraId="1A383060" w14:textId="77777777" w:rsidR="00BE7FF6" w:rsidRPr="00FA0F21" w:rsidRDefault="00BE7FF6" w:rsidP="00FA0F21">
      <w:pPr>
        <w:pStyle w:val="a0"/>
        <w:numPr>
          <w:ilvl w:val="0"/>
          <w:numId w:val="0"/>
        </w:numPr>
        <w:spacing w:before="0"/>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424BBF" w:rsidRPr="00FA0F21" w14:paraId="1EA955B0" w14:textId="77777777" w:rsidTr="00CF2A81">
        <w:tc>
          <w:tcPr>
            <w:tcW w:w="2605" w:type="dxa"/>
            <w:shd w:val="clear" w:color="auto" w:fill="9CC2E5" w:themeFill="accent1" w:themeFillTint="99"/>
          </w:tcPr>
          <w:p w14:paraId="29CE512C"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770" w:type="dxa"/>
            <w:shd w:val="clear" w:color="auto" w:fill="9CC2E5" w:themeFill="accent1" w:themeFillTint="99"/>
          </w:tcPr>
          <w:p w14:paraId="6B0CD53B"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0" w:type="dxa"/>
            <w:shd w:val="clear" w:color="auto" w:fill="9CC2E5" w:themeFill="accent1" w:themeFillTint="99"/>
          </w:tcPr>
          <w:p w14:paraId="665D26E0"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424BBF" w:rsidRPr="00FA0F21" w14:paraId="6C444670" w14:textId="77777777" w:rsidTr="00CF2A81">
        <w:tc>
          <w:tcPr>
            <w:tcW w:w="2605" w:type="dxa"/>
          </w:tcPr>
          <w:p w14:paraId="61491382" w14:textId="77777777" w:rsidR="00424BBF" w:rsidRPr="00FA0F21" w:rsidRDefault="00424BBF" w:rsidP="00B463E2">
            <w:pPr>
              <w:tabs>
                <w:tab w:val="left" w:pos="306"/>
              </w:tabs>
              <w:rPr>
                <w:rFonts w:ascii="GHEA Grapalat" w:hAnsi="GHEA Grapalat" w:cs="Arial"/>
                <w:bCs/>
                <w:lang w:val="hy-AM"/>
              </w:rPr>
            </w:pPr>
            <w:r w:rsidRPr="00FA0F21">
              <w:rPr>
                <w:rFonts w:ascii="GHEA Grapalat" w:hAnsi="GHEA Grapalat" w:cs="Arial"/>
                <w:bCs/>
                <w:lang w:val="hy-AM"/>
              </w:rPr>
              <w:t xml:space="preserve">«ՀՀ հարկային օրենսգրքում փոփոխություններ և լրացումներ կատարելու» ՀՀ օրենքի նախագծի մշակում </w:t>
            </w:r>
          </w:p>
        </w:tc>
        <w:tc>
          <w:tcPr>
            <w:tcW w:w="4770" w:type="dxa"/>
          </w:tcPr>
          <w:p w14:paraId="4B7E4282" w14:textId="77777777" w:rsidR="00424BBF" w:rsidRPr="00FA0F21" w:rsidRDefault="00424BBF"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Գյուղատնտեսական արտադրանքի իրացման գործարքների փաստաթղթավորման համար  ուսումնասիրությունների իրականացում</w:t>
            </w:r>
          </w:p>
          <w:p w14:paraId="45CA5EBA" w14:textId="77777777" w:rsidR="00424BBF" w:rsidRPr="00FA0F21" w:rsidRDefault="00424BBF"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Գյուղատնտեսական արտադրանքի իրացման գործարքների փաստաթղթավորման համար  առաջարկությունների ներկայացում</w:t>
            </w:r>
          </w:p>
          <w:p w14:paraId="7FA0D5D1" w14:textId="77777777" w:rsidR="00424BBF" w:rsidRPr="00FA0F21" w:rsidRDefault="00424BBF" w:rsidP="0070528B">
            <w:pPr>
              <w:pStyle w:val="ListParagraph"/>
              <w:numPr>
                <w:ilvl w:val="0"/>
                <w:numId w:val="17"/>
              </w:numPr>
              <w:tabs>
                <w:tab w:val="left" w:pos="351"/>
              </w:tabs>
              <w:spacing w:before="0"/>
              <w:ind w:left="0" w:firstLine="0"/>
              <w:rPr>
                <w:rFonts w:ascii="GHEA Grapalat" w:hAnsi="GHEA Grapalat" w:cs="Arial"/>
                <w:b/>
                <w:bCs/>
                <w:lang w:val="hy-AM"/>
              </w:rPr>
            </w:pPr>
            <w:r w:rsidRPr="00FA0F21">
              <w:rPr>
                <w:rFonts w:ascii="GHEA Grapalat" w:hAnsi="GHEA Grapalat" w:cs="Arial"/>
                <w:bCs/>
                <w:lang w:val="hy-AM"/>
              </w:rPr>
              <w:t>ՀՀ օրենսդրությամբ սահմանաված կարգով նախագծի մշակում</w:t>
            </w:r>
          </w:p>
          <w:p w14:paraId="5837A15E" w14:textId="77777777" w:rsidR="00424BBF" w:rsidRPr="00FA0F21" w:rsidRDefault="00424BBF"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ՀՀ Ազգային Ժողովի քննարկմանը ներկայացում</w:t>
            </w:r>
          </w:p>
        </w:tc>
        <w:tc>
          <w:tcPr>
            <w:tcW w:w="3110" w:type="dxa"/>
          </w:tcPr>
          <w:p w14:paraId="299C5D8B" w14:textId="4895DEC1" w:rsidR="00847CEE" w:rsidRPr="00FA0F21" w:rsidRDefault="00847CEE"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t>Գործարքների փաստաթղթավորման հետ կապված խնդիրները կարգավորված են</w:t>
            </w:r>
          </w:p>
          <w:p w14:paraId="69368975" w14:textId="6D66255F" w:rsidR="00424BBF" w:rsidRPr="00FA0F21" w:rsidRDefault="00424BBF" w:rsidP="00B463E2">
            <w:pPr>
              <w:pStyle w:val="ListParagraph"/>
              <w:tabs>
                <w:tab w:val="left" w:pos="301"/>
              </w:tabs>
              <w:spacing w:before="0"/>
              <w:ind w:left="0"/>
              <w:rPr>
                <w:rFonts w:ascii="GHEA Grapalat" w:hAnsi="GHEA Grapalat" w:cs="Arial"/>
                <w:bCs/>
                <w:lang w:val="hy-AM"/>
              </w:rPr>
            </w:pPr>
          </w:p>
        </w:tc>
      </w:tr>
    </w:tbl>
    <w:p w14:paraId="124F16F9" w14:textId="77777777" w:rsidR="00424BBF" w:rsidRPr="00FA0F21" w:rsidRDefault="00424BBF" w:rsidP="00FA0F21">
      <w:pPr>
        <w:pStyle w:val="ListParagraph"/>
        <w:spacing w:before="0"/>
        <w:ind w:left="0"/>
        <w:jc w:val="both"/>
        <w:rPr>
          <w:rFonts w:ascii="GHEA Grapalat" w:hAnsi="GHEA Grapalat" w:cs="Arial"/>
          <w:b/>
          <w:bCs/>
          <w:u w:val="single"/>
          <w:lang w:val="hy-AM"/>
        </w:rPr>
      </w:pPr>
    </w:p>
    <w:p w14:paraId="35D9ACB8" w14:textId="2F2C1AF7" w:rsidR="00355D03" w:rsidRPr="00FA0F21" w:rsidRDefault="00CC2757" w:rsidP="00FA0F21">
      <w:pPr>
        <w:pStyle w:val="a0"/>
        <w:spacing w:before="0"/>
        <w:ind w:left="567" w:firstLine="0"/>
      </w:pPr>
      <w:r w:rsidRPr="00FA0F21">
        <w:t>Տեսանելի հարստության կամ ունեցվածքի համարժեք հարկում</w:t>
      </w:r>
    </w:p>
    <w:p w14:paraId="187FA457" w14:textId="774C8282" w:rsidR="00424BBF" w:rsidRPr="00FA0F21" w:rsidRDefault="00424BBF"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424BBF" w:rsidRPr="00FA0F21" w14:paraId="7E80E55B" w14:textId="77777777" w:rsidTr="00CF2A81">
        <w:tc>
          <w:tcPr>
            <w:tcW w:w="2605" w:type="dxa"/>
            <w:shd w:val="clear" w:color="auto" w:fill="9CC2E5" w:themeFill="accent1" w:themeFillTint="99"/>
          </w:tcPr>
          <w:p w14:paraId="73D06190"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770" w:type="dxa"/>
            <w:shd w:val="clear" w:color="auto" w:fill="9CC2E5" w:themeFill="accent1" w:themeFillTint="99"/>
          </w:tcPr>
          <w:p w14:paraId="1C3BC7DA"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0" w:type="dxa"/>
            <w:shd w:val="clear" w:color="auto" w:fill="9CC2E5" w:themeFill="accent1" w:themeFillTint="99"/>
          </w:tcPr>
          <w:p w14:paraId="3C6EB775"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424BBF" w:rsidRPr="00FA0F21" w14:paraId="590A7131" w14:textId="77777777" w:rsidTr="00CF2A81">
        <w:tc>
          <w:tcPr>
            <w:tcW w:w="2605" w:type="dxa"/>
          </w:tcPr>
          <w:p w14:paraId="31EBDCCE" w14:textId="77777777" w:rsidR="00424BBF" w:rsidRPr="00FA0F21" w:rsidRDefault="00424BBF" w:rsidP="00B463E2">
            <w:pPr>
              <w:tabs>
                <w:tab w:val="left" w:pos="306"/>
              </w:tabs>
              <w:rPr>
                <w:rFonts w:ascii="GHEA Grapalat" w:hAnsi="GHEA Grapalat" w:cs="Arial"/>
                <w:bCs/>
                <w:lang w:val="hy-AM"/>
              </w:rPr>
            </w:pPr>
            <w:r w:rsidRPr="00FA0F21">
              <w:rPr>
                <w:rFonts w:ascii="GHEA Grapalat" w:hAnsi="GHEA Grapalat" w:cs="Arial"/>
                <w:bCs/>
                <w:lang w:val="hy-AM"/>
              </w:rPr>
              <w:t xml:space="preserve">«ՀՀ հարկային օրենսգրքում փոփոխություններ և լրացումներ կատարելու» ՀՀ օրենքի նախագծի մշակում </w:t>
            </w:r>
          </w:p>
        </w:tc>
        <w:tc>
          <w:tcPr>
            <w:tcW w:w="4770" w:type="dxa"/>
          </w:tcPr>
          <w:p w14:paraId="40829158" w14:textId="77777777" w:rsidR="00424BBF" w:rsidRPr="00FA0F21" w:rsidRDefault="00424BBF"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Գույքային հարկերի համակարգի վերանայման  ուսումնասիրությունների իրականացում</w:t>
            </w:r>
          </w:p>
          <w:p w14:paraId="6C0EB3E2" w14:textId="77777777" w:rsidR="00424BBF" w:rsidRPr="00FA0F21" w:rsidRDefault="00424BBF"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Գույքային հարկերի համակարգի վերանայման  առաջարկությունների ներկայացում</w:t>
            </w:r>
          </w:p>
          <w:p w14:paraId="0B17D9EB" w14:textId="77777777" w:rsidR="00424BBF" w:rsidRPr="00FA0F21" w:rsidRDefault="00424BBF" w:rsidP="0070528B">
            <w:pPr>
              <w:pStyle w:val="ListParagraph"/>
              <w:numPr>
                <w:ilvl w:val="0"/>
                <w:numId w:val="17"/>
              </w:numPr>
              <w:tabs>
                <w:tab w:val="left" w:pos="351"/>
              </w:tabs>
              <w:spacing w:before="0"/>
              <w:ind w:left="0" w:firstLine="0"/>
              <w:rPr>
                <w:rFonts w:ascii="GHEA Grapalat" w:hAnsi="GHEA Grapalat" w:cs="Arial"/>
                <w:b/>
                <w:bCs/>
                <w:lang w:val="hy-AM"/>
              </w:rPr>
            </w:pPr>
            <w:r w:rsidRPr="00FA0F21">
              <w:rPr>
                <w:rFonts w:ascii="GHEA Grapalat" w:hAnsi="GHEA Grapalat" w:cs="Arial"/>
                <w:bCs/>
                <w:lang w:val="hy-AM"/>
              </w:rPr>
              <w:t>ՀՀ օրենսդրությամբ սահմանաված կարգով նախագծի մշակում</w:t>
            </w:r>
          </w:p>
          <w:p w14:paraId="2D0FC6BE" w14:textId="77777777" w:rsidR="00424BBF" w:rsidRPr="00FA0F21" w:rsidRDefault="00424BBF"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lastRenderedPageBreak/>
              <w:t>ՀՀ Ազգային Ժողովի քննարկմանը ներկայացում</w:t>
            </w:r>
          </w:p>
        </w:tc>
        <w:tc>
          <w:tcPr>
            <w:tcW w:w="3110" w:type="dxa"/>
          </w:tcPr>
          <w:p w14:paraId="7D213445" w14:textId="77777777" w:rsidR="00847CEE" w:rsidRPr="00FA0F21" w:rsidRDefault="00847CEE"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lastRenderedPageBreak/>
              <w:t>Տեսանելի հարստության կամ ունեցվածքը հարկվում է համարժեք</w:t>
            </w:r>
            <w:r w:rsidRPr="00FA0F21" w:rsidDel="00847CEE">
              <w:rPr>
                <w:rFonts w:ascii="GHEA Grapalat" w:hAnsi="GHEA Grapalat" w:cs="Arial"/>
                <w:bCs/>
                <w:lang w:val="hy-AM"/>
              </w:rPr>
              <w:t xml:space="preserve"> </w:t>
            </w:r>
          </w:p>
          <w:p w14:paraId="51482D9B" w14:textId="2D581548" w:rsidR="00424BBF" w:rsidRPr="00FA0F21" w:rsidRDefault="00424BBF" w:rsidP="00B463E2">
            <w:pPr>
              <w:pStyle w:val="ListParagraph"/>
              <w:tabs>
                <w:tab w:val="left" w:pos="301"/>
              </w:tabs>
              <w:spacing w:before="0"/>
              <w:ind w:left="0"/>
              <w:rPr>
                <w:rFonts w:ascii="GHEA Grapalat" w:hAnsi="GHEA Grapalat" w:cs="Arial"/>
                <w:bCs/>
                <w:lang w:val="hy-AM"/>
              </w:rPr>
            </w:pPr>
          </w:p>
        </w:tc>
      </w:tr>
    </w:tbl>
    <w:p w14:paraId="11B6C99F" w14:textId="77777777" w:rsidR="00847CEE" w:rsidRPr="00FA0F21" w:rsidRDefault="00847CEE" w:rsidP="00FA0F21">
      <w:pPr>
        <w:spacing w:after="0" w:line="240" w:lineRule="auto"/>
        <w:rPr>
          <w:rFonts w:ascii="GHEA Grapalat" w:hAnsi="GHEA Grapalat" w:cs="Arial"/>
          <w:b/>
          <w:bCs/>
          <w:lang w:val="hy-AM"/>
        </w:rPr>
      </w:pPr>
    </w:p>
    <w:p w14:paraId="31B18BFF" w14:textId="623F4171" w:rsidR="00847CEE" w:rsidRPr="00FA0F21" w:rsidRDefault="00847CEE" w:rsidP="00125646">
      <w:pPr>
        <w:pStyle w:val="a0"/>
        <w:spacing w:before="0"/>
        <w:ind w:left="567" w:firstLine="0"/>
      </w:pPr>
      <w:r w:rsidRPr="00FA0F21">
        <w:t>Տնտեսական շարժառիթների հիման վրա գործող՝ եկամուտների հայտարարագրման համակարգի ներդրում</w:t>
      </w:r>
    </w:p>
    <w:p w14:paraId="035475B4" w14:textId="77777777" w:rsidR="00847CEE" w:rsidRPr="00FA0F21" w:rsidRDefault="00847CEE"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605"/>
        <w:gridCol w:w="4770"/>
        <w:gridCol w:w="3110"/>
      </w:tblGrid>
      <w:tr w:rsidR="00847CEE" w:rsidRPr="00FA0F21" w14:paraId="15A898AA" w14:textId="77777777" w:rsidTr="00CF2A81">
        <w:tc>
          <w:tcPr>
            <w:tcW w:w="2605" w:type="dxa"/>
            <w:shd w:val="clear" w:color="auto" w:fill="9CC2E5" w:themeFill="accent1" w:themeFillTint="99"/>
          </w:tcPr>
          <w:p w14:paraId="5A34397B" w14:textId="77777777" w:rsidR="00847CEE" w:rsidRPr="00FA0F21" w:rsidRDefault="00847CEE"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770" w:type="dxa"/>
            <w:shd w:val="clear" w:color="auto" w:fill="9CC2E5" w:themeFill="accent1" w:themeFillTint="99"/>
          </w:tcPr>
          <w:p w14:paraId="208DFB48" w14:textId="77777777" w:rsidR="00847CEE" w:rsidRPr="00FA0F21" w:rsidRDefault="00847CEE"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0" w:type="dxa"/>
            <w:shd w:val="clear" w:color="auto" w:fill="9CC2E5" w:themeFill="accent1" w:themeFillTint="99"/>
          </w:tcPr>
          <w:p w14:paraId="01EDAA3D" w14:textId="77777777" w:rsidR="00847CEE" w:rsidRPr="00FA0F21" w:rsidRDefault="00847CEE"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847CEE" w:rsidRPr="00FA0F21" w14:paraId="1E25606D" w14:textId="77777777" w:rsidTr="00CF2A81">
        <w:tc>
          <w:tcPr>
            <w:tcW w:w="2605" w:type="dxa"/>
          </w:tcPr>
          <w:p w14:paraId="7FF57591" w14:textId="77777777" w:rsidR="00847CEE" w:rsidRPr="00FA0F21" w:rsidRDefault="00847CEE" w:rsidP="00B463E2">
            <w:pPr>
              <w:tabs>
                <w:tab w:val="left" w:pos="306"/>
              </w:tabs>
              <w:rPr>
                <w:rFonts w:ascii="GHEA Grapalat" w:hAnsi="GHEA Grapalat" w:cs="Arial"/>
                <w:bCs/>
                <w:lang w:val="hy-AM"/>
              </w:rPr>
            </w:pPr>
            <w:r w:rsidRPr="00FA0F21">
              <w:rPr>
                <w:rFonts w:ascii="GHEA Grapalat" w:hAnsi="GHEA Grapalat" w:cs="Arial"/>
                <w:bCs/>
                <w:lang w:val="hy-AM"/>
              </w:rPr>
              <w:t xml:space="preserve">«ՀՀ հարկային օրենսգրքում փոփոխություններ և լրացումներ կատարելու» ՀՀ օրենքի նախագծի մշակում </w:t>
            </w:r>
          </w:p>
        </w:tc>
        <w:tc>
          <w:tcPr>
            <w:tcW w:w="4770" w:type="dxa"/>
          </w:tcPr>
          <w:p w14:paraId="06AC3B48" w14:textId="77777777" w:rsidR="00847CEE" w:rsidRPr="00FA0F21" w:rsidRDefault="00847CEE"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Հարկային նվազեցումների՝ որպես հարկային խթանների հիման վրա գործող՝ եկամուտ</w:t>
            </w:r>
            <w:r w:rsidRPr="00FA0F21">
              <w:rPr>
                <w:rFonts w:ascii="GHEA Grapalat" w:hAnsi="GHEA Grapalat" w:cs="Arial"/>
                <w:bCs/>
                <w:lang w:val="hy-AM"/>
              </w:rPr>
              <w:softHyphen/>
              <w:t>ների հայտարարագրման համակարգի ներդրման  ուսումնասիրությունների իրականացում</w:t>
            </w:r>
          </w:p>
          <w:p w14:paraId="186AF986" w14:textId="77777777" w:rsidR="00847CEE" w:rsidRPr="00FA0F21" w:rsidRDefault="00847CEE"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Հարկային նվազեցումների՝ որպես հարկային խթանների հիման վրա գործող՝ եկամուտ</w:t>
            </w:r>
            <w:r w:rsidRPr="00FA0F21">
              <w:rPr>
                <w:rFonts w:ascii="GHEA Grapalat" w:hAnsi="GHEA Grapalat" w:cs="Arial"/>
                <w:bCs/>
                <w:lang w:val="hy-AM"/>
              </w:rPr>
              <w:softHyphen/>
              <w:t>ների հայտարարագրման համակարգի ներդրման  առաջարկությունների ներկայացում</w:t>
            </w:r>
          </w:p>
          <w:p w14:paraId="5AF33E47" w14:textId="77777777" w:rsidR="00847CEE" w:rsidRPr="00FA0F21" w:rsidRDefault="00847CEE" w:rsidP="0070528B">
            <w:pPr>
              <w:pStyle w:val="ListParagraph"/>
              <w:numPr>
                <w:ilvl w:val="0"/>
                <w:numId w:val="17"/>
              </w:numPr>
              <w:tabs>
                <w:tab w:val="left" w:pos="351"/>
              </w:tabs>
              <w:spacing w:before="0"/>
              <w:ind w:left="0" w:firstLine="0"/>
              <w:rPr>
                <w:rFonts w:ascii="GHEA Grapalat" w:hAnsi="GHEA Grapalat" w:cs="Arial"/>
                <w:b/>
                <w:bCs/>
                <w:lang w:val="hy-AM"/>
              </w:rPr>
            </w:pPr>
            <w:r w:rsidRPr="00FA0F21">
              <w:rPr>
                <w:rFonts w:ascii="GHEA Grapalat" w:hAnsi="GHEA Grapalat" w:cs="Arial"/>
                <w:bCs/>
                <w:lang w:val="hy-AM"/>
              </w:rPr>
              <w:t>ՀՀ օրենսդրությամբ սահմանաված կարգով նախագծի մշակում</w:t>
            </w:r>
          </w:p>
          <w:p w14:paraId="40A91743" w14:textId="77777777" w:rsidR="00847CEE" w:rsidRPr="00FA0F21" w:rsidRDefault="00847CEE" w:rsidP="0070528B">
            <w:pPr>
              <w:pStyle w:val="ListParagraph"/>
              <w:numPr>
                <w:ilvl w:val="0"/>
                <w:numId w:val="17"/>
              </w:numPr>
              <w:tabs>
                <w:tab w:val="left" w:pos="313"/>
              </w:tabs>
              <w:spacing w:before="0"/>
              <w:ind w:left="0" w:firstLine="0"/>
              <w:rPr>
                <w:rFonts w:ascii="GHEA Grapalat" w:hAnsi="GHEA Grapalat" w:cs="Arial"/>
                <w:b/>
                <w:bCs/>
                <w:lang w:val="hy-AM"/>
              </w:rPr>
            </w:pPr>
            <w:r w:rsidRPr="00FA0F21">
              <w:rPr>
                <w:rFonts w:ascii="GHEA Grapalat" w:hAnsi="GHEA Grapalat" w:cs="Arial"/>
                <w:bCs/>
                <w:lang w:val="hy-AM"/>
              </w:rPr>
              <w:t>ՀՀ Ազգային Ժողովի քննարկմանը ներկայացում</w:t>
            </w:r>
          </w:p>
        </w:tc>
        <w:tc>
          <w:tcPr>
            <w:tcW w:w="3110" w:type="dxa"/>
          </w:tcPr>
          <w:p w14:paraId="31EE4DA4" w14:textId="77777777" w:rsidR="00847CEE" w:rsidRPr="00FA0F21" w:rsidRDefault="00847CEE"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t>Տնտեսական շարժառիթների հիման վրա գործող՝ եկամուտների հայտարարագրման համակարգը ներդրված է</w:t>
            </w:r>
          </w:p>
        </w:tc>
      </w:tr>
    </w:tbl>
    <w:p w14:paraId="00A5557F" w14:textId="77777777" w:rsidR="00424BBF" w:rsidRPr="00FA0F21" w:rsidRDefault="00424BBF" w:rsidP="00FA0F21">
      <w:pPr>
        <w:spacing w:after="0" w:line="240" w:lineRule="auto"/>
        <w:ind w:firstLine="567"/>
        <w:rPr>
          <w:rFonts w:ascii="GHEA Grapalat" w:hAnsi="GHEA Grapalat" w:cs="Arial"/>
          <w:b/>
          <w:bCs/>
          <w:u w:val="single"/>
          <w:lang w:val="hy-AM"/>
        </w:rPr>
      </w:pPr>
    </w:p>
    <w:p w14:paraId="6117598B" w14:textId="048B6CE0" w:rsidR="00993802" w:rsidRPr="00FA0F21" w:rsidRDefault="00993802" w:rsidP="00FA0F21">
      <w:pPr>
        <w:pStyle w:val="a1"/>
        <w:spacing w:before="0" w:after="0"/>
        <w:ind w:left="0" w:firstLine="567"/>
        <w:rPr>
          <w:sz w:val="22"/>
        </w:rPr>
      </w:pPr>
      <w:r w:rsidRPr="00FA0F21">
        <w:rPr>
          <w:sz w:val="22"/>
        </w:rPr>
        <w:t xml:space="preserve">Եկամուտների վարչարարության </w:t>
      </w:r>
      <w:r w:rsidR="00125646">
        <w:rPr>
          <w:sz w:val="22"/>
        </w:rPr>
        <w:t>թափանցիկություն և համապատասխա</w:t>
      </w:r>
      <w:r w:rsidRPr="00FA0F21">
        <w:rPr>
          <w:sz w:val="22"/>
        </w:rPr>
        <w:t>նություն</w:t>
      </w:r>
    </w:p>
    <w:p w14:paraId="30E73EA6" w14:textId="77777777" w:rsidR="00993802" w:rsidRPr="00FA0F21" w:rsidRDefault="00993802" w:rsidP="00FA0F21">
      <w:pPr>
        <w:pStyle w:val="a1"/>
        <w:numPr>
          <w:ilvl w:val="0"/>
          <w:numId w:val="0"/>
        </w:numPr>
        <w:spacing w:before="0" w:after="0"/>
        <w:rPr>
          <w:sz w:val="22"/>
        </w:rPr>
      </w:pPr>
    </w:p>
    <w:p w14:paraId="61CDA3CE" w14:textId="4091B55B" w:rsidR="00424BBF" w:rsidRPr="008F70A6" w:rsidRDefault="00424BBF" w:rsidP="00FA0F21">
      <w:pPr>
        <w:pStyle w:val="a1"/>
        <w:numPr>
          <w:ilvl w:val="0"/>
          <w:numId w:val="0"/>
        </w:numPr>
        <w:spacing w:before="0" w:after="0"/>
        <w:ind w:firstLine="540"/>
        <w:rPr>
          <w:sz w:val="22"/>
          <w:u w:val="none"/>
        </w:rPr>
      </w:pPr>
      <w:r w:rsidRPr="008F70A6">
        <w:rPr>
          <w:sz w:val="22"/>
          <w:u w:val="none"/>
        </w:rPr>
        <w:t>Առկա իրավիճակի նկարագրությունը և խնդիրները</w:t>
      </w:r>
    </w:p>
    <w:p w14:paraId="316F2E1D" w14:textId="77777777" w:rsidR="00424BBF" w:rsidRPr="00FA0F21" w:rsidRDefault="00424BBF" w:rsidP="00FA0F21">
      <w:pPr>
        <w:spacing w:after="0" w:line="240" w:lineRule="auto"/>
        <w:jc w:val="both"/>
        <w:rPr>
          <w:lang w:val="hy-AM"/>
        </w:rPr>
      </w:pPr>
      <w:r w:rsidRPr="00E5476F">
        <w:rPr>
          <w:rFonts w:ascii="GHEA Grapalat" w:hAnsi="GHEA Grapalat"/>
          <w:lang w:val="hy-AM"/>
        </w:rPr>
        <w:t>Հարկային</w:t>
      </w:r>
      <w:r w:rsidRPr="00101CEE">
        <w:rPr>
          <w:rFonts w:ascii="GHEA Grapalat" w:hAnsi="GHEA Grapalat"/>
          <w:lang w:val="hy-AM"/>
        </w:rPr>
        <w:t xml:space="preserve"> մարմինը</w:t>
      </w:r>
      <w:r w:rsidRPr="00E25E2F">
        <w:rPr>
          <w:rFonts w:ascii="GHEA Grapalat" w:hAnsi="GHEA Grapalat"/>
          <w:lang w:val="hy-AM"/>
        </w:rPr>
        <w:t xml:space="preserve"> հետևողական ու շարունակական պայքար է մղելու</w:t>
      </w:r>
      <w:r w:rsidRPr="005C17A8">
        <w:rPr>
          <w:rFonts w:ascii="GHEA Grapalat" w:hAnsi="GHEA Grapalat"/>
          <w:lang w:val="hy-AM"/>
        </w:rPr>
        <w:t xml:space="preserve"> ստվերային</w:t>
      </w:r>
      <w:r w:rsidRPr="00FA0F21">
        <w:rPr>
          <w:rFonts w:ascii="GHEA Grapalat" w:hAnsi="GHEA Grapalat"/>
          <w:lang w:val="hy-AM"/>
        </w:rPr>
        <w:t xml:space="preserve"> տնտե</w:t>
      </w:r>
      <w:r w:rsidRPr="00FA0F21">
        <w:rPr>
          <w:rFonts w:ascii="GHEA Grapalat" w:hAnsi="GHEA Grapalat"/>
          <w:lang w:val="hy-AM"/>
        </w:rPr>
        <w:softHyphen/>
        <w:t>սու</w:t>
      </w:r>
      <w:r w:rsidRPr="00FA0F21">
        <w:rPr>
          <w:rFonts w:ascii="GHEA Grapalat" w:hAnsi="GHEA Grapalat"/>
          <w:lang w:val="hy-AM"/>
        </w:rPr>
        <w:softHyphen/>
        <w:t>թյան դեմ: Բացի այդ, հարկային վարչարարությունը պետք է լինի ոչ խտրական՝ դրանով իսկ երաշ</w:t>
      </w:r>
      <w:r w:rsidRPr="00FA0F21">
        <w:rPr>
          <w:rFonts w:ascii="GHEA Grapalat" w:hAnsi="GHEA Grapalat"/>
          <w:lang w:val="hy-AM"/>
        </w:rPr>
        <w:softHyphen/>
        <w:t>խա</w:t>
      </w:r>
      <w:r w:rsidRPr="00FA0F21">
        <w:rPr>
          <w:rFonts w:ascii="GHEA Grapalat" w:hAnsi="GHEA Grapalat"/>
          <w:lang w:val="hy-AM"/>
        </w:rPr>
        <w:softHyphen/>
        <w:t>վո</w:t>
      </w:r>
      <w:r w:rsidRPr="00FA0F21">
        <w:rPr>
          <w:rFonts w:ascii="GHEA Grapalat" w:hAnsi="GHEA Grapalat"/>
          <w:lang w:val="hy-AM"/>
        </w:rPr>
        <w:softHyphen/>
        <w:t>րելով արտոնյալ կարգավիճակ ունեցող հարկ վճարողների բացառումը և բոլոր հարկ վճա</w:t>
      </w:r>
      <w:r w:rsidRPr="00FA0F21">
        <w:rPr>
          <w:rFonts w:ascii="GHEA Grapalat" w:hAnsi="GHEA Grapalat"/>
          <w:lang w:val="hy-AM"/>
        </w:rPr>
        <w:softHyphen/>
        <w:t>րող</w:t>
      </w:r>
      <w:r w:rsidRPr="00FA0F21">
        <w:rPr>
          <w:rFonts w:ascii="GHEA Grapalat" w:hAnsi="GHEA Grapalat"/>
          <w:lang w:val="hy-AM"/>
        </w:rPr>
        <w:softHyphen/>
        <w:t>ների համար գործունեության հավասար հարկային միջավայրի ստեղծումը:</w:t>
      </w:r>
    </w:p>
    <w:p w14:paraId="474E81F3" w14:textId="3D64FCEC" w:rsidR="00FB67FE" w:rsidRPr="00FA0F21" w:rsidRDefault="00FB6E96" w:rsidP="00FA0F21">
      <w:pPr>
        <w:spacing w:after="0" w:line="240" w:lineRule="auto"/>
        <w:ind w:firstLine="540"/>
        <w:jc w:val="both"/>
        <w:rPr>
          <w:rFonts w:ascii="GHEA Grapalat" w:eastAsia="Times New Roman" w:hAnsi="GHEA Grapalat" w:cs="Arial AMU"/>
          <w:lang w:val="hy-AM"/>
        </w:rPr>
      </w:pPr>
      <w:r w:rsidRPr="00FA0F21">
        <w:rPr>
          <w:rFonts w:ascii="GHEA Grapalat" w:hAnsi="GHEA Grapalat"/>
          <w:lang w:val="hy-AM"/>
        </w:rPr>
        <w:t>Ներկայումս չեն հրապարակվում պետական բյուջեից վերադարձված հարկերի գումարների վերա</w:t>
      </w:r>
      <w:r w:rsidRPr="00FA0F21">
        <w:rPr>
          <w:rFonts w:ascii="GHEA Grapalat" w:hAnsi="GHEA Grapalat"/>
          <w:lang w:val="hy-AM"/>
        </w:rPr>
        <w:softHyphen/>
        <w:t>բերյալ տվյալները: Հարկ վճարողներին հասանելի չէ պետական բյուջե վճարված հար</w:t>
      </w:r>
      <w:r w:rsidRPr="00FA0F21">
        <w:rPr>
          <w:rFonts w:ascii="GHEA Grapalat" w:hAnsi="GHEA Grapalat"/>
          <w:lang w:val="hy-AM"/>
        </w:rPr>
        <w:softHyphen/>
        <w:t>կե</w:t>
      </w:r>
      <w:r w:rsidRPr="00FA0F21">
        <w:rPr>
          <w:rFonts w:ascii="GHEA Grapalat" w:hAnsi="GHEA Grapalat"/>
          <w:lang w:val="hy-AM"/>
        </w:rPr>
        <w:softHyphen/>
        <w:t>րից հարկ վճարողներին վերադարձված գումարների մասին տեղեկատվությունը: ՀՀ ֆինանս</w:t>
      </w:r>
      <w:r w:rsidRPr="00FA0F21">
        <w:rPr>
          <w:rFonts w:ascii="GHEA Grapalat" w:hAnsi="GHEA Grapalat"/>
          <w:lang w:val="hy-AM"/>
        </w:rPr>
        <w:softHyphen/>
        <w:t>ների նախարարության կողմից եկամուտների և/կամ ծախսերի վերաբերյալ հրապարակվող տեղե</w:t>
      </w:r>
      <w:r w:rsidRPr="00FA0F21">
        <w:rPr>
          <w:rFonts w:ascii="GHEA Grapalat" w:hAnsi="GHEA Grapalat"/>
          <w:lang w:val="hy-AM"/>
        </w:rPr>
        <w:softHyphen/>
        <w:t>կատվության հետ միասին անհրաժեշտ է հրապարակել նաև բյուջեից վերադարձվող հարկերի գումարների վերաբերյալ տեղեկատվությունը՝ բյուջետային գործընթացների ամբող</w:t>
      </w:r>
      <w:r w:rsidRPr="00FA0F21">
        <w:rPr>
          <w:rFonts w:ascii="GHEA Grapalat" w:hAnsi="GHEA Grapalat"/>
          <w:lang w:val="hy-AM"/>
        </w:rPr>
        <w:softHyphen/>
        <w:t>ջա</w:t>
      </w:r>
      <w:r w:rsidRPr="00FA0F21">
        <w:rPr>
          <w:rFonts w:ascii="GHEA Grapalat" w:hAnsi="GHEA Grapalat"/>
          <w:lang w:val="hy-AM"/>
        </w:rPr>
        <w:softHyphen/>
        <w:t>կա</w:t>
      </w:r>
      <w:r w:rsidRPr="00FA0F21">
        <w:rPr>
          <w:rFonts w:ascii="GHEA Grapalat" w:hAnsi="GHEA Grapalat"/>
          <w:lang w:val="hy-AM"/>
        </w:rPr>
        <w:softHyphen/>
        <w:t>նությունն ու թափանցիկությունն ապահովելու նպատակով:</w:t>
      </w:r>
      <w:r w:rsidRPr="00FA0F21">
        <w:rPr>
          <w:rFonts w:ascii="GHEA Grapalat" w:hAnsi="GHEA Grapalat" w:cs="Arial AMU"/>
          <w:lang w:val="hy-AM"/>
        </w:rPr>
        <w:t xml:space="preserve"> </w:t>
      </w:r>
      <w:r w:rsidR="00424BBF" w:rsidRPr="00FA0F21">
        <w:rPr>
          <w:rFonts w:ascii="GHEA Grapalat" w:hAnsi="GHEA Grapalat" w:cs="Arial AMU"/>
          <w:lang w:val="hy-AM"/>
        </w:rPr>
        <w:t xml:space="preserve">Հարկային մարմինն այլ </w:t>
      </w:r>
      <w:r w:rsidR="008A34AE" w:rsidRPr="00FA0F21">
        <w:rPr>
          <w:rFonts w:ascii="GHEA Grapalat" w:hAnsi="GHEA Grapalat" w:cs="Arial AMU"/>
          <w:lang w:val="hy-AM"/>
        </w:rPr>
        <w:t xml:space="preserve">պետական մարմիններից </w:t>
      </w:r>
      <w:r w:rsidR="00424BBF" w:rsidRPr="00FA0F21">
        <w:rPr>
          <w:rFonts w:ascii="GHEA Grapalat" w:hAnsi="GHEA Grapalat" w:cs="Arial AMU"/>
          <w:lang w:val="hy-AM"/>
        </w:rPr>
        <w:t>հարկման համար կարևոր նշանակություն ունեցող տեղեկությունները ստա</w:t>
      </w:r>
      <w:r w:rsidR="00424BBF" w:rsidRPr="00FA0F21">
        <w:rPr>
          <w:rFonts w:ascii="GHEA Grapalat" w:hAnsi="GHEA Grapalat" w:cs="Arial AMU"/>
          <w:lang w:val="hy-AM"/>
        </w:rPr>
        <w:softHyphen/>
        <w:t>նում է գործարքների իրականացմանը հաջորդող ժամանա</w:t>
      </w:r>
      <w:r w:rsidR="00424BBF" w:rsidRPr="00FA0F21">
        <w:rPr>
          <w:rFonts w:ascii="GHEA Grapalat" w:hAnsi="GHEA Grapalat" w:cs="Arial AMU"/>
          <w:lang w:val="hy-AM"/>
        </w:rPr>
        <w:softHyphen/>
        <w:t>կա</w:t>
      </w:r>
      <w:r w:rsidR="00424BBF" w:rsidRPr="00FA0F21">
        <w:rPr>
          <w:rFonts w:ascii="GHEA Grapalat" w:hAnsi="GHEA Grapalat" w:cs="Arial AMU"/>
          <w:lang w:val="hy-AM"/>
        </w:rPr>
        <w:softHyphen/>
        <w:t>հատ</w:t>
      </w:r>
      <w:r w:rsidR="00424BBF" w:rsidRPr="00FA0F21">
        <w:rPr>
          <w:rFonts w:ascii="GHEA Grapalat" w:hAnsi="GHEA Grapalat" w:cs="Arial AMU"/>
          <w:lang w:val="hy-AM"/>
        </w:rPr>
        <w:softHyphen/>
        <w:t>վածներում</w:t>
      </w:r>
      <w:r w:rsidR="00067C90" w:rsidRPr="00FA0F21">
        <w:rPr>
          <w:rFonts w:ascii="GHEA Grapalat" w:hAnsi="GHEA Grapalat" w:cs="Arial AMU"/>
          <w:lang w:val="hy-AM"/>
        </w:rPr>
        <w:t>, իսկ որոշ դեպքերում</w:t>
      </w:r>
      <w:r w:rsidR="00424BBF" w:rsidRPr="00FA0F21">
        <w:rPr>
          <w:rFonts w:ascii="GHEA Grapalat" w:hAnsi="GHEA Grapalat" w:cs="Arial AMU"/>
          <w:lang w:val="hy-AM"/>
        </w:rPr>
        <w:t xml:space="preserve"> չի ստա</w:t>
      </w:r>
      <w:r w:rsidR="00424BBF" w:rsidRPr="00FA0F21">
        <w:rPr>
          <w:rFonts w:ascii="GHEA Grapalat" w:hAnsi="GHEA Grapalat" w:cs="Arial AMU"/>
          <w:lang w:val="hy-AM"/>
        </w:rPr>
        <w:softHyphen/>
        <w:t>նում</w:t>
      </w:r>
      <w:r w:rsidR="00067C90" w:rsidRPr="00FA0F21">
        <w:rPr>
          <w:rFonts w:ascii="GHEA Grapalat" w:hAnsi="GHEA Grapalat" w:cs="Arial AMU"/>
          <w:lang w:val="hy-AM"/>
        </w:rPr>
        <w:t>՝</w:t>
      </w:r>
      <w:r w:rsidR="00424BBF" w:rsidRPr="00FA0F21">
        <w:rPr>
          <w:rFonts w:ascii="GHEA Grapalat" w:hAnsi="GHEA Grapalat" w:cs="Arial AMU"/>
          <w:lang w:val="hy-AM"/>
        </w:rPr>
        <w:t xml:space="preserve"> հարկման տեսանկյունից էական նշանակություն ունեցող առանձին տեղեկություններ:</w:t>
      </w:r>
    </w:p>
    <w:p w14:paraId="56644465" w14:textId="66962CF4" w:rsidR="00424BBF" w:rsidRPr="00FA0F21" w:rsidRDefault="00424BBF" w:rsidP="00FA0F21">
      <w:pPr>
        <w:spacing w:after="0" w:line="240" w:lineRule="auto"/>
        <w:ind w:firstLine="540"/>
        <w:jc w:val="both"/>
        <w:rPr>
          <w:rFonts w:ascii="GHEA Grapalat" w:hAnsi="GHEA Grapalat" w:cs="Arial"/>
          <w:b/>
          <w:bCs/>
          <w:lang w:val="hy-AM"/>
        </w:rPr>
      </w:pPr>
      <w:r w:rsidRPr="00FA0F21">
        <w:rPr>
          <w:rFonts w:ascii="GHEA Grapalat" w:hAnsi="GHEA Grapalat" w:cs="Arial"/>
          <w:b/>
          <w:bCs/>
          <w:lang w:val="hy-AM"/>
        </w:rPr>
        <w:t>Նպատակը</w:t>
      </w:r>
    </w:p>
    <w:p w14:paraId="5DE63405" w14:textId="77777777" w:rsidR="00FB6E96" w:rsidRPr="00FA0F21" w:rsidRDefault="00FB6E96" w:rsidP="00FA0F21">
      <w:pPr>
        <w:pStyle w:val="a3"/>
        <w:spacing w:after="0"/>
      </w:pPr>
      <w:r w:rsidRPr="00FA0F21">
        <w:t>Հարկային վարչարարության արդյունավետության բարձրացում և ստվերային տնտեսության ծավալների կրճատում, պետական եկամուտների կայուն աճի ապահովում</w:t>
      </w:r>
      <w:r w:rsidRPr="00FA0F21" w:rsidDel="00FB6E96">
        <w:t xml:space="preserve"> </w:t>
      </w:r>
    </w:p>
    <w:p w14:paraId="4EFD5DC2" w14:textId="77777777" w:rsidR="00FB6E96" w:rsidRPr="00FA0F21" w:rsidRDefault="00FB6E96" w:rsidP="00FA0F21">
      <w:pPr>
        <w:spacing w:after="0" w:line="240" w:lineRule="auto"/>
        <w:ind w:firstLine="540"/>
        <w:rPr>
          <w:rFonts w:ascii="GHEA Grapalat" w:hAnsi="GHEA Grapalat"/>
          <w:i/>
          <w:color w:val="000000"/>
          <w:lang w:val="hy-AM"/>
        </w:rPr>
      </w:pPr>
    </w:p>
    <w:p w14:paraId="20A045E4" w14:textId="07B53D4D" w:rsidR="00424BBF" w:rsidRPr="00FA0F21" w:rsidRDefault="00424BBF" w:rsidP="00FA0F21">
      <w:pPr>
        <w:spacing w:after="0" w:line="240" w:lineRule="auto"/>
        <w:ind w:firstLine="540"/>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0D89B2A9" w14:textId="76C05702" w:rsidR="00FB6E96" w:rsidRPr="00FA0F21" w:rsidRDefault="00FB6E96" w:rsidP="00FA0F21">
      <w:pPr>
        <w:pStyle w:val="a"/>
      </w:pPr>
      <w:r w:rsidRPr="00FA0F21">
        <w:t xml:space="preserve">Երեք խոշոր հարկատեսակների գծով (ԱԱՀ, շահութահարկ, եկամտային հարկ) հարկային պոտենցիալի և ճեղքի գնահատականներ, </w:t>
      </w:r>
    </w:p>
    <w:p w14:paraId="2EE45CD8" w14:textId="77777777" w:rsidR="00C33A8A" w:rsidRPr="00FA0F21" w:rsidRDefault="00FB6E96" w:rsidP="00FA0F21">
      <w:pPr>
        <w:pStyle w:val="a"/>
        <w:rPr>
          <w:lang w:val="fr-FR"/>
        </w:rPr>
      </w:pPr>
      <w:r w:rsidRPr="00FA0F21">
        <w:lastRenderedPageBreak/>
        <w:t>Բյուջետային եկամուտների հավաքագրման գործընթացների թափանցիկության ապահովում.</w:t>
      </w:r>
    </w:p>
    <w:p w14:paraId="7F398A7E" w14:textId="700FC334" w:rsidR="00C33A8A" w:rsidRPr="00FA0F21" w:rsidRDefault="00C33A8A" w:rsidP="00FA0F21">
      <w:pPr>
        <w:pStyle w:val="a"/>
      </w:pPr>
      <w:r w:rsidRPr="00FA0F21">
        <w:t>Ստվերային տնտեսության ծավալների շարունակական կրճատում, Տարեկան հարկեր/ՀՆԱ ցուցանիշի աճ, արտոնյալ հարկ վճարողների բացառում</w:t>
      </w:r>
    </w:p>
    <w:p w14:paraId="0CA1465C" w14:textId="591C75F6" w:rsidR="00424BBF" w:rsidRPr="00FA0F21" w:rsidRDefault="00C33A8A" w:rsidP="00FA0F21">
      <w:pPr>
        <w:pStyle w:val="a"/>
      </w:pPr>
      <w:r w:rsidRPr="00FA0F21">
        <w:t>Հարկ վճարողների կողմից հարկային պարտավորությունների ամբողջ ծավալով և ժամանակին հայտարարագրման ու կատարման ապահովում</w:t>
      </w:r>
      <w:r w:rsidRPr="00FA0F21" w:rsidDel="00C33A8A">
        <w:t xml:space="preserve"> </w:t>
      </w:r>
    </w:p>
    <w:p w14:paraId="712A1D2B" w14:textId="6A5A6DBE" w:rsidR="00C33A8A" w:rsidRPr="00FA0F21" w:rsidRDefault="00C33A8A" w:rsidP="00FA0F21">
      <w:pPr>
        <w:pStyle w:val="a0"/>
        <w:spacing w:before="0"/>
        <w:ind w:left="567" w:firstLine="0"/>
      </w:pPr>
      <w:r w:rsidRPr="00FA0F21">
        <w:t>Հարկային պոտենցիալի և ճեղքի գնահատում</w:t>
      </w:r>
    </w:p>
    <w:p w14:paraId="77ADF221" w14:textId="77777777" w:rsidR="00C33A8A" w:rsidRPr="00FA0F21" w:rsidRDefault="00C33A8A" w:rsidP="00FA0F21">
      <w:pPr>
        <w:spacing w:after="0" w:line="240" w:lineRule="auto"/>
        <w:jc w:val="both"/>
        <w:rPr>
          <w:rFonts w:ascii="GHEA Grapalat" w:hAnsi="GHEA Grapalat" w:cs="Arial"/>
          <w:bCs/>
          <w:color w:val="000000" w:themeColor="text1"/>
          <w:lang w:val="hy-AM"/>
        </w:rPr>
      </w:pPr>
    </w:p>
    <w:tbl>
      <w:tblPr>
        <w:tblStyle w:val="TabelEcorys7"/>
        <w:tblpPr w:leftFromText="181" w:rightFromText="181" w:vertAnchor="text" w:horzAnchor="margin" w:tblpY="1"/>
        <w:tblW w:w="10485" w:type="dxa"/>
        <w:tblLook w:val="04A0" w:firstRow="1" w:lastRow="0" w:firstColumn="1" w:lastColumn="0" w:noHBand="0" w:noVBand="1"/>
      </w:tblPr>
      <w:tblGrid>
        <w:gridCol w:w="2689"/>
        <w:gridCol w:w="4677"/>
        <w:gridCol w:w="3119"/>
      </w:tblGrid>
      <w:tr w:rsidR="00C33A8A" w:rsidRPr="00FA0F21" w14:paraId="51DA1D40" w14:textId="77777777" w:rsidTr="00CF2A81">
        <w:tc>
          <w:tcPr>
            <w:tcW w:w="2689" w:type="dxa"/>
            <w:shd w:val="clear" w:color="auto" w:fill="9CC2E5" w:themeFill="accent1" w:themeFillTint="99"/>
          </w:tcPr>
          <w:p w14:paraId="672ED166" w14:textId="77777777" w:rsidR="00C33A8A" w:rsidRPr="00FA0F21" w:rsidRDefault="00C33A8A" w:rsidP="00B463E2">
            <w:pPr>
              <w:contextualSpacing/>
              <w:rPr>
                <w:rFonts w:ascii="GHEA Grapalat" w:eastAsia="Times New Roman" w:hAnsi="GHEA Grapalat" w:cs="Arial"/>
                <w:b/>
                <w:bCs/>
                <w:color w:val="000000" w:themeColor="text1"/>
                <w:lang w:val="hy-AM"/>
              </w:rPr>
            </w:pPr>
            <w:r w:rsidRPr="00FA0F21">
              <w:rPr>
                <w:rFonts w:ascii="GHEA Grapalat" w:eastAsia="Times New Roman" w:hAnsi="GHEA Grapalat" w:cs="Arial"/>
                <w:b/>
                <w:bCs/>
                <w:color w:val="000000" w:themeColor="text1"/>
                <w:lang w:val="hy-AM"/>
              </w:rPr>
              <w:t>Միջոցառում</w:t>
            </w:r>
          </w:p>
        </w:tc>
        <w:tc>
          <w:tcPr>
            <w:tcW w:w="4677" w:type="dxa"/>
            <w:shd w:val="clear" w:color="auto" w:fill="9CC2E5" w:themeFill="accent1" w:themeFillTint="99"/>
          </w:tcPr>
          <w:p w14:paraId="0A24282D" w14:textId="77777777" w:rsidR="00C33A8A" w:rsidRPr="00FA0F21" w:rsidRDefault="00C33A8A" w:rsidP="00B463E2">
            <w:pPr>
              <w:contextualSpacing/>
              <w:rPr>
                <w:rFonts w:ascii="GHEA Grapalat" w:eastAsia="Times New Roman" w:hAnsi="GHEA Grapalat" w:cs="Arial"/>
                <w:b/>
                <w:bCs/>
                <w:color w:val="000000" w:themeColor="text1"/>
                <w:lang w:val="hy-AM"/>
              </w:rPr>
            </w:pPr>
            <w:r w:rsidRPr="00FA0F21">
              <w:rPr>
                <w:rFonts w:ascii="GHEA Grapalat" w:eastAsia="Times New Roman" w:hAnsi="GHEA Grapalat" w:cs="Arial"/>
                <w:b/>
                <w:bCs/>
                <w:color w:val="000000" w:themeColor="text1"/>
                <w:lang w:val="hy-AM"/>
              </w:rPr>
              <w:t>Միջոցառման իրականացմանն ուղղված քայլերի նկարագրությունը</w:t>
            </w:r>
          </w:p>
        </w:tc>
        <w:tc>
          <w:tcPr>
            <w:tcW w:w="3119" w:type="dxa"/>
            <w:shd w:val="clear" w:color="auto" w:fill="9CC2E5" w:themeFill="accent1" w:themeFillTint="99"/>
          </w:tcPr>
          <w:p w14:paraId="2825EBF7" w14:textId="77777777" w:rsidR="00C33A8A" w:rsidRPr="00FA0F21" w:rsidRDefault="00C33A8A" w:rsidP="00B463E2">
            <w:pPr>
              <w:contextualSpacing/>
              <w:rPr>
                <w:rFonts w:ascii="GHEA Grapalat" w:eastAsia="Times New Roman" w:hAnsi="GHEA Grapalat" w:cs="Arial"/>
                <w:b/>
                <w:bCs/>
                <w:color w:val="000000" w:themeColor="text1"/>
                <w:lang w:val="hy-AM"/>
              </w:rPr>
            </w:pPr>
            <w:r w:rsidRPr="00FA0F21">
              <w:rPr>
                <w:rFonts w:ascii="GHEA Grapalat" w:eastAsia="Times New Roman" w:hAnsi="GHEA Grapalat" w:cs="Arial"/>
                <w:b/>
                <w:bCs/>
                <w:color w:val="000000" w:themeColor="text1"/>
                <w:lang w:val="hy-AM"/>
              </w:rPr>
              <w:t>Ակնկալվող արդյունքային ցուցանիշներ</w:t>
            </w:r>
          </w:p>
        </w:tc>
      </w:tr>
      <w:tr w:rsidR="00C33A8A" w:rsidRPr="00FA0F21" w14:paraId="5351D1F1" w14:textId="77777777" w:rsidTr="00CF2A81">
        <w:trPr>
          <w:trHeight w:val="797"/>
        </w:trPr>
        <w:tc>
          <w:tcPr>
            <w:tcW w:w="2689" w:type="dxa"/>
          </w:tcPr>
          <w:p w14:paraId="37A0F4C5" w14:textId="77777777" w:rsidR="00C33A8A" w:rsidRPr="00FA0F21" w:rsidRDefault="00C33A8A" w:rsidP="00B463E2">
            <w:pPr>
              <w:contextualSpacing/>
              <w:rPr>
                <w:rFonts w:ascii="GHEA Grapalat" w:eastAsia="Times New Roman" w:hAnsi="GHEA Grapalat" w:cs="Arial"/>
                <w:bCs/>
                <w:color w:val="000000" w:themeColor="text1"/>
                <w:lang w:val="hy-AM"/>
              </w:rPr>
            </w:pPr>
            <w:r w:rsidRPr="00FA0F21">
              <w:rPr>
                <w:rFonts w:ascii="GHEA Grapalat" w:eastAsia="Times New Roman" w:hAnsi="GHEA Grapalat" w:cs="Arial"/>
                <w:bCs/>
                <w:color w:val="000000" w:themeColor="text1"/>
                <w:lang w:val="hy-AM"/>
              </w:rPr>
              <w:t>Երեք խոշոր հարկատեսակների գծով (ԱԱՀ, շահութահարկ, եկամտային հարկ) հարկային պոտենցիալի և ճեղքի գնահատում</w:t>
            </w:r>
          </w:p>
        </w:tc>
        <w:tc>
          <w:tcPr>
            <w:tcW w:w="4677" w:type="dxa"/>
          </w:tcPr>
          <w:p w14:paraId="34DAFF36" w14:textId="77777777" w:rsidR="00C33A8A" w:rsidRPr="00FA0F21" w:rsidRDefault="00C33A8A" w:rsidP="0070528B">
            <w:pPr>
              <w:numPr>
                <w:ilvl w:val="0"/>
                <w:numId w:val="14"/>
              </w:numPr>
              <w:tabs>
                <w:tab w:val="left" w:pos="346"/>
              </w:tabs>
              <w:ind w:left="89" w:firstLine="1"/>
              <w:contextualSpacing/>
              <w:rPr>
                <w:rFonts w:ascii="GHEA Grapalat" w:eastAsia="Times New Roman" w:hAnsi="GHEA Grapalat" w:cs="Arial"/>
                <w:bCs/>
                <w:color w:val="000000" w:themeColor="text1"/>
                <w:lang w:val="hy-AM"/>
              </w:rPr>
            </w:pPr>
            <w:r w:rsidRPr="00FA0F21">
              <w:rPr>
                <w:rFonts w:ascii="GHEA Grapalat" w:eastAsia="Times New Roman" w:hAnsi="GHEA Grapalat" w:cs="Arial"/>
                <w:bCs/>
                <w:color w:val="000000" w:themeColor="text1"/>
                <w:lang w:val="hy-AM"/>
              </w:rPr>
              <w:t xml:space="preserve">Երեք խոշոր հարկատեսակների գծով (ԱԱՀ, շահութահարկ, եկամտային հարկ) հարկային ճեղքի գնահատման մեթադաբանության մշակում </w:t>
            </w:r>
          </w:p>
          <w:p w14:paraId="507D85B2" w14:textId="37E5891F" w:rsidR="00C33A8A" w:rsidRPr="00FA0F21" w:rsidRDefault="00EB5CEF" w:rsidP="0070528B">
            <w:pPr>
              <w:numPr>
                <w:ilvl w:val="0"/>
                <w:numId w:val="14"/>
              </w:numPr>
              <w:tabs>
                <w:tab w:val="left" w:pos="346"/>
              </w:tabs>
              <w:ind w:left="89" w:firstLine="1"/>
              <w:contextualSpacing/>
              <w:rPr>
                <w:rFonts w:ascii="GHEA Grapalat" w:eastAsia="Times New Roman" w:hAnsi="GHEA Grapalat" w:cs="Arial"/>
                <w:bCs/>
                <w:color w:val="000000" w:themeColor="text1"/>
                <w:lang w:val="hy-AM"/>
              </w:rPr>
            </w:pPr>
            <w:r w:rsidRPr="00FA0F21">
              <w:rPr>
                <w:rFonts w:ascii="GHEA Grapalat" w:eastAsia="Times New Roman" w:hAnsi="GHEA Grapalat" w:cs="Arial"/>
                <w:bCs/>
                <w:color w:val="000000" w:themeColor="text1"/>
                <w:lang w:val="en-US"/>
              </w:rPr>
              <w:t>Ա</w:t>
            </w:r>
            <w:r w:rsidR="00C33A8A" w:rsidRPr="00FA0F21">
              <w:rPr>
                <w:rFonts w:ascii="GHEA Grapalat" w:eastAsia="Times New Roman" w:hAnsi="GHEA Grapalat" w:cs="Arial"/>
                <w:bCs/>
                <w:color w:val="000000" w:themeColor="text1"/>
                <w:lang w:val="hy-AM"/>
              </w:rPr>
              <w:t xml:space="preserve">նհրաժեշտ տեղեկատվության </w:t>
            </w:r>
            <w:r w:rsidRPr="00FA0F21">
              <w:rPr>
                <w:rFonts w:ascii="GHEA Grapalat" w:eastAsia="Times New Roman" w:hAnsi="GHEA Grapalat" w:cs="Arial"/>
                <w:bCs/>
                <w:color w:val="000000" w:themeColor="text1"/>
                <w:lang w:val="en-US"/>
              </w:rPr>
              <w:t>կուտակում</w:t>
            </w:r>
          </w:p>
          <w:p w14:paraId="7A7ED7A6" w14:textId="77777777" w:rsidR="00C33A8A" w:rsidRPr="00FA0F21" w:rsidRDefault="00C33A8A" w:rsidP="0070528B">
            <w:pPr>
              <w:numPr>
                <w:ilvl w:val="0"/>
                <w:numId w:val="14"/>
              </w:numPr>
              <w:tabs>
                <w:tab w:val="left" w:pos="346"/>
              </w:tabs>
              <w:ind w:left="89" w:firstLine="1"/>
              <w:contextualSpacing/>
              <w:rPr>
                <w:rFonts w:ascii="GHEA Grapalat" w:eastAsia="Times New Roman" w:hAnsi="GHEA Grapalat" w:cs="Arial"/>
                <w:b/>
                <w:bCs/>
                <w:color w:val="000000" w:themeColor="text1"/>
                <w:lang w:val="hy-AM"/>
              </w:rPr>
            </w:pPr>
            <w:r w:rsidRPr="00FA0F21">
              <w:rPr>
                <w:rFonts w:ascii="GHEA Grapalat" w:eastAsia="Times New Roman" w:hAnsi="GHEA Grapalat" w:cs="Arial"/>
                <w:bCs/>
                <w:color w:val="000000" w:themeColor="text1"/>
                <w:lang w:val="hy-AM"/>
              </w:rPr>
              <w:t xml:space="preserve">Մեթոդաբանության կատարելագործում </w:t>
            </w:r>
          </w:p>
        </w:tc>
        <w:tc>
          <w:tcPr>
            <w:tcW w:w="3119" w:type="dxa"/>
          </w:tcPr>
          <w:p w14:paraId="6F240146" w14:textId="77777777" w:rsidR="00C33A8A" w:rsidRPr="00FA0F21" w:rsidRDefault="00C33A8A" w:rsidP="0070528B">
            <w:pPr>
              <w:numPr>
                <w:ilvl w:val="0"/>
                <w:numId w:val="14"/>
              </w:numPr>
              <w:tabs>
                <w:tab w:val="left" w:pos="339"/>
              </w:tabs>
              <w:ind w:left="0" w:firstLine="0"/>
              <w:contextualSpacing/>
              <w:rPr>
                <w:rFonts w:ascii="GHEA Grapalat" w:eastAsia="Times New Roman" w:hAnsi="GHEA Grapalat" w:cs="Arial"/>
                <w:bCs/>
                <w:color w:val="000000" w:themeColor="text1"/>
                <w:lang w:val="hy-AM"/>
              </w:rPr>
            </w:pPr>
            <w:r w:rsidRPr="00FA0F21">
              <w:rPr>
                <w:rFonts w:ascii="GHEA Grapalat" w:eastAsia="Times New Roman" w:hAnsi="GHEA Grapalat" w:cs="Arial"/>
                <w:bCs/>
                <w:color w:val="000000" w:themeColor="text1"/>
                <w:lang w:val="hy-AM"/>
              </w:rPr>
              <w:t>Երեք խոշոր հարկատեսակների գծով (ԱԱՀ, շահութահարկ, եկամտային հարկ) հարկային պոտենցիալի և ճեղքի գնահատականներ</w:t>
            </w:r>
          </w:p>
        </w:tc>
      </w:tr>
    </w:tbl>
    <w:p w14:paraId="16E79C83" w14:textId="77777777" w:rsidR="00932490" w:rsidRPr="00FA0F21" w:rsidRDefault="00932490" w:rsidP="00FA0F21">
      <w:pPr>
        <w:spacing w:after="0" w:line="240" w:lineRule="auto"/>
        <w:rPr>
          <w:rFonts w:ascii="GHEA Grapalat" w:hAnsi="GHEA Grapalat" w:cs="Arial"/>
          <w:b/>
          <w:bCs/>
          <w:lang w:val="hy-AM"/>
        </w:rPr>
      </w:pPr>
    </w:p>
    <w:p w14:paraId="4E6C1D9D" w14:textId="1986AC6A" w:rsidR="00932490" w:rsidRPr="00FA0F21" w:rsidRDefault="00932490" w:rsidP="00FA0F21">
      <w:pPr>
        <w:pStyle w:val="a0"/>
        <w:spacing w:before="0"/>
        <w:ind w:left="567" w:firstLine="0"/>
      </w:pPr>
      <w:r w:rsidRPr="00FA0F21">
        <w:t xml:space="preserve">Հանրային ֆինանսների թափանցիկության ապահովման նպատակով բյուջեից վերադարձվող հարկերի գումարների վերաբերյալ տեղեկատվության հրապարակում </w:t>
      </w:r>
    </w:p>
    <w:p w14:paraId="24B8E994" w14:textId="77777777" w:rsidR="00932490" w:rsidRPr="00FA0F21" w:rsidRDefault="00932490" w:rsidP="00FA0F21">
      <w:pPr>
        <w:spacing w:after="0" w:line="240" w:lineRule="auto"/>
        <w:contextualSpacing/>
        <w:rPr>
          <w:rFonts w:ascii="GHEA Grapalat" w:eastAsia="Times New Roman" w:hAnsi="GHEA Grapalat" w:cs="Arial"/>
          <w:b/>
          <w:bCs/>
          <w:lang w:val="hy-AM"/>
        </w:rPr>
      </w:pPr>
    </w:p>
    <w:tbl>
      <w:tblPr>
        <w:tblStyle w:val="TabelEcorys8"/>
        <w:tblpPr w:leftFromText="181" w:rightFromText="181" w:vertAnchor="text" w:horzAnchor="margin" w:tblpY="1"/>
        <w:tblW w:w="10462" w:type="dxa"/>
        <w:tblLook w:val="04A0" w:firstRow="1" w:lastRow="0" w:firstColumn="1" w:lastColumn="0" w:noHBand="0" w:noVBand="1"/>
      </w:tblPr>
      <w:tblGrid>
        <w:gridCol w:w="2689"/>
        <w:gridCol w:w="4677"/>
        <w:gridCol w:w="3096"/>
      </w:tblGrid>
      <w:tr w:rsidR="00932490" w:rsidRPr="00FA0F21" w14:paraId="12E1011A" w14:textId="77777777" w:rsidTr="00CF2A81">
        <w:tc>
          <w:tcPr>
            <w:tcW w:w="2689" w:type="dxa"/>
            <w:shd w:val="clear" w:color="auto" w:fill="9CC2E5" w:themeFill="accent1" w:themeFillTint="99"/>
          </w:tcPr>
          <w:p w14:paraId="64E58890" w14:textId="77777777" w:rsidR="00932490" w:rsidRPr="00FA0F21" w:rsidRDefault="00932490" w:rsidP="00B463E2">
            <w:pPr>
              <w:contextualSpacing/>
              <w:rPr>
                <w:rFonts w:ascii="GHEA Grapalat" w:eastAsia="Times New Roman" w:hAnsi="GHEA Grapalat" w:cs="Arial"/>
                <w:b/>
                <w:bCs/>
                <w:lang w:val="hy-AM"/>
              </w:rPr>
            </w:pPr>
            <w:r w:rsidRPr="00FA0F21">
              <w:rPr>
                <w:rFonts w:ascii="GHEA Grapalat" w:eastAsia="Times New Roman" w:hAnsi="GHEA Grapalat" w:cs="Arial"/>
                <w:b/>
                <w:bCs/>
                <w:lang w:val="hy-AM"/>
              </w:rPr>
              <w:t>Միջոցառումները</w:t>
            </w:r>
          </w:p>
        </w:tc>
        <w:tc>
          <w:tcPr>
            <w:tcW w:w="4677" w:type="dxa"/>
            <w:shd w:val="clear" w:color="auto" w:fill="9CC2E5" w:themeFill="accent1" w:themeFillTint="99"/>
          </w:tcPr>
          <w:p w14:paraId="54B4E62F" w14:textId="77777777" w:rsidR="00932490" w:rsidRPr="00FA0F21" w:rsidRDefault="00932490" w:rsidP="00B463E2">
            <w:pPr>
              <w:contextualSpacing/>
              <w:rPr>
                <w:rFonts w:ascii="GHEA Grapalat" w:eastAsia="Times New Roman" w:hAnsi="GHEA Grapalat" w:cs="Arial"/>
                <w:b/>
                <w:bCs/>
                <w:lang w:val="hy-AM"/>
              </w:rPr>
            </w:pPr>
            <w:r w:rsidRPr="00FA0F21">
              <w:rPr>
                <w:rFonts w:ascii="GHEA Grapalat" w:eastAsia="Times New Roman" w:hAnsi="GHEA Grapalat" w:cs="Arial"/>
                <w:b/>
                <w:bCs/>
                <w:lang w:val="hy-AM"/>
              </w:rPr>
              <w:t>Միջոցառման   իրականացմանն  ուղղված քայլերի նկարագրությունը</w:t>
            </w:r>
          </w:p>
        </w:tc>
        <w:tc>
          <w:tcPr>
            <w:tcW w:w="3096" w:type="dxa"/>
            <w:shd w:val="clear" w:color="auto" w:fill="9CC2E5" w:themeFill="accent1" w:themeFillTint="99"/>
          </w:tcPr>
          <w:p w14:paraId="3AEF8C2A" w14:textId="77777777" w:rsidR="00932490" w:rsidRPr="00FA0F21" w:rsidRDefault="00932490" w:rsidP="00B463E2">
            <w:pPr>
              <w:contextualSpacing/>
              <w:rPr>
                <w:rFonts w:ascii="GHEA Grapalat" w:eastAsia="Times New Roman" w:hAnsi="GHEA Grapalat" w:cs="Arial"/>
                <w:b/>
                <w:bCs/>
                <w:lang w:val="hy-AM"/>
              </w:rPr>
            </w:pPr>
            <w:r w:rsidRPr="00FA0F21">
              <w:rPr>
                <w:rFonts w:ascii="GHEA Grapalat" w:eastAsia="Times New Roman" w:hAnsi="GHEA Grapalat" w:cs="Arial"/>
                <w:b/>
                <w:bCs/>
                <w:lang w:val="hy-AM"/>
              </w:rPr>
              <w:t>Ակնկալվող արդյունքային ցուցանիշ/ներ</w:t>
            </w:r>
          </w:p>
        </w:tc>
      </w:tr>
      <w:tr w:rsidR="00932490" w:rsidRPr="00FA0F21" w14:paraId="52AD73B0" w14:textId="77777777" w:rsidTr="00CF2A81">
        <w:tc>
          <w:tcPr>
            <w:tcW w:w="2689" w:type="dxa"/>
          </w:tcPr>
          <w:p w14:paraId="5CF3EDC1" w14:textId="77777777" w:rsidR="00932490" w:rsidRPr="00FA0F21" w:rsidRDefault="00932490" w:rsidP="00B463E2">
            <w:pPr>
              <w:contextualSpacing/>
              <w:rPr>
                <w:rFonts w:ascii="GHEA Grapalat" w:eastAsia="Times New Roman" w:hAnsi="GHEA Grapalat" w:cs="Arial"/>
                <w:b/>
                <w:bCs/>
                <w:lang w:val="en-AU"/>
              </w:rPr>
            </w:pPr>
            <w:r w:rsidRPr="00FA0F21">
              <w:rPr>
                <w:rFonts w:ascii="GHEA Grapalat" w:eastAsia="Times New Roman" w:hAnsi="GHEA Grapalat"/>
                <w:lang w:val="hy-AM"/>
              </w:rPr>
              <w:t xml:space="preserve">Եռամսյակային պարբերականությամբ </w:t>
            </w:r>
            <w:r w:rsidRPr="00FA0F21">
              <w:rPr>
                <w:rFonts w:ascii="GHEA Grapalat" w:eastAsia="Times New Roman" w:hAnsi="GHEA Grapalat"/>
                <w:lang w:val="en-AU"/>
              </w:rPr>
              <w:t xml:space="preserve">պետական բյուջեից </w:t>
            </w:r>
            <w:r w:rsidRPr="00FA0F21">
              <w:rPr>
                <w:rFonts w:ascii="GHEA Grapalat" w:eastAsia="Times New Roman" w:hAnsi="GHEA Grapalat"/>
                <w:lang w:val="hy-AM"/>
              </w:rPr>
              <w:t xml:space="preserve">վերադարձված </w:t>
            </w:r>
            <w:r w:rsidRPr="00FA0F21">
              <w:rPr>
                <w:rFonts w:ascii="GHEA Grapalat" w:eastAsia="Times New Roman" w:hAnsi="GHEA Grapalat"/>
                <w:lang w:val="en-AU"/>
              </w:rPr>
              <w:t xml:space="preserve">հարկերի </w:t>
            </w:r>
            <w:r w:rsidRPr="00FA0F21">
              <w:rPr>
                <w:rFonts w:ascii="GHEA Grapalat" w:eastAsia="Times New Roman" w:hAnsi="GHEA Grapalat"/>
                <w:lang w:val="hy-AM"/>
              </w:rPr>
              <w:t xml:space="preserve">գումարների </w:t>
            </w:r>
            <w:r w:rsidRPr="00FA0F21">
              <w:rPr>
                <w:rFonts w:ascii="GHEA Grapalat" w:eastAsia="Times New Roman" w:hAnsi="GHEA Grapalat"/>
                <w:lang w:val="en-AU"/>
              </w:rPr>
              <w:t>վերաբերյալ տվյալների հրապարակում</w:t>
            </w:r>
          </w:p>
        </w:tc>
        <w:tc>
          <w:tcPr>
            <w:tcW w:w="4677" w:type="dxa"/>
          </w:tcPr>
          <w:p w14:paraId="14F4DE81" w14:textId="77777777" w:rsidR="00932490" w:rsidRPr="00FA0F21" w:rsidRDefault="00932490" w:rsidP="0070528B">
            <w:pPr>
              <w:numPr>
                <w:ilvl w:val="0"/>
                <w:numId w:val="18"/>
              </w:numPr>
              <w:ind w:left="0" w:firstLine="14"/>
              <w:contextualSpacing/>
              <w:rPr>
                <w:rFonts w:ascii="GHEA Grapalat" w:eastAsia="Times New Roman" w:hAnsi="GHEA Grapalat" w:cs="Courier New"/>
                <w:lang w:val="fr-FR"/>
              </w:rPr>
            </w:pPr>
            <w:r w:rsidRPr="00FA0F21">
              <w:rPr>
                <w:rFonts w:ascii="GHEA Grapalat" w:eastAsia="Times New Roman" w:hAnsi="GHEA Grapalat"/>
                <w:lang w:val="fr-FR"/>
              </w:rPr>
              <w:t>Համապատասխան տեղեկատվության հավաքագրում</w:t>
            </w:r>
          </w:p>
          <w:p w14:paraId="1108C917" w14:textId="77777777" w:rsidR="00932490" w:rsidRPr="00FA0F21" w:rsidRDefault="00932490" w:rsidP="0070528B">
            <w:pPr>
              <w:numPr>
                <w:ilvl w:val="0"/>
                <w:numId w:val="18"/>
              </w:numPr>
              <w:ind w:left="0" w:firstLine="14"/>
              <w:contextualSpacing/>
              <w:rPr>
                <w:rFonts w:ascii="GHEA Grapalat" w:eastAsia="Times New Roman" w:hAnsi="GHEA Grapalat" w:cs="Arial"/>
                <w:b/>
                <w:bCs/>
                <w:lang w:val="hy-AM"/>
              </w:rPr>
            </w:pPr>
            <w:r w:rsidRPr="00FA0F21">
              <w:rPr>
                <w:rFonts w:ascii="GHEA Grapalat" w:eastAsia="Times New Roman" w:hAnsi="GHEA Grapalat"/>
                <w:lang w:val="fr-FR"/>
              </w:rPr>
              <w:t>Ամփոփում և հրապարակակում</w:t>
            </w:r>
          </w:p>
        </w:tc>
        <w:tc>
          <w:tcPr>
            <w:tcW w:w="3096" w:type="dxa"/>
          </w:tcPr>
          <w:p w14:paraId="1917431C" w14:textId="77777777" w:rsidR="00932490" w:rsidRPr="00FA0F21" w:rsidRDefault="00932490" w:rsidP="00B463E2">
            <w:pPr>
              <w:tabs>
                <w:tab w:val="left" w:pos="271"/>
              </w:tabs>
              <w:ind w:left="-74"/>
              <w:contextualSpacing/>
              <w:rPr>
                <w:rFonts w:ascii="GHEA Grapalat" w:eastAsia="Times New Roman" w:hAnsi="GHEA Grapalat"/>
                <w:lang w:val="fr-FR"/>
              </w:rPr>
            </w:pPr>
            <w:r w:rsidRPr="00FA0F21">
              <w:rPr>
                <w:rFonts w:ascii="GHEA Grapalat" w:eastAsia="Times New Roman" w:hAnsi="GHEA Grapalat"/>
                <w:lang w:val="fr-FR"/>
              </w:rPr>
              <w:t>Հրապարակված համապատասխան տեղեկատվությ</w:t>
            </w:r>
            <w:r w:rsidRPr="00FA0F21">
              <w:rPr>
                <w:rFonts w:ascii="GHEA Grapalat" w:eastAsia="Times New Roman" w:hAnsi="GHEA Grapalat"/>
                <w:lang w:val="hy-AM"/>
              </w:rPr>
              <w:t>ուն</w:t>
            </w:r>
          </w:p>
          <w:p w14:paraId="2C765527" w14:textId="77777777" w:rsidR="00932490" w:rsidRPr="00FA0F21" w:rsidRDefault="00932490" w:rsidP="00B463E2">
            <w:pPr>
              <w:tabs>
                <w:tab w:val="left" w:pos="271"/>
              </w:tabs>
              <w:ind w:left="-74"/>
              <w:contextualSpacing/>
              <w:rPr>
                <w:rFonts w:ascii="GHEA Grapalat" w:eastAsia="Times New Roman" w:hAnsi="GHEA Grapalat"/>
                <w:lang w:val="fr-FR"/>
              </w:rPr>
            </w:pPr>
          </w:p>
        </w:tc>
      </w:tr>
    </w:tbl>
    <w:p w14:paraId="5A3C375A" w14:textId="77777777" w:rsidR="00932490" w:rsidRPr="00FA0F21" w:rsidRDefault="00932490" w:rsidP="00FA0F21">
      <w:pPr>
        <w:spacing w:after="0" w:line="240" w:lineRule="auto"/>
        <w:rPr>
          <w:rFonts w:ascii="GHEA Grapalat" w:hAnsi="GHEA Grapalat" w:cs="Arial"/>
          <w:b/>
          <w:bCs/>
          <w:u w:val="single"/>
          <w:lang w:val="hy-AM"/>
        </w:rPr>
      </w:pPr>
    </w:p>
    <w:p w14:paraId="1912488D" w14:textId="4FD3F43C" w:rsidR="00424BBF" w:rsidRPr="00FA0F21" w:rsidRDefault="00932490" w:rsidP="00FA0F21">
      <w:pPr>
        <w:pStyle w:val="a0"/>
        <w:spacing w:before="0"/>
        <w:ind w:left="567" w:firstLine="0"/>
      </w:pPr>
      <w:r w:rsidRPr="00FA0F21">
        <w:t xml:space="preserve">Ստվերային տնտեսության ծավալների շարունակական կրճատում, Տարեկան հարկեր/ՀՆԱ ցուցանիշի </w:t>
      </w:r>
      <w:r w:rsidR="00067C90" w:rsidRPr="00FA0F21">
        <w:t>համարժեքության ապահովում</w:t>
      </w:r>
      <w:r w:rsidRPr="00FA0F21">
        <w:t>, արտոնյալ հարկ վճարողների բացառում</w:t>
      </w:r>
    </w:p>
    <w:tbl>
      <w:tblPr>
        <w:tblStyle w:val="TableGrid"/>
        <w:tblpPr w:leftFromText="181" w:rightFromText="181" w:vertAnchor="text" w:horzAnchor="margin" w:tblpY="228"/>
        <w:tblW w:w="10485" w:type="dxa"/>
        <w:tblLook w:val="04A0" w:firstRow="1" w:lastRow="0" w:firstColumn="1" w:lastColumn="0" w:noHBand="0" w:noVBand="1"/>
      </w:tblPr>
      <w:tblGrid>
        <w:gridCol w:w="2689"/>
        <w:gridCol w:w="4667"/>
        <w:gridCol w:w="3129"/>
      </w:tblGrid>
      <w:tr w:rsidR="00424BBF" w:rsidRPr="00FA0F21" w14:paraId="44EE10B3" w14:textId="77777777" w:rsidTr="00CF2A81">
        <w:tc>
          <w:tcPr>
            <w:tcW w:w="26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D761978"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6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6BBFF09"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2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533F295" w14:textId="77777777" w:rsidR="00424BBF" w:rsidRPr="00FA0F21" w:rsidRDefault="00424BBF"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424BBF" w:rsidRPr="00FA0F21" w14:paraId="4B88107B" w14:textId="77777777" w:rsidTr="00CF2A81">
        <w:tc>
          <w:tcPr>
            <w:tcW w:w="2689" w:type="dxa"/>
            <w:tcBorders>
              <w:top w:val="single" w:sz="4" w:space="0" w:color="auto"/>
              <w:left w:val="single" w:sz="4" w:space="0" w:color="auto"/>
              <w:bottom w:val="single" w:sz="4" w:space="0" w:color="auto"/>
              <w:right w:val="single" w:sz="4" w:space="0" w:color="auto"/>
            </w:tcBorders>
            <w:hideMark/>
          </w:tcPr>
          <w:p w14:paraId="7C03834F" w14:textId="77777777" w:rsidR="00424BBF" w:rsidRPr="00FA0F21" w:rsidRDefault="00424BBF" w:rsidP="00B463E2">
            <w:pPr>
              <w:pStyle w:val="ListParagraph"/>
              <w:spacing w:before="0"/>
              <w:ind w:left="0"/>
              <w:rPr>
                <w:rFonts w:ascii="GHEA Grapalat" w:hAnsi="GHEA Grapalat" w:cs="Arial"/>
                <w:bCs/>
              </w:rPr>
            </w:pPr>
            <w:r w:rsidRPr="00FA0F21">
              <w:rPr>
                <w:rFonts w:ascii="GHEA Grapalat" w:hAnsi="GHEA Grapalat" w:cs="Arial"/>
                <w:bCs/>
                <w:lang w:val="hy-AM"/>
              </w:rPr>
              <w:t>Երրորդ անձանցից տեղեկությունների ստացման և արդյունա</w:t>
            </w:r>
            <w:r w:rsidRPr="00FA0F21">
              <w:rPr>
                <w:rFonts w:ascii="GHEA Grapalat" w:hAnsi="GHEA Grapalat" w:cs="Arial"/>
                <w:bCs/>
                <w:lang w:val="hy-AM"/>
              </w:rPr>
              <w:softHyphen/>
              <w:t>վետ օգտագործման հնարավորությունների ընդլայնում</w:t>
            </w:r>
          </w:p>
        </w:tc>
        <w:tc>
          <w:tcPr>
            <w:tcW w:w="4667" w:type="dxa"/>
            <w:tcBorders>
              <w:top w:val="single" w:sz="4" w:space="0" w:color="auto"/>
              <w:left w:val="single" w:sz="4" w:space="0" w:color="auto"/>
              <w:bottom w:val="single" w:sz="4" w:space="0" w:color="auto"/>
              <w:right w:val="single" w:sz="4" w:space="0" w:color="auto"/>
            </w:tcBorders>
          </w:tcPr>
          <w:p w14:paraId="2DD15733" w14:textId="77777777" w:rsidR="00424BBF" w:rsidRPr="00FA0F21" w:rsidRDefault="00424BBF" w:rsidP="00B463E2">
            <w:pPr>
              <w:rPr>
                <w:rFonts w:ascii="GHEA Grapalat" w:hAnsi="GHEA Grapalat" w:cs="Arial"/>
                <w:bCs/>
              </w:rPr>
            </w:pPr>
            <w:r w:rsidRPr="00FA0F21">
              <w:rPr>
                <w:rFonts w:ascii="GHEA Grapalat" w:hAnsi="GHEA Grapalat" w:cs="Arial"/>
                <w:bCs/>
              </w:rPr>
              <w:t>ՀՀ պետական մարմինների</w:t>
            </w:r>
            <w:r w:rsidRPr="00FA0F21">
              <w:rPr>
                <w:rFonts w:ascii="GHEA Grapalat" w:hAnsi="GHEA Grapalat" w:cs="Arial"/>
                <w:bCs/>
                <w:lang w:val="hy-AM"/>
              </w:rPr>
              <w:t xml:space="preserve"> հետ արդյունավետ համագործակցության ուղղությամբ  աշխատանքների իրականացում, ինչը կնպաստի տեղեկատվության փոխանակման հիման վրա ոլորտային հսկողության արդյունավետության բարձրացմանը</w:t>
            </w:r>
          </w:p>
        </w:tc>
        <w:tc>
          <w:tcPr>
            <w:tcW w:w="3129" w:type="dxa"/>
            <w:tcBorders>
              <w:top w:val="single" w:sz="4" w:space="0" w:color="auto"/>
              <w:left w:val="single" w:sz="4" w:space="0" w:color="auto"/>
              <w:bottom w:val="single" w:sz="4" w:space="0" w:color="auto"/>
              <w:right w:val="single" w:sz="4" w:space="0" w:color="auto"/>
            </w:tcBorders>
            <w:hideMark/>
          </w:tcPr>
          <w:p w14:paraId="530B0FC6" w14:textId="77777777" w:rsidR="00424BBF" w:rsidRPr="00FA0F21" w:rsidRDefault="00424BBF" w:rsidP="0070528B">
            <w:pPr>
              <w:pStyle w:val="ListParagraph"/>
              <w:numPr>
                <w:ilvl w:val="0"/>
                <w:numId w:val="56"/>
              </w:numPr>
              <w:tabs>
                <w:tab w:val="left" w:pos="161"/>
              </w:tabs>
              <w:spacing w:before="0"/>
              <w:ind w:left="19" w:hanging="19"/>
              <w:rPr>
                <w:rFonts w:ascii="GHEA Grapalat" w:hAnsi="GHEA Grapalat" w:cs="Arial"/>
                <w:bCs/>
              </w:rPr>
            </w:pPr>
            <w:r w:rsidRPr="00FA0F21">
              <w:rPr>
                <w:rFonts w:ascii="GHEA Grapalat" w:hAnsi="GHEA Grapalat" w:cs="Arial"/>
                <w:bCs/>
              </w:rPr>
              <w:t>Հարկային ստվերի կրճատում</w:t>
            </w:r>
          </w:p>
          <w:p w14:paraId="6A690D5F" w14:textId="114D7C17" w:rsidR="00424BBF" w:rsidRPr="00FA0F21" w:rsidRDefault="00424BBF" w:rsidP="0070528B">
            <w:pPr>
              <w:pStyle w:val="ListParagraph"/>
              <w:numPr>
                <w:ilvl w:val="0"/>
                <w:numId w:val="56"/>
              </w:numPr>
              <w:tabs>
                <w:tab w:val="left" w:pos="161"/>
              </w:tabs>
              <w:spacing w:before="0"/>
              <w:ind w:left="19" w:hanging="19"/>
              <w:rPr>
                <w:rFonts w:ascii="GHEA Grapalat" w:hAnsi="GHEA Grapalat" w:cs="Arial"/>
                <w:bCs/>
              </w:rPr>
            </w:pPr>
            <w:r w:rsidRPr="00FA0F21">
              <w:rPr>
                <w:rFonts w:ascii="GHEA Grapalat" w:hAnsi="GHEA Grapalat" w:cs="Arial"/>
                <w:bCs/>
              </w:rPr>
              <w:t xml:space="preserve">Տարեկան հարկեր/ՀՆԱ ցուցանիշի </w:t>
            </w:r>
            <w:r w:rsidR="00393AB7" w:rsidRPr="00FA0F21">
              <w:rPr>
                <w:rFonts w:ascii="GHEA Grapalat" w:hAnsi="GHEA Grapalat" w:cs="Arial"/>
                <w:bCs/>
              </w:rPr>
              <w:t>համարժեք լինելու ընկալում</w:t>
            </w:r>
          </w:p>
          <w:p w14:paraId="5B32EBAC" w14:textId="77777777" w:rsidR="00424BBF" w:rsidRPr="00FA0F21" w:rsidRDefault="00424BBF" w:rsidP="0070528B">
            <w:pPr>
              <w:pStyle w:val="ListParagraph"/>
              <w:numPr>
                <w:ilvl w:val="0"/>
                <w:numId w:val="56"/>
              </w:numPr>
              <w:tabs>
                <w:tab w:val="left" w:pos="161"/>
              </w:tabs>
              <w:spacing w:before="0"/>
              <w:ind w:left="19" w:hanging="19"/>
              <w:rPr>
                <w:rFonts w:ascii="GHEA Grapalat" w:hAnsi="GHEA Grapalat" w:cs="Arial"/>
                <w:bCs/>
                <w:lang w:val="en-US"/>
              </w:rPr>
            </w:pPr>
            <w:r w:rsidRPr="00FA0F21">
              <w:rPr>
                <w:rFonts w:ascii="GHEA Grapalat" w:hAnsi="GHEA Grapalat" w:cs="Arial"/>
                <w:bCs/>
                <w:lang w:val="hy-AM"/>
              </w:rPr>
              <w:t xml:space="preserve">Արտոնյալ կարգավիճակ ունեցող հարկ վճարողների բացառում և բոլոր հարկ վճարողների համար գործունեության հավասար </w:t>
            </w:r>
            <w:r w:rsidRPr="00FA0F21">
              <w:rPr>
                <w:rFonts w:ascii="GHEA Grapalat" w:hAnsi="GHEA Grapalat" w:cs="Arial"/>
                <w:bCs/>
                <w:lang w:val="hy-AM"/>
              </w:rPr>
              <w:lastRenderedPageBreak/>
              <w:t>հարկային միջավայրի ստեղծում</w:t>
            </w:r>
          </w:p>
        </w:tc>
      </w:tr>
    </w:tbl>
    <w:p w14:paraId="5BBF94CC" w14:textId="4A40DC92" w:rsidR="005636B9" w:rsidRPr="00FA0F21" w:rsidRDefault="005636B9" w:rsidP="00FA0F21">
      <w:pPr>
        <w:spacing w:after="0" w:line="240" w:lineRule="auto"/>
        <w:rPr>
          <w:rFonts w:ascii="GHEA Grapalat" w:hAnsi="GHEA Grapalat" w:cs="Arial"/>
          <w:b/>
          <w:bCs/>
        </w:rPr>
      </w:pPr>
    </w:p>
    <w:p w14:paraId="4AEEC340" w14:textId="546ADF00" w:rsidR="00932490" w:rsidRPr="00FA0F21" w:rsidRDefault="00932490" w:rsidP="00FA0F21">
      <w:pPr>
        <w:pStyle w:val="a0"/>
        <w:spacing w:before="0"/>
        <w:ind w:left="567" w:firstLine="0"/>
      </w:pPr>
      <w:r w:rsidRPr="00FA0F21">
        <w:t>Հարկ վճարողների կողմից հարկային պարտավորությունների ամբողջ ծավալով և ժամանակին հայտարարագրման ու կատարման ապահովում</w:t>
      </w:r>
    </w:p>
    <w:tbl>
      <w:tblPr>
        <w:tblStyle w:val="TableGrid"/>
        <w:tblpPr w:leftFromText="181" w:rightFromText="181" w:vertAnchor="text" w:horzAnchor="margin" w:tblpY="228"/>
        <w:tblW w:w="10416" w:type="dxa"/>
        <w:tblLook w:val="04A0" w:firstRow="1" w:lastRow="0" w:firstColumn="1" w:lastColumn="0" w:noHBand="0" w:noVBand="1"/>
      </w:tblPr>
      <w:tblGrid>
        <w:gridCol w:w="2689"/>
        <w:gridCol w:w="4667"/>
        <w:gridCol w:w="3060"/>
      </w:tblGrid>
      <w:tr w:rsidR="00932490" w:rsidRPr="00FA0F21" w14:paraId="1B0A7870" w14:textId="77777777" w:rsidTr="00CF2A81">
        <w:tc>
          <w:tcPr>
            <w:tcW w:w="268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4C55294" w14:textId="77777777" w:rsidR="00932490" w:rsidRPr="00FA0F21" w:rsidRDefault="00932490" w:rsidP="00CF2A81">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6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0FDD9EC" w14:textId="77777777" w:rsidR="00932490" w:rsidRPr="00FA0F21" w:rsidRDefault="00932490" w:rsidP="00CF2A81">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0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59E0AA1" w14:textId="77777777" w:rsidR="00932490" w:rsidRPr="00FA0F21" w:rsidRDefault="00932490" w:rsidP="00CF2A81">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932490" w:rsidRPr="00FA0F21" w14:paraId="2B4A025E" w14:textId="77777777" w:rsidTr="00CF2A81">
        <w:tc>
          <w:tcPr>
            <w:tcW w:w="2689" w:type="dxa"/>
            <w:tcBorders>
              <w:top w:val="single" w:sz="4" w:space="0" w:color="auto"/>
              <w:left w:val="single" w:sz="4" w:space="0" w:color="auto"/>
              <w:bottom w:val="single" w:sz="4" w:space="0" w:color="auto"/>
              <w:right w:val="single" w:sz="4" w:space="0" w:color="auto"/>
            </w:tcBorders>
            <w:hideMark/>
          </w:tcPr>
          <w:p w14:paraId="7BBB3222" w14:textId="77777777" w:rsidR="00932490" w:rsidRPr="00FA0F21" w:rsidRDefault="00932490" w:rsidP="00CF2A81">
            <w:pPr>
              <w:pStyle w:val="ListParagraph"/>
              <w:spacing w:before="0"/>
              <w:ind w:left="0"/>
              <w:rPr>
                <w:rFonts w:ascii="GHEA Grapalat" w:hAnsi="GHEA Grapalat" w:cs="Arial"/>
                <w:bCs/>
              </w:rPr>
            </w:pPr>
            <w:r w:rsidRPr="00FA0F21">
              <w:rPr>
                <w:rFonts w:ascii="GHEA Grapalat" w:hAnsi="GHEA Grapalat" w:cs="Arial"/>
                <w:bCs/>
                <w:lang w:val="hy-AM"/>
              </w:rPr>
              <w:t>Հարկային մարմնի վերլուծական և հսկողության գործիքների արդիականացում և կարողությունների զարգացում</w:t>
            </w:r>
          </w:p>
        </w:tc>
        <w:tc>
          <w:tcPr>
            <w:tcW w:w="4667" w:type="dxa"/>
            <w:tcBorders>
              <w:top w:val="single" w:sz="4" w:space="0" w:color="auto"/>
              <w:left w:val="single" w:sz="4" w:space="0" w:color="auto"/>
              <w:bottom w:val="single" w:sz="4" w:space="0" w:color="auto"/>
              <w:right w:val="single" w:sz="4" w:space="0" w:color="auto"/>
            </w:tcBorders>
          </w:tcPr>
          <w:p w14:paraId="577F2D33" w14:textId="77777777" w:rsidR="00932490" w:rsidRPr="00FA0F21" w:rsidRDefault="00932490" w:rsidP="00CF2A81">
            <w:pPr>
              <w:rPr>
                <w:rFonts w:ascii="GHEA Grapalat" w:hAnsi="GHEA Grapalat" w:cs="Arial"/>
                <w:bCs/>
              </w:rPr>
            </w:pPr>
            <w:r w:rsidRPr="00FA0F21">
              <w:rPr>
                <w:rFonts w:ascii="GHEA Grapalat" w:hAnsi="GHEA Grapalat" w:cs="Arial"/>
                <w:bCs/>
                <w:lang w:val="hy-AM"/>
              </w:rPr>
              <w:t>Հարկային հսկողության արդի պայմաններին համապատասխանեցնելու նպատակով պարբերաբար վերլուծական և հսկողական գործառույթների իրականացման ընթացակարգերի վերանայում</w:t>
            </w:r>
          </w:p>
        </w:tc>
        <w:tc>
          <w:tcPr>
            <w:tcW w:w="3060" w:type="dxa"/>
            <w:tcBorders>
              <w:top w:val="single" w:sz="4" w:space="0" w:color="auto"/>
              <w:left w:val="single" w:sz="4" w:space="0" w:color="auto"/>
              <w:bottom w:val="single" w:sz="4" w:space="0" w:color="auto"/>
              <w:right w:val="single" w:sz="4" w:space="0" w:color="auto"/>
            </w:tcBorders>
            <w:hideMark/>
          </w:tcPr>
          <w:p w14:paraId="44F5D844" w14:textId="22F9DFFD" w:rsidR="00932490" w:rsidRPr="00FA0F21" w:rsidRDefault="008D6ECA" w:rsidP="0070528B">
            <w:pPr>
              <w:pStyle w:val="ListParagraph"/>
              <w:numPr>
                <w:ilvl w:val="0"/>
                <w:numId w:val="43"/>
              </w:numPr>
              <w:tabs>
                <w:tab w:val="left" w:pos="256"/>
              </w:tabs>
              <w:spacing w:before="0"/>
              <w:ind w:left="0" w:firstLine="0"/>
              <w:contextualSpacing w:val="0"/>
              <w:rPr>
                <w:rFonts w:ascii="GHEA Grapalat" w:hAnsi="GHEA Grapalat" w:cs="Arial"/>
                <w:bCs/>
                <w:lang w:val="hy-AM"/>
              </w:rPr>
            </w:pPr>
            <w:r w:rsidRPr="00FA0F21">
              <w:rPr>
                <w:rFonts w:ascii="GHEA Grapalat" w:hAnsi="GHEA Grapalat" w:cs="Arial"/>
                <w:bCs/>
                <w:lang w:val="en-US"/>
              </w:rPr>
              <w:t>Հարկային մարմնի</w:t>
            </w:r>
            <w:r w:rsidRPr="00FA0F21">
              <w:rPr>
                <w:rFonts w:ascii="GHEA Grapalat" w:hAnsi="GHEA Grapalat" w:cs="Arial"/>
                <w:bCs/>
                <w:lang w:val="hy-AM"/>
              </w:rPr>
              <w:t xml:space="preserve"> </w:t>
            </w:r>
            <w:r w:rsidR="00932490" w:rsidRPr="00FA0F21">
              <w:rPr>
                <w:rFonts w:ascii="GHEA Grapalat" w:hAnsi="GHEA Grapalat" w:cs="Arial"/>
                <w:bCs/>
                <w:lang w:val="hy-AM"/>
              </w:rPr>
              <w:t>աշխատակազմը ունի հարկային օրենսդրությունը կիրարկելու համար անհրաժեշտ կարողություններ</w:t>
            </w:r>
          </w:p>
          <w:p w14:paraId="26768145" w14:textId="77777777" w:rsidR="00932490" w:rsidRPr="00FA0F21" w:rsidRDefault="00932490" w:rsidP="0070528B">
            <w:pPr>
              <w:pStyle w:val="ListParagraph"/>
              <w:numPr>
                <w:ilvl w:val="0"/>
                <w:numId w:val="56"/>
              </w:numPr>
              <w:tabs>
                <w:tab w:val="left" w:pos="437"/>
              </w:tabs>
              <w:spacing w:before="0"/>
              <w:ind w:left="19" w:firstLine="142"/>
              <w:contextualSpacing w:val="0"/>
              <w:rPr>
                <w:rFonts w:ascii="GHEA Grapalat" w:hAnsi="GHEA Grapalat" w:cs="Arial"/>
                <w:bCs/>
                <w:lang w:val="hy-AM"/>
              </w:rPr>
            </w:pPr>
            <w:r w:rsidRPr="00FA0F21">
              <w:rPr>
                <w:rFonts w:ascii="GHEA Grapalat" w:hAnsi="GHEA Grapalat" w:cs="Arial"/>
                <w:bCs/>
                <w:lang w:val="hy-AM"/>
              </w:rPr>
              <w:t>Առկա է վերանայված և մշտապես կատարելագործվող հարկային հսկողության գործիքակազմ</w:t>
            </w:r>
          </w:p>
        </w:tc>
      </w:tr>
    </w:tbl>
    <w:p w14:paraId="355AAC59" w14:textId="4D0B138B" w:rsidR="00932490" w:rsidRPr="00FA0F21" w:rsidRDefault="00932490" w:rsidP="00FA0F21">
      <w:pPr>
        <w:spacing w:after="0" w:line="240" w:lineRule="auto"/>
        <w:rPr>
          <w:rFonts w:ascii="GHEA Grapalat" w:hAnsi="GHEA Grapalat" w:cs="Arial"/>
          <w:b/>
          <w:bCs/>
          <w:lang w:val="hy-AM"/>
        </w:rPr>
      </w:pPr>
    </w:p>
    <w:p w14:paraId="3CF98B38" w14:textId="77777777" w:rsidR="00932490" w:rsidRPr="00FA0F21" w:rsidRDefault="00932490" w:rsidP="00FA0F21">
      <w:pPr>
        <w:spacing w:after="0" w:line="240" w:lineRule="auto"/>
        <w:rPr>
          <w:rFonts w:ascii="GHEA Grapalat" w:hAnsi="GHEA Grapalat" w:cs="Arial"/>
          <w:b/>
          <w:bCs/>
          <w:lang w:val="hy-AM"/>
        </w:rPr>
      </w:pPr>
    </w:p>
    <w:p w14:paraId="5FBC308C" w14:textId="77777777" w:rsidR="005636B9" w:rsidRPr="00FA0F21" w:rsidRDefault="005636B9" w:rsidP="0070528B">
      <w:pPr>
        <w:pStyle w:val="Heading2"/>
        <w:numPr>
          <w:ilvl w:val="0"/>
          <w:numId w:val="74"/>
        </w:numPr>
        <w:spacing w:before="0"/>
        <w:rPr>
          <w:rStyle w:val="Heading2Char1"/>
          <w:rFonts w:ascii="GHEA Grapalat" w:hAnsi="GHEA Grapalat"/>
          <w:b/>
          <w:color w:val="5B9BD5"/>
          <w:sz w:val="22"/>
          <w:szCs w:val="22"/>
          <w:lang w:eastAsia="ar-SA"/>
        </w:rPr>
      </w:pPr>
      <w:r w:rsidRPr="00FA0F21">
        <w:rPr>
          <w:rStyle w:val="Heading2Char1"/>
          <w:rFonts w:ascii="GHEA Grapalat" w:hAnsi="GHEA Grapalat"/>
          <w:b/>
          <w:color w:val="5B9BD5"/>
          <w:sz w:val="22"/>
          <w:szCs w:val="22"/>
          <w:lang w:eastAsia="ar-SA"/>
        </w:rPr>
        <w:t>ՌԱԶՄԱՎԱՐԱԿԱՆ ՊԼԱՆԱՎՈՐՈՒՄ, ՄԻՋՆԱԺԱՄԿԵՏ ԾԱԽՍԵՐԻ ԾՐԱԳՐԵՐԻ ԵՎ ՊԵՏԱԿԱՆ ԲՅՈՒՋԵԻ ԿԱԶՄՈՒՄ</w:t>
      </w:r>
    </w:p>
    <w:p w14:paraId="519F4DEA" w14:textId="6712B058" w:rsidR="005636B9" w:rsidRPr="00FA0F21" w:rsidRDefault="005636B9" w:rsidP="00FA0F21">
      <w:pPr>
        <w:pStyle w:val="a1"/>
        <w:spacing w:before="0" w:after="0"/>
        <w:ind w:left="0" w:firstLine="709"/>
        <w:rPr>
          <w:sz w:val="22"/>
        </w:rPr>
      </w:pPr>
      <w:r w:rsidRPr="00FA0F21">
        <w:rPr>
          <w:sz w:val="22"/>
        </w:rPr>
        <w:t>Ծրագրային բյուջետավորում</w:t>
      </w:r>
    </w:p>
    <w:p w14:paraId="677CE8CA" w14:textId="77777777" w:rsidR="005636B9" w:rsidRPr="00E25E2F"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 xml:space="preserve">Առկա իրավիճակի </w:t>
      </w:r>
      <w:r w:rsidRPr="00E5476F">
        <w:rPr>
          <w:rFonts w:ascii="GHEA Grapalat" w:hAnsi="GHEA Grapalat" w:cs="Arial"/>
          <w:b/>
          <w:bCs/>
          <w:lang w:val="hy-AM"/>
        </w:rPr>
        <w:t>նկա</w:t>
      </w:r>
      <w:r w:rsidRPr="00101CEE">
        <w:rPr>
          <w:rFonts w:ascii="GHEA Grapalat" w:hAnsi="GHEA Grapalat" w:cs="Arial"/>
          <w:b/>
          <w:bCs/>
          <w:lang w:val="hy-AM"/>
        </w:rPr>
        <w:t xml:space="preserve">րագրությունը </w:t>
      </w:r>
      <w:r w:rsidRPr="00E25E2F">
        <w:rPr>
          <w:rFonts w:ascii="GHEA Grapalat" w:hAnsi="GHEA Grapalat" w:cs="Arial"/>
          <w:b/>
          <w:bCs/>
          <w:lang w:val="hy-AM"/>
        </w:rPr>
        <w:t>և խնդիրները</w:t>
      </w:r>
    </w:p>
    <w:p w14:paraId="3DFB84F8" w14:textId="77777777" w:rsidR="005636B9" w:rsidRPr="00FA0F21" w:rsidRDefault="005636B9" w:rsidP="00FA0F21">
      <w:pPr>
        <w:tabs>
          <w:tab w:val="left" w:pos="1080"/>
        </w:tabs>
        <w:spacing w:after="0" w:line="240" w:lineRule="auto"/>
        <w:ind w:firstLine="720"/>
        <w:jc w:val="both"/>
        <w:rPr>
          <w:rFonts w:ascii="GHEA Grapalat" w:hAnsi="GHEA Grapalat" w:cs="Arial"/>
          <w:lang w:val="hy-AM"/>
        </w:rPr>
      </w:pPr>
      <w:r w:rsidRPr="00E25E2F">
        <w:rPr>
          <w:rFonts w:ascii="GHEA Grapalat" w:hAnsi="GHEA Grapalat" w:cs="Arial"/>
          <w:lang w:val="hy-AM"/>
        </w:rPr>
        <w:t>Չնայած այն հանգամանքին, որ</w:t>
      </w:r>
      <w:r w:rsidRPr="005C17A8">
        <w:rPr>
          <w:rFonts w:ascii="GHEA Grapalat" w:hAnsi="GHEA Grapalat" w:cs="Arial"/>
          <w:lang w:val="hy-AM"/>
        </w:rPr>
        <w:t xml:space="preserve"> 2019թ</w:t>
      </w:r>
      <w:r w:rsidRPr="00FA0F21">
        <w:rPr>
          <w:rFonts w:ascii="GHEA Grapalat" w:hAnsi="GHEA Grapalat" w:cs="Arial"/>
          <w:lang w:val="hy-AM"/>
        </w:rPr>
        <w:t xml:space="preserve">. պետական բյուջեն կազմվել և հաստատվել է ԾԲ ձևաչափերին համապատասխան, այնուամենայնիվ ռազմավարական պլանավորման համակարգի ամբողջական համապատասխանեցումը ԾԲ համակարգին շարունակում մնալ է անկատար: Ռազմավարական պլանավորման համակարգը պետք է ուղղված լինի պետության ռազմավարական նպատակների սահմանմանը և այդ նպատակներին հասնելու ճանապարհային քարտեզի ուրվագծմանը: Ընդ որում, բյուջետային ծրագրերը պետք է հիմնվեն ընդունված ռազմավարությունների վրա և կապվեն այդ ռազմավարություններով սահմանված նպատակներին/ քաղաքականության թիրախներին: </w:t>
      </w:r>
    </w:p>
    <w:p w14:paraId="7528F409" w14:textId="171112D4" w:rsidR="005636B9" w:rsidRPr="00FA0F21" w:rsidRDefault="005636B9" w:rsidP="00FA0F21">
      <w:pPr>
        <w:spacing w:after="0" w:line="240" w:lineRule="auto"/>
        <w:ind w:firstLine="567"/>
        <w:jc w:val="both"/>
        <w:rPr>
          <w:rFonts w:ascii="GHEA Grapalat" w:hAnsi="GHEA Grapalat"/>
          <w:lang w:val="sv-SE"/>
        </w:rPr>
      </w:pPr>
      <w:r w:rsidRPr="00FA0F21">
        <w:rPr>
          <w:rFonts w:ascii="GHEA Grapalat" w:hAnsi="GHEA Grapalat" w:cs="Arial"/>
          <w:lang w:val="hy-AM"/>
        </w:rPr>
        <w:t>Բյուջետային ծրագրերի ազդեցությունն ու արդյունավետության պարբերական և կանոնավոր գնահատման գործընթացը դառնում է հրամայական:</w:t>
      </w:r>
      <w:r w:rsidRPr="00FA0F21">
        <w:rPr>
          <w:rFonts w:ascii="GHEA Grapalat" w:hAnsi="GHEA Grapalat"/>
          <w:lang w:val="sv-SE"/>
        </w:rPr>
        <w:t xml:space="preserve"> </w:t>
      </w:r>
      <w:r w:rsidRPr="00FA0F21">
        <w:rPr>
          <w:rFonts w:ascii="GHEA Grapalat" w:hAnsi="GHEA Grapalat" w:cs="Sylfaen"/>
          <w:lang w:val="hy-AM"/>
        </w:rPr>
        <w:t>Ծրագրի</w:t>
      </w:r>
      <w:r w:rsidRPr="00FA0F21">
        <w:rPr>
          <w:rFonts w:ascii="GHEA Grapalat" w:hAnsi="GHEA Grapalat"/>
          <w:lang w:val="sv-SE"/>
        </w:rPr>
        <w:t xml:space="preserve"> </w:t>
      </w:r>
      <w:r w:rsidRPr="00FA0F21">
        <w:rPr>
          <w:rFonts w:ascii="GHEA Grapalat" w:hAnsi="GHEA Grapalat" w:cs="Sylfaen"/>
          <w:lang w:val="hy-AM"/>
        </w:rPr>
        <w:t>գնահատումը</w:t>
      </w:r>
      <w:r w:rsidRPr="00FA0F21">
        <w:rPr>
          <w:rFonts w:ascii="GHEA Grapalat" w:hAnsi="GHEA Grapalat"/>
          <w:lang w:val="sv-SE"/>
        </w:rPr>
        <w:t xml:space="preserve"> </w:t>
      </w:r>
      <w:r w:rsidRPr="00FA0F21">
        <w:rPr>
          <w:rFonts w:ascii="GHEA Grapalat" w:hAnsi="GHEA Grapalat" w:cs="Sylfaen"/>
          <w:lang w:val="hy-AM"/>
        </w:rPr>
        <w:t>ենթադրում է ծրագրի</w:t>
      </w:r>
      <w:r w:rsidRPr="00FA0F21">
        <w:rPr>
          <w:rFonts w:ascii="GHEA Grapalat" w:hAnsi="GHEA Grapalat"/>
          <w:lang w:val="sv-SE"/>
        </w:rPr>
        <w:t xml:space="preserve"> </w:t>
      </w:r>
      <w:r w:rsidRPr="00FA0F21">
        <w:rPr>
          <w:rFonts w:ascii="GHEA Grapalat" w:hAnsi="GHEA Grapalat" w:cs="Sylfaen"/>
          <w:lang w:val="hy-AM"/>
        </w:rPr>
        <w:t>վերաբերյալ</w:t>
      </w:r>
      <w:r w:rsidRPr="00FA0F21">
        <w:rPr>
          <w:rFonts w:ascii="GHEA Grapalat" w:hAnsi="GHEA Grapalat"/>
          <w:lang w:val="sv-SE"/>
        </w:rPr>
        <w:t xml:space="preserve"> </w:t>
      </w:r>
      <w:r w:rsidRPr="00FA0F21">
        <w:rPr>
          <w:rFonts w:ascii="GHEA Grapalat" w:hAnsi="GHEA Grapalat" w:cs="Sylfaen"/>
          <w:lang w:val="hy-AM"/>
        </w:rPr>
        <w:t>տեղեկատվության</w:t>
      </w:r>
      <w:r w:rsidRPr="00FA0F21">
        <w:rPr>
          <w:rFonts w:ascii="GHEA Grapalat" w:hAnsi="GHEA Grapalat"/>
          <w:lang w:val="sv-SE"/>
        </w:rPr>
        <w:t xml:space="preserve"> </w:t>
      </w:r>
      <w:r w:rsidRPr="00FA0F21">
        <w:rPr>
          <w:rFonts w:ascii="GHEA Grapalat" w:hAnsi="GHEA Grapalat" w:cs="Sylfaen"/>
          <w:lang w:val="hy-AM"/>
        </w:rPr>
        <w:t>ստացման</w:t>
      </w:r>
      <w:r w:rsidRPr="00FA0F21">
        <w:rPr>
          <w:rFonts w:ascii="GHEA Grapalat" w:hAnsi="GHEA Grapalat"/>
          <w:lang w:val="sv-SE"/>
        </w:rPr>
        <w:t xml:space="preserve">, </w:t>
      </w:r>
      <w:r w:rsidRPr="00FA0F21">
        <w:rPr>
          <w:rFonts w:ascii="GHEA Grapalat" w:hAnsi="GHEA Grapalat" w:cs="Sylfaen"/>
          <w:lang w:val="hy-AM"/>
        </w:rPr>
        <w:t>վերլուծության</w:t>
      </w:r>
      <w:r w:rsidRPr="00FA0F21">
        <w:rPr>
          <w:rFonts w:ascii="GHEA Grapalat" w:hAnsi="GHEA Grapalat"/>
          <w:lang w:val="sv-SE"/>
        </w:rPr>
        <w:t xml:space="preserve"> </w:t>
      </w:r>
      <w:r w:rsidRPr="00FA0F21">
        <w:rPr>
          <w:rFonts w:ascii="GHEA Grapalat" w:hAnsi="GHEA Grapalat" w:cs="Sylfaen"/>
          <w:lang w:val="hy-AM"/>
        </w:rPr>
        <w:t>և</w:t>
      </w:r>
      <w:r w:rsidRPr="00FA0F21">
        <w:rPr>
          <w:rFonts w:ascii="GHEA Grapalat" w:hAnsi="GHEA Grapalat"/>
          <w:lang w:val="sv-SE"/>
        </w:rPr>
        <w:t xml:space="preserve"> </w:t>
      </w:r>
      <w:r w:rsidRPr="00FA0F21">
        <w:rPr>
          <w:rFonts w:ascii="GHEA Grapalat" w:hAnsi="GHEA Grapalat" w:cs="Sylfaen"/>
          <w:lang w:val="hy-AM"/>
        </w:rPr>
        <w:t>օգտագործման</w:t>
      </w:r>
      <w:r w:rsidRPr="00FA0F21">
        <w:rPr>
          <w:rFonts w:ascii="GHEA Grapalat" w:hAnsi="GHEA Grapalat"/>
          <w:lang w:val="sv-SE"/>
        </w:rPr>
        <w:t xml:space="preserve"> </w:t>
      </w:r>
      <w:r w:rsidRPr="00FA0F21">
        <w:rPr>
          <w:rFonts w:ascii="GHEA Grapalat" w:hAnsi="GHEA Grapalat" w:cs="Sylfaen"/>
          <w:lang w:val="hy-AM"/>
        </w:rPr>
        <w:t>համակարգված</w:t>
      </w:r>
      <w:r w:rsidRPr="00FA0F21">
        <w:rPr>
          <w:rFonts w:ascii="GHEA Grapalat" w:hAnsi="GHEA Grapalat"/>
          <w:lang w:val="sv-SE"/>
        </w:rPr>
        <w:t xml:space="preserve"> </w:t>
      </w:r>
      <w:r w:rsidRPr="00FA0F21">
        <w:rPr>
          <w:rFonts w:ascii="GHEA Grapalat" w:hAnsi="GHEA Grapalat" w:cs="Sylfaen"/>
          <w:lang w:val="hy-AM"/>
        </w:rPr>
        <w:t>եղանակ</w:t>
      </w:r>
      <w:r w:rsidRPr="00FA0F21">
        <w:rPr>
          <w:rFonts w:ascii="GHEA Grapalat" w:hAnsi="GHEA Grapalat"/>
          <w:lang w:val="sv-SE"/>
        </w:rPr>
        <w:t xml:space="preserve">, </w:t>
      </w:r>
      <w:r w:rsidRPr="00FA0F21">
        <w:rPr>
          <w:rFonts w:ascii="GHEA Grapalat" w:hAnsi="GHEA Grapalat" w:cs="Sylfaen"/>
          <w:lang w:val="hy-AM"/>
        </w:rPr>
        <w:t>որի</w:t>
      </w:r>
      <w:r w:rsidRPr="00FA0F21">
        <w:rPr>
          <w:rFonts w:ascii="GHEA Grapalat" w:hAnsi="GHEA Grapalat"/>
          <w:lang w:val="sv-SE"/>
        </w:rPr>
        <w:t xml:space="preserve"> </w:t>
      </w:r>
      <w:r w:rsidRPr="00FA0F21">
        <w:rPr>
          <w:rFonts w:ascii="GHEA Grapalat" w:hAnsi="GHEA Grapalat" w:cs="Sylfaen"/>
          <w:lang w:val="hy-AM"/>
        </w:rPr>
        <w:t>նպա</w:t>
      </w:r>
      <w:r w:rsidRPr="00FA0F21">
        <w:rPr>
          <w:rFonts w:ascii="GHEA Grapalat" w:hAnsi="GHEA Grapalat"/>
          <w:lang w:val="sv-SE"/>
        </w:rPr>
        <w:softHyphen/>
      </w:r>
      <w:r w:rsidRPr="00FA0F21">
        <w:rPr>
          <w:rFonts w:ascii="GHEA Grapalat" w:hAnsi="GHEA Grapalat" w:cs="Sylfaen"/>
          <w:lang w:val="hy-AM"/>
        </w:rPr>
        <w:t>տակն</w:t>
      </w:r>
      <w:r w:rsidRPr="00FA0F21">
        <w:rPr>
          <w:rFonts w:ascii="GHEA Grapalat" w:hAnsi="GHEA Grapalat"/>
          <w:lang w:val="sv-SE"/>
        </w:rPr>
        <w:t xml:space="preserve"> </w:t>
      </w:r>
      <w:r w:rsidRPr="00FA0F21">
        <w:rPr>
          <w:rFonts w:ascii="GHEA Grapalat" w:hAnsi="GHEA Grapalat" w:cs="Sylfaen"/>
          <w:lang w:val="hy-AM"/>
        </w:rPr>
        <w:t>է</w:t>
      </w:r>
      <w:r w:rsidRPr="00FA0F21">
        <w:rPr>
          <w:rFonts w:ascii="GHEA Grapalat" w:hAnsi="GHEA Grapalat"/>
          <w:lang w:val="sv-SE"/>
        </w:rPr>
        <w:t xml:space="preserve"> </w:t>
      </w:r>
      <w:r w:rsidRPr="00FA0F21">
        <w:rPr>
          <w:rFonts w:ascii="GHEA Grapalat" w:hAnsi="GHEA Grapalat" w:cs="Sylfaen"/>
          <w:lang w:val="hy-AM"/>
        </w:rPr>
        <w:t>պատասխանել</w:t>
      </w:r>
      <w:r w:rsidRPr="00FA0F21">
        <w:rPr>
          <w:rFonts w:ascii="GHEA Grapalat" w:hAnsi="GHEA Grapalat"/>
          <w:lang w:val="sv-SE"/>
        </w:rPr>
        <w:t xml:space="preserve"> </w:t>
      </w:r>
      <w:r w:rsidRPr="00FA0F21">
        <w:rPr>
          <w:rFonts w:ascii="GHEA Grapalat" w:hAnsi="GHEA Grapalat" w:cs="Sylfaen"/>
          <w:lang w:val="hy-AM"/>
        </w:rPr>
        <w:t>ծրագրի</w:t>
      </w:r>
      <w:r w:rsidRPr="00FA0F21">
        <w:rPr>
          <w:rFonts w:ascii="GHEA Grapalat" w:hAnsi="GHEA Grapalat"/>
          <w:lang w:val="sv-SE"/>
        </w:rPr>
        <w:t xml:space="preserve"> </w:t>
      </w:r>
      <w:r w:rsidRPr="00FA0F21">
        <w:rPr>
          <w:rFonts w:ascii="GHEA Grapalat" w:hAnsi="GHEA Grapalat" w:cs="Sylfaen"/>
          <w:lang w:val="hy-AM"/>
        </w:rPr>
        <w:t>արդյունավետության</w:t>
      </w:r>
      <w:r w:rsidRPr="00FA0F21">
        <w:rPr>
          <w:rFonts w:ascii="GHEA Grapalat" w:hAnsi="GHEA Grapalat"/>
          <w:lang w:val="sv-SE"/>
        </w:rPr>
        <w:t xml:space="preserve"> </w:t>
      </w:r>
      <w:r w:rsidRPr="00FA0F21">
        <w:rPr>
          <w:rFonts w:ascii="GHEA Grapalat" w:hAnsi="GHEA Grapalat" w:cs="Sylfaen"/>
          <w:lang w:val="hy-AM"/>
        </w:rPr>
        <w:t>և</w:t>
      </w:r>
      <w:r w:rsidRPr="00FA0F21">
        <w:rPr>
          <w:rFonts w:ascii="GHEA Grapalat" w:hAnsi="GHEA Grapalat"/>
          <w:lang w:val="sv-SE"/>
        </w:rPr>
        <w:t xml:space="preserve"> </w:t>
      </w:r>
      <w:r w:rsidRPr="00FA0F21">
        <w:rPr>
          <w:rFonts w:ascii="GHEA Grapalat" w:hAnsi="GHEA Grapalat" w:cs="Sylfaen"/>
          <w:lang w:val="hy-AM"/>
        </w:rPr>
        <w:t>օգտավետության</w:t>
      </w:r>
      <w:r w:rsidRPr="00FA0F21">
        <w:rPr>
          <w:rFonts w:ascii="GHEA Grapalat" w:hAnsi="GHEA Grapalat"/>
          <w:lang w:val="sv-SE"/>
        </w:rPr>
        <w:t xml:space="preserve"> </w:t>
      </w:r>
      <w:r w:rsidRPr="00FA0F21">
        <w:rPr>
          <w:rFonts w:ascii="GHEA Grapalat" w:hAnsi="GHEA Grapalat" w:cs="Sylfaen"/>
          <w:lang w:val="hy-AM"/>
        </w:rPr>
        <w:t>վերաբեր</w:t>
      </w:r>
      <w:r w:rsidRPr="00FA0F21">
        <w:rPr>
          <w:rFonts w:ascii="GHEA Grapalat" w:hAnsi="GHEA Grapalat"/>
          <w:lang w:val="sv-SE"/>
        </w:rPr>
        <w:softHyphen/>
      </w:r>
      <w:r w:rsidRPr="00FA0F21">
        <w:rPr>
          <w:rFonts w:ascii="GHEA Grapalat" w:hAnsi="GHEA Grapalat" w:cs="Sylfaen"/>
          <w:lang w:val="hy-AM"/>
        </w:rPr>
        <w:t>յալ</w:t>
      </w:r>
      <w:r w:rsidRPr="00FA0F21">
        <w:rPr>
          <w:rFonts w:ascii="GHEA Grapalat" w:hAnsi="GHEA Grapalat"/>
          <w:lang w:val="sv-SE"/>
        </w:rPr>
        <w:t xml:space="preserve"> </w:t>
      </w:r>
      <w:r w:rsidRPr="00FA0F21">
        <w:rPr>
          <w:rFonts w:ascii="GHEA Grapalat" w:hAnsi="GHEA Grapalat" w:cs="Sylfaen"/>
          <w:lang w:val="hy-AM"/>
        </w:rPr>
        <w:t>հարցերին</w:t>
      </w:r>
      <w:r w:rsidRPr="00FA0F21">
        <w:rPr>
          <w:rFonts w:ascii="GHEA Grapalat" w:hAnsi="GHEA Grapalat"/>
          <w:lang w:val="sv-SE"/>
        </w:rPr>
        <w:t xml:space="preserve">: </w:t>
      </w:r>
      <w:r w:rsidRPr="00FA0F21">
        <w:rPr>
          <w:rFonts w:ascii="GHEA Grapalat" w:hAnsi="GHEA Grapalat"/>
          <w:lang w:val="hy-AM"/>
        </w:rPr>
        <w:t xml:space="preserve">Սակայն </w:t>
      </w:r>
      <w:r w:rsidRPr="00FA0F21">
        <w:rPr>
          <w:rFonts w:ascii="GHEA Grapalat" w:hAnsi="GHEA Grapalat" w:cs="Sylfaen"/>
          <w:lang w:val="hy-AM"/>
        </w:rPr>
        <w:t>բյուջետային</w:t>
      </w:r>
      <w:r w:rsidRPr="00FA0F21">
        <w:rPr>
          <w:rFonts w:ascii="GHEA Grapalat" w:hAnsi="GHEA Grapalat"/>
          <w:lang w:val="sv-SE"/>
        </w:rPr>
        <w:t xml:space="preserve"> </w:t>
      </w:r>
      <w:r w:rsidRPr="00FA0F21">
        <w:rPr>
          <w:rFonts w:ascii="GHEA Grapalat" w:hAnsi="GHEA Grapalat" w:cs="Sylfaen"/>
          <w:lang w:val="hy-AM"/>
        </w:rPr>
        <w:t>ծրագրերի</w:t>
      </w:r>
      <w:r w:rsidRPr="00FA0F21">
        <w:rPr>
          <w:rFonts w:ascii="GHEA Grapalat" w:hAnsi="GHEA Grapalat"/>
          <w:lang w:val="sv-SE"/>
        </w:rPr>
        <w:t xml:space="preserve"> </w:t>
      </w:r>
      <w:r w:rsidRPr="00FA0F21">
        <w:rPr>
          <w:rFonts w:ascii="GHEA Grapalat" w:hAnsi="GHEA Grapalat" w:cs="Sylfaen"/>
          <w:lang w:val="hy-AM"/>
        </w:rPr>
        <w:t>գնահատման</w:t>
      </w:r>
      <w:r w:rsidRPr="00FA0F21">
        <w:rPr>
          <w:rFonts w:ascii="GHEA Grapalat" w:hAnsi="GHEA Grapalat"/>
          <w:lang w:val="sv-SE"/>
        </w:rPr>
        <w:t xml:space="preserve"> </w:t>
      </w:r>
      <w:r w:rsidRPr="00FA0F21">
        <w:rPr>
          <w:rFonts w:ascii="GHEA Grapalat" w:hAnsi="GHEA Grapalat" w:cs="Sylfaen"/>
          <w:lang w:val="hy-AM"/>
        </w:rPr>
        <w:t>կանոնավոր</w:t>
      </w:r>
      <w:r w:rsidRPr="00FA0F21">
        <w:rPr>
          <w:rFonts w:ascii="GHEA Grapalat" w:hAnsi="GHEA Grapalat"/>
          <w:lang w:val="sv-SE"/>
        </w:rPr>
        <w:t xml:space="preserve"> </w:t>
      </w:r>
      <w:r w:rsidRPr="00FA0F21">
        <w:rPr>
          <w:rFonts w:ascii="GHEA Grapalat" w:hAnsi="GHEA Grapalat" w:cs="Sylfaen"/>
          <w:lang w:val="hy-AM"/>
        </w:rPr>
        <w:t>գործընթացներ</w:t>
      </w:r>
      <w:r w:rsidRPr="00FA0F21">
        <w:rPr>
          <w:rFonts w:ascii="GHEA Grapalat" w:hAnsi="GHEA Grapalat"/>
          <w:lang w:val="sv-SE"/>
        </w:rPr>
        <w:t xml:space="preserve"> </w:t>
      </w:r>
      <w:r w:rsidRPr="00FA0F21">
        <w:rPr>
          <w:rFonts w:ascii="GHEA Grapalat" w:hAnsi="GHEA Grapalat" w:cs="Sylfaen"/>
          <w:lang w:val="hy-AM"/>
        </w:rPr>
        <w:t>դեռևս</w:t>
      </w:r>
      <w:r w:rsidRPr="00FA0F21">
        <w:rPr>
          <w:rFonts w:ascii="GHEA Grapalat" w:hAnsi="GHEA Grapalat"/>
          <w:lang w:val="sv-SE"/>
        </w:rPr>
        <w:t xml:space="preserve"> </w:t>
      </w:r>
      <w:r w:rsidRPr="00FA0F21">
        <w:rPr>
          <w:rFonts w:ascii="GHEA Grapalat" w:hAnsi="GHEA Grapalat" w:cs="Sylfaen"/>
          <w:lang w:val="hy-AM"/>
        </w:rPr>
        <w:t>ներդրված</w:t>
      </w:r>
      <w:r w:rsidRPr="00FA0F21">
        <w:rPr>
          <w:rFonts w:ascii="GHEA Grapalat" w:hAnsi="GHEA Grapalat"/>
          <w:lang w:val="sv-SE"/>
        </w:rPr>
        <w:t xml:space="preserve"> </w:t>
      </w:r>
      <w:r w:rsidRPr="00FA0F21">
        <w:rPr>
          <w:rFonts w:ascii="GHEA Grapalat" w:hAnsi="GHEA Grapalat" w:cs="Sylfaen"/>
          <w:lang w:val="hy-AM"/>
        </w:rPr>
        <w:t>չեն</w:t>
      </w:r>
      <w:r w:rsidRPr="00FA0F21">
        <w:rPr>
          <w:rFonts w:ascii="GHEA Grapalat" w:hAnsi="GHEA Grapalat"/>
          <w:lang w:val="sv-SE"/>
        </w:rPr>
        <w:t xml:space="preserve">, </w:t>
      </w:r>
      <w:r w:rsidRPr="00FA0F21">
        <w:rPr>
          <w:rFonts w:ascii="GHEA Grapalat" w:hAnsi="GHEA Grapalat" w:cs="Sylfaen"/>
          <w:lang w:val="hy-AM"/>
        </w:rPr>
        <w:t>ինչը</w:t>
      </w:r>
      <w:r w:rsidRPr="00FA0F21">
        <w:rPr>
          <w:rFonts w:ascii="GHEA Grapalat" w:hAnsi="GHEA Grapalat"/>
          <w:lang w:val="sv-SE"/>
        </w:rPr>
        <w:t xml:space="preserve"> </w:t>
      </w:r>
      <w:r w:rsidRPr="00FA0F21">
        <w:rPr>
          <w:rFonts w:ascii="GHEA Grapalat" w:hAnsi="GHEA Grapalat" w:cs="Sylfaen"/>
          <w:lang w:val="hy-AM"/>
        </w:rPr>
        <w:t>սահմանափակում</w:t>
      </w:r>
      <w:r w:rsidRPr="00FA0F21">
        <w:rPr>
          <w:rFonts w:ascii="GHEA Grapalat" w:hAnsi="GHEA Grapalat"/>
          <w:lang w:val="sv-SE"/>
        </w:rPr>
        <w:t xml:space="preserve"> </w:t>
      </w:r>
      <w:r w:rsidRPr="00FA0F21">
        <w:rPr>
          <w:rFonts w:ascii="GHEA Grapalat" w:hAnsi="GHEA Grapalat" w:cs="Sylfaen"/>
          <w:lang w:val="hy-AM"/>
        </w:rPr>
        <w:t>է</w:t>
      </w:r>
      <w:r w:rsidRPr="00FA0F21">
        <w:rPr>
          <w:rFonts w:ascii="GHEA Grapalat" w:hAnsi="GHEA Grapalat"/>
          <w:lang w:val="sv-SE"/>
        </w:rPr>
        <w:t xml:space="preserve"> </w:t>
      </w:r>
      <w:r w:rsidRPr="00FA0F21">
        <w:rPr>
          <w:rFonts w:ascii="GHEA Grapalat" w:hAnsi="GHEA Grapalat" w:cs="Sylfaen"/>
          <w:lang w:val="hy-AM"/>
        </w:rPr>
        <w:t>բյուջետային</w:t>
      </w:r>
      <w:r w:rsidRPr="00FA0F21">
        <w:rPr>
          <w:rFonts w:ascii="GHEA Grapalat" w:hAnsi="GHEA Grapalat"/>
          <w:lang w:val="sv-SE"/>
        </w:rPr>
        <w:t xml:space="preserve"> </w:t>
      </w:r>
      <w:r w:rsidRPr="00FA0F21">
        <w:rPr>
          <w:rFonts w:ascii="GHEA Grapalat" w:hAnsi="GHEA Grapalat" w:cs="Sylfaen"/>
          <w:lang w:val="hy-AM"/>
        </w:rPr>
        <w:t>ծրագրերի</w:t>
      </w:r>
      <w:r w:rsidRPr="00FA0F21">
        <w:rPr>
          <w:rFonts w:ascii="GHEA Grapalat" w:hAnsi="GHEA Grapalat"/>
          <w:lang w:val="sv-SE"/>
        </w:rPr>
        <w:t xml:space="preserve"> </w:t>
      </w:r>
      <w:r w:rsidRPr="00FA0F21">
        <w:rPr>
          <w:rFonts w:ascii="GHEA Grapalat" w:hAnsi="GHEA Grapalat" w:cs="Sylfaen"/>
          <w:lang w:val="hy-AM"/>
        </w:rPr>
        <w:t>ազդեցու</w:t>
      </w:r>
      <w:r w:rsidRPr="00FA0F21">
        <w:rPr>
          <w:rFonts w:ascii="GHEA Grapalat" w:hAnsi="GHEA Grapalat"/>
          <w:lang w:val="sv-SE"/>
        </w:rPr>
        <w:softHyphen/>
      </w:r>
      <w:r w:rsidRPr="00FA0F21">
        <w:rPr>
          <w:rFonts w:ascii="GHEA Grapalat" w:hAnsi="GHEA Grapalat" w:cs="Sylfaen"/>
          <w:lang w:val="hy-AM"/>
        </w:rPr>
        <w:t>թ</w:t>
      </w:r>
      <w:r w:rsidRPr="00FA0F21">
        <w:rPr>
          <w:rFonts w:ascii="GHEA Grapalat" w:hAnsi="GHEA Grapalat"/>
          <w:lang w:val="sv-SE"/>
        </w:rPr>
        <w:softHyphen/>
      </w:r>
      <w:r w:rsidRPr="00FA0F21">
        <w:rPr>
          <w:rFonts w:ascii="GHEA Grapalat" w:hAnsi="GHEA Grapalat" w:cs="Sylfaen"/>
          <w:lang w:val="hy-AM"/>
        </w:rPr>
        <w:t>յունը</w:t>
      </w:r>
      <w:r w:rsidRPr="00FA0F21">
        <w:rPr>
          <w:rFonts w:ascii="GHEA Grapalat" w:hAnsi="GHEA Grapalat"/>
          <w:lang w:val="sv-SE"/>
        </w:rPr>
        <w:t xml:space="preserve"> </w:t>
      </w:r>
      <w:r w:rsidRPr="00FA0F21">
        <w:rPr>
          <w:rFonts w:ascii="GHEA Grapalat" w:hAnsi="GHEA Grapalat" w:cs="Sylfaen"/>
          <w:lang w:val="hy-AM"/>
        </w:rPr>
        <w:t>և</w:t>
      </w:r>
      <w:r w:rsidRPr="00FA0F21">
        <w:rPr>
          <w:rFonts w:ascii="GHEA Grapalat" w:hAnsi="GHEA Grapalat"/>
          <w:lang w:val="sv-SE"/>
        </w:rPr>
        <w:t xml:space="preserve"> </w:t>
      </w:r>
      <w:r w:rsidRPr="00FA0F21">
        <w:rPr>
          <w:rFonts w:ascii="GHEA Grapalat" w:hAnsi="GHEA Grapalat" w:cs="Sylfaen"/>
          <w:lang w:val="hy-AM"/>
        </w:rPr>
        <w:t>արդյունքները</w:t>
      </w:r>
      <w:r w:rsidRPr="00FA0F21">
        <w:rPr>
          <w:rFonts w:ascii="GHEA Grapalat" w:hAnsi="GHEA Grapalat"/>
          <w:lang w:val="sv-SE"/>
        </w:rPr>
        <w:t xml:space="preserve"> </w:t>
      </w:r>
      <w:r w:rsidRPr="00FA0F21">
        <w:rPr>
          <w:rFonts w:ascii="GHEA Grapalat" w:hAnsi="GHEA Grapalat" w:cs="Sylfaen"/>
          <w:lang w:val="hy-AM"/>
        </w:rPr>
        <w:t>գնահատելու</w:t>
      </w:r>
      <w:r w:rsidRPr="00FA0F21">
        <w:rPr>
          <w:rFonts w:ascii="GHEA Grapalat" w:hAnsi="GHEA Grapalat"/>
          <w:lang w:val="sv-SE"/>
        </w:rPr>
        <w:t xml:space="preserve"> </w:t>
      </w:r>
      <w:r w:rsidRPr="00FA0F21">
        <w:rPr>
          <w:rFonts w:ascii="GHEA Grapalat" w:hAnsi="GHEA Grapalat" w:cs="Sylfaen"/>
          <w:lang w:val="hy-AM"/>
        </w:rPr>
        <w:t>հնարավորությունը</w:t>
      </w:r>
      <w:r w:rsidRPr="00FA0F21">
        <w:rPr>
          <w:rFonts w:ascii="GHEA Grapalat" w:hAnsi="GHEA Grapalat"/>
          <w:lang w:val="sv-SE"/>
        </w:rPr>
        <w:t>:</w:t>
      </w:r>
    </w:p>
    <w:p w14:paraId="050BFF80" w14:textId="3BB42F70" w:rsidR="00E62AE4" w:rsidRPr="00FA0F21" w:rsidRDefault="00E62AE4" w:rsidP="00FA0F21">
      <w:pPr>
        <w:spacing w:after="0" w:line="240" w:lineRule="auto"/>
        <w:ind w:firstLine="567"/>
        <w:jc w:val="both"/>
        <w:rPr>
          <w:rFonts w:ascii="GHEA Grapalat" w:hAnsi="GHEA Grapalat"/>
          <w:lang w:val="sv-SE"/>
        </w:rPr>
      </w:pPr>
    </w:p>
    <w:p w14:paraId="3F26E439" w14:textId="77777777" w:rsidR="005636B9" w:rsidRPr="00FA0F21" w:rsidRDefault="005636B9" w:rsidP="00FA0F21">
      <w:pPr>
        <w:spacing w:after="0" w:line="240" w:lineRule="auto"/>
        <w:ind w:firstLine="567"/>
        <w:jc w:val="both"/>
        <w:rPr>
          <w:rFonts w:ascii="GHEA Grapalat" w:hAnsi="GHEA Grapalat"/>
          <w:lang w:val="hy-AM"/>
        </w:rPr>
      </w:pPr>
    </w:p>
    <w:p w14:paraId="520E285C" w14:textId="77777777" w:rsidR="005636B9" w:rsidRPr="00FA0F21" w:rsidRDefault="005636B9" w:rsidP="00FA0F21">
      <w:pPr>
        <w:spacing w:after="0" w:line="240" w:lineRule="auto"/>
        <w:ind w:firstLine="720"/>
        <w:rPr>
          <w:rFonts w:ascii="GHEA Grapalat" w:hAnsi="GHEA Grapalat" w:cs="Arial"/>
          <w:b/>
          <w:bCs/>
          <w:lang w:val="hy-AM"/>
        </w:rPr>
      </w:pPr>
      <w:r w:rsidRPr="00FA0F21">
        <w:rPr>
          <w:rFonts w:ascii="GHEA Grapalat" w:hAnsi="GHEA Grapalat" w:cs="Arial"/>
          <w:b/>
          <w:bCs/>
          <w:lang w:val="hy-AM"/>
        </w:rPr>
        <w:t>Նպատակները</w:t>
      </w:r>
    </w:p>
    <w:p w14:paraId="042F4078" w14:textId="77777777" w:rsidR="005636B9" w:rsidRPr="00FA0F21" w:rsidRDefault="005636B9" w:rsidP="00FA0F21">
      <w:pPr>
        <w:pStyle w:val="a3"/>
        <w:spacing w:after="0"/>
      </w:pPr>
      <w:r w:rsidRPr="00FA0F21">
        <w:t>Առկա ռազմավարական փաստաթղթերով իրականացվող քաղաքականությունների հետ բյուջետային ծրագրերի համապատասխանություն</w:t>
      </w:r>
      <w:r w:rsidRPr="00FA0F21">
        <w:rPr>
          <w:rFonts w:ascii="Cambria Math" w:hAnsi="Cambria Math" w:cs="Cambria Math"/>
        </w:rPr>
        <w:t>․</w:t>
      </w:r>
    </w:p>
    <w:p w14:paraId="2AECAAE6" w14:textId="39CD1121" w:rsidR="005636B9" w:rsidRPr="008F70A6" w:rsidRDefault="005636B9" w:rsidP="00FA0F21">
      <w:pPr>
        <w:pStyle w:val="a3"/>
        <w:spacing w:after="0"/>
        <w:rPr>
          <w:rFonts w:cs="Sylfaen"/>
        </w:rPr>
      </w:pPr>
      <w:r w:rsidRPr="00FA0F21">
        <w:rPr>
          <w:rFonts w:cs="Sylfaen"/>
        </w:rPr>
        <w:t>Բյուջետային ծրագրերի</w:t>
      </w:r>
      <w:r w:rsidRPr="00FA0F21">
        <w:rPr>
          <w:lang w:val="sv-SE"/>
        </w:rPr>
        <w:t xml:space="preserve"> </w:t>
      </w:r>
      <w:r w:rsidRPr="00FA0F21">
        <w:rPr>
          <w:rFonts w:cs="Sylfaen"/>
        </w:rPr>
        <w:t>արդյունավետության</w:t>
      </w:r>
      <w:r w:rsidRPr="00FA0F21">
        <w:rPr>
          <w:lang w:val="sv-SE"/>
        </w:rPr>
        <w:t xml:space="preserve"> </w:t>
      </w:r>
      <w:r w:rsidRPr="00FA0F21">
        <w:rPr>
          <w:rFonts w:cs="Sylfaen"/>
        </w:rPr>
        <w:t>և</w:t>
      </w:r>
      <w:r w:rsidRPr="00FA0F21">
        <w:rPr>
          <w:lang w:val="sv-SE"/>
        </w:rPr>
        <w:t xml:space="preserve"> </w:t>
      </w:r>
      <w:r w:rsidRPr="00FA0F21">
        <w:rPr>
          <w:rFonts w:cs="Sylfaen"/>
        </w:rPr>
        <w:t>օգտավետության գնահատման</w:t>
      </w:r>
      <w:r w:rsidRPr="00FA0F21">
        <w:rPr>
          <w:lang w:val="sv-SE"/>
        </w:rPr>
        <w:t xml:space="preserve"> </w:t>
      </w:r>
      <w:r w:rsidRPr="00FA0F21">
        <w:rPr>
          <w:rFonts w:cs="Sylfaen"/>
        </w:rPr>
        <w:t>կանոնավոր</w:t>
      </w:r>
      <w:r w:rsidRPr="00FA0F21">
        <w:rPr>
          <w:lang w:val="sv-SE"/>
        </w:rPr>
        <w:t xml:space="preserve"> </w:t>
      </w:r>
      <w:r w:rsidRPr="00FA0F21">
        <w:rPr>
          <w:rFonts w:cs="Sylfaen"/>
        </w:rPr>
        <w:t>գործընթացի</w:t>
      </w:r>
      <w:r w:rsidRPr="00FA0F21">
        <w:rPr>
          <w:lang w:val="sv-SE"/>
        </w:rPr>
        <w:t xml:space="preserve"> </w:t>
      </w:r>
      <w:r w:rsidRPr="00FA0F21">
        <w:rPr>
          <w:rFonts w:cs="Sylfaen"/>
        </w:rPr>
        <w:t>ներդրում</w:t>
      </w:r>
    </w:p>
    <w:p w14:paraId="54650C6D" w14:textId="77777777" w:rsidR="005636B9" w:rsidRPr="00E5476F" w:rsidRDefault="005636B9" w:rsidP="00FA0F21">
      <w:pPr>
        <w:pStyle w:val="ListParagraph"/>
        <w:tabs>
          <w:tab w:val="left" w:pos="1080"/>
        </w:tabs>
        <w:spacing w:before="0"/>
        <w:rPr>
          <w:rFonts w:ascii="GHEA Grapalat" w:hAnsi="GHEA Grapalat" w:cs="Sylfaen"/>
          <w:lang w:val="hy-AM"/>
        </w:rPr>
      </w:pPr>
    </w:p>
    <w:p w14:paraId="439A8764" w14:textId="77777777" w:rsidR="005636B9" w:rsidRPr="00E25E2F" w:rsidRDefault="005636B9" w:rsidP="00FA0F21">
      <w:pPr>
        <w:spacing w:after="0" w:line="240" w:lineRule="auto"/>
        <w:ind w:firstLine="567"/>
        <w:rPr>
          <w:rFonts w:ascii="GHEA Grapalat" w:hAnsi="GHEA Grapalat" w:cs="Arial"/>
          <w:b/>
          <w:bCs/>
          <w:lang w:val="hy-AM"/>
        </w:rPr>
      </w:pPr>
      <w:r w:rsidRPr="00101CEE">
        <w:rPr>
          <w:rFonts w:ascii="GHEA Grapalat" w:hAnsi="GHEA Grapalat" w:cs="Arial"/>
          <w:b/>
          <w:bCs/>
          <w:lang w:val="hy-AM"/>
        </w:rPr>
        <w:t xml:space="preserve">Կատարողականի </w:t>
      </w:r>
      <w:r w:rsidRPr="00E25E2F">
        <w:rPr>
          <w:rFonts w:ascii="GHEA Grapalat" w:hAnsi="GHEA Grapalat" w:cs="Arial"/>
          <w:b/>
          <w:bCs/>
          <w:lang w:val="hy-AM"/>
        </w:rPr>
        <w:t>վերջնական արդյունքային ցուցանիշները</w:t>
      </w:r>
    </w:p>
    <w:p w14:paraId="4B361572" w14:textId="0801AEEC" w:rsidR="000D00FA" w:rsidRPr="00FA0F21" w:rsidRDefault="000D00FA" w:rsidP="0070528B">
      <w:pPr>
        <w:pStyle w:val="BodyText"/>
        <w:numPr>
          <w:ilvl w:val="0"/>
          <w:numId w:val="80"/>
        </w:numPr>
        <w:spacing w:before="0" w:after="0"/>
      </w:pPr>
      <w:r w:rsidRPr="00E25E2F">
        <w:t>Բյուջետային ծրագրերի արդյունավետության</w:t>
      </w:r>
      <w:r w:rsidRPr="00E25E2F">
        <w:rPr>
          <w:lang w:val="sv-SE"/>
        </w:rPr>
        <w:t xml:space="preserve"> </w:t>
      </w:r>
      <w:r w:rsidRPr="005C17A8">
        <w:t>և</w:t>
      </w:r>
      <w:r w:rsidRPr="005C17A8">
        <w:rPr>
          <w:lang w:val="sv-SE"/>
        </w:rPr>
        <w:t xml:space="preserve"> </w:t>
      </w:r>
      <w:r w:rsidRPr="00FA0F21">
        <w:t>օգտավետության ապահովում</w:t>
      </w:r>
    </w:p>
    <w:p w14:paraId="32ADDA63" w14:textId="7E219F8F" w:rsidR="00BF3CFB" w:rsidRPr="00FA0F21" w:rsidRDefault="00BF3CFB" w:rsidP="00FA0F21">
      <w:pPr>
        <w:pStyle w:val="a"/>
        <w:numPr>
          <w:ilvl w:val="0"/>
          <w:numId w:val="0"/>
        </w:numPr>
        <w:ind w:left="720"/>
      </w:pPr>
    </w:p>
    <w:p w14:paraId="1E7FDE3D" w14:textId="3FC233DE" w:rsidR="00BF3CFB" w:rsidRPr="00FA0F21" w:rsidRDefault="00BF3CFB" w:rsidP="00FA0F21">
      <w:pPr>
        <w:pStyle w:val="a0"/>
        <w:spacing w:before="0"/>
        <w:ind w:left="0" w:firstLine="567"/>
      </w:pPr>
      <w:r w:rsidRPr="00FA0F21">
        <w:lastRenderedPageBreak/>
        <w:t>Բյուջետային ծրագրերի նպատակների համապատասխանեցում ընդունված ոլորտային ռազմավարություններով սահմանված նպատակներին/քաղաքականության թիրախներին</w:t>
      </w:r>
    </w:p>
    <w:p w14:paraId="5A74ADBA" w14:textId="77777777" w:rsidR="00BF3CFB" w:rsidRPr="00FA0F21" w:rsidRDefault="00BF3CFB" w:rsidP="00FA0F21">
      <w:pPr>
        <w:pStyle w:val="a"/>
        <w:numPr>
          <w:ilvl w:val="0"/>
          <w:numId w:val="0"/>
        </w:numPr>
        <w:ind w:left="720" w:hanging="360"/>
      </w:pPr>
    </w:p>
    <w:p w14:paraId="605889D6" w14:textId="77777777" w:rsidR="005636B9" w:rsidRPr="00FA0F21" w:rsidRDefault="005636B9" w:rsidP="00FA0F21">
      <w:pPr>
        <w:pStyle w:val="Heading3"/>
        <w:numPr>
          <w:ilvl w:val="2"/>
          <w:numId w:val="0"/>
        </w:numPr>
        <w:spacing w:before="0"/>
        <w:rPr>
          <w:rFonts w:ascii="GHEA Grapalat" w:hAnsi="GHEA Grapalat" w:cs="Arial"/>
          <w:color w:val="000000" w:themeColor="text1"/>
          <w:sz w:val="22"/>
          <w:szCs w:val="22"/>
          <w:u w:val="single"/>
        </w:rPr>
      </w:pPr>
    </w:p>
    <w:tbl>
      <w:tblPr>
        <w:tblStyle w:val="TableGrid"/>
        <w:tblpPr w:leftFromText="181" w:rightFromText="181" w:vertAnchor="text" w:horzAnchor="margin" w:tblpY="1"/>
        <w:tblW w:w="10485" w:type="dxa"/>
        <w:tblLook w:val="04A0" w:firstRow="1" w:lastRow="0" w:firstColumn="1" w:lastColumn="0" w:noHBand="0" w:noVBand="1"/>
      </w:tblPr>
      <w:tblGrid>
        <w:gridCol w:w="2869"/>
        <w:gridCol w:w="4497"/>
        <w:gridCol w:w="3119"/>
      </w:tblGrid>
      <w:tr w:rsidR="005636B9" w:rsidRPr="00FA0F21" w14:paraId="6FEF5426" w14:textId="77777777" w:rsidTr="00CF2A81">
        <w:trPr>
          <w:trHeight w:val="70"/>
        </w:trPr>
        <w:tc>
          <w:tcPr>
            <w:tcW w:w="2869" w:type="dxa"/>
            <w:shd w:val="clear" w:color="auto" w:fill="9CC2E5" w:themeFill="accent1" w:themeFillTint="99"/>
          </w:tcPr>
          <w:p w14:paraId="3FACC75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4497" w:type="dxa"/>
            <w:shd w:val="clear" w:color="auto" w:fill="9CC2E5" w:themeFill="accent1" w:themeFillTint="99"/>
          </w:tcPr>
          <w:p w14:paraId="6268EE7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9" w:type="dxa"/>
            <w:shd w:val="clear" w:color="auto" w:fill="9CC2E5" w:themeFill="accent1" w:themeFillTint="99"/>
          </w:tcPr>
          <w:p w14:paraId="6E91F19F"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79A0811A" w14:textId="77777777" w:rsidTr="00CF2A81">
        <w:trPr>
          <w:trHeight w:val="93"/>
        </w:trPr>
        <w:tc>
          <w:tcPr>
            <w:tcW w:w="2869" w:type="dxa"/>
          </w:tcPr>
          <w:p w14:paraId="4B7C2B84" w14:textId="77777777" w:rsidR="005636B9" w:rsidRPr="008F70A6" w:rsidRDefault="005636B9" w:rsidP="0070528B">
            <w:pPr>
              <w:pStyle w:val="ListParagraph"/>
              <w:numPr>
                <w:ilvl w:val="0"/>
                <w:numId w:val="41"/>
              </w:numPr>
              <w:tabs>
                <w:tab w:val="left" w:pos="330"/>
              </w:tabs>
              <w:spacing w:before="0"/>
              <w:ind w:left="0" w:firstLine="60"/>
              <w:rPr>
                <w:rFonts w:ascii="GHEA Grapalat" w:hAnsi="GHEA Grapalat" w:cs="Arial"/>
                <w:lang w:val="hy-AM"/>
              </w:rPr>
            </w:pPr>
            <w:r w:rsidRPr="008F70A6">
              <w:rPr>
                <w:rFonts w:ascii="GHEA Grapalat" w:hAnsi="GHEA Grapalat" w:cs="Arial"/>
                <w:lang w:val="hy-AM"/>
              </w:rPr>
              <w:t>Բյուջետային ծրագրերի վերանայում/մշակում՝ առկա ռազմավարական փաստաթղթերով իրականացվող քաղաքականություններին համապատասխան</w:t>
            </w:r>
          </w:p>
        </w:tc>
        <w:tc>
          <w:tcPr>
            <w:tcW w:w="4497" w:type="dxa"/>
          </w:tcPr>
          <w:p w14:paraId="759E4E93" w14:textId="77777777" w:rsidR="005636B9" w:rsidRPr="00101CEE" w:rsidRDefault="005636B9" w:rsidP="0070528B">
            <w:pPr>
              <w:pStyle w:val="ListParagraph"/>
              <w:numPr>
                <w:ilvl w:val="0"/>
                <w:numId w:val="43"/>
              </w:numPr>
              <w:tabs>
                <w:tab w:val="left" w:pos="330"/>
              </w:tabs>
              <w:spacing w:before="0"/>
              <w:ind w:left="3" w:firstLine="90"/>
              <w:rPr>
                <w:rFonts w:ascii="GHEA Grapalat" w:hAnsi="GHEA Grapalat" w:cs="Arial"/>
                <w:lang w:val="hy-AM"/>
              </w:rPr>
            </w:pPr>
            <w:r w:rsidRPr="00E5476F">
              <w:rPr>
                <w:rFonts w:ascii="GHEA Grapalat" w:hAnsi="GHEA Grapalat" w:cs="Arial"/>
                <w:lang w:val="hy-AM"/>
              </w:rPr>
              <w:t>Առկա բ</w:t>
            </w:r>
            <w:r w:rsidRPr="00101CEE">
              <w:rPr>
                <w:rFonts w:ascii="GHEA Grapalat" w:hAnsi="GHEA Grapalat" w:cs="Arial"/>
                <w:lang w:val="hy-AM"/>
              </w:rPr>
              <w:t>յուջետային ծրագրերի անձնագրերի հաշվառում</w:t>
            </w:r>
          </w:p>
          <w:p w14:paraId="5539659F" w14:textId="77777777" w:rsidR="005636B9" w:rsidRPr="00101CEE" w:rsidRDefault="005636B9" w:rsidP="0070528B">
            <w:pPr>
              <w:pStyle w:val="ListParagraph"/>
              <w:numPr>
                <w:ilvl w:val="0"/>
                <w:numId w:val="43"/>
              </w:numPr>
              <w:tabs>
                <w:tab w:val="left" w:pos="330"/>
              </w:tabs>
              <w:spacing w:before="0"/>
              <w:ind w:left="3" w:firstLine="90"/>
              <w:rPr>
                <w:rFonts w:ascii="GHEA Grapalat" w:hAnsi="GHEA Grapalat" w:cs="Arial"/>
                <w:lang w:val="hy-AM"/>
              </w:rPr>
            </w:pPr>
            <w:r w:rsidRPr="00101CEE">
              <w:rPr>
                <w:rFonts w:ascii="GHEA Grapalat" w:hAnsi="GHEA Grapalat" w:cs="Arial"/>
                <w:lang w:val="hy-AM"/>
              </w:rPr>
              <w:t xml:space="preserve">Բացակայող անձնագրերի մշակում և ներկայացում </w:t>
            </w:r>
          </w:p>
        </w:tc>
        <w:tc>
          <w:tcPr>
            <w:tcW w:w="3119" w:type="dxa"/>
          </w:tcPr>
          <w:p w14:paraId="15FC674C" w14:textId="77777777" w:rsidR="005636B9" w:rsidRPr="00E25E2F" w:rsidRDefault="005636B9" w:rsidP="0070528B">
            <w:pPr>
              <w:pStyle w:val="ListParagraph"/>
              <w:numPr>
                <w:ilvl w:val="0"/>
                <w:numId w:val="43"/>
              </w:numPr>
              <w:tabs>
                <w:tab w:val="left" w:pos="269"/>
              </w:tabs>
              <w:spacing w:before="0"/>
              <w:ind w:left="0" w:firstLine="6"/>
              <w:rPr>
                <w:rFonts w:ascii="GHEA Grapalat" w:eastAsia="Calibri" w:hAnsi="GHEA Grapalat" w:cs="Arial"/>
                <w:lang w:val="hy-AM"/>
              </w:rPr>
            </w:pPr>
            <w:r w:rsidRPr="00E25E2F">
              <w:rPr>
                <w:rFonts w:ascii="GHEA Grapalat" w:eastAsia="Calibri" w:hAnsi="GHEA Grapalat" w:cs="Arial"/>
                <w:lang w:val="hy-AM"/>
              </w:rPr>
              <w:t xml:space="preserve">Համապատախանության վերաբերյալ գնահատկանի ստացում, </w:t>
            </w:r>
          </w:p>
          <w:p w14:paraId="0F137C9E" w14:textId="77777777" w:rsidR="005636B9" w:rsidRPr="00FA0F21" w:rsidRDefault="005636B9" w:rsidP="0070528B">
            <w:pPr>
              <w:pStyle w:val="ListParagraph"/>
              <w:numPr>
                <w:ilvl w:val="0"/>
                <w:numId w:val="43"/>
              </w:numPr>
              <w:tabs>
                <w:tab w:val="left" w:pos="269"/>
              </w:tabs>
              <w:spacing w:before="0"/>
              <w:ind w:left="0" w:firstLine="6"/>
              <w:rPr>
                <w:rFonts w:ascii="GHEA Grapalat" w:eastAsia="Calibri" w:hAnsi="GHEA Grapalat" w:cs="Arial"/>
                <w:lang w:val="hy-AM"/>
              </w:rPr>
            </w:pPr>
            <w:r w:rsidRPr="00E25E2F">
              <w:rPr>
                <w:rFonts w:ascii="GHEA Grapalat" w:eastAsia="Calibri" w:hAnsi="GHEA Grapalat" w:cs="Arial"/>
                <w:lang w:val="hy-AM"/>
              </w:rPr>
              <w:t>Բյուջեում</w:t>
            </w:r>
            <w:r w:rsidRPr="005C17A8">
              <w:rPr>
                <w:rFonts w:ascii="GHEA Grapalat" w:eastAsia="Calibri" w:hAnsi="GHEA Grapalat" w:cs="Arial"/>
                <w:lang w:val="hy-AM"/>
              </w:rPr>
              <w:t xml:space="preserve"> ներառված </w:t>
            </w:r>
            <w:r w:rsidRPr="00FA0F21">
              <w:rPr>
                <w:rFonts w:ascii="GHEA Grapalat" w:eastAsia="Calibri" w:hAnsi="GHEA Grapalat" w:cs="Arial"/>
                <w:lang w:val="hy-AM"/>
              </w:rPr>
              <w:t xml:space="preserve">բոլոր ծրագրերը ունեն անձնագրեր </w:t>
            </w:r>
          </w:p>
        </w:tc>
      </w:tr>
      <w:tr w:rsidR="005636B9" w:rsidRPr="00FA0F21" w14:paraId="01BE7735" w14:textId="77777777" w:rsidTr="00CF2A81">
        <w:trPr>
          <w:trHeight w:val="93"/>
        </w:trPr>
        <w:tc>
          <w:tcPr>
            <w:tcW w:w="2869" w:type="dxa"/>
          </w:tcPr>
          <w:p w14:paraId="1D85BC22" w14:textId="77777777" w:rsidR="005636B9" w:rsidRPr="00FA0F21" w:rsidRDefault="005636B9" w:rsidP="0070528B">
            <w:pPr>
              <w:pStyle w:val="ListParagraph"/>
              <w:numPr>
                <w:ilvl w:val="0"/>
                <w:numId w:val="41"/>
              </w:numPr>
              <w:tabs>
                <w:tab w:val="left" w:pos="330"/>
              </w:tabs>
              <w:spacing w:before="0"/>
              <w:ind w:left="0" w:firstLine="60"/>
              <w:rPr>
                <w:rFonts w:ascii="GHEA Grapalat" w:hAnsi="GHEA Grapalat" w:cs="Arial"/>
                <w:lang w:val="hy-AM"/>
              </w:rPr>
            </w:pPr>
            <w:r w:rsidRPr="00FA0F21">
              <w:rPr>
                <w:rFonts w:ascii="GHEA Grapalat" w:hAnsi="GHEA Grapalat" w:cs="Arial"/>
                <w:lang w:val="hy-AM"/>
              </w:rPr>
              <w:t>Ծրագրային բյուջետավորման ներդրման կիրարկման գործընթացում առկա խնդիրների վերհանում՝ կիրառվող մեթոդաբանության ամբողջականության գնահատմում և բարելավմանն ուղղված առաջարկությունների ներկայացում</w:t>
            </w:r>
          </w:p>
        </w:tc>
        <w:tc>
          <w:tcPr>
            <w:tcW w:w="4497" w:type="dxa"/>
          </w:tcPr>
          <w:p w14:paraId="2E8F173B" w14:textId="77777777" w:rsidR="005636B9" w:rsidRPr="00FA0F21" w:rsidRDefault="005636B9" w:rsidP="00B463E2">
            <w:pPr>
              <w:tabs>
                <w:tab w:val="left" w:pos="330"/>
              </w:tabs>
              <w:ind w:firstLine="60"/>
              <w:rPr>
                <w:rFonts w:ascii="GHEA Grapalat" w:hAnsi="GHEA Grapalat" w:cs="Arial"/>
                <w:lang w:val="hy-AM"/>
              </w:rPr>
            </w:pPr>
            <w:r w:rsidRPr="00FA0F21">
              <w:rPr>
                <w:rFonts w:ascii="GHEA Grapalat" w:hAnsi="GHEA Grapalat" w:cs="Arial"/>
                <w:lang w:val="hy-AM"/>
              </w:rPr>
              <w:t>Մեթոդաբանության մեջ առկա բացերի և խնդիրների վերհանման վերլուծության անցկացում</w:t>
            </w:r>
          </w:p>
        </w:tc>
        <w:tc>
          <w:tcPr>
            <w:tcW w:w="3119" w:type="dxa"/>
          </w:tcPr>
          <w:p w14:paraId="427AF2B9" w14:textId="77777777" w:rsidR="005636B9" w:rsidRPr="00FA0F21" w:rsidRDefault="005636B9" w:rsidP="00B463E2">
            <w:pPr>
              <w:pStyle w:val="ListParagraph"/>
              <w:tabs>
                <w:tab w:val="left" w:pos="330"/>
              </w:tabs>
              <w:spacing w:before="0"/>
              <w:ind w:left="0" w:firstLine="60"/>
              <w:rPr>
                <w:rFonts w:ascii="GHEA Grapalat" w:eastAsia="Calibri" w:hAnsi="GHEA Grapalat" w:cs="Arial"/>
                <w:lang w:val="hy-AM"/>
              </w:rPr>
            </w:pPr>
            <w:r w:rsidRPr="00FA0F21">
              <w:rPr>
                <w:rFonts w:ascii="GHEA Grapalat" w:hAnsi="GHEA Grapalat" w:cs="Arial"/>
                <w:lang w:val="hy-AM"/>
              </w:rPr>
              <w:t>ԾԲ ներկայիս համակարգում և կիրառվող մեթոդաբանության մեջ առկա խնդիրները և բացերը բացահայտված են և վերջիններիս հիման վրա կազմված է լուծումների ճանապարհային քարտեզ</w:t>
            </w:r>
          </w:p>
        </w:tc>
      </w:tr>
      <w:tr w:rsidR="005636B9" w:rsidRPr="00FA0F21" w14:paraId="7718E500" w14:textId="77777777" w:rsidTr="00CF2A81">
        <w:trPr>
          <w:trHeight w:val="93"/>
        </w:trPr>
        <w:tc>
          <w:tcPr>
            <w:tcW w:w="2869" w:type="dxa"/>
          </w:tcPr>
          <w:p w14:paraId="02EFD11F" w14:textId="77777777" w:rsidR="005636B9" w:rsidRPr="00FA0F21" w:rsidRDefault="005636B9" w:rsidP="0070528B">
            <w:pPr>
              <w:pStyle w:val="ListParagraph"/>
              <w:numPr>
                <w:ilvl w:val="0"/>
                <w:numId w:val="41"/>
              </w:numPr>
              <w:tabs>
                <w:tab w:val="left" w:pos="330"/>
              </w:tabs>
              <w:spacing w:before="0"/>
              <w:ind w:left="0" w:firstLine="60"/>
              <w:rPr>
                <w:rFonts w:ascii="GHEA Grapalat" w:hAnsi="GHEA Grapalat" w:cs="Arial"/>
                <w:lang w:val="hy-AM"/>
              </w:rPr>
            </w:pPr>
            <w:r w:rsidRPr="00FA0F21">
              <w:rPr>
                <w:rFonts w:ascii="GHEA Grapalat" w:hAnsi="GHEA Grapalat" w:cs="Arial"/>
                <w:lang w:val="hy-AM"/>
              </w:rPr>
              <w:t xml:space="preserve">ԾԲ ներկայիս մեթոդաբանության կիրառության հետ կապված գործնական խնդիրների վերհանում և խնդիրների լուծմանն ուղղված առաջարկությունների ներկայացում </w:t>
            </w:r>
          </w:p>
        </w:tc>
        <w:tc>
          <w:tcPr>
            <w:tcW w:w="4497" w:type="dxa"/>
          </w:tcPr>
          <w:p w14:paraId="453653D4" w14:textId="77777777" w:rsidR="005636B9" w:rsidRPr="00FA0F21" w:rsidRDefault="005636B9" w:rsidP="00B463E2">
            <w:pPr>
              <w:tabs>
                <w:tab w:val="left" w:pos="330"/>
              </w:tabs>
              <w:ind w:firstLine="60"/>
              <w:rPr>
                <w:rFonts w:ascii="GHEA Grapalat" w:hAnsi="GHEA Grapalat" w:cs="Arial"/>
                <w:lang w:val="hy-AM"/>
              </w:rPr>
            </w:pPr>
            <w:r w:rsidRPr="00FA0F21">
              <w:rPr>
                <w:rFonts w:ascii="GHEA Grapalat" w:hAnsi="GHEA Grapalat" w:cs="Arial"/>
                <w:lang w:val="hy-AM"/>
              </w:rPr>
              <w:t>Գործող մեթոդաբանության հետ կապված կիրառականության առկա բացերի և խնդիրների վերհանման վերլուծության իրականացում</w:t>
            </w:r>
          </w:p>
        </w:tc>
        <w:tc>
          <w:tcPr>
            <w:tcW w:w="3119" w:type="dxa"/>
          </w:tcPr>
          <w:p w14:paraId="503AB404" w14:textId="77777777" w:rsidR="005636B9" w:rsidRPr="00FA0F21" w:rsidRDefault="005636B9" w:rsidP="00B463E2">
            <w:pPr>
              <w:pStyle w:val="ListParagraph"/>
              <w:tabs>
                <w:tab w:val="left" w:pos="330"/>
              </w:tabs>
              <w:spacing w:before="0"/>
              <w:ind w:left="0" w:firstLine="60"/>
              <w:rPr>
                <w:rFonts w:ascii="GHEA Grapalat" w:hAnsi="GHEA Grapalat" w:cs="Arial"/>
                <w:lang w:val="hy-AM"/>
              </w:rPr>
            </w:pPr>
            <w:r w:rsidRPr="00FA0F21">
              <w:rPr>
                <w:rFonts w:ascii="GHEA Grapalat" w:hAnsi="GHEA Grapalat" w:cs="Arial"/>
                <w:lang w:val="hy-AM"/>
              </w:rPr>
              <w:t>ԾԲ մեթոդաբանության կիրառության հետ կապված գործնական խնդիրները բացահայտված են, ներկայացված է խնդիրների լուծման ճանապարհային քարտեզ</w:t>
            </w:r>
          </w:p>
        </w:tc>
      </w:tr>
      <w:tr w:rsidR="005636B9" w:rsidRPr="00FA0F21" w14:paraId="01D67D86" w14:textId="77777777" w:rsidTr="00CF2A81">
        <w:trPr>
          <w:trHeight w:val="93"/>
        </w:trPr>
        <w:tc>
          <w:tcPr>
            <w:tcW w:w="2869" w:type="dxa"/>
          </w:tcPr>
          <w:p w14:paraId="11163241" w14:textId="77777777" w:rsidR="005636B9" w:rsidRPr="00FA0F21" w:rsidRDefault="005636B9" w:rsidP="0070528B">
            <w:pPr>
              <w:pStyle w:val="ListParagraph"/>
              <w:numPr>
                <w:ilvl w:val="0"/>
                <w:numId w:val="41"/>
              </w:numPr>
              <w:tabs>
                <w:tab w:val="left" w:pos="330"/>
              </w:tabs>
              <w:spacing w:before="0"/>
              <w:ind w:left="0" w:firstLine="60"/>
              <w:rPr>
                <w:rFonts w:ascii="GHEA Grapalat" w:hAnsi="GHEA Grapalat" w:cs="Arial"/>
                <w:lang w:val="hy-AM"/>
              </w:rPr>
            </w:pPr>
            <w:r w:rsidRPr="00FA0F21">
              <w:rPr>
                <w:rFonts w:ascii="GHEA Grapalat" w:hAnsi="GHEA Grapalat" w:cs="Arial"/>
                <w:lang w:val="hy-AM"/>
              </w:rPr>
              <w:t>Մարդկային ռեսուրսների զարգացմանն ուղղված միջոցառումներ</w:t>
            </w:r>
          </w:p>
        </w:tc>
        <w:tc>
          <w:tcPr>
            <w:tcW w:w="4497" w:type="dxa"/>
          </w:tcPr>
          <w:p w14:paraId="1B92A7D4" w14:textId="77777777" w:rsidR="005636B9" w:rsidRPr="00FA0F21" w:rsidRDefault="005636B9" w:rsidP="0070528B">
            <w:pPr>
              <w:pStyle w:val="ListParagraph"/>
              <w:numPr>
                <w:ilvl w:val="0"/>
                <w:numId w:val="53"/>
              </w:numPr>
              <w:tabs>
                <w:tab w:val="left" w:pos="183"/>
              </w:tabs>
              <w:spacing w:before="0"/>
              <w:ind w:left="0" w:firstLine="3"/>
              <w:rPr>
                <w:rFonts w:ascii="GHEA Grapalat" w:hAnsi="GHEA Grapalat" w:cs="Arial"/>
                <w:lang w:val="hy-AM"/>
              </w:rPr>
            </w:pPr>
            <w:r w:rsidRPr="00FA0F21">
              <w:rPr>
                <w:rFonts w:ascii="GHEA Grapalat" w:hAnsi="GHEA Grapalat" w:cs="Arial"/>
                <w:lang w:val="hy-AM"/>
              </w:rPr>
              <w:t>Ծրագրային բյուջետավորման ներդրված համակարգի պահանջներին համարժեք՝ առկա ինստիտուցիոնալ կարողությունների գնահատում,</w:t>
            </w:r>
          </w:p>
          <w:p w14:paraId="643D3D0A" w14:textId="77777777" w:rsidR="005636B9" w:rsidRPr="00FA0F21" w:rsidRDefault="005636B9" w:rsidP="0070528B">
            <w:pPr>
              <w:pStyle w:val="ListParagraph"/>
              <w:numPr>
                <w:ilvl w:val="0"/>
                <w:numId w:val="53"/>
              </w:numPr>
              <w:tabs>
                <w:tab w:val="left" w:pos="183"/>
              </w:tabs>
              <w:spacing w:before="0"/>
              <w:ind w:left="0" w:firstLine="3"/>
              <w:rPr>
                <w:rFonts w:ascii="GHEA Grapalat" w:hAnsi="GHEA Grapalat" w:cs="Arial"/>
                <w:lang w:val="hy-AM"/>
              </w:rPr>
            </w:pPr>
            <w:r w:rsidRPr="00FA0F21">
              <w:rPr>
                <w:rFonts w:ascii="GHEA Grapalat" w:hAnsi="GHEA Grapalat" w:cs="Arial"/>
                <w:lang w:val="hy-AM"/>
              </w:rPr>
              <w:t>Սահմանված ժամանակացույցին համապատասխան վերապատրաստումների իրականացում</w:t>
            </w:r>
          </w:p>
        </w:tc>
        <w:tc>
          <w:tcPr>
            <w:tcW w:w="3119" w:type="dxa"/>
          </w:tcPr>
          <w:p w14:paraId="1C5B9E59" w14:textId="77777777" w:rsidR="005636B9" w:rsidRPr="00FA0F21" w:rsidRDefault="005636B9" w:rsidP="00B463E2">
            <w:pPr>
              <w:pStyle w:val="ListParagraph"/>
              <w:tabs>
                <w:tab w:val="left" w:pos="330"/>
              </w:tabs>
              <w:spacing w:before="0"/>
              <w:ind w:left="0" w:firstLine="60"/>
              <w:rPr>
                <w:rFonts w:ascii="GHEA Grapalat" w:hAnsi="GHEA Grapalat" w:cs="Arial"/>
                <w:lang w:val="hy-AM"/>
              </w:rPr>
            </w:pPr>
            <w:r w:rsidRPr="00FA0F21">
              <w:rPr>
                <w:rFonts w:ascii="GHEA Grapalat" w:hAnsi="GHEA Grapalat" w:cs="Arial"/>
                <w:lang w:val="hy-AM"/>
              </w:rPr>
              <w:t>Կարողությունների վերաբերյալ գնահատականի առկայություն, և այն բարելավելուն ուղղված ճանապարհային քարտեզ</w:t>
            </w:r>
          </w:p>
        </w:tc>
      </w:tr>
    </w:tbl>
    <w:p w14:paraId="1C9A3235" w14:textId="77777777" w:rsidR="005636B9" w:rsidRPr="00FA0F21" w:rsidRDefault="005636B9" w:rsidP="00FA0F21">
      <w:pPr>
        <w:tabs>
          <w:tab w:val="left" w:pos="0"/>
          <w:tab w:val="left" w:pos="900"/>
        </w:tabs>
        <w:spacing w:after="0" w:line="240" w:lineRule="auto"/>
        <w:ind w:left="567"/>
        <w:jc w:val="both"/>
        <w:rPr>
          <w:rFonts w:ascii="GHEA Grapalat" w:hAnsi="GHEA Grapalat"/>
          <w:lang w:val="hy-AM"/>
        </w:rPr>
      </w:pPr>
    </w:p>
    <w:p w14:paraId="45A85314" w14:textId="7EA802CF" w:rsidR="00C95BD1" w:rsidRPr="00FA0F21" w:rsidRDefault="00C95BD1" w:rsidP="00FA0F21">
      <w:pPr>
        <w:spacing w:after="0"/>
        <w:rPr>
          <w:lang w:val="fr-FR"/>
        </w:rPr>
      </w:pPr>
    </w:p>
    <w:p w14:paraId="6284DB65" w14:textId="61286E6C" w:rsidR="005636B9" w:rsidRPr="00FA0F21" w:rsidRDefault="005636B9" w:rsidP="00FA0F21">
      <w:pPr>
        <w:pStyle w:val="a0"/>
        <w:spacing w:before="0"/>
        <w:ind w:left="567" w:firstLine="0"/>
        <w:rPr>
          <w:lang w:val="fr-FR"/>
        </w:rPr>
      </w:pPr>
      <w:r w:rsidRPr="00FA0F21">
        <w:lastRenderedPageBreak/>
        <w:t>ՀՀ բյուջետային գործընթացում բյուջետային ծրագրերի գնահատ</w:t>
      </w:r>
      <w:r w:rsidRPr="00FA0F21">
        <w:softHyphen/>
        <w:t>ման գործառույթի ներդրում</w:t>
      </w:r>
    </w:p>
    <w:p w14:paraId="67211181" w14:textId="77777777" w:rsidR="000D00FA" w:rsidRPr="008F70A6" w:rsidRDefault="000D00FA" w:rsidP="00FA0F21">
      <w:pPr>
        <w:pStyle w:val="a0"/>
        <w:numPr>
          <w:ilvl w:val="0"/>
          <w:numId w:val="0"/>
        </w:numPr>
        <w:spacing w:before="0"/>
        <w:ind w:left="720"/>
        <w:rPr>
          <w:lang w:val="fr-FR"/>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2830"/>
        <w:gridCol w:w="4395"/>
        <w:gridCol w:w="3260"/>
      </w:tblGrid>
      <w:tr w:rsidR="005636B9" w:rsidRPr="00FA0F21" w14:paraId="0F80ADFB" w14:textId="77777777" w:rsidTr="00CF2A81">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DE18EC1" w14:textId="77777777" w:rsidR="005636B9" w:rsidRPr="00E5476F" w:rsidRDefault="005636B9" w:rsidP="00B463E2">
            <w:pPr>
              <w:pStyle w:val="ListParagraph"/>
              <w:spacing w:before="0"/>
              <w:ind w:left="0"/>
              <w:rPr>
                <w:rFonts w:ascii="GHEA Grapalat" w:hAnsi="GHEA Grapalat" w:cs="Arial"/>
                <w:b/>
                <w:bCs/>
                <w:lang w:val="hy-AM"/>
              </w:rPr>
            </w:pPr>
            <w:r w:rsidRPr="00E5476F">
              <w:rPr>
                <w:rFonts w:ascii="GHEA Grapalat" w:hAnsi="GHEA Grapalat" w:cs="Arial"/>
                <w:b/>
                <w:bCs/>
                <w:lang w:val="hy-AM"/>
              </w:rPr>
              <w:t>Միջոցառումները</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12E4C84"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Միջոցառման  իրականացմանն  ուղղված քայլերի նկարագրությունը</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83A4BF5"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Ակնկալվող արդյունքային ցուցանիշ/ներ</w:t>
            </w:r>
          </w:p>
        </w:tc>
      </w:tr>
      <w:tr w:rsidR="005636B9" w:rsidRPr="00FA0F21" w14:paraId="5BF790E1" w14:textId="77777777" w:rsidTr="00CF2A81">
        <w:tc>
          <w:tcPr>
            <w:tcW w:w="2830" w:type="dxa"/>
            <w:tcBorders>
              <w:top w:val="single" w:sz="4" w:space="0" w:color="auto"/>
              <w:left w:val="single" w:sz="4" w:space="0" w:color="auto"/>
              <w:bottom w:val="single" w:sz="4" w:space="0" w:color="auto"/>
              <w:right w:val="single" w:sz="4" w:space="0" w:color="auto"/>
            </w:tcBorders>
          </w:tcPr>
          <w:p w14:paraId="569F1D98" w14:textId="77777777" w:rsidR="005636B9" w:rsidRPr="00FA0F21" w:rsidRDefault="005636B9" w:rsidP="00B463E2">
            <w:pPr>
              <w:tabs>
                <w:tab w:val="left" w:pos="250"/>
              </w:tabs>
              <w:rPr>
                <w:rFonts w:ascii="GHEA Grapalat" w:hAnsi="GHEA Grapalat"/>
                <w:lang w:val="hy-AM"/>
              </w:rPr>
            </w:pPr>
            <w:r w:rsidRPr="00FA0F21">
              <w:rPr>
                <w:rFonts w:ascii="GHEA Grapalat" w:hAnsi="GHEA Grapalat" w:cs="Sylfaen"/>
                <w:lang w:val="hy-AM"/>
              </w:rPr>
              <w:t>1</w:t>
            </w:r>
            <w:r w:rsidRPr="00FA0F21">
              <w:rPr>
                <w:rFonts w:ascii="Cambria Math" w:hAnsi="Cambria Math" w:cs="Cambria Math"/>
                <w:lang w:val="hy-AM"/>
              </w:rPr>
              <w:t>․</w:t>
            </w:r>
            <w:r w:rsidRPr="00FA0F21">
              <w:rPr>
                <w:rFonts w:ascii="GHEA Grapalat" w:hAnsi="GHEA Grapalat" w:cs="Sylfaen"/>
                <w:lang w:val="hy-AM"/>
              </w:rPr>
              <w:t xml:space="preserve"> Բյուջետային</w:t>
            </w:r>
            <w:r w:rsidRPr="00FA0F21">
              <w:rPr>
                <w:rFonts w:ascii="GHEA Grapalat" w:hAnsi="GHEA Grapalat"/>
                <w:lang w:val="hy-AM"/>
              </w:rPr>
              <w:t xml:space="preserve"> </w:t>
            </w:r>
            <w:r w:rsidRPr="00FA0F21">
              <w:rPr>
                <w:rFonts w:ascii="GHEA Grapalat" w:hAnsi="GHEA Grapalat" w:cs="Sylfaen"/>
                <w:lang w:val="hy-AM"/>
              </w:rPr>
              <w:t>ծրագրերի</w:t>
            </w:r>
            <w:r w:rsidRPr="00FA0F21">
              <w:rPr>
                <w:rFonts w:ascii="GHEA Grapalat" w:hAnsi="GHEA Grapalat"/>
                <w:lang w:val="hy-AM"/>
              </w:rPr>
              <w:t xml:space="preserve"> </w:t>
            </w:r>
            <w:r w:rsidRPr="00FA0F21">
              <w:rPr>
                <w:rFonts w:ascii="GHEA Grapalat" w:hAnsi="GHEA Grapalat" w:cs="Sylfaen"/>
                <w:lang w:val="hy-AM"/>
              </w:rPr>
              <w:t>գնահատման</w:t>
            </w:r>
            <w:r w:rsidRPr="00FA0F21">
              <w:rPr>
                <w:rFonts w:ascii="GHEA Grapalat" w:hAnsi="GHEA Grapalat"/>
                <w:lang w:val="hy-AM"/>
              </w:rPr>
              <w:t xml:space="preserve"> </w:t>
            </w:r>
            <w:r w:rsidRPr="00FA0F21">
              <w:rPr>
                <w:rFonts w:ascii="GHEA Grapalat" w:hAnsi="GHEA Grapalat" w:cs="Sylfaen"/>
                <w:lang w:val="hy-AM"/>
              </w:rPr>
              <w:t>ուղեցույցների մշակում և</w:t>
            </w:r>
            <w:r w:rsidRPr="00FA0F21">
              <w:rPr>
                <w:rFonts w:ascii="GHEA Grapalat" w:hAnsi="GHEA Grapalat"/>
                <w:lang w:val="hy-AM"/>
              </w:rPr>
              <w:t xml:space="preserve"> </w:t>
            </w:r>
            <w:r w:rsidRPr="00FA0F21">
              <w:rPr>
                <w:rFonts w:ascii="GHEA Grapalat" w:hAnsi="GHEA Grapalat" w:cs="Sylfaen"/>
                <w:lang w:val="hy-AM"/>
              </w:rPr>
              <w:t xml:space="preserve">հաստատում </w:t>
            </w:r>
          </w:p>
        </w:tc>
        <w:tc>
          <w:tcPr>
            <w:tcW w:w="4395" w:type="dxa"/>
            <w:tcBorders>
              <w:top w:val="single" w:sz="4" w:space="0" w:color="auto"/>
              <w:left w:val="single" w:sz="4" w:space="0" w:color="auto"/>
              <w:bottom w:val="single" w:sz="4" w:space="0" w:color="auto"/>
              <w:right w:val="single" w:sz="4" w:space="0" w:color="auto"/>
            </w:tcBorders>
          </w:tcPr>
          <w:p w14:paraId="313F3EE4" w14:textId="77777777" w:rsidR="005636B9" w:rsidRPr="00FA0F21" w:rsidRDefault="005636B9" w:rsidP="0070528B">
            <w:pPr>
              <w:pStyle w:val="ListParagraph"/>
              <w:numPr>
                <w:ilvl w:val="0"/>
                <w:numId w:val="26"/>
              </w:numPr>
              <w:tabs>
                <w:tab w:val="left" w:pos="338"/>
              </w:tabs>
              <w:spacing w:before="0"/>
              <w:ind w:left="-12" w:firstLine="39"/>
              <w:rPr>
                <w:rFonts w:ascii="GHEA Grapalat" w:hAnsi="GHEA Grapalat" w:cs="Arial"/>
                <w:bCs/>
                <w:lang w:val="hy-AM"/>
              </w:rPr>
            </w:pPr>
            <w:r w:rsidRPr="00FA0F21">
              <w:rPr>
                <w:rFonts w:ascii="GHEA Grapalat" w:hAnsi="GHEA Grapalat" w:cs="Arial"/>
                <w:bCs/>
                <w:lang w:val="hy-AM"/>
              </w:rPr>
              <w:t>Ուղեցույցերի մշակում</w:t>
            </w:r>
          </w:p>
          <w:p w14:paraId="625C6F2B" w14:textId="77777777" w:rsidR="005636B9" w:rsidRPr="00FA0F21" w:rsidRDefault="005636B9" w:rsidP="0070528B">
            <w:pPr>
              <w:pStyle w:val="ListParagraph"/>
              <w:numPr>
                <w:ilvl w:val="0"/>
                <w:numId w:val="26"/>
              </w:numPr>
              <w:tabs>
                <w:tab w:val="left" w:pos="338"/>
              </w:tabs>
              <w:spacing w:before="0"/>
              <w:ind w:left="-12" w:firstLine="39"/>
              <w:rPr>
                <w:rFonts w:ascii="GHEA Grapalat" w:hAnsi="GHEA Grapalat" w:cs="Arial"/>
                <w:bCs/>
                <w:lang w:val="hy-AM"/>
              </w:rPr>
            </w:pPr>
            <w:r w:rsidRPr="00FA0F21">
              <w:rPr>
                <w:rFonts w:ascii="GHEA Grapalat" w:hAnsi="GHEA Grapalat" w:cs="Arial"/>
                <w:bCs/>
                <w:lang w:val="hy-AM"/>
              </w:rPr>
              <w:t>քննարկումների իրականացում</w:t>
            </w:r>
          </w:p>
          <w:p w14:paraId="0F21A342" w14:textId="77777777" w:rsidR="005636B9" w:rsidRPr="00FA0F21" w:rsidRDefault="005636B9" w:rsidP="0070528B">
            <w:pPr>
              <w:pStyle w:val="ListParagraph"/>
              <w:numPr>
                <w:ilvl w:val="0"/>
                <w:numId w:val="26"/>
              </w:numPr>
              <w:tabs>
                <w:tab w:val="left" w:pos="276"/>
              </w:tabs>
              <w:spacing w:before="0"/>
              <w:ind w:left="0" w:hanging="12"/>
              <w:rPr>
                <w:rFonts w:ascii="GHEA Grapalat" w:hAnsi="GHEA Grapalat" w:cs="Arial"/>
                <w:bCs/>
                <w:lang w:val="hy-AM"/>
              </w:rPr>
            </w:pPr>
            <w:r w:rsidRPr="00FA0F21">
              <w:rPr>
                <w:rFonts w:ascii="GHEA Grapalat" w:hAnsi="GHEA Grapalat" w:cs="Arial"/>
                <w:bCs/>
                <w:lang w:val="hy-AM"/>
              </w:rPr>
              <w:t>Ուղեցույցի հաստատում</w:t>
            </w:r>
          </w:p>
        </w:tc>
        <w:tc>
          <w:tcPr>
            <w:tcW w:w="3260" w:type="dxa"/>
            <w:tcBorders>
              <w:top w:val="single" w:sz="4" w:space="0" w:color="auto"/>
              <w:left w:val="single" w:sz="4" w:space="0" w:color="auto"/>
              <w:bottom w:val="single" w:sz="4" w:space="0" w:color="auto"/>
              <w:right w:val="single" w:sz="4" w:space="0" w:color="auto"/>
            </w:tcBorders>
          </w:tcPr>
          <w:p w14:paraId="1880DE44" w14:textId="77777777" w:rsidR="005636B9" w:rsidRPr="00FA0F21" w:rsidRDefault="005636B9" w:rsidP="0070528B">
            <w:pPr>
              <w:pStyle w:val="ListParagraph"/>
              <w:numPr>
                <w:ilvl w:val="0"/>
                <w:numId w:val="53"/>
              </w:numPr>
              <w:tabs>
                <w:tab w:val="left" w:pos="226"/>
              </w:tabs>
              <w:spacing w:before="0"/>
              <w:ind w:left="0" w:firstLine="0"/>
              <w:rPr>
                <w:rFonts w:ascii="GHEA Grapalat" w:hAnsi="GHEA Grapalat"/>
                <w:lang w:val="hy-AM"/>
              </w:rPr>
            </w:pPr>
            <w:r w:rsidRPr="00FA0F21">
              <w:rPr>
                <w:rFonts w:ascii="GHEA Grapalat" w:hAnsi="GHEA Grapalat" w:cs="Sylfaen"/>
                <w:lang w:val="hy-AM"/>
              </w:rPr>
              <w:t>Բյուջետային</w:t>
            </w:r>
            <w:r w:rsidRPr="00FA0F21">
              <w:rPr>
                <w:rFonts w:ascii="GHEA Grapalat" w:hAnsi="GHEA Grapalat"/>
                <w:lang w:val="hy-AM"/>
              </w:rPr>
              <w:t xml:space="preserve"> </w:t>
            </w:r>
            <w:r w:rsidRPr="00FA0F21">
              <w:rPr>
                <w:rFonts w:ascii="GHEA Grapalat" w:hAnsi="GHEA Grapalat" w:cs="Sylfaen"/>
                <w:lang w:val="hy-AM"/>
              </w:rPr>
              <w:t>ծրագրերի</w:t>
            </w:r>
            <w:r w:rsidRPr="00FA0F21">
              <w:rPr>
                <w:rFonts w:ascii="GHEA Grapalat" w:hAnsi="GHEA Grapalat"/>
                <w:lang w:val="hy-AM"/>
              </w:rPr>
              <w:t xml:space="preserve"> </w:t>
            </w:r>
            <w:r w:rsidRPr="00FA0F21">
              <w:rPr>
                <w:rFonts w:ascii="GHEA Grapalat" w:hAnsi="GHEA Grapalat" w:cs="Sylfaen"/>
                <w:lang w:val="hy-AM"/>
              </w:rPr>
              <w:t>գնահատման</w:t>
            </w:r>
            <w:r w:rsidRPr="00FA0F21">
              <w:rPr>
                <w:rFonts w:ascii="GHEA Grapalat" w:hAnsi="GHEA Grapalat"/>
                <w:lang w:val="hy-AM"/>
              </w:rPr>
              <w:t xml:space="preserve"> գործընթացը իրականացվում է սահմանված ընթացակարգին համապատասխան</w:t>
            </w:r>
          </w:p>
          <w:p w14:paraId="22DB8E87" w14:textId="77777777" w:rsidR="005636B9" w:rsidRPr="00FA0F21" w:rsidRDefault="005636B9" w:rsidP="0070528B">
            <w:pPr>
              <w:pStyle w:val="ListParagraph"/>
              <w:numPr>
                <w:ilvl w:val="0"/>
                <w:numId w:val="53"/>
              </w:numPr>
              <w:tabs>
                <w:tab w:val="left" w:pos="226"/>
              </w:tabs>
              <w:spacing w:before="0"/>
              <w:ind w:left="0" w:firstLine="0"/>
              <w:rPr>
                <w:rFonts w:ascii="GHEA Grapalat" w:hAnsi="GHEA Grapalat" w:cs="Arial"/>
                <w:bCs/>
                <w:lang w:val="hy-AM"/>
              </w:rPr>
            </w:pPr>
            <w:r w:rsidRPr="00FA0F21">
              <w:rPr>
                <w:rFonts w:ascii="GHEA Grapalat" w:hAnsi="GHEA Grapalat"/>
                <w:lang w:val="hy-AM"/>
              </w:rPr>
              <w:t xml:space="preserve">Բյուջեում ներառված բոլոր բյուջետային ծրագրերը գնահատված են: </w:t>
            </w:r>
          </w:p>
        </w:tc>
      </w:tr>
      <w:tr w:rsidR="005636B9" w:rsidRPr="00FA0F21" w14:paraId="5BCDABEE" w14:textId="77777777" w:rsidTr="00CF2A81">
        <w:tc>
          <w:tcPr>
            <w:tcW w:w="2830" w:type="dxa"/>
            <w:tcBorders>
              <w:top w:val="single" w:sz="4" w:space="0" w:color="auto"/>
              <w:left w:val="single" w:sz="4" w:space="0" w:color="auto"/>
              <w:bottom w:val="single" w:sz="4" w:space="0" w:color="auto"/>
              <w:right w:val="single" w:sz="4" w:space="0" w:color="auto"/>
            </w:tcBorders>
          </w:tcPr>
          <w:p w14:paraId="437DFEA6" w14:textId="77777777" w:rsidR="005636B9" w:rsidRPr="00FA0F21" w:rsidRDefault="005636B9" w:rsidP="00B463E2">
            <w:pPr>
              <w:tabs>
                <w:tab w:val="left" w:pos="250"/>
              </w:tabs>
              <w:rPr>
                <w:rFonts w:ascii="GHEA Grapalat" w:hAnsi="GHEA Grapalat" w:cs="Sylfaen"/>
                <w:lang w:val="hy-AM"/>
              </w:rPr>
            </w:pPr>
            <w:r w:rsidRPr="00FA0F21">
              <w:rPr>
                <w:rFonts w:ascii="GHEA Grapalat" w:hAnsi="GHEA Grapalat" w:cs="Sylfaen"/>
                <w:lang w:val="hy-AM"/>
              </w:rPr>
              <w:t>2</w:t>
            </w:r>
            <w:r w:rsidRPr="00FA0F21">
              <w:rPr>
                <w:rFonts w:ascii="Cambria Math" w:hAnsi="Cambria Math" w:cs="Cambria Math"/>
                <w:lang w:val="hy-AM"/>
              </w:rPr>
              <w:t>․</w:t>
            </w:r>
            <w:r w:rsidRPr="00FA0F21">
              <w:rPr>
                <w:rFonts w:ascii="GHEA Grapalat" w:hAnsi="GHEA Grapalat" w:cs="Sylfaen"/>
                <w:lang w:val="hy-AM"/>
              </w:rPr>
              <w:t xml:space="preserve"> Բյուջետային</w:t>
            </w:r>
            <w:r w:rsidRPr="00FA0F21">
              <w:rPr>
                <w:rFonts w:ascii="GHEA Grapalat" w:hAnsi="GHEA Grapalat"/>
                <w:lang w:val="hy-AM"/>
              </w:rPr>
              <w:t xml:space="preserve"> </w:t>
            </w:r>
            <w:r w:rsidRPr="00FA0F21">
              <w:rPr>
                <w:rFonts w:ascii="GHEA Grapalat" w:hAnsi="GHEA Grapalat" w:cs="Sylfaen"/>
                <w:lang w:val="hy-AM"/>
              </w:rPr>
              <w:t>ծրագրերի կանոնավոր</w:t>
            </w:r>
            <w:r w:rsidRPr="00FA0F21">
              <w:rPr>
                <w:rFonts w:ascii="GHEA Grapalat" w:hAnsi="GHEA Grapalat"/>
                <w:lang w:val="hy-AM"/>
              </w:rPr>
              <w:t xml:space="preserve"> </w:t>
            </w:r>
            <w:r w:rsidRPr="00FA0F21">
              <w:rPr>
                <w:rFonts w:ascii="GHEA Grapalat" w:hAnsi="GHEA Grapalat" w:cs="Sylfaen"/>
                <w:lang w:val="hy-AM"/>
              </w:rPr>
              <w:t>գնահատման</w:t>
            </w:r>
            <w:r w:rsidRPr="00FA0F21">
              <w:rPr>
                <w:rFonts w:ascii="GHEA Grapalat" w:hAnsi="GHEA Grapalat"/>
                <w:lang w:val="hy-AM"/>
              </w:rPr>
              <w:t xml:space="preserve"> </w:t>
            </w:r>
            <w:r w:rsidRPr="00FA0F21">
              <w:rPr>
                <w:rFonts w:ascii="GHEA Grapalat" w:hAnsi="GHEA Grapalat" w:cs="Sylfaen"/>
                <w:lang w:val="hy-AM"/>
              </w:rPr>
              <w:t>իրականացում</w:t>
            </w:r>
          </w:p>
        </w:tc>
        <w:tc>
          <w:tcPr>
            <w:tcW w:w="4395" w:type="dxa"/>
            <w:tcBorders>
              <w:top w:val="single" w:sz="4" w:space="0" w:color="auto"/>
              <w:left w:val="single" w:sz="4" w:space="0" w:color="auto"/>
              <w:bottom w:val="single" w:sz="4" w:space="0" w:color="auto"/>
              <w:right w:val="single" w:sz="4" w:space="0" w:color="auto"/>
            </w:tcBorders>
          </w:tcPr>
          <w:p w14:paraId="539F0A42" w14:textId="77777777" w:rsidR="005636B9" w:rsidRPr="00FA0F21" w:rsidRDefault="005636B9" w:rsidP="0070528B">
            <w:pPr>
              <w:pStyle w:val="ListParagraph"/>
              <w:numPr>
                <w:ilvl w:val="0"/>
                <w:numId w:val="26"/>
              </w:numPr>
              <w:tabs>
                <w:tab w:val="left" w:pos="276"/>
              </w:tabs>
              <w:spacing w:before="0"/>
              <w:ind w:left="0" w:hanging="12"/>
              <w:rPr>
                <w:rFonts w:ascii="GHEA Grapalat" w:hAnsi="GHEA Grapalat" w:cs="Sylfaen"/>
                <w:lang w:val="hy-AM"/>
              </w:rPr>
            </w:pPr>
            <w:r w:rsidRPr="00FA0F21">
              <w:rPr>
                <w:rFonts w:ascii="GHEA Grapalat" w:hAnsi="GHEA Grapalat"/>
                <w:lang w:val="hy-AM"/>
              </w:rPr>
              <w:t xml:space="preserve">Ստացված </w:t>
            </w:r>
            <w:r w:rsidRPr="00FA0F21">
              <w:rPr>
                <w:rFonts w:ascii="GHEA Grapalat" w:hAnsi="GHEA Grapalat" w:cs="Sylfaen"/>
                <w:lang w:val="hy-AM"/>
              </w:rPr>
              <w:t>բյուջետային ծրագրի</w:t>
            </w:r>
            <w:r w:rsidRPr="00FA0F21">
              <w:rPr>
                <w:rFonts w:ascii="GHEA Grapalat" w:hAnsi="GHEA Grapalat"/>
                <w:lang w:val="sv-SE"/>
              </w:rPr>
              <w:t xml:space="preserve"> </w:t>
            </w:r>
            <w:r w:rsidRPr="00FA0F21">
              <w:rPr>
                <w:rFonts w:ascii="GHEA Grapalat" w:hAnsi="GHEA Grapalat" w:cs="Sylfaen"/>
                <w:lang w:val="hy-AM"/>
              </w:rPr>
              <w:t>վերաբերյալ</w:t>
            </w:r>
            <w:r w:rsidRPr="00FA0F21">
              <w:rPr>
                <w:rFonts w:ascii="GHEA Grapalat" w:hAnsi="GHEA Grapalat"/>
                <w:lang w:val="sv-SE"/>
              </w:rPr>
              <w:t xml:space="preserve"> </w:t>
            </w:r>
            <w:r w:rsidRPr="00FA0F21">
              <w:rPr>
                <w:rFonts w:ascii="GHEA Grapalat" w:hAnsi="GHEA Grapalat" w:cs="Sylfaen"/>
                <w:lang w:val="hy-AM"/>
              </w:rPr>
              <w:t>տեղեկատվության ուսումնասիրություն</w:t>
            </w:r>
          </w:p>
          <w:p w14:paraId="17596BA8" w14:textId="77777777" w:rsidR="005636B9" w:rsidRPr="00FA0F21" w:rsidRDefault="005636B9" w:rsidP="0070528B">
            <w:pPr>
              <w:pStyle w:val="ListParagraph"/>
              <w:numPr>
                <w:ilvl w:val="0"/>
                <w:numId w:val="26"/>
              </w:numPr>
              <w:tabs>
                <w:tab w:val="left" w:pos="276"/>
              </w:tabs>
              <w:spacing w:before="0"/>
              <w:ind w:left="0" w:hanging="12"/>
              <w:rPr>
                <w:rFonts w:ascii="GHEA Grapalat" w:hAnsi="GHEA Grapalat" w:cs="Sylfaen"/>
                <w:lang w:val="hy-AM"/>
              </w:rPr>
            </w:pPr>
            <w:r w:rsidRPr="00FA0F21">
              <w:rPr>
                <w:rFonts w:ascii="GHEA Grapalat" w:hAnsi="GHEA Grapalat" w:cs="Sylfaen"/>
                <w:lang w:val="hy-AM"/>
              </w:rPr>
              <w:t>Վերլուծություն</w:t>
            </w:r>
          </w:p>
          <w:p w14:paraId="5C83D22A" w14:textId="77777777" w:rsidR="005636B9" w:rsidRPr="00FA0F21" w:rsidRDefault="005636B9" w:rsidP="0070528B">
            <w:pPr>
              <w:pStyle w:val="ListParagraph"/>
              <w:numPr>
                <w:ilvl w:val="0"/>
                <w:numId w:val="26"/>
              </w:numPr>
              <w:tabs>
                <w:tab w:val="left" w:pos="276"/>
              </w:tabs>
              <w:spacing w:before="0"/>
              <w:ind w:left="0" w:hanging="12"/>
              <w:rPr>
                <w:rFonts w:ascii="GHEA Grapalat" w:hAnsi="GHEA Grapalat" w:cs="Sylfaen"/>
                <w:lang w:val="hy-AM"/>
              </w:rPr>
            </w:pPr>
            <w:r w:rsidRPr="00FA0F21">
              <w:rPr>
                <w:rFonts w:ascii="GHEA Grapalat" w:hAnsi="GHEA Grapalat" w:cs="Sylfaen"/>
                <w:lang w:val="hy-AM"/>
              </w:rPr>
              <w:t>Գնահատում</w:t>
            </w:r>
          </w:p>
          <w:p w14:paraId="48226FB2" w14:textId="77777777" w:rsidR="005636B9" w:rsidRPr="00FA0F21" w:rsidRDefault="005636B9" w:rsidP="0070528B">
            <w:pPr>
              <w:pStyle w:val="ListParagraph"/>
              <w:numPr>
                <w:ilvl w:val="0"/>
                <w:numId w:val="26"/>
              </w:numPr>
              <w:tabs>
                <w:tab w:val="left" w:pos="276"/>
              </w:tabs>
              <w:spacing w:before="0"/>
              <w:ind w:left="0" w:hanging="12"/>
              <w:rPr>
                <w:rFonts w:ascii="GHEA Grapalat" w:hAnsi="GHEA Grapalat" w:cs="Sylfaen"/>
                <w:lang w:val="hy-AM"/>
              </w:rPr>
            </w:pPr>
            <w:r w:rsidRPr="00FA0F21">
              <w:rPr>
                <w:rFonts w:ascii="GHEA Grapalat" w:hAnsi="GHEA Grapalat" w:cs="Sylfaen"/>
                <w:lang w:val="hy-AM"/>
              </w:rPr>
              <w:t>Ծրագրագրի կատարման համար պատասխանատվության շրջանակի սահմանում</w:t>
            </w:r>
          </w:p>
          <w:p w14:paraId="6C23E2B8" w14:textId="77777777" w:rsidR="005636B9" w:rsidRPr="00FA0F21" w:rsidRDefault="005636B9" w:rsidP="0070528B">
            <w:pPr>
              <w:pStyle w:val="ListParagraph"/>
              <w:numPr>
                <w:ilvl w:val="0"/>
                <w:numId w:val="26"/>
              </w:numPr>
              <w:tabs>
                <w:tab w:val="left" w:pos="276"/>
              </w:tabs>
              <w:spacing w:before="0"/>
              <w:ind w:left="0" w:hanging="12"/>
              <w:rPr>
                <w:rFonts w:ascii="GHEA Grapalat" w:hAnsi="GHEA Grapalat"/>
                <w:lang w:val="hy-AM"/>
              </w:rPr>
            </w:pPr>
            <w:r w:rsidRPr="00FA0F21">
              <w:rPr>
                <w:rFonts w:ascii="GHEA Grapalat" w:hAnsi="GHEA Grapalat" w:cs="Sylfaen"/>
                <w:lang w:val="hy-AM"/>
              </w:rPr>
              <w:t>Գնահատման արդյունքներով առաջարկությունների ներկայացում</w:t>
            </w:r>
          </w:p>
        </w:tc>
        <w:tc>
          <w:tcPr>
            <w:tcW w:w="3260" w:type="dxa"/>
            <w:tcBorders>
              <w:top w:val="single" w:sz="4" w:space="0" w:color="auto"/>
              <w:left w:val="single" w:sz="4" w:space="0" w:color="auto"/>
              <w:bottom w:val="single" w:sz="4" w:space="0" w:color="auto"/>
              <w:right w:val="single" w:sz="4" w:space="0" w:color="auto"/>
            </w:tcBorders>
          </w:tcPr>
          <w:p w14:paraId="37BD8BA1" w14:textId="77777777" w:rsidR="005636B9" w:rsidRPr="00FA0F21" w:rsidRDefault="005636B9" w:rsidP="0070528B">
            <w:pPr>
              <w:pStyle w:val="ListParagraph"/>
              <w:numPr>
                <w:ilvl w:val="0"/>
                <w:numId w:val="53"/>
              </w:numPr>
              <w:tabs>
                <w:tab w:val="left" w:pos="226"/>
              </w:tabs>
              <w:spacing w:before="0"/>
              <w:ind w:left="0" w:firstLine="0"/>
              <w:rPr>
                <w:rFonts w:ascii="GHEA Grapalat" w:hAnsi="GHEA Grapalat" w:cs="Arial"/>
                <w:bCs/>
                <w:lang w:val="hy-AM"/>
              </w:rPr>
            </w:pPr>
            <w:r w:rsidRPr="00FA0F21">
              <w:rPr>
                <w:rFonts w:ascii="GHEA Grapalat" w:hAnsi="GHEA Grapalat" w:cs="Sylfaen"/>
                <w:lang w:val="hy-AM"/>
              </w:rPr>
              <w:t>Բյուջետային ծրագրի</w:t>
            </w:r>
            <w:r w:rsidRPr="00FA0F21">
              <w:rPr>
                <w:rFonts w:ascii="GHEA Grapalat" w:hAnsi="GHEA Grapalat"/>
                <w:lang w:val="sv-SE"/>
              </w:rPr>
              <w:t xml:space="preserve"> </w:t>
            </w:r>
            <w:r w:rsidRPr="00FA0F21">
              <w:rPr>
                <w:rFonts w:ascii="GHEA Grapalat" w:hAnsi="GHEA Grapalat"/>
                <w:lang w:val="hy-AM"/>
              </w:rPr>
              <w:t>գ</w:t>
            </w:r>
            <w:r w:rsidRPr="00FA0F21">
              <w:rPr>
                <w:rFonts w:ascii="GHEA Grapalat" w:hAnsi="GHEA Grapalat" w:cs="Arial"/>
                <w:bCs/>
                <w:lang w:val="hy-AM"/>
              </w:rPr>
              <w:t>նատման արդյունքների վերաբերյալ տեղեկանքներ, հաշվետվություններ:</w:t>
            </w:r>
          </w:p>
          <w:p w14:paraId="7DA270C8" w14:textId="77777777" w:rsidR="005636B9" w:rsidRPr="00FA0F21" w:rsidRDefault="005636B9" w:rsidP="0070528B">
            <w:pPr>
              <w:pStyle w:val="ListParagraph"/>
              <w:numPr>
                <w:ilvl w:val="0"/>
                <w:numId w:val="53"/>
              </w:numPr>
              <w:tabs>
                <w:tab w:val="left" w:pos="226"/>
              </w:tabs>
              <w:spacing w:before="0"/>
              <w:ind w:left="0" w:firstLine="0"/>
              <w:rPr>
                <w:rFonts w:ascii="GHEA Grapalat" w:hAnsi="GHEA Grapalat" w:cs="Sylfaen"/>
                <w:lang w:val="hy-AM"/>
              </w:rPr>
            </w:pPr>
            <w:r w:rsidRPr="00FA0F21">
              <w:rPr>
                <w:rFonts w:ascii="GHEA Grapalat" w:hAnsi="GHEA Grapalat" w:cs="Arial"/>
                <w:bCs/>
                <w:lang w:val="hy-AM"/>
              </w:rPr>
              <w:t>Որոշակի պարբերությամբ իրականացվում է բյուջետային ծրագրերի կանոնավոր գնահատում:</w:t>
            </w:r>
          </w:p>
        </w:tc>
      </w:tr>
    </w:tbl>
    <w:p w14:paraId="7C49AC4A" w14:textId="77777777" w:rsidR="005636B9" w:rsidRPr="00FA0F21" w:rsidRDefault="005636B9" w:rsidP="00FA0F21">
      <w:pPr>
        <w:spacing w:after="0" w:line="240" w:lineRule="auto"/>
        <w:rPr>
          <w:rFonts w:ascii="GHEA Grapalat" w:hAnsi="GHEA Grapalat" w:cs="Arial"/>
          <w:b/>
          <w:bCs/>
          <w:lang w:val="hy-AM"/>
        </w:rPr>
      </w:pPr>
    </w:p>
    <w:p w14:paraId="31638320" w14:textId="77777777" w:rsidR="005636B9" w:rsidRPr="00FA0F21" w:rsidRDefault="005636B9" w:rsidP="00FA0F21">
      <w:pPr>
        <w:spacing w:after="0" w:line="240" w:lineRule="auto"/>
        <w:rPr>
          <w:rFonts w:ascii="GHEA Grapalat" w:hAnsi="GHEA Grapalat" w:cs="Arial"/>
          <w:b/>
          <w:bCs/>
          <w:lang w:val="hy-AM"/>
        </w:rPr>
      </w:pPr>
    </w:p>
    <w:p w14:paraId="51AA405C" w14:textId="7CCB5DB2" w:rsidR="005636B9" w:rsidRPr="00FA0F21" w:rsidRDefault="005636B9" w:rsidP="00FA0F21">
      <w:pPr>
        <w:pStyle w:val="a1"/>
        <w:spacing w:before="0" w:after="0"/>
        <w:ind w:left="0" w:firstLine="567"/>
        <w:rPr>
          <w:sz w:val="22"/>
        </w:rPr>
      </w:pPr>
      <w:bookmarkStart w:id="3" w:name="_Toc425940313"/>
      <w:r w:rsidRPr="00FA0F21">
        <w:rPr>
          <w:sz w:val="22"/>
        </w:rPr>
        <w:t>Բյուջետային</w:t>
      </w:r>
      <w:r w:rsidR="0028071F" w:rsidRPr="00FA0F21">
        <w:rPr>
          <w:sz w:val="22"/>
        </w:rPr>
        <w:t xml:space="preserve"> </w:t>
      </w:r>
      <w:bookmarkEnd w:id="3"/>
      <w:r w:rsidRPr="00FA0F21">
        <w:rPr>
          <w:sz w:val="22"/>
        </w:rPr>
        <w:t>կարգապահություն</w:t>
      </w:r>
      <w:r w:rsidR="0028071F" w:rsidRPr="00FA0F21">
        <w:rPr>
          <w:sz w:val="22"/>
        </w:rPr>
        <w:t xml:space="preserve"> և թափանցիկություն</w:t>
      </w:r>
    </w:p>
    <w:p w14:paraId="0B73EC2E" w14:textId="77777777" w:rsidR="005636B9" w:rsidRPr="00E25E2F"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 xml:space="preserve">Առկա </w:t>
      </w:r>
      <w:r w:rsidRPr="00E5476F">
        <w:rPr>
          <w:rFonts w:ascii="GHEA Grapalat" w:hAnsi="GHEA Grapalat" w:cs="Arial"/>
          <w:b/>
          <w:bCs/>
          <w:lang w:val="hy-AM"/>
        </w:rPr>
        <w:t>իրավիճակի</w:t>
      </w:r>
      <w:r w:rsidRPr="00101CEE">
        <w:rPr>
          <w:rFonts w:ascii="GHEA Grapalat" w:hAnsi="GHEA Grapalat" w:cs="Arial"/>
          <w:b/>
          <w:bCs/>
          <w:lang w:val="hy-AM"/>
        </w:rPr>
        <w:t xml:space="preserve"> նկարագրությունը</w:t>
      </w:r>
      <w:r w:rsidRPr="00E25E2F">
        <w:rPr>
          <w:rFonts w:ascii="GHEA Grapalat" w:hAnsi="GHEA Grapalat" w:cs="Arial"/>
          <w:b/>
          <w:bCs/>
          <w:lang w:val="hy-AM"/>
        </w:rPr>
        <w:t xml:space="preserve"> և խնդիրները</w:t>
      </w:r>
    </w:p>
    <w:p w14:paraId="7938639E" w14:textId="432E24B7" w:rsidR="005636B9" w:rsidRPr="00FA0F21" w:rsidRDefault="005636B9" w:rsidP="00FA0F21">
      <w:pPr>
        <w:tabs>
          <w:tab w:val="left" w:pos="226"/>
          <w:tab w:val="left" w:pos="1170"/>
        </w:tabs>
        <w:spacing w:after="0" w:line="240" w:lineRule="auto"/>
        <w:ind w:firstLine="567"/>
        <w:jc w:val="both"/>
        <w:rPr>
          <w:rFonts w:ascii="GHEA Grapalat" w:hAnsi="GHEA Grapalat" w:cs="Sylfaen"/>
          <w:lang w:val="hy-AM"/>
        </w:rPr>
      </w:pPr>
      <w:r w:rsidRPr="00E25E2F">
        <w:rPr>
          <w:rFonts w:ascii="GHEA Grapalat" w:hAnsi="GHEA Grapalat" w:cs="Arial"/>
          <w:bCs/>
          <w:lang w:val="hy-AM"/>
        </w:rPr>
        <w:t xml:space="preserve">Տվյալ տարվա բյուջետային </w:t>
      </w:r>
      <w:r w:rsidRPr="005C17A8">
        <w:rPr>
          <w:rFonts w:ascii="GHEA Grapalat" w:hAnsi="GHEA Grapalat" w:cs="Arial"/>
          <w:bCs/>
          <w:lang w:val="hy-AM"/>
        </w:rPr>
        <w:t>գործընթացի և</w:t>
      </w:r>
      <w:r w:rsidRPr="00FA0F21">
        <w:rPr>
          <w:rFonts w:ascii="GHEA Grapalat" w:hAnsi="GHEA Grapalat" w:cs="Arial"/>
          <w:bCs/>
          <w:lang w:val="hy-AM"/>
        </w:rPr>
        <w:t xml:space="preserve"> ՄԺԾԾ փաստաթղթի մշակման գործընթացում պետական կառավարման համակարգի մարմինների կողմից ներկայացված հայտերում ծախսային պարտավորությունների և նոր նախաձեռնությունների գծով ծախսերը տարանջատված չեն (պարտադիր և հայեցողական)։ ՀՀ </w:t>
      </w:r>
      <w:r w:rsidRPr="00FA0F21">
        <w:rPr>
          <w:rFonts w:ascii="GHEA Grapalat" w:hAnsi="GHEA Grapalat" w:cs="Sylfaen"/>
          <w:color w:val="000000"/>
          <w:lang w:val="hy-AM"/>
        </w:rPr>
        <w:t>2020թ. բյուջետային գործընթացի շրջանակներում ՀՀ պետական մարմինները 2020-2022թթ</w:t>
      </w:r>
      <w:r w:rsidRPr="00FA0F21">
        <w:rPr>
          <w:rFonts w:ascii="GHEA Grapalat" w:hAnsi="GHEA Grapalat" w:cs="Cambria Math"/>
          <w:color w:val="000000"/>
          <w:lang w:val="hy-AM"/>
        </w:rPr>
        <w:t>.</w:t>
      </w:r>
      <w:r w:rsidRPr="00FA0F21">
        <w:rPr>
          <w:rFonts w:ascii="GHEA Grapalat" w:hAnsi="GHEA Grapalat" w:cs="Sylfaen"/>
          <w:color w:val="000000"/>
          <w:lang w:val="hy-AM"/>
        </w:rPr>
        <w:t xml:space="preserve"> ՄԺԾԾ (ներառյալ ՀՀ 2020թ. պետական բյուջեի) հայտերը ՖՆ ներկայացնելիս պահանջ է դրվել, որ  ծախսային առաջարկները ներկայացվեն ըստ պարտադիր և հայեցողական ծախսերի </w:t>
      </w:r>
      <w:r w:rsidR="00DB7A07" w:rsidRPr="00FA0F21">
        <w:rPr>
          <w:rFonts w:ascii="GHEA Grapalat" w:hAnsi="GHEA Grapalat" w:cs="Sylfaen"/>
          <w:color w:val="000000"/>
          <w:lang w:val="hy-AM"/>
        </w:rPr>
        <w:t xml:space="preserve">ու </w:t>
      </w:r>
      <w:r w:rsidRPr="00FA0F21">
        <w:rPr>
          <w:rFonts w:ascii="GHEA Grapalat" w:hAnsi="GHEA Grapalat" w:cs="Sylfaen"/>
          <w:color w:val="000000"/>
          <w:lang w:val="hy-AM"/>
        </w:rPr>
        <w:t xml:space="preserve">ըստ դրանց իրականացման առաջնահերթությունների։ Դա նպատակ ունի ողջ բյուջետային գործընթացում ծախսային պարտավորությունները դիտարկել և ծախսային քաղաքականության վերաբերյալ որոշումներն ընդունել հաշվի առնելով նաև այդ ծախսերի հետ կապված ՀՀ կառավարության հայեցողականության և ճկունության մակարդակը: Հայտերով ներկայացված պարտադիր և առանձին շարունակական հայեցողական պարտավորությունների գծով ծրագրերի/միջոցառումների գծով ծախսերը քննարկվում են ՖՆ հետ, որի արդյունքներով ընդունվում են դրանց ճշգրտման վերաբերյալ որոշումներ։ Սակայն այս գործընթացը 2020թ. բյուջետային գործընթացի համար իրականացվում է փորձնական կարգով և դեռևս կանոնակարգված չեն հայտերում ներառվող  պարտադիր և հայեցողական ծախսերի տարանջատման </w:t>
      </w:r>
      <w:r w:rsidR="00DB7A07" w:rsidRPr="00FA0F21">
        <w:rPr>
          <w:rFonts w:ascii="GHEA Grapalat" w:hAnsi="GHEA Grapalat" w:cs="Sylfaen"/>
          <w:color w:val="000000"/>
          <w:lang w:val="hy-AM"/>
        </w:rPr>
        <w:t xml:space="preserve">ու </w:t>
      </w:r>
      <w:r w:rsidRPr="00FA0F21">
        <w:rPr>
          <w:rFonts w:ascii="GHEA Grapalat" w:hAnsi="GHEA Grapalat" w:cs="Sylfaen"/>
          <w:lang w:val="hy-AM"/>
        </w:rPr>
        <w:t>բյուջետային</w:t>
      </w:r>
      <w:r w:rsidRPr="00FA0F21">
        <w:rPr>
          <w:rFonts w:ascii="GHEA Grapalat" w:hAnsi="GHEA Grapalat"/>
          <w:lang w:val="hy-AM"/>
        </w:rPr>
        <w:t xml:space="preserve"> </w:t>
      </w:r>
      <w:r w:rsidRPr="00FA0F21">
        <w:rPr>
          <w:rFonts w:ascii="GHEA Grapalat" w:hAnsi="GHEA Grapalat" w:cs="Sylfaen"/>
          <w:lang w:val="hy-AM"/>
        </w:rPr>
        <w:t>ծրագրերում</w:t>
      </w:r>
      <w:r w:rsidRPr="00FA0F21">
        <w:rPr>
          <w:rFonts w:ascii="GHEA Grapalat" w:hAnsi="GHEA Grapalat"/>
          <w:lang w:val="hy-AM"/>
        </w:rPr>
        <w:t>/</w:t>
      </w:r>
      <w:r w:rsidRPr="00FA0F21">
        <w:rPr>
          <w:rFonts w:ascii="GHEA Grapalat" w:hAnsi="GHEA Grapalat" w:cs="Sylfaen"/>
          <w:lang w:val="hy-AM"/>
        </w:rPr>
        <w:t>միջո</w:t>
      </w:r>
      <w:r w:rsidRPr="00FA0F21">
        <w:rPr>
          <w:rFonts w:ascii="GHEA Grapalat" w:hAnsi="GHEA Grapalat"/>
          <w:lang w:val="hy-AM"/>
        </w:rPr>
        <w:softHyphen/>
      </w:r>
      <w:r w:rsidRPr="00FA0F21">
        <w:rPr>
          <w:rFonts w:ascii="GHEA Grapalat" w:hAnsi="GHEA Grapalat" w:cs="Sylfaen"/>
          <w:lang w:val="hy-AM"/>
        </w:rPr>
        <w:t>ցա</w:t>
      </w:r>
      <w:r w:rsidRPr="00FA0F21">
        <w:rPr>
          <w:rFonts w:ascii="GHEA Grapalat" w:hAnsi="GHEA Grapalat"/>
          <w:lang w:val="hy-AM"/>
        </w:rPr>
        <w:softHyphen/>
      </w:r>
      <w:r w:rsidRPr="00FA0F21">
        <w:rPr>
          <w:rFonts w:ascii="GHEA Grapalat" w:hAnsi="GHEA Grapalat" w:cs="Sylfaen"/>
          <w:lang w:val="hy-AM"/>
        </w:rPr>
        <w:t>ռում</w:t>
      </w:r>
      <w:r w:rsidRPr="00FA0F21">
        <w:rPr>
          <w:rFonts w:ascii="GHEA Grapalat" w:hAnsi="GHEA Grapalat"/>
          <w:lang w:val="hy-AM"/>
        </w:rPr>
        <w:softHyphen/>
      </w:r>
      <w:r w:rsidRPr="00FA0F21">
        <w:rPr>
          <w:rFonts w:ascii="GHEA Grapalat" w:hAnsi="GHEA Grapalat" w:cs="Sylfaen"/>
          <w:lang w:val="hy-AM"/>
        </w:rPr>
        <w:t>նե</w:t>
      </w:r>
      <w:r w:rsidRPr="00FA0F21">
        <w:rPr>
          <w:rFonts w:ascii="GHEA Grapalat" w:hAnsi="GHEA Grapalat"/>
          <w:lang w:val="hy-AM"/>
        </w:rPr>
        <w:softHyphen/>
      </w:r>
      <w:r w:rsidRPr="00FA0F21">
        <w:rPr>
          <w:rFonts w:ascii="GHEA Grapalat" w:hAnsi="GHEA Grapalat" w:cs="Sylfaen"/>
          <w:lang w:val="hy-AM"/>
        </w:rPr>
        <w:t>րում</w:t>
      </w:r>
      <w:r w:rsidRPr="00FA0F21">
        <w:rPr>
          <w:rFonts w:ascii="GHEA Grapalat" w:hAnsi="GHEA Grapalat"/>
          <w:lang w:val="hy-AM"/>
        </w:rPr>
        <w:t xml:space="preserve"> </w:t>
      </w:r>
      <w:r w:rsidRPr="00FA0F21">
        <w:rPr>
          <w:rFonts w:ascii="GHEA Grapalat" w:hAnsi="GHEA Grapalat" w:cs="Sylfaen"/>
          <w:lang w:val="hy-AM"/>
        </w:rPr>
        <w:t>պարտադիր</w:t>
      </w:r>
      <w:r w:rsidRPr="00FA0F21">
        <w:rPr>
          <w:rFonts w:ascii="GHEA Grapalat" w:hAnsi="GHEA Grapalat"/>
          <w:lang w:val="hy-AM"/>
        </w:rPr>
        <w:t xml:space="preserve"> </w:t>
      </w:r>
      <w:r w:rsidRPr="00FA0F21">
        <w:rPr>
          <w:rFonts w:ascii="GHEA Grapalat" w:hAnsi="GHEA Grapalat" w:cs="Sylfaen"/>
          <w:lang w:val="hy-AM"/>
        </w:rPr>
        <w:t>պարտավորությունների</w:t>
      </w:r>
      <w:r w:rsidRPr="00FA0F21">
        <w:rPr>
          <w:rFonts w:ascii="GHEA Grapalat" w:hAnsi="GHEA Grapalat"/>
          <w:lang w:val="hy-AM"/>
        </w:rPr>
        <w:t xml:space="preserve"> </w:t>
      </w:r>
      <w:r w:rsidRPr="00FA0F21">
        <w:rPr>
          <w:rFonts w:ascii="GHEA Grapalat" w:hAnsi="GHEA Grapalat" w:cs="Sylfaen"/>
          <w:lang w:val="hy-AM"/>
        </w:rPr>
        <w:t>չափերի</w:t>
      </w:r>
      <w:r w:rsidRPr="00FA0F21">
        <w:rPr>
          <w:rFonts w:ascii="GHEA Grapalat" w:hAnsi="GHEA Grapalat"/>
          <w:lang w:val="hy-AM"/>
        </w:rPr>
        <w:t xml:space="preserve"> </w:t>
      </w:r>
      <w:r w:rsidRPr="00FA0F21">
        <w:rPr>
          <w:rFonts w:ascii="GHEA Grapalat" w:hAnsi="GHEA Grapalat" w:cs="Sylfaen"/>
          <w:lang w:val="hy-AM"/>
        </w:rPr>
        <w:t>և</w:t>
      </w:r>
      <w:r w:rsidRPr="00FA0F21">
        <w:rPr>
          <w:rFonts w:ascii="GHEA Grapalat" w:hAnsi="GHEA Grapalat"/>
          <w:lang w:val="hy-AM"/>
        </w:rPr>
        <w:t xml:space="preserve"> </w:t>
      </w:r>
      <w:r w:rsidRPr="00FA0F21">
        <w:rPr>
          <w:rFonts w:ascii="GHEA Grapalat" w:hAnsi="GHEA Grapalat" w:cs="Sylfaen"/>
          <w:lang w:val="hy-AM"/>
        </w:rPr>
        <w:t>շրջանակների</w:t>
      </w:r>
      <w:r w:rsidRPr="00FA0F21">
        <w:rPr>
          <w:rFonts w:ascii="GHEA Grapalat" w:hAnsi="GHEA Grapalat"/>
          <w:lang w:val="hy-AM"/>
        </w:rPr>
        <w:t xml:space="preserve"> </w:t>
      </w:r>
      <w:r w:rsidRPr="00FA0F21">
        <w:rPr>
          <w:rFonts w:ascii="GHEA Grapalat" w:hAnsi="GHEA Grapalat" w:cs="Sylfaen"/>
          <w:lang w:val="hy-AM"/>
        </w:rPr>
        <w:t>սահմանման ընթացակարգերը։</w:t>
      </w:r>
    </w:p>
    <w:p w14:paraId="0352AC79" w14:textId="77777777" w:rsidR="005636B9" w:rsidRPr="00FA0F21" w:rsidRDefault="005636B9" w:rsidP="00FA0F21">
      <w:pPr>
        <w:tabs>
          <w:tab w:val="left" w:pos="226"/>
          <w:tab w:val="left" w:pos="1170"/>
        </w:tabs>
        <w:spacing w:after="0" w:line="240" w:lineRule="auto"/>
        <w:ind w:firstLine="567"/>
        <w:jc w:val="both"/>
        <w:rPr>
          <w:rFonts w:ascii="GHEA Grapalat" w:hAnsi="GHEA Grapalat" w:cs="Arial"/>
          <w:b/>
          <w:bCs/>
          <w:lang w:val="hy-AM"/>
        </w:rPr>
      </w:pPr>
    </w:p>
    <w:p w14:paraId="15AF4C0A" w14:textId="4DB054A6" w:rsidR="005636B9" w:rsidRPr="00FA0F21" w:rsidRDefault="005636B9" w:rsidP="00FA0F21">
      <w:pPr>
        <w:tabs>
          <w:tab w:val="left" w:pos="226"/>
          <w:tab w:val="left" w:pos="1170"/>
        </w:tabs>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Նպատակ</w:t>
      </w:r>
      <w:r w:rsidR="000E2DE2" w:rsidRPr="00FA0F21">
        <w:rPr>
          <w:rFonts w:ascii="GHEA Grapalat" w:hAnsi="GHEA Grapalat" w:cs="Arial"/>
          <w:b/>
          <w:bCs/>
          <w:lang w:val="hy-AM"/>
        </w:rPr>
        <w:t>ներ</w:t>
      </w:r>
      <w:r w:rsidRPr="00FA0F21">
        <w:rPr>
          <w:rFonts w:ascii="GHEA Grapalat" w:hAnsi="GHEA Grapalat" w:cs="Arial"/>
          <w:b/>
          <w:bCs/>
          <w:lang w:val="hy-AM"/>
        </w:rPr>
        <w:t>ը</w:t>
      </w:r>
    </w:p>
    <w:p w14:paraId="0104EA50" w14:textId="3D0ED026" w:rsidR="005636B9" w:rsidRPr="00FA0F21" w:rsidRDefault="005636B9" w:rsidP="00FA0F21">
      <w:pPr>
        <w:pStyle w:val="a3"/>
        <w:spacing w:after="0"/>
      </w:pPr>
      <w:r w:rsidRPr="00FA0F21">
        <w:t>ՀՀ օրենսդրական պահանջներից և/կամ պետության պարտադիր պարտավորություններից բխող ծրագրերի/միջոցառումների գույքագրում,</w:t>
      </w:r>
    </w:p>
    <w:p w14:paraId="349DBEE7" w14:textId="4669E2D8" w:rsidR="005636B9" w:rsidRPr="00FA0F21" w:rsidRDefault="005636B9" w:rsidP="00FA0F21">
      <w:pPr>
        <w:pStyle w:val="a3"/>
        <w:spacing w:after="0"/>
      </w:pPr>
      <w:r w:rsidRPr="00FA0F21">
        <w:t>Բյուջեում ներառված տեղեկատվության համակողմանիություն hանրության համար։</w:t>
      </w:r>
    </w:p>
    <w:p w14:paraId="22B17478" w14:textId="77777777" w:rsidR="005636B9" w:rsidRPr="00FA0F21" w:rsidRDefault="005636B9" w:rsidP="00FA0F21">
      <w:pPr>
        <w:spacing w:after="0" w:line="240" w:lineRule="auto"/>
        <w:ind w:firstLine="567"/>
        <w:rPr>
          <w:rFonts w:ascii="GHEA Grapalat" w:hAnsi="GHEA Grapalat" w:cs="Arial"/>
          <w:b/>
          <w:bCs/>
          <w:lang w:val="hy-AM"/>
        </w:rPr>
      </w:pPr>
    </w:p>
    <w:p w14:paraId="0CCDE8B1"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lastRenderedPageBreak/>
        <w:t>Կատարողականի վերջնական արդյունքային ցուցանիշները</w:t>
      </w:r>
    </w:p>
    <w:p w14:paraId="0C8DFC96" w14:textId="522C3B97" w:rsidR="007C50F5" w:rsidRPr="00FA0F21" w:rsidRDefault="007C50F5" w:rsidP="00FA0F21">
      <w:pPr>
        <w:pStyle w:val="a"/>
      </w:pPr>
      <w:r w:rsidRPr="00191AD0">
        <w:rPr>
          <w:rFonts w:cs="Sylfaen"/>
          <w:color w:val="000000"/>
        </w:rPr>
        <w:t>Տվյալ տարվա պետական բյուջեի նախագծում ՀՀ օրենսդրական պահանջներից և/կամ պետության պարտադիր պարտավորություններից բխող ծրագրերը/միջոցառումները տարանջատված են</w:t>
      </w:r>
    </w:p>
    <w:p w14:paraId="730BE576" w14:textId="77777777" w:rsidR="005636B9" w:rsidRPr="007C50F5" w:rsidRDefault="005636B9" w:rsidP="00FA0F21">
      <w:pPr>
        <w:spacing w:after="0"/>
        <w:rPr>
          <w:lang w:val="hy-AM"/>
        </w:rPr>
      </w:pPr>
    </w:p>
    <w:p w14:paraId="2A6ECD6A" w14:textId="4E975F8C" w:rsidR="005636B9" w:rsidRPr="00FA0F21" w:rsidRDefault="005636B9" w:rsidP="003047BE">
      <w:pPr>
        <w:pStyle w:val="a0"/>
        <w:spacing w:before="0"/>
        <w:ind w:left="567" w:firstLine="0"/>
      </w:pPr>
      <w:r w:rsidRPr="00FA0F21">
        <w:t>Պարտադիր բնույթի պարտավորություններով պայմանավորված  բյուջետային ծրագրերի/միջոցառումների տարանջատում</w:t>
      </w:r>
    </w:p>
    <w:p w14:paraId="77CB248F" w14:textId="77777777" w:rsidR="005636B9" w:rsidRPr="00FA0F21" w:rsidRDefault="005636B9" w:rsidP="00FA0F21">
      <w:pPr>
        <w:spacing w:after="0" w:line="240" w:lineRule="auto"/>
        <w:jc w:val="both"/>
        <w:rPr>
          <w:rFonts w:ascii="GHEA Grapalat" w:hAnsi="GHEA Grapalat" w:cs="Arial"/>
          <w:b/>
          <w:bCs/>
          <w:lang w:val="fr-FR"/>
        </w:rPr>
      </w:pPr>
    </w:p>
    <w:tbl>
      <w:tblPr>
        <w:tblStyle w:val="TableGrid"/>
        <w:tblpPr w:leftFromText="181" w:rightFromText="181" w:vertAnchor="text" w:horzAnchor="margin" w:tblpY="1"/>
        <w:tblW w:w="10457" w:type="dxa"/>
        <w:tblLook w:val="04A0" w:firstRow="1" w:lastRow="0" w:firstColumn="1" w:lastColumn="0" w:noHBand="0" w:noVBand="1"/>
      </w:tblPr>
      <w:tblGrid>
        <w:gridCol w:w="2830"/>
        <w:gridCol w:w="4395"/>
        <w:gridCol w:w="3232"/>
      </w:tblGrid>
      <w:tr w:rsidR="005636B9" w:rsidRPr="00FA0F21" w14:paraId="6F220CA2" w14:textId="77777777" w:rsidTr="00CF2A81">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74685F9"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78E7D64"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3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06D60A9"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5AEC09C" w14:textId="77777777" w:rsidTr="00CF2A81">
        <w:tc>
          <w:tcPr>
            <w:tcW w:w="2830" w:type="dxa"/>
            <w:tcBorders>
              <w:top w:val="single" w:sz="4" w:space="0" w:color="auto"/>
              <w:left w:val="single" w:sz="4" w:space="0" w:color="auto"/>
              <w:bottom w:val="single" w:sz="4" w:space="0" w:color="auto"/>
              <w:right w:val="single" w:sz="4" w:space="0" w:color="auto"/>
            </w:tcBorders>
            <w:hideMark/>
          </w:tcPr>
          <w:p w14:paraId="084B8982" w14:textId="77777777" w:rsidR="005636B9" w:rsidRPr="00FA0F21" w:rsidRDefault="005636B9" w:rsidP="00B463E2">
            <w:pPr>
              <w:tabs>
                <w:tab w:val="left" w:pos="255"/>
              </w:tabs>
              <w:rPr>
                <w:rFonts w:ascii="GHEA Grapalat" w:hAnsi="GHEA Grapalat" w:cs="Arial"/>
                <w:bCs/>
                <w:lang w:val="hy-AM"/>
              </w:rPr>
            </w:pPr>
            <w:r w:rsidRPr="00FA0F21">
              <w:rPr>
                <w:rFonts w:ascii="GHEA Grapalat" w:hAnsi="GHEA Grapalat" w:cs="Sylfaen"/>
                <w:lang w:val="hy-AM"/>
              </w:rPr>
              <w:t xml:space="preserve">Հայտերով ներկայացված </w:t>
            </w:r>
            <w:r w:rsidRPr="00FA0F21">
              <w:rPr>
                <w:rFonts w:ascii="GHEA Grapalat" w:hAnsi="GHEA Grapalat" w:cs="Sylfaen"/>
                <w:color w:val="000000"/>
                <w:lang w:val="hy-AM"/>
              </w:rPr>
              <w:t xml:space="preserve"> պարտադիր և հայեցողական ծախսերի</w:t>
            </w:r>
            <w:r w:rsidRPr="00FA0F21">
              <w:rPr>
                <w:rFonts w:ascii="GHEA Grapalat" w:hAnsi="GHEA Grapalat" w:cs="Sylfaen"/>
                <w:lang w:val="hy-AM"/>
              </w:rPr>
              <w:t xml:space="preserve"> տարանջատման հիմքերի ուսումնասիրության իրականացում</w:t>
            </w:r>
          </w:p>
        </w:tc>
        <w:tc>
          <w:tcPr>
            <w:tcW w:w="4395" w:type="dxa"/>
            <w:tcBorders>
              <w:top w:val="single" w:sz="4" w:space="0" w:color="auto"/>
              <w:left w:val="single" w:sz="4" w:space="0" w:color="auto"/>
              <w:bottom w:val="single" w:sz="4" w:space="0" w:color="auto"/>
              <w:right w:val="single" w:sz="4" w:space="0" w:color="auto"/>
            </w:tcBorders>
          </w:tcPr>
          <w:p w14:paraId="54E6EE02" w14:textId="77777777" w:rsidR="005636B9" w:rsidRPr="00FA0F21" w:rsidRDefault="005636B9" w:rsidP="0070528B">
            <w:pPr>
              <w:pStyle w:val="ListParagraph"/>
              <w:numPr>
                <w:ilvl w:val="0"/>
                <w:numId w:val="27"/>
              </w:numPr>
              <w:tabs>
                <w:tab w:val="left" w:pos="256"/>
              </w:tabs>
              <w:spacing w:before="0"/>
              <w:ind w:left="-44" w:firstLine="44"/>
              <w:rPr>
                <w:rFonts w:ascii="GHEA Grapalat" w:hAnsi="GHEA Grapalat" w:cs="Sylfaen"/>
                <w:color w:val="000000"/>
                <w:lang w:val="hy-AM"/>
              </w:rPr>
            </w:pPr>
            <w:r w:rsidRPr="00FA0F21">
              <w:rPr>
                <w:rFonts w:ascii="GHEA Grapalat" w:hAnsi="GHEA Grapalat" w:cs="Arial"/>
                <w:bCs/>
                <w:lang w:val="hy-AM"/>
              </w:rPr>
              <w:t xml:space="preserve">Հայտերով ներկայացված </w:t>
            </w:r>
            <w:r w:rsidRPr="00FA0F21">
              <w:rPr>
                <w:rFonts w:ascii="GHEA Grapalat" w:hAnsi="GHEA Grapalat" w:cs="Sylfaen"/>
                <w:color w:val="000000"/>
                <w:lang w:val="hy-AM"/>
              </w:rPr>
              <w:t xml:space="preserve"> ծախսային առաջարկների՝ պարտադիր և հայեցողական ծախսերի ուսումնասիրություն</w:t>
            </w:r>
          </w:p>
          <w:p w14:paraId="3A459BE4" w14:textId="77777777" w:rsidR="005636B9" w:rsidRPr="00FA0F21" w:rsidRDefault="005636B9" w:rsidP="0070528B">
            <w:pPr>
              <w:pStyle w:val="ListParagraph"/>
              <w:numPr>
                <w:ilvl w:val="0"/>
                <w:numId w:val="27"/>
              </w:numPr>
              <w:tabs>
                <w:tab w:val="left" w:pos="256"/>
              </w:tabs>
              <w:spacing w:before="0"/>
              <w:ind w:left="-44" w:firstLine="44"/>
              <w:rPr>
                <w:rFonts w:ascii="GHEA Grapalat" w:hAnsi="GHEA Grapalat" w:cs="Sylfaen"/>
                <w:color w:val="000000"/>
                <w:lang w:val="hy-AM"/>
              </w:rPr>
            </w:pPr>
            <w:r w:rsidRPr="00FA0F21">
              <w:rPr>
                <w:rFonts w:ascii="GHEA Grapalat" w:hAnsi="GHEA Grapalat" w:cs="Sylfaen"/>
                <w:color w:val="000000"/>
                <w:lang w:val="hy-AM"/>
              </w:rPr>
              <w:t>ՖՆ-ում դրանց ընտրության հիմքերի վերաբերյալ պետական մարմինների հետ քննարկումների իրականացում</w:t>
            </w:r>
          </w:p>
          <w:p w14:paraId="1B7A5984" w14:textId="77777777" w:rsidR="005636B9" w:rsidRPr="00FA0F21" w:rsidRDefault="005636B9" w:rsidP="0070528B">
            <w:pPr>
              <w:pStyle w:val="ListParagraph"/>
              <w:numPr>
                <w:ilvl w:val="0"/>
                <w:numId w:val="27"/>
              </w:numPr>
              <w:tabs>
                <w:tab w:val="left" w:pos="256"/>
              </w:tabs>
              <w:spacing w:before="0"/>
              <w:ind w:left="-44" w:firstLine="44"/>
              <w:rPr>
                <w:rFonts w:ascii="GHEA Grapalat" w:hAnsi="GHEA Grapalat" w:cs="Arial"/>
                <w:bCs/>
                <w:lang w:val="hy-AM"/>
              </w:rPr>
            </w:pPr>
            <w:r w:rsidRPr="00FA0F21">
              <w:rPr>
                <w:rFonts w:ascii="GHEA Grapalat" w:hAnsi="GHEA Grapalat" w:cs="Sylfaen"/>
                <w:color w:val="000000"/>
                <w:lang w:val="hy-AM"/>
              </w:rPr>
              <w:t>Հայտերում ճշգրտումների իրականացում</w:t>
            </w:r>
          </w:p>
        </w:tc>
        <w:tc>
          <w:tcPr>
            <w:tcW w:w="3232" w:type="dxa"/>
            <w:tcBorders>
              <w:top w:val="single" w:sz="4" w:space="0" w:color="auto"/>
              <w:left w:val="single" w:sz="4" w:space="0" w:color="auto"/>
              <w:bottom w:val="single" w:sz="4" w:space="0" w:color="auto"/>
              <w:right w:val="single" w:sz="4" w:space="0" w:color="auto"/>
            </w:tcBorders>
          </w:tcPr>
          <w:p w14:paraId="3FC8CEB5" w14:textId="77777777" w:rsidR="005636B9" w:rsidRPr="00FA0F21" w:rsidRDefault="005636B9" w:rsidP="00B463E2">
            <w:pPr>
              <w:jc w:val="both"/>
              <w:rPr>
                <w:rFonts w:ascii="GHEA Grapalat" w:hAnsi="GHEA Grapalat" w:cs="Arial"/>
                <w:bCs/>
                <w:lang w:val="hy-AM"/>
              </w:rPr>
            </w:pPr>
            <w:r w:rsidRPr="00FA0F21">
              <w:rPr>
                <w:rFonts w:ascii="GHEA Grapalat" w:hAnsi="GHEA Grapalat" w:cs="Arial"/>
                <w:bCs/>
                <w:lang w:val="hy-AM"/>
              </w:rPr>
              <w:t xml:space="preserve">Բյուջետային հայտերում </w:t>
            </w:r>
            <w:r w:rsidRPr="00FA0F21">
              <w:rPr>
                <w:rFonts w:ascii="GHEA Grapalat" w:hAnsi="GHEA Grapalat" w:cs="Sylfaen"/>
                <w:color w:val="000000"/>
                <w:lang w:val="hy-AM"/>
              </w:rPr>
              <w:t>պարտադիր և հայեցողական ծախսերը հ</w:t>
            </w:r>
            <w:r w:rsidRPr="00FA0F21">
              <w:rPr>
                <w:rFonts w:ascii="GHEA Grapalat" w:hAnsi="GHEA Grapalat" w:cs="Arial"/>
                <w:bCs/>
                <w:lang w:val="hy-AM"/>
              </w:rPr>
              <w:t>ստակ տարանջատված են</w:t>
            </w:r>
          </w:p>
        </w:tc>
      </w:tr>
    </w:tbl>
    <w:p w14:paraId="5B0815BC" w14:textId="77777777" w:rsidR="00B463E2" w:rsidRDefault="00B463E2" w:rsidP="0000750A">
      <w:pPr>
        <w:pStyle w:val="a0"/>
        <w:numPr>
          <w:ilvl w:val="0"/>
          <w:numId w:val="0"/>
        </w:numPr>
        <w:spacing w:before="0"/>
        <w:ind w:left="567"/>
      </w:pPr>
    </w:p>
    <w:p w14:paraId="6C1FE5C1" w14:textId="4320C3E6" w:rsidR="005636B9" w:rsidRPr="00FA0F21" w:rsidRDefault="005636B9" w:rsidP="003047BE">
      <w:pPr>
        <w:pStyle w:val="a0"/>
        <w:spacing w:before="0"/>
        <w:ind w:left="567" w:firstLine="0"/>
      </w:pPr>
      <w:r w:rsidRPr="00FA0F21">
        <w:t>Պետական բյուջեի կատարման գործընթացի մասին քաղաքացիների իրազեկվածության ապահովումը</w:t>
      </w:r>
    </w:p>
    <w:p w14:paraId="1EBE0916" w14:textId="77777777" w:rsidR="005636B9" w:rsidRPr="00FA0F21" w:rsidRDefault="005636B9" w:rsidP="00FA0F21">
      <w:pPr>
        <w:spacing w:after="0" w:line="240" w:lineRule="auto"/>
        <w:jc w:val="both"/>
        <w:rPr>
          <w:rFonts w:ascii="GHEA Grapalat" w:hAnsi="GHEA Grapalat" w:cs="Arial"/>
          <w:b/>
          <w:bCs/>
          <w:lang w:val="hy-AM"/>
        </w:rPr>
      </w:pPr>
    </w:p>
    <w:tbl>
      <w:tblPr>
        <w:tblStyle w:val="TableGrid"/>
        <w:tblpPr w:leftFromText="181" w:rightFromText="181" w:vertAnchor="text" w:horzAnchor="margin" w:tblpY="1"/>
        <w:tblW w:w="10457" w:type="dxa"/>
        <w:tblLook w:val="04A0" w:firstRow="1" w:lastRow="0" w:firstColumn="1" w:lastColumn="0" w:noHBand="0" w:noVBand="1"/>
      </w:tblPr>
      <w:tblGrid>
        <w:gridCol w:w="2830"/>
        <w:gridCol w:w="4395"/>
        <w:gridCol w:w="3232"/>
      </w:tblGrid>
      <w:tr w:rsidR="005636B9" w:rsidRPr="00FA0F21" w14:paraId="279EFF7A" w14:textId="77777777" w:rsidTr="00CF2A81">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B6F6116"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AEC8FD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3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057E953"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3E152DE4" w14:textId="77777777" w:rsidTr="00CF2A81">
        <w:tc>
          <w:tcPr>
            <w:tcW w:w="2830" w:type="dxa"/>
            <w:tcBorders>
              <w:top w:val="single" w:sz="4" w:space="0" w:color="auto"/>
              <w:left w:val="single" w:sz="4" w:space="0" w:color="auto"/>
              <w:bottom w:val="single" w:sz="4" w:space="0" w:color="auto"/>
              <w:right w:val="single" w:sz="4" w:space="0" w:color="auto"/>
            </w:tcBorders>
          </w:tcPr>
          <w:p w14:paraId="19BBBB7F" w14:textId="77777777" w:rsidR="005636B9" w:rsidRPr="00FA0F21" w:rsidRDefault="005636B9" w:rsidP="00B463E2">
            <w:pPr>
              <w:suppressAutoHyphens/>
              <w:rPr>
                <w:rFonts w:ascii="GHEA Grapalat" w:hAnsi="GHEA Grapalat"/>
                <w:lang w:val="hy-AM"/>
              </w:rPr>
            </w:pPr>
            <w:r w:rsidRPr="00FA0F21">
              <w:rPr>
                <w:rFonts w:ascii="GHEA Grapalat" w:hAnsi="GHEA Grapalat"/>
                <w:lang w:val="hy-AM"/>
              </w:rPr>
              <w:t>Պետական բյուջեի կատարման գործընթացի մասին իրազեկվածությունը (քաղաքացիների բյուջե)</w:t>
            </w:r>
          </w:p>
          <w:p w14:paraId="5214B840" w14:textId="77777777" w:rsidR="005636B9" w:rsidRPr="00FA0F21" w:rsidRDefault="005636B9" w:rsidP="00B463E2">
            <w:pPr>
              <w:pStyle w:val="ListParagraph"/>
              <w:tabs>
                <w:tab w:val="left" w:pos="255"/>
              </w:tabs>
              <w:spacing w:before="0"/>
              <w:ind w:left="-30"/>
              <w:rPr>
                <w:rFonts w:ascii="GHEA Grapalat" w:hAnsi="GHEA Grapalat" w:cs="Arial"/>
                <w:bCs/>
                <w:lang w:val="hy-AM"/>
              </w:rPr>
            </w:pPr>
          </w:p>
        </w:tc>
        <w:tc>
          <w:tcPr>
            <w:tcW w:w="4395" w:type="dxa"/>
            <w:tcBorders>
              <w:top w:val="single" w:sz="4" w:space="0" w:color="auto"/>
              <w:left w:val="single" w:sz="4" w:space="0" w:color="auto"/>
              <w:bottom w:val="single" w:sz="4" w:space="0" w:color="auto"/>
              <w:right w:val="single" w:sz="4" w:space="0" w:color="auto"/>
            </w:tcBorders>
          </w:tcPr>
          <w:p w14:paraId="7FED432B" w14:textId="77777777" w:rsidR="005636B9" w:rsidRPr="008F70A6" w:rsidRDefault="005636B9" w:rsidP="0070528B">
            <w:pPr>
              <w:pStyle w:val="ListParagraph"/>
              <w:numPr>
                <w:ilvl w:val="0"/>
                <w:numId w:val="52"/>
              </w:numPr>
              <w:tabs>
                <w:tab w:val="left" w:pos="301"/>
              </w:tabs>
              <w:suppressAutoHyphens/>
              <w:spacing w:before="0"/>
              <w:ind w:left="0" w:firstLine="0"/>
              <w:rPr>
                <w:rFonts w:ascii="GHEA Grapalat" w:hAnsi="GHEA Grapalat"/>
                <w:spacing w:val="-2"/>
                <w:lang w:val="hy-AM"/>
              </w:rPr>
            </w:pPr>
            <w:r w:rsidRPr="00FA0F21">
              <w:rPr>
                <w:rFonts w:ascii="GHEA Grapalat" w:hAnsi="GHEA Grapalat"/>
                <w:spacing w:val="-2"/>
                <w:lang w:val="hy-AM"/>
              </w:rPr>
              <w:t xml:space="preserve">Կմշակվի և  ՖՆ </w:t>
            </w:r>
            <w:hyperlink r:id="rId10" w:history="1">
              <w:r w:rsidRPr="008F70A6">
                <w:rPr>
                  <w:rStyle w:val="Hyperlink"/>
                  <w:rFonts w:ascii="GHEA Grapalat" w:hAnsi="GHEA Grapalat"/>
                  <w:spacing w:val="-2"/>
                  <w:lang w:val="hy-AM"/>
                </w:rPr>
                <w:t>www.minfin.am</w:t>
              </w:r>
            </w:hyperlink>
            <w:r w:rsidRPr="008F70A6">
              <w:rPr>
                <w:rFonts w:ascii="GHEA Grapalat" w:hAnsi="GHEA Grapalat"/>
                <w:spacing w:val="-2"/>
                <w:lang w:val="hy-AM"/>
              </w:rPr>
              <w:t xml:space="preserve"> պաշտոնական կայքում կտեղադրված տվյալ տարվա պարզեցված պետական բյուջեն</w:t>
            </w:r>
            <w:r w:rsidRPr="008F70A6">
              <w:rPr>
                <w:rFonts w:ascii="Cambria Math" w:hAnsi="Cambria Math" w:cs="Cambria Math"/>
                <w:spacing w:val="-2"/>
                <w:lang w:val="hy-AM"/>
              </w:rPr>
              <w:t>․</w:t>
            </w:r>
          </w:p>
          <w:p w14:paraId="4C36B33E" w14:textId="094FA33E" w:rsidR="005636B9" w:rsidRPr="008F70A6" w:rsidRDefault="00AB30E4" w:rsidP="0070528B">
            <w:pPr>
              <w:pStyle w:val="ListParagraph"/>
              <w:numPr>
                <w:ilvl w:val="0"/>
                <w:numId w:val="52"/>
              </w:numPr>
              <w:tabs>
                <w:tab w:val="left" w:pos="301"/>
              </w:tabs>
              <w:suppressAutoHyphens/>
              <w:spacing w:before="0"/>
              <w:ind w:left="0" w:firstLine="0"/>
              <w:rPr>
                <w:rFonts w:ascii="GHEA Grapalat" w:hAnsi="GHEA Grapalat"/>
                <w:lang w:val="hy-AM"/>
              </w:rPr>
            </w:pPr>
            <w:r w:rsidRPr="00E5476F">
              <w:rPr>
                <w:rFonts w:ascii="GHEA Grapalat" w:hAnsi="GHEA Grapalat"/>
                <w:lang w:val="hy-AM"/>
              </w:rPr>
              <w:t>Ն</w:t>
            </w:r>
            <w:r w:rsidR="005636B9" w:rsidRPr="00101CEE">
              <w:rPr>
                <w:rFonts w:ascii="GHEA Grapalat" w:hAnsi="GHEA Grapalat"/>
                <w:lang w:val="hy-AM"/>
              </w:rPr>
              <w:t xml:space="preserve">ախորդ տարվա պարզեցված պետական բյուջեի կատարման մասին հաշվետվությունը կտեղադրվի </w:t>
            </w:r>
            <w:r w:rsidR="005636B9" w:rsidRPr="00E25E2F">
              <w:rPr>
                <w:rFonts w:ascii="GHEA Grapalat" w:hAnsi="GHEA Grapalat"/>
                <w:spacing w:val="-2"/>
                <w:lang w:val="hy-AM"/>
              </w:rPr>
              <w:t xml:space="preserve"> ՖՆ </w:t>
            </w:r>
            <w:hyperlink r:id="rId11" w:history="1">
              <w:r w:rsidR="005636B9" w:rsidRPr="008F70A6">
                <w:rPr>
                  <w:rStyle w:val="Hyperlink"/>
                  <w:rFonts w:ascii="GHEA Grapalat" w:hAnsi="GHEA Grapalat"/>
                  <w:spacing w:val="-2"/>
                  <w:lang w:val="hy-AM"/>
                </w:rPr>
                <w:t>www.minfin.am</w:t>
              </w:r>
            </w:hyperlink>
            <w:r w:rsidR="005636B9" w:rsidRPr="008F70A6">
              <w:rPr>
                <w:rFonts w:ascii="GHEA Grapalat" w:hAnsi="GHEA Grapalat"/>
                <w:spacing w:val="-2"/>
                <w:lang w:val="hy-AM"/>
              </w:rPr>
              <w:t xml:space="preserve"> պաշտոնական կայքում</w:t>
            </w:r>
            <w:r w:rsidR="005636B9" w:rsidRPr="008F70A6">
              <w:rPr>
                <w:rFonts w:ascii="Cambria Math" w:hAnsi="Cambria Math" w:cs="Cambria Math"/>
                <w:spacing w:val="-2"/>
                <w:lang w:val="hy-AM"/>
              </w:rPr>
              <w:t>․</w:t>
            </w:r>
          </w:p>
          <w:p w14:paraId="69873DA5" w14:textId="77777777" w:rsidR="005636B9" w:rsidRPr="00101CEE" w:rsidRDefault="005636B9" w:rsidP="0070528B">
            <w:pPr>
              <w:pStyle w:val="ListParagraph"/>
              <w:numPr>
                <w:ilvl w:val="0"/>
                <w:numId w:val="52"/>
              </w:numPr>
              <w:tabs>
                <w:tab w:val="left" w:pos="256"/>
                <w:tab w:val="left" w:pos="301"/>
              </w:tabs>
              <w:spacing w:before="0"/>
              <w:ind w:left="0" w:firstLine="0"/>
              <w:rPr>
                <w:rFonts w:ascii="GHEA Grapalat" w:hAnsi="GHEA Grapalat" w:cs="Arial"/>
                <w:bCs/>
                <w:lang w:val="hy-AM"/>
              </w:rPr>
            </w:pPr>
            <w:r w:rsidRPr="00E5476F">
              <w:rPr>
                <w:rFonts w:ascii="GHEA Grapalat" w:hAnsi="GHEA Grapalat"/>
                <w:lang w:val="hy-AM"/>
              </w:rPr>
              <w:t>Պարզեցված բյուջեն և բյուջեի կատարման մասին հաշվետվությունները կներկայացվեն համապատասխան ՔՀԿ-ների և նրանց հետ կքննարկվեն յուրաքանչյուր փաստաթղթ</w:t>
            </w:r>
            <w:r w:rsidRPr="00101CEE">
              <w:rPr>
                <w:rFonts w:ascii="GHEA Grapalat" w:hAnsi="GHEA Grapalat"/>
                <w:lang w:val="hy-AM"/>
              </w:rPr>
              <w:t>ի համար առնվազն 1 բաց քննարկումներում (ընդամենը` առնվազն 2 միջոցառում).</w:t>
            </w:r>
          </w:p>
          <w:p w14:paraId="0454C0E8" w14:textId="77777777" w:rsidR="005636B9" w:rsidRPr="00E25E2F" w:rsidRDefault="005636B9" w:rsidP="0070528B">
            <w:pPr>
              <w:pStyle w:val="ListParagraph"/>
              <w:numPr>
                <w:ilvl w:val="0"/>
                <w:numId w:val="52"/>
              </w:numPr>
              <w:tabs>
                <w:tab w:val="left" w:pos="256"/>
                <w:tab w:val="left" w:pos="301"/>
              </w:tabs>
              <w:spacing w:before="0"/>
              <w:ind w:left="0" w:firstLine="0"/>
              <w:rPr>
                <w:rFonts w:ascii="GHEA Grapalat" w:hAnsi="GHEA Grapalat" w:cs="Arial"/>
                <w:bCs/>
                <w:lang w:val="hy-AM"/>
              </w:rPr>
            </w:pPr>
            <w:r w:rsidRPr="00E25E2F">
              <w:rPr>
                <w:rFonts w:ascii="GHEA Grapalat" w:hAnsi="GHEA Grapalat"/>
                <w:lang w:val="hy-AM"/>
              </w:rPr>
              <w:t>Քաղաքացիները՝ հանձինս ՔՀԿ-ների կներգրավեն բյուջեի կազման և կատարման գործընթացում, վերջիններիս հետ կկազմակերպվեն քննարկումներ (տարեկան առնվազն 2 անգամ)</w:t>
            </w:r>
          </w:p>
        </w:tc>
        <w:tc>
          <w:tcPr>
            <w:tcW w:w="3232" w:type="dxa"/>
            <w:tcBorders>
              <w:top w:val="single" w:sz="4" w:space="0" w:color="auto"/>
              <w:left w:val="single" w:sz="4" w:space="0" w:color="auto"/>
              <w:bottom w:val="single" w:sz="4" w:space="0" w:color="auto"/>
              <w:right w:val="single" w:sz="4" w:space="0" w:color="auto"/>
            </w:tcBorders>
          </w:tcPr>
          <w:p w14:paraId="42792F37" w14:textId="77777777" w:rsidR="005636B9" w:rsidRPr="00FA0F21" w:rsidRDefault="005636B9" w:rsidP="00B463E2">
            <w:pPr>
              <w:jc w:val="both"/>
              <w:rPr>
                <w:rFonts w:ascii="GHEA Grapalat" w:hAnsi="GHEA Grapalat" w:cs="Arial"/>
                <w:bCs/>
                <w:lang w:val="hy-AM"/>
              </w:rPr>
            </w:pPr>
            <w:r w:rsidRPr="00E25E2F">
              <w:rPr>
                <w:rFonts w:ascii="GHEA Grapalat" w:hAnsi="GHEA Grapalat"/>
                <w:lang w:val="hy-AM"/>
              </w:rPr>
              <w:t xml:space="preserve">Պարզեցված բյուջեն և բյուջեի </w:t>
            </w:r>
            <w:r w:rsidRPr="005C17A8">
              <w:rPr>
                <w:rFonts w:ascii="GHEA Grapalat" w:hAnsi="GHEA Grapalat"/>
                <w:lang w:val="hy-AM"/>
              </w:rPr>
              <w:t>կատարման</w:t>
            </w:r>
            <w:r w:rsidRPr="00FA0F21">
              <w:rPr>
                <w:rFonts w:ascii="GHEA Grapalat" w:hAnsi="GHEA Grapalat"/>
                <w:lang w:val="hy-AM"/>
              </w:rPr>
              <w:t xml:space="preserve"> մասին հաշվետվությունները հասանելի են հանրության համար</w:t>
            </w:r>
          </w:p>
        </w:tc>
      </w:tr>
    </w:tbl>
    <w:p w14:paraId="4D8E66A8" w14:textId="77777777" w:rsidR="005636B9" w:rsidRPr="00FA0F21" w:rsidRDefault="005636B9" w:rsidP="00FA0F21">
      <w:pPr>
        <w:spacing w:after="0" w:line="240" w:lineRule="auto"/>
        <w:rPr>
          <w:rFonts w:ascii="GHEA Grapalat" w:hAnsi="GHEA Grapalat" w:cs="Arial"/>
          <w:b/>
          <w:bCs/>
          <w:lang w:val="hy-AM"/>
        </w:rPr>
      </w:pPr>
    </w:p>
    <w:p w14:paraId="527EEC7A" w14:textId="64FB3939" w:rsidR="000D00FA" w:rsidRPr="00FA0F21" w:rsidRDefault="000D00FA" w:rsidP="00FA0F21">
      <w:pPr>
        <w:pStyle w:val="a1"/>
        <w:spacing w:before="0" w:after="0"/>
        <w:ind w:left="0" w:firstLine="709"/>
        <w:rPr>
          <w:sz w:val="22"/>
        </w:rPr>
      </w:pPr>
      <w:r w:rsidRPr="00FA0F21">
        <w:rPr>
          <w:sz w:val="22"/>
        </w:rPr>
        <w:lastRenderedPageBreak/>
        <w:t xml:space="preserve">Բյուջետային ծրագրերի ծախսերը կազմելու հաշվարկման գործընթացի ավտոմատացում </w:t>
      </w:r>
    </w:p>
    <w:p w14:paraId="4781DEDC" w14:textId="77777777" w:rsidR="000D00FA" w:rsidRPr="00FA0F21" w:rsidRDefault="000D00FA" w:rsidP="00FA0F21">
      <w:pPr>
        <w:pStyle w:val="a1"/>
        <w:numPr>
          <w:ilvl w:val="0"/>
          <w:numId w:val="0"/>
        </w:numPr>
        <w:spacing w:before="0" w:after="0"/>
        <w:ind w:left="1778" w:hanging="360"/>
        <w:rPr>
          <w:sz w:val="22"/>
        </w:rPr>
      </w:pPr>
    </w:p>
    <w:p w14:paraId="56D94059" w14:textId="77777777" w:rsidR="005636B9" w:rsidRPr="00E25E2F"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 xml:space="preserve">Առկա </w:t>
      </w:r>
      <w:r w:rsidRPr="00E5476F">
        <w:rPr>
          <w:rFonts w:ascii="GHEA Grapalat" w:hAnsi="GHEA Grapalat" w:cs="Arial"/>
          <w:b/>
          <w:bCs/>
          <w:lang w:val="hy-AM"/>
        </w:rPr>
        <w:t>իրավիճակի</w:t>
      </w:r>
      <w:r w:rsidRPr="00101CEE">
        <w:rPr>
          <w:rFonts w:ascii="GHEA Grapalat" w:hAnsi="GHEA Grapalat" w:cs="Arial"/>
          <w:b/>
          <w:bCs/>
          <w:lang w:val="hy-AM"/>
        </w:rPr>
        <w:t xml:space="preserve"> նկարագրությունը</w:t>
      </w:r>
      <w:r w:rsidRPr="00E25E2F">
        <w:rPr>
          <w:rFonts w:ascii="GHEA Grapalat" w:hAnsi="GHEA Grapalat" w:cs="Arial"/>
          <w:b/>
          <w:bCs/>
          <w:lang w:val="hy-AM"/>
        </w:rPr>
        <w:t xml:space="preserve"> և խնդիրները</w:t>
      </w:r>
    </w:p>
    <w:p w14:paraId="67866874" w14:textId="0B5722CE" w:rsidR="005636B9" w:rsidRPr="00FA0F21" w:rsidRDefault="005636B9" w:rsidP="00FA0F21">
      <w:pPr>
        <w:spacing w:after="0" w:line="240" w:lineRule="auto"/>
        <w:ind w:firstLine="567"/>
        <w:jc w:val="both"/>
        <w:rPr>
          <w:rFonts w:ascii="GHEA Grapalat" w:hAnsi="GHEA Grapalat"/>
          <w:lang w:val="hy-AM"/>
        </w:rPr>
      </w:pPr>
      <w:r w:rsidRPr="00E25E2F">
        <w:rPr>
          <w:rFonts w:ascii="GHEA Grapalat" w:hAnsi="GHEA Grapalat" w:cs="Sylfaen"/>
          <w:lang w:val="hy-AM"/>
        </w:rPr>
        <w:t>Բյուջետային</w:t>
      </w:r>
      <w:r w:rsidRPr="00E25E2F">
        <w:rPr>
          <w:rFonts w:ascii="GHEA Grapalat" w:hAnsi="GHEA Grapalat"/>
          <w:lang w:val="hy-AM"/>
        </w:rPr>
        <w:t xml:space="preserve"> </w:t>
      </w:r>
      <w:r w:rsidRPr="00E25E2F">
        <w:rPr>
          <w:rFonts w:ascii="GHEA Grapalat" w:hAnsi="GHEA Grapalat" w:cs="Sylfaen"/>
          <w:lang w:val="hy-AM"/>
        </w:rPr>
        <w:t>գործընթացի</w:t>
      </w:r>
      <w:r w:rsidRPr="00E25E2F">
        <w:rPr>
          <w:rFonts w:ascii="GHEA Grapalat" w:hAnsi="GHEA Grapalat"/>
          <w:lang w:val="hy-AM"/>
        </w:rPr>
        <w:t xml:space="preserve"> </w:t>
      </w:r>
      <w:r w:rsidRPr="00E25E2F">
        <w:rPr>
          <w:rFonts w:ascii="GHEA Grapalat" w:hAnsi="GHEA Grapalat" w:cs="Sylfaen"/>
          <w:lang w:val="hy-AM"/>
        </w:rPr>
        <w:t>շրջանակներում</w:t>
      </w:r>
      <w:r w:rsidRPr="00E25E2F">
        <w:rPr>
          <w:rFonts w:ascii="GHEA Grapalat" w:hAnsi="GHEA Grapalat"/>
          <w:lang w:val="hy-AM"/>
        </w:rPr>
        <w:t xml:space="preserve"> </w:t>
      </w:r>
      <w:r w:rsidRPr="005C17A8">
        <w:rPr>
          <w:rFonts w:ascii="GHEA Grapalat" w:hAnsi="GHEA Grapalat" w:cs="Sylfaen"/>
          <w:lang w:val="hy-AM"/>
        </w:rPr>
        <w:t>ՀՀ</w:t>
      </w:r>
      <w:r w:rsidRPr="005C17A8">
        <w:rPr>
          <w:rFonts w:ascii="GHEA Grapalat" w:hAnsi="GHEA Grapalat"/>
          <w:lang w:val="hy-AM"/>
        </w:rPr>
        <w:t xml:space="preserve"> </w:t>
      </w:r>
      <w:r w:rsidRPr="005C17A8">
        <w:rPr>
          <w:rFonts w:ascii="GHEA Grapalat" w:hAnsi="GHEA Grapalat" w:cs="Sylfaen"/>
          <w:lang w:val="hy-AM"/>
        </w:rPr>
        <w:t>պետական</w:t>
      </w:r>
      <w:r w:rsidRPr="00FA0F21">
        <w:rPr>
          <w:rFonts w:ascii="GHEA Grapalat" w:hAnsi="GHEA Grapalat"/>
          <w:lang w:val="hy-AM"/>
        </w:rPr>
        <w:t xml:space="preserve"> </w:t>
      </w:r>
      <w:r w:rsidRPr="00FA0F21">
        <w:rPr>
          <w:rFonts w:ascii="GHEA Grapalat" w:hAnsi="GHEA Grapalat" w:cs="Sylfaen"/>
          <w:lang w:val="hy-AM"/>
        </w:rPr>
        <w:t>բյուջեում</w:t>
      </w:r>
      <w:r w:rsidRPr="00FA0F21">
        <w:rPr>
          <w:rFonts w:ascii="GHEA Grapalat" w:hAnsi="GHEA Grapalat"/>
          <w:lang w:val="hy-AM"/>
        </w:rPr>
        <w:t xml:space="preserve"> </w:t>
      </w:r>
      <w:r w:rsidRPr="00FA0F21">
        <w:rPr>
          <w:rFonts w:ascii="GHEA Grapalat" w:hAnsi="GHEA Grapalat" w:cs="Sylfaen"/>
          <w:lang w:val="hy-AM"/>
        </w:rPr>
        <w:t>արտացոլվող</w:t>
      </w:r>
      <w:r w:rsidRPr="00FA0F21">
        <w:rPr>
          <w:rFonts w:ascii="GHEA Grapalat" w:hAnsi="GHEA Grapalat"/>
          <w:lang w:val="hy-AM"/>
        </w:rPr>
        <w:t xml:space="preserve"> </w:t>
      </w:r>
      <w:r w:rsidRPr="00FA0F21">
        <w:rPr>
          <w:rFonts w:ascii="GHEA Grapalat" w:hAnsi="GHEA Grapalat" w:cs="Sylfaen"/>
          <w:lang w:val="hy-AM"/>
        </w:rPr>
        <w:t>պետական</w:t>
      </w:r>
      <w:r w:rsidRPr="00FA0F21">
        <w:rPr>
          <w:rFonts w:ascii="GHEA Grapalat" w:hAnsi="GHEA Grapalat"/>
          <w:lang w:val="hy-AM"/>
        </w:rPr>
        <w:t xml:space="preserve"> </w:t>
      </w:r>
      <w:r w:rsidRPr="00FA0F21">
        <w:rPr>
          <w:rFonts w:ascii="GHEA Grapalat" w:hAnsi="GHEA Grapalat" w:cs="Sylfaen"/>
          <w:lang w:val="hy-AM"/>
        </w:rPr>
        <w:t>իշխանության</w:t>
      </w:r>
      <w:r w:rsidRPr="00FA0F21">
        <w:rPr>
          <w:rFonts w:ascii="GHEA Grapalat" w:hAnsi="GHEA Grapalat"/>
          <w:lang w:val="hy-AM"/>
        </w:rPr>
        <w:t xml:space="preserve"> </w:t>
      </w:r>
      <w:r w:rsidRPr="00FA0F21">
        <w:rPr>
          <w:rFonts w:ascii="GHEA Grapalat" w:hAnsi="GHEA Grapalat" w:cs="Sylfaen"/>
          <w:lang w:val="hy-AM"/>
        </w:rPr>
        <w:t>մարմինների</w:t>
      </w:r>
      <w:r w:rsidRPr="00FA0F21">
        <w:rPr>
          <w:rFonts w:ascii="GHEA Grapalat" w:hAnsi="GHEA Grapalat"/>
          <w:lang w:val="hy-AM"/>
        </w:rPr>
        <w:t xml:space="preserve"> </w:t>
      </w:r>
      <w:r w:rsidRPr="00FA0F21">
        <w:rPr>
          <w:rFonts w:ascii="GHEA Grapalat" w:hAnsi="GHEA Grapalat" w:cs="Sylfaen"/>
          <w:lang w:val="hy-AM"/>
        </w:rPr>
        <w:t>պահպանման</w:t>
      </w:r>
      <w:r w:rsidRPr="00FA0F21">
        <w:rPr>
          <w:rFonts w:ascii="GHEA Grapalat" w:hAnsi="GHEA Grapalat"/>
          <w:lang w:val="hy-AM"/>
        </w:rPr>
        <w:t xml:space="preserve"> </w:t>
      </w:r>
      <w:r w:rsidRPr="00FA0F21">
        <w:rPr>
          <w:rFonts w:ascii="GHEA Grapalat" w:hAnsi="GHEA Grapalat" w:cs="Sylfaen"/>
          <w:lang w:val="hy-AM"/>
        </w:rPr>
        <w:t>ծախսերի</w:t>
      </w:r>
      <w:r w:rsidRPr="00FA0F21">
        <w:rPr>
          <w:rFonts w:ascii="GHEA Grapalat" w:hAnsi="GHEA Grapalat"/>
          <w:lang w:val="hy-AM"/>
        </w:rPr>
        <w:t xml:space="preserve"> </w:t>
      </w:r>
      <w:r w:rsidRPr="00FA0F21">
        <w:rPr>
          <w:rFonts w:ascii="GHEA Grapalat" w:hAnsi="GHEA Grapalat" w:cs="Sylfaen"/>
          <w:lang w:val="hy-AM"/>
        </w:rPr>
        <w:t>հաշվարկման</w:t>
      </w:r>
      <w:r w:rsidRPr="00FA0F21">
        <w:rPr>
          <w:rFonts w:ascii="GHEA Grapalat" w:hAnsi="GHEA Grapalat"/>
          <w:lang w:val="hy-AM"/>
        </w:rPr>
        <w:t xml:space="preserve"> </w:t>
      </w:r>
      <w:r w:rsidRPr="00FA0F21">
        <w:rPr>
          <w:rFonts w:ascii="GHEA Grapalat" w:hAnsi="GHEA Grapalat" w:cs="Sylfaen"/>
          <w:lang w:val="hy-AM"/>
        </w:rPr>
        <w:t>և</w:t>
      </w:r>
      <w:r w:rsidRPr="00FA0F21">
        <w:rPr>
          <w:rFonts w:ascii="GHEA Grapalat" w:hAnsi="GHEA Grapalat"/>
          <w:lang w:val="hy-AM"/>
        </w:rPr>
        <w:t xml:space="preserve"> </w:t>
      </w:r>
      <w:r w:rsidRPr="00FA0F21">
        <w:rPr>
          <w:rFonts w:ascii="GHEA Grapalat" w:hAnsi="GHEA Grapalat" w:cs="Sylfaen"/>
          <w:lang w:val="hy-AM"/>
        </w:rPr>
        <w:t>ֆինանսական</w:t>
      </w:r>
      <w:r w:rsidRPr="00FA0F21">
        <w:rPr>
          <w:rFonts w:ascii="GHEA Grapalat" w:hAnsi="GHEA Grapalat"/>
          <w:lang w:val="hy-AM"/>
        </w:rPr>
        <w:t xml:space="preserve"> </w:t>
      </w:r>
      <w:r w:rsidRPr="00FA0F21">
        <w:rPr>
          <w:rFonts w:ascii="GHEA Grapalat" w:hAnsi="GHEA Grapalat" w:cs="Sylfaen"/>
          <w:lang w:val="hy-AM"/>
        </w:rPr>
        <w:t>ծրագրավորման</w:t>
      </w:r>
      <w:r w:rsidRPr="00FA0F21">
        <w:rPr>
          <w:rFonts w:ascii="GHEA Grapalat" w:hAnsi="GHEA Grapalat"/>
          <w:lang w:val="hy-AM"/>
        </w:rPr>
        <w:t xml:space="preserve"> </w:t>
      </w:r>
      <w:r w:rsidRPr="00FA0F21">
        <w:rPr>
          <w:rFonts w:ascii="GHEA Grapalat" w:hAnsi="GHEA Grapalat" w:cs="Sylfaen"/>
          <w:lang w:val="hy-AM"/>
        </w:rPr>
        <w:t>աշխատանքներն</w:t>
      </w:r>
      <w:r w:rsidRPr="00FA0F21">
        <w:rPr>
          <w:rFonts w:ascii="GHEA Grapalat" w:hAnsi="GHEA Grapalat"/>
          <w:lang w:val="hy-AM"/>
        </w:rPr>
        <w:t xml:space="preserve"> </w:t>
      </w:r>
      <w:r w:rsidR="00F54223" w:rsidRPr="00FA0F21">
        <w:rPr>
          <w:rFonts w:ascii="GHEA Grapalat" w:hAnsi="GHEA Grapalat" w:cs="Sylfaen"/>
          <w:lang w:val="hy-AM"/>
        </w:rPr>
        <w:t>կազմակերպվում</w:t>
      </w:r>
      <w:r w:rsidR="00F54223" w:rsidRPr="00FA0F21">
        <w:rPr>
          <w:rFonts w:ascii="GHEA Grapalat" w:hAnsi="GHEA Grapalat"/>
          <w:lang w:val="hy-AM"/>
        </w:rPr>
        <w:t xml:space="preserve"> </w:t>
      </w:r>
      <w:r w:rsidRPr="00FA0F21">
        <w:rPr>
          <w:rFonts w:ascii="GHEA Grapalat" w:hAnsi="GHEA Grapalat" w:cs="Sylfaen"/>
          <w:lang w:val="hy-AM"/>
        </w:rPr>
        <w:t>են</w:t>
      </w:r>
      <w:r w:rsidRPr="00FA0F21">
        <w:rPr>
          <w:rFonts w:ascii="GHEA Grapalat" w:hAnsi="GHEA Grapalat"/>
          <w:lang w:val="hy-AM"/>
        </w:rPr>
        <w:t xml:space="preserve"> </w:t>
      </w:r>
      <w:r w:rsidRPr="00FA0F21">
        <w:rPr>
          <w:rFonts w:ascii="GHEA Grapalat" w:hAnsi="GHEA Grapalat" w:cs="Sylfaen"/>
          <w:lang w:val="hy-AM"/>
        </w:rPr>
        <w:t>համապատասխան</w:t>
      </w:r>
      <w:r w:rsidRPr="00FA0F21">
        <w:rPr>
          <w:rFonts w:ascii="GHEA Grapalat" w:hAnsi="GHEA Grapalat"/>
          <w:lang w:val="hy-AM"/>
        </w:rPr>
        <w:t xml:space="preserve"> </w:t>
      </w:r>
      <w:r w:rsidRPr="00FA0F21">
        <w:rPr>
          <w:rFonts w:ascii="GHEA Grapalat" w:hAnsi="GHEA Grapalat" w:cs="Sylfaen"/>
          <w:lang w:val="hy-AM"/>
        </w:rPr>
        <w:t>պետական մարմինների</w:t>
      </w:r>
      <w:r w:rsidRPr="00FA0F21">
        <w:rPr>
          <w:rFonts w:ascii="GHEA Grapalat" w:hAnsi="GHEA Grapalat"/>
          <w:lang w:val="hy-AM"/>
        </w:rPr>
        <w:t xml:space="preserve"> </w:t>
      </w:r>
      <w:r w:rsidRPr="00FA0F21">
        <w:rPr>
          <w:rFonts w:ascii="GHEA Grapalat" w:hAnsi="GHEA Grapalat" w:cs="Sylfaen"/>
          <w:lang w:val="hy-AM"/>
        </w:rPr>
        <w:t>կողմից իրականացվող</w:t>
      </w:r>
      <w:r w:rsidRPr="00FA0F21">
        <w:rPr>
          <w:rFonts w:ascii="GHEA Grapalat" w:hAnsi="GHEA Grapalat"/>
          <w:lang w:val="hy-AM"/>
        </w:rPr>
        <w:t xml:space="preserve"> </w:t>
      </w:r>
      <w:r w:rsidRPr="00FA0F21">
        <w:rPr>
          <w:rFonts w:ascii="GHEA Grapalat" w:hAnsi="GHEA Grapalat" w:cs="Sylfaen"/>
          <w:lang w:val="hy-AM"/>
        </w:rPr>
        <w:t>հաշվարկների</w:t>
      </w:r>
      <w:r w:rsidRPr="00FA0F21">
        <w:rPr>
          <w:rFonts w:ascii="GHEA Grapalat" w:hAnsi="GHEA Grapalat"/>
          <w:lang w:val="hy-AM"/>
        </w:rPr>
        <w:t xml:space="preserve"> </w:t>
      </w:r>
      <w:r w:rsidRPr="00FA0F21">
        <w:rPr>
          <w:rFonts w:ascii="GHEA Grapalat" w:hAnsi="GHEA Grapalat" w:cs="Sylfaen"/>
          <w:lang w:val="hy-AM"/>
        </w:rPr>
        <w:t>հիման</w:t>
      </w:r>
      <w:r w:rsidRPr="00FA0F21">
        <w:rPr>
          <w:rFonts w:ascii="GHEA Grapalat" w:hAnsi="GHEA Grapalat"/>
          <w:lang w:val="hy-AM"/>
        </w:rPr>
        <w:t xml:space="preserve"> </w:t>
      </w:r>
      <w:r w:rsidRPr="00FA0F21">
        <w:rPr>
          <w:rFonts w:ascii="GHEA Grapalat" w:hAnsi="GHEA Grapalat" w:cs="Sylfaen"/>
          <w:lang w:val="hy-AM"/>
        </w:rPr>
        <w:t>վրա</w:t>
      </w:r>
      <w:r w:rsidRPr="00FA0F21">
        <w:rPr>
          <w:rFonts w:ascii="GHEA Grapalat" w:hAnsi="GHEA Grapalat"/>
          <w:lang w:val="hy-AM"/>
        </w:rPr>
        <w:t xml:space="preserve">, </w:t>
      </w:r>
      <w:r w:rsidRPr="00FA0F21">
        <w:rPr>
          <w:rFonts w:ascii="GHEA Grapalat" w:hAnsi="GHEA Grapalat" w:cs="Sylfaen"/>
          <w:lang w:val="hy-AM"/>
        </w:rPr>
        <w:t>որոնք</w:t>
      </w:r>
      <w:r w:rsidRPr="00FA0F21">
        <w:rPr>
          <w:rFonts w:ascii="GHEA Grapalat" w:hAnsi="GHEA Grapalat"/>
          <w:lang w:val="hy-AM"/>
        </w:rPr>
        <w:t xml:space="preserve"> </w:t>
      </w:r>
      <w:r w:rsidRPr="00FA0F21">
        <w:rPr>
          <w:rFonts w:ascii="GHEA Grapalat" w:hAnsi="GHEA Grapalat" w:cs="Sylfaen"/>
          <w:lang w:val="hy-AM"/>
        </w:rPr>
        <w:t>կատարվում</w:t>
      </w:r>
      <w:r w:rsidRPr="00FA0F21">
        <w:rPr>
          <w:rFonts w:ascii="GHEA Grapalat" w:hAnsi="GHEA Grapalat"/>
          <w:lang w:val="hy-AM"/>
        </w:rPr>
        <w:t xml:space="preserve"> </w:t>
      </w:r>
      <w:r w:rsidRPr="00FA0F21">
        <w:rPr>
          <w:rFonts w:ascii="GHEA Grapalat" w:hAnsi="GHEA Grapalat" w:cs="Sylfaen"/>
          <w:lang w:val="hy-AM"/>
        </w:rPr>
        <w:t>են՝</w:t>
      </w:r>
      <w:r w:rsidRPr="00FA0F21">
        <w:rPr>
          <w:rFonts w:ascii="GHEA Grapalat" w:hAnsi="GHEA Grapalat"/>
          <w:lang w:val="hy-AM"/>
        </w:rPr>
        <w:t xml:space="preserve"> </w:t>
      </w:r>
      <w:r w:rsidRPr="00FA0F21">
        <w:rPr>
          <w:rFonts w:ascii="GHEA Grapalat" w:hAnsi="GHEA Grapalat" w:cs="Sylfaen"/>
          <w:lang w:val="hy-AM"/>
        </w:rPr>
        <w:t>հիմք</w:t>
      </w:r>
      <w:r w:rsidRPr="00FA0F21">
        <w:rPr>
          <w:rFonts w:ascii="GHEA Grapalat" w:hAnsi="GHEA Grapalat"/>
          <w:lang w:val="hy-AM"/>
        </w:rPr>
        <w:t xml:space="preserve"> </w:t>
      </w:r>
      <w:r w:rsidRPr="00FA0F21">
        <w:rPr>
          <w:rFonts w:ascii="GHEA Grapalat" w:hAnsi="GHEA Grapalat" w:cs="Sylfaen"/>
          <w:lang w:val="hy-AM"/>
        </w:rPr>
        <w:t>ընդունելով</w:t>
      </w:r>
      <w:r w:rsidRPr="00FA0F21">
        <w:rPr>
          <w:rFonts w:ascii="GHEA Grapalat" w:hAnsi="GHEA Grapalat"/>
          <w:lang w:val="hy-AM"/>
        </w:rPr>
        <w:t xml:space="preserve"> </w:t>
      </w:r>
      <w:r w:rsidRPr="00FA0F21">
        <w:rPr>
          <w:rFonts w:ascii="GHEA Grapalat" w:hAnsi="GHEA Grapalat" w:cs="Sylfaen"/>
          <w:lang w:val="hy-AM"/>
        </w:rPr>
        <w:t>բազմաթիվ</w:t>
      </w:r>
      <w:r w:rsidRPr="00FA0F21">
        <w:rPr>
          <w:rFonts w:ascii="GHEA Grapalat" w:hAnsi="GHEA Grapalat"/>
          <w:lang w:val="hy-AM"/>
        </w:rPr>
        <w:t xml:space="preserve"> </w:t>
      </w:r>
      <w:r w:rsidRPr="00FA0F21">
        <w:rPr>
          <w:rFonts w:ascii="GHEA Grapalat" w:hAnsi="GHEA Grapalat" w:cs="Sylfaen"/>
          <w:lang w:val="hy-AM"/>
        </w:rPr>
        <w:t>ելակետային</w:t>
      </w:r>
      <w:r w:rsidRPr="00FA0F21">
        <w:rPr>
          <w:rFonts w:ascii="GHEA Grapalat" w:hAnsi="GHEA Grapalat"/>
          <w:lang w:val="hy-AM"/>
        </w:rPr>
        <w:t xml:space="preserve"> </w:t>
      </w:r>
      <w:r w:rsidRPr="00FA0F21">
        <w:rPr>
          <w:rFonts w:ascii="GHEA Grapalat" w:hAnsi="GHEA Grapalat" w:cs="Sylfaen"/>
          <w:lang w:val="hy-AM"/>
        </w:rPr>
        <w:t>տվյալներ</w:t>
      </w:r>
      <w:r w:rsidRPr="00FA0F21">
        <w:rPr>
          <w:rFonts w:ascii="GHEA Grapalat" w:hAnsi="GHEA Grapalat"/>
          <w:lang w:val="hy-AM"/>
        </w:rPr>
        <w:t xml:space="preserve">, </w:t>
      </w:r>
      <w:r w:rsidRPr="00FA0F21">
        <w:rPr>
          <w:rFonts w:ascii="GHEA Grapalat" w:hAnsi="GHEA Grapalat" w:cs="Sylfaen"/>
          <w:lang w:val="hy-AM"/>
        </w:rPr>
        <w:t>այդ</w:t>
      </w:r>
      <w:r w:rsidRPr="00FA0F21">
        <w:rPr>
          <w:rFonts w:ascii="GHEA Grapalat" w:hAnsi="GHEA Grapalat"/>
          <w:lang w:val="hy-AM"/>
        </w:rPr>
        <w:t xml:space="preserve"> </w:t>
      </w:r>
      <w:r w:rsidRPr="00FA0F21">
        <w:rPr>
          <w:rFonts w:ascii="GHEA Grapalat" w:hAnsi="GHEA Grapalat" w:cs="Sylfaen"/>
          <w:lang w:val="hy-AM"/>
        </w:rPr>
        <w:t>թվում՝</w:t>
      </w:r>
      <w:r w:rsidRPr="00FA0F21">
        <w:rPr>
          <w:rFonts w:ascii="GHEA Grapalat" w:hAnsi="GHEA Grapalat"/>
          <w:lang w:val="hy-AM"/>
        </w:rPr>
        <w:t xml:space="preserve"> </w:t>
      </w:r>
      <w:r w:rsidRPr="00FA0F21">
        <w:rPr>
          <w:rFonts w:ascii="GHEA Grapalat" w:hAnsi="GHEA Grapalat" w:cs="Sylfaen"/>
          <w:lang w:val="hy-AM"/>
        </w:rPr>
        <w:t>որոշակի</w:t>
      </w:r>
      <w:r w:rsidRPr="00FA0F21">
        <w:rPr>
          <w:rFonts w:ascii="GHEA Grapalat" w:hAnsi="GHEA Grapalat"/>
          <w:lang w:val="hy-AM"/>
        </w:rPr>
        <w:t xml:space="preserve"> </w:t>
      </w:r>
      <w:r w:rsidRPr="00FA0F21">
        <w:rPr>
          <w:rFonts w:ascii="GHEA Grapalat" w:hAnsi="GHEA Grapalat" w:cs="Sylfaen"/>
          <w:lang w:val="hy-AM"/>
        </w:rPr>
        <w:t>ծախսերի</w:t>
      </w:r>
      <w:r w:rsidRPr="00FA0F21">
        <w:rPr>
          <w:rFonts w:ascii="GHEA Grapalat" w:hAnsi="GHEA Grapalat"/>
          <w:lang w:val="hy-AM"/>
        </w:rPr>
        <w:t xml:space="preserve"> </w:t>
      </w:r>
      <w:r w:rsidRPr="00FA0F21">
        <w:rPr>
          <w:rFonts w:ascii="GHEA Grapalat" w:hAnsi="GHEA Grapalat" w:cs="Sylfaen"/>
          <w:lang w:val="hy-AM"/>
        </w:rPr>
        <w:t>հաշվարկման</w:t>
      </w:r>
      <w:r w:rsidRPr="00FA0F21">
        <w:rPr>
          <w:rFonts w:ascii="GHEA Grapalat" w:hAnsi="GHEA Grapalat"/>
          <w:lang w:val="hy-AM"/>
        </w:rPr>
        <w:t xml:space="preserve"> </w:t>
      </w:r>
      <w:r w:rsidRPr="00FA0F21">
        <w:rPr>
          <w:rFonts w:ascii="GHEA Grapalat" w:hAnsi="GHEA Grapalat" w:cs="Sylfaen"/>
          <w:lang w:val="hy-AM"/>
        </w:rPr>
        <w:t>համար</w:t>
      </w:r>
      <w:r w:rsidRPr="00FA0F21">
        <w:rPr>
          <w:rFonts w:ascii="GHEA Grapalat" w:hAnsi="GHEA Grapalat"/>
          <w:lang w:val="hy-AM"/>
        </w:rPr>
        <w:t xml:space="preserve"> </w:t>
      </w:r>
      <w:r w:rsidRPr="00FA0F21">
        <w:rPr>
          <w:rFonts w:ascii="GHEA Grapalat" w:hAnsi="GHEA Grapalat" w:cs="Sylfaen"/>
          <w:lang w:val="hy-AM"/>
        </w:rPr>
        <w:t>ՀՀ</w:t>
      </w:r>
      <w:r w:rsidRPr="00FA0F21">
        <w:rPr>
          <w:rFonts w:ascii="GHEA Grapalat" w:hAnsi="GHEA Grapalat"/>
          <w:lang w:val="hy-AM"/>
        </w:rPr>
        <w:t xml:space="preserve"> </w:t>
      </w:r>
      <w:r w:rsidRPr="00FA0F21">
        <w:rPr>
          <w:rFonts w:ascii="GHEA Grapalat" w:hAnsi="GHEA Grapalat" w:cs="Sylfaen"/>
          <w:lang w:val="hy-AM"/>
        </w:rPr>
        <w:t>կառավարության</w:t>
      </w:r>
      <w:r w:rsidRPr="00FA0F21">
        <w:rPr>
          <w:rFonts w:ascii="GHEA Grapalat" w:hAnsi="GHEA Grapalat"/>
          <w:lang w:val="hy-AM"/>
        </w:rPr>
        <w:t xml:space="preserve"> </w:t>
      </w:r>
      <w:r w:rsidRPr="00FA0F21">
        <w:rPr>
          <w:rFonts w:ascii="GHEA Grapalat" w:hAnsi="GHEA Grapalat" w:cs="Sylfaen"/>
          <w:lang w:val="hy-AM"/>
        </w:rPr>
        <w:t>առանձին</w:t>
      </w:r>
      <w:r w:rsidRPr="00FA0F21">
        <w:rPr>
          <w:rFonts w:ascii="GHEA Grapalat" w:hAnsi="GHEA Grapalat"/>
          <w:lang w:val="hy-AM"/>
        </w:rPr>
        <w:t xml:space="preserve"> </w:t>
      </w:r>
      <w:r w:rsidRPr="00FA0F21">
        <w:rPr>
          <w:rFonts w:ascii="GHEA Grapalat" w:hAnsi="GHEA Grapalat" w:cs="Sylfaen"/>
          <w:lang w:val="hy-AM"/>
        </w:rPr>
        <w:t>որոշումներով</w:t>
      </w:r>
      <w:r w:rsidRPr="00FA0F21">
        <w:rPr>
          <w:rFonts w:ascii="GHEA Grapalat" w:hAnsi="GHEA Grapalat"/>
          <w:lang w:val="hy-AM"/>
        </w:rPr>
        <w:t xml:space="preserve"> </w:t>
      </w:r>
      <w:r w:rsidRPr="00FA0F21">
        <w:rPr>
          <w:rFonts w:ascii="GHEA Grapalat" w:hAnsi="GHEA Grapalat" w:cs="Sylfaen"/>
          <w:lang w:val="hy-AM"/>
        </w:rPr>
        <w:t>հաստատված</w:t>
      </w:r>
      <w:r w:rsidRPr="00FA0F21">
        <w:rPr>
          <w:rFonts w:ascii="GHEA Grapalat" w:hAnsi="GHEA Grapalat"/>
          <w:lang w:val="hy-AM"/>
        </w:rPr>
        <w:t xml:space="preserve"> </w:t>
      </w:r>
      <w:r w:rsidRPr="00FA0F21">
        <w:rPr>
          <w:rFonts w:ascii="GHEA Grapalat" w:hAnsi="GHEA Grapalat" w:cs="Sylfaen"/>
          <w:lang w:val="hy-AM"/>
        </w:rPr>
        <w:t>նորմատիվային</w:t>
      </w:r>
      <w:r w:rsidRPr="00FA0F21">
        <w:rPr>
          <w:rFonts w:ascii="GHEA Grapalat" w:hAnsi="GHEA Grapalat"/>
          <w:lang w:val="hy-AM"/>
        </w:rPr>
        <w:t xml:space="preserve"> </w:t>
      </w:r>
      <w:r w:rsidRPr="00FA0F21">
        <w:rPr>
          <w:rFonts w:ascii="GHEA Grapalat" w:hAnsi="GHEA Grapalat" w:cs="Sylfaen"/>
          <w:lang w:val="hy-AM"/>
        </w:rPr>
        <w:t xml:space="preserve">ցուցանիշները։ </w:t>
      </w:r>
      <w:r w:rsidRPr="00FA0F21">
        <w:rPr>
          <w:rFonts w:ascii="GHEA Grapalat" w:hAnsi="GHEA Grapalat"/>
          <w:lang w:val="hy-AM"/>
        </w:rPr>
        <w:t>Սակայն բյուջեի կազման հիշյալ գործընթացներում բազմաթիվ գործառույթներ ավտոմա</w:t>
      </w:r>
      <w:r w:rsidRPr="00FA0F21">
        <w:rPr>
          <w:rFonts w:ascii="GHEA Grapalat" w:hAnsi="GHEA Grapalat"/>
          <w:lang w:val="hy-AM"/>
        </w:rPr>
        <w:softHyphen/>
        <w:t>տաց</w:t>
      </w:r>
      <w:r w:rsidRPr="00FA0F21">
        <w:rPr>
          <w:rFonts w:ascii="GHEA Grapalat" w:hAnsi="GHEA Grapalat"/>
          <w:lang w:val="hy-AM"/>
        </w:rPr>
        <w:softHyphen/>
        <w:t>ված չեն, որի արդյունքում բյուջետային ծրագրերի կազմման փուլում մեծանում է բյուջետային հսկողության ռեսուրսատարությունը, մեծանում է սխալների կատարման և շեղումների հավանա</w:t>
      </w:r>
      <w:r w:rsidRPr="00FA0F21">
        <w:rPr>
          <w:rFonts w:ascii="GHEA Grapalat" w:hAnsi="GHEA Grapalat"/>
          <w:lang w:val="hy-AM"/>
        </w:rPr>
        <w:softHyphen/>
        <w:t>կա</w:t>
      </w:r>
      <w:r w:rsidRPr="00FA0F21">
        <w:rPr>
          <w:rFonts w:ascii="GHEA Grapalat" w:hAnsi="GHEA Grapalat"/>
          <w:lang w:val="hy-AM"/>
        </w:rPr>
        <w:softHyphen/>
        <w:t>նությունը, հե</w:t>
      </w:r>
      <w:r w:rsidRPr="00FA0F21">
        <w:rPr>
          <w:rFonts w:ascii="GHEA Grapalat" w:hAnsi="GHEA Grapalat"/>
          <w:lang w:val="hy-AM"/>
        </w:rPr>
        <w:softHyphen/>
        <w:t>տա</w:t>
      </w:r>
      <w:r w:rsidRPr="00FA0F21">
        <w:rPr>
          <w:rFonts w:ascii="GHEA Grapalat" w:hAnsi="GHEA Grapalat"/>
          <w:lang w:val="hy-AM"/>
        </w:rPr>
        <w:softHyphen/>
        <w:t>գայում ծրագրերը հնարավորություն չեն ունենում ավտոմատ համակցել կատարողական համակարգերի հետ: Վերջինս նվազեցնում է պե</w:t>
      </w:r>
      <w:r w:rsidRPr="00FA0F21">
        <w:rPr>
          <w:rFonts w:ascii="GHEA Grapalat" w:hAnsi="GHEA Grapalat"/>
          <w:lang w:val="hy-AM"/>
        </w:rPr>
        <w:softHyphen/>
        <w:t>տական ֆինանս</w:t>
      </w:r>
      <w:r w:rsidRPr="00FA0F21">
        <w:rPr>
          <w:rFonts w:ascii="GHEA Grapalat" w:hAnsi="GHEA Grapalat"/>
          <w:lang w:val="hy-AM"/>
        </w:rPr>
        <w:softHyphen/>
        <w:t>նե</w:t>
      </w:r>
      <w:r w:rsidRPr="00FA0F21">
        <w:rPr>
          <w:rFonts w:ascii="GHEA Grapalat" w:hAnsi="GHEA Grapalat"/>
          <w:lang w:val="hy-AM"/>
        </w:rPr>
        <w:softHyphen/>
        <w:t xml:space="preserve">րի կառավարման արդյունավետությունը: </w:t>
      </w:r>
    </w:p>
    <w:p w14:paraId="2A6206FA" w14:textId="289EF284" w:rsidR="005636B9" w:rsidRPr="00FA0F21" w:rsidRDefault="005636B9" w:rsidP="00FA0F21">
      <w:pPr>
        <w:pStyle w:val="ListParagraph"/>
        <w:spacing w:before="0"/>
        <w:rPr>
          <w:rFonts w:ascii="GHEA Grapalat" w:hAnsi="GHEA Grapalat" w:cs="Arial"/>
          <w:b/>
          <w:bCs/>
          <w:lang w:val="hy-AM"/>
        </w:rPr>
      </w:pPr>
      <w:r w:rsidRPr="00FA0F21">
        <w:rPr>
          <w:rFonts w:ascii="GHEA Grapalat" w:hAnsi="GHEA Grapalat" w:cs="Arial"/>
          <w:b/>
          <w:bCs/>
          <w:lang w:val="hy-AM"/>
        </w:rPr>
        <w:t>Նպատակը</w:t>
      </w:r>
    </w:p>
    <w:p w14:paraId="13D6719C" w14:textId="77777777" w:rsidR="003047BE" w:rsidRDefault="005636B9" w:rsidP="00FA0F21">
      <w:pPr>
        <w:pStyle w:val="a3"/>
        <w:spacing w:after="0"/>
        <w:rPr>
          <w:rFonts w:ascii="Cambria Math" w:hAnsi="Cambria Math" w:cs="Cambria Math"/>
        </w:rPr>
      </w:pPr>
      <w:r w:rsidRPr="00FA0F21">
        <w:t>ՀՀ պետական բյուջեում պետական իշխանության բոլոր մարմինների տարբեր տեսակի ծախսերի հաշվարկման միասնական մեխանիզմի կիրառում</w:t>
      </w:r>
    </w:p>
    <w:p w14:paraId="0DB280B0" w14:textId="50C60F18" w:rsidR="005636B9" w:rsidRPr="00FA0F21" w:rsidRDefault="005636B9" w:rsidP="00FA0F21">
      <w:pPr>
        <w:pStyle w:val="a3"/>
        <w:spacing w:after="0"/>
      </w:pPr>
    </w:p>
    <w:p w14:paraId="4D00EF9D" w14:textId="77777777" w:rsidR="005636B9" w:rsidRPr="00FA0F21" w:rsidRDefault="005636B9" w:rsidP="00FA0F21">
      <w:pPr>
        <w:tabs>
          <w:tab w:val="left" w:pos="360"/>
        </w:tabs>
        <w:spacing w:after="0" w:line="240" w:lineRule="auto"/>
        <w:ind w:firstLine="720"/>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37F53260" w14:textId="77777777" w:rsidR="005636B9" w:rsidRPr="00FA0F21" w:rsidRDefault="005636B9" w:rsidP="00FA0F21">
      <w:pPr>
        <w:pStyle w:val="a"/>
        <w:rPr>
          <w:b/>
        </w:rPr>
      </w:pPr>
      <w:r w:rsidRPr="00FA0F21">
        <w:t>Բյուջետային ծրագրերի ծախսակազման  գործընթացում սխալների կատարման և շեղումների հավանա</w:t>
      </w:r>
      <w:r w:rsidRPr="00FA0F21">
        <w:softHyphen/>
        <w:t>կա</w:t>
      </w:r>
      <w:r w:rsidRPr="00FA0F21">
        <w:softHyphen/>
        <w:t>նության կրճատում</w:t>
      </w:r>
    </w:p>
    <w:p w14:paraId="549A6CA2" w14:textId="77777777" w:rsidR="005636B9" w:rsidRPr="00FA0F21" w:rsidRDefault="005636B9" w:rsidP="00FA0F21">
      <w:pPr>
        <w:pStyle w:val="a"/>
        <w:rPr>
          <w:b/>
        </w:rPr>
      </w:pPr>
      <w:r w:rsidRPr="00FA0F21">
        <w:t>ՀՀ պետական բյուջեում պետական իշխանության բոլոր մարմինների տարբեր տեսակի ծախսերի հաշվարկման միասնական ավտոմատացված համակարգի առկայություն</w:t>
      </w:r>
    </w:p>
    <w:p w14:paraId="434661F0" w14:textId="4221CFDA" w:rsidR="005636B9" w:rsidRPr="003047BE" w:rsidRDefault="005636B9" w:rsidP="00FA0F21">
      <w:pPr>
        <w:pStyle w:val="a"/>
        <w:rPr>
          <w:b/>
        </w:rPr>
      </w:pPr>
      <w:r w:rsidRPr="00FA0F21">
        <w:rPr>
          <w:lang w:val="en-GB"/>
        </w:rPr>
        <w:t>Մարդկային ռեսուրսի աշխատաժամանակի խնայողություն</w:t>
      </w:r>
    </w:p>
    <w:p w14:paraId="262FA647" w14:textId="77777777" w:rsidR="003047BE" w:rsidRPr="00FA0F21" w:rsidRDefault="003047BE" w:rsidP="003047BE">
      <w:pPr>
        <w:pStyle w:val="a"/>
        <w:numPr>
          <w:ilvl w:val="0"/>
          <w:numId w:val="0"/>
        </w:numPr>
        <w:ind w:left="1211"/>
        <w:rPr>
          <w:b/>
        </w:rPr>
      </w:pPr>
    </w:p>
    <w:p w14:paraId="7E27FAEB" w14:textId="7535E446" w:rsidR="005636B9" w:rsidRPr="00FA0F21" w:rsidRDefault="005636B9" w:rsidP="003047BE">
      <w:pPr>
        <w:pStyle w:val="a0"/>
        <w:spacing w:before="0"/>
        <w:ind w:left="567" w:firstLine="0"/>
      </w:pPr>
      <w:r w:rsidRPr="00FA0F21">
        <w:t>Բյուջետային ծրագրերի ծախսերը կազմելու հաշվարկման գործընթացի ավտոմատացում</w:t>
      </w:r>
    </w:p>
    <w:p w14:paraId="5ED1F531" w14:textId="77777777" w:rsidR="005636B9" w:rsidRPr="00FA0F21" w:rsidRDefault="005636B9" w:rsidP="00FA0F21">
      <w:pPr>
        <w:spacing w:after="0" w:line="240" w:lineRule="auto"/>
        <w:rPr>
          <w:rFonts w:ascii="GHEA Grapalat" w:hAnsi="GHEA Grapalat" w:cs="Sylfaen"/>
          <w:u w:val="single"/>
          <w:lang w:val="hy-AM"/>
        </w:rPr>
      </w:pPr>
    </w:p>
    <w:tbl>
      <w:tblPr>
        <w:tblStyle w:val="TableGrid"/>
        <w:tblpPr w:leftFromText="181" w:rightFromText="181" w:vertAnchor="text" w:horzAnchor="margin" w:tblpY="1"/>
        <w:tblW w:w="10457" w:type="dxa"/>
        <w:tblLook w:val="04A0" w:firstRow="1" w:lastRow="0" w:firstColumn="1" w:lastColumn="0" w:noHBand="0" w:noVBand="1"/>
      </w:tblPr>
      <w:tblGrid>
        <w:gridCol w:w="2785"/>
        <w:gridCol w:w="4440"/>
        <w:gridCol w:w="3232"/>
      </w:tblGrid>
      <w:tr w:rsidR="005636B9" w:rsidRPr="00FA0F21" w14:paraId="47EFC08C" w14:textId="77777777" w:rsidTr="00CF2A81">
        <w:tc>
          <w:tcPr>
            <w:tcW w:w="2785" w:type="dxa"/>
            <w:shd w:val="clear" w:color="auto" w:fill="9CC2E5" w:themeFill="accent1" w:themeFillTint="99"/>
            <w:hideMark/>
          </w:tcPr>
          <w:p w14:paraId="37B84154"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440" w:type="dxa"/>
            <w:shd w:val="clear" w:color="auto" w:fill="9CC2E5" w:themeFill="accent1" w:themeFillTint="99"/>
            <w:hideMark/>
          </w:tcPr>
          <w:p w14:paraId="32AEF5E7"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w:t>
            </w:r>
            <w:r w:rsidRPr="00FA0F21" w:rsidDel="00934304">
              <w:rPr>
                <w:rFonts w:ascii="GHEA Grapalat" w:hAnsi="GHEA Grapalat" w:cs="Arial"/>
                <w:b/>
                <w:bCs/>
                <w:lang w:val="hy-AM"/>
              </w:rPr>
              <w:t xml:space="preserve"> </w:t>
            </w:r>
            <w:r w:rsidRPr="00FA0F21">
              <w:rPr>
                <w:rFonts w:ascii="GHEA Grapalat" w:hAnsi="GHEA Grapalat" w:cs="Arial"/>
                <w:b/>
                <w:bCs/>
                <w:lang w:val="hy-AM"/>
              </w:rPr>
              <w:t xml:space="preserve">  ուղղված քայլերի նկարագրությունը</w:t>
            </w:r>
          </w:p>
        </w:tc>
        <w:tc>
          <w:tcPr>
            <w:tcW w:w="3232" w:type="dxa"/>
            <w:shd w:val="clear" w:color="auto" w:fill="9CC2E5" w:themeFill="accent1" w:themeFillTint="99"/>
            <w:hideMark/>
          </w:tcPr>
          <w:p w14:paraId="7D1C7635"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01C0EDF2" w14:textId="77777777" w:rsidTr="00CF2A81">
        <w:tc>
          <w:tcPr>
            <w:tcW w:w="2785" w:type="dxa"/>
            <w:hideMark/>
          </w:tcPr>
          <w:p w14:paraId="53BA86E9"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spacing w:val="-4"/>
                <w:lang w:val="hy-AM"/>
              </w:rPr>
              <w:t>Բյուջետային ծրագրերի ծախսակազման  ավտոմատացված  համակարգի փուլային ներդրում</w:t>
            </w:r>
          </w:p>
        </w:tc>
        <w:tc>
          <w:tcPr>
            <w:tcW w:w="4440" w:type="dxa"/>
            <w:shd w:val="clear" w:color="auto" w:fill="auto"/>
          </w:tcPr>
          <w:p w14:paraId="35D6807F" w14:textId="77777777" w:rsidR="005636B9" w:rsidRPr="00FA0F21" w:rsidRDefault="005636B9" w:rsidP="0070528B">
            <w:pPr>
              <w:pStyle w:val="ListParagraph"/>
              <w:numPr>
                <w:ilvl w:val="0"/>
                <w:numId w:val="34"/>
              </w:numPr>
              <w:tabs>
                <w:tab w:val="left" w:pos="316"/>
              </w:tabs>
              <w:spacing w:before="0"/>
              <w:ind w:left="76" w:firstLine="0"/>
              <w:rPr>
                <w:rFonts w:ascii="GHEA Grapalat" w:hAnsi="GHEA Grapalat"/>
                <w:spacing w:val="-4"/>
                <w:lang w:val="hy-AM"/>
              </w:rPr>
            </w:pPr>
            <w:r w:rsidRPr="00FA0F21">
              <w:rPr>
                <w:rFonts w:ascii="GHEA Grapalat" w:hAnsi="GHEA Grapalat"/>
                <w:spacing w:val="-4"/>
                <w:lang w:val="hy-AM"/>
              </w:rPr>
              <w:t>Բյուջետային ծրագրերի ծախսակազման  ավտոմատացված  համակարգի պիլոտավորում</w:t>
            </w:r>
          </w:p>
          <w:p w14:paraId="010C588A" w14:textId="77777777" w:rsidR="005636B9" w:rsidRPr="00FA0F21" w:rsidRDefault="005636B9" w:rsidP="0070528B">
            <w:pPr>
              <w:pStyle w:val="ListParagraph"/>
              <w:numPr>
                <w:ilvl w:val="0"/>
                <w:numId w:val="34"/>
              </w:numPr>
              <w:tabs>
                <w:tab w:val="left" w:pos="316"/>
              </w:tabs>
              <w:spacing w:before="0"/>
              <w:ind w:left="76" w:firstLine="0"/>
              <w:rPr>
                <w:rFonts w:ascii="GHEA Grapalat" w:hAnsi="GHEA Grapalat" w:cs="Arial"/>
                <w:bCs/>
                <w:lang w:val="hy-AM"/>
              </w:rPr>
            </w:pPr>
            <w:r w:rsidRPr="00FA0F21">
              <w:rPr>
                <w:rFonts w:ascii="GHEA Grapalat" w:hAnsi="GHEA Grapalat"/>
                <w:spacing w:val="-4"/>
                <w:lang w:val="hy-AM"/>
              </w:rPr>
              <w:t>Բյուջետային ծրագրերի ծախսակազման  ավտոմատացված  համակարգի ամբողջական ներդրում</w:t>
            </w:r>
          </w:p>
        </w:tc>
        <w:tc>
          <w:tcPr>
            <w:tcW w:w="3232" w:type="dxa"/>
          </w:tcPr>
          <w:p w14:paraId="51AD55C9" w14:textId="77777777" w:rsidR="005636B9" w:rsidRPr="00FA0F21" w:rsidRDefault="005636B9" w:rsidP="00B463E2">
            <w:pPr>
              <w:rPr>
                <w:rFonts w:ascii="GHEA Grapalat" w:eastAsia="Times New Roman" w:hAnsi="GHEA Grapalat"/>
                <w:lang w:val="hy-AM"/>
              </w:rPr>
            </w:pPr>
            <w:r w:rsidRPr="00FA0F21">
              <w:rPr>
                <w:rFonts w:ascii="GHEA Grapalat" w:hAnsi="GHEA Grapalat" w:cs="Arial"/>
                <w:lang w:val="hy-AM"/>
              </w:rPr>
              <w:t>Բ</w:t>
            </w:r>
            <w:r w:rsidRPr="00FA0F21">
              <w:rPr>
                <w:rFonts w:ascii="GHEA Grapalat" w:hAnsi="GHEA Grapalat"/>
                <w:lang w:val="hy-AM"/>
              </w:rPr>
              <w:t>յուջետային ծրագրերի ծախսերը կազմվում են ավտոմատացված համակարգի միջոցով</w:t>
            </w:r>
          </w:p>
        </w:tc>
      </w:tr>
    </w:tbl>
    <w:p w14:paraId="61750766" w14:textId="77777777" w:rsidR="005636B9" w:rsidRPr="00FA0F21" w:rsidRDefault="005636B9" w:rsidP="00FA0F21">
      <w:pPr>
        <w:spacing w:after="0" w:line="240" w:lineRule="auto"/>
        <w:rPr>
          <w:rFonts w:ascii="GHEA Grapalat" w:hAnsi="GHEA Grapalat" w:cs="Arial"/>
          <w:b/>
          <w:bCs/>
          <w:lang w:val="hy-AM"/>
        </w:rPr>
      </w:pPr>
    </w:p>
    <w:p w14:paraId="61A9AD85" w14:textId="2F834B57" w:rsidR="005636B9" w:rsidRPr="00FA0F21" w:rsidRDefault="00EC0CEE" w:rsidP="0070528B">
      <w:pPr>
        <w:pStyle w:val="Heading2"/>
        <w:numPr>
          <w:ilvl w:val="0"/>
          <w:numId w:val="75"/>
        </w:numPr>
        <w:spacing w:before="0"/>
        <w:rPr>
          <w:rFonts w:cs="Sylfaen"/>
          <w:sz w:val="22"/>
          <w:szCs w:val="22"/>
          <w:lang w:val="hy-AM"/>
        </w:rPr>
      </w:pPr>
      <w:r w:rsidRPr="00FA0F21">
        <w:rPr>
          <w:rFonts w:cs="Arial"/>
          <w:color w:val="2E74B5" w:themeColor="accent1" w:themeShade="BF"/>
          <w:sz w:val="22"/>
          <w:szCs w:val="22"/>
          <w:lang w:val="hy-AM"/>
        </w:rPr>
        <w:t>ԲՅՈՒՋԵԻ ԿԱՏԱՐՄԱՆ ԳՈՐԾԸՆԹԱՑԻ ՀՍԿՈՂՈՒԹՅՈՒՆ,</w:t>
      </w:r>
      <w:r w:rsidRPr="00FA0F21">
        <w:rPr>
          <w:rFonts w:cs="Sylfaen"/>
          <w:color w:val="2E74B5" w:themeColor="accent1" w:themeShade="BF"/>
          <w:sz w:val="22"/>
          <w:szCs w:val="22"/>
          <w:lang w:val="hy-AM"/>
        </w:rPr>
        <w:t xml:space="preserve"> ԳԱՆՁԱՊԵՏԱԿԱՆ ՀԱՄԱԿԱՐԳ</w:t>
      </w:r>
    </w:p>
    <w:p w14:paraId="5C5D8D84" w14:textId="79FA601F" w:rsidR="005636B9" w:rsidRPr="00FA0F21" w:rsidRDefault="00BF6708" w:rsidP="00FA0F21">
      <w:pPr>
        <w:pStyle w:val="a1"/>
        <w:spacing w:before="0" w:after="0"/>
        <w:ind w:left="0" w:firstLine="567"/>
        <w:rPr>
          <w:sz w:val="22"/>
        </w:rPr>
      </w:pPr>
      <w:hyperlink r:id="rId12" w:history="1">
        <w:r w:rsidR="005636B9" w:rsidRPr="00FA0F21">
          <w:rPr>
            <w:sz w:val="22"/>
          </w:rPr>
          <w:t>Բյուջեների կատարման հաշվետվություններ</w:t>
        </w:r>
      </w:hyperlink>
      <w:r w:rsidR="005636B9" w:rsidRPr="00FA0F21">
        <w:rPr>
          <w:sz w:val="22"/>
        </w:rPr>
        <w:t xml:space="preserve">        </w:t>
      </w:r>
    </w:p>
    <w:p w14:paraId="1B526310" w14:textId="4C27C73D" w:rsidR="005636B9" w:rsidRPr="00FA0F21" w:rsidRDefault="005636B9" w:rsidP="00FA0F21">
      <w:pPr>
        <w:pStyle w:val="ListParagraph"/>
        <w:spacing w:before="0"/>
        <w:ind w:left="0" w:firstLine="567"/>
        <w:rPr>
          <w:rFonts w:ascii="GHEA Grapalat" w:hAnsi="GHEA Grapalat" w:cs="Arial"/>
          <w:b/>
          <w:bCs/>
          <w:lang w:val="hy-AM"/>
        </w:rPr>
      </w:pPr>
      <w:r w:rsidRPr="008F70A6">
        <w:rPr>
          <w:rFonts w:ascii="GHEA Grapalat" w:hAnsi="GHEA Grapalat" w:cs="Arial"/>
          <w:b/>
          <w:bCs/>
          <w:u w:val="single"/>
          <w:lang w:val="hy-AM"/>
        </w:rPr>
        <w:t xml:space="preserve"> </w:t>
      </w:r>
      <w:r w:rsidRPr="008F70A6">
        <w:rPr>
          <w:rFonts w:ascii="GHEA Grapalat" w:hAnsi="GHEA Grapalat" w:cs="Arial"/>
          <w:b/>
          <w:bCs/>
          <w:lang w:val="hy-AM"/>
        </w:rPr>
        <w:t>Առկա    վիճակի  կարագրությունըարման հաշվետվ</w:t>
      </w:r>
      <w:r w:rsidRPr="008F70A6">
        <w:rPr>
          <w:rFonts w:ascii="GHEA Grapalat" w:hAnsi="GHEA Grapalat" w:cs="Miriam"/>
          <w:lang w:val="hy-AM" w:bidi="he-IL"/>
        </w:rPr>
        <w:t>Բյուջեների</w:t>
      </w:r>
      <w:r w:rsidRPr="00E5476F">
        <w:rPr>
          <w:rFonts w:ascii="GHEA Grapalat" w:hAnsi="GHEA Grapalat" w:cs="Miriam"/>
          <w:lang w:val="pt-BR" w:bidi="he-IL"/>
        </w:rPr>
        <w:t xml:space="preserve"> </w:t>
      </w:r>
      <w:r w:rsidRPr="00101CEE">
        <w:rPr>
          <w:rFonts w:ascii="GHEA Grapalat" w:hAnsi="GHEA Grapalat" w:cs="Miriam"/>
          <w:lang w:val="hy-AM" w:bidi="he-IL"/>
        </w:rPr>
        <w:t>կատարման</w:t>
      </w:r>
      <w:r w:rsidRPr="00101CEE">
        <w:rPr>
          <w:rFonts w:ascii="GHEA Grapalat" w:hAnsi="GHEA Grapalat" w:cs="Miriam"/>
          <w:lang w:val="pt-BR" w:bidi="he-IL"/>
        </w:rPr>
        <w:t xml:space="preserve"> </w:t>
      </w:r>
      <w:r w:rsidRPr="00E25E2F">
        <w:rPr>
          <w:rFonts w:ascii="GHEA Grapalat" w:hAnsi="GHEA Grapalat" w:cs="Miriam"/>
          <w:lang w:val="hy-AM" w:bidi="he-IL"/>
        </w:rPr>
        <w:t>մասին</w:t>
      </w:r>
      <w:r w:rsidRPr="00E25E2F">
        <w:rPr>
          <w:rFonts w:ascii="GHEA Grapalat" w:hAnsi="GHEA Grapalat" w:cs="Miriam"/>
          <w:lang w:val="pt-BR" w:bidi="he-IL"/>
        </w:rPr>
        <w:t xml:space="preserve"> </w:t>
      </w:r>
      <w:r w:rsidRPr="00E25E2F">
        <w:rPr>
          <w:rFonts w:ascii="GHEA Grapalat" w:hAnsi="GHEA Grapalat" w:cs="Miriam"/>
          <w:lang w:val="hy-AM" w:bidi="he-IL"/>
        </w:rPr>
        <w:t>հաշվետվությունների էլեկտրոնային համակարգը ներդրվել է 2011-2015թթ</w:t>
      </w:r>
      <w:r w:rsidRPr="00E25E2F">
        <w:rPr>
          <w:rFonts w:ascii="GHEA Grapalat" w:hAnsi="GHEA Grapalat" w:cs="Cambria Math"/>
          <w:lang w:val="hy-AM" w:bidi="he-IL"/>
        </w:rPr>
        <w:t>.</w:t>
      </w:r>
      <w:r w:rsidRPr="00E25E2F">
        <w:rPr>
          <w:rFonts w:ascii="GHEA Grapalat" w:hAnsi="GHEA Grapalat" w:cs="Miriam"/>
          <w:lang w:val="hy-AM" w:bidi="he-IL"/>
        </w:rPr>
        <w:t xml:space="preserve"> </w:t>
      </w:r>
      <w:r w:rsidRPr="00E25E2F">
        <w:rPr>
          <w:rFonts w:ascii="GHEA Grapalat" w:hAnsi="GHEA Grapalat" w:cs="GHEA Grapalat"/>
          <w:lang w:val="hy-AM" w:bidi="he-IL"/>
        </w:rPr>
        <w:t>ընթացքում</w:t>
      </w:r>
      <w:r w:rsidRPr="00E25E2F">
        <w:rPr>
          <w:rFonts w:ascii="GHEA Grapalat" w:hAnsi="GHEA Grapalat" w:cs="Miriam"/>
          <w:lang w:val="hy-AM" w:bidi="he-IL"/>
        </w:rPr>
        <w:t xml:space="preserve">, </w:t>
      </w:r>
      <w:r w:rsidRPr="00E25E2F">
        <w:rPr>
          <w:rFonts w:ascii="GHEA Grapalat" w:hAnsi="GHEA Grapalat" w:cs="GHEA Grapalat"/>
          <w:lang w:val="hy-AM" w:bidi="he-IL"/>
        </w:rPr>
        <w:t>որը</w:t>
      </w:r>
      <w:r w:rsidRPr="00E25E2F">
        <w:rPr>
          <w:rFonts w:ascii="GHEA Grapalat" w:hAnsi="GHEA Grapalat" w:cs="Miriam"/>
          <w:lang w:val="hy-AM" w:bidi="he-IL"/>
        </w:rPr>
        <w:t xml:space="preserve"> </w:t>
      </w:r>
      <w:r w:rsidRPr="005C17A8">
        <w:rPr>
          <w:rFonts w:ascii="GHEA Grapalat" w:hAnsi="GHEA Grapalat" w:cs="GHEA Grapalat"/>
          <w:lang w:val="hy-AM" w:bidi="he-IL"/>
        </w:rPr>
        <w:t>զգալիորեն</w:t>
      </w:r>
      <w:r w:rsidRPr="005C17A8">
        <w:rPr>
          <w:rFonts w:ascii="GHEA Grapalat" w:hAnsi="GHEA Grapalat" w:cs="Miriam"/>
          <w:lang w:val="hy-AM" w:bidi="he-IL"/>
        </w:rPr>
        <w:t xml:space="preserve"> </w:t>
      </w:r>
      <w:r w:rsidRPr="00FA0F21">
        <w:rPr>
          <w:rFonts w:ascii="GHEA Grapalat" w:hAnsi="GHEA Grapalat" w:cs="GHEA Grapalat"/>
          <w:lang w:val="hy-AM" w:bidi="he-IL"/>
        </w:rPr>
        <w:t>կրճատել</w:t>
      </w:r>
      <w:r w:rsidRPr="00FA0F21">
        <w:rPr>
          <w:rFonts w:ascii="GHEA Grapalat" w:hAnsi="GHEA Grapalat" w:cs="Miriam"/>
          <w:lang w:val="hy-AM" w:bidi="he-IL"/>
        </w:rPr>
        <w:t xml:space="preserve"> </w:t>
      </w:r>
      <w:r w:rsidRPr="00FA0F21">
        <w:rPr>
          <w:rFonts w:ascii="GHEA Grapalat" w:hAnsi="GHEA Grapalat" w:cs="GHEA Grapalat"/>
          <w:lang w:val="hy-AM" w:bidi="he-IL"/>
        </w:rPr>
        <w:t>է</w:t>
      </w:r>
      <w:r w:rsidRPr="00FA0F21">
        <w:rPr>
          <w:rFonts w:ascii="GHEA Grapalat" w:hAnsi="GHEA Grapalat" w:cs="Miriam"/>
          <w:lang w:val="hy-AM" w:bidi="he-IL"/>
        </w:rPr>
        <w:t xml:space="preserve"> հաշվետվությունների</w:t>
      </w:r>
      <w:r w:rsidRPr="00FA0F21">
        <w:rPr>
          <w:rFonts w:ascii="GHEA Grapalat" w:hAnsi="GHEA Grapalat" w:cs="Miriam"/>
          <w:lang w:val="pt-BR" w:bidi="he-IL"/>
        </w:rPr>
        <w:t xml:space="preserve"> </w:t>
      </w:r>
      <w:r w:rsidRPr="00FA0F21">
        <w:rPr>
          <w:rFonts w:ascii="GHEA Grapalat" w:hAnsi="GHEA Grapalat" w:cs="Miriam"/>
          <w:lang w:val="hy-AM" w:bidi="he-IL"/>
        </w:rPr>
        <w:t>պատրաստման</w:t>
      </w:r>
      <w:r w:rsidRPr="00FA0F21">
        <w:rPr>
          <w:rFonts w:ascii="GHEA Grapalat" w:hAnsi="GHEA Grapalat" w:cs="Miriam"/>
          <w:lang w:val="pt-BR" w:bidi="he-IL"/>
        </w:rPr>
        <w:t xml:space="preserve"> </w:t>
      </w:r>
      <w:r w:rsidRPr="00FA0F21">
        <w:rPr>
          <w:rFonts w:ascii="GHEA Grapalat" w:hAnsi="GHEA Grapalat" w:cs="Miriam"/>
          <w:lang w:val="hy-AM" w:bidi="he-IL"/>
        </w:rPr>
        <w:t>վրա</w:t>
      </w:r>
      <w:r w:rsidRPr="00FA0F21">
        <w:rPr>
          <w:rFonts w:ascii="GHEA Grapalat" w:hAnsi="GHEA Grapalat" w:cs="Miriam"/>
          <w:lang w:val="pt-BR" w:bidi="he-IL"/>
        </w:rPr>
        <w:t xml:space="preserve"> </w:t>
      </w:r>
      <w:r w:rsidRPr="00FA0F21">
        <w:rPr>
          <w:rFonts w:ascii="GHEA Grapalat" w:hAnsi="GHEA Grapalat" w:cs="Miriam"/>
          <w:lang w:val="hy-AM" w:bidi="he-IL"/>
        </w:rPr>
        <w:t>ծախսվող</w:t>
      </w:r>
      <w:r w:rsidRPr="00FA0F21">
        <w:rPr>
          <w:rFonts w:ascii="GHEA Grapalat" w:hAnsi="GHEA Grapalat" w:cs="Miriam"/>
          <w:lang w:val="pt-BR" w:bidi="he-IL"/>
        </w:rPr>
        <w:t xml:space="preserve"> </w:t>
      </w:r>
      <w:r w:rsidRPr="00FA0F21">
        <w:rPr>
          <w:rFonts w:ascii="GHEA Grapalat" w:hAnsi="GHEA Grapalat" w:cs="Miriam"/>
          <w:lang w:val="hy-AM" w:bidi="he-IL"/>
        </w:rPr>
        <w:t>ժամանակը</w:t>
      </w:r>
      <w:r w:rsidRPr="00FA0F21">
        <w:rPr>
          <w:rFonts w:ascii="GHEA Grapalat" w:hAnsi="GHEA Grapalat" w:cs="Miriam"/>
          <w:lang w:val="pt-BR" w:bidi="he-IL"/>
        </w:rPr>
        <w:t xml:space="preserve">, </w:t>
      </w:r>
      <w:r w:rsidRPr="00FA0F21">
        <w:rPr>
          <w:rFonts w:ascii="GHEA Grapalat" w:hAnsi="GHEA Grapalat" w:cs="Miriam"/>
          <w:lang w:val="hy-AM" w:bidi="he-IL"/>
        </w:rPr>
        <w:t>բարձրաց</w:t>
      </w:r>
      <w:r w:rsidR="00F54223" w:rsidRPr="00FA0F21">
        <w:rPr>
          <w:rFonts w:ascii="GHEA Grapalat" w:hAnsi="GHEA Grapalat" w:cs="Miriam"/>
          <w:lang w:val="hy-AM" w:bidi="he-IL"/>
        </w:rPr>
        <w:t>ր</w:t>
      </w:r>
      <w:r w:rsidRPr="00FA0F21">
        <w:rPr>
          <w:rFonts w:ascii="GHEA Grapalat" w:hAnsi="GHEA Grapalat" w:cs="Miriam"/>
          <w:lang w:val="hy-AM" w:bidi="he-IL"/>
        </w:rPr>
        <w:t>ել է հաշվետվությունների</w:t>
      </w:r>
      <w:r w:rsidRPr="00FA0F21">
        <w:rPr>
          <w:rFonts w:ascii="GHEA Grapalat" w:hAnsi="GHEA Grapalat" w:cs="Miriam"/>
          <w:lang w:val="pt-BR" w:bidi="he-IL"/>
        </w:rPr>
        <w:t xml:space="preserve"> </w:t>
      </w:r>
      <w:r w:rsidRPr="00FA0F21">
        <w:rPr>
          <w:rFonts w:ascii="GHEA Grapalat" w:hAnsi="GHEA Grapalat" w:cs="Miriam"/>
          <w:lang w:val="hy-AM" w:bidi="he-IL"/>
        </w:rPr>
        <w:t>որակը</w:t>
      </w:r>
      <w:r w:rsidRPr="00FA0F21">
        <w:rPr>
          <w:rFonts w:ascii="GHEA Grapalat" w:hAnsi="GHEA Grapalat" w:cs="Miriam"/>
          <w:lang w:val="pt-BR" w:bidi="he-IL"/>
        </w:rPr>
        <w:t xml:space="preserve">, </w:t>
      </w:r>
      <w:r w:rsidRPr="00FA0F21">
        <w:rPr>
          <w:rFonts w:ascii="GHEA Grapalat" w:hAnsi="GHEA Grapalat" w:cs="Miriam"/>
          <w:lang w:val="hy-AM" w:bidi="he-IL"/>
        </w:rPr>
        <w:t>ինչպես</w:t>
      </w:r>
      <w:r w:rsidRPr="00FA0F21">
        <w:rPr>
          <w:rFonts w:ascii="GHEA Grapalat" w:hAnsi="GHEA Grapalat" w:cs="Miriam"/>
          <w:lang w:val="pt-BR" w:bidi="he-IL"/>
        </w:rPr>
        <w:t xml:space="preserve"> </w:t>
      </w:r>
      <w:r w:rsidRPr="00FA0F21">
        <w:rPr>
          <w:rFonts w:ascii="GHEA Grapalat" w:hAnsi="GHEA Grapalat" w:cs="Miriam"/>
          <w:lang w:val="hy-AM" w:bidi="he-IL"/>
        </w:rPr>
        <w:t>նաև</w:t>
      </w:r>
      <w:r w:rsidRPr="00FA0F21">
        <w:rPr>
          <w:rFonts w:ascii="GHEA Grapalat" w:hAnsi="GHEA Grapalat" w:cs="Miriam"/>
          <w:lang w:val="pt-BR" w:bidi="he-IL"/>
        </w:rPr>
        <w:t xml:space="preserve"> </w:t>
      </w:r>
      <w:r w:rsidRPr="00FA0F21">
        <w:rPr>
          <w:rFonts w:ascii="GHEA Grapalat" w:hAnsi="GHEA Grapalat" w:cs="Miriam"/>
          <w:lang w:val="hy-AM" w:bidi="he-IL"/>
        </w:rPr>
        <w:t>բարձրաց</w:t>
      </w:r>
      <w:r w:rsidR="00F54223" w:rsidRPr="00FA0F21">
        <w:rPr>
          <w:rFonts w:ascii="GHEA Grapalat" w:hAnsi="GHEA Grapalat" w:cs="Miriam"/>
          <w:lang w:val="hy-AM" w:bidi="he-IL"/>
        </w:rPr>
        <w:t>ր</w:t>
      </w:r>
      <w:r w:rsidRPr="00FA0F21">
        <w:rPr>
          <w:rFonts w:ascii="GHEA Grapalat" w:hAnsi="GHEA Grapalat" w:cs="Miriam"/>
          <w:lang w:val="hy-AM" w:bidi="he-IL"/>
        </w:rPr>
        <w:t>ել է պետական</w:t>
      </w:r>
      <w:r w:rsidRPr="00FA0F21">
        <w:rPr>
          <w:rFonts w:ascii="GHEA Grapalat" w:hAnsi="GHEA Grapalat" w:cs="Miriam"/>
          <w:lang w:val="pt-BR" w:bidi="he-IL"/>
        </w:rPr>
        <w:t xml:space="preserve"> </w:t>
      </w:r>
      <w:r w:rsidRPr="00FA0F21">
        <w:rPr>
          <w:rFonts w:ascii="GHEA Grapalat" w:hAnsi="GHEA Grapalat" w:cs="Miriam"/>
          <w:lang w:val="hy-AM" w:bidi="he-IL"/>
        </w:rPr>
        <w:t>մարմինների</w:t>
      </w:r>
      <w:r w:rsidRPr="00FA0F21">
        <w:rPr>
          <w:rFonts w:ascii="GHEA Grapalat" w:hAnsi="GHEA Grapalat" w:cs="Miriam"/>
          <w:lang w:val="pt-BR" w:bidi="he-IL"/>
        </w:rPr>
        <w:t xml:space="preserve"> </w:t>
      </w:r>
      <w:r w:rsidRPr="00FA0F21">
        <w:rPr>
          <w:rFonts w:ascii="GHEA Grapalat" w:hAnsi="GHEA Grapalat" w:cs="Miriam"/>
          <w:lang w:val="hy-AM" w:bidi="he-IL"/>
        </w:rPr>
        <w:t>պատասխանատվության</w:t>
      </w:r>
      <w:r w:rsidRPr="00FA0F21">
        <w:rPr>
          <w:rFonts w:ascii="GHEA Grapalat" w:hAnsi="GHEA Grapalat" w:cs="Miriam"/>
          <w:lang w:val="pt-BR" w:bidi="he-IL"/>
        </w:rPr>
        <w:t xml:space="preserve"> </w:t>
      </w:r>
      <w:r w:rsidRPr="00FA0F21">
        <w:rPr>
          <w:rFonts w:ascii="GHEA Grapalat" w:hAnsi="GHEA Grapalat" w:cs="Miriam"/>
          <w:lang w:val="hy-AM" w:bidi="he-IL"/>
        </w:rPr>
        <w:t xml:space="preserve">աստիճանը՝ հաշվետվությունները ժամանակին և արժանահավատ ներկայացնելու առումով: Հաշվի առնելով, որ 2019 թվականից սկսած բյուջեների կատարման հետ կապված հաշվետվությունները պետք է ներկայացվեն նաև ծրագրային ձևաչափով, անհրաժեշտություն է առաջացել փոփոխություններ կատարել բյուջեների կատարման, ինչպես նաև պետական և </w:t>
      </w:r>
      <w:r w:rsidRPr="00FA0F21">
        <w:rPr>
          <w:rFonts w:ascii="GHEA Grapalat" w:hAnsi="GHEA Grapalat" w:cs="Miriam"/>
          <w:lang w:val="hy-AM" w:bidi="he-IL"/>
        </w:rPr>
        <w:lastRenderedPageBreak/>
        <w:t xml:space="preserve">տեղական ինքնակառավարման մարմինների ու դրանց ենթակա հիմնարկների ֆինանսական գործունեության հետ կապված հաշվետվությունների կազմման, ներկայացման, ամփոփման ընդհանուր պայմաններում, ինչպես նաև հաշվետվությունների առանձին տեսակների կազմման ու ներկայացման առանձնահատկությունների հրահանգում (ընդունվել է ՀՀ ՖՆ նախարարի 2019թ. մարտի 13-ի թիվ 264-Ն հրամանով)։ Սակայն դեռևս լուծված չէ </w:t>
      </w:r>
      <w:r w:rsidRPr="00FA0F21">
        <w:rPr>
          <w:rFonts w:ascii="GHEA Grapalat" w:hAnsi="GHEA Grapalat" w:cs="Arial"/>
          <w:bCs/>
          <w:lang w:val="hy-AM"/>
        </w:rPr>
        <w:t>ծրագրային բյուջետավորման պահանջներին համապատասխան էլեկտրոնային համակարգի միջոցով բյուջետային հաշվետվությունների ստացման և ներկայացման  հարցը։</w:t>
      </w:r>
    </w:p>
    <w:p w14:paraId="51E28F1D" w14:textId="77777777" w:rsidR="005636B9" w:rsidRPr="00FA0F21" w:rsidRDefault="005636B9" w:rsidP="00FA0F21">
      <w:pPr>
        <w:pStyle w:val="NormalWeb"/>
        <w:spacing w:before="0" w:beforeAutospacing="0" w:after="0" w:afterAutospacing="0"/>
        <w:ind w:firstLine="567"/>
        <w:jc w:val="both"/>
        <w:rPr>
          <w:rFonts w:ascii="GHEA Grapalat" w:hAnsi="GHEA Grapalat" w:cs="Miriam"/>
          <w:sz w:val="22"/>
          <w:szCs w:val="22"/>
          <w:lang w:val="hy-AM" w:bidi="he-IL"/>
        </w:rPr>
      </w:pPr>
    </w:p>
    <w:p w14:paraId="7B992AFE"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3E133BD9" w14:textId="77777777" w:rsidR="005636B9" w:rsidRPr="00FA0F21" w:rsidRDefault="005636B9" w:rsidP="00FA0F21">
      <w:pPr>
        <w:pStyle w:val="a3"/>
        <w:spacing w:after="0"/>
      </w:pPr>
      <w:r w:rsidRPr="00FA0F21">
        <w:t>2019թ. սկսած՝ էլեկտրոնային համակարգի միջոցով ծրագրային դասակարգմամբ ՀՀ պետական բյուջեի կատարման մասին հաշվետվությունների կազմում</w:t>
      </w:r>
    </w:p>
    <w:p w14:paraId="02EBCB21" w14:textId="77777777" w:rsidR="005636B9" w:rsidRPr="00FA0F21" w:rsidRDefault="005636B9" w:rsidP="00FA0F21">
      <w:pPr>
        <w:pStyle w:val="NormalWeb"/>
        <w:spacing w:before="0" w:beforeAutospacing="0" w:after="0" w:afterAutospacing="0"/>
        <w:ind w:firstLine="567"/>
        <w:jc w:val="both"/>
        <w:rPr>
          <w:rFonts w:ascii="GHEA Grapalat" w:hAnsi="GHEA Grapalat" w:cs="Arial"/>
          <w:i/>
          <w:sz w:val="22"/>
          <w:szCs w:val="22"/>
          <w:lang w:val="hy-AM"/>
        </w:rPr>
      </w:pPr>
    </w:p>
    <w:p w14:paraId="2ADC558E"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61CAF4A4" w14:textId="77777777" w:rsidR="005636B9" w:rsidRPr="00FA0F21" w:rsidRDefault="005636B9" w:rsidP="00FA0F21">
      <w:pPr>
        <w:pStyle w:val="a"/>
      </w:pPr>
      <w:r w:rsidRPr="00FA0F21">
        <w:t>Էլեկտրոնային համակարգի միջոցով</w:t>
      </w:r>
      <w:r w:rsidRPr="00FA0F21">
        <w:rPr>
          <w:b/>
        </w:rPr>
        <w:t xml:space="preserve"> </w:t>
      </w:r>
      <w:r w:rsidRPr="00FA0F21">
        <w:t>ծրագրային դասակարգմամբ ՀՀ պետական բյուջեի կատարման մասին հաշվետվությունների առկայություն</w:t>
      </w:r>
    </w:p>
    <w:p w14:paraId="42181012" w14:textId="77777777" w:rsidR="005636B9" w:rsidRPr="00FA0F21" w:rsidRDefault="005636B9" w:rsidP="00FA0F21">
      <w:pPr>
        <w:pStyle w:val="ListParagraph"/>
        <w:spacing w:before="0"/>
        <w:ind w:left="0" w:firstLine="567"/>
        <w:jc w:val="both"/>
        <w:rPr>
          <w:rFonts w:ascii="GHEA Grapalat" w:hAnsi="GHEA Grapalat" w:cs="Arial"/>
          <w:b/>
          <w:bCs/>
          <w:lang w:val="hy-AM"/>
        </w:rPr>
      </w:pPr>
    </w:p>
    <w:p w14:paraId="302D49DF" w14:textId="570140E3" w:rsidR="005636B9" w:rsidRPr="00FA0F21" w:rsidRDefault="005636B9" w:rsidP="003047BE">
      <w:pPr>
        <w:pStyle w:val="a0"/>
        <w:spacing w:before="0"/>
        <w:ind w:left="567" w:firstLine="0"/>
      </w:pPr>
      <w:bookmarkStart w:id="4" w:name="OLE_LINK1"/>
      <w:bookmarkStart w:id="5" w:name="OLE_LINK2"/>
      <w:r w:rsidRPr="00FA0F21">
        <w:t>Ծրագրային դասակարգմամբ ՀՀ պետական բյուջեի կատարման մասին հաշվետվությունների կազմում</w:t>
      </w:r>
      <w:bookmarkEnd w:id="4"/>
      <w:bookmarkEnd w:id="5"/>
    </w:p>
    <w:p w14:paraId="5477C6DA" w14:textId="77777777" w:rsidR="005636B9" w:rsidRPr="00FA0F21" w:rsidRDefault="005636B9" w:rsidP="00FA0F21">
      <w:pPr>
        <w:spacing w:after="0" w:line="240" w:lineRule="auto"/>
        <w:rPr>
          <w:rFonts w:ascii="GHEA Grapalat" w:hAnsi="GHEA Grapalat" w:cs="Arial"/>
          <w:b/>
          <w:bCs/>
          <w:u w:val="single"/>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FA0F21" w14:paraId="577528EA" w14:textId="77777777" w:rsidTr="00CF2A81">
        <w:tc>
          <w:tcPr>
            <w:tcW w:w="2830" w:type="dxa"/>
            <w:shd w:val="clear" w:color="auto" w:fill="9CC2E5" w:themeFill="accent1" w:themeFillTint="99"/>
          </w:tcPr>
          <w:p w14:paraId="1214870B"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95" w:type="dxa"/>
            <w:shd w:val="clear" w:color="auto" w:fill="9CC2E5" w:themeFill="accent1" w:themeFillTint="99"/>
          </w:tcPr>
          <w:p w14:paraId="388D6F6A"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8" w:type="dxa"/>
            <w:shd w:val="clear" w:color="auto" w:fill="9CC2E5" w:themeFill="accent1" w:themeFillTint="99"/>
          </w:tcPr>
          <w:p w14:paraId="24F7F4C0"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4F1DD92B" w14:textId="77777777" w:rsidTr="00CF2A81">
        <w:tc>
          <w:tcPr>
            <w:tcW w:w="2830" w:type="dxa"/>
          </w:tcPr>
          <w:p w14:paraId="44AF7791"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Cs/>
                <w:lang w:val="hy-AM"/>
              </w:rPr>
              <w:t>Բյուջետային հաշվետվությունների էլեկտրոնային համակարգի համապատասխանեցում ծրագրային բյուջետավորման պահանջներին</w:t>
            </w:r>
          </w:p>
        </w:tc>
        <w:tc>
          <w:tcPr>
            <w:tcW w:w="4395" w:type="dxa"/>
          </w:tcPr>
          <w:p w14:paraId="1A8AD85C" w14:textId="77777777" w:rsidR="005636B9" w:rsidRPr="00FA0F21" w:rsidRDefault="005636B9" w:rsidP="0070528B">
            <w:pPr>
              <w:pStyle w:val="ListParagraph"/>
              <w:numPr>
                <w:ilvl w:val="0"/>
                <w:numId w:val="19"/>
              </w:numPr>
              <w:tabs>
                <w:tab w:val="left" w:pos="338"/>
              </w:tabs>
              <w:spacing w:before="0"/>
              <w:ind w:left="0" w:firstLine="27"/>
              <w:rPr>
                <w:rFonts w:ascii="GHEA Grapalat" w:hAnsi="GHEA Grapalat"/>
              </w:rPr>
            </w:pPr>
            <w:r w:rsidRPr="00FA0F21">
              <w:rPr>
                <w:rFonts w:ascii="GHEA Grapalat" w:hAnsi="GHEA Grapalat" w:cs="Arial"/>
              </w:rPr>
              <w:t>Համակարգի փորձարկում</w:t>
            </w:r>
          </w:p>
          <w:p w14:paraId="5B9AFD5D" w14:textId="77777777" w:rsidR="005636B9" w:rsidRPr="00FA0F21" w:rsidRDefault="005636B9" w:rsidP="0070528B">
            <w:pPr>
              <w:pStyle w:val="ListParagraph"/>
              <w:numPr>
                <w:ilvl w:val="0"/>
                <w:numId w:val="19"/>
              </w:numPr>
              <w:tabs>
                <w:tab w:val="left" w:pos="338"/>
              </w:tabs>
              <w:spacing w:before="0"/>
              <w:ind w:left="0" w:firstLine="27"/>
              <w:rPr>
                <w:rFonts w:ascii="GHEA Grapalat" w:hAnsi="GHEA Grapalat"/>
              </w:rPr>
            </w:pPr>
            <w:r w:rsidRPr="00FA0F21">
              <w:rPr>
                <w:rFonts w:ascii="GHEA Grapalat" w:hAnsi="GHEA Grapalat" w:cs="Arial"/>
              </w:rPr>
              <w:t>Բյուջետային հատկացումների գլխավոր կարգադրիչների (ԲԳԿ</w:t>
            </w:r>
            <w:r w:rsidRPr="00FA0F21">
              <w:rPr>
                <w:rFonts w:ascii="GHEA Grapalat" w:hAnsi="GHEA Grapalat"/>
              </w:rPr>
              <w:t>)` հաշվետվությունները պատրաստող մասնագետների համար դասընթացների կազմակերպում</w:t>
            </w:r>
          </w:p>
          <w:p w14:paraId="63F6BE9C" w14:textId="77777777" w:rsidR="005636B9" w:rsidRPr="00FA0F21" w:rsidRDefault="005636B9" w:rsidP="0070528B">
            <w:pPr>
              <w:pStyle w:val="ListParagraph"/>
              <w:numPr>
                <w:ilvl w:val="0"/>
                <w:numId w:val="19"/>
              </w:numPr>
              <w:tabs>
                <w:tab w:val="left" w:pos="351"/>
              </w:tabs>
              <w:spacing w:before="0"/>
              <w:ind w:left="0" w:firstLine="27"/>
              <w:rPr>
                <w:rFonts w:ascii="GHEA Grapalat" w:hAnsi="GHEA Grapalat"/>
              </w:rPr>
            </w:pPr>
            <w:r w:rsidRPr="00FA0F21">
              <w:rPr>
                <w:rFonts w:ascii="GHEA Grapalat" w:hAnsi="GHEA Grapalat" w:cs="Arial"/>
              </w:rPr>
              <w:t>Համակարգի շահագործման ընթացքում խնդիրների բացահայտում, դրանց լուծման ուղղությամբ առաջարկների ներկայացում</w:t>
            </w:r>
          </w:p>
        </w:tc>
        <w:tc>
          <w:tcPr>
            <w:tcW w:w="3118" w:type="dxa"/>
          </w:tcPr>
          <w:p w14:paraId="0BFB611C" w14:textId="77777777" w:rsidR="005636B9" w:rsidRPr="00FA0F21" w:rsidRDefault="005636B9" w:rsidP="00B463E2">
            <w:pPr>
              <w:pStyle w:val="ListParagraph"/>
              <w:spacing w:before="0"/>
              <w:ind w:left="40"/>
              <w:rPr>
                <w:rFonts w:ascii="GHEA Grapalat" w:hAnsi="GHEA Grapalat" w:cs="Arial"/>
                <w:bCs/>
              </w:rPr>
            </w:pPr>
            <w:r w:rsidRPr="00FA0F21">
              <w:rPr>
                <w:rFonts w:ascii="GHEA Grapalat" w:hAnsi="GHEA Grapalat" w:cs="Arial"/>
                <w:bCs/>
                <w:lang w:val="hy-AM"/>
              </w:rPr>
              <w:t>Ծ</w:t>
            </w:r>
            <w:r w:rsidRPr="00FA0F21">
              <w:rPr>
                <w:rFonts w:ascii="GHEA Grapalat" w:hAnsi="GHEA Grapalat" w:cs="Arial"/>
                <w:bCs/>
              </w:rPr>
              <w:t>րագրային դասակարգմամբ ՀՀ պետական բյուջեի կատարման մասին հաշվետվությունների առկայություն</w:t>
            </w:r>
          </w:p>
          <w:p w14:paraId="45C91B01" w14:textId="77777777" w:rsidR="005636B9" w:rsidRPr="00FA0F21" w:rsidRDefault="005636B9" w:rsidP="00B463E2">
            <w:pPr>
              <w:pStyle w:val="ListParagraph"/>
              <w:spacing w:before="0"/>
              <w:ind w:left="0"/>
              <w:rPr>
                <w:rFonts w:ascii="GHEA Grapalat" w:hAnsi="GHEA Grapalat" w:cs="Arial"/>
                <w:b/>
                <w:bCs/>
                <w:lang w:val="hy-AM"/>
              </w:rPr>
            </w:pPr>
          </w:p>
        </w:tc>
      </w:tr>
    </w:tbl>
    <w:p w14:paraId="47211E5D" w14:textId="77777777" w:rsidR="005636B9" w:rsidRPr="00FA0F21" w:rsidRDefault="005636B9" w:rsidP="00FA0F21">
      <w:pPr>
        <w:spacing w:after="0" w:line="240" w:lineRule="auto"/>
        <w:rPr>
          <w:rFonts w:ascii="GHEA Grapalat" w:hAnsi="GHEA Grapalat" w:cs="Arial"/>
          <w:b/>
          <w:bCs/>
        </w:rPr>
      </w:pPr>
    </w:p>
    <w:p w14:paraId="5C96A429" w14:textId="36A6E9C7" w:rsidR="005636B9" w:rsidRPr="00FA0F21" w:rsidRDefault="005636B9" w:rsidP="00FA0F21">
      <w:pPr>
        <w:pStyle w:val="a1"/>
        <w:spacing w:before="0" w:after="0"/>
        <w:ind w:left="0" w:firstLine="567"/>
        <w:rPr>
          <w:sz w:val="22"/>
        </w:rPr>
      </w:pPr>
      <w:r w:rsidRPr="00FA0F21">
        <w:rPr>
          <w:sz w:val="22"/>
        </w:rPr>
        <w:t>Ծախսերի ապառքների մշտադիտարկում և կառավարում</w:t>
      </w:r>
    </w:p>
    <w:p w14:paraId="0818483B" w14:textId="77777777" w:rsidR="005636B9" w:rsidRPr="00FA0F21" w:rsidRDefault="005636B9" w:rsidP="003047BE">
      <w:pPr>
        <w:spacing w:after="0" w:line="240" w:lineRule="auto"/>
        <w:ind w:firstLine="567"/>
        <w:jc w:val="both"/>
        <w:rPr>
          <w:rFonts w:ascii="GHEA Grapalat" w:hAnsi="GHEA Grapalat"/>
          <w:lang w:val="hy-AM"/>
        </w:rPr>
      </w:pPr>
      <w:r w:rsidRPr="008F70A6">
        <w:rPr>
          <w:rFonts w:ascii="GHEA Grapalat" w:hAnsi="GHEA Grapalat" w:cs="Arial"/>
          <w:lang w:val="hy-AM"/>
        </w:rPr>
        <w:t xml:space="preserve">Ծախսերի ապառքները </w:t>
      </w:r>
      <w:r w:rsidRPr="00E5476F">
        <w:rPr>
          <w:rFonts w:ascii="GHEA Grapalat" w:hAnsi="GHEA Grapalat" w:cs="Arial"/>
          <w:lang w:val="hy-AM"/>
        </w:rPr>
        <w:t>դրանք</w:t>
      </w:r>
      <w:r w:rsidRPr="00101CEE">
        <w:rPr>
          <w:rFonts w:ascii="GHEA Grapalat" w:hAnsi="GHEA Grapalat"/>
          <w:lang w:val="hy-AM"/>
        </w:rPr>
        <w:t xml:space="preserve"> </w:t>
      </w:r>
      <w:r w:rsidRPr="00101CEE">
        <w:rPr>
          <w:rFonts w:ascii="GHEA Grapalat" w:hAnsi="GHEA Grapalat" w:cs="Arial"/>
          <w:lang w:val="hy-AM"/>
        </w:rPr>
        <w:t>ժամկետա</w:t>
      </w:r>
      <w:r w:rsidRPr="00E25E2F">
        <w:rPr>
          <w:rFonts w:ascii="GHEA Grapalat" w:hAnsi="GHEA Grapalat" w:cs="Arial"/>
          <w:lang w:val="hy-AM"/>
        </w:rPr>
        <w:t>նց</w:t>
      </w:r>
      <w:r w:rsidRPr="00E25E2F">
        <w:rPr>
          <w:rFonts w:ascii="GHEA Grapalat" w:hAnsi="GHEA Grapalat"/>
          <w:lang w:val="hy-AM"/>
        </w:rPr>
        <w:t xml:space="preserve"> </w:t>
      </w:r>
      <w:r w:rsidRPr="00E25E2F">
        <w:rPr>
          <w:rFonts w:ascii="GHEA Grapalat" w:hAnsi="GHEA Grapalat" w:cs="Arial"/>
          <w:lang w:val="hy-AM"/>
        </w:rPr>
        <w:t>պարտքերն են</w:t>
      </w:r>
      <w:r w:rsidRPr="00E25E2F">
        <w:rPr>
          <w:rFonts w:ascii="GHEA Grapalat" w:hAnsi="GHEA Grapalat"/>
          <w:lang w:val="hy-AM"/>
        </w:rPr>
        <w:t xml:space="preserve">, </w:t>
      </w:r>
      <w:r w:rsidRPr="00E25E2F">
        <w:rPr>
          <w:rFonts w:ascii="GHEA Grapalat" w:hAnsi="GHEA Grapalat" w:cs="Arial"/>
          <w:lang w:val="hy-AM"/>
        </w:rPr>
        <w:t>պարտավորությունները</w:t>
      </w:r>
      <w:r w:rsidRPr="00E25E2F">
        <w:rPr>
          <w:rFonts w:ascii="GHEA Grapalat" w:hAnsi="GHEA Grapalat"/>
          <w:lang w:val="hy-AM"/>
        </w:rPr>
        <w:t xml:space="preserve"> և/</w:t>
      </w:r>
      <w:r w:rsidRPr="00E25E2F">
        <w:rPr>
          <w:rFonts w:ascii="GHEA Grapalat" w:hAnsi="GHEA Grapalat" w:cs="Arial"/>
          <w:lang w:val="hy-AM"/>
        </w:rPr>
        <w:t>կամ</w:t>
      </w:r>
      <w:r w:rsidRPr="005C17A8">
        <w:rPr>
          <w:rFonts w:ascii="GHEA Grapalat" w:hAnsi="GHEA Grapalat"/>
          <w:lang w:val="hy-AM"/>
        </w:rPr>
        <w:t xml:space="preserve"> </w:t>
      </w:r>
      <w:r w:rsidRPr="005C17A8">
        <w:rPr>
          <w:rFonts w:ascii="GHEA Grapalat" w:hAnsi="GHEA Grapalat" w:cs="Arial"/>
          <w:lang w:val="hy-AM"/>
        </w:rPr>
        <w:t>պարտականությունները</w:t>
      </w:r>
      <w:r w:rsidRPr="005C17A8">
        <w:rPr>
          <w:rFonts w:ascii="GHEA Grapalat" w:hAnsi="GHEA Grapalat"/>
          <w:lang w:val="hy-AM"/>
        </w:rPr>
        <w:t xml:space="preserve">: </w:t>
      </w:r>
      <w:r w:rsidRPr="00FA0F21">
        <w:rPr>
          <w:rFonts w:ascii="GHEA Grapalat" w:hAnsi="GHEA Grapalat"/>
          <w:lang w:val="hy-AM"/>
        </w:rPr>
        <w:t xml:space="preserve">Դրանք համարվում են </w:t>
      </w:r>
      <w:r w:rsidRPr="00FA0F21">
        <w:rPr>
          <w:rFonts w:ascii="GHEA Grapalat" w:hAnsi="GHEA Grapalat" w:cs="Arial"/>
          <w:lang w:val="hy-AM"/>
        </w:rPr>
        <w:t>թերի կատարված</w:t>
      </w:r>
      <w:r w:rsidRPr="00FA0F21">
        <w:rPr>
          <w:rFonts w:ascii="GHEA Grapalat" w:hAnsi="GHEA Grapalat"/>
          <w:lang w:val="hy-AM"/>
        </w:rPr>
        <w:t xml:space="preserve"> </w:t>
      </w:r>
      <w:r w:rsidRPr="00FA0F21">
        <w:rPr>
          <w:rFonts w:ascii="GHEA Grapalat" w:hAnsi="GHEA Grapalat" w:cs="Arial"/>
          <w:lang w:val="hy-AM"/>
        </w:rPr>
        <w:t>ֆինանսավորում</w:t>
      </w:r>
      <w:r w:rsidRPr="00FA0F21">
        <w:rPr>
          <w:rFonts w:ascii="GHEA Grapalat" w:hAnsi="GHEA Grapalat"/>
          <w:lang w:val="hy-AM"/>
        </w:rPr>
        <w:t xml:space="preserve">: </w:t>
      </w:r>
      <w:r w:rsidRPr="00FA0F21">
        <w:rPr>
          <w:rFonts w:ascii="GHEA Grapalat" w:hAnsi="GHEA Grapalat" w:cs="Arial"/>
          <w:lang w:val="hy-AM"/>
        </w:rPr>
        <w:t>ՀՀ պետական բյուջեից</w:t>
      </w:r>
      <w:r w:rsidRPr="00FA0F21">
        <w:rPr>
          <w:rFonts w:ascii="GHEA Grapalat" w:hAnsi="GHEA Grapalat"/>
          <w:lang w:val="hy-AM"/>
        </w:rPr>
        <w:t xml:space="preserve"> </w:t>
      </w:r>
      <w:r w:rsidRPr="00FA0F21">
        <w:rPr>
          <w:rFonts w:ascii="GHEA Grapalat" w:hAnsi="GHEA Grapalat" w:cs="Arial"/>
          <w:lang w:val="hy-AM"/>
        </w:rPr>
        <w:t>վճարումները իրականացվում են ՀՀ օրենսդրությամբ (օրինակ՝ աշխատավարձ</w:t>
      </w:r>
      <w:r w:rsidRPr="00FA0F21">
        <w:rPr>
          <w:rFonts w:ascii="GHEA Grapalat" w:hAnsi="GHEA Grapalat"/>
          <w:lang w:val="hy-AM"/>
        </w:rPr>
        <w:t xml:space="preserve">, </w:t>
      </w:r>
      <w:r w:rsidRPr="00FA0F21">
        <w:rPr>
          <w:rFonts w:ascii="GHEA Grapalat" w:hAnsi="GHEA Grapalat" w:cs="Arial"/>
          <w:lang w:val="hy-AM"/>
        </w:rPr>
        <w:t>կենսաթոշակներ</w:t>
      </w:r>
      <w:r w:rsidRPr="00FA0F21">
        <w:rPr>
          <w:rFonts w:ascii="GHEA Grapalat" w:hAnsi="GHEA Grapalat"/>
          <w:lang w:val="hy-AM"/>
        </w:rPr>
        <w:t>, նպաստներ և այլն</w:t>
      </w:r>
      <w:r w:rsidRPr="00FA0F21">
        <w:rPr>
          <w:rFonts w:ascii="GHEA Grapalat" w:hAnsi="GHEA Grapalat" w:cs="Arial"/>
          <w:lang w:val="hy-AM"/>
        </w:rPr>
        <w:t>), գնումների և դրամաշնորների պայմանագրերով սահմանված</w:t>
      </w:r>
      <w:r w:rsidRPr="00FA0F21">
        <w:rPr>
          <w:rFonts w:ascii="GHEA Grapalat" w:hAnsi="GHEA Grapalat"/>
          <w:lang w:val="hy-AM"/>
        </w:rPr>
        <w:t xml:space="preserve"> </w:t>
      </w:r>
      <w:r w:rsidRPr="00FA0F21">
        <w:rPr>
          <w:rFonts w:ascii="GHEA Grapalat" w:hAnsi="GHEA Grapalat" w:cs="Arial"/>
          <w:lang w:val="hy-AM"/>
        </w:rPr>
        <w:t xml:space="preserve">և պարտքի սպասարկմամբ նախատեսված ժամկետներում։ </w:t>
      </w:r>
      <w:r w:rsidRPr="00FA0F21">
        <w:rPr>
          <w:rFonts w:ascii="GHEA Grapalat" w:hAnsi="GHEA Grapalat" w:cs="Arial"/>
          <w:b/>
          <w:i/>
          <w:lang w:val="hy-AM"/>
        </w:rPr>
        <w:t>Չվճարված պահանջը կամ պարտավորվածությունը դառնում է ապառք</w:t>
      </w:r>
      <w:r w:rsidRPr="00FA0F21">
        <w:rPr>
          <w:rFonts w:ascii="GHEA Grapalat" w:hAnsi="GHEA Grapalat"/>
          <w:b/>
          <w:i/>
          <w:lang w:val="hy-AM"/>
        </w:rPr>
        <w:t>, եթե վճարումները չեն իրականացվել պայմանագրերով, կամ ՀՀ օրենսդրությամբ, կամ ֆինանսական այլ կանոնակարգերով սահմանված ժամկետներում։</w:t>
      </w:r>
      <w:r w:rsidRPr="00FA0F21">
        <w:rPr>
          <w:rFonts w:ascii="GHEA Grapalat" w:hAnsi="GHEA Grapalat"/>
          <w:lang w:val="hy-AM"/>
        </w:rPr>
        <w:t xml:space="preserve"> </w:t>
      </w:r>
    </w:p>
    <w:p w14:paraId="2697BAB4" w14:textId="45526362" w:rsidR="005636B9" w:rsidRPr="00FA0F21" w:rsidRDefault="005636B9" w:rsidP="00FA0F21">
      <w:pPr>
        <w:spacing w:after="0" w:line="240" w:lineRule="auto"/>
        <w:ind w:firstLine="720"/>
        <w:jc w:val="both"/>
        <w:rPr>
          <w:rFonts w:ascii="GHEA Grapalat" w:hAnsi="GHEA Grapalat"/>
          <w:lang w:val="hy-AM"/>
        </w:rPr>
      </w:pPr>
      <w:r w:rsidRPr="00FA0F21">
        <w:rPr>
          <w:rFonts w:ascii="GHEA Grapalat" w:hAnsi="GHEA Grapalat" w:cs="Arial"/>
          <w:lang w:val="hy-AM"/>
        </w:rPr>
        <w:t>Ծախսերի ապառքների կառավարման գործընթացում  պետք</w:t>
      </w:r>
      <w:r w:rsidRPr="00FA0F21">
        <w:rPr>
          <w:rFonts w:ascii="GHEA Grapalat" w:hAnsi="GHEA Grapalat"/>
          <w:lang w:val="hy-AM"/>
        </w:rPr>
        <w:t xml:space="preserve"> </w:t>
      </w:r>
      <w:r w:rsidRPr="00FA0F21">
        <w:rPr>
          <w:rFonts w:ascii="GHEA Grapalat" w:hAnsi="GHEA Grapalat" w:cs="Arial"/>
          <w:lang w:val="hy-AM"/>
        </w:rPr>
        <w:t>է</w:t>
      </w:r>
      <w:r w:rsidRPr="00FA0F21">
        <w:rPr>
          <w:rFonts w:ascii="GHEA Grapalat" w:hAnsi="GHEA Grapalat"/>
          <w:lang w:val="hy-AM"/>
        </w:rPr>
        <w:t xml:space="preserve"> </w:t>
      </w:r>
      <w:r w:rsidRPr="00FA0F21">
        <w:rPr>
          <w:rFonts w:ascii="GHEA Grapalat" w:hAnsi="GHEA Grapalat" w:cs="Arial"/>
          <w:lang w:val="hy-AM"/>
        </w:rPr>
        <w:t>հավաստիանալ, որ բոլոր գործարքները հաշվառվում են, առկա է վճանումների վերլուծության հաշվետվողական</w:t>
      </w:r>
      <w:r w:rsidRPr="00FA0F21">
        <w:rPr>
          <w:rFonts w:ascii="GHEA Grapalat" w:hAnsi="GHEA Grapalat"/>
          <w:lang w:val="hy-AM"/>
        </w:rPr>
        <w:t xml:space="preserve"> </w:t>
      </w:r>
      <w:r w:rsidRPr="00FA0F21">
        <w:rPr>
          <w:rFonts w:ascii="GHEA Grapalat" w:hAnsi="GHEA Grapalat" w:cs="Arial"/>
          <w:lang w:val="hy-AM"/>
        </w:rPr>
        <w:t>համակարգ</w:t>
      </w:r>
      <w:r w:rsidRPr="00FA0F21">
        <w:rPr>
          <w:rFonts w:ascii="GHEA Grapalat" w:hAnsi="GHEA Grapalat"/>
          <w:lang w:val="hy-AM"/>
        </w:rPr>
        <w:t xml:space="preserve">, </w:t>
      </w:r>
      <w:r w:rsidRPr="00FA0F21">
        <w:rPr>
          <w:rFonts w:ascii="GHEA Grapalat" w:hAnsi="GHEA Grapalat" w:cs="Arial"/>
          <w:lang w:val="hy-AM"/>
        </w:rPr>
        <w:t>օրենսդրորեն և պայմանագրերով</w:t>
      </w:r>
      <w:r w:rsidRPr="00FA0F21">
        <w:rPr>
          <w:rFonts w:ascii="GHEA Grapalat" w:hAnsi="GHEA Grapalat"/>
          <w:lang w:val="hy-AM"/>
        </w:rPr>
        <w:t xml:space="preserve"> </w:t>
      </w:r>
      <w:r w:rsidRPr="00FA0F21">
        <w:rPr>
          <w:rFonts w:ascii="GHEA Grapalat" w:hAnsi="GHEA Grapalat" w:cs="Arial"/>
          <w:lang w:val="hy-AM"/>
        </w:rPr>
        <w:t>սահմանված վճարումների</w:t>
      </w:r>
      <w:r w:rsidRPr="00FA0F21">
        <w:rPr>
          <w:rFonts w:ascii="GHEA Grapalat" w:hAnsi="GHEA Grapalat"/>
          <w:lang w:val="hy-AM"/>
        </w:rPr>
        <w:t xml:space="preserve"> </w:t>
      </w:r>
      <w:r w:rsidRPr="00FA0F21">
        <w:rPr>
          <w:rFonts w:ascii="GHEA Grapalat" w:hAnsi="GHEA Grapalat" w:cs="Arial"/>
          <w:lang w:val="hy-AM"/>
        </w:rPr>
        <w:t xml:space="preserve">ժամկետներ, </w:t>
      </w:r>
      <w:r w:rsidR="00F54223" w:rsidRPr="00FA0F21">
        <w:rPr>
          <w:rFonts w:ascii="GHEA Grapalat" w:hAnsi="GHEA Grapalat" w:cs="Arial"/>
          <w:lang w:val="hy-AM"/>
        </w:rPr>
        <w:t>հիմքեր</w:t>
      </w:r>
      <w:r w:rsidRPr="00FA0F21">
        <w:rPr>
          <w:rFonts w:ascii="GHEA Grapalat" w:hAnsi="GHEA Grapalat"/>
          <w:lang w:val="hy-AM"/>
        </w:rPr>
        <w:t xml:space="preserve"> </w:t>
      </w:r>
      <w:r w:rsidR="00F54223" w:rsidRPr="00FA0F21">
        <w:rPr>
          <w:rFonts w:ascii="GHEA Grapalat" w:hAnsi="GHEA Grapalat"/>
          <w:lang w:val="hy-AM"/>
        </w:rPr>
        <w:t>(</w:t>
      </w:r>
      <w:r w:rsidRPr="00FA0F21">
        <w:rPr>
          <w:rFonts w:ascii="GHEA Grapalat" w:hAnsi="GHEA Grapalat" w:cs="Arial"/>
          <w:lang w:val="hy-AM"/>
        </w:rPr>
        <w:t>հաշիվ</w:t>
      </w:r>
      <w:r w:rsidRPr="00FA0F21">
        <w:rPr>
          <w:rFonts w:ascii="GHEA Grapalat" w:hAnsi="GHEA Grapalat"/>
          <w:lang w:val="hy-AM"/>
        </w:rPr>
        <w:t>-</w:t>
      </w:r>
      <w:r w:rsidRPr="00FA0F21">
        <w:rPr>
          <w:rFonts w:ascii="GHEA Grapalat" w:hAnsi="GHEA Grapalat" w:cs="Arial"/>
          <w:lang w:val="hy-AM"/>
        </w:rPr>
        <w:t>ապրանքագրեր</w:t>
      </w:r>
      <w:r w:rsidR="00F54223" w:rsidRPr="00FA0F21">
        <w:rPr>
          <w:rFonts w:ascii="GHEA Grapalat" w:hAnsi="GHEA Grapalat" w:cs="Arial"/>
          <w:lang w:val="hy-AM"/>
        </w:rPr>
        <w:t xml:space="preserve"> և այլն)</w:t>
      </w:r>
      <w:r w:rsidRPr="00FA0F21">
        <w:rPr>
          <w:rFonts w:ascii="GHEA Grapalat" w:hAnsi="GHEA Grapalat"/>
          <w:lang w:val="hy-AM"/>
        </w:rPr>
        <w:t xml:space="preserve">, </w:t>
      </w:r>
      <w:r w:rsidRPr="00FA0F21">
        <w:rPr>
          <w:rFonts w:ascii="GHEA Grapalat" w:hAnsi="GHEA Grapalat" w:cs="Arial"/>
          <w:lang w:val="hy-AM"/>
        </w:rPr>
        <w:t>այդ</w:t>
      </w:r>
      <w:r w:rsidRPr="00FA0F21">
        <w:rPr>
          <w:rFonts w:ascii="GHEA Grapalat" w:hAnsi="GHEA Grapalat"/>
          <w:lang w:val="hy-AM"/>
        </w:rPr>
        <w:t xml:space="preserve"> </w:t>
      </w:r>
      <w:r w:rsidRPr="00FA0F21">
        <w:rPr>
          <w:rFonts w:ascii="GHEA Grapalat" w:hAnsi="GHEA Grapalat" w:cs="Arial"/>
          <w:lang w:val="hy-AM"/>
        </w:rPr>
        <w:t>թվում</w:t>
      </w:r>
      <w:r w:rsidRPr="00FA0F21">
        <w:rPr>
          <w:rFonts w:ascii="GHEA Grapalat" w:hAnsi="GHEA Grapalat"/>
          <w:lang w:val="hy-AM"/>
        </w:rPr>
        <w:t xml:space="preserve">` </w:t>
      </w:r>
      <w:r w:rsidRPr="00FA0F21">
        <w:rPr>
          <w:rFonts w:ascii="GHEA Grapalat" w:hAnsi="GHEA Grapalat" w:cs="Arial"/>
          <w:lang w:val="hy-AM"/>
        </w:rPr>
        <w:t>կասեցումներն</w:t>
      </w:r>
      <w:r w:rsidRPr="00FA0F21">
        <w:rPr>
          <w:rFonts w:ascii="GHEA Grapalat" w:hAnsi="GHEA Grapalat"/>
          <w:lang w:val="hy-AM"/>
        </w:rPr>
        <w:t xml:space="preserve"> </w:t>
      </w:r>
      <w:r w:rsidRPr="00FA0F21">
        <w:rPr>
          <w:rFonts w:ascii="GHEA Grapalat" w:hAnsi="GHEA Grapalat" w:cs="Arial"/>
          <w:lang w:val="hy-AM"/>
        </w:rPr>
        <w:t>ու</w:t>
      </w:r>
      <w:r w:rsidRPr="00FA0F21">
        <w:rPr>
          <w:rFonts w:ascii="GHEA Grapalat" w:hAnsi="GHEA Grapalat"/>
          <w:lang w:val="hy-AM"/>
        </w:rPr>
        <w:t xml:space="preserve"> </w:t>
      </w:r>
      <w:r w:rsidRPr="00FA0F21">
        <w:rPr>
          <w:rFonts w:ascii="GHEA Grapalat" w:hAnsi="GHEA Grapalat" w:cs="Arial"/>
          <w:lang w:val="hy-AM"/>
        </w:rPr>
        <w:t>մերժումները</w:t>
      </w:r>
      <w:r w:rsidRPr="00FA0F21">
        <w:rPr>
          <w:rFonts w:ascii="GHEA Grapalat" w:hAnsi="GHEA Grapalat"/>
          <w:lang w:val="hy-AM"/>
        </w:rPr>
        <w:t xml:space="preserve">, </w:t>
      </w:r>
      <w:r w:rsidRPr="00FA0F21">
        <w:rPr>
          <w:rFonts w:ascii="GHEA Grapalat" w:hAnsi="GHEA Grapalat" w:cs="Arial"/>
          <w:lang w:val="hy-AM"/>
        </w:rPr>
        <w:t>որը հավաստիացումն է նրա, որ</w:t>
      </w:r>
      <w:r w:rsidRPr="00FA0F21">
        <w:rPr>
          <w:rFonts w:ascii="GHEA Grapalat" w:hAnsi="GHEA Grapalat"/>
          <w:lang w:val="hy-AM"/>
        </w:rPr>
        <w:t xml:space="preserve"> ծախսերի ապառքները </w:t>
      </w:r>
      <w:r w:rsidRPr="00FA0F21">
        <w:rPr>
          <w:rFonts w:ascii="GHEA Grapalat" w:hAnsi="GHEA Grapalat" w:cs="Arial"/>
          <w:lang w:val="hy-AM"/>
        </w:rPr>
        <w:t>հնարավոր է հաշվառել և փաստացի հաշվա</w:t>
      </w:r>
      <w:r w:rsidR="00F54223" w:rsidRPr="00FA0F21">
        <w:rPr>
          <w:rFonts w:ascii="GHEA Grapalat" w:hAnsi="GHEA Grapalat" w:cs="Arial"/>
          <w:lang w:val="hy-AM"/>
        </w:rPr>
        <w:t>ռ</w:t>
      </w:r>
      <w:r w:rsidRPr="00FA0F21">
        <w:rPr>
          <w:rFonts w:ascii="GHEA Grapalat" w:hAnsi="GHEA Grapalat" w:cs="Arial"/>
          <w:lang w:val="hy-AM"/>
        </w:rPr>
        <w:t>վում են</w:t>
      </w:r>
      <w:r w:rsidRPr="00FA0F21">
        <w:rPr>
          <w:rFonts w:ascii="GHEA Grapalat" w:hAnsi="GHEA Grapalat"/>
          <w:lang w:val="hy-AM"/>
        </w:rPr>
        <w:t>:</w:t>
      </w:r>
    </w:p>
    <w:p w14:paraId="25E258DE" w14:textId="77777777" w:rsidR="005636B9" w:rsidRPr="00FA0F21" w:rsidRDefault="005636B9" w:rsidP="00FA0F21">
      <w:pPr>
        <w:spacing w:after="0" w:line="240" w:lineRule="auto"/>
        <w:ind w:firstLine="720"/>
        <w:jc w:val="both"/>
        <w:rPr>
          <w:rFonts w:ascii="GHEA Grapalat" w:hAnsi="GHEA Grapalat"/>
          <w:lang w:val="hy-AM"/>
        </w:rPr>
      </w:pPr>
      <w:r w:rsidRPr="00FA0F21">
        <w:rPr>
          <w:rFonts w:ascii="GHEA Grapalat" w:hAnsi="GHEA Grapalat" w:cs="Arial"/>
          <w:lang w:val="hy-AM"/>
        </w:rPr>
        <w:t>Ծախսերի ապառքներ չեն համարվում պետական հատվածի տարբեր մակարդակների կողմից միմյանց նկատմամբ կատարվող վճարումների</w:t>
      </w:r>
      <w:r w:rsidRPr="00FA0F21">
        <w:rPr>
          <w:rFonts w:ascii="GHEA Grapalat" w:hAnsi="GHEA Grapalat"/>
          <w:lang w:val="hy-AM"/>
        </w:rPr>
        <w:t xml:space="preserve"> </w:t>
      </w:r>
      <w:r w:rsidRPr="00FA0F21">
        <w:rPr>
          <w:rFonts w:ascii="GHEA Grapalat" w:hAnsi="GHEA Grapalat" w:cs="Arial"/>
          <w:lang w:val="hy-AM"/>
        </w:rPr>
        <w:t>կամ</w:t>
      </w:r>
      <w:r w:rsidRPr="00FA0F21">
        <w:rPr>
          <w:rFonts w:ascii="GHEA Grapalat" w:hAnsi="GHEA Grapalat"/>
          <w:lang w:val="hy-AM"/>
        </w:rPr>
        <w:t xml:space="preserve"> </w:t>
      </w:r>
      <w:r w:rsidRPr="00FA0F21">
        <w:rPr>
          <w:rFonts w:ascii="GHEA Grapalat" w:hAnsi="GHEA Grapalat" w:cs="Arial"/>
          <w:lang w:val="hy-AM"/>
        </w:rPr>
        <w:t>փոխանցումների</w:t>
      </w:r>
      <w:r w:rsidRPr="00FA0F21">
        <w:rPr>
          <w:rFonts w:ascii="GHEA Grapalat" w:hAnsi="GHEA Grapalat"/>
          <w:lang w:val="hy-AM"/>
        </w:rPr>
        <w:t xml:space="preserve"> </w:t>
      </w:r>
      <w:r w:rsidRPr="00FA0F21">
        <w:rPr>
          <w:rFonts w:ascii="GHEA Grapalat" w:hAnsi="GHEA Grapalat" w:cs="Arial"/>
          <w:lang w:val="hy-AM"/>
        </w:rPr>
        <w:t>ուշացումները</w:t>
      </w:r>
      <w:r w:rsidRPr="00FA0F21">
        <w:rPr>
          <w:rFonts w:ascii="GHEA Grapalat" w:hAnsi="GHEA Grapalat"/>
          <w:lang w:val="hy-AM"/>
        </w:rPr>
        <w:t>:</w:t>
      </w:r>
    </w:p>
    <w:p w14:paraId="77780F71" w14:textId="77777777" w:rsidR="005636B9" w:rsidRPr="00FA0F21" w:rsidRDefault="005636B9" w:rsidP="00FA0F21">
      <w:pPr>
        <w:spacing w:after="0" w:line="240" w:lineRule="auto"/>
        <w:ind w:firstLine="720"/>
        <w:jc w:val="both"/>
        <w:rPr>
          <w:rFonts w:ascii="GHEA Grapalat" w:hAnsi="GHEA Grapalat"/>
          <w:lang w:val="hy-AM"/>
        </w:rPr>
      </w:pPr>
    </w:p>
    <w:p w14:paraId="562E1CD7" w14:textId="77777777" w:rsidR="0054760A" w:rsidRPr="00FA0F21" w:rsidRDefault="0054760A"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lastRenderedPageBreak/>
        <w:t>Առկա իրավիճակի նկարագրությունը և խնդիրները</w:t>
      </w:r>
    </w:p>
    <w:p w14:paraId="53F5573D" w14:textId="05CFDAD2" w:rsidR="005636B9" w:rsidRPr="008F70A6" w:rsidRDefault="005636B9" w:rsidP="00FA0F21">
      <w:pPr>
        <w:pStyle w:val="ListParagraph"/>
        <w:spacing w:before="0"/>
        <w:ind w:left="0" w:firstLine="567"/>
        <w:jc w:val="both"/>
        <w:rPr>
          <w:rFonts w:ascii="GHEA Grapalat" w:eastAsiaTheme="minorHAnsi" w:hAnsi="GHEA Grapalat" w:cs="Arial"/>
          <w:lang w:val="hy-AM"/>
        </w:rPr>
      </w:pPr>
      <w:r w:rsidRPr="00FA0F21">
        <w:rPr>
          <w:rFonts w:ascii="GHEA Grapalat" w:eastAsiaTheme="minorHAnsi" w:hAnsi="GHEA Grapalat" w:cs="Arial"/>
          <w:lang w:val="hy-AM"/>
        </w:rPr>
        <w:t>ՍԻԳՄԱ-ի Զեկույցի համաձայն Հանրային ֆինանսների կառավարման ոլորտի մասով վերջիններիս կողմից ներկայացված հիմնական նկատառումներում մատնանշվում է, որ ծախսերի ապառքների մասին տեղեկություններն ընդգրկված չեն բյուջեի կատարման մասին հաշվետվություններում և չեն հրապարակվում և որ ՖՆ-ն պետք է առնվազն տարեկան կտրվածքով տեղեկատվություն հրապարակի ապառքների վերաբերյալ։ ՊԾՖՀ-ի 2016թ. համաձայն ծախսերի ապառքները պետք է ենթարկվեն մշտադիտարկման և հսկողության։</w:t>
      </w:r>
      <w:r w:rsidRPr="008F70A6">
        <w:rPr>
          <w:rStyle w:val="FootnoteReference"/>
          <w:rFonts w:ascii="GHEA Grapalat" w:eastAsiaTheme="minorHAnsi" w:hAnsi="GHEA Grapalat" w:cs="Arial"/>
        </w:rPr>
        <w:footnoteReference w:id="5"/>
      </w:r>
    </w:p>
    <w:p w14:paraId="120A64D0" w14:textId="77777777" w:rsidR="0054760A" w:rsidRPr="00E5476F" w:rsidRDefault="0054760A" w:rsidP="00FA0F21">
      <w:pPr>
        <w:pStyle w:val="ListParagraph"/>
        <w:spacing w:before="0"/>
        <w:ind w:left="0" w:firstLine="567"/>
        <w:jc w:val="both"/>
        <w:rPr>
          <w:rFonts w:ascii="GHEA Grapalat" w:hAnsi="GHEA Grapalat" w:cs="Arial"/>
          <w:b/>
          <w:bCs/>
          <w:u w:val="single"/>
          <w:lang w:val="hy-AM"/>
        </w:rPr>
      </w:pPr>
    </w:p>
    <w:p w14:paraId="2C18E0FC" w14:textId="77777777" w:rsidR="005636B9" w:rsidRPr="00101CEE" w:rsidRDefault="005636B9" w:rsidP="00FA0F21">
      <w:pPr>
        <w:pStyle w:val="ListNumberCK"/>
        <w:numPr>
          <w:ilvl w:val="0"/>
          <w:numId w:val="0"/>
        </w:numPr>
        <w:tabs>
          <w:tab w:val="clear" w:pos="850"/>
          <w:tab w:val="left" w:pos="720"/>
        </w:tabs>
        <w:spacing w:after="0"/>
        <w:ind w:firstLine="567"/>
        <w:rPr>
          <w:rFonts w:ascii="GHEA Grapalat" w:hAnsi="GHEA Grapalat" w:cs="Arial"/>
          <w:b/>
          <w:bCs/>
          <w:sz w:val="22"/>
          <w:szCs w:val="22"/>
        </w:rPr>
      </w:pPr>
      <w:r w:rsidRPr="00101CEE">
        <w:rPr>
          <w:rFonts w:ascii="GHEA Grapalat" w:hAnsi="GHEA Grapalat" w:cs="Arial"/>
          <w:b/>
          <w:bCs/>
          <w:sz w:val="22"/>
          <w:szCs w:val="22"/>
        </w:rPr>
        <w:t>Նպատակը</w:t>
      </w:r>
    </w:p>
    <w:p w14:paraId="517BE110" w14:textId="77777777" w:rsidR="005636B9" w:rsidRPr="00FA0F21" w:rsidRDefault="005636B9" w:rsidP="00FA0F21">
      <w:pPr>
        <w:pStyle w:val="a3"/>
        <w:spacing w:after="0"/>
        <w:ind w:firstLine="567"/>
      </w:pPr>
      <w:r w:rsidRPr="00101CEE">
        <w:t>Ծ</w:t>
      </w:r>
      <w:r w:rsidRPr="00E25E2F">
        <w:t xml:space="preserve">ախսերի ապառնքների մշտադիտարկում և </w:t>
      </w:r>
      <w:r w:rsidRPr="005C17A8">
        <w:t xml:space="preserve">հաշվետվողականության </w:t>
      </w:r>
      <w:r w:rsidRPr="00FA0F21">
        <w:t>ապահովում</w:t>
      </w:r>
    </w:p>
    <w:p w14:paraId="18760186" w14:textId="77777777" w:rsidR="005636B9" w:rsidRPr="00FA0F21" w:rsidRDefault="005636B9" w:rsidP="00FA0F21">
      <w:pPr>
        <w:spacing w:after="0" w:line="240" w:lineRule="auto"/>
        <w:ind w:firstLine="567"/>
        <w:jc w:val="both"/>
        <w:rPr>
          <w:rFonts w:ascii="GHEA Grapalat" w:hAnsi="GHEA Grapalat" w:cs="Arial"/>
          <w:bCs/>
          <w:i/>
          <w:lang w:val="hy-AM"/>
        </w:rPr>
      </w:pPr>
    </w:p>
    <w:p w14:paraId="02253BF0"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697919E3" w14:textId="5B3AC28E" w:rsidR="005636B9" w:rsidRPr="008F70A6" w:rsidRDefault="000C6266" w:rsidP="00FA0F21">
      <w:pPr>
        <w:pStyle w:val="a"/>
      </w:pPr>
      <w:r w:rsidRPr="00FA0F21">
        <w:rPr>
          <w:bCs w:val="0"/>
        </w:rPr>
        <w:t xml:space="preserve">ՀՀ </w:t>
      </w:r>
      <w:r w:rsidRPr="00FA0F21">
        <w:t xml:space="preserve"> հանրային իշխանության և տարածքային կ</w:t>
      </w:r>
      <w:r w:rsidRPr="008F70A6">
        <w:t xml:space="preserve">առավարման մարմինները </w:t>
      </w:r>
      <w:r w:rsidR="00B50A59" w:rsidRPr="008F70A6">
        <w:t xml:space="preserve">պարբերաբար </w:t>
      </w:r>
      <w:r w:rsidRPr="00E5476F">
        <w:t>իրակ</w:t>
      </w:r>
      <w:r w:rsidRPr="00101CEE">
        <w:t xml:space="preserve">անացնում են </w:t>
      </w:r>
      <w:r w:rsidR="00B50A59" w:rsidRPr="00101CEE">
        <w:t xml:space="preserve">հսկողություն </w:t>
      </w:r>
      <w:r w:rsidR="00B50A59" w:rsidRPr="00E25E2F">
        <w:t>ՀՀ պետական բյուջեից իրականացվող վճարումների ժամկետների նկատմամբ</w:t>
      </w:r>
      <w:r w:rsidRPr="00E25E2F">
        <w:t xml:space="preserve"> </w:t>
      </w:r>
    </w:p>
    <w:p w14:paraId="65E3000B" w14:textId="2746EBB8" w:rsidR="005636B9" w:rsidRPr="00101CEE" w:rsidRDefault="005636B9" w:rsidP="00FA0F21">
      <w:pPr>
        <w:pStyle w:val="a"/>
      </w:pPr>
      <w:r w:rsidRPr="00E5476F">
        <w:t>Ծախսերի գծով չմարված ապառքներ</w:t>
      </w:r>
      <w:r w:rsidRPr="00101CEE">
        <w:t>ի գումարների մասին տվյալները հասանելի են</w:t>
      </w:r>
    </w:p>
    <w:p w14:paraId="50858A06" w14:textId="77777777" w:rsidR="005636B9" w:rsidRPr="00101CEE" w:rsidRDefault="005636B9" w:rsidP="00FA0F21">
      <w:pPr>
        <w:pStyle w:val="ListParagraph"/>
        <w:spacing w:before="0"/>
        <w:rPr>
          <w:rFonts w:ascii="GHEA Grapalat" w:hAnsi="GHEA Grapalat" w:cs="Arial"/>
          <w:bCs/>
          <w:lang w:val="hy-AM"/>
        </w:rPr>
      </w:pPr>
    </w:p>
    <w:p w14:paraId="2E0CF4D4" w14:textId="77777777" w:rsidR="005636B9" w:rsidRPr="00E25E2F" w:rsidRDefault="005636B9" w:rsidP="00FA0F21">
      <w:pPr>
        <w:pStyle w:val="ListParagraph"/>
        <w:spacing w:before="0"/>
        <w:rPr>
          <w:rFonts w:ascii="GHEA Grapalat" w:hAnsi="GHEA Grapalat" w:cs="Arial"/>
          <w:bCs/>
          <w:lang w:val="hy-AM"/>
        </w:rPr>
      </w:pPr>
    </w:p>
    <w:p w14:paraId="42192B07" w14:textId="7AFB6492" w:rsidR="005636B9" w:rsidRPr="005C17A8" w:rsidRDefault="005636B9" w:rsidP="003047BE">
      <w:pPr>
        <w:pStyle w:val="a0"/>
        <w:spacing w:before="0"/>
        <w:ind w:left="567" w:firstLine="0"/>
      </w:pPr>
      <w:r w:rsidRPr="00E25E2F">
        <w:t>Ծախսերի ապառքների մշտադիտարկում</w:t>
      </w:r>
      <w:r w:rsidRPr="005C17A8">
        <w:t xml:space="preserve"> </w:t>
      </w:r>
    </w:p>
    <w:p w14:paraId="5A94865B" w14:textId="77777777" w:rsidR="005636B9" w:rsidRPr="00FA0F21" w:rsidRDefault="005636B9" w:rsidP="00FA0F21">
      <w:pPr>
        <w:spacing w:after="0" w:line="240" w:lineRule="auto"/>
        <w:jc w:val="both"/>
        <w:rPr>
          <w:rFonts w:ascii="GHEA Grapalat" w:hAnsi="GHEA Grapalat" w:cs="Arial"/>
          <w:b/>
          <w:bCs/>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FA0F21" w14:paraId="38AA9181" w14:textId="77777777" w:rsidTr="00CF2A81">
        <w:tc>
          <w:tcPr>
            <w:tcW w:w="2830" w:type="dxa"/>
            <w:shd w:val="clear" w:color="auto" w:fill="9CC2E5" w:themeFill="accent1" w:themeFillTint="99"/>
          </w:tcPr>
          <w:p w14:paraId="0EF33098"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4395" w:type="dxa"/>
            <w:shd w:val="clear" w:color="auto" w:fill="9CC2E5" w:themeFill="accent1" w:themeFillTint="99"/>
          </w:tcPr>
          <w:p w14:paraId="229C0166"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8" w:type="dxa"/>
            <w:shd w:val="clear" w:color="auto" w:fill="9CC2E5" w:themeFill="accent1" w:themeFillTint="99"/>
          </w:tcPr>
          <w:p w14:paraId="55EE7926"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7A66878B" w14:textId="77777777" w:rsidTr="00CF2A81">
        <w:tc>
          <w:tcPr>
            <w:tcW w:w="2830" w:type="dxa"/>
          </w:tcPr>
          <w:p w14:paraId="029CCE85"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Ծախսերի ապառքների հաշվառում՝ հաշվի առնելով ծախսերի ապառքների վերոնշյալ սահմանմանը և դրանց կառավարմանը ներկայացվող դրույթները</w:t>
            </w:r>
          </w:p>
        </w:tc>
        <w:tc>
          <w:tcPr>
            <w:tcW w:w="4395" w:type="dxa"/>
          </w:tcPr>
          <w:p w14:paraId="54AB70D3"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Arial"/>
                <w:lang w:val="hy-AM"/>
              </w:rPr>
              <w:t>ՀՀ պետական բյուջեից</w:t>
            </w:r>
            <w:r w:rsidRPr="00FA0F21">
              <w:rPr>
                <w:rFonts w:ascii="GHEA Grapalat" w:hAnsi="GHEA Grapalat"/>
                <w:lang w:val="hy-AM"/>
              </w:rPr>
              <w:t xml:space="preserve"> իրականացվող </w:t>
            </w:r>
            <w:r w:rsidRPr="00FA0F21">
              <w:rPr>
                <w:rFonts w:ascii="GHEA Grapalat" w:hAnsi="GHEA Grapalat" w:cs="Arial"/>
                <w:lang w:val="hy-AM"/>
              </w:rPr>
              <w:t>վճարումների՝ ՀՀ օրենսդրությամբ (օրինակ՝ աշխատավարձ</w:t>
            </w:r>
            <w:r w:rsidRPr="00FA0F21">
              <w:rPr>
                <w:rFonts w:ascii="GHEA Grapalat" w:hAnsi="GHEA Grapalat"/>
                <w:lang w:val="hy-AM"/>
              </w:rPr>
              <w:t xml:space="preserve">, </w:t>
            </w:r>
            <w:r w:rsidRPr="00FA0F21">
              <w:rPr>
                <w:rFonts w:ascii="GHEA Grapalat" w:hAnsi="GHEA Grapalat" w:cs="Arial"/>
                <w:lang w:val="hy-AM"/>
              </w:rPr>
              <w:t>կենսաթոշակներ</w:t>
            </w:r>
            <w:r w:rsidRPr="00FA0F21">
              <w:rPr>
                <w:rFonts w:ascii="GHEA Grapalat" w:hAnsi="GHEA Grapalat"/>
                <w:lang w:val="hy-AM"/>
              </w:rPr>
              <w:t>, նպաստներ և այլն</w:t>
            </w:r>
            <w:r w:rsidRPr="00FA0F21">
              <w:rPr>
                <w:rFonts w:ascii="GHEA Grapalat" w:hAnsi="GHEA Grapalat" w:cs="Arial"/>
                <w:lang w:val="hy-AM"/>
              </w:rPr>
              <w:t>), գնումների և դրամաշնորների պայմանագրերով սահմանված</w:t>
            </w:r>
            <w:r w:rsidRPr="00FA0F21">
              <w:rPr>
                <w:rFonts w:ascii="GHEA Grapalat" w:hAnsi="GHEA Grapalat"/>
                <w:lang w:val="hy-AM"/>
              </w:rPr>
              <w:t xml:space="preserve"> </w:t>
            </w:r>
            <w:r w:rsidRPr="00FA0F21">
              <w:rPr>
                <w:rFonts w:ascii="GHEA Grapalat" w:hAnsi="GHEA Grapalat" w:cs="Arial"/>
                <w:lang w:val="hy-AM"/>
              </w:rPr>
              <w:t>և պարտքի սպասարկմամբ նախատեսված ժամկետների հաշվառում</w:t>
            </w:r>
            <w:r w:rsidRPr="00FA0F21">
              <w:rPr>
                <w:rFonts w:ascii="Cambria Math" w:hAnsi="Cambria Math" w:cs="Cambria Math"/>
                <w:lang w:val="hy-AM"/>
              </w:rPr>
              <w:t>․</w:t>
            </w:r>
          </w:p>
          <w:p w14:paraId="50142472"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Arial"/>
                <w:lang w:val="hy-AM"/>
              </w:rPr>
              <w:t xml:space="preserve">Տեղեկատվության տրամադրում եռամսյակային պարբերականությամբ </w:t>
            </w:r>
          </w:p>
          <w:p w14:paraId="2FC7196F"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Arial"/>
                <w:lang w:val="hy-AM"/>
              </w:rPr>
              <w:t>Հաշվետվությունների տրամադրում  եռամսյակային պարբերականությամբ</w:t>
            </w:r>
          </w:p>
        </w:tc>
        <w:tc>
          <w:tcPr>
            <w:tcW w:w="3118" w:type="dxa"/>
          </w:tcPr>
          <w:p w14:paraId="04278002" w14:textId="15865454" w:rsidR="005636B9" w:rsidRPr="00E25E2F" w:rsidRDefault="00105866" w:rsidP="00B463E2">
            <w:pPr>
              <w:pStyle w:val="ListParagraph"/>
              <w:spacing w:before="0"/>
              <w:ind w:left="0"/>
              <w:rPr>
                <w:rFonts w:ascii="GHEA Grapalat" w:hAnsi="GHEA Grapalat" w:cs="Arial"/>
                <w:bCs/>
                <w:lang w:val="hy-AM"/>
              </w:rPr>
            </w:pPr>
            <w:r w:rsidRPr="00FA0F21">
              <w:rPr>
                <w:rFonts w:ascii="GHEA Grapalat" w:hAnsi="GHEA Grapalat" w:cs="Arial"/>
                <w:bCs/>
                <w:lang w:val="hy-AM"/>
              </w:rPr>
              <w:t xml:space="preserve">ՀՀ </w:t>
            </w:r>
            <w:r w:rsidR="00267423" w:rsidRPr="00FA0F21">
              <w:rPr>
                <w:rFonts w:ascii="GHEA Grapalat" w:hAnsi="GHEA Grapalat" w:cs="Arial"/>
                <w:lang w:val="hy-AM"/>
              </w:rPr>
              <w:t xml:space="preserve"> հանրային իշխանության և տարածքային կառավարման մարմինները իր</w:t>
            </w:r>
            <w:r w:rsidR="00267423" w:rsidRPr="008F70A6">
              <w:rPr>
                <w:rFonts w:ascii="GHEA Grapalat" w:hAnsi="GHEA Grapalat" w:cs="Arial"/>
                <w:lang w:val="hy-AM"/>
              </w:rPr>
              <w:t>ակ</w:t>
            </w:r>
            <w:r w:rsidR="007E56DE" w:rsidRPr="00E5476F">
              <w:rPr>
                <w:rFonts w:ascii="GHEA Grapalat" w:hAnsi="GHEA Grapalat" w:cs="Arial"/>
                <w:lang w:val="hy-AM"/>
              </w:rPr>
              <w:t>անացնում են ծախսերի ապառքների</w:t>
            </w:r>
            <w:r w:rsidR="007E56DE" w:rsidRPr="00101CEE">
              <w:rPr>
                <w:rFonts w:ascii="GHEA Grapalat" w:hAnsi="GHEA Grapalat" w:cs="Arial"/>
                <w:lang w:val="hy-AM"/>
              </w:rPr>
              <w:t xml:space="preserve"> հաշվառվում</w:t>
            </w:r>
            <w:r w:rsidR="00267423" w:rsidRPr="00101CEE">
              <w:rPr>
                <w:rFonts w:ascii="GHEA Grapalat" w:hAnsi="GHEA Grapalat" w:cs="Arial"/>
                <w:lang w:val="hy-AM"/>
              </w:rPr>
              <w:t>, առկա է վճանումների վերլուծությ</w:t>
            </w:r>
            <w:r w:rsidR="00267423" w:rsidRPr="00E25E2F">
              <w:rPr>
                <w:rFonts w:ascii="GHEA Grapalat" w:hAnsi="GHEA Grapalat" w:cs="Arial"/>
                <w:lang w:val="hy-AM"/>
              </w:rPr>
              <w:t>ան հաշվետվողական</w:t>
            </w:r>
            <w:r w:rsidR="00267423" w:rsidRPr="00E25E2F">
              <w:rPr>
                <w:rFonts w:ascii="GHEA Grapalat" w:hAnsi="GHEA Grapalat"/>
                <w:lang w:val="hy-AM"/>
              </w:rPr>
              <w:t xml:space="preserve"> </w:t>
            </w:r>
            <w:r w:rsidR="00267423" w:rsidRPr="00E25E2F">
              <w:rPr>
                <w:rFonts w:ascii="GHEA Grapalat" w:hAnsi="GHEA Grapalat" w:cs="Arial"/>
                <w:lang w:val="hy-AM"/>
              </w:rPr>
              <w:t>համակարգ</w:t>
            </w:r>
            <w:r w:rsidR="00267423" w:rsidRPr="00E25E2F" w:rsidDel="00267423">
              <w:rPr>
                <w:rFonts w:ascii="GHEA Grapalat" w:hAnsi="GHEA Grapalat" w:cs="Arial"/>
                <w:bCs/>
                <w:lang w:val="hy-AM"/>
              </w:rPr>
              <w:t xml:space="preserve"> </w:t>
            </w:r>
          </w:p>
        </w:tc>
      </w:tr>
    </w:tbl>
    <w:p w14:paraId="0B54F6AD" w14:textId="77777777" w:rsidR="00A92CA6" w:rsidRPr="00FA0F21" w:rsidRDefault="00A92CA6" w:rsidP="00FA0F21">
      <w:pPr>
        <w:pStyle w:val="ListParagraph"/>
        <w:spacing w:before="0"/>
        <w:ind w:left="0" w:firstLine="720"/>
        <w:jc w:val="both"/>
        <w:rPr>
          <w:rFonts w:ascii="GHEA Grapalat" w:hAnsi="GHEA Grapalat" w:cs="Arial"/>
          <w:b/>
          <w:bCs/>
          <w:u w:val="single"/>
          <w:lang w:val="hy-AM"/>
        </w:rPr>
      </w:pPr>
    </w:p>
    <w:p w14:paraId="4A6ACFE3" w14:textId="5BCCFEFE" w:rsidR="005636B9" w:rsidRPr="00FA0F21" w:rsidRDefault="005636B9" w:rsidP="00FA0F21">
      <w:pPr>
        <w:pStyle w:val="a1"/>
        <w:spacing w:before="0" w:after="0"/>
        <w:ind w:left="0" w:firstLine="567"/>
        <w:rPr>
          <w:sz w:val="22"/>
        </w:rPr>
      </w:pPr>
      <w:r w:rsidRPr="00FA0F21">
        <w:rPr>
          <w:sz w:val="22"/>
        </w:rPr>
        <w:t>Աշխատավարձի ֆոնդի հսկողություններ</w:t>
      </w:r>
    </w:p>
    <w:p w14:paraId="2C69107D" w14:textId="563FF72C" w:rsidR="005636B9" w:rsidRPr="00FA0F21" w:rsidRDefault="005636B9" w:rsidP="00134975">
      <w:pPr>
        <w:spacing w:after="0" w:line="240" w:lineRule="auto"/>
        <w:ind w:firstLine="567"/>
        <w:jc w:val="both"/>
        <w:rPr>
          <w:rFonts w:ascii="GHEA Grapalat" w:hAnsi="GHEA Grapalat" w:cs="Arial"/>
          <w:lang w:val="hy-AM"/>
        </w:rPr>
      </w:pPr>
      <w:r w:rsidRPr="008F70A6">
        <w:rPr>
          <w:rFonts w:ascii="GHEA Grapalat" w:hAnsi="GHEA Grapalat" w:cs="Arial"/>
          <w:lang w:val="hy-AM"/>
        </w:rPr>
        <w:t xml:space="preserve">ՊԾՖՀ-2016-ը պահանջում է </w:t>
      </w:r>
      <w:r w:rsidRPr="008F70A6">
        <w:rPr>
          <w:rFonts w:ascii="GHEA Grapalat" w:hAnsi="GHEA Grapalat" w:cs="Arial"/>
          <w:bCs/>
          <w:lang w:val="hy-AM"/>
        </w:rPr>
        <w:t xml:space="preserve">հանրային ծառայողների աշխատավարձի վճարման, </w:t>
      </w:r>
      <w:r w:rsidRPr="00E5476F">
        <w:rPr>
          <w:rFonts w:ascii="GHEA Grapalat" w:hAnsi="GHEA Grapalat" w:cs="Arial"/>
          <w:bCs/>
          <w:lang w:val="hy-AM"/>
        </w:rPr>
        <w:t>կառավարման</w:t>
      </w:r>
      <w:r w:rsidRPr="00101CEE">
        <w:rPr>
          <w:rFonts w:ascii="GHEA Grapalat" w:hAnsi="GHEA Grapalat" w:cs="Arial"/>
          <w:bCs/>
          <w:lang w:val="hy-AM"/>
        </w:rPr>
        <w:t>, փոփոխությունների</w:t>
      </w:r>
      <w:r w:rsidRPr="00E25E2F">
        <w:rPr>
          <w:rFonts w:ascii="GHEA Grapalat" w:hAnsi="GHEA Grapalat" w:cs="Arial"/>
          <w:bCs/>
          <w:lang w:val="hy-AM"/>
        </w:rPr>
        <w:t xml:space="preserve"> կատարման, անձնակազմի կառավարման հետ</w:t>
      </w:r>
      <w:r w:rsidRPr="005C17A8">
        <w:rPr>
          <w:rFonts w:ascii="GHEA Grapalat" w:hAnsi="GHEA Grapalat" w:cs="Arial"/>
          <w:bCs/>
          <w:lang w:val="hy-AM"/>
        </w:rPr>
        <w:t xml:space="preserve"> կապված</w:t>
      </w:r>
      <w:r w:rsidRPr="00FA0F21">
        <w:rPr>
          <w:rFonts w:ascii="GHEA Grapalat" w:hAnsi="GHEA Grapalat" w:cs="Arial"/>
          <w:bCs/>
          <w:lang w:val="hy-AM"/>
        </w:rPr>
        <w:t xml:space="preserve"> </w:t>
      </w:r>
      <w:r w:rsidR="005E2ACB" w:rsidRPr="00FA0F21">
        <w:rPr>
          <w:rFonts w:ascii="GHEA Grapalat" w:hAnsi="GHEA Grapalat" w:cs="Arial"/>
          <w:bCs/>
          <w:lang w:val="hy-AM"/>
        </w:rPr>
        <w:t xml:space="preserve">տվյալների հաշվառման </w:t>
      </w:r>
      <w:r w:rsidRPr="00FA0F21">
        <w:rPr>
          <w:rFonts w:ascii="GHEA Grapalat" w:hAnsi="GHEA Grapalat" w:cs="Arial"/>
          <w:lang w:val="hy-AM"/>
        </w:rPr>
        <w:t>և դրանց փոխկապակցվածության համապատասխանությանը։</w:t>
      </w:r>
    </w:p>
    <w:p w14:paraId="55AA5776" w14:textId="77777777" w:rsidR="005636B9" w:rsidRPr="00FA0F21" w:rsidRDefault="005636B9" w:rsidP="00FA0F21">
      <w:pPr>
        <w:spacing w:after="0" w:line="240" w:lineRule="auto"/>
        <w:ind w:firstLine="720"/>
        <w:jc w:val="both"/>
        <w:rPr>
          <w:rFonts w:ascii="GHEA Grapalat" w:hAnsi="GHEA Grapalat" w:cs="Arial"/>
          <w:lang w:val="hy-AM"/>
        </w:rPr>
      </w:pPr>
    </w:p>
    <w:p w14:paraId="02EA31B9" w14:textId="77777777" w:rsidR="005636B9" w:rsidRPr="00FA0F21" w:rsidRDefault="005636B9" w:rsidP="00FA0F21">
      <w:pPr>
        <w:pStyle w:val="ListParagraph"/>
        <w:spacing w:before="0"/>
        <w:ind w:left="0" w:firstLine="567"/>
        <w:rPr>
          <w:rFonts w:ascii="GHEA Grapalat" w:hAnsi="GHEA Grapalat" w:cs="Arial"/>
          <w:b/>
          <w:bCs/>
          <w:u w:val="single"/>
          <w:lang w:val="hy-AM"/>
        </w:rPr>
      </w:pPr>
      <w:r w:rsidRPr="00FA0F21">
        <w:rPr>
          <w:rFonts w:ascii="GHEA Grapalat" w:hAnsi="GHEA Grapalat" w:cs="Arial"/>
          <w:b/>
          <w:bCs/>
          <w:u w:val="single"/>
          <w:lang w:val="hy-AM"/>
        </w:rPr>
        <w:t>Առկաանց փոխկապակցվածության համապատասխանությ</w:t>
      </w:r>
    </w:p>
    <w:p w14:paraId="3681908B" w14:textId="77777777" w:rsidR="005636B9" w:rsidRPr="00FA0F21" w:rsidRDefault="005636B9" w:rsidP="00134975">
      <w:pPr>
        <w:pStyle w:val="ParagraphTextNormal"/>
        <w:spacing w:before="0" w:after="0" w:line="240" w:lineRule="auto"/>
        <w:ind w:firstLine="567"/>
        <w:jc w:val="both"/>
        <w:rPr>
          <w:rFonts w:ascii="GHEA Grapalat" w:hAnsi="GHEA Grapalat"/>
          <w:szCs w:val="22"/>
          <w:lang w:val="hy-AM"/>
        </w:rPr>
      </w:pPr>
      <w:r w:rsidRPr="00FA0F21">
        <w:rPr>
          <w:rFonts w:ascii="GHEA Grapalat" w:hAnsi="GHEA Grapalat" w:cs="Sylfaen"/>
          <w:szCs w:val="22"/>
          <w:lang w:val="hy-AM"/>
        </w:rPr>
        <w:t xml:space="preserve">2013 թվականին իրականացված ՊԾՖՀ-PEFA գնահատմամբ </w:t>
      </w:r>
      <w:r w:rsidRPr="00FA0F21">
        <w:rPr>
          <w:rFonts w:ascii="GHEA Grapalat" w:hAnsi="GHEA Grapalat" w:cs="Arial"/>
          <w:szCs w:val="22"/>
          <w:lang w:val="hy-AM"/>
        </w:rPr>
        <w:t>«ԿՑ-23 Աշխատավարձի ֆոնդ հսկողություններ» կատարողական ցուցանիշը ստացել է</w:t>
      </w:r>
      <w:r w:rsidRPr="00FA0F21">
        <w:rPr>
          <w:rFonts w:ascii="GHEA Grapalat" w:hAnsi="GHEA Grapalat"/>
          <w:szCs w:val="22"/>
          <w:lang w:val="hy-AM"/>
        </w:rPr>
        <w:t xml:space="preserve"> «D+» գնահատականը, որը պայմանավորված է ճյուղային նախարարությունների աշխատավարձերի տվյալների և անձնակազմի գրանցումների միջև ժամանակին կատարվող համադրման բացակայությամբ, ինչպես նաև նրանով, որ այս երկուսի միջև ոչ էլեկտրոնային կապերի պատճառով համադրման գործընթացը դառնում է շատ ժամանակատար: </w:t>
      </w:r>
    </w:p>
    <w:p w14:paraId="23930322" w14:textId="77777777" w:rsidR="005636B9" w:rsidRPr="008F70A6" w:rsidRDefault="005636B9" w:rsidP="00FA0F21">
      <w:pPr>
        <w:spacing w:after="0" w:line="240" w:lineRule="auto"/>
        <w:ind w:firstLine="720"/>
        <w:jc w:val="both"/>
        <w:rPr>
          <w:rFonts w:ascii="GHEA Grapalat" w:hAnsi="GHEA Grapalat"/>
          <w:lang w:val="hy-AM"/>
        </w:rPr>
      </w:pPr>
      <w:r w:rsidRPr="00FA0F21">
        <w:rPr>
          <w:rFonts w:ascii="GHEA Grapalat" w:hAnsi="GHEA Grapalat"/>
          <w:lang w:val="hy-AM"/>
        </w:rPr>
        <w:lastRenderedPageBreak/>
        <w:t xml:space="preserve">Ինչպես նշվում է </w:t>
      </w:r>
      <w:r w:rsidRPr="00FA0F21">
        <w:rPr>
          <w:rFonts w:ascii="GHEA Grapalat" w:hAnsi="GHEA Grapalat" w:cs="Sylfaen"/>
          <w:lang w:val="hy-AM"/>
        </w:rPr>
        <w:t xml:space="preserve">ՊԾՖՀ-2013 գնահատման զեկույցում </w:t>
      </w:r>
      <w:r w:rsidRPr="00FA0F21">
        <w:rPr>
          <w:rFonts w:ascii="GHEA Grapalat" w:hAnsi="GHEA Grapalat"/>
          <w:lang w:val="hy-AM"/>
        </w:rPr>
        <w:t>(ԿՑ-18. Աշխատավարձի ֆոնդի վերահսկման արդյունավետությունը)՝ ծախսերի հիմնական բաղադիչ հանդիսացող աշխատավարձի ֆոնդի արդյունավետ հսկողությությունը հուսալի ֆինանսական կառավարման կարևոր ցուցանիշներից մեկն է:</w:t>
      </w:r>
      <w:r w:rsidRPr="008F70A6">
        <w:rPr>
          <w:rFonts w:ascii="GHEA Grapalat" w:hAnsi="GHEA Grapalat"/>
          <w:vertAlign w:val="superscript"/>
        </w:rPr>
        <w:footnoteReference w:id="6"/>
      </w:r>
      <w:r w:rsidRPr="008F70A6">
        <w:rPr>
          <w:rFonts w:ascii="GHEA Grapalat" w:hAnsi="GHEA Grapalat"/>
          <w:lang w:val="hy-AM"/>
        </w:rPr>
        <w:t xml:space="preserve"> </w:t>
      </w:r>
    </w:p>
    <w:p w14:paraId="59EBF2A3" w14:textId="7669B9EB" w:rsidR="005636B9" w:rsidRPr="00FA0F21" w:rsidRDefault="005636B9" w:rsidP="00FA0F21">
      <w:pPr>
        <w:spacing w:after="0" w:line="240" w:lineRule="auto"/>
        <w:ind w:firstLine="720"/>
        <w:jc w:val="both"/>
        <w:rPr>
          <w:rFonts w:ascii="GHEA Grapalat" w:hAnsi="GHEA Grapalat"/>
          <w:lang w:val="hy-AM"/>
        </w:rPr>
      </w:pPr>
      <w:r w:rsidRPr="00E5476F">
        <w:rPr>
          <w:rFonts w:ascii="GHEA Grapalat" w:hAnsi="GHEA Grapalat"/>
          <w:lang w:val="hy-AM"/>
        </w:rPr>
        <w:t xml:space="preserve">ՀՀ 2019 </w:t>
      </w:r>
      <w:r w:rsidRPr="00101CEE">
        <w:rPr>
          <w:rFonts w:ascii="GHEA Grapalat" w:hAnsi="GHEA Grapalat"/>
          <w:lang w:val="hy-AM"/>
        </w:rPr>
        <w:t xml:space="preserve">թվականի </w:t>
      </w:r>
      <w:r w:rsidRPr="00E25E2F">
        <w:rPr>
          <w:rFonts w:ascii="GHEA Grapalat" w:hAnsi="GHEA Grapalat"/>
          <w:lang w:val="hy-AM"/>
        </w:rPr>
        <w:t>պետական բյուջեով նախատեսված 1,648,089,778.9 հազ</w:t>
      </w:r>
      <w:r w:rsidRPr="005C17A8">
        <w:rPr>
          <w:rFonts w:ascii="Cambria Math" w:hAnsi="Cambria Math" w:cs="Cambria Math"/>
          <w:lang w:val="hy-AM"/>
        </w:rPr>
        <w:t>․</w:t>
      </w:r>
      <w:r w:rsidRPr="00FA0F21">
        <w:rPr>
          <w:rFonts w:ascii="GHEA Grapalat" w:hAnsi="GHEA Grapalat"/>
          <w:lang w:val="hy-AM"/>
        </w:rPr>
        <w:t xml:space="preserve"> դրամ գումարից աշխատավարձի  ֆոնդի տարեկան գումարը կազմում է 168,077,058.6 հազ</w:t>
      </w:r>
      <w:r w:rsidRPr="00FA0F21">
        <w:rPr>
          <w:rFonts w:ascii="Cambria Math" w:hAnsi="Cambria Math" w:cs="Cambria Math"/>
          <w:lang w:val="hy-AM"/>
        </w:rPr>
        <w:t>․</w:t>
      </w:r>
      <w:r w:rsidRPr="00FA0F21">
        <w:rPr>
          <w:rFonts w:ascii="GHEA Grapalat" w:hAnsi="GHEA Grapalat"/>
          <w:lang w:val="hy-AM"/>
        </w:rPr>
        <w:t xml:space="preserve"> դրամ</w:t>
      </w:r>
      <w:r w:rsidRPr="008F70A6">
        <w:rPr>
          <w:rStyle w:val="FootnoteReference"/>
          <w:rFonts w:ascii="GHEA Grapalat" w:hAnsi="GHEA Grapalat"/>
          <w:lang w:val="hy-AM"/>
        </w:rPr>
        <w:footnoteReference w:id="7"/>
      </w:r>
      <w:r w:rsidRPr="008F70A6">
        <w:rPr>
          <w:rFonts w:ascii="GHEA Grapalat" w:hAnsi="GHEA Grapalat"/>
          <w:lang w:val="hy-AM"/>
        </w:rPr>
        <w:t>, որը կազմում է</w:t>
      </w:r>
      <w:r w:rsidRPr="00E5476F">
        <w:rPr>
          <w:rFonts w:ascii="GHEA Grapalat" w:hAnsi="GHEA Grapalat"/>
          <w:lang w:val="hy-AM"/>
        </w:rPr>
        <w:t xml:space="preserve"> տվյալ</w:t>
      </w:r>
      <w:r w:rsidRPr="00101CEE">
        <w:rPr>
          <w:rFonts w:ascii="GHEA Grapalat" w:hAnsi="GHEA Grapalat"/>
          <w:lang w:val="hy-AM"/>
        </w:rPr>
        <w:t xml:space="preserve"> տարվա</w:t>
      </w:r>
      <w:r w:rsidRPr="00E25E2F">
        <w:rPr>
          <w:rFonts w:ascii="GHEA Grapalat" w:hAnsi="GHEA Grapalat"/>
          <w:lang w:val="hy-AM"/>
        </w:rPr>
        <w:t xml:space="preserve"> պետական բյուջով նախատեսված ծախսերի</w:t>
      </w:r>
      <w:r w:rsidRPr="005C17A8">
        <w:rPr>
          <w:rFonts w:ascii="GHEA Grapalat" w:hAnsi="GHEA Grapalat"/>
          <w:lang w:val="hy-AM"/>
        </w:rPr>
        <w:t xml:space="preserve"> </w:t>
      </w:r>
      <w:r w:rsidRPr="00FA0F21">
        <w:rPr>
          <w:rFonts w:ascii="GHEA Grapalat" w:hAnsi="GHEA Grapalat"/>
          <w:lang w:val="hy-AM"/>
        </w:rPr>
        <w:t xml:space="preserve">մոտավորապես </w:t>
      </w:r>
      <w:r w:rsidRPr="00FA0F21">
        <w:rPr>
          <w:rFonts w:ascii="GHEA Grapalat" w:hAnsi="GHEA Grapalat"/>
          <w:b/>
          <w:i/>
          <w:lang w:val="hy-AM"/>
        </w:rPr>
        <w:t>10.2 տոկոսը</w:t>
      </w:r>
      <w:r w:rsidRPr="00FA0F21">
        <w:rPr>
          <w:rFonts w:ascii="GHEA Grapalat" w:hAnsi="GHEA Grapalat"/>
          <w:lang w:val="hy-AM"/>
        </w:rPr>
        <w:t xml:space="preserve">։ </w:t>
      </w:r>
      <w:r w:rsidR="004725BB" w:rsidRPr="00FA0F21">
        <w:rPr>
          <w:rFonts w:ascii="GHEA Grapalat" w:hAnsi="GHEA Grapalat"/>
          <w:lang w:val="hy-AM"/>
        </w:rPr>
        <w:t>Սա</w:t>
      </w:r>
      <w:r w:rsidRPr="00FA0F21">
        <w:rPr>
          <w:rFonts w:ascii="GHEA Grapalat" w:hAnsi="GHEA Grapalat"/>
          <w:lang w:val="hy-AM"/>
        </w:rPr>
        <w:t xml:space="preserve"> բարձր ցուցանիշ է, և ներկայումս ընթացող ՀՀ կառավարման համակարգի օպտիմալացման և արդյունավետության բարձրացման գործընթացին զուգահեռ անհրաժեշտ է աշխատավարձի ֆոնդից կատարվող վճարումների նկատմամբ պարբերաբար իրականացնել հսկողություն։</w:t>
      </w:r>
    </w:p>
    <w:p w14:paraId="4BC83566" w14:textId="6093909E" w:rsidR="005636B9" w:rsidRPr="008F70A6" w:rsidRDefault="005636B9" w:rsidP="00FA0F21">
      <w:pPr>
        <w:pStyle w:val="CommentText"/>
        <w:ind w:firstLine="720"/>
        <w:jc w:val="both"/>
        <w:rPr>
          <w:rFonts w:ascii="GHEA Grapalat" w:eastAsiaTheme="minorHAnsi" w:hAnsi="GHEA Grapalat" w:cstheme="minorBidi"/>
          <w:sz w:val="22"/>
          <w:szCs w:val="22"/>
          <w:lang w:val="hy-AM"/>
        </w:rPr>
      </w:pPr>
      <w:r w:rsidRPr="00FA0F21">
        <w:rPr>
          <w:rFonts w:ascii="GHEA Grapalat" w:eastAsiaTheme="minorHAnsi" w:hAnsi="GHEA Grapalat" w:cstheme="minorBidi"/>
          <w:sz w:val="22"/>
          <w:szCs w:val="22"/>
          <w:lang w:val="hy-AM"/>
        </w:rPr>
        <w:t xml:space="preserve">Համաձայն 2013 թվականին իրականացված ՊԾՖՀ-PEFA գնահատման «ԿՑ-18. Աշխատավարձի ֆոնդի վերահսկման արդյունավետությունը» կատարողական ցուցանիշի գնահատման՝ ՀՀ պետական որոշ մարմիններում անձնակազմի կառավարման ստորաբաժանումներում (ԱԿՍ) վարվող անձնակազմի գրանցումների փոփոխությունները տրամադրվում են Հաշվապահական հաշվառման ստորաբաժանմանը միայն անձնակազմի փոփոխությունների մասին փաստաթղթերի (օր` աշխատանքի ընդունման, աշխատանքից ազատման, պաշտոնի բարձրացման, տարեկան արձակուրդների և այլնի մասին </w:t>
      </w:r>
      <w:r w:rsidR="004725BB" w:rsidRPr="00FA0F21">
        <w:rPr>
          <w:rFonts w:ascii="GHEA Grapalat" w:eastAsiaTheme="minorHAnsi" w:hAnsi="GHEA Grapalat" w:cstheme="minorBidi"/>
          <w:sz w:val="22"/>
          <w:szCs w:val="22"/>
          <w:lang w:val="hy-AM"/>
        </w:rPr>
        <w:t>գերատեսչության ղեկավարի/գլխավոր քարտուղարի</w:t>
      </w:r>
      <w:r w:rsidRPr="00FA0F21">
        <w:rPr>
          <w:rFonts w:ascii="GHEA Grapalat" w:eastAsiaTheme="minorHAnsi" w:hAnsi="GHEA Grapalat" w:cstheme="minorBidi"/>
          <w:sz w:val="22"/>
          <w:szCs w:val="22"/>
          <w:lang w:val="hy-AM"/>
        </w:rPr>
        <w:t xml:space="preserve"> </w:t>
      </w:r>
      <w:r w:rsidR="004725BB" w:rsidRPr="00FA0F21">
        <w:rPr>
          <w:rFonts w:ascii="GHEA Grapalat" w:eastAsiaTheme="minorHAnsi" w:hAnsi="GHEA Grapalat" w:cstheme="minorBidi"/>
          <w:sz w:val="22"/>
          <w:szCs w:val="22"/>
          <w:lang w:val="hy-AM"/>
        </w:rPr>
        <w:t>հրամաններ</w:t>
      </w:r>
      <w:r w:rsidRPr="00FA0F21">
        <w:rPr>
          <w:rFonts w:ascii="GHEA Grapalat" w:eastAsiaTheme="minorHAnsi" w:hAnsi="GHEA Grapalat" w:cstheme="minorBidi"/>
          <w:sz w:val="22"/>
          <w:szCs w:val="22"/>
          <w:lang w:val="hy-AM"/>
        </w:rPr>
        <w:t>) օրինակների տեսքով, որոնց հիման վրա  փոփոխություններ են արվում աշխատողների անձնական գործերում: Վերոնշյալ փաստաթղթերի օրինակները տեղադրվում են պետական մարմնի ներքին համակարգչային ցանցի հատուկ դաշտերում` հնարավորություն տալով Հաշվապահական հաշվառման ստորաբաժանմանը ստուգել և ներբեռնել դրանք, և այնուհետև ձեռքով կատարել համապատասխան փոփոխություններ «Հայկական ծրագրեր» համակարգում (ՀԾ): Նման մոտեցման կիրառման պարագայում մեծանում է մարդկային գործոնի նշանակությունը` դրանով իսկ առաջացնելով ՀԾ-ում փոփոխությունների ամբողջականության և ժամանակին կատարմանը սպառնացող հնարավոր ռիսկեր: Որպես կանոն, տարվա ընթացքում չեն կատարվում ԱԿՍ-ներում վարվող անձնական գրանցումների և Հաշվապահական հաշվառման ստորաբաժանումներում վարվող աշխատավարձի համապարփակ և կանոնավոր համադրումներ: Ստուգումներն իրականացվում են պատահական ընտ</w:t>
      </w:r>
      <w:r w:rsidR="004725BB" w:rsidRPr="00FA0F21">
        <w:rPr>
          <w:rFonts w:ascii="GHEA Grapalat" w:eastAsiaTheme="minorHAnsi" w:hAnsi="GHEA Grapalat" w:cstheme="minorBidi"/>
          <w:sz w:val="22"/>
          <w:szCs w:val="22"/>
          <w:lang w:val="hy-AM"/>
        </w:rPr>
        <w:t>ր</w:t>
      </w:r>
      <w:r w:rsidRPr="00FA0F21">
        <w:rPr>
          <w:rFonts w:ascii="GHEA Grapalat" w:eastAsiaTheme="minorHAnsi" w:hAnsi="GHEA Grapalat" w:cstheme="minorBidi"/>
          <w:sz w:val="22"/>
          <w:szCs w:val="22"/>
          <w:lang w:val="hy-AM"/>
        </w:rPr>
        <w:t xml:space="preserve">անքի մեթոդով սխալների հայտնաբերման միջոցով կամ աշխատողների կողմից բարձրացված խնդիրների կամ գանգատների քննության արդյունքում: Ինչևէ, նման աշխատանքները </w:t>
      </w:r>
      <w:r w:rsidR="004725BB" w:rsidRPr="00FA0F21">
        <w:rPr>
          <w:rFonts w:ascii="GHEA Grapalat" w:eastAsiaTheme="minorHAnsi" w:hAnsi="GHEA Grapalat" w:cstheme="minorBidi"/>
          <w:sz w:val="22"/>
          <w:szCs w:val="22"/>
          <w:lang w:val="hy-AM"/>
        </w:rPr>
        <w:t xml:space="preserve">պատշաճ կանոնակարգված չեն </w:t>
      </w:r>
      <w:r w:rsidRPr="00FA0F21">
        <w:rPr>
          <w:rFonts w:ascii="GHEA Grapalat" w:eastAsiaTheme="minorHAnsi" w:hAnsi="GHEA Grapalat" w:cstheme="minorBidi"/>
          <w:sz w:val="22"/>
          <w:szCs w:val="22"/>
          <w:lang w:val="hy-AM"/>
        </w:rPr>
        <w:t xml:space="preserve">ու </w:t>
      </w:r>
      <w:r w:rsidR="004725BB" w:rsidRPr="00FA0F21">
        <w:rPr>
          <w:rFonts w:ascii="GHEA Grapalat" w:eastAsiaTheme="minorHAnsi" w:hAnsi="GHEA Grapalat" w:cstheme="minorBidi"/>
          <w:sz w:val="22"/>
          <w:szCs w:val="22"/>
          <w:lang w:val="hy-AM"/>
        </w:rPr>
        <w:t xml:space="preserve">չեն հանդիսանում </w:t>
      </w:r>
      <w:r w:rsidRPr="00FA0F21">
        <w:rPr>
          <w:rFonts w:ascii="GHEA Grapalat" w:eastAsiaTheme="minorHAnsi" w:hAnsi="GHEA Grapalat" w:cstheme="minorBidi"/>
          <w:sz w:val="22"/>
          <w:szCs w:val="22"/>
          <w:lang w:val="hy-AM"/>
        </w:rPr>
        <w:t>համապարփակ համադրում: Կարելի է ասել, որ իրականում գոյություն չունեն համակողմանի պարբերական համադրումներ կատարելու էական խոչընդոտներ, սակայն գործնականում ԱԿՍ-ներում վարվող անձնակազմի գրանցումների և հաշվապահական հաշվառման ստորաբաժանումներում վարվող աշխատավարձերի տվյալների միջև ուղղակի էլեկտրոնային կապի բացակայության պայմաններում համադրումները կարող են լինել ժամանակատար։</w:t>
      </w:r>
      <w:r w:rsidRPr="008F70A6">
        <w:rPr>
          <w:rFonts w:ascii="GHEA Grapalat" w:eastAsiaTheme="minorHAnsi" w:hAnsi="GHEA Grapalat"/>
          <w:sz w:val="22"/>
          <w:szCs w:val="22"/>
          <w:vertAlign w:val="superscript"/>
        </w:rPr>
        <w:footnoteReference w:id="8"/>
      </w:r>
    </w:p>
    <w:p w14:paraId="5AB57041" w14:textId="1D9BB6C4" w:rsidR="005636B9" w:rsidRPr="00FA0F21" w:rsidRDefault="005636B9" w:rsidP="00FA0F21">
      <w:pPr>
        <w:spacing w:after="0" w:line="240" w:lineRule="auto"/>
        <w:ind w:firstLine="720"/>
        <w:jc w:val="both"/>
        <w:rPr>
          <w:rFonts w:ascii="GHEA Grapalat" w:hAnsi="GHEA Grapalat"/>
          <w:lang w:val="hy-AM"/>
        </w:rPr>
      </w:pPr>
      <w:r w:rsidRPr="00E5476F">
        <w:rPr>
          <w:rFonts w:ascii="GHEA Grapalat" w:hAnsi="GHEA Grapalat"/>
          <w:lang w:val="hy-AM"/>
        </w:rPr>
        <w:t xml:space="preserve">Արդյունավետ </w:t>
      </w:r>
      <w:r w:rsidRPr="00101CEE">
        <w:rPr>
          <w:rFonts w:ascii="GHEA Grapalat" w:hAnsi="GHEA Grapalat"/>
          <w:lang w:val="hy-AM"/>
        </w:rPr>
        <w:t xml:space="preserve">ներքին </w:t>
      </w:r>
      <w:r w:rsidRPr="00E25E2F">
        <w:rPr>
          <w:rFonts w:ascii="GHEA Grapalat" w:hAnsi="GHEA Grapalat"/>
          <w:lang w:val="hy-AM"/>
        </w:rPr>
        <w:t xml:space="preserve">հսկողությունը պետք է սահմանափակի </w:t>
      </w:r>
      <w:r w:rsidRPr="005C17A8">
        <w:rPr>
          <w:rFonts w:ascii="GHEA Grapalat" w:hAnsi="GHEA Grapalat"/>
          <w:lang w:val="hy-AM"/>
        </w:rPr>
        <w:t>անձնակազմի</w:t>
      </w:r>
      <w:r w:rsidRPr="00FA0F21">
        <w:rPr>
          <w:rFonts w:ascii="GHEA Grapalat" w:hAnsi="GHEA Grapalat"/>
          <w:lang w:val="hy-AM"/>
        </w:rPr>
        <w:t xml:space="preserve"> ու աշխատավարձի տվյալների փոփոխությունների կատարման հնարավորությունը։  Անձնակազմի տվյալների շտեմարանում իրականացվող ցանկացած փոփոխություն պետք է իրականացվի ժամանակին և արձանագրվի, ինչպես նաև գտնվի ներքին աուդիտի հսկողության ուշադրության կենտրոնում՝ բացառելու համար «ուրվական» աշխատողների առկայությունը։ Այսինքն պարբերաբար պետք է իրականացվի աշխատավարձային աուդիտներ՝ «ուրվականների» հայտնաբերման, տվյալների բացերը լրացնելու և հսկողության թույլ կողմերը բացահայտելու համար։</w:t>
      </w:r>
    </w:p>
    <w:p w14:paraId="7DA06485" w14:textId="018CF4D7" w:rsidR="005636B9" w:rsidRPr="00FA0F21" w:rsidRDefault="005636B9" w:rsidP="00FA0F21">
      <w:pPr>
        <w:pStyle w:val="ParagraphTextNormal"/>
        <w:spacing w:before="0" w:after="0" w:line="240" w:lineRule="auto"/>
        <w:ind w:firstLine="720"/>
        <w:jc w:val="both"/>
        <w:rPr>
          <w:rFonts w:ascii="GHEA Grapalat" w:eastAsiaTheme="minorHAnsi" w:hAnsi="GHEA Grapalat" w:cstheme="minorBidi"/>
          <w:szCs w:val="22"/>
          <w:lang w:val="hy-AM"/>
        </w:rPr>
      </w:pPr>
      <w:r w:rsidRPr="00FA0F21">
        <w:rPr>
          <w:rFonts w:ascii="GHEA Grapalat" w:eastAsiaTheme="minorHAnsi" w:hAnsi="GHEA Grapalat" w:cstheme="minorBidi"/>
          <w:szCs w:val="22"/>
          <w:lang w:val="hy-AM"/>
        </w:rPr>
        <w:t xml:space="preserve">Այս ուղղությամբ </w:t>
      </w:r>
      <w:r w:rsidR="003146C8" w:rsidRPr="00FA0F21">
        <w:rPr>
          <w:rFonts w:ascii="GHEA Grapalat" w:eastAsiaTheme="minorHAnsi" w:hAnsi="GHEA Grapalat" w:cstheme="minorBidi"/>
          <w:szCs w:val="22"/>
          <w:lang w:val="hy-AM"/>
        </w:rPr>
        <w:t xml:space="preserve">որոշակի </w:t>
      </w:r>
      <w:r w:rsidRPr="00FA0F21">
        <w:rPr>
          <w:rFonts w:ascii="GHEA Grapalat" w:eastAsiaTheme="minorHAnsi" w:hAnsi="GHEA Grapalat" w:cstheme="minorBidi"/>
          <w:szCs w:val="22"/>
          <w:lang w:val="hy-AM"/>
        </w:rPr>
        <w:t xml:space="preserve">ձեռքներումներ են արձանագրվել օրինակ ՖՆ-ում։ Մասնավորապես վերջին տարիներին իրականացվել են ՀԾ-ի արդիականացման և ԱԿՍ-ի կողմից կիրառվող անձնակազմի տվյալների կառավարման մոդուլների հետ նշված համակարգի կապի ապահովման աշխատանքներ, որոնց արդյունքում ապահովվել է անմիջական ծրագրային կապ անձնակազմի գրանցումների և վճարացուցակների միջև: Մասնավորոպես 2014 թվականից սկսած ՖՆ աշխատողների </w:t>
      </w:r>
      <w:r w:rsidRPr="00FA0F21">
        <w:rPr>
          <w:rFonts w:ascii="GHEA Grapalat" w:eastAsiaTheme="minorHAnsi" w:hAnsi="GHEA Grapalat" w:cstheme="minorBidi"/>
          <w:szCs w:val="22"/>
          <w:lang w:val="hy-AM"/>
        </w:rPr>
        <w:lastRenderedPageBreak/>
        <w:t>աշխատանքի ընդունման, աշխատանքից ազատման, պաշտոնի բարձրացման վերաբերյալ տվյալները ՖՆ անձնակազմի կառավարման վարչությունը փոխանցում է Հաշվապահական հաշվառման ստորաբաժանմանը ներբեռնելով տվյալները ՀԾ համակարգ, իսկ 2018 թվականի հունվար ամսից տարեկան արձակուրդների, գործուղումների, անաշխատունակության թերթիկների,  հղիության և ծննդաբերության, ինչպես նաև մինչև 3 տարեկան երեխայի խնամքի արձակուրդների վերաբերյալ տվյալները նույնպես մուտքագրվում և փոխանցվում են հաշվապահությանը ՀԾ համակարգով։ Սակայն չի ներդրվել աշխատողներին իրենց ստացած աշխատավարձի և դրան հավասարեցվող վճարումների հաշվարկման և ծանուցման համակարգ, որի միջոցով պետական մարմինների աշխատակիցները կստանան ծանուցումներ իրենց փոխանցված աշխատավարձերի և դրանց հաշվարկների վերաբերյալ:</w:t>
      </w:r>
    </w:p>
    <w:p w14:paraId="0D3D4CA3" w14:textId="77777777" w:rsidR="005636B9" w:rsidRPr="00FA0F21" w:rsidRDefault="005636B9" w:rsidP="00FA0F21">
      <w:pPr>
        <w:pStyle w:val="ListNumberCK"/>
        <w:numPr>
          <w:ilvl w:val="0"/>
          <w:numId w:val="0"/>
        </w:numPr>
        <w:spacing w:after="0"/>
        <w:ind w:firstLine="720"/>
        <w:rPr>
          <w:rFonts w:ascii="GHEA Grapalat" w:hAnsi="GHEA Grapalat" w:cs="Arial"/>
          <w:b/>
          <w:bCs/>
          <w:sz w:val="22"/>
          <w:szCs w:val="22"/>
        </w:rPr>
      </w:pPr>
    </w:p>
    <w:p w14:paraId="03B1C8AF" w14:textId="77777777" w:rsidR="005636B9" w:rsidRPr="00FA0F21" w:rsidRDefault="005636B9" w:rsidP="00FA0F21">
      <w:pPr>
        <w:pStyle w:val="ListNumberCK"/>
        <w:numPr>
          <w:ilvl w:val="0"/>
          <w:numId w:val="0"/>
        </w:numPr>
        <w:spacing w:after="0"/>
        <w:ind w:firstLine="567"/>
        <w:rPr>
          <w:rFonts w:ascii="GHEA Grapalat" w:hAnsi="GHEA Grapalat" w:cs="Arial"/>
          <w:b/>
          <w:bCs/>
          <w:sz w:val="22"/>
          <w:szCs w:val="22"/>
        </w:rPr>
      </w:pPr>
      <w:r w:rsidRPr="00FA0F21">
        <w:rPr>
          <w:rFonts w:ascii="GHEA Grapalat" w:hAnsi="GHEA Grapalat" w:cs="Arial"/>
          <w:b/>
          <w:bCs/>
          <w:sz w:val="22"/>
          <w:szCs w:val="22"/>
        </w:rPr>
        <w:t>Նպատակը</w:t>
      </w:r>
    </w:p>
    <w:p w14:paraId="566C8F48" w14:textId="26C8D990" w:rsidR="005636B9" w:rsidRPr="00FA0F21" w:rsidRDefault="005636B9" w:rsidP="00FA0F21">
      <w:pPr>
        <w:pStyle w:val="a3"/>
        <w:spacing w:after="0"/>
      </w:pPr>
      <w:r w:rsidRPr="00FA0F21">
        <w:t>Աշխատավարձի ֆոնդի նկատմամբ հսկողության արդյունավետության ապահովում</w:t>
      </w:r>
    </w:p>
    <w:p w14:paraId="024F27E2" w14:textId="77777777" w:rsidR="00A94964" w:rsidRPr="00FA0F21" w:rsidRDefault="00A94964" w:rsidP="00FA0F21">
      <w:pPr>
        <w:spacing w:after="0" w:line="240" w:lineRule="auto"/>
        <w:ind w:firstLine="567"/>
        <w:rPr>
          <w:rFonts w:ascii="GHEA Grapalat" w:hAnsi="GHEA Grapalat" w:cs="Arial"/>
          <w:bCs/>
          <w:i/>
          <w:lang w:val="hy-AM"/>
        </w:rPr>
      </w:pPr>
    </w:p>
    <w:p w14:paraId="1DC18F5B"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25A55380" w14:textId="3E7DBB57" w:rsidR="005636B9" w:rsidRPr="008F70A6" w:rsidRDefault="008F70A6" w:rsidP="00134975">
      <w:pPr>
        <w:pStyle w:val="a"/>
        <w:tabs>
          <w:tab w:val="left" w:pos="851"/>
        </w:tabs>
        <w:ind w:left="567" w:firstLine="0"/>
      </w:pPr>
      <w:r w:rsidRPr="00191AD0">
        <w:t>Անձնակազմի գրանցումների և աշխատավարձի ֆոնդի տվյալները համադրվում են հաշվապահական հաշվառման տեղեկատվական համակարգի միջոցով</w:t>
      </w:r>
      <w:r w:rsidRPr="00191AD0">
        <w:rPr>
          <w:rFonts w:cs="Cambria Math"/>
        </w:rPr>
        <w:t>,</w:t>
      </w:r>
    </w:p>
    <w:p w14:paraId="52812D3D" w14:textId="45C05499" w:rsidR="005636B9" w:rsidRPr="00FA0F21" w:rsidRDefault="008F70A6" w:rsidP="00134975">
      <w:pPr>
        <w:pStyle w:val="a"/>
        <w:tabs>
          <w:tab w:val="left" w:pos="851"/>
        </w:tabs>
        <w:ind w:left="567" w:firstLine="0"/>
      </w:pPr>
      <w:r w:rsidRPr="00191AD0">
        <w:t>Անձնակազմի տվյալների շտեմարանում իրականացվող ցանկացած փոփոխություն իրականացվում է ժամանակին հաշվապահական հաշվառման տեղեկատվական համակարգի միջոցով</w:t>
      </w:r>
      <w:r w:rsidRPr="00FA0F21">
        <w:t>,</w:t>
      </w:r>
    </w:p>
    <w:p w14:paraId="6496949E" w14:textId="7248B51F" w:rsidR="008F70A6" w:rsidRPr="00FA0F21" w:rsidRDefault="008F70A6" w:rsidP="00134975">
      <w:pPr>
        <w:pStyle w:val="a"/>
        <w:tabs>
          <w:tab w:val="left" w:pos="851"/>
        </w:tabs>
        <w:ind w:left="567" w:firstLine="0"/>
      </w:pPr>
      <w:r w:rsidRPr="00191AD0">
        <w:t>Գործում են անձնակազմի գրանցումների և աշխատավարձի ֆոնդի փոփոխությունների նկատմամբ հսկողության մեխանիզմները</w:t>
      </w:r>
      <w:r w:rsidRPr="00FA0F21">
        <w:t>.</w:t>
      </w:r>
    </w:p>
    <w:p w14:paraId="2CB641A7" w14:textId="32297E51" w:rsidR="00A94964" w:rsidRPr="00115B33" w:rsidRDefault="008F70A6" w:rsidP="00134975">
      <w:pPr>
        <w:pStyle w:val="a"/>
        <w:ind w:left="567" w:firstLine="0"/>
        <w:rPr>
          <w:b/>
          <w:u w:val="single"/>
        </w:rPr>
      </w:pPr>
      <w:r w:rsidRPr="008F70A6">
        <w:t>Առնվազն երեք տարին մեկ անգամ իրականացվում են աշխատավարձի աուդիտներ։</w:t>
      </w:r>
    </w:p>
    <w:p w14:paraId="7CDFA78A" w14:textId="1630C4DA" w:rsidR="00115B33" w:rsidRDefault="00115B33" w:rsidP="00115B33">
      <w:pPr>
        <w:pStyle w:val="a"/>
        <w:numPr>
          <w:ilvl w:val="0"/>
          <w:numId w:val="0"/>
        </w:numPr>
        <w:ind w:left="1211" w:hanging="360"/>
      </w:pPr>
    </w:p>
    <w:p w14:paraId="40DD3D5F" w14:textId="16E99D8E" w:rsidR="00115B33" w:rsidRPr="00115B33" w:rsidRDefault="00115B33" w:rsidP="00115B33">
      <w:pPr>
        <w:pStyle w:val="a0"/>
        <w:spacing w:before="0"/>
        <w:ind w:left="567" w:firstLine="0"/>
      </w:pPr>
      <w:r w:rsidRPr="00191AD0">
        <w:t>Անձնակազմի գրանցումների և աշխատավարձի ֆոնդի տվյալների համադրում և փոփոխությունների իրականացում հաշվապահական հաշվառման տեղեկատվական համակարգի միջոցով</w:t>
      </w:r>
    </w:p>
    <w:p w14:paraId="67FC8CAD" w14:textId="77777777" w:rsidR="00115B33" w:rsidRPr="00134975" w:rsidRDefault="00115B33" w:rsidP="00115B33">
      <w:pPr>
        <w:pStyle w:val="a"/>
        <w:numPr>
          <w:ilvl w:val="0"/>
          <w:numId w:val="0"/>
        </w:numPr>
        <w:ind w:left="1211" w:hanging="360"/>
        <w:rPr>
          <w:b/>
          <w:u w:val="single"/>
        </w:rPr>
      </w:pPr>
    </w:p>
    <w:p w14:paraId="1B38C80C" w14:textId="77777777" w:rsidR="00134975" w:rsidRPr="008F70A6" w:rsidRDefault="00134975" w:rsidP="00134975">
      <w:pPr>
        <w:pStyle w:val="a"/>
        <w:numPr>
          <w:ilvl w:val="0"/>
          <w:numId w:val="0"/>
        </w:numPr>
        <w:ind w:left="567"/>
        <w:rPr>
          <w:b/>
          <w:u w:val="single"/>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FA0F21" w14:paraId="60F3BE83" w14:textId="77777777" w:rsidTr="00CF2A81">
        <w:tc>
          <w:tcPr>
            <w:tcW w:w="2830" w:type="dxa"/>
            <w:shd w:val="clear" w:color="auto" w:fill="9CC2E5" w:themeFill="accent1" w:themeFillTint="99"/>
          </w:tcPr>
          <w:p w14:paraId="7AA06764" w14:textId="77777777" w:rsidR="005636B9" w:rsidRPr="008F70A6" w:rsidRDefault="005636B9" w:rsidP="00B463E2">
            <w:pPr>
              <w:pStyle w:val="ListParagraph"/>
              <w:spacing w:before="0"/>
              <w:ind w:left="0"/>
              <w:rPr>
                <w:rFonts w:ascii="GHEA Grapalat" w:hAnsi="GHEA Grapalat" w:cs="Arial"/>
                <w:b/>
                <w:bCs/>
                <w:lang w:val="hy-AM"/>
              </w:rPr>
            </w:pPr>
            <w:r w:rsidRPr="008F70A6">
              <w:rPr>
                <w:rFonts w:ascii="GHEA Grapalat" w:hAnsi="GHEA Grapalat" w:cs="Arial"/>
                <w:b/>
                <w:bCs/>
                <w:lang w:val="hy-AM"/>
              </w:rPr>
              <w:t>Միջոցառում</w:t>
            </w:r>
          </w:p>
        </w:tc>
        <w:tc>
          <w:tcPr>
            <w:tcW w:w="4395" w:type="dxa"/>
            <w:shd w:val="clear" w:color="auto" w:fill="9CC2E5" w:themeFill="accent1" w:themeFillTint="99"/>
          </w:tcPr>
          <w:p w14:paraId="76AB5B2A" w14:textId="77777777" w:rsidR="005636B9" w:rsidRPr="00E5476F" w:rsidRDefault="005636B9" w:rsidP="00B463E2">
            <w:pPr>
              <w:pStyle w:val="ListParagraph"/>
              <w:spacing w:before="0"/>
              <w:ind w:left="0"/>
              <w:rPr>
                <w:rFonts w:ascii="GHEA Grapalat" w:hAnsi="GHEA Grapalat" w:cs="Arial"/>
                <w:b/>
                <w:bCs/>
                <w:lang w:val="hy-AM"/>
              </w:rPr>
            </w:pPr>
            <w:r w:rsidRPr="00E5476F">
              <w:rPr>
                <w:rFonts w:ascii="GHEA Grapalat" w:hAnsi="GHEA Grapalat" w:cs="Arial"/>
                <w:b/>
                <w:bCs/>
                <w:lang w:val="hy-AM"/>
              </w:rPr>
              <w:t>Միջոցառման իրականացմանն ուղղված քայլերի նկարագրությունը</w:t>
            </w:r>
          </w:p>
        </w:tc>
        <w:tc>
          <w:tcPr>
            <w:tcW w:w="3118" w:type="dxa"/>
            <w:shd w:val="clear" w:color="auto" w:fill="9CC2E5" w:themeFill="accent1" w:themeFillTint="99"/>
          </w:tcPr>
          <w:p w14:paraId="26D55392"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Ակնկալվող արդյունքային ցուցանիշներ</w:t>
            </w:r>
          </w:p>
        </w:tc>
      </w:tr>
      <w:tr w:rsidR="005636B9" w:rsidRPr="00FA0F21" w14:paraId="413E9AD3" w14:textId="77777777" w:rsidTr="00CF2A81">
        <w:tc>
          <w:tcPr>
            <w:tcW w:w="2830" w:type="dxa"/>
          </w:tcPr>
          <w:p w14:paraId="01E08375" w14:textId="750B89E3" w:rsidR="005636B9" w:rsidRPr="00FA0F21" w:rsidRDefault="00115B33" w:rsidP="00B463E2">
            <w:pPr>
              <w:pStyle w:val="ListParagraph"/>
              <w:spacing w:before="0"/>
              <w:ind w:left="0"/>
              <w:rPr>
                <w:rFonts w:ascii="GHEA Grapalat" w:hAnsi="GHEA Grapalat" w:cs="Arial"/>
                <w:bCs/>
                <w:lang w:val="hy-AM"/>
              </w:rPr>
            </w:pPr>
            <w:r>
              <w:rPr>
                <w:rFonts w:ascii="GHEA Grapalat" w:hAnsi="GHEA Grapalat"/>
                <w:lang w:val="en-US"/>
              </w:rPr>
              <w:t xml:space="preserve">1. </w:t>
            </w:r>
            <w:r w:rsidR="005636B9" w:rsidRPr="00FA0F21">
              <w:rPr>
                <w:rFonts w:ascii="GHEA Grapalat" w:hAnsi="GHEA Grapalat"/>
                <w:lang w:val="hy-AM"/>
              </w:rPr>
              <w:t xml:space="preserve">Մարդկային ռեսուրսների բազայի/տվյալները   հաշվապահական հաշվառման էլեկտրոնային ծրագրի մոդուլների հետ ինտեգրման համակարգի մշակում </w:t>
            </w:r>
          </w:p>
        </w:tc>
        <w:tc>
          <w:tcPr>
            <w:tcW w:w="4395" w:type="dxa"/>
          </w:tcPr>
          <w:p w14:paraId="1D1FC725"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GHEA Grapalat"/>
                <w:color w:val="000000"/>
                <w:lang w:val="hy-AM"/>
              </w:rPr>
              <w:t xml:space="preserve">Բոլոր պետական մարմիններում,  որտեղ մարդկային ռեսուրսների տվյալների փոխանցումը չեն իրականացվում հաշվապահական </w:t>
            </w:r>
            <w:r w:rsidRPr="00FA0F21">
              <w:rPr>
                <w:rFonts w:ascii="GHEA Grapalat" w:hAnsi="GHEA Grapalat"/>
                <w:lang w:val="hy-AM"/>
              </w:rPr>
              <w:t>հաշվառման տեղեկատվական ծրագրի</w:t>
            </w:r>
            <w:r w:rsidRPr="00FA0F21">
              <w:rPr>
                <w:rFonts w:ascii="GHEA Grapalat" w:hAnsi="GHEA Grapalat" w:cs="GHEA Grapalat"/>
                <w:color w:val="000000"/>
                <w:lang w:val="hy-AM"/>
              </w:rPr>
              <w:t xml:space="preserve"> միջոցով, անձնակազմի տվյալները հաշվապահությանը փոխանցելու վերաբերյալ առկա վիճակի գույքագրում, </w:t>
            </w:r>
          </w:p>
          <w:p w14:paraId="67278D4A"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GHEA Grapalat"/>
                <w:color w:val="000000"/>
                <w:lang w:val="hy-AM"/>
              </w:rPr>
              <w:t>Յուրաքանչյուր պետական մարմնում ծրագրի իրականացման պլանի մշակում, մանրամասն տեխնիկական առաջադրանքի մշակում և հաստատում</w:t>
            </w:r>
          </w:p>
          <w:p w14:paraId="73643F39"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GHEA Grapalat"/>
                <w:color w:val="000000"/>
                <w:lang w:val="hy-AM"/>
              </w:rPr>
              <w:t>Համակարգի նախագծում և մշակում</w:t>
            </w:r>
          </w:p>
        </w:tc>
        <w:tc>
          <w:tcPr>
            <w:tcW w:w="3118" w:type="dxa"/>
          </w:tcPr>
          <w:p w14:paraId="67DA6AC3"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lang w:val="hy-AM"/>
              </w:rPr>
              <w:t>Մարդկային ռեսուրսների բազայի/տվյալները   հաշվապահական հաշվառման տեղեկատվական ծրագրի մոդուլների հետ ինտեգրման համակարգի տեխնիկական առաջադրանքը մշակված և հաստատված է</w:t>
            </w:r>
          </w:p>
        </w:tc>
      </w:tr>
      <w:tr w:rsidR="005636B9" w:rsidRPr="00FA0F21" w14:paraId="43F97560" w14:textId="77777777" w:rsidTr="00CF2A81">
        <w:trPr>
          <w:trHeight w:val="70"/>
        </w:trPr>
        <w:tc>
          <w:tcPr>
            <w:tcW w:w="2830" w:type="dxa"/>
          </w:tcPr>
          <w:p w14:paraId="19C65E48" w14:textId="1925C005" w:rsidR="005636B9" w:rsidRPr="00FA0F21" w:rsidRDefault="00115B33" w:rsidP="00B463E2">
            <w:pPr>
              <w:rPr>
                <w:rFonts w:ascii="GHEA Grapalat" w:hAnsi="GHEA Grapalat" w:cs="GHEA Grapalat"/>
                <w:color w:val="000000"/>
                <w:lang w:val="hy-AM"/>
              </w:rPr>
            </w:pPr>
            <w:r>
              <w:rPr>
                <w:rFonts w:ascii="GHEA Grapalat" w:hAnsi="GHEA Grapalat" w:cs="GHEA Grapalat"/>
                <w:color w:val="000000"/>
                <w:lang w:val="en-US"/>
              </w:rPr>
              <w:t xml:space="preserve">2. </w:t>
            </w:r>
            <w:r w:rsidR="005636B9" w:rsidRPr="00FA0F21">
              <w:rPr>
                <w:rFonts w:ascii="GHEA Grapalat" w:hAnsi="GHEA Grapalat" w:cs="GHEA Grapalat"/>
                <w:color w:val="000000"/>
                <w:lang w:val="hy-AM"/>
              </w:rPr>
              <w:t xml:space="preserve">Համակարգի ներդրում և </w:t>
            </w:r>
            <w:r w:rsidR="005636B9" w:rsidRPr="00FA0F21">
              <w:rPr>
                <w:rFonts w:ascii="GHEA Grapalat" w:hAnsi="GHEA Grapalat" w:cs="Arial"/>
                <w:lang w:val="hy-AM"/>
              </w:rPr>
              <w:t xml:space="preserve"> սպասարկում</w:t>
            </w:r>
          </w:p>
        </w:tc>
        <w:tc>
          <w:tcPr>
            <w:tcW w:w="4395" w:type="dxa"/>
          </w:tcPr>
          <w:p w14:paraId="6A1BAA86"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GHEA Grapalat"/>
                <w:color w:val="000000"/>
                <w:lang w:val="hy-AM"/>
              </w:rPr>
              <w:t>Հաստատված  տեխնիկական առաջադրանքի հիման վրա բյուջետավորում</w:t>
            </w:r>
          </w:p>
          <w:p w14:paraId="4269C3A0"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Arial"/>
                <w:bCs/>
                <w:lang w:val="hy-AM"/>
              </w:rPr>
              <w:t>Ուսուցումների իրականացում</w:t>
            </w:r>
          </w:p>
          <w:p w14:paraId="6E82AF02"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Arial"/>
                <w:bCs/>
                <w:lang w:val="hy-AM"/>
              </w:rPr>
              <w:t>Համակարգի ներդրում</w:t>
            </w:r>
          </w:p>
          <w:p w14:paraId="2680D06C"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Arial"/>
                <w:bCs/>
                <w:lang w:val="hy-AM"/>
              </w:rPr>
              <w:lastRenderedPageBreak/>
              <w:t>Համակարգի շարունակական սպասարկում</w:t>
            </w:r>
          </w:p>
        </w:tc>
        <w:tc>
          <w:tcPr>
            <w:tcW w:w="3118" w:type="dxa"/>
          </w:tcPr>
          <w:p w14:paraId="36C879E7"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lastRenderedPageBreak/>
              <w:t xml:space="preserve">Համակարգը ներդրված է և </w:t>
            </w:r>
            <w:r w:rsidRPr="00FA0F21">
              <w:rPr>
                <w:rFonts w:ascii="GHEA Grapalat" w:hAnsi="GHEA Grapalat"/>
                <w:lang w:val="hy-AM"/>
              </w:rPr>
              <w:t xml:space="preserve"> անձնակազմի գրանցումների և աշխատավարձի ֆոնդի տվյալների հետ կապված բոլոր գործընթացները </w:t>
            </w:r>
            <w:r w:rsidRPr="00FA0F21">
              <w:rPr>
                <w:rFonts w:ascii="GHEA Grapalat" w:hAnsi="GHEA Grapalat"/>
                <w:lang w:val="hy-AM"/>
              </w:rPr>
              <w:lastRenderedPageBreak/>
              <w:t>իրականացվում են համակարգի միջոցով</w:t>
            </w:r>
          </w:p>
        </w:tc>
      </w:tr>
    </w:tbl>
    <w:p w14:paraId="5418B146" w14:textId="77777777" w:rsidR="005636B9" w:rsidRPr="00FA0F21" w:rsidRDefault="005636B9" w:rsidP="00FA0F21">
      <w:pPr>
        <w:pStyle w:val="ListParagraph"/>
        <w:spacing w:before="0"/>
        <w:ind w:left="0"/>
        <w:rPr>
          <w:rFonts w:ascii="GHEA Grapalat" w:hAnsi="GHEA Grapalat" w:cs="Arial"/>
          <w:b/>
          <w:bCs/>
          <w:u w:val="single"/>
          <w:lang w:val="hy-AM"/>
        </w:rPr>
      </w:pPr>
    </w:p>
    <w:p w14:paraId="5255BC9F" w14:textId="78EFB10A" w:rsidR="005636B9" w:rsidRPr="00FA0F21" w:rsidRDefault="005636B9" w:rsidP="00134975">
      <w:pPr>
        <w:pStyle w:val="a0"/>
        <w:spacing w:before="0"/>
        <w:ind w:left="567" w:firstLine="0"/>
        <w:rPr>
          <w:lang w:val="en-GB"/>
        </w:rPr>
      </w:pPr>
      <w:r w:rsidRPr="00FA0F21">
        <w:t>Աշխատավարձի աուդիտի իրականացում</w:t>
      </w:r>
    </w:p>
    <w:p w14:paraId="3E31F2B5" w14:textId="77777777" w:rsidR="005636B9" w:rsidRPr="00FA0F21" w:rsidRDefault="005636B9" w:rsidP="00FA0F21">
      <w:pPr>
        <w:spacing w:after="0" w:line="240" w:lineRule="auto"/>
        <w:jc w:val="both"/>
        <w:rPr>
          <w:rFonts w:ascii="GHEA Grapalat" w:hAnsi="GHEA Grapalat" w:cs="Arial"/>
          <w:b/>
          <w:bCs/>
          <w:lang w:val="en-GB"/>
        </w:rPr>
      </w:pPr>
    </w:p>
    <w:tbl>
      <w:tblPr>
        <w:tblStyle w:val="TableGrid"/>
        <w:tblpPr w:leftFromText="181" w:rightFromText="181" w:vertAnchor="text" w:horzAnchor="margin" w:tblpY="1"/>
        <w:tblW w:w="10343" w:type="dxa"/>
        <w:tblLook w:val="04A0" w:firstRow="1" w:lastRow="0" w:firstColumn="1" w:lastColumn="0" w:noHBand="0" w:noVBand="1"/>
      </w:tblPr>
      <w:tblGrid>
        <w:gridCol w:w="2785"/>
        <w:gridCol w:w="4440"/>
        <w:gridCol w:w="3118"/>
      </w:tblGrid>
      <w:tr w:rsidR="005636B9" w:rsidRPr="00FA0F21" w14:paraId="1100A57B" w14:textId="77777777" w:rsidTr="00CF2A81">
        <w:tc>
          <w:tcPr>
            <w:tcW w:w="2785" w:type="dxa"/>
            <w:shd w:val="clear" w:color="auto" w:fill="9CC2E5" w:themeFill="accent1" w:themeFillTint="99"/>
          </w:tcPr>
          <w:p w14:paraId="1D38E685"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4440" w:type="dxa"/>
            <w:shd w:val="clear" w:color="auto" w:fill="9CC2E5" w:themeFill="accent1" w:themeFillTint="99"/>
          </w:tcPr>
          <w:p w14:paraId="2AF02AD9"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8" w:type="dxa"/>
            <w:shd w:val="clear" w:color="auto" w:fill="9CC2E5" w:themeFill="accent1" w:themeFillTint="99"/>
          </w:tcPr>
          <w:p w14:paraId="5AA898F4"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4D53D1F1" w14:textId="77777777" w:rsidTr="00CF2A81">
        <w:tc>
          <w:tcPr>
            <w:tcW w:w="2785" w:type="dxa"/>
          </w:tcPr>
          <w:p w14:paraId="60D9152E" w14:textId="77777777" w:rsidR="005636B9" w:rsidRPr="00FA0F21" w:rsidRDefault="005636B9" w:rsidP="00B463E2">
            <w:pPr>
              <w:rPr>
                <w:rFonts w:ascii="GHEA Grapalat" w:hAnsi="GHEA Grapalat" w:cs="GHEA Grapalat"/>
                <w:color w:val="000000"/>
                <w:lang w:val="hy-AM"/>
              </w:rPr>
            </w:pPr>
            <w:r w:rsidRPr="00FA0F21">
              <w:rPr>
                <w:rFonts w:ascii="GHEA Grapalat" w:hAnsi="GHEA Grapalat" w:cs="GHEA Grapalat"/>
                <w:color w:val="000000"/>
                <w:lang w:val="hy-AM"/>
              </w:rPr>
              <w:t>Ներքին աուդիտի ստորաբաժանման կողմից աշխատավարձի աուդիտի իրականացում</w:t>
            </w:r>
          </w:p>
        </w:tc>
        <w:tc>
          <w:tcPr>
            <w:tcW w:w="4440" w:type="dxa"/>
          </w:tcPr>
          <w:p w14:paraId="030E7A14" w14:textId="77777777" w:rsidR="005636B9" w:rsidRPr="00FA0F21" w:rsidRDefault="005636B9" w:rsidP="0070528B">
            <w:pPr>
              <w:pStyle w:val="ListParagraph"/>
              <w:numPr>
                <w:ilvl w:val="0"/>
                <w:numId w:val="15"/>
              </w:numPr>
              <w:tabs>
                <w:tab w:val="left" w:pos="376"/>
              </w:tabs>
              <w:spacing w:before="0"/>
              <w:ind w:left="0" w:firstLine="1"/>
              <w:rPr>
                <w:rFonts w:ascii="GHEA Grapalat" w:hAnsi="GHEA Grapalat" w:cs="GHEA Grapalat"/>
                <w:color w:val="000000"/>
                <w:lang w:val="hy-AM"/>
              </w:rPr>
            </w:pPr>
            <w:r w:rsidRPr="00FA0F21">
              <w:rPr>
                <w:rFonts w:ascii="GHEA Grapalat" w:hAnsi="GHEA Grapalat" w:cs="GHEA Grapalat"/>
                <w:color w:val="000000"/>
                <w:lang w:val="hy-AM"/>
              </w:rPr>
              <w:t>Բոլոր պետական կառավարման մարմինների ներքին աուդիտի ստորաբաժանումների կողմից կիրականացվեն անձնակազմի կառավարման կողմից հաշվապահական հաշվառման ստորաբաժանումներին տվյալների փոխանցման առկա վիճակի վերաբերյալ ուսումնասիրություններ</w:t>
            </w:r>
          </w:p>
          <w:p w14:paraId="5D6E081D" w14:textId="77777777" w:rsidR="005636B9" w:rsidRPr="00FA0F21" w:rsidRDefault="005636B9" w:rsidP="0070528B">
            <w:pPr>
              <w:pStyle w:val="ListParagraph"/>
              <w:numPr>
                <w:ilvl w:val="0"/>
                <w:numId w:val="15"/>
              </w:numPr>
              <w:tabs>
                <w:tab w:val="left" w:pos="376"/>
              </w:tabs>
              <w:spacing w:before="0"/>
              <w:ind w:left="0" w:firstLine="1"/>
              <w:rPr>
                <w:rFonts w:ascii="GHEA Grapalat" w:hAnsi="GHEA Grapalat" w:cs="GHEA Grapalat"/>
                <w:color w:val="000000"/>
                <w:lang w:val="hy-AM"/>
              </w:rPr>
            </w:pPr>
            <w:r w:rsidRPr="00FA0F21">
              <w:rPr>
                <w:rFonts w:ascii="GHEA Grapalat" w:hAnsi="GHEA Grapalat"/>
                <w:lang w:val="hy-AM"/>
              </w:rPr>
              <w:t>Տվյալների փոխանցման, համադրման բացերի և հսկողության թույլ կողմերի</w:t>
            </w:r>
            <w:r w:rsidRPr="00FA0F21">
              <w:rPr>
                <w:rFonts w:ascii="GHEA Grapalat" w:hAnsi="GHEA Grapalat" w:cs="GHEA Grapalat"/>
                <w:color w:val="000000"/>
                <w:lang w:val="hy-AM"/>
              </w:rPr>
              <w:t xml:space="preserve"> բացահայտում</w:t>
            </w:r>
          </w:p>
          <w:p w14:paraId="613A18E0" w14:textId="77777777" w:rsidR="005636B9" w:rsidRPr="00FA0F21" w:rsidRDefault="005636B9" w:rsidP="0070528B">
            <w:pPr>
              <w:pStyle w:val="ListParagraph"/>
              <w:numPr>
                <w:ilvl w:val="0"/>
                <w:numId w:val="15"/>
              </w:numPr>
              <w:tabs>
                <w:tab w:val="left" w:pos="376"/>
              </w:tabs>
              <w:spacing w:before="0"/>
              <w:ind w:left="0" w:firstLine="1"/>
              <w:rPr>
                <w:rFonts w:ascii="GHEA Grapalat" w:hAnsi="GHEA Grapalat" w:cs="GHEA Grapalat"/>
                <w:color w:val="000000"/>
                <w:lang w:val="hy-AM"/>
              </w:rPr>
            </w:pPr>
            <w:r w:rsidRPr="00FA0F21">
              <w:rPr>
                <w:rFonts w:ascii="GHEA Grapalat" w:hAnsi="GHEA Grapalat" w:cs="GHEA Grapalat"/>
                <w:color w:val="000000"/>
                <w:lang w:val="hy-AM"/>
              </w:rPr>
              <w:t>Առաջարկությունների, հաշվետվությունների ներկայացում</w:t>
            </w:r>
          </w:p>
        </w:tc>
        <w:tc>
          <w:tcPr>
            <w:tcW w:w="3118" w:type="dxa"/>
          </w:tcPr>
          <w:p w14:paraId="0CD94024" w14:textId="77777777" w:rsidR="005636B9" w:rsidRPr="00FA0F21" w:rsidRDefault="005636B9" w:rsidP="0070528B">
            <w:pPr>
              <w:pStyle w:val="ListParagraph"/>
              <w:numPr>
                <w:ilvl w:val="0"/>
                <w:numId w:val="15"/>
              </w:numPr>
              <w:tabs>
                <w:tab w:val="left" w:pos="316"/>
              </w:tabs>
              <w:spacing w:before="0"/>
              <w:ind w:left="31" w:firstLine="0"/>
              <w:rPr>
                <w:rFonts w:ascii="GHEA Grapalat" w:hAnsi="GHEA Grapalat" w:cs="Arial"/>
                <w:bCs/>
                <w:lang w:val="hy-AM"/>
              </w:rPr>
            </w:pPr>
            <w:r w:rsidRPr="00FA0F21">
              <w:rPr>
                <w:rFonts w:ascii="GHEA Grapalat" w:hAnsi="GHEA Grapalat" w:cs="Arial"/>
                <w:bCs/>
                <w:lang w:val="hy-AM"/>
              </w:rPr>
              <w:t>Տվյալների փոխանցման և համադրաման թերությունները բացահայտված են</w:t>
            </w:r>
          </w:p>
          <w:p w14:paraId="057E54BD" w14:textId="77777777" w:rsidR="005636B9" w:rsidRPr="00FA0F21" w:rsidRDefault="005636B9" w:rsidP="0070528B">
            <w:pPr>
              <w:pStyle w:val="ListParagraph"/>
              <w:numPr>
                <w:ilvl w:val="0"/>
                <w:numId w:val="15"/>
              </w:numPr>
              <w:tabs>
                <w:tab w:val="left" w:pos="316"/>
              </w:tabs>
              <w:spacing w:before="0"/>
              <w:ind w:left="31" w:firstLine="0"/>
              <w:rPr>
                <w:rFonts w:ascii="GHEA Grapalat" w:hAnsi="GHEA Grapalat" w:cs="Arial"/>
                <w:bCs/>
                <w:lang w:val="hy-AM"/>
              </w:rPr>
            </w:pPr>
            <w:r w:rsidRPr="00FA0F21">
              <w:rPr>
                <w:rFonts w:ascii="GHEA Grapalat" w:hAnsi="GHEA Grapalat" w:cs="Arial"/>
                <w:bCs/>
                <w:lang w:val="hy-AM"/>
              </w:rPr>
              <w:t>Հաշվետվություններում ներկայացված են առաջարկություններ աշխատավարձերի հսկողության իրականացման վերաբերյալ</w:t>
            </w:r>
          </w:p>
          <w:p w14:paraId="5A8577DA" w14:textId="77777777" w:rsidR="005636B9" w:rsidRPr="00FA0F21" w:rsidRDefault="005636B9" w:rsidP="00B463E2">
            <w:pPr>
              <w:pStyle w:val="ListParagraph"/>
              <w:tabs>
                <w:tab w:val="left" w:pos="316"/>
              </w:tabs>
              <w:spacing w:before="0"/>
              <w:ind w:left="31"/>
              <w:rPr>
                <w:rFonts w:ascii="GHEA Grapalat" w:hAnsi="GHEA Grapalat" w:cs="Arial"/>
                <w:bCs/>
                <w:lang w:val="hy-AM"/>
              </w:rPr>
            </w:pPr>
          </w:p>
        </w:tc>
      </w:tr>
    </w:tbl>
    <w:p w14:paraId="23A9EC09" w14:textId="77777777" w:rsidR="005636B9" w:rsidRPr="00FA0F21" w:rsidRDefault="005636B9" w:rsidP="00FA0F21">
      <w:pPr>
        <w:pStyle w:val="ListParagraph"/>
        <w:spacing w:before="0"/>
        <w:ind w:left="0"/>
        <w:rPr>
          <w:rFonts w:ascii="GHEA Grapalat" w:hAnsi="GHEA Grapalat" w:cs="Arial"/>
          <w:b/>
          <w:bCs/>
          <w:u w:val="single"/>
          <w:lang w:val="hy-AM"/>
        </w:rPr>
      </w:pPr>
    </w:p>
    <w:p w14:paraId="0E80E43E" w14:textId="490B2820" w:rsidR="005636B9" w:rsidRDefault="005636B9" w:rsidP="00134975">
      <w:pPr>
        <w:pStyle w:val="a0"/>
        <w:spacing w:before="0"/>
        <w:ind w:left="567" w:firstLine="0"/>
      </w:pPr>
      <w:r w:rsidRPr="00FA0F21">
        <w:t>Աշխատավարձի և դրան հավասարեցվող վճարումների հաշվարկման  հաշվետվողականության ապահովում</w:t>
      </w:r>
    </w:p>
    <w:p w14:paraId="4C0F1EED" w14:textId="77777777" w:rsidR="00134975" w:rsidRPr="00FA0F21" w:rsidRDefault="00134975" w:rsidP="00134975">
      <w:pPr>
        <w:pStyle w:val="a0"/>
        <w:numPr>
          <w:ilvl w:val="0"/>
          <w:numId w:val="0"/>
        </w:numPr>
        <w:spacing w:before="0"/>
        <w:ind w:left="720"/>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FA0F21" w14:paraId="13343CC6" w14:textId="77777777" w:rsidTr="00CF2A81">
        <w:tc>
          <w:tcPr>
            <w:tcW w:w="2830" w:type="dxa"/>
            <w:shd w:val="clear" w:color="auto" w:fill="9CC2E5" w:themeFill="accent1" w:themeFillTint="99"/>
          </w:tcPr>
          <w:p w14:paraId="01C0C63D"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4395" w:type="dxa"/>
            <w:shd w:val="clear" w:color="auto" w:fill="9CC2E5" w:themeFill="accent1" w:themeFillTint="99"/>
          </w:tcPr>
          <w:p w14:paraId="5B81CFFA"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8" w:type="dxa"/>
            <w:shd w:val="clear" w:color="auto" w:fill="9CC2E5" w:themeFill="accent1" w:themeFillTint="99"/>
          </w:tcPr>
          <w:p w14:paraId="1E147E0B"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D282472" w14:textId="77777777" w:rsidTr="00CF2A81">
        <w:tc>
          <w:tcPr>
            <w:tcW w:w="2830" w:type="dxa"/>
          </w:tcPr>
          <w:p w14:paraId="560C2410" w14:textId="77777777" w:rsidR="005636B9" w:rsidRPr="00FA0F21" w:rsidRDefault="005636B9" w:rsidP="00B463E2">
            <w:pPr>
              <w:rPr>
                <w:rFonts w:ascii="GHEA Grapalat" w:hAnsi="GHEA Grapalat" w:cs="GHEA Grapalat"/>
                <w:color w:val="000000"/>
                <w:lang w:val="hy-AM"/>
              </w:rPr>
            </w:pPr>
            <w:r w:rsidRPr="00FA0F21">
              <w:rPr>
                <w:rFonts w:ascii="GHEA Grapalat" w:hAnsi="GHEA Grapalat"/>
                <w:lang w:val="hy-AM"/>
              </w:rPr>
              <w:t>Աշխատողներին իրենց ստացած աշխատավարձի և դրան հավասարեցվող վճարումների հաշվարկման և ստացված եկամուտների վերաբերյալ տվյալների ծանուցում</w:t>
            </w:r>
          </w:p>
        </w:tc>
        <w:tc>
          <w:tcPr>
            <w:tcW w:w="4395" w:type="dxa"/>
          </w:tcPr>
          <w:p w14:paraId="2AD05321" w14:textId="77777777" w:rsidR="005636B9" w:rsidRPr="00FA0F21" w:rsidRDefault="005636B9" w:rsidP="0070528B">
            <w:pPr>
              <w:pStyle w:val="ListParagraph"/>
              <w:numPr>
                <w:ilvl w:val="0"/>
                <w:numId w:val="15"/>
              </w:numPr>
              <w:tabs>
                <w:tab w:val="left" w:pos="376"/>
              </w:tabs>
              <w:spacing w:before="0"/>
              <w:ind w:left="0" w:firstLine="1"/>
              <w:rPr>
                <w:rFonts w:ascii="GHEA Grapalat" w:hAnsi="GHEA Grapalat" w:cs="GHEA Grapalat"/>
                <w:color w:val="000000"/>
                <w:lang w:val="hy-AM"/>
              </w:rPr>
            </w:pPr>
            <w:r w:rsidRPr="00FA0F21">
              <w:rPr>
                <w:rFonts w:ascii="GHEA Grapalat" w:hAnsi="GHEA Grapalat" w:cs="GHEA Grapalat"/>
                <w:color w:val="000000"/>
                <w:lang w:val="hy-AM"/>
              </w:rPr>
              <w:t>Գործող հաշվապահական հաշվառման ծրագրի միջոցով յուրաքանչյուր ամիս՝ նախորդ ամսվա ընթացքում ստացած եկամուտների հաշվարկման և վճարման վերաբերյալ տեղեկատվության տրամադրում աշխատողներին՝ Էլ-փոստի միջոցով</w:t>
            </w:r>
          </w:p>
        </w:tc>
        <w:tc>
          <w:tcPr>
            <w:tcW w:w="3118" w:type="dxa"/>
          </w:tcPr>
          <w:p w14:paraId="1511E03F" w14:textId="77777777" w:rsidR="005636B9" w:rsidRPr="00FA0F21" w:rsidRDefault="005636B9" w:rsidP="0070528B">
            <w:pPr>
              <w:pStyle w:val="ListParagraph"/>
              <w:numPr>
                <w:ilvl w:val="0"/>
                <w:numId w:val="15"/>
              </w:numPr>
              <w:tabs>
                <w:tab w:val="left" w:pos="316"/>
              </w:tabs>
              <w:spacing w:before="0"/>
              <w:ind w:left="31" w:firstLine="0"/>
              <w:rPr>
                <w:rFonts w:ascii="GHEA Grapalat" w:hAnsi="GHEA Grapalat" w:cs="Arial"/>
                <w:bCs/>
                <w:lang w:val="hy-AM"/>
              </w:rPr>
            </w:pPr>
            <w:r w:rsidRPr="00FA0F21">
              <w:rPr>
                <w:rFonts w:ascii="GHEA Grapalat" w:hAnsi="GHEA Grapalat" w:cs="Arial"/>
                <w:bCs/>
                <w:lang w:val="hy-AM"/>
              </w:rPr>
              <w:t xml:space="preserve">Աշխատողները յուրաքանչյուր ամիս ստանում են տեղեկատվություն նախորդ ամսվա ընթացքում ստացած եկամուտների </w:t>
            </w:r>
            <w:r w:rsidRPr="00FA0F21">
              <w:rPr>
                <w:rFonts w:ascii="GHEA Grapalat" w:hAnsi="GHEA Grapalat" w:cs="GHEA Grapalat"/>
                <w:color w:val="000000"/>
                <w:lang w:val="hy-AM"/>
              </w:rPr>
              <w:t xml:space="preserve"> հաշվարկման և վճարման վերաբերյալ</w:t>
            </w:r>
          </w:p>
          <w:p w14:paraId="69D4A0C2" w14:textId="77777777" w:rsidR="005636B9" w:rsidRPr="00FA0F21" w:rsidRDefault="005636B9" w:rsidP="00B463E2">
            <w:pPr>
              <w:pStyle w:val="ListParagraph"/>
              <w:tabs>
                <w:tab w:val="left" w:pos="316"/>
              </w:tabs>
              <w:spacing w:before="0"/>
              <w:ind w:left="31"/>
              <w:rPr>
                <w:rFonts w:ascii="GHEA Grapalat" w:hAnsi="GHEA Grapalat" w:cs="Arial"/>
                <w:bCs/>
                <w:lang w:val="hy-AM"/>
              </w:rPr>
            </w:pPr>
          </w:p>
        </w:tc>
      </w:tr>
    </w:tbl>
    <w:p w14:paraId="280AE775" w14:textId="77777777" w:rsidR="005636B9" w:rsidRPr="00FA0F21" w:rsidRDefault="005636B9" w:rsidP="00FA0F21">
      <w:pPr>
        <w:spacing w:after="0" w:line="240" w:lineRule="auto"/>
        <w:rPr>
          <w:rFonts w:ascii="GHEA Grapalat" w:hAnsi="GHEA Grapalat" w:cs="Arial"/>
          <w:b/>
          <w:bCs/>
          <w:lang w:val="hy-AM"/>
        </w:rPr>
      </w:pPr>
    </w:p>
    <w:p w14:paraId="0435EB7D" w14:textId="056F416D" w:rsidR="007E56DE" w:rsidRPr="00FA0F21" w:rsidRDefault="005636B9" w:rsidP="0070528B">
      <w:pPr>
        <w:pStyle w:val="Heading2"/>
        <w:numPr>
          <w:ilvl w:val="0"/>
          <w:numId w:val="77"/>
        </w:numPr>
        <w:spacing w:before="0"/>
        <w:rPr>
          <w:sz w:val="22"/>
          <w:szCs w:val="22"/>
        </w:rPr>
      </w:pPr>
      <w:r w:rsidRPr="00FA0F21">
        <w:rPr>
          <w:sz w:val="22"/>
          <w:szCs w:val="22"/>
        </w:rPr>
        <w:t>ՊԵՏԱԿԱՆ</w:t>
      </w:r>
      <w:r w:rsidRPr="00FA0F21">
        <w:rPr>
          <w:sz w:val="22"/>
          <w:szCs w:val="22"/>
          <w:lang w:val="it-IT"/>
        </w:rPr>
        <w:t xml:space="preserve"> </w:t>
      </w:r>
      <w:r w:rsidRPr="00FA0F21">
        <w:rPr>
          <w:sz w:val="22"/>
          <w:szCs w:val="22"/>
        </w:rPr>
        <w:t>ՊԱՐՏՔ</w:t>
      </w:r>
    </w:p>
    <w:p w14:paraId="455E3644" w14:textId="0B50CF60" w:rsidR="005636B9" w:rsidRPr="00FA0F21" w:rsidRDefault="005636B9" w:rsidP="00FA0F21">
      <w:pPr>
        <w:pStyle w:val="a1"/>
        <w:spacing w:before="0" w:after="0"/>
        <w:ind w:left="0" w:firstLine="567"/>
        <w:rPr>
          <w:sz w:val="22"/>
        </w:rPr>
      </w:pPr>
      <w:r w:rsidRPr="00FA0F21">
        <w:rPr>
          <w:sz w:val="22"/>
        </w:rPr>
        <w:t>Պետական պարտքի կառավարում</w:t>
      </w:r>
    </w:p>
    <w:p w14:paraId="4528FFDE" w14:textId="77777777" w:rsidR="005636B9" w:rsidRPr="00E5476F"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50ECBDE4" w14:textId="20FB564A" w:rsidR="005636B9" w:rsidRPr="00FA0F21" w:rsidRDefault="005636B9" w:rsidP="00FA0F21">
      <w:pPr>
        <w:spacing w:after="0" w:line="240" w:lineRule="auto"/>
        <w:ind w:firstLine="567"/>
        <w:jc w:val="both"/>
        <w:rPr>
          <w:rFonts w:ascii="GHEA Grapalat" w:hAnsi="GHEA Grapalat" w:cs="Arial"/>
          <w:bCs/>
          <w:lang w:val="hy-AM"/>
        </w:rPr>
      </w:pPr>
      <w:r w:rsidRPr="00101CEE">
        <w:rPr>
          <w:rFonts w:ascii="GHEA Grapalat" w:hAnsi="GHEA Grapalat" w:cs="Arial"/>
          <w:bCs/>
          <w:lang w:val="hy-AM"/>
        </w:rPr>
        <w:t>«Պետական</w:t>
      </w:r>
      <w:r w:rsidRPr="00E25E2F">
        <w:rPr>
          <w:rFonts w:ascii="GHEA Grapalat" w:hAnsi="GHEA Grapalat" w:cs="Arial"/>
          <w:bCs/>
          <w:lang w:val="hy-AM"/>
        </w:rPr>
        <w:t xml:space="preserve"> պարտքի մասին» ՀՀ օրենքն</w:t>
      </w:r>
      <w:r w:rsidRPr="005C17A8">
        <w:rPr>
          <w:rFonts w:ascii="GHEA Grapalat" w:hAnsi="GHEA Grapalat" w:cs="Arial"/>
          <w:bCs/>
          <w:lang w:val="hy-AM"/>
        </w:rPr>
        <w:t xml:space="preserve"> </w:t>
      </w:r>
      <w:r w:rsidRPr="00FA0F21">
        <w:rPr>
          <w:rFonts w:ascii="GHEA Grapalat" w:hAnsi="GHEA Grapalat" w:cs="Arial"/>
          <w:bCs/>
          <w:lang w:val="hy-AM"/>
        </w:rPr>
        <w:t xml:space="preserve">ընդունվել է 2008թ., և այս տարիների ընթացքում օրենքի կիրառմանը զուգահեռ ի հայտ են եկել որոշ անհամապատասխանություններ միջազգային պրակտիկայում կիրառվող նմանատիպ օրենքներում և միջազգային ֆինանսական կառույցների կողմից ընդունված փաստաթղթերում կիրառվող սահմանումների </w:t>
      </w:r>
      <w:r w:rsidR="00CE1DC2" w:rsidRPr="00FA0F21">
        <w:rPr>
          <w:rFonts w:ascii="GHEA Grapalat" w:hAnsi="GHEA Grapalat" w:cs="Arial"/>
          <w:bCs/>
          <w:lang w:val="hy-AM"/>
        </w:rPr>
        <w:t>միջև</w:t>
      </w:r>
      <w:r w:rsidRPr="00FA0F21">
        <w:rPr>
          <w:rFonts w:ascii="GHEA Grapalat" w:hAnsi="GHEA Grapalat" w:cs="Arial"/>
          <w:bCs/>
          <w:lang w:val="hy-AM"/>
        </w:rPr>
        <w:t xml:space="preserve">: Մասնավորապես, </w:t>
      </w:r>
      <w:r w:rsidR="00280CF9" w:rsidRPr="00A9719E">
        <w:rPr>
          <w:rFonts w:ascii="GHEA Grapalat" w:hAnsi="GHEA Grapalat" w:cs="Arial"/>
          <w:bCs/>
          <w:lang w:val="hy-AM"/>
        </w:rPr>
        <w:t xml:space="preserve">ՍԻԳՄԱ-ի Զեկույցում </w:t>
      </w:r>
      <w:r w:rsidR="00280CF9" w:rsidRPr="00A9719E">
        <w:rPr>
          <w:rFonts w:ascii="GHEA Grapalat" w:hAnsi="GHEA Grapalat" w:cs="Arial"/>
          <w:bCs/>
          <w:lang w:val="hy-AM"/>
        </w:rPr>
        <w:t>նշվում է, որ անհրաժեշտ է վերանայել «</w:t>
      </w:r>
      <w:r w:rsidR="00280CF9" w:rsidRPr="00A9719E">
        <w:rPr>
          <w:rFonts w:ascii="GHEA Grapalat" w:hAnsi="GHEA Grapalat" w:cs="Arial"/>
          <w:bCs/>
          <w:lang w:val="hy-AM"/>
        </w:rPr>
        <w:t>Պետական պարտքի մասին» օրենք</w:t>
      </w:r>
      <w:r w:rsidR="00280CF9" w:rsidRPr="00A9719E">
        <w:rPr>
          <w:rFonts w:ascii="GHEA Grapalat" w:hAnsi="GHEA Grapalat" w:cs="Arial"/>
          <w:bCs/>
          <w:lang w:val="hy-AM"/>
        </w:rPr>
        <w:t>ի սահմանումները</w:t>
      </w:r>
      <w:r w:rsidR="00A9719E">
        <w:rPr>
          <w:rFonts w:ascii="GHEA Grapalat" w:hAnsi="GHEA Grapalat" w:cs="Arial"/>
          <w:bCs/>
          <w:lang w:val="hy-AM"/>
        </w:rPr>
        <w:t>՝</w:t>
      </w:r>
      <w:r w:rsidR="00280CF9" w:rsidRPr="00A9719E">
        <w:rPr>
          <w:rFonts w:ascii="GHEA Grapalat" w:hAnsi="GHEA Grapalat" w:cs="Arial"/>
          <w:bCs/>
          <w:lang w:val="hy-AM"/>
        </w:rPr>
        <w:t xml:space="preserve"> դրանք համապատասխանացնելով </w:t>
      </w:r>
      <w:r w:rsidR="00A9719E">
        <w:rPr>
          <w:rFonts w:ascii="GHEA Grapalat" w:hAnsi="GHEA Grapalat" w:cs="Arial"/>
          <w:bCs/>
          <w:lang w:val="hy-AM"/>
        </w:rPr>
        <w:t>«</w:t>
      </w:r>
      <w:r w:rsidR="00A9719E" w:rsidRPr="00A9719E">
        <w:rPr>
          <w:rFonts w:ascii="GHEA Grapalat" w:hAnsi="GHEA Grapalat" w:cs="Arial"/>
          <w:bCs/>
          <w:lang w:val="hy-AM"/>
        </w:rPr>
        <w:t>Ազգային հաշիվների համակարգ</w:t>
      </w:r>
      <w:r w:rsidR="00A9719E">
        <w:rPr>
          <w:rFonts w:ascii="GHEA Grapalat" w:hAnsi="GHEA Grapalat" w:cs="Arial"/>
          <w:bCs/>
          <w:lang w:val="hy-AM"/>
        </w:rPr>
        <w:t>»</w:t>
      </w:r>
      <w:r w:rsidR="00280CF9" w:rsidRPr="00A9719E">
        <w:rPr>
          <w:rFonts w:ascii="GHEA Grapalat" w:hAnsi="GHEA Grapalat" w:cs="Arial"/>
          <w:bCs/>
          <w:lang w:val="hy-AM"/>
        </w:rPr>
        <w:t xml:space="preserve"> 2008-ի</w:t>
      </w:r>
      <w:r w:rsidR="00A9719E" w:rsidRPr="00A9719E">
        <w:rPr>
          <w:rFonts w:ascii="GHEA Grapalat" w:hAnsi="GHEA Grapalat" w:cs="Arial"/>
          <w:bCs/>
          <w:lang w:val="hy-AM"/>
        </w:rPr>
        <w:t xml:space="preserve"> սահմանումներին։</w:t>
      </w:r>
      <w:r w:rsidR="00280CF9" w:rsidRPr="00A9719E">
        <w:rPr>
          <w:rFonts w:ascii="GHEA Grapalat" w:hAnsi="GHEA Grapalat" w:cs="Arial"/>
          <w:bCs/>
          <w:lang w:val="hy-AM"/>
        </w:rPr>
        <w:t xml:space="preserve"> </w:t>
      </w:r>
      <w:r w:rsidR="00A9719E" w:rsidRPr="00FA0F21">
        <w:rPr>
          <w:rFonts w:ascii="GHEA Grapalat" w:hAnsi="GHEA Grapalat" w:cs="Arial"/>
          <w:bCs/>
          <w:lang w:val="hy-AM"/>
        </w:rPr>
        <w:t xml:space="preserve">Մասնավորապես, </w:t>
      </w:r>
      <w:r w:rsidRPr="00FA0F21">
        <w:rPr>
          <w:rFonts w:ascii="GHEA Grapalat" w:hAnsi="GHEA Grapalat" w:cs="Arial"/>
          <w:bCs/>
          <w:lang w:val="hy-AM"/>
        </w:rPr>
        <w:t xml:space="preserve">անհրաժետություն է առաջացել «Պետական պարտքի մասին» ՀՀ օրենքում հստակեցնել «պետական պարտք» և «կառավարության պարտք» հասկացությունները և հնարավորինս մոտարկել դրանք միջազգային պրակտիկայում կիրառվող սահմանումներին: </w:t>
      </w:r>
    </w:p>
    <w:p w14:paraId="253DB04B" w14:textId="68E2759C" w:rsidR="005636B9" w:rsidRDefault="005636B9" w:rsidP="00FA0F21">
      <w:pPr>
        <w:spacing w:after="0" w:line="240" w:lineRule="auto"/>
        <w:ind w:firstLine="567"/>
        <w:jc w:val="both"/>
        <w:rPr>
          <w:rFonts w:ascii="GHEA Grapalat" w:hAnsi="GHEA Grapalat" w:cs="Arial"/>
          <w:bCs/>
          <w:lang w:val="hy-AM"/>
        </w:rPr>
      </w:pPr>
      <w:r w:rsidRPr="00FA0F21">
        <w:rPr>
          <w:rFonts w:ascii="GHEA Grapalat" w:hAnsi="GHEA Grapalat" w:cs="Arial"/>
          <w:bCs/>
          <w:lang w:val="hy-AM"/>
        </w:rPr>
        <w:lastRenderedPageBreak/>
        <w:t>ՀՀ կառավարության պարտքի պորտֆելի ծախսերի և ռիսկերի վերլուծության արդյունք</w:t>
      </w:r>
      <w:r w:rsidRPr="00FA0F21">
        <w:rPr>
          <w:rFonts w:ascii="GHEA Grapalat" w:hAnsi="GHEA Grapalat" w:cs="Arial"/>
          <w:bCs/>
          <w:lang w:val="hy-AM"/>
        </w:rPr>
        <w:softHyphen/>
        <w:t>ները ցույց են տալիս, որ պարտքի պորտֆելն ամենաշատը ենթակա է փոխարժեքի ռիսկի ազդե</w:t>
      </w:r>
      <w:r w:rsidRPr="00FA0F21">
        <w:rPr>
          <w:rFonts w:ascii="GHEA Grapalat" w:hAnsi="GHEA Grapalat" w:cs="Arial"/>
          <w:bCs/>
          <w:lang w:val="hy-AM"/>
        </w:rPr>
        <w:softHyphen/>
        <w:t>ցությանը: Այդ իսկ պատճառով, առաջնային է համարվում պետական գան</w:t>
      </w:r>
      <w:r w:rsidRPr="00FA0F21">
        <w:rPr>
          <w:rFonts w:ascii="GHEA Grapalat" w:hAnsi="GHEA Grapalat" w:cs="Arial"/>
          <w:bCs/>
          <w:lang w:val="hy-AM"/>
        </w:rPr>
        <w:softHyphen/>
        <w:t>ձա</w:t>
      </w:r>
      <w:r w:rsidRPr="00FA0F21">
        <w:rPr>
          <w:rFonts w:ascii="GHEA Grapalat" w:hAnsi="GHEA Grapalat" w:cs="Arial"/>
          <w:bCs/>
          <w:lang w:val="hy-AM"/>
        </w:rPr>
        <w:softHyphen/>
        <w:t>պե</w:t>
      </w:r>
      <w:r w:rsidRPr="00FA0F21">
        <w:rPr>
          <w:rFonts w:ascii="GHEA Grapalat" w:hAnsi="GHEA Grapalat" w:cs="Arial"/>
          <w:bCs/>
          <w:lang w:val="hy-AM"/>
        </w:rPr>
        <w:softHyphen/>
        <w:t>տական պարտատոմսերի շուկայի շարունակական զարգացումը և ներքին շուկայից փոխա</w:t>
      </w:r>
      <w:r w:rsidRPr="00FA0F21">
        <w:rPr>
          <w:rFonts w:ascii="GHEA Grapalat" w:hAnsi="GHEA Grapalat" w:cs="Arial"/>
          <w:bCs/>
          <w:lang w:val="hy-AM"/>
        </w:rPr>
        <w:softHyphen/>
        <w:t>ռությունների ներգրավման ծավալի աճը:</w:t>
      </w:r>
    </w:p>
    <w:p w14:paraId="68797695" w14:textId="32D6C8C4" w:rsidR="00280CF9" w:rsidRPr="00280CF9" w:rsidRDefault="00280CF9" w:rsidP="00CF2A81">
      <w:pPr>
        <w:pStyle w:val="BodyText"/>
        <w:numPr>
          <w:ilvl w:val="0"/>
          <w:numId w:val="0"/>
        </w:numPr>
        <w:spacing w:after="0" w:line="360" w:lineRule="auto"/>
        <w:ind w:left="1070" w:hanging="360"/>
        <w:rPr>
          <w:rFonts w:ascii="Sylfaen" w:hAnsi="Sylfaen"/>
        </w:rPr>
      </w:pPr>
    </w:p>
    <w:p w14:paraId="52C6C34D" w14:textId="77777777" w:rsidR="00280CF9" w:rsidRPr="00FA0F21" w:rsidRDefault="00280CF9" w:rsidP="00FA0F21">
      <w:pPr>
        <w:spacing w:after="0" w:line="240" w:lineRule="auto"/>
        <w:ind w:firstLine="567"/>
        <w:jc w:val="both"/>
        <w:rPr>
          <w:rFonts w:ascii="GHEA Grapalat" w:hAnsi="GHEA Grapalat" w:cs="Arial"/>
          <w:bCs/>
          <w:lang w:val="hy-AM"/>
        </w:rPr>
      </w:pPr>
    </w:p>
    <w:p w14:paraId="4AA0E644"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Նպատակները</w:t>
      </w:r>
    </w:p>
    <w:p w14:paraId="19AEA150" w14:textId="77777777" w:rsidR="005636B9" w:rsidRPr="008F70A6" w:rsidRDefault="005636B9" w:rsidP="00FA0F21">
      <w:pPr>
        <w:pStyle w:val="a3"/>
        <w:spacing w:after="0"/>
      </w:pPr>
      <w:r w:rsidRPr="00FA0F21">
        <w:t>Մինչև 2022թ. ավարտը «Պետական պարտքի մասին» ՀՀ օրենքը համապատասխանեցնել միջազգային ֆինանսական կառույցների կողմից կիրառվող չափանիշներին:</w:t>
      </w:r>
    </w:p>
    <w:p w14:paraId="5B6F2F09" w14:textId="1EBC0F10" w:rsidR="005636B9" w:rsidRDefault="005636B9" w:rsidP="00FA0F21">
      <w:pPr>
        <w:pStyle w:val="a3"/>
        <w:spacing w:after="0"/>
      </w:pPr>
      <w:r w:rsidRPr="008F70A6">
        <w:t>Մեղմել ՀՀ կառավարության պարտքի</w:t>
      </w:r>
      <w:r w:rsidRPr="00E5476F">
        <w:t xml:space="preserve"> պորտֆելի</w:t>
      </w:r>
      <w:r w:rsidRPr="00101CEE">
        <w:t xml:space="preserve"> փոխարժեքի</w:t>
      </w:r>
      <w:r w:rsidRPr="00E25E2F">
        <w:t xml:space="preserve"> ռիսկը՝ մինչև 2023թ. ավարտը</w:t>
      </w:r>
      <w:r w:rsidRPr="005C17A8">
        <w:t xml:space="preserve"> </w:t>
      </w:r>
      <w:r w:rsidRPr="00FA0F21">
        <w:t>պետական բյուջեում ներքին փոխառու զուտ միջոցների հաշվին դեֆիցիտի ֆինանսավորման կշիռը հասցնելով առնվազն 50.0%:</w:t>
      </w:r>
    </w:p>
    <w:p w14:paraId="2F9AA29E" w14:textId="77777777" w:rsidR="00647DEB" w:rsidRPr="00FA0F21" w:rsidRDefault="00647DEB" w:rsidP="00FA0F21">
      <w:pPr>
        <w:pStyle w:val="a3"/>
        <w:spacing w:after="0"/>
      </w:pPr>
    </w:p>
    <w:p w14:paraId="536C5638" w14:textId="77777777" w:rsidR="005636B9" w:rsidRPr="00FA0F21" w:rsidRDefault="005636B9" w:rsidP="000025A5">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7E347609" w14:textId="0F82711D" w:rsidR="005636B9" w:rsidRPr="00FA0F21" w:rsidRDefault="005636B9" w:rsidP="000025A5">
      <w:pPr>
        <w:pStyle w:val="a"/>
        <w:ind w:left="567" w:firstLine="0"/>
      </w:pPr>
      <w:r w:rsidRPr="00FA0F21">
        <w:t xml:space="preserve">Պետական պարտքի մասին վերանայված օրենք, որը </w:t>
      </w:r>
      <w:r w:rsidR="00CE1DC2" w:rsidRPr="00FA0F21">
        <w:t>կապահովի ՀՀ պետական պարտքին վերաբերող տվյալների համադրելիությունը միջազգայնորեն ընդունված չափանիշներին</w:t>
      </w:r>
      <w:r w:rsidRPr="00FA0F21">
        <w:t xml:space="preserve">: </w:t>
      </w:r>
    </w:p>
    <w:p w14:paraId="3DA1335A" w14:textId="1A3A1079" w:rsidR="005636B9" w:rsidRPr="00FA0F21" w:rsidRDefault="005636B9" w:rsidP="000025A5">
      <w:pPr>
        <w:pStyle w:val="a"/>
        <w:ind w:left="567" w:firstLine="0"/>
      </w:pPr>
      <w:r w:rsidRPr="00FA0F21">
        <w:t>Պետական բյուջեում ներքին փոխառու զուտ միջոցների հաշվին դեֆիցիտի ֆինանսավորման կշիռը կազմում է առնվազն 50.0% և մեղմում է ՀՀ կառավարության պարտքի պորտֆելի փոխարժեքի ռիսկը:</w:t>
      </w:r>
    </w:p>
    <w:p w14:paraId="6C3BD5BD" w14:textId="77777777" w:rsidR="005636B9" w:rsidRPr="00FA0F21" w:rsidRDefault="005636B9" w:rsidP="00FA0F21">
      <w:pPr>
        <w:pStyle w:val="ListParagraph"/>
        <w:spacing w:before="0"/>
        <w:rPr>
          <w:rFonts w:ascii="GHEA Grapalat" w:hAnsi="GHEA Grapalat" w:cs="Arial"/>
          <w:b/>
          <w:bCs/>
          <w:lang w:val="hy-AM"/>
        </w:rPr>
      </w:pPr>
    </w:p>
    <w:p w14:paraId="4E83AFE4" w14:textId="6013073B" w:rsidR="005636B9" w:rsidRPr="00FA0F21" w:rsidRDefault="005636B9" w:rsidP="007F4A78">
      <w:pPr>
        <w:pStyle w:val="a0"/>
        <w:spacing w:before="0"/>
        <w:ind w:left="567" w:firstLine="0"/>
      </w:pPr>
      <w:r w:rsidRPr="00FA0F21">
        <w:t xml:space="preserve">«Պետական պարտքի մասին» ՀՀ օրենքի բարելավում </w:t>
      </w:r>
    </w:p>
    <w:p w14:paraId="2CFF9DF6"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FA0F21" w14:paraId="32AB994D" w14:textId="77777777" w:rsidTr="00647DEB">
        <w:tc>
          <w:tcPr>
            <w:tcW w:w="2830" w:type="dxa"/>
            <w:shd w:val="clear" w:color="auto" w:fill="9CC2E5" w:themeFill="accent1" w:themeFillTint="99"/>
          </w:tcPr>
          <w:p w14:paraId="655BC1ED"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95" w:type="dxa"/>
            <w:shd w:val="clear" w:color="auto" w:fill="9CC2E5" w:themeFill="accent1" w:themeFillTint="99"/>
          </w:tcPr>
          <w:p w14:paraId="0C2B9FF4"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8" w:type="dxa"/>
            <w:shd w:val="clear" w:color="auto" w:fill="9CC2E5" w:themeFill="accent1" w:themeFillTint="99"/>
          </w:tcPr>
          <w:p w14:paraId="00A41AFA"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645CB911" w14:textId="77777777" w:rsidTr="00647DEB">
        <w:tc>
          <w:tcPr>
            <w:tcW w:w="2830" w:type="dxa"/>
          </w:tcPr>
          <w:p w14:paraId="7C24E674" w14:textId="77777777" w:rsidR="005636B9" w:rsidRPr="00FA0F21" w:rsidRDefault="005636B9" w:rsidP="00B463E2">
            <w:pPr>
              <w:pStyle w:val="ListParagraph"/>
              <w:spacing w:before="0"/>
              <w:ind w:left="0"/>
              <w:rPr>
                <w:rFonts w:ascii="GHEA Grapalat" w:hAnsi="GHEA Grapalat" w:cs="Arial"/>
                <w:bCs/>
              </w:rPr>
            </w:pPr>
            <w:r w:rsidRPr="00FA0F21">
              <w:rPr>
                <w:rFonts w:ascii="GHEA Grapalat" w:hAnsi="GHEA Grapalat" w:cs="Arial"/>
                <w:bCs/>
                <w:lang w:val="hy-AM"/>
              </w:rPr>
              <w:t>«</w:t>
            </w:r>
            <w:r w:rsidRPr="00FA0F21">
              <w:rPr>
                <w:rFonts w:ascii="GHEA Grapalat" w:hAnsi="GHEA Grapalat" w:cs="Arial"/>
                <w:bCs/>
              </w:rPr>
              <w:t>Պետական պարտքի մասին</w:t>
            </w:r>
            <w:r w:rsidRPr="00FA0F21">
              <w:rPr>
                <w:rFonts w:ascii="GHEA Grapalat" w:hAnsi="GHEA Grapalat" w:cs="Arial"/>
                <w:bCs/>
                <w:lang w:val="hy-AM"/>
              </w:rPr>
              <w:t>»</w:t>
            </w:r>
            <w:r w:rsidRPr="00FA0F21">
              <w:rPr>
                <w:rFonts w:ascii="GHEA Grapalat" w:hAnsi="GHEA Grapalat" w:cs="Arial"/>
                <w:bCs/>
              </w:rPr>
              <w:t xml:space="preserve"> ՀՀ օրենքի համապատասխանեցում միջազգային ֆինանսական կառույցների կողմից կիրառվող չափանիշներին</w:t>
            </w:r>
          </w:p>
        </w:tc>
        <w:tc>
          <w:tcPr>
            <w:tcW w:w="4395" w:type="dxa"/>
          </w:tcPr>
          <w:p w14:paraId="2EA9E06C" w14:textId="77777777" w:rsidR="005636B9" w:rsidRPr="00FA0F21" w:rsidRDefault="005636B9" w:rsidP="0070528B">
            <w:pPr>
              <w:pStyle w:val="ListParagraph"/>
              <w:numPr>
                <w:ilvl w:val="0"/>
                <w:numId w:val="20"/>
              </w:numPr>
              <w:tabs>
                <w:tab w:val="left" w:pos="339"/>
              </w:tabs>
              <w:spacing w:before="0"/>
              <w:ind w:left="0" w:firstLine="49"/>
              <w:rPr>
                <w:rFonts w:ascii="GHEA Grapalat" w:hAnsi="GHEA Grapalat" w:cs="Arial"/>
                <w:bCs/>
              </w:rPr>
            </w:pPr>
            <w:r w:rsidRPr="00FA0F21">
              <w:rPr>
                <w:rFonts w:ascii="GHEA Grapalat" w:hAnsi="GHEA Grapalat" w:cs="Arial"/>
                <w:bCs/>
                <w:lang w:val="hy-AM"/>
              </w:rPr>
              <w:t>«</w:t>
            </w:r>
            <w:r w:rsidRPr="00FA0F21">
              <w:rPr>
                <w:rFonts w:ascii="GHEA Grapalat" w:hAnsi="GHEA Grapalat" w:cs="Arial"/>
                <w:bCs/>
              </w:rPr>
              <w:t>Պետական պարտքի մասին</w:t>
            </w:r>
            <w:r w:rsidRPr="00FA0F21">
              <w:rPr>
                <w:rFonts w:ascii="GHEA Grapalat" w:hAnsi="GHEA Grapalat" w:cs="Arial"/>
                <w:bCs/>
                <w:lang w:val="hy-AM"/>
              </w:rPr>
              <w:t>»</w:t>
            </w:r>
            <w:r w:rsidRPr="00FA0F21">
              <w:rPr>
                <w:rFonts w:ascii="GHEA Grapalat" w:hAnsi="GHEA Grapalat" w:cs="Arial"/>
                <w:bCs/>
              </w:rPr>
              <w:t xml:space="preserve"> ՀՀ օրենքում փոփոխություններ և/կամ լրացումներ կատարելու մասին օրենքի նախագծի մշակում</w:t>
            </w:r>
          </w:p>
          <w:p w14:paraId="46135D3C" w14:textId="77777777" w:rsidR="005636B9" w:rsidRPr="00FA0F21" w:rsidRDefault="005636B9" w:rsidP="0070528B">
            <w:pPr>
              <w:pStyle w:val="ListParagraph"/>
              <w:numPr>
                <w:ilvl w:val="0"/>
                <w:numId w:val="20"/>
              </w:numPr>
              <w:tabs>
                <w:tab w:val="left" w:pos="339"/>
              </w:tabs>
              <w:spacing w:before="0"/>
              <w:ind w:left="0" w:firstLine="49"/>
              <w:rPr>
                <w:rFonts w:ascii="GHEA Grapalat" w:hAnsi="GHEA Grapalat" w:cs="Arial"/>
                <w:bCs/>
              </w:rPr>
            </w:pPr>
            <w:r w:rsidRPr="00FA0F21">
              <w:rPr>
                <w:rFonts w:ascii="GHEA Grapalat" w:hAnsi="GHEA Grapalat" w:cs="Arial"/>
                <w:bCs/>
                <w:lang w:val="hy-AM"/>
              </w:rPr>
              <w:t xml:space="preserve">Նախագծի </w:t>
            </w:r>
            <w:r w:rsidRPr="00FA0F21">
              <w:rPr>
                <w:rFonts w:ascii="GHEA Grapalat" w:hAnsi="GHEA Grapalat" w:cs="Arial"/>
                <w:bCs/>
              </w:rPr>
              <w:t>ներկայացում ՀՀ Ազգային Ժողով</w:t>
            </w:r>
          </w:p>
        </w:tc>
        <w:tc>
          <w:tcPr>
            <w:tcW w:w="3118" w:type="dxa"/>
          </w:tcPr>
          <w:p w14:paraId="6FECA401" w14:textId="77777777" w:rsidR="005636B9" w:rsidRPr="00FA0F21" w:rsidRDefault="005636B9" w:rsidP="00B463E2">
            <w:pPr>
              <w:pStyle w:val="ListParagraph"/>
              <w:spacing w:before="0"/>
              <w:ind w:left="0"/>
              <w:rPr>
                <w:rFonts w:ascii="GHEA Grapalat" w:hAnsi="GHEA Grapalat" w:cs="Arial"/>
                <w:bCs/>
                <w:lang w:val="en-US"/>
              </w:rPr>
            </w:pPr>
            <w:r w:rsidRPr="00FA0F21">
              <w:rPr>
                <w:rFonts w:ascii="GHEA Grapalat" w:hAnsi="GHEA Grapalat" w:cs="Arial"/>
                <w:bCs/>
                <w:lang w:val="hy-AM"/>
              </w:rPr>
              <w:t>«</w:t>
            </w:r>
            <w:r w:rsidRPr="00FA0F21">
              <w:rPr>
                <w:rFonts w:ascii="GHEA Grapalat" w:hAnsi="GHEA Grapalat" w:cs="Arial"/>
                <w:bCs/>
              </w:rPr>
              <w:t>Պետական պարտքի մասին</w:t>
            </w:r>
            <w:r w:rsidRPr="00FA0F21">
              <w:rPr>
                <w:rFonts w:ascii="GHEA Grapalat" w:hAnsi="GHEA Grapalat" w:cs="Arial"/>
                <w:bCs/>
                <w:lang w:val="hy-AM"/>
              </w:rPr>
              <w:t>»</w:t>
            </w:r>
            <w:r w:rsidRPr="00FA0F21">
              <w:rPr>
                <w:rFonts w:ascii="GHEA Grapalat" w:hAnsi="GHEA Grapalat" w:cs="Arial"/>
                <w:bCs/>
              </w:rPr>
              <w:t xml:space="preserve"> ՀՀ օրենքում կիրառվող սահմանումների </w:t>
            </w:r>
            <w:r w:rsidRPr="00FA0F21">
              <w:rPr>
                <w:rFonts w:ascii="GHEA Grapalat" w:hAnsi="GHEA Grapalat" w:cs="Arial"/>
                <w:bCs/>
                <w:lang w:val="en-US"/>
              </w:rPr>
              <w:t>(</w:t>
            </w:r>
            <w:r w:rsidRPr="00FA0F21">
              <w:rPr>
                <w:rFonts w:ascii="GHEA Grapalat" w:hAnsi="GHEA Grapalat" w:cs="Arial"/>
                <w:bCs/>
                <w:lang w:val="hy-AM"/>
              </w:rPr>
              <w:t>«պետական պարտք» և «կառավարության պարտք»</w:t>
            </w:r>
            <w:r w:rsidRPr="00FA0F21">
              <w:rPr>
                <w:rFonts w:ascii="GHEA Grapalat" w:hAnsi="GHEA Grapalat" w:cs="Arial"/>
                <w:bCs/>
                <w:lang w:val="en-US"/>
              </w:rPr>
              <w:t>)</w:t>
            </w:r>
            <w:r w:rsidRPr="00FA0F21">
              <w:rPr>
                <w:rFonts w:ascii="GHEA Grapalat" w:hAnsi="GHEA Grapalat" w:cs="Arial"/>
                <w:bCs/>
                <w:lang w:val="hy-AM"/>
              </w:rPr>
              <w:t xml:space="preserve"> հստակեցման</w:t>
            </w:r>
            <w:r w:rsidRPr="00FA0F21">
              <w:rPr>
                <w:rFonts w:ascii="GHEA Grapalat" w:hAnsi="GHEA Grapalat" w:cs="Arial"/>
                <w:bCs/>
                <w:lang w:val="en-US"/>
              </w:rPr>
              <w:t xml:space="preserve"> </w:t>
            </w:r>
            <w:r w:rsidRPr="00FA0F21">
              <w:rPr>
                <w:rFonts w:ascii="GHEA Grapalat" w:hAnsi="GHEA Grapalat" w:cs="Arial"/>
                <w:bCs/>
                <w:lang w:val="hy-AM"/>
              </w:rPr>
              <w:t xml:space="preserve">միջոցով պարտքի վիճակագրության բարելավում </w:t>
            </w:r>
          </w:p>
        </w:tc>
      </w:tr>
    </w:tbl>
    <w:p w14:paraId="47A0D7B4" w14:textId="77777777" w:rsidR="00B463E2" w:rsidRDefault="00B463E2" w:rsidP="00B463E2">
      <w:pPr>
        <w:pStyle w:val="a0"/>
        <w:numPr>
          <w:ilvl w:val="0"/>
          <w:numId w:val="0"/>
        </w:numPr>
        <w:spacing w:before="0"/>
        <w:ind w:left="720"/>
      </w:pPr>
    </w:p>
    <w:p w14:paraId="0211AFC8" w14:textId="2F0AAD23" w:rsidR="005636B9" w:rsidRPr="00FA0F21" w:rsidRDefault="005636B9" w:rsidP="007F4A78">
      <w:pPr>
        <w:pStyle w:val="a0"/>
        <w:spacing w:before="0"/>
        <w:ind w:left="567" w:firstLine="0"/>
      </w:pPr>
      <w:r w:rsidRPr="00FA0F21">
        <w:t>ՀՀ կառավարության պարտքի պորտֆելի փոխարժեքի ռիսկի մեղմում</w:t>
      </w:r>
    </w:p>
    <w:tbl>
      <w:tblPr>
        <w:tblStyle w:val="TableGrid"/>
        <w:tblpPr w:leftFromText="181" w:rightFromText="181" w:vertAnchor="text" w:horzAnchor="margin" w:tblpY="137"/>
        <w:tblW w:w="10343" w:type="dxa"/>
        <w:tblLook w:val="04A0" w:firstRow="1" w:lastRow="0" w:firstColumn="1" w:lastColumn="0" w:noHBand="0" w:noVBand="1"/>
      </w:tblPr>
      <w:tblGrid>
        <w:gridCol w:w="2830"/>
        <w:gridCol w:w="4395"/>
        <w:gridCol w:w="3118"/>
      </w:tblGrid>
      <w:tr w:rsidR="005636B9" w:rsidRPr="00FA0F21" w14:paraId="7808A863" w14:textId="77777777" w:rsidTr="00647DEB">
        <w:tc>
          <w:tcPr>
            <w:tcW w:w="2830" w:type="dxa"/>
            <w:shd w:val="clear" w:color="auto" w:fill="9CC2E5" w:themeFill="accent1" w:themeFillTint="99"/>
          </w:tcPr>
          <w:p w14:paraId="7B914E44"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95" w:type="dxa"/>
            <w:shd w:val="clear" w:color="auto" w:fill="9CC2E5" w:themeFill="accent1" w:themeFillTint="99"/>
          </w:tcPr>
          <w:p w14:paraId="107472E8"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118" w:type="dxa"/>
            <w:shd w:val="clear" w:color="auto" w:fill="9CC2E5" w:themeFill="accent1" w:themeFillTint="99"/>
          </w:tcPr>
          <w:p w14:paraId="5E68DD8F"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606149C" w14:textId="77777777" w:rsidTr="00647DEB">
        <w:tc>
          <w:tcPr>
            <w:tcW w:w="2830" w:type="dxa"/>
          </w:tcPr>
          <w:p w14:paraId="7F30DE50" w14:textId="77777777" w:rsidR="005636B9" w:rsidRPr="00FA0F21" w:rsidRDefault="005636B9" w:rsidP="00B463E2">
            <w:pPr>
              <w:pStyle w:val="ListParagraph"/>
              <w:spacing w:before="0"/>
              <w:ind w:left="0"/>
              <w:rPr>
                <w:rFonts w:ascii="GHEA Grapalat" w:hAnsi="GHEA Grapalat" w:cs="Arial"/>
                <w:bCs/>
              </w:rPr>
            </w:pPr>
            <w:r w:rsidRPr="00FA0F21">
              <w:rPr>
                <w:rFonts w:ascii="GHEA Grapalat" w:hAnsi="GHEA Grapalat" w:cs="Arial"/>
                <w:bCs/>
              </w:rPr>
              <w:t>Յուրաքանչյուր տարվա պետական բյուջեում  ներքին փոխառու զուտ միջոցների հաշվին դեֆիցիտի ֆինանսավորման կշռի ավելացում</w:t>
            </w:r>
          </w:p>
        </w:tc>
        <w:tc>
          <w:tcPr>
            <w:tcW w:w="4395" w:type="dxa"/>
          </w:tcPr>
          <w:p w14:paraId="10CDA91D" w14:textId="77777777" w:rsidR="005636B9" w:rsidRPr="00FA0F21" w:rsidRDefault="005636B9" w:rsidP="00B463E2">
            <w:pPr>
              <w:pStyle w:val="ListParagraph"/>
              <w:spacing w:before="0"/>
              <w:ind w:left="0"/>
              <w:rPr>
                <w:rFonts w:ascii="GHEA Grapalat" w:hAnsi="GHEA Grapalat" w:cs="Arial"/>
                <w:bCs/>
              </w:rPr>
            </w:pPr>
            <w:r w:rsidRPr="00FA0F21">
              <w:rPr>
                <w:rFonts w:ascii="GHEA Grapalat" w:hAnsi="GHEA Grapalat" w:cs="Arial"/>
                <w:bCs/>
              </w:rPr>
              <w:t>Պետական գանձապետական պարտատոմսերի տեղաբաշխումների ծավալի ավելացում</w:t>
            </w:r>
          </w:p>
        </w:tc>
        <w:tc>
          <w:tcPr>
            <w:tcW w:w="3118" w:type="dxa"/>
          </w:tcPr>
          <w:p w14:paraId="3CDD6F5D"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rPr>
              <w:t>Պետական բյուջեում ներքին փոխառու զուտ միջոցների հաշվին դեֆիցիտի ֆինանսավորման կշիռը կազմում է առնվազն 50.0%</w:t>
            </w:r>
          </w:p>
        </w:tc>
      </w:tr>
    </w:tbl>
    <w:p w14:paraId="025165A4" w14:textId="77777777" w:rsidR="005636B9" w:rsidRPr="00FA0F21" w:rsidRDefault="005636B9" w:rsidP="00FA0F21">
      <w:pPr>
        <w:spacing w:after="0" w:line="240" w:lineRule="auto"/>
        <w:rPr>
          <w:rFonts w:ascii="GHEA Grapalat" w:hAnsi="GHEA Grapalat" w:cs="Arial"/>
          <w:b/>
          <w:bCs/>
          <w:lang w:val="hy-AM"/>
        </w:rPr>
      </w:pPr>
    </w:p>
    <w:p w14:paraId="07B4E434" w14:textId="77777777" w:rsidR="005636B9" w:rsidRPr="008F70A6" w:rsidRDefault="005636B9" w:rsidP="0070528B">
      <w:pPr>
        <w:pStyle w:val="Heading2"/>
        <w:numPr>
          <w:ilvl w:val="0"/>
          <w:numId w:val="79"/>
        </w:numPr>
        <w:spacing w:before="0"/>
        <w:rPr>
          <w:sz w:val="22"/>
          <w:szCs w:val="22"/>
        </w:rPr>
      </w:pPr>
      <w:r w:rsidRPr="008F70A6">
        <w:rPr>
          <w:sz w:val="22"/>
          <w:szCs w:val="22"/>
          <w:lang w:val="hy-AM"/>
        </w:rPr>
        <w:t>Հ</w:t>
      </w:r>
      <w:r w:rsidRPr="008F70A6">
        <w:rPr>
          <w:sz w:val="22"/>
          <w:szCs w:val="22"/>
        </w:rPr>
        <w:t>ԱՆՐԱՅԻՆ</w:t>
      </w:r>
      <w:r w:rsidRPr="008F70A6">
        <w:rPr>
          <w:sz w:val="22"/>
          <w:szCs w:val="22"/>
          <w:lang w:val="it-IT"/>
        </w:rPr>
        <w:t xml:space="preserve"> </w:t>
      </w:r>
      <w:r w:rsidRPr="008F70A6">
        <w:rPr>
          <w:sz w:val="22"/>
          <w:szCs w:val="22"/>
        </w:rPr>
        <w:t>ՀԱՏՎԱԾԻ</w:t>
      </w:r>
      <w:r w:rsidRPr="008F70A6">
        <w:rPr>
          <w:sz w:val="22"/>
          <w:szCs w:val="22"/>
          <w:lang w:val="it-IT"/>
        </w:rPr>
        <w:t xml:space="preserve"> </w:t>
      </w:r>
      <w:r w:rsidRPr="008F70A6">
        <w:rPr>
          <w:sz w:val="22"/>
          <w:szCs w:val="22"/>
        </w:rPr>
        <w:t>ՀԱՇՎԱՊԱՀԱԿԱՆ</w:t>
      </w:r>
      <w:r w:rsidRPr="008F70A6">
        <w:rPr>
          <w:sz w:val="22"/>
          <w:szCs w:val="22"/>
          <w:lang w:val="it-IT"/>
        </w:rPr>
        <w:t xml:space="preserve"> </w:t>
      </w:r>
      <w:r w:rsidRPr="008F70A6">
        <w:rPr>
          <w:sz w:val="22"/>
          <w:szCs w:val="22"/>
        </w:rPr>
        <w:t>ՀԱՇՎԱՌՈՒՄ</w:t>
      </w:r>
    </w:p>
    <w:p w14:paraId="41A34508" w14:textId="49B61D76" w:rsidR="005636B9" w:rsidRPr="008F70A6" w:rsidRDefault="005636B9" w:rsidP="0070528B">
      <w:pPr>
        <w:pStyle w:val="a1"/>
        <w:numPr>
          <w:ilvl w:val="0"/>
          <w:numId w:val="78"/>
        </w:numPr>
        <w:spacing w:before="0" w:after="0"/>
        <w:ind w:left="0" w:firstLine="567"/>
        <w:rPr>
          <w:sz w:val="22"/>
        </w:rPr>
      </w:pPr>
      <w:r w:rsidRPr="008F70A6">
        <w:rPr>
          <w:sz w:val="22"/>
        </w:rPr>
        <w:t>Հանրային հատվածի հաշվապահական հաշվառման արդյունավետությունը</w:t>
      </w:r>
    </w:p>
    <w:p w14:paraId="137E1A6E" w14:textId="77777777" w:rsidR="005636B9" w:rsidRPr="008F70A6" w:rsidRDefault="005636B9" w:rsidP="00FA0F21">
      <w:pPr>
        <w:spacing w:after="0" w:line="240" w:lineRule="auto"/>
        <w:ind w:firstLine="567"/>
        <w:rPr>
          <w:rFonts w:ascii="GHEA Grapalat" w:hAnsi="GHEA Grapalat" w:cs="Arial"/>
          <w:b/>
          <w:bCs/>
          <w:u w:val="single"/>
          <w:lang w:val="hy-AM"/>
        </w:rPr>
      </w:pPr>
      <w:r w:rsidRPr="008F70A6">
        <w:rPr>
          <w:rFonts w:ascii="GHEA Grapalat" w:hAnsi="GHEA Grapalat" w:cs="Arial"/>
          <w:b/>
          <w:bCs/>
          <w:u w:val="single"/>
          <w:lang w:val="hy-AM"/>
        </w:rPr>
        <w:t>Առկա իրավիճակի նկարագրությունը և խնդիրները</w:t>
      </w:r>
    </w:p>
    <w:p w14:paraId="67C89E96" w14:textId="77777777" w:rsidR="005636B9" w:rsidRPr="00FA0F21" w:rsidRDefault="005636B9" w:rsidP="00FA0F21">
      <w:pPr>
        <w:spacing w:after="0" w:line="240" w:lineRule="auto"/>
        <w:ind w:firstLine="567"/>
        <w:jc w:val="both"/>
        <w:rPr>
          <w:rFonts w:ascii="GHEA Grapalat" w:hAnsi="GHEA Grapalat"/>
          <w:lang w:val="hy-AM"/>
        </w:rPr>
      </w:pPr>
      <w:r w:rsidRPr="00E5476F">
        <w:rPr>
          <w:rFonts w:ascii="GHEA Grapalat" w:hAnsi="GHEA Grapalat" w:cs="Sylfaen"/>
          <w:lang w:val="hy-AM"/>
        </w:rPr>
        <w:lastRenderedPageBreak/>
        <w:t>ՀՀ կառավարու</w:t>
      </w:r>
      <w:r w:rsidRPr="00101CEE">
        <w:rPr>
          <w:rFonts w:ascii="GHEA Grapalat" w:hAnsi="GHEA Grapalat" w:cs="Sylfaen"/>
          <w:lang w:val="hy-AM"/>
        </w:rPr>
        <w:t xml:space="preserve">թյան </w:t>
      </w:r>
      <w:r w:rsidRPr="00E25E2F">
        <w:rPr>
          <w:rFonts w:ascii="GHEA Grapalat" w:hAnsi="GHEA Grapalat" w:cs="Sylfaen"/>
          <w:lang w:val="hy-AM"/>
        </w:rPr>
        <w:t xml:space="preserve">որոշումով հաստատված հանրային հատվածի </w:t>
      </w:r>
      <w:r w:rsidRPr="005C17A8">
        <w:rPr>
          <w:rFonts w:ascii="GHEA Grapalat" w:hAnsi="GHEA Grapalat" w:cs="Sylfaen"/>
          <w:lang w:val="hy-AM"/>
        </w:rPr>
        <w:t>կազմակերպությունների</w:t>
      </w:r>
      <w:r w:rsidRPr="00FA0F21">
        <w:rPr>
          <w:rFonts w:ascii="GHEA Grapalat" w:hAnsi="GHEA Grapalat" w:cs="Sylfaen"/>
          <w:lang w:val="hy-AM"/>
        </w:rPr>
        <w:t xml:space="preserve"> կողմից հաշվապահական հաշվառման նոր համակարգին անցման ժամանակացույցին համապատասխան` 2016-2018թթ. ընթացքում թվով 63 պետական մարմիններ, քաղաքային և գյուղական համայնքներ և նրանց ենթակա ՊՈԱԿ-ներ և ՀՈԱԿ-ներ </w:t>
      </w:r>
      <w:r w:rsidRPr="00FA0F21">
        <w:rPr>
          <w:rFonts w:ascii="GHEA Grapalat" w:hAnsi="GHEA Grapalat"/>
          <w:lang w:val="hy-AM"/>
        </w:rPr>
        <w:t>անցում են կատարել հանրային հատվածի հաշվապահական հաշվառման նոր համակարգին</w:t>
      </w:r>
      <w:r w:rsidRPr="008F70A6">
        <w:rPr>
          <w:rStyle w:val="FootnoteReference"/>
          <w:rFonts w:ascii="GHEA Grapalat" w:hAnsi="GHEA Grapalat"/>
          <w:lang w:val="hy-AM"/>
        </w:rPr>
        <w:footnoteReference w:id="9"/>
      </w:r>
      <w:r w:rsidRPr="008F70A6">
        <w:rPr>
          <w:rFonts w:ascii="GHEA Grapalat" w:hAnsi="GHEA Grapalat"/>
          <w:lang w:val="hy-AM"/>
        </w:rPr>
        <w:t xml:space="preserve"> (Նոր համակարգ): Ուսումնասիրվել են 2016-2017</w:t>
      </w:r>
      <w:r w:rsidRPr="00E5476F">
        <w:rPr>
          <w:rFonts w:ascii="GHEA Grapalat" w:hAnsi="GHEA Grapalat"/>
          <w:lang w:val="hy-AM"/>
        </w:rPr>
        <w:t>թթ. Նոր</w:t>
      </w:r>
      <w:r w:rsidRPr="00101CEE">
        <w:rPr>
          <w:rFonts w:ascii="GHEA Grapalat" w:hAnsi="GHEA Grapalat"/>
          <w:lang w:val="hy-AM"/>
        </w:rPr>
        <w:t xml:space="preserve"> համակարգին</w:t>
      </w:r>
      <w:r w:rsidRPr="00E25E2F">
        <w:rPr>
          <w:rFonts w:ascii="GHEA Grapalat" w:hAnsi="GHEA Grapalat"/>
          <w:lang w:val="hy-AM"/>
        </w:rPr>
        <w:t xml:space="preserve"> անցում կատարած կազմակերպություններում վերջինիս</w:t>
      </w:r>
      <w:r w:rsidRPr="005C17A8">
        <w:rPr>
          <w:rFonts w:ascii="GHEA Grapalat" w:hAnsi="GHEA Grapalat"/>
          <w:lang w:val="hy-AM"/>
        </w:rPr>
        <w:t xml:space="preserve"> </w:t>
      </w:r>
      <w:r w:rsidRPr="00FA0F21">
        <w:rPr>
          <w:rFonts w:ascii="GHEA Grapalat" w:hAnsi="GHEA Grapalat"/>
          <w:lang w:val="hy-AM"/>
        </w:rPr>
        <w:t xml:space="preserve">ներդրման հետևանքով առաջ եկած խնդիրները, որոնց լուծման ուղղությամբ հանրային հատվածի կազմակերպություններին տրամադրվել են «Մասնագիտական տեղեկատու»  պարբերականի թվով 6 համարներ: Ներկայումս անհրաժեշտություն է առաջացել մշտադիտարկման ենթարկել հանրային հատվածի բոլոր կազմակերպությունների տարեկան հաշվետվությունները՝ վերջիններիս որակը բարելավելու նպատակով: </w:t>
      </w:r>
      <w:r w:rsidRPr="00FA0F21">
        <w:rPr>
          <w:rFonts w:ascii="GHEA Grapalat" w:hAnsi="GHEA Grapalat" w:cs="Sylfaen"/>
          <w:lang w:val="hy-AM"/>
        </w:rPr>
        <w:t>Կազմակերպություններում</w:t>
      </w:r>
      <w:r w:rsidRPr="00FA0F21">
        <w:rPr>
          <w:rFonts w:ascii="GHEA Grapalat" w:hAnsi="GHEA Grapalat" w:cs="GHEA Grapalat"/>
          <w:lang w:val="hy-AM"/>
        </w:rPr>
        <w:t xml:space="preserve"> </w:t>
      </w:r>
      <w:r w:rsidRPr="00FA0F21">
        <w:rPr>
          <w:rFonts w:ascii="GHEA Grapalat" w:hAnsi="GHEA Grapalat" w:cs="Sylfaen"/>
          <w:lang w:val="hy-AM"/>
        </w:rPr>
        <w:t>նոր</w:t>
      </w:r>
      <w:r w:rsidRPr="00FA0F21">
        <w:rPr>
          <w:rFonts w:ascii="GHEA Grapalat" w:hAnsi="GHEA Grapalat" w:cs="GHEA Grapalat"/>
          <w:lang w:val="hy-AM"/>
        </w:rPr>
        <w:t xml:space="preserve"> </w:t>
      </w:r>
      <w:r w:rsidRPr="00FA0F21">
        <w:rPr>
          <w:rFonts w:ascii="GHEA Grapalat" w:hAnsi="GHEA Grapalat" w:cs="Sylfaen"/>
          <w:lang w:val="hy-AM"/>
        </w:rPr>
        <w:t>համակարգի</w:t>
      </w:r>
      <w:r w:rsidRPr="00FA0F21">
        <w:rPr>
          <w:rFonts w:ascii="GHEA Grapalat" w:hAnsi="GHEA Grapalat" w:cs="GHEA Grapalat"/>
          <w:lang w:val="hy-AM"/>
        </w:rPr>
        <w:t xml:space="preserve"> </w:t>
      </w:r>
      <w:r w:rsidRPr="00FA0F21">
        <w:rPr>
          <w:rFonts w:ascii="GHEA Grapalat" w:hAnsi="GHEA Grapalat" w:cs="Sylfaen"/>
          <w:lang w:val="hy-AM"/>
        </w:rPr>
        <w:t>ամբողջական</w:t>
      </w:r>
      <w:r w:rsidRPr="00FA0F21">
        <w:rPr>
          <w:rFonts w:ascii="GHEA Grapalat" w:hAnsi="GHEA Grapalat" w:cs="GHEA Grapalat"/>
          <w:lang w:val="hy-AM"/>
        </w:rPr>
        <w:t xml:space="preserve"> </w:t>
      </w:r>
      <w:r w:rsidRPr="00FA0F21">
        <w:rPr>
          <w:rFonts w:ascii="GHEA Grapalat" w:hAnsi="GHEA Grapalat" w:cs="Sylfaen"/>
          <w:lang w:val="hy-AM"/>
        </w:rPr>
        <w:t>ներդրումից</w:t>
      </w:r>
      <w:r w:rsidRPr="00FA0F21">
        <w:rPr>
          <w:rFonts w:ascii="GHEA Grapalat" w:hAnsi="GHEA Grapalat" w:cs="GHEA Grapalat"/>
          <w:lang w:val="hy-AM"/>
        </w:rPr>
        <w:t xml:space="preserve"> </w:t>
      </w:r>
      <w:r w:rsidRPr="00FA0F21">
        <w:rPr>
          <w:rFonts w:ascii="GHEA Grapalat" w:hAnsi="GHEA Grapalat" w:cs="Sylfaen"/>
          <w:lang w:val="hy-AM"/>
        </w:rPr>
        <w:t>հետո</w:t>
      </w:r>
      <w:r w:rsidRPr="00FA0F21">
        <w:rPr>
          <w:rFonts w:ascii="GHEA Grapalat" w:hAnsi="GHEA Grapalat" w:cs="GHEA Grapalat"/>
          <w:lang w:val="hy-AM"/>
        </w:rPr>
        <w:t xml:space="preserve"> </w:t>
      </w:r>
      <w:r w:rsidRPr="00FA0F21">
        <w:rPr>
          <w:rFonts w:ascii="GHEA Grapalat" w:hAnsi="GHEA Grapalat" w:cs="Sylfaen"/>
          <w:lang w:val="hy-AM"/>
        </w:rPr>
        <w:t>իրականացվելու</w:t>
      </w:r>
      <w:r w:rsidRPr="00FA0F21">
        <w:rPr>
          <w:rFonts w:ascii="GHEA Grapalat" w:hAnsi="GHEA Grapalat" w:cs="GHEA Grapalat"/>
          <w:lang w:val="hy-AM"/>
        </w:rPr>
        <w:t xml:space="preserve"> </w:t>
      </w:r>
      <w:r w:rsidRPr="00FA0F21">
        <w:rPr>
          <w:rFonts w:ascii="GHEA Grapalat" w:hAnsi="GHEA Grapalat" w:cs="Sylfaen"/>
          <w:lang w:val="hy-AM"/>
        </w:rPr>
        <w:t>է</w:t>
      </w:r>
      <w:r w:rsidRPr="00FA0F21">
        <w:rPr>
          <w:rFonts w:ascii="GHEA Grapalat" w:hAnsi="GHEA Grapalat" w:cs="GHEA Grapalat"/>
          <w:lang w:val="hy-AM"/>
        </w:rPr>
        <w:t xml:space="preserve"> նախարարությունների մակարդակով միջանկյալ </w:t>
      </w:r>
      <w:r w:rsidRPr="00FA0F21">
        <w:rPr>
          <w:rFonts w:ascii="GHEA Grapalat" w:hAnsi="GHEA Grapalat" w:cs="Sylfaen"/>
          <w:lang w:val="hy-AM"/>
        </w:rPr>
        <w:t>ֆինանսական</w:t>
      </w:r>
      <w:r w:rsidRPr="00FA0F21">
        <w:rPr>
          <w:rFonts w:ascii="GHEA Grapalat" w:hAnsi="GHEA Grapalat" w:cs="GHEA Grapalat"/>
          <w:lang w:val="hy-AM"/>
        </w:rPr>
        <w:t xml:space="preserve"> </w:t>
      </w:r>
      <w:r w:rsidRPr="00FA0F21">
        <w:rPr>
          <w:rFonts w:ascii="GHEA Grapalat" w:hAnsi="GHEA Grapalat" w:cs="Sylfaen"/>
          <w:lang w:val="hy-AM"/>
        </w:rPr>
        <w:t>հաշվետվությունների</w:t>
      </w:r>
      <w:r w:rsidRPr="00FA0F21">
        <w:rPr>
          <w:rFonts w:ascii="GHEA Grapalat" w:hAnsi="GHEA Grapalat" w:cs="GHEA Grapalat"/>
          <w:lang w:val="hy-AM"/>
        </w:rPr>
        <w:t xml:space="preserve"> </w:t>
      </w:r>
      <w:r w:rsidRPr="00FA0F21">
        <w:rPr>
          <w:rFonts w:ascii="GHEA Grapalat" w:hAnsi="GHEA Grapalat" w:cs="Sylfaen"/>
          <w:lang w:val="hy-AM"/>
        </w:rPr>
        <w:t>համախմբում</w:t>
      </w:r>
      <w:r w:rsidRPr="00FA0F21">
        <w:rPr>
          <w:rFonts w:ascii="GHEA Grapalat" w:hAnsi="GHEA Grapalat" w:cs="GHEA Grapalat"/>
          <w:lang w:val="hy-AM"/>
        </w:rPr>
        <w:t xml:space="preserve">: </w:t>
      </w:r>
      <w:r w:rsidRPr="00FA0F21">
        <w:rPr>
          <w:rFonts w:ascii="GHEA Grapalat" w:hAnsi="GHEA Grapalat" w:cs="Sylfaen"/>
          <w:lang w:val="hy-AM"/>
        </w:rPr>
        <w:t>Այդ</w:t>
      </w:r>
      <w:r w:rsidRPr="00FA0F21">
        <w:rPr>
          <w:rFonts w:ascii="GHEA Grapalat" w:hAnsi="GHEA Grapalat" w:cs="GHEA Grapalat"/>
          <w:lang w:val="hy-AM"/>
        </w:rPr>
        <w:t xml:space="preserve"> </w:t>
      </w:r>
      <w:r w:rsidRPr="00FA0F21">
        <w:rPr>
          <w:rFonts w:ascii="GHEA Grapalat" w:hAnsi="GHEA Grapalat" w:cs="Sylfaen"/>
          <w:lang w:val="hy-AM"/>
        </w:rPr>
        <w:t>նպատակով</w:t>
      </w:r>
      <w:r w:rsidRPr="00FA0F21">
        <w:rPr>
          <w:rFonts w:ascii="GHEA Grapalat" w:hAnsi="GHEA Grapalat" w:cs="GHEA Grapalat"/>
          <w:lang w:val="hy-AM"/>
        </w:rPr>
        <w:t xml:space="preserve"> </w:t>
      </w:r>
      <w:r w:rsidRPr="00FA0F21">
        <w:rPr>
          <w:rFonts w:ascii="GHEA Grapalat" w:hAnsi="GHEA Grapalat" w:cs="Sylfaen"/>
          <w:lang w:val="hy-AM"/>
        </w:rPr>
        <w:t>անհրաժեշտություն</w:t>
      </w:r>
      <w:r w:rsidRPr="00FA0F21">
        <w:rPr>
          <w:rFonts w:ascii="GHEA Grapalat" w:hAnsi="GHEA Grapalat" w:cs="GHEA Grapalat"/>
          <w:lang w:val="hy-AM"/>
        </w:rPr>
        <w:t xml:space="preserve"> </w:t>
      </w:r>
      <w:r w:rsidRPr="00FA0F21">
        <w:rPr>
          <w:rFonts w:ascii="GHEA Grapalat" w:hAnsi="GHEA Grapalat" w:cs="Sylfaen"/>
          <w:lang w:val="hy-AM"/>
        </w:rPr>
        <w:t>է</w:t>
      </w:r>
      <w:r w:rsidRPr="00FA0F21">
        <w:rPr>
          <w:rFonts w:ascii="GHEA Grapalat" w:hAnsi="GHEA Grapalat" w:cs="GHEA Grapalat"/>
          <w:lang w:val="hy-AM"/>
        </w:rPr>
        <w:t xml:space="preserve"> </w:t>
      </w:r>
      <w:r w:rsidRPr="00FA0F21">
        <w:rPr>
          <w:rFonts w:ascii="GHEA Grapalat" w:hAnsi="GHEA Grapalat" w:cs="Sylfaen"/>
          <w:lang w:val="hy-AM"/>
        </w:rPr>
        <w:t>առաջանում</w:t>
      </w:r>
      <w:r w:rsidRPr="00FA0F21">
        <w:rPr>
          <w:rFonts w:ascii="GHEA Grapalat" w:hAnsi="GHEA Grapalat" w:cs="GHEA Grapalat"/>
          <w:lang w:val="hy-AM"/>
        </w:rPr>
        <w:t xml:space="preserve"> իրականացնել </w:t>
      </w:r>
      <w:r w:rsidRPr="00FA0F21">
        <w:rPr>
          <w:rFonts w:ascii="GHEA Grapalat" w:hAnsi="GHEA Grapalat" w:cs="Sylfaen"/>
          <w:lang w:val="hy-AM"/>
        </w:rPr>
        <w:t>ֆինանսական</w:t>
      </w:r>
      <w:r w:rsidRPr="00FA0F21">
        <w:rPr>
          <w:rFonts w:ascii="GHEA Grapalat" w:hAnsi="GHEA Grapalat" w:cs="GHEA Grapalat"/>
          <w:lang w:val="hy-AM"/>
        </w:rPr>
        <w:t xml:space="preserve"> </w:t>
      </w:r>
      <w:r w:rsidRPr="00FA0F21">
        <w:rPr>
          <w:rFonts w:ascii="GHEA Grapalat" w:hAnsi="GHEA Grapalat" w:cs="Sylfaen"/>
          <w:lang w:val="hy-AM"/>
        </w:rPr>
        <w:t>հաշվետվություններ</w:t>
      </w:r>
      <w:r w:rsidRPr="00FA0F21">
        <w:rPr>
          <w:rFonts w:ascii="GHEA Grapalat" w:hAnsi="GHEA Grapalat" w:cs="GHEA Grapalat"/>
          <w:lang w:val="hy-AM"/>
        </w:rPr>
        <w:t xml:space="preserve"> </w:t>
      </w:r>
      <w:r w:rsidRPr="00FA0F21">
        <w:rPr>
          <w:rFonts w:ascii="GHEA Grapalat" w:hAnsi="GHEA Grapalat" w:cs="Sylfaen"/>
          <w:lang w:val="hy-AM"/>
        </w:rPr>
        <w:t>պատրաստող</w:t>
      </w:r>
      <w:r w:rsidRPr="00FA0F21">
        <w:rPr>
          <w:rFonts w:ascii="GHEA Grapalat" w:hAnsi="GHEA Grapalat" w:cs="GHEA Grapalat"/>
          <w:lang w:val="hy-AM"/>
        </w:rPr>
        <w:t xml:space="preserve"> </w:t>
      </w:r>
      <w:r w:rsidRPr="00FA0F21">
        <w:rPr>
          <w:rFonts w:ascii="GHEA Grapalat" w:hAnsi="GHEA Grapalat" w:cs="Sylfaen"/>
          <w:lang w:val="hy-AM"/>
        </w:rPr>
        <w:t>մասնագետների</w:t>
      </w:r>
      <w:r w:rsidRPr="00FA0F21">
        <w:rPr>
          <w:rFonts w:ascii="GHEA Grapalat" w:hAnsi="GHEA Grapalat" w:cs="GHEA Grapalat"/>
          <w:lang w:val="hy-AM"/>
        </w:rPr>
        <w:t xml:space="preserve"> </w:t>
      </w:r>
      <w:r w:rsidRPr="00FA0F21">
        <w:rPr>
          <w:rFonts w:ascii="GHEA Grapalat" w:hAnsi="GHEA Grapalat" w:cs="Sylfaen"/>
          <w:lang w:val="hy-AM"/>
        </w:rPr>
        <w:t>ուսուցում</w:t>
      </w:r>
      <w:r w:rsidRPr="00FA0F21">
        <w:rPr>
          <w:rFonts w:ascii="GHEA Grapalat" w:hAnsi="GHEA Grapalat" w:cs="GHEA Grapalat"/>
          <w:lang w:val="hy-AM"/>
        </w:rPr>
        <w:t xml:space="preserve"> </w:t>
      </w:r>
      <w:r w:rsidRPr="00FA0F21">
        <w:rPr>
          <w:rFonts w:ascii="GHEA Grapalat" w:hAnsi="GHEA Grapalat" w:cs="Sylfaen"/>
          <w:lang w:val="hy-AM"/>
        </w:rPr>
        <w:t>և</w:t>
      </w:r>
      <w:r w:rsidRPr="00FA0F21">
        <w:rPr>
          <w:rFonts w:ascii="GHEA Grapalat" w:hAnsi="GHEA Grapalat" w:cs="GHEA Grapalat"/>
          <w:lang w:val="hy-AM"/>
        </w:rPr>
        <w:t xml:space="preserve"> </w:t>
      </w:r>
      <w:r w:rsidRPr="00FA0F21">
        <w:rPr>
          <w:rFonts w:ascii="GHEA Grapalat" w:hAnsi="GHEA Grapalat" w:cs="Sylfaen"/>
          <w:lang w:val="hy-AM"/>
        </w:rPr>
        <w:t>վերապատրաստում, ինչպես նաև մշակել</w:t>
      </w:r>
      <w:r w:rsidRPr="00FA0F21">
        <w:rPr>
          <w:rFonts w:ascii="GHEA Grapalat" w:hAnsi="GHEA Grapalat" w:cs="GHEA Grapalat"/>
          <w:lang w:val="hy-AM"/>
        </w:rPr>
        <w:t xml:space="preserve"> </w:t>
      </w:r>
      <w:r w:rsidRPr="00FA0F21">
        <w:rPr>
          <w:rFonts w:ascii="GHEA Grapalat" w:hAnsi="GHEA Grapalat" w:cs="Sylfaen"/>
          <w:lang w:val="hy-AM"/>
        </w:rPr>
        <w:t>կամ</w:t>
      </w:r>
      <w:r w:rsidRPr="00FA0F21">
        <w:rPr>
          <w:rFonts w:ascii="GHEA Grapalat" w:hAnsi="GHEA Grapalat" w:cs="GHEA Grapalat"/>
          <w:lang w:val="hy-AM"/>
        </w:rPr>
        <w:t xml:space="preserve"> </w:t>
      </w:r>
      <w:r w:rsidRPr="00FA0F21">
        <w:rPr>
          <w:rFonts w:ascii="GHEA Grapalat" w:hAnsi="GHEA Grapalat" w:cs="Sylfaen"/>
          <w:lang w:val="hy-AM"/>
        </w:rPr>
        <w:t>ձեռք</w:t>
      </w:r>
      <w:r w:rsidRPr="00FA0F21">
        <w:rPr>
          <w:rFonts w:ascii="GHEA Grapalat" w:hAnsi="GHEA Grapalat" w:cs="GHEA Grapalat"/>
          <w:lang w:val="hy-AM"/>
        </w:rPr>
        <w:t xml:space="preserve"> </w:t>
      </w:r>
      <w:r w:rsidRPr="00FA0F21">
        <w:rPr>
          <w:rFonts w:ascii="GHEA Grapalat" w:hAnsi="GHEA Grapalat" w:cs="Sylfaen"/>
          <w:lang w:val="hy-AM"/>
        </w:rPr>
        <w:t>բերել</w:t>
      </w:r>
      <w:r w:rsidRPr="00FA0F21">
        <w:rPr>
          <w:rFonts w:ascii="GHEA Grapalat" w:hAnsi="GHEA Grapalat" w:cs="GHEA Grapalat"/>
          <w:lang w:val="hy-AM"/>
        </w:rPr>
        <w:t xml:space="preserve"> </w:t>
      </w:r>
      <w:r w:rsidRPr="00FA0F21">
        <w:rPr>
          <w:rFonts w:ascii="GHEA Grapalat" w:hAnsi="GHEA Grapalat" w:cs="Sylfaen"/>
          <w:lang w:val="hy-AM"/>
        </w:rPr>
        <w:t>համապատասխան</w:t>
      </w:r>
      <w:r w:rsidRPr="00FA0F21">
        <w:rPr>
          <w:rFonts w:ascii="GHEA Grapalat" w:hAnsi="GHEA Grapalat" w:cs="GHEA Grapalat"/>
          <w:lang w:val="hy-AM"/>
        </w:rPr>
        <w:t xml:space="preserve"> </w:t>
      </w:r>
      <w:r w:rsidRPr="00FA0F21">
        <w:rPr>
          <w:rFonts w:ascii="GHEA Grapalat" w:hAnsi="GHEA Grapalat" w:cs="Sylfaen"/>
          <w:lang w:val="hy-AM"/>
        </w:rPr>
        <w:t>միասնական</w:t>
      </w:r>
      <w:r w:rsidRPr="00FA0F21">
        <w:rPr>
          <w:rFonts w:ascii="GHEA Grapalat" w:hAnsi="GHEA Grapalat" w:cs="GHEA Grapalat"/>
          <w:lang w:val="hy-AM"/>
        </w:rPr>
        <w:t xml:space="preserve"> </w:t>
      </w:r>
      <w:r w:rsidRPr="00FA0F21">
        <w:rPr>
          <w:rFonts w:ascii="GHEA Grapalat" w:hAnsi="GHEA Grapalat" w:cs="Sylfaen"/>
          <w:lang w:val="hy-AM"/>
        </w:rPr>
        <w:t>հաշվապահական</w:t>
      </w:r>
      <w:r w:rsidRPr="00FA0F21">
        <w:rPr>
          <w:rFonts w:ascii="GHEA Grapalat" w:hAnsi="GHEA Grapalat" w:cs="GHEA Grapalat"/>
          <w:lang w:val="hy-AM"/>
        </w:rPr>
        <w:t xml:space="preserve"> </w:t>
      </w:r>
      <w:r w:rsidRPr="00FA0F21">
        <w:rPr>
          <w:rFonts w:ascii="GHEA Grapalat" w:hAnsi="GHEA Grapalat" w:cs="Sylfaen"/>
          <w:lang w:val="hy-AM"/>
        </w:rPr>
        <w:t>ծրագիր</w:t>
      </w:r>
      <w:r w:rsidRPr="00FA0F21">
        <w:rPr>
          <w:rFonts w:ascii="GHEA Grapalat" w:hAnsi="GHEA Grapalat" w:cs="GHEA Grapalat"/>
          <w:lang w:val="hy-AM"/>
        </w:rPr>
        <w:t xml:space="preserve">, </w:t>
      </w:r>
      <w:r w:rsidRPr="00FA0F21">
        <w:rPr>
          <w:rFonts w:ascii="GHEA Grapalat" w:hAnsi="GHEA Grapalat" w:cs="Sylfaen"/>
          <w:lang w:val="hy-AM"/>
        </w:rPr>
        <w:t>մշակել մեթոդաբանություն</w:t>
      </w:r>
      <w:r w:rsidRPr="00FA0F21">
        <w:rPr>
          <w:rFonts w:ascii="GHEA Grapalat" w:hAnsi="GHEA Grapalat" w:cs="GHEA Grapalat"/>
          <w:lang w:val="hy-AM"/>
        </w:rPr>
        <w:t xml:space="preserve">, </w:t>
      </w:r>
      <w:r w:rsidRPr="00FA0F21">
        <w:rPr>
          <w:rFonts w:ascii="GHEA Grapalat" w:hAnsi="GHEA Grapalat" w:cs="Sylfaen"/>
          <w:lang w:val="hy-AM"/>
        </w:rPr>
        <w:t>որոնց</w:t>
      </w:r>
      <w:r w:rsidRPr="00FA0F21">
        <w:rPr>
          <w:rFonts w:ascii="GHEA Grapalat" w:hAnsi="GHEA Grapalat" w:cs="GHEA Grapalat"/>
          <w:lang w:val="hy-AM"/>
        </w:rPr>
        <w:t xml:space="preserve"> </w:t>
      </w:r>
      <w:r w:rsidRPr="00FA0F21">
        <w:rPr>
          <w:rFonts w:ascii="GHEA Grapalat" w:hAnsi="GHEA Grapalat" w:cs="Sylfaen"/>
          <w:lang w:val="hy-AM"/>
        </w:rPr>
        <w:t>օգնությամբ</w:t>
      </w:r>
      <w:r w:rsidRPr="00FA0F21">
        <w:rPr>
          <w:rFonts w:ascii="GHEA Grapalat" w:hAnsi="GHEA Grapalat" w:cs="GHEA Grapalat"/>
          <w:lang w:val="hy-AM"/>
        </w:rPr>
        <w:t xml:space="preserve"> </w:t>
      </w:r>
      <w:r w:rsidRPr="00FA0F21">
        <w:rPr>
          <w:rFonts w:ascii="GHEA Grapalat" w:hAnsi="GHEA Grapalat" w:cs="Sylfaen"/>
          <w:lang w:val="hy-AM"/>
        </w:rPr>
        <w:t>հնարավոր</w:t>
      </w:r>
      <w:r w:rsidRPr="00FA0F21">
        <w:rPr>
          <w:rFonts w:ascii="GHEA Grapalat" w:hAnsi="GHEA Grapalat" w:cs="GHEA Grapalat"/>
          <w:lang w:val="hy-AM"/>
        </w:rPr>
        <w:t xml:space="preserve"> </w:t>
      </w:r>
      <w:r w:rsidRPr="00FA0F21">
        <w:rPr>
          <w:rFonts w:ascii="GHEA Grapalat" w:hAnsi="GHEA Grapalat" w:cs="Sylfaen"/>
          <w:lang w:val="hy-AM"/>
        </w:rPr>
        <w:t>կլինի</w:t>
      </w:r>
      <w:r w:rsidRPr="00FA0F21">
        <w:rPr>
          <w:rFonts w:ascii="GHEA Grapalat" w:hAnsi="GHEA Grapalat" w:cs="GHEA Grapalat"/>
          <w:lang w:val="hy-AM"/>
        </w:rPr>
        <w:t xml:space="preserve"> </w:t>
      </w:r>
      <w:r w:rsidRPr="00FA0F21">
        <w:rPr>
          <w:rFonts w:ascii="GHEA Grapalat" w:hAnsi="GHEA Grapalat" w:cs="Sylfaen"/>
          <w:lang w:val="hy-AM"/>
        </w:rPr>
        <w:t>իրականացնել</w:t>
      </w:r>
      <w:r w:rsidRPr="00FA0F21">
        <w:rPr>
          <w:rFonts w:ascii="GHEA Grapalat" w:hAnsi="GHEA Grapalat" w:cs="GHEA Grapalat"/>
          <w:lang w:val="hy-AM"/>
        </w:rPr>
        <w:t xml:space="preserve"> նախարարությունների մակարդակով միջանկյալ համախմբված ֆինանսական հաշվետվությունների պատրաստում</w:t>
      </w:r>
      <w:r w:rsidRPr="00FA0F21">
        <w:rPr>
          <w:rFonts w:ascii="GHEA Grapalat" w:hAnsi="GHEA Grapalat" w:cs="Sylfaen"/>
          <w:lang w:val="hy-AM"/>
        </w:rPr>
        <w:t>:</w:t>
      </w:r>
    </w:p>
    <w:p w14:paraId="1678DC47" w14:textId="77777777" w:rsidR="005636B9" w:rsidRPr="00FA0F21" w:rsidRDefault="005636B9" w:rsidP="00FA0F21">
      <w:pPr>
        <w:pStyle w:val="NormalWeb"/>
        <w:spacing w:before="0" w:beforeAutospacing="0" w:after="0" w:afterAutospacing="0"/>
        <w:ind w:firstLine="375"/>
        <w:jc w:val="both"/>
        <w:rPr>
          <w:rFonts w:ascii="GHEA Grapalat" w:hAnsi="GHEA Grapalat" w:cs="Sylfaen"/>
          <w:sz w:val="22"/>
          <w:szCs w:val="22"/>
          <w:lang w:val="hy-AM"/>
        </w:rPr>
      </w:pPr>
      <w:r w:rsidRPr="00FA0F21">
        <w:rPr>
          <w:rFonts w:ascii="GHEA Grapalat" w:hAnsi="GHEA Grapalat" w:cs="Sylfaen"/>
          <w:sz w:val="22"/>
          <w:szCs w:val="22"/>
          <w:lang w:val="hy-AM"/>
        </w:rPr>
        <w:t xml:space="preserve"> «Հանրային հատվածի կազմակերպությունների հաշվապահական հաշվառման մասին» ՀՀ օրենքի 9-րդ հոդվածի 5-մասի համաձայն ՀՀ կառավարության սահմանած կազմակերպություններում գլխավոր հաշվապահ կարող է աշխատել ՀՀ օրենսդրության համաձայն հանրային հատվածի հաշվապահի որակավորում ունեցող անձը: Նույն հոդվածի 6-րդ մասով սահմանվում է, որ. Հանրային հատվածի հաշվապահի որակավորումը լիազոր մարմնի (ՖՆ) սահմանած պահանջները բավարարող` հաշվապահի որակավորում ստանալու համար ՖՆ դիմած ֆիզիկական անձի մասնագիտական գիտելիքների ստուգման ընթացակարգ է, որի արդյունքների հիման վրա տրվում է հաշվապահի որակավորման վկայական: Հաշվապահի որակավորումն իրականացվում է քննությունների միջոցով` ՖՆ-ի սահմանած կարգով: Քննությունները կազմակերպում և անցկացնում է ՖՆ-ն` իր հաստատած որակավորման քննությունների ծրագրի շրջանակներում: Վկայականը տրվում է լիազոր մարմնի սահմանած ժամկետով, որը չի կարող պակաս լինել 5 տարուց: Նշյալով պայմանավորված անհրաժեշտ է սահմանել հանրային հատվածի կազմակերպությունների հաշվապահների որակավորման իրականացման ընթացակարգեր։</w:t>
      </w:r>
    </w:p>
    <w:p w14:paraId="6D33FB15" w14:textId="77777777" w:rsidR="005636B9" w:rsidRPr="00FA0F21" w:rsidRDefault="005636B9" w:rsidP="00FA0F21">
      <w:pPr>
        <w:pStyle w:val="NormalWeb"/>
        <w:spacing w:before="0" w:beforeAutospacing="0" w:after="0" w:afterAutospacing="0"/>
        <w:ind w:firstLine="375"/>
        <w:jc w:val="both"/>
        <w:rPr>
          <w:rFonts w:ascii="GHEA Grapalat" w:hAnsi="GHEA Grapalat" w:cs="Arial"/>
          <w:sz w:val="22"/>
          <w:szCs w:val="22"/>
          <w:lang w:val="hy-AM"/>
        </w:rPr>
      </w:pPr>
    </w:p>
    <w:p w14:paraId="7E34331C"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Նպատակները.</w:t>
      </w:r>
    </w:p>
    <w:p w14:paraId="3399BB53" w14:textId="77777777" w:rsidR="005636B9" w:rsidRPr="00FA0F21" w:rsidRDefault="005636B9" w:rsidP="00FA0F21">
      <w:pPr>
        <w:pStyle w:val="a3"/>
        <w:spacing w:after="0"/>
        <w:rPr>
          <w:rFonts w:cs="GHEA Grapalat"/>
        </w:rPr>
      </w:pPr>
      <w:r w:rsidRPr="00FA0F21">
        <w:t>Հանրային հատվածի կազմակերպությունների տարեկան հաշվետվությունների որակի բարելավում</w:t>
      </w:r>
      <w:r w:rsidRPr="00FA0F21">
        <w:rPr>
          <w:rFonts w:ascii="Cambria Math" w:hAnsi="Cambria Math" w:cs="Cambria Math"/>
        </w:rPr>
        <w:t>․</w:t>
      </w:r>
    </w:p>
    <w:p w14:paraId="2BB42643" w14:textId="77777777" w:rsidR="005636B9" w:rsidRPr="00FA0F21" w:rsidRDefault="005636B9" w:rsidP="00FA0F21">
      <w:pPr>
        <w:pStyle w:val="a3"/>
        <w:spacing w:after="0"/>
        <w:rPr>
          <w:rFonts w:cs="GHEA Grapalat"/>
        </w:rPr>
      </w:pPr>
      <w:r w:rsidRPr="00FA0F21">
        <w:t xml:space="preserve"> Նախարարությունների մակարդակով միջանկյալ համախմբված ֆինանսական հաշվետվությունների պատրաստում</w:t>
      </w:r>
      <w:r w:rsidRPr="00FA0F21">
        <w:rPr>
          <w:rFonts w:ascii="Cambria Math" w:hAnsi="Cambria Math" w:cs="Cambria Math"/>
        </w:rPr>
        <w:t>․</w:t>
      </w:r>
    </w:p>
    <w:p w14:paraId="7BE6CC56" w14:textId="77777777" w:rsidR="0086537D" w:rsidRPr="00FA0F21" w:rsidRDefault="0086537D" w:rsidP="00FA0F21">
      <w:pPr>
        <w:pStyle w:val="ListParagraph"/>
        <w:spacing w:before="0"/>
        <w:ind w:left="810"/>
        <w:jc w:val="both"/>
        <w:rPr>
          <w:rFonts w:ascii="GHEA Grapalat" w:hAnsi="GHEA Grapalat" w:cs="GHEA Grapalat"/>
          <w:i/>
          <w:lang w:val="hy-AM"/>
        </w:rPr>
      </w:pPr>
    </w:p>
    <w:p w14:paraId="7F2769A2"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6BA13E53" w14:textId="2B8090CB" w:rsidR="008F70A6" w:rsidRPr="00191AD0" w:rsidRDefault="008F70A6" w:rsidP="00D30701">
      <w:pPr>
        <w:pStyle w:val="a"/>
        <w:ind w:left="567" w:firstLine="0"/>
      </w:pPr>
      <w:r w:rsidRPr="00191AD0">
        <w:t xml:space="preserve">Տարեկան ֆինանսական հաշվետվությունները համապարփակ են և ներկայացվում են սահմանված ժամկետներում  </w:t>
      </w:r>
    </w:p>
    <w:p w14:paraId="23E0ED71" w14:textId="67E0CD70" w:rsidR="008F70A6" w:rsidRPr="00191AD0" w:rsidRDefault="008F70A6" w:rsidP="00D30701">
      <w:pPr>
        <w:pStyle w:val="a"/>
        <w:ind w:left="567" w:firstLine="0"/>
      </w:pPr>
      <w:r w:rsidRPr="00191AD0">
        <w:t>Նախարարությունների մակարդակով միջանկյալ համախմբված ֆինանսական հաշվետվությունները  պատրաստում են սահմանված մեթոդաբանությանը համապատասխան</w:t>
      </w:r>
    </w:p>
    <w:p w14:paraId="0701C220" w14:textId="7398481F" w:rsidR="008F70A6" w:rsidRPr="00191AD0" w:rsidRDefault="008F70A6" w:rsidP="00D30701">
      <w:pPr>
        <w:pStyle w:val="a"/>
        <w:ind w:left="567" w:firstLine="0"/>
      </w:pPr>
      <w:r w:rsidRPr="00191AD0">
        <w:t>Հանրային հատվածի կազմակերպություններում աշխատում են որակավորում ստացած գլխավոր հաշվապահներ</w:t>
      </w:r>
    </w:p>
    <w:p w14:paraId="7CABA6C4" w14:textId="77777777" w:rsidR="008F70A6" w:rsidRPr="008F70A6" w:rsidRDefault="008F70A6" w:rsidP="00FA0F21">
      <w:pPr>
        <w:pStyle w:val="a"/>
        <w:numPr>
          <w:ilvl w:val="0"/>
          <w:numId w:val="0"/>
        </w:numPr>
        <w:ind w:left="720"/>
        <w:rPr>
          <w:rFonts w:cs="GHEA Grapalat"/>
        </w:rPr>
      </w:pPr>
    </w:p>
    <w:p w14:paraId="7398FDDE" w14:textId="43273647" w:rsidR="005636B9" w:rsidRPr="00E25E2F" w:rsidRDefault="005636B9" w:rsidP="00647DEB">
      <w:pPr>
        <w:pStyle w:val="a0"/>
        <w:spacing w:before="0"/>
        <w:ind w:left="567" w:firstLine="0"/>
      </w:pPr>
      <w:r w:rsidRPr="008F70A6">
        <w:t>Հանրային հատվածի</w:t>
      </w:r>
      <w:r w:rsidRPr="00E5476F">
        <w:t xml:space="preserve"> կազմակերպությունների </w:t>
      </w:r>
      <w:r w:rsidRPr="00101CEE">
        <w:t xml:space="preserve">տարեկան </w:t>
      </w:r>
      <w:r w:rsidRPr="00E25E2F">
        <w:t xml:space="preserve">ֆինանսական հաշվետվությունների մշտադիտարկում </w:t>
      </w:r>
    </w:p>
    <w:p w14:paraId="4F503172" w14:textId="77777777" w:rsidR="005636B9" w:rsidRPr="00E25E2F"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30"/>
        <w:gridCol w:w="4395"/>
        <w:gridCol w:w="3118"/>
      </w:tblGrid>
      <w:tr w:rsidR="005636B9" w:rsidRPr="00FA0F21" w14:paraId="7CF125A9" w14:textId="77777777" w:rsidTr="002059E8">
        <w:trPr>
          <w:trHeight w:val="711"/>
        </w:trPr>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285CFBC" w14:textId="77777777" w:rsidR="005636B9" w:rsidRPr="00E25E2F" w:rsidRDefault="005636B9" w:rsidP="00B463E2">
            <w:pPr>
              <w:pStyle w:val="ListParagraph"/>
              <w:spacing w:before="0"/>
              <w:ind w:left="0"/>
              <w:rPr>
                <w:rFonts w:ascii="GHEA Grapalat" w:hAnsi="GHEA Grapalat" w:cs="Arial"/>
                <w:b/>
                <w:bCs/>
                <w:lang w:val="hy-AM"/>
              </w:rPr>
            </w:pPr>
            <w:r w:rsidRPr="00E25E2F">
              <w:rPr>
                <w:rFonts w:ascii="GHEA Grapalat" w:hAnsi="GHEA Grapalat" w:cs="Arial"/>
                <w:b/>
                <w:bCs/>
                <w:lang w:val="hy-AM"/>
              </w:rPr>
              <w:lastRenderedPageBreak/>
              <w:t>Միջոցառումները</w:t>
            </w:r>
          </w:p>
        </w:tc>
        <w:tc>
          <w:tcPr>
            <w:tcW w:w="439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27F39A8" w14:textId="77777777" w:rsidR="005636B9" w:rsidRPr="005C17A8" w:rsidRDefault="005636B9" w:rsidP="00B463E2">
            <w:pPr>
              <w:pStyle w:val="ListParagraph"/>
              <w:spacing w:before="0"/>
              <w:ind w:left="0"/>
              <w:rPr>
                <w:rFonts w:ascii="GHEA Grapalat" w:hAnsi="GHEA Grapalat" w:cs="Arial"/>
                <w:b/>
                <w:bCs/>
                <w:lang w:val="hy-AM"/>
              </w:rPr>
            </w:pPr>
            <w:r w:rsidRPr="005C17A8">
              <w:rPr>
                <w:rFonts w:ascii="GHEA Grapalat" w:hAnsi="GHEA Grapalat" w:cs="Arial"/>
                <w:b/>
                <w:bCs/>
                <w:lang w:val="hy-AM"/>
              </w:rPr>
              <w:t>Միջոցառման իրականացման ուղղված քայլերի նկարագրությունը</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5D3E47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080D5B2F" w14:textId="77777777" w:rsidTr="002059E8">
        <w:tc>
          <w:tcPr>
            <w:tcW w:w="2830" w:type="dxa"/>
            <w:tcBorders>
              <w:top w:val="single" w:sz="4" w:space="0" w:color="auto"/>
              <w:left w:val="single" w:sz="4" w:space="0" w:color="auto"/>
              <w:bottom w:val="single" w:sz="4" w:space="0" w:color="auto"/>
              <w:right w:val="single" w:sz="4" w:space="0" w:color="auto"/>
            </w:tcBorders>
            <w:hideMark/>
          </w:tcPr>
          <w:p w14:paraId="4A3EC293" w14:textId="77777777" w:rsidR="005636B9" w:rsidRPr="00FA0F21" w:rsidRDefault="005636B9" w:rsidP="00B463E2">
            <w:pPr>
              <w:tabs>
                <w:tab w:val="left" w:pos="164"/>
                <w:tab w:val="left" w:pos="306"/>
              </w:tabs>
              <w:rPr>
                <w:rFonts w:ascii="GHEA Grapalat" w:hAnsi="GHEA Grapalat" w:cs="Arial"/>
                <w:b/>
                <w:bCs/>
                <w:lang w:val="hy-AM"/>
              </w:rPr>
            </w:pPr>
            <w:r w:rsidRPr="00FA0F21">
              <w:rPr>
                <w:rFonts w:ascii="GHEA Grapalat" w:hAnsi="GHEA Grapalat" w:cs="Arial"/>
                <w:lang w:val="hy-AM"/>
              </w:rPr>
              <w:t>1</w:t>
            </w:r>
            <w:r w:rsidRPr="00FA0F21">
              <w:rPr>
                <w:rFonts w:ascii="Cambria Math" w:hAnsi="Cambria Math" w:cs="Cambria Math"/>
                <w:lang w:val="hy-AM"/>
              </w:rPr>
              <w:t>․</w:t>
            </w:r>
            <w:r w:rsidRPr="00FA0F21">
              <w:rPr>
                <w:rFonts w:ascii="GHEA Grapalat" w:hAnsi="GHEA Grapalat" w:cs="Arial"/>
              </w:rPr>
              <w:t>Հանրային</w:t>
            </w:r>
            <w:r w:rsidRPr="00FA0F21">
              <w:rPr>
                <w:rFonts w:ascii="GHEA Grapalat" w:hAnsi="GHEA Grapalat"/>
              </w:rPr>
              <w:t xml:space="preserve"> հատվածի կազմակերպությունների ֆինանսական հաշվետվությունների մշտադիտարկմ</w:t>
            </w:r>
            <w:r w:rsidRPr="00FA0F21">
              <w:rPr>
                <w:rFonts w:ascii="GHEA Grapalat" w:hAnsi="GHEA Grapalat"/>
                <w:lang w:val="hy-AM"/>
              </w:rPr>
              <w:t>ան իրականցում</w:t>
            </w:r>
          </w:p>
        </w:tc>
        <w:tc>
          <w:tcPr>
            <w:tcW w:w="4395" w:type="dxa"/>
            <w:tcBorders>
              <w:top w:val="single" w:sz="4" w:space="0" w:color="auto"/>
              <w:left w:val="single" w:sz="4" w:space="0" w:color="auto"/>
              <w:bottom w:val="single" w:sz="4" w:space="0" w:color="auto"/>
              <w:right w:val="single" w:sz="4" w:space="0" w:color="auto"/>
            </w:tcBorders>
          </w:tcPr>
          <w:p w14:paraId="64BB56BE" w14:textId="77777777" w:rsidR="005636B9" w:rsidRPr="00FA0F21" w:rsidRDefault="005636B9" w:rsidP="0070528B">
            <w:pPr>
              <w:pStyle w:val="ListParagraph"/>
              <w:numPr>
                <w:ilvl w:val="0"/>
                <w:numId w:val="21"/>
              </w:numPr>
              <w:spacing w:before="0"/>
              <w:ind w:left="165" w:hanging="180"/>
              <w:rPr>
                <w:rFonts w:ascii="GHEA Grapalat" w:hAnsi="GHEA Grapalat" w:cs="Arial"/>
                <w:bCs/>
                <w:lang w:val="hy-AM"/>
              </w:rPr>
            </w:pPr>
            <w:r w:rsidRPr="00FA0F21">
              <w:rPr>
                <w:rFonts w:ascii="GHEA Grapalat" w:hAnsi="GHEA Grapalat" w:cs="Arial"/>
                <w:bCs/>
              </w:rPr>
              <w:t>Այցելություններ հանրային հատվածի կազմակերպություններ,</w:t>
            </w:r>
          </w:p>
          <w:p w14:paraId="01FBB2F5" w14:textId="77777777" w:rsidR="005636B9" w:rsidRPr="00FA0F21" w:rsidRDefault="005636B9" w:rsidP="0070528B">
            <w:pPr>
              <w:pStyle w:val="ListParagraph"/>
              <w:numPr>
                <w:ilvl w:val="0"/>
                <w:numId w:val="21"/>
              </w:numPr>
              <w:spacing w:before="0"/>
              <w:ind w:left="165" w:hanging="180"/>
              <w:rPr>
                <w:rFonts w:ascii="GHEA Grapalat" w:hAnsi="GHEA Grapalat" w:cs="Arial"/>
                <w:bCs/>
                <w:lang w:val="hy-AM"/>
              </w:rPr>
            </w:pPr>
            <w:r w:rsidRPr="00FA0F21">
              <w:rPr>
                <w:rFonts w:ascii="GHEA Grapalat" w:hAnsi="GHEA Grapalat" w:cs="Arial"/>
                <w:bCs/>
                <w:lang w:val="hy-AM"/>
              </w:rPr>
              <w:t>Հանրային հատվածի կազմակերպությունների ֆինանսական հաշվետվությունների մշտադիտարկման աշխատանքների իրականացում,</w:t>
            </w:r>
          </w:p>
          <w:p w14:paraId="300D251D" w14:textId="77777777" w:rsidR="005636B9" w:rsidRPr="00FA0F21" w:rsidRDefault="005636B9" w:rsidP="0070528B">
            <w:pPr>
              <w:pStyle w:val="ListParagraph"/>
              <w:numPr>
                <w:ilvl w:val="0"/>
                <w:numId w:val="21"/>
              </w:numPr>
              <w:spacing w:before="0"/>
              <w:ind w:left="165" w:hanging="165"/>
              <w:rPr>
                <w:rFonts w:ascii="GHEA Grapalat" w:hAnsi="GHEA Grapalat" w:cs="Arial"/>
                <w:bCs/>
                <w:lang w:val="hy-AM"/>
              </w:rPr>
            </w:pPr>
            <w:r w:rsidRPr="00FA0F21">
              <w:rPr>
                <w:rFonts w:ascii="GHEA Grapalat" w:hAnsi="GHEA Grapalat" w:cs="Arial"/>
                <w:bCs/>
              </w:rPr>
              <w:t>Մեթոդական օժանդակության տրամադրում</w:t>
            </w:r>
          </w:p>
        </w:tc>
        <w:tc>
          <w:tcPr>
            <w:tcW w:w="3118" w:type="dxa"/>
            <w:tcBorders>
              <w:top w:val="single" w:sz="4" w:space="0" w:color="auto"/>
              <w:left w:val="single" w:sz="4" w:space="0" w:color="auto"/>
              <w:bottom w:val="single" w:sz="4" w:space="0" w:color="auto"/>
              <w:right w:val="single" w:sz="4" w:space="0" w:color="auto"/>
            </w:tcBorders>
          </w:tcPr>
          <w:p w14:paraId="69994291" w14:textId="77777777" w:rsidR="00B342B4" w:rsidRPr="00FA0F21" w:rsidRDefault="00B342B4" w:rsidP="00B463E2">
            <w:pPr>
              <w:pStyle w:val="ListParagraph"/>
              <w:tabs>
                <w:tab w:val="left" w:pos="243"/>
              </w:tabs>
              <w:spacing w:before="0"/>
              <w:ind w:left="0"/>
              <w:rPr>
                <w:rFonts w:ascii="GHEA Grapalat" w:hAnsi="GHEA Grapalat" w:cs="Arial"/>
                <w:lang w:val="hy-AM"/>
              </w:rPr>
            </w:pPr>
            <w:r w:rsidRPr="00FA0F21">
              <w:rPr>
                <w:rFonts w:ascii="GHEA Grapalat" w:hAnsi="GHEA Grapalat" w:cs="Arial"/>
                <w:lang w:val="hy-AM"/>
              </w:rPr>
              <w:t>ՀՀ հանրային հատվածի հաշվապահական հաշվառման ստանդարտին (ՀՀՀՀՍ) համապատասխանող ֆինանսական հաշվետվություններ</w:t>
            </w:r>
          </w:p>
          <w:p w14:paraId="0355A7A7" w14:textId="009196F9" w:rsidR="005636B9" w:rsidRPr="00FA0F21" w:rsidRDefault="005636B9" w:rsidP="00B463E2">
            <w:pPr>
              <w:pStyle w:val="ListParagraph"/>
              <w:tabs>
                <w:tab w:val="left" w:pos="243"/>
              </w:tabs>
              <w:spacing w:before="0"/>
              <w:ind w:left="0"/>
              <w:rPr>
                <w:rFonts w:ascii="GHEA Grapalat" w:hAnsi="GHEA Grapalat"/>
                <w:lang w:val="hy-AM"/>
              </w:rPr>
            </w:pPr>
          </w:p>
        </w:tc>
      </w:tr>
      <w:tr w:rsidR="005636B9" w:rsidRPr="00FA0F21" w14:paraId="2F11E193" w14:textId="77777777" w:rsidTr="002059E8">
        <w:tc>
          <w:tcPr>
            <w:tcW w:w="2830" w:type="dxa"/>
            <w:tcBorders>
              <w:top w:val="single" w:sz="4" w:space="0" w:color="auto"/>
              <w:left w:val="single" w:sz="4" w:space="0" w:color="auto"/>
              <w:bottom w:val="single" w:sz="4" w:space="0" w:color="auto"/>
              <w:right w:val="single" w:sz="4" w:space="0" w:color="auto"/>
            </w:tcBorders>
          </w:tcPr>
          <w:p w14:paraId="036FBF51" w14:textId="77777777" w:rsidR="005636B9" w:rsidRPr="00FA0F21" w:rsidRDefault="005636B9" w:rsidP="00B463E2">
            <w:pPr>
              <w:rPr>
                <w:rFonts w:ascii="GHEA Grapalat" w:hAnsi="GHEA Grapalat" w:cs="Arial"/>
                <w:bCs/>
              </w:rPr>
            </w:pPr>
            <w:r w:rsidRPr="00FA0F21">
              <w:rPr>
                <w:rFonts w:ascii="GHEA Grapalat" w:hAnsi="GHEA Grapalat" w:cs="Arial"/>
                <w:bCs/>
                <w:lang w:val="hy-AM"/>
              </w:rPr>
              <w:t>2</w:t>
            </w:r>
            <w:r w:rsidRPr="00FA0F21">
              <w:rPr>
                <w:rFonts w:ascii="Cambria Math" w:hAnsi="Cambria Math" w:cs="Cambria Math"/>
                <w:bCs/>
                <w:lang w:val="hy-AM"/>
              </w:rPr>
              <w:t>․</w:t>
            </w:r>
            <w:r w:rsidRPr="00FA0F21">
              <w:rPr>
                <w:rFonts w:ascii="GHEA Grapalat" w:hAnsi="GHEA Grapalat" w:cs="Arial"/>
                <w:bCs/>
                <w:lang w:val="hy-AM"/>
              </w:rPr>
              <w:t xml:space="preserve">Մեթոդաբանության վերանայում </w:t>
            </w:r>
            <w:r w:rsidRPr="00FA0F21">
              <w:rPr>
                <w:rFonts w:ascii="GHEA Grapalat" w:hAnsi="GHEA Grapalat" w:cs="Arial"/>
                <w:bCs/>
              </w:rPr>
              <w:t>(</w:t>
            </w:r>
            <w:r w:rsidRPr="00FA0F21">
              <w:rPr>
                <w:rFonts w:ascii="GHEA Grapalat" w:hAnsi="GHEA Grapalat" w:cs="Arial"/>
                <w:bCs/>
                <w:lang w:val="hy-AM"/>
              </w:rPr>
              <w:t>ըստ անհրաժեշտության</w:t>
            </w:r>
            <w:r w:rsidRPr="00FA0F21">
              <w:rPr>
                <w:rFonts w:ascii="GHEA Grapalat" w:hAnsi="GHEA Grapalat" w:cs="Arial"/>
                <w:bCs/>
              </w:rPr>
              <w:t>)</w:t>
            </w:r>
          </w:p>
          <w:p w14:paraId="710B4477" w14:textId="77777777" w:rsidR="005636B9" w:rsidRPr="00FA0F21" w:rsidRDefault="005636B9" w:rsidP="00B463E2">
            <w:pPr>
              <w:tabs>
                <w:tab w:val="left" w:pos="164"/>
                <w:tab w:val="left" w:pos="306"/>
              </w:tabs>
              <w:rPr>
                <w:rFonts w:ascii="GHEA Grapalat" w:hAnsi="GHEA Grapalat" w:cs="Arial"/>
              </w:rPr>
            </w:pPr>
          </w:p>
        </w:tc>
        <w:tc>
          <w:tcPr>
            <w:tcW w:w="4395" w:type="dxa"/>
            <w:tcBorders>
              <w:top w:val="single" w:sz="4" w:space="0" w:color="auto"/>
              <w:left w:val="single" w:sz="4" w:space="0" w:color="auto"/>
              <w:bottom w:val="single" w:sz="4" w:space="0" w:color="auto"/>
              <w:right w:val="single" w:sz="4" w:space="0" w:color="auto"/>
            </w:tcBorders>
          </w:tcPr>
          <w:p w14:paraId="584E725B" w14:textId="77777777" w:rsidR="005636B9" w:rsidRPr="00FA0F21" w:rsidRDefault="005636B9" w:rsidP="00B463E2">
            <w:pPr>
              <w:rPr>
                <w:rFonts w:ascii="GHEA Grapalat" w:hAnsi="GHEA Grapalat" w:cs="Arial"/>
                <w:bCs/>
              </w:rPr>
            </w:pPr>
            <w:r w:rsidRPr="00FA0F21">
              <w:rPr>
                <w:rFonts w:ascii="GHEA Grapalat" w:hAnsi="GHEA Grapalat"/>
              </w:rPr>
              <w:t>Մշտադիտարկման արդյունքում հայտնաբերված խնդիրների հիման վրա իրավական</w:t>
            </w:r>
            <w:r w:rsidRPr="00FA0F21">
              <w:rPr>
                <w:rFonts w:ascii="GHEA Grapalat" w:hAnsi="GHEA Grapalat" w:cs="Arial"/>
                <w:bCs/>
              </w:rPr>
              <w:t>ակտերում անհրաժեշտ փոփոխությունների իրականացում</w:t>
            </w:r>
            <w:r w:rsidRPr="00FA0F21">
              <w:rPr>
                <w:rFonts w:ascii="GHEA Grapalat" w:hAnsi="GHEA Grapalat" w:cs="Arial"/>
                <w:bCs/>
                <w:lang w:val="hy-AM"/>
              </w:rPr>
              <w:t xml:space="preserve"> </w:t>
            </w:r>
            <w:r w:rsidRPr="00FA0F21">
              <w:rPr>
                <w:rFonts w:ascii="GHEA Grapalat" w:hAnsi="GHEA Grapalat" w:cs="Arial"/>
                <w:bCs/>
              </w:rPr>
              <w:t>(</w:t>
            </w:r>
            <w:r w:rsidRPr="00FA0F21">
              <w:rPr>
                <w:rFonts w:ascii="GHEA Grapalat" w:hAnsi="GHEA Grapalat" w:cs="Arial"/>
                <w:bCs/>
                <w:lang w:val="hy-AM"/>
              </w:rPr>
              <w:t>ըստ անհրաժեշտության</w:t>
            </w:r>
            <w:r w:rsidRPr="00FA0F21">
              <w:rPr>
                <w:rFonts w:ascii="GHEA Grapalat" w:hAnsi="GHEA Grapalat" w:cs="Arial"/>
                <w:bCs/>
              </w:rPr>
              <w:t>)</w:t>
            </w:r>
          </w:p>
        </w:tc>
        <w:tc>
          <w:tcPr>
            <w:tcW w:w="3118" w:type="dxa"/>
            <w:tcBorders>
              <w:top w:val="single" w:sz="4" w:space="0" w:color="auto"/>
              <w:left w:val="single" w:sz="4" w:space="0" w:color="auto"/>
              <w:bottom w:val="single" w:sz="4" w:space="0" w:color="auto"/>
              <w:right w:val="single" w:sz="4" w:space="0" w:color="auto"/>
            </w:tcBorders>
          </w:tcPr>
          <w:p w14:paraId="4CE7A103" w14:textId="77777777" w:rsidR="00B342B4" w:rsidRPr="00FA0F21" w:rsidRDefault="00B342B4" w:rsidP="00B463E2">
            <w:pPr>
              <w:rPr>
                <w:rFonts w:ascii="GHEA Grapalat" w:eastAsia="Times New Roman" w:hAnsi="GHEA Grapalat" w:cs="Arial"/>
              </w:rPr>
            </w:pPr>
            <w:r w:rsidRPr="00FA0F21">
              <w:rPr>
                <w:rFonts w:ascii="GHEA Grapalat" w:eastAsia="Times New Roman" w:hAnsi="GHEA Grapalat" w:cs="Arial"/>
              </w:rPr>
              <w:t>Բարելավված կանոնակարգող դաշտ</w:t>
            </w:r>
          </w:p>
          <w:p w14:paraId="5485E0E7" w14:textId="6C59726C" w:rsidR="005636B9" w:rsidRPr="00FA0F21" w:rsidRDefault="005636B9" w:rsidP="00B463E2">
            <w:pPr>
              <w:pStyle w:val="ListParagraph"/>
              <w:tabs>
                <w:tab w:val="left" w:pos="243"/>
              </w:tabs>
              <w:spacing w:before="0"/>
              <w:ind w:left="0"/>
              <w:rPr>
                <w:rFonts w:ascii="GHEA Grapalat" w:hAnsi="GHEA Grapalat" w:cs="Arial"/>
                <w:bCs/>
                <w:lang w:val="hy-AM"/>
              </w:rPr>
            </w:pPr>
          </w:p>
        </w:tc>
      </w:tr>
      <w:tr w:rsidR="00B342B4" w:rsidRPr="00FA0F21" w14:paraId="1D804212" w14:textId="77777777" w:rsidTr="002059E8">
        <w:tc>
          <w:tcPr>
            <w:tcW w:w="2830" w:type="dxa"/>
            <w:tcBorders>
              <w:top w:val="single" w:sz="4" w:space="0" w:color="auto"/>
              <w:left w:val="single" w:sz="4" w:space="0" w:color="auto"/>
              <w:bottom w:val="single" w:sz="4" w:space="0" w:color="auto"/>
              <w:right w:val="single" w:sz="4" w:space="0" w:color="auto"/>
            </w:tcBorders>
          </w:tcPr>
          <w:p w14:paraId="1BF9733D" w14:textId="15EB5C90" w:rsidR="00B342B4" w:rsidRPr="00A2239A" w:rsidRDefault="00B342B4" w:rsidP="00B463E2">
            <w:pPr>
              <w:rPr>
                <w:rFonts w:ascii="GHEA Grapalat" w:hAnsi="GHEA Grapalat" w:cs="Arial"/>
                <w:bCs/>
                <w:color w:val="000000" w:themeColor="text1"/>
                <w:lang w:val="hy-AM"/>
              </w:rPr>
            </w:pPr>
            <w:r w:rsidRPr="00A2239A">
              <w:rPr>
                <w:rFonts w:ascii="GHEA Grapalat" w:hAnsi="GHEA Grapalat" w:cs="GHEA Grapalat"/>
                <w:color w:val="000000" w:themeColor="text1"/>
                <w:lang w:val="hy-AM"/>
              </w:rPr>
              <w:t>3</w:t>
            </w:r>
            <w:r w:rsidRPr="00A2239A">
              <w:rPr>
                <w:rFonts w:ascii="Cambria Math" w:hAnsi="Cambria Math" w:cs="Cambria Math"/>
                <w:color w:val="000000" w:themeColor="text1"/>
                <w:lang w:val="hy-AM"/>
              </w:rPr>
              <w:t>․</w:t>
            </w:r>
            <w:r w:rsidRPr="00A2239A">
              <w:rPr>
                <w:rFonts w:ascii="GHEA Grapalat" w:hAnsi="GHEA Grapalat" w:cs="GHEA Grapalat"/>
                <w:color w:val="000000" w:themeColor="text1"/>
                <w:lang w:val="hy-AM"/>
              </w:rPr>
              <w:t xml:space="preserve"> Հանրային հատվածի կազմակերպությունների գլխավոր հաշվապահների որակավորման գործընթացի իրականացում</w:t>
            </w:r>
          </w:p>
        </w:tc>
        <w:tc>
          <w:tcPr>
            <w:tcW w:w="4395" w:type="dxa"/>
            <w:tcBorders>
              <w:top w:val="single" w:sz="4" w:space="0" w:color="auto"/>
              <w:left w:val="single" w:sz="4" w:space="0" w:color="auto"/>
              <w:bottom w:val="single" w:sz="4" w:space="0" w:color="auto"/>
              <w:right w:val="single" w:sz="4" w:space="0" w:color="auto"/>
            </w:tcBorders>
          </w:tcPr>
          <w:p w14:paraId="5B56215B" w14:textId="77777777" w:rsidR="00B342B4" w:rsidRPr="00A2239A" w:rsidRDefault="00B342B4" w:rsidP="0070528B">
            <w:pPr>
              <w:pStyle w:val="ListParagraph"/>
              <w:numPr>
                <w:ilvl w:val="0"/>
                <w:numId w:val="46"/>
              </w:numPr>
              <w:tabs>
                <w:tab w:val="left" w:pos="415"/>
              </w:tabs>
              <w:spacing w:before="0"/>
              <w:ind w:left="0" w:firstLine="6"/>
              <w:rPr>
                <w:rFonts w:ascii="GHEA Grapalat" w:hAnsi="GHEA Grapalat" w:cs="GHEA Grapalat"/>
                <w:color w:val="000000" w:themeColor="text1"/>
                <w:lang w:val="hy-AM"/>
              </w:rPr>
            </w:pPr>
            <w:r w:rsidRPr="00A2239A">
              <w:rPr>
                <w:rFonts w:ascii="GHEA Grapalat" w:hAnsi="GHEA Grapalat" w:cs="GHEA Grapalat"/>
                <w:color w:val="000000" w:themeColor="text1"/>
                <w:lang w:val="hy-AM"/>
              </w:rPr>
              <w:t>Հանրային հատվածի կազմակերպությունների գլխավոր հաշվապահների որոկավորման անցկացման ընթացակարգերի սահմանում</w:t>
            </w:r>
            <w:r w:rsidRPr="00A2239A">
              <w:rPr>
                <w:rFonts w:ascii="Cambria Math" w:hAnsi="Cambria Math" w:cs="Cambria Math"/>
                <w:color w:val="000000" w:themeColor="text1"/>
                <w:lang w:val="hy-AM"/>
              </w:rPr>
              <w:t>․</w:t>
            </w:r>
          </w:p>
          <w:p w14:paraId="4BC6B5CA" w14:textId="124A85D0" w:rsidR="00B342B4" w:rsidRPr="00A2239A" w:rsidRDefault="00B342B4" w:rsidP="00B463E2">
            <w:pPr>
              <w:rPr>
                <w:rFonts w:ascii="GHEA Grapalat" w:hAnsi="GHEA Grapalat"/>
                <w:color w:val="000000" w:themeColor="text1"/>
                <w:lang w:val="hy-AM"/>
              </w:rPr>
            </w:pPr>
            <w:r w:rsidRPr="00A2239A">
              <w:rPr>
                <w:rFonts w:ascii="GHEA Grapalat" w:hAnsi="GHEA Grapalat" w:cs="GHEA Grapalat"/>
                <w:color w:val="000000" w:themeColor="text1"/>
                <w:lang w:val="hy-AM"/>
              </w:rPr>
              <w:t>Որակավորումների իրականացում և վկայականների շնորհում</w:t>
            </w:r>
          </w:p>
        </w:tc>
        <w:tc>
          <w:tcPr>
            <w:tcW w:w="3118" w:type="dxa"/>
            <w:tcBorders>
              <w:top w:val="single" w:sz="4" w:space="0" w:color="auto"/>
              <w:left w:val="single" w:sz="4" w:space="0" w:color="auto"/>
              <w:bottom w:val="single" w:sz="4" w:space="0" w:color="auto"/>
              <w:right w:val="single" w:sz="4" w:space="0" w:color="auto"/>
            </w:tcBorders>
          </w:tcPr>
          <w:p w14:paraId="2138DCED" w14:textId="1E118133" w:rsidR="00B342B4" w:rsidRPr="00A2239A" w:rsidRDefault="00B342B4" w:rsidP="00B463E2">
            <w:pPr>
              <w:pStyle w:val="ListParagraph"/>
              <w:tabs>
                <w:tab w:val="left" w:pos="243"/>
              </w:tabs>
              <w:spacing w:before="0"/>
              <w:ind w:left="0"/>
              <w:rPr>
                <w:rFonts w:ascii="GHEA Grapalat" w:hAnsi="GHEA Grapalat" w:cs="Arial"/>
                <w:bCs/>
                <w:color w:val="000000" w:themeColor="text1"/>
                <w:lang w:val="hy-AM"/>
              </w:rPr>
            </w:pPr>
            <w:r w:rsidRPr="00A2239A">
              <w:rPr>
                <w:rFonts w:ascii="GHEA Grapalat" w:hAnsi="GHEA Grapalat"/>
                <w:color w:val="000000" w:themeColor="text1"/>
                <w:lang w:val="hy-AM"/>
              </w:rPr>
              <w:t xml:space="preserve">Որակավորում </w:t>
            </w:r>
            <w:r w:rsidRPr="00A2239A">
              <w:rPr>
                <w:rFonts w:ascii="GHEA Grapalat" w:hAnsi="GHEA Grapalat" w:cs="GHEA Grapalat"/>
                <w:color w:val="000000" w:themeColor="text1"/>
                <w:lang w:val="hy-AM"/>
              </w:rPr>
              <w:t>գլխավոր հաշվապահներ</w:t>
            </w:r>
          </w:p>
        </w:tc>
      </w:tr>
    </w:tbl>
    <w:p w14:paraId="5C078E35" w14:textId="77777777" w:rsidR="005636B9" w:rsidRPr="00A2239A" w:rsidRDefault="005636B9" w:rsidP="00FA0F21">
      <w:pPr>
        <w:spacing w:after="0" w:line="240" w:lineRule="auto"/>
        <w:rPr>
          <w:rFonts w:ascii="GHEA Grapalat" w:hAnsi="GHEA Grapalat" w:cs="Arial"/>
          <w:b/>
          <w:bCs/>
          <w:color w:val="385623" w:themeColor="accent6" w:themeShade="80"/>
          <w:u w:val="single"/>
          <w:lang w:val="hy-AM"/>
        </w:rPr>
      </w:pPr>
    </w:p>
    <w:p w14:paraId="28E75DDF" w14:textId="650E3F7A" w:rsidR="005636B9" w:rsidRPr="00A2239A" w:rsidRDefault="005636B9" w:rsidP="00A2239A">
      <w:pPr>
        <w:pStyle w:val="a0"/>
        <w:spacing w:before="0"/>
        <w:ind w:left="567" w:firstLine="0"/>
      </w:pPr>
      <w:r w:rsidRPr="00A2239A">
        <w:t>Նախարարությունների մակարդակով միջանկյալ համախմբված ֆինանսական հաշվետվությունների պատրաստում</w:t>
      </w:r>
    </w:p>
    <w:p w14:paraId="4F090CF3" w14:textId="77777777" w:rsidR="005636B9" w:rsidRPr="008F70A6"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343" w:type="dxa"/>
        <w:tblLook w:val="04A0" w:firstRow="1" w:lastRow="0" w:firstColumn="1" w:lastColumn="0" w:noHBand="0" w:noVBand="1"/>
      </w:tblPr>
      <w:tblGrid>
        <w:gridCol w:w="2847"/>
        <w:gridCol w:w="4378"/>
        <w:gridCol w:w="3118"/>
      </w:tblGrid>
      <w:tr w:rsidR="005636B9" w:rsidRPr="00FA0F21" w14:paraId="14013B40" w14:textId="77777777" w:rsidTr="002059E8">
        <w:tc>
          <w:tcPr>
            <w:tcW w:w="284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942B76C" w14:textId="77777777" w:rsidR="005636B9" w:rsidRPr="008F70A6" w:rsidRDefault="005636B9" w:rsidP="00B463E2">
            <w:pPr>
              <w:pStyle w:val="ListParagraph"/>
              <w:spacing w:before="0"/>
              <w:ind w:left="0"/>
              <w:rPr>
                <w:rFonts w:ascii="GHEA Grapalat" w:hAnsi="GHEA Grapalat" w:cs="Arial"/>
                <w:b/>
                <w:bCs/>
                <w:lang w:val="hy-AM"/>
              </w:rPr>
            </w:pPr>
            <w:r w:rsidRPr="008F70A6">
              <w:rPr>
                <w:rFonts w:ascii="GHEA Grapalat" w:hAnsi="GHEA Grapalat" w:cs="Arial"/>
                <w:b/>
                <w:bCs/>
                <w:lang w:val="hy-AM"/>
              </w:rPr>
              <w:t>Միջոցառումները</w:t>
            </w:r>
          </w:p>
        </w:tc>
        <w:tc>
          <w:tcPr>
            <w:tcW w:w="437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F836859" w14:textId="77777777" w:rsidR="005636B9" w:rsidRPr="00E5476F" w:rsidRDefault="005636B9" w:rsidP="00B463E2">
            <w:pPr>
              <w:pStyle w:val="ListParagraph"/>
              <w:spacing w:before="0"/>
              <w:ind w:left="0"/>
              <w:rPr>
                <w:rFonts w:ascii="GHEA Grapalat" w:hAnsi="GHEA Grapalat" w:cs="Arial"/>
                <w:b/>
                <w:bCs/>
                <w:lang w:val="hy-AM"/>
              </w:rPr>
            </w:pPr>
            <w:r w:rsidRPr="00E5476F">
              <w:rPr>
                <w:rFonts w:ascii="GHEA Grapalat" w:hAnsi="GHEA Grapalat" w:cs="Arial"/>
                <w:b/>
                <w:bCs/>
                <w:lang w:val="hy-AM"/>
              </w:rPr>
              <w:t>Միջոցառման  իրականացման  ուղղված քայլերի նկարագրությունը</w:t>
            </w:r>
          </w:p>
        </w:tc>
        <w:tc>
          <w:tcPr>
            <w:tcW w:w="311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F470E6C"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Ակնկալվող արդյունքային ցուցանիշ/ներ</w:t>
            </w:r>
          </w:p>
        </w:tc>
      </w:tr>
      <w:tr w:rsidR="005636B9" w:rsidRPr="00FA0F21" w14:paraId="23138848" w14:textId="77777777" w:rsidTr="00DE17F6">
        <w:trPr>
          <w:trHeight w:val="70"/>
        </w:trPr>
        <w:tc>
          <w:tcPr>
            <w:tcW w:w="2847" w:type="dxa"/>
            <w:tcBorders>
              <w:top w:val="single" w:sz="4" w:space="0" w:color="auto"/>
              <w:left w:val="single" w:sz="4" w:space="0" w:color="auto"/>
              <w:bottom w:val="single" w:sz="4" w:space="0" w:color="auto"/>
              <w:right w:val="single" w:sz="4" w:space="0" w:color="auto"/>
            </w:tcBorders>
            <w:hideMark/>
          </w:tcPr>
          <w:p w14:paraId="0E4ABD07" w14:textId="77777777" w:rsidR="005636B9" w:rsidRPr="00FA0F21" w:rsidRDefault="005636B9" w:rsidP="0070528B">
            <w:pPr>
              <w:pStyle w:val="ListParagraph"/>
              <w:numPr>
                <w:ilvl w:val="0"/>
                <w:numId w:val="22"/>
              </w:numPr>
              <w:tabs>
                <w:tab w:val="left" w:pos="306"/>
                <w:tab w:val="left" w:pos="476"/>
              </w:tabs>
              <w:spacing w:before="0"/>
              <w:ind w:left="22" w:firstLine="0"/>
              <w:rPr>
                <w:rFonts w:ascii="GHEA Grapalat" w:hAnsi="GHEA Grapalat" w:cs="Arial"/>
                <w:b/>
                <w:bCs/>
              </w:rPr>
            </w:pPr>
            <w:r w:rsidRPr="00FA0F21">
              <w:rPr>
                <w:rFonts w:ascii="GHEA Grapalat" w:hAnsi="GHEA Grapalat"/>
              </w:rPr>
              <w:t xml:space="preserve">Ֆինանսական հաշվետվությունների համախմբման մեթոդաբանության մշակում </w:t>
            </w:r>
          </w:p>
        </w:tc>
        <w:tc>
          <w:tcPr>
            <w:tcW w:w="4378" w:type="dxa"/>
            <w:tcBorders>
              <w:top w:val="single" w:sz="4" w:space="0" w:color="auto"/>
              <w:left w:val="single" w:sz="4" w:space="0" w:color="auto"/>
              <w:bottom w:val="single" w:sz="4" w:space="0" w:color="auto"/>
              <w:right w:val="single" w:sz="4" w:space="0" w:color="auto"/>
            </w:tcBorders>
            <w:hideMark/>
          </w:tcPr>
          <w:p w14:paraId="6442608D" w14:textId="77777777" w:rsidR="005636B9" w:rsidRPr="00FA0F21" w:rsidRDefault="005636B9" w:rsidP="0070528B">
            <w:pPr>
              <w:pStyle w:val="ListParagraph"/>
              <w:numPr>
                <w:ilvl w:val="0"/>
                <w:numId w:val="23"/>
              </w:numPr>
              <w:tabs>
                <w:tab w:val="left" w:pos="452"/>
              </w:tabs>
              <w:spacing w:before="0"/>
              <w:ind w:left="-14" w:firstLine="90"/>
              <w:rPr>
                <w:rFonts w:ascii="GHEA Grapalat" w:hAnsi="GHEA Grapalat"/>
              </w:rPr>
            </w:pPr>
            <w:r w:rsidRPr="00FA0F21">
              <w:rPr>
                <w:rFonts w:ascii="GHEA Grapalat" w:hAnsi="GHEA Grapalat"/>
                <w:lang w:val="hy-AM"/>
              </w:rPr>
              <w:t>Իրավական ակտերի, ձեռնարկների և ուղեցույցերի մշակում</w:t>
            </w:r>
            <w:r w:rsidRPr="00FA0F21">
              <w:rPr>
                <w:rFonts w:ascii="GHEA Grapalat" w:hAnsi="GHEA Grapalat"/>
              </w:rPr>
              <w:t>,</w:t>
            </w:r>
          </w:p>
          <w:p w14:paraId="617EE51A" w14:textId="77777777" w:rsidR="005636B9" w:rsidRPr="00FA0F21" w:rsidRDefault="005636B9" w:rsidP="0070528B">
            <w:pPr>
              <w:pStyle w:val="ListParagraph"/>
              <w:numPr>
                <w:ilvl w:val="0"/>
                <w:numId w:val="23"/>
              </w:numPr>
              <w:tabs>
                <w:tab w:val="left" w:pos="326"/>
              </w:tabs>
              <w:spacing w:before="0"/>
              <w:ind w:left="0" w:firstLine="76"/>
              <w:rPr>
                <w:rFonts w:ascii="GHEA Grapalat" w:hAnsi="GHEA Grapalat"/>
              </w:rPr>
            </w:pPr>
            <w:r w:rsidRPr="00FA0F21">
              <w:rPr>
                <w:rFonts w:ascii="GHEA Grapalat" w:hAnsi="GHEA Grapalat"/>
              </w:rPr>
              <w:t xml:space="preserve">Նախագծերի </w:t>
            </w:r>
            <w:r w:rsidRPr="00FA0F21">
              <w:rPr>
                <w:rFonts w:ascii="GHEA Grapalat" w:hAnsi="GHEA Grapalat"/>
                <w:lang w:val="hy-AM"/>
              </w:rPr>
              <w:t>ներկայացում կարծիքի,</w:t>
            </w:r>
          </w:p>
          <w:p w14:paraId="03F4C9CA" w14:textId="07EB134C" w:rsidR="005636B9" w:rsidRPr="00DE17F6" w:rsidRDefault="005636B9" w:rsidP="0070528B">
            <w:pPr>
              <w:pStyle w:val="ListParagraph"/>
              <w:numPr>
                <w:ilvl w:val="0"/>
                <w:numId w:val="23"/>
              </w:numPr>
              <w:tabs>
                <w:tab w:val="left" w:pos="326"/>
              </w:tabs>
              <w:spacing w:before="0"/>
              <w:ind w:left="-14" w:firstLine="90"/>
              <w:rPr>
                <w:rFonts w:ascii="GHEA Grapalat" w:hAnsi="GHEA Grapalat"/>
              </w:rPr>
            </w:pPr>
            <w:r w:rsidRPr="00FA0F21">
              <w:rPr>
                <w:rFonts w:ascii="GHEA Grapalat" w:hAnsi="GHEA Grapalat"/>
              </w:rPr>
              <w:t>Վերջնական նախագծերի հաստատում</w:t>
            </w:r>
            <w:bookmarkStart w:id="6" w:name="_GoBack"/>
            <w:bookmarkEnd w:id="6"/>
          </w:p>
        </w:tc>
        <w:tc>
          <w:tcPr>
            <w:tcW w:w="3118" w:type="dxa"/>
            <w:tcBorders>
              <w:top w:val="single" w:sz="4" w:space="0" w:color="auto"/>
              <w:left w:val="single" w:sz="4" w:space="0" w:color="auto"/>
              <w:bottom w:val="single" w:sz="4" w:space="0" w:color="auto"/>
              <w:right w:val="single" w:sz="4" w:space="0" w:color="auto"/>
            </w:tcBorders>
            <w:hideMark/>
          </w:tcPr>
          <w:p w14:paraId="25395235" w14:textId="423EE6EB" w:rsidR="005636B9" w:rsidRPr="00FA0F21" w:rsidRDefault="00B342B4" w:rsidP="0070528B">
            <w:pPr>
              <w:pStyle w:val="ListParagraph"/>
              <w:numPr>
                <w:ilvl w:val="0"/>
                <w:numId w:val="23"/>
              </w:numPr>
              <w:tabs>
                <w:tab w:val="left" w:pos="376"/>
              </w:tabs>
              <w:spacing w:before="0"/>
              <w:ind w:left="-17" w:firstLine="0"/>
              <w:rPr>
                <w:rFonts w:ascii="GHEA Grapalat" w:hAnsi="GHEA Grapalat"/>
                <w:lang w:val="hy-AM"/>
              </w:rPr>
            </w:pPr>
            <w:r w:rsidRPr="00FA0F21">
              <w:rPr>
                <w:rFonts w:ascii="GHEA Grapalat" w:hAnsi="GHEA Grapalat" w:cs="Arial"/>
              </w:rPr>
              <w:t>Համախմբման մեթոդաբանություն</w:t>
            </w:r>
          </w:p>
        </w:tc>
      </w:tr>
      <w:tr w:rsidR="005636B9" w:rsidRPr="00FA0F21" w14:paraId="607BBD2D" w14:textId="77777777" w:rsidTr="002059E8">
        <w:trPr>
          <w:trHeight w:val="515"/>
        </w:trPr>
        <w:tc>
          <w:tcPr>
            <w:tcW w:w="2847" w:type="dxa"/>
            <w:tcBorders>
              <w:top w:val="single" w:sz="4" w:space="0" w:color="auto"/>
              <w:left w:val="single" w:sz="4" w:space="0" w:color="auto"/>
              <w:bottom w:val="single" w:sz="4" w:space="0" w:color="auto"/>
              <w:right w:val="single" w:sz="4" w:space="0" w:color="auto"/>
            </w:tcBorders>
          </w:tcPr>
          <w:p w14:paraId="3F600181" w14:textId="77777777" w:rsidR="005636B9" w:rsidRPr="00FA0F21" w:rsidRDefault="005636B9" w:rsidP="0070528B">
            <w:pPr>
              <w:pStyle w:val="ListParagraph"/>
              <w:numPr>
                <w:ilvl w:val="0"/>
                <w:numId w:val="22"/>
              </w:numPr>
              <w:tabs>
                <w:tab w:val="left" w:pos="306"/>
                <w:tab w:val="left" w:pos="476"/>
              </w:tabs>
              <w:spacing w:before="0"/>
              <w:ind w:left="22" w:firstLine="0"/>
              <w:rPr>
                <w:rFonts w:ascii="GHEA Grapalat" w:hAnsi="GHEA Grapalat"/>
                <w:lang w:val="hy-AM"/>
              </w:rPr>
            </w:pPr>
            <w:r w:rsidRPr="00FA0F21">
              <w:rPr>
                <w:rFonts w:ascii="GHEA Grapalat" w:hAnsi="GHEA Grapalat"/>
                <w:lang w:val="hy-AM"/>
              </w:rPr>
              <w:t>Համախմբման իրականացման նպատակով միասնական համակարգչային ծրագրի մշակում կամ ձեռքբերում</w:t>
            </w:r>
          </w:p>
        </w:tc>
        <w:tc>
          <w:tcPr>
            <w:tcW w:w="4378" w:type="dxa"/>
            <w:tcBorders>
              <w:top w:val="single" w:sz="4" w:space="0" w:color="auto"/>
              <w:left w:val="single" w:sz="4" w:space="0" w:color="auto"/>
              <w:bottom w:val="single" w:sz="4" w:space="0" w:color="auto"/>
              <w:right w:val="single" w:sz="4" w:space="0" w:color="auto"/>
            </w:tcBorders>
          </w:tcPr>
          <w:p w14:paraId="6126996A" w14:textId="77777777" w:rsidR="005636B9" w:rsidRPr="00FA0F21" w:rsidRDefault="005636B9" w:rsidP="0070528B">
            <w:pPr>
              <w:pStyle w:val="ListParagraph"/>
              <w:numPr>
                <w:ilvl w:val="0"/>
                <w:numId w:val="23"/>
              </w:numPr>
              <w:tabs>
                <w:tab w:val="left" w:pos="452"/>
              </w:tabs>
              <w:spacing w:before="0"/>
              <w:ind w:left="-14" w:firstLine="90"/>
              <w:rPr>
                <w:rFonts w:ascii="GHEA Grapalat" w:hAnsi="GHEA Grapalat"/>
                <w:lang w:val="hy-AM"/>
              </w:rPr>
            </w:pPr>
            <w:r w:rsidRPr="00FA0F21">
              <w:rPr>
                <w:rFonts w:ascii="GHEA Grapalat" w:hAnsi="GHEA Grapalat"/>
                <w:lang w:val="hy-AM"/>
              </w:rPr>
              <w:t>Ֆինանսական հաշվետվությունների համախմբման  միասնական համակարգչային ծրագրի տեխնիկական առաջադրանքի մշակում,</w:t>
            </w:r>
          </w:p>
          <w:p w14:paraId="20D85266" w14:textId="77777777" w:rsidR="005636B9" w:rsidRPr="00FA0F21" w:rsidRDefault="005636B9" w:rsidP="0070528B">
            <w:pPr>
              <w:pStyle w:val="ListParagraph"/>
              <w:numPr>
                <w:ilvl w:val="0"/>
                <w:numId w:val="23"/>
              </w:numPr>
              <w:tabs>
                <w:tab w:val="left" w:pos="452"/>
              </w:tabs>
              <w:spacing w:before="0"/>
              <w:ind w:left="-14" w:firstLine="90"/>
              <w:rPr>
                <w:rFonts w:ascii="GHEA Grapalat" w:hAnsi="GHEA Grapalat"/>
                <w:lang w:val="hy-AM"/>
              </w:rPr>
            </w:pPr>
            <w:r w:rsidRPr="00FA0F21">
              <w:rPr>
                <w:rFonts w:ascii="GHEA Grapalat" w:hAnsi="GHEA Grapalat"/>
                <w:lang w:val="hy-AM"/>
              </w:rPr>
              <w:t xml:space="preserve">Ծրագրի ձեռքբերում </w:t>
            </w:r>
          </w:p>
        </w:tc>
        <w:tc>
          <w:tcPr>
            <w:tcW w:w="3118" w:type="dxa"/>
            <w:tcBorders>
              <w:top w:val="single" w:sz="4" w:space="0" w:color="auto"/>
              <w:left w:val="single" w:sz="4" w:space="0" w:color="auto"/>
              <w:bottom w:val="single" w:sz="4" w:space="0" w:color="auto"/>
              <w:right w:val="single" w:sz="4" w:space="0" w:color="auto"/>
            </w:tcBorders>
          </w:tcPr>
          <w:p w14:paraId="49FBEB39" w14:textId="45FBFB00" w:rsidR="005636B9" w:rsidRPr="00FA0F21" w:rsidRDefault="00B342B4" w:rsidP="0070528B">
            <w:pPr>
              <w:pStyle w:val="ListParagraph"/>
              <w:numPr>
                <w:ilvl w:val="0"/>
                <w:numId w:val="23"/>
              </w:numPr>
              <w:tabs>
                <w:tab w:val="left" w:pos="376"/>
              </w:tabs>
              <w:spacing w:before="0"/>
              <w:ind w:left="-17" w:firstLine="0"/>
              <w:rPr>
                <w:rFonts w:ascii="GHEA Grapalat" w:hAnsi="GHEA Grapalat"/>
                <w:lang w:val="hy-AM"/>
              </w:rPr>
            </w:pPr>
            <w:r w:rsidRPr="00FA0F21">
              <w:rPr>
                <w:rFonts w:ascii="GHEA Grapalat" w:hAnsi="GHEA Grapalat" w:cs="Arial"/>
                <w:lang w:val="hy-AM"/>
              </w:rPr>
              <w:t>Համախմբման համար անհրաժեշտ համակարգչային ծրագիր</w:t>
            </w:r>
          </w:p>
        </w:tc>
      </w:tr>
      <w:tr w:rsidR="005636B9" w:rsidRPr="00FA0F21" w14:paraId="5EE97DAD" w14:textId="77777777" w:rsidTr="002059E8">
        <w:trPr>
          <w:trHeight w:val="515"/>
        </w:trPr>
        <w:tc>
          <w:tcPr>
            <w:tcW w:w="2847" w:type="dxa"/>
            <w:tcBorders>
              <w:top w:val="single" w:sz="4" w:space="0" w:color="auto"/>
              <w:left w:val="single" w:sz="4" w:space="0" w:color="auto"/>
              <w:bottom w:val="single" w:sz="4" w:space="0" w:color="auto"/>
              <w:right w:val="single" w:sz="4" w:space="0" w:color="auto"/>
            </w:tcBorders>
          </w:tcPr>
          <w:p w14:paraId="06154E87" w14:textId="77777777" w:rsidR="005636B9" w:rsidRPr="00FA0F21" w:rsidRDefault="005636B9" w:rsidP="0070528B">
            <w:pPr>
              <w:pStyle w:val="ListParagraph"/>
              <w:numPr>
                <w:ilvl w:val="0"/>
                <w:numId w:val="22"/>
              </w:numPr>
              <w:tabs>
                <w:tab w:val="left" w:pos="306"/>
                <w:tab w:val="left" w:pos="476"/>
              </w:tabs>
              <w:spacing w:before="0"/>
              <w:ind w:left="22" w:firstLine="0"/>
              <w:rPr>
                <w:rFonts w:ascii="GHEA Grapalat" w:hAnsi="GHEA Grapalat"/>
                <w:lang w:val="hy-AM"/>
              </w:rPr>
            </w:pPr>
            <w:r w:rsidRPr="00FA0F21">
              <w:rPr>
                <w:rFonts w:ascii="GHEA Grapalat" w:hAnsi="GHEA Grapalat"/>
                <w:lang w:val="hy-AM"/>
              </w:rPr>
              <w:t>Նախարարությունների մակարդակով միջանկյալ համախմբված ֆինանսական հաշվետվությունների պատրաստում</w:t>
            </w:r>
          </w:p>
        </w:tc>
        <w:tc>
          <w:tcPr>
            <w:tcW w:w="4378" w:type="dxa"/>
            <w:tcBorders>
              <w:top w:val="single" w:sz="4" w:space="0" w:color="auto"/>
              <w:left w:val="single" w:sz="4" w:space="0" w:color="auto"/>
              <w:bottom w:val="single" w:sz="4" w:space="0" w:color="auto"/>
              <w:right w:val="single" w:sz="4" w:space="0" w:color="auto"/>
            </w:tcBorders>
          </w:tcPr>
          <w:p w14:paraId="7A724916" w14:textId="77777777" w:rsidR="005636B9" w:rsidRPr="00FA0F21" w:rsidRDefault="005636B9" w:rsidP="0070528B">
            <w:pPr>
              <w:pStyle w:val="ListParagraph"/>
              <w:numPr>
                <w:ilvl w:val="0"/>
                <w:numId w:val="23"/>
              </w:numPr>
              <w:tabs>
                <w:tab w:val="left" w:pos="361"/>
                <w:tab w:val="left" w:pos="556"/>
                <w:tab w:val="left" w:pos="614"/>
              </w:tabs>
              <w:spacing w:before="0"/>
              <w:ind w:left="16" w:hanging="16"/>
              <w:rPr>
                <w:rFonts w:ascii="GHEA Grapalat" w:hAnsi="GHEA Grapalat"/>
                <w:lang w:val="hy-AM"/>
              </w:rPr>
            </w:pPr>
            <w:r w:rsidRPr="00FA0F21">
              <w:rPr>
                <w:rFonts w:ascii="GHEA Grapalat" w:hAnsi="GHEA Grapalat"/>
                <w:lang w:val="hy-AM"/>
              </w:rPr>
              <w:t>Համախմբման իրականացման նպատակով միասնական համակարգչային ծրագրի փորձարկում</w:t>
            </w:r>
          </w:p>
          <w:p w14:paraId="0D6ACC1A" w14:textId="77777777" w:rsidR="005636B9" w:rsidRPr="00FA0F21" w:rsidRDefault="005636B9" w:rsidP="0070528B">
            <w:pPr>
              <w:pStyle w:val="ListParagraph"/>
              <w:numPr>
                <w:ilvl w:val="0"/>
                <w:numId w:val="23"/>
              </w:numPr>
              <w:tabs>
                <w:tab w:val="left" w:pos="361"/>
                <w:tab w:val="left" w:pos="466"/>
              </w:tabs>
              <w:spacing w:before="0"/>
              <w:ind w:left="0" w:hanging="16"/>
              <w:rPr>
                <w:rFonts w:ascii="GHEA Grapalat" w:hAnsi="GHEA Grapalat"/>
                <w:lang w:val="hy-AM"/>
              </w:rPr>
            </w:pPr>
            <w:r w:rsidRPr="00FA0F21">
              <w:rPr>
                <w:rFonts w:ascii="GHEA Grapalat" w:hAnsi="GHEA Grapalat"/>
                <w:lang w:val="hy-AM"/>
              </w:rPr>
              <w:t xml:space="preserve">Հանրային հատվածի համապատասխան մասնագետների վերապատրաստում </w:t>
            </w:r>
          </w:p>
          <w:p w14:paraId="5524C5B4" w14:textId="77777777" w:rsidR="005636B9" w:rsidRPr="00FA0F21" w:rsidRDefault="005636B9" w:rsidP="0070528B">
            <w:pPr>
              <w:pStyle w:val="ListParagraph"/>
              <w:numPr>
                <w:ilvl w:val="0"/>
                <w:numId w:val="23"/>
              </w:numPr>
              <w:tabs>
                <w:tab w:val="left" w:pos="361"/>
                <w:tab w:val="left" w:pos="452"/>
              </w:tabs>
              <w:spacing w:before="0"/>
              <w:ind w:left="0" w:right="-174" w:firstLine="0"/>
              <w:rPr>
                <w:rFonts w:ascii="GHEA Grapalat" w:hAnsi="GHEA Grapalat"/>
                <w:lang w:val="hy-AM"/>
              </w:rPr>
            </w:pPr>
            <w:r w:rsidRPr="00FA0F21">
              <w:rPr>
                <w:rFonts w:ascii="GHEA Grapalat" w:hAnsi="GHEA Grapalat" w:cs="Arial"/>
                <w:lang w:val="hy-AM"/>
              </w:rPr>
              <w:t>Համակարգի շահագործման ընթացքում խնդիրների բացահայտում, դրանց լուծման ուղղությամբ առաջարկների ներկայացում</w:t>
            </w:r>
          </w:p>
        </w:tc>
        <w:tc>
          <w:tcPr>
            <w:tcW w:w="3118" w:type="dxa"/>
            <w:tcBorders>
              <w:top w:val="single" w:sz="4" w:space="0" w:color="auto"/>
              <w:left w:val="single" w:sz="4" w:space="0" w:color="auto"/>
              <w:bottom w:val="single" w:sz="4" w:space="0" w:color="auto"/>
              <w:right w:val="single" w:sz="4" w:space="0" w:color="auto"/>
            </w:tcBorders>
          </w:tcPr>
          <w:p w14:paraId="7EC1766F" w14:textId="5E675663" w:rsidR="005636B9" w:rsidRPr="00FA0F21" w:rsidRDefault="00556666" w:rsidP="0070528B">
            <w:pPr>
              <w:pStyle w:val="ListParagraph"/>
              <w:numPr>
                <w:ilvl w:val="0"/>
                <w:numId w:val="23"/>
              </w:numPr>
              <w:tabs>
                <w:tab w:val="left" w:pos="376"/>
              </w:tabs>
              <w:spacing w:before="0"/>
              <w:ind w:left="-17" w:firstLine="0"/>
              <w:rPr>
                <w:rFonts w:ascii="GHEA Grapalat" w:hAnsi="GHEA Grapalat"/>
                <w:lang w:val="hy-AM"/>
              </w:rPr>
            </w:pPr>
            <w:r w:rsidRPr="00FA0F21">
              <w:rPr>
                <w:rFonts w:ascii="GHEA Grapalat" w:hAnsi="GHEA Grapalat" w:cs="Arial"/>
                <w:lang w:val="hy-AM"/>
              </w:rPr>
              <w:t>Համախմբման համար անհրաժեշտ համակարգչային ծրագիր</w:t>
            </w:r>
          </w:p>
        </w:tc>
      </w:tr>
    </w:tbl>
    <w:p w14:paraId="6B02768E" w14:textId="77777777" w:rsidR="005636B9" w:rsidRPr="00FA0F21" w:rsidRDefault="005636B9" w:rsidP="00FA0F21">
      <w:pPr>
        <w:spacing w:after="0" w:line="240" w:lineRule="auto"/>
        <w:rPr>
          <w:rFonts w:ascii="GHEA Grapalat" w:hAnsi="GHEA Grapalat" w:cs="Arial"/>
          <w:b/>
          <w:bCs/>
          <w:lang w:val="hy-AM"/>
        </w:rPr>
      </w:pPr>
    </w:p>
    <w:p w14:paraId="55E096CC" w14:textId="77777777" w:rsidR="005636B9" w:rsidRPr="00FA0F21" w:rsidRDefault="005636B9" w:rsidP="00FA0F21">
      <w:pPr>
        <w:spacing w:after="0" w:line="240" w:lineRule="auto"/>
        <w:rPr>
          <w:rFonts w:ascii="GHEA Grapalat" w:hAnsi="GHEA Grapalat" w:cs="Arial"/>
          <w:b/>
          <w:bCs/>
          <w:lang w:val="hy-AM"/>
        </w:rPr>
      </w:pPr>
    </w:p>
    <w:p w14:paraId="2405FC4F" w14:textId="77777777" w:rsidR="005636B9" w:rsidRPr="00FA0F21" w:rsidRDefault="005636B9" w:rsidP="00FA0F21">
      <w:pPr>
        <w:spacing w:after="0" w:line="240" w:lineRule="auto"/>
        <w:rPr>
          <w:rFonts w:ascii="GHEA Grapalat" w:hAnsi="GHEA Grapalat" w:cs="Arial"/>
          <w:b/>
          <w:bCs/>
          <w:lang w:val="hy-AM"/>
        </w:rPr>
      </w:pPr>
    </w:p>
    <w:p w14:paraId="14AD2144" w14:textId="77777777" w:rsidR="005636B9" w:rsidRPr="00FA0F21" w:rsidRDefault="005636B9" w:rsidP="0070528B">
      <w:pPr>
        <w:pStyle w:val="Heading2"/>
        <w:numPr>
          <w:ilvl w:val="0"/>
          <w:numId w:val="79"/>
        </w:numPr>
        <w:spacing w:before="0"/>
        <w:rPr>
          <w:sz w:val="22"/>
          <w:szCs w:val="22"/>
        </w:rPr>
      </w:pPr>
      <w:r w:rsidRPr="00FA0F21">
        <w:rPr>
          <w:sz w:val="22"/>
          <w:szCs w:val="22"/>
        </w:rPr>
        <w:t>ԿՈՐՊՈՐԱՏԻՎ ՀԱՇՎԱՊԱՀԱԿԱՆ ՀԱՇՎԱՌՈՒՄ ԵՎ ԱՈՒԴԻՏ</w:t>
      </w:r>
    </w:p>
    <w:p w14:paraId="50E1FAE1" w14:textId="77777777" w:rsidR="005636B9" w:rsidRPr="008F70A6" w:rsidRDefault="005636B9" w:rsidP="00FA0F21">
      <w:pPr>
        <w:pStyle w:val="ListParagraph"/>
        <w:spacing w:before="0"/>
        <w:ind w:left="1440"/>
        <w:rPr>
          <w:rFonts w:ascii="GHEA Grapalat" w:hAnsi="GHEA Grapalat" w:cs="Arial"/>
          <w:b/>
          <w:bCs/>
          <w:u w:val="single"/>
          <w:lang w:val="hy-AM"/>
        </w:rPr>
      </w:pPr>
    </w:p>
    <w:p w14:paraId="08626707" w14:textId="2100F1BC" w:rsidR="005636B9" w:rsidRPr="00FA0F21" w:rsidRDefault="005636B9" w:rsidP="00FA0F21">
      <w:pPr>
        <w:pStyle w:val="a1"/>
        <w:spacing w:before="0" w:after="0"/>
        <w:ind w:left="0" w:firstLine="567"/>
        <w:rPr>
          <w:sz w:val="22"/>
        </w:rPr>
      </w:pPr>
      <w:r w:rsidRPr="00FA0F21">
        <w:rPr>
          <w:sz w:val="22"/>
        </w:rPr>
        <w:t>Կորպորատիվ հաշվապահական հաշվառման և աուդիտի գործունեության կարգավորում</w:t>
      </w:r>
    </w:p>
    <w:p w14:paraId="0EAC070D" w14:textId="77777777" w:rsidR="005636B9" w:rsidRPr="008F70A6"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789736D1" w14:textId="77777777" w:rsidR="005636B9" w:rsidRPr="00FA0F21" w:rsidRDefault="005636B9" w:rsidP="00FA0F21">
      <w:pPr>
        <w:spacing w:after="0" w:line="240" w:lineRule="auto"/>
        <w:ind w:firstLine="567"/>
        <w:jc w:val="both"/>
        <w:rPr>
          <w:rFonts w:ascii="GHEA Grapalat" w:hAnsi="GHEA Grapalat" w:cs="Sylfaen"/>
          <w:lang w:val="fr-FR"/>
        </w:rPr>
      </w:pPr>
      <w:r w:rsidRPr="008F70A6">
        <w:rPr>
          <w:rFonts w:ascii="GHEA Grapalat" w:hAnsi="GHEA Grapalat" w:cs="Sylfaen"/>
          <w:lang w:val="hy-AM"/>
        </w:rPr>
        <w:t>Ներկայումս</w:t>
      </w:r>
      <w:r w:rsidRPr="008F70A6">
        <w:rPr>
          <w:rFonts w:ascii="GHEA Grapalat" w:hAnsi="GHEA Grapalat"/>
          <w:lang w:val="fr-FR"/>
        </w:rPr>
        <w:t xml:space="preserve"> </w:t>
      </w:r>
      <w:r w:rsidRPr="008F70A6">
        <w:rPr>
          <w:rFonts w:ascii="GHEA Grapalat" w:hAnsi="GHEA Grapalat" w:cs="Sylfaen"/>
          <w:lang w:val="hy-AM"/>
        </w:rPr>
        <w:t>ՀՀ-ում</w:t>
      </w:r>
      <w:r w:rsidRPr="00E5476F">
        <w:rPr>
          <w:rFonts w:ascii="GHEA Grapalat" w:hAnsi="GHEA Grapalat"/>
          <w:lang w:val="fr-FR"/>
        </w:rPr>
        <w:t xml:space="preserve"> </w:t>
      </w:r>
      <w:r w:rsidRPr="00E5476F">
        <w:rPr>
          <w:rFonts w:ascii="GHEA Grapalat" w:hAnsi="GHEA Grapalat" w:cs="Sylfaen"/>
          <w:lang w:val="hy-AM"/>
        </w:rPr>
        <w:t>հաշվապահական</w:t>
      </w:r>
      <w:r w:rsidRPr="00101CEE">
        <w:rPr>
          <w:rFonts w:ascii="GHEA Grapalat" w:hAnsi="GHEA Grapalat"/>
          <w:lang w:val="fr-FR"/>
        </w:rPr>
        <w:t xml:space="preserve"> </w:t>
      </w:r>
      <w:r w:rsidRPr="00101CEE">
        <w:rPr>
          <w:rFonts w:ascii="GHEA Grapalat" w:hAnsi="GHEA Grapalat" w:cs="Sylfaen"/>
          <w:lang w:val="hy-AM"/>
        </w:rPr>
        <w:t>հաշվառման</w:t>
      </w:r>
      <w:r w:rsidRPr="00E25E2F">
        <w:rPr>
          <w:rFonts w:ascii="GHEA Grapalat" w:hAnsi="GHEA Grapalat"/>
          <w:lang w:val="fr-FR"/>
        </w:rPr>
        <w:t xml:space="preserve"> </w:t>
      </w:r>
      <w:r w:rsidRPr="00E25E2F">
        <w:rPr>
          <w:rFonts w:ascii="GHEA Grapalat" w:hAnsi="GHEA Grapalat" w:cs="Sylfaen"/>
          <w:lang w:val="hy-AM"/>
        </w:rPr>
        <w:t>ոլորտի</w:t>
      </w:r>
      <w:r w:rsidRPr="00E25E2F">
        <w:rPr>
          <w:rFonts w:ascii="GHEA Grapalat" w:hAnsi="GHEA Grapalat"/>
          <w:lang w:val="fr-FR"/>
        </w:rPr>
        <w:t xml:space="preserve"> </w:t>
      </w:r>
      <w:r w:rsidRPr="00E25E2F">
        <w:rPr>
          <w:rFonts w:ascii="GHEA Grapalat" w:hAnsi="GHEA Grapalat" w:cs="Sylfaen"/>
          <w:lang w:val="hy-AM"/>
        </w:rPr>
        <w:t>կարգավորումն</w:t>
      </w:r>
      <w:r w:rsidRPr="00E25E2F">
        <w:rPr>
          <w:rFonts w:ascii="GHEA Grapalat" w:hAnsi="GHEA Grapalat"/>
          <w:lang w:val="fr-FR"/>
        </w:rPr>
        <w:t xml:space="preserve"> </w:t>
      </w:r>
      <w:r w:rsidRPr="00E25E2F">
        <w:rPr>
          <w:rFonts w:ascii="GHEA Grapalat" w:hAnsi="GHEA Grapalat" w:cs="Sylfaen"/>
          <w:lang w:val="hy-AM"/>
        </w:rPr>
        <w:t>իրա</w:t>
      </w:r>
      <w:r w:rsidRPr="00E25E2F">
        <w:rPr>
          <w:rFonts w:ascii="GHEA Grapalat" w:hAnsi="GHEA Grapalat" w:cs="Sylfaen"/>
          <w:lang w:val="hy-AM"/>
        </w:rPr>
        <w:softHyphen/>
        <w:t>կանացվում</w:t>
      </w:r>
      <w:r w:rsidRPr="005C17A8">
        <w:rPr>
          <w:rFonts w:ascii="GHEA Grapalat" w:hAnsi="GHEA Grapalat"/>
          <w:lang w:val="fr-FR"/>
        </w:rPr>
        <w:t xml:space="preserve"> </w:t>
      </w:r>
      <w:r w:rsidRPr="00FA0F21">
        <w:rPr>
          <w:rFonts w:ascii="GHEA Grapalat" w:hAnsi="GHEA Grapalat" w:cs="Sylfaen"/>
          <w:lang w:val="hy-AM"/>
        </w:rPr>
        <w:t>է</w:t>
      </w:r>
      <w:r w:rsidRPr="00FA0F21">
        <w:rPr>
          <w:rFonts w:ascii="GHEA Grapalat" w:hAnsi="GHEA Grapalat"/>
          <w:lang w:val="fr-FR"/>
        </w:rPr>
        <w:t xml:space="preserve"> </w:t>
      </w:r>
      <w:r w:rsidRPr="00FA0F21">
        <w:rPr>
          <w:rFonts w:ascii="GHEA Grapalat" w:hAnsi="GHEA Grapalat" w:cs="Sylfaen"/>
          <w:lang w:val="hy-AM"/>
        </w:rPr>
        <w:t>պետու</w:t>
      </w:r>
      <w:r w:rsidRPr="00FA0F21">
        <w:rPr>
          <w:rFonts w:ascii="GHEA Grapalat" w:hAnsi="GHEA Grapalat" w:cs="Sylfaen"/>
          <w:lang w:val="hy-AM"/>
        </w:rPr>
        <w:softHyphen/>
        <w:t>թյան</w:t>
      </w:r>
      <w:r w:rsidRPr="00FA0F21">
        <w:rPr>
          <w:rFonts w:ascii="GHEA Grapalat" w:hAnsi="GHEA Grapalat"/>
          <w:lang w:val="fr-FR"/>
        </w:rPr>
        <w:t xml:space="preserve"> </w:t>
      </w:r>
      <w:r w:rsidRPr="00FA0F21">
        <w:rPr>
          <w:rFonts w:ascii="GHEA Grapalat" w:hAnsi="GHEA Grapalat" w:cs="Sylfaen"/>
          <w:lang w:val="hy-AM"/>
        </w:rPr>
        <w:t>կողմից</w:t>
      </w:r>
      <w:r w:rsidRPr="00FA0F21">
        <w:rPr>
          <w:rFonts w:ascii="GHEA Grapalat" w:hAnsi="GHEA Grapalat"/>
          <w:lang w:val="fr-FR"/>
        </w:rPr>
        <w:t xml:space="preserve">` </w:t>
      </w:r>
      <w:r w:rsidRPr="00FA0F21">
        <w:rPr>
          <w:rFonts w:ascii="GHEA Grapalat" w:hAnsi="GHEA Grapalat" w:cs="Sylfaen"/>
          <w:lang w:val="hy-AM"/>
        </w:rPr>
        <w:t>պետական</w:t>
      </w:r>
      <w:r w:rsidRPr="00FA0F21">
        <w:rPr>
          <w:rFonts w:ascii="GHEA Grapalat" w:hAnsi="GHEA Grapalat"/>
          <w:lang w:val="fr-FR"/>
        </w:rPr>
        <w:t xml:space="preserve"> </w:t>
      </w:r>
      <w:r w:rsidRPr="00FA0F21">
        <w:rPr>
          <w:rFonts w:ascii="GHEA Grapalat" w:hAnsi="GHEA Grapalat" w:cs="Sylfaen"/>
          <w:lang w:val="hy-AM"/>
        </w:rPr>
        <w:t>կառավարման</w:t>
      </w:r>
      <w:r w:rsidRPr="00FA0F21">
        <w:rPr>
          <w:rFonts w:ascii="GHEA Grapalat" w:hAnsi="GHEA Grapalat"/>
          <w:lang w:val="fr-FR"/>
        </w:rPr>
        <w:t xml:space="preserve"> </w:t>
      </w:r>
      <w:r w:rsidRPr="00FA0F21">
        <w:rPr>
          <w:rFonts w:ascii="GHEA Grapalat" w:hAnsi="GHEA Grapalat" w:cs="Sylfaen"/>
          <w:lang w:val="hy-AM"/>
        </w:rPr>
        <w:t>լիազոր</w:t>
      </w:r>
      <w:r w:rsidRPr="00FA0F21">
        <w:rPr>
          <w:rFonts w:ascii="GHEA Grapalat" w:hAnsi="GHEA Grapalat"/>
          <w:lang w:val="fr-FR"/>
        </w:rPr>
        <w:t xml:space="preserve"> </w:t>
      </w:r>
      <w:r w:rsidRPr="00FA0F21">
        <w:rPr>
          <w:rFonts w:ascii="GHEA Grapalat" w:hAnsi="GHEA Grapalat" w:cs="Sylfaen"/>
          <w:lang w:val="hy-AM"/>
        </w:rPr>
        <w:t>մարմնի</w:t>
      </w:r>
      <w:r w:rsidRPr="00FA0F21">
        <w:rPr>
          <w:rFonts w:ascii="GHEA Grapalat" w:hAnsi="GHEA Grapalat" w:cs="Sylfaen"/>
          <w:lang w:val="fr-FR"/>
        </w:rPr>
        <w:t xml:space="preserve"> (</w:t>
      </w:r>
      <w:r w:rsidRPr="00FA0F21">
        <w:rPr>
          <w:rFonts w:ascii="GHEA Grapalat" w:hAnsi="GHEA Grapalat" w:cs="Sylfaen"/>
          <w:lang w:val="hy-AM"/>
        </w:rPr>
        <w:t>ՖՆ</w:t>
      </w:r>
      <w:r w:rsidRPr="00FA0F21">
        <w:rPr>
          <w:rFonts w:ascii="GHEA Grapalat" w:hAnsi="GHEA Grapalat" w:cs="Sylfaen"/>
          <w:lang w:val="fr-FR"/>
        </w:rPr>
        <w:t>)</w:t>
      </w:r>
      <w:r w:rsidRPr="00FA0F21">
        <w:rPr>
          <w:rFonts w:ascii="GHEA Grapalat" w:hAnsi="GHEA Grapalat"/>
          <w:lang w:val="fr-FR"/>
        </w:rPr>
        <w:t xml:space="preserve"> </w:t>
      </w:r>
      <w:r w:rsidRPr="00FA0F21">
        <w:rPr>
          <w:rFonts w:ascii="GHEA Grapalat" w:hAnsi="GHEA Grapalat" w:cs="Sylfaen"/>
          <w:lang w:val="hy-AM"/>
        </w:rPr>
        <w:t>միջոցով</w:t>
      </w:r>
      <w:r w:rsidRPr="00FA0F21">
        <w:rPr>
          <w:rFonts w:ascii="GHEA Grapalat" w:hAnsi="GHEA Grapalat"/>
          <w:lang w:val="fr-FR"/>
        </w:rPr>
        <w:t xml:space="preserve">, </w:t>
      </w:r>
      <w:r w:rsidRPr="00FA0F21">
        <w:rPr>
          <w:rFonts w:ascii="GHEA Grapalat" w:hAnsi="GHEA Grapalat"/>
          <w:lang w:val="hy-AM"/>
        </w:rPr>
        <w:t>ինչը</w:t>
      </w:r>
      <w:r w:rsidRPr="00FA0F21">
        <w:rPr>
          <w:rFonts w:ascii="GHEA Grapalat" w:hAnsi="GHEA Grapalat"/>
          <w:lang w:val="fr-FR"/>
        </w:rPr>
        <w:t xml:space="preserve"> </w:t>
      </w:r>
      <w:r w:rsidRPr="00FA0F21">
        <w:rPr>
          <w:rFonts w:ascii="GHEA Grapalat" w:hAnsi="GHEA Grapalat" w:cs="Sylfaen"/>
          <w:lang w:val="hy-AM"/>
        </w:rPr>
        <w:t>նշանակում</w:t>
      </w:r>
      <w:r w:rsidRPr="00FA0F21">
        <w:rPr>
          <w:rFonts w:ascii="GHEA Grapalat" w:hAnsi="GHEA Grapalat"/>
          <w:lang w:val="fr-FR"/>
        </w:rPr>
        <w:t xml:space="preserve"> </w:t>
      </w:r>
      <w:r w:rsidRPr="00FA0F21">
        <w:rPr>
          <w:rFonts w:ascii="GHEA Grapalat" w:hAnsi="GHEA Grapalat" w:cs="Sylfaen"/>
          <w:lang w:val="hy-AM"/>
        </w:rPr>
        <w:t>է</w:t>
      </w:r>
      <w:r w:rsidRPr="00FA0F21">
        <w:rPr>
          <w:rFonts w:ascii="GHEA Grapalat" w:hAnsi="GHEA Grapalat"/>
          <w:lang w:val="fr-FR"/>
        </w:rPr>
        <w:t xml:space="preserve">, </w:t>
      </w:r>
      <w:r w:rsidRPr="00FA0F21">
        <w:rPr>
          <w:rFonts w:ascii="GHEA Grapalat" w:hAnsi="GHEA Grapalat" w:cs="Sylfaen"/>
          <w:lang w:val="hy-AM"/>
        </w:rPr>
        <w:t>որ</w:t>
      </w:r>
      <w:r w:rsidRPr="00FA0F21">
        <w:rPr>
          <w:rFonts w:ascii="GHEA Grapalat" w:hAnsi="GHEA Grapalat"/>
          <w:lang w:val="fr-FR"/>
        </w:rPr>
        <w:t xml:space="preserve"> </w:t>
      </w:r>
      <w:r w:rsidRPr="00FA0F21">
        <w:rPr>
          <w:rFonts w:ascii="GHEA Grapalat" w:hAnsi="GHEA Grapalat" w:cs="Sylfaen"/>
          <w:lang w:val="hy-AM"/>
        </w:rPr>
        <w:t>հաշվապահական</w:t>
      </w:r>
      <w:r w:rsidRPr="00FA0F21">
        <w:rPr>
          <w:rFonts w:ascii="GHEA Grapalat" w:hAnsi="GHEA Grapalat"/>
          <w:lang w:val="fr-FR"/>
        </w:rPr>
        <w:t xml:space="preserve"> </w:t>
      </w:r>
      <w:r w:rsidRPr="00FA0F21">
        <w:rPr>
          <w:rFonts w:ascii="GHEA Grapalat" w:hAnsi="GHEA Grapalat" w:cs="Sylfaen"/>
          <w:lang w:val="hy-AM"/>
        </w:rPr>
        <w:t>հաշվառման</w:t>
      </w:r>
      <w:r w:rsidRPr="00FA0F21">
        <w:rPr>
          <w:rFonts w:ascii="GHEA Grapalat" w:hAnsi="GHEA Grapalat"/>
          <w:lang w:val="fr-FR"/>
        </w:rPr>
        <w:t xml:space="preserve"> </w:t>
      </w:r>
      <w:r w:rsidRPr="00FA0F21">
        <w:rPr>
          <w:rFonts w:ascii="GHEA Grapalat" w:hAnsi="GHEA Grapalat" w:cs="Sylfaen"/>
          <w:lang w:val="hy-AM"/>
        </w:rPr>
        <w:t>և</w:t>
      </w:r>
      <w:r w:rsidRPr="00FA0F21">
        <w:rPr>
          <w:rFonts w:ascii="GHEA Grapalat" w:hAnsi="GHEA Grapalat"/>
          <w:lang w:val="fr-FR"/>
        </w:rPr>
        <w:t xml:space="preserve"> </w:t>
      </w:r>
      <w:r w:rsidRPr="00FA0F21">
        <w:rPr>
          <w:rFonts w:ascii="GHEA Grapalat" w:hAnsi="GHEA Grapalat" w:cs="Sylfaen"/>
          <w:lang w:val="hy-AM"/>
        </w:rPr>
        <w:t>աուդի</w:t>
      </w:r>
      <w:r w:rsidRPr="00FA0F21">
        <w:rPr>
          <w:rFonts w:ascii="GHEA Grapalat" w:hAnsi="GHEA Grapalat" w:cs="Sylfaen"/>
          <w:lang w:val="hy-AM"/>
        </w:rPr>
        <w:softHyphen/>
        <w:t>տո</w:t>
      </w:r>
      <w:r w:rsidRPr="00FA0F21">
        <w:rPr>
          <w:rFonts w:ascii="GHEA Grapalat" w:hAnsi="GHEA Grapalat" w:cs="Sylfaen"/>
          <w:lang w:val="hy-AM"/>
        </w:rPr>
        <w:softHyphen/>
        <w:t>րա</w:t>
      </w:r>
      <w:r w:rsidRPr="00FA0F21">
        <w:rPr>
          <w:rFonts w:ascii="GHEA Grapalat" w:hAnsi="GHEA Grapalat" w:cs="Sylfaen"/>
          <w:lang w:val="hy-AM"/>
        </w:rPr>
        <w:softHyphen/>
        <w:t>կան</w:t>
      </w:r>
      <w:r w:rsidRPr="00FA0F21">
        <w:rPr>
          <w:rFonts w:ascii="GHEA Grapalat" w:hAnsi="GHEA Grapalat"/>
          <w:lang w:val="fr-FR"/>
        </w:rPr>
        <w:t xml:space="preserve"> </w:t>
      </w:r>
      <w:r w:rsidRPr="00FA0F21">
        <w:rPr>
          <w:rFonts w:ascii="GHEA Grapalat" w:hAnsi="GHEA Grapalat" w:cs="Sylfaen"/>
          <w:lang w:val="hy-AM"/>
        </w:rPr>
        <w:t>գործու</w:t>
      </w:r>
      <w:r w:rsidRPr="00FA0F21">
        <w:rPr>
          <w:rFonts w:ascii="GHEA Grapalat" w:hAnsi="GHEA Grapalat" w:cs="Sylfaen"/>
          <w:lang w:val="fr-FR"/>
        </w:rPr>
        <w:softHyphen/>
      </w:r>
      <w:r w:rsidRPr="00FA0F21">
        <w:rPr>
          <w:rFonts w:ascii="GHEA Grapalat" w:hAnsi="GHEA Grapalat"/>
          <w:lang w:val="hy-AM"/>
        </w:rPr>
        <w:t>նեության</w:t>
      </w:r>
      <w:r w:rsidRPr="00FA0F21">
        <w:rPr>
          <w:rFonts w:ascii="GHEA Grapalat" w:hAnsi="GHEA Grapalat"/>
          <w:lang w:val="fr-FR"/>
        </w:rPr>
        <w:t xml:space="preserve"> </w:t>
      </w:r>
      <w:r w:rsidRPr="00FA0F21">
        <w:rPr>
          <w:rFonts w:ascii="GHEA Grapalat" w:hAnsi="GHEA Grapalat"/>
          <w:lang w:val="hy-AM"/>
        </w:rPr>
        <w:t>ոլորտներում</w:t>
      </w:r>
      <w:r w:rsidRPr="00FA0F21">
        <w:rPr>
          <w:rFonts w:ascii="GHEA Grapalat" w:hAnsi="GHEA Grapalat"/>
          <w:lang w:val="fr-FR"/>
        </w:rPr>
        <w:t xml:space="preserve"> </w:t>
      </w:r>
      <w:r w:rsidRPr="00FA0F21">
        <w:rPr>
          <w:rFonts w:ascii="GHEA Grapalat" w:hAnsi="GHEA Grapalat"/>
          <w:lang w:val="hy-AM"/>
        </w:rPr>
        <w:t>պետությունն</w:t>
      </w:r>
      <w:r w:rsidRPr="00FA0F21">
        <w:rPr>
          <w:rFonts w:ascii="GHEA Grapalat" w:hAnsi="GHEA Grapalat"/>
          <w:lang w:val="fr-FR"/>
        </w:rPr>
        <w:t xml:space="preserve"> </w:t>
      </w:r>
      <w:r w:rsidRPr="00FA0F21">
        <w:rPr>
          <w:rFonts w:ascii="GHEA Grapalat" w:hAnsi="GHEA Grapalat"/>
          <w:lang w:val="hy-AM"/>
        </w:rPr>
        <w:t>է</w:t>
      </w:r>
      <w:r w:rsidRPr="00FA0F21">
        <w:rPr>
          <w:rFonts w:ascii="GHEA Grapalat" w:hAnsi="GHEA Grapalat"/>
          <w:lang w:val="fr-FR"/>
        </w:rPr>
        <w:t xml:space="preserve"> </w:t>
      </w:r>
      <w:r w:rsidRPr="00FA0F21">
        <w:rPr>
          <w:rFonts w:ascii="GHEA Grapalat" w:hAnsi="GHEA Grapalat"/>
          <w:lang w:val="hy-AM"/>
        </w:rPr>
        <w:t>մշակում</w:t>
      </w:r>
      <w:r w:rsidRPr="00FA0F21">
        <w:rPr>
          <w:rFonts w:ascii="GHEA Grapalat" w:hAnsi="GHEA Grapalat"/>
          <w:lang w:val="fr-FR"/>
        </w:rPr>
        <w:t xml:space="preserve"> </w:t>
      </w:r>
      <w:r w:rsidRPr="00FA0F21">
        <w:rPr>
          <w:rFonts w:ascii="GHEA Grapalat" w:hAnsi="GHEA Grapalat"/>
          <w:lang w:val="hy-AM"/>
        </w:rPr>
        <w:t>կարգավորման</w:t>
      </w:r>
      <w:r w:rsidRPr="00FA0F21">
        <w:rPr>
          <w:rFonts w:ascii="GHEA Grapalat" w:hAnsi="GHEA Grapalat"/>
          <w:lang w:val="fr-FR"/>
        </w:rPr>
        <w:t xml:space="preserve"> </w:t>
      </w:r>
      <w:r w:rsidRPr="00FA0F21">
        <w:rPr>
          <w:rFonts w:ascii="GHEA Grapalat" w:hAnsi="GHEA Grapalat"/>
          <w:lang w:val="hy-AM"/>
        </w:rPr>
        <w:t>քաղաքա</w:t>
      </w:r>
      <w:r w:rsidRPr="00FA0F21">
        <w:rPr>
          <w:rFonts w:ascii="GHEA Grapalat" w:hAnsi="GHEA Grapalat"/>
          <w:lang w:val="hy-AM"/>
        </w:rPr>
        <w:softHyphen/>
        <w:t>կա</w:t>
      </w:r>
      <w:r w:rsidRPr="00FA0F21">
        <w:rPr>
          <w:rFonts w:ascii="GHEA Grapalat" w:hAnsi="GHEA Grapalat"/>
          <w:lang w:val="hy-AM"/>
        </w:rPr>
        <w:softHyphen/>
        <w:t>նությունը</w:t>
      </w:r>
      <w:r w:rsidRPr="00FA0F21">
        <w:rPr>
          <w:rFonts w:ascii="GHEA Grapalat" w:hAnsi="GHEA Grapalat"/>
          <w:lang w:val="fr-FR"/>
        </w:rPr>
        <w:t xml:space="preserve">, </w:t>
      </w:r>
      <w:r w:rsidRPr="00FA0F21">
        <w:rPr>
          <w:rFonts w:ascii="GHEA Grapalat" w:hAnsi="GHEA Grapalat"/>
          <w:lang w:val="hy-AM"/>
        </w:rPr>
        <w:t>ինչպես</w:t>
      </w:r>
      <w:r w:rsidRPr="00FA0F21">
        <w:rPr>
          <w:rFonts w:ascii="GHEA Grapalat" w:hAnsi="GHEA Grapalat"/>
          <w:lang w:val="fr-FR"/>
        </w:rPr>
        <w:t xml:space="preserve"> </w:t>
      </w:r>
      <w:r w:rsidRPr="00FA0F21">
        <w:rPr>
          <w:rFonts w:ascii="GHEA Grapalat" w:hAnsi="GHEA Grapalat"/>
          <w:lang w:val="hy-AM"/>
        </w:rPr>
        <w:t>նաև</w:t>
      </w:r>
      <w:r w:rsidRPr="00FA0F21">
        <w:rPr>
          <w:rFonts w:ascii="GHEA Grapalat" w:hAnsi="GHEA Grapalat"/>
          <w:lang w:val="fr-FR"/>
        </w:rPr>
        <w:t xml:space="preserve"> </w:t>
      </w:r>
      <w:r w:rsidRPr="00FA0F21">
        <w:rPr>
          <w:rFonts w:ascii="GHEA Grapalat" w:hAnsi="GHEA Grapalat"/>
          <w:lang w:val="hy-AM"/>
        </w:rPr>
        <w:t>այդ</w:t>
      </w:r>
      <w:r w:rsidRPr="00FA0F21">
        <w:rPr>
          <w:rFonts w:ascii="GHEA Grapalat" w:hAnsi="GHEA Grapalat"/>
          <w:lang w:val="fr-FR"/>
        </w:rPr>
        <w:t xml:space="preserve"> </w:t>
      </w:r>
      <w:r w:rsidRPr="00FA0F21">
        <w:rPr>
          <w:rFonts w:ascii="GHEA Grapalat" w:hAnsi="GHEA Grapalat"/>
          <w:lang w:val="hy-AM"/>
        </w:rPr>
        <w:t>քաղաքականության</w:t>
      </w:r>
      <w:r w:rsidRPr="00FA0F21">
        <w:rPr>
          <w:rFonts w:ascii="GHEA Grapalat" w:hAnsi="GHEA Grapalat"/>
          <w:lang w:val="fr-FR"/>
        </w:rPr>
        <w:t xml:space="preserve"> </w:t>
      </w:r>
      <w:r w:rsidRPr="00FA0F21">
        <w:rPr>
          <w:rFonts w:ascii="GHEA Grapalat" w:hAnsi="GHEA Grapalat"/>
          <w:lang w:val="hy-AM"/>
        </w:rPr>
        <w:t>իրականացման</w:t>
      </w:r>
      <w:r w:rsidRPr="00FA0F21">
        <w:rPr>
          <w:rFonts w:ascii="GHEA Grapalat" w:hAnsi="GHEA Grapalat"/>
          <w:lang w:val="fr-FR"/>
        </w:rPr>
        <w:t xml:space="preserve"> </w:t>
      </w:r>
      <w:r w:rsidRPr="00FA0F21">
        <w:rPr>
          <w:rFonts w:ascii="GHEA Grapalat" w:hAnsi="GHEA Grapalat"/>
          <w:lang w:val="hy-AM"/>
        </w:rPr>
        <w:t>մեխանիզմները</w:t>
      </w:r>
      <w:r w:rsidRPr="00FA0F21">
        <w:rPr>
          <w:rFonts w:ascii="GHEA Grapalat" w:hAnsi="GHEA Grapalat"/>
          <w:lang w:val="fr-FR"/>
        </w:rPr>
        <w:t xml:space="preserve">: </w:t>
      </w:r>
      <w:r w:rsidRPr="00FA0F21">
        <w:rPr>
          <w:rFonts w:ascii="GHEA Grapalat" w:hAnsi="GHEA Grapalat"/>
          <w:lang w:val="hy-AM"/>
        </w:rPr>
        <w:t>ՖՆ-ի կողմից մշակվել են «Հաշվապահական հաշվառման մասին», «Աուդիտորական գործունեության մասին»,  «Հաշվա</w:t>
      </w:r>
      <w:r w:rsidRPr="00FA0F21">
        <w:rPr>
          <w:rFonts w:ascii="GHEA Grapalat" w:hAnsi="GHEA Grapalat"/>
          <w:lang w:val="hy-AM"/>
        </w:rPr>
        <w:softHyphen/>
        <w:t>պ</w:t>
      </w:r>
      <w:r w:rsidRPr="00FA0F21">
        <w:rPr>
          <w:rFonts w:ascii="GHEA Grapalat" w:hAnsi="GHEA Grapalat"/>
          <w:lang w:val="hy-AM"/>
        </w:rPr>
        <w:softHyphen/>
        <w:t>ահական հաշվառման և աուդիտորական գործունեության կարգավորման և հանրային վերա</w:t>
      </w:r>
      <w:r w:rsidRPr="00FA0F21">
        <w:rPr>
          <w:rFonts w:ascii="GHEA Grapalat" w:hAnsi="GHEA Grapalat"/>
          <w:lang w:val="hy-AM"/>
        </w:rPr>
        <w:softHyphen/>
        <w:t>հսկո</w:t>
      </w:r>
      <w:r w:rsidRPr="00FA0F21">
        <w:rPr>
          <w:rFonts w:ascii="GHEA Grapalat" w:hAnsi="GHEA Grapalat"/>
          <w:lang w:val="hy-AM"/>
        </w:rPr>
        <w:softHyphen/>
        <w:t>ղու</w:t>
      </w:r>
      <w:r w:rsidRPr="00FA0F21">
        <w:rPr>
          <w:rFonts w:ascii="GHEA Grapalat" w:hAnsi="GHEA Grapalat"/>
          <w:lang w:val="hy-AM"/>
        </w:rPr>
        <w:softHyphen/>
        <w:t xml:space="preserve">թյան մասին» ՀՀ օրենքների նախագծերը: </w:t>
      </w:r>
      <w:r w:rsidRPr="00FA0F21">
        <w:rPr>
          <w:rFonts w:ascii="GHEA Grapalat" w:hAnsi="GHEA Grapalat"/>
          <w:lang w:val="fr-FR"/>
        </w:rPr>
        <w:t xml:space="preserve"> </w:t>
      </w:r>
      <w:r w:rsidRPr="00FA0F21">
        <w:rPr>
          <w:rFonts w:ascii="GHEA Grapalat" w:hAnsi="GHEA Grapalat"/>
          <w:lang w:val="hy-AM"/>
        </w:rPr>
        <w:t>Օրենքների նախագծերի փաթեթով նախա</w:t>
      </w:r>
      <w:r w:rsidRPr="00FA0F21">
        <w:rPr>
          <w:rFonts w:ascii="GHEA Grapalat" w:hAnsi="GHEA Grapalat"/>
          <w:lang w:val="hy-AM"/>
        </w:rPr>
        <w:softHyphen/>
        <w:t>տես</w:t>
      </w:r>
      <w:r w:rsidRPr="00FA0F21">
        <w:rPr>
          <w:rFonts w:ascii="GHEA Grapalat" w:hAnsi="GHEA Grapalat"/>
          <w:lang w:val="hy-AM"/>
        </w:rPr>
        <w:softHyphen/>
        <w:t xml:space="preserve">վում է </w:t>
      </w:r>
      <w:r w:rsidRPr="00FA0F21">
        <w:rPr>
          <w:rFonts w:ascii="GHEA Grapalat" w:hAnsi="GHEA Grapalat" w:cs="Sylfaen"/>
          <w:lang w:val="hy-AM"/>
        </w:rPr>
        <w:t>ՀՀ</w:t>
      </w:r>
      <w:r w:rsidRPr="00FA0F21">
        <w:rPr>
          <w:rFonts w:ascii="GHEA Grapalat" w:hAnsi="GHEA Grapalat" w:cs="Sylfaen"/>
          <w:lang w:val="fr-FR"/>
        </w:rPr>
        <w:t>-</w:t>
      </w:r>
      <w:r w:rsidRPr="00FA0F21">
        <w:rPr>
          <w:rFonts w:ascii="GHEA Grapalat" w:hAnsi="GHEA Grapalat" w:cs="Sylfaen"/>
          <w:lang w:val="hy-AM"/>
        </w:rPr>
        <w:t>ում</w:t>
      </w:r>
      <w:r w:rsidRPr="00FA0F21">
        <w:rPr>
          <w:rFonts w:ascii="GHEA Grapalat" w:hAnsi="GHEA Grapalat" w:cs="Sylfaen"/>
          <w:lang w:val="fr-FR"/>
        </w:rPr>
        <w:t xml:space="preserve"> </w:t>
      </w:r>
      <w:r w:rsidRPr="00FA0F21">
        <w:rPr>
          <w:rFonts w:ascii="GHEA Grapalat" w:hAnsi="GHEA Grapalat" w:cs="Sylfaen"/>
          <w:lang w:val="hy-AM"/>
        </w:rPr>
        <w:t>ներդնել</w:t>
      </w:r>
      <w:r w:rsidRPr="00FA0F21">
        <w:rPr>
          <w:rFonts w:ascii="GHEA Grapalat" w:hAnsi="GHEA Grapalat" w:cs="Sylfaen"/>
          <w:lang w:val="fr-FR"/>
        </w:rPr>
        <w:t xml:space="preserve"> </w:t>
      </w:r>
      <w:r w:rsidRPr="00FA0F21">
        <w:rPr>
          <w:rFonts w:ascii="GHEA Grapalat" w:hAnsi="GHEA Grapalat" w:cs="Sylfaen"/>
          <w:lang w:val="hy-AM"/>
        </w:rPr>
        <w:t>հաշվապահական</w:t>
      </w:r>
      <w:r w:rsidRPr="00FA0F21">
        <w:rPr>
          <w:rFonts w:ascii="GHEA Grapalat" w:hAnsi="GHEA Grapalat" w:cs="Sylfaen"/>
          <w:lang w:val="fr-FR"/>
        </w:rPr>
        <w:t xml:space="preserve"> </w:t>
      </w:r>
      <w:r w:rsidRPr="00FA0F21">
        <w:rPr>
          <w:rFonts w:ascii="GHEA Grapalat" w:hAnsi="GHEA Grapalat" w:cs="Sylfaen"/>
          <w:lang w:val="hy-AM"/>
        </w:rPr>
        <w:t>հաշվառման</w:t>
      </w:r>
      <w:r w:rsidRPr="00FA0F21">
        <w:rPr>
          <w:rFonts w:ascii="GHEA Grapalat" w:hAnsi="GHEA Grapalat" w:cs="Sylfaen"/>
          <w:lang w:val="fr-FR"/>
        </w:rPr>
        <w:t xml:space="preserve"> </w:t>
      </w:r>
      <w:r w:rsidRPr="00FA0F21">
        <w:rPr>
          <w:rFonts w:ascii="GHEA Grapalat" w:hAnsi="GHEA Grapalat" w:cs="Sylfaen"/>
          <w:lang w:val="hy-AM"/>
        </w:rPr>
        <w:t>և</w:t>
      </w:r>
      <w:r w:rsidRPr="00FA0F21">
        <w:rPr>
          <w:rFonts w:ascii="GHEA Grapalat" w:hAnsi="GHEA Grapalat" w:cs="Sylfaen"/>
          <w:lang w:val="fr-FR"/>
        </w:rPr>
        <w:t xml:space="preserve"> </w:t>
      </w:r>
      <w:r w:rsidRPr="00FA0F21">
        <w:rPr>
          <w:rFonts w:ascii="GHEA Grapalat" w:hAnsi="GHEA Grapalat" w:cs="Sylfaen"/>
          <w:lang w:val="hy-AM"/>
        </w:rPr>
        <w:t>աուդիտորական</w:t>
      </w:r>
      <w:r w:rsidRPr="00FA0F21">
        <w:rPr>
          <w:rFonts w:ascii="GHEA Grapalat" w:hAnsi="GHEA Grapalat" w:cs="Sylfaen"/>
          <w:lang w:val="fr-FR"/>
        </w:rPr>
        <w:t xml:space="preserve"> </w:t>
      </w:r>
      <w:r w:rsidRPr="00FA0F21">
        <w:rPr>
          <w:rFonts w:ascii="GHEA Grapalat" w:hAnsi="GHEA Grapalat" w:cs="Sylfaen"/>
          <w:lang w:val="hy-AM"/>
        </w:rPr>
        <w:t>գործունեության</w:t>
      </w:r>
      <w:r w:rsidRPr="00FA0F21">
        <w:rPr>
          <w:rFonts w:ascii="GHEA Grapalat" w:hAnsi="GHEA Grapalat" w:cs="Sylfaen"/>
          <w:lang w:val="fr-FR"/>
        </w:rPr>
        <w:t xml:space="preserve"> </w:t>
      </w:r>
      <w:r w:rsidRPr="00FA0F21">
        <w:rPr>
          <w:rFonts w:ascii="GHEA Grapalat" w:hAnsi="GHEA Grapalat" w:cs="Sylfaen"/>
          <w:lang w:val="hy-AM"/>
        </w:rPr>
        <w:t>ոլորտ</w:t>
      </w:r>
      <w:r w:rsidRPr="00FA0F21">
        <w:rPr>
          <w:rFonts w:ascii="GHEA Grapalat" w:hAnsi="GHEA Grapalat" w:cs="Sylfaen"/>
          <w:lang w:val="hy-AM"/>
        </w:rPr>
        <w:softHyphen/>
        <w:t>ների</w:t>
      </w:r>
      <w:r w:rsidRPr="00FA0F21">
        <w:rPr>
          <w:rFonts w:ascii="GHEA Grapalat" w:hAnsi="GHEA Grapalat" w:cs="Sylfaen"/>
          <w:lang w:val="fr-FR"/>
        </w:rPr>
        <w:t xml:space="preserve"> </w:t>
      </w:r>
      <w:r w:rsidRPr="00FA0F21">
        <w:rPr>
          <w:rFonts w:ascii="GHEA Grapalat" w:hAnsi="GHEA Grapalat" w:cs="Sylfaen"/>
          <w:lang w:val="hy-AM"/>
        </w:rPr>
        <w:t>կար</w:t>
      </w:r>
      <w:r w:rsidRPr="00FA0F21">
        <w:rPr>
          <w:rFonts w:ascii="GHEA Grapalat" w:hAnsi="GHEA Grapalat" w:cs="Sylfaen"/>
          <w:lang w:val="hy-AM"/>
        </w:rPr>
        <w:softHyphen/>
      </w:r>
      <w:r w:rsidRPr="00FA0F21">
        <w:rPr>
          <w:rFonts w:ascii="GHEA Grapalat" w:hAnsi="GHEA Grapalat" w:cs="Sylfaen"/>
          <w:lang w:val="hy-AM"/>
        </w:rPr>
        <w:softHyphen/>
        <w:t>գա</w:t>
      </w:r>
      <w:r w:rsidRPr="00FA0F21">
        <w:rPr>
          <w:rFonts w:ascii="GHEA Grapalat" w:hAnsi="GHEA Grapalat" w:cs="Sylfaen"/>
          <w:lang w:val="hy-AM"/>
        </w:rPr>
        <w:softHyphen/>
        <w:t>վոր</w:t>
      </w:r>
      <w:r w:rsidRPr="00FA0F21">
        <w:rPr>
          <w:rFonts w:ascii="GHEA Grapalat" w:hAnsi="GHEA Grapalat" w:cs="Sylfaen"/>
          <w:lang w:val="hy-AM"/>
        </w:rPr>
        <w:softHyphen/>
        <w:t>ման</w:t>
      </w:r>
      <w:r w:rsidRPr="00FA0F21">
        <w:rPr>
          <w:rFonts w:ascii="GHEA Grapalat" w:hAnsi="GHEA Grapalat" w:cs="Sylfaen"/>
          <w:lang w:val="fr-FR"/>
        </w:rPr>
        <w:t xml:space="preserve"> </w:t>
      </w:r>
      <w:r w:rsidRPr="00FA0F21">
        <w:rPr>
          <w:rFonts w:ascii="GHEA Grapalat" w:hAnsi="GHEA Grapalat" w:cs="Sylfaen"/>
          <w:lang w:val="hy-AM"/>
        </w:rPr>
        <w:t>ու</w:t>
      </w:r>
      <w:r w:rsidRPr="00FA0F21">
        <w:rPr>
          <w:rFonts w:ascii="GHEA Grapalat" w:hAnsi="GHEA Grapalat" w:cs="Sylfaen"/>
          <w:lang w:val="fr-FR"/>
        </w:rPr>
        <w:t xml:space="preserve"> </w:t>
      </w:r>
      <w:r w:rsidRPr="00FA0F21">
        <w:rPr>
          <w:rFonts w:ascii="GHEA Grapalat" w:hAnsi="GHEA Grapalat" w:cs="Sylfaen"/>
          <w:lang w:val="hy-AM"/>
        </w:rPr>
        <w:t>դրանց</w:t>
      </w:r>
      <w:r w:rsidRPr="00FA0F21">
        <w:rPr>
          <w:rFonts w:ascii="GHEA Grapalat" w:hAnsi="GHEA Grapalat" w:cs="Sylfaen"/>
          <w:lang w:val="fr-FR"/>
        </w:rPr>
        <w:t xml:space="preserve"> </w:t>
      </w:r>
      <w:r w:rsidRPr="00FA0F21">
        <w:rPr>
          <w:rFonts w:ascii="GHEA Grapalat" w:hAnsi="GHEA Grapalat" w:cs="Sylfaen"/>
          <w:lang w:val="hy-AM"/>
        </w:rPr>
        <w:t>նկատմամբ</w:t>
      </w:r>
      <w:r w:rsidRPr="00FA0F21">
        <w:rPr>
          <w:rFonts w:ascii="GHEA Grapalat" w:hAnsi="GHEA Grapalat" w:cs="Sylfaen"/>
          <w:lang w:val="fr-FR"/>
        </w:rPr>
        <w:t xml:space="preserve"> </w:t>
      </w:r>
      <w:r w:rsidRPr="00FA0F21">
        <w:rPr>
          <w:rFonts w:ascii="GHEA Grapalat" w:hAnsi="GHEA Grapalat" w:cs="Sylfaen"/>
          <w:lang w:val="hy-AM"/>
        </w:rPr>
        <w:t>վերահսկողության</w:t>
      </w:r>
      <w:r w:rsidRPr="00FA0F21">
        <w:rPr>
          <w:rFonts w:ascii="GHEA Grapalat" w:hAnsi="GHEA Grapalat" w:cs="Sylfaen"/>
          <w:lang w:val="fr-FR"/>
        </w:rPr>
        <w:t xml:space="preserve"> </w:t>
      </w:r>
      <w:r w:rsidRPr="00FA0F21">
        <w:rPr>
          <w:rFonts w:ascii="GHEA Grapalat" w:hAnsi="GHEA Grapalat" w:cs="Sylfaen"/>
          <w:lang w:val="hy-AM"/>
        </w:rPr>
        <w:t>նոր՝</w:t>
      </w:r>
      <w:r w:rsidRPr="00FA0F21">
        <w:rPr>
          <w:rFonts w:ascii="GHEA Grapalat" w:hAnsi="GHEA Grapalat" w:cs="Sylfaen"/>
          <w:lang w:val="fr-FR"/>
        </w:rPr>
        <w:t xml:space="preserve"> </w:t>
      </w:r>
      <w:r w:rsidRPr="00FA0F21">
        <w:rPr>
          <w:rFonts w:ascii="GHEA Grapalat" w:hAnsi="GHEA Grapalat" w:cs="Sylfaen"/>
          <w:lang w:val="hy-AM"/>
        </w:rPr>
        <w:t>մասնագիտացված</w:t>
      </w:r>
      <w:r w:rsidRPr="00FA0F21">
        <w:rPr>
          <w:rFonts w:ascii="GHEA Grapalat" w:hAnsi="GHEA Grapalat" w:cs="Sylfaen"/>
          <w:lang w:val="fr-FR"/>
        </w:rPr>
        <w:t xml:space="preserve"> </w:t>
      </w:r>
      <w:r w:rsidRPr="00FA0F21">
        <w:rPr>
          <w:rFonts w:ascii="GHEA Grapalat" w:hAnsi="GHEA Grapalat" w:cs="Sylfaen"/>
          <w:lang w:val="hy-AM"/>
        </w:rPr>
        <w:t>կառույցներ</w:t>
      </w:r>
      <w:r w:rsidRPr="00FA0F21">
        <w:rPr>
          <w:rFonts w:ascii="GHEA Grapalat" w:hAnsi="GHEA Grapalat" w:cs="Sylfaen"/>
          <w:lang w:val="fr-FR"/>
        </w:rPr>
        <w:t>-</w:t>
      </w:r>
      <w:r w:rsidRPr="00FA0F21">
        <w:rPr>
          <w:rFonts w:ascii="GHEA Grapalat" w:hAnsi="GHEA Grapalat" w:cs="Sylfaen"/>
          <w:lang w:val="hy-AM"/>
        </w:rPr>
        <w:t>հանրային</w:t>
      </w:r>
      <w:r w:rsidRPr="00FA0F21">
        <w:rPr>
          <w:rFonts w:ascii="GHEA Grapalat" w:hAnsi="GHEA Grapalat" w:cs="Sylfaen"/>
          <w:lang w:val="fr-FR"/>
        </w:rPr>
        <w:t xml:space="preserve"> </w:t>
      </w:r>
      <w:r w:rsidRPr="00FA0F21">
        <w:rPr>
          <w:rFonts w:ascii="GHEA Grapalat" w:hAnsi="GHEA Grapalat" w:cs="Sylfaen"/>
          <w:lang w:val="hy-AM"/>
        </w:rPr>
        <w:t>վերա</w:t>
      </w:r>
      <w:r w:rsidRPr="00FA0F21">
        <w:rPr>
          <w:rFonts w:ascii="GHEA Grapalat" w:hAnsi="GHEA Grapalat" w:cs="Sylfaen"/>
          <w:lang w:val="hy-AM"/>
        </w:rPr>
        <w:softHyphen/>
        <w:t>հսկո</w:t>
      </w:r>
      <w:r w:rsidRPr="00FA0F21">
        <w:rPr>
          <w:rFonts w:ascii="GHEA Grapalat" w:hAnsi="GHEA Grapalat" w:cs="Sylfaen"/>
          <w:lang w:val="hy-AM"/>
        </w:rPr>
        <w:softHyphen/>
        <w:t>ղու</w:t>
      </w:r>
      <w:r w:rsidRPr="00FA0F21">
        <w:rPr>
          <w:rFonts w:ascii="GHEA Grapalat" w:hAnsi="GHEA Grapalat" w:cs="Sylfaen"/>
          <w:lang w:val="hy-AM"/>
        </w:rPr>
        <w:softHyphen/>
        <w:t>թյան</w:t>
      </w:r>
      <w:r w:rsidRPr="00FA0F21">
        <w:rPr>
          <w:rFonts w:ascii="GHEA Grapalat" w:hAnsi="GHEA Grapalat" w:cs="Sylfaen"/>
          <w:lang w:val="fr-FR"/>
        </w:rPr>
        <w:t xml:space="preserve"> </w:t>
      </w:r>
      <w:r w:rsidRPr="00FA0F21">
        <w:rPr>
          <w:rFonts w:ascii="GHEA Grapalat" w:hAnsi="GHEA Grapalat" w:cs="Sylfaen"/>
          <w:lang w:val="hy-AM"/>
        </w:rPr>
        <w:t>խորհուրդ</w:t>
      </w:r>
      <w:r w:rsidRPr="00FA0F21">
        <w:rPr>
          <w:rFonts w:ascii="GHEA Grapalat" w:hAnsi="GHEA Grapalat" w:cs="Sylfaen"/>
          <w:lang w:val="fr-FR"/>
        </w:rPr>
        <w:t xml:space="preserve"> </w:t>
      </w:r>
      <w:r w:rsidRPr="00FA0F21">
        <w:rPr>
          <w:rFonts w:ascii="GHEA Grapalat" w:hAnsi="GHEA Grapalat" w:cs="Sylfaen"/>
          <w:lang w:val="hy-AM"/>
        </w:rPr>
        <w:t>մոդելը</w:t>
      </w:r>
      <w:r w:rsidRPr="00FA0F21">
        <w:rPr>
          <w:rFonts w:ascii="GHEA Grapalat" w:hAnsi="GHEA Grapalat" w:cs="Sylfaen"/>
          <w:lang w:val="fr-FR"/>
        </w:rPr>
        <w:t xml:space="preserve">: </w:t>
      </w:r>
      <w:r w:rsidRPr="00FA0F21">
        <w:rPr>
          <w:rFonts w:ascii="GHEA Grapalat" w:hAnsi="GHEA Grapalat"/>
          <w:lang w:val="hy-AM"/>
        </w:rPr>
        <w:t>Նախագծերով</w:t>
      </w:r>
      <w:r w:rsidRPr="00FA0F21">
        <w:rPr>
          <w:rFonts w:ascii="GHEA Grapalat" w:hAnsi="GHEA Grapalat"/>
          <w:lang w:val="fr-FR"/>
        </w:rPr>
        <w:t xml:space="preserve"> </w:t>
      </w:r>
      <w:r w:rsidRPr="00FA0F21">
        <w:rPr>
          <w:rFonts w:ascii="GHEA Grapalat" w:hAnsi="GHEA Grapalat"/>
          <w:lang w:val="hy-AM"/>
        </w:rPr>
        <w:t>նախատեսվում</w:t>
      </w:r>
      <w:r w:rsidRPr="00FA0F21">
        <w:rPr>
          <w:rFonts w:ascii="GHEA Grapalat" w:hAnsi="GHEA Grapalat"/>
          <w:lang w:val="fr-FR"/>
        </w:rPr>
        <w:t xml:space="preserve"> </w:t>
      </w:r>
      <w:r w:rsidRPr="00FA0F21">
        <w:rPr>
          <w:rFonts w:ascii="GHEA Grapalat" w:hAnsi="GHEA Grapalat"/>
          <w:lang w:val="hy-AM"/>
        </w:rPr>
        <w:t>է</w:t>
      </w:r>
      <w:r w:rsidRPr="00FA0F21">
        <w:rPr>
          <w:rFonts w:ascii="GHEA Grapalat" w:hAnsi="GHEA Grapalat"/>
          <w:lang w:val="fr-FR"/>
        </w:rPr>
        <w:t xml:space="preserve"> </w:t>
      </w:r>
      <w:r w:rsidRPr="00FA0F21">
        <w:rPr>
          <w:rFonts w:ascii="GHEA Grapalat" w:hAnsi="GHEA Grapalat"/>
          <w:lang w:val="hy-AM"/>
        </w:rPr>
        <w:t>նաև</w:t>
      </w:r>
      <w:r w:rsidRPr="00FA0F21">
        <w:rPr>
          <w:rFonts w:ascii="GHEA Grapalat" w:hAnsi="GHEA Grapalat"/>
          <w:lang w:val="fr-FR"/>
        </w:rPr>
        <w:t xml:space="preserve"> </w:t>
      </w:r>
      <w:r w:rsidRPr="00FA0F21">
        <w:rPr>
          <w:rFonts w:ascii="GHEA Grapalat" w:hAnsi="GHEA Grapalat"/>
          <w:lang w:val="hy-AM"/>
        </w:rPr>
        <w:t>ճշգրտել</w:t>
      </w:r>
      <w:r w:rsidRPr="00FA0F21">
        <w:rPr>
          <w:rFonts w:ascii="GHEA Grapalat" w:hAnsi="GHEA Grapalat"/>
          <w:lang w:val="fr-FR"/>
        </w:rPr>
        <w:t xml:space="preserve"> </w:t>
      </w:r>
      <w:r w:rsidRPr="00FA0F21">
        <w:rPr>
          <w:rFonts w:ascii="GHEA Grapalat" w:hAnsi="GHEA Grapalat"/>
          <w:lang w:val="hy-AM"/>
        </w:rPr>
        <w:t>պար</w:t>
      </w:r>
      <w:r w:rsidRPr="00FA0F21">
        <w:rPr>
          <w:rFonts w:ascii="GHEA Grapalat" w:hAnsi="GHEA Grapalat"/>
          <w:lang w:val="hy-AM"/>
        </w:rPr>
        <w:softHyphen/>
        <w:t>տա</w:t>
      </w:r>
      <w:r w:rsidRPr="00FA0F21">
        <w:rPr>
          <w:rFonts w:ascii="GHEA Grapalat" w:hAnsi="GHEA Grapalat"/>
          <w:lang w:val="hy-AM"/>
        </w:rPr>
        <w:softHyphen/>
        <w:t>դիր</w:t>
      </w:r>
      <w:r w:rsidRPr="00FA0F21">
        <w:rPr>
          <w:rFonts w:ascii="GHEA Grapalat" w:hAnsi="GHEA Grapalat"/>
          <w:lang w:val="fr-FR"/>
        </w:rPr>
        <w:t xml:space="preserve"> </w:t>
      </w:r>
      <w:r w:rsidRPr="00FA0F21">
        <w:rPr>
          <w:rFonts w:ascii="GHEA Grapalat" w:hAnsi="GHEA Grapalat"/>
          <w:lang w:val="hy-AM"/>
        </w:rPr>
        <w:t>աուդիտի</w:t>
      </w:r>
      <w:r w:rsidRPr="00FA0F21">
        <w:rPr>
          <w:rFonts w:ascii="GHEA Grapalat" w:hAnsi="GHEA Grapalat"/>
          <w:lang w:val="fr-FR"/>
        </w:rPr>
        <w:t xml:space="preserve"> </w:t>
      </w:r>
      <w:r w:rsidRPr="00FA0F21">
        <w:rPr>
          <w:rFonts w:ascii="GHEA Grapalat" w:hAnsi="GHEA Grapalat"/>
          <w:lang w:val="hy-AM"/>
        </w:rPr>
        <w:t>ենթակա</w:t>
      </w:r>
      <w:r w:rsidRPr="00FA0F21">
        <w:rPr>
          <w:rFonts w:ascii="GHEA Grapalat" w:hAnsi="GHEA Grapalat"/>
          <w:lang w:val="fr-FR"/>
        </w:rPr>
        <w:t xml:space="preserve"> </w:t>
      </w:r>
      <w:r w:rsidRPr="00FA0F21">
        <w:rPr>
          <w:rFonts w:ascii="GHEA Grapalat" w:hAnsi="GHEA Grapalat"/>
          <w:lang w:val="hy-AM"/>
        </w:rPr>
        <w:t>կազմակերպությունների</w:t>
      </w:r>
      <w:r w:rsidRPr="00FA0F21">
        <w:rPr>
          <w:rFonts w:ascii="GHEA Grapalat" w:hAnsi="GHEA Grapalat"/>
          <w:lang w:val="fr-FR"/>
        </w:rPr>
        <w:t xml:space="preserve"> </w:t>
      </w:r>
      <w:r w:rsidRPr="00FA0F21">
        <w:rPr>
          <w:rFonts w:ascii="GHEA Grapalat" w:hAnsi="GHEA Grapalat"/>
          <w:lang w:val="hy-AM"/>
        </w:rPr>
        <w:t>շրջանակը</w:t>
      </w:r>
      <w:r w:rsidRPr="00FA0F21">
        <w:rPr>
          <w:rFonts w:ascii="GHEA Grapalat" w:hAnsi="GHEA Grapalat"/>
          <w:lang w:val="fr-FR"/>
        </w:rPr>
        <w:t xml:space="preserve">, </w:t>
      </w:r>
      <w:r w:rsidRPr="00FA0F21">
        <w:rPr>
          <w:rFonts w:ascii="GHEA Grapalat" w:hAnsi="GHEA Grapalat"/>
          <w:lang w:val="hy-AM"/>
        </w:rPr>
        <w:t>ներկայումս</w:t>
      </w:r>
      <w:r w:rsidRPr="00FA0F21">
        <w:rPr>
          <w:rFonts w:ascii="GHEA Grapalat" w:hAnsi="GHEA Grapalat"/>
          <w:lang w:val="fr-FR"/>
        </w:rPr>
        <w:t xml:space="preserve"> </w:t>
      </w:r>
      <w:r w:rsidRPr="00FA0F21">
        <w:rPr>
          <w:rFonts w:ascii="GHEA Grapalat" w:hAnsi="GHEA Grapalat"/>
          <w:lang w:val="hy-AM"/>
        </w:rPr>
        <w:t>գործող</w:t>
      </w:r>
      <w:r w:rsidRPr="00FA0F21">
        <w:rPr>
          <w:rFonts w:ascii="GHEA Grapalat" w:hAnsi="GHEA Grapalat"/>
          <w:lang w:val="fr-FR"/>
        </w:rPr>
        <w:t xml:space="preserve"> </w:t>
      </w:r>
      <w:r w:rsidRPr="00FA0F21">
        <w:rPr>
          <w:rFonts w:ascii="GHEA Grapalat" w:hAnsi="GHEA Grapalat"/>
          <w:lang w:val="hy-AM"/>
        </w:rPr>
        <w:t>օրենսդրական</w:t>
      </w:r>
      <w:r w:rsidRPr="00FA0F21">
        <w:rPr>
          <w:rFonts w:ascii="GHEA Grapalat" w:hAnsi="GHEA Grapalat"/>
          <w:lang w:val="fr-FR"/>
        </w:rPr>
        <w:t xml:space="preserve"> </w:t>
      </w:r>
      <w:r w:rsidRPr="00FA0F21">
        <w:rPr>
          <w:rFonts w:ascii="GHEA Grapalat" w:hAnsi="GHEA Grapalat"/>
          <w:lang w:val="hy-AM"/>
        </w:rPr>
        <w:t>ձևական</w:t>
      </w:r>
      <w:r w:rsidRPr="00FA0F21">
        <w:rPr>
          <w:rFonts w:ascii="GHEA Grapalat" w:hAnsi="GHEA Grapalat"/>
          <w:lang w:val="fr-FR"/>
        </w:rPr>
        <w:t xml:space="preserve"> </w:t>
      </w:r>
      <w:r w:rsidRPr="00FA0F21">
        <w:rPr>
          <w:rFonts w:ascii="GHEA Grapalat" w:hAnsi="GHEA Grapalat"/>
          <w:lang w:val="hy-AM"/>
        </w:rPr>
        <w:t>պահան</w:t>
      </w:r>
      <w:r w:rsidRPr="00FA0F21">
        <w:rPr>
          <w:rFonts w:ascii="GHEA Grapalat" w:hAnsi="GHEA Grapalat"/>
          <w:lang w:val="hy-AM"/>
        </w:rPr>
        <w:softHyphen/>
        <w:t>ջից</w:t>
      </w:r>
      <w:r w:rsidRPr="00FA0F21">
        <w:rPr>
          <w:rFonts w:ascii="GHEA Grapalat" w:hAnsi="GHEA Grapalat"/>
          <w:lang w:val="fr-FR"/>
        </w:rPr>
        <w:t xml:space="preserve"> </w:t>
      </w:r>
      <w:r w:rsidRPr="00FA0F21">
        <w:rPr>
          <w:rFonts w:ascii="GHEA Grapalat" w:hAnsi="GHEA Grapalat"/>
          <w:lang w:val="hy-AM"/>
        </w:rPr>
        <w:t>անցում</w:t>
      </w:r>
      <w:r w:rsidRPr="00FA0F21">
        <w:rPr>
          <w:rFonts w:ascii="GHEA Grapalat" w:hAnsi="GHEA Grapalat"/>
          <w:lang w:val="fr-FR"/>
        </w:rPr>
        <w:t xml:space="preserve"> </w:t>
      </w:r>
      <w:r w:rsidRPr="00FA0F21">
        <w:rPr>
          <w:rFonts w:ascii="GHEA Grapalat" w:hAnsi="GHEA Grapalat"/>
          <w:lang w:val="hy-AM"/>
        </w:rPr>
        <w:t>կատա</w:t>
      </w:r>
      <w:r w:rsidRPr="00FA0F21">
        <w:rPr>
          <w:rFonts w:ascii="GHEA Grapalat" w:hAnsi="GHEA Grapalat"/>
          <w:lang w:val="hy-AM"/>
        </w:rPr>
        <w:softHyphen/>
        <w:t>րելով</w:t>
      </w:r>
      <w:r w:rsidRPr="00FA0F21">
        <w:rPr>
          <w:rFonts w:ascii="GHEA Grapalat" w:hAnsi="GHEA Grapalat"/>
          <w:lang w:val="fr-FR"/>
        </w:rPr>
        <w:t xml:space="preserve"> </w:t>
      </w:r>
      <w:r w:rsidRPr="00FA0F21">
        <w:rPr>
          <w:rFonts w:ascii="GHEA Grapalat" w:hAnsi="GHEA Grapalat"/>
          <w:lang w:val="hy-AM"/>
        </w:rPr>
        <w:t>իրապես</w:t>
      </w:r>
      <w:r w:rsidRPr="00FA0F21">
        <w:rPr>
          <w:rFonts w:ascii="GHEA Grapalat" w:hAnsi="GHEA Grapalat"/>
          <w:lang w:val="fr-FR"/>
        </w:rPr>
        <w:t xml:space="preserve"> </w:t>
      </w:r>
      <w:r w:rsidRPr="00FA0F21">
        <w:rPr>
          <w:rFonts w:ascii="GHEA Grapalat" w:hAnsi="GHEA Grapalat"/>
          <w:lang w:val="hy-AM"/>
        </w:rPr>
        <w:t>աուդիտի</w:t>
      </w:r>
      <w:r w:rsidRPr="00FA0F21">
        <w:rPr>
          <w:rFonts w:ascii="GHEA Grapalat" w:hAnsi="GHEA Grapalat"/>
          <w:lang w:val="fr-FR"/>
        </w:rPr>
        <w:t xml:space="preserve"> </w:t>
      </w:r>
      <w:r w:rsidRPr="00FA0F21">
        <w:rPr>
          <w:rFonts w:ascii="GHEA Grapalat" w:hAnsi="GHEA Grapalat"/>
          <w:lang w:val="hy-AM"/>
        </w:rPr>
        <w:t>ենթարկվելու</w:t>
      </w:r>
      <w:r w:rsidRPr="00FA0F21">
        <w:rPr>
          <w:rFonts w:ascii="GHEA Grapalat" w:hAnsi="GHEA Grapalat"/>
          <w:lang w:val="fr-FR"/>
        </w:rPr>
        <w:t xml:space="preserve"> </w:t>
      </w:r>
      <w:r w:rsidRPr="00FA0F21">
        <w:rPr>
          <w:rFonts w:ascii="GHEA Grapalat" w:hAnsi="GHEA Grapalat"/>
          <w:lang w:val="hy-AM"/>
        </w:rPr>
        <w:t>հանրային</w:t>
      </w:r>
      <w:r w:rsidRPr="00FA0F21">
        <w:rPr>
          <w:rFonts w:ascii="GHEA Grapalat" w:hAnsi="GHEA Grapalat"/>
          <w:lang w:val="fr-FR"/>
        </w:rPr>
        <w:t xml:space="preserve"> </w:t>
      </w:r>
      <w:r w:rsidRPr="00FA0F21">
        <w:rPr>
          <w:rFonts w:ascii="GHEA Grapalat" w:hAnsi="GHEA Grapalat"/>
          <w:lang w:val="hy-AM"/>
        </w:rPr>
        <w:t>պահանջ</w:t>
      </w:r>
      <w:r w:rsidRPr="00FA0F21">
        <w:rPr>
          <w:rFonts w:ascii="GHEA Grapalat" w:hAnsi="GHEA Grapalat"/>
          <w:lang w:val="fr-FR"/>
        </w:rPr>
        <w:t xml:space="preserve"> </w:t>
      </w:r>
      <w:r w:rsidRPr="00FA0F21">
        <w:rPr>
          <w:rFonts w:ascii="GHEA Grapalat" w:hAnsi="GHEA Grapalat"/>
          <w:lang w:val="hy-AM"/>
        </w:rPr>
        <w:t>ունեցող</w:t>
      </w:r>
      <w:r w:rsidRPr="00FA0F21">
        <w:rPr>
          <w:rFonts w:ascii="GHEA Grapalat" w:hAnsi="GHEA Grapalat"/>
          <w:lang w:val="fr-FR"/>
        </w:rPr>
        <w:t xml:space="preserve"> </w:t>
      </w:r>
      <w:r w:rsidRPr="00FA0F21">
        <w:rPr>
          <w:rFonts w:ascii="GHEA Grapalat" w:hAnsi="GHEA Grapalat"/>
          <w:lang w:val="hy-AM"/>
        </w:rPr>
        <w:t>ընկե</w:t>
      </w:r>
      <w:r w:rsidRPr="00FA0F21">
        <w:rPr>
          <w:rFonts w:ascii="GHEA Grapalat" w:hAnsi="GHEA Grapalat"/>
          <w:lang w:val="hy-AM"/>
        </w:rPr>
        <w:softHyphen/>
        <w:t>րու</w:t>
      </w:r>
      <w:r w:rsidRPr="00FA0F21">
        <w:rPr>
          <w:rFonts w:ascii="GHEA Grapalat" w:hAnsi="GHEA Grapalat"/>
          <w:lang w:val="hy-AM"/>
        </w:rPr>
        <w:softHyphen/>
        <w:t>թյուն</w:t>
      </w:r>
      <w:r w:rsidRPr="00FA0F21">
        <w:rPr>
          <w:rFonts w:ascii="GHEA Grapalat" w:hAnsi="GHEA Grapalat"/>
          <w:lang w:val="hy-AM"/>
        </w:rPr>
        <w:softHyphen/>
        <w:t>ներ</w:t>
      </w:r>
      <w:r w:rsidRPr="00FA0F21">
        <w:rPr>
          <w:rFonts w:ascii="GHEA Grapalat" w:hAnsi="GHEA Grapalat"/>
          <w:lang w:val="fr-FR"/>
        </w:rPr>
        <w:t xml:space="preserve"> </w:t>
      </w:r>
      <w:r w:rsidRPr="00FA0F21">
        <w:rPr>
          <w:rFonts w:ascii="GHEA Grapalat" w:hAnsi="GHEA Grapalat"/>
          <w:lang w:val="hy-AM"/>
        </w:rPr>
        <w:t>ներ</w:t>
      </w:r>
      <w:r w:rsidRPr="00FA0F21">
        <w:rPr>
          <w:rFonts w:ascii="GHEA Grapalat" w:hAnsi="GHEA Grapalat"/>
          <w:lang w:val="hy-AM"/>
        </w:rPr>
        <w:softHyphen/>
        <w:t>գրա</w:t>
      </w:r>
      <w:r w:rsidRPr="00FA0F21">
        <w:rPr>
          <w:rFonts w:ascii="GHEA Grapalat" w:hAnsi="GHEA Grapalat"/>
          <w:lang w:val="hy-AM"/>
        </w:rPr>
        <w:softHyphen/>
        <w:t>վե</w:t>
      </w:r>
      <w:r w:rsidRPr="00FA0F21">
        <w:rPr>
          <w:rFonts w:ascii="GHEA Grapalat" w:hAnsi="GHEA Grapalat"/>
          <w:lang w:val="hy-AM"/>
        </w:rPr>
        <w:softHyphen/>
        <w:t>լուն</w:t>
      </w:r>
      <w:r w:rsidRPr="00FA0F21">
        <w:rPr>
          <w:rFonts w:ascii="GHEA Grapalat" w:hAnsi="GHEA Grapalat"/>
          <w:lang w:val="fr-FR"/>
        </w:rPr>
        <w:t>:</w:t>
      </w:r>
    </w:p>
    <w:p w14:paraId="5C1ED980" w14:textId="77777777" w:rsidR="005636B9" w:rsidRPr="008F70A6" w:rsidRDefault="005636B9" w:rsidP="00FA0F21">
      <w:pPr>
        <w:spacing w:after="0" w:line="240" w:lineRule="auto"/>
        <w:ind w:firstLine="450"/>
        <w:jc w:val="both"/>
        <w:rPr>
          <w:rFonts w:ascii="GHEA Grapalat" w:hAnsi="GHEA Grapalat"/>
          <w:lang w:val="fr-FR"/>
        </w:rPr>
      </w:pPr>
      <w:r w:rsidRPr="00FA0F21">
        <w:rPr>
          <w:rFonts w:ascii="GHEA Grapalat" w:hAnsi="GHEA Grapalat"/>
          <w:lang w:val="hy-AM"/>
        </w:rPr>
        <w:t>ՀՀ օրենքների նախագծերի փաթեթը</w:t>
      </w:r>
      <w:r w:rsidRPr="008F70A6">
        <w:rPr>
          <w:rStyle w:val="FootnoteReference"/>
          <w:rFonts w:ascii="GHEA Grapalat" w:hAnsi="GHEA Grapalat"/>
          <w:lang w:val="fr-FR"/>
        </w:rPr>
        <w:footnoteReference w:id="10"/>
      </w:r>
      <w:r w:rsidRPr="008F70A6">
        <w:rPr>
          <w:rFonts w:ascii="GHEA Grapalat" w:hAnsi="GHEA Grapalat"/>
          <w:lang w:val="fr-FR"/>
        </w:rPr>
        <w:t xml:space="preserve"> </w:t>
      </w:r>
      <w:r w:rsidRPr="008F70A6">
        <w:rPr>
          <w:rFonts w:ascii="GHEA Grapalat" w:hAnsi="GHEA Grapalat"/>
        </w:rPr>
        <w:t>ներկայացվել</w:t>
      </w:r>
      <w:r w:rsidRPr="008F70A6">
        <w:rPr>
          <w:rFonts w:ascii="GHEA Grapalat" w:hAnsi="GHEA Grapalat"/>
          <w:lang w:val="fr-FR"/>
        </w:rPr>
        <w:t xml:space="preserve"> </w:t>
      </w:r>
      <w:r w:rsidRPr="008F70A6">
        <w:rPr>
          <w:rFonts w:ascii="GHEA Grapalat" w:hAnsi="GHEA Grapalat"/>
        </w:rPr>
        <w:t>է</w:t>
      </w:r>
      <w:r w:rsidRPr="008F70A6">
        <w:rPr>
          <w:rFonts w:ascii="GHEA Grapalat" w:hAnsi="GHEA Grapalat"/>
          <w:lang w:val="fr-FR"/>
        </w:rPr>
        <w:t xml:space="preserve"> </w:t>
      </w:r>
      <w:r w:rsidRPr="008F70A6">
        <w:rPr>
          <w:rFonts w:ascii="GHEA Grapalat" w:hAnsi="GHEA Grapalat"/>
        </w:rPr>
        <w:t>ՀՀ</w:t>
      </w:r>
      <w:r w:rsidRPr="008F70A6">
        <w:rPr>
          <w:rFonts w:ascii="GHEA Grapalat" w:hAnsi="GHEA Grapalat"/>
          <w:lang w:val="fr-FR"/>
        </w:rPr>
        <w:t xml:space="preserve"> </w:t>
      </w:r>
      <w:r w:rsidRPr="008F70A6">
        <w:rPr>
          <w:rFonts w:ascii="GHEA Grapalat" w:hAnsi="GHEA Grapalat"/>
        </w:rPr>
        <w:t>Ազգային</w:t>
      </w:r>
      <w:r w:rsidRPr="008F70A6">
        <w:rPr>
          <w:rFonts w:ascii="GHEA Grapalat" w:hAnsi="GHEA Grapalat"/>
          <w:lang w:val="fr-FR"/>
        </w:rPr>
        <w:t xml:space="preserve"> </w:t>
      </w:r>
      <w:r w:rsidRPr="008F70A6">
        <w:rPr>
          <w:rFonts w:ascii="GHEA Grapalat" w:hAnsi="GHEA Grapalat"/>
        </w:rPr>
        <w:t>Ժողովի</w:t>
      </w:r>
      <w:r w:rsidRPr="008F70A6">
        <w:rPr>
          <w:rFonts w:ascii="GHEA Grapalat" w:hAnsi="GHEA Grapalat"/>
          <w:lang w:val="fr-FR"/>
        </w:rPr>
        <w:t xml:space="preserve"> </w:t>
      </w:r>
      <w:r w:rsidRPr="008F70A6">
        <w:rPr>
          <w:rFonts w:ascii="GHEA Grapalat" w:hAnsi="GHEA Grapalat"/>
        </w:rPr>
        <w:t>քննարկմանը</w:t>
      </w:r>
      <w:r w:rsidRPr="008F70A6">
        <w:rPr>
          <w:rFonts w:ascii="GHEA Grapalat" w:hAnsi="GHEA Grapalat"/>
          <w:lang w:val="fr-FR"/>
        </w:rPr>
        <w:t>:</w:t>
      </w:r>
    </w:p>
    <w:p w14:paraId="268ADACB" w14:textId="77777777" w:rsidR="005636B9" w:rsidRPr="00FA0F21" w:rsidRDefault="005636B9" w:rsidP="00FA0F21">
      <w:pPr>
        <w:spacing w:after="0" w:line="240" w:lineRule="auto"/>
        <w:ind w:firstLine="450"/>
        <w:jc w:val="both"/>
        <w:rPr>
          <w:rFonts w:ascii="GHEA Grapalat" w:hAnsi="GHEA Grapalat" w:cs="Sylfaen"/>
          <w:lang w:val="fr-FR"/>
        </w:rPr>
      </w:pPr>
      <w:r w:rsidRPr="00E5476F">
        <w:rPr>
          <w:rFonts w:ascii="GHEA Grapalat" w:hAnsi="GHEA Grapalat"/>
          <w:lang w:val="hy-AM"/>
        </w:rPr>
        <w:t xml:space="preserve">Մասնավորապես </w:t>
      </w:r>
      <w:r w:rsidRPr="00101CEE">
        <w:rPr>
          <w:rFonts w:ascii="GHEA Grapalat" w:hAnsi="GHEA Grapalat"/>
        </w:rPr>
        <w:t>Նախա</w:t>
      </w:r>
      <w:r w:rsidRPr="00101CEE">
        <w:rPr>
          <w:rFonts w:ascii="GHEA Grapalat" w:hAnsi="GHEA Grapalat"/>
          <w:lang w:val="fr-FR"/>
        </w:rPr>
        <w:softHyphen/>
      </w:r>
      <w:r w:rsidRPr="00E25E2F">
        <w:rPr>
          <w:rFonts w:ascii="GHEA Grapalat" w:hAnsi="GHEA Grapalat"/>
        </w:rPr>
        <w:t>գծերի</w:t>
      </w:r>
      <w:r w:rsidRPr="00E25E2F">
        <w:rPr>
          <w:rFonts w:ascii="GHEA Grapalat" w:hAnsi="GHEA Grapalat"/>
          <w:lang w:val="fr-FR"/>
        </w:rPr>
        <w:t xml:space="preserve"> </w:t>
      </w:r>
      <w:r w:rsidRPr="00E25E2F">
        <w:rPr>
          <w:rFonts w:ascii="GHEA Grapalat" w:hAnsi="GHEA Grapalat"/>
        </w:rPr>
        <w:t>ընդունմամբ</w:t>
      </w:r>
      <w:r w:rsidRPr="00E25E2F">
        <w:rPr>
          <w:rFonts w:ascii="GHEA Grapalat" w:hAnsi="GHEA Grapalat"/>
          <w:lang w:val="fr-FR"/>
        </w:rPr>
        <w:t xml:space="preserve"> </w:t>
      </w:r>
      <w:r w:rsidRPr="00E25E2F">
        <w:rPr>
          <w:rFonts w:ascii="GHEA Grapalat" w:hAnsi="GHEA Grapalat"/>
        </w:rPr>
        <w:t>ակնկալվում</w:t>
      </w:r>
      <w:r w:rsidRPr="00E25E2F">
        <w:rPr>
          <w:rFonts w:ascii="GHEA Grapalat" w:hAnsi="GHEA Grapalat"/>
          <w:lang w:val="fr-FR"/>
        </w:rPr>
        <w:t xml:space="preserve"> </w:t>
      </w:r>
      <w:r w:rsidRPr="00E25E2F">
        <w:rPr>
          <w:rFonts w:ascii="GHEA Grapalat" w:hAnsi="GHEA Grapalat"/>
        </w:rPr>
        <w:t>է</w:t>
      </w:r>
      <w:r w:rsidRPr="00E25E2F">
        <w:rPr>
          <w:rFonts w:ascii="GHEA Grapalat" w:hAnsi="GHEA Grapalat"/>
          <w:lang w:val="fr-FR"/>
        </w:rPr>
        <w:t xml:space="preserve"> </w:t>
      </w:r>
      <w:r w:rsidRPr="005C17A8">
        <w:rPr>
          <w:rFonts w:ascii="GHEA Grapalat" w:hAnsi="GHEA Grapalat"/>
        </w:rPr>
        <w:t>հետևյալ</w:t>
      </w:r>
      <w:r w:rsidRPr="00FA0F21">
        <w:rPr>
          <w:rFonts w:ascii="GHEA Grapalat" w:hAnsi="GHEA Grapalat"/>
          <w:lang w:val="fr-FR"/>
        </w:rPr>
        <w:t xml:space="preserve"> </w:t>
      </w:r>
      <w:r w:rsidRPr="00FA0F21">
        <w:rPr>
          <w:rFonts w:ascii="GHEA Grapalat" w:hAnsi="GHEA Grapalat"/>
        </w:rPr>
        <w:t>հիմնական</w:t>
      </w:r>
      <w:r w:rsidRPr="00FA0F21">
        <w:rPr>
          <w:rFonts w:ascii="GHEA Grapalat" w:hAnsi="GHEA Grapalat"/>
          <w:lang w:val="fr-FR"/>
        </w:rPr>
        <w:t xml:space="preserve"> </w:t>
      </w:r>
      <w:r w:rsidRPr="00FA0F21">
        <w:rPr>
          <w:rFonts w:ascii="GHEA Grapalat" w:hAnsi="GHEA Grapalat"/>
        </w:rPr>
        <w:t>արդյունքների</w:t>
      </w:r>
      <w:r w:rsidRPr="00FA0F21">
        <w:rPr>
          <w:rFonts w:ascii="GHEA Grapalat" w:hAnsi="GHEA Grapalat"/>
          <w:lang w:val="fr-FR"/>
        </w:rPr>
        <w:t xml:space="preserve"> </w:t>
      </w:r>
      <w:r w:rsidRPr="00FA0F21">
        <w:rPr>
          <w:rFonts w:ascii="GHEA Grapalat" w:hAnsi="GHEA Grapalat"/>
        </w:rPr>
        <w:t>ստացումը</w:t>
      </w:r>
      <w:r w:rsidRPr="00FA0F21">
        <w:rPr>
          <w:rFonts w:ascii="GHEA Grapalat" w:hAnsi="GHEA Grapalat"/>
          <w:lang w:val="fr-FR"/>
        </w:rPr>
        <w:t>.</w:t>
      </w:r>
    </w:p>
    <w:p w14:paraId="37F868AD" w14:textId="77777777" w:rsidR="005636B9" w:rsidRPr="00FA0F21" w:rsidRDefault="005636B9" w:rsidP="00FA0F21">
      <w:pPr>
        <w:spacing w:after="0" w:line="240" w:lineRule="auto"/>
        <w:ind w:firstLine="567"/>
        <w:jc w:val="both"/>
        <w:rPr>
          <w:rFonts w:ascii="GHEA Grapalat" w:hAnsi="GHEA Grapalat"/>
          <w:lang w:val="hy-AM"/>
        </w:rPr>
      </w:pPr>
      <w:r w:rsidRPr="00FA0F21">
        <w:rPr>
          <w:rFonts w:ascii="GHEA Grapalat" w:hAnsi="GHEA Grapalat"/>
          <w:lang w:val="fr-FR"/>
        </w:rPr>
        <w:t>1</w:t>
      </w:r>
      <w:r w:rsidRPr="00FA0F21">
        <w:rPr>
          <w:rFonts w:ascii="GHEA Grapalat" w:hAnsi="GHEA Grapalat"/>
          <w:lang w:val="hy-AM"/>
        </w:rPr>
        <w:t>) հաշվապահ</w:t>
      </w:r>
      <w:r w:rsidRPr="00FA0F21">
        <w:rPr>
          <w:rFonts w:ascii="GHEA Grapalat" w:hAnsi="GHEA Grapalat"/>
        </w:rPr>
        <w:t>ական</w:t>
      </w:r>
      <w:r w:rsidRPr="00FA0F21">
        <w:rPr>
          <w:rFonts w:ascii="GHEA Grapalat" w:hAnsi="GHEA Grapalat"/>
          <w:lang w:val="fr-FR"/>
        </w:rPr>
        <w:t xml:space="preserve"> </w:t>
      </w:r>
      <w:r w:rsidRPr="00FA0F21">
        <w:rPr>
          <w:rFonts w:ascii="GHEA Grapalat" w:hAnsi="GHEA Grapalat"/>
        </w:rPr>
        <w:t>հաշվառման</w:t>
      </w:r>
      <w:r w:rsidRPr="00FA0F21">
        <w:rPr>
          <w:rFonts w:ascii="GHEA Grapalat" w:hAnsi="GHEA Grapalat"/>
          <w:lang w:val="hy-AM"/>
        </w:rPr>
        <w:t xml:space="preserve"> և աուդիտ</w:t>
      </w:r>
      <w:r w:rsidRPr="00FA0F21">
        <w:rPr>
          <w:rFonts w:ascii="GHEA Grapalat" w:hAnsi="GHEA Grapalat"/>
        </w:rPr>
        <w:t>որական</w:t>
      </w:r>
      <w:r w:rsidRPr="00FA0F21">
        <w:rPr>
          <w:rFonts w:ascii="GHEA Grapalat" w:hAnsi="GHEA Grapalat"/>
          <w:lang w:val="fr-FR"/>
        </w:rPr>
        <w:t xml:space="preserve"> </w:t>
      </w:r>
      <w:r w:rsidRPr="00FA0F21">
        <w:rPr>
          <w:rFonts w:ascii="GHEA Grapalat" w:hAnsi="GHEA Grapalat"/>
        </w:rPr>
        <w:t>գործունեության</w:t>
      </w:r>
      <w:r w:rsidRPr="00FA0F21">
        <w:rPr>
          <w:rFonts w:ascii="GHEA Grapalat" w:hAnsi="GHEA Grapalat"/>
          <w:lang w:val="fr-FR"/>
        </w:rPr>
        <w:t xml:space="preserve"> </w:t>
      </w:r>
      <w:r w:rsidRPr="00FA0F21">
        <w:rPr>
          <w:rFonts w:ascii="GHEA Grapalat" w:hAnsi="GHEA Grapalat"/>
          <w:lang w:val="hy-AM"/>
        </w:rPr>
        <w:t>ոլոր</w:t>
      </w:r>
      <w:r w:rsidRPr="00FA0F21">
        <w:rPr>
          <w:rFonts w:ascii="GHEA Grapalat" w:hAnsi="GHEA Grapalat"/>
          <w:lang w:val="hy-AM"/>
        </w:rPr>
        <w:softHyphen/>
        <w:t>տ</w:t>
      </w:r>
      <w:r w:rsidRPr="00FA0F21">
        <w:rPr>
          <w:rFonts w:ascii="GHEA Grapalat" w:hAnsi="GHEA Grapalat"/>
        </w:rPr>
        <w:t>ներ</w:t>
      </w:r>
      <w:r w:rsidRPr="00FA0F21">
        <w:rPr>
          <w:rFonts w:ascii="GHEA Grapalat" w:hAnsi="GHEA Grapalat"/>
          <w:lang w:val="hy-AM"/>
        </w:rPr>
        <w:t xml:space="preserve">ի զարգացման համար անհրաժեշտ </w:t>
      </w:r>
      <w:r w:rsidRPr="00FA0F21">
        <w:rPr>
          <w:rFonts w:ascii="GHEA Grapalat" w:hAnsi="GHEA Grapalat"/>
        </w:rPr>
        <w:t>որոշ</w:t>
      </w:r>
      <w:r w:rsidRPr="00FA0F21">
        <w:rPr>
          <w:rFonts w:ascii="GHEA Grapalat" w:hAnsi="GHEA Grapalat"/>
          <w:lang w:val="fr-FR"/>
        </w:rPr>
        <w:t xml:space="preserve"> </w:t>
      </w:r>
      <w:r w:rsidRPr="00FA0F21">
        <w:rPr>
          <w:rFonts w:ascii="GHEA Grapalat" w:hAnsi="GHEA Grapalat"/>
          <w:lang w:val="hy-AM"/>
        </w:rPr>
        <w:t>գործառույթներ, մասնավորապես՝ մասնա</w:t>
      </w:r>
      <w:r w:rsidRPr="00FA0F21">
        <w:rPr>
          <w:rFonts w:ascii="GHEA Grapalat" w:hAnsi="GHEA Grapalat"/>
          <w:lang w:val="hy-AM"/>
        </w:rPr>
        <w:softHyphen/>
        <w:t>գետ</w:t>
      </w:r>
      <w:r w:rsidRPr="00FA0F21">
        <w:rPr>
          <w:rFonts w:ascii="GHEA Grapalat" w:hAnsi="GHEA Grapalat"/>
          <w:lang w:val="hy-AM"/>
        </w:rPr>
        <w:softHyphen/>
        <w:t>ների որակավորման և շարունակա</w:t>
      </w:r>
      <w:r w:rsidRPr="00FA0F21">
        <w:rPr>
          <w:rFonts w:ascii="GHEA Grapalat" w:hAnsi="GHEA Grapalat"/>
          <w:lang w:val="hy-AM"/>
        </w:rPr>
        <w:softHyphen/>
      </w:r>
      <w:r w:rsidRPr="00FA0F21">
        <w:rPr>
          <w:rFonts w:ascii="GHEA Grapalat" w:hAnsi="GHEA Grapalat"/>
          <w:lang w:val="hy-AM"/>
        </w:rPr>
        <w:softHyphen/>
        <w:t xml:space="preserve">կան </w:t>
      </w:r>
      <w:r w:rsidRPr="00FA0F21">
        <w:rPr>
          <w:rFonts w:ascii="GHEA Grapalat" w:hAnsi="GHEA Grapalat"/>
        </w:rPr>
        <w:t>մասնագիտական</w:t>
      </w:r>
      <w:r w:rsidRPr="00FA0F21">
        <w:rPr>
          <w:rFonts w:ascii="GHEA Grapalat" w:hAnsi="GHEA Grapalat"/>
          <w:lang w:val="fr-FR"/>
        </w:rPr>
        <w:t xml:space="preserve"> </w:t>
      </w:r>
      <w:r w:rsidRPr="00FA0F21">
        <w:rPr>
          <w:rFonts w:ascii="GHEA Grapalat" w:hAnsi="GHEA Grapalat"/>
          <w:lang w:val="hy-AM"/>
        </w:rPr>
        <w:t>զարգացման, ՖՀՄՍ-ների և Աուդիտի մի</w:t>
      </w:r>
      <w:r w:rsidRPr="00FA0F21">
        <w:rPr>
          <w:rFonts w:ascii="GHEA Grapalat" w:hAnsi="GHEA Grapalat"/>
          <w:lang w:val="hy-AM"/>
        </w:rPr>
        <w:softHyphen/>
        <w:t>ջազ</w:t>
      </w:r>
      <w:r w:rsidRPr="00FA0F21">
        <w:rPr>
          <w:rFonts w:ascii="GHEA Grapalat" w:hAnsi="GHEA Grapalat"/>
          <w:lang w:val="hy-AM"/>
        </w:rPr>
        <w:softHyphen/>
        <w:t>գային ստանդարտների ժամա</w:t>
      </w:r>
      <w:r w:rsidRPr="00FA0F21">
        <w:rPr>
          <w:rFonts w:ascii="GHEA Grapalat" w:hAnsi="GHEA Grapalat"/>
          <w:lang w:val="hy-AM"/>
        </w:rPr>
        <w:softHyphen/>
        <w:t>նա</w:t>
      </w:r>
      <w:r w:rsidRPr="00FA0F21">
        <w:rPr>
          <w:rFonts w:ascii="GHEA Grapalat" w:hAnsi="GHEA Grapalat"/>
          <w:lang w:val="hy-AM"/>
        </w:rPr>
        <w:softHyphen/>
        <w:t>կին թարգմանության, աուդիտի որակի ապահով</w:t>
      </w:r>
      <w:r w:rsidRPr="00FA0F21">
        <w:rPr>
          <w:rFonts w:ascii="GHEA Grapalat" w:hAnsi="GHEA Grapalat"/>
          <w:lang w:val="hy-AM"/>
        </w:rPr>
        <w:softHyphen/>
        <w:t>ման համար անհրաժեշտ գործողությունների իրա</w:t>
      </w:r>
      <w:r w:rsidRPr="00FA0F21">
        <w:rPr>
          <w:rFonts w:ascii="GHEA Grapalat" w:hAnsi="GHEA Grapalat"/>
          <w:lang w:val="hy-AM"/>
        </w:rPr>
        <w:softHyphen/>
        <w:t>կա</w:t>
      </w:r>
      <w:r w:rsidRPr="00FA0F21">
        <w:rPr>
          <w:rFonts w:ascii="GHEA Grapalat" w:hAnsi="GHEA Grapalat"/>
          <w:lang w:val="hy-AM"/>
        </w:rPr>
        <w:softHyphen/>
        <w:t>նա</w:t>
      </w:r>
      <w:r w:rsidRPr="00FA0F21">
        <w:rPr>
          <w:rFonts w:ascii="GHEA Grapalat" w:hAnsi="GHEA Grapalat"/>
          <w:lang w:val="hy-AM"/>
        </w:rPr>
        <w:softHyphen/>
      </w:r>
      <w:r w:rsidRPr="00FA0F21">
        <w:rPr>
          <w:rFonts w:ascii="GHEA Grapalat" w:hAnsi="GHEA Grapalat"/>
          <w:lang w:val="hy-AM"/>
        </w:rPr>
        <w:softHyphen/>
        <w:t>ցումը</w:t>
      </w:r>
      <w:r w:rsidRPr="00FA0F21">
        <w:rPr>
          <w:rFonts w:ascii="GHEA Grapalat" w:hAnsi="GHEA Grapalat"/>
          <w:lang w:val="fr-FR"/>
        </w:rPr>
        <w:t xml:space="preserve"> </w:t>
      </w:r>
      <w:r w:rsidRPr="00FA0F21">
        <w:rPr>
          <w:rFonts w:ascii="GHEA Grapalat" w:hAnsi="GHEA Grapalat"/>
        </w:rPr>
        <w:t>մասնագիտացված</w:t>
      </w:r>
      <w:r w:rsidRPr="00FA0F21">
        <w:rPr>
          <w:rFonts w:ascii="GHEA Grapalat" w:hAnsi="GHEA Grapalat"/>
          <w:lang w:val="fr-FR"/>
        </w:rPr>
        <w:t xml:space="preserve"> </w:t>
      </w:r>
      <w:r w:rsidRPr="00FA0F21">
        <w:rPr>
          <w:rFonts w:ascii="GHEA Grapalat" w:hAnsi="GHEA Grapalat"/>
        </w:rPr>
        <w:t>կառույցների</w:t>
      </w:r>
      <w:r w:rsidRPr="00FA0F21">
        <w:rPr>
          <w:rFonts w:ascii="GHEA Grapalat" w:hAnsi="GHEA Grapalat"/>
          <w:lang w:val="fr-FR"/>
        </w:rPr>
        <w:t xml:space="preserve"> </w:t>
      </w:r>
      <w:r w:rsidRPr="00FA0F21">
        <w:rPr>
          <w:rFonts w:ascii="GHEA Grapalat" w:hAnsi="GHEA Grapalat"/>
        </w:rPr>
        <w:t>միջոցով</w:t>
      </w:r>
      <w:r w:rsidRPr="00FA0F21">
        <w:rPr>
          <w:rFonts w:ascii="GHEA Grapalat" w:hAnsi="GHEA Grapalat"/>
          <w:lang w:val="hy-AM"/>
        </w:rPr>
        <w:t>.</w:t>
      </w:r>
    </w:p>
    <w:p w14:paraId="4FD480E6" w14:textId="77777777" w:rsidR="005636B9" w:rsidRPr="00FA0F21" w:rsidRDefault="005636B9" w:rsidP="00FA0F21">
      <w:pPr>
        <w:spacing w:after="0" w:line="240" w:lineRule="auto"/>
        <w:ind w:firstLine="567"/>
        <w:jc w:val="both"/>
        <w:rPr>
          <w:rFonts w:ascii="GHEA Grapalat" w:hAnsi="GHEA Grapalat"/>
          <w:lang w:val="hy-AM"/>
        </w:rPr>
      </w:pPr>
      <w:r w:rsidRPr="00FA0F21">
        <w:rPr>
          <w:rFonts w:ascii="GHEA Grapalat" w:hAnsi="GHEA Grapalat"/>
          <w:lang w:val="hy-AM"/>
        </w:rPr>
        <w:t>2) ՀՀ ֆինանսների նախարարությանը կից ստեղծել Հանրային վերահսկողության խորհուրդ, որը պատաս</w:t>
      </w:r>
      <w:r w:rsidRPr="00FA0F21">
        <w:rPr>
          <w:rFonts w:ascii="GHEA Grapalat" w:hAnsi="GHEA Grapalat"/>
          <w:lang w:val="hy-AM"/>
        </w:rPr>
        <w:softHyphen/>
        <w:t>խանատու կլինի հաշ</w:t>
      </w:r>
      <w:r w:rsidRPr="00FA0F21">
        <w:rPr>
          <w:rFonts w:ascii="GHEA Grapalat" w:hAnsi="GHEA Grapalat"/>
          <w:lang w:val="hy-AM"/>
        </w:rPr>
        <w:softHyphen/>
        <w:t>վա</w:t>
      </w:r>
      <w:r w:rsidRPr="00FA0F21">
        <w:rPr>
          <w:rFonts w:ascii="GHEA Grapalat" w:hAnsi="GHEA Grapalat"/>
          <w:lang w:val="hy-AM"/>
        </w:rPr>
        <w:softHyphen/>
        <w:t>պահական հաշվառման և աուդիտո</w:t>
      </w:r>
      <w:r w:rsidRPr="00FA0F21">
        <w:rPr>
          <w:rFonts w:ascii="GHEA Grapalat" w:hAnsi="GHEA Grapalat"/>
          <w:lang w:val="hy-AM"/>
        </w:rPr>
        <w:softHyphen/>
        <w:t>րա</w:t>
      </w:r>
      <w:r w:rsidRPr="00FA0F21">
        <w:rPr>
          <w:rFonts w:ascii="GHEA Grapalat" w:hAnsi="GHEA Grapalat"/>
          <w:lang w:val="hy-AM"/>
        </w:rPr>
        <w:softHyphen/>
        <w:t>կան գործունե</w:t>
      </w:r>
      <w:r w:rsidRPr="00FA0F21">
        <w:rPr>
          <w:rFonts w:ascii="GHEA Grapalat" w:hAnsi="GHEA Grapalat"/>
          <w:lang w:val="hy-AM"/>
        </w:rPr>
        <w:softHyphen/>
        <w:t>ության կարգավորման նկատմամբ հանրային վերահսկողություն իրակա</w:t>
      </w:r>
      <w:r w:rsidRPr="00FA0F21">
        <w:rPr>
          <w:rFonts w:ascii="GHEA Grapalat" w:hAnsi="GHEA Grapalat"/>
          <w:lang w:val="hy-AM"/>
        </w:rPr>
        <w:softHyphen/>
        <w:t>նացնելու համար.</w:t>
      </w:r>
    </w:p>
    <w:p w14:paraId="2661DF68" w14:textId="77777777" w:rsidR="005636B9" w:rsidRPr="00FA0F21" w:rsidRDefault="005636B9" w:rsidP="00FA0F21">
      <w:pPr>
        <w:spacing w:after="0" w:line="240" w:lineRule="auto"/>
        <w:ind w:firstLine="567"/>
        <w:jc w:val="both"/>
        <w:rPr>
          <w:rFonts w:ascii="GHEA Grapalat" w:hAnsi="GHEA Grapalat"/>
          <w:lang w:val="hy-AM"/>
        </w:rPr>
      </w:pPr>
      <w:r w:rsidRPr="00FA0F21">
        <w:rPr>
          <w:rFonts w:ascii="GHEA Grapalat" w:hAnsi="GHEA Grapalat"/>
          <w:lang w:val="hy-AM"/>
        </w:rPr>
        <w:t>3) ճշգրտել տարեկան աուդիտի պարտադիր պահանջ ունեցող կազմակերպությունների շրջանակը՝ փոփոխ</w:t>
      </w:r>
      <w:r w:rsidRPr="00FA0F21">
        <w:rPr>
          <w:rFonts w:ascii="GHEA Grapalat" w:hAnsi="GHEA Grapalat"/>
          <w:lang w:val="hy-AM"/>
        </w:rPr>
        <w:softHyphen/>
        <w:t>ված չափանիշներով խոշոր համարվող կազմակերպությունների համար, որոնց սահմանումը կհամապատաս</w:t>
      </w:r>
      <w:r w:rsidRPr="00FA0F21">
        <w:rPr>
          <w:rFonts w:ascii="GHEA Grapalat" w:hAnsi="GHEA Grapalat"/>
          <w:lang w:val="hy-AM"/>
        </w:rPr>
        <w:softHyphen/>
        <w:t>խա</w:t>
      </w:r>
      <w:r w:rsidRPr="00FA0F21">
        <w:rPr>
          <w:rFonts w:ascii="GHEA Grapalat" w:hAnsi="GHEA Grapalat"/>
          <w:lang w:val="hy-AM"/>
        </w:rPr>
        <w:softHyphen/>
        <w:t>նեց</w:t>
      </w:r>
      <w:r w:rsidRPr="00FA0F21">
        <w:rPr>
          <w:rFonts w:ascii="GHEA Grapalat" w:hAnsi="GHEA Grapalat"/>
          <w:lang w:val="hy-AM"/>
        </w:rPr>
        <w:softHyphen/>
        <w:t>վի ԵՄ-ի դիրեկտիվներով ներկայացված չափանիշներին,</w:t>
      </w:r>
    </w:p>
    <w:p w14:paraId="13C4692F" w14:textId="77777777" w:rsidR="005636B9" w:rsidRPr="00FA0F21" w:rsidRDefault="005636B9" w:rsidP="00FA0F21">
      <w:pPr>
        <w:spacing w:after="0" w:line="240" w:lineRule="auto"/>
        <w:ind w:firstLine="567"/>
        <w:jc w:val="both"/>
        <w:rPr>
          <w:rFonts w:ascii="GHEA Grapalat" w:hAnsi="GHEA Grapalat"/>
          <w:lang w:val="hy-AM"/>
        </w:rPr>
      </w:pPr>
      <w:r w:rsidRPr="00FA0F21">
        <w:rPr>
          <w:rFonts w:ascii="GHEA Grapalat" w:hAnsi="GHEA Grapalat"/>
          <w:lang w:val="hy-AM"/>
        </w:rPr>
        <w:t>4) վերանայել աուդիտորական կազմակերպությունների լիցենզավորման գործըն</w:t>
      </w:r>
      <w:r w:rsidRPr="00FA0F21">
        <w:rPr>
          <w:rFonts w:ascii="GHEA Grapalat" w:hAnsi="GHEA Grapalat"/>
          <w:lang w:val="hy-AM"/>
        </w:rPr>
        <w:softHyphen/>
        <w:t>թացը` հաշվառման նոր համակարգի ներդրման միջոցով (Աուդիտորական կազմակեր</w:t>
      </w:r>
      <w:r w:rsidRPr="00FA0F21">
        <w:rPr>
          <w:rFonts w:ascii="GHEA Grapalat" w:hAnsi="GHEA Grapalat"/>
          <w:lang w:val="hy-AM"/>
        </w:rPr>
        <w:softHyphen/>
        <w:t>պու</w:t>
      </w:r>
      <w:r w:rsidRPr="00FA0F21">
        <w:rPr>
          <w:rFonts w:ascii="GHEA Grapalat" w:hAnsi="GHEA Grapalat"/>
          <w:lang w:val="hy-AM"/>
        </w:rPr>
        <w:softHyphen/>
      </w:r>
      <w:r w:rsidRPr="00FA0F21">
        <w:rPr>
          <w:rFonts w:ascii="GHEA Grapalat" w:hAnsi="GHEA Grapalat"/>
          <w:lang w:val="hy-AM"/>
        </w:rPr>
        <w:softHyphen/>
        <w:t>թյուն</w:t>
      </w:r>
      <w:r w:rsidRPr="00FA0F21">
        <w:rPr>
          <w:rFonts w:ascii="GHEA Grapalat" w:hAnsi="GHEA Grapalat"/>
          <w:lang w:val="hy-AM"/>
        </w:rPr>
        <w:softHyphen/>
        <w:t>ների ռեեստր):</w:t>
      </w:r>
    </w:p>
    <w:p w14:paraId="7103DFBA" w14:textId="77777777" w:rsidR="005636B9" w:rsidRPr="00FA0F21" w:rsidRDefault="005636B9" w:rsidP="00FA0F21">
      <w:pPr>
        <w:spacing w:after="0" w:line="240" w:lineRule="auto"/>
        <w:ind w:firstLine="567"/>
        <w:jc w:val="both"/>
        <w:rPr>
          <w:rFonts w:ascii="GHEA Grapalat" w:hAnsi="GHEA Grapalat" w:cs="Sylfaen"/>
          <w:lang w:val="fr-FR"/>
        </w:rPr>
      </w:pPr>
    </w:p>
    <w:p w14:paraId="3CAAD07E"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000D373C" w14:textId="3FDB377E" w:rsidR="005636B9" w:rsidRPr="00FA0F21" w:rsidRDefault="005636B9" w:rsidP="00FA0F21">
      <w:pPr>
        <w:pStyle w:val="a3"/>
        <w:spacing w:after="0"/>
        <w:rPr>
          <w:lang w:val="fr-FR"/>
        </w:rPr>
      </w:pPr>
      <w:r w:rsidRPr="00FA0F21">
        <w:t>Հաշվապահական</w:t>
      </w:r>
      <w:r w:rsidRPr="00FA0F21">
        <w:rPr>
          <w:lang w:val="fr-FR"/>
        </w:rPr>
        <w:t xml:space="preserve"> </w:t>
      </w:r>
      <w:r w:rsidRPr="00FA0F21">
        <w:t>հաշվառման</w:t>
      </w:r>
      <w:r w:rsidRPr="00FA0F21">
        <w:rPr>
          <w:lang w:val="fr-FR"/>
        </w:rPr>
        <w:t xml:space="preserve"> </w:t>
      </w:r>
      <w:r w:rsidRPr="00FA0F21">
        <w:t>և</w:t>
      </w:r>
      <w:r w:rsidRPr="00FA0F21">
        <w:rPr>
          <w:lang w:val="fr-FR"/>
        </w:rPr>
        <w:t xml:space="preserve"> </w:t>
      </w:r>
      <w:r w:rsidRPr="00FA0F21">
        <w:t>աուդիտորական</w:t>
      </w:r>
      <w:r w:rsidRPr="00FA0F21">
        <w:rPr>
          <w:lang w:val="fr-FR"/>
        </w:rPr>
        <w:t xml:space="preserve"> </w:t>
      </w:r>
      <w:r w:rsidRPr="00FA0F21">
        <w:t>գոր</w:t>
      </w:r>
      <w:r w:rsidRPr="00FA0F21">
        <w:softHyphen/>
        <w:t>ծու</w:t>
      </w:r>
      <w:r w:rsidRPr="00FA0F21">
        <w:softHyphen/>
        <w:t>նեության</w:t>
      </w:r>
      <w:r w:rsidRPr="00FA0F21">
        <w:rPr>
          <w:lang w:val="fr-FR"/>
        </w:rPr>
        <w:t xml:space="preserve"> </w:t>
      </w:r>
      <w:r w:rsidRPr="00FA0F21">
        <w:t>ոլորտների</w:t>
      </w:r>
      <w:r w:rsidRPr="00FA0F21">
        <w:rPr>
          <w:lang w:val="fr-FR"/>
        </w:rPr>
        <w:t xml:space="preserve"> </w:t>
      </w:r>
      <w:r w:rsidR="00D71062" w:rsidRPr="00FA0F21">
        <w:t>ոլորտների կարգավորման ու դրանց նկատմամբ վերահսկողության նոր մոդելի ներդնում</w:t>
      </w:r>
      <w:r w:rsidRPr="00FA0F21">
        <w:rPr>
          <w:lang w:val="fr-FR"/>
        </w:rPr>
        <w:t xml:space="preserve"> </w:t>
      </w:r>
    </w:p>
    <w:p w14:paraId="160CBAE3" w14:textId="77777777" w:rsidR="005636B9" w:rsidRPr="00FA0F21" w:rsidRDefault="005636B9" w:rsidP="00FA0F21">
      <w:pPr>
        <w:spacing w:after="0" w:line="240" w:lineRule="auto"/>
        <w:jc w:val="both"/>
        <w:rPr>
          <w:rFonts w:ascii="GHEA Grapalat" w:hAnsi="GHEA Grapalat" w:cs="Sylfaen"/>
          <w:lang w:val="fr-FR"/>
        </w:rPr>
      </w:pPr>
    </w:p>
    <w:p w14:paraId="016A51E3"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ցուցանիշը</w:t>
      </w:r>
    </w:p>
    <w:p w14:paraId="3E48256F" w14:textId="732B9227" w:rsidR="008F70A6" w:rsidRDefault="008F70A6" w:rsidP="000B249F">
      <w:pPr>
        <w:pStyle w:val="a"/>
        <w:ind w:left="567" w:firstLine="0"/>
      </w:pPr>
      <w:r w:rsidRPr="00191AD0">
        <w:t>Հաշվապահական հաշվառման և աուդիտորական գործունեության նկատմամբ ներդրված հանրային վերահսկողության համակարգի առկայություն</w:t>
      </w:r>
    </w:p>
    <w:p w14:paraId="6992E49E" w14:textId="77777777" w:rsidR="000B249F" w:rsidRPr="008F70A6" w:rsidRDefault="000B249F" w:rsidP="0086341B">
      <w:pPr>
        <w:pStyle w:val="a"/>
        <w:numPr>
          <w:ilvl w:val="0"/>
          <w:numId w:val="0"/>
        </w:numPr>
        <w:ind w:left="1211"/>
      </w:pPr>
    </w:p>
    <w:p w14:paraId="75E240EF" w14:textId="757FB152" w:rsidR="005636B9" w:rsidRPr="00FA0F21" w:rsidRDefault="005636B9" w:rsidP="000B249F">
      <w:pPr>
        <w:pStyle w:val="a0"/>
        <w:spacing w:before="0"/>
        <w:ind w:left="567" w:firstLine="0"/>
      </w:pPr>
      <w:r w:rsidRPr="00E5476F">
        <w:lastRenderedPageBreak/>
        <w:t xml:space="preserve">Հաշվապահական </w:t>
      </w:r>
      <w:r w:rsidRPr="00101CEE">
        <w:t xml:space="preserve">հաշվառման </w:t>
      </w:r>
      <w:r w:rsidRPr="00E25E2F">
        <w:t>և աուդիտորական գործունեության նկատմամբ</w:t>
      </w:r>
      <w:r w:rsidRPr="005C17A8">
        <w:t xml:space="preserve"> </w:t>
      </w:r>
      <w:r w:rsidRPr="00FA0F21">
        <w:t>հանրային վերահսկողության համակարգի ներդրում</w:t>
      </w:r>
    </w:p>
    <w:p w14:paraId="03E218E6"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33" w:type="dxa"/>
        <w:tblLook w:val="04A0" w:firstRow="1" w:lastRow="0" w:firstColumn="1" w:lastColumn="0" w:noHBand="0" w:noVBand="1"/>
      </w:tblPr>
      <w:tblGrid>
        <w:gridCol w:w="2830"/>
        <w:gridCol w:w="4363"/>
        <w:gridCol w:w="3240"/>
      </w:tblGrid>
      <w:tr w:rsidR="005636B9" w:rsidRPr="00FA0F21" w14:paraId="45165C28" w14:textId="77777777" w:rsidTr="002059E8">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3E1DDA3"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36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B0084E3"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DF6EE07"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3BBD6D5A" w14:textId="77777777" w:rsidTr="002059E8">
        <w:trPr>
          <w:trHeight w:val="1700"/>
        </w:trPr>
        <w:tc>
          <w:tcPr>
            <w:tcW w:w="2830" w:type="dxa"/>
            <w:tcBorders>
              <w:top w:val="single" w:sz="4" w:space="0" w:color="auto"/>
              <w:left w:val="single" w:sz="4" w:space="0" w:color="auto"/>
              <w:bottom w:val="single" w:sz="4" w:space="0" w:color="auto"/>
              <w:right w:val="single" w:sz="4" w:space="0" w:color="auto"/>
            </w:tcBorders>
            <w:hideMark/>
          </w:tcPr>
          <w:p w14:paraId="05DA4DAA" w14:textId="5777D25D" w:rsidR="005636B9" w:rsidRPr="00FA0F21" w:rsidRDefault="00B342B4" w:rsidP="0070528B">
            <w:pPr>
              <w:pStyle w:val="ListParagraph"/>
              <w:numPr>
                <w:ilvl w:val="0"/>
                <w:numId w:val="24"/>
              </w:numPr>
              <w:tabs>
                <w:tab w:val="left" w:pos="164"/>
                <w:tab w:val="left" w:pos="306"/>
              </w:tabs>
              <w:spacing w:before="0"/>
              <w:ind w:left="60" w:hanging="38"/>
              <w:rPr>
                <w:rFonts w:ascii="GHEA Grapalat" w:hAnsi="GHEA Grapalat" w:cs="Arial"/>
                <w:b/>
                <w:bCs/>
              </w:rPr>
            </w:pPr>
            <w:r w:rsidRPr="00FA0F21">
              <w:rPr>
                <w:rFonts w:ascii="GHEA Grapalat" w:hAnsi="GHEA Grapalat" w:cs="Sylfaen"/>
              </w:rPr>
              <w:t>Անհրաժեշտ ենթաօրենս</w:t>
            </w:r>
            <w:r w:rsidRPr="00FA0F21">
              <w:rPr>
                <w:rFonts w:ascii="GHEA Grapalat" w:hAnsi="GHEA Grapalat" w:cs="Sylfaen"/>
              </w:rPr>
              <w:softHyphen/>
              <w:t>դրա</w:t>
            </w:r>
            <w:r w:rsidRPr="00FA0F21">
              <w:rPr>
                <w:rFonts w:ascii="GHEA Grapalat" w:hAnsi="GHEA Grapalat" w:cs="Sylfaen"/>
              </w:rPr>
              <w:softHyphen/>
              <w:t>կան դաշտի ամբողջականացում</w:t>
            </w:r>
          </w:p>
        </w:tc>
        <w:tc>
          <w:tcPr>
            <w:tcW w:w="4363" w:type="dxa"/>
            <w:tcBorders>
              <w:top w:val="single" w:sz="4" w:space="0" w:color="auto"/>
              <w:left w:val="single" w:sz="4" w:space="0" w:color="auto"/>
              <w:bottom w:val="single" w:sz="4" w:space="0" w:color="auto"/>
              <w:right w:val="single" w:sz="4" w:space="0" w:color="auto"/>
            </w:tcBorders>
          </w:tcPr>
          <w:p w14:paraId="22E23226" w14:textId="77777777" w:rsidR="005636B9" w:rsidRPr="00FA0F21" w:rsidRDefault="005636B9" w:rsidP="0070528B">
            <w:pPr>
              <w:pStyle w:val="ListParagraph"/>
              <w:numPr>
                <w:ilvl w:val="0"/>
                <w:numId w:val="25"/>
              </w:numPr>
              <w:tabs>
                <w:tab w:val="left" w:pos="286"/>
              </w:tabs>
              <w:spacing w:before="0"/>
              <w:ind w:left="2" w:firstLine="73"/>
              <w:rPr>
                <w:rFonts w:ascii="GHEA Grapalat" w:hAnsi="GHEA Grapalat"/>
              </w:rPr>
            </w:pPr>
            <w:r w:rsidRPr="00FA0F21">
              <w:rPr>
                <w:rFonts w:ascii="GHEA Grapalat" w:hAnsi="GHEA Grapalat"/>
              </w:rPr>
              <w:t>Հանրային վերահսկողության խորհրդի աշխատակարգի մշակում</w:t>
            </w:r>
          </w:p>
          <w:p w14:paraId="5AAAA8E8" w14:textId="77777777" w:rsidR="005636B9" w:rsidRPr="00FA0F21" w:rsidRDefault="005636B9" w:rsidP="0070528B">
            <w:pPr>
              <w:pStyle w:val="ListParagraph"/>
              <w:numPr>
                <w:ilvl w:val="0"/>
                <w:numId w:val="25"/>
              </w:numPr>
              <w:tabs>
                <w:tab w:val="left" w:pos="286"/>
              </w:tabs>
              <w:spacing w:before="0"/>
              <w:ind w:left="2" w:firstLine="73"/>
              <w:rPr>
                <w:rFonts w:ascii="GHEA Grapalat" w:hAnsi="GHEA Grapalat"/>
              </w:rPr>
            </w:pPr>
            <w:r w:rsidRPr="00FA0F21">
              <w:rPr>
                <w:rFonts w:ascii="GHEA Grapalat" w:hAnsi="GHEA Grapalat"/>
              </w:rPr>
              <w:t>Որակի վերահսկողության մեթոդաբանության մշակում</w:t>
            </w:r>
          </w:p>
          <w:p w14:paraId="601EA299" w14:textId="77777777" w:rsidR="005636B9" w:rsidRPr="00FA0F21" w:rsidRDefault="005636B9" w:rsidP="0070528B">
            <w:pPr>
              <w:pStyle w:val="ListParagraph"/>
              <w:numPr>
                <w:ilvl w:val="0"/>
                <w:numId w:val="25"/>
              </w:numPr>
              <w:tabs>
                <w:tab w:val="left" w:pos="286"/>
                <w:tab w:val="left" w:pos="342"/>
              </w:tabs>
              <w:spacing w:before="0"/>
              <w:ind w:left="-18" w:firstLine="73"/>
              <w:rPr>
                <w:rFonts w:ascii="GHEA Grapalat" w:hAnsi="GHEA Grapalat" w:cs="Arial"/>
                <w:b/>
                <w:bCs/>
                <w:lang w:val="hy-AM"/>
              </w:rPr>
            </w:pPr>
            <w:r w:rsidRPr="00FA0F21">
              <w:rPr>
                <w:rFonts w:ascii="GHEA Grapalat" w:hAnsi="GHEA Grapalat"/>
              </w:rPr>
              <w:t>Նոր օրենսդրությամբ նախա</w:t>
            </w:r>
            <w:r w:rsidRPr="00FA0F21">
              <w:rPr>
                <w:rFonts w:ascii="GHEA Grapalat" w:hAnsi="GHEA Grapalat"/>
              </w:rPr>
              <w:softHyphen/>
              <w:t xml:space="preserve">տեսված իրավական ակտերի մշակում </w:t>
            </w:r>
          </w:p>
        </w:tc>
        <w:tc>
          <w:tcPr>
            <w:tcW w:w="3240" w:type="dxa"/>
            <w:tcBorders>
              <w:top w:val="single" w:sz="4" w:space="0" w:color="auto"/>
              <w:left w:val="single" w:sz="4" w:space="0" w:color="auto"/>
              <w:bottom w:val="single" w:sz="4" w:space="0" w:color="auto"/>
              <w:right w:val="single" w:sz="4" w:space="0" w:color="auto"/>
            </w:tcBorders>
          </w:tcPr>
          <w:p w14:paraId="350D55F6" w14:textId="77777777" w:rsidR="001B704B" w:rsidRPr="00FA0F21" w:rsidRDefault="001B704B" w:rsidP="00B463E2">
            <w:pPr>
              <w:jc w:val="both"/>
              <w:rPr>
                <w:rFonts w:ascii="GHEA Grapalat" w:hAnsi="GHEA Grapalat" w:cs="Sylfaen"/>
                <w:lang w:val="hy-AM"/>
              </w:rPr>
            </w:pPr>
            <w:r w:rsidRPr="00FA0F21">
              <w:rPr>
                <w:rFonts w:ascii="GHEA Grapalat" w:hAnsi="GHEA Grapalat" w:cs="Sylfaen"/>
                <w:lang w:val="hy-AM"/>
              </w:rPr>
              <w:t>Ոլորտների կարգավոր</w:t>
            </w:r>
            <w:r w:rsidRPr="00FA0F21">
              <w:rPr>
                <w:rFonts w:ascii="GHEA Grapalat" w:hAnsi="GHEA Grapalat" w:cs="Sylfaen"/>
                <w:lang w:val="hy-AM"/>
              </w:rPr>
              <w:softHyphen/>
              <w:t xml:space="preserve">ման ու դրանց նկատմամբ վերահսկողության նոր՝ մասնագիտացված կառույցներ-հանրային վերահսկողության խորհուրդ մոդել, </w:t>
            </w:r>
          </w:p>
          <w:p w14:paraId="5BA799C7" w14:textId="77777777" w:rsidR="001B704B" w:rsidRPr="00FA0F21" w:rsidRDefault="001B704B" w:rsidP="00B463E2">
            <w:pPr>
              <w:jc w:val="both"/>
              <w:rPr>
                <w:rFonts w:ascii="GHEA Grapalat" w:hAnsi="GHEA Grapalat" w:cs="Sylfaen"/>
                <w:lang w:val="hy-AM"/>
              </w:rPr>
            </w:pPr>
            <w:r w:rsidRPr="00FA0F21">
              <w:rPr>
                <w:rFonts w:ascii="GHEA Grapalat" w:hAnsi="GHEA Grapalat" w:cs="Sylfaen"/>
                <w:lang w:val="hy-AM"/>
              </w:rPr>
              <w:t>աուդիտի որակի հսկողության արդյունա</w:t>
            </w:r>
            <w:r w:rsidRPr="00FA0F21">
              <w:rPr>
                <w:rFonts w:ascii="GHEA Grapalat" w:hAnsi="GHEA Grapalat" w:cs="Sylfaen"/>
                <w:lang w:val="hy-AM"/>
              </w:rPr>
              <w:softHyphen/>
              <w:t>վետ համակարգ,</w:t>
            </w:r>
          </w:p>
          <w:p w14:paraId="1250AB04" w14:textId="47629A7B" w:rsidR="005636B9" w:rsidRPr="00FA0F21" w:rsidRDefault="001B704B" w:rsidP="0070528B">
            <w:pPr>
              <w:pStyle w:val="ListParagraph"/>
              <w:numPr>
                <w:ilvl w:val="0"/>
                <w:numId w:val="25"/>
              </w:numPr>
              <w:tabs>
                <w:tab w:val="left" w:pos="286"/>
              </w:tabs>
              <w:spacing w:before="0"/>
              <w:ind w:left="2" w:firstLine="142"/>
              <w:rPr>
                <w:rFonts w:ascii="GHEA Grapalat" w:hAnsi="GHEA Grapalat" w:cs="Arial"/>
                <w:b/>
                <w:bCs/>
                <w:lang w:val="hy-AM"/>
              </w:rPr>
            </w:pPr>
            <w:r w:rsidRPr="00FA0F21">
              <w:rPr>
                <w:rFonts w:ascii="GHEA Grapalat" w:hAnsi="GHEA Grapalat" w:cs="Sylfaen"/>
                <w:lang w:val="hy-AM"/>
              </w:rPr>
              <w:t>պարտադիր աուդիտի ենթակա կազմակերպութ</w:t>
            </w:r>
            <w:r w:rsidRPr="00FA0F21">
              <w:rPr>
                <w:rFonts w:ascii="GHEA Grapalat" w:hAnsi="GHEA Grapalat" w:cs="Sylfaen"/>
                <w:lang w:val="hy-AM"/>
              </w:rPr>
              <w:softHyphen/>
              <w:t>յուն</w:t>
            </w:r>
            <w:r w:rsidRPr="00FA0F21">
              <w:rPr>
                <w:rFonts w:ascii="GHEA Grapalat" w:hAnsi="GHEA Grapalat" w:cs="Sylfaen"/>
                <w:lang w:val="hy-AM"/>
              </w:rPr>
              <w:softHyphen/>
              <w:t>ների ճշգրտված շրջա</w:t>
            </w:r>
            <w:r w:rsidRPr="00FA0F21">
              <w:rPr>
                <w:rFonts w:ascii="GHEA Grapalat" w:hAnsi="GHEA Grapalat" w:cs="Sylfaen"/>
                <w:lang w:val="hy-AM"/>
              </w:rPr>
              <w:softHyphen/>
              <w:t>նակ</w:t>
            </w:r>
          </w:p>
        </w:tc>
      </w:tr>
      <w:tr w:rsidR="005636B9" w:rsidRPr="00FA0F21" w14:paraId="347A9F50" w14:textId="77777777" w:rsidTr="002059E8">
        <w:trPr>
          <w:trHeight w:val="70"/>
        </w:trPr>
        <w:tc>
          <w:tcPr>
            <w:tcW w:w="2830" w:type="dxa"/>
            <w:tcBorders>
              <w:top w:val="single" w:sz="4" w:space="0" w:color="auto"/>
              <w:left w:val="single" w:sz="4" w:space="0" w:color="auto"/>
              <w:bottom w:val="single" w:sz="4" w:space="0" w:color="auto"/>
              <w:right w:val="single" w:sz="4" w:space="0" w:color="auto"/>
            </w:tcBorders>
          </w:tcPr>
          <w:p w14:paraId="6D18F8AC" w14:textId="77777777" w:rsidR="005636B9" w:rsidRPr="00FA0F21" w:rsidRDefault="005636B9" w:rsidP="0070528B">
            <w:pPr>
              <w:pStyle w:val="ListParagraph"/>
              <w:numPr>
                <w:ilvl w:val="0"/>
                <w:numId w:val="24"/>
              </w:numPr>
              <w:tabs>
                <w:tab w:val="left" w:pos="364"/>
              </w:tabs>
              <w:spacing w:before="0"/>
              <w:ind w:left="60" w:hanging="38"/>
              <w:rPr>
                <w:rFonts w:ascii="GHEA Grapalat" w:hAnsi="GHEA Grapalat"/>
              </w:rPr>
            </w:pPr>
            <w:r w:rsidRPr="00FA0F21">
              <w:rPr>
                <w:rFonts w:ascii="GHEA Grapalat" w:hAnsi="GHEA Grapalat"/>
              </w:rPr>
              <w:t>Աշխատակիցների վերապատրաստում</w:t>
            </w:r>
          </w:p>
          <w:p w14:paraId="7208DCA9" w14:textId="77777777" w:rsidR="005636B9" w:rsidRPr="00FA0F21" w:rsidRDefault="005636B9" w:rsidP="00B463E2">
            <w:pPr>
              <w:pStyle w:val="ListParagraph"/>
              <w:tabs>
                <w:tab w:val="left" w:pos="164"/>
                <w:tab w:val="left" w:pos="306"/>
              </w:tabs>
              <w:spacing w:before="0"/>
              <w:ind w:left="60" w:hanging="38"/>
              <w:rPr>
                <w:rFonts w:ascii="GHEA Grapalat" w:hAnsi="GHEA Grapalat"/>
              </w:rPr>
            </w:pPr>
          </w:p>
        </w:tc>
        <w:tc>
          <w:tcPr>
            <w:tcW w:w="4363" w:type="dxa"/>
            <w:tcBorders>
              <w:top w:val="single" w:sz="4" w:space="0" w:color="auto"/>
              <w:left w:val="single" w:sz="4" w:space="0" w:color="auto"/>
              <w:bottom w:val="single" w:sz="4" w:space="0" w:color="auto"/>
              <w:right w:val="single" w:sz="4" w:space="0" w:color="auto"/>
            </w:tcBorders>
          </w:tcPr>
          <w:p w14:paraId="59063B1A" w14:textId="77777777" w:rsidR="005636B9" w:rsidRPr="00FA0F21" w:rsidRDefault="005636B9" w:rsidP="0070528B">
            <w:pPr>
              <w:pStyle w:val="ListParagraph"/>
              <w:numPr>
                <w:ilvl w:val="0"/>
                <w:numId w:val="25"/>
              </w:numPr>
              <w:tabs>
                <w:tab w:val="left" w:pos="166"/>
              </w:tabs>
              <w:spacing w:before="0"/>
              <w:ind w:left="-18" w:firstLine="18"/>
              <w:rPr>
                <w:rFonts w:ascii="GHEA Grapalat" w:hAnsi="GHEA Grapalat"/>
              </w:rPr>
            </w:pPr>
            <w:r w:rsidRPr="00FA0F21">
              <w:rPr>
                <w:rFonts w:ascii="GHEA Grapalat" w:hAnsi="GHEA Grapalat"/>
                <w:lang w:val="hy-AM"/>
              </w:rPr>
              <w:t>Նոր օրենսդրության համապատասխան աշխատակիցների վերապատրաստման պլան-ժամանակացույցի պատրաստում</w:t>
            </w:r>
          </w:p>
          <w:p w14:paraId="5F162A16" w14:textId="77777777" w:rsidR="005636B9" w:rsidRPr="00FA0F21" w:rsidRDefault="005636B9" w:rsidP="0070528B">
            <w:pPr>
              <w:pStyle w:val="ListParagraph"/>
              <w:numPr>
                <w:ilvl w:val="0"/>
                <w:numId w:val="25"/>
              </w:numPr>
              <w:tabs>
                <w:tab w:val="left" w:pos="166"/>
              </w:tabs>
              <w:spacing w:before="0"/>
              <w:ind w:left="-18" w:firstLine="18"/>
              <w:rPr>
                <w:rFonts w:ascii="GHEA Grapalat" w:hAnsi="GHEA Grapalat"/>
              </w:rPr>
            </w:pPr>
            <w:r w:rsidRPr="00FA0F21">
              <w:rPr>
                <w:rFonts w:ascii="GHEA Grapalat" w:hAnsi="GHEA Grapalat"/>
                <w:lang w:val="hy-AM"/>
              </w:rPr>
              <w:t>Վերապատրաստումների իրականացում</w:t>
            </w:r>
          </w:p>
        </w:tc>
        <w:tc>
          <w:tcPr>
            <w:tcW w:w="3240" w:type="dxa"/>
            <w:tcBorders>
              <w:top w:val="single" w:sz="4" w:space="0" w:color="auto"/>
              <w:left w:val="single" w:sz="4" w:space="0" w:color="auto"/>
              <w:bottom w:val="single" w:sz="4" w:space="0" w:color="auto"/>
              <w:right w:val="single" w:sz="4" w:space="0" w:color="auto"/>
            </w:tcBorders>
          </w:tcPr>
          <w:p w14:paraId="25693AB0" w14:textId="77777777" w:rsidR="001B704B" w:rsidRPr="00FA0F21" w:rsidRDefault="001B704B" w:rsidP="0070528B">
            <w:pPr>
              <w:pStyle w:val="ListParagraph"/>
              <w:numPr>
                <w:ilvl w:val="0"/>
                <w:numId w:val="25"/>
              </w:numPr>
              <w:tabs>
                <w:tab w:val="left" w:pos="286"/>
              </w:tabs>
              <w:spacing w:before="0"/>
              <w:ind w:left="2" w:firstLine="142"/>
              <w:rPr>
                <w:rFonts w:ascii="GHEA Grapalat" w:hAnsi="GHEA Grapalat"/>
              </w:rPr>
            </w:pPr>
            <w:r w:rsidRPr="00FA0F21">
              <w:rPr>
                <w:rFonts w:ascii="GHEA Grapalat" w:hAnsi="GHEA Grapalat" w:cs="Sylfaen"/>
              </w:rPr>
              <w:t>Կարողությունների համապա</w:t>
            </w:r>
            <w:r w:rsidRPr="00FA0F21">
              <w:rPr>
                <w:rFonts w:ascii="GHEA Grapalat" w:hAnsi="GHEA Grapalat" w:cs="Sylfaen"/>
              </w:rPr>
              <w:softHyphen/>
              <w:t>տասխան մակարդակ</w:t>
            </w:r>
            <w:r w:rsidRPr="00FA0F21" w:rsidDel="001B704B">
              <w:rPr>
                <w:rFonts w:ascii="GHEA Grapalat" w:hAnsi="GHEA Grapalat"/>
                <w:lang w:val="hy-AM"/>
              </w:rPr>
              <w:t xml:space="preserve"> </w:t>
            </w:r>
          </w:p>
          <w:p w14:paraId="70597F6E" w14:textId="5C723686" w:rsidR="005636B9" w:rsidRPr="00FA0F21" w:rsidRDefault="005636B9" w:rsidP="00B463E2">
            <w:pPr>
              <w:tabs>
                <w:tab w:val="left" w:pos="286"/>
              </w:tabs>
              <w:ind w:left="2"/>
              <w:rPr>
                <w:rFonts w:ascii="GHEA Grapalat" w:hAnsi="GHEA Grapalat"/>
              </w:rPr>
            </w:pPr>
          </w:p>
        </w:tc>
      </w:tr>
    </w:tbl>
    <w:p w14:paraId="5F3E9FBF" w14:textId="77777777" w:rsidR="005636B9" w:rsidRPr="00FA0F21" w:rsidRDefault="005636B9" w:rsidP="00FA0F21">
      <w:pPr>
        <w:spacing w:after="0" w:line="240" w:lineRule="auto"/>
        <w:rPr>
          <w:rFonts w:ascii="GHEA Grapalat" w:hAnsi="GHEA Grapalat" w:cs="Arial"/>
          <w:b/>
          <w:bCs/>
        </w:rPr>
      </w:pPr>
    </w:p>
    <w:p w14:paraId="00833A82" w14:textId="77777777" w:rsidR="005636B9" w:rsidRPr="00FA0F21" w:rsidRDefault="005636B9" w:rsidP="0070528B">
      <w:pPr>
        <w:pStyle w:val="Heading2"/>
        <w:numPr>
          <w:ilvl w:val="0"/>
          <w:numId w:val="79"/>
        </w:numPr>
        <w:spacing w:before="0"/>
        <w:rPr>
          <w:rFonts w:cs="Arial"/>
          <w:sz w:val="22"/>
          <w:szCs w:val="22"/>
        </w:rPr>
      </w:pPr>
      <w:r w:rsidRPr="00FA0F21">
        <w:rPr>
          <w:rFonts w:cs="Arial"/>
          <w:sz w:val="22"/>
          <w:szCs w:val="22"/>
        </w:rPr>
        <w:t>Պ</w:t>
      </w:r>
      <w:r w:rsidRPr="00FA0F21">
        <w:rPr>
          <w:sz w:val="22"/>
          <w:szCs w:val="22"/>
        </w:rPr>
        <w:t>ԵՏԱԿԱՆ ԿԱԶՄԱԿԵՐՊՈՒԹՅՈՒՆՆԵՐԻ ՖԻՆԱՆՍԱԿԱՆ ԿԱՌԱՎԱՐՈՒՄ ԵՎ ՀՍԿՈՂՈՒԹՅՈՒՆ՝ ՊԵՏԱԿԱՆ</w:t>
      </w:r>
      <w:r w:rsidRPr="00FA0F21">
        <w:rPr>
          <w:rFonts w:cs="Arial"/>
          <w:sz w:val="22"/>
          <w:szCs w:val="22"/>
        </w:rPr>
        <w:t xml:space="preserve"> </w:t>
      </w:r>
      <w:r w:rsidRPr="00FA0F21">
        <w:rPr>
          <w:sz w:val="22"/>
          <w:szCs w:val="22"/>
        </w:rPr>
        <w:t>ՈՉ</w:t>
      </w:r>
      <w:r w:rsidRPr="00FA0F21">
        <w:rPr>
          <w:rFonts w:cs="Arial"/>
          <w:sz w:val="22"/>
          <w:szCs w:val="22"/>
        </w:rPr>
        <w:t xml:space="preserve"> </w:t>
      </w:r>
      <w:r w:rsidRPr="00FA0F21">
        <w:rPr>
          <w:sz w:val="22"/>
          <w:szCs w:val="22"/>
        </w:rPr>
        <w:t>ԱՌԵՎՏՐԱՅԻՆ</w:t>
      </w:r>
      <w:r w:rsidRPr="00FA0F21">
        <w:rPr>
          <w:rFonts w:cs="Arial"/>
          <w:sz w:val="22"/>
          <w:szCs w:val="22"/>
        </w:rPr>
        <w:t xml:space="preserve"> </w:t>
      </w:r>
      <w:r w:rsidRPr="00FA0F21">
        <w:rPr>
          <w:sz w:val="22"/>
          <w:szCs w:val="22"/>
        </w:rPr>
        <w:t xml:space="preserve">ԿԱԶՄԱԿԵՐՊՈՒԹՅՈՒՆՆԵՐ </w:t>
      </w:r>
      <w:r w:rsidRPr="00FA0F21">
        <w:rPr>
          <w:snapToGrid w:val="0"/>
          <w:sz w:val="22"/>
          <w:szCs w:val="22"/>
        </w:rPr>
        <w:t>(</w:t>
      </w:r>
      <w:r w:rsidRPr="00FA0F21">
        <w:rPr>
          <w:sz w:val="22"/>
          <w:szCs w:val="22"/>
        </w:rPr>
        <w:t>ՊՈԱԿ</w:t>
      </w:r>
      <w:r w:rsidRPr="00FA0F21">
        <w:rPr>
          <w:snapToGrid w:val="0"/>
          <w:sz w:val="22"/>
          <w:szCs w:val="22"/>
        </w:rPr>
        <w:t>)</w:t>
      </w:r>
    </w:p>
    <w:p w14:paraId="456831B7" w14:textId="77777777" w:rsidR="005636B9" w:rsidRPr="008F70A6" w:rsidRDefault="005636B9" w:rsidP="00FA0F21">
      <w:pPr>
        <w:pStyle w:val="ListParagraph"/>
        <w:spacing w:before="0"/>
        <w:ind w:left="1440"/>
        <w:rPr>
          <w:rFonts w:ascii="GHEA Grapalat" w:hAnsi="GHEA Grapalat" w:cs="Arial"/>
          <w:b/>
          <w:bCs/>
          <w:lang w:val="hy-AM"/>
        </w:rPr>
      </w:pPr>
    </w:p>
    <w:p w14:paraId="494824EE" w14:textId="5F8F7DD5" w:rsidR="005636B9" w:rsidRPr="00FA0F21" w:rsidRDefault="005636B9" w:rsidP="00FA0F21">
      <w:pPr>
        <w:pStyle w:val="a1"/>
        <w:spacing w:before="0" w:after="0"/>
        <w:ind w:left="0" w:firstLine="567"/>
        <w:rPr>
          <w:sz w:val="22"/>
        </w:rPr>
      </w:pPr>
      <w:r w:rsidRPr="00FA0F21">
        <w:rPr>
          <w:sz w:val="22"/>
        </w:rPr>
        <w:t xml:space="preserve">Պետական կազմակերպությունների ֆինանսական կառավարում և հսկողություն՝ </w:t>
      </w:r>
      <w:r w:rsidRPr="00FA0F21">
        <w:rPr>
          <w:sz w:val="22"/>
          <w:lang w:eastAsia="ar-SA"/>
        </w:rPr>
        <w:t xml:space="preserve">պետական ոչ առևտրային կազմակերպությունների </w:t>
      </w:r>
      <w:r w:rsidRPr="00FA0F21">
        <w:rPr>
          <w:snapToGrid w:val="0"/>
          <w:sz w:val="22"/>
        </w:rPr>
        <w:t>(</w:t>
      </w:r>
      <w:r w:rsidRPr="00FA0F21">
        <w:rPr>
          <w:sz w:val="22"/>
          <w:lang w:eastAsia="ar-SA"/>
        </w:rPr>
        <w:t>ՊՈԱԿ</w:t>
      </w:r>
      <w:r w:rsidRPr="00FA0F21">
        <w:rPr>
          <w:snapToGrid w:val="0"/>
          <w:sz w:val="22"/>
        </w:rPr>
        <w:t>) հաշվետվողականությունը</w:t>
      </w:r>
    </w:p>
    <w:p w14:paraId="563842C6" w14:textId="77777777" w:rsidR="005636B9" w:rsidRPr="008F70A6"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47669533" w14:textId="77777777" w:rsidR="005636B9" w:rsidRPr="00FA0F21" w:rsidRDefault="005636B9" w:rsidP="00FA0F21">
      <w:pPr>
        <w:spacing w:after="0" w:line="240" w:lineRule="auto"/>
        <w:ind w:firstLine="567"/>
        <w:jc w:val="both"/>
        <w:rPr>
          <w:rFonts w:ascii="GHEA Grapalat" w:hAnsi="GHEA Grapalat" w:cs="Sylfaen"/>
          <w:lang w:val="hy-AM"/>
        </w:rPr>
      </w:pPr>
      <w:r w:rsidRPr="00E5476F">
        <w:rPr>
          <w:rFonts w:ascii="GHEA Grapalat" w:hAnsi="GHEA Grapalat" w:cs="Sylfaen"/>
          <w:lang w:val="hy-AM"/>
        </w:rPr>
        <w:t>ՊՈԱԿ-</w:t>
      </w:r>
      <w:r w:rsidRPr="00101CEE">
        <w:rPr>
          <w:rFonts w:ascii="GHEA Grapalat" w:hAnsi="GHEA Grapalat" w:cs="Sylfaen"/>
          <w:lang w:val="hy-AM"/>
        </w:rPr>
        <w:t xml:space="preserve">ները՝ </w:t>
      </w:r>
      <w:r w:rsidRPr="00E25E2F">
        <w:rPr>
          <w:rFonts w:ascii="GHEA Grapalat" w:hAnsi="GHEA Grapalat" w:cs="Sylfaen"/>
          <w:lang w:val="hy-AM"/>
        </w:rPr>
        <w:t xml:space="preserve">որպես պետական հատվածի միավորների </w:t>
      </w:r>
      <w:r w:rsidRPr="005C17A8">
        <w:rPr>
          <w:rFonts w:ascii="GHEA Grapalat" w:hAnsi="GHEA Grapalat" w:cs="Sylfaen"/>
          <w:lang w:val="hy-AM"/>
        </w:rPr>
        <w:t>մեծաքանակ</w:t>
      </w:r>
      <w:r w:rsidRPr="00FA0F21">
        <w:rPr>
          <w:rFonts w:ascii="GHEA Grapalat" w:hAnsi="GHEA Grapalat" w:cs="Sylfaen"/>
          <w:lang w:val="hy-AM"/>
        </w:rPr>
        <w:t xml:space="preserve"> խումբ՝ ելնելով իրենց չափերից, ռիսկայնության մակարդակից և կառավարման առանձնահատկություններից,  ընդգրկվում են գործունեության բազմաթիվ ոլորտներում (նրանց մեծ մասը հիմնականում գործում են կրթական, մշակութային, առող</w:t>
      </w:r>
      <w:r w:rsidRPr="00FA0F21">
        <w:rPr>
          <w:rFonts w:ascii="GHEA Grapalat" w:hAnsi="GHEA Grapalat" w:cs="Sylfaen"/>
          <w:lang w:val="hy-AM"/>
        </w:rPr>
        <w:softHyphen/>
        <w:t>ջապահական և սոցիալական ոլորտներում): Ներկայումս հաշվետվողականության և մշտադիտարկման նպա</w:t>
      </w:r>
      <w:r w:rsidRPr="00FA0F21">
        <w:rPr>
          <w:rFonts w:ascii="GHEA Grapalat" w:hAnsi="GHEA Grapalat" w:cs="Sylfaen"/>
          <w:lang w:val="hy-AM"/>
        </w:rPr>
        <w:softHyphen/>
        <w:t>տակով ՊՈԱԿ-ները իրենց լիազոր մարմիններին  ներկայացնում են ծավալուն հաշվետվություններ, սակայն վերոհիշյալ մեխանիզմները առավել արդյունավետ դարձնելու նպատակով անհրաժեշտ է կատա</w:t>
      </w:r>
      <w:r w:rsidRPr="00FA0F21">
        <w:rPr>
          <w:rFonts w:ascii="GHEA Grapalat" w:hAnsi="GHEA Grapalat" w:cs="Sylfaen"/>
          <w:lang w:val="hy-AM"/>
        </w:rPr>
        <w:softHyphen/>
        <w:t>րե</w:t>
      </w:r>
      <w:r w:rsidRPr="00FA0F21">
        <w:rPr>
          <w:rFonts w:ascii="GHEA Grapalat" w:hAnsi="GHEA Grapalat" w:cs="Sylfaen"/>
          <w:lang w:val="hy-AM"/>
        </w:rPr>
        <w:softHyphen/>
        <w:t>լ</w:t>
      </w:r>
      <w:r w:rsidRPr="00FA0F21">
        <w:rPr>
          <w:rFonts w:ascii="GHEA Grapalat" w:hAnsi="GHEA Grapalat" w:cs="Sylfaen"/>
          <w:lang w:val="hy-AM"/>
        </w:rPr>
        <w:softHyphen/>
        <w:t>ագործել վերը նշված հաշվետվողականության և մշտադիտարկման համակարգը: Մասնավորապես, անհրա</w:t>
      </w:r>
      <w:r w:rsidRPr="00FA0F21">
        <w:rPr>
          <w:rFonts w:ascii="GHEA Grapalat" w:hAnsi="GHEA Grapalat" w:cs="Sylfaen"/>
          <w:lang w:val="hy-AM"/>
        </w:rPr>
        <w:softHyphen/>
        <w:t>ժեշտ է յուրաքանչյուր ոլորտի ՊՈԱԿ-ների համար սահմանել ոչ ֆինանսական (արդյունքային) ցուցա</w:t>
      </w:r>
      <w:r w:rsidRPr="00FA0F21">
        <w:rPr>
          <w:rFonts w:ascii="GHEA Grapalat" w:hAnsi="GHEA Grapalat" w:cs="Sylfaen"/>
          <w:lang w:val="hy-AM"/>
        </w:rPr>
        <w:softHyphen/>
        <w:t>նիշ</w:t>
      </w:r>
      <w:r w:rsidRPr="00FA0F21">
        <w:rPr>
          <w:rFonts w:ascii="GHEA Grapalat" w:hAnsi="GHEA Grapalat" w:cs="Sylfaen"/>
          <w:lang w:val="hy-AM"/>
        </w:rPr>
        <w:softHyphen/>
        <w:t>ներ, որը հնարավորության կընձեռի գնահատելու, թե ինչ արդյունավետությամբ են մատուցվում ծառա</w:t>
      </w:r>
      <w:r w:rsidRPr="00FA0F21">
        <w:rPr>
          <w:rFonts w:ascii="GHEA Grapalat" w:hAnsi="GHEA Grapalat" w:cs="Sylfaen"/>
          <w:lang w:val="hy-AM"/>
        </w:rPr>
        <w:softHyphen/>
        <w:t>յու</w:t>
      </w:r>
      <w:r w:rsidRPr="00FA0F21">
        <w:rPr>
          <w:rFonts w:ascii="GHEA Grapalat" w:hAnsi="GHEA Grapalat" w:cs="Sylfaen"/>
          <w:lang w:val="hy-AM"/>
        </w:rPr>
        <w:softHyphen/>
        <w:t>թյուն</w:t>
      </w:r>
      <w:r w:rsidRPr="00FA0F21">
        <w:rPr>
          <w:rFonts w:ascii="GHEA Grapalat" w:hAnsi="GHEA Grapalat" w:cs="Sylfaen"/>
          <w:lang w:val="hy-AM"/>
        </w:rPr>
        <w:softHyphen/>
        <w:t>ները ոչ միայն զուտ ֆինանսական արժեքի, այլ մատուցվող ծառայությունների քանակի, որակի, ժամ</w:t>
      </w:r>
      <w:r w:rsidRPr="00FA0F21">
        <w:rPr>
          <w:rFonts w:ascii="GHEA Grapalat" w:hAnsi="GHEA Grapalat" w:cs="Sylfaen"/>
          <w:lang w:val="hy-AM"/>
        </w:rPr>
        <w:softHyphen/>
        <w:t>կետի ինչպես նաև նախատեսված նպատակներին հասնելու տեսանկյունից:</w:t>
      </w:r>
    </w:p>
    <w:p w14:paraId="45769540" w14:textId="77777777" w:rsidR="005636B9" w:rsidRPr="00FA0F21" w:rsidRDefault="005636B9" w:rsidP="00FA0F21">
      <w:pPr>
        <w:spacing w:after="0" w:line="240" w:lineRule="auto"/>
        <w:ind w:firstLine="567"/>
        <w:jc w:val="both"/>
        <w:rPr>
          <w:rFonts w:ascii="GHEA Grapalat" w:hAnsi="GHEA Grapalat" w:cs="Sylfaen"/>
          <w:lang w:val="hy-AM"/>
        </w:rPr>
      </w:pPr>
    </w:p>
    <w:p w14:paraId="71489C47"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53AA1F51" w14:textId="0A516209" w:rsidR="001B704B" w:rsidRPr="00FA0F21" w:rsidRDefault="001B704B" w:rsidP="00FA0F21">
      <w:pPr>
        <w:pStyle w:val="a3"/>
        <w:spacing w:after="0"/>
        <w:rPr>
          <w:rFonts w:cs="Sylfaen"/>
          <w:snapToGrid w:val="0"/>
          <w:color w:val="000000"/>
        </w:rPr>
      </w:pPr>
      <w:r w:rsidRPr="00FA0F21">
        <w:t>ՊՈԱԿ-ների ֆինանսատնտեսական գործունեության հաշվետվողականության և մոնիտորինգի համակարգի բարելավում</w:t>
      </w:r>
    </w:p>
    <w:p w14:paraId="09A03C71" w14:textId="7DF1DCE0" w:rsidR="005636B9" w:rsidRPr="00FA0F21" w:rsidRDefault="005636B9" w:rsidP="00FA0F21">
      <w:pPr>
        <w:spacing w:after="0" w:line="240" w:lineRule="auto"/>
        <w:ind w:firstLine="567"/>
        <w:jc w:val="both"/>
        <w:rPr>
          <w:rFonts w:ascii="GHEA Grapalat" w:hAnsi="GHEA Grapalat" w:cs="Sylfaen"/>
          <w:bCs/>
          <w:i/>
          <w:snapToGrid w:val="0"/>
          <w:color w:val="000000"/>
          <w:lang w:val="hy-AM"/>
        </w:rPr>
      </w:pPr>
    </w:p>
    <w:p w14:paraId="633B7D36" w14:textId="77777777" w:rsidR="005636B9" w:rsidRPr="00FA0F21" w:rsidRDefault="005636B9" w:rsidP="00FA0F21">
      <w:pPr>
        <w:spacing w:after="0" w:line="240" w:lineRule="auto"/>
        <w:ind w:firstLine="567"/>
        <w:jc w:val="both"/>
        <w:rPr>
          <w:rFonts w:ascii="GHEA Grapalat" w:hAnsi="GHEA Grapalat" w:cs="Sylfaen"/>
          <w:bCs/>
          <w:snapToGrid w:val="0"/>
          <w:color w:val="000000"/>
          <w:lang w:val="hy-AM"/>
        </w:rPr>
      </w:pPr>
    </w:p>
    <w:p w14:paraId="7C3F695D"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lastRenderedPageBreak/>
        <w:t>Կատարողականի վերջնական արդյունքային ցուցանիշները</w:t>
      </w:r>
    </w:p>
    <w:p w14:paraId="13AEB96E" w14:textId="3A866B91" w:rsidR="008F70A6" w:rsidRPr="00191AD0" w:rsidRDefault="008F70A6" w:rsidP="0086341B">
      <w:pPr>
        <w:pStyle w:val="a"/>
        <w:ind w:left="567" w:firstLine="0"/>
        <w:rPr>
          <w:snapToGrid w:val="0"/>
        </w:rPr>
      </w:pPr>
      <w:r w:rsidRPr="00191AD0">
        <w:rPr>
          <w:snapToGrid w:val="0"/>
        </w:rPr>
        <w:t>ՊՈԱԿ-ների ֆինանսատնտեսական գործունեության նկատմամբ արդյունավետ հաշվետվողակա</w:t>
      </w:r>
      <w:r w:rsidRPr="00191AD0">
        <w:rPr>
          <w:snapToGrid w:val="0"/>
        </w:rPr>
        <w:softHyphen/>
        <w:t>նության և մշտադիտարկման իրականացում</w:t>
      </w:r>
    </w:p>
    <w:p w14:paraId="24990AF0" w14:textId="77777777" w:rsidR="008F70A6" w:rsidRPr="008F70A6" w:rsidRDefault="008F70A6" w:rsidP="00FA0F21">
      <w:pPr>
        <w:pStyle w:val="a"/>
        <w:numPr>
          <w:ilvl w:val="0"/>
          <w:numId w:val="0"/>
        </w:numPr>
        <w:ind w:left="720"/>
        <w:rPr>
          <w:snapToGrid w:val="0"/>
        </w:rPr>
      </w:pPr>
    </w:p>
    <w:p w14:paraId="2862440E" w14:textId="6AD44618" w:rsidR="005636B9" w:rsidRPr="00E25E2F" w:rsidRDefault="005636B9" w:rsidP="00790F99">
      <w:pPr>
        <w:pStyle w:val="a0"/>
        <w:spacing w:before="0"/>
        <w:ind w:left="567" w:firstLine="0"/>
      </w:pPr>
      <w:r w:rsidRPr="008F70A6">
        <w:t xml:space="preserve">ՊՈԱԿ-ների ֆինանսատնտեսական գործունեության նկատմամբ    </w:t>
      </w:r>
      <w:r w:rsidRPr="00E5476F">
        <w:t xml:space="preserve">հաշվետվողականության </w:t>
      </w:r>
      <w:r w:rsidRPr="00101CEE">
        <w:t xml:space="preserve">և </w:t>
      </w:r>
      <w:r w:rsidRPr="00E25E2F">
        <w:t>մշտադիտարկման համակարգի կատարելագործում</w:t>
      </w:r>
    </w:p>
    <w:p w14:paraId="5CD9A01B" w14:textId="77777777" w:rsidR="005636B9" w:rsidRPr="00E25E2F" w:rsidRDefault="005636B9" w:rsidP="00790F99">
      <w:pPr>
        <w:spacing w:after="0" w:line="240" w:lineRule="auto"/>
        <w:ind w:left="567"/>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FA0F21" w14:paraId="3122629C" w14:textId="77777777" w:rsidTr="002059E8">
        <w:trPr>
          <w:trHeight w:val="443"/>
        </w:trPr>
        <w:tc>
          <w:tcPr>
            <w:tcW w:w="2830" w:type="dxa"/>
            <w:shd w:val="clear" w:color="auto" w:fill="9CC2E5" w:themeFill="accent1" w:themeFillTint="99"/>
          </w:tcPr>
          <w:p w14:paraId="23E00F8A" w14:textId="77777777" w:rsidR="005636B9" w:rsidRPr="00E25E2F" w:rsidRDefault="005636B9" w:rsidP="00B463E2">
            <w:pPr>
              <w:pStyle w:val="ListParagraph"/>
              <w:spacing w:before="0"/>
              <w:ind w:left="0"/>
              <w:rPr>
                <w:rFonts w:ascii="GHEA Grapalat" w:hAnsi="GHEA Grapalat" w:cs="Arial"/>
                <w:b/>
                <w:bCs/>
                <w:lang w:val="hy-AM"/>
              </w:rPr>
            </w:pPr>
            <w:r w:rsidRPr="00E25E2F">
              <w:rPr>
                <w:rFonts w:ascii="GHEA Grapalat" w:hAnsi="GHEA Grapalat" w:cs="Arial"/>
                <w:b/>
                <w:bCs/>
                <w:lang w:val="hy-AM"/>
              </w:rPr>
              <w:t>Միջոցառումները</w:t>
            </w:r>
          </w:p>
        </w:tc>
        <w:tc>
          <w:tcPr>
            <w:tcW w:w="4395" w:type="dxa"/>
            <w:shd w:val="clear" w:color="auto" w:fill="9CC2E5" w:themeFill="accent1" w:themeFillTint="99"/>
          </w:tcPr>
          <w:p w14:paraId="65C0F1E7" w14:textId="77777777" w:rsidR="005636B9" w:rsidRPr="005C17A8" w:rsidRDefault="005636B9" w:rsidP="00B463E2">
            <w:pPr>
              <w:pStyle w:val="ListParagraph"/>
              <w:spacing w:before="0"/>
              <w:ind w:left="0"/>
              <w:rPr>
                <w:rFonts w:ascii="GHEA Grapalat" w:hAnsi="GHEA Grapalat" w:cs="Arial"/>
                <w:b/>
                <w:bCs/>
                <w:lang w:val="hy-AM"/>
              </w:rPr>
            </w:pPr>
            <w:r w:rsidRPr="005C17A8">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360D23C7"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1B704B" w:rsidRPr="00FA0F21" w14:paraId="7E2742F9" w14:textId="77777777" w:rsidTr="002059E8">
        <w:trPr>
          <w:trHeight w:val="1784"/>
        </w:trPr>
        <w:tc>
          <w:tcPr>
            <w:tcW w:w="2830" w:type="dxa"/>
          </w:tcPr>
          <w:p w14:paraId="0D5971D7" w14:textId="15CB4E51" w:rsidR="001B704B" w:rsidRPr="00FA0F21" w:rsidRDefault="001B704B" w:rsidP="00B463E2">
            <w:pPr>
              <w:pStyle w:val="ListParagraph"/>
              <w:spacing w:before="0"/>
              <w:ind w:left="0"/>
              <w:rPr>
                <w:rFonts w:ascii="GHEA Grapalat" w:hAnsi="GHEA Grapalat" w:cs="Arial"/>
                <w:bCs/>
                <w:lang w:val="hy-AM"/>
              </w:rPr>
            </w:pPr>
            <w:r w:rsidRPr="00FA0F21">
              <w:rPr>
                <w:rFonts w:ascii="GHEA Grapalat" w:hAnsi="GHEA Grapalat" w:cs="Arial"/>
                <w:lang w:val="hy-AM"/>
              </w:rPr>
              <w:t>ՊՈԱԿ-ների գործունեության արդյունավետության գնահատման նպատակով ոչ ֆինանսական (արդյունքային) ցուցանիշների մշակում</w:t>
            </w:r>
          </w:p>
        </w:tc>
        <w:tc>
          <w:tcPr>
            <w:tcW w:w="4395" w:type="dxa"/>
          </w:tcPr>
          <w:p w14:paraId="3B710219" w14:textId="18B97421" w:rsidR="001B704B" w:rsidRPr="00FA0F21" w:rsidRDefault="001B704B" w:rsidP="0070528B">
            <w:pPr>
              <w:pStyle w:val="ListParagraph"/>
              <w:numPr>
                <w:ilvl w:val="0"/>
                <w:numId w:val="20"/>
              </w:numPr>
              <w:tabs>
                <w:tab w:val="left" w:pos="413"/>
              </w:tabs>
              <w:spacing w:before="0"/>
              <w:ind w:left="0" w:firstLine="0"/>
              <w:rPr>
                <w:rFonts w:ascii="GHEA Grapalat" w:hAnsi="GHEA Grapalat" w:cs="Arial"/>
                <w:bCs/>
                <w:lang w:val="hy-AM"/>
              </w:rPr>
            </w:pPr>
            <w:r w:rsidRPr="00FA0F21">
              <w:rPr>
                <w:rFonts w:ascii="GHEA Grapalat" w:hAnsi="GHEA Grapalat" w:cs="Arial"/>
                <w:bCs/>
                <w:lang w:val="hy-AM"/>
              </w:rPr>
              <w:t>ՊՈԱԿ-ների գործունեության գնահատման համակարգի կիրառման համար տեխնիկական առաջադրանքի մշակում</w:t>
            </w:r>
          </w:p>
        </w:tc>
        <w:tc>
          <w:tcPr>
            <w:tcW w:w="3260" w:type="dxa"/>
          </w:tcPr>
          <w:p w14:paraId="3ABF7F3F" w14:textId="6C91F2EA" w:rsidR="001B704B" w:rsidRPr="00FA0F21" w:rsidRDefault="001B704B" w:rsidP="00B463E2">
            <w:pPr>
              <w:pStyle w:val="ListParagraph"/>
              <w:spacing w:before="0"/>
              <w:ind w:left="0"/>
              <w:rPr>
                <w:rFonts w:ascii="GHEA Grapalat" w:hAnsi="GHEA Grapalat" w:cs="Arial"/>
                <w:bCs/>
                <w:lang w:val="hy-AM"/>
              </w:rPr>
            </w:pPr>
            <w:r w:rsidRPr="00FA0F21">
              <w:rPr>
                <w:rFonts w:ascii="GHEA Grapalat" w:hAnsi="GHEA Grapalat" w:cs="Arial"/>
                <w:lang w:val="hy-AM"/>
              </w:rPr>
              <w:t>ՊՈԱԿ-ների ֆինանսատնտեսական գործունեության գնահատման համակարգի կիրառում</w:t>
            </w:r>
          </w:p>
        </w:tc>
      </w:tr>
    </w:tbl>
    <w:p w14:paraId="2608331B" w14:textId="77777777" w:rsidR="005636B9" w:rsidRPr="00FA0F21" w:rsidRDefault="005636B9" w:rsidP="00FA0F21">
      <w:pPr>
        <w:spacing w:after="0" w:line="240" w:lineRule="auto"/>
        <w:rPr>
          <w:rFonts w:ascii="GHEA Grapalat" w:hAnsi="GHEA Grapalat" w:cs="Arial"/>
          <w:b/>
          <w:bCs/>
          <w:color w:val="0070C0"/>
          <w:lang w:val="hy-AM"/>
        </w:rPr>
      </w:pPr>
    </w:p>
    <w:p w14:paraId="239D6681" w14:textId="77777777" w:rsidR="005636B9" w:rsidRPr="00FA0F21" w:rsidRDefault="005636B9" w:rsidP="0070528B">
      <w:pPr>
        <w:pStyle w:val="Heading2"/>
        <w:numPr>
          <w:ilvl w:val="0"/>
          <w:numId w:val="79"/>
        </w:numPr>
        <w:spacing w:before="0"/>
        <w:rPr>
          <w:sz w:val="22"/>
          <w:szCs w:val="22"/>
        </w:rPr>
      </w:pPr>
      <w:r w:rsidRPr="00FA0F21">
        <w:rPr>
          <w:sz w:val="22"/>
          <w:szCs w:val="22"/>
        </w:rPr>
        <w:t>ՊԵՏԱԿԱՆ ԳՆՈՒՄՆԵՐ</w:t>
      </w:r>
    </w:p>
    <w:p w14:paraId="68723894" w14:textId="77777777" w:rsidR="005636B9" w:rsidRPr="008F70A6" w:rsidRDefault="005636B9" w:rsidP="00FA0F21">
      <w:pPr>
        <w:pStyle w:val="ListParagraph"/>
        <w:spacing w:before="0"/>
        <w:ind w:left="360"/>
        <w:rPr>
          <w:rFonts w:ascii="GHEA Grapalat" w:hAnsi="GHEA Grapalat" w:cs="Arial"/>
          <w:b/>
          <w:bCs/>
          <w:color w:val="0070C0"/>
        </w:rPr>
      </w:pPr>
    </w:p>
    <w:p w14:paraId="00F17E2E" w14:textId="3620DFF0" w:rsidR="005636B9" w:rsidRPr="00FA0F21" w:rsidRDefault="005636B9" w:rsidP="00FA0F21">
      <w:pPr>
        <w:pStyle w:val="a1"/>
        <w:spacing w:before="0" w:after="0"/>
        <w:ind w:left="0" w:firstLine="567"/>
        <w:rPr>
          <w:sz w:val="22"/>
        </w:rPr>
      </w:pPr>
      <w:r w:rsidRPr="00FA0F21">
        <w:rPr>
          <w:sz w:val="22"/>
        </w:rPr>
        <w:t>Էլեկտրոնային գնումների համակարգի արդիականացում</w:t>
      </w:r>
    </w:p>
    <w:p w14:paraId="4B825A37" w14:textId="77777777" w:rsidR="005636B9" w:rsidRPr="008F70A6"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3CED12B5" w14:textId="31421F61" w:rsidR="00CD636B" w:rsidRPr="00FA0F21" w:rsidRDefault="00B94D70" w:rsidP="00FA0F21">
      <w:pPr>
        <w:spacing w:after="0" w:line="240" w:lineRule="auto"/>
        <w:ind w:firstLine="567"/>
        <w:jc w:val="both"/>
        <w:rPr>
          <w:rFonts w:ascii="GHEA Grapalat" w:hAnsi="GHEA Grapalat" w:cs="Arial"/>
          <w:bCs/>
          <w:lang w:val="hy-AM"/>
        </w:rPr>
      </w:pPr>
      <w:r w:rsidRPr="00E5476F">
        <w:rPr>
          <w:rFonts w:ascii="GHEA Grapalat" w:eastAsia="Times New Roman" w:hAnsi="GHEA Grapalat"/>
          <w:lang w:val="hy-AM"/>
        </w:rPr>
        <w:t>ՀՀ-ում էլեկտրոնային գնումների համակարգը ժամանակակից արդի պահանջներին համապատասխանեցնելու նպատակով</w:t>
      </w:r>
      <w:r w:rsidR="005636B9" w:rsidRPr="00E5476F">
        <w:rPr>
          <w:rFonts w:ascii="GHEA Grapalat" w:eastAsia="Times New Roman" w:hAnsi="GHEA Grapalat"/>
          <w:lang w:val="hy-AM"/>
        </w:rPr>
        <w:t xml:space="preserve"> </w:t>
      </w:r>
      <w:r w:rsidR="002F2D3B" w:rsidRPr="00101CEE">
        <w:rPr>
          <w:rFonts w:ascii="GHEA Grapalat" w:eastAsia="Times New Roman" w:hAnsi="GHEA Grapalat"/>
          <w:lang w:val="hy-AM"/>
        </w:rPr>
        <w:t>Համաշխարհային Բանկը գնահատ</w:t>
      </w:r>
      <w:r w:rsidR="006F7036" w:rsidRPr="00101CEE">
        <w:rPr>
          <w:rFonts w:ascii="GHEA Grapalat" w:eastAsia="Times New Roman" w:hAnsi="GHEA Grapalat"/>
          <w:lang w:val="hy-AM"/>
        </w:rPr>
        <w:t xml:space="preserve">մամբ </w:t>
      </w:r>
      <w:r w:rsidR="002F2D3B" w:rsidRPr="00E25E2F">
        <w:rPr>
          <w:rFonts w:ascii="GHEA Grapalat" w:eastAsia="Times New Roman" w:hAnsi="GHEA Grapalat"/>
          <w:lang w:val="hy-AM"/>
        </w:rPr>
        <w:t>էլեկտրոնային գնումների համակարգը</w:t>
      </w:r>
      <w:r w:rsidR="006F7036" w:rsidRPr="00E25E2F">
        <w:rPr>
          <w:rFonts w:ascii="GHEA Grapalat" w:eastAsia="Times New Roman" w:hAnsi="GHEA Grapalat"/>
          <w:lang w:val="hy-AM"/>
        </w:rPr>
        <w:t xml:space="preserve"> տեխնիկապես և ֆունկցիոնալ առումով չի համապատասխանում ինչպես ժամանակակից, այնպես էլ </w:t>
      </w:r>
      <w:r w:rsidR="002F2D3B" w:rsidRPr="00E25E2F">
        <w:rPr>
          <w:rFonts w:ascii="GHEA Grapalat" w:hAnsi="GHEA Grapalat" w:cs="Arial"/>
          <w:bCs/>
          <w:lang w:val="hy-AM"/>
        </w:rPr>
        <w:t xml:space="preserve">գնումների մասին </w:t>
      </w:r>
      <w:r w:rsidR="002F2D3B" w:rsidRPr="005C17A8">
        <w:rPr>
          <w:rFonts w:ascii="GHEA Grapalat" w:hAnsi="GHEA Grapalat" w:cs="Arial"/>
          <w:bCs/>
          <w:lang w:val="hy-AM"/>
        </w:rPr>
        <w:t>ՀՀ</w:t>
      </w:r>
      <w:r w:rsidR="002F2D3B" w:rsidRPr="00FA0F21">
        <w:rPr>
          <w:rFonts w:ascii="GHEA Grapalat" w:hAnsi="GHEA Grapalat" w:cs="Arial"/>
          <w:bCs/>
          <w:lang w:val="hy-AM"/>
        </w:rPr>
        <w:t xml:space="preserve"> օրենսդրությամբ սահմանված ֆունկցիոնալ պահանջներին</w:t>
      </w:r>
      <w:r w:rsidR="00CD636B" w:rsidRPr="00FA0F21">
        <w:rPr>
          <w:rFonts w:ascii="GHEA Grapalat" w:hAnsi="GHEA Grapalat" w:cs="Arial"/>
          <w:bCs/>
          <w:lang w:val="hy-AM"/>
        </w:rPr>
        <w:t>: Գործող ծրագրային ապահովումը հնարավորություն չի տալիս ընդլայնել նաև համակարգն օգտագործող պատվիրատուների շրջանակը, ինչպես նաև ռիսկային գործարքների վերհանման համար ավտոմատ եղանակով ապահովել վերլուծությունների իրականացում:</w:t>
      </w:r>
    </w:p>
    <w:p w14:paraId="3FF60FD2" w14:textId="3EB969E3" w:rsidR="005636B9" w:rsidRPr="00FA0F21" w:rsidRDefault="005636B9" w:rsidP="00FA0F21">
      <w:pPr>
        <w:spacing w:after="0" w:line="240" w:lineRule="auto"/>
        <w:rPr>
          <w:rFonts w:ascii="GHEA Grapalat" w:hAnsi="GHEA Grapalat" w:cs="Arial"/>
          <w:b/>
          <w:bCs/>
          <w:lang w:val="hy-AM"/>
        </w:rPr>
      </w:pPr>
    </w:p>
    <w:p w14:paraId="5DC9C401"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32487C6D" w14:textId="34FF1EB8" w:rsidR="005636B9" w:rsidRPr="00FA0F21" w:rsidRDefault="005636B9" w:rsidP="00FA0F21">
      <w:pPr>
        <w:pStyle w:val="a3"/>
        <w:spacing w:after="0"/>
      </w:pPr>
      <w:r w:rsidRPr="00FA0F21">
        <w:t xml:space="preserve">Էլեկտրոնային գնումների համակարգի </w:t>
      </w:r>
      <w:r w:rsidR="008F21DF" w:rsidRPr="00FA0F21">
        <w:t>կատարելագործում</w:t>
      </w:r>
    </w:p>
    <w:p w14:paraId="21DA2A35"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0B6FCC36" w14:textId="593DF212" w:rsidR="00E5476F" w:rsidRPr="00191AD0" w:rsidRDefault="00E5476F" w:rsidP="0086341B">
      <w:pPr>
        <w:pStyle w:val="a"/>
        <w:ind w:left="567" w:firstLine="0"/>
      </w:pPr>
      <w:r w:rsidRPr="00191AD0">
        <w:t>Էլեկտրոնային գնումների համակարգը լիարժեք համապատասխանում է  գնումների մասին ՀՀ օրենսդրությամբ սահմանված ֆունկցիոնալ, իսկ տեխնիկական և անվտանգության առումով ժամանակակից պահանջներին: Ընդլայնվել է համակարգը շահագործող պատվիրատուների շրջանակը, ռիսկային գործարքների վերհանման համար վերլուծություններին իրականացվում են ավտոմատ եղանակով</w:t>
      </w:r>
    </w:p>
    <w:p w14:paraId="105BD971" w14:textId="77777777" w:rsidR="00E5476F" w:rsidRPr="00E5476F" w:rsidRDefault="00E5476F" w:rsidP="00FA0F21">
      <w:pPr>
        <w:pStyle w:val="a"/>
        <w:numPr>
          <w:ilvl w:val="0"/>
          <w:numId w:val="0"/>
        </w:numPr>
        <w:ind w:left="720"/>
      </w:pPr>
    </w:p>
    <w:p w14:paraId="7D5BC4F5" w14:textId="77777777" w:rsidR="005636B9" w:rsidRPr="00E5476F" w:rsidRDefault="005636B9" w:rsidP="00FA0F21">
      <w:pPr>
        <w:spacing w:after="0" w:line="240" w:lineRule="auto"/>
        <w:ind w:firstLine="567"/>
        <w:jc w:val="both"/>
        <w:rPr>
          <w:rFonts w:ascii="GHEA Grapalat" w:hAnsi="GHEA Grapalat" w:cs="Arial"/>
          <w:bCs/>
          <w:lang w:val="hy-AM"/>
        </w:rPr>
      </w:pPr>
    </w:p>
    <w:p w14:paraId="449FD627" w14:textId="2555EF89" w:rsidR="005636B9" w:rsidRPr="00E5476F" w:rsidRDefault="005636B9" w:rsidP="00790F99">
      <w:pPr>
        <w:pStyle w:val="a0"/>
        <w:spacing w:before="0"/>
        <w:ind w:left="567" w:firstLine="0"/>
      </w:pPr>
      <w:r w:rsidRPr="00E5476F">
        <w:t xml:space="preserve">Էլեկտրոնային </w:t>
      </w:r>
      <w:r w:rsidRPr="00101CEE">
        <w:t xml:space="preserve">գնումների </w:t>
      </w:r>
      <w:r w:rsidRPr="00E25E2F">
        <w:t xml:space="preserve">համակարգի </w:t>
      </w:r>
      <w:r w:rsidR="008F21DF" w:rsidRPr="00E25E2F">
        <w:t>նոր ծրագրային ապահով</w:t>
      </w:r>
      <w:r w:rsidR="00E5476F">
        <w:t>ում</w:t>
      </w:r>
    </w:p>
    <w:p w14:paraId="42E7666B" w14:textId="77777777" w:rsidR="005636B9" w:rsidRPr="00E5476F" w:rsidRDefault="005636B9" w:rsidP="00790F99">
      <w:pPr>
        <w:spacing w:after="0" w:line="240" w:lineRule="auto"/>
        <w:ind w:left="567"/>
        <w:rPr>
          <w:rFonts w:ascii="GHEA Grapalat" w:hAnsi="GHEA Grapalat" w:cs="Arial"/>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FA0F21" w14:paraId="3E2BDF1A" w14:textId="77777777" w:rsidTr="002059E8">
        <w:tc>
          <w:tcPr>
            <w:tcW w:w="2830" w:type="dxa"/>
            <w:shd w:val="clear" w:color="auto" w:fill="9CC2E5" w:themeFill="accent1" w:themeFillTint="99"/>
          </w:tcPr>
          <w:p w14:paraId="4250DEF4" w14:textId="77777777" w:rsidR="005636B9" w:rsidRPr="00E5476F" w:rsidRDefault="005636B9" w:rsidP="00B463E2">
            <w:pPr>
              <w:pStyle w:val="ListParagraph"/>
              <w:spacing w:before="0"/>
              <w:ind w:left="0"/>
              <w:rPr>
                <w:rFonts w:ascii="GHEA Grapalat" w:hAnsi="GHEA Grapalat" w:cs="Arial"/>
                <w:b/>
                <w:bCs/>
                <w:lang w:val="hy-AM"/>
              </w:rPr>
            </w:pPr>
            <w:r w:rsidRPr="00E5476F">
              <w:rPr>
                <w:rFonts w:ascii="GHEA Grapalat" w:hAnsi="GHEA Grapalat" w:cs="Arial"/>
                <w:b/>
                <w:bCs/>
                <w:lang w:val="hy-AM"/>
              </w:rPr>
              <w:t>Միջոցառում</w:t>
            </w:r>
          </w:p>
        </w:tc>
        <w:tc>
          <w:tcPr>
            <w:tcW w:w="4395" w:type="dxa"/>
            <w:shd w:val="clear" w:color="auto" w:fill="9CC2E5" w:themeFill="accent1" w:themeFillTint="99"/>
          </w:tcPr>
          <w:p w14:paraId="33860671"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37B1E1B0"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Ակնկալվող արդյունքային ցուցանիշներ</w:t>
            </w:r>
          </w:p>
        </w:tc>
      </w:tr>
      <w:tr w:rsidR="005636B9" w:rsidRPr="00FA0F21" w14:paraId="5265A0DF" w14:textId="77777777" w:rsidTr="002059E8">
        <w:trPr>
          <w:trHeight w:val="70"/>
        </w:trPr>
        <w:tc>
          <w:tcPr>
            <w:tcW w:w="2830" w:type="dxa"/>
          </w:tcPr>
          <w:p w14:paraId="341AAAD5" w14:textId="2AC00FD6"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Էլեկտրոնային գնումների համակարգի</w:t>
            </w:r>
            <w:r w:rsidRPr="00FA0F21" w:rsidDel="00DD1E1B">
              <w:rPr>
                <w:rFonts w:ascii="GHEA Grapalat" w:hAnsi="GHEA Grapalat" w:cs="Arial"/>
                <w:bCs/>
                <w:lang w:val="hy-AM"/>
              </w:rPr>
              <w:t xml:space="preserve"> </w:t>
            </w:r>
            <w:r w:rsidRPr="00FA0F21">
              <w:rPr>
                <w:rFonts w:ascii="GHEA Grapalat" w:hAnsi="GHEA Grapalat" w:cs="Arial"/>
                <w:bCs/>
                <w:lang w:val="hy-AM"/>
              </w:rPr>
              <w:t xml:space="preserve"> նոր ծրագրային ապահովման</w:t>
            </w:r>
            <w:r w:rsidR="00E01614" w:rsidRPr="00FA0F21">
              <w:rPr>
                <w:rFonts w:ascii="GHEA Grapalat" w:hAnsi="GHEA Grapalat" w:cs="Arial"/>
                <w:bCs/>
                <w:lang w:val="en-US"/>
              </w:rPr>
              <w:t xml:space="preserve"> </w:t>
            </w:r>
            <w:r w:rsidR="008F21DF" w:rsidRPr="00FA0F21">
              <w:rPr>
                <w:rFonts w:ascii="GHEA Grapalat" w:hAnsi="GHEA Grapalat" w:cs="Arial"/>
                <w:bCs/>
                <w:lang w:val="en-US"/>
              </w:rPr>
              <w:t xml:space="preserve">մշակում և </w:t>
            </w:r>
            <w:r w:rsidR="00E01614" w:rsidRPr="00FA0F21">
              <w:rPr>
                <w:rFonts w:ascii="GHEA Grapalat" w:hAnsi="GHEA Grapalat" w:cs="Arial"/>
                <w:bCs/>
                <w:lang w:val="en-US"/>
              </w:rPr>
              <w:t>ներդրում</w:t>
            </w:r>
            <w:r w:rsidRPr="00FA0F21">
              <w:rPr>
                <w:rFonts w:ascii="GHEA Grapalat" w:hAnsi="GHEA Grapalat" w:cs="Arial"/>
                <w:bCs/>
                <w:lang w:val="hy-AM"/>
              </w:rPr>
              <w:t xml:space="preserve"> </w:t>
            </w:r>
          </w:p>
        </w:tc>
        <w:tc>
          <w:tcPr>
            <w:tcW w:w="4395" w:type="dxa"/>
          </w:tcPr>
          <w:p w14:paraId="7E1884AB" w14:textId="252C6181"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Arial"/>
                <w:bCs/>
                <w:lang w:val="hy-AM"/>
              </w:rPr>
              <w:t xml:space="preserve">ՀՀ պետական բյուջեի կամ միջազգային դոնոր կազմակերպությունների կողմից տրամադրված ֆինանսական միջոցների </w:t>
            </w:r>
            <w:r w:rsidRPr="00FA0F21">
              <w:rPr>
                <w:rFonts w:ascii="GHEA Grapalat" w:hAnsi="GHEA Grapalat" w:cs="Arial"/>
                <w:bCs/>
                <w:lang w:val="hy-AM"/>
              </w:rPr>
              <w:lastRenderedPageBreak/>
              <w:t>հաշվին նոր ծրագրային ապահովման ձեռք բերում.</w:t>
            </w:r>
          </w:p>
          <w:p w14:paraId="0DA6856B" w14:textId="48D7842B"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Arial"/>
                <w:bCs/>
                <w:lang w:val="hy-AM"/>
              </w:rPr>
              <w:t>Ծրագրի ներդրում</w:t>
            </w:r>
            <w:r w:rsidR="002F2D3B" w:rsidRPr="00FA0F21">
              <w:rPr>
                <w:rFonts w:ascii="GHEA Grapalat" w:hAnsi="GHEA Grapalat" w:cs="Arial"/>
                <w:bCs/>
                <w:lang w:val="hy-AM"/>
              </w:rPr>
              <w:t>, փորձարկում և շահագործում</w:t>
            </w:r>
            <w:r w:rsidRPr="00FA0F21">
              <w:rPr>
                <w:rFonts w:ascii="GHEA Grapalat" w:hAnsi="GHEA Grapalat" w:cs="Arial"/>
                <w:bCs/>
                <w:lang w:val="hy-AM"/>
              </w:rPr>
              <w:t>.</w:t>
            </w:r>
          </w:p>
          <w:p w14:paraId="4858FF8F" w14:textId="32A566C2" w:rsidR="005636B9" w:rsidRPr="00FA0F21" w:rsidRDefault="002F2D3B"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Arial"/>
                <w:bCs/>
                <w:lang w:val="hy-AM"/>
              </w:rPr>
              <w:t>Համակարգն օգտագործող շահառուների համար վերապ</w:t>
            </w:r>
            <w:r w:rsidR="00E01614" w:rsidRPr="00FA0F21">
              <w:rPr>
                <w:rFonts w:ascii="GHEA Grapalat" w:hAnsi="GHEA Grapalat" w:cs="Arial"/>
                <w:bCs/>
                <w:lang w:val="hy-AM"/>
              </w:rPr>
              <w:t xml:space="preserve">ատրաստման </w:t>
            </w:r>
            <w:r w:rsidRPr="00FA0F21">
              <w:rPr>
                <w:rFonts w:ascii="GHEA Grapalat" w:hAnsi="GHEA Grapalat" w:cs="Arial"/>
                <w:bCs/>
                <w:lang w:val="hy-AM"/>
              </w:rPr>
              <w:t xml:space="preserve">ծրագրերի կազմակերպում </w:t>
            </w:r>
          </w:p>
        </w:tc>
        <w:tc>
          <w:tcPr>
            <w:tcW w:w="3260" w:type="dxa"/>
          </w:tcPr>
          <w:p w14:paraId="1950F8CD" w14:textId="4FFA7B37" w:rsidR="005636B9" w:rsidRPr="00FA0F21" w:rsidRDefault="008F21DF" w:rsidP="00B463E2">
            <w:pPr>
              <w:jc w:val="both"/>
              <w:rPr>
                <w:rFonts w:ascii="GHEA Grapalat" w:hAnsi="GHEA Grapalat" w:cs="Arial"/>
                <w:bCs/>
                <w:lang w:val="hy-AM"/>
              </w:rPr>
            </w:pPr>
            <w:r w:rsidRPr="00FA0F21">
              <w:rPr>
                <w:rFonts w:ascii="GHEA Grapalat" w:eastAsiaTheme="minorHAnsi" w:hAnsi="GHEA Grapalat" w:cs="Arial"/>
                <w:bCs/>
                <w:lang w:val="hy-AM"/>
              </w:rPr>
              <w:lastRenderedPageBreak/>
              <w:t>Գործող է</w:t>
            </w:r>
            <w:r w:rsidR="002F2D3B" w:rsidRPr="00FA0F21">
              <w:rPr>
                <w:rFonts w:ascii="GHEA Grapalat" w:eastAsiaTheme="minorHAnsi" w:hAnsi="GHEA Grapalat" w:cs="Arial"/>
                <w:bCs/>
                <w:lang w:val="hy-AM"/>
              </w:rPr>
              <w:t xml:space="preserve">լեկտրոնային գնումների </w:t>
            </w:r>
            <w:r w:rsidRPr="00FA0F21">
              <w:rPr>
                <w:rFonts w:ascii="GHEA Grapalat" w:eastAsiaTheme="minorHAnsi" w:hAnsi="GHEA Grapalat" w:cs="Arial"/>
                <w:bCs/>
                <w:lang w:val="hy-AM"/>
              </w:rPr>
              <w:t xml:space="preserve">նոր ծրագրային ապահովում </w:t>
            </w:r>
          </w:p>
        </w:tc>
      </w:tr>
    </w:tbl>
    <w:p w14:paraId="1FD96108" w14:textId="77777777" w:rsidR="005636B9" w:rsidRPr="00FA0F21" w:rsidRDefault="005636B9" w:rsidP="00FA0F21">
      <w:pPr>
        <w:spacing w:after="0" w:line="240" w:lineRule="auto"/>
        <w:rPr>
          <w:rFonts w:ascii="GHEA Grapalat" w:hAnsi="GHEA Grapalat" w:cs="Arial"/>
          <w:bCs/>
          <w:lang w:val="hy-AM"/>
        </w:rPr>
      </w:pPr>
    </w:p>
    <w:p w14:paraId="716C3776" w14:textId="3C4DE36C" w:rsidR="005636B9" w:rsidRPr="00FA0F21" w:rsidRDefault="005636B9" w:rsidP="00FA0F21">
      <w:pPr>
        <w:pStyle w:val="a1"/>
        <w:spacing w:before="0" w:after="0"/>
        <w:ind w:left="0" w:firstLine="567"/>
        <w:rPr>
          <w:sz w:val="22"/>
        </w:rPr>
      </w:pPr>
      <w:r w:rsidRPr="00FA0F21">
        <w:rPr>
          <w:sz w:val="22"/>
        </w:rPr>
        <w:t>Գնումների պլանավորում</w:t>
      </w:r>
    </w:p>
    <w:p w14:paraId="7BB089AA" w14:textId="77777777" w:rsidR="005636B9" w:rsidRPr="008F70A6"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3E9E3299" w14:textId="77777777" w:rsidR="005636B9" w:rsidRPr="00E5476F" w:rsidRDefault="005636B9" w:rsidP="00FA0F21">
      <w:pPr>
        <w:spacing w:after="0" w:line="240" w:lineRule="auto"/>
        <w:ind w:firstLine="426"/>
        <w:jc w:val="both"/>
        <w:rPr>
          <w:rFonts w:ascii="GHEA Grapalat" w:eastAsia="Times New Roman" w:hAnsi="GHEA Grapalat"/>
          <w:lang w:val="hy-AM"/>
        </w:rPr>
      </w:pPr>
      <w:r w:rsidRPr="00E5476F">
        <w:rPr>
          <w:rFonts w:ascii="GHEA Grapalat" w:eastAsia="Times New Roman" w:hAnsi="GHEA Grapalat"/>
          <w:lang w:val="hy-AM"/>
        </w:rPr>
        <w:t>Ներկայումս պետության միջոցների հաշվին իրականացվող գնումների շրջանակում միևնույն գնման առարկայի ձեռքբերման համար պլանավորվում են տարբեր նախահաշվային գներ, որի արդյունքում ի հայտ են գալիս տվյալ առարկաների՝ շուկայում գործող գներից էական շեղումներ:</w:t>
      </w:r>
    </w:p>
    <w:p w14:paraId="5607EA87" w14:textId="02FF1FB3" w:rsidR="005636B9" w:rsidRPr="00101CEE" w:rsidRDefault="005636B9" w:rsidP="00FA0F21">
      <w:pPr>
        <w:pStyle w:val="ListParagraph"/>
        <w:spacing w:before="0"/>
        <w:ind w:left="0" w:firstLine="720"/>
        <w:jc w:val="both"/>
        <w:rPr>
          <w:rFonts w:ascii="GHEA Grapalat" w:hAnsi="GHEA Grapalat"/>
          <w:iCs/>
          <w:lang w:val="hy-AM"/>
        </w:rPr>
      </w:pPr>
      <w:r w:rsidRPr="00101CEE">
        <w:rPr>
          <w:rFonts w:ascii="GHEA Grapalat" w:hAnsi="GHEA Grapalat"/>
          <w:iCs/>
          <w:lang w:val="hy-AM"/>
        </w:rPr>
        <w:t>Գնումների պլանավորման գործընթացը մասնակի է նորմավորված և իրավական առումով կարգավորված: Դրա արդյունքում տարբեր մարմինների միանման կարիքները բավարարվում են տարբեր բնութագրեր ունեցող առարկաներով, ինչը հնարավորություն չի ընձեռում ապահովելու պլանավորման  միասնական համակարգ:</w:t>
      </w:r>
    </w:p>
    <w:p w14:paraId="106FCC21" w14:textId="77777777" w:rsidR="00645471" w:rsidRPr="00E25E2F" w:rsidRDefault="00645471" w:rsidP="00FA0F21">
      <w:pPr>
        <w:pStyle w:val="ListParagraph"/>
        <w:spacing w:before="0"/>
        <w:ind w:left="0" w:firstLine="720"/>
        <w:jc w:val="both"/>
        <w:rPr>
          <w:rFonts w:ascii="GHEA Grapalat" w:hAnsi="GHEA Grapalat"/>
          <w:iCs/>
          <w:lang w:val="hy-AM"/>
        </w:rPr>
      </w:pPr>
    </w:p>
    <w:p w14:paraId="08BD19CF" w14:textId="675A897C" w:rsidR="005636B9" w:rsidRPr="00E25E2F" w:rsidRDefault="005636B9" w:rsidP="00FA0F21">
      <w:pPr>
        <w:spacing w:after="0" w:line="240" w:lineRule="auto"/>
        <w:ind w:firstLine="567"/>
        <w:rPr>
          <w:rFonts w:ascii="GHEA Grapalat" w:hAnsi="GHEA Grapalat" w:cs="Arial"/>
          <w:b/>
          <w:bCs/>
          <w:lang w:val="hy-AM"/>
        </w:rPr>
      </w:pPr>
      <w:r w:rsidRPr="00E25E2F">
        <w:rPr>
          <w:rFonts w:ascii="GHEA Grapalat" w:hAnsi="GHEA Grapalat" w:cs="Arial"/>
          <w:b/>
          <w:bCs/>
          <w:lang w:val="hy-AM"/>
        </w:rPr>
        <w:t>Նպատակ</w:t>
      </w:r>
      <w:r w:rsidR="00645471" w:rsidRPr="00E25E2F">
        <w:rPr>
          <w:rFonts w:ascii="GHEA Grapalat" w:hAnsi="GHEA Grapalat" w:cs="Arial"/>
          <w:b/>
          <w:bCs/>
          <w:lang w:val="hy-AM"/>
        </w:rPr>
        <w:t>ներ</w:t>
      </w:r>
      <w:r w:rsidRPr="00E25E2F">
        <w:rPr>
          <w:rFonts w:ascii="GHEA Grapalat" w:hAnsi="GHEA Grapalat" w:cs="Arial"/>
          <w:b/>
          <w:bCs/>
          <w:lang w:val="hy-AM"/>
        </w:rPr>
        <w:t>ը</w:t>
      </w:r>
    </w:p>
    <w:p w14:paraId="0413FF83" w14:textId="7FD3058C" w:rsidR="005E2261" w:rsidRPr="00FA0F21" w:rsidRDefault="005E2261" w:rsidP="00FA0F21">
      <w:pPr>
        <w:pStyle w:val="a3"/>
        <w:spacing w:after="0"/>
      </w:pPr>
      <w:r w:rsidRPr="00E25E2F">
        <w:t>Գնումների</w:t>
      </w:r>
      <w:r w:rsidRPr="005C17A8">
        <w:t xml:space="preserve"> </w:t>
      </w:r>
      <w:r w:rsidRPr="00FA0F21">
        <w:t>պլանավորման համակարգի կատարելագործում</w:t>
      </w:r>
    </w:p>
    <w:p w14:paraId="7FD3001A" w14:textId="77777777" w:rsidR="00645471" w:rsidRPr="00FA0F21" w:rsidRDefault="00645471" w:rsidP="00FA0F21">
      <w:pPr>
        <w:spacing w:after="0" w:line="240" w:lineRule="auto"/>
        <w:ind w:firstLine="567"/>
        <w:jc w:val="both"/>
        <w:rPr>
          <w:rFonts w:ascii="GHEA Grapalat" w:hAnsi="GHEA Grapalat"/>
          <w:i/>
          <w:lang w:val="hy-AM"/>
        </w:rPr>
      </w:pPr>
    </w:p>
    <w:p w14:paraId="56A9BA98" w14:textId="77777777"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131B15E1" w14:textId="033902EB" w:rsidR="00E5476F" w:rsidRPr="00191AD0" w:rsidRDefault="00E5476F" w:rsidP="0086341B">
      <w:pPr>
        <w:pStyle w:val="a"/>
        <w:ind w:left="567" w:firstLine="0"/>
      </w:pPr>
      <w:r w:rsidRPr="00191AD0">
        <w:t>ներդրված նախահաշվային գների որոշման և</w:t>
      </w:r>
      <w:r>
        <w:t xml:space="preserve"> պլանավորման միասնական համակարգ։ Դրա արդյունքում տարբեր մարմինների</w:t>
      </w:r>
      <w:r w:rsidRPr="00191AD0">
        <w:t xml:space="preserve"> գնումներն իրականացվում են հնարավորինս նորմավորված և  միասնականացված </w:t>
      </w:r>
    </w:p>
    <w:p w14:paraId="1968EE44" w14:textId="77777777" w:rsidR="00645471" w:rsidRPr="00E5476F" w:rsidRDefault="00645471" w:rsidP="00FA0F21">
      <w:pPr>
        <w:spacing w:after="0" w:line="240" w:lineRule="auto"/>
        <w:ind w:firstLine="567"/>
        <w:jc w:val="both"/>
        <w:rPr>
          <w:rFonts w:ascii="GHEA Grapalat" w:hAnsi="GHEA Grapalat" w:cs="Arial"/>
          <w:bCs/>
          <w:lang w:val="hy-AM"/>
        </w:rPr>
      </w:pPr>
    </w:p>
    <w:p w14:paraId="7DE623F1" w14:textId="070936CC" w:rsidR="005636B9" w:rsidRPr="00E25E2F" w:rsidRDefault="005636B9" w:rsidP="00790F99">
      <w:pPr>
        <w:pStyle w:val="a0"/>
        <w:spacing w:before="0"/>
        <w:ind w:left="567" w:firstLine="0"/>
      </w:pPr>
      <w:r w:rsidRPr="00E5476F">
        <w:t>Գնումների</w:t>
      </w:r>
      <w:r w:rsidRPr="00101CEE">
        <w:t xml:space="preserve"> պլանավորման</w:t>
      </w:r>
      <w:r w:rsidRPr="00E25E2F">
        <w:t xml:space="preserve"> համակարգի կատարելագործում </w:t>
      </w:r>
    </w:p>
    <w:p w14:paraId="25BAD7B8" w14:textId="77777777" w:rsidR="005636B9" w:rsidRPr="00E25E2F" w:rsidRDefault="005636B9" w:rsidP="00FA0F21">
      <w:pPr>
        <w:pStyle w:val="ListParagraph"/>
        <w:spacing w:before="0"/>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FA0F21" w14:paraId="50CE7A48" w14:textId="77777777" w:rsidTr="002059E8">
        <w:tc>
          <w:tcPr>
            <w:tcW w:w="2830" w:type="dxa"/>
            <w:shd w:val="clear" w:color="auto" w:fill="9CC2E5" w:themeFill="accent1" w:themeFillTint="99"/>
          </w:tcPr>
          <w:p w14:paraId="0BF28284" w14:textId="77777777" w:rsidR="005636B9" w:rsidRPr="00E25E2F" w:rsidRDefault="005636B9" w:rsidP="00B463E2">
            <w:pPr>
              <w:pStyle w:val="ListParagraph"/>
              <w:spacing w:before="0"/>
              <w:ind w:left="0"/>
              <w:rPr>
                <w:rFonts w:ascii="GHEA Grapalat" w:hAnsi="GHEA Grapalat" w:cs="Arial"/>
                <w:b/>
                <w:bCs/>
                <w:lang w:val="hy-AM"/>
              </w:rPr>
            </w:pPr>
            <w:r w:rsidRPr="00E25E2F">
              <w:rPr>
                <w:rFonts w:ascii="GHEA Grapalat" w:hAnsi="GHEA Grapalat" w:cs="Arial"/>
                <w:b/>
                <w:bCs/>
                <w:lang w:val="hy-AM"/>
              </w:rPr>
              <w:t>Միջոցառում</w:t>
            </w:r>
          </w:p>
        </w:tc>
        <w:tc>
          <w:tcPr>
            <w:tcW w:w="4395" w:type="dxa"/>
            <w:shd w:val="clear" w:color="auto" w:fill="9CC2E5" w:themeFill="accent1" w:themeFillTint="99"/>
          </w:tcPr>
          <w:p w14:paraId="7185CAAB" w14:textId="77777777" w:rsidR="005636B9" w:rsidRPr="00E25E2F" w:rsidRDefault="005636B9" w:rsidP="00B463E2">
            <w:pPr>
              <w:pStyle w:val="ListParagraph"/>
              <w:spacing w:before="0"/>
              <w:ind w:left="0"/>
              <w:rPr>
                <w:rFonts w:ascii="GHEA Grapalat" w:hAnsi="GHEA Grapalat" w:cs="Arial"/>
                <w:b/>
                <w:bCs/>
                <w:lang w:val="hy-AM"/>
              </w:rPr>
            </w:pPr>
            <w:r w:rsidRPr="00E25E2F">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34BCF9F8" w14:textId="77777777" w:rsidR="005636B9" w:rsidRPr="005C17A8" w:rsidRDefault="005636B9" w:rsidP="00B463E2">
            <w:pPr>
              <w:pStyle w:val="ListParagraph"/>
              <w:spacing w:before="0"/>
              <w:ind w:left="0"/>
              <w:rPr>
                <w:rFonts w:ascii="GHEA Grapalat" w:hAnsi="GHEA Grapalat" w:cs="Arial"/>
                <w:b/>
                <w:bCs/>
                <w:lang w:val="hy-AM"/>
              </w:rPr>
            </w:pPr>
            <w:r w:rsidRPr="005C17A8">
              <w:rPr>
                <w:rFonts w:ascii="GHEA Grapalat" w:hAnsi="GHEA Grapalat" w:cs="Arial"/>
                <w:b/>
                <w:bCs/>
                <w:lang w:val="hy-AM"/>
              </w:rPr>
              <w:t>Ակնկալվող արդյունքային ցուցանիշներ</w:t>
            </w:r>
          </w:p>
        </w:tc>
      </w:tr>
      <w:tr w:rsidR="003E430C" w:rsidRPr="00FA0F21" w14:paraId="45F42295" w14:textId="77777777" w:rsidTr="002059E8">
        <w:trPr>
          <w:trHeight w:val="2727"/>
        </w:trPr>
        <w:tc>
          <w:tcPr>
            <w:tcW w:w="2830" w:type="dxa"/>
          </w:tcPr>
          <w:p w14:paraId="1C35F82C" w14:textId="5209A45E" w:rsidR="003E430C" w:rsidRPr="00FA0F21" w:rsidRDefault="003E430C" w:rsidP="00B463E2">
            <w:pPr>
              <w:pStyle w:val="ListParagraph"/>
              <w:spacing w:before="0"/>
              <w:ind w:left="0"/>
              <w:rPr>
                <w:rFonts w:ascii="GHEA Grapalat" w:hAnsi="GHEA Grapalat" w:cs="Arial"/>
                <w:bCs/>
                <w:lang w:val="hy-AM"/>
              </w:rPr>
            </w:pPr>
            <w:r w:rsidRPr="00FA0F21">
              <w:rPr>
                <w:rFonts w:ascii="GHEA Grapalat" w:hAnsi="GHEA Grapalat" w:cs="Arial"/>
                <w:bCs/>
                <w:lang w:val="hy-AM"/>
              </w:rPr>
              <w:t xml:space="preserve"> Մշակել  ավտոմատ եղանակով, </w:t>
            </w:r>
            <w:r w:rsidRPr="00FA0F21">
              <w:rPr>
                <w:rFonts w:ascii="GHEA Grapalat" w:hAnsi="GHEA Grapalat" w:cs="Arial"/>
                <w:bCs/>
                <w:lang w:val="en-US"/>
              </w:rPr>
              <w:t xml:space="preserve">միանման բնութագրեր ունեցող առարկաների  </w:t>
            </w:r>
            <w:r w:rsidRPr="00FA0F21">
              <w:rPr>
                <w:rFonts w:ascii="GHEA Grapalat" w:hAnsi="GHEA Grapalat" w:cs="Arial"/>
                <w:bCs/>
                <w:lang w:val="hy-AM"/>
              </w:rPr>
              <w:t>նախահաշվային գների որոշման և պլանավորման միասնական համակարգի ներդրման</w:t>
            </w:r>
            <w:r w:rsidRPr="00FA0F21">
              <w:rPr>
                <w:rFonts w:ascii="GHEA Grapalat" w:hAnsi="GHEA Grapalat" w:cs="Arial"/>
                <w:bCs/>
                <w:lang w:val="en-US"/>
              </w:rPr>
              <w:t xml:space="preserve"> </w:t>
            </w:r>
            <w:r w:rsidRPr="00FA0F21">
              <w:rPr>
                <w:rFonts w:ascii="GHEA Grapalat" w:hAnsi="GHEA Grapalat" w:cs="Arial"/>
                <w:bCs/>
                <w:lang w:val="hy-AM"/>
              </w:rPr>
              <w:t>վերաբերյալ   ՀՀ կառավարության որոշման նախագիծ</w:t>
            </w:r>
          </w:p>
        </w:tc>
        <w:tc>
          <w:tcPr>
            <w:tcW w:w="4395" w:type="dxa"/>
          </w:tcPr>
          <w:p w14:paraId="08B4A380" w14:textId="7756E078" w:rsidR="003E430C" w:rsidRPr="00FA0F21" w:rsidRDefault="003E430C" w:rsidP="0070528B">
            <w:pPr>
              <w:pStyle w:val="ListParagraph"/>
              <w:numPr>
                <w:ilvl w:val="0"/>
                <w:numId w:val="14"/>
              </w:numPr>
              <w:tabs>
                <w:tab w:val="left" w:pos="263"/>
                <w:tab w:val="left" w:pos="361"/>
              </w:tabs>
              <w:spacing w:before="0"/>
              <w:ind w:left="0" w:firstLine="1"/>
              <w:rPr>
                <w:rFonts w:ascii="GHEA Grapalat" w:hAnsi="GHEA Grapalat" w:cs="Arial"/>
                <w:bCs/>
                <w:lang w:val="hy-AM"/>
              </w:rPr>
            </w:pPr>
            <w:r w:rsidRPr="00FA0F21">
              <w:rPr>
                <w:rFonts w:ascii="GHEA Grapalat" w:hAnsi="GHEA Grapalat" w:cs="Arial"/>
                <w:bCs/>
                <w:lang w:val="en-US"/>
              </w:rPr>
              <w:t xml:space="preserve"> </w:t>
            </w:r>
          </w:p>
          <w:p w14:paraId="550AF3EB" w14:textId="5AEE4E88" w:rsidR="003E430C" w:rsidRPr="00FA0F21" w:rsidRDefault="003E430C" w:rsidP="0070528B">
            <w:pPr>
              <w:pStyle w:val="ListParagraph"/>
              <w:numPr>
                <w:ilvl w:val="0"/>
                <w:numId w:val="14"/>
              </w:numPr>
              <w:tabs>
                <w:tab w:val="left" w:pos="361"/>
              </w:tabs>
              <w:spacing w:before="0"/>
              <w:ind w:left="0" w:firstLine="1"/>
              <w:rPr>
                <w:rFonts w:ascii="GHEA Grapalat" w:hAnsi="GHEA Grapalat" w:cs="Arial"/>
                <w:bCs/>
                <w:lang w:val="hy-AM"/>
              </w:rPr>
            </w:pPr>
            <w:r w:rsidRPr="00FA0F21">
              <w:rPr>
                <w:rFonts w:ascii="GHEA Grapalat" w:hAnsi="GHEA Grapalat" w:cs="Arial"/>
                <w:lang w:val="hy-AM"/>
              </w:rPr>
              <w:t>Պատվիրատուների միանման կարիքների բավարարումը միևնույն բնութագրերով և նախահաշվային գներով իրականացնելու համար իրավական հիմքերի սահմանում</w:t>
            </w:r>
          </w:p>
        </w:tc>
        <w:tc>
          <w:tcPr>
            <w:tcW w:w="3260" w:type="dxa"/>
          </w:tcPr>
          <w:p w14:paraId="2E36777B" w14:textId="6F4AC523" w:rsidR="003E430C" w:rsidRPr="00FA0F21" w:rsidRDefault="003E430C" w:rsidP="00B463E2">
            <w:pPr>
              <w:pStyle w:val="ListParagraph"/>
              <w:spacing w:before="0"/>
              <w:ind w:left="0"/>
              <w:rPr>
                <w:rFonts w:ascii="GHEA Grapalat" w:hAnsi="GHEA Grapalat" w:cs="Arial"/>
                <w:bCs/>
                <w:lang w:val="hy-AM"/>
              </w:rPr>
            </w:pPr>
          </w:p>
          <w:p w14:paraId="203C5777" w14:textId="5891FC1A" w:rsidR="003E430C" w:rsidRPr="00FA0F21" w:rsidRDefault="003E430C" w:rsidP="00B463E2">
            <w:pPr>
              <w:pStyle w:val="ListParagraph"/>
              <w:spacing w:before="0"/>
              <w:ind w:left="0"/>
              <w:rPr>
                <w:rFonts w:ascii="GHEA Grapalat" w:hAnsi="GHEA Grapalat" w:cs="Arial"/>
                <w:bCs/>
                <w:lang w:val="hy-AM"/>
              </w:rPr>
            </w:pPr>
            <w:r w:rsidRPr="00FA0F21">
              <w:rPr>
                <w:rFonts w:ascii="GHEA Grapalat" w:hAnsi="GHEA Grapalat" w:cs="Arial"/>
                <w:lang w:val="hy-AM"/>
              </w:rPr>
              <w:t>Պատվիրատուների միանման կարիքները բավարարվում են միևնույն բնութագրեր ունեցող առարկաներով</w:t>
            </w:r>
            <w:r w:rsidRPr="00FA0F21" w:rsidDel="008B76FF">
              <w:rPr>
                <w:rFonts w:ascii="GHEA Grapalat" w:hAnsi="GHEA Grapalat"/>
                <w:lang w:val="hy-AM"/>
              </w:rPr>
              <w:t xml:space="preserve"> </w:t>
            </w:r>
            <w:r w:rsidRPr="00FA0F21">
              <w:rPr>
                <w:rFonts w:ascii="GHEA Grapalat" w:hAnsi="GHEA Grapalat"/>
                <w:lang w:val="hy-AM"/>
              </w:rPr>
              <w:t xml:space="preserve">և նույն նախահաշվային գներով </w:t>
            </w:r>
          </w:p>
        </w:tc>
      </w:tr>
    </w:tbl>
    <w:p w14:paraId="66A203F9" w14:textId="77777777" w:rsidR="005636B9" w:rsidRPr="00FA0F21" w:rsidRDefault="005636B9" w:rsidP="00FA0F21">
      <w:pPr>
        <w:pStyle w:val="ListParagraph"/>
        <w:spacing w:before="0"/>
        <w:ind w:left="0"/>
        <w:rPr>
          <w:rFonts w:ascii="GHEA Grapalat" w:hAnsi="GHEA Grapalat" w:cs="Arial"/>
          <w:b/>
          <w:bCs/>
          <w:u w:val="single"/>
          <w:lang w:val="hy-AM"/>
        </w:rPr>
      </w:pPr>
    </w:p>
    <w:p w14:paraId="707F529A" w14:textId="7F13300F" w:rsidR="005636B9" w:rsidRPr="00FA0F21" w:rsidRDefault="005636B9" w:rsidP="00FA0F21">
      <w:pPr>
        <w:pStyle w:val="a1"/>
        <w:spacing w:before="0" w:after="0"/>
        <w:ind w:left="142" w:firstLine="425"/>
        <w:rPr>
          <w:sz w:val="22"/>
        </w:rPr>
      </w:pPr>
      <w:r w:rsidRPr="00FA0F21">
        <w:rPr>
          <w:sz w:val="22"/>
        </w:rPr>
        <w:t>Գնումներիյին գներով ան կարիքնե</w:t>
      </w:r>
    </w:p>
    <w:p w14:paraId="52317A5D" w14:textId="77777777" w:rsidR="005636B9" w:rsidRPr="008F70A6"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4F3020CB" w14:textId="6CD3B32C" w:rsidR="005636B9" w:rsidRPr="00FA0F21" w:rsidRDefault="005636B9" w:rsidP="00FA0F21">
      <w:pPr>
        <w:shd w:val="clear" w:color="auto" w:fill="FFFFFF"/>
        <w:spacing w:after="0" w:line="240" w:lineRule="auto"/>
        <w:ind w:firstLine="567"/>
        <w:jc w:val="both"/>
        <w:rPr>
          <w:rFonts w:ascii="GHEA Grapalat" w:hAnsi="GHEA Grapalat"/>
          <w:iCs/>
          <w:lang w:val="hy-AM"/>
        </w:rPr>
      </w:pPr>
      <w:r w:rsidRPr="00E5476F">
        <w:rPr>
          <w:rFonts w:ascii="GHEA Grapalat" w:hAnsi="GHEA Grapalat" w:cs="Arial"/>
          <w:iCs/>
          <w:lang w:val="hy-AM"/>
        </w:rPr>
        <w:t>Գնումների արտադատական</w:t>
      </w:r>
      <w:r w:rsidRPr="00E5476F">
        <w:rPr>
          <w:rFonts w:ascii="GHEA Grapalat" w:hAnsi="GHEA Grapalat"/>
          <w:iCs/>
          <w:lang w:val="hy-AM"/>
        </w:rPr>
        <w:t xml:space="preserve"> բողոքարկման համակարգը արդյունավետ չէ, նկատի ունենալով, որ</w:t>
      </w:r>
      <w:r w:rsidRPr="00101CEE">
        <w:rPr>
          <w:rFonts w:ascii="GHEA Grapalat" w:hAnsi="GHEA Grapalat"/>
          <w:iCs/>
          <w:lang w:val="hy-AM"/>
        </w:rPr>
        <w:t xml:space="preserve"> բողոքներ </w:t>
      </w:r>
      <w:r w:rsidRPr="00E25E2F">
        <w:rPr>
          <w:rFonts w:ascii="GHEA Grapalat" w:hAnsi="GHEA Grapalat"/>
          <w:iCs/>
          <w:lang w:val="hy-AM"/>
        </w:rPr>
        <w:t>քննող անձանց գործունեության վերլուծությունը</w:t>
      </w:r>
      <w:r w:rsidRPr="005C17A8">
        <w:rPr>
          <w:rFonts w:ascii="GHEA Grapalat" w:hAnsi="GHEA Grapalat"/>
          <w:iCs/>
          <w:lang w:val="hy-AM"/>
        </w:rPr>
        <w:t xml:space="preserve"> </w:t>
      </w:r>
      <w:r w:rsidRPr="00FA0F21">
        <w:rPr>
          <w:rFonts w:ascii="GHEA Grapalat" w:hAnsi="GHEA Grapalat"/>
          <w:iCs/>
          <w:lang w:val="hy-AM"/>
        </w:rPr>
        <w:t xml:space="preserve">ցույց է տալիս, որ կայացվող որոշումները գնումների մասին ՀՀ օրենսդրության տեսանկյունից խնդրահարույց են, կայացվում են միմյանց </w:t>
      </w:r>
      <w:r w:rsidRPr="00FA0F21">
        <w:rPr>
          <w:rFonts w:ascii="GHEA Grapalat" w:hAnsi="GHEA Grapalat"/>
          <w:iCs/>
          <w:lang w:val="hy-AM"/>
        </w:rPr>
        <w:lastRenderedPageBreak/>
        <w:t>հակասող որոշումներ, որոնց հետևանքով գնման ընթացակարգերը հայտարարվում են չկայացած, ինչը դրանք կազմակերպելու և անցկացնելու տեսակետից հանգեցնում է դժգոհությունների և ֆինանս</w:t>
      </w:r>
      <w:r w:rsidR="004E4048" w:rsidRPr="00FA0F21">
        <w:rPr>
          <w:rFonts w:ascii="GHEA Grapalat" w:hAnsi="GHEA Grapalat"/>
          <w:iCs/>
          <w:lang w:val="hy-AM"/>
        </w:rPr>
        <w:t>ա</w:t>
      </w:r>
      <w:r w:rsidRPr="00FA0F21">
        <w:rPr>
          <w:rFonts w:ascii="GHEA Grapalat" w:hAnsi="GHEA Grapalat"/>
          <w:iCs/>
          <w:lang w:val="hy-AM"/>
        </w:rPr>
        <w:t>կան կորուստների:</w:t>
      </w:r>
    </w:p>
    <w:p w14:paraId="4021C27E" w14:textId="77777777" w:rsidR="00645471" w:rsidRPr="00FA0F21" w:rsidRDefault="00645471" w:rsidP="00FA0F21">
      <w:pPr>
        <w:shd w:val="clear" w:color="auto" w:fill="FFFFFF"/>
        <w:spacing w:after="0" w:line="240" w:lineRule="auto"/>
        <w:ind w:firstLine="567"/>
        <w:jc w:val="both"/>
        <w:rPr>
          <w:rFonts w:ascii="GHEA Grapalat" w:hAnsi="GHEA Grapalat"/>
          <w:iCs/>
          <w:lang w:val="hy-AM"/>
        </w:rPr>
      </w:pPr>
    </w:p>
    <w:p w14:paraId="0466F1E1"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 xml:space="preserve">Նպատակը </w:t>
      </w:r>
    </w:p>
    <w:p w14:paraId="7C59E7F4" w14:textId="40FDDB15" w:rsidR="005636B9" w:rsidRPr="00FA0F21" w:rsidRDefault="005636B9" w:rsidP="00FA0F21">
      <w:pPr>
        <w:pStyle w:val="a3"/>
        <w:spacing w:after="0"/>
      </w:pPr>
      <w:r w:rsidRPr="00FA0F21">
        <w:t>Ձևավորել գնումների բողոքարկման արդյունավետ և գործունակ համակարգ</w:t>
      </w:r>
    </w:p>
    <w:p w14:paraId="65CA9536" w14:textId="77777777" w:rsidR="00645471" w:rsidRPr="00FA0F21" w:rsidRDefault="00645471" w:rsidP="00FA0F21">
      <w:pPr>
        <w:shd w:val="clear" w:color="auto" w:fill="FFFFFF"/>
        <w:spacing w:after="0" w:line="240" w:lineRule="auto"/>
        <w:ind w:firstLine="567"/>
        <w:jc w:val="both"/>
        <w:rPr>
          <w:rFonts w:ascii="GHEA Grapalat" w:hAnsi="GHEA Grapalat" w:cs="Arial"/>
          <w:i/>
          <w:lang w:val="hy-AM"/>
        </w:rPr>
      </w:pPr>
    </w:p>
    <w:p w14:paraId="202463B8" w14:textId="77777777" w:rsidR="005636B9" w:rsidRPr="00FA0F21" w:rsidRDefault="005636B9" w:rsidP="00FA0F21">
      <w:pPr>
        <w:spacing w:after="0" w:line="240" w:lineRule="auto"/>
        <w:ind w:firstLine="567"/>
        <w:rPr>
          <w:rFonts w:ascii="GHEA Grapalat" w:hAnsi="GHEA Grapalat" w:cs="Arial"/>
          <w:lang w:val="hy-AM"/>
        </w:rPr>
      </w:pPr>
      <w:r w:rsidRPr="00FA0F21">
        <w:rPr>
          <w:rFonts w:ascii="GHEA Grapalat" w:hAnsi="GHEA Grapalat" w:cs="Arial"/>
          <w:b/>
          <w:bCs/>
          <w:lang w:val="hy-AM"/>
        </w:rPr>
        <w:t>Կատարողականի վերջնական արդյունքային ցուցանիշները</w:t>
      </w:r>
      <w:r w:rsidRPr="00FA0F21">
        <w:rPr>
          <w:rFonts w:ascii="GHEA Grapalat" w:hAnsi="GHEA Grapalat" w:cs="Arial"/>
          <w:lang w:val="hy-AM"/>
        </w:rPr>
        <w:tab/>
      </w:r>
    </w:p>
    <w:p w14:paraId="080CCD10" w14:textId="42292D6E" w:rsidR="00E5476F" w:rsidRPr="00191AD0" w:rsidRDefault="00E5476F" w:rsidP="0086341B">
      <w:pPr>
        <w:pStyle w:val="a"/>
        <w:ind w:left="567" w:firstLine="0"/>
      </w:pPr>
      <w:r w:rsidRPr="00191AD0">
        <w:t>Գործում է գնումների բողոքարկման արդյունավետ և գործունակ համակարգ</w:t>
      </w:r>
    </w:p>
    <w:p w14:paraId="630065A2" w14:textId="77777777" w:rsidR="00E5476F" w:rsidRPr="00E5476F" w:rsidRDefault="00E5476F" w:rsidP="00FA0F21">
      <w:pPr>
        <w:pStyle w:val="a"/>
        <w:numPr>
          <w:ilvl w:val="0"/>
          <w:numId w:val="0"/>
        </w:numPr>
        <w:ind w:left="720"/>
      </w:pPr>
    </w:p>
    <w:p w14:paraId="6B81F08B" w14:textId="71CA0B20" w:rsidR="005636B9" w:rsidRPr="00E5476F" w:rsidRDefault="005636B9" w:rsidP="0086341B">
      <w:pPr>
        <w:pStyle w:val="a0"/>
        <w:spacing w:before="0"/>
        <w:ind w:left="567" w:firstLine="142"/>
      </w:pPr>
      <w:r w:rsidRPr="00E5476F">
        <w:t xml:space="preserve">Գնումների բողոքարկման </w:t>
      </w:r>
      <w:r w:rsidR="00624559" w:rsidRPr="00E5476F">
        <w:t xml:space="preserve">համակարգի կատարելագործում </w:t>
      </w:r>
    </w:p>
    <w:p w14:paraId="72F5EF6A" w14:textId="77777777" w:rsidR="005636B9" w:rsidRPr="00101CEE" w:rsidRDefault="005636B9" w:rsidP="00FA0F21">
      <w:pPr>
        <w:spacing w:after="0" w:line="240" w:lineRule="auto"/>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30"/>
        <w:gridCol w:w="4395"/>
        <w:gridCol w:w="3260"/>
      </w:tblGrid>
      <w:tr w:rsidR="005636B9" w:rsidRPr="00FA0F21" w14:paraId="4615F722" w14:textId="77777777" w:rsidTr="002059E8">
        <w:tc>
          <w:tcPr>
            <w:tcW w:w="2830" w:type="dxa"/>
            <w:shd w:val="clear" w:color="auto" w:fill="9CC2E5" w:themeFill="accent1" w:themeFillTint="99"/>
          </w:tcPr>
          <w:p w14:paraId="5FEEBD80"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Միջոցառում</w:t>
            </w:r>
          </w:p>
        </w:tc>
        <w:tc>
          <w:tcPr>
            <w:tcW w:w="4395" w:type="dxa"/>
            <w:shd w:val="clear" w:color="auto" w:fill="9CC2E5" w:themeFill="accent1" w:themeFillTint="99"/>
          </w:tcPr>
          <w:p w14:paraId="64E8CB6A" w14:textId="77777777" w:rsidR="005636B9" w:rsidRPr="00E25E2F" w:rsidRDefault="005636B9" w:rsidP="00B463E2">
            <w:pPr>
              <w:pStyle w:val="ListParagraph"/>
              <w:spacing w:before="0"/>
              <w:ind w:left="0"/>
              <w:rPr>
                <w:rFonts w:ascii="GHEA Grapalat" w:hAnsi="GHEA Grapalat" w:cs="Arial"/>
                <w:b/>
                <w:bCs/>
                <w:lang w:val="hy-AM"/>
              </w:rPr>
            </w:pPr>
            <w:r w:rsidRPr="00E25E2F">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51D07B45" w14:textId="77777777" w:rsidR="005636B9" w:rsidRPr="00E25E2F" w:rsidRDefault="005636B9" w:rsidP="00B463E2">
            <w:pPr>
              <w:pStyle w:val="ListParagraph"/>
              <w:spacing w:before="0"/>
              <w:ind w:left="0"/>
              <w:rPr>
                <w:rFonts w:ascii="GHEA Grapalat" w:hAnsi="GHEA Grapalat" w:cs="Arial"/>
                <w:b/>
                <w:bCs/>
                <w:lang w:val="hy-AM"/>
              </w:rPr>
            </w:pPr>
            <w:r w:rsidRPr="00E25E2F">
              <w:rPr>
                <w:rFonts w:ascii="GHEA Grapalat" w:hAnsi="GHEA Grapalat" w:cs="Arial"/>
                <w:b/>
                <w:bCs/>
                <w:lang w:val="hy-AM"/>
              </w:rPr>
              <w:t>Ակնկալվող արդյունքային ցուցանիշներ</w:t>
            </w:r>
          </w:p>
        </w:tc>
      </w:tr>
      <w:tr w:rsidR="005636B9" w:rsidRPr="00FA0F21" w14:paraId="5D0B3F7E" w14:textId="77777777" w:rsidTr="002059E8">
        <w:tc>
          <w:tcPr>
            <w:tcW w:w="2830" w:type="dxa"/>
            <w:shd w:val="clear" w:color="auto" w:fill="auto"/>
          </w:tcPr>
          <w:p w14:paraId="53B6B0DC" w14:textId="77777777" w:rsidR="005636B9" w:rsidRPr="00FA0F21" w:rsidRDefault="005636B9" w:rsidP="00B463E2">
            <w:pPr>
              <w:pStyle w:val="ListParagraph"/>
              <w:spacing w:before="0"/>
              <w:ind w:left="0"/>
              <w:rPr>
                <w:rFonts w:ascii="GHEA Grapalat" w:hAnsi="GHEA Grapalat" w:cs="Arial"/>
                <w:lang w:val="en-GB"/>
              </w:rPr>
            </w:pPr>
            <w:r w:rsidRPr="00FA0F21">
              <w:rPr>
                <w:rFonts w:ascii="GHEA Grapalat" w:hAnsi="GHEA Grapalat" w:cs="Arial"/>
                <w:lang w:val="en-GB"/>
              </w:rPr>
              <w:t>Գնումների մասին ՀՀ օրենքում փոփոխությունների կատարում</w:t>
            </w:r>
          </w:p>
        </w:tc>
        <w:tc>
          <w:tcPr>
            <w:tcW w:w="4395" w:type="dxa"/>
            <w:shd w:val="clear" w:color="auto" w:fill="auto"/>
          </w:tcPr>
          <w:p w14:paraId="22ABDC23" w14:textId="77777777" w:rsidR="005636B9" w:rsidRPr="00FA0F21" w:rsidRDefault="005636B9" w:rsidP="00B463E2">
            <w:pPr>
              <w:rPr>
                <w:rFonts w:ascii="GHEA Grapalat" w:hAnsi="GHEA Grapalat"/>
              </w:rPr>
            </w:pPr>
            <w:r w:rsidRPr="00FA0F21">
              <w:rPr>
                <w:rFonts w:ascii="GHEA Grapalat" w:hAnsi="GHEA Grapalat" w:cs="Arial"/>
                <w:bCs/>
              </w:rPr>
              <w:t>Գնումների հետ կապված բողոքները քննվում են դատարանների կողմից՝ նման դեպքերի համար սահմանելով հատուկ վարույթով որոշումների կայացման ընթացակարգ</w:t>
            </w:r>
          </w:p>
        </w:tc>
        <w:tc>
          <w:tcPr>
            <w:tcW w:w="3260" w:type="dxa"/>
            <w:shd w:val="clear" w:color="auto" w:fill="auto"/>
          </w:tcPr>
          <w:p w14:paraId="3628F9FD" w14:textId="31D81B22"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en-US"/>
              </w:rPr>
              <w:t>Գործունակ</w:t>
            </w:r>
            <w:r w:rsidR="00624559" w:rsidRPr="00FA0F21">
              <w:rPr>
                <w:rFonts w:ascii="GHEA Grapalat" w:hAnsi="GHEA Grapalat" w:cs="Arial"/>
                <w:bCs/>
                <w:lang w:val="en-US"/>
              </w:rPr>
              <w:t xml:space="preserve"> և անկախ </w:t>
            </w:r>
            <w:r w:rsidRPr="00FA0F21">
              <w:rPr>
                <w:rFonts w:ascii="GHEA Grapalat" w:hAnsi="GHEA Grapalat" w:cs="Arial"/>
                <w:bCs/>
                <w:lang w:val="en-US"/>
              </w:rPr>
              <w:t>բողոքարկման համակար</w:t>
            </w:r>
            <w:r w:rsidRPr="00FA0F21">
              <w:rPr>
                <w:rFonts w:ascii="GHEA Grapalat" w:hAnsi="GHEA Grapalat" w:cs="Arial"/>
                <w:bCs/>
                <w:lang w:val="hy-AM"/>
              </w:rPr>
              <w:t>գ</w:t>
            </w:r>
          </w:p>
        </w:tc>
      </w:tr>
    </w:tbl>
    <w:p w14:paraId="138FA3C9" w14:textId="77777777" w:rsidR="005636B9" w:rsidRPr="00FA0F21" w:rsidRDefault="005636B9" w:rsidP="00FA0F21">
      <w:pPr>
        <w:pStyle w:val="ListParagraph"/>
        <w:spacing w:before="0"/>
        <w:ind w:left="0"/>
        <w:rPr>
          <w:rFonts w:ascii="GHEA Grapalat" w:hAnsi="GHEA Grapalat" w:cs="Arial"/>
          <w:b/>
          <w:bCs/>
          <w:u w:val="single"/>
          <w:lang w:val="en-US"/>
        </w:rPr>
      </w:pPr>
    </w:p>
    <w:p w14:paraId="088B15CA" w14:textId="77777777" w:rsidR="005636B9" w:rsidRPr="00FA0F21" w:rsidRDefault="005636B9" w:rsidP="0070528B">
      <w:pPr>
        <w:pStyle w:val="Heading2"/>
        <w:numPr>
          <w:ilvl w:val="0"/>
          <w:numId w:val="79"/>
        </w:numPr>
        <w:spacing w:before="0"/>
        <w:rPr>
          <w:sz w:val="22"/>
          <w:szCs w:val="22"/>
        </w:rPr>
      </w:pPr>
      <w:r w:rsidRPr="00FA0F21">
        <w:rPr>
          <w:sz w:val="22"/>
          <w:szCs w:val="22"/>
        </w:rPr>
        <w:t>ՊԵՏԱԿԱՆ ՆԵՐՔԻՆ ՖԻՆԱՆՍԱԿԱՆ ՀՍԿՈՂՈՒԹՅՈՒՆ ԵՎ ՖԻՆԱՆՍԱԲՅՈՒՋԵՏԱՅԻՆ ՎԵՐԱՀՍԿՈՂՈՒԹՅՈՒՆ</w:t>
      </w:r>
    </w:p>
    <w:p w14:paraId="5ACF8999" w14:textId="77777777" w:rsidR="005636B9" w:rsidRPr="008F70A6" w:rsidRDefault="005636B9" w:rsidP="00FA0F21">
      <w:pPr>
        <w:pStyle w:val="ListParagraph"/>
        <w:spacing w:before="0"/>
        <w:ind w:left="567"/>
        <w:rPr>
          <w:rFonts w:ascii="GHEA Grapalat" w:hAnsi="GHEA Grapalat" w:cs="Arial"/>
          <w:b/>
          <w:bCs/>
          <w:color w:val="0070C0"/>
          <w:lang w:val="hy-AM"/>
        </w:rPr>
      </w:pPr>
    </w:p>
    <w:p w14:paraId="66DE9AA8" w14:textId="1BF838FB" w:rsidR="005636B9" w:rsidRPr="00FA0F21" w:rsidRDefault="005636B9" w:rsidP="00FA0F21">
      <w:pPr>
        <w:pStyle w:val="a1"/>
        <w:spacing w:before="0" w:after="0"/>
        <w:ind w:left="0" w:firstLine="567"/>
        <w:rPr>
          <w:sz w:val="22"/>
        </w:rPr>
      </w:pPr>
      <w:r w:rsidRPr="00FA0F21">
        <w:rPr>
          <w:sz w:val="22"/>
        </w:rPr>
        <w:t>Ֆինանսական կառավարում և հսկողություն (ՖԿՀ)</w:t>
      </w:r>
    </w:p>
    <w:p w14:paraId="04E00457" w14:textId="77777777" w:rsidR="005636B9" w:rsidRPr="008F70A6"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211320E6" w14:textId="75B9B3D8" w:rsidR="005636B9" w:rsidRPr="00FA0F21" w:rsidRDefault="005636B9" w:rsidP="00FA0F21">
      <w:pPr>
        <w:spacing w:after="0" w:line="240" w:lineRule="auto"/>
        <w:ind w:firstLine="720"/>
        <w:jc w:val="both"/>
        <w:rPr>
          <w:rFonts w:ascii="GHEA Grapalat" w:hAnsi="GHEA Grapalat" w:cs="Sylfaen"/>
          <w:color w:val="000000"/>
          <w:lang w:val="hy-AM"/>
        </w:rPr>
      </w:pPr>
      <w:r w:rsidRPr="00E5476F">
        <w:rPr>
          <w:rFonts w:ascii="GHEA Grapalat" w:hAnsi="GHEA Grapalat" w:cs="Sylfaen"/>
          <w:color w:val="000000"/>
          <w:lang w:val="hy-AM"/>
        </w:rPr>
        <w:t>ՖԿՀ համակարգի ներդրումը բարեփոխումների ամենից բարդ հատվածներից մեկն է</w:t>
      </w:r>
      <w:r w:rsidRPr="00101CEE">
        <w:rPr>
          <w:rFonts w:ascii="GHEA Grapalat" w:hAnsi="GHEA Grapalat" w:cs="Sylfaen"/>
          <w:color w:val="000000"/>
          <w:lang w:val="hy-AM"/>
        </w:rPr>
        <w:t xml:space="preserve"> եղել: </w:t>
      </w:r>
      <w:r w:rsidRPr="00E25E2F">
        <w:rPr>
          <w:rFonts w:ascii="GHEA Grapalat" w:hAnsi="GHEA Grapalat" w:cs="Sylfaen"/>
          <w:color w:val="000000"/>
          <w:lang w:val="hy-AM"/>
        </w:rPr>
        <w:t xml:space="preserve">Դեռևս ՊՖԿՀԲ առաջին ռազմավարությամբ </w:t>
      </w:r>
      <w:r w:rsidRPr="005C17A8">
        <w:rPr>
          <w:rFonts w:ascii="GHEA Grapalat" w:hAnsi="GHEA Grapalat" w:cs="Sylfaen"/>
          <w:color w:val="000000"/>
          <w:lang w:val="hy-AM"/>
        </w:rPr>
        <w:t>նախատեսվում</w:t>
      </w:r>
      <w:r w:rsidRPr="00FA0F21">
        <w:rPr>
          <w:rFonts w:ascii="GHEA Grapalat" w:hAnsi="GHEA Grapalat" w:cs="Sylfaen"/>
          <w:color w:val="000000"/>
          <w:lang w:val="hy-AM"/>
        </w:rPr>
        <w:t xml:space="preserve"> էր, որ 2014թ. վերջում Հայաստանը կունենա  գործուն համակարգ: Պետական ներքին ֆինանսական հսկողության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համակարգի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գործունեությունը կարգավորվում է մի շարք օրենքներով</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ենթաօրենսդրական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ակտերով</w:t>
      </w:r>
      <w:r w:rsidRPr="008F70A6">
        <w:rPr>
          <w:rStyle w:val="FootnoteReference"/>
          <w:rFonts w:ascii="GHEA Grapalat" w:hAnsi="GHEA Grapalat"/>
          <w:color w:val="000000"/>
          <w:lang w:val="hy-AM"/>
        </w:rPr>
        <w:footnoteReference w:id="11"/>
      </w:r>
      <w:r w:rsidRPr="008F70A6">
        <w:rPr>
          <w:rFonts w:ascii="GHEA Grapalat" w:hAnsi="GHEA Grapalat" w:cs="GHEA Grapalat"/>
          <w:color w:val="000000"/>
          <w:lang w:val="hy-AM"/>
        </w:rPr>
        <w:t xml:space="preserve">, </w:t>
      </w:r>
      <w:r w:rsidRPr="008F70A6">
        <w:rPr>
          <w:rFonts w:ascii="GHEA Grapalat" w:hAnsi="GHEA Grapalat" w:cs="Sylfaen"/>
          <w:color w:val="000000"/>
          <w:lang w:val="hy-AM"/>
        </w:rPr>
        <w:t>սահմանելով</w:t>
      </w:r>
      <w:r w:rsidRPr="008F70A6">
        <w:rPr>
          <w:rFonts w:ascii="GHEA Grapalat" w:hAnsi="GHEA Grapalat" w:cs="GHEA Grapalat"/>
          <w:color w:val="000000"/>
          <w:lang w:val="hy-AM"/>
        </w:rPr>
        <w:t xml:space="preserve"> </w:t>
      </w:r>
      <w:r w:rsidRPr="008F70A6">
        <w:rPr>
          <w:rFonts w:ascii="GHEA Grapalat" w:hAnsi="GHEA Grapalat" w:cs="Sylfaen"/>
          <w:color w:val="000000"/>
          <w:lang w:val="hy-AM"/>
        </w:rPr>
        <w:t>կառավարման</w:t>
      </w:r>
      <w:r w:rsidRPr="008F70A6">
        <w:rPr>
          <w:rFonts w:ascii="GHEA Grapalat" w:hAnsi="GHEA Grapalat" w:cs="GHEA Grapalat"/>
          <w:color w:val="000000"/>
          <w:lang w:val="hy-AM"/>
        </w:rPr>
        <w:t xml:space="preserve"> </w:t>
      </w:r>
      <w:r w:rsidRPr="008F70A6">
        <w:rPr>
          <w:rFonts w:ascii="GHEA Grapalat" w:hAnsi="GHEA Grapalat" w:cs="Sylfaen"/>
          <w:color w:val="000000"/>
          <w:lang w:val="hy-AM"/>
        </w:rPr>
        <w:t>կազմակերպական</w:t>
      </w:r>
      <w:r w:rsidRPr="008F70A6">
        <w:rPr>
          <w:rFonts w:ascii="GHEA Grapalat" w:hAnsi="GHEA Grapalat" w:cs="GHEA Grapalat"/>
          <w:color w:val="000000"/>
          <w:lang w:val="hy-AM"/>
        </w:rPr>
        <w:t xml:space="preserve"> </w:t>
      </w:r>
      <w:r w:rsidRPr="008F70A6">
        <w:rPr>
          <w:rFonts w:ascii="GHEA Grapalat" w:hAnsi="GHEA Grapalat" w:cs="Sylfaen"/>
          <w:color w:val="000000"/>
          <w:lang w:val="hy-AM"/>
        </w:rPr>
        <w:t>կառուցվածքները</w:t>
      </w:r>
      <w:r w:rsidRPr="008F70A6">
        <w:rPr>
          <w:rFonts w:ascii="GHEA Grapalat" w:hAnsi="GHEA Grapalat" w:cs="GHEA Grapalat"/>
          <w:color w:val="000000"/>
          <w:lang w:val="hy-AM"/>
        </w:rPr>
        <w:t xml:space="preserve">, </w:t>
      </w:r>
      <w:r w:rsidRPr="008F70A6">
        <w:rPr>
          <w:rFonts w:ascii="GHEA Grapalat" w:hAnsi="GHEA Grapalat" w:cs="Sylfaen"/>
          <w:color w:val="000000"/>
          <w:lang w:val="hy-AM"/>
        </w:rPr>
        <w:t>կառավարչական</w:t>
      </w:r>
      <w:r w:rsidRPr="008F70A6">
        <w:rPr>
          <w:rFonts w:ascii="GHEA Grapalat" w:hAnsi="GHEA Grapalat" w:cs="GHEA Grapalat"/>
          <w:color w:val="000000"/>
          <w:lang w:val="hy-AM"/>
        </w:rPr>
        <w:t xml:space="preserve"> </w:t>
      </w:r>
      <w:r w:rsidRPr="008F70A6">
        <w:rPr>
          <w:rFonts w:ascii="GHEA Grapalat" w:hAnsi="GHEA Grapalat" w:cs="Sylfaen"/>
          <w:color w:val="000000"/>
          <w:lang w:val="hy-AM"/>
        </w:rPr>
        <w:t>հաշվետվողականության</w:t>
      </w:r>
      <w:r w:rsidRPr="008F70A6">
        <w:rPr>
          <w:rFonts w:ascii="GHEA Grapalat" w:hAnsi="GHEA Grapalat" w:cs="GHEA Grapalat"/>
          <w:color w:val="000000"/>
          <w:lang w:val="hy-AM"/>
        </w:rPr>
        <w:t xml:space="preserve"> </w:t>
      </w:r>
      <w:r w:rsidRPr="00E5476F">
        <w:rPr>
          <w:rFonts w:ascii="GHEA Grapalat" w:hAnsi="GHEA Grapalat" w:cs="Sylfaen"/>
          <w:color w:val="000000"/>
          <w:lang w:val="hy-AM"/>
        </w:rPr>
        <w:t>մեխանիզմները</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և</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այլն</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Այդ</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օրենսդրական</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ակտերն</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ընդունվել</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են</w:t>
      </w:r>
      <w:r w:rsidRPr="00E5476F">
        <w:rPr>
          <w:rFonts w:ascii="GHEA Grapalat" w:hAnsi="GHEA Grapalat" w:cs="GHEA Grapalat"/>
          <w:color w:val="000000"/>
          <w:lang w:val="hy-AM"/>
        </w:rPr>
        <w:t xml:space="preserve"> </w:t>
      </w:r>
      <w:r w:rsidRPr="00E5476F">
        <w:rPr>
          <w:rFonts w:ascii="GHEA Grapalat" w:hAnsi="GHEA Grapalat" w:cs="Sylfaen"/>
          <w:color w:val="000000"/>
          <w:lang w:val="hy-AM"/>
        </w:rPr>
        <w:t>ժամանակի</w:t>
      </w:r>
      <w:r w:rsidRPr="00101CEE">
        <w:rPr>
          <w:rFonts w:ascii="GHEA Grapalat" w:hAnsi="GHEA Grapalat" w:cs="GHEA Grapalat"/>
          <w:color w:val="000000"/>
          <w:lang w:val="hy-AM"/>
        </w:rPr>
        <w:t xml:space="preserve"> </w:t>
      </w:r>
      <w:r w:rsidRPr="00101CEE">
        <w:rPr>
          <w:rFonts w:ascii="GHEA Grapalat" w:hAnsi="GHEA Grapalat" w:cs="Sylfaen"/>
          <w:color w:val="000000"/>
          <w:lang w:val="hy-AM"/>
        </w:rPr>
        <w:t>ընթացքում՝</w:t>
      </w:r>
      <w:r w:rsidRPr="00101CEE">
        <w:rPr>
          <w:rFonts w:ascii="GHEA Grapalat" w:hAnsi="GHEA Grapalat" w:cs="GHEA Grapalat"/>
          <w:color w:val="000000"/>
          <w:lang w:val="hy-AM"/>
        </w:rPr>
        <w:t xml:space="preserve"> </w:t>
      </w:r>
      <w:r w:rsidRPr="00101CEE">
        <w:rPr>
          <w:rFonts w:ascii="GHEA Grapalat" w:hAnsi="GHEA Grapalat" w:cs="Sylfaen"/>
          <w:color w:val="000000"/>
          <w:lang w:val="hy-AM"/>
        </w:rPr>
        <w:t>ՊՖԿ</w:t>
      </w:r>
      <w:r w:rsidRPr="00E25E2F">
        <w:rPr>
          <w:rFonts w:ascii="GHEA Grapalat" w:hAnsi="GHEA Grapalat" w:cs="GHEA Grapalat"/>
          <w:color w:val="000000"/>
          <w:lang w:val="hy-AM"/>
        </w:rPr>
        <w:t xml:space="preserve"> </w:t>
      </w:r>
      <w:r w:rsidRPr="00E25E2F">
        <w:rPr>
          <w:rFonts w:ascii="GHEA Grapalat" w:hAnsi="GHEA Grapalat" w:cs="Sylfaen"/>
          <w:color w:val="000000"/>
          <w:lang w:val="hy-AM"/>
        </w:rPr>
        <w:t>առանձին</w:t>
      </w:r>
      <w:r w:rsidRPr="00E25E2F">
        <w:rPr>
          <w:rFonts w:ascii="GHEA Grapalat" w:hAnsi="GHEA Grapalat" w:cs="GHEA Grapalat"/>
          <w:color w:val="000000"/>
          <w:lang w:val="hy-AM"/>
        </w:rPr>
        <w:t xml:space="preserve"> </w:t>
      </w:r>
      <w:r w:rsidRPr="00E25E2F">
        <w:rPr>
          <w:rFonts w:ascii="GHEA Grapalat" w:hAnsi="GHEA Grapalat" w:cs="Sylfaen"/>
          <w:color w:val="000000"/>
          <w:lang w:val="hy-AM"/>
        </w:rPr>
        <w:t>տարրերի</w:t>
      </w:r>
      <w:r w:rsidRPr="00E25E2F">
        <w:rPr>
          <w:rFonts w:ascii="GHEA Grapalat" w:hAnsi="GHEA Grapalat" w:cs="GHEA Grapalat"/>
          <w:color w:val="000000"/>
          <w:lang w:val="hy-AM"/>
        </w:rPr>
        <w:t xml:space="preserve"> </w:t>
      </w:r>
      <w:r w:rsidRPr="00E25E2F">
        <w:rPr>
          <w:rFonts w:ascii="GHEA Grapalat" w:hAnsi="GHEA Grapalat" w:cs="Sylfaen"/>
          <w:color w:val="000000"/>
          <w:lang w:val="hy-AM"/>
        </w:rPr>
        <w:t>զարգացմանը</w:t>
      </w:r>
      <w:r w:rsidRPr="005C17A8">
        <w:rPr>
          <w:rFonts w:ascii="GHEA Grapalat" w:hAnsi="GHEA Grapalat" w:cs="GHEA Grapalat"/>
          <w:color w:val="000000"/>
          <w:lang w:val="hy-AM"/>
        </w:rPr>
        <w:t xml:space="preserve"> </w:t>
      </w:r>
      <w:r w:rsidRPr="00FA0F21">
        <w:rPr>
          <w:rFonts w:ascii="GHEA Grapalat" w:hAnsi="GHEA Grapalat" w:cs="Sylfaen"/>
          <w:color w:val="000000"/>
          <w:lang w:val="hy-AM"/>
        </w:rPr>
        <w:t>զուգընթաց</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կենտրոնանում</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են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կառավարման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հսկողության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առանձին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հարցերի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վրա՝</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երբեմն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առանց</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հաշվի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առնելու</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ՖԿՀ</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համակարգի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ընդհանուր</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արդյունավետության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օգտավետության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հարցերը</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Այդ</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առումով</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չկա</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պետական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կառավարմանն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ու</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հսկողությանն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առնչվող</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բոլոր</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խնդիրները</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համատեղող</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մեկ</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ընդհանուր</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օրենսդրություն</w:t>
      </w:r>
      <w:r w:rsidRPr="00FA0F21">
        <w:rPr>
          <w:rFonts w:ascii="GHEA Grapalat" w:hAnsi="GHEA Grapalat" w:cs="GHEA Grapalat"/>
          <w:color w:val="000000"/>
          <w:lang w:val="hy-AM"/>
        </w:rPr>
        <w:t>:</w:t>
      </w:r>
    </w:p>
    <w:p w14:paraId="75E1E03B" w14:textId="6D90830A" w:rsidR="005636B9" w:rsidRPr="00FA0F21" w:rsidRDefault="005636B9" w:rsidP="00FA0F21">
      <w:pPr>
        <w:spacing w:after="0" w:line="240" w:lineRule="auto"/>
        <w:ind w:firstLine="720"/>
        <w:jc w:val="both"/>
        <w:rPr>
          <w:rFonts w:ascii="GHEA Grapalat" w:hAnsi="GHEA Grapalat" w:cs="GHEA Grapalat"/>
          <w:color w:val="000000"/>
          <w:lang w:val="hy-AM"/>
        </w:rPr>
      </w:pPr>
      <w:r w:rsidRPr="00FA0F21">
        <w:rPr>
          <w:rFonts w:ascii="GHEA Grapalat" w:hAnsi="GHEA Grapalat" w:cs="Sylfaen"/>
          <w:color w:val="000000"/>
          <w:lang w:val="hy-AM"/>
        </w:rPr>
        <w:t>Մյուս</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կողմից</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վերջին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տարիներին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ՊՖԿ</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ոլորտում</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իրականացվող</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որոշ</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բարեփոխումներ</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օրինակ՝</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Ծրագրային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բյուջետավորման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բարեփոխումները</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լուրջ</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մարտահրավերներ</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են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ստեղծում</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ՖԿՀ</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համակարգի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նպատակների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բաղադրիչների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գործառույթների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առումով</w:t>
      </w:r>
      <w:r w:rsidRPr="00FA0F21">
        <w:rPr>
          <w:rFonts w:ascii="GHEA Grapalat" w:hAnsi="GHEA Grapalat" w:cs="GHEA Grapalat"/>
          <w:color w:val="000000"/>
          <w:lang w:val="hy-AM"/>
        </w:rPr>
        <w:t>:</w:t>
      </w:r>
    </w:p>
    <w:p w14:paraId="5C00006E" w14:textId="77777777" w:rsidR="00645471" w:rsidRPr="00FA0F21" w:rsidRDefault="00645471" w:rsidP="00FA0F21">
      <w:pPr>
        <w:spacing w:after="0" w:line="240" w:lineRule="auto"/>
        <w:ind w:firstLine="720"/>
        <w:jc w:val="both"/>
        <w:rPr>
          <w:rFonts w:ascii="GHEA Grapalat" w:hAnsi="GHEA Grapalat" w:cs="GHEA Grapalat"/>
          <w:color w:val="000000"/>
          <w:lang w:val="hy-AM"/>
        </w:rPr>
      </w:pPr>
    </w:p>
    <w:p w14:paraId="75643EFA" w14:textId="77777777" w:rsidR="005636B9" w:rsidRPr="00FA0F21" w:rsidRDefault="005636B9" w:rsidP="00FA0F21">
      <w:pPr>
        <w:spacing w:after="0" w:line="240" w:lineRule="auto"/>
        <w:ind w:firstLine="630"/>
        <w:rPr>
          <w:rFonts w:ascii="GHEA Grapalat" w:hAnsi="GHEA Grapalat" w:cs="Arial"/>
          <w:b/>
          <w:bCs/>
          <w:lang w:val="hy-AM"/>
        </w:rPr>
      </w:pPr>
      <w:r w:rsidRPr="00FA0F21">
        <w:rPr>
          <w:rFonts w:ascii="GHEA Grapalat" w:hAnsi="GHEA Grapalat" w:cs="Arial"/>
          <w:b/>
          <w:bCs/>
          <w:lang w:val="hy-AM"/>
        </w:rPr>
        <w:t>Նպատակը</w:t>
      </w:r>
    </w:p>
    <w:p w14:paraId="21D0ED4A" w14:textId="5F198ABA" w:rsidR="005636B9" w:rsidRPr="00FA0F21" w:rsidRDefault="005636B9" w:rsidP="00FA0F21">
      <w:pPr>
        <w:pStyle w:val="a3"/>
        <w:spacing w:after="0"/>
      </w:pPr>
      <w:r w:rsidRPr="00FA0F21">
        <w:t xml:space="preserve">Ֆինանսական կառավարման և հսկողության համակարգի ներդրում </w:t>
      </w:r>
    </w:p>
    <w:p w14:paraId="71EBDE7B" w14:textId="77777777" w:rsidR="00645471" w:rsidRPr="00FA0F21" w:rsidRDefault="00645471" w:rsidP="00FA0F21">
      <w:pPr>
        <w:spacing w:after="0" w:line="240" w:lineRule="auto"/>
        <w:ind w:firstLine="630"/>
        <w:rPr>
          <w:rFonts w:ascii="GHEA Grapalat" w:hAnsi="GHEA Grapalat" w:cs="Arial"/>
          <w:bCs/>
          <w:i/>
          <w:lang w:val="hy-AM"/>
        </w:rPr>
      </w:pPr>
    </w:p>
    <w:p w14:paraId="672BFC15" w14:textId="77777777" w:rsidR="005636B9" w:rsidRPr="00FA0F21" w:rsidRDefault="005636B9" w:rsidP="003E430C">
      <w:pPr>
        <w:spacing w:after="0" w:line="240" w:lineRule="auto"/>
        <w:ind w:left="567"/>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1D72A76B" w14:textId="77777777" w:rsidR="005636B9" w:rsidRPr="00FA0F21" w:rsidRDefault="005636B9" w:rsidP="003E430C">
      <w:pPr>
        <w:pStyle w:val="a"/>
        <w:ind w:left="567" w:firstLine="0"/>
        <w:rPr>
          <w:rFonts w:eastAsia="Calibri"/>
        </w:rPr>
      </w:pPr>
      <w:r w:rsidRPr="00FA0F21">
        <w:rPr>
          <w:rFonts w:eastAsia="Calibri"/>
        </w:rPr>
        <w:t>ՖԿՀ համակարգը  ներդրվել է բոլոր պետական մարմիններում,</w:t>
      </w:r>
    </w:p>
    <w:p w14:paraId="528D7C07" w14:textId="387C7B06" w:rsidR="005636B9" w:rsidRPr="00FA0F21" w:rsidRDefault="005636B9" w:rsidP="003E430C">
      <w:pPr>
        <w:pStyle w:val="a"/>
        <w:ind w:left="567" w:firstLine="0"/>
        <w:rPr>
          <w:rFonts w:eastAsia="Calibri"/>
        </w:rPr>
      </w:pPr>
      <w:r w:rsidRPr="00FA0F21">
        <w:rPr>
          <w:rFonts w:eastAsia="Calibri"/>
        </w:rPr>
        <w:lastRenderedPageBreak/>
        <w:t>Կառավարչական հաշվետվողականության սկզբունքը ներդրված է</w:t>
      </w:r>
    </w:p>
    <w:p w14:paraId="52D65582" w14:textId="77777777" w:rsidR="00645471" w:rsidRPr="00FA0F21" w:rsidRDefault="00645471" w:rsidP="00FA0F21">
      <w:pPr>
        <w:pStyle w:val="ListParagraph"/>
        <w:spacing w:before="0"/>
        <w:ind w:left="1287"/>
        <w:rPr>
          <w:rFonts w:ascii="GHEA Grapalat" w:eastAsia="Calibri" w:hAnsi="GHEA Grapalat" w:cs="Arial"/>
          <w:bCs/>
          <w:lang w:val="hy-AM"/>
        </w:rPr>
      </w:pPr>
    </w:p>
    <w:p w14:paraId="18DBEF50" w14:textId="6D53B718" w:rsidR="005636B9" w:rsidRPr="00FA0F21" w:rsidRDefault="005636B9" w:rsidP="0086341B">
      <w:pPr>
        <w:pStyle w:val="a0"/>
        <w:spacing w:before="0"/>
        <w:ind w:left="567" w:firstLine="0"/>
      </w:pPr>
      <w:r w:rsidRPr="00FA0F21">
        <w:t>Ֆինանսական կառավարման և հսկողության համակարգի ներդրման ապահովում</w:t>
      </w:r>
    </w:p>
    <w:p w14:paraId="48789093" w14:textId="77777777" w:rsidR="005636B9" w:rsidRPr="00FA0F21" w:rsidRDefault="005636B9" w:rsidP="00FA0F21">
      <w:pPr>
        <w:spacing w:after="0" w:line="240" w:lineRule="auto"/>
        <w:rPr>
          <w:rFonts w:ascii="GHEA Grapalat" w:hAnsi="GHEA Grapalat" w:cs="Arial"/>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870"/>
        <w:gridCol w:w="4355"/>
        <w:gridCol w:w="3260"/>
      </w:tblGrid>
      <w:tr w:rsidR="005636B9" w:rsidRPr="00FA0F21" w14:paraId="6F369AB7" w14:textId="77777777" w:rsidTr="002059E8">
        <w:tc>
          <w:tcPr>
            <w:tcW w:w="2870" w:type="dxa"/>
            <w:shd w:val="clear" w:color="auto" w:fill="9CC2E5" w:themeFill="accent1" w:themeFillTint="99"/>
          </w:tcPr>
          <w:p w14:paraId="544F404D"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Միջոցառումները</w:t>
            </w:r>
          </w:p>
        </w:tc>
        <w:tc>
          <w:tcPr>
            <w:tcW w:w="4355" w:type="dxa"/>
            <w:shd w:val="clear" w:color="auto" w:fill="9CC2E5" w:themeFill="accent1" w:themeFillTint="99"/>
          </w:tcPr>
          <w:p w14:paraId="7F62AF32"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07E82095"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E4E5FBE" w14:textId="77777777" w:rsidTr="002059E8">
        <w:tc>
          <w:tcPr>
            <w:tcW w:w="2870" w:type="dxa"/>
          </w:tcPr>
          <w:p w14:paraId="1CDA4D3A" w14:textId="77777777" w:rsidR="005636B9" w:rsidRPr="00E5476F" w:rsidRDefault="005636B9" w:rsidP="0070528B">
            <w:pPr>
              <w:numPr>
                <w:ilvl w:val="0"/>
                <w:numId w:val="37"/>
              </w:numPr>
              <w:ind w:left="0" w:firstLine="284"/>
              <w:contextualSpacing/>
              <w:rPr>
                <w:rFonts w:ascii="GHEA Grapalat" w:hAnsi="GHEA Grapalat" w:cs="Arial"/>
                <w:bCs/>
                <w:lang w:val="hy-AM"/>
              </w:rPr>
            </w:pPr>
            <w:r w:rsidRPr="008F70A6">
              <w:rPr>
                <w:rFonts w:ascii="GHEA Grapalat" w:hAnsi="GHEA Grapalat" w:cs="Arial"/>
                <w:bCs/>
                <w:lang w:val="hy-AM"/>
              </w:rPr>
              <w:t xml:space="preserve">ՖԿՀ համակարգի մեթոդաբանության </w:t>
            </w:r>
            <w:r w:rsidRPr="00E5476F">
              <w:rPr>
                <w:rFonts w:ascii="GHEA Grapalat" w:hAnsi="GHEA Grapalat" w:cs="Arial"/>
                <w:bCs/>
                <w:lang w:val="hy-AM"/>
              </w:rPr>
              <w:t>փորձարկում</w:t>
            </w:r>
          </w:p>
        </w:tc>
        <w:tc>
          <w:tcPr>
            <w:tcW w:w="4355" w:type="dxa"/>
          </w:tcPr>
          <w:p w14:paraId="7DD16F87" w14:textId="77777777" w:rsidR="005636B9" w:rsidRPr="005C17A8" w:rsidRDefault="005636B9" w:rsidP="0070528B">
            <w:pPr>
              <w:pStyle w:val="ListParagraph"/>
              <w:numPr>
                <w:ilvl w:val="0"/>
                <w:numId w:val="15"/>
              </w:numPr>
              <w:tabs>
                <w:tab w:val="left" w:pos="331"/>
              </w:tabs>
              <w:spacing w:before="0"/>
              <w:ind w:left="0" w:firstLine="0"/>
              <w:rPr>
                <w:rFonts w:ascii="GHEA Grapalat" w:eastAsia="Calibri" w:hAnsi="GHEA Grapalat" w:cs="Arial"/>
                <w:bCs/>
                <w:lang w:val="hy-AM"/>
              </w:rPr>
            </w:pPr>
            <w:r w:rsidRPr="00101CEE">
              <w:rPr>
                <w:rFonts w:ascii="GHEA Grapalat" w:eastAsia="Calibri" w:hAnsi="GHEA Grapalat" w:cs="Arial"/>
                <w:bCs/>
                <w:lang w:val="hy-AM"/>
              </w:rPr>
              <w:t xml:space="preserve">ՖԿՀ համակարգի </w:t>
            </w:r>
            <w:r w:rsidRPr="00E25E2F">
              <w:rPr>
                <w:rFonts w:ascii="GHEA Grapalat" w:eastAsia="Calibri" w:hAnsi="GHEA Grapalat" w:cs="Arial"/>
                <w:bCs/>
                <w:lang w:val="hy-AM"/>
              </w:rPr>
              <w:t>մեթոդաբանության մշակման աշխատանքների իրականացում</w:t>
            </w:r>
          </w:p>
          <w:p w14:paraId="66B0767E" w14:textId="77777777" w:rsidR="005636B9" w:rsidRPr="00FA0F21" w:rsidRDefault="005636B9" w:rsidP="0070528B">
            <w:pPr>
              <w:pStyle w:val="ListParagraph"/>
              <w:numPr>
                <w:ilvl w:val="0"/>
                <w:numId w:val="15"/>
              </w:numPr>
              <w:tabs>
                <w:tab w:val="left" w:pos="331"/>
              </w:tabs>
              <w:spacing w:before="0"/>
              <w:ind w:left="0" w:firstLine="0"/>
              <w:rPr>
                <w:rFonts w:ascii="GHEA Grapalat" w:eastAsia="Calibri" w:hAnsi="GHEA Grapalat" w:cs="Arial"/>
                <w:bCs/>
                <w:lang w:val="hy-AM"/>
              </w:rPr>
            </w:pPr>
            <w:r w:rsidRPr="00FA0F21">
              <w:rPr>
                <w:rFonts w:ascii="GHEA Grapalat" w:eastAsia="Calibri" w:hAnsi="GHEA Grapalat" w:cs="Arial"/>
                <w:bCs/>
                <w:lang w:val="hy-AM"/>
              </w:rPr>
              <w:t>ՀՀ հանրային հատվածի առնվազն երկու կազմակերպություններում ՖԿՀ համակարգի մշակված մեթոդաբանության փորձարկման աշխատանքների իրականացում</w:t>
            </w:r>
          </w:p>
        </w:tc>
        <w:tc>
          <w:tcPr>
            <w:tcW w:w="3260" w:type="dxa"/>
          </w:tcPr>
          <w:p w14:paraId="1ABEA1B5"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ՖԿՀ համակարգի փորձարկված մեթոդաբանություն</w:t>
            </w:r>
          </w:p>
        </w:tc>
      </w:tr>
      <w:tr w:rsidR="005636B9" w:rsidRPr="00FA0F21" w14:paraId="6979B13F" w14:textId="77777777" w:rsidTr="002059E8">
        <w:tc>
          <w:tcPr>
            <w:tcW w:w="2870" w:type="dxa"/>
          </w:tcPr>
          <w:p w14:paraId="3FBBBE56" w14:textId="77777777" w:rsidR="005636B9" w:rsidRPr="00FA0F21" w:rsidRDefault="005636B9" w:rsidP="0070528B">
            <w:pPr>
              <w:numPr>
                <w:ilvl w:val="0"/>
                <w:numId w:val="37"/>
              </w:numPr>
              <w:ind w:left="0" w:firstLine="284"/>
              <w:contextualSpacing/>
              <w:rPr>
                <w:rFonts w:ascii="GHEA Grapalat" w:hAnsi="GHEA Grapalat" w:cs="Arial"/>
                <w:bCs/>
                <w:lang w:val="hy-AM"/>
              </w:rPr>
            </w:pPr>
            <w:r w:rsidRPr="00FA0F21">
              <w:rPr>
                <w:rFonts w:ascii="GHEA Grapalat" w:hAnsi="GHEA Grapalat" w:cs="Arial"/>
                <w:bCs/>
                <w:lang w:val="hy-AM"/>
              </w:rPr>
              <w:t xml:space="preserve">ՖԿՀ հայեցակարգի և օրենքի նախագծերի վերանայում </w:t>
            </w:r>
          </w:p>
        </w:tc>
        <w:tc>
          <w:tcPr>
            <w:tcW w:w="4355" w:type="dxa"/>
          </w:tcPr>
          <w:p w14:paraId="2081B991"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Փորձարկված մեթոդաբանության հիման վրա  ՖԿՀ հայեցակարգի և օրենքի նախագծերի վերանայման և լրամշակման աշխատանքների իրականացում</w:t>
            </w:r>
          </w:p>
        </w:tc>
        <w:tc>
          <w:tcPr>
            <w:tcW w:w="3260" w:type="dxa"/>
          </w:tcPr>
          <w:p w14:paraId="2BB8BEBA"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ՖԿՀ հայեցակարգի և օրենքի վերանայված նախագծեր</w:t>
            </w:r>
          </w:p>
        </w:tc>
      </w:tr>
      <w:tr w:rsidR="005636B9" w:rsidRPr="00FA0F21" w14:paraId="3A84BFC4" w14:textId="77777777" w:rsidTr="002059E8">
        <w:tc>
          <w:tcPr>
            <w:tcW w:w="2870" w:type="dxa"/>
          </w:tcPr>
          <w:p w14:paraId="7C91A941" w14:textId="77777777" w:rsidR="005636B9" w:rsidRPr="00FA0F21" w:rsidRDefault="005636B9" w:rsidP="0070528B">
            <w:pPr>
              <w:numPr>
                <w:ilvl w:val="0"/>
                <w:numId w:val="37"/>
              </w:numPr>
              <w:ind w:left="0" w:firstLine="284"/>
              <w:contextualSpacing/>
              <w:rPr>
                <w:rFonts w:ascii="GHEA Grapalat" w:hAnsi="GHEA Grapalat" w:cs="Arial"/>
                <w:bCs/>
                <w:lang w:val="hy-AM"/>
              </w:rPr>
            </w:pPr>
            <w:r w:rsidRPr="00FA0F21">
              <w:rPr>
                <w:rFonts w:ascii="GHEA Grapalat" w:hAnsi="GHEA Grapalat" w:cs="Arial"/>
                <w:bCs/>
                <w:lang w:val="hy-AM"/>
              </w:rPr>
              <w:t>ՖԿՀ հայեցակարգի և ՖԿՀ մասին օրենքի նախագծերի ընդունում</w:t>
            </w:r>
          </w:p>
        </w:tc>
        <w:tc>
          <w:tcPr>
            <w:tcW w:w="4355" w:type="dxa"/>
          </w:tcPr>
          <w:p w14:paraId="7B172DFA" w14:textId="77777777" w:rsidR="005636B9" w:rsidRPr="00FA0F21" w:rsidRDefault="005636B9" w:rsidP="0070528B">
            <w:pPr>
              <w:pStyle w:val="ListParagraph"/>
              <w:numPr>
                <w:ilvl w:val="0"/>
                <w:numId w:val="42"/>
              </w:numPr>
              <w:tabs>
                <w:tab w:val="left" w:pos="361"/>
              </w:tabs>
              <w:spacing w:before="0"/>
              <w:ind w:left="0" w:firstLine="0"/>
              <w:rPr>
                <w:rFonts w:ascii="GHEA Grapalat" w:hAnsi="GHEA Grapalat" w:cs="Arial"/>
                <w:bCs/>
                <w:lang w:val="hy-AM"/>
              </w:rPr>
            </w:pPr>
            <w:r w:rsidRPr="00FA0F21">
              <w:rPr>
                <w:rFonts w:ascii="GHEA Grapalat" w:hAnsi="GHEA Grapalat" w:cs="Arial"/>
                <w:bCs/>
                <w:lang w:val="hy-AM"/>
              </w:rPr>
              <w:t>ՖԿՀ հայեցակարգի և ՖԿՀ մասին օրենքի նախագծերը ՀՀ կառավարության հաստատմանը ներկայացում</w:t>
            </w:r>
          </w:p>
          <w:p w14:paraId="434BCA54" w14:textId="77777777" w:rsidR="005636B9" w:rsidRPr="00FA0F21" w:rsidRDefault="005636B9" w:rsidP="0070528B">
            <w:pPr>
              <w:pStyle w:val="ListParagraph"/>
              <w:numPr>
                <w:ilvl w:val="0"/>
                <w:numId w:val="42"/>
              </w:numPr>
              <w:tabs>
                <w:tab w:val="left" w:pos="361"/>
              </w:tabs>
              <w:spacing w:before="0"/>
              <w:ind w:left="0" w:firstLine="0"/>
              <w:rPr>
                <w:rFonts w:ascii="GHEA Grapalat" w:hAnsi="GHEA Grapalat" w:cs="Arial"/>
                <w:bCs/>
                <w:lang w:val="hy-AM"/>
              </w:rPr>
            </w:pPr>
            <w:r w:rsidRPr="00FA0F21">
              <w:rPr>
                <w:rFonts w:ascii="GHEA Grapalat" w:hAnsi="GHEA Grapalat" w:cs="Arial"/>
                <w:bCs/>
                <w:lang w:val="hy-AM"/>
              </w:rPr>
              <w:t>ՖԿՀ մասին օրենքի նախագիծը  ՀՀ ԱԺ  ընդունմանը ներկայացում</w:t>
            </w:r>
          </w:p>
        </w:tc>
        <w:tc>
          <w:tcPr>
            <w:tcW w:w="3260" w:type="dxa"/>
          </w:tcPr>
          <w:p w14:paraId="4D9DD1C1"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 xml:space="preserve">ՀՀ ԱԺ ընդունմանը ներկայացված ՖԿՀ մասին օրենքի նախագիծ  </w:t>
            </w:r>
          </w:p>
        </w:tc>
      </w:tr>
      <w:tr w:rsidR="005636B9" w:rsidRPr="00FA0F21" w14:paraId="6FC781E5" w14:textId="77777777" w:rsidTr="002059E8">
        <w:trPr>
          <w:trHeight w:val="2540"/>
        </w:trPr>
        <w:tc>
          <w:tcPr>
            <w:tcW w:w="2870" w:type="dxa"/>
          </w:tcPr>
          <w:p w14:paraId="11BD9633" w14:textId="77777777" w:rsidR="005636B9" w:rsidRPr="00FA0F21" w:rsidRDefault="005636B9" w:rsidP="0070528B">
            <w:pPr>
              <w:numPr>
                <w:ilvl w:val="0"/>
                <w:numId w:val="37"/>
              </w:numPr>
              <w:ind w:left="0" w:firstLine="284"/>
              <w:contextualSpacing/>
              <w:rPr>
                <w:rFonts w:ascii="GHEA Grapalat" w:hAnsi="GHEA Grapalat" w:cs="Arial"/>
                <w:bCs/>
                <w:lang w:val="hy-AM"/>
              </w:rPr>
            </w:pPr>
            <w:r w:rsidRPr="00FA0F21">
              <w:rPr>
                <w:rFonts w:ascii="GHEA Grapalat" w:hAnsi="GHEA Grapalat" w:cs="Arial"/>
                <w:bCs/>
                <w:lang w:val="hy-AM"/>
              </w:rPr>
              <w:t>ՖԿՀ օրենքի կիրարկումն ապահովող միջոցառումների ծրագրի (ժամանակացույց) մշակում և ՀՀ կառավարության հաստատմանը ներկայացում</w:t>
            </w:r>
          </w:p>
        </w:tc>
        <w:tc>
          <w:tcPr>
            <w:tcW w:w="4355" w:type="dxa"/>
          </w:tcPr>
          <w:p w14:paraId="3137EDC2" w14:textId="77777777" w:rsidR="005636B9" w:rsidRPr="00FA0F21" w:rsidRDefault="005636B9" w:rsidP="0070528B">
            <w:pPr>
              <w:pStyle w:val="ListParagraph"/>
              <w:numPr>
                <w:ilvl w:val="0"/>
                <w:numId w:val="38"/>
              </w:numPr>
              <w:tabs>
                <w:tab w:val="left" w:pos="376"/>
              </w:tabs>
              <w:spacing w:before="0"/>
              <w:ind w:left="0" w:firstLine="16"/>
              <w:rPr>
                <w:rFonts w:ascii="GHEA Grapalat" w:eastAsia="Calibri" w:hAnsi="GHEA Grapalat" w:cs="Arial"/>
                <w:bCs/>
                <w:lang w:val="hy-AM"/>
              </w:rPr>
            </w:pPr>
            <w:r w:rsidRPr="00FA0F21">
              <w:rPr>
                <w:rFonts w:ascii="GHEA Grapalat" w:eastAsia="Calibri" w:hAnsi="GHEA Grapalat" w:cs="Arial"/>
                <w:bCs/>
                <w:lang w:val="hy-AM"/>
              </w:rPr>
              <w:t xml:space="preserve">ՖԿՀ օրենքի կիրարկումն ապահովող միջոցառումների ծրագրի (ժամանակացույց) մշակման  աշխատանքների իրականացում </w:t>
            </w:r>
          </w:p>
          <w:p w14:paraId="49A8ED0A" w14:textId="77777777" w:rsidR="005636B9" w:rsidRPr="00FA0F21" w:rsidRDefault="005636B9" w:rsidP="0070528B">
            <w:pPr>
              <w:pStyle w:val="ListParagraph"/>
              <w:numPr>
                <w:ilvl w:val="0"/>
                <w:numId w:val="38"/>
              </w:numPr>
              <w:tabs>
                <w:tab w:val="left" w:pos="376"/>
              </w:tabs>
              <w:spacing w:before="0"/>
              <w:ind w:left="0" w:firstLine="16"/>
              <w:rPr>
                <w:rFonts w:ascii="GHEA Grapalat" w:eastAsia="Calibri" w:hAnsi="GHEA Grapalat" w:cs="Arial"/>
                <w:bCs/>
                <w:lang w:val="hy-AM"/>
              </w:rPr>
            </w:pPr>
            <w:r w:rsidRPr="00FA0F21">
              <w:rPr>
                <w:rFonts w:ascii="GHEA Grapalat" w:eastAsia="Calibri" w:hAnsi="GHEA Grapalat" w:cs="Arial"/>
                <w:bCs/>
                <w:lang w:val="hy-AM"/>
              </w:rPr>
              <w:t>ՀՀ կառավարության հաստատմանը  ՖԿՀ օրենքի կիրարկումն ապահովող միջոցառումների ծրագրի (ժամանակացույց) ներկայացման աշխատանքների իրականացում</w:t>
            </w:r>
          </w:p>
        </w:tc>
        <w:tc>
          <w:tcPr>
            <w:tcW w:w="3260" w:type="dxa"/>
          </w:tcPr>
          <w:p w14:paraId="709A6FFF"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 xml:space="preserve">Մշակված և ՀՀ կառավարության հաստատմանը ներկայացված ՖԿՀ օրենքի կիրարկումն ապահովող միջոցառումների ծրագիր (ժամանակացույց) </w:t>
            </w:r>
          </w:p>
        </w:tc>
      </w:tr>
      <w:tr w:rsidR="005636B9" w:rsidRPr="00FA0F21" w14:paraId="3907E88A" w14:textId="77777777" w:rsidTr="002059E8">
        <w:trPr>
          <w:trHeight w:val="40"/>
        </w:trPr>
        <w:tc>
          <w:tcPr>
            <w:tcW w:w="2870" w:type="dxa"/>
          </w:tcPr>
          <w:p w14:paraId="53CF1C8F" w14:textId="77777777" w:rsidR="005636B9" w:rsidRPr="00FA0F21" w:rsidRDefault="005636B9" w:rsidP="0070528B">
            <w:pPr>
              <w:numPr>
                <w:ilvl w:val="0"/>
                <w:numId w:val="37"/>
              </w:numPr>
              <w:ind w:left="0" w:firstLine="284"/>
              <w:contextualSpacing/>
              <w:rPr>
                <w:rFonts w:ascii="GHEA Grapalat" w:hAnsi="GHEA Grapalat" w:cs="Arial"/>
                <w:bCs/>
                <w:lang w:val="hy-AM"/>
              </w:rPr>
            </w:pPr>
            <w:r w:rsidRPr="00FA0F21">
              <w:rPr>
                <w:rFonts w:ascii="GHEA Grapalat" w:hAnsi="GHEA Grapalat" w:cs="Arial"/>
                <w:bCs/>
                <w:lang w:val="hy-AM"/>
              </w:rPr>
              <w:t>Հանրային հատվածի կազմակերպություններում ՖԿՀ համակարգի  ներդրում</w:t>
            </w:r>
          </w:p>
        </w:tc>
        <w:tc>
          <w:tcPr>
            <w:tcW w:w="4355" w:type="dxa"/>
          </w:tcPr>
          <w:p w14:paraId="4B878938" w14:textId="77777777" w:rsidR="005636B9" w:rsidRPr="00FA0F21" w:rsidRDefault="005636B9" w:rsidP="0070528B">
            <w:pPr>
              <w:pStyle w:val="ListParagraph"/>
              <w:numPr>
                <w:ilvl w:val="0"/>
                <w:numId w:val="38"/>
              </w:numPr>
              <w:tabs>
                <w:tab w:val="left" w:pos="376"/>
              </w:tabs>
              <w:spacing w:before="0"/>
              <w:ind w:left="0" w:firstLine="16"/>
              <w:rPr>
                <w:rFonts w:ascii="GHEA Grapalat" w:eastAsia="Calibri" w:hAnsi="GHEA Grapalat" w:cs="Arial"/>
                <w:bCs/>
                <w:lang w:val="hy-AM"/>
              </w:rPr>
            </w:pPr>
            <w:r w:rsidRPr="00FA0F21">
              <w:rPr>
                <w:rFonts w:ascii="GHEA Grapalat" w:eastAsia="Calibri" w:hAnsi="GHEA Grapalat" w:cs="Arial"/>
                <w:bCs/>
                <w:lang w:val="hy-AM"/>
              </w:rPr>
              <w:t>ՖԿՀ համակարգի փուլային ներդրում հաստատված օրենսդրության պահանջներին համապատասխան</w:t>
            </w:r>
            <w:r w:rsidRPr="00FA0F21">
              <w:rPr>
                <w:rFonts w:ascii="Cambria Math" w:eastAsia="Calibri" w:hAnsi="Cambria Math" w:cs="Cambria Math"/>
                <w:bCs/>
                <w:lang w:val="hy-AM"/>
              </w:rPr>
              <w:t>․</w:t>
            </w:r>
          </w:p>
          <w:p w14:paraId="29A7F912" w14:textId="77777777" w:rsidR="005636B9" w:rsidRPr="00FA0F21" w:rsidRDefault="005636B9" w:rsidP="0070528B">
            <w:pPr>
              <w:pStyle w:val="ListParagraph"/>
              <w:numPr>
                <w:ilvl w:val="0"/>
                <w:numId w:val="38"/>
              </w:numPr>
              <w:tabs>
                <w:tab w:val="left" w:pos="376"/>
              </w:tabs>
              <w:spacing w:before="0"/>
              <w:ind w:left="0" w:firstLine="16"/>
              <w:rPr>
                <w:rFonts w:ascii="GHEA Grapalat" w:eastAsia="Calibri" w:hAnsi="GHEA Grapalat" w:cs="Arial"/>
                <w:bCs/>
                <w:lang w:val="hy-AM"/>
              </w:rPr>
            </w:pPr>
            <w:r w:rsidRPr="00FA0F21">
              <w:rPr>
                <w:rFonts w:ascii="GHEA Grapalat" w:eastAsia="Calibri" w:hAnsi="GHEA Grapalat" w:cs="Arial"/>
                <w:bCs/>
                <w:lang w:val="hy-AM"/>
              </w:rPr>
              <w:t>Հանրային հատվածի կազմակերպությունների մասնագետների վերապատրաստում՝ ՖԿՀ-ի բաղադրիչների մասով</w:t>
            </w:r>
          </w:p>
        </w:tc>
        <w:tc>
          <w:tcPr>
            <w:tcW w:w="3260" w:type="dxa"/>
          </w:tcPr>
          <w:p w14:paraId="2C0AE535"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ՖԿՀ համակարգը ներդրված է ՀՀ կառավարության սահմանած կազմակերպություններում</w:t>
            </w:r>
          </w:p>
        </w:tc>
      </w:tr>
    </w:tbl>
    <w:p w14:paraId="7F70B824" w14:textId="77777777" w:rsidR="005636B9" w:rsidRPr="00FA0F21" w:rsidRDefault="005636B9" w:rsidP="00FA0F21">
      <w:pPr>
        <w:pStyle w:val="ListParagraph"/>
        <w:spacing w:before="0"/>
        <w:ind w:left="0" w:firstLine="720"/>
        <w:rPr>
          <w:rFonts w:ascii="GHEA Grapalat" w:hAnsi="GHEA Grapalat" w:cs="Arial"/>
          <w:b/>
          <w:bCs/>
          <w:u w:val="single"/>
          <w:lang w:val="hy-AM"/>
        </w:rPr>
      </w:pPr>
    </w:p>
    <w:p w14:paraId="22553E42" w14:textId="1EEC0CB4" w:rsidR="005636B9" w:rsidRPr="00FA0F21" w:rsidRDefault="005636B9" w:rsidP="00FA0F21">
      <w:pPr>
        <w:pStyle w:val="a1"/>
        <w:spacing w:before="0" w:after="0"/>
        <w:ind w:left="0" w:firstLine="567"/>
        <w:rPr>
          <w:sz w:val="22"/>
        </w:rPr>
      </w:pPr>
      <w:r w:rsidRPr="00FA0F21">
        <w:rPr>
          <w:sz w:val="22"/>
        </w:rPr>
        <w:t>Հանրային հատվածի ներքին աուդիտ</w:t>
      </w:r>
    </w:p>
    <w:p w14:paraId="3B422326" w14:textId="77777777" w:rsidR="005636B9" w:rsidRPr="008F70A6" w:rsidRDefault="005636B9" w:rsidP="00FA0F21">
      <w:pPr>
        <w:spacing w:after="0" w:line="240" w:lineRule="auto"/>
        <w:ind w:firstLine="567"/>
        <w:rPr>
          <w:rFonts w:ascii="GHEA Grapalat" w:hAnsi="GHEA Grapalat" w:cs="Arial"/>
          <w:b/>
          <w:bCs/>
          <w:lang w:val="hy-AM"/>
        </w:rPr>
      </w:pPr>
      <w:r w:rsidRPr="008F70A6">
        <w:rPr>
          <w:rFonts w:ascii="GHEA Grapalat" w:hAnsi="GHEA Grapalat" w:cs="Arial"/>
          <w:b/>
          <w:bCs/>
          <w:lang w:val="hy-AM"/>
        </w:rPr>
        <w:t>Առկա իրավիճակի նկարագրությունը և խնդիրները</w:t>
      </w:r>
    </w:p>
    <w:p w14:paraId="734B32FB" w14:textId="77777777" w:rsidR="005636B9" w:rsidRPr="00FA0F21" w:rsidRDefault="005636B9" w:rsidP="00FA0F21">
      <w:pPr>
        <w:spacing w:after="0" w:line="240" w:lineRule="auto"/>
        <w:ind w:firstLine="567"/>
        <w:jc w:val="both"/>
        <w:rPr>
          <w:rFonts w:ascii="GHEA Grapalat" w:hAnsi="GHEA Grapalat" w:cs="Arial"/>
          <w:bCs/>
          <w:lang w:val="hy-AM"/>
        </w:rPr>
      </w:pPr>
      <w:r w:rsidRPr="00E5476F">
        <w:rPr>
          <w:rFonts w:ascii="GHEA Grapalat" w:hAnsi="GHEA Grapalat" w:cs="Arial"/>
          <w:bCs/>
          <w:lang w:val="hy-AM"/>
        </w:rPr>
        <w:t xml:space="preserve">ՀՀ հանրային հատվածի </w:t>
      </w:r>
      <w:r w:rsidRPr="00101CEE">
        <w:rPr>
          <w:rFonts w:ascii="GHEA Grapalat" w:hAnsi="GHEA Grapalat" w:cs="Arial"/>
          <w:bCs/>
          <w:lang w:val="hy-AM"/>
        </w:rPr>
        <w:t xml:space="preserve">ներքին աուդիտի </w:t>
      </w:r>
      <w:r w:rsidRPr="00E25E2F">
        <w:rPr>
          <w:rFonts w:ascii="GHEA Grapalat" w:hAnsi="GHEA Grapalat" w:cs="Arial"/>
          <w:bCs/>
          <w:lang w:val="hy-AM"/>
        </w:rPr>
        <w:t>ոլորտում 2009-2015թթ. իրականացված ՀՀ</w:t>
      </w:r>
      <w:r w:rsidRPr="005C17A8">
        <w:rPr>
          <w:rFonts w:ascii="GHEA Grapalat" w:hAnsi="GHEA Grapalat" w:cs="Arial"/>
          <w:bCs/>
          <w:lang w:val="hy-AM"/>
        </w:rPr>
        <w:t xml:space="preserve"> </w:t>
      </w:r>
      <w:r w:rsidRPr="00FA0F21">
        <w:rPr>
          <w:rFonts w:ascii="GHEA Grapalat" w:hAnsi="GHEA Grapalat" w:cs="Arial"/>
          <w:bCs/>
          <w:lang w:val="hy-AM"/>
        </w:rPr>
        <w:t xml:space="preserve">հանրային հատվածի կազմակերպություններում ներքին աուդիտի (այսուհետ՝ ՆԱ) համակարգի ձևավորման և ներդրման աշխատանքներին հաջորդել են ՆԱ գործառույթի ապահովմանն ուղղված աշխատանքներ: </w:t>
      </w:r>
    </w:p>
    <w:p w14:paraId="26EFC0A5" w14:textId="440068EA" w:rsidR="005636B9" w:rsidRPr="00FA0F21" w:rsidRDefault="005636B9" w:rsidP="00FA0F21">
      <w:pPr>
        <w:spacing w:after="0" w:line="240" w:lineRule="auto"/>
        <w:ind w:firstLine="720"/>
        <w:jc w:val="both"/>
        <w:rPr>
          <w:rFonts w:ascii="GHEA Grapalat" w:hAnsi="GHEA Grapalat" w:cs="Arial"/>
          <w:bCs/>
          <w:lang w:val="hy-AM"/>
        </w:rPr>
      </w:pPr>
      <w:r w:rsidRPr="00FA0F21">
        <w:rPr>
          <w:rFonts w:ascii="GHEA Grapalat" w:hAnsi="GHEA Grapalat" w:cs="Arial"/>
          <w:bCs/>
          <w:lang w:val="hy-AM"/>
        </w:rPr>
        <w:lastRenderedPageBreak/>
        <w:t xml:space="preserve">ՆԱ մասնագիտական գործունեության 1300 ստանդարտի համաձայն՝ ՀՀ հանրային հատվածի յուրաքանչյուր կազմակերպության ներքին աուդիտի ստորաբաժանման ղեկավար պետք է մշակի և կիրառի ՆԱ որակի երաշխավորման ու բարելավման ծրագիր, որը պետք է ենթարկվի ներքին և արտաքին գնահատման։ Արտաքին գնահատումը պետք է իրականացվի առնվազն յուրաքանչյուր հինգ տարին մեկ անգամ ՖՆ կողմից։ 2018թ. Համաշխարհային Բանկի աջակցությամբ մշակվել է ՆԱ որակի արտաքին գնահատման ձեռնարկ, որն այնուհետև փորձարկվել է ՀՀ կրթության և գիտության նախարարությունում ու ՀՀ ֆինանսների նախարարությունում։ ՀՀ հանրային հատվածի մնացած 52 պետական կառավարման մարմինների և 48 համայնքապետարանների ՆԱ որակը 2019թ. 1-ին կիսամյակի դրությամբ չի ենթարկվել արտաքին գնահատման։ </w:t>
      </w:r>
    </w:p>
    <w:p w14:paraId="5EC5BAA3" w14:textId="77777777" w:rsidR="001559D4" w:rsidRPr="00FA0F21" w:rsidRDefault="001559D4" w:rsidP="00FA0F21">
      <w:pPr>
        <w:spacing w:after="0" w:line="240" w:lineRule="auto"/>
        <w:ind w:firstLine="720"/>
        <w:jc w:val="both"/>
        <w:rPr>
          <w:rFonts w:ascii="GHEA Grapalat" w:hAnsi="GHEA Grapalat" w:cs="Arial"/>
          <w:bCs/>
          <w:lang w:val="hy-AM"/>
        </w:rPr>
      </w:pPr>
    </w:p>
    <w:p w14:paraId="56BE3E5A"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5B6AD650" w14:textId="77777777" w:rsidR="005636B9" w:rsidRPr="00FA0F21" w:rsidRDefault="005636B9" w:rsidP="00FA0F21">
      <w:pPr>
        <w:pStyle w:val="a3"/>
        <w:spacing w:after="0"/>
      </w:pPr>
      <w:r w:rsidRPr="00FA0F21">
        <w:t>ՀՀ հանրային հատվածի ներքին աուդիտի գործառույթի արդյունավետության բարձրացում</w:t>
      </w:r>
    </w:p>
    <w:p w14:paraId="24F916F0" w14:textId="77777777" w:rsidR="001559D4" w:rsidRPr="00FA0F21" w:rsidRDefault="001559D4" w:rsidP="00FA0F21">
      <w:pPr>
        <w:spacing w:after="0" w:line="240" w:lineRule="auto"/>
        <w:ind w:firstLine="567"/>
        <w:jc w:val="both"/>
        <w:rPr>
          <w:rFonts w:ascii="GHEA Grapalat" w:hAnsi="GHEA Grapalat" w:cs="Arial"/>
          <w:b/>
          <w:bCs/>
          <w:lang w:val="hy-AM"/>
        </w:rPr>
      </w:pPr>
    </w:p>
    <w:p w14:paraId="2CACB02D" w14:textId="5734F072" w:rsidR="005636B9" w:rsidRPr="00FA0F21" w:rsidRDefault="005636B9" w:rsidP="00FA0F21">
      <w:pPr>
        <w:spacing w:after="0" w:line="240" w:lineRule="auto"/>
        <w:ind w:firstLine="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77EF8483" w14:textId="77777777" w:rsidR="005636B9" w:rsidRPr="00FA0F21" w:rsidRDefault="005636B9" w:rsidP="00342DBF">
      <w:pPr>
        <w:pStyle w:val="a"/>
        <w:ind w:left="567" w:firstLine="0"/>
      </w:pPr>
      <w:r w:rsidRPr="00FA0F21">
        <w:t>ՀՀ հանրային հատվածի կազմակերպություններում ներքին աուդիտի որակի արտաքին գնահատման իրականացում։</w:t>
      </w:r>
    </w:p>
    <w:p w14:paraId="3ABB9172" w14:textId="77777777" w:rsidR="005636B9" w:rsidRPr="00FA0F21" w:rsidRDefault="005636B9" w:rsidP="00342DBF">
      <w:pPr>
        <w:pStyle w:val="a"/>
        <w:ind w:left="567" w:firstLine="0"/>
      </w:pPr>
      <w:r w:rsidRPr="00FA0F21">
        <w:t xml:space="preserve">Ներքին աուդիտի և արտաքին աուդիտի համագործակցության ապահովում։ </w:t>
      </w:r>
    </w:p>
    <w:p w14:paraId="48C7A5FE" w14:textId="77777777" w:rsidR="005636B9" w:rsidRPr="00FA0F21" w:rsidRDefault="005636B9" w:rsidP="00342DBF">
      <w:pPr>
        <w:pStyle w:val="a"/>
        <w:ind w:left="567" w:firstLine="0"/>
      </w:pPr>
      <w:r w:rsidRPr="00FA0F21">
        <w:t>ՀՀ հանրային հատվածի կազմակերպությունների ներքին աուդիտի տարեկան ծրագրերի 30%-ը կազմում է կատարողականի աուդիտ։</w:t>
      </w:r>
    </w:p>
    <w:p w14:paraId="2E37EA79" w14:textId="77777777" w:rsidR="005636B9" w:rsidRPr="00FA0F21" w:rsidRDefault="005636B9" w:rsidP="00342DBF">
      <w:pPr>
        <w:pStyle w:val="a"/>
        <w:ind w:left="567" w:firstLine="0"/>
      </w:pPr>
      <w:r w:rsidRPr="00FA0F21">
        <w:t>ՀՀ հանրային հատվածի ներքին աուդիտորների մասնագիտական գիտելիքների և կարողությունների զարգացման ապահովում։</w:t>
      </w:r>
    </w:p>
    <w:p w14:paraId="322AFEB2" w14:textId="77777777" w:rsidR="005636B9" w:rsidRPr="00FA0F21" w:rsidRDefault="005636B9" w:rsidP="00342DBF">
      <w:pPr>
        <w:pStyle w:val="ListParagraph"/>
        <w:tabs>
          <w:tab w:val="left" w:pos="851"/>
        </w:tabs>
        <w:spacing w:before="0"/>
        <w:ind w:left="567"/>
        <w:jc w:val="both"/>
        <w:rPr>
          <w:rFonts w:ascii="GHEA Grapalat" w:hAnsi="GHEA Grapalat" w:cs="Arial"/>
          <w:bCs/>
          <w:lang w:val="hy-AM"/>
        </w:rPr>
      </w:pPr>
    </w:p>
    <w:p w14:paraId="3679CB3B" w14:textId="5CCC98C2" w:rsidR="005636B9" w:rsidRPr="00FA0F21" w:rsidRDefault="005636B9" w:rsidP="00342DBF">
      <w:pPr>
        <w:pStyle w:val="a0"/>
        <w:spacing w:before="0"/>
        <w:ind w:left="567" w:firstLine="0"/>
      </w:pPr>
      <w:r w:rsidRPr="00FA0F21">
        <w:t xml:space="preserve">Ներքին աուդիտի որակի արտաքին գնահատման իրականացում </w:t>
      </w:r>
    </w:p>
    <w:p w14:paraId="797664BB"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FA0F21" w14:paraId="3030932C" w14:textId="77777777" w:rsidTr="002059E8">
        <w:tc>
          <w:tcPr>
            <w:tcW w:w="2972" w:type="dxa"/>
            <w:shd w:val="clear" w:color="auto" w:fill="9CC2E5" w:themeFill="accent1" w:themeFillTint="99"/>
          </w:tcPr>
          <w:p w14:paraId="4E035304"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253" w:type="dxa"/>
            <w:shd w:val="clear" w:color="auto" w:fill="9CC2E5" w:themeFill="accent1" w:themeFillTint="99"/>
          </w:tcPr>
          <w:p w14:paraId="7094AEA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12FDDDBF"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6BB23B74" w14:textId="77777777" w:rsidTr="002059E8">
        <w:tc>
          <w:tcPr>
            <w:tcW w:w="2972" w:type="dxa"/>
          </w:tcPr>
          <w:p w14:paraId="528ACDF5" w14:textId="77777777" w:rsidR="005636B9" w:rsidRPr="00FA0F21" w:rsidRDefault="005636B9" w:rsidP="0070528B">
            <w:pPr>
              <w:pStyle w:val="ListParagraph"/>
              <w:numPr>
                <w:ilvl w:val="0"/>
                <w:numId w:val="30"/>
              </w:numPr>
              <w:spacing w:before="0"/>
              <w:ind w:left="0" w:firstLine="142"/>
              <w:rPr>
                <w:rFonts w:ascii="GHEA Grapalat" w:eastAsia="Calibri" w:hAnsi="GHEA Grapalat"/>
                <w:lang w:val="hy-AM"/>
              </w:rPr>
            </w:pPr>
            <w:r w:rsidRPr="00FA0F21">
              <w:rPr>
                <w:rFonts w:ascii="GHEA Grapalat" w:eastAsia="Calibri" w:hAnsi="GHEA Grapalat"/>
                <w:lang w:val="hy-AM"/>
              </w:rPr>
              <w:t>Ներքին աուդիտի որակի արտաքին գնահատման մեթոդաբանության հաստատում</w:t>
            </w:r>
          </w:p>
          <w:p w14:paraId="320C1B14" w14:textId="77777777" w:rsidR="005636B9" w:rsidRPr="00FA0F21" w:rsidRDefault="005636B9" w:rsidP="00B463E2">
            <w:pPr>
              <w:rPr>
                <w:rFonts w:ascii="GHEA Grapalat" w:hAnsi="GHEA Grapalat"/>
                <w:lang w:val="hy-AM"/>
              </w:rPr>
            </w:pPr>
          </w:p>
        </w:tc>
        <w:tc>
          <w:tcPr>
            <w:tcW w:w="4253" w:type="dxa"/>
          </w:tcPr>
          <w:p w14:paraId="15779766"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eastAsia="Calibri" w:hAnsi="GHEA Grapalat"/>
                <w:bCs/>
                <w:lang w:val="hy-AM"/>
              </w:rPr>
              <w:t>«Ներքին աուդիտի որակի արտաքին գնահատման իրականացման կարգը հաստատելու մասին» ՀՀ ֆինանսների նախարարի հրամանի նախագծի ներկայացում շահագրգիռ մարմիններին, ամփոփում և հաստատում</w:t>
            </w:r>
          </w:p>
        </w:tc>
        <w:tc>
          <w:tcPr>
            <w:tcW w:w="3260" w:type="dxa"/>
          </w:tcPr>
          <w:p w14:paraId="27F7E252" w14:textId="77777777" w:rsidR="005636B9" w:rsidRPr="00FA0F21" w:rsidRDefault="005636B9" w:rsidP="0070528B">
            <w:pPr>
              <w:pStyle w:val="ListParagraph"/>
              <w:numPr>
                <w:ilvl w:val="0"/>
                <w:numId w:val="44"/>
              </w:numPr>
              <w:tabs>
                <w:tab w:val="left" w:pos="256"/>
              </w:tabs>
              <w:spacing w:before="0"/>
              <w:ind w:left="0" w:firstLine="21"/>
              <w:rPr>
                <w:rFonts w:ascii="GHEA Grapalat" w:hAnsi="GHEA Grapalat" w:cs="Arial"/>
                <w:b/>
                <w:bCs/>
                <w:lang w:val="hy-AM"/>
              </w:rPr>
            </w:pPr>
            <w:r w:rsidRPr="00FA0F21">
              <w:rPr>
                <w:rFonts w:ascii="GHEA Grapalat" w:eastAsia="Calibri" w:hAnsi="GHEA Grapalat"/>
                <w:lang w:val="hy-AM"/>
              </w:rPr>
              <w:t>«</w:t>
            </w:r>
            <w:r w:rsidRPr="00FA0F21">
              <w:rPr>
                <w:rFonts w:ascii="GHEA Grapalat" w:eastAsia="Calibri" w:hAnsi="GHEA Grapalat"/>
                <w:bCs/>
                <w:lang w:val="hy-AM"/>
              </w:rPr>
              <w:t>Ներքին աուդիտի որակի արտաքին գնահատման իրականացման կարգը հաստատելու մասին»</w:t>
            </w:r>
            <w:r w:rsidRPr="00FA0F21">
              <w:rPr>
                <w:rFonts w:ascii="GHEA Grapalat" w:eastAsia="Calibri" w:hAnsi="GHEA Grapalat"/>
                <w:lang w:val="hy-AM"/>
              </w:rPr>
              <w:t xml:space="preserve"> ՀՀ ֆինանսների նախարարի հաստատված հրաման</w:t>
            </w:r>
          </w:p>
        </w:tc>
      </w:tr>
      <w:tr w:rsidR="005636B9" w:rsidRPr="00FA0F21" w14:paraId="31AB16B2" w14:textId="77777777" w:rsidTr="002059E8">
        <w:tc>
          <w:tcPr>
            <w:tcW w:w="2972" w:type="dxa"/>
          </w:tcPr>
          <w:p w14:paraId="2F9FBEE9" w14:textId="77777777" w:rsidR="005636B9" w:rsidRPr="00FA0F21" w:rsidRDefault="005636B9" w:rsidP="0070528B">
            <w:pPr>
              <w:pStyle w:val="ListParagraph"/>
              <w:numPr>
                <w:ilvl w:val="0"/>
                <w:numId w:val="30"/>
              </w:numPr>
              <w:spacing w:before="0"/>
              <w:ind w:left="0" w:firstLine="142"/>
              <w:rPr>
                <w:rFonts w:ascii="GHEA Grapalat" w:eastAsia="Calibri" w:hAnsi="GHEA Grapalat"/>
                <w:lang w:val="hy-AM"/>
              </w:rPr>
            </w:pPr>
            <w:r w:rsidRPr="00FA0F21">
              <w:rPr>
                <w:rFonts w:ascii="GHEA Grapalat" w:eastAsia="Calibri" w:hAnsi="GHEA Grapalat"/>
                <w:lang w:val="hy-AM"/>
              </w:rPr>
              <w:t>Ներքին աուդիտի որակի արտաքին գնահատման իրականացում</w:t>
            </w:r>
          </w:p>
        </w:tc>
        <w:tc>
          <w:tcPr>
            <w:tcW w:w="4253" w:type="dxa"/>
          </w:tcPr>
          <w:p w14:paraId="1E6BCE88" w14:textId="77777777" w:rsidR="005636B9" w:rsidRPr="00FA0F21" w:rsidRDefault="005636B9" w:rsidP="00B463E2">
            <w:pPr>
              <w:tabs>
                <w:tab w:val="left" w:pos="256"/>
              </w:tabs>
              <w:rPr>
                <w:rFonts w:ascii="GHEA Grapalat" w:hAnsi="GHEA Grapalat"/>
                <w:bCs/>
                <w:lang w:val="hy-AM"/>
              </w:rPr>
            </w:pPr>
            <w:r w:rsidRPr="00FA0F21">
              <w:rPr>
                <w:rFonts w:ascii="GHEA Grapalat" w:hAnsi="GHEA Grapalat"/>
                <w:bCs/>
                <w:lang w:val="hy-AM"/>
              </w:rPr>
              <w:t xml:space="preserve">Հաստատված մեթոդաբանության համապատասխան՝ </w:t>
            </w:r>
          </w:p>
          <w:p w14:paraId="28DF01BD" w14:textId="77777777" w:rsidR="005636B9" w:rsidRPr="00FA0F21" w:rsidRDefault="005636B9" w:rsidP="0070528B">
            <w:pPr>
              <w:pStyle w:val="ListParagraph"/>
              <w:numPr>
                <w:ilvl w:val="0"/>
                <w:numId w:val="31"/>
              </w:numPr>
              <w:tabs>
                <w:tab w:val="left" w:pos="256"/>
              </w:tabs>
              <w:spacing w:before="0"/>
              <w:ind w:left="12" w:hanging="12"/>
              <w:rPr>
                <w:rFonts w:ascii="GHEA Grapalat" w:eastAsia="Calibri" w:hAnsi="GHEA Grapalat"/>
                <w:bCs/>
                <w:lang w:val="hy-AM"/>
              </w:rPr>
            </w:pPr>
            <w:r w:rsidRPr="00FA0F21">
              <w:rPr>
                <w:rFonts w:ascii="GHEA Grapalat" w:eastAsia="Calibri" w:hAnsi="GHEA Grapalat"/>
                <w:bCs/>
                <w:lang w:val="hy-AM"/>
              </w:rPr>
              <w:t xml:space="preserve">ՀՀ հանրային հատվածի կազմակերպությունների ռիսկերի գնահատում </w:t>
            </w:r>
          </w:p>
          <w:p w14:paraId="0E526A55" w14:textId="77777777" w:rsidR="005636B9" w:rsidRPr="00FA0F21" w:rsidRDefault="005636B9" w:rsidP="0070528B">
            <w:pPr>
              <w:pStyle w:val="ListParagraph"/>
              <w:numPr>
                <w:ilvl w:val="0"/>
                <w:numId w:val="31"/>
              </w:numPr>
              <w:tabs>
                <w:tab w:val="left" w:pos="256"/>
              </w:tabs>
              <w:spacing w:before="0"/>
              <w:ind w:left="12" w:hanging="12"/>
              <w:rPr>
                <w:rFonts w:ascii="GHEA Grapalat" w:eastAsia="Calibri" w:hAnsi="GHEA Grapalat"/>
                <w:bCs/>
                <w:lang w:val="hy-AM"/>
              </w:rPr>
            </w:pPr>
            <w:r w:rsidRPr="00FA0F21">
              <w:rPr>
                <w:rFonts w:ascii="GHEA Grapalat" w:eastAsia="Calibri" w:hAnsi="GHEA Grapalat"/>
                <w:bCs/>
                <w:lang w:val="hy-AM"/>
              </w:rPr>
              <w:t>Արտաքին գնահատման իրականացման տարեկան ծրագրի կազմում</w:t>
            </w:r>
          </w:p>
          <w:p w14:paraId="0AC5FAFA" w14:textId="77777777" w:rsidR="005636B9" w:rsidRPr="00FA0F21" w:rsidRDefault="005636B9" w:rsidP="0070528B">
            <w:pPr>
              <w:pStyle w:val="ListParagraph"/>
              <w:numPr>
                <w:ilvl w:val="0"/>
                <w:numId w:val="31"/>
              </w:numPr>
              <w:tabs>
                <w:tab w:val="left" w:pos="256"/>
              </w:tabs>
              <w:spacing w:before="0"/>
              <w:ind w:left="12" w:hanging="12"/>
              <w:rPr>
                <w:rFonts w:ascii="GHEA Grapalat" w:eastAsia="Calibri" w:hAnsi="GHEA Grapalat"/>
                <w:bCs/>
                <w:lang w:val="hy-AM"/>
              </w:rPr>
            </w:pPr>
            <w:r w:rsidRPr="00FA0F21">
              <w:rPr>
                <w:rFonts w:ascii="GHEA Grapalat" w:eastAsia="Calibri" w:hAnsi="GHEA Grapalat"/>
                <w:bCs/>
                <w:lang w:val="hy-AM"/>
              </w:rPr>
              <w:t>Արտաքին գնահատման իրականացում</w:t>
            </w:r>
          </w:p>
        </w:tc>
        <w:tc>
          <w:tcPr>
            <w:tcW w:w="3260" w:type="dxa"/>
          </w:tcPr>
          <w:p w14:paraId="6839EFDB" w14:textId="77777777" w:rsidR="005636B9" w:rsidRPr="00FA0F21" w:rsidRDefault="005636B9" w:rsidP="0070528B">
            <w:pPr>
              <w:pStyle w:val="ListParagraph"/>
              <w:numPr>
                <w:ilvl w:val="0"/>
                <w:numId w:val="31"/>
              </w:numPr>
              <w:tabs>
                <w:tab w:val="left" w:pos="312"/>
              </w:tabs>
              <w:spacing w:before="0"/>
              <w:ind w:left="0" w:firstLine="0"/>
              <w:rPr>
                <w:rFonts w:ascii="GHEA Grapalat" w:hAnsi="GHEA Grapalat"/>
                <w:lang w:val="hy-AM"/>
              </w:rPr>
            </w:pPr>
            <w:r w:rsidRPr="00FA0F21">
              <w:rPr>
                <w:rFonts w:ascii="GHEA Grapalat" w:eastAsia="Calibri" w:hAnsi="GHEA Grapalat" w:cs="Arial"/>
                <w:lang w:val="hy-AM"/>
              </w:rPr>
              <w:t>Հանրային</w:t>
            </w:r>
            <w:r w:rsidRPr="00FA0F21">
              <w:rPr>
                <w:rFonts w:ascii="GHEA Grapalat" w:eastAsia="Calibri" w:hAnsi="GHEA Grapalat"/>
                <w:lang w:val="hy-AM"/>
              </w:rPr>
              <w:t xml:space="preserve"> հատվածի բոլոր այն կազմակերպությունները, որտեղ ներդրված է ներքին աուդիտի համակարգ, ենթարկվել են արտաքին գնահատման ՖՆ-ի կողմից։</w:t>
            </w:r>
          </w:p>
          <w:p w14:paraId="11B396C1" w14:textId="77777777" w:rsidR="005636B9" w:rsidRPr="00FA0F21" w:rsidRDefault="005636B9" w:rsidP="0070528B">
            <w:pPr>
              <w:pStyle w:val="ListParagraph"/>
              <w:numPr>
                <w:ilvl w:val="0"/>
                <w:numId w:val="44"/>
              </w:numPr>
              <w:tabs>
                <w:tab w:val="left" w:pos="256"/>
              </w:tabs>
              <w:spacing w:before="0"/>
              <w:ind w:left="0" w:firstLine="21"/>
              <w:rPr>
                <w:rFonts w:ascii="GHEA Grapalat" w:hAnsi="GHEA Grapalat"/>
                <w:lang w:val="hy-AM"/>
              </w:rPr>
            </w:pPr>
            <w:r w:rsidRPr="00FA0F21">
              <w:rPr>
                <w:rFonts w:ascii="GHEA Grapalat" w:eastAsia="Calibri" w:hAnsi="GHEA Grapalat"/>
                <w:lang w:val="hy-AM"/>
              </w:rPr>
              <w:t xml:space="preserve">Հաշվետվություն՝ ՀՀ հանրային հատվածի ներքին աուդիտի որակի մասին </w:t>
            </w:r>
          </w:p>
        </w:tc>
      </w:tr>
    </w:tbl>
    <w:p w14:paraId="0B92876E" w14:textId="055650A9" w:rsidR="005636B9" w:rsidRPr="00FA0F21" w:rsidRDefault="005636B9" w:rsidP="00342DBF">
      <w:pPr>
        <w:pStyle w:val="a0"/>
        <w:spacing w:before="0"/>
        <w:ind w:left="567" w:firstLine="0"/>
      </w:pPr>
      <w:r w:rsidRPr="00FA0F21">
        <w:t>Ներքին աուդիտի և արտաքին աուդիտի համագործակցության ապահովում</w:t>
      </w:r>
    </w:p>
    <w:p w14:paraId="0F62357F" w14:textId="77777777" w:rsidR="005636B9" w:rsidRPr="00FA0F21" w:rsidRDefault="005636B9" w:rsidP="00FA0F21">
      <w:pPr>
        <w:spacing w:after="0" w:line="240" w:lineRule="auto"/>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FA0F21" w14:paraId="05918DC9" w14:textId="77777777" w:rsidTr="002059E8">
        <w:tc>
          <w:tcPr>
            <w:tcW w:w="2972" w:type="dxa"/>
            <w:shd w:val="clear" w:color="auto" w:fill="9CC2E5" w:themeFill="accent1" w:themeFillTint="99"/>
          </w:tcPr>
          <w:p w14:paraId="45AAF4E5"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Միջոցառումները</w:t>
            </w:r>
          </w:p>
        </w:tc>
        <w:tc>
          <w:tcPr>
            <w:tcW w:w="4253" w:type="dxa"/>
            <w:shd w:val="clear" w:color="auto" w:fill="9CC2E5" w:themeFill="accent1" w:themeFillTint="99"/>
          </w:tcPr>
          <w:p w14:paraId="4A81D207"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71633267"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8691669" w14:textId="77777777" w:rsidTr="002059E8">
        <w:trPr>
          <w:trHeight w:val="70"/>
        </w:trPr>
        <w:tc>
          <w:tcPr>
            <w:tcW w:w="2972" w:type="dxa"/>
          </w:tcPr>
          <w:p w14:paraId="3BF90EF1"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 xml:space="preserve">Ներքին աուդիտի և արտաքին աուդիտի </w:t>
            </w:r>
            <w:r w:rsidRPr="00FA0F21">
              <w:rPr>
                <w:rFonts w:ascii="GHEA Grapalat" w:hAnsi="GHEA Grapalat" w:cs="Arial"/>
                <w:bCs/>
                <w:lang w:val="hy-AM"/>
              </w:rPr>
              <w:lastRenderedPageBreak/>
              <w:t>համագործակցության ընթացակարգերի սահմանում</w:t>
            </w:r>
          </w:p>
        </w:tc>
        <w:tc>
          <w:tcPr>
            <w:tcW w:w="4253" w:type="dxa"/>
          </w:tcPr>
          <w:p w14:paraId="5CBF12DC"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lastRenderedPageBreak/>
              <w:t xml:space="preserve">ՖՆ և ՀՊ-ի համաձայնությամբ և մասնակցությամբ համատեղ </w:t>
            </w:r>
            <w:r w:rsidRPr="00FA0F21">
              <w:rPr>
                <w:rFonts w:ascii="GHEA Grapalat" w:hAnsi="GHEA Grapalat" w:cs="Arial"/>
                <w:bCs/>
                <w:lang w:val="hy-AM"/>
              </w:rPr>
              <w:lastRenderedPageBreak/>
              <w:t>աշխատանքների իրականացում՝ ներքին աուդիտի և արտաքին աուդիտի համագործակցության կարգի մշակման և հաստատման ուղղությամբ։</w:t>
            </w:r>
          </w:p>
        </w:tc>
        <w:tc>
          <w:tcPr>
            <w:tcW w:w="3260" w:type="dxa"/>
          </w:tcPr>
          <w:p w14:paraId="29435D90"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lastRenderedPageBreak/>
              <w:t xml:space="preserve">«Ներքին և արտաքին աուդիտի </w:t>
            </w:r>
            <w:r w:rsidRPr="00FA0F21">
              <w:rPr>
                <w:rFonts w:ascii="GHEA Grapalat" w:hAnsi="GHEA Grapalat" w:cs="Arial"/>
                <w:bCs/>
                <w:lang w:val="hy-AM"/>
              </w:rPr>
              <w:lastRenderedPageBreak/>
              <w:t>համագործակցության կարգը հաստատելու մասին» ՀՀ ֆինանսների նախարարի և ՀՀ Հաշվեքննիչ պալատի նախագահի համատեղ օրեսնդրական ակտի հաստատում</w:t>
            </w:r>
          </w:p>
        </w:tc>
      </w:tr>
    </w:tbl>
    <w:p w14:paraId="0D85820C" w14:textId="77777777" w:rsidR="00790F99" w:rsidRDefault="00790F99" w:rsidP="00790F99">
      <w:pPr>
        <w:pStyle w:val="a0"/>
        <w:numPr>
          <w:ilvl w:val="0"/>
          <w:numId w:val="0"/>
        </w:numPr>
        <w:spacing w:before="0"/>
        <w:ind w:left="567"/>
      </w:pPr>
    </w:p>
    <w:p w14:paraId="128D7D5C" w14:textId="0A0218FE" w:rsidR="005636B9" w:rsidRPr="00FA0F21" w:rsidRDefault="005636B9" w:rsidP="00342DBF">
      <w:pPr>
        <w:pStyle w:val="a0"/>
        <w:spacing w:before="0"/>
        <w:ind w:left="567" w:firstLine="0"/>
      </w:pPr>
      <w:r w:rsidRPr="00FA0F21">
        <w:t xml:space="preserve">Կատարողականի աուդիտի կարևորության շեշտադրում և գործնական կիրառման ապահովում տարեկան ծրագրի 30%-ի չափով  </w:t>
      </w:r>
    </w:p>
    <w:p w14:paraId="590EE346"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FA0F21" w14:paraId="2BC0178F" w14:textId="77777777" w:rsidTr="002059E8">
        <w:tc>
          <w:tcPr>
            <w:tcW w:w="2972" w:type="dxa"/>
            <w:shd w:val="clear" w:color="auto" w:fill="9CC2E5" w:themeFill="accent1" w:themeFillTint="99"/>
          </w:tcPr>
          <w:p w14:paraId="2B31DEC1"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Միջոցառումները</w:t>
            </w:r>
          </w:p>
        </w:tc>
        <w:tc>
          <w:tcPr>
            <w:tcW w:w="4253" w:type="dxa"/>
            <w:shd w:val="clear" w:color="auto" w:fill="9CC2E5" w:themeFill="accent1" w:themeFillTint="99"/>
          </w:tcPr>
          <w:p w14:paraId="333B624A"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08367200" w14:textId="77777777" w:rsidR="005636B9" w:rsidRPr="00FA0F21" w:rsidRDefault="005636B9" w:rsidP="00B463E2">
            <w:pPr>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74A61626" w14:textId="77777777" w:rsidTr="002059E8">
        <w:tc>
          <w:tcPr>
            <w:tcW w:w="2972" w:type="dxa"/>
          </w:tcPr>
          <w:p w14:paraId="03548D37" w14:textId="77777777" w:rsidR="005636B9" w:rsidRPr="00FA0F21" w:rsidRDefault="005636B9" w:rsidP="0070528B">
            <w:pPr>
              <w:numPr>
                <w:ilvl w:val="0"/>
                <w:numId w:val="32"/>
              </w:numPr>
              <w:tabs>
                <w:tab w:val="left" w:pos="240"/>
              </w:tabs>
              <w:ind w:left="-30" w:firstLine="30"/>
              <w:rPr>
                <w:rFonts w:ascii="GHEA Grapalat" w:hAnsi="GHEA Grapalat" w:cs="Arial"/>
                <w:bCs/>
                <w:lang w:val="hy-AM"/>
              </w:rPr>
            </w:pPr>
            <w:r w:rsidRPr="00FA0F21">
              <w:rPr>
                <w:rFonts w:ascii="GHEA Grapalat" w:hAnsi="GHEA Grapalat" w:cs="Arial"/>
                <w:bCs/>
                <w:lang w:val="hy-AM"/>
              </w:rPr>
              <w:t>Կատարողականի աուդիտի իրականացման մեթոդաբանության հաստատում</w:t>
            </w:r>
          </w:p>
        </w:tc>
        <w:tc>
          <w:tcPr>
            <w:tcW w:w="4253" w:type="dxa"/>
          </w:tcPr>
          <w:p w14:paraId="5DBA164D" w14:textId="77777777" w:rsidR="005636B9" w:rsidRPr="00FA0F21" w:rsidRDefault="005636B9" w:rsidP="0070528B">
            <w:pPr>
              <w:pStyle w:val="ListParagraph"/>
              <w:numPr>
                <w:ilvl w:val="0"/>
                <w:numId w:val="58"/>
              </w:numPr>
              <w:tabs>
                <w:tab w:val="left" w:pos="238"/>
              </w:tabs>
              <w:spacing w:before="0"/>
              <w:ind w:left="0" w:firstLine="23"/>
              <w:rPr>
                <w:rFonts w:ascii="GHEA Grapalat" w:eastAsia="Calibri" w:hAnsi="GHEA Grapalat" w:cs="Arial"/>
                <w:bCs/>
                <w:lang w:val="hy-AM"/>
              </w:rPr>
            </w:pPr>
            <w:r w:rsidRPr="00FA0F21">
              <w:rPr>
                <w:rFonts w:ascii="GHEA Grapalat" w:eastAsia="Calibri" w:hAnsi="GHEA Grapalat" w:cs="Arial"/>
                <w:bCs/>
                <w:lang w:val="hy-AM"/>
              </w:rPr>
              <w:t>Կատարողականի աուդիտի ձեռնարկի/ուղեցույցի լրամշակում, ներկայացում շահագրգիռ մարմիններին, ամփոփում և հաստատում</w:t>
            </w:r>
          </w:p>
        </w:tc>
        <w:tc>
          <w:tcPr>
            <w:tcW w:w="3260" w:type="dxa"/>
          </w:tcPr>
          <w:p w14:paraId="46F65EF7"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 xml:space="preserve">ՀՀ ֆինանսների նախարարի հրամանով հաստատված Կատարողականի աուդիտի իրականացման կարգը  </w:t>
            </w:r>
          </w:p>
        </w:tc>
      </w:tr>
      <w:tr w:rsidR="005636B9" w:rsidRPr="00FA0F21" w14:paraId="5AEA6E2F" w14:textId="77777777" w:rsidTr="002059E8">
        <w:tc>
          <w:tcPr>
            <w:tcW w:w="2972" w:type="dxa"/>
          </w:tcPr>
          <w:p w14:paraId="22ACA9A4" w14:textId="77777777" w:rsidR="005636B9" w:rsidRPr="00FA0F21" w:rsidRDefault="005636B9" w:rsidP="0070528B">
            <w:pPr>
              <w:numPr>
                <w:ilvl w:val="0"/>
                <w:numId w:val="32"/>
              </w:numPr>
              <w:tabs>
                <w:tab w:val="left" w:pos="240"/>
              </w:tabs>
              <w:ind w:left="-30" w:firstLine="30"/>
              <w:rPr>
                <w:rFonts w:ascii="GHEA Grapalat" w:hAnsi="GHEA Grapalat" w:cs="Arial"/>
                <w:bCs/>
                <w:lang w:val="hy-AM"/>
              </w:rPr>
            </w:pPr>
            <w:r w:rsidRPr="00FA0F21">
              <w:rPr>
                <w:rFonts w:ascii="GHEA Grapalat" w:hAnsi="GHEA Grapalat" w:cs="Arial"/>
                <w:bCs/>
                <w:lang w:val="hy-AM"/>
              </w:rPr>
              <w:t>Ներքին աուդիտի օրենսդրությունում կատարողականի աուդիտի դերի մեծացում</w:t>
            </w:r>
          </w:p>
        </w:tc>
        <w:tc>
          <w:tcPr>
            <w:tcW w:w="4253" w:type="dxa"/>
          </w:tcPr>
          <w:p w14:paraId="54F4B98A" w14:textId="77777777" w:rsidR="005636B9" w:rsidRPr="00FA0F21" w:rsidRDefault="005636B9" w:rsidP="0070528B">
            <w:pPr>
              <w:pStyle w:val="ListParagraph"/>
              <w:numPr>
                <w:ilvl w:val="0"/>
                <w:numId w:val="58"/>
              </w:numPr>
              <w:tabs>
                <w:tab w:val="left" w:pos="238"/>
              </w:tabs>
              <w:spacing w:before="0"/>
              <w:ind w:left="0" w:firstLine="23"/>
              <w:rPr>
                <w:rFonts w:ascii="GHEA Grapalat" w:eastAsia="Calibri" w:hAnsi="GHEA Grapalat" w:cs="Arial"/>
                <w:bCs/>
                <w:lang w:val="hy-AM"/>
              </w:rPr>
            </w:pPr>
            <w:r w:rsidRPr="00FA0F21">
              <w:rPr>
                <w:rFonts w:ascii="GHEA Grapalat" w:eastAsia="Calibri" w:hAnsi="GHEA Grapalat" w:cs="Arial"/>
                <w:bCs/>
                <w:lang w:val="hy-AM"/>
              </w:rPr>
              <w:t>ՀՀ ֆինանսների նախարարի 2012 թվականի փետրվարի 17-ի N 143-Ն հրամանում փոփոխության/լրացման կատարում</w:t>
            </w:r>
          </w:p>
        </w:tc>
        <w:tc>
          <w:tcPr>
            <w:tcW w:w="3260" w:type="dxa"/>
          </w:tcPr>
          <w:p w14:paraId="4B7ECF7B"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 xml:space="preserve">ՆԱ օրենսդրությունում ամրագրված պահանջ՝ համաձայն որի  կատարողականի աուդիտը կկազմի ներքին աուդիտի տարեկան ծրագրի 30%-ը </w:t>
            </w:r>
          </w:p>
        </w:tc>
      </w:tr>
      <w:tr w:rsidR="005636B9" w:rsidRPr="00FA0F21" w14:paraId="5963315C" w14:textId="77777777" w:rsidTr="002059E8">
        <w:tc>
          <w:tcPr>
            <w:tcW w:w="2972" w:type="dxa"/>
          </w:tcPr>
          <w:p w14:paraId="6E91EC5E" w14:textId="77777777" w:rsidR="005636B9" w:rsidRPr="00FA0F21" w:rsidRDefault="005636B9" w:rsidP="0070528B">
            <w:pPr>
              <w:numPr>
                <w:ilvl w:val="0"/>
                <w:numId w:val="32"/>
              </w:numPr>
              <w:tabs>
                <w:tab w:val="left" w:pos="240"/>
              </w:tabs>
              <w:ind w:left="-30" w:right="-190" w:firstLine="30"/>
              <w:rPr>
                <w:rFonts w:ascii="GHEA Grapalat" w:hAnsi="GHEA Grapalat" w:cs="Arial"/>
                <w:bCs/>
                <w:lang w:val="hy-AM"/>
              </w:rPr>
            </w:pPr>
            <w:r w:rsidRPr="00FA0F21">
              <w:rPr>
                <w:rFonts w:ascii="GHEA Grapalat" w:hAnsi="GHEA Grapalat" w:cs="Arial"/>
                <w:bCs/>
                <w:lang w:val="hy-AM"/>
              </w:rPr>
              <w:t>ՀՀ հանրային հատվածի կազմակերպություններում գործող ներքին աուդիտորների կատարողականի աուդիտի իրականացման հմտությունների զարգացում</w:t>
            </w:r>
          </w:p>
        </w:tc>
        <w:tc>
          <w:tcPr>
            <w:tcW w:w="4253" w:type="dxa"/>
          </w:tcPr>
          <w:p w14:paraId="6F25D68B" w14:textId="77777777" w:rsidR="005636B9" w:rsidRPr="00FA0F21" w:rsidRDefault="005636B9" w:rsidP="0070528B">
            <w:pPr>
              <w:pStyle w:val="ListParagraph"/>
              <w:numPr>
                <w:ilvl w:val="0"/>
                <w:numId w:val="58"/>
              </w:numPr>
              <w:tabs>
                <w:tab w:val="left" w:pos="238"/>
              </w:tabs>
              <w:spacing w:before="0"/>
              <w:ind w:left="0" w:firstLine="23"/>
              <w:rPr>
                <w:rFonts w:ascii="GHEA Grapalat" w:eastAsia="Calibri" w:hAnsi="GHEA Grapalat" w:cs="Arial"/>
                <w:bCs/>
                <w:lang w:val="hy-AM"/>
              </w:rPr>
            </w:pPr>
            <w:r w:rsidRPr="00FA0F21">
              <w:rPr>
                <w:rFonts w:ascii="GHEA Grapalat" w:eastAsia="Calibri" w:hAnsi="GHEA Grapalat" w:cs="Arial"/>
                <w:bCs/>
                <w:lang w:val="hy-AM"/>
              </w:rPr>
              <w:t xml:space="preserve">Կատարողականի աուդիտի վերաբերյալ դասընթացների կազմակերպում </w:t>
            </w:r>
          </w:p>
        </w:tc>
        <w:tc>
          <w:tcPr>
            <w:tcW w:w="3260" w:type="dxa"/>
          </w:tcPr>
          <w:p w14:paraId="19A49134" w14:textId="77777777" w:rsidR="005636B9" w:rsidRPr="00FA0F21" w:rsidRDefault="005636B9" w:rsidP="00B463E2">
            <w:pPr>
              <w:rPr>
                <w:rFonts w:ascii="GHEA Grapalat" w:hAnsi="GHEA Grapalat" w:cs="Arial"/>
                <w:bCs/>
                <w:lang w:val="hy-AM"/>
              </w:rPr>
            </w:pPr>
            <w:r w:rsidRPr="00FA0F21">
              <w:rPr>
                <w:rFonts w:ascii="GHEA Grapalat" w:hAnsi="GHEA Grapalat" w:cs="Arial"/>
                <w:bCs/>
                <w:lang w:val="hy-AM"/>
              </w:rPr>
              <w:t>Աուդիտի մասով վերապատրաստված ՀՀ հանրային հատվածի կազմակերպություններում գործող ներքին աուդիտորներ</w:t>
            </w:r>
          </w:p>
        </w:tc>
      </w:tr>
    </w:tbl>
    <w:p w14:paraId="42C89746" w14:textId="77777777" w:rsidR="000E2DE2" w:rsidRPr="00FA0F21" w:rsidRDefault="000E2DE2" w:rsidP="00FA0F21">
      <w:pPr>
        <w:spacing w:after="0" w:line="240" w:lineRule="auto"/>
        <w:rPr>
          <w:rFonts w:ascii="GHEA Grapalat" w:hAnsi="GHEA Grapalat" w:cs="Arial"/>
          <w:b/>
          <w:bCs/>
          <w:lang w:val="hy-AM"/>
        </w:rPr>
      </w:pPr>
    </w:p>
    <w:p w14:paraId="4D697C79" w14:textId="246CF991" w:rsidR="005636B9" w:rsidRPr="00FA0F21" w:rsidRDefault="005636B9" w:rsidP="00684223">
      <w:pPr>
        <w:pStyle w:val="a0"/>
        <w:spacing w:before="0"/>
        <w:ind w:left="567" w:firstLine="0"/>
        <w:rPr>
          <w:i/>
        </w:rPr>
      </w:pPr>
      <w:r w:rsidRPr="00FA0F21">
        <w:t>Ներքին աուդիտորների մասնագիտական գիտելիքների և կարողությունների զարգացում</w:t>
      </w:r>
    </w:p>
    <w:p w14:paraId="03AEFEBB" w14:textId="77777777" w:rsidR="00E5476F" w:rsidRPr="00E5476F" w:rsidRDefault="00E5476F" w:rsidP="00FA0F21">
      <w:pPr>
        <w:pStyle w:val="a0"/>
        <w:numPr>
          <w:ilvl w:val="0"/>
          <w:numId w:val="0"/>
        </w:numPr>
        <w:spacing w:before="0"/>
        <w:ind w:left="360"/>
        <w:rPr>
          <w:i/>
        </w:rPr>
      </w:pPr>
    </w:p>
    <w:tbl>
      <w:tblPr>
        <w:tblStyle w:val="TableGrid"/>
        <w:tblpPr w:leftFromText="181" w:rightFromText="181" w:vertAnchor="text" w:horzAnchor="margin" w:tblpY="1"/>
        <w:tblW w:w="10485" w:type="dxa"/>
        <w:tblLook w:val="04A0" w:firstRow="1" w:lastRow="0" w:firstColumn="1" w:lastColumn="0" w:noHBand="0" w:noVBand="1"/>
      </w:tblPr>
      <w:tblGrid>
        <w:gridCol w:w="2972"/>
        <w:gridCol w:w="4253"/>
        <w:gridCol w:w="3260"/>
      </w:tblGrid>
      <w:tr w:rsidR="005636B9" w:rsidRPr="00FA0F21" w14:paraId="69DD0B8B" w14:textId="77777777" w:rsidTr="002059E8">
        <w:tc>
          <w:tcPr>
            <w:tcW w:w="2972" w:type="dxa"/>
            <w:shd w:val="clear" w:color="auto" w:fill="9CC2E5" w:themeFill="accent1" w:themeFillTint="99"/>
          </w:tcPr>
          <w:p w14:paraId="62D916EE" w14:textId="77777777" w:rsidR="005636B9" w:rsidRPr="00E5476F" w:rsidRDefault="005636B9" w:rsidP="00B463E2">
            <w:pPr>
              <w:pStyle w:val="ListParagraph"/>
              <w:spacing w:before="0"/>
              <w:ind w:left="0"/>
              <w:rPr>
                <w:rFonts w:ascii="GHEA Grapalat" w:hAnsi="GHEA Grapalat" w:cs="Arial"/>
                <w:b/>
                <w:bCs/>
                <w:lang w:val="hy-AM"/>
              </w:rPr>
            </w:pPr>
            <w:r w:rsidRPr="00E5476F">
              <w:rPr>
                <w:rFonts w:ascii="GHEA Grapalat" w:hAnsi="GHEA Grapalat" w:cs="Arial"/>
                <w:b/>
                <w:bCs/>
                <w:lang w:val="hy-AM"/>
              </w:rPr>
              <w:t>Միջոցառումները</w:t>
            </w:r>
          </w:p>
        </w:tc>
        <w:tc>
          <w:tcPr>
            <w:tcW w:w="4253" w:type="dxa"/>
            <w:shd w:val="clear" w:color="auto" w:fill="9CC2E5" w:themeFill="accent1" w:themeFillTint="99"/>
          </w:tcPr>
          <w:p w14:paraId="3D5194A8"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7DC0D5F5" w14:textId="77777777" w:rsidR="005636B9" w:rsidRPr="00101CEE" w:rsidRDefault="005636B9" w:rsidP="00B463E2">
            <w:pPr>
              <w:pStyle w:val="ListParagraph"/>
              <w:spacing w:before="0"/>
              <w:ind w:left="0"/>
              <w:rPr>
                <w:rFonts w:ascii="GHEA Grapalat" w:hAnsi="GHEA Grapalat" w:cs="Arial"/>
                <w:b/>
                <w:bCs/>
                <w:lang w:val="hy-AM"/>
              </w:rPr>
            </w:pPr>
            <w:r w:rsidRPr="00101CEE">
              <w:rPr>
                <w:rFonts w:ascii="GHEA Grapalat" w:hAnsi="GHEA Grapalat" w:cs="Arial"/>
                <w:b/>
                <w:bCs/>
                <w:lang w:val="hy-AM"/>
              </w:rPr>
              <w:t>Ակնկալվող արդյունքային ցուցանիշ/ներ</w:t>
            </w:r>
          </w:p>
        </w:tc>
      </w:tr>
      <w:tr w:rsidR="005636B9" w:rsidRPr="00FA0F21" w14:paraId="33FE8B06" w14:textId="77777777" w:rsidTr="002059E8">
        <w:tc>
          <w:tcPr>
            <w:tcW w:w="2972" w:type="dxa"/>
          </w:tcPr>
          <w:p w14:paraId="6010B0EE" w14:textId="77777777" w:rsidR="005636B9" w:rsidRPr="00FA0F21" w:rsidRDefault="005636B9" w:rsidP="0070528B">
            <w:pPr>
              <w:pStyle w:val="ListParagraph"/>
              <w:numPr>
                <w:ilvl w:val="0"/>
                <w:numId w:val="33"/>
              </w:numPr>
              <w:tabs>
                <w:tab w:val="left" w:pos="301"/>
              </w:tabs>
              <w:spacing w:before="0"/>
              <w:ind w:left="0" w:firstLine="0"/>
              <w:rPr>
                <w:rFonts w:ascii="GHEA Grapalat" w:hAnsi="GHEA Grapalat" w:cs="Arial"/>
                <w:bCs/>
                <w:lang w:val="hy-AM"/>
              </w:rPr>
            </w:pPr>
            <w:r w:rsidRPr="00FA0F21">
              <w:rPr>
                <w:rFonts w:ascii="GHEA Grapalat" w:hAnsi="GHEA Grapalat" w:cs="Arial"/>
                <w:bCs/>
                <w:lang w:val="hy-AM"/>
              </w:rPr>
              <w:t>Ներքին աուդիտորների մասնագիտական գիտելիքների և կարողությունների զարգացման ծրագրի մշակում</w:t>
            </w:r>
          </w:p>
        </w:tc>
        <w:tc>
          <w:tcPr>
            <w:tcW w:w="4253" w:type="dxa"/>
          </w:tcPr>
          <w:p w14:paraId="7B6087B4" w14:textId="77777777" w:rsidR="005636B9" w:rsidRPr="00FA0F21" w:rsidRDefault="005636B9" w:rsidP="0070528B">
            <w:pPr>
              <w:pStyle w:val="ListParagraph"/>
              <w:numPr>
                <w:ilvl w:val="0"/>
                <w:numId w:val="35"/>
              </w:numPr>
              <w:tabs>
                <w:tab w:val="left" w:pos="166"/>
              </w:tabs>
              <w:spacing w:before="0"/>
              <w:ind w:left="-44" w:right="-71" w:firstLine="0"/>
              <w:rPr>
                <w:rFonts w:ascii="GHEA Grapalat" w:hAnsi="GHEA Grapalat" w:cs="Arial"/>
                <w:bCs/>
                <w:lang w:val="hy-AM"/>
              </w:rPr>
            </w:pPr>
            <w:r w:rsidRPr="00FA0F21">
              <w:rPr>
                <w:rFonts w:ascii="GHEA Grapalat" w:hAnsi="GHEA Grapalat" w:cs="Arial"/>
                <w:bCs/>
                <w:lang w:val="hy-AM"/>
              </w:rPr>
              <w:t>Ներքին աուդիտորների կարողությունների գնահատում</w:t>
            </w:r>
          </w:p>
          <w:p w14:paraId="4142FE26" w14:textId="77777777" w:rsidR="005636B9" w:rsidRPr="00FA0F21" w:rsidRDefault="005636B9" w:rsidP="0070528B">
            <w:pPr>
              <w:pStyle w:val="ListParagraph"/>
              <w:numPr>
                <w:ilvl w:val="0"/>
                <w:numId w:val="35"/>
              </w:numPr>
              <w:tabs>
                <w:tab w:val="left" w:pos="166"/>
              </w:tabs>
              <w:spacing w:before="0"/>
              <w:ind w:left="-44" w:right="-71" w:firstLine="0"/>
              <w:rPr>
                <w:rFonts w:ascii="GHEA Grapalat" w:hAnsi="GHEA Grapalat" w:cs="Arial"/>
                <w:bCs/>
                <w:lang w:val="hy-AM"/>
              </w:rPr>
            </w:pPr>
            <w:r w:rsidRPr="00FA0F21">
              <w:rPr>
                <w:rFonts w:ascii="GHEA Grapalat" w:hAnsi="GHEA Grapalat" w:cs="Arial"/>
                <w:bCs/>
                <w:lang w:val="hy-AM"/>
              </w:rPr>
              <w:t>Ներքին աուդիտորների մասնագիտական կարիքների բացահայտում</w:t>
            </w:r>
          </w:p>
          <w:p w14:paraId="421CD816" w14:textId="77777777" w:rsidR="005636B9" w:rsidRPr="00FA0F21" w:rsidRDefault="005636B9" w:rsidP="0070528B">
            <w:pPr>
              <w:pStyle w:val="ListParagraph"/>
              <w:numPr>
                <w:ilvl w:val="0"/>
                <w:numId w:val="35"/>
              </w:numPr>
              <w:tabs>
                <w:tab w:val="left" w:pos="166"/>
              </w:tabs>
              <w:spacing w:before="0"/>
              <w:ind w:left="-44" w:right="-71" w:firstLine="0"/>
              <w:rPr>
                <w:rFonts w:ascii="GHEA Grapalat" w:hAnsi="GHEA Grapalat" w:cs="Arial"/>
                <w:bCs/>
                <w:lang w:val="hy-AM"/>
              </w:rPr>
            </w:pPr>
            <w:r w:rsidRPr="00FA0F21">
              <w:rPr>
                <w:rFonts w:ascii="GHEA Grapalat" w:hAnsi="GHEA Grapalat" w:cs="Arial"/>
                <w:bCs/>
                <w:lang w:val="hy-AM"/>
              </w:rPr>
              <w:t>Ներքին աուդիտորների մասնագիտական գիտելիքների և կարողությունների զարգացման ծրագրի մշակում և հաստատում</w:t>
            </w:r>
          </w:p>
        </w:tc>
        <w:tc>
          <w:tcPr>
            <w:tcW w:w="3260" w:type="dxa"/>
          </w:tcPr>
          <w:p w14:paraId="679AAD7D" w14:textId="77777777" w:rsidR="005636B9" w:rsidRPr="00FA0F21" w:rsidRDefault="005636B9"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t>Ներքին աուդիտորների մասնագիտական գիտելիքների և կարողությունների զարգացման հաստատված ծրագիր</w:t>
            </w:r>
          </w:p>
        </w:tc>
      </w:tr>
      <w:tr w:rsidR="005636B9" w:rsidRPr="00FA0F21" w14:paraId="21C36268" w14:textId="77777777" w:rsidTr="002059E8">
        <w:tc>
          <w:tcPr>
            <w:tcW w:w="2972" w:type="dxa"/>
          </w:tcPr>
          <w:p w14:paraId="47282D43" w14:textId="77777777" w:rsidR="005636B9" w:rsidRPr="00FA0F21" w:rsidRDefault="005636B9" w:rsidP="0070528B">
            <w:pPr>
              <w:pStyle w:val="ListParagraph"/>
              <w:numPr>
                <w:ilvl w:val="0"/>
                <w:numId w:val="33"/>
              </w:numPr>
              <w:tabs>
                <w:tab w:val="left" w:pos="301"/>
              </w:tabs>
              <w:spacing w:before="0"/>
              <w:ind w:left="0" w:firstLine="0"/>
              <w:rPr>
                <w:rFonts w:ascii="GHEA Grapalat" w:hAnsi="GHEA Grapalat" w:cs="Arial"/>
                <w:bCs/>
                <w:lang w:val="hy-AM"/>
              </w:rPr>
            </w:pPr>
            <w:r w:rsidRPr="00FA0F21">
              <w:rPr>
                <w:rFonts w:ascii="GHEA Grapalat" w:hAnsi="GHEA Grapalat" w:cs="Arial"/>
                <w:bCs/>
                <w:lang w:val="hy-AM"/>
              </w:rPr>
              <w:t xml:space="preserve">Ներքին աուդիտորների շարունակական մասնագիտական </w:t>
            </w:r>
            <w:r w:rsidRPr="00FA0F21">
              <w:rPr>
                <w:rFonts w:ascii="GHEA Grapalat" w:hAnsi="GHEA Grapalat" w:cs="Arial"/>
                <w:bCs/>
                <w:lang w:val="hy-AM"/>
              </w:rPr>
              <w:lastRenderedPageBreak/>
              <w:t>վերապատրաստման դասընթացների օպտիմալացում</w:t>
            </w:r>
          </w:p>
        </w:tc>
        <w:tc>
          <w:tcPr>
            <w:tcW w:w="4253" w:type="dxa"/>
          </w:tcPr>
          <w:p w14:paraId="6B5D3323" w14:textId="77777777" w:rsidR="005636B9" w:rsidRPr="00FA0F21" w:rsidRDefault="005636B9" w:rsidP="0070528B">
            <w:pPr>
              <w:pStyle w:val="ListParagraph"/>
              <w:numPr>
                <w:ilvl w:val="0"/>
                <w:numId w:val="36"/>
              </w:numPr>
              <w:tabs>
                <w:tab w:val="left" w:pos="166"/>
              </w:tabs>
              <w:spacing w:before="0"/>
              <w:ind w:left="0" w:firstLine="0"/>
              <w:rPr>
                <w:rFonts w:ascii="GHEA Grapalat" w:hAnsi="GHEA Grapalat" w:cs="Arial"/>
                <w:bCs/>
                <w:lang w:val="hy-AM"/>
              </w:rPr>
            </w:pPr>
            <w:r w:rsidRPr="00FA0F21">
              <w:rPr>
                <w:rFonts w:ascii="GHEA Grapalat" w:hAnsi="GHEA Grapalat" w:cs="Arial"/>
                <w:bCs/>
                <w:lang w:val="hy-AM"/>
              </w:rPr>
              <w:lastRenderedPageBreak/>
              <w:t xml:space="preserve">Ներքին աուդիտորների շարունակական մասնագիտական վերապատրաստման դասընթացների </w:t>
            </w:r>
            <w:r w:rsidRPr="00FA0F21">
              <w:rPr>
                <w:rFonts w:ascii="GHEA Grapalat" w:hAnsi="GHEA Grapalat" w:cs="Arial"/>
                <w:bCs/>
                <w:lang w:val="hy-AM"/>
              </w:rPr>
              <w:lastRenderedPageBreak/>
              <w:t xml:space="preserve">կազմակերպման մոտեցումների և ծրագրի գնահատում, </w:t>
            </w:r>
          </w:p>
          <w:p w14:paraId="717FB0B6" w14:textId="77777777" w:rsidR="005636B9" w:rsidRPr="00FA0F21" w:rsidRDefault="005636B9" w:rsidP="0070528B">
            <w:pPr>
              <w:pStyle w:val="ListParagraph"/>
              <w:numPr>
                <w:ilvl w:val="0"/>
                <w:numId w:val="36"/>
              </w:numPr>
              <w:tabs>
                <w:tab w:val="left" w:pos="166"/>
              </w:tabs>
              <w:spacing w:before="0"/>
              <w:ind w:left="0" w:firstLine="0"/>
              <w:rPr>
                <w:rFonts w:ascii="GHEA Grapalat" w:hAnsi="GHEA Grapalat" w:cs="Arial"/>
                <w:bCs/>
                <w:lang w:val="hy-AM"/>
              </w:rPr>
            </w:pPr>
            <w:r w:rsidRPr="00FA0F21">
              <w:rPr>
                <w:rFonts w:ascii="GHEA Grapalat" w:hAnsi="GHEA Grapalat" w:cs="Arial"/>
                <w:bCs/>
                <w:lang w:val="hy-AM"/>
              </w:rPr>
              <w:t>անհրաժեշտության դեպքում, վերանայում՝ ըստ բացահայտված կարիքների</w:t>
            </w:r>
          </w:p>
        </w:tc>
        <w:tc>
          <w:tcPr>
            <w:tcW w:w="3260" w:type="dxa"/>
          </w:tcPr>
          <w:p w14:paraId="4AAB1EA4" w14:textId="77777777" w:rsidR="005636B9" w:rsidRPr="00FA0F21" w:rsidRDefault="005636B9"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lastRenderedPageBreak/>
              <w:t xml:space="preserve">Ներքին աուդիտորները տիրապետում են ՀՀ ներքին աուդիտի մասին </w:t>
            </w:r>
            <w:r w:rsidRPr="00FA0F21">
              <w:rPr>
                <w:rFonts w:ascii="GHEA Grapalat" w:hAnsi="GHEA Grapalat" w:cs="Arial"/>
                <w:bCs/>
                <w:lang w:val="hy-AM"/>
              </w:rPr>
              <w:lastRenderedPageBreak/>
              <w:t>օրենսդրության պահանջներին, ներքին աուդիտի տեսական գիտելիքներին և գործնական հմտություններին</w:t>
            </w:r>
          </w:p>
        </w:tc>
      </w:tr>
      <w:tr w:rsidR="005636B9" w:rsidRPr="00FA0F21" w14:paraId="7E11086C" w14:textId="77777777" w:rsidTr="002059E8">
        <w:tc>
          <w:tcPr>
            <w:tcW w:w="2972" w:type="dxa"/>
          </w:tcPr>
          <w:p w14:paraId="5FA2E7AD" w14:textId="77777777" w:rsidR="005636B9" w:rsidRPr="00FA0F21" w:rsidRDefault="005636B9" w:rsidP="0070528B">
            <w:pPr>
              <w:pStyle w:val="ListParagraph"/>
              <w:numPr>
                <w:ilvl w:val="0"/>
                <w:numId w:val="33"/>
              </w:numPr>
              <w:tabs>
                <w:tab w:val="left" w:pos="301"/>
              </w:tabs>
              <w:spacing w:before="0"/>
              <w:ind w:left="0" w:firstLine="0"/>
              <w:rPr>
                <w:rFonts w:ascii="GHEA Grapalat" w:hAnsi="GHEA Grapalat" w:cs="Arial"/>
                <w:bCs/>
                <w:lang w:val="hy-AM"/>
              </w:rPr>
            </w:pPr>
            <w:r w:rsidRPr="00FA0F21">
              <w:rPr>
                <w:rFonts w:ascii="GHEA Grapalat" w:hAnsi="GHEA Grapalat" w:cs="Arial"/>
                <w:bCs/>
                <w:lang w:val="hy-AM"/>
              </w:rPr>
              <w:lastRenderedPageBreak/>
              <w:t>Ներքին աուդիտորների շարունակական մասնագիտական վերապատրաստման առցանց տեղեկատվական համակարգի մշակում</w:t>
            </w:r>
          </w:p>
        </w:tc>
        <w:tc>
          <w:tcPr>
            <w:tcW w:w="4253" w:type="dxa"/>
          </w:tcPr>
          <w:p w14:paraId="079EC506" w14:textId="77777777" w:rsidR="005636B9" w:rsidRPr="00FA0F21" w:rsidRDefault="005636B9" w:rsidP="0070528B">
            <w:pPr>
              <w:pStyle w:val="ListParagraph"/>
              <w:numPr>
                <w:ilvl w:val="0"/>
                <w:numId w:val="47"/>
              </w:numPr>
              <w:tabs>
                <w:tab w:val="left" w:pos="301"/>
              </w:tabs>
              <w:spacing w:before="0"/>
              <w:ind w:left="74" w:firstLine="0"/>
              <w:rPr>
                <w:rFonts w:ascii="GHEA Grapalat" w:hAnsi="GHEA Grapalat" w:cs="Arial"/>
                <w:bCs/>
                <w:lang w:val="hy-AM"/>
              </w:rPr>
            </w:pPr>
            <w:r w:rsidRPr="00FA0F21">
              <w:rPr>
                <w:rFonts w:ascii="GHEA Grapalat" w:hAnsi="GHEA Grapalat" w:cs="Arial"/>
                <w:bCs/>
                <w:lang w:val="hy-AM"/>
              </w:rPr>
              <w:t>Ներքին աուդիտորների շարունակական մասնագիտական վերապատրաստման առցանց տեղեկատվական համակարգի նախագծում</w:t>
            </w:r>
          </w:p>
          <w:p w14:paraId="70F91D3E" w14:textId="77777777" w:rsidR="005636B9" w:rsidRPr="00FA0F21" w:rsidRDefault="005636B9" w:rsidP="0070528B">
            <w:pPr>
              <w:pStyle w:val="ListParagraph"/>
              <w:numPr>
                <w:ilvl w:val="0"/>
                <w:numId w:val="36"/>
              </w:numPr>
              <w:tabs>
                <w:tab w:val="left" w:pos="286"/>
              </w:tabs>
              <w:spacing w:before="0"/>
              <w:ind w:left="0" w:firstLine="0"/>
              <w:rPr>
                <w:rFonts w:ascii="GHEA Grapalat" w:hAnsi="GHEA Grapalat" w:cs="Arial"/>
                <w:bCs/>
                <w:lang w:val="hy-AM"/>
              </w:rPr>
            </w:pPr>
            <w:r w:rsidRPr="00FA0F21">
              <w:rPr>
                <w:rFonts w:ascii="GHEA Grapalat" w:hAnsi="GHEA Grapalat" w:cs="Arial"/>
                <w:bCs/>
                <w:lang w:val="hy-AM"/>
              </w:rPr>
              <w:t>Ներքին աուդիտորների շարունակական մասնագիտական վերապատրաստման առցանց տեղեկատվական համակարգի գորրծարկում</w:t>
            </w:r>
          </w:p>
        </w:tc>
        <w:tc>
          <w:tcPr>
            <w:tcW w:w="3260" w:type="dxa"/>
          </w:tcPr>
          <w:p w14:paraId="1FE3B7DB" w14:textId="77777777" w:rsidR="005636B9" w:rsidRPr="00FA0F21" w:rsidRDefault="005636B9"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t>Ներքին աուդիտորների շարունակական մասնագիտական վերապատրաստման առցանց տեղեկատվական համակարգ</w:t>
            </w:r>
          </w:p>
        </w:tc>
      </w:tr>
      <w:tr w:rsidR="005636B9" w:rsidRPr="00FA0F21" w14:paraId="03C6E207" w14:textId="77777777" w:rsidTr="002059E8">
        <w:tc>
          <w:tcPr>
            <w:tcW w:w="2972" w:type="dxa"/>
          </w:tcPr>
          <w:p w14:paraId="6E7D1C74" w14:textId="77777777" w:rsidR="005636B9" w:rsidRPr="00FA0F21" w:rsidRDefault="005636B9" w:rsidP="0070528B">
            <w:pPr>
              <w:pStyle w:val="ListParagraph"/>
              <w:numPr>
                <w:ilvl w:val="0"/>
                <w:numId w:val="33"/>
              </w:numPr>
              <w:tabs>
                <w:tab w:val="left" w:pos="301"/>
              </w:tabs>
              <w:spacing w:before="0"/>
              <w:ind w:left="0" w:firstLine="0"/>
              <w:rPr>
                <w:rFonts w:ascii="GHEA Grapalat" w:hAnsi="GHEA Grapalat" w:cs="Arial"/>
                <w:bCs/>
                <w:lang w:val="hy-AM"/>
              </w:rPr>
            </w:pPr>
            <w:r w:rsidRPr="00FA0F21">
              <w:rPr>
                <w:rFonts w:ascii="GHEA Grapalat" w:hAnsi="GHEA Grapalat" w:cs="Arial"/>
                <w:bCs/>
                <w:lang w:val="hy-AM"/>
              </w:rPr>
              <w:t>Հանրային հատվածի ներքին աուդիտորի որակավորման ընթացակարգի վերանայում</w:t>
            </w:r>
          </w:p>
        </w:tc>
        <w:tc>
          <w:tcPr>
            <w:tcW w:w="4253" w:type="dxa"/>
          </w:tcPr>
          <w:p w14:paraId="50B98CD8" w14:textId="77777777" w:rsidR="005636B9" w:rsidRPr="00FA0F21" w:rsidRDefault="005636B9" w:rsidP="0070528B">
            <w:pPr>
              <w:pStyle w:val="ListParagraph"/>
              <w:numPr>
                <w:ilvl w:val="0"/>
                <w:numId w:val="47"/>
              </w:numPr>
              <w:tabs>
                <w:tab w:val="left" w:pos="301"/>
              </w:tabs>
              <w:spacing w:before="0"/>
              <w:ind w:left="74" w:firstLine="0"/>
              <w:rPr>
                <w:rFonts w:ascii="GHEA Grapalat" w:hAnsi="GHEA Grapalat" w:cs="Arial"/>
                <w:bCs/>
                <w:lang w:val="hy-AM"/>
              </w:rPr>
            </w:pPr>
            <w:r w:rsidRPr="00FA0F21">
              <w:rPr>
                <w:rFonts w:ascii="GHEA Grapalat" w:hAnsi="GHEA Grapalat" w:cs="Arial"/>
                <w:bCs/>
                <w:lang w:val="hy-AM"/>
              </w:rPr>
              <w:t>Օրենսդրության վերանայում և փոփոխությունների իրականացում</w:t>
            </w:r>
          </w:p>
        </w:tc>
        <w:tc>
          <w:tcPr>
            <w:tcW w:w="3260" w:type="dxa"/>
          </w:tcPr>
          <w:p w14:paraId="795D1A4D" w14:textId="77777777" w:rsidR="005636B9" w:rsidRPr="00FA0F21" w:rsidRDefault="005636B9" w:rsidP="00B463E2">
            <w:pPr>
              <w:pStyle w:val="ListParagraph"/>
              <w:tabs>
                <w:tab w:val="left" w:pos="301"/>
              </w:tabs>
              <w:spacing w:before="0"/>
              <w:ind w:left="0"/>
              <w:rPr>
                <w:rFonts w:ascii="GHEA Grapalat" w:hAnsi="GHEA Grapalat" w:cs="Arial"/>
                <w:bCs/>
                <w:lang w:val="hy-AM"/>
              </w:rPr>
            </w:pPr>
            <w:r w:rsidRPr="00FA0F21">
              <w:rPr>
                <w:rFonts w:ascii="GHEA Grapalat" w:hAnsi="GHEA Grapalat" w:cs="Arial"/>
                <w:bCs/>
                <w:lang w:val="hy-AM"/>
              </w:rPr>
              <w:t>Հանրային հատվածի ներքին աուդիտի որակի բարելավում</w:t>
            </w:r>
          </w:p>
        </w:tc>
      </w:tr>
    </w:tbl>
    <w:p w14:paraId="7FD9E94D" w14:textId="77777777" w:rsidR="005636B9" w:rsidRPr="00FA0F21" w:rsidRDefault="005636B9" w:rsidP="00FA0F21">
      <w:pPr>
        <w:spacing w:after="0" w:line="240" w:lineRule="auto"/>
        <w:rPr>
          <w:rFonts w:ascii="GHEA Grapalat" w:hAnsi="GHEA Grapalat" w:cs="Arial"/>
          <w:b/>
          <w:bCs/>
          <w:u w:val="single"/>
          <w:lang w:val="hy-AM"/>
        </w:rPr>
      </w:pPr>
    </w:p>
    <w:p w14:paraId="65D8291B" w14:textId="28B19B28" w:rsidR="005636B9" w:rsidRPr="00FA0F21" w:rsidRDefault="005636B9" w:rsidP="00FA0F21">
      <w:pPr>
        <w:pStyle w:val="a1"/>
        <w:spacing w:before="0" w:after="0"/>
        <w:ind w:left="0" w:firstLine="567"/>
        <w:rPr>
          <w:sz w:val="22"/>
        </w:rPr>
      </w:pPr>
      <w:r w:rsidRPr="00FA0F21">
        <w:rPr>
          <w:sz w:val="22"/>
        </w:rPr>
        <w:t>Կենտրոնացվածվածի ներքին աուդիտի որակի բարԱռկա իրավիճակի նկարագրությունը և խնդիրները</w:t>
      </w:r>
    </w:p>
    <w:p w14:paraId="16B70ECE" w14:textId="77777777" w:rsidR="005636B9" w:rsidRPr="00FA0F21" w:rsidRDefault="005636B9" w:rsidP="00FA0F21">
      <w:pPr>
        <w:spacing w:after="0" w:line="240" w:lineRule="auto"/>
        <w:jc w:val="both"/>
        <w:rPr>
          <w:rFonts w:ascii="GHEA Grapalat" w:hAnsi="GHEA Grapalat" w:cs="Arial"/>
          <w:bCs/>
          <w:lang w:val="hy-AM"/>
        </w:rPr>
      </w:pPr>
      <w:r w:rsidRPr="00FA0F21">
        <w:rPr>
          <w:rFonts w:ascii="GHEA Grapalat" w:hAnsi="GHEA Grapalat" w:cs="Sylfaen"/>
          <w:lang w:val="hy-AM"/>
        </w:rPr>
        <w:tab/>
      </w:r>
      <w:r w:rsidRPr="00FA0F21">
        <w:rPr>
          <w:rFonts w:ascii="GHEA Grapalat" w:hAnsi="GHEA Grapalat" w:cs="Arial"/>
          <w:bCs/>
          <w:lang w:val="hy-AM"/>
        </w:rPr>
        <w:t>ՀՀ կառավարության 2010թ. նոյեմբերի 11-ի նիստի N44 արձանագրության N 15  արձանագրային որոշմամբ հավանություն ստացած Պետական ներքին ֆինանսական հսկողության ռազմավարության համաձայն՝ ԿՆՄ-ն պատասխանատու է միջազգային ստանդարտների հիման վրա ֆինանսական կառավարման, հսկողության և ներքին աուդիտի մեխանիզմների ներդրման աշխատանքները համակարգելու և դրանք մոնիթորինգի ենթարկելու համար: ՀՀ կառավարության 2011թ. օգոստոսի 11-ի N1233-Ն որոշման 2-րդ կետի 1-ին ենթակետով սահմանվել է, որ «Ներքին աուդիտի մասին» ՀՀ օրենքով սահմանված լիազոր մարմինը ՖՆ-ն է։ Այնուհետև ՖՆ կազմում գործող հանրային ֆինանսների կառավարման քաղաքականության վարչությանը վերապահվել են ԿՆՄ լիազորությունները և պարտականությունները։</w:t>
      </w:r>
    </w:p>
    <w:p w14:paraId="07BFC2D7" w14:textId="0EE570B3" w:rsidR="005636B9" w:rsidRPr="00FA0F21" w:rsidRDefault="005636B9" w:rsidP="00FA0F21">
      <w:pPr>
        <w:spacing w:after="0" w:line="240" w:lineRule="auto"/>
        <w:jc w:val="both"/>
        <w:rPr>
          <w:rFonts w:ascii="GHEA Grapalat" w:hAnsi="GHEA Grapalat" w:cs="Arial"/>
          <w:bCs/>
          <w:lang w:val="hy-AM"/>
        </w:rPr>
      </w:pPr>
      <w:r w:rsidRPr="00FA0F21">
        <w:rPr>
          <w:rFonts w:ascii="GHEA Grapalat" w:hAnsi="GHEA Grapalat" w:cs="Arial"/>
          <w:bCs/>
          <w:lang w:val="hy-AM"/>
        </w:rPr>
        <w:t xml:space="preserve"> Ներկայումս ԿՆՄ-ում առկա մարդկային ռեսուրսները չեն բավարարում ՀՀ հանրային հատվածում իր պատասխանատվության ներքո գտնվող ՖԿՀ համակարգի ներդրումը և Ներքին աուդիտի զարգացումն ապահովելու համար։ Հետևաբար, կարիք կա զարգացնելու ԿՆՄ-ի կարողությունները։  </w:t>
      </w:r>
    </w:p>
    <w:p w14:paraId="13214AF6" w14:textId="77777777" w:rsidR="001559D4" w:rsidRPr="00FA0F21" w:rsidRDefault="001559D4" w:rsidP="00FA0F21">
      <w:pPr>
        <w:spacing w:after="0" w:line="240" w:lineRule="auto"/>
        <w:jc w:val="both"/>
        <w:rPr>
          <w:rFonts w:ascii="GHEA Grapalat" w:hAnsi="GHEA Grapalat" w:cs="Arial"/>
          <w:bCs/>
          <w:lang w:val="hy-AM"/>
        </w:rPr>
      </w:pPr>
    </w:p>
    <w:p w14:paraId="62A268F4"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0BA130FC" w14:textId="77777777" w:rsidR="005636B9" w:rsidRPr="00FA0F21" w:rsidRDefault="005636B9" w:rsidP="00FA0F21">
      <w:pPr>
        <w:pStyle w:val="a3"/>
        <w:spacing w:after="0"/>
      </w:pPr>
      <w:r w:rsidRPr="00FA0F21">
        <w:t xml:space="preserve">ԿՆՄ-ի կարողությունների զարգացում </w:t>
      </w:r>
    </w:p>
    <w:p w14:paraId="41E0ECF1" w14:textId="77777777" w:rsidR="005636B9" w:rsidRPr="00FA0F21" w:rsidRDefault="005636B9" w:rsidP="00FA0F21">
      <w:pPr>
        <w:spacing w:after="0" w:line="240" w:lineRule="auto"/>
        <w:rPr>
          <w:rFonts w:ascii="GHEA Grapalat" w:hAnsi="GHEA Grapalat"/>
          <w:bCs/>
          <w:lang w:val="hy-AM"/>
        </w:rPr>
      </w:pPr>
    </w:p>
    <w:p w14:paraId="6CEEB8A2"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1D2E0BF3" w14:textId="79140E21" w:rsidR="005636B9" w:rsidRPr="00FA0F21" w:rsidRDefault="008052F9" w:rsidP="00342DBF">
      <w:pPr>
        <w:pStyle w:val="a"/>
        <w:ind w:left="567" w:firstLine="0"/>
        <w:rPr>
          <w:rFonts w:eastAsia="Calibri"/>
        </w:rPr>
      </w:pPr>
      <w:r w:rsidRPr="00FA0F21">
        <w:rPr>
          <w:rFonts w:eastAsia="Calibri"/>
        </w:rPr>
        <w:t xml:space="preserve"> </w:t>
      </w:r>
      <w:r w:rsidR="005636B9" w:rsidRPr="00FA0F21">
        <w:rPr>
          <w:rFonts w:eastAsia="Calibri"/>
        </w:rPr>
        <w:t xml:space="preserve">ԿՆՄ-ն համալրված է բավարար քանակությամբ կադրերով </w:t>
      </w:r>
    </w:p>
    <w:p w14:paraId="0A8D2EBD" w14:textId="409A1E14" w:rsidR="005636B9" w:rsidRPr="00FA0F21" w:rsidRDefault="008052F9" w:rsidP="00342DBF">
      <w:pPr>
        <w:pStyle w:val="a"/>
        <w:ind w:left="567" w:firstLine="0"/>
        <w:rPr>
          <w:b/>
          <w:u w:val="single"/>
        </w:rPr>
      </w:pPr>
      <w:r w:rsidRPr="00FA0F21">
        <w:t xml:space="preserve"> </w:t>
      </w:r>
      <w:r w:rsidR="005636B9" w:rsidRPr="00FA0F21">
        <w:t>ԿՆՄ ՆՄդրերը համալրված է բավարար քանակությամբ կադրերով են բավարարո</w:t>
      </w:r>
      <w:r w:rsidR="005636B9" w:rsidRPr="00FA0F21">
        <w:rPr>
          <w:b/>
          <w:u w:val="single"/>
        </w:rPr>
        <w:t xml:space="preserve"> </w:t>
      </w:r>
    </w:p>
    <w:p w14:paraId="6546CABF" w14:textId="77777777" w:rsidR="005636B9" w:rsidRPr="00FA0F21" w:rsidRDefault="005636B9" w:rsidP="00342DBF">
      <w:pPr>
        <w:spacing w:after="0" w:line="240" w:lineRule="auto"/>
        <w:ind w:left="567"/>
        <w:rPr>
          <w:rFonts w:ascii="GHEA Grapalat" w:hAnsi="GHEA Grapalat"/>
          <w:b/>
          <w:bCs/>
          <w:u w:val="single"/>
          <w:lang w:val="hy-AM"/>
        </w:rPr>
      </w:pPr>
    </w:p>
    <w:p w14:paraId="67DCE32B" w14:textId="2EB44F06" w:rsidR="005636B9" w:rsidRPr="00FA0F21" w:rsidRDefault="005636B9" w:rsidP="00342DBF">
      <w:pPr>
        <w:pStyle w:val="a0"/>
        <w:spacing w:before="0"/>
        <w:ind w:left="567" w:firstLine="0"/>
      </w:pPr>
      <w:r w:rsidRPr="00FA0F21">
        <w:t>ԿՆՄ կադրերի համալրում և կարողությունների զարգացում</w:t>
      </w:r>
    </w:p>
    <w:p w14:paraId="2003C409"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505" w:type="dxa"/>
        <w:tblLook w:val="04A0" w:firstRow="1" w:lastRow="0" w:firstColumn="1" w:lastColumn="0" w:noHBand="0" w:noVBand="1"/>
      </w:tblPr>
      <w:tblGrid>
        <w:gridCol w:w="3220"/>
        <w:gridCol w:w="4005"/>
        <w:gridCol w:w="3280"/>
      </w:tblGrid>
      <w:tr w:rsidR="005636B9" w:rsidRPr="00FA0F21" w14:paraId="6B9535C8" w14:textId="77777777" w:rsidTr="002059E8">
        <w:tc>
          <w:tcPr>
            <w:tcW w:w="3220" w:type="dxa"/>
            <w:shd w:val="clear" w:color="auto" w:fill="9CC2E5" w:themeFill="accent1" w:themeFillTint="99"/>
          </w:tcPr>
          <w:p w14:paraId="4B8457D3"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4005" w:type="dxa"/>
            <w:shd w:val="clear" w:color="auto" w:fill="9CC2E5" w:themeFill="accent1" w:themeFillTint="99"/>
          </w:tcPr>
          <w:p w14:paraId="2F2A093A"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w:t>
            </w:r>
            <w:r w:rsidRPr="00FA0F21" w:rsidDel="00443CBE">
              <w:rPr>
                <w:rFonts w:ascii="GHEA Grapalat" w:hAnsi="GHEA Grapalat" w:cs="Arial"/>
                <w:b/>
                <w:bCs/>
                <w:lang w:val="hy-AM"/>
              </w:rPr>
              <w:t xml:space="preserve"> </w:t>
            </w:r>
            <w:r w:rsidRPr="00FA0F21">
              <w:rPr>
                <w:rFonts w:ascii="GHEA Grapalat" w:hAnsi="GHEA Grapalat" w:cs="Arial"/>
                <w:b/>
                <w:bCs/>
                <w:lang w:val="hy-AM"/>
              </w:rPr>
              <w:t xml:space="preserve"> ուղղված քայլերի նկարագրությունը</w:t>
            </w:r>
          </w:p>
        </w:tc>
        <w:tc>
          <w:tcPr>
            <w:tcW w:w="3280" w:type="dxa"/>
            <w:shd w:val="clear" w:color="auto" w:fill="9CC2E5" w:themeFill="accent1" w:themeFillTint="99"/>
          </w:tcPr>
          <w:p w14:paraId="7AB0CC29"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7950857B" w14:textId="77777777" w:rsidTr="002059E8">
        <w:tc>
          <w:tcPr>
            <w:tcW w:w="3220" w:type="dxa"/>
          </w:tcPr>
          <w:p w14:paraId="563D2148" w14:textId="77777777" w:rsidR="005636B9" w:rsidRPr="00FA0F21" w:rsidRDefault="005636B9" w:rsidP="0070528B">
            <w:pPr>
              <w:numPr>
                <w:ilvl w:val="0"/>
                <w:numId w:val="39"/>
              </w:numPr>
              <w:tabs>
                <w:tab w:val="left" w:pos="255"/>
              </w:tabs>
              <w:ind w:left="0" w:firstLine="0"/>
              <w:contextualSpacing/>
              <w:rPr>
                <w:rFonts w:ascii="GHEA Grapalat" w:hAnsi="GHEA Grapalat" w:cs="Arial"/>
                <w:bCs/>
                <w:lang w:val="hy-AM"/>
              </w:rPr>
            </w:pPr>
            <w:r w:rsidRPr="00FA0F21">
              <w:rPr>
                <w:rFonts w:ascii="GHEA Grapalat" w:hAnsi="GHEA Grapalat" w:cs="Arial"/>
                <w:bCs/>
                <w:lang w:val="hy-AM"/>
              </w:rPr>
              <w:t>ԿՆՄ համապատասխան մասնագետների համալրում</w:t>
            </w:r>
          </w:p>
        </w:tc>
        <w:tc>
          <w:tcPr>
            <w:tcW w:w="4005" w:type="dxa"/>
          </w:tcPr>
          <w:p w14:paraId="0232A917" w14:textId="77777777" w:rsidR="005636B9" w:rsidRPr="00FA0F21" w:rsidRDefault="005636B9" w:rsidP="0070528B">
            <w:pPr>
              <w:pStyle w:val="ListParagraph"/>
              <w:numPr>
                <w:ilvl w:val="0"/>
                <w:numId w:val="40"/>
              </w:numPr>
              <w:tabs>
                <w:tab w:val="left" w:pos="255"/>
              </w:tabs>
              <w:spacing w:before="0"/>
              <w:ind w:left="0" w:firstLine="0"/>
              <w:rPr>
                <w:rFonts w:ascii="GHEA Grapalat" w:eastAsia="Calibri" w:hAnsi="GHEA Grapalat" w:cs="Arial"/>
                <w:bCs/>
                <w:lang w:val="hy-AM"/>
              </w:rPr>
            </w:pPr>
            <w:r w:rsidRPr="00FA0F21">
              <w:rPr>
                <w:rFonts w:ascii="GHEA Grapalat" w:eastAsia="Calibri" w:hAnsi="GHEA Grapalat" w:cs="Arial"/>
                <w:bCs/>
                <w:lang w:val="hy-AM"/>
              </w:rPr>
              <w:t xml:space="preserve">ԿՆՄ համապատասխան մասնագետների և անհրաժեշտ </w:t>
            </w:r>
            <w:r w:rsidRPr="00FA0F21">
              <w:rPr>
                <w:rFonts w:ascii="GHEA Grapalat" w:eastAsia="Calibri" w:hAnsi="GHEA Grapalat" w:cs="Arial"/>
                <w:bCs/>
                <w:lang w:val="hy-AM"/>
              </w:rPr>
              <w:lastRenderedPageBreak/>
              <w:t>հաստիքների քանակի կարիքի գնահատում</w:t>
            </w:r>
          </w:p>
          <w:p w14:paraId="6C8D9A57" w14:textId="77777777" w:rsidR="005636B9" w:rsidRPr="00FA0F21" w:rsidRDefault="005636B9" w:rsidP="0070528B">
            <w:pPr>
              <w:pStyle w:val="ListParagraph"/>
              <w:numPr>
                <w:ilvl w:val="0"/>
                <w:numId w:val="40"/>
              </w:numPr>
              <w:tabs>
                <w:tab w:val="left" w:pos="255"/>
              </w:tabs>
              <w:spacing w:before="0"/>
              <w:ind w:left="0" w:firstLine="0"/>
              <w:rPr>
                <w:rFonts w:ascii="GHEA Grapalat" w:eastAsia="Calibri" w:hAnsi="GHEA Grapalat" w:cs="Arial"/>
                <w:bCs/>
                <w:lang w:val="hy-AM"/>
              </w:rPr>
            </w:pPr>
            <w:r w:rsidRPr="00FA0F21">
              <w:rPr>
                <w:rFonts w:ascii="GHEA Grapalat" w:eastAsia="Calibri" w:hAnsi="GHEA Grapalat" w:cs="Arial"/>
                <w:bCs/>
                <w:lang w:val="hy-AM"/>
              </w:rPr>
              <w:t>ԿՆՄ մասնագետների ներգրավման գործընթացի կազմակերպում</w:t>
            </w:r>
          </w:p>
        </w:tc>
        <w:tc>
          <w:tcPr>
            <w:tcW w:w="3280" w:type="dxa"/>
          </w:tcPr>
          <w:p w14:paraId="0F66E449" w14:textId="77777777" w:rsidR="005636B9" w:rsidRPr="00FA0F21" w:rsidRDefault="005636B9" w:rsidP="00B463E2">
            <w:pPr>
              <w:tabs>
                <w:tab w:val="left" w:pos="255"/>
              </w:tabs>
              <w:rPr>
                <w:rFonts w:ascii="GHEA Grapalat" w:hAnsi="GHEA Grapalat" w:cs="Arial"/>
                <w:bCs/>
                <w:lang w:val="hy-AM"/>
              </w:rPr>
            </w:pPr>
            <w:r w:rsidRPr="00FA0F21">
              <w:rPr>
                <w:rFonts w:ascii="GHEA Grapalat" w:hAnsi="GHEA Grapalat" w:cs="Arial"/>
                <w:bCs/>
                <w:lang w:val="hy-AM"/>
              </w:rPr>
              <w:lastRenderedPageBreak/>
              <w:t xml:space="preserve">ԿՆՄ-ում առկա են բավարար քանակությամբ մարդկային </w:t>
            </w:r>
            <w:r w:rsidRPr="00FA0F21">
              <w:rPr>
                <w:rFonts w:ascii="GHEA Grapalat" w:hAnsi="GHEA Grapalat" w:cs="Arial"/>
                <w:bCs/>
                <w:lang w:val="hy-AM"/>
              </w:rPr>
              <w:lastRenderedPageBreak/>
              <w:t>ռեսուրսներ, հաստիքները համալրված են</w:t>
            </w:r>
          </w:p>
        </w:tc>
      </w:tr>
      <w:tr w:rsidR="005636B9" w:rsidRPr="00FA0F21" w14:paraId="78522114" w14:textId="77777777" w:rsidTr="002059E8">
        <w:tc>
          <w:tcPr>
            <w:tcW w:w="3220" w:type="dxa"/>
          </w:tcPr>
          <w:p w14:paraId="211DAC08" w14:textId="77777777" w:rsidR="005636B9" w:rsidRPr="00FA0F21" w:rsidRDefault="005636B9" w:rsidP="0070528B">
            <w:pPr>
              <w:numPr>
                <w:ilvl w:val="0"/>
                <w:numId w:val="39"/>
              </w:numPr>
              <w:tabs>
                <w:tab w:val="left" w:pos="255"/>
              </w:tabs>
              <w:ind w:left="0" w:firstLine="0"/>
              <w:contextualSpacing/>
              <w:rPr>
                <w:rFonts w:ascii="GHEA Grapalat" w:hAnsi="GHEA Grapalat" w:cs="Arial"/>
                <w:bCs/>
                <w:lang w:val="hy-AM"/>
              </w:rPr>
            </w:pPr>
            <w:r w:rsidRPr="00FA0F21">
              <w:rPr>
                <w:rFonts w:ascii="GHEA Grapalat" w:hAnsi="GHEA Grapalat" w:cs="Arial"/>
                <w:bCs/>
                <w:lang w:val="hy-AM"/>
              </w:rPr>
              <w:lastRenderedPageBreak/>
              <w:t>ԿՆՄ մասնագետների կարողությունների շարունակական զարգացում</w:t>
            </w:r>
          </w:p>
        </w:tc>
        <w:tc>
          <w:tcPr>
            <w:tcW w:w="4005" w:type="dxa"/>
          </w:tcPr>
          <w:p w14:paraId="0A5D7B90" w14:textId="77777777" w:rsidR="005636B9" w:rsidRPr="00FA0F21" w:rsidRDefault="005636B9" w:rsidP="00B463E2">
            <w:pPr>
              <w:tabs>
                <w:tab w:val="left" w:pos="255"/>
              </w:tabs>
              <w:rPr>
                <w:rFonts w:ascii="GHEA Grapalat" w:hAnsi="GHEA Grapalat" w:cs="Arial"/>
                <w:bCs/>
                <w:lang w:val="hy-AM"/>
              </w:rPr>
            </w:pPr>
            <w:r w:rsidRPr="00FA0F21">
              <w:rPr>
                <w:rFonts w:ascii="GHEA Grapalat" w:hAnsi="GHEA Grapalat" w:cs="Arial"/>
                <w:bCs/>
                <w:lang w:val="hy-AM"/>
              </w:rPr>
              <w:t>Կարողությունների զարգացմանն ուղղված միջոցառումների՝ դասընթացների, ուսուցողական այցերի կազմակերպում</w:t>
            </w:r>
          </w:p>
        </w:tc>
        <w:tc>
          <w:tcPr>
            <w:tcW w:w="3280" w:type="dxa"/>
          </w:tcPr>
          <w:p w14:paraId="3F59EFD2" w14:textId="77777777" w:rsidR="005636B9" w:rsidRPr="00FA0F21" w:rsidRDefault="005636B9" w:rsidP="00B463E2">
            <w:pPr>
              <w:tabs>
                <w:tab w:val="left" w:pos="255"/>
              </w:tabs>
              <w:rPr>
                <w:rFonts w:ascii="GHEA Grapalat" w:hAnsi="GHEA Grapalat" w:cs="Arial"/>
                <w:bCs/>
                <w:lang w:val="hy-AM"/>
              </w:rPr>
            </w:pPr>
            <w:r w:rsidRPr="00FA0F21">
              <w:rPr>
                <w:rFonts w:ascii="GHEA Grapalat" w:hAnsi="GHEA Grapalat" w:cs="Arial"/>
                <w:bCs/>
                <w:lang w:val="hy-AM"/>
              </w:rPr>
              <w:t xml:space="preserve">ԿՆՄ-ում առկա են կարողունակ, անհրաժեշտ մասնագիտական գիտելիքներ ունեցող կադրեր </w:t>
            </w:r>
          </w:p>
        </w:tc>
      </w:tr>
      <w:tr w:rsidR="005636B9" w:rsidRPr="00FA0F21" w14:paraId="4F078EB5" w14:textId="77777777" w:rsidTr="002059E8">
        <w:tc>
          <w:tcPr>
            <w:tcW w:w="3220" w:type="dxa"/>
          </w:tcPr>
          <w:p w14:paraId="01CBFBA6" w14:textId="77777777" w:rsidR="005636B9" w:rsidRPr="00FA0F21" w:rsidRDefault="005636B9" w:rsidP="0070528B">
            <w:pPr>
              <w:numPr>
                <w:ilvl w:val="0"/>
                <w:numId w:val="39"/>
              </w:numPr>
              <w:tabs>
                <w:tab w:val="left" w:pos="255"/>
              </w:tabs>
              <w:ind w:left="0" w:firstLine="0"/>
              <w:contextualSpacing/>
              <w:rPr>
                <w:rFonts w:ascii="GHEA Grapalat" w:hAnsi="GHEA Grapalat" w:cs="Arial"/>
                <w:bCs/>
                <w:lang w:val="hy-AM"/>
              </w:rPr>
            </w:pPr>
            <w:r w:rsidRPr="00FA0F21">
              <w:rPr>
                <w:rFonts w:ascii="GHEA Grapalat" w:hAnsi="GHEA Grapalat" w:cs="Arial"/>
                <w:bCs/>
                <w:lang w:val="hy-AM"/>
              </w:rPr>
              <w:t>Պարբերական հանդիպումներ-քննարկումների կազմակերպում ՀՀ հանրային հատվածի կազմակերպությունների ՊՆՖՀ ոլորտում ներգրավվածմասնագետների հետ</w:t>
            </w:r>
          </w:p>
        </w:tc>
        <w:tc>
          <w:tcPr>
            <w:tcW w:w="4005" w:type="dxa"/>
          </w:tcPr>
          <w:p w14:paraId="0981BAB1" w14:textId="77777777" w:rsidR="005636B9" w:rsidRPr="00FA0F21" w:rsidRDefault="005636B9" w:rsidP="00B463E2">
            <w:pPr>
              <w:tabs>
                <w:tab w:val="left" w:pos="255"/>
              </w:tabs>
              <w:rPr>
                <w:rFonts w:ascii="GHEA Grapalat" w:hAnsi="GHEA Grapalat" w:cs="Arial"/>
                <w:bCs/>
                <w:lang w:val="hy-AM"/>
              </w:rPr>
            </w:pPr>
            <w:r w:rsidRPr="00FA0F21">
              <w:rPr>
                <w:rFonts w:ascii="GHEA Grapalat" w:hAnsi="GHEA Grapalat" w:cs="Arial"/>
                <w:bCs/>
                <w:lang w:val="hy-AM"/>
              </w:rPr>
              <w:t>ՀՀ հանրային հատվածի կազմակերպությունների ՊՆՖՀ  ոլորտում ներգրավված</w:t>
            </w:r>
            <w:r w:rsidRPr="00FA0F21" w:rsidDel="00555290">
              <w:rPr>
                <w:rFonts w:ascii="GHEA Grapalat" w:hAnsi="GHEA Grapalat" w:cs="Arial"/>
                <w:bCs/>
                <w:lang w:val="hy-AM"/>
              </w:rPr>
              <w:t xml:space="preserve"> </w:t>
            </w:r>
            <w:r w:rsidRPr="00FA0F21">
              <w:rPr>
                <w:rFonts w:ascii="GHEA Grapalat" w:hAnsi="GHEA Grapalat" w:cs="Arial"/>
                <w:bCs/>
                <w:lang w:val="hy-AM"/>
              </w:rPr>
              <w:t xml:space="preserve"> մասնագետների հետ պարբերական հանդիպումներ-քննարկումների ծրագրի կազմում և կատարում </w:t>
            </w:r>
          </w:p>
        </w:tc>
        <w:tc>
          <w:tcPr>
            <w:tcW w:w="3280" w:type="dxa"/>
          </w:tcPr>
          <w:p w14:paraId="50E3D24C" w14:textId="77777777" w:rsidR="005636B9" w:rsidRPr="00FA0F21" w:rsidRDefault="005636B9" w:rsidP="00B463E2">
            <w:pPr>
              <w:tabs>
                <w:tab w:val="left" w:pos="255"/>
              </w:tabs>
              <w:rPr>
                <w:rFonts w:ascii="GHEA Grapalat" w:hAnsi="GHEA Grapalat" w:cs="Arial"/>
                <w:bCs/>
                <w:lang w:val="hy-AM"/>
              </w:rPr>
            </w:pPr>
            <w:r w:rsidRPr="00FA0F21">
              <w:rPr>
                <w:rFonts w:ascii="GHEA Grapalat" w:hAnsi="GHEA Grapalat" w:cs="Arial"/>
                <w:bCs/>
                <w:lang w:val="hy-AM"/>
              </w:rPr>
              <w:t>ԿՆՄ-ի կողմից կազմակերպված  ՊՆՖՀ  ոլորտում ներգրավված</w:t>
            </w:r>
            <w:r w:rsidRPr="00FA0F21" w:rsidDel="00555290">
              <w:rPr>
                <w:rFonts w:ascii="GHEA Grapalat" w:hAnsi="GHEA Grapalat" w:cs="Arial"/>
                <w:bCs/>
                <w:lang w:val="hy-AM"/>
              </w:rPr>
              <w:t xml:space="preserve"> </w:t>
            </w:r>
            <w:r w:rsidRPr="00FA0F21">
              <w:rPr>
                <w:rFonts w:ascii="GHEA Grapalat" w:hAnsi="GHEA Grapalat" w:cs="Arial"/>
                <w:bCs/>
                <w:lang w:val="hy-AM"/>
              </w:rPr>
              <w:t xml:space="preserve"> մասնագետների հետ պարբերական հանդիպումներ-քննարկումների արդյունքում խնդիրների  վերհանում  և լուծում</w:t>
            </w:r>
          </w:p>
        </w:tc>
      </w:tr>
    </w:tbl>
    <w:p w14:paraId="6B26064D" w14:textId="77777777" w:rsidR="002059E8" w:rsidRDefault="002059E8" w:rsidP="002059E8">
      <w:pPr>
        <w:pStyle w:val="a1"/>
        <w:numPr>
          <w:ilvl w:val="0"/>
          <w:numId w:val="0"/>
        </w:numPr>
        <w:spacing w:before="0" w:after="0"/>
        <w:ind w:left="567"/>
        <w:rPr>
          <w:sz w:val="22"/>
        </w:rPr>
      </w:pPr>
    </w:p>
    <w:p w14:paraId="6FFA8FE4" w14:textId="65EDB42D" w:rsidR="005636B9" w:rsidRPr="00FA0F21" w:rsidRDefault="005636B9" w:rsidP="00FA0F21">
      <w:pPr>
        <w:pStyle w:val="a1"/>
        <w:spacing w:before="0" w:after="0"/>
        <w:ind w:left="0" w:firstLine="567"/>
        <w:rPr>
          <w:sz w:val="22"/>
        </w:rPr>
      </w:pPr>
      <w:r w:rsidRPr="00FA0F21">
        <w:rPr>
          <w:sz w:val="22"/>
        </w:rPr>
        <w:t>Ֆինանսաբյուջետայինպարբերական հանդիպումներ-Առկա իրավիճակի նկարագրությունը և խնդիրները</w:t>
      </w:r>
    </w:p>
    <w:p w14:paraId="11142AEF" w14:textId="77777777" w:rsidR="005636B9" w:rsidRPr="00FA0F21" w:rsidRDefault="005636B9" w:rsidP="00FA0F21">
      <w:pPr>
        <w:spacing w:after="0" w:line="240" w:lineRule="auto"/>
        <w:ind w:firstLine="720"/>
        <w:jc w:val="both"/>
        <w:rPr>
          <w:rFonts w:ascii="GHEA Grapalat" w:hAnsi="GHEA Grapalat"/>
          <w:lang w:val="hy-AM"/>
        </w:rPr>
      </w:pPr>
      <w:r w:rsidRPr="008F70A6">
        <w:rPr>
          <w:rFonts w:ascii="GHEA Grapalat" w:hAnsi="GHEA Grapalat"/>
          <w:lang w:val="hy-AM"/>
        </w:rPr>
        <w:t xml:space="preserve">Ֆինանսական վերահսկողության ոլորտի </w:t>
      </w:r>
      <w:r w:rsidRPr="00E5476F">
        <w:rPr>
          <w:rFonts w:ascii="GHEA Grapalat" w:hAnsi="GHEA Grapalat"/>
          <w:lang w:val="hy-AM"/>
        </w:rPr>
        <w:t xml:space="preserve">վարչարարությունը, ըստ էության, սահմանափակվում </w:t>
      </w:r>
      <w:r w:rsidRPr="00101CEE">
        <w:rPr>
          <w:rFonts w:ascii="GHEA Grapalat" w:hAnsi="GHEA Grapalat"/>
          <w:lang w:val="hy-AM"/>
        </w:rPr>
        <w:t xml:space="preserve">է Վարչության </w:t>
      </w:r>
      <w:r w:rsidRPr="00E25E2F">
        <w:rPr>
          <w:rFonts w:ascii="GHEA Grapalat" w:hAnsi="GHEA Grapalat"/>
          <w:lang w:val="hy-AM"/>
        </w:rPr>
        <w:t xml:space="preserve">կողմից օրենսդրական դաշտում առկա </w:t>
      </w:r>
      <w:r w:rsidRPr="005C17A8">
        <w:rPr>
          <w:rFonts w:ascii="GHEA Grapalat" w:hAnsi="GHEA Grapalat"/>
          <w:lang w:val="hy-AM"/>
        </w:rPr>
        <w:t>լիազորությունների</w:t>
      </w:r>
      <w:r w:rsidRPr="00FA0F21">
        <w:rPr>
          <w:rFonts w:ascii="GHEA Grapalat" w:hAnsi="GHEA Grapalat"/>
          <w:lang w:val="hy-AM"/>
        </w:rPr>
        <w:t xml:space="preserve"> իրականացմամբ, այն է՝ ստուգումների պրակտիկայի կիրառմամբ, որտեղ բացակայում են այն իրական մեխանիզմները, որոնք հնարավորություն կընձեռեն ապահովել որոշակի գործողություններ մինչև ստուգումների իրականացումը, ինչպես նաև տրամաբանորեն ապահովել ստուգման արդյունքների իրացումը:</w:t>
      </w:r>
    </w:p>
    <w:p w14:paraId="4DBFCA32" w14:textId="77777777" w:rsidR="005636B9" w:rsidRPr="00FA0F21" w:rsidRDefault="005636B9" w:rsidP="00FA0F21">
      <w:pPr>
        <w:tabs>
          <w:tab w:val="left" w:pos="810"/>
        </w:tabs>
        <w:spacing w:after="0" w:line="240" w:lineRule="auto"/>
        <w:ind w:firstLine="720"/>
        <w:jc w:val="both"/>
        <w:rPr>
          <w:rFonts w:ascii="GHEA Grapalat" w:hAnsi="GHEA Grapalat"/>
          <w:lang w:val="hy-AM"/>
        </w:rPr>
      </w:pPr>
      <w:r w:rsidRPr="00FA0F21">
        <w:rPr>
          <w:rFonts w:ascii="GHEA Grapalat" w:hAnsi="GHEA Grapalat"/>
          <w:lang w:val="hy-AM"/>
        </w:rPr>
        <w:t>Ֆինանսական վերահսկողության ոլորտում արդիական համակարգի ստեղծման նպատակներն են բարձրացնել ֆինանսական վերահսկողության արդյունավետությունը և պետական ֆինանսների կառավարման ոլորտում ֆինանսական կարգապահության մակարդակը:</w:t>
      </w:r>
    </w:p>
    <w:p w14:paraId="51BCC2EB" w14:textId="77777777" w:rsidR="005636B9" w:rsidRPr="00FA0F21" w:rsidRDefault="005636B9" w:rsidP="00FA0F21">
      <w:pPr>
        <w:tabs>
          <w:tab w:val="left" w:pos="851"/>
        </w:tabs>
        <w:spacing w:after="0" w:line="240" w:lineRule="auto"/>
        <w:ind w:firstLine="720"/>
        <w:jc w:val="both"/>
        <w:rPr>
          <w:rFonts w:ascii="GHEA Grapalat" w:hAnsi="GHEA Grapalat"/>
          <w:lang w:val="hy-AM"/>
        </w:rPr>
      </w:pPr>
      <w:r w:rsidRPr="00FA0F21">
        <w:rPr>
          <w:rFonts w:ascii="GHEA Grapalat" w:hAnsi="GHEA Grapalat"/>
          <w:lang w:val="hy-AM"/>
        </w:rPr>
        <w:t>Ոլորտի կարգավորման առաջնային խնդիրներն են՝</w:t>
      </w:r>
    </w:p>
    <w:p w14:paraId="518E9AA5" w14:textId="77777777" w:rsidR="005636B9" w:rsidRPr="00FA0F21" w:rsidRDefault="005636B9" w:rsidP="0070528B">
      <w:pPr>
        <w:pStyle w:val="ListParagraph"/>
        <w:numPr>
          <w:ilvl w:val="0"/>
          <w:numId w:val="51"/>
        </w:numPr>
        <w:tabs>
          <w:tab w:val="left" w:pos="567"/>
          <w:tab w:val="left" w:pos="990"/>
        </w:tabs>
        <w:spacing w:before="0"/>
        <w:ind w:left="0" w:firstLine="720"/>
        <w:jc w:val="both"/>
        <w:rPr>
          <w:rFonts w:ascii="GHEA Grapalat" w:hAnsi="GHEA Grapalat"/>
          <w:lang w:val="hy-AM"/>
        </w:rPr>
      </w:pPr>
      <w:r w:rsidRPr="00FA0F21">
        <w:rPr>
          <w:rFonts w:ascii="GHEA Grapalat" w:hAnsi="GHEA Grapalat"/>
          <w:lang w:val="hy-AM"/>
        </w:rPr>
        <w:t>բացակայում է ֆինանսական վերահսկողության ոլորտի զարգացման, արդիականացման որևէ փաստաթուղթ կամ ծրագիր՝ ֆինանսական վերահսկողության ռազմավարություն, ուրվագծված չեն զարգացման ուղղությունները,</w:t>
      </w:r>
    </w:p>
    <w:p w14:paraId="66CF8DA5" w14:textId="77777777" w:rsidR="005636B9" w:rsidRPr="00FA0F21" w:rsidRDefault="005636B9" w:rsidP="0070528B">
      <w:pPr>
        <w:pStyle w:val="ListParagraph"/>
        <w:numPr>
          <w:ilvl w:val="0"/>
          <w:numId w:val="51"/>
        </w:numPr>
        <w:tabs>
          <w:tab w:val="left" w:pos="567"/>
          <w:tab w:val="left" w:pos="990"/>
        </w:tabs>
        <w:spacing w:before="0"/>
        <w:ind w:left="0" w:firstLine="720"/>
        <w:jc w:val="both"/>
        <w:rPr>
          <w:rFonts w:ascii="GHEA Grapalat" w:hAnsi="GHEA Grapalat"/>
          <w:lang w:val="hy-AM"/>
        </w:rPr>
      </w:pPr>
      <w:r w:rsidRPr="00FA0F21">
        <w:rPr>
          <w:rFonts w:ascii="GHEA Grapalat" w:hAnsi="GHEA Grapalat"/>
          <w:lang w:val="hy-AM"/>
        </w:rPr>
        <w:t>գործող համակարգը ամբողջովին չի բավարարում ժամանակակից վերահսկողության պահանջները, գոյություն չունի ռիսկերի կառավարման արդիական համակարգ.</w:t>
      </w:r>
    </w:p>
    <w:p w14:paraId="4379EDC0" w14:textId="77777777" w:rsidR="005636B9" w:rsidRPr="00FA0F21" w:rsidRDefault="005636B9" w:rsidP="0070528B">
      <w:pPr>
        <w:pStyle w:val="ListParagraph"/>
        <w:numPr>
          <w:ilvl w:val="0"/>
          <w:numId w:val="51"/>
        </w:numPr>
        <w:tabs>
          <w:tab w:val="left" w:pos="567"/>
          <w:tab w:val="left" w:pos="990"/>
        </w:tabs>
        <w:spacing w:before="0"/>
        <w:ind w:left="0" w:firstLine="720"/>
        <w:jc w:val="both"/>
        <w:rPr>
          <w:rFonts w:ascii="GHEA Grapalat" w:hAnsi="GHEA Grapalat"/>
          <w:lang w:val="hy-AM"/>
        </w:rPr>
      </w:pPr>
      <w:r w:rsidRPr="00FA0F21">
        <w:rPr>
          <w:rFonts w:ascii="GHEA Grapalat" w:hAnsi="GHEA Grapalat"/>
          <w:lang w:val="hy-AM"/>
        </w:rPr>
        <w:t>արդիական վերլուծական գործիքների և ամբողջական տեղեկատվական բազայի բացակայություն. Վարչությունում բացակայում է անհրաժեշտ տեղեկատվությունը և դրա վերծանման համար համապատասխան ծրագրային ապահովումը,</w:t>
      </w:r>
    </w:p>
    <w:p w14:paraId="37A2AD6D" w14:textId="77777777" w:rsidR="005636B9" w:rsidRPr="00FA0F21" w:rsidRDefault="005636B9" w:rsidP="0070528B">
      <w:pPr>
        <w:pStyle w:val="ListParagraph"/>
        <w:numPr>
          <w:ilvl w:val="0"/>
          <w:numId w:val="51"/>
        </w:numPr>
        <w:tabs>
          <w:tab w:val="left" w:pos="567"/>
          <w:tab w:val="left" w:pos="990"/>
        </w:tabs>
        <w:spacing w:before="0"/>
        <w:ind w:left="0" w:firstLine="720"/>
        <w:jc w:val="both"/>
        <w:rPr>
          <w:rFonts w:ascii="GHEA Grapalat" w:hAnsi="GHEA Grapalat"/>
          <w:lang w:val="hy-AM"/>
        </w:rPr>
      </w:pPr>
      <w:r w:rsidRPr="00FA0F21">
        <w:rPr>
          <w:rFonts w:ascii="GHEA Grapalat" w:hAnsi="GHEA Grapalat"/>
          <w:lang w:val="hy-AM"/>
        </w:rPr>
        <w:t>վերահսկողության արդյունքում հայտնաբերված խախտումների հետևանքով առաջացած ֆինանսական պատասխանատվության կիրառման և ստուգումների արդյունքների իրացման համակարգը լիովին չի ապահովում ֆինանսական կարգապահության մակարդակի բարձրացումը,</w:t>
      </w:r>
    </w:p>
    <w:p w14:paraId="76E3FDCB" w14:textId="77777777" w:rsidR="005636B9" w:rsidRPr="00FA0F21" w:rsidRDefault="005636B9" w:rsidP="0070528B">
      <w:pPr>
        <w:pStyle w:val="ListParagraph"/>
        <w:numPr>
          <w:ilvl w:val="0"/>
          <w:numId w:val="51"/>
        </w:numPr>
        <w:tabs>
          <w:tab w:val="left" w:pos="810"/>
          <w:tab w:val="left" w:pos="990"/>
        </w:tabs>
        <w:spacing w:before="0"/>
        <w:ind w:left="0" w:firstLine="720"/>
        <w:jc w:val="both"/>
        <w:rPr>
          <w:rFonts w:ascii="GHEA Grapalat" w:hAnsi="GHEA Grapalat"/>
          <w:lang w:val="hy-AM"/>
        </w:rPr>
      </w:pPr>
      <w:r w:rsidRPr="00FA0F21">
        <w:rPr>
          <w:rFonts w:ascii="GHEA Grapalat" w:hAnsi="GHEA Grapalat"/>
          <w:lang w:val="hy-AM"/>
        </w:rPr>
        <w:t>վերլուծական մեխանիզմների և տեղեկատվական շտեմարանների բացակայությամբ է պայմանավորված նաև Վարչության գործող կառուցվածքը և ստորաբաժանումների միջև գործառութային պարտականությունների ոչ հստակ տարանջատումը: Միաժամանակ ներդրված չեն կարողությունների զարգացման և կատարելագործման մեխանիզմները:</w:t>
      </w:r>
    </w:p>
    <w:p w14:paraId="238C54BA" w14:textId="77777777" w:rsidR="00325D58" w:rsidRPr="00FA0F21" w:rsidRDefault="00325D58" w:rsidP="00FA0F21">
      <w:pPr>
        <w:spacing w:after="0" w:line="240" w:lineRule="auto"/>
        <w:ind w:firstLine="567"/>
        <w:rPr>
          <w:rFonts w:ascii="GHEA Grapalat" w:hAnsi="GHEA Grapalat" w:cs="Arial"/>
          <w:b/>
          <w:bCs/>
          <w:lang w:val="hy-AM"/>
        </w:rPr>
      </w:pPr>
    </w:p>
    <w:p w14:paraId="67EF8C6D" w14:textId="1F4C2D73" w:rsidR="008052F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2F3468FF" w14:textId="3946B08B" w:rsidR="005636B9" w:rsidRPr="00FA0F21" w:rsidRDefault="005636B9" w:rsidP="00FA0F21">
      <w:pPr>
        <w:pStyle w:val="a3"/>
        <w:spacing w:after="0"/>
      </w:pPr>
      <w:r w:rsidRPr="00FA0F21">
        <w:t>Ֆինանսաբյուջետային վերահսկողության գործառույթի արդյունավետության բարձրացում</w:t>
      </w:r>
    </w:p>
    <w:p w14:paraId="08ACCBBE" w14:textId="77777777" w:rsidR="00325D58" w:rsidRPr="00FA0F21" w:rsidRDefault="00325D58" w:rsidP="00FA0F21">
      <w:pPr>
        <w:spacing w:after="0" w:line="240" w:lineRule="auto"/>
        <w:ind w:firstLine="567"/>
        <w:jc w:val="both"/>
        <w:rPr>
          <w:rFonts w:ascii="GHEA Grapalat" w:hAnsi="GHEA Grapalat" w:cs="Arial"/>
          <w:b/>
          <w:bCs/>
          <w:lang w:val="hy-AM"/>
        </w:rPr>
      </w:pPr>
    </w:p>
    <w:p w14:paraId="6810E7FA"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lastRenderedPageBreak/>
        <w:t>Կատարողականի վերջնական արդյունքային ցուցանիշները</w:t>
      </w:r>
    </w:p>
    <w:p w14:paraId="6BA0453F" w14:textId="77777777" w:rsidR="005636B9" w:rsidRPr="00FA0F21" w:rsidRDefault="005636B9" w:rsidP="00342DBF">
      <w:pPr>
        <w:pStyle w:val="a"/>
        <w:ind w:left="567" w:firstLine="0"/>
      </w:pPr>
      <w:r w:rsidRPr="00FA0F21">
        <w:t xml:space="preserve">Ֆինանսաբյուջետային վերահսկողության ոլորտի մասնագետների վերլուծական կարողությունների ուժեղացում՝ արդիական գործիքների կիրառմամբ, </w:t>
      </w:r>
    </w:p>
    <w:p w14:paraId="7E8D8382" w14:textId="77777777" w:rsidR="005636B9" w:rsidRPr="00FA0F21" w:rsidRDefault="005636B9" w:rsidP="00342DBF">
      <w:pPr>
        <w:pStyle w:val="a"/>
        <w:ind w:left="567" w:firstLine="0"/>
      </w:pPr>
      <w:r w:rsidRPr="00FA0F21">
        <w:t>ռիսկերի կառավարման համակարգի տեխնիկապես նոր լուծումների կիրառում և տեղեկատվական ամբողջական համակարգի ձևավորում՝ վերլուծական կարողությունների ուժեղացմամբ,</w:t>
      </w:r>
    </w:p>
    <w:p w14:paraId="15FB1BB9" w14:textId="77777777" w:rsidR="005636B9" w:rsidRPr="00FA0F21" w:rsidRDefault="005636B9" w:rsidP="00342DBF">
      <w:pPr>
        <w:pStyle w:val="a"/>
        <w:ind w:left="567" w:firstLine="0"/>
      </w:pPr>
      <w:r w:rsidRPr="00FA0F21">
        <w:t>ստուգման գործընթացի արդյունավետության բարձրացում՝ համապատասխան ընթացակարգերի սահմանմամբ,</w:t>
      </w:r>
    </w:p>
    <w:p w14:paraId="5D6347AB" w14:textId="77777777" w:rsidR="005636B9" w:rsidRPr="00FA0F21" w:rsidRDefault="005636B9" w:rsidP="00342DBF">
      <w:pPr>
        <w:pStyle w:val="a"/>
        <w:ind w:left="567" w:firstLine="0"/>
      </w:pPr>
      <w:r w:rsidRPr="00FA0F21">
        <w:t>վերահսկողության արդյունքների իրացման արդյունավետ մեխանիզմների ներդրում։</w:t>
      </w:r>
    </w:p>
    <w:p w14:paraId="44C1658E" w14:textId="77777777" w:rsidR="00325D58" w:rsidRPr="00FA0F21" w:rsidRDefault="00325D58" w:rsidP="00342DBF">
      <w:pPr>
        <w:spacing w:after="0" w:line="240" w:lineRule="auto"/>
        <w:ind w:left="567"/>
        <w:rPr>
          <w:rFonts w:ascii="GHEA Grapalat" w:hAnsi="GHEA Grapalat" w:cs="Arial"/>
          <w:b/>
          <w:bCs/>
          <w:lang w:val="hy-AM"/>
        </w:rPr>
      </w:pPr>
    </w:p>
    <w:p w14:paraId="4A61CAC8" w14:textId="4A44CE1A" w:rsidR="005636B9" w:rsidRPr="00FA0F21" w:rsidRDefault="005636B9" w:rsidP="00342DBF">
      <w:pPr>
        <w:pStyle w:val="a0"/>
        <w:spacing w:before="0"/>
        <w:ind w:left="567" w:firstLine="0"/>
      </w:pPr>
      <w:r w:rsidRPr="00FA0F21">
        <w:t xml:space="preserve">Ֆինանսաբյուջետային վերահսկողության արդյունավետ գործունեության ապահովում </w:t>
      </w:r>
    </w:p>
    <w:p w14:paraId="24AD3E76"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516" w:type="dxa"/>
        <w:tblLook w:val="04A0" w:firstRow="1" w:lastRow="0" w:firstColumn="1" w:lastColumn="0" w:noHBand="0" w:noVBand="1"/>
      </w:tblPr>
      <w:tblGrid>
        <w:gridCol w:w="3256"/>
        <w:gridCol w:w="3969"/>
        <w:gridCol w:w="3291"/>
      </w:tblGrid>
      <w:tr w:rsidR="005636B9" w:rsidRPr="00FA0F21" w14:paraId="6ACB2788" w14:textId="77777777" w:rsidTr="002059E8">
        <w:tc>
          <w:tcPr>
            <w:tcW w:w="3256" w:type="dxa"/>
            <w:shd w:val="clear" w:color="auto" w:fill="9CC2E5" w:themeFill="accent1" w:themeFillTint="99"/>
          </w:tcPr>
          <w:p w14:paraId="25420C9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Միջոցառումները</w:t>
            </w:r>
          </w:p>
        </w:tc>
        <w:tc>
          <w:tcPr>
            <w:tcW w:w="3969" w:type="dxa"/>
            <w:shd w:val="clear" w:color="auto" w:fill="9CC2E5" w:themeFill="accent1" w:themeFillTint="99"/>
          </w:tcPr>
          <w:p w14:paraId="71EA8B0B"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91" w:type="dxa"/>
            <w:shd w:val="clear" w:color="auto" w:fill="9CC2E5" w:themeFill="accent1" w:themeFillTint="99"/>
          </w:tcPr>
          <w:p w14:paraId="4DE5250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DAC5DE6" w14:textId="77777777" w:rsidTr="002059E8">
        <w:tc>
          <w:tcPr>
            <w:tcW w:w="3256" w:type="dxa"/>
          </w:tcPr>
          <w:p w14:paraId="0EB87502" w14:textId="77777777" w:rsidR="005636B9" w:rsidRPr="00FA0F21" w:rsidRDefault="005636B9" w:rsidP="00B463E2">
            <w:pPr>
              <w:tabs>
                <w:tab w:val="left" w:pos="255"/>
              </w:tabs>
              <w:contextualSpacing/>
              <w:rPr>
                <w:rFonts w:ascii="GHEA Grapalat" w:hAnsi="GHEA Grapalat" w:cs="Arial"/>
                <w:bCs/>
                <w:lang w:val="hy-AM"/>
              </w:rPr>
            </w:pPr>
            <w:r w:rsidRPr="00FA0F21">
              <w:rPr>
                <w:rFonts w:ascii="GHEA Grapalat" w:hAnsi="GHEA Grapalat"/>
                <w:bCs/>
                <w:lang w:val="hy-AM"/>
              </w:rPr>
              <w:t>1</w:t>
            </w:r>
            <w:r w:rsidRPr="00FA0F21">
              <w:rPr>
                <w:rFonts w:ascii="Cambria Math" w:hAnsi="Cambria Math" w:cs="Cambria Math"/>
                <w:bCs/>
                <w:lang w:val="hy-AM"/>
              </w:rPr>
              <w:t>․</w:t>
            </w:r>
            <w:r w:rsidRPr="00FA0F21">
              <w:rPr>
                <w:rFonts w:ascii="GHEA Grapalat" w:hAnsi="GHEA Grapalat"/>
                <w:bCs/>
                <w:lang w:val="hy-AM"/>
              </w:rPr>
              <w:t>Ֆինանսաբյուջետային վերահսկողության</w:t>
            </w:r>
            <w:r w:rsidRPr="00FA0F21">
              <w:rPr>
                <w:rFonts w:ascii="GHEA Grapalat" w:hAnsi="GHEA Grapalat"/>
                <w:lang w:val="hy-AM"/>
              </w:rPr>
              <w:t xml:space="preserve"> օրենսդրության վերանայում, թարմացում, </w:t>
            </w:r>
            <w:r w:rsidRPr="00FA0F21">
              <w:rPr>
                <w:rFonts w:ascii="GHEA Grapalat" w:hAnsi="GHEA Grapalat"/>
                <w:bCs/>
                <w:lang w:val="hy-AM"/>
              </w:rPr>
              <w:t>ֆինանսաբյուջետային վերահսկողության իրականացման նոր մեթոդաբանության մշակում</w:t>
            </w:r>
            <w:r w:rsidRPr="00FA0F21">
              <w:rPr>
                <w:rFonts w:ascii="GHEA Grapalat" w:hAnsi="GHEA Grapalat"/>
                <w:lang w:val="hy-AM"/>
              </w:rPr>
              <w:t xml:space="preserve"> </w:t>
            </w:r>
          </w:p>
        </w:tc>
        <w:tc>
          <w:tcPr>
            <w:tcW w:w="3969" w:type="dxa"/>
          </w:tcPr>
          <w:p w14:paraId="556D9715" w14:textId="77777777" w:rsidR="005636B9" w:rsidRPr="00FA0F21" w:rsidRDefault="005636B9" w:rsidP="0070528B">
            <w:pPr>
              <w:pStyle w:val="ListParagraph"/>
              <w:numPr>
                <w:ilvl w:val="0"/>
                <w:numId w:val="48"/>
              </w:numPr>
              <w:tabs>
                <w:tab w:val="left" w:pos="248"/>
              </w:tabs>
              <w:spacing w:before="0"/>
              <w:ind w:left="0" w:firstLine="0"/>
              <w:rPr>
                <w:rFonts w:ascii="GHEA Grapalat" w:eastAsia="Calibri" w:hAnsi="GHEA Grapalat"/>
                <w:lang w:val="hy-AM"/>
              </w:rPr>
            </w:pPr>
            <w:r w:rsidRPr="00FA0F21">
              <w:rPr>
                <w:rFonts w:ascii="GHEA Grapalat" w:eastAsia="Calibri" w:hAnsi="GHEA Grapalat"/>
                <w:bCs/>
                <w:lang w:val="hy-AM"/>
              </w:rPr>
              <w:t xml:space="preserve">ՖԲՎ </w:t>
            </w:r>
            <w:r w:rsidRPr="00FA0F21">
              <w:rPr>
                <w:rFonts w:ascii="GHEA Grapalat" w:eastAsia="Calibri" w:hAnsi="GHEA Grapalat"/>
                <w:lang w:val="hy-AM"/>
              </w:rPr>
              <w:t xml:space="preserve"> օրենսդրության ուսումնասիրում,  գնահատում և բացերի վերլուծություն</w:t>
            </w:r>
          </w:p>
          <w:p w14:paraId="6849D3CC" w14:textId="77777777" w:rsidR="005636B9" w:rsidRPr="00FA0F21" w:rsidRDefault="005636B9" w:rsidP="0070528B">
            <w:pPr>
              <w:pStyle w:val="ListParagraph"/>
              <w:numPr>
                <w:ilvl w:val="0"/>
                <w:numId w:val="48"/>
              </w:numPr>
              <w:tabs>
                <w:tab w:val="left" w:pos="255"/>
              </w:tabs>
              <w:spacing w:before="0"/>
              <w:ind w:left="-14" w:firstLine="14"/>
              <w:rPr>
                <w:rFonts w:ascii="GHEA Grapalat" w:eastAsia="Calibri" w:hAnsi="GHEA Grapalat" w:cs="Arial"/>
                <w:bCs/>
                <w:lang w:val="hy-AM"/>
              </w:rPr>
            </w:pPr>
            <w:r w:rsidRPr="00FA0F21">
              <w:rPr>
                <w:rFonts w:ascii="GHEA Grapalat" w:eastAsia="Calibri" w:hAnsi="GHEA Grapalat"/>
                <w:bCs/>
                <w:lang w:val="hy-AM"/>
              </w:rPr>
              <w:t>ՖԲՎ՝ ռիսկերի վրա հիմնված ստուգումների</w:t>
            </w:r>
            <w:r w:rsidRPr="00FA0F21">
              <w:rPr>
                <w:rFonts w:ascii="GHEA Grapalat" w:eastAsia="Calibri" w:hAnsi="GHEA Grapalat"/>
                <w:lang w:val="hy-AM"/>
              </w:rPr>
              <w:t xml:space="preserve"> նոր մեթոդաբանության մշակում և հաստատում` միաժամանակ շեշտադրելով </w:t>
            </w:r>
            <w:r w:rsidRPr="00FA0F21">
              <w:rPr>
                <w:rFonts w:ascii="GHEA Grapalat" w:eastAsia="Calibri" w:hAnsi="GHEA Grapalat" w:cs="Arial"/>
                <w:bCs/>
                <w:lang w:val="hy-AM"/>
              </w:rPr>
              <w:t xml:space="preserve"> ՖԲՎ</w:t>
            </w:r>
            <w:r w:rsidRPr="00FA0F21">
              <w:rPr>
                <w:rFonts w:ascii="GHEA Grapalat" w:eastAsia="Calibri" w:hAnsi="GHEA Grapalat"/>
                <w:bCs/>
                <w:lang w:val="hy-AM"/>
              </w:rPr>
              <w:t xml:space="preserve"> գործունեության կատարողականի, ինչպես նաև ստուգում, վերահսկողություն կամ աուդիտ իրականացնող այլ մարմինների հետ համագործակցության հարցերը  </w:t>
            </w:r>
          </w:p>
        </w:tc>
        <w:tc>
          <w:tcPr>
            <w:tcW w:w="3291" w:type="dxa"/>
          </w:tcPr>
          <w:p w14:paraId="734F2AC6" w14:textId="77777777" w:rsidR="005636B9" w:rsidRPr="00FA0F21" w:rsidRDefault="005636B9" w:rsidP="0070528B">
            <w:pPr>
              <w:pStyle w:val="ListParagraph"/>
              <w:numPr>
                <w:ilvl w:val="0"/>
                <w:numId w:val="59"/>
              </w:numPr>
              <w:tabs>
                <w:tab w:val="left" w:pos="291"/>
              </w:tabs>
              <w:spacing w:before="0"/>
              <w:ind w:left="39" w:firstLine="0"/>
              <w:rPr>
                <w:rFonts w:ascii="GHEA Grapalat" w:eastAsia="Calibri" w:hAnsi="GHEA Grapalat"/>
                <w:lang w:val="hy-AM"/>
              </w:rPr>
            </w:pPr>
            <w:r w:rsidRPr="00FA0F21">
              <w:rPr>
                <w:rFonts w:ascii="GHEA Grapalat" w:eastAsia="Calibri" w:hAnsi="GHEA Grapalat"/>
                <w:bCs/>
                <w:lang w:val="hy-AM"/>
              </w:rPr>
              <w:t>Ֆինանսաբյուջետային վերահսկողության</w:t>
            </w:r>
            <w:r w:rsidRPr="00FA0F21">
              <w:rPr>
                <w:rFonts w:ascii="GHEA Grapalat" w:eastAsia="Calibri" w:hAnsi="GHEA Grapalat"/>
                <w:lang w:val="hy-AM"/>
              </w:rPr>
              <w:t xml:space="preserve"> իրականացման ժամանակակից մեթոդաբանությունը սահմանող ենթաօրենսդրական ակտեր</w:t>
            </w:r>
          </w:p>
          <w:p w14:paraId="3F28DCD3" w14:textId="77777777" w:rsidR="005636B9" w:rsidRPr="00FA0F21" w:rsidRDefault="005636B9" w:rsidP="00B463E2">
            <w:pPr>
              <w:tabs>
                <w:tab w:val="left" w:pos="255"/>
                <w:tab w:val="left" w:pos="291"/>
              </w:tabs>
              <w:ind w:left="39"/>
              <w:rPr>
                <w:rFonts w:ascii="GHEA Grapalat" w:hAnsi="GHEA Grapalat" w:cs="Arial"/>
                <w:bCs/>
                <w:lang w:val="hy-AM"/>
              </w:rPr>
            </w:pPr>
          </w:p>
        </w:tc>
      </w:tr>
      <w:tr w:rsidR="005636B9" w:rsidRPr="00FA0F21" w14:paraId="6335E50D" w14:textId="77777777" w:rsidTr="002059E8">
        <w:tc>
          <w:tcPr>
            <w:tcW w:w="3256" w:type="dxa"/>
          </w:tcPr>
          <w:p w14:paraId="789B12D3" w14:textId="77777777" w:rsidR="005636B9" w:rsidRPr="00FA0F21" w:rsidRDefault="005636B9" w:rsidP="00B463E2">
            <w:pPr>
              <w:tabs>
                <w:tab w:val="left" w:pos="255"/>
              </w:tabs>
              <w:contextualSpacing/>
              <w:rPr>
                <w:rFonts w:ascii="GHEA Grapalat" w:hAnsi="GHEA Grapalat"/>
                <w:bCs/>
                <w:lang w:val="hy-AM"/>
              </w:rPr>
            </w:pPr>
            <w:r w:rsidRPr="00FA0F21">
              <w:rPr>
                <w:rFonts w:ascii="GHEA Grapalat" w:hAnsi="GHEA Grapalat"/>
                <w:bCs/>
                <w:lang w:val="hy-AM"/>
              </w:rPr>
              <w:t>2</w:t>
            </w:r>
            <w:r w:rsidRPr="00FA0F21">
              <w:rPr>
                <w:rFonts w:ascii="Cambria Math" w:hAnsi="Cambria Math" w:cs="Cambria Math"/>
                <w:bCs/>
                <w:lang w:val="hy-AM"/>
              </w:rPr>
              <w:t>․</w:t>
            </w:r>
            <w:r w:rsidRPr="00FA0F21">
              <w:rPr>
                <w:rFonts w:ascii="GHEA Grapalat" w:hAnsi="GHEA Grapalat"/>
                <w:bCs/>
                <w:lang w:val="hy-AM"/>
              </w:rPr>
              <w:t xml:space="preserve"> Ֆինանսաբյուջետային վերահսկողության</w:t>
            </w:r>
            <w:r w:rsidRPr="00FA0F21">
              <w:rPr>
                <w:rFonts w:ascii="GHEA Grapalat" w:hAnsi="GHEA Grapalat"/>
                <w:lang w:val="hy-AM"/>
              </w:rPr>
              <w:t xml:space="preserve"> ոլորտի մասնագետների կարողությունների զարգացում</w:t>
            </w:r>
          </w:p>
        </w:tc>
        <w:tc>
          <w:tcPr>
            <w:tcW w:w="3969" w:type="dxa"/>
          </w:tcPr>
          <w:p w14:paraId="702E136C" w14:textId="77777777" w:rsidR="005636B9" w:rsidRPr="00FA0F21" w:rsidRDefault="005636B9" w:rsidP="0070528B">
            <w:pPr>
              <w:numPr>
                <w:ilvl w:val="0"/>
                <w:numId w:val="31"/>
              </w:numPr>
              <w:tabs>
                <w:tab w:val="left" w:pos="291"/>
              </w:tabs>
              <w:ind w:left="12" w:firstLine="64"/>
              <w:contextualSpacing/>
              <w:rPr>
                <w:rFonts w:ascii="GHEA Grapalat" w:hAnsi="GHEA Grapalat"/>
                <w:bCs/>
                <w:lang w:val="hy-AM"/>
              </w:rPr>
            </w:pPr>
            <w:r w:rsidRPr="00FA0F21">
              <w:rPr>
                <w:rFonts w:ascii="GHEA Grapalat" w:hAnsi="GHEA Grapalat"/>
                <w:bCs/>
                <w:lang w:val="hy-AM"/>
              </w:rPr>
              <w:t>ՖԲՎ ոլորտի մասնագետների կարողությունների գնահատում և զարգացման ծրագրի մշակում</w:t>
            </w:r>
          </w:p>
          <w:p w14:paraId="32AC104B" w14:textId="77777777" w:rsidR="005636B9" w:rsidRPr="00FA0F21" w:rsidRDefault="005636B9" w:rsidP="0070528B">
            <w:pPr>
              <w:pStyle w:val="BalloonText"/>
              <w:numPr>
                <w:ilvl w:val="0"/>
                <w:numId w:val="31"/>
              </w:numPr>
              <w:tabs>
                <w:tab w:val="left" w:pos="291"/>
              </w:tabs>
              <w:ind w:left="-14" w:firstLine="64"/>
              <w:rPr>
                <w:rFonts w:ascii="GHEA Grapalat" w:hAnsi="GHEA Grapalat"/>
                <w:bCs/>
                <w:sz w:val="22"/>
                <w:szCs w:val="22"/>
                <w:lang w:val="hy-AM"/>
              </w:rPr>
            </w:pPr>
            <w:r w:rsidRPr="00FA0F21">
              <w:rPr>
                <w:rFonts w:ascii="GHEA Grapalat" w:hAnsi="GHEA Grapalat"/>
                <w:bCs/>
                <w:sz w:val="22"/>
                <w:szCs w:val="22"/>
                <w:lang w:val="hy-AM"/>
              </w:rPr>
              <w:t>ՖԲՎ ոլորտի մասնագետների վերապատրաստում՝ ըստ կարողությունների զարգացման ծրագրի ուղղությունների</w:t>
            </w:r>
          </w:p>
        </w:tc>
        <w:tc>
          <w:tcPr>
            <w:tcW w:w="3291" w:type="dxa"/>
          </w:tcPr>
          <w:p w14:paraId="4687CFA6" w14:textId="7561B66D" w:rsidR="005636B9" w:rsidRPr="00FA0F21" w:rsidRDefault="005636B9" w:rsidP="0070528B">
            <w:pPr>
              <w:pStyle w:val="ListParagraph"/>
              <w:numPr>
                <w:ilvl w:val="0"/>
                <w:numId w:val="59"/>
              </w:numPr>
              <w:tabs>
                <w:tab w:val="left" w:pos="291"/>
              </w:tabs>
              <w:spacing w:before="0"/>
              <w:ind w:left="39" w:firstLine="0"/>
              <w:rPr>
                <w:rFonts w:ascii="GHEA Grapalat" w:eastAsia="Calibri" w:hAnsi="GHEA Grapalat"/>
                <w:bCs/>
                <w:lang w:val="hy-AM"/>
              </w:rPr>
            </w:pPr>
            <w:r w:rsidRPr="00FA0F21">
              <w:rPr>
                <w:rFonts w:ascii="GHEA Grapalat" w:eastAsia="Calibri" w:hAnsi="GHEA Grapalat"/>
                <w:bCs/>
                <w:lang w:val="hy-AM"/>
              </w:rPr>
              <w:t>Ֆինանսաբյուջետային վերահսկողության</w:t>
            </w:r>
            <w:r w:rsidRPr="00FA0F21">
              <w:rPr>
                <w:rFonts w:ascii="GHEA Grapalat" w:eastAsia="Calibri" w:hAnsi="GHEA Grapalat"/>
                <w:lang w:val="hy-AM"/>
              </w:rPr>
              <w:t xml:space="preserve"> ոլորտի մասնագետները տիրապետում են մասնագիտական հմտություններին և գիտելիքներին</w:t>
            </w:r>
          </w:p>
        </w:tc>
      </w:tr>
      <w:tr w:rsidR="005636B9" w:rsidRPr="00FA0F21" w14:paraId="3509F10E" w14:textId="77777777" w:rsidTr="002059E8">
        <w:trPr>
          <w:tblHeader/>
        </w:trPr>
        <w:tc>
          <w:tcPr>
            <w:tcW w:w="3256" w:type="dxa"/>
          </w:tcPr>
          <w:p w14:paraId="25A10415" w14:textId="77777777" w:rsidR="005636B9" w:rsidRPr="00FA0F21" w:rsidRDefault="005636B9" w:rsidP="00B463E2">
            <w:pPr>
              <w:tabs>
                <w:tab w:val="left" w:pos="255"/>
              </w:tabs>
              <w:contextualSpacing/>
              <w:rPr>
                <w:rFonts w:ascii="GHEA Grapalat" w:hAnsi="GHEA Grapalat"/>
                <w:lang w:val="hy-AM"/>
              </w:rPr>
            </w:pPr>
            <w:r w:rsidRPr="00FA0F21">
              <w:rPr>
                <w:rFonts w:ascii="GHEA Grapalat" w:hAnsi="GHEA Grapalat"/>
                <w:lang w:val="hy-AM"/>
              </w:rPr>
              <w:t>3</w:t>
            </w:r>
            <w:r w:rsidRPr="00FA0F21">
              <w:rPr>
                <w:rFonts w:ascii="Cambria Math" w:hAnsi="Cambria Math" w:cs="Cambria Math"/>
                <w:lang w:val="hy-AM"/>
              </w:rPr>
              <w:t>․</w:t>
            </w:r>
            <w:r w:rsidRPr="00FA0F21">
              <w:rPr>
                <w:rFonts w:ascii="GHEA Grapalat" w:hAnsi="GHEA Grapalat"/>
                <w:lang w:val="hy-AM"/>
              </w:rPr>
              <w:t xml:space="preserve"> Ռիսկերի գնահատման համար անհրաժեշտ տեղեկատվական բազաների առկայություն</w:t>
            </w:r>
          </w:p>
        </w:tc>
        <w:tc>
          <w:tcPr>
            <w:tcW w:w="3969" w:type="dxa"/>
          </w:tcPr>
          <w:p w14:paraId="2D2663BC" w14:textId="77777777" w:rsidR="005636B9" w:rsidRPr="00FA0F21" w:rsidRDefault="005636B9" w:rsidP="0070528B">
            <w:pPr>
              <w:pStyle w:val="ListParagraph"/>
              <w:numPr>
                <w:ilvl w:val="0"/>
                <w:numId w:val="54"/>
              </w:numPr>
              <w:tabs>
                <w:tab w:val="left" w:pos="255"/>
              </w:tabs>
              <w:spacing w:before="0"/>
              <w:ind w:left="0" w:firstLine="0"/>
              <w:rPr>
                <w:rFonts w:ascii="GHEA Grapalat" w:hAnsi="GHEA Grapalat"/>
                <w:lang w:val="hy-AM"/>
              </w:rPr>
            </w:pPr>
            <w:r w:rsidRPr="00FA0F21">
              <w:rPr>
                <w:rFonts w:ascii="GHEA Grapalat" w:eastAsia="Calibri" w:hAnsi="GHEA Grapalat"/>
                <w:lang w:val="hy-AM"/>
              </w:rPr>
              <w:t>Հասանելիություն պետական մարմիններում առկա տեղեկատվական բազաներին</w:t>
            </w:r>
          </w:p>
        </w:tc>
        <w:tc>
          <w:tcPr>
            <w:tcW w:w="3291" w:type="dxa"/>
          </w:tcPr>
          <w:p w14:paraId="34CCEF6D" w14:textId="77777777" w:rsidR="005636B9" w:rsidRPr="00FA0F21" w:rsidRDefault="005636B9" w:rsidP="0070528B">
            <w:pPr>
              <w:pStyle w:val="ListParagraph"/>
              <w:numPr>
                <w:ilvl w:val="0"/>
                <w:numId w:val="54"/>
              </w:numPr>
              <w:tabs>
                <w:tab w:val="left" w:pos="255"/>
              </w:tabs>
              <w:spacing w:before="0"/>
              <w:ind w:left="0" w:firstLine="0"/>
              <w:rPr>
                <w:rFonts w:ascii="GHEA Grapalat" w:hAnsi="GHEA Grapalat"/>
                <w:bCs/>
                <w:lang w:val="hy-AM"/>
              </w:rPr>
            </w:pPr>
            <w:r w:rsidRPr="00FA0F21">
              <w:rPr>
                <w:rFonts w:ascii="GHEA Grapalat" w:hAnsi="GHEA Grapalat"/>
                <w:lang w:val="hy-AM"/>
              </w:rPr>
              <w:t>Ռիսկերի նոր համակարգի ներդրում՝</w:t>
            </w:r>
            <w:r w:rsidRPr="00FA0F21">
              <w:rPr>
                <w:rFonts w:ascii="Courier New" w:hAnsi="Courier New" w:cs="Courier New"/>
                <w:lang w:val="hy-AM"/>
              </w:rPr>
              <w:t> </w:t>
            </w:r>
            <w:r w:rsidRPr="00FA0F21">
              <w:rPr>
                <w:rFonts w:ascii="GHEA Grapalat" w:hAnsi="GHEA Grapalat"/>
                <w:lang w:val="hy-AM"/>
              </w:rPr>
              <w:t xml:space="preserve"> </w:t>
            </w:r>
            <w:r w:rsidRPr="00FA0F21">
              <w:rPr>
                <w:rFonts w:ascii="GHEA Grapalat" w:hAnsi="GHEA Grapalat" w:cs="GHEA Grapalat"/>
                <w:lang w:val="hy-AM"/>
              </w:rPr>
              <w:t>հիմնված</w:t>
            </w:r>
            <w:r w:rsidRPr="00FA0F21">
              <w:rPr>
                <w:rFonts w:ascii="GHEA Grapalat" w:hAnsi="GHEA Grapalat"/>
                <w:lang w:val="hy-AM"/>
              </w:rPr>
              <w:t xml:space="preserve"> </w:t>
            </w:r>
            <w:r w:rsidRPr="00FA0F21">
              <w:rPr>
                <w:rFonts w:ascii="GHEA Grapalat" w:hAnsi="GHEA Grapalat" w:cs="GHEA Grapalat"/>
                <w:lang w:val="hy-AM"/>
              </w:rPr>
              <w:t>ամբողջական</w:t>
            </w:r>
            <w:r w:rsidRPr="00FA0F21">
              <w:rPr>
                <w:rFonts w:ascii="GHEA Grapalat" w:hAnsi="GHEA Grapalat"/>
                <w:lang w:val="hy-AM"/>
              </w:rPr>
              <w:t xml:space="preserve">, </w:t>
            </w:r>
            <w:r w:rsidRPr="00FA0F21">
              <w:rPr>
                <w:rFonts w:ascii="GHEA Grapalat" w:hAnsi="GHEA Grapalat" w:cs="GHEA Grapalat"/>
                <w:lang w:val="hy-AM"/>
              </w:rPr>
              <w:t>փաստարկված</w:t>
            </w:r>
            <w:r w:rsidRPr="00FA0F21">
              <w:rPr>
                <w:rFonts w:ascii="GHEA Grapalat" w:hAnsi="GHEA Grapalat"/>
                <w:lang w:val="hy-AM"/>
              </w:rPr>
              <w:t xml:space="preserve"> </w:t>
            </w:r>
            <w:r w:rsidRPr="00FA0F21">
              <w:rPr>
                <w:rFonts w:ascii="GHEA Grapalat" w:hAnsi="GHEA Grapalat" w:cs="GHEA Grapalat"/>
                <w:lang w:val="hy-AM"/>
              </w:rPr>
              <w:t>և</w:t>
            </w:r>
            <w:r w:rsidRPr="00FA0F21">
              <w:rPr>
                <w:rFonts w:ascii="GHEA Grapalat" w:hAnsi="GHEA Grapalat"/>
                <w:lang w:val="hy-AM"/>
              </w:rPr>
              <w:t xml:space="preserve"> </w:t>
            </w:r>
            <w:r w:rsidRPr="00FA0F21">
              <w:rPr>
                <w:rFonts w:ascii="GHEA Grapalat" w:hAnsi="GHEA Grapalat" w:cs="GHEA Grapalat"/>
                <w:lang w:val="hy-AM"/>
              </w:rPr>
              <w:t>հիմնավորված</w:t>
            </w:r>
            <w:r w:rsidRPr="00FA0F21">
              <w:rPr>
                <w:rFonts w:ascii="GHEA Grapalat" w:hAnsi="GHEA Grapalat"/>
                <w:lang w:val="hy-AM"/>
              </w:rPr>
              <w:t xml:space="preserve"> </w:t>
            </w:r>
            <w:r w:rsidRPr="00FA0F21">
              <w:rPr>
                <w:rFonts w:ascii="GHEA Grapalat" w:hAnsi="GHEA Grapalat" w:cs="GHEA Grapalat"/>
                <w:lang w:val="hy-AM"/>
              </w:rPr>
              <w:t>տեղեկատվության</w:t>
            </w:r>
            <w:r w:rsidRPr="00FA0F21">
              <w:rPr>
                <w:rFonts w:ascii="GHEA Grapalat" w:hAnsi="GHEA Grapalat"/>
                <w:lang w:val="hy-AM"/>
              </w:rPr>
              <w:t xml:space="preserve"> </w:t>
            </w:r>
            <w:r w:rsidRPr="00FA0F21">
              <w:rPr>
                <w:rFonts w:ascii="GHEA Grapalat" w:hAnsi="GHEA Grapalat" w:cs="GHEA Grapalat"/>
                <w:lang w:val="hy-AM"/>
              </w:rPr>
              <w:t>վերլուծության</w:t>
            </w:r>
            <w:r w:rsidRPr="00FA0F21">
              <w:rPr>
                <w:rFonts w:ascii="GHEA Grapalat" w:hAnsi="GHEA Grapalat"/>
                <w:lang w:val="hy-AM"/>
              </w:rPr>
              <w:t xml:space="preserve"> </w:t>
            </w:r>
            <w:r w:rsidRPr="00FA0F21">
              <w:rPr>
                <w:rFonts w:ascii="GHEA Grapalat" w:hAnsi="GHEA Grapalat" w:cs="GHEA Grapalat"/>
                <w:lang w:val="hy-AM"/>
              </w:rPr>
              <w:t>վրա</w:t>
            </w:r>
          </w:p>
        </w:tc>
      </w:tr>
    </w:tbl>
    <w:p w14:paraId="703D302D" w14:textId="77777777" w:rsidR="005636B9" w:rsidRPr="00FA0F21" w:rsidRDefault="005636B9" w:rsidP="00FA0F21">
      <w:pPr>
        <w:spacing w:after="0" w:line="240" w:lineRule="auto"/>
        <w:rPr>
          <w:rFonts w:ascii="GHEA Grapalat" w:hAnsi="GHEA Grapalat" w:cs="Arial"/>
          <w:b/>
          <w:bCs/>
          <w:color w:val="0070C0"/>
          <w:lang w:val="hy-AM"/>
        </w:rPr>
      </w:pPr>
    </w:p>
    <w:p w14:paraId="766E18BE" w14:textId="77777777" w:rsidR="005636B9" w:rsidRPr="00FA0F21" w:rsidRDefault="005636B9" w:rsidP="0070528B">
      <w:pPr>
        <w:pStyle w:val="Heading2"/>
        <w:numPr>
          <w:ilvl w:val="0"/>
          <w:numId w:val="79"/>
        </w:numPr>
        <w:spacing w:before="0"/>
        <w:rPr>
          <w:sz w:val="22"/>
          <w:szCs w:val="22"/>
        </w:rPr>
      </w:pPr>
      <w:r w:rsidRPr="00FA0F21">
        <w:rPr>
          <w:sz w:val="22"/>
          <w:szCs w:val="22"/>
        </w:rPr>
        <w:t>ՀԱՆՐԱՅԻՆ ԱԿՏԻՎՆԵՐԻ ԵՎ ՀԱՆՐԱՅԻՆ ՆԵՐԴՐՈՒՄՆԵՐԻ ԿԱՌԱՎԱՐՈՒՄ</w:t>
      </w:r>
    </w:p>
    <w:p w14:paraId="78B82E86" w14:textId="4CA3A325" w:rsidR="005636B9" w:rsidRPr="00FA0F21" w:rsidRDefault="005636B9" w:rsidP="00FA0F21">
      <w:pPr>
        <w:pStyle w:val="a1"/>
        <w:spacing w:before="0" w:after="0"/>
        <w:ind w:left="0" w:firstLine="567"/>
        <w:rPr>
          <w:sz w:val="22"/>
        </w:rPr>
      </w:pPr>
      <w:r w:rsidRPr="00FA0F21">
        <w:rPr>
          <w:sz w:val="22"/>
        </w:rPr>
        <w:t>Հանրային ակտիվների կառավարում</w:t>
      </w:r>
    </w:p>
    <w:p w14:paraId="4CDDD479" w14:textId="77777777" w:rsidR="005636B9" w:rsidRPr="00E5476F"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 xml:space="preserve">Առկա իրավիճակի նկարագրությունը </w:t>
      </w:r>
      <w:r w:rsidRPr="00E5476F">
        <w:rPr>
          <w:rFonts w:ascii="GHEA Grapalat" w:hAnsi="GHEA Grapalat" w:cs="Arial"/>
          <w:b/>
          <w:bCs/>
          <w:lang w:val="hy-AM"/>
        </w:rPr>
        <w:t>և խնդիրները</w:t>
      </w:r>
    </w:p>
    <w:p w14:paraId="1025EF37" w14:textId="77777777" w:rsidR="00645471" w:rsidRPr="00FA0F21" w:rsidRDefault="005636B9" w:rsidP="00FA0F21">
      <w:pPr>
        <w:tabs>
          <w:tab w:val="left" w:pos="567"/>
        </w:tabs>
        <w:spacing w:after="0" w:line="240" w:lineRule="auto"/>
        <w:ind w:firstLine="567"/>
        <w:jc w:val="both"/>
        <w:rPr>
          <w:rFonts w:ascii="GHEA Grapalat" w:hAnsi="GHEA Grapalat" w:cs="Sylfaen"/>
          <w:lang w:val="hy-AM"/>
        </w:rPr>
      </w:pPr>
      <w:r w:rsidRPr="00101CEE">
        <w:rPr>
          <w:rFonts w:ascii="GHEA Grapalat" w:hAnsi="GHEA Grapalat" w:cs="Sylfaen"/>
          <w:color w:val="000000"/>
          <w:lang w:val="hy-AM"/>
        </w:rPr>
        <w:t>Հանրային</w:t>
      </w:r>
      <w:r w:rsidRPr="00101CEE">
        <w:rPr>
          <w:rFonts w:ascii="GHEA Grapalat" w:hAnsi="GHEA Grapalat" w:cs="Arial"/>
          <w:color w:val="000000"/>
          <w:lang w:val="hy-AM"/>
        </w:rPr>
        <w:t xml:space="preserve"> </w:t>
      </w:r>
      <w:r w:rsidRPr="00101CEE">
        <w:rPr>
          <w:rFonts w:ascii="GHEA Grapalat" w:hAnsi="GHEA Grapalat" w:cs="Sylfaen"/>
          <w:color w:val="000000"/>
          <w:lang w:val="hy-AM"/>
        </w:rPr>
        <w:t>ակտիվների</w:t>
      </w:r>
      <w:r w:rsidRPr="00101CEE">
        <w:rPr>
          <w:rFonts w:ascii="GHEA Grapalat" w:hAnsi="GHEA Grapalat" w:cs="Arial"/>
          <w:color w:val="000000"/>
          <w:lang w:val="hy-AM"/>
        </w:rPr>
        <w:t xml:space="preserve"> </w:t>
      </w:r>
      <w:r w:rsidRPr="00E25E2F">
        <w:rPr>
          <w:rFonts w:ascii="GHEA Grapalat" w:hAnsi="GHEA Grapalat" w:cs="Sylfaen"/>
          <w:color w:val="000000"/>
          <w:lang w:val="hy-AM"/>
        </w:rPr>
        <w:t>և</w:t>
      </w:r>
      <w:r w:rsidRPr="00E25E2F">
        <w:rPr>
          <w:rFonts w:ascii="GHEA Grapalat" w:hAnsi="GHEA Grapalat" w:cs="Arial"/>
          <w:color w:val="000000"/>
          <w:lang w:val="hy-AM"/>
        </w:rPr>
        <w:t xml:space="preserve"> </w:t>
      </w:r>
      <w:r w:rsidRPr="00E25E2F">
        <w:rPr>
          <w:rFonts w:ascii="GHEA Grapalat" w:hAnsi="GHEA Grapalat" w:cs="Sylfaen"/>
          <w:color w:val="000000"/>
          <w:lang w:val="hy-AM"/>
        </w:rPr>
        <w:t>դրանց</w:t>
      </w:r>
      <w:r w:rsidRPr="00E25E2F">
        <w:rPr>
          <w:rFonts w:ascii="GHEA Grapalat" w:hAnsi="GHEA Grapalat" w:cs="Arial"/>
          <w:color w:val="000000"/>
          <w:lang w:val="hy-AM"/>
        </w:rPr>
        <w:t xml:space="preserve"> </w:t>
      </w:r>
      <w:r w:rsidRPr="00E25E2F">
        <w:rPr>
          <w:rFonts w:ascii="GHEA Grapalat" w:hAnsi="GHEA Grapalat" w:cs="Sylfaen"/>
          <w:color w:val="000000"/>
          <w:lang w:val="hy-AM"/>
        </w:rPr>
        <w:t>օգտագործման</w:t>
      </w:r>
      <w:r w:rsidRPr="00E25E2F">
        <w:rPr>
          <w:rFonts w:ascii="GHEA Grapalat" w:hAnsi="GHEA Grapalat" w:cs="Arial"/>
          <w:color w:val="000000"/>
          <w:lang w:val="hy-AM"/>
        </w:rPr>
        <w:t xml:space="preserve"> </w:t>
      </w:r>
      <w:r w:rsidRPr="00E25E2F">
        <w:rPr>
          <w:rFonts w:ascii="GHEA Grapalat" w:hAnsi="GHEA Grapalat" w:cs="Sylfaen"/>
          <w:color w:val="000000"/>
          <w:lang w:val="hy-AM"/>
        </w:rPr>
        <w:t>հաշվառումը</w:t>
      </w:r>
      <w:r w:rsidRPr="00E25E2F">
        <w:rPr>
          <w:rFonts w:ascii="GHEA Grapalat" w:hAnsi="GHEA Grapalat" w:cs="Arial"/>
          <w:color w:val="000000"/>
          <w:lang w:val="hy-AM"/>
        </w:rPr>
        <w:t xml:space="preserve"> </w:t>
      </w:r>
      <w:r w:rsidRPr="00E25E2F">
        <w:rPr>
          <w:rFonts w:ascii="GHEA Grapalat" w:hAnsi="GHEA Grapalat" w:cs="Sylfaen"/>
          <w:color w:val="000000"/>
          <w:lang w:val="hy-AM"/>
        </w:rPr>
        <w:t>հաշվեգրման</w:t>
      </w:r>
      <w:r w:rsidRPr="005C17A8">
        <w:rPr>
          <w:rFonts w:ascii="GHEA Grapalat" w:hAnsi="GHEA Grapalat" w:cs="Arial"/>
          <w:color w:val="000000"/>
          <w:lang w:val="hy-AM"/>
        </w:rPr>
        <w:t xml:space="preserve"> </w:t>
      </w:r>
      <w:r w:rsidRPr="00FA0F21">
        <w:rPr>
          <w:rFonts w:ascii="GHEA Grapalat" w:hAnsi="GHEA Grapalat" w:cs="Sylfaen"/>
          <w:color w:val="000000"/>
          <w:lang w:val="hy-AM"/>
        </w:rPr>
        <w:t>հիմունքներով</w:t>
      </w:r>
      <w:r w:rsidRPr="00FA0F21">
        <w:rPr>
          <w:rFonts w:ascii="GHEA Grapalat" w:hAnsi="GHEA Grapalat" w:cs="Arial"/>
          <w:color w:val="000000"/>
          <w:lang w:val="hy-AM"/>
        </w:rPr>
        <w:t xml:space="preserve"> հանրային ակտիվների կառավարման </w:t>
      </w:r>
      <w:r w:rsidRPr="00FA0F21">
        <w:rPr>
          <w:rFonts w:ascii="GHEA Grapalat" w:hAnsi="GHEA Grapalat" w:cs="Sylfaen"/>
          <w:color w:val="000000"/>
          <w:lang w:val="hy-AM"/>
        </w:rPr>
        <w:t>հիմնական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հատկանիշներից</w:t>
      </w:r>
      <w:r w:rsidRPr="00FA0F21">
        <w:rPr>
          <w:rFonts w:ascii="GHEA Grapalat" w:hAnsi="GHEA Grapalat" w:cs="Arial"/>
          <w:color w:val="000000"/>
          <w:lang w:val="hy-AM"/>
        </w:rPr>
        <w:t xml:space="preserve"> </w:t>
      </w:r>
      <w:r w:rsidRPr="00FA0F21">
        <w:rPr>
          <w:rFonts w:ascii="GHEA Grapalat" w:hAnsi="GHEA Grapalat" w:cs="Sylfaen"/>
          <w:color w:val="000000"/>
          <w:lang w:val="hy-AM"/>
        </w:rPr>
        <w:t>է</w:t>
      </w:r>
      <w:r w:rsidRPr="00FA0F21">
        <w:rPr>
          <w:rFonts w:ascii="GHEA Grapalat" w:hAnsi="GHEA Grapalat" w:cs="Arial"/>
          <w:color w:val="000000"/>
          <w:lang w:val="hy-AM"/>
        </w:rPr>
        <w:t xml:space="preserve">: </w:t>
      </w:r>
      <w:r w:rsidRPr="00FA0F21">
        <w:rPr>
          <w:rFonts w:ascii="GHEA Grapalat" w:hAnsi="GHEA Grapalat" w:cs="Sylfaen"/>
          <w:color w:val="000000"/>
          <w:lang w:val="hy-AM"/>
        </w:rPr>
        <w:t>Այս</w:t>
      </w:r>
      <w:r w:rsidRPr="00FA0F21">
        <w:rPr>
          <w:rFonts w:ascii="GHEA Grapalat" w:hAnsi="GHEA Grapalat" w:cs="Arial"/>
          <w:color w:val="000000"/>
          <w:lang w:val="hy-AM"/>
        </w:rPr>
        <w:t xml:space="preserve"> </w:t>
      </w:r>
      <w:r w:rsidRPr="00FA0F21">
        <w:rPr>
          <w:rFonts w:ascii="GHEA Grapalat" w:hAnsi="GHEA Grapalat" w:cs="Sylfaen"/>
          <w:color w:val="000000"/>
          <w:lang w:val="hy-AM"/>
        </w:rPr>
        <w:t>բաղադրիչի ընդգրկումը շատ կարևոր է,</w:t>
      </w:r>
      <w:r w:rsidRPr="00FA0F21">
        <w:rPr>
          <w:rFonts w:ascii="GHEA Grapalat" w:hAnsi="GHEA Grapalat" w:cs="Arial"/>
          <w:color w:val="000000"/>
          <w:lang w:val="hy-AM"/>
        </w:rPr>
        <w:t xml:space="preserve"> </w:t>
      </w:r>
      <w:r w:rsidRPr="00FA0F21">
        <w:rPr>
          <w:rFonts w:ascii="GHEA Grapalat" w:hAnsi="GHEA Grapalat" w:cs="Sylfaen"/>
          <w:color w:val="000000"/>
          <w:lang w:val="hy-AM"/>
        </w:rPr>
        <w:t>քանի</w:t>
      </w:r>
      <w:r w:rsidRPr="00FA0F21">
        <w:rPr>
          <w:rFonts w:ascii="GHEA Grapalat" w:hAnsi="GHEA Grapalat" w:cs="Arial"/>
          <w:color w:val="000000"/>
          <w:lang w:val="hy-AM"/>
        </w:rPr>
        <w:t xml:space="preserve"> </w:t>
      </w:r>
      <w:r w:rsidRPr="00FA0F21">
        <w:rPr>
          <w:rFonts w:ascii="GHEA Grapalat" w:hAnsi="GHEA Grapalat" w:cs="Sylfaen"/>
          <w:color w:val="000000"/>
          <w:lang w:val="hy-AM"/>
        </w:rPr>
        <w:t>որ</w:t>
      </w:r>
      <w:r w:rsidRPr="00FA0F21">
        <w:rPr>
          <w:rFonts w:ascii="GHEA Grapalat" w:hAnsi="GHEA Grapalat" w:cs="Arial"/>
          <w:color w:val="000000"/>
          <w:lang w:val="hy-AM"/>
        </w:rPr>
        <w:t xml:space="preserve"> </w:t>
      </w:r>
      <w:r w:rsidRPr="00FA0F21">
        <w:rPr>
          <w:rFonts w:ascii="GHEA Grapalat" w:hAnsi="GHEA Grapalat" w:cs="Sylfaen"/>
          <w:color w:val="000000"/>
          <w:lang w:val="hy-AM"/>
        </w:rPr>
        <w:t>այն</w:t>
      </w:r>
      <w:r w:rsidRPr="00FA0F21">
        <w:rPr>
          <w:rFonts w:ascii="GHEA Grapalat" w:hAnsi="GHEA Grapalat" w:cs="Arial"/>
          <w:color w:val="000000"/>
          <w:lang w:val="hy-AM"/>
        </w:rPr>
        <w:t xml:space="preserve"> </w:t>
      </w:r>
      <w:r w:rsidRPr="00FA0F21">
        <w:rPr>
          <w:rFonts w:ascii="GHEA Grapalat" w:hAnsi="GHEA Grapalat" w:cs="Sylfaen"/>
          <w:color w:val="000000"/>
          <w:lang w:val="hy-AM"/>
        </w:rPr>
        <w:t>պետական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ծախսերի</w:t>
      </w:r>
      <w:r w:rsidRPr="00FA0F21">
        <w:rPr>
          <w:rFonts w:ascii="GHEA Grapalat" w:hAnsi="GHEA Grapalat" w:cs="Arial"/>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հաշվետվողականության</w:t>
      </w:r>
      <w:r w:rsidRPr="00FA0F21">
        <w:rPr>
          <w:rFonts w:ascii="GHEA Grapalat" w:hAnsi="GHEA Grapalat" w:cs="Arial"/>
          <w:color w:val="000000"/>
          <w:lang w:val="hy-AM"/>
        </w:rPr>
        <w:t xml:space="preserve"> ապահովման </w:t>
      </w:r>
      <w:r w:rsidRPr="00FA0F21">
        <w:rPr>
          <w:rFonts w:ascii="GHEA Grapalat" w:hAnsi="GHEA Grapalat" w:cs="Sylfaen"/>
          <w:color w:val="000000"/>
          <w:lang w:val="hy-AM"/>
        </w:rPr>
        <w:lastRenderedPageBreak/>
        <w:t>համար</w:t>
      </w:r>
      <w:r w:rsidRPr="00FA0F21">
        <w:rPr>
          <w:rFonts w:ascii="GHEA Grapalat" w:hAnsi="GHEA Grapalat" w:cs="Arial"/>
          <w:color w:val="000000"/>
          <w:lang w:val="hy-AM"/>
        </w:rPr>
        <w:t xml:space="preserve"> </w:t>
      </w:r>
      <w:r w:rsidRPr="00FA0F21">
        <w:rPr>
          <w:rFonts w:ascii="GHEA Grapalat" w:hAnsi="GHEA Grapalat" w:cs="Sylfaen"/>
          <w:color w:val="000000"/>
          <w:lang w:val="hy-AM"/>
        </w:rPr>
        <w:t>նոր</w:t>
      </w:r>
      <w:r w:rsidRPr="00FA0F21">
        <w:rPr>
          <w:rFonts w:ascii="GHEA Grapalat" w:hAnsi="GHEA Grapalat" w:cs="Arial"/>
          <w:color w:val="000000"/>
          <w:lang w:val="hy-AM"/>
        </w:rPr>
        <w:t xml:space="preserve"> </w:t>
      </w:r>
      <w:r w:rsidRPr="00FA0F21">
        <w:rPr>
          <w:rFonts w:ascii="GHEA Grapalat" w:hAnsi="GHEA Grapalat" w:cs="Sylfaen"/>
          <w:color w:val="000000"/>
          <w:lang w:val="hy-AM"/>
        </w:rPr>
        <w:t>ցուցանիշ</w:t>
      </w:r>
      <w:r w:rsidRPr="00FA0F21">
        <w:rPr>
          <w:rFonts w:ascii="GHEA Grapalat" w:hAnsi="GHEA Grapalat" w:cs="Arial"/>
          <w:color w:val="000000"/>
          <w:lang w:val="hy-AM"/>
        </w:rPr>
        <w:t xml:space="preserve"> </w:t>
      </w:r>
      <w:r w:rsidRPr="00FA0F21">
        <w:rPr>
          <w:rFonts w:ascii="GHEA Grapalat" w:hAnsi="GHEA Grapalat" w:cs="Sylfaen"/>
          <w:color w:val="000000"/>
          <w:lang w:val="hy-AM"/>
        </w:rPr>
        <w:t>է</w:t>
      </w:r>
      <w:r w:rsidRPr="00FA0F21">
        <w:rPr>
          <w:rFonts w:ascii="GHEA Grapalat" w:hAnsi="GHEA Grapalat" w:cs="Arial"/>
          <w:color w:val="000000"/>
          <w:lang w:val="hy-AM"/>
        </w:rPr>
        <w:t xml:space="preserve">, </w:t>
      </w:r>
      <w:r w:rsidRPr="00FA0F21">
        <w:rPr>
          <w:rFonts w:ascii="GHEA Grapalat" w:hAnsi="GHEA Grapalat" w:cs="Sylfaen"/>
          <w:color w:val="000000"/>
          <w:lang w:val="hy-AM"/>
        </w:rPr>
        <w:t>և</w:t>
      </w:r>
      <w:r w:rsidRPr="00FA0F21">
        <w:rPr>
          <w:rFonts w:ascii="GHEA Grapalat" w:hAnsi="GHEA Grapalat" w:cs="Arial"/>
          <w:color w:val="000000"/>
          <w:lang w:val="hy-AM"/>
        </w:rPr>
        <w:t xml:space="preserve"> </w:t>
      </w:r>
      <w:r w:rsidRPr="00FA0F21">
        <w:rPr>
          <w:rFonts w:ascii="GHEA Grapalat" w:hAnsi="GHEA Grapalat" w:cs="Sylfaen"/>
          <w:color w:val="000000"/>
          <w:lang w:val="hy-AM"/>
        </w:rPr>
        <w:t>սերտորեն</w:t>
      </w:r>
      <w:r w:rsidRPr="00FA0F21">
        <w:rPr>
          <w:rFonts w:ascii="GHEA Grapalat" w:hAnsi="GHEA Grapalat" w:cs="Arial"/>
          <w:color w:val="000000"/>
          <w:lang w:val="hy-AM"/>
        </w:rPr>
        <w:t xml:space="preserve"> </w:t>
      </w:r>
      <w:r w:rsidRPr="00FA0F21">
        <w:rPr>
          <w:rFonts w:ascii="GHEA Grapalat" w:hAnsi="GHEA Grapalat" w:cs="Sylfaen"/>
          <w:color w:val="000000"/>
          <w:lang w:val="hy-AM"/>
        </w:rPr>
        <w:t>կապված</w:t>
      </w:r>
      <w:r w:rsidRPr="00FA0F21">
        <w:rPr>
          <w:rFonts w:ascii="GHEA Grapalat" w:hAnsi="GHEA Grapalat" w:cs="Arial"/>
          <w:color w:val="000000"/>
          <w:lang w:val="hy-AM"/>
        </w:rPr>
        <w:t xml:space="preserve"> </w:t>
      </w:r>
      <w:r w:rsidRPr="00FA0F21">
        <w:rPr>
          <w:rFonts w:ascii="GHEA Grapalat" w:hAnsi="GHEA Grapalat" w:cs="Sylfaen"/>
          <w:color w:val="000000"/>
          <w:lang w:val="hy-AM"/>
        </w:rPr>
        <w:t>է</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հաշվեգրման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հիմունքներով</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հաշվապահական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հաշվառման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ներդրման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 xml:space="preserve">հետ: Սույն Բազադրիչով նախատեսված միջոցառումները հնարավոր է իրականացնել միայն համապատասխան տեխնիկական աջակցության տրամադրման դեպքում։ Պետք է նշել, որ Հանրային ակտիվների կառավարման համակարգի ներդրման միջոցառումներ նախատեսված էին նաև </w:t>
      </w:r>
      <w:r w:rsidRPr="00FA0F21">
        <w:rPr>
          <w:rFonts w:ascii="GHEA Grapalat" w:hAnsi="GHEA Grapalat" w:cs="Sylfaen"/>
          <w:lang w:val="hy-AM"/>
        </w:rPr>
        <w:t xml:space="preserve">ՀՀ կառավարության </w:t>
      </w:r>
      <w:r w:rsidRPr="00FA0F21">
        <w:rPr>
          <w:rFonts w:ascii="GHEA Grapalat" w:hAnsi="GHEA Grapalat" w:cs="GHEA Grapalat"/>
          <w:lang w:val="af-ZA"/>
        </w:rPr>
        <w:t>2016 թվականի փետրվարի 18-ի N 6 արձանագրության 15-րդ կետով հավանության արժանացած արձանագրային որոշմամբ</w:t>
      </w:r>
      <w:r w:rsidRPr="00FA0F21">
        <w:rPr>
          <w:rFonts w:ascii="GHEA Grapalat" w:hAnsi="GHEA Grapalat" w:cs="Sylfaen"/>
          <w:lang w:val="hy-AM"/>
        </w:rPr>
        <w:t xml:space="preserve"> ընդունված ՊՖԿՀ բարեփոխումների վերանայված  ռազմավարությունը և 2016-2020 թվականներին ՊՖԿՀ բարեփոխումների ոլորտում իրականացվելիք գործողությունների ծրագրում, սակայն 2016-2018թթ</w:t>
      </w:r>
      <w:r w:rsidRPr="00FA0F21">
        <w:rPr>
          <w:rFonts w:ascii="GHEA Grapalat" w:hAnsi="GHEA Grapalat" w:cs="Cambria Math"/>
          <w:lang w:val="hy-AM"/>
        </w:rPr>
        <w:t>.</w:t>
      </w:r>
      <w:r w:rsidRPr="00FA0F21">
        <w:rPr>
          <w:rFonts w:ascii="GHEA Grapalat" w:hAnsi="GHEA Grapalat" w:cs="Sylfaen"/>
          <w:lang w:val="hy-AM"/>
        </w:rPr>
        <w:t xml:space="preserve"> ընթացքում չեն իրականացվել տեխնիկական աջակցության բացակայությամբ պայմանավորված։</w:t>
      </w:r>
    </w:p>
    <w:p w14:paraId="752D014B" w14:textId="5AC8D36A" w:rsidR="005636B9" w:rsidRPr="00FA0F21" w:rsidRDefault="005636B9" w:rsidP="00FA0F21">
      <w:pPr>
        <w:tabs>
          <w:tab w:val="left" w:pos="567"/>
        </w:tabs>
        <w:spacing w:after="0" w:line="240" w:lineRule="auto"/>
        <w:ind w:firstLine="567"/>
        <w:jc w:val="both"/>
        <w:rPr>
          <w:rFonts w:ascii="GHEA Grapalat" w:hAnsi="GHEA Grapalat" w:cs="Sylfaen"/>
          <w:color w:val="000000"/>
          <w:lang w:val="hy-AM"/>
        </w:rPr>
      </w:pPr>
    </w:p>
    <w:p w14:paraId="5A978432"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01B74603" w14:textId="4FA75D75" w:rsidR="005636B9" w:rsidRPr="00FA0F21" w:rsidRDefault="005636B9" w:rsidP="00FA0F21">
      <w:pPr>
        <w:pStyle w:val="a3"/>
        <w:spacing w:after="0"/>
      </w:pPr>
      <w:r w:rsidRPr="00FA0F21">
        <w:t>Պետական ծախսերի ֆինանսական հաշվետվողականության ապահովման նպատակով հանրային ակտիվների և դրանց օգտագործման հաշվառում</w:t>
      </w:r>
    </w:p>
    <w:p w14:paraId="62B93AED" w14:textId="77777777" w:rsidR="00645471" w:rsidRPr="00FA0F21" w:rsidRDefault="00645471" w:rsidP="00FA0F21">
      <w:pPr>
        <w:spacing w:after="0" w:line="240" w:lineRule="auto"/>
        <w:ind w:firstLine="567"/>
        <w:jc w:val="both"/>
        <w:rPr>
          <w:rFonts w:ascii="GHEA Grapalat" w:hAnsi="GHEA Grapalat" w:cs="Arial"/>
          <w:bCs/>
          <w:i/>
          <w:lang w:val="hy-AM"/>
        </w:rPr>
      </w:pPr>
    </w:p>
    <w:p w14:paraId="6F059E61"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4599DF69" w14:textId="77777777" w:rsidR="005636B9" w:rsidRPr="00FA0F21" w:rsidRDefault="005636B9" w:rsidP="00342DBF">
      <w:pPr>
        <w:pStyle w:val="a"/>
        <w:ind w:left="567" w:firstLine="0"/>
        <w:rPr>
          <w:b/>
        </w:rPr>
      </w:pPr>
      <w:r w:rsidRPr="00FA0F21">
        <w:t>Հանրային ակտիվների և դրանց օգտագործման հաշվառման օրենսդրական հիմքերի ստեղծում</w:t>
      </w:r>
    </w:p>
    <w:p w14:paraId="3B1C8667" w14:textId="116C3789" w:rsidR="005636B9" w:rsidRPr="00FA0F21" w:rsidRDefault="005636B9" w:rsidP="00342DBF">
      <w:pPr>
        <w:pStyle w:val="a"/>
        <w:ind w:left="567" w:firstLine="0"/>
        <w:rPr>
          <w:b/>
        </w:rPr>
      </w:pPr>
      <w:r w:rsidRPr="00FA0F21">
        <w:t>Հանրային ակտիվների արդյունավետ կառավարում</w:t>
      </w:r>
    </w:p>
    <w:p w14:paraId="7F9B4454" w14:textId="77777777" w:rsidR="00645471" w:rsidRPr="00FA0F21" w:rsidRDefault="00645471" w:rsidP="00342DBF">
      <w:pPr>
        <w:pStyle w:val="ListParagraph"/>
        <w:spacing w:before="0"/>
        <w:ind w:left="567"/>
        <w:jc w:val="both"/>
        <w:rPr>
          <w:rFonts w:ascii="GHEA Grapalat" w:hAnsi="GHEA Grapalat" w:cs="Arial"/>
          <w:b/>
          <w:bCs/>
          <w:lang w:val="hy-AM"/>
        </w:rPr>
      </w:pPr>
    </w:p>
    <w:p w14:paraId="505CED4A" w14:textId="46D52DF6" w:rsidR="005636B9" w:rsidRPr="00FA0F21" w:rsidRDefault="005636B9" w:rsidP="00342DBF">
      <w:pPr>
        <w:pStyle w:val="a0"/>
        <w:spacing w:before="0"/>
        <w:ind w:left="567" w:firstLine="0"/>
      </w:pPr>
      <w:r w:rsidRPr="00FA0F21">
        <w:t>Կառավարության</w:t>
      </w:r>
      <w:r w:rsidRPr="00FA0F21">
        <w:rPr>
          <w:rFonts w:cs="GHEA Grapalat"/>
        </w:rPr>
        <w:t xml:space="preserve"> </w:t>
      </w:r>
      <w:r w:rsidRPr="00FA0F21">
        <w:t>ֆինանսական</w:t>
      </w:r>
      <w:r w:rsidRPr="00FA0F21">
        <w:rPr>
          <w:rFonts w:cs="GHEA Grapalat"/>
        </w:rPr>
        <w:t xml:space="preserve"> և ոչ ֆինանսական </w:t>
      </w:r>
      <w:r w:rsidRPr="00FA0F21">
        <w:t>ակտիվների</w:t>
      </w:r>
      <w:r w:rsidRPr="00FA0F21">
        <w:rPr>
          <w:rFonts w:cs="GHEA Grapalat"/>
        </w:rPr>
        <w:t xml:space="preserve"> </w:t>
      </w:r>
      <w:r w:rsidRPr="00FA0F21">
        <w:t>մշտադիտարկման իրականացման ապահովում</w:t>
      </w:r>
    </w:p>
    <w:p w14:paraId="180821DA" w14:textId="77777777" w:rsidR="005636B9" w:rsidRPr="00FA0F21" w:rsidRDefault="005636B9" w:rsidP="00FA0F21">
      <w:pPr>
        <w:spacing w:after="0" w:line="240" w:lineRule="auto"/>
        <w:jc w:val="both"/>
        <w:rPr>
          <w:rFonts w:ascii="GHEA Grapalat" w:hAnsi="GHEA Grapalat" w:cs="Arial"/>
          <w:b/>
          <w:bCs/>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256"/>
        <w:gridCol w:w="3969"/>
        <w:gridCol w:w="3260"/>
      </w:tblGrid>
      <w:tr w:rsidR="005636B9" w:rsidRPr="00FA0F21" w14:paraId="3CBC928D" w14:textId="77777777" w:rsidTr="002059E8">
        <w:tc>
          <w:tcPr>
            <w:tcW w:w="3256" w:type="dxa"/>
            <w:shd w:val="clear" w:color="auto" w:fill="9CC2E5" w:themeFill="accent1" w:themeFillTint="99"/>
          </w:tcPr>
          <w:p w14:paraId="0B07663D"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969" w:type="dxa"/>
            <w:shd w:val="clear" w:color="auto" w:fill="9CC2E5" w:themeFill="accent1" w:themeFillTint="99"/>
          </w:tcPr>
          <w:p w14:paraId="35E9F4EC"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6B65D580"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43C354E0" w14:textId="77777777" w:rsidTr="002059E8">
        <w:tc>
          <w:tcPr>
            <w:tcW w:w="3256" w:type="dxa"/>
          </w:tcPr>
          <w:p w14:paraId="294EF93A"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Հանրային ակտիվների կառավարման մեթոդաբան</w:t>
            </w:r>
            <w:r w:rsidRPr="00FA0F21">
              <w:rPr>
                <w:rFonts w:ascii="GHEA Grapalat" w:hAnsi="GHEA Grapalat" w:cs="Arial"/>
                <w:bCs/>
                <w:lang w:val="en-GB"/>
              </w:rPr>
              <w:t>ու</w:t>
            </w:r>
            <w:r w:rsidRPr="00FA0F21">
              <w:rPr>
                <w:rFonts w:ascii="GHEA Grapalat" w:hAnsi="GHEA Grapalat" w:cs="Arial"/>
                <w:bCs/>
                <w:lang w:val="hy-AM"/>
              </w:rPr>
              <w:t>թյան մշակման նպատակով տեխնիկական աջակցության ստացում</w:t>
            </w:r>
          </w:p>
        </w:tc>
        <w:tc>
          <w:tcPr>
            <w:tcW w:w="3969" w:type="dxa"/>
          </w:tcPr>
          <w:p w14:paraId="55BBDCEB"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Sylfaen"/>
                <w:color w:val="000000"/>
                <w:lang w:val="hy-AM"/>
              </w:rPr>
              <w:t>Միջազգային դոնոր կազմակերպությունների կողմից տրամադրված աջակցության շրջանակներում՝ կառավարության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և ոչ ֆինանսական</w:t>
            </w:r>
            <w:r w:rsidRPr="00FA0F21">
              <w:rPr>
                <w:rFonts w:ascii="GHEA Grapalat" w:hAnsi="GHEA Grapalat" w:cs="Sylfaen"/>
                <w:color w:val="000000"/>
                <w:lang w:val="hy-AM"/>
              </w:rPr>
              <w:t xml:space="preserve"> 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կառավարման միջազգային փորձի ուսումնասիրություն (վերջիններիս կողմից կազմակեպված սեմինարներ, ուսուցողական այցեր, տեխնիկական աջակցության տրամադրում և այլն)</w:t>
            </w:r>
          </w:p>
        </w:tc>
        <w:tc>
          <w:tcPr>
            <w:tcW w:w="3260" w:type="dxa"/>
          </w:tcPr>
          <w:p w14:paraId="2316FBB7" w14:textId="77777777" w:rsidR="005636B9" w:rsidRPr="00FA0F21" w:rsidRDefault="005636B9" w:rsidP="0070528B">
            <w:pPr>
              <w:pStyle w:val="ListParagraph"/>
              <w:numPr>
                <w:ilvl w:val="0"/>
                <w:numId w:val="60"/>
              </w:numPr>
              <w:tabs>
                <w:tab w:val="left" w:pos="271"/>
              </w:tabs>
              <w:spacing w:before="0"/>
              <w:ind w:left="0" w:firstLine="33"/>
              <w:rPr>
                <w:rFonts w:ascii="GHEA Grapalat" w:hAnsi="GHEA Grapalat" w:cs="Arial"/>
                <w:bCs/>
                <w:lang w:val="hy-AM"/>
              </w:rPr>
            </w:pPr>
            <w:r w:rsidRPr="00FA0F21">
              <w:rPr>
                <w:rFonts w:ascii="GHEA Grapalat" w:hAnsi="GHEA Grapalat" w:cs="Arial"/>
                <w:bCs/>
                <w:lang w:val="hy-AM"/>
              </w:rPr>
              <w:t>Կատարված ուսումնասիրությունների վերաբերյալ հաշվետվություն</w:t>
            </w:r>
          </w:p>
        </w:tc>
      </w:tr>
      <w:tr w:rsidR="005636B9" w:rsidRPr="00FA0F21" w14:paraId="644ECDF1" w14:textId="77777777" w:rsidTr="002059E8">
        <w:trPr>
          <w:trHeight w:val="1612"/>
        </w:trPr>
        <w:tc>
          <w:tcPr>
            <w:tcW w:w="3256" w:type="dxa"/>
          </w:tcPr>
          <w:p w14:paraId="379BF476" w14:textId="77777777" w:rsidR="005636B9" w:rsidRPr="00FA0F21" w:rsidRDefault="005636B9" w:rsidP="00B463E2">
            <w:pPr>
              <w:rPr>
                <w:rFonts w:ascii="GHEA Grapalat" w:hAnsi="GHEA Grapalat" w:cs="GHEA Grapalat"/>
                <w:color w:val="000000"/>
                <w:lang w:val="hy-AM"/>
              </w:rPr>
            </w:pPr>
            <w:r w:rsidRPr="00FA0F21">
              <w:rPr>
                <w:rFonts w:ascii="GHEA Grapalat" w:hAnsi="GHEA Grapalat" w:cs="Sylfaen"/>
                <w:color w:val="000000"/>
              </w:rPr>
              <w:t>Կառավարության</w:t>
            </w:r>
            <w:r w:rsidRPr="00FA0F21">
              <w:rPr>
                <w:rFonts w:ascii="GHEA Grapalat" w:hAnsi="GHEA Grapalat" w:cs="GHEA Grapalat"/>
                <w:color w:val="000000"/>
              </w:rPr>
              <w:t xml:space="preserve"> </w:t>
            </w:r>
            <w:r w:rsidRPr="00FA0F21">
              <w:rPr>
                <w:rFonts w:ascii="GHEA Grapalat" w:hAnsi="GHEA Grapalat" w:cs="Sylfaen"/>
                <w:color w:val="000000"/>
              </w:rPr>
              <w:t>ֆինանսական</w:t>
            </w:r>
            <w:r w:rsidRPr="00FA0F21">
              <w:rPr>
                <w:rFonts w:ascii="GHEA Grapalat" w:hAnsi="GHEA Grapalat" w:cs="GHEA Grapalat"/>
                <w:color w:val="000000"/>
              </w:rPr>
              <w:t xml:space="preserve"> </w:t>
            </w:r>
            <w:r w:rsidRPr="00FA0F21">
              <w:rPr>
                <w:rFonts w:ascii="GHEA Grapalat" w:hAnsi="GHEA Grapalat" w:cs="GHEA Grapalat"/>
                <w:color w:val="000000"/>
                <w:lang w:val="hy-AM"/>
              </w:rPr>
              <w:t xml:space="preserve">և ոչ ֆինանսական </w:t>
            </w:r>
            <w:r w:rsidRPr="00FA0F21">
              <w:rPr>
                <w:rFonts w:ascii="GHEA Grapalat" w:hAnsi="GHEA Grapalat" w:cs="Sylfaen"/>
                <w:color w:val="000000"/>
              </w:rPr>
              <w:t>ակտիվների</w:t>
            </w:r>
            <w:r w:rsidRPr="00FA0F21">
              <w:rPr>
                <w:rFonts w:ascii="GHEA Grapalat" w:hAnsi="GHEA Grapalat" w:cs="GHEA Grapalat"/>
                <w:color w:val="000000"/>
              </w:rPr>
              <w:t xml:space="preserve"> </w:t>
            </w:r>
            <w:r w:rsidRPr="00FA0F21">
              <w:rPr>
                <w:rFonts w:ascii="GHEA Grapalat" w:hAnsi="GHEA Grapalat" w:cs="Sylfaen"/>
                <w:color w:val="000000"/>
                <w:lang w:val="hy-AM"/>
              </w:rPr>
              <w:t>կառավարման իրավական ակտերի մշակում և հաստատում</w:t>
            </w:r>
          </w:p>
        </w:tc>
        <w:tc>
          <w:tcPr>
            <w:tcW w:w="3969" w:type="dxa"/>
          </w:tcPr>
          <w:p w14:paraId="74FE1999" w14:textId="77777777" w:rsidR="005636B9" w:rsidRPr="00FA0F21" w:rsidRDefault="005636B9" w:rsidP="0070528B">
            <w:pPr>
              <w:pStyle w:val="ListParagraph"/>
              <w:numPr>
                <w:ilvl w:val="0"/>
                <w:numId w:val="15"/>
              </w:numPr>
              <w:tabs>
                <w:tab w:val="left" w:pos="301"/>
              </w:tabs>
              <w:spacing w:before="0"/>
              <w:ind w:left="0" w:firstLine="0"/>
              <w:rPr>
                <w:rFonts w:ascii="GHEA Grapalat" w:hAnsi="GHEA Grapalat" w:cs="GHEA Grapalat"/>
                <w:color w:val="000000"/>
                <w:lang w:val="hy-AM"/>
              </w:rPr>
            </w:pPr>
            <w:r w:rsidRPr="00FA0F21">
              <w:rPr>
                <w:rFonts w:ascii="GHEA Grapalat" w:hAnsi="GHEA Grapalat" w:cs="Sylfaen"/>
                <w:color w:val="000000"/>
                <w:lang w:val="hy-AM"/>
              </w:rPr>
              <w:t>Տեխնիկական աջակցության շրջանակներում  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կառավարման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մասին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օրենսդրական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ակտերի մշակում և հաստատում</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ռեգիստրների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bCs/>
                <w:snapToGrid w:val="0"/>
                <w:color w:val="000000"/>
                <w:lang w:val="hy-AM"/>
              </w:rPr>
              <w:t xml:space="preserve"> մշտադիտարկման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ընթացակարգեր</w:t>
            </w:r>
            <w:r w:rsidRPr="00FA0F21">
              <w:rPr>
                <w:rFonts w:ascii="GHEA Grapalat" w:hAnsi="GHEA Grapalat" w:cs="GHEA Grapalat"/>
                <w:color w:val="000000"/>
                <w:lang w:val="hy-AM"/>
              </w:rPr>
              <w:t>)</w:t>
            </w:r>
            <w:r w:rsidRPr="00FA0F21">
              <w:rPr>
                <w:rFonts w:ascii="GHEA Grapalat" w:hAnsi="GHEA Grapalat" w:cs="Sylfaen"/>
                <w:color w:val="000000"/>
                <w:lang w:val="hy-AM"/>
              </w:rPr>
              <w:t>:</w:t>
            </w:r>
          </w:p>
        </w:tc>
        <w:tc>
          <w:tcPr>
            <w:tcW w:w="3260" w:type="dxa"/>
          </w:tcPr>
          <w:p w14:paraId="5328EE67" w14:textId="77777777" w:rsidR="005636B9" w:rsidRPr="00FA0F21" w:rsidRDefault="005636B9" w:rsidP="0070528B">
            <w:pPr>
              <w:pStyle w:val="ListParagraph"/>
              <w:numPr>
                <w:ilvl w:val="0"/>
                <w:numId w:val="60"/>
              </w:numPr>
              <w:tabs>
                <w:tab w:val="left" w:pos="271"/>
              </w:tabs>
              <w:spacing w:before="0"/>
              <w:ind w:left="0" w:firstLine="33"/>
              <w:rPr>
                <w:rFonts w:ascii="GHEA Grapalat" w:hAnsi="GHEA Grapalat" w:cs="Arial"/>
                <w:bCs/>
                <w:lang w:val="hy-AM"/>
              </w:rPr>
            </w:pPr>
            <w:r w:rsidRPr="00FA0F21">
              <w:rPr>
                <w:rFonts w:ascii="GHEA Grapalat" w:hAnsi="GHEA Grapalat" w:cs="Sylfaen"/>
                <w:color w:val="000000"/>
                <w:lang w:val="hy-AM"/>
              </w:rPr>
              <w:t>Կառավարության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և ոչ ֆինանսական</w:t>
            </w:r>
            <w:r w:rsidRPr="00FA0F21">
              <w:rPr>
                <w:rFonts w:ascii="GHEA Grapalat" w:hAnsi="GHEA Grapalat" w:cs="Sylfaen"/>
                <w:color w:val="000000"/>
                <w:lang w:val="hy-AM"/>
              </w:rPr>
              <w:t xml:space="preserve"> 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մշտադիտարկման իրականացման վերաբերյալ ՀՀ օրենսդրությամբ սահմանված կարգով հաստատված իրավական ակտեր</w:t>
            </w:r>
          </w:p>
        </w:tc>
      </w:tr>
      <w:tr w:rsidR="005636B9" w:rsidRPr="00FA0F21" w14:paraId="3DDEB6C5" w14:textId="77777777" w:rsidTr="002059E8">
        <w:trPr>
          <w:trHeight w:val="1612"/>
        </w:trPr>
        <w:tc>
          <w:tcPr>
            <w:tcW w:w="3256" w:type="dxa"/>
          </w:tcPr>
          <w:p w14:paraId="3E3F7F4D" w14:textId="77777777" w:rsidR="005636B9" w:rsidRPr="00FA0F21" w:rsidRDefault="005636B9" w:rsidP="00B463E2">
            <w:pPr>
              <w:rPr>
                <w:rFonts w:ascii="GHEA Grapalat" w:hAnsi="GHEA Grapalat" w:cs="Sylfaen"/>
                <w:color w:val="000000"/>
                <w:lang w:val="hy-AM"/>
              </w:rPr>
            </w:pPr>
            <w:r w:rsidRPr="00FA0F21">
              <w:rPr>
                <w:rFonts w:ascii="GHEA Grapalat" w:hAnsi="GHEA Grapalat" w:cs="Sylfaen"/>
                <w:color w:val="000000"/>
                <w:lang w:val="hy-AM"/>
              </w:rPr>
              <w:lastRenderedPageBreak/>
              <w:t>3</w:t>
            </w:r>
            <w:r w:rsidRPr="00FA0F21">
              <w:rPr>
                <w:rFonts w:ascii="Cambria Math" w:hAnsi="Cambria Math" w:cs="Cambria Math"/>
                <w:color w:val="000000"/>
                <w:lang w:val="hy-AM"/>
              </w:rPr>
              <w:t>․</w:t>
            </w:r>
            <w:r w:rsidRPr="00FA0F21">
              <w:rPr>
                <w:rFonts w:ascii="GHEA Grapalat" w:hAnsi="GHEA Grapalat" w:cs="Sylfaen"/>
                <w:color w:val="000000"/>
                <w:lang w:val="hy-AM"/>
              </w:rPr>
              <w:t>Հաստատված օրենսդրության համապատասխան՝ 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կառավարման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տեխնիկաների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գծով</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 xml:space="preserve">վերապատրաստումների իրականացում </w:t>
            </w:r>
          </w:p>
        </w:tc>
        <w:tc>
          <w:tcPr>
            <w:tcW w:w="3969" w:type="dxa"/>
          </w:tcPr>
          <w:p w14:paraId="25038444" w14:textId="77777777" w:rsidR="005636B9" w:rsidRPr="00FA0F21" w:rsidRDefault="005636B9" w:rsidP="0070528B">
            <w:pPr>
              <w:pStyle w:val="ListParagraph"/>
              <w:numPr>
                <w:ilvl w:val="0"/>
                <w:numId w:val="15"/>
              </w:numPr>
              <w:tabs>
                <w:tab w:val="left" w:pos="346"/>
              </w:tabs>
              <w:spacing w:before="0"/>
              <w:ind w:left="46" w:firstLine="0"/>
              <w:rPr>
                <w:rFonts w:ascii="GHEA Grapalat" w:hAnsi="GHEA Grapalat" w:cs="GHEA Grapalat"/>
                <w:color w:val="000000"/>
                <w:lang w:val="hy-AM"/>
              </w:rPr>
            </w:pPr>
            <w:r w:rsidRPr="00FA0F21">
              <w:rPr>
                <w:rFonts w:ascii="GHEA Grapalat" w:hAnsi="GHEA Grapalat" w:cs="GHEA Grapalat"/>
                <w:color w:val="000000"/>
                <w:lang w:val="hy-AM"/>
              </w:rPr>
              <w:t>Պետական մարմինների համապատասխան մասնագետների համար վերապատրաստումների կազմակերպում</w:t>
            </w:r>
          </w:p>
          <w:p w14:paraId="12F5EFA2" w14:textId="77777777" w:rsidR="005636B9" w:rsidRPr="00FA0F21" w:rsidRDefault="005636B9" w:rsidP="00B463E2">
            <w:pPr>
              <w:rPr>
                <w:rFonts w:ascii="GHEA Grapalat" w:hAnsi="GHEA Grapalat" w:cs="GHEA Grapalat"/>
                <w:color w:val="000000"/>
                <w:lang w:val="hy-AM"/>
              </w:rPr>
            </w:pPr>
            <w:r w:rsidRPr="00FA0F21">
              <w:rPr>
                <w:rFonts w:ascii="GHEA Grapalat" w:hAnsi="GHEA Grapalat" w:cs="GHEA Grapalat"/>
                <w:color w:val="000000"/>
                <w:lang w:val="hy-AM"/>
              </w:rPr>
              <w:t xml:space="preserve"> </w:t>
            </w:r>
          </w:p>
        </w:tc>
        <w:tc>
          <w:tcPr>
            <w:tcW w:w="3260" w:type="dxa"/>
          </w:tcPr>
          <w:p w14:paraId="7FF6E5E6" w14:textId="77777777" w:rsidR="005636B9" w:rsidRPr="00FA0F21" w:rsidRDefault="005636B9" w:rsidP="0070528B">
            <w:pPr>
              <w:pStyle w:val="ListParagraph"/>
              <w:numPr>
                <w:ilvl w:val="0"/>
                <w:numId w:val="25"/>
              </w:numPr>
              <w:tabs>
                <w:tab w:val="left" w:pos="286"/>
              </w:tabs>
              <w:spacing w:before="0"/>
              <w:ind w:left="2" w:firstLine="142"/>
              <w:rPr>
                <w:rFonts w:ascii="GHEA Grapalat" w:hAnsi="GHEA Grapalat"/>
                <w:lang w:val="hy-AM"/>
              </w:rPr>
            </w:pPr>
            <w:r w:rsidRPr="00FA0F21">
              <w:rPr>
                <w:rFonts w:ascii="GHEA Grapalat" w:hAnsi="GHEA Grapalat"/>
                <w:lang w:val="hy-AM"/>
              </w:rPr>
              <w:t>Հանրային ակտիվների օրենսդրությանը համապատասխան վերապատրաստված մասնագետներ</w:t>
            </w:r>
          </w:p>
        </w:tc>
      </w:tr>
      <w:tr w:rsidR="005636B9" w:rsidRPr="00FA0F21" w14:paraId="5D6E05E3" w14:textId="77777777" w:rsidTr="002059E8">
        <w:trPr>
          <w:trHeight w:val="1612"/>
        </w:trPr>
        <w:tc>
          <w:tcPr>
            <w:tcW w:w="3256" w:type="dxa"/>
          </w:tcPr>
          <w:p w14:paraId="2416741E" w14:textId="77777777" w:rsidR="005636B9" w:rsidRPr="00FA0F21" w:rsidRDefault="005636B9" w:rsidP="00B463E2">
            <w:pPr>
              <w:rPr>
                <w:rFonts w:ascii="GHEA Grapalat" w:hAnsi="GHEA Grapalat" w:cs="Sylfaen"/>
                <w:color w:val="000000"/>
                <w:lang w:val="hy-AM"/>
              </w:rPr>
            </w:pPr>
            <w:r w:rsidRPr="00FA0F21">
              <w:rPr>
                <w:rFonts w:ascii="GHEA Grapalat" w:hAnsi="GHEA Grapalat" w:cs="Sylfaen"/>
                <w:color w:val="000000"/>
                <w:lang w:val="hy-AM"/>
              </w:rPr>
              <w:t>4</w:t>
            </w:r>
            <w:r w:rsidRPr="00FA0F21">
              <w:rPr>
                <w:rFonts w:ascii="Cambria Math" w:hAnsi="Cambria Math" w:cs="Cambria Math"/>
                <w:color w:val="000000"/>
                <w:lang w:val="hy-AM"/>
              </w:rPr>
              <w:t>․</w:t>
            </w:r>
            <w:r w:rsidRPr="00FA0F21">
              <w:rPr>
                <w:rFonts w:ascii="GHEA Grapalat" w:hAnsi="GHEA Grapalat" w:cs="Cambria Math"/>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և ոչ ֆինանսական</w:t>
            </w:r>
            <w:r w:rsidRPr="00FA0F21">
              <w:rPr>
                <w:rFonts w:ascii="GHEA Grapalat" w:hAnsi="GHEA Grapalat" w:cs="Sylfaen"/>
                <w:color w:val="000000"/>
                <w:lang w:val="hy-AM"/>
              </w:rPr>
              <w:t xml:space="preserve"> 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ռեգիստրների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պատրաստման</w:t>
            </w:r>
            <w:r w:rsidRPr="00FA0F21">
              <w:rPr>
                <w:rFonts w:ascii="GHEA Grapalat" w:hAnsi="GHEA Grapalat" w:cs="GHEA Grapalat"/>
                <w:color w:val="000000"/>
                <w:lang w:val="hy-AM"/>
              </w:rPr>
              <w:t xml:space="preserve"> և մշտադիտարկման </w:t>
            </w:r>
            <w:r w:rsidRPr="00FA0F21">
              <w:rPr>
                <w:rFonts w:ascii="GHEA Grapalat" w:hAnsi="GHEA Grapalat" w:cs="Sylfaen"/>
                <w:color w:val="000000"/>
                <w:lang w:val="hy-AM"/>
              </w:rPr>
              <w:t>աշխատանքների իրականացում</w:t>
            </w:r>
          </w:p>
        </w:tc>
        <w:tc>
          <w:tcPr>
            <w:tcW w:w="3969" w:type="dxa"/>
          </w:tcPr>
          <w:p w14:paraId="0C71607E" w14:textId="77777777" w:rsidR="005636B9" w:rsidRPr="00FA0F21" w:rsidRDefault="005636B9" w:rsidP="0070528B">
            <w:pPr>
              <w:pStyle w:val="ListParagraph"/>
              <w:numPr>
                <w:ilvl w:val="0"/>
                <w:numId w:val="25"/>
              </w:numPr>
              <w:tabs>
                <w:tab w:val="left" w:pos="376"/>
              </w:tabs>
              <w:spacing w:before="0"/>
              <w:ind w:left="0" w:firstLine="0"/>
              <w:rPr>
                <w:rFonts w:ascii="GHEA Grapalat" w:hAnsi="GHEA Grapalat" w:cs="Arial"/>
                <w:lang w:val="hy-AM"/>
              </w:rPr>
            </w:pPr>
            <w:r w:rsidRPr="00FA0F21">
              <w:rPr>
                <w:rFonts w:ascii="GHEA Grapalat" w:hAnsi="GHEA Grapalat" w:cs="GHEA Grapalat"/>
                <w:color w:val="000000"/>
                <w:lang w:val="hy-AM"/>
              </w:rPr>
              <w:t xml:space="preserve">Պետական մարմիններում </w:t>
            </w:r>
            <w:r w:rsidRPr="00FA0F21">
              <w:rPr>
                <w:rFonts w:ascii="GHEA Grapalat" w:hAnsi="GHEA Grapalat" w:cs="Sylfaen"/>
                <w:color w:val="000000"/>
                <w:lang w:val="hy-AM"/>
              </w:rPr>
              <w:t xml:space="preserve"> Ֆինանսական</w:t>
            </w:r>
            <w:r w:rsidRPr="00FA0F21">
              <w:rPr>
                <w:rFonts w:ascii="GHEA Grapalat" w:hAnsi="GHEA Grapalat" w:cs="GHEA Grapalat"/>
                <w:color w:val="000000"/>
                <w:lang w:val="hy-AM"/>
              </w:rPr>
              <w:t xml:space="preserve">  և ոչ ֆինանսական</w:t>
            </w:r>
            <w:r w:rsidRPr="00FA0F21">
              <w:rPr>
                <w:rFonts w:ascii="GHEA Grapalat" w:hAnsi="GHEA Grapalat" w:cs="Sylfaen"/>
                <w:color w:val="000000"/>
                <w:lang w:val="hy-AM"/>
              </w:rPr>
              <w:t xml:space="preserve"> 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 xml:space="preserve">ռեգիստրների </w:t>
            </w:r>
            <w:r w:rsidRPr="00FA0F21">
              <w:rPr>
                <w:rFonts w:ascii="GHEA Grapalat" w:hAnsi="GHEA Grapalat" w:cs="Arial"/>
                <w:lang w:val="hy-AM"/>
              </w:rPr>
              <w:t>փորձարկում,</w:t>
            </w:r>
          </w:p>
          <w:p w14:paraId="748F8116" w14:textId="77777777" w:rsidR="005636B9" w:rsidRPr="00FA0F21" w:rsidRDefault="005636B9" w:rsidP="0070528B">
            <w:pPr>
              <w:pStyle w:val="ListParagraph"/>
              <w:numPr>
                <w:ilvl w:val="0"/>
                <w:numId w:val="25"/>
              </w:numPr>
              <w:tabs>
                <w:tab w:val="left" w:pos="376"/>
              </w:tabs>
              <w:spacing w:before="0"/>
              <w:ind w:left="0" w:firstLine="0"/>
              <w:rPr>
                <w:rFonts w:ascii="GHEA Grapalat" w:hAnsi="GHEA Grapalat"/>
                <w:lang w:val="hy-AM"/>
              </w:rPr>
            </w:pPr>
            <w:r w:rsidRPr="00FA0F21">
              <w:rPr>
                <w:rFonts w:ascii="GHEA Grapalat" w:hAnsi="GHEA Grapalat" w:cs="Sylfaen"/>
                <w:color w:val="000000"/>
                <w:lang w:val="hy-AM"/>
              </w:rPr>
              <w:t>Ֆինանսական</w:t>
            </w:r>
            <w:r w:rsidRPr="00FA0F21">
              <w:rPr>
                <w:rFonts w:ascii="GHEA Grapalat" w:hAnsi="GHEA Grapalat"/>
                <w:lang w:val="hy-AM"/>
              </w:rPr>
              <w:t xml:space="preserve"> </w:t>
            </w:r>
            <w:r w:rsidRPr="00FA0F21">
              <w:rPr>
                <w:rFonts w:ascii="GHEA Grapalat" w:hAnsi="GHEA Grapalat" w:cs="GHEA Grapalat"/>
                <w:color w:val="000000"/>
                <w:lang w:val="hy-AM"/>
              </w:rPr>
              <w:t xml:space="preserve"> և ոչ ֆինանսական</w:t>
            </w:r>
            <w:r w:rsidRPr="00FA0F21">
              <w:rPr>
                <w:rFonts w:ascii="GHEA Grapalat" w:hAnsi="GHEA Grapalat" w:cs="Sylfaen"/>
                <w:color w:val="000000"/>
                <w:lang w:val="hy-AM"/>
              </w:rPr>
              <w:t xml:space="preserve"> </w:t>
            </w:r>
            <w:r w:rsidRPr="00FA0F21">
              <w:rPr>
                <w:rFonts w:ascii="GHEA Grapalat" w:hAnsi="GHEA Grapalat"/>
                <w:lang w:val="hy-AM"/>
              </w:rPr>
              <w:t xml:space="preserve"> ակտիվների մշտադիտարկման իրականացում</w:t>
            </w:r>
          </w:p>
          <w:p w14:paraId="4058157D" w14:textId="77777777" w:rsidR="005636B9" w:rsidRPr="00FA0F21" w:rsidRDefault="005636B9" w:rsidP="0070528B">
            <w:pPr>
              <w:pStyle w:val="ListParagraph"/>
              <w:numPr>
                <w:ilvl w:val="0"/>
                <w:numId w:val="25"/>
              </w:numPr>
              <w:tabs>
                <w:tab w:val="left" w:pos="376"/>
              </w:tabs>
              <w:spacing w:before="0"/>
              <w:ind w:left="0" w:firstLine="0"/>
              <w:rPr>
                <w:rFonts w:ascii="GHEA Grapalat" w:hAnsi="GHEA Grapalat" w:cs="GHEA Grapalat"/>
                <w:color w:val="000000"/>
                <w:lang w:val="hy-AM"/>
              </w:rPr>
            </w:pPr>
            <w:r w:rsidRPr="00FA0F21">
              <w:rPr>
                <w:rFonts w:ascii="GHEA Grapalat" w:hAnsi="GHEA Grapalat" w:cs="Arial"/>
                <w:lang w:val="hy-AM"/>
              </w:rPr>
              <w:t>Մշտադիտարկման ընթացքում խնդիրների բացահայտում, դրանց լուծման ուղղությամբ առաջարկների ներկայացում</w:t>
            </w:r>
          </w:p>
        </w:tc>
        <w:tc>
          <w:tcPr>
            <w:tcW w:w="3260" w:type="dxa"/>
          </w:tcPr>
          <w:p w14:paraId="0E3D36DA" w14:textId="77777777" w:rsidR="005636B9" w:rsidRPr="00FA0F21" w:rsidRDefault="005636B9" w:rsidP="0070528B">
            <w:pPr>
              <w:pStyle w:val="ListParagraph"/>
              <w:numPr>
                <w:ilvl w:val="0"/>
                <w:numId w:val="25"/>
              </w:numPr>
              <w:tabs>
                <w:tab w:val="left" w:pos="331"/>
              </w:tabs>
              <w:spacing w:before="0"/>
              <w:ind w:left="0" w:firstLine="33"/>
              <w:rPr>
                <w:rFonts w:ascii="GHEA Grapalat" w:eastAsia="Calibri" w:hAnsi="GHEA Grapalat" w:cs="GHEA Grapalat"/>
                <w:color w:val="000000"/>
                <w:lang w:val="hy-AM"/>
              </w:rPr>
            </w:pPr>
            <w:r w:rsidRPr="00FA0F21">
              <w:rPr>
                <w:rFonts w:ascii="GHEA Grapalat" w:eastAsia="Calibri" w:hAnsi="GHEA Grapalat" w:cs="Sylfaen"/>
                <w:color w:val="000000"/>
                <w:lang w:val="hy-AM"/>
              </w:rPr>
              <w:t>Ակտիվների</w:t>
            </w:r>
            <w:r w:rsidRPr="00FA0F21">
              <w:rPr>
                <w:rFonts w:ascii="GHEA Grapalat" w:eastAsia="Calibri" w:hAnsi="GHEA Grapalat" w:cs="GHEA Grapalat"/>
                <w:color w:val="000000"/>
                <w:lang w:val="hy-AM"/>
              </w:rPr>
              <w:t xml:space="preserve"> </w:t>
            </w:r>
            <w:r w:rsidRPr="00FA0F21">
              <w:rPr>
                <w:rFonts w:ascii="GHEA Grapalat" w:eastAsia="Calibri" w:hAnsi="GHEA Grapalat" w:cs="Sylfaen"/>
                <w:bCs/>
                <w:snapToGrid w:val="0"/>
                <w:color w:val="000000"/>
                <w:lang w:val="hy-AM"/>
              </w:rPr>
              <w:t xml:space="preserve"> մշտադիտարկման</w:t>
            </w:r>
            <w:r w:rsidRPr="00FA0F21">
              <w:rPr>
                <w:rFonts w:ascii="GHEA Grapalat" w:eastAsia="Calibri" w:hAnsi="GHEA Grapalat" w:cs="GHEA Grapalat"/>
                <w:color w:val="000000"/>
                <w:lang w:val="hy-AM"/>
              </w:rPr>
              <w:t xml:space="preserve"> </w:t>
            </w:r>
            <w:r w:rsidRPr="00FA0F21">
              <w:rPr>
                <w:rFonts w:ascii="GHEA Grapalat" w:eastAsia="Calibri" w:hAnsi="GHEA Grapalat" w:cs="Sylfaen"/>
                <w:color w:val="000000"/>
                <w:lang w:val="hy-AM"/>
              </w:rPr>
              <w:t>վերաբերյալ</w:t>
            </w:r>
            <w:r w:rsidRPr="00FA0F21">
              <w:rPr>
                <w:rFonts w:ascii="GHEA Grapalat" w:eastAsia="Calibri" w:hAnsi="GHEA Grapalat" w:cs="GHEA Grapalat"/>
                <w:color w:val="000000"/>
                <w:lang w:val="hy-AM"/>
              </w:rPr>
              <w:t xml:space="preserve"> </w:t>
            </w:r>
            <w:r w:rsidRPr="00FA0F21">
              <w:rPr>
                <w:rFonts w:ascii="GHEA Grapalat" w:eastAsia="Calibri" w:hAnsi="GHEA Grapalat" w:cs="Sylfaen"/>
                <w:color w:val="000000"/>
                <w:lang w:val="hy-AM"/>
              </w:rPr>
              <w:t>հաշվետվություն</w:t>
            </w:r>
          </w:p>
        </w:tc>
      </w:tr>
    </w:tbl>
    <w:p w14:paraId="4A6C5859" w14:textId="77777777" w:rsidR="0086537D" w:rsidRPr="00FA0F21" w:rsidRDefault="0086537D" w:rsidP="00FA0F21">
      <w:pPr>
        <w:spacing w:after="0" w:line="240" w:lineRule="auto"/>
        <w:jc w:val="both"/>
        <w:rPr>
          <w:rFonts w:ascii="GHEA Grapalat" w:hAnsi="GHEA Grapalat" w:cs="Arial"/>
          <w:b/>
          <w:bCs/>
          <w:lang w:val="hy-AM"/>
        </w:rPr>
      </w:pPr>
    </w:p>
    <w:p w14:paraId="41A63518" w14:textId="77777777" w:rsidR="0086537D" w:rsidRPr="00FA0F21" w:rsidRDefault="0086537D" w:rsidP="00FA0F21">
      <w:pPr>
        <w:spacing w:after="0" w:line="240" w:lineRule="auto"/>
        <w:jc w:val="both"/>
        <w:rPr>
          <w:rFonts w:ascii="GHEA Grapalat" w:hAnsi="GHEA Grapalat" w:cs="Arial"/>
          <w:b/>
          <w:bCs/>
          <w:lang w:val="hy-AM"/>
        </w:rPr>
      </w:pPr>
    </w:p>
    <w:p w14:paraId="40E3CC79" w14:textId="72CD318F" w:rsidR="005636B9" w:rsidRPr="00FA0F21" w:rsidRDefault="005636B9" w:rsidP="00342DBF">
      <w:pPr>
        <w:pStyle w:val="a0"/>
        <w:spacing w:before="0"/>
        <w:ind w:left="567" w:firstLine="0"/>
      </w:pPr>
      <w:r w:rsidRPr="00FA0F21">
        <w:t>Ոչ</w:t>
      </w:r>
      <w:r w:rsidRPr="00FA0F21">
        <w:rPr>
          <w:rFonts w:cs="GHEA Grapalat"/>
        </w:rPr>
        <w:t xml:space="preserve"> </w:t>
      </w:r>
      <w:r w:rsidRPr="00FA0F21">
        <w:t>ֆինանսական</w:t>
      </w:r>
      <w:r w:rsidRPr="00FA0F21">
        <w:rPr>
          <w:rFonts w:cs="GHEA Grapalat"/>
        </w:rPr>
        <w:t xml:space="preserve"> </w:t>
      </w:r>
      <w:r w:rsidRPr="00FA0F21">
        <w:t>ակտիվների</w:t>
      </w:r>
      <w:r w:rsidRPr="00FA0F21">
        <w:rPr>
          <w:rFonts w:cs="GHEA Grapalat"/>
        </w:rPr>
        <w:t xml:space="preserve"> </w:t>
      </w:r>
      <w:r w:rsidRPr="00FA0F21">
        <w:t>վաճառքի</w:t>
      </w:r>
      <w:r w:rsidRPr="00FA0F21">
        <w:rPr>
          <w:rFonts w:cs="GHEA Grapalat"/>
        </w:rPr>
        <w:t xml:space="preserve">, </w:t>
      </w:r>
      <w:r w:rsidRPr="00FA0F21">
        <w:t>փոխանցման</w:t>
      </w:r>
      <w:r w:rsidRPr="00FA0F21">
        <w:rPr>
          <w:rFonts w:cs="GHEA Grapalat"/>
        </w:rPr>
        <w:t xml:space="preserve"> </w:t>
      </w:r>
      <w:r w:rsidRPr="00FA0F21">
        <w:t>և</w:t>
      </w:r>
      <w:r w:rsidRPr="00FA0F21">
        <w:rPr>
          <w:rFonts w:cs="GHEA Grapalat"/>
        </w:rPr>
        <w:t xml:space="preserve"> </w:t>
      </w:r>
      <w:r w:rsidRPr="00FA0F21">
        <w:t>օտարման</w:t>
      </w:r>
      <w:r w:rsidRPr="00FA0F21">
        <w:rPr>
          <w:rFonts w:cs="GHEA Grapalat"/>
        </w:rPr>
        <w:t xml:space="preserve"> </w:t>
      </w:r>
      <w:r w:rsidRPr="00FA0F21">
        <w:t>գործընթացի</w:t>
      </w:r>
      <w:r w:rsidRPr="00FA0F21">
        <w:rPr>
          <w:rFonts w:cs="GHEA Grapalat"/>
        </w:rPr>
        <w:t xml:space="preserve"> </w:t>
      </w:r>
      <w:r w:rsidRPr="00FA0F21">
        <w:t>և</w:t>
      </w:r>
      <w:r w:rsidRPr="00FA0F21">
        <w:rPr>
          <w:rFonts w:cs="GHEA Grapalat"/>
        </w:rPr>
        <w:t xml:space="preserve"> </w:t>
      </w:r>
      <w:r w:rsidRPr="00FA0F21">
        <w:t>դրանց</w:t>
      </w:r>
      <w:r w:rsidRPr="00FA0F21">
        <w:rPr>
          <w:rFonts w:cs="GHEA Grapalat"/>
        </w:rPr>
        <w:t xml:space="preserve"> </w:t>
      </w:r>
      <w:r w:rsidRPr="00FA0F21">
        <w:t>օգտագործման</w:t>
      </w:r>
      <w:r w:rsidRPr="00FA0F21">
        <w:rPr>
          <w:rFonts w:cs="GHEA Grapalat"/>
        </w:rPr>
        <w:t xml:space="preserve"> </w:t>
      </w:r>
      <w:r w:rsidRPr="00FA0F21">
        <w:t>իրավունքի</w:t>
      </w:r>
      <w:r w:rsidRPr="00FA0F21">
        <w:rPr>
          <w:rFonts w:cs="GHEA Grapalat"/>
        </w:rPr>
        <w:t xml:space="preserve"> </w:t>
      </w:r>
      <w:r w:rsidRPr="00FA0F21">
        <w:t>թափանցիկության ապահովում</w:t>
      </w:r>
    </w:p>
    <w:p w14:paraId="12C240C0" w14:textId="77777777" w:rsidR="003C5236" w:rsidRPr="00FA0F21" w:rsidRDefault="003C5236" w:rsidP="00FA0F21">
      <w:pPr>
        <w:spacing w:after="0"/>
        <w:rPr>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256"/>
        <w:gridCol w:w="3969"/>
        <w:gridCol w:w="3260"/>
      </w:tblGrid>
      <w:tr w:rsidR="005636B9" w:rsidRPr="00FA0F21" w14:paraId="213687C9" w14:textId="77777777" w:rsidTr="00B11613">
        <w:tc>
          <w:tcPr>
            <w:tcW w:w="3256" w:type="dxa"/>
            <w:shd w:val="clear" w:color="auto" w:fill="9CC2E5" w:themeFill="accent1" w:themeFillTint="99"/>
          </w:tcPr>
          <w:p w14:paraId="7E2813E5" w14:textId="77777777" w:rsidR="005636B9" w:rsidRPr="00FA0F21" w:rsidRDefault="005636B9" w:rsidP="00B11613">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969" w:type="dxa"/>
            <w:shd w:val="clear" w:color="auto" w:fill="9CC2E5" w:themeFill="accent1" w:themeFillTint="99"/>
          </w:tcPr>
          <w:p w14:paraId="62904581" w14:textId="77777777" w:rsidR="005636B9" w:rsidRPr="00FA0F21" w:rsidRDefault="005636B9" w:rsidP="00B11613">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53C755E1" w14:textId="77777777" w:rsidR="005636B9" w:rsidRPr="00FA0F21" w:rsidRDefault="005636B9" w:rsidP="00B11613">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591A48A7" w14:textId="77777777" w:rsidTr="000E2BF7">
        <w:trPr>
          <w:trHeight w:val="134"/>
        </w:trPr>
        <w:tc>
          <w:tcPr>
            <w:tcW w:w="3256" w:type="dxa"/>
          </w:tcPr>
          <w:p w14:paraId="4403E4D7" w14:textId="77777777" w:rsidR="005636B9" w:rsidRPr="00FA0F21" w:rsidRDefault="005636B9" w:rsidP="00B11613">
            <w:pPr>
              <w:rPr>
                <w:rFonts w:ascii="GHEA Grapalat" w:hAnsi="GHEA Grapalat" w:cs="GHEA Grapalat"/>
                <w:color w:val="000000"/>
                <w:lang w:val="hy-AM"/>
              </w:rPr>
            </w:pPr>
            <w:r w:rsidRPr="00FA0F21">
              <w:rPr>
                <w:rFonts w:ascii="GHEA Grapalat" w:hAnsi="GHEA Grapalat" w:cs="Sylfaen"/>
                <w:color w:val="000000"/>
                <w:lang w:val="hy-AM"/>
              </w:rPr>
              <w:t>Ոչ</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վաճառքի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փոխանցման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օտարման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գործընթացի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դրանց</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օգտագործման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իրավունքի</w:t>
            </w:r>
            <w:r w:rsidRPr="00FA0F21">
              <w:rPr>
                <w:rFonts w:ascii="GHEA Grapalat" w:hAnsi="GHEA Grapalat" w:cs="GHEA Grapalat"/>
                <w:color w:val="000000"/>
                <w:lang w:val="hy-AM"/>
              </w:rPr>
              <w:t xml:space="preserve"> ընթացակարգերի սահմանում</w:t>
            </w:r>
          </w:p>
        </w:tc>
        <w:tc>
          <w:tcPr>
            <w:tcW w:w="3969" w:type="dxa"/>
          </w:tcPr>
          <w:p w14:paraId="646ED622" w14:textId="77777777" w:rsidR="005636B9" w:rsidRPr="00FA0F21" w:rsidRDefault="005636B9" w:rsidP="0070528B">
            <w:pPr>
              <w:pStyle w:val="ListParagraph"/>
              <w:numPr>
                <w:ilvl w:val="0"/>
                <w:numId w:val="25"/>
              </w:numPr>
              <w:tabs>
                <w:tab w:val="left" w:pos="391"/>
              </w:tabs>
              <w:spacing w:before="0"/>
              <w:ind w:left="0" w:firstLine="1"/>
              <w:rPr>
                <w:rFonts w:ascii="GHEA Grapalat" w:hAnsi="GHEA Grapalat" w:cs="Sylfaen"/>
                <w:color w:val="000000"/>
                <w:lang w:val="hy-AM"/>
              </w:rPr>
            </w:pPr>
            <w:r w:rsidRPr="00FA0F21">
              <w:rPr>
                <w:rFonts w:ascii="GHEA Grapalat" w:hAnsi="GHEA Grapalat" w:cs="Sylfaen"/>
                <w:color w:val="000000"/>
                <w:lang w:val="hy-AM"/>
              </w:rPr>
              <w:t>Ոչ</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վաճառքի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փոխանցման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օտարման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ընթացակարգերը</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դրանց</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օգտագործման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իրավունքների սահմանման նպատակով կմշակվեն և կհաստատվեն  համապատասխան ընթացակարգեր</w:t>
            </w:r>
          </w:p>
          <w:p w14:paraId="0B19C1E1" w14:textId="77777777" w:rsidR="005636B9" w:rsidRPr="00FA0F21" w:rsidRDefault="005636B9" w:rsidP="0070528B">
            <w:pPr>
              <w:pStyle w:val="ListParagraph"/>
              <w:numPr>
                <w:ilvl w:val="0"/>
                <w:numId w:val="25"/>
              </w:numPr>
              <w:tabs>
                <w:tab w:val="left" w:pos="301"/>
              </w:tabs>
              <w:spacing w:before="0"/>
              <w:ind w:left="0" w:firstLine="1"/>
              <w:rPr>
                <w:rFonts w:ascii="GHEA Grapalat" w:hAnsi="GHEA Grapalat" w:cs="GHEA Grapalat"/>
                <w:color w:val="000000"/>
                <w:lang w:val="hy-AM"/>
              </w:rPr>
            </w:pPr>
            <w:r w:rsidRPr="00FA0F21">
              <w:rPr>
                <w:rFonts w:ascii="GHEA Grapalat" w:hAnsi="GHEA Grapalat" w:cs="Sylfaen"/>
                <w:color w:val="000000"/>
                <w:lang w:val="hy-AM"/>
              </w:rPr>
              <w:t>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օտարման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տեխնիկաների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գծով</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 xml:space="preserve">աշխատակազմի </w:t>
            </w:r>
            <w:r w:rsidRPr="00FA0F21">
              <w:rPr>
                <w:rFonts w:ascii="GHEA Grapalat" w:hAnsi="GHEA Grapalat" w:cs="GHEA Grapalat"/>
                <w:color w:val="000000"/>
                <w:lang w:val="hy-AM"/>
              </w:rPr>
              <w:t>վերապատրաստումների կազմակերպում</w:t>
            </w:r>
          </w:p>
        </w:tc>
        <w:tc>
          <w:tcPr>
            <w:tcW w:w="3260" w:type="dxa"/>
          </w:tcPr>
          <w:p w14:paraId="762F7AF3"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hy-AM"/>
              </w:rPr>
            </w:pPr>
            <w:r w:rsidRPr="00FA0F21">
              <w:rPr>
                <w:rFonts w:ascii="GHEA Grapalat" w:hAnsi="GHEA Grapalat" w:cs="Sylfaen"/>
                <w:color w:val="000000"/>
                <w:lang w:val="hy-AM"/>
              </w:rPr>
              <w:t>Ոչ</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ֆինանսական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ակտիվների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վաճառքի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փոխանցման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օտարման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գործընթացի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դրանց</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օգտագործման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իրավունքի</w:t>
            </w:r>
            <w:r w:rsidRPr="00FA0F21">
              <w:rPr>
                <w:rFonts w:ascii="GHEA Grapalat" w:hAnsi="GHEA Grapalat" w:cs="GHEA Grapalat"/>
                <w:color w:val="000000"/>
                <w:lang w:val="hy-AM"/>
              </w:rPr>
              <w:t xml:space="preserve"> ընթացակարգերը հաստատված են</w:t>
            </w:r>
          </w:p>
          <w:p w14:paraId="168CAE8C"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hy-AM"/>
              </w:rPr>
            </w:pPr>
            <w:r w:rsidRPr="00FA0F21">
              <w:rPr>
                <w:rFonts w:ascii="GHEA Grapalat" w:hAnsi="GHEA Grapalat" w:cs="GHEA Grapalat"/>
                <w:color w:val="000000"/>
                <w:lang w:val="hy-AM"/>
              </w:rPr>
              <w:t>Ակտիվների օտարումը իրականացվում է սահմանված ընթացակարգերին համապատասխան</w:t>
            </w:r>
          </w:p>
          <w:p w14:paraId="2E10E47D"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hy-AM"/>
              </w:rPr>
            </w:pPr>
            <w:r w:rsidRPr="00FA0F21">
              <w:rPr>
                <w:rFonts w:ascii="GHEA Grapalat" w:hAnsi="GHEA Grapalat" w:cs="GHEA Grapalat"/>
                <w:color w:val="000000"/>
                <w:lang w:val="hy-AM"/>
              </w:rPr>
              <w:t>Ակտիվների օտարման վերաբերյալ հաշվետվություններ</w:t>
            </w:r>
          </w:p>
        </w:tc>
      </w:tr>
    </w:tbl>
    <w:p w14:paraId="6062262D" w14:textId="77777777" w:rsidR="005636B9" w:rsidRPr="00FA0F21" w:rsidRDefault="005636B9" w:rsidP="00FA0F21">
      <w:pPr>
        <w:spacing w:after="0" w:line="240" w:lineRule="auto"/>
        <w:rPr>
          <w:rFonts w:ascii="GHEA Grapalat" w:hAnsi="GHEA Grapalat" w:cs="Arial"/>
          <w:b/>
          <w:bCs/>
          <w:lang w:val="hy-AM"/>
        </w:rPr>
      </w:pPr>
    </w:p>
    <w:p w14:paraId="305F81B0" w14:textId="3243CA0A" w:rsidR="005636B9" w:rsidRPr="00FA0F21" w:rsidRDefault="005636B9" w:rsidP="00FA0F21">
      <w:pPr>
        <w:pStyle w:val="a1"/>
        <w:spacing w:before="0" w:after="0"/>
        <w:ind w:left="0" w:firstLine="567"/>
        <w:rPr>
          <w:sz w:val="22"/>
        </w:rPr>
      </w:pPr>
      <w:r w:rsidRPr="00FA0F21">
        <w:rPr>
          <w:sz w:val="22"/>
        </w:rPr>
        <w:t>Հանրային ներդրումների կառավարում (ՀՆԿ)</w:t>
      </w:r>
    </w:p>
    <w:p w14:paraId="5AFF01A5" w14:textId="77777777" w:rsidR="005636B9" w:rsidRPr="00101CEE"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 xml:space="preserve">Առկա իրավիճակի </w:t>
      </w:r>
      <w:r w:rsidRPr="00E5476F">
        <w:rPr>
          <w:rFonts w:ascii="GHEA Grapalat" w:hAnsi="GHEA Grapalat" w:cs="Arial"/>
          <w:b/>
          <w:bCs/>
          <w:lang w:val="hy-AM"/>
        </w:rPr>
        <w:t>նկարագրությունը և խնդիրները</w:t>
      </w:r>
    </w:p>
    <w:p w14:paraId="03EF0670" w14:textId="77777777" w:rsidR="005636B9" w:rsidRPr="00FA0F21" w:rsidRDefault="005636B9" w:rsidP="00FA0F21">
      <w:pPr>
        <w:spacing w:after="0" w:line="240" w:lineRule="auto"/>
        <w:ind w:firstLine="567"/>
        <w:jc w:val="both"/>
        <w:rPr>
          <w:rFonts w:ascii="GHEA Grapalat" w:hAnsi="GHEA Grapalat"/>
          <w:lang w:val="hy-AM"/>
        </w:rPr>
      </w:pPr>
      <w:r w:rsidRPr="00101CEE">
        <w:rPr>
          <w:rFonts w:ascii="GHEA Grapalat" w:hAnsi="GHEA Grapalat"/>
          <w:lang w:val="hy-AM"/>
        </w:rPr>
        <w:t xml:space="preserve">Հանրային ներդրումների </w:t>
      </w:r>
      <w:r w:rsidRPr="00E25E2F">
        <w:rPr>
          <w:rFonts w:ascii="GHEA Grapalat" w:hAnsi="GHEA Grapalat"/>
          <w:lang w:val="hy-AM"/>
        </w:rPr>
        <w:t xml:space="preserve">կառավարման (ՀՆԿ)  համակարգի ներդրումը </w:t>
      </w:r>
      <w:r w:rsidRPr="005C17A8">
        <w:rPr>
          <w:rFonts w:ascii="GHEA Grapalat" w:hAnsi="GHEA Grapalat"/>
          <w:lang w:val="hy-AM"/>
        </w:rPr>
        <w:t>հանդիսանում</w:t>
      </w:r>
      <w:r w:rsidRPr="00FA0F21">
        <w:rPr>
          <w:rFonts w:ascii="GHEA Grapalat" w:hAnsi="GHEA Grapalat"/>
          <w:lang w:val="hy-AM"/>
        </w:rPr>
        <w:t xml:space="preserve"> է կապիտալ ծրագրերի գնահատման, առաջնահերթությունների որոշման և ֆինանսավորման համար անհրաժեշտ ռեսուրսների հաշվարկման առանցքային գործիքակազմի բաղադրիչներից մեկը: ՀՆԿ համակարգը շաղկապված գործողությունների և գործառնությունների հստակ տարանջատմամբ ընթացակարգերի ամբողջություն է, որը հնարավորություն է տալիս որոշումների կայացման գործընթացում պատասխանել </w:t>
      </w:r>
      <w:r w:rsidRPr="00FA0F21">
        <w:rPr>
          <w:rFonts w:ascii="GHEA Grapalat" w:hAnsi="GHEA Grapalat"/>
          <w:lang w:val="hy-AM"/>
        </w:rPr>
        <w:lastRenderedPageBreak/>
        <w:t xml:space="preserve">հետևյալ հարցերին` արդյոք ՀՆԿ ծրագրերը համահունչ են ազգային զարգացման առաջնահերթություններին և արդյունավետ են, արդյոք այդ ծրագրերի իրականացման նպատակով տրամադրվել են ֆինանսական միջոցներ։ </w:t>
      </w:r>
      <w:r w:rsidRPr="00FA0F21">
        <w:rPr>
          <w:rFonts w:ascii="GHEA Grapalat" w:hAnsi="GHEA Grapalat" w:cs="Sylfaen"/>
          <w:bCs/>
          <w:lang w:val="hy-AM"/>
        </w:rPr>
        <w:t xml:space="preserve">ՊԾՖՀ-2016 շրջանակի «Բյուջեի դասակարգում» (ԿՑ-4) կատարողական ցուցանիշի </w:t>
      </w:r>
      <w:r w:rsidRPr="00FA0F21">
        <w:rPr>
          <w:rFonts w:ascii="GHEA Grapalat" w:hAnsi="GHEA Grapalat"/>
          <w:lang w:val="hy-AM"/>
        </w:rPr>
        <w:t xml:space="preserve">համաձայն՝ Կառավարության տարեկան բյուջեի յուրաքանչյուր մասը, ներառյալ ընթացիկ և կապիտալ տարրերը, պետք է ծածկվեն «Բյուջեի դասակարգում» ցուցանիշով, և պետք է գնահատվեն հաշվի առնելով, թե արդյոք դրանք ինտեգրված են կամ առանձնացված են բյուջեում և հաշվապահական գործընթացներում։ «Հանրային </w:t>
      </w:r>
      <w:r w:rsidRPr="00FA0F21">
        <w:rPr>
          <w:rFonts w:ascii="Cambria Math" w:hAnsi="Cambria Math" w:cs="Cambria Math"/>
          <w:lang w:val="hy-AM"/>
        </w:rPr>
        <w:t>​​</w:t>
      </w:r>
      <w:r w:rsidRPr="00FA0F21">
        <w:rPr>
          <w:rFonts w:ascii="GHEA Grapalat" w:hAnsi="GHEA Grapalat"/>
          <w:lang w:val="hy-AM"/>
        </w:rPr>
        <w:t xml:space="preserve">ներդրումների կառավարումը» </w:t>
      </w:r>
      <w:r w:rsidRPr="00FA0F21">
        <w:rPr>
          <w:rFonts w:ascii="GHEA Grapalat" w:hAnsi="GHEA Grapalat" w:cs="Sylfaen"/>
          <w:bCs/>
          <w:lang w:val="hy-AM"/>
        </w:rPr>
        <w:t>(ԿՑ-11) կատարողական ցուցանիշի</w:t>
      </w:r>
      <w:r w:rsidRPr="00FA0F21">
        <w:rPr>
          <w:rFonts w:ascii="GHEA Grapalat" w:hAnsi="GHEA Grapalat"/>
          <w:lang w:val="hy-AM"/>
        </w:rPr>
        <w:t xml:space="preserve"> 11.3 չափը գնահատում է, թե արդյոք բյուջեի փաստաթղթերը ներառում են ներդրումային նախագծերի միջին ժամկետային կանխատեսումները, և կապիտալի և պարբերական ծախսերի բյուջետային գործընթացը լիովին ինտեգրված է: Հուսալի բյուջետային գործընթանցի կառավարումը պահանջվում է ներդրումային գործընթացի ամբողջ պրոցեսում կապիտալ և ընթացիկ ծախսերի համապարփակ և կանխատեսելի բյուջեի ծրագրերի  նախագծում: Ուստի հանրային կապիտալ ներդրումների ծրագրերի նախագծման ժամանակ պետք է հաշվի առնել նաև հետագա տարիներին անհրաժեշտ ընթացիկ ծախսերի կանխատեսումները։ Կայուն բյուջեի և դրամական հոսքերի կառավարումը, ինչպես նաև ծախսերի և օգուտների վերլուծությունը կախված են ներդրումային նախագծերի ամբողջական ֆինանսական վերլուծությունից:</w:t>
      </w:r>
    </w:p>
    <w:p w14:paraId="03D6B4F5" w14:textId="77777777" w:rsidR="005636B9" w:rsidRPr="00FA0F21" w:rsidRDefault="005636B9" w:rsidP="00FA0F21">
      <w:pPr>
        <w:spacing w:after="0" w:line="240" w:lineRule="auto"/>
        <w:ind w:firstLine="720"/>
        <w:jc w:val="both"/>
        <w:rPr>
          <w:rFonts w:ascii="GHEA Grapalat" w:hAnsi="GHEA Grapalat"/>
          <w:lang w:val="hy-AM"/>
        </w:rPr>
      </w:pPr>
      <w:r w:rsidRPr="00FA0F21">
        <w:rPr>
          <w:rFonts w:ascii="GHEA Grapalat" w:hAnsi="GHEA Grapalat"/>
          <w:lang w:val="hy-AM"/>
        </w:rPr>
        <w:t>Արժույթի միջազգային հիմնադրամի աջակցությամբ մշակվել և 2018 թվականին ներկայացվել է «Հայաստանի Հանրային ներդրումների կառավարման գնահատում» (PIMA) հաշվետվությունը՝ նպատակ ունենալով ներկայացնել այս համակարգում տիրող ներկա վիճակը, առկա խնդիրները և բացերը, ինչպես նաև ներկայացնել առաջարկությունների ՀՆԿ արդի համակարգ ձևավորելու և ներդնելու ուղղությամբ: Հաշվի առնելով գնահատման հաշվետվության մեջ ներկայացված առաջարկները ՀՀ կառավարությունը հանձն է առել վերափոխելու գործող ՀՆԿ համակարգը</w:t>
      </w:r>
      <w:r w:rsidRPr="00FA0F21">
        <w:rPr>
          <w:rFonts w:ascii="GHEA Grapalat" w:hAnsi="GHEA Grapalat"/>
          <w:b/>
          <w:lang w:val="hy-AM"/>
        </w:rPr>
        <w:t xml:space="preserve">՝ </w:t>
      </w:r>
      <w:r w:rsidRPr="00FA0F21">
        <w:rPr>
          <w:rFonts w:ascii="GHEA Grapalat" w:hAnsi="GHEA Grapalat"/>
          <w:lang w:val="hy-AM"/>
        </w:rPr>
        <w:t>նպատակ ունենալով ապահովել պետական ներդրումային միջոցների առավել նպատակային օգտագործում ու պետական ներդրումային ծրագրերի արդյունքների բարելավում: Համաշխարհային Բանկի աջակցությամբ մշակվել է և ներկայումս գտնվում է քննարկման փուլում ՀՆԿ ձեռնարկի նախագծի նախնական տարբերակը: Ձեռնարկի նպատակն է ապահովել շրջանակ պետական կապիտալ ներդրումային առաջարկվող ծրագրերի հուսալի և կանոնավոր գնահատումներ կատարելու համար, որոնք ունեն պետական ֆինանսական միջոցների օգտագործման ներուժ, ինչպես նաև փաստարկված տեղեկատվություն իրականացվելիք ծրագրերի ընտրության մասին՝ որոշումներ կայացնելու համար:</w:t>
      </w:r>
    </w:p>
    <w:p w14:paraId="5EE8CC4E" w14:textId="77777777" w:rsidR="005636B9" w:rsidRPr="00FA0F21" w:rsidRDefault="005636B9" w:rsidP="00FA0F21">
      <w:pPr>
        <w:spacing w:after="0" w:line="240" w:lineRule="auto"/>
        <w:ind w:firstLine="720"/>
        <w:jc w:val="both"/>
        <w:rPr>
          <w:rFonts w:ascii="GHEA Grapalat" w:hAnsi="GHEA Grapalat" w:cs="Arial"/>
          <w:bCs/>
          <w:lang w:val="hy-AM"/>
        </w:rPr>
      </w:pPr>
      <w:r w:rsidRPr="00FA0F21">
        <w:rPr>
          <w:rFonts w:ascii="GHEA Grapalat" w:hAnsi="GHEA Grapalat" w:cs="Arial"/>
          <w:bCs/>
          <w:lang w:val="hy-AM"/>
        </w:rPr>
        <w:t xml:space="preserve">2008 և 2013 թվականներին իրականացված </w:t>
      </w:r>
      <w:r w:rsidRPr="00FA0F21">
        <w:rPr>
          <w:rFonts w:ascii="GHEA Grapalat" w:hAnsi="GHEA Grapalat" w:cs="Sylfaen"/>
          <w:bCs/>
          <w:lang w:val="hy-AM"/>
        </w:rPr>
        <w:t>ՊԾՖՀ գնահատմամբ</w:t>
      </w:r>
      <w:r w:rsidRPr="00FA0F21">
        <w:rPr>
          <w:rFonts w:ascii="GHEA Grapalat" w:hAnsi="GHEA Grapalat" w:cs="Arial"/>
          <w:bCs/>
          <w:lang w:val="hy-AM"/>
        </w:rPr>
        <w:t xml:space="preserve"> «Ներդրումային բյուջեների և առաջադրանքների միջև կապերը» կատարողական ցուցանիշը գնահատվել է «C», հաշվի առնելով  ներդրումային որոշումների կայացման թույլ կապերը ռազմավարությունների հետ, իսկ </w:t>
      </w:r>
      <w:r w:rsidRPr="00FA0F21">
        <w:rPr>
          <w:rFonts w:ascii="GHEA Grapalat" w:hAnsi="GHEA Grapalat"/>
          <w:lang w:val="hy-AM"/>
        </w:rPr>
        <w:t>կապիտալ ներդրումների ծրագրերի իրականացման արդյունքում հետագա տարիներին անհրաժեշտ ընթացիկ ծախսերի կանխատեսումների կապը</w:t>
      </w:r>
      <w:r w:rsidRPr="00FA0F21">
        <w:rPr>
          <w:rFonts w:ascii="GHEA Grapalat" w:hAnsi="GHEA Grapalat" w:cs="Arial"/>
          <w:bCs/>
          <w:lang w:val="hy-AM"/>
        </w:rPr>
        <w:t xml:space="preserve"> ընթացիկ ծախսերի հետ թույլ են և դրանց հետագա ընթացիկ ծախսերը ընդգրկվել են բյուջեի կանխատեսումների մեջ միայն որոշ (խոշոր) ծրագրերի դեպքերում:</w:t>
      </w:r>
    </w:p>
    <w:p w14:paraId="23F2BA1C" w14:textId="77777777" w:rsidR="005636B9" w:rsidRPr="00FA0F21" w:rsidRDefault="005636B9" w:rsidP="00FA0F21">
      <w:pPr>
        <w:spacing w:after="0" w:line="240" w:lineRule="auto"/>
        <w:ind w:firstLine="720"/>
        <w:jc w:val="both"/>
        <w:rPr>
          <w:rFonts w:ascii="GHEA Grapalat" w:hAnsi="GHEA Grapalat" w:cs="Arial"/>
          <w:b/>
          <w:bCs/>
          <w:lang w:val="hy-AM"/>
        </w:rPr>
      </w:pPr>
      <w:r w:rsidRPr="00FA0F21">
        <w:rPr>
          <w:rFonts w:ascii="GHEA Grapalat" w:hAnsi="GHEA Grapalat" w:cs="Sylfaen"/>
          <w:lang w:val="hy-AM"/>
        </w:rPr>
        <w:t>«Հանրային ներդրումների կառավարման» բաղադրիչով նախատեսված միջոցառումները ընդգրկված են եղել ՊՖԿՀ բարեփոխումների ոլորտում իրականացվելիք գործողությունների ծրագրում, սակայն 2016-2018թթ</w:t>
      </w:r>
      <w:r w:rsidRPr="00FA0F21">
        <w:rPr>
          <w:rFonts w:ascii="GHEA Grapalat" w:hAnsi="GHEA Grapalat" w:cs="Cambria Math"/>
          <w:lang w:val="hy-AM"/>
        </w:rPr>
        <w:t>.</w:t>
      </w:r>
      <w:r w:rsidRPr="00FA0F21">
        <w:rPr>
          <w:rFonts w:ascii="GHEA Grapalat" w:hAnsi="GHEA Grapalat" w:cs="Sylfaen"/>
          <w:lang w:val="hy-AM"/>
        </w:rPr>
        <w:t xml:space="preserve"> ընթացքում չեն իրականացվել տեխնիկական աջակցության բացակայությամբ պայմանավորված։ </w:t>
      </w:r>
    </w:p>
    <w:p w14:paraId="31DA7B9F" w14:textId="306B3925" w:rsidR="005636B9" w:rsidRPr="00FA0F21" w:rsidRDefault="005636B9" w:rsidP="00FA0F21">
      <w:pPr>
        <w:spacing w:after="0" w:line="240" w:lineRule="auto"/>
        <w:ind w:firstLine="720"/>
        <w:jc w:val="both"/>
        <w:rPr>
          <w:rFonts w:ascii="GHEA Grapalat" w:hAnsi="GHEA Grapalat" w:cs="Sylfaen"/>
          <w:lang w:val="hy-AM"/>
        </w:rPr>
      </w:pPr>
      <w:r w:rsidRPr="00FA0F21">
        <w:rPr>
          <w:rFonts w:ascii="GHEA Grapalat" w:hAnsi="GHEA Grapalat" w:cs="Sylfaen"/>
          <w:lang w:val="hy-AM"/>
        </w:rPr>
        <w:t xml:space="preserve">Միաժամանակ ՍԻԳՄԱ-ի Զեկույցում նշվում է, որ կապիտալ ներդրումների ծրագրերի բյուջեն թույլ է: Եվ թեև «ՀՀ բյուջետային համակարգի մասին» ՀՀ օրենքի դրույթները սահմանում են կապիտալ ծախսերի ֆինանսավորման հիմնական պահանջները, ըստ էության գոյություն չունի կապիտալ ներդրումների նախագծերի բյուջետավորման և կառավարման համար սահմանված կանոններ և ընթացակարգեր։ Միջազգային զարգացման գործընկեր կազմակերպությունները հիմնականում ֆինանսավորում են համաձայնագրերով նախատեսված </w:t>
      </w:r>
      <w:r w:rsidRPr="00FA0F21">
        <w:rPr>
          <w:rFonts w:ascii="Cambria Math" w:hAnsi="Cambria Math" w:cs="Cambria Math"/>
          <w:lang w:val="hy-AM"/>
        </w:rPr>
        <w:t>​​</w:t>
      </w:r>
      <w:r w:rsidRPr="00FA0F21">
        <w:rPr>
          <w:rFonts w:ascii="GHEA Grapalat" w:hAnsi="GHEA Grapalat" w:cs="Sylfaen"/>
          <w:lang w:val="hy-AM"/>
        </w:rPr>
        <w:t xml:space="preserve">ներդրումային ծրագրերը: Ներդրումային ծրագրերի ֆինանսավորման համար իրականացնում է նախնական քննարկումներ դոնորների հետ: Այդ ծրագրերի իրականացման ընթացքի վերաբերյալ տեղեկատվությունը հասանալի է ճյուղային նախարարությունում գործող  համապատասխան Ծրագրերի իրականավման գրասենյակներում: Ընդհանուր առմամբ, կապիտալ բյուջետավորման գործընթացը ներկայացնում է «ներքևից վերև» </w:t>
      </w:r>
      <w:r w:rsidRPr="00FA0F21">
        <w:rPr>
          <w:rFonts w:ascii="GHEA Grapalat" w:hAnsi="GHEA Grapalat" w:cs="Sylfaen"/>
          <w:lang w:val="hy-AM"/>
        </w:rPr>
        <w:lastRenderedPageBreak/>
        <w:t>մոտեցում, և առկա է ռիսկ, որ ներդրումային ծրագրերի ընտրության գործընթացում ֆինանսավորման թիրախավորված հասանելիությունը կգերակայի Կառավարության ներդրումային առաջնահերթությունների նկատմամբ:</w:t>
      </w:r>
    </w:p>
    <w:p w14:paraId="1C7C1005" w14:textId="77777777" w:rsidR="00645471" w:rsidRPr="00FA0F21" w:rsidRDefault="00645471" w:rsidP="00FA0F21">
      <w:pPr>
        <w:spacing w:after="0" w:line="240" w:lineRule="auto"/>
        <w:ind w:firstLine="720"/>
        <w:jc w:val="both"/>
        <w:rPr>
          <w:rFonts w:ascii="GHEA Grapalat" w:hAnsi="GHEA Grapalat" w:cs="Sylfaen"/>
          <w:lang w:val="hy-AM"/>
        </w:rPr>
      </w:pPr>
    </w:p>
    <w:p w14:paraId="25C54620"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Նպատակները</w:t>
      </w:r>
    </w:p>
    <w:p w14:paraId="1C1FF86B" w14:textId="6DAAB9D2" w:rsidR="005636B9" w:rsidRPr="00FA0F21" w:rsidRDefault="005636B9" w:rsidP="00FA0F21">
      <w:pPr>
        <w:pStyle w:val="a3"/>
        <w:spacing w:after="0"/>
      </w:pPr>
      <w:r w:rsidRPr="00FA0F21">
        <w:t>Հանրային ներդրումային ծրագրերի (այդ թվում նաև Պետություն-մասնավոր համագործակցության շրջանակներում նախատեսվող ծրագրերը) ընտրության օրենսդրական հիմքերի սահմանում</w:t>
      </w:r>
      <w:r w:rsidRPr="00FA0F21">
        <w:rPr>
          <w:rFonts w:ascii="Cambria Math" w:hAnsi="Cambria Math" w:cs="Cambria Math"/>
        </w:rPr>
        <w:t>․</w:t>
      </w:r>
    </w:p>
    <w:p w14:paraId="70E05DC6" w14:textId="4BF2895D" w:rsidR="005636B9" w:rsidRPr="00FA0F21" w:rsidRDefault="00BF2B5B" w:rsidP="00FA0F21">
      <w:pPr>
        <w:pStyle w:val="a3"/>
        <w:spacing w:after="0"/>
      </w:pPr>
      <w:r w:rsidRPr="00FA0F21">
        <w:t>Ծ</w:t>
      </w:r>
      <w:r w:rsidR="005636B9" w:rsidRPr="00FA0F21">
        <w:t>րագրի ընտրության ստանդարտ չափանիշների հիման վրա խոշոր ներդրումային ծրագրերի  առաջնահերթությունների սահմանում</w:t>
      </w:r>
    </w:p>
    <w:p w14:paraId="6A7A7BB9" w14:textId="32F30906" w:rsidR="005636B9" w:rsidRPr="00FA0F21" w:rsidRDefault="00BF2B5B" w:rsidP="00FA0F21">
      <w:pPr>
        <w:pStyle w:val="a3"/>
        <w:spacing w:after="0"/>
      </w:pPr>
      <w:r w:rsidRPr="00FA0F21">
        <w:t>Հ</w:t>
      </w:r>
      <w:r w:rsidR="005636B9" w:rsidRPr="00FA0F21">
        <w:t>իմնական ներդրումների ընդհանուր կապիտալ և ընթացիկ ծախսերի կանխատեսումումների արտացոլում բյուջեում/ՄԺԾԾ-ում</w:t>
      </w:r>
    </w:p>
    <w:p w14:paraId="77E95FB7" w14:textId="580C6454" w:rsidR="005636B9" w:rsidRPr="00FA0F21" w:rsidRDefault="00BF2B5B" w:rsidP="00FA0F21">
      <w:pPr>
        <w:pStyle w:val="a3"/>
        <w:spacing w:after="0"/>
      </w:pPr>
      <w:r w:rsidRPr="00FA0F21">
        <w:t>Խ</w:t>
      </w:r>
      <w:r w:rsidR="005636B9" w:rsidRPr="00FA0F21">
        <w:t>ոշոր ներդրումային ծրագրերի իրականացման առաջընթացի թափանցիկությ</w:t>
      </w:r>
      <w:r w:rsidR="00044B0E" w:rsidRPr="00FA0F21">
        <w:t>ա</w:t>
      </w:r>
      <w:r w:rsidR="005636B9" w:rsidRPr="00FA0F21">
        <w:t>ն</w:t>
      </w:r>
      <w:r w:rsidR="00044B0E" w:rsidRPr="00FA0F21">
        <w:t xml:space="preserve"> ապահովում</w:t>
      </w:r>
      <w:r w:rsidR="005636B9" w:rsidRPr="00FA0F21">
        <w:t>.</w:t>
      </w:r>
    </w:p>
    <w:p w14:paraId="4F09E4D1" w14:textId="77777777" w:rsidR="005636B9" w:rsidRPr="00FA0F21" w:rsidRDefault="005636B9" w:rsidP="00FA0F21">
      <w:pPr>
        <w:spacing w:after="0" w:line="240" w:lineRule="auto"/>
        <w:ind w:firstLine="720"/>
        <w:jc w:val="both"/>
        <w:rPr>
          <w:rFonts w:ascii="GHEA Grapalat" w:hAnsi="GHEA Grapalat" w:cs="Arial"/>
          <w:bCs/>
          <w:i/>
          <w:lang w:val="hy-AM"/>
        </w:rPr>
      </w:pPr>
    </w:p>
    <w:p w14:paraId="499C1126"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11763A33" w14:textId="41B1F8C1" w:rsidR="00101CEE" w:rsidRPr="00191AD0" w:rsidRDefault="00101CEE" w:rsidP="00342DBF">
      <w:pPr>
        <w:pStyle w:val="a"/>
        <w:ind w:left="567" w:firstLine="0"/>
      </w:pPr>
      <w:r w:rsidRPr="00191AD0">
        <w:t>խոշոր ներդրումային ծրագրերի ներգրավումը առաջնահերթություն է, որը իրականացվում է ծրագրի ընտրության ստանդարտ չափանիշների հիման վրա</w:t>
      </w:r>
      <w:r w:rsidRPr="00191AD0">
        <w:rPr>
          <w:rFonts w:cs="Cambria Math"/>
        </w:rPr>
        <w:t>,</w:t>
      </w:r>
    </w:p>
    <w:p w14:paraId="11A32F39" w14:textId="77777777" w:rsidR="00101CEE" w:rsidRPr="00191AD0" w:rsidRDefault="00101CEE" w:rsidP="00342DBF">
      <w:pPr>
        <w:pStyle w:val="a"/>
        <w:ind w:left="567" w:firstLine="0"/>
      </w:pPr>
      <w:r w:rsidRPr="00191AD0">
        <w:t>բյուջեն արտացոլում է հիմնական ներդրումների ընդհանուր կապիտալ ծախսերի կանխատեսումը, ինչպես նաև հետագա երեք տարիների ընթացքում կապիտալ և ընթացիկ/պարբերական ծախսերի հաշվարկները,</w:t>
      </w:r>
    </w:p>
    <w:p w14:paraId="3C57547B" w14:textId="4BF26EA2" w:rsidR="00101CEE" w:rsidRPr="00191AD0" w:rsidRDefault="00101CEE" w:rsidP="00342DBF">
      <w:pPr>
        <w:pStyle w:val="a"/>
        <w:ind w:left="567" w:firstLine="0"/>
        <w:rPr>
          <w:b/>
        </w:rPr>
      </w:pPr>
      <w:r w:rsidRPr="00191AD0">
        <w:t>առկա են ծրագրի իրականացման ստանդարտ կանոններ և ընթացակարգեր, տարեկան կտրվածքով հրապարակվում է խոշոր ներդրումային ծրագրերի իրականացումը, և խոշոր ներդրումային նախագծերի իրականացման առաջընթացի ընդհանուր ծավալը վերահսկվում է Կառավարության կողմից:</w:t>
      </w:r>
    </w:p>
    <w:p w14:paraId="4DF2C80C" w14:textId="77777777" w:rsidR="005636B9" w:rsidRPr="00101CEE" w:rsidRDefault="005636B9" w:rsidP="00FA0F21">
      <w:pPr>
        <w:pStyle w:val="ListParagraph"/>
        <w:spacing w:before="0"/>
        <w:rPr>
          <w:rFonts w:ascii="GHEA Grapalat" w:hAnsi="GHEA Grapalat" w:cs="Arial"/>
          <w:b/>
          <w:bCs/>
          <w:lang w:val="hy-AM"/>
        </w:rPr>
      </w:pPr>
    </w:p>
    <w:p w14:paraId="75F162A7" w14:textId="34567DB5" w:rsidR="005636B9" w:rsidRPr="00FA0F21" w:rsidRDefault="005636B9" w:rsidP="00342DBF">
      <w:pPr>
        <w:pStyle w:val="a0"/>
        <w:spacing w:before="0"/>
        <w:ind w:left="567" w:firstLine="0"/>
      </w:pPr>
      <w:r w:rsidRPr="00E25E2F">
        <w:t>Օրենսդրական հիմքերի ստեղծում՝ հանրային</w:t>
      </w:r>
      <w:r w:rsidRPr="005C17A8">
        <w:t xml:space="preserve"> </w:t>
      </w:r>
      <w:r w:rsidRPr="00FA0F21">
        <w:t>ներդրումների կառավարման մեթոդաբանությունը</w:t>
      </w:r>
    </w:p>
    <w:p w14:paraId="486288E5" w14:textId="77777777" w:rsidR="005636B9" w:rsidRPr="00FA0F21" w:rsidRDefault="005636B9" w:rsidP="00FA0F21">
      <w:pPr>
        <w:spacing w:after="0" w:line="240" w:lineRule="auto"/>
        <w:jc w:val="both"/>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FA0F21" w14:paraId="153277E2" w14:textId="77777777" w:rsidTr="002059E8">
        <w:trPr>
          <w:tblHeader/>
        </w:trPr>
        <w:tc>
          <w:tcPr>
            <w:tcW w:w="3397" w:type="dxa"/>
            <w:shd w:val="clear" w:color="auto" w:fill="9CC2E5" w:themeFill="accent1" w:themeFillTint="99"/>
          </w:tcPr>
          <w:p w14:paraId="072A8626"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056901D3"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2877C0F6"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86E7D6E" w14:textId="77777777" w:rsidTr="002059E8">
        <w:trPr>
          <w:trHeight w:val="60"/>
        </w:trPr>
        <w:tc>
          <w:tcPr>
            <w:tcW w:w="3397" w:type="dxa"/>
          </w:tcPr>
          <w:p w14:paraId="4C2DDCC3"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1</w:t>
            </w:r>
            <w:r w:rsidRPr="00FA0F21">
              <w:rPr>
                <w:rFonts w:ascii="Cambria Math" w:hAnsi="Cambria Math" w:cs="Cambria Math"/>
                <w:bCs/>
                <w:lang w:val="hy-AM"/>
              </w:rPr>
              <w:t>․</w:t>
            </w:r>
            <w:r w:rsidRPr="00FA0F21">
              <w:rPr>
                <w:rFonts w:ascii="GHEA Grapalat" w:hAnsi="GHEA Grapalat" w:cs="Arial"/>
                <w:bCs/>
                <w:lang w:val="hy-AM"/>
              </w:rPr>
              <w:t xml:space="preserve"> Հանրային ներդրումների կառավարման ձեռնարկի մշակում և հաստատում</w:t>
            </w:r>
          </w:p>
        </w:tc>
        <w:tc>
          <w:tcPr>
            <w:tcW w:w="3828" w:type="dxa"/>
          </w:tcPr>
          <w:p w14:paraId="167AFF82" w14:textId="77777777" w:rsidR="005636B9" w:rsidRPr="00FA0F21" w:rsidRDefault="005636B9" w:rsidP="0070528B">
            <w:pPr>
              <w:pStyle w:val="ListParagraph"/>
              <w:numPr>
                <w:ilvl w:val="0"/>
                <w:numId w:val="14"/>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Ձեռնարկի մշակում, որը ներառում է՝</w:t>
            </w:r>
          </w:p>
          <w:p w14:paraId="07A8C977" w14:textId="77777777" w:rsidR="005636B9" w:rsidRPr="00FA0F21" w:rsidRDefault="005636B9" w:rsidP="0070528B">
            <w:pPr>
              <w:pStyle w:val="ListParagraph"/>
              <w:numPr>
                <w:ilvl w:val="0"/>
                <w:numId w:val="49"/>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Ներդրումային ծրագրերի տնտեսական վերլուծություն</w:t>
            </w:r>
          </w:p>
          <w:p w14:paraId="71458649" w14:textId="77777777" w:rsidR="005636B9" w:rsidRPr="00FA0F21" w:rsidRDefault="005636B9" w:rsidP="0070528B">
            <w:pPr>
              <w:pStyle w:val="ListParagraph"/>
              <w:numPr>
                <w:ilvl w:val="0"/>
                <w:numId w:val="49"/>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Ծրագրերի  ընտրության ստանդարտ չափորոշիչների (առաջնահերթությունների) սահմանում</w:t>
            </w:r>
            <w:r w:rsidRPr="00FA0F21">
              <w:rPr>
                <w:rFonts w:ascii="Cambria Math" w:hAnsi="Cambria Math" w:cs="Cambria Math"/>
                <w:bCs/>
                <w:lang w:val="hy-AM"/>
              </w:rPr>
              <w:t>․</w:t>
            </w:r>
          </w:p>
          <w:p w14:paraId="133D973B" w14:textId="77777777" w:rsidR="005636B9" w:rsidRPr="00FA0F21" w:rsidRDefault="005636B9" w:rsidP="0070528B">
            <w:pPr>
              <w:pStyle w:val="ListParagraph"/>
              <w:numPr>
                <w:ilvl w:val="0"/>
                <w:numId w:val="49"/>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Ներդրումային ծրագրերի ընդհանուր կապիտալ ծախսերի կանխատեսումները</w:t>
            </w:r>
            <w:r w:rsidRPr="00FA0F21">
              <w:rPr>
                <w:rFonts w:ascii="Cambria Math" w:hAnsi="Cambria Math" w:cs="Cambria Math"/>
                <w:bCs/>
                <w:lang w:val="hy-AM"/>
              </w:rPr>
              <w:t>․</w:t>
            </w:r>
          </w:p>
          <w:p w14:paraId="3CDF7DE3" w14:textId="77777777" w:rsidR="005636B9" w:rsidRPr="00FA0F21" w:rsidRDefault="005636B9" w:rsidP="0070528B">
            <w:pPr>
              <w:pStyle w:val="ListParagraph"/>
              <w:numPr>
                <w:ilvl w:val="0"/>
                <w:numId w:val="49"/>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Առնվազն երեք տարիների կտրվածքով  ներդրումային ծրագրերի ընթացիկ ծախսերի գնահատումները</w:t>
            </w:r>
            <w:r w:rsidRPr="00FA0F21">
              <w:rPr>
                <w:rFonts w:ascii="Cambria Math" w:hAnsi="Cambria Math" w:cs="Cambria Math"/>
                <w:bCs/>
                <w:lang w:val="hy-AM"/>
              </w:rPr>
              <w:t>․</w:t>
            </w:r>
          </w:p>
          <w:p w14:paraId="64ED43EE" w14:textId="77777777" w:rsidR="005636B9" w:rsidRPr="00FA0F21" w:rsidRDefault="005636B9" w:rsidP="0070528B">
            <w:pPr>
              <w:pStyle w:val="ListParagraph"/>
              <w:numPr>
                <w:ilvl w:val="0"/>
                <w:numId w:val="49"/>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Ծրագրի իրականացման և մշտադիտարկման կանոնները ու ընթացակարգերը,</w:t>
            </w:r>
          </w:p>
          <w:p w14:paraId="7D53F2D3" w14:textId="77777777" w:rsidR="005636B9" w:rsidRPr="00FA0F21" w:rsidRDefault="005636B9" w:rsidP="0070528B">
            <w:pPr>
              <w:pStyle w:val="ListParagraph"/>
              <w:numPr>
                <w:ilvl w:val="0"/>
                <w:numId w:val="49"/>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lastRenderedPageBreak/>
              <w:t>Ծարգրի իրականացման արդյունքների գնահատում (ex-post evaluation)։</w:t>
            </w:r>
          </w:p>
          <w:p w14:paraId="1897820A" w14:textId="77777777" w:rsidR="005636B9" w:rsidRPr="00FA0F21" w:rsidRDefault="005636B9" w:rsidP="0070528B">
            <w:pPr>
              <w:pStyle w:val="ListParagraph"/>
              <w:numPr>
                <w:ilvl w:val="0"/>
                <w:numId w:val="50"/>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Նախագծի շահագրգիռ ՊՄ-ներին կարծիքի ներկայացում</w:t>
            </w:r>
            <w:r w:rsidRPr="00FA0F21">
              <w:rPr>
                <w:rFonts w:ascii="Cambria Math" w:hAnsi="Cambria Math" w:cs="Cambria Math"/>
                <w:bCs/>
                <w:lang w:val="hy-AM"/>
              </w:rPr>
              <w:t>․</w:t>
            </w:r>
          </w:p>
          <w:p w14:paraId="07647701" w14:textId="77777777" w:rsidR="005636B9" w:rsidRPr="00FA0F21" w:rsidRDefault="005636B9" w:rsidP="0070528B">
            <w:pPr>
              <w:pStyle w:val="ListParagraph"/>
              <w:numPr>
                <w:ilvl w:val="0"/>
                <w:numId w:val="50"/>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Նախագծերի վերջնական տարբերակի հաստատում</w:t>
            </w:r>
          </w:p>
        </w:tc>
        <w:tc>
          <w:tcPr>
            <w:tcW w:w="3260" w:type="dxa"/>
          </w:tcPr>
          <w:p w14:paraId="34360BC6"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lastRenderedPageBreak/>
              <w:t>Հանրային ներդրումների կառավարման ձեռնարկը մշակված և հաստատված է</w:t>
            </w:r>
          </w:p>
        </w:tc>
      </w:tr>
      <w:tr w:rsidR="005636B9" w:rsidRPr="00FA0F21" w14:paraId="2979AA1B" w14:textId="77777777" w:rsidTr="002059E8">
        <w:trPr>
          <w:trHeight w:val="60"/>
        </w:trPr>
        <w:tc>
          <w:tcPr>
            <w:tcW w:w="3397" w:type="dxa"/>
          </w:tcPr>
          <w:p w14:paraId="61CE97E9"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lastRenderedPageBreak/>
              <w:t>2</w:t>
            </w:r>
            <w:r w:rsidRPr="00FA0F21">
              <w:rPr>
                <w:rFonts w:ascii="Cambria Math" w:hAnsi="Cambria Math" w:cs="Cambria Math"/>
                <w:bCs/>
                <w:lang w:val="hy-AM"/>
              </w:rPr>
              <w:t>․</w:t>
            </w:r>
            <w:r w:rsidRPr="00FA0F21">
              <w:rPr>
                <w:rFonts w:ascii="GHEA Grapalat" w:hAnsi="GHEA Grapalat" w:cs="Arial"/>
                <w:bCs/>
                <w:lang w:val="hy-AM"/>
              </w:rPr>
              <w:t xml:space="preserve"> Հանրային ներդրումների կառավարման ձեռնարկի փորձարկում և թերությունների արձանագրում՝ ԷՆ-ի, ՖՆ-ի և գծային նախարարություների կողմից</w:t>
            </w:r>
          </w:p>
        </w:tc>
        <w:tc>
          <w:tcPr>
            <w:tcW w:w="3828" w:type="dxa"/>
          </w:tcPr>
          <w:p w14:paraId="4DA6B344" w14:textId="77777777" w:rsidR="005636B9" w:rsidRPr="00FA0F21" w:rsidRDefault="005636B9" w:rsidP="0070528B">
            <w:pPr>
              <w:pStyle w:val="ListParagraph"/>
              <w:numPr>
                <w:ilvl w:val="0"/>
                <w:numId w:val="14"/>
              </w:numPr>
              <w:tabs>
                <w:tab w:val="left" w:pos="406"/>
              </w:tabs>
              <w:spacing w:before="0"/>
              <w:ind w:left="70" w:firstLine="1"/>
              <w:rPr>
                <w:rFonts w:ascii="GHEA Grapalat" w:hAnsi="GHEA Grapalat" w:cs="Arial"/>
                <w:bCs/>
                <w:lang w:val="hy-AM"/>
              </w:rPr>
            </w:pPr>
            <w:r w:rsidRPr="00FA0F21">
              <w:rPr>
                <w:rFonts w:ascii="GHEA Grapalat" w:hAnsi="GHEA Grapalat" w:cs="Arial"/>
                <w:bCs/>
                <w:lang w:val="hy-AM"/>
              </w:rPr>
              <w:t>Ուղեեցույցերի փորձարկման համար նախարարությունների ընտրություն</w:t>
            </w:r>
            <w:r w:rsidRPr="00FA0F21">
              <w:rPr>
                <w:rFonts w:ascii="GHEA Grapalat" w:hAnsi="GHEA Grapalat" w:cs="Cambria Math"/>
                <w:bCs/>
                <w:lang w:val="hy-AM"/>
              </w:rPr>
              <w:t>,</w:t>
            </w:r>
          </w:p>
          <w:p w14:paraId="0F380794" w14:textId="77777777" w:rsidR="005636B9" w:rsidRPr="00FA0F21" w:rsidRDefault="005636B9" w:rsidP="0070528B">
            <w:pPr>
              <w:pStyle w:val="ListParagraph"/>
              <w:numPr>
                <w:ilvl w:val="0"/>
                <w:numId w:val="14"/>
              </w:numPr>
              <w:tabs>
                <w:tab w:val="left" w:pos="406"/>
              </w:tabs>
              <w:spacing w:before="0"/>
              <w:ind w:left="70" w:firstLine="1"/>
              <w:rPr>
                <w:rFonts w:ascii="GHEA Grapalat" w:hAnsi="GHEA Grapalat" w:cs="Arial"/>
                <w:bCs/>
                <w:lang w:val="hy-AM"/>
              </w:rPr>
            </w:pPr>
            <w:r w:rsidRPr="00FA0F21">
              <w:rPr>
                <w:rFonts w:ascii="GHEA Grapalat" w:hAnsi="GHEA Grapalat" w:cs="Arial"/>
                <w:bCs/>
                <w:lang w:val="hy-AM"/>
              </w:rPr>
              <w:t>Պիլոտավարոման իրականացում</w:t>
            </w:r>
            <w:r w:rsidRPr="00FA0F21">
              <w:rPr>
                <w:rFonts w:ascii="GHEA Grapalat" w:hAnsi="GHEA Grapalat" w:cs="Cambria Math"/>
                <w:bCs/>
                <w:lang w:val="en-US"/>
              </w:rPr>
              <w:t>,</w:t>
            </w:r>
          </w:p>
          <w:p w14:paraId="7387845E" w14:textId="77777777" w:rsidR="005636B9" w:rsidRPr="00FA0F21" w:rsidRDefault="005636B9" w:rsidP="0070528B">
            <w:pPr>
              <w:pStyle w:val="ListParagraph"/>
              <w:numPr>
                <w:ilvl w:val="0"/>
                <w:numId w:val="14"/>
              </w:numPr>
              <w:tabs>
                <w:tab w:val="left" w:pos="406"/>
              </w:tabs>
              <w:spacing w:before="0"/>
              <w:ind w:left="70" w:firstLine="1"/>
              <w:rPr>
                <w:rFonts w:ascii="GHEA Grapalat" w:hAnsi="GHEA Grapalat" w:cs="Arial"/>
                <w:bCs/>
                <w:lang w:val="hy-AM"/>
              </w:rPr>
            </w:pPr>
            <w:r w:rsidRPr="00FA0F21">
              <w:rPr>
                <w:rFonts w:ascii="GHEA Grapalat" w:hAnsi="GHEA Grapalat" w:cs="Arial"/>
                <w:bCs/>
                <w:lang w:val="hy-AM"/>
              </w:rPr>
              <w:t>Թերությունների արձանագրում</w:t>
            </w:r>
            <w:r w:rsidRPr="00FA0F21">
              <w:rPr>
                <w:rFonts w:ascii="GHEA Grapalat" w:hAnsi="GHEA Grapalat" w:cs="Cambria Math"/>
                <w:bCs/>
                <w:lang w:val="en-US"/>
              </w:rPr>
              <w:t>,</w:t>
            </w:r>
          </w:p>
          <w:p w14:paraId="30EDEE8E" w14:textId="77777777" w:rsidR="005636B9" w:rsidRPr="00FA0F21" w:rsidRDefault="005636B9" w:rsidP="0070528B">
            <w:pPr>
              <w:pStyle w:val="ListParagraph"/>
              <w:numPr>
                <w:ilvl w:val="0"/>
                <w:numId w:val="14"/>
              </w:numPr>
              <w:tabs>
                <w:tab w:val="left" w:pos="263"/>
              </w:tabs>
              <w:spacing w:before="0"/>
              <w:ind w:left="70" w:firstLine="1"/>
              <w:rPr>
                <w:rFonts w:ascii="GHEA Grapalat" w:hAnsi="GHEA Grapalat" w:cs="Arial"/>
                <w:bCs/>
                <w:lang w:val="hy-AM"/>
              </w:rPr>
            </w:pPr>
            <w:r w:rsidRPr="00FA0F21">
              <w:rPr>
                <w:rFonts w:ascii="GHEA Grapalat" w:hAnsi="GHEA Grapalat" w:cs="Cambria Math"/>
                <w:bCs/>
                <w:lang w:val="hy-AM"/>
              </w:rPr>
              <w:t>Պիլոտավորման արդյունքների վերաբերյալ հաշվետվույթւոնների ներկայացում:</w:t>
            </w:r>
          </w:p>
        </w:tc>
        <w:tc>
          <w:tcPr>
            <w:tcW w:w="3260" w:type="dxa"/>
          </w:tcPr>
          <w:p w14:paraId="32E58059" w14:textId="752169C8"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 xml:space="preserve">Հանրային ներդրումների կառավարման ձեռնարկը փորձարկված/ պիլոտավորված </w:t>
            </w:r>
            <w:r w:rsidR="00BF2B5B" w:rsidRPr="00FA0F21">
              <w:rPr>
                <w:rFonts w:ascii="GHEA Grapalat" w:hAnsi="GHEA Grapalat" w:cs="Arial"/>
                <w:bCs/>
                <w:lang w:val="hy-AM"/>
              </w:rPr>
              <w:t xml:space="preserve">է </w:t>
            </w:r>
            <w:r w:rsidRPr="00FA0F21">
              <w:rPr>
                <w:rFonts w:ascii="GHEA Grapalat" w:hAnsi="GHEA Grapalat" w:cs="Arial"/>
                <w:bCs/>
                <w:lang w:val="hy-AM"/>
              </w:rPr>
              <w:t>և վեր են հանվել առկա  թերությունները և խնդիրները</w:t>
            </w:r>
          </w:p>
        </w:tc>
      </w:tr>
      <w:tr w:rsidR="005636B9" w:rsidRPr="00FA0F21" w14:paraId="21F13278" w14:textId="77777777" w:rsidTr="002059E8">
        <w:trPr>
          <w:trHeight w:val="60"/>
        </w:trPr>
        <w:tc>
          <w:tcPr>
            <w:tcW w:w="3397" w:type="dxa"/>
          </w:tcPr>
          <w:p w14:paraId="3B7F8422"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3</w:t>
            </w:r>
            <w:r w:rsidRPr="00FA0F21">
              <w:rPr>
                <w:rFonts w:ascii="Cambria Math" w:hAnsi="Cambria Math" w:cs="Cambria Math"/>
                <w:bCs/>
                <w:lang w:val="hy-AM"/>
              </w:rPr>
              <w:t>․</w:t>
            </w:r>
            <w:r w:rsidRPr="00FA0F21">
              <w:rPr>
                <w:rFonts w:ascii="GHEA Grapalat" w:hAnsi="GHEA Grapalat" w:cs="Arial"/>
                <w:bCs/>
                <w:lang w:val="hy-AM"/>
              </w:rPr>
              <w:t xml:space="preserve"> Հանրային ներդրումների կառավարման ձեռնարկի վերանայում</w:t>
            </w:r>
          </w:p>
        </w:tc>
        <w:tc>
          <w:tcPr>
            <w:tcW w:w="3828" w:type="dxa"/>
          </w:tcPr>
          <w:p w14:paraId="25FCDA47" w14:textId="77777777" w:rsidR="005636B9" w:rsidRPr="00FA0F21" w:rsidRDefault="005636B9" w:rsidP="0070528B">
            <w:pPr>
              <w:pStyle w:val="ListParagraph"/>
              <w:numPr>
                <w:ilvl w:val="0"/>
                <w:numId w:val="14"/>
              </w:numPr>
              <w:tabs>
                <w:tab w:val="left" w:pos="263"/>
              </w:tabs>
              <w:spacing w:before="0"/>
              <w:ind w:left="-29" w:firstLine="0"/>
              <w:rPr>
                <w:rFonts w:ascii="GHEA Grapalat" w:hAnsi="GHEA Grapalat" w:cs="Arial"/>
                <w:bCs/>
                <w:lang w:val="hy-AM"/>
              </w:rPr>
            </w:pPr>
            <w:r w:rsidRPr="00FA0F21">
              <w:rPr>
                <w:rFonts w:ascii="GHEA Grapalat" w:hAnsi="GHEA Grapalat" w:cs="Arial"/>
                <w:bCs/>
                <w:lang w:val="hy-AM"/>
              </w:rPr>
              <w:t>Պիլոտավորման արդյունքների հիման վրա  ձեռնարկի վերանայում</w:t>
            </w:r>
            <w:r w:rsidRPr="00FA0F21">
              <w:rPr>
                <w:rFonts w:ascii="GHEA Grapalat" w:hAnsi="GHEA Grapalat" w:cs="Cambria Math"/>
                <w:bCs/>
                <w:lang w:val="hy-AM"/>
              </w:rPr>
              <w:t>,</w:t>
            </w:r>
          </w:p>
          <w:p w14:paraId="704EAC08" w14:textId="77777777" w:rsidR="005636B9" w:rsidRPr="00FA0F21" w:rsidRDefault="005636B9" w:rsidP="0070528B">
            <w:pPr>
              <w:pStyle w:val="ListParagraph"/>
              <w:numPr>
                <w:ilvl w:val="0"/>
                <w:numId w:val="14"/>
              </w:numPr>
              <w:tabs>
                <w:tab w:val="left" w:pos="263"/>
              </w:tabs>
              <w:spacing w:before="0"/>
              <w:ind w:left="0" w:firstLine="0"/>
              <w:rPr>
                <w:rFonts w:ascii="GHEA Grapalat" w:hAnsi="GHEA Grapalat" w:cs="Arial"/>
                <w:bCs/>
                <w:lang w:val="hy-AM"/>
              </w:rPr>
            </w:pPr>
            <w:r w:rsidRPr="00FA0F21">
              <w:rPr>
                <w:rFonts w:ascii="GHEA Grapalat" w:hAnsi="GHEA Grapalat" w:cs="Arial"/>
                <w:bCs/>
                <w:lang w:val="hy-AM"/>
              </w:rPr>
              <w:t>Նախագծի վերջնական տարբերակի հաստատում</w:t>
            </w:r>
            <w:r w:rsidRPr="00FA0F21">
              <w:rPr>
                <w:rFonts w:ascii="GHEA Grapalat" w:hAnsi="GHEA Grapalat" w:cs="Arial"/>
                <w:bCs/>
                <w:lang w:val="en-US"/>
              </w:rPr>
              <w:t>:</w:t>
            </w:r>
          </w:p>
        </w:tc>
        <w:tc>
          <w:tcPr>
            <w:tcW w:w="3260" w:type="dxa"/>
          </w:tcPr>
          <w:p w14:paraId="152AB1BC"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Հանրային ներդրումների կառավարման ձեռնարկը վերանայված է</w:t>
            </w:r>
          </w:p>
        </w:tc>
      </w:tr>
    </w:tbl>
    <w:p w14:paraId="3D29EFC6" w14:textId="77777777" w:rsidR="005636B9" w:rsidRPr="00FA0F21" w:rsidRDefault="005636B9" w:rsidP="00FA0F21">
      <w:pPr>
        <w:spacing w:after="0" w:line="240" w:lineRule="auto"/>
        <w:jc w:val="both"/>
        <w:rPr>
          <w:rFonts w:ascii="GHEA Grapalat" w:hAnsi="GHEA Grapalat" w:cs="Arial"/>
          <w:b/>
          <w:bCs/>
          <w:lang w:val="hy-AM"/>
        </w:rPr>
      </w:pPr>
    </w:p>
    <w:p w14:paraId="0CE05207" w14:textId="54A4E3DF" w:rsidR="005636B9" w:rsidRPr="00FA0F21" w:rsidRDefault="005636B9" w:rsidP="00342DBF">
      <w:pPr>
        <w:pStyle w:val="a0"/>
        <w:spacing w:before="0"/>
        <w:ind w:left="567" w:firstLine="0"/>
      </w:pPr>
      <w:r w:rsidRPr="00FA0F21">
        <w:t>Հանրային ներդրումների ոլորտի մասնագետների կարողությունների զարգացում</w:t>
      </w:r>
    </w:p>
    <w:p w14:paraId="14B79AE1" w14:textId="77777777" w:rsidR="005636B9" w:rsidRPr="00FA0F21" w:rsidRDefault="005636B9" w:rsidP="00FA0F21">
      <w:pPr>
        <w:spacing w:after="0" w:line="240" w:lineRule="auto"/>
        <w:jc w:val="both"/>
        <w:rPr>
          <w:rFonts w:ascii="GHEA Grapalat" w:hAnsi="GHEA Grapalat" w:cs="Arial"/>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FA0F21" w14:paraId="713149CD" w14:textId="77777777" w:rsidTr="002059E8">
        <w:tc>
          <w:tcPr>
            <w:tcW w:w="3397" w:type="dxa"/>
            <w:shd w:val="clear" w:color="auto" w:fill="9CC2E5" w:themeFill="accent1" w:themeFillTint="99"/>
          </w:tcPr>
          <w:p w14:paraId="62BD7663"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1973AD34"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05C85353" w14:textId="77777777" w:rsidR="005636B9" w:rsidRPr="00FA0F21" w:rsidRDefault="005636B9" w:rsidP="00B463E2">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ցուցանիշն1</w:t>
            </w:r>
            <w:r w:rsidRPr="00FA0F21">
              <w:rPr>
                <w:rFonts w:ascii="Cambria Math" w:hAnsi="Cambria Math" w:cs="Cambria Math"/>
                <w:b/>
                <w:bCs/>
                <w:lang w:val="hy-AM"/>
              </w:rPr>
              <w:t>․</w:t>
            </w:r>
            <w:r w:rsidRPr="00FA0F21">
              <w:rPr>
                <w:rFonts w:ascii="GHEA Grapalat" w:hAnsi="GHEA Grapalat" w:cs="Arial"/>
                <w:b/>
                <w:bCs/>
                <w:lang w:val="hy-AM"/>
              </w:rPr>
              <w:t>եր</w:t>
            </w:r>
          </w:p>
        </w:tc>
      </w:tr>
      <w:tr w:rsidR="005636B9" w:rsidRPr="00FA0F21" w14:paraId="14AA9783" w14:textId="77777777" w:rsidTr="002059E8">
        <w:trPr>
          <w:trHeight w:val="170"/>
        </w:trPr>
        <w:tc>
          <w:tcPr>
            <w:tcW w:w="3397" w:type="dxa"/>
          </w:tcPr>
          <w:p w14:paraId="0AE93596"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1</w:t>
            </w:r>
            <w:r w:rsidRPr="00FA0F21">
              <w:rPr>
                <w:rFonts w:ascii="Cambria Math" w:hAnsi="Cambria Math" w:cs="Cambria Math"/>
                <w:bCs/>
                <w:lang w:val="hy-AM"/>
              </w:rPr>
              <w:t>․</w:t>
            </w:r>
            <w:r w:rsidRPr="00FA0F21">
              <w:rPr>
                <w:rFonts w:ascii="GHEA Grapalat" w:hAnsi="GHEA Grapalat" w:cs="Arial"/>
                <w:bCs/>
                <w:lang w:val="hy-AM"/>
              </w:rPr>
              <w:t xml:space="preserve"> Հանրային ներդրումների կառավարման ձեռնարկի ուսուցման համար հանրային ներդրումների ոլորտի մասնագետների կարողությունների զարգացման ծրագրի մշակում </w:t>
            </w:r>
          </w:p>
        </w:tc>
        <w:tc>
          <w:tcPr>
            <w:tcW w:w="3828" w:type="dxa"/>
          </w:tcPr>
          <w:p w14:paraId="2FB97590" w14:textId="77777777" w:rsidR="005636B9" w:rsidRPr="00FA0F21" w:rsidRDefault="005636B9" w:rsidP="0070528B">
            <w:pPr>
              <w:pStyle w:val="ListParagraph"/>
              <w:numPr>
                <w:ilvl w:val="0"/>
                <w:numId w:val="14"/>
              </w:numPr>
              <w:tabs>
                <w:tab w:val="left" w:pos="341"/>
              </w:tabs>
              <w:spacing w:before="0"/>
              <w:ind w:left="0" w:firstLine="1"/>
              <w:rPr>
                <w:rFonts w:ascii="GHEA Grapalat" w:hAnsi="GHEA Grapalat" w:cs="Arial"/>
                <w:bCs/>
                <w:lang w:val="hy-AM"/>
              </w:rPr>
            </w:pPr>
            <w:r w:rsidRPr="00FA0F21">
              <w:rPr>
                <w:rFonts w:ascii="GHEA Grapalat" w:hAnsi="GHEA Grapalat" w:cs="Arial"/>
                <w:bCs/>
                <w:lang w:val="hy-AM"/>
              </w:rPr>
              <w:t>Կարողությունների գնահատում,  Հանրային ներդրումների ոլորտի մասնագետների անհրաժեշտ գիտելիքների գույքագրում</w:t>
            </w:r>
            <w:r w:rsidRPr="00FA0F21">
              <w:rPr>
                <w:rFonts w:ascii="GHEA Grapalat" w:hAnsi="GHEA Grapalat" w:cs="Cambria Math"/>
                <w:bCs/>
                <w:lang w:val="hy-AM"/>
              </w:rPr>
              <w:t>,</w:t>
            </w:r>
          </w:p>
          <w:p w14:paraId="78DFE662" w14:textId="77777777" w:rsidR="005636B9" w:rsidRPr="00FA0F21" w:rsidRDefault="005636B9" w:rsidP="0070528B">
            <w:pPr>
              <w:pStyle w:val="ListParagraph"/>
              <w:numPr>
                <w:ilvl w:val="0"/>
                <w:numId w:val="14"/>
              </w:numPr>
              <w:tabs>
                <w:tab w:val="left" w:pos="341"/>
              </w:tabs>
              <w:spacing w:before="0"/>
              <w:ind w:left="0" w:firstLine="1"/>
              <w:rPr>
                <w:rFonts w:ascii="GHEA Grapalat" w:hAnsi="GHEA Grapalat" w:cs="Arial"/>
                <w:bCs/>
                <w:lang w:val="hy-AM"/>
              </w:rPr>
            </w:pPr>
            <w:r w:rsidRPr="00FA0F21">
              <w:rPr>
                <w:rFonts w:ascii="GHEA Grapalat" w:hAnsi="GHEA Grapalat" w:cs="Arial"/>
                <w:bCs/>
                <w:lang w:val="hy-AM"/>
              </w:rPr>
              <w:t>Հանրային ներդրումների ոլորտի մասնագետների կարողությունների ծրագրի մշակում</w:t>
            </w:r>
            <w:r w:rsidRPr="00FA0F21">
              <w:rPr>
                <w:rFonts w:ascii="GHEA Grapalat" w:hAnsi="GHEA Grapalat" w:cs="Cambria Math"/>
                <w:bCs/>
                <w:lang w:val="hy-AM"/>
              </w:rPr>
              <w:t>,</w:t>
            </w:r>
          </w:p>
          <w:p w14:paraId="40962BF9" w14:textId="77777777" w:rsidR="005636B9" w:rsidRPr="00FA0F21" w:rsidRDefault="005636B9" w:rsidP="0070528B">
            <w:pPr>
              <w:pStyle w:val="ListParagraph"/>
              <w:numPr>
                <w:ilvl w:val="0"/>
                <w:numId w:val="14"/>
              </w:numPr>
              <w:tabs>
                <w:tab w:val="left" w:pos="341"/>
              </w:tabs>
              <w:spacing w:before="0"/>
              <w:ind w:left="0" w:firstLine="0"/>
              <w:rPr>
                <w:rFonts w:ascii="GHEA Grapalat" w:hAnsi="GHEA Grapalat" w:cs="Arial"/>
                <w:bCs/>
                <w:lang w:val="hy-AM"/>
              </w:rPr>
            </w:pPr>
            <w:r w:rsidRPr="00FA0F21">
              <w:rPr>
                <w:rFonts w:ascii="GHEA Grapalat" w:hAnsi="GHEA Grapalat" w:cs="Arial"/>
                <w:bCs/>
                <w:lang w:val="hy-AM"/>
              </w:rPr>
              <w:t xml:space="preserve">Ծրագրի </w:t>
            </w:r>
            <w:r w:rsidRPr="00FA0F21">
              <w:rPr>
                <w:rFonts w:ascii="GHEA Grapalat" w:hAnsi="GHEA Grapalat"/>
              </w:rPr>
              <w:t xml:space="preserve"> </w:t>
            </w:r>
            <w:r w:rsidRPr="00FA0F21">
              <w:rPr>
                <w:rFonts w:ascii="GHEA Grapalat" w:hAnsi="GHEA Grapalat" w:cs="Arial"/>
                <w:lang w:val="hy-AM"/>
              </w:rPr>
              <w:t>ո</w:t>
            </w:r>
            <w:r w:rsidRPr="00FA0F21">
              <w:rPr>
                <w:rFonts w:ascii="GHEA Grapalat" w:hAnsi="GHEA Grapalat" w:cs="Arial"/>
                <w:bCs/>
                <w:lang w:val="hy-AM"/>
              </w:rPr>
              <w:t>ւսուցողական նյութերի պատրաստում</w:t>
            </w:r>
            <w:r w:rsidRPr="00FA0F21">
              <w:rPr>
                <w:rFonts w:ascii="GHEA Grapalat" w:hAnsi="GHEA Grapalat" w:cs="Arial"/>
                <w:bCs/>
                <w:lang w:val="en-US"/>
              </w:rPr>
              <w:t>:</w:t>
            </w:r>
          </w:p>
        </w:tc>
        <w:tc>
          <w:tcPr>
            <w:tcW w:w="3260" w:type="dxa"/>
          </w:tcPr>
          <w:p w14:paraId="5C21B85C"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hy-AM"/>
              </w:rPr>
            </w:pPr>
            <w:r w:rsidRPr="00FA0F21">
              <w:rPr>
                <w:rFonts w:ascii="GHEA Grapalat" w:hAnsi="GHEA Grapalat" w:cs="Arial"/>
                <w:bCs/>
                <w:lang w:val="hy-AM"/>
              </w:rPr>
              <w:t>Մշակված  կարողությունների զարգացման ծրագիր</w:t>
            </w:r>
            <w:r w:rsidRPr="00FA0F21">
              <w:rPr>
                <w:rFonts w:ascii="GHEA Grapalat" w:hAnsi="GHEA Grapalat" w:cs="Cambria Math"/>
                <w:bCs/>
                <w:lang w:val="en-US"/>
              </w:rPr>
              <w:t>:</w:t>
            </w:r>
          </w:p>
        </w:tc>
      </w:tr>
      <w:tr w:rsidR="005636B9" w:rsidRPr="00FA0F21" w14:paraId="2BDDCF40" w14:textId="77777777" w:rsidTr="002059E8">
        <w:trPr>
          <w:trHeight w:val="170"/>
        </w:trPr>
        <w:tc>
          <w:tcPr>
            <w:tcW w:w="3397" w:type="dxa"/>
          </w:tcPr>
          <w:p w14:paraId="6F833A41" w14:textId="77777777" w:rsidR="005636B9" w:rsidRPr="00FA0F21" w:rsidRDefault="005636B9" w:rsidP="00B463E2">
            <w:pPr>
              <w:pStyle w:val="ListParagraph"/>
              <w:spacing w:before="0"/>
              <w:ind w:left="0"/>
              <w:rPr>
                <w:rFonts w:ascii="GHEA Grapalat" w:hAnsi="GHEA Grapalat" w:cs="Arial"/>
                <w:bCs/>
                <w:lang w:val="hy-AM"/>
              </w:rPr>
            </w:pPr>
            <w:r w:rsidRPr="00FA0F21">
              <w:rPr>
                <w:rFonts w:ascii="GHEA Grapalat" w:hAnsi="GHEA Grapalat" w:cs="Arial"/>
                <w:bCs/>
                <w:lang w:val="hy-AM"/>
              </w:rPr>
              <w:t>2</w:t>
            </w:r>
            <w:r w:rsidRPr="00FA0F21">
              <w:rPr>
                <w:rFonts w:ascii="Cambria Math" w:hAnsi="Cambria Math" w:cs="Cambria Math"/>
                <w:bCs/>
                <w:lang w:val="hy-AM"/>
              </w:rPr>
              <w:t>․</w:t>
            </w:r>
            <w:r w:rsidRPr="00FA0F21">
              <w:rPr>
                <w:rFonts w:ascii="GHEA Grapalat" w:hAnsi="GHEA Grapalat" w:cs="Arial"/>
                <w:bCs/>
                <w:lang w:val="hy-AM"/>
              </w:rPr>
              <w:t xml:space="preserve"> Վերապատրաստումների իրականացում</w:t>
            </w:r>
          </w:p>
        </w:tc>
        <w:tc>
          <w:tcPr>
            <w:tcW w:w="3828" w:type="dxa"/>
          </w:tcPr>
          <w:p w14:paraId="185EBC43" w14:textId="77777777" w:rsidR="005636B9" w:rsidRPr="00FA0F21" w:rsidRDefault="005636B9" w:rsidP="0070528B">
            <w:pPr>
              <w:pStyle w:val="ListParagraph"/>
              <w:numPr>
                <w:ilvl w:val="0"/>
                <w:numId w:val="14"/>
              </w:numPr>
              <w:spacing w:before="0"/>
              <w:ind w:left="0" w:firstLine="1"/>
              <w:rPr>
                <w:rFonts w:ascii="GHEA Grapalat" w:hAnsi="GHEA Grapalat" w:cs="Arial"/>
                <w:bCs/>
                <w:lang w:val="hy-AM"/>
              </w:rPr>
            </w:pPr>
            <w:r w:rsidRPr="00FA0F21">
              <w:rPr>
                <w:rFonts w:ascii="GHEA Grapalat" w:hAnsi="GHEA Grapalat" w:cs="Arial"/>
                <w:bCs/>
                <w:lang w:val="hy-AM"/>
              </w:rPr>
              <w:t>Ծրագրով սահմանաված ժամանակացույցին համապատասխան կիրականացվեն  ԷՆ-ի, ՖՆ-ի և մյուս պետական մարինների մասնագետների վերապատրաստումներ</w:t>
            </w:r>
          </w:p>
        </w:tc>
        <w:tc>
          <w:tcPr>
            <w:tcW w:w="3260" w:type="dxa"/>
          </w:tcPr>
          <w:p w14:paraId="05691881"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hy-AM"/>
              </w:rPr>
            </w:pPr>
            <w:r w:rsidRPr="00FA0F21">
              <w:rPr>
                <w:rFonts w:ascii="GHEA Grapalat" w:hAnsi="GHEA Grapalat" w:cs="Arial"/>
                <w:bCs/>
                <w:lang w:val="hy-AM"/>
              </w:rPr>
              <w:t>Հանրային ներդրումների ոլորտի մասնագետները վերապատրաստված են</w:t>
            </w:r>
          </w:p>
        </w:tc>
      </w:tr>
    </w:tbl>
    <w:p w14:paraId="0876C570" w14:textId="77777777" w:rsidR="00F32BB3" w:rsidRDefault="00F32BB3" w:rsidP="0000750A">
      <w:pPr>
        <w:pStyle w:val="a0"/>
        <w:numPr>
          <w:ilvl w:val="0"/>
          <w:numId w:val="0"/>
        </w:numPr>
        <w:spacing w:before="0"/>
        <w:ind w:left="567"/>
      </w:pPr>
    </w:p>
    <w:p w14:paraId="2E28C128" w14:textId="6E59DCC1" w:rsidR="005636B9" w:rsidRPr="00FA0F21" w:rsidRDefault="005636B9" w:rsidP="00342DBF">
      <w:pPr>
        <w:pStyle w:val="a0"/>
        <w:spacing w:before="0"/>
        <w:ind w:left="567" w:firstLine="0"/>
      </w:pPr>
      <w:r w:rsidRPr="00FA0F21">
        <w:t>2022 թ. տարեկան բյուջեում ներառված պետական ներդրումային ծրագրերը պատրաստված են սահմանված ՀՆԿ մեթոդաբանությանը համապատսախան</w:t>
      </w:r>
    </w:p>
    <w:p w14:paraId="6C86EBED" w14:textId="77777777" w:rsidR="005636B9" w:rsidRPr="00FA0F21" w:rsidRDefault="005636B9" w:rsidP="00FA0F21">
      <w:pPr>
        <w:spacing w:after="0" w:line="240" w:lineRule="auto"/>
        <w:rPr>
          <w:rFonts w:ascii="GHEA Grapalat" w:hAnsi="GHEA Grapalat" w:cs="Arial"/>
          <w:b/>
          <w:bCs/>
          <w:lang w:val="hy-AM"/>
        </w:rPr>
      </w:pPr>
    </w:p>
    <w:p w14:paraId="0F15DF7B" w14:textId="77777777" w:rsidR="005636B9" w:rsidRPr="00FA0F21" w:rsidRDefault="005636B9"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72" w:type="dxa"/>
        <w:tblLook w:val="04A0" w:firstRow="1" w:lastRow="0" w:firstColumn="1" w:lastColumn="0" w:noHBand="0" w:noVBand="1"/>
      </w:tblPr>
      <w:tblGrid>
        <w:gridCol w:w="3397"/>
        <w:gridCol w:w="3828"/>
        <w:gridCol w:w="3247"/>
      </w:tblGrid>
      <w:tr w:rsidR="005636B9" w:rsidRPr="00FA0F21" w14:paraId="35BBF3D1" w14:textId="77777777" w:rsidTr="002059E8">
        <w:trPr>
          <w:tblHeader/>
        </w:trPr>
        <w:tc>
          <w:tcPr>
            <w:tcW w:w="3397" w:type="dxa"/>
            <w:shd w:val="clear" w:color="auto" w:fill="9CC2E5" w:themeFill="accent1" w:themeFillTint="99"/>
          </w:tcPr>
          <w:p w14:paraId="552B393D" w14:textId="77777777" w:rsidR="005636B9" w:rsidRPr="00FA0F21" w:rsidRDefault="005636B9" w:rsidP="002059E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763FC4E7" w14:textId="77777777" w:rsidR="005636B9" w:rsidRPr="00FA0F21" w:rsidRDefault="005636B9" w:rsidP="002059E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47" w:type="dxa"/>
            <w:shd w:val="clear" w:color="auto" w:fill="9CC2E5" w:themeFill="accent1" w:themeFillTint="99"/>
          </w:tcPr>
          <w:p w14:paraId="0771D9C4" w14:textId="77777777" w:rsidR="005636B9" w:rsidRPr="00FA0F21" w:rsidRDefault="005636B9" w:rsidP="002059E8">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677BBF87" w14:textId="77777777" w:rsidTr="002059E8">
        <w:trPr>
          <w:trHeight w:val="60"/>
        </w:trPr>
        <w:tc>
          <w:tcPr>
            <w:tcW w:w="3397" w:type="dxa"/>
          </w:tcPr>
          <w:p w14:paraId="06857AF0" w14:textId="77777777" w:rsidR="005636B9" w:rsidRPr="00FA0F21" w:rsidRDefault="005636B9" w:rsidP="002059E8">
            <w:pPr>
              <w:pStyle w:val="ListParagraph"/>
              <w:spacing w:before="0"/>
              <w:ind w:left="0"/>
              <w:rPr>
                <w:rFonts w:ascii="GHEA Grapalat" w:hAnsi="GHEA Grapalat" w:cs="Arial"/>
                <w:bCs/>
                <w:lang w:val="hy-AM"/>
              </w:rPr>
            </w:pPr>
            <w:r w:rsidRPr="00FA0F21">
              <w:rPr>
                <w:rFonts w:ascii="GHEA Grapalat" w:hAnsi="GHEA Grapalat" w:cs="Arial"/>
                <w:bCs/>
                <w:lang w:val="hy-AM"/>
              </w:rPr>
              <w:t>2022 թ. տարեկան բյուջեի նախագծում ՀՆԿ ձեռնարկների կիրառումը</w:t>
            </w:r>
          </w:p>
        </w:tc>
        <w:tc>
          <w:tcPr>
            <w:tcW w:w="3828" w:type="dxa"/>
          </w:tcPr>
          <w:p w14:paraId="49C9ECC7" w14:textId="77777777" w:rsidR="005636B9" w:rsidRPr="00FA0F21" w:rsidRDefault="005636B9" w:rsidP="0070528B">
            <w:pPr>
              <w:pStyle w:val="ListParagraph"/>
              <w:numPr>
                <w:ilvl w:val="0"/>
                <w:numId w:val="14"/>
              </w:numPr>
              <w:tabs>
                <w:tab w:val="left" w:pos="263"/>
              </w:tabs>
              <w:spacing w:before="0"/>
              <w:ind w:left="-14" w:firstLine="14"/>
              <w:rPr>
                <w:rFonts w:ascii="GHEA Grapalat" w:hAnsi="GHEA Grapalat" w:cs="Arial"/>
                <w:bCs/>
                <w:lang w:val="hy-AM"/>
              </w:rPr>
            </w:pPr>
            <w:r w:rsidRPr="00FA0F21">
              <w:rPr>
                <w:rFonts w:ascii="GHEA Grapalat" w:hAnsi="GHEA Grapalat" w:cs="Arial"/>
                <w:bCs/>
                <w:lang w:val="hy-AM"/>
              </w:rPr>
              <w:t xml:space="preserve"> ՊՆ-ների կողմից ՖՆ ներկայացված հայտերում կապիտալ ծախսերը ներառված են  ձեռնարկի պահանջներին համապատասխան</w:t>
            </w:r>
          </w:p>
        </w:tc>
        <w:tc>
          <w:tcPr>
            <w:tcW w:w="3247" w:type="dxa"/>
          </w:tcPr>
          <w:p w14:paraId="628D72D8" w14:textId="77777777" w:rsidR="005636B9" w:rsidRPr="00FA0F21" w:rsidRDefault="005636B9" w:rsidP="002059E8">
            <w:pPr>
              <w:pStyle w:val="ListParagraph"/>
              <w:spacing w:before="0"/>
              <w:ind w:left="0"/>
              <w:rPr>
                <w:rFonts w:ascii="GHEA Grapalat" w:hAnsi="GHEA Grapalat" w:cs="Arial"/>
                <w:bCs/>
                <w:lang w:val="hy-AM"/>
              </w:rPr>
            </w:pPr>
            <w:r w:rsidRPr="00FA0F21">
              <w:rPr>
                <w:rFonts w:ascii="GHEA Grapalat" w:hAnsi="GHEA Grapalat" w:cs="Arial"/>
                <w:bCs/>
                <w:lang w:val="hy-AM"/>
              </w:rPr>
              <w:t xml:space="preserve">2022 թ. հաստատված բյուջեում կապիտալ ծախսերը ներառված են ՀՆԿ-ի մեթոդաբանությամբ սահմանված կանոններին համապատսախան  </w:t>
            </w:r>
          </w:p>
        </w:tc>
      </w:tr>
    </w:tbl>
    <w:p w14:paraId="7D0F082D" w14:textId="77777777" w:rsidR="00B463E2" w:rsidRDefault="00B463E2" w:rsidP="00FA0F21">
      <w:pPr>
        <w:pStyle w:val="ListParagraph"/>
        <w:spacing w:before="0"/>
        <w:ind w:left="567"/>
        <w:rPr>
          <w:rFonts w:ascii="GHEA Grapalat" w:eastAsiaTheme="minorHAnsi" w:hAnsi="GHEA Grapalat" w:cs="Arial"/>
          <w:b/>
          <w:bCs/>
          <w:color w:val="385623" w:themeColor="accent6" w:themeShade="80"/>
          <w:u w:val="single"/>
          <w:lang w:val="hy-AM"/>
        </w:rPr>
      </w:pPr>
    </w:p>
    <w:p w14:paraId="116F8FF0" w14:textId="2FE84796" w:rsidR="005636B9" w:rsidRPr="006204C8" w:rsidRDefault="00240F6C" w:rsidP="0000750A">
      <w:pPr>
        <w:pStyle w:val="a0"/>
        <w:spacing w:before="0"/>
        <w:ind w:left="567" w:firstLine="0"/>
        <w:rPr>
          <w:bCs w:val="0"/>
        </w:rPr>
      </w:pPr>
      <w:r w:rsidRPr="00F32BB3">
        <w:rPr>
          <w:bCs w:val="0"/>
        </w:rPr>
        <w:t xml:space="preserve">Թիրախ 44. </w:t>
      </w:r>
      <w:r w:rsidR="005636B9" w:rsidRPr="00F32BB3">
        <w:rPr>
          <w:bCs w:val="0"/>
        </w:rPr>
        <w:t xml:space="preserve">. Հանրային ներդրումների </w:t>
      </w:r>
      <w:r w:rsidR="005636B9" w:rsidRPr="004E57A0">
        <w:rPr>
          <w:bCs w:val="0"/>
        </w:rPr>
        <w:t>ծրագրերի մշտադիտարկում</w:t>
      </w:r>
    </w:p>
    <w:p w14:paraId="05DF55BC" w14:textId="0AAF9A90" w:rsidR="00645471" w:rsidRPr="008F70A6" w:rsidRDefault="00645471" w:rsidP="00FA0F21">
      <w:pPr>
        <w:spacing w:after="0" w:line="240" w:lineRule="auto"/>
        <w:rPr>
          <w:rFonts w:ascii="GHEA Grapalat" w:hAnsi="GHEA Grapalat" w:cs="Arial"/>
          <w:b/>
          <w:bCs/>
          <w:lang w:val="hy-AM"/>
        </w:rPr>
      </w:pPr>
    </w:p>
    <w:p w14:paraId="7129C0B1" w14:textId="77777777" w:rsidR="00645471" w:rsidRPr="008F70A6" w:rsidRDefault="00645471" w:rsidP="00FA0F21">
      <w:pPr>
        <w:spacing w:after="0" w:line="240" w:lineRule="auto"/>
        <w:rPr>
          <w:rFonts w:ascii="GHEA Grapalat" w:hAnsi="GHEA Grapalat" w:cs="Arial"/>
          <w:b/>
          <w:bCs/>
          <w:lang w:val="hy-AM"/>
        </w:rPr>
      </w:pPr>
    </w:p>
    <w:tbl>
      <w:tblPr>
        <w:tblStyle w:val="TableGrid"/>
        <w:tblpPr w:leftFromText="181" w:rightFromText="181" w:vertAnchor="text" w:horzAnchor="margin" w:tblpY="1"/>
        <w:tblW w:w="10472" w:type="dxa"/>
        <w:tblLook w:val="04A0" w:firstRow="1" w:lastRow="0" w:firstColumn="1" w:lastColumn="0" w:noHBand="0" w:noVBand="1"/>
      </w:tblPr>
      <w:tblGrid>
        <w:gridCol w:w="3397"/>
        <w:gridCol w:w="3828"/>
        <w:gridCol w:w="3247"/>
      </w:tblGrid>
      <w:tr w:rsidR="005636B9" w:rsidRPr="00FA0F21" w14:paraId="5FFD81D9" w14:textId="77777777" w:rsidTr="002059E8">
        <w:trPr>
          <w:tblHeader/>
        </w:trPr>
        <w:tc>
          <w:tcPr>
            <w:tcW w:w="3397" w:type="dxa"/>
            <w:shd w:val="clear" w:color="auto" w:fill="9CC2E5" w:themeFill="accent1" w:themeFillTint="99"/>
          </w:tcPr>
          <w:p w14:paraId="73C44E38" w14:textId="77777777" w:rsidR="005636B9" w:rsidRPr="008F70A6" w:rsidRDefault="005636B9" w:rsidP="00F32BB3">
            <w:pPr>
              <w:pStyle w:val="ListParagraph"/>
              <w:spacing w:before="0"/>
              <w:ind w:left="0"/>
              <w:rPr>
                <w:rFonts w:ascii="GHEA Grapalat" w:hAnsi="GHEA Grapalat" w:cs="Arial"/>
                <w:b/>
                <w:bCs/>
                <w:lang w:val="hy-AM"/>
              </w:rPr>
            </w:pPr>
            <w:r w:rsidRPr="008F70A6">
              <w:rPr>
                <w:rFonts w:ascii="GHEA Grapalat" w:hAnsi="GHEA Grapalat" w:cs="Arial"/>
                <w:b/>
                <w:bCs/>
                <w:lang w:val="hy-AM"/>
              </w:rPr>
              <w:t>Միջոցառում</w:t>
            </w:r>
          </w:p>
        </w:tc>
        <w:tc>
          <w:tcPr>
            <w:tcW w:w="3828" w:type="dxa"/>
            <w:shd w:val="clear" w:color="auto" w:fill="9CC2E5" w:themeFill="accent1" w:themeFillTint="99"/>
          </w:tcPr>
          <w:p w14:paraId="4CF9B440" w14:textId="77777777" w:rsidR="005636B9" w:rsidRPr="00E5476F" w:rsidRDefault="005636B9" w:rsidP="00F32BB3">
            <w:pPr>
              <w:pStyle w:val="ListParagraph"/>
              <w:spacing w:before="0"/>
              <w:ind w:left="0"/>
              <w:rPr>
                <w:rFonts w:ascii="GHEA Grapalat" w:hAnsi="GHEA Grapalat" w:cs="Arial"/>
                <w:b/>
                <w:bCs/>
                <w:lang w:val="hy-AM"/>
              </w:rPr>
            </w:pPr>
            <w:r w:rsidRPr="00E5476F">
              <w:rPr>
                <w:rFonts w:ascii="GHEA Grapalat" w:hAnsi="GHEA Grapalat" w:cs="Arial"/>
                <w:b/>
                <w:bCs/>
                <w:lang w:val="hy-AM"/>
              </w:rPr>
              <w:t>Միջոցառման իրականացմանն ուղղված քայլերի նկարագրությունը</w:t>
            </w:r>
          </w:p>
        </w:tc>
        <w:tc>
          <w:tcPr>
            <w:tcW w:w="3247" w:type="dxa"/>
            <w:shd w:val="clear" w:color="auto" w:fill="9CC2E5" w:themeFill="accent1" w:themeFillTint="99"/>
          </w:tcPr>
          <w:p w14:paraId="2284E979" w14:textId="77777777" w:rsidR="005636B9" w:rsidRPr="00101CEE" w:rsidRDefault="005636B9" w:rsidP="00F32BB3">
            <w:pPr>
              <w:pStyle w:val="ListParagraph"/>
              <w:spacing w:before="0"/>
              <w:ind w:left="0"/>
              <w:rPr>
                <w:rFonts w:ascii="GHEA Grapalat" w:hAnsi="GHEA Grapalat" w:cs="Arial"/>
                <w:b/>
                <w:bCs/>
                <w:lang w:val="hy-AM"/>
              </w:rPr>
            </w:pPr>
            <w:r w:rsidRPr="00101CEE">
              <w:rPr>
                <w:rFonts w:ascii="GHEA Grapalat" w:hAnsi="GHEA Grapalat" w:cs="Arial"/>
                <w:b/>
                <w:bCs/>
                <w:lang w:val="hy-AM"/>
              </w:rPr>
              <w:t>Ակնկալվող արդյունքային ցուցանիշներ</w:t>
            </w:r>
          </w:p>
        </w:tc>
      </w:tr>
      <w:tr w:rsidR="005636B9" w:rsidRPr="00FA0F21" w14:paraId="46EDBFE4" w14:textId="77777777" w:rsidTr="002059E8">
        <w:trPr>
          <w:trHeight w:val="60"/>
        </w:trPr>
        <w:tc>
          <w:tcPr>
            <w:tcW w:w="3397" w:type="dxa"/>
          </w:tcPr>
          <w:p w14:paraId="1B6B5932" w14:textId="77777777" w:rsidR="005636B9" w:rsidRPr="008F70A6" w:rsidRDefault="005636B9" w:rsidP="00F32BB3">
            <w:pPr>
              <w:pStyle w:val="ListParagraph"/>
              <w:spacing w:before="0"/>
              <w:ind w:left="0"/>
              <w:rPr>
                <w:rFonts w:ascii="GHEA Grapalat" w:hAnsi="GHEA Grapalat" w:cs="Arial"/>
                <w:bCs/>
                <w:lang w:val="hy-AM"/>
              </w:rPr>
            </w:pPr>
            <w:r w:rsidRPr="008F70A6">
              <w:rPr>
                <w:rFonts w:ascii="GHEA Grapalat" w:hAnsi="GHEA Grapalat" w:cs="Arial"/>
                <w:bCs/>
                <w:lang w:val="hy-AM"/>
              </w:rPr>
              <w:t>Հանրային ներդրումների ծրագրերի մշտադիտարկման իրականացում</w:t>
            </w:r>
          </w:p>
        </w:tc>
        <w:tc>
          <w:tcPr>
            <w:tcW w:w="3828" w:type="dxa"/>
          </w:tcPr>
          <w:p w14:paraId="00499435" w14:textId="77777777" w:rsidR="005636B9" w:rsidRPr="00E5476F" w:rsidRDefault="005636B9" w:rsidP="0070528B">
            <w:pPr>
              <w:pStyle w:val="ListParagraph"/>
              <w:numPr>
                <w:ilvl w:val="0"/>
                <w:numId w:val="14"/>
              </w:numPr>
              <w:tabs>
                <w:tab w:val="left" w:pos="263"/>
              </w:tabs>
              <w:spacing w:before="0"/>
              <w:ind w:left="-14" w:firstLine="14"/>
              <w:rPr>
                <w:rFonts w:ascii="GHEA Grapalat" w:hAnsi="GHEA Grapalat" w:cs="Arial"/>
                <w:bCs/>
                <w:lang w:val="hy-AM"/>
              </w:rPr>
            </w:pPr>
            <w:r w:rsidRPr="008F70A6">
              <w:rPr>
                <w:rFonts w:ascii="GHEA Grapalat" w:hAnsi="GHEA Grapalat" w:cs="Arial"/>
                <w:bCs/>
                <w:lang w:val="hy-AM"/>
              </w:rPr>
              <w:t xml:space="preserve"> Կիրականացվի Հանրային ներդրումների ծրագրերի ֆինանսական և ոչ ֆինանսական արդյունքային ցուցանիշների  վերլուծություն և գնահատում</w:t>
            </w:r>
            <w:r w:rsidRPr="008F70A6">
              <w:rPr>
                <w:rFonts w:ascii="Cambria Math" w:hAnsi="Cambria Math" w:cs="Cambria Math"/>
                <w:bCs/>
                <w:lang w:val="hy-AM"/>
              </w:rPr>
              <w:t>․</w:t>
            </w:r>
          </w:p>
          <w:p w14:paraId="21C75BD8" w14:textId="77777777" w:rsidR="005636B9" w:rsidRPr="00E5476F" w:rsidRDefault="005636B9" w:rsidP="0070528B">
            <w:pPr>
              <w:pStyle w:val="ListParagraph"/>
              <w:numPr>
                <w:ilvl w:val="0"/>
                <w:numId w:val="14"/>
              </w:numPr>
              <w:tabs>
                <w:tab w:val="left" w:pos="263"/>
              </w:tabs>
              <w:spacing w:before="0"/>
              <w:ind w:left="-14" w:firstLine="14"/>
              <w:rPr>
                <w:rFonts w:ascii="GHEA Grapalat" w:hAnsi="GHEA Grapalat" w:cs="Arial"/>
                <w:bCs/>
                <w:lang w:val="hy-AM"/>
              </w:rPr>
            </w:pPr>
            <w:r w:rsidRPr="00E5476F">
              <w:rPr>
                <w:rFonts w:ascii="GHEA Grapalat" w:hAnsi="GHEA Grapalat" w:cs="Arial"/>
                <w:bCs/>
                <w:lang w:val="hy-AM"/>
              </w:rPr>
              <w:t>Կպատրաստվի և կհրապարակվի մշտադիտարկման արդյունքների վերաբերյալ հաշվետվություն</w:t>
            </w:r>
          </w:p>
        </w:tc>
        <w:tc>
          <w:tcPr>
            <w:tcW w:w="3247" w:type="dxa"/>
          </w:tcPr>
          <w:p w14:paraId="781B35D9" w14:textId="77777777" w:rsidR="005636B9" w:rsidRPr="00101CEE" w:rsidRDefault="005636B9" w:rsidP="00F32BB3">
            <w:pPr>
              <w:pStyle w:val="ListParagraph"/>
              <w:spacing w:before="0"/>
              <w:ind w:left="0"/>
              <w:rPr>
                <w:rFonts w:ascii="GHEA Grapalat" w:hAnsi="GHEA Grapalat" w:cs="Arial"/>
                <w:bCs/>
                <w:lang w:val="hy-AM"/>
              </w:rPr>
            </w:pPr>
            <w:r w:rsidRPr="00101CEE">
              <w:rPr>
                <w:rFonts w:ascii="GHEA Grapalat" w:hAnsi="GHEA Grapalat" w:cs="Arial"/>
                <w:bCs/>
                <w:lang w:val="hy-AM"/>
              </w:rPr>
              <w:t>Հանրային ներդրումների ծրագրերի  մշտադիտարկման արդյունքների վերաբերյալ հրապարակված հաշվետվություն</w:t>
            </w:r>
          </w:p>
        </w:tc>
      </w:tr>
    </w:tbl>
    <w:p w14:paraId="29E7639F" w14:textId="77777777" w:rsidR="005636B9" w:rsidRPr="00FA0F21" w:rsidRDefault="005636B9" w:rsidP="00FA0F21">
      <w:pPr>
        <w:spacing w:after="0" w:line="240" w:lineRule="auto"/>
        <w:rPr>
          <w:rFonts w:ascii="GHEA Grapalat" w:hAnsi="GHEA Grapalat" w:cs="Arial"/>
          <w:b/>
          <w:bCs/>
          <w:lang w:val="hy-AM"/>
        </w:rPr>
      </w:pPr>
    </w:p>
    <w:p w14:paraId="2CE5A3C7" w14:textId="77777777" w:rsidR="005636B9" w:rsidRPr="00FA0F21" w:rsidRDefault="005636B9" w:rsidP="00FA0F21">
      <w:pPr>
        <w:spacing w:after="0" w:line="240" w:lineRule="auto"/>
        <w:rPr>
          <w:rFonts w:ascii="GHEA Grapalat" w:hAnsi="GHEA Grapalat" w:cs="Arial"/>
          <w:b/>
          <w:bCs/>
          <w:lang w:val="hy-AM"/>
        </w:rPr>
      </w:pPr>
    </w:p>
    <w:p w14:paraId="00C8DB0B" w14:textId="77777777" w:rsidR="005636B9" w:rsidRPr="00FA0F21" w:rsidRDefault="005636B9" w:rsidP="00FA0F21">
      <w:pPr>
        <w:spacing w:after="0" w:line="240" w:lineRule="auto"/>
        <w:rPr>
          <w:rFonts w:ascii="GHEA Grapalat" w:hAnsi="GHEA Grapalat" w:cs="Arial"/>
          <w:b/>
          <w:bCs/>
          <w:lang w:val="hy-AM"/>
        </w:rPr>
      </w:pPr>
    </w:p>
    <w:p w14:paraId="3487EEFE" w14:textId="77777777" w:rsidR="005636B9" w:rsidRPr="00FA0F21" w:rsidRDefault="005636B9" w:rsidP="0070528B">
      <w:pPr>
        <w:pStyle w:val="Heading2"/>
        <w:numPr>
          <w:ilvl w:val="0"/>
          <w:numId w:val="79"/>
        </w:numPr>
        <w:spacing w:before="0"/>
        <w:rPr>
          <w:sz w:val="22"/>
          <w:szCs w:val="22"/>
        </w:rPr>
      </w:pPr>
      <w:r w:rsidRPr="00FA0F21">
        <w:rPr>
          <w:sz w:val="22"/>
          <w:szCs w:val="22"/>
        </w:rPr>
        <w:t>ՏԵՂԱԿԱՆ ԻՆՔՆԱԿԱՌԱՎԱՐԱՄԱՆ ՄԱՐՄԻՆՆԵՐՈՒՄ ՖԻՆԱՆԱԱԿԱՆ ԿԱՌԱՎԱՐՈՒՄ</w:t>
      </w:r>
    </w:p>
    <w:p w14:paraId="5DE85061" w14:textId="77777777" w:rsidR="005636B9" w:rsidRPr="008F70A6" w:rsidRDefault="005636B9" w:rsidP="00FA0F21">
      <w:pPr>
        <w:pStyle w:val="ListParagraph"/>
        <w:spacing w:before="0"/>
        <w:ind w:left="1440"/>
        <w:rPr>
          <w:rFonts w:ascii="GHEA Grapalat" w:hAnsi="GHEA Grapalat" w:cs="Arial"/>
          <w:b/>
          <w:bCs/>
          <w:color w:val="0070C0"/>
          <w:lang w:val="en-US" w:eastAsia="ar-SA"/>
        </w:rPr>
      </w:pPr>
    </w:p>
    <w:p w14:paraId="346070DE" w14:textId="1DC78A4F" w:rsidR="005636B9" w:rsidRPr="00FA0F21" w:rsidRDefault="005636B9" w:rsidP="00FA0F21">
      <w:pPr>
        <w:pStyle w:val="a1"/>
        <w:spacing w:before="0" w:after="0"/>
        <w:ind w:left="0" w:firstLine="567"/>
        <w:rPr>
          <w:sz w:val="22"/>
        </w:rPr>
      </w:pPr>
      <w:r w:rsidRPr="00FA0F21">
        <w:rPr>
          <w:sz w:val="22"/>
        </w:rPr>
        <w:t xml:space="preserve">Տեղական ինքնակառավարման մարմիններում ֆինանսական կառավարման արդյունավետությունը </w:t>
      </w:r>
    </w:p>
    <w:p w14:paraId="355207DE" w14:textId="77777777" w:rsidR="005636B9" w:rsidRPr="00101CEE"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 xml:space="preserve">Առկա իրավիճակի </w:t>
      </w:r>
      <w:r w:rsidRPr="00E5476F">
        <w:rPr>
          <w:rFonts w:ascii="GHEA Grapalat" w:hAnsi="GHEA Grapalat" w:cs="Arial"/>
          <w:b/>
          <w:bCs/>
          <w:lang w:val="hy-AM"/>
        </w:rPr>
        <w:t>նկարագրությունը և խնդիրները</w:t>
      </w:r>
    </w:p>
    <w:p w14:paraId="2704A824" w14:textId="0B11B2EC" w:rsidR="005636B9" w:rsidRPr="00FA0F21" w:rsidRDefault="005636B9" w:rsidP="00FA0F21">
      <w:pPr>
        <w:spacing w:after="0" w:line="240" w:lineRule="auto"/>
        <w:ind w:firstLine="720"/>
        <w:jc w:val="both"/>
        <w:rPr>
          <w:rFonts w:ascii="GHEA Grapalat" w:hAnsi="GHEA Grapalat" w:cs="Arial"/>
          <w:bCs/>
          <w:lang w:val="hy-AM" w:eastAsia="ar-SA"/>
        </w:rPr>
      </w:pPr>
      <w:r w:rsidRPr="00101CEE">
        <w:rPr>
          <w:rFonts w:ascii="GHEA Grapalat" w:hAnsi="GHEA Grapalat" w:cs="Arial"/>
          <w:bCs/>
          <w:lang w:val="hy-AM" w:eastAsia="ar-SA"/>
        </w:rPr>
        <w:t xml:space="preserve">Սույն բաղադրիչով նախատեսվող միջոցարռումները ներառվել են սույն ռազմավարությունում, </w:t>
      </w:r>
      <w:r w:rsidRPr="00E25E2F">
        <w:rPr>
          <w:rFonts w:ascii="GHEA Grapalat" w:hAnsi="GHEA Grapalat" w:cs="Arial"/>
          <w:bCs/>
          <w:lang w:val="hy-AM" w:eastAsia="ar-SA"/>
        </w:rPr>
        <w:t xml:space="preserve">հաշվի առնելով Հայ-Գերկմանական </w:t>
      </w:r>
      <w:r w:rsidRPr="005C17A8">
        <w:rPr>
          <w:rFonts w:ascii="GHEA Grapalat" w:hAnsi="GHEA Grapalat" w:cs="Arial"/>
          <w:bCs/>
          <w:lang w:val="hy-AM" w:eastAsia="ar-SA"/>
        </w:rPr>
        <w:t>համագործակցության</w:t>
      </w:r>
      <w:r w:rsidRPr="00FA0F21">
        <w:rPr>
          <w:rFonts w:ascii="GHEA Grapalat" w:hAnsi="GHEA Grapalat" w:cs="Arial"/>
          <w:bCs/>
          <w:lang w:val="hy-AM" w:eastAsia="ar-SA"/>
        </w:rPr>
        <w:t xml:space="preserve"> Հարավային Կովկասի երկր</w:t>
      </w:r>
      <w:r w:rsidR="00D33649" w:rsidRPr="00FA0F21">
        <w:rPr>
          <w:rFonts w:ascii="GHEA Grapalat" w:hAnsi="GHEA Grapalat" w:cs="Arial"/>
          <w:bCs/>
          <w:lang w:val="hy-AM" w:eastAsia="ar-SA"/>
        </w:rPr>
        <w:t>ն</w:t>
      </w:r>
      <w:r w:rsidRPr="00FA0F21">
        <w:rPr>
          <w:rFonts w:ascii="GHEA Grapalat" w:hAnsi="GHEA Grapalat" w:cs="Arial"/>
          <w:bCs/>
          <w:lang w:val="hy-AM" w:eastAsia="ar-SA"/>
        </w:rPr>
        <w:t>երում «Լավ կառավարում հարավային կովկասում» մոդելի շրջանակներում «Ժողովրդավարություն, քաղաքացիական հասարակություն և հանրային կառավարում» գերակա ոլորտով նախատեսված համայնքներում ֆինանսական կառավարման բնագավ</w:t>
      </w:r>
      <w:r w:rsidR="00D33649" w:rsidRPr="00FA0F21">
        <w:rPr>
          <w:rFonts w:ascii="GHEA Grapalat" w:hAnsi="GHEA Grapalat" w:cs="Arial"/>
          <w:bCs/>
          <w:lang w:val="hy-AM" w:eastAsia="ar-SA"/>
        </w:rPr>
        <w:t>առ</w:t>
      </w:r>
      <w:r w:rsidRPr="00FA0F21">
        <w:rPr>
          <w:rFonts w:ascii="GHEA Grapalat" w:hAnsi="GHEA Grapalat" w:cs="Arial"/>
          <w:bCs/>
          <w:lang w:val="hy-AM" w:eastAsia="ar-SA"/>
        </w:rPr>
        <w:t xml:space="preserve">ում ներառված միջոցառումները։ </w:t>
      </w:r>
    </w:p>
    <w:p w14:paraId="78B33468" w14:textId="77777777" w:rsidR="005636B9" w:rsidRPr="00FA0F21" w:rsidRDefault="005636B9" w:rsidP="00FA0F21">
      <w:pPr>
        <w:spacing w:after="0" w:line="240" w:lineRule="auto"/>
        <w:ind w:firstLine="375"/>
        <w:jc w:val="both"/>
        <w:rPr>
          <w:rFonts w:ascii="GHEA Grapalat" w:hAnsi="GHEA Grapalat" w:cs="Arial"/>
          <w:bCs/>
          <w:lang w:val="hy-AM" w:eastAsia="ar-SA"/>
        </w:rPr>
      </w:pPr>
      <w:r w:rsidRPr="00FA0F21">
        <w:rPr>
          <w:rFonts w:ascii="GHEA Grapalat" w:hAnsi="GHEA Grapalat" w:cs="Arial"/>
          <w:bCs/>
          <w:lang w:val="hy-AM" w:eastAsia="ar-SA"/>
        </w:rPr>
        <w:t>«ՀՀ բյուջետային համակարգի մասին» ՀՀ օրենքի 3-րդ հոդվածի 2-րդ մասի համաձայն՝ պետական</w:t>
      </w:r>
      <w:r w:rsidRPr="00FA0F21">
        <w:rPr>
          <w:rFonts w:ascii="Courier New" w:hAnsi="Courier New" w:cs="Courier New"/>
          <w:bCs/>
          <w:lang w:val="hy-AM" w:eastAsia="ar-SA"/>
        </w:rPr>
        <w:t> </w:t>
      </w:r>
      <w:r w:rsidRPr="00FA0F21">
        <w:rPr>
          <w:rFonts w:ascii="GHEA Grapalat" w:hAnsi="GHEA Grapalat" w:cs="Arial"/>
          <w:bCs/>
          <w:lang w:val="hy-AM" w:eastAsia="ar-SA"/>
        </w:rPr>
        <w:t xml:space="preserve">և </w:t>
      </w:r>
      <w:r w:rsidRPr="00FA0F21">
        <w:rPr>
          <w:rFonts w:ascii="GHEA Grapalat" w:hAnsi="GHEA Grapalat" w:cs="Arial"/>
          <w:b/>
          <w:bCs/>
          <w:i/>
          <w:lang w:val="hy-AM" w:eastAsia="ar-SA"/>
        </w:rPr>
        <w:t>համայնքների</w:t>
      </w:r>
      <w:r w:rsidRPr="00FA0F21">
        <w:rPr>
          <w:rFonts w:ascii="GHEA Grapalat" w:hAnsi="GHEA Grapalat" w:cs="Arial"/>
          <w:bCs/>
          <w:lang w:val="hy-AM" w:eastAsia="ar-SA"/>
        </w:rPr>
        <w:t xml:space="preserve"> բյուջեները հիմնվում են ֆինանսական, դրամավարկային և հարկային միասնական պետական</w:t>
      </w:r>
      <w:r w:rsidRPr="00FA0F21">
        <w:rPr>
          <w:rFonts w:ascii="Courier New" w:hAnsi="Courier New" w:cs="Courier New"/>
          <w:bCs/>
          <w:lang w:val="hy-AM" w:eastAsia="ar-SA"/>
        </w:rPr>
        <w:t> </w:t>
      </w:r>
      <w:r w:rsidRPr="00FA0F21">
        <w:rPr>
          <w:rFonts w:ascii="GHEA Grapalat" w:hAnsi="GHEA Grapalat" w:cs="Arial"/>
          <w:bCs/>
          <w:lang w:val="hy-AM" w:eastAsia="ar-SA"/>
        </w:rPr>
        <w:t xml:space="preserve">քաղաքականության վրա: Բյուջեները կազմվում և կատարվում են` ըստ բյուջեների մուտքերի և ելքերի միասնական դասակարգման (Օրենքի 37-րդ հոդվածի 1-ին մաս):  Հանրային միջոցների ֆինանսական կառավարման բարեփոխումները կենտրոնացել են կառավարության և պետական մարմինների ֆինանսական կառավարման համակարգի բարելավելու </w:t>
      </w:r>
      <w:r w:rsidRPr="00FA0F21">
        <w:rPr>
          <w:rFonts w:ascii="GHEA Grapalat" w:hAnsi="GHEA Grapalat" w:cs="Arial"/>
          <w:bCs/>
          <w:lang w:val="hy-AM" w:eastAsia="ar-SA"/>
        </w:rPr>
        <w:lastRenderedPageBreak/>
        <w:t>ուղղությամբ: Տեղական մարմինների բյուջեների կազմման, կատարման և եռամսյակային ու տարեկան հաշվետվությունների գործընթացները հետագա կանոնակարգման կարիք ունեն:</w:t>
      </w:r>
    </w:p>
    <w:p w14:paraId="0DEE76FD" w14:textId="77777777" w:rsidR="005636B9" w:rsidRPr="00FA0F21" w:rsidRDefault="005636B9" w:rsidP="00FA0F21">
      <w:pPr>
        <w:spacing w:after="0" w:line="240" w:lineRule="auto"/>
        <w:ind w:firstLine="375"/>
        <w:jc w:val="both"/>
        <w:rPr>
          <w:rFonts w:ascii="GHEA Grapalat" w:hAnsi="GHEA Grapalat" w:cs="Arial"/>
          <w:bCs/>
          <w:lang w:val="hy-AM" w:eastAsia="ar-SA"/>
        </w:rPr>
      </w:pPr>
    </w:p>
    <w:p w14:paraId="7B56E27E" w14:textId="77777777" w:rsidR="00D3364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0A27B3FB" w14:textId="2E262F5E" w:rsidR="005636B9" w:rsidRPr="00FA0F21" w:rsidRDefault="005636B9" w:rsidP="00FA0F21">
      <w:pPr>
        <w:pStyle w:val="a3"/>
        <w:spacing w:after="0"/>
        <w:rPr>
          <w:lang w:eastAsia="ar-SA"/>
        </w:rPr>
      </w:pPr>
      <w:r w:rsidRPr="00FA0F21">
        <w:rPr>
          <w:lang w:eastAsia="ar-SA"/>
        </w:rPr>
        <w:t>Տեղական ինքնակառավարման մարմիններում հանրային ֆինանսների կառավարման կարողությունների բարելավում և արդյունավետության բարձրացում</w:t>
      </w:r>
    </w:p>
    <w:p w14:paraId="30305F4E" w14:textId="77777777" w:rsidR="005636B9" w:rsidRPr="00FA0F21" w:rsidRDefault="005636B9" w:rsidP="00FA0F21">
      <w:pPr>
        <w:spacing w:after="0" w:line="240" w:lineRule="auto"/>
        <w:ind w:firstLine="375"/>
        <w:jc w:val="both"/>
        <w:rPr>
          <w:rFonts w:ascii="GHEA Grapalat" w:hAnsi="GHEA Grapalat" w:cs="Arial"/>
          <w:bCs/>
          <w:lang w:val="hy-AM" w:eastAsia="ar-SA"/>
        </w:rPr>
      </w:pPr>
    </w:p>
    <w:p w14:paraId="4AC4F2E0"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15FEF0BF" w14:textId="3E514DE8" w:rsidR="00101CEE" w:rsidRPr="00191AD0" w:rsidRDefault="00101CEE" w:rsidP="00342DBF">
      <w:pPr>
        <w:pStyle w:val="a"/>
        <w:ind w:left="567" w:firstLine="0"/>
      </w:pPr>
      <w:r w:rsidRPr="00191AD0">
        <w:t>Տեղական ինքնակառավարման մարմինների բյուջետային գործընթացի թափանցիկության բարելավում և այդ գործընթացներին քաղաքացիների մասնակցություն խթանում</w:t>
      </w:r>
    </w:p>
    <w:p w14:paraId="49555716" w14:textId="77777777" w:rsidR="00101CEE" w:rsidRPr="00101CEE" w:rsidRDefault="00101CEE" w:rsidP="00FA0F21">
      <w:pPr>
        <w:pStyle w:val="a"/>
        <w:numPr>
          <w:ilvl w:val="0"/>
          <w:numId w:val="0"/>
        </w:numPr>
        <w:ind w:left="720"/>
      </w:pPr>
    </w:p>
    <w:p w14:paraId="5119EC6B" w14:textId="77777777" w:rsidR="005636B9" w:rsidRPr="00101CEE" w:rsidRDefault="005636B9" w:rsidP="00FA0F21">
      <w:pPr>
        <w:spacing w:after="0" w:line="240" w:lineRule="auto"/>
        <w:ind w:firstLine="720"/>
        <w:jc w:val="both"/>
        <w:rPr>
          <w:rFonts w:ascii="GHEA Grapalat" w:hAnsi="GHEA Grapalat" w:cs="Arial"/>
          <w:b/>
          <w:bCs/>
          <w:lang w:val="hy-AM"/>
        </w:rPr>
      </w:pPr>
    </w:p>
    <w:p w14:paraId="6A8FB3A6" w14:textId="6EB3B1A5" w:rsidR="005636B9" w:rsidRPr="00FA0F21" w:rsidRDefault="005636B9" w:rsidP="00342DBF">
      <w:pPr>
        <w:pStyle w:val="a0"/>
        <w:spacing w:before="0"/>
        <w:ind w:left="567" w:firstLine="0"/>
      </w:pPr>
      <w:r w:rsidRPr="00E25E2F">
        <w:t>Տեղական ինքնակառավարման մարմինների վարչական</w:t>
      </w:r>
      <w:r w:rsidRPr="005C17A8">
        <w:t xml:space="preserve"> </w:t>
      </w:r>
      <w:r w:rsidRPr="00FA0F21">
        <w:t>անձնակազմի կարողությունների և մասնագիտական հմտությունների զարգացում</w:t>
      </w:r>
    </w:p>
    <w:p w14:paraId="25EBE9AF" w14:textId="77777777" w:rsidR="005636B9" w:rsidRPr="00FA0F21" w:rsidRDefault="005636B9" w:rsidP="00FA0F21">
      <w:pPr>
        <w:spacing w:after="0" w:line="240" w:lineRule="auto"/>
        <w:ind w:firstLine="720"/>
        <w:jc w:val="both"/>
        <w:rPr>
          <w:rFonts w:ascii="GHEA Grapalat" w:hAnsi="GHEA Grapalat" w:cs="GHEA Grapalat"/>
          <w:color w:val="000000"/>
          <w:lang w:val="hy-AM"/>
        </w:rPr>
      </w:pPr>
    </w:p>
    <w:tbl>
      <w:tblPr>
        <w:tblStyle w:val="TableGrid"/>
        <w:tblpPr w:leftFromText="181" w:rightFromText="181" w:vertAnchor="text" w:horzAnchor="margin" w:tblpY="1"/>
        <w:tblW w:w="10485" w:type="dxa"/>
        <w:tblLayout w:type="fixed"/>
        <w:tblLook w:val="04A0" w:firstRow="1" w:lastRow="0" w:firstColumn="1" w:lastColumn="0" w:noHBand="0" w:noVBand="1"/>
      </w:tblPr>
      <w:tblGrid>
        <w:gridCol w:w="3397"/>
        <w:gridCol w:w="3828"/>
        <w:gridCol w:w="3260"/>
      </w:tblGrid>
      <w:tr w:rsidR="005636B9" w:rsidRPr="00FA0F21" w14:paraId="218A0389" w14:textId="77777777" w:rsidTr="002059E8">
        <w:tc>
          <w:tcPr>
            <w:tcW w:w="3397" w:type="dxa"/>
            <w:shd w:val="clear" w:color="auto" w:fill="9CC2E5" w:themeFill="accent1" w:themeFillTint="99"/>
          </w:tcPr>
          <w:p w14:paraId="66709425" w14:textId="77777777" w:rsidR="005636B9" w:rsidRPr="00FA0F21" w:rsidRDefault="005636B9" w:rsidP="00F32BB3">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07F04AC7" w14:textId="77777777" w:rsidR="005636B9" w:rsidRPr="00FA0F21" w:rsidRDefault="005636B9" w:rsidP="00F32BB3">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28716705" w14:textId="77777777" w:rsidR="005636B9" w:rsidRPr="00FA0F21" w:rsidRDefault="005636B9" w:rsidP="00F32BB3">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306874A7" w14:textId="77777777" w:rsidTr="002059E8">
        <w:tc>
          <w:tcPr>
            <w:tcW w:w="3397" w:type="dxa"/>
            <w:shd w:val="clear" w:color="auto" w:fill="auto"/>
          </w:tcPr>
          <w:p w14:paraId="46B654A5" w14:textId="77777777" w:rsidR="005636B9" w:rsidRPr="00FA0F21" w:rsidRDefault="005636B9" w:rsidP="00F32BB3">
            <w:pPr>
              <w:rPr>
                <w:rFonts w:ascii="GHEA Grapalat" w:eastAsia="Times New Roman" w:hAnsi="GHEA Grapalat" w:cs="Arial"/>
              </w:rPr>
            </w:pPr>
            <w:r w:rsidRPr="00FA0F21">
              <w:rPr>
                <w:rFonts w:ascii="GHEA Grapalat" w:hAnsi="GHEA Grapalat" w:cs="Arial"/>
                <w:lang w:val="hy-AM"/>
              </w:rPr>
              <w:t>1</w:t>
            </w:r>
            <w:r w:rsidRPr="00FA0F21">
              <w:rPr>
                <w:rFonts w:ascii="Cambria Math" w:hAnsi="Cambria Math" w:cs="Cambria Math"/>
                <w:lang w:val="hy-AM"/>
              </w:rPr>
              <w:t>․</w:t>
            </w:r>
            <w:r w:rsidRPr="00FA0F21">
              <w:rPr>
                <w:rFonts w:ascii="GHEA Grapalat" w:hAnsi="GHEA Grapalat" w:cs="Arial"/>
                <w:lang w:val="hy-AM"/>
              </w:rPr>
              <w:t xml:space="preserve"> Տեղական ինքնակառավարման մարմիններում </w:t>
            </w:r>
            <w:r w:rsidRPr="00FA0F21">
              <w:rPr>
                <w:rFonts w:ascii="GHEA Grapalat" w:hAnsi="GHEA Grapalat" w:cs="Arial"/>
                <w:lang w:val="en-US"/>
              </w:rPr>
              <w:t>(</w:t>
            </w:r>
            <w:r w:rsidRPr="00FA0F21">
              <w:rPr>
                <w:rFonts w:ascii="GHEA Grapalat" w:hAnsi="GHEA Grapalat" w:cs="Arial"/>
                <w:lang w:val="hy-AM"/>
              </w:rPr>
              <w:t>ՏԻՄ</w:t>
            </w:r>
            <w:r w:rsidRPr="00FA0F21">
              <w:rPr>
                <w:rFonts w:ascii="GHEA Grapalat" w:hAnsi="GHEA Grapalat" w:cs="Arial"/>
                <w:lang w:val="en-US"/>
              </w:rPr>
              <w:t>)</w:t>
            </w:r>
            <w:r w:rsidRPr="00FA0F21">
              <w:rPr>
                <w:rFonts w:ascii="GHEA Grapalat" w:hAnsi="GHEA Grapalat" w:cs="Arial"/>
              </w:rPr>
              <w:t xml:space="preserve"> </w:t>
            </w:r>
            <w:r w:rsidRPr="00FA0F21">
              <w:rPr>
                <w:rFonts w:ascii="GHEA Grapalat" w:hAnsi="GHEA Grapalat" w:cs="Arial"/>
                <w:lang w:val="hy-AM"/>
              </w:rPr>
              <w:t>հանրային  ֆինանսների կառավարման  բարեփոխումների ծրագրի  իրականացում</w:t>
            </w:r>
          </w:p>
        </w:tc>
        <w:tc>
          <w:tcPr>
            <w:tcW w:w="3828" w:type="dxa"/>
            <w:shd w:val="clear" w:color="auto" w:fill="auto"/>
          </w:tcPr>
          <w:p w14:paraId="5BDA086B" w14:textId="77777777" w:rsidR="005636B9" w:rsidRPr="00FA0F21" w:rsidRDefault="005636B9" w:rsidP="0070528B">
            <w:pPr>
              <w:numPr>
                <w:ilvl w:val="0"/>
                <w:numId w:val="14"/>
              </w:numPr>
              <w:tabs>
                <w:tab w:val="left" w:pos="234"/>
              </w:tabs>
              <w:ind w:left="0" w:hanging="36"/>
              <w:rPr>
                <w:rFonts w:ascii="GHEA Grapalat" w:eastAsia="Times New Roman" w:hAnsi="GHEA Grapalat" w:cs="Arial"/>
                <w:bCs/>
                <w:lang w:val="hy-AM"/>
              </w:rPr>
            </w:pPr>
            <w:r w:rsidRPr="00FA0F21">
              <w:rPr>
                <w:rFonts w:ascii="GHEA Grapalat" w:hAnsi="GHEA Grapalat" w:cs="Arial"/>
                <w:lang w:val="hy-AM"/>
              </w:rPr>
              <w:t>Հանրային  ֆինանսների կառավարման  բարեփոխումների ծրագրի և գործողությունների պլանի մշակում</w:t>
            </w:r>
          </w:p>
          <w:p w14:paraId="5681DFD7" w14:textId="77777777" w:rsidR="005636B9" w:rsidRPr="00FA0F21" w:rsidRDefault="005636B9" w:rsidP="0070528B">
            <w:pPr>
              <w:numPr>
                <w:ilvl w:val="0"/>
                <w:numId w:val="14"/>
              </w:numPr>
              <w:tabs>
                <w:tab w:val="left" w:pos="234"/>
              </w:tabs>
              <w:ind w:left="0" w:hanging="36"/>
              <w:rPr>
                <w:rFonts w:ascii="GHEA Grapalat" w:eastAsia="Times New Roman" w:hAnsi="GHEA Grapalat" w:cs="Arial"/>
                <w:bCs/>
                <w:lang w:val="hy-AM"/>
              </w:rPr>
            </w:pPr>
            <w:r w:rsidRPr="00FA0F21">
              <w:rPr>
                <w:rFonts w:ascii="GHEA Grapalat" w:hAnsi="GHEA Grapalat" w:cs="Arial"/>
                <w:bCs/>
                <w:lang w:val="hy-AM"/>
              </w:rPr>
              <w:t xml:space="preserve">Մի քանի ՏԻՄ-երում </w:t>
            </w:r>
            <w:r w:rsidRPr="00FA0F21">
              <w:rPr>
                <w:rFonts w:ascii="GHEA Grapalat" w:hAnsi="GHEA Grapalat" w:cs="Arial"/>
                <w:lang w:val="hy-AM"/>
              </w:rPr>
              <w:t xml:space="preserve"> Հանրային  ֆինանսների կառավարման</w:t>
            </w:r>
            <w:r w:rsidRPr="00FA0F21" w:rsidDel="00C41AA0">
              <w:rPr>
                <w:rFonts w:ascii="GHEA Grapalat" w:eastAsia="Times New Roman" w:hAnsi="GHEA Grapalat" w:cs="Arial"/>
                <w:bCs/>
                <w:lang w:val="hy-AM"/>
              </w:rPr>
              <w:t xml:space="preserve"> </w:t>
            </w:r>
            <w:r w:rsidRPr="00FA0F21">
              <w:rPr>
                <w:rFonts w:ascii="GHEA Grapalat" w:hAnsi="GHEA Grapalat" w:cs="Arial"/>
                <w:bCs/>
                <w:lang w:val="hy-AM"/>
              </w:rPr>
              <w:t xml:space="preserve"> կարողությունների փորձնական գնահատում</w:t>
            </w:r>
          </w:p>
          <w:p w14:paraId="4F751552" w14:textId="77777777" w:rsidR="005636B9" w:rsidRPr="00FA0F21" w:rsidRDefault="005636B9" w:rsidP="0070528B">
            <w:pPr>
              <w:numPr>
                <w:ilvl w:val="0"/>
                <w:numId w:val="14"/>
              </w:numPr>
              <w:tabs>
                <w:tab w:val="left" w:pos="234"/>
              </w:tabs>
              <w:ind w:left="0" w:hanging="36"/>
              <w:rPr>
                <w:rFonts w:ascii="GHEA Grapalat" w:eastAsia="Times New Roman" w:hAnsi="GHEA Grapalat" w:cs="Arial"/>
                <w:bCs/>
                <w:lang w:val="hy-AM"/>
              </w:rPr>
            </w:pPr>
            <w:r w:rsidRPr="00FA0F21">
              <w:rPr>
                <w:rFonts w:ascii="GHEA Grapalat" w:hAnsi="GHEA Grapalat" w:cs="Arial"/>
                <w:bCs/>
                <w:lang w:val="hy-AM"/>
              </w:rPr>
              <w:t>Նպատակային և արդյունավետ ներդրումների կատարման հետ կապված խոչընդոտների հայտնաբերման նպատակով Երևանի քաղաքապետարանում հանրային ներդրումների կառավարման կարողությունների գնահատում:</w:t>
            </w:r>
          </w:p>
          <w:p w14:paraId="59BFB8F0" w14:textId="77777777" w:rsidR="005636B9" w:rsidRPr="00FA0F21" w:rsidRDefault="005636B9" w:rsidP="0070528B">
            <w:pPr>
              <w:numPr>
                <w:ilvl w:val="0"/>
                <w:numId w:val="14"/>
              </w:numPr>
              <w:tabs>
                <w:tab w:val="left" w:pos="234"/>
              </w:tabs>
              <w:ind w:left="0" w:hanging="36"/>
              <w:rPr>
                <w:rFonts w:ascii="GHEA Grapalat" w:eastAsia="Times New Roman" w:hAnsi="GHEA Grapalat" w:cs="Arial"/>
                <w:bCs/>
                <w:lang w:val="hy-AM"/>
              </w:rPr>
            </w:pPr>
            <w:r w:rsidRPr="00FA0F21">
              <w:rPr>
                <w:rFonts w:ascii="GHEA Grapalat" w:hAnsi="GHEA Grapalat" w:cs="Arial"/>
                <w:lang w:val="hy-AM"/>
              </w:rPr>
              <w:t>Հանրային  ֆինանսների կառավարման</w:t>
            </w:r>
            <w:r w:rsidRPr="00FA0F21" w:rsidDel="00C41AA0">
              <w:rPr>
                <w:rFonts w:ascii="GHEA Grapalat" w:eastAsia="Times New Roman" w:hAnsi="GHEA Grapalat" w:cs="Arial"/>
                <w:bCs/>
                <w:lang w:val="hy-AM"/>
              </w:rPr>
              <w:t xml:space="preserve"> </w:t>
            </w:r>
            <w:r w:rsidRPr="00FA0F21">
              <w:rPr>
                <w:rFonts w:ascii="GHEA Grapalat" w:hAnsi="GHEA Grapalat" w:cs="Arial"/>
                <w:bCs/>
                <w:lang w:val="hy-AM"/>
              </w:rPr>
              <w:t xml:space="preserve"> բարեփոխումների առաջնահերթությունների որոշում</w:t>
            </w:r>
          </w:p>
          <w:p w14:paraId="2B26BA56" w14:textId="77777777" w:rsidR="005636B9" w:rsidRPr="00FA0F21" w:rsidRDefault="005636B9" w:rsidP="0070528B">
            <w:pPr>
              <w:numPr>
                <w:ilvl w:val="0"/>
                <w:numId w:val="14"/>
              </w:numPr>
              <w:tabs>
                <w:tab w:val="left" w:pos="234"/>
              </w:tabs>
              <w:ind w:left="0" w:hanging="36"/>
              <w:rPr>
                <w:rFonts w:ascii="GHEA Grapalat" w:eastAsia="Times New Roman" w:hAnsi="GHEA Grapalat" w:cs="Arial"/>
                <w:bCs/>
                <w:lang w:val="hy-AM"/>
              </w:rPr>
            </w:pPr>
            <w:r w:rsidRPr="00FA0F21">
              <w:rPr>
                <w:rFonts w:ascii="GHEA Grapalat" w:eastAsia="Times New Roman" w:hAnsi="GHEA Grapalat" w:cs="Arial"/>
                <w:bCs/>
              </w:rPr>
              <w:t>Կարողությունների զարգացում</w:t>
            </w:r>
          </w:p>
          <w:p w14:paraId="07C74558" w14:textId="77777777" w:rsidR="005636B9" w:rsidRPr="00FA0F21" w:rsidRDefault="005636B9" w:rsidP="0070528B">
            <w:pPr>
              <w:numPr>
                <w:ilvl w:val="0"/>
                <w:numId w:val="14"/>
              </w:numPr>
              <w:tabs>
                <w:tab w:val="left" w:pos="234"/>
              </w:tabs>
              <w:ind w:left="0" w:hanging="36"/>
              <w:rPr>
                <w:rFonts w:ascii="GHEA Grapalat" w:eastAsia="Times New Roman" w:hAnsi="GHEA Grapalat" w:cs="Arial"/>
                <w:bCs/>
                <w:lang w:val="hy-AM"/>
              </w:rPr>
            </w:pPr>
            <w:r w:rsidRPr="00FA0F21">
              <w:rPr>
                <w:rFonts w:ascii="GHEA Grapalat" w:eastAsia="Times New Roman" w:hAnsi="GHEA Grapalat" w:cs="Arial"/>
                <w:bCs/>
                <w:lang w:val="hy-AM"/>
              </w:rPr>
              <w:t>Բյուջետային գործընթացի թափանցիկության և մասնակցայնության բարելավմանն ուղղված մեթոդաբանության մշակում</w:t>
            </w:r>
          </w:p>
        </w:tc>
        <w:tc>
          <w:tcPr>
            <w:tcW w:w="3260" w:type="dxa"/>
            <w:shd w:val="clear" w:color="auto" w:fill="auto"/>
          </w:tcPr>
          <w:p w14:paraId="02BBFB1E" w14:textId="77777777" w:rsidR="005636B9" w:rsidRPr="00FA0F21" w:rsidRDefault="005636B9" w:rsidP="0070528B">
            <w:pPr>
              <w:numPr>
                <w:ilvl w:val="0"/>
                <w:numId w:val="14"/>
              </w:numPr>
              <w:tabs>
                <w:tab w:val="left" w:pos="234"/>
              </w:tabs>
              <w:ind w:left="0" w:hanging="36"/>
              <w:rPr>
                <w:rFonts w:ascii="GHEA Grapalat" w:eastAsia="Times New Roman" w:hAnsi="GHEA Grapalat" w:cs="Arial"/>
              </w:rPr>
            </w:pPr>
            <w:r w:rsidRPr="00FA0F21">
              <w:rPr>
                <w:rFonts w:ascii="GHEA Grapalat" w:eastAsia="Times New Roman" w:hAnsi="GHEA Grapalat" w:cs="Arial"/>
              </w:rPr>
              <w:t>Ուսումնասիրության հաշվետվություն</w:t>
            </w:r>
            <w:r w:rsidRPr="00FA0F21">
              <w:rPr>
                <w:rFonts w:ascii="GHEA Grapalat" w:eastAsia="Times New Roman" w:hAnsi="GHEA Grapalat" w:cs="Arial"/>
                <w:lang w:val="hy-AM"/>
              </w:rPr>
              <w:t>ներ</w:t>
            </w:r>
          </w:p>
          <w:p w14:paraId="009D5F95" w14:textId="77777777" w:rsidR="005636B9" w:rsidRPr="00FA0F21" w:rsidRDefault="005636B9" w:rsidP="0070528B">
            <w:pPr>
              <w:numPr>
                <w:ilvl w:val="0"/>
                <w:numId w:val="14"/>
              </w:numPr>
              <w:tabs>
                <w:tab w:val="left" w:pos="234"/>
              </w:tabs>
              <w:ind w:left="0" w:hanging="36"/>
              <w:rPr>
                <w:rFonts w:ascii="GHEA Grapalat" w:eastAsia="Times New Roman" w:hAnsi="GHEA Grapalat" w:cs="Arial"/>
                <w:lang w:val="hy-AM"/>
              </w:rPr>
            </w:pPr>
            <w:r w:rsidRPr="00FA0F21">
              <w:rPr>
                <w:rFonts w:ascii="GHEA Grapalat" w:eastAsia="Times New Roman" w:hAnsi="GHEA Grapalat" w:cs="Arial"/>
                <w:bCs/>
                <w:lang w:val="hy-AM"/>
              </w:rPr>
              <w:t>ՏԻՄ մակարդակում թափանցիկ և մասնակցային բյուջետային գործընթացի պլաններ</w:t>
            </w:r>
          </w:p>
        </w:tc>
      </w:tr>
      <w:tr w:rsidR="005636B9" w:rsidRPr="00FA0F21" w14:paraId="56E9C9F8" w14:textId="77777777" w:rsidTr="002059E8">
        <w:tc>
          <w:tcPr>
            <w:tcW w:w="3397" w:type="dxa"/>
            <w:shd w:val="clear" w:color="auto" w:fill="auto"/>
          </w:tcPr>
          <w:p w14:paraId="32500ADF" w14:textId="77777777" w:rsidR="005636B9" w:rsidRPr="00FA0F21" w:rsidRDefault="005636B9" w:rsidP="00F32BB3">
            <w:pPr>
              <w:rPr>
                <w:rFonts w:ascii="GHEA Grapalat" w:hAnsi="GHEA Grapalat" w:cs="Arial"/>
                <w:lang w:val="hy-AM"/>
              </w:rPr>
            </w:pPr>
            <w:r w:rsidRPr="00FA0F21">
              <w:rPr>
                <w:rFonts w:ascii="GHEA Grapalat" w:hAnsi="GHEA Grapalat" w:cs="Arial"/>
                <w:lang w:val="hy-AM"/>
              </w:rPr>
              <w:t>2</w:t>
            </w:r>
            <w:r w:rsidRPr="00FA0F21">
              <w:rPr>
                <w:rFonts w:ascii="Cambria Math" w:hAnsi="Cambria Math" w:cs="Cambria Math"/>
                <w:lang w:val="hy-AM"/>
              </w:rPr>
              <w:t>․</w:t>
            </w:r>
            <w:r w:rsidRPr="00FA0F21">
              <w:rPr>
                <w:rFonts w:ascii="GHEA Grapalat" w:hAnsi="GHEA Grapalat" w:cs="Arial"/>
                <w:lang w:val="hy-AM"/>
              </w:rPr>
              <w:t xml:space="preserve"> Տեղական ինքնակառավարման մարմիններում հանրային ֆինանսների կառավարման  բարեփոխումների ծրագրի </w:t>
            </w:r>
            <w:r w:rsidRPr="00FA0F21">
              <w:rPr>
                <w:rFonts w:ascii="GHEA Grapalat" w:hAnsi="GHEA Grapalat" w:cs="Arial"/>
                <w:lang w:val="hy-AM"/>
              </w:rPr>
              <w:lastRenderedPageBreak/>
              <w:t xml:space="preserve">մոնիտորինգ և ամբողջական իրականացում </w:t>
            </w:r>
          </w:p>
        </w:tc>
        <w:tc>
          <w:tcPr>
            <w:tcW w:w="3828" w:type="dxa"/>
            <w:shd w:val="clear" w:color="auto" w:fill="auto"/>
          </w:tcPr>
          <w:p w14:paraId="43BDDC66" w14:textId="77777777" w:rsidR="005636B9" w:rsidRPr="00FA0F21" w:rsidRDefault="005636B9" w:rsidP="0070528B">
            <w:pPr>
              <w:numPr>
                <w:ilvl w:val="0"/>
                <w:numId w:val="14"/>
              </w:numPr>
              <w:tabs>
                <w:tab w:val="left" w:pos="234"/>
              </w:tabs>
              <w:ind w:left="0" w:hanging="36"/>
              <w:rPr>
                <w:rFonts w:ascii="GHEA Grapalat" w:hAnsi="GHEA Grapalat" w:cs="Arial"/>
                <w:bCs/>
                <w:lang w:val="hy-AM"/>
              </w:rPr>
            </w:pPr>
            <w:r w:rsidRPr="00FA0F21">
              <w:rPr>
                <w:rFonts w:ascii="GHEA Grapalat" w:hAnsi="GHEA Grapalat" w:cs="Arial"/>
                <w:lang w:val="hy-AM"/>
              </w:rPr>
              <w:lastRenderedPageBreak/>
              <w:t xml:space="preserve">Հանրային  ֆինանսների կառավարման  բարեփոխումների փորձնական/պիլոտային իրականացում </w:t>
            </w:r>
            <w:r w:rsidRPr="00FA0F21">
              <w:rPr>
                <w:rFonts w:ascii="GHEA Grapalat" w:eastAsia="Times New Roman" w:hAnsi="GHEA Grapalat" w:cs="Arial"/>
                <w:lang w:val="hy-AM"/>
              </w:rPr>
              <w:t xml:space="preserve"> (ԾԲ, ՀՆԿ, եկամուտների կառավարում և այլն) </w:t>
            </w:r>
            <w:r w:rsidRPr="00FA0F21">
              <w:rPr>
                <w:rFonts w:ascii="GHEA Grapalat" w:eastAsia="Times New Roman" w:hAnsi="GHEA Grapalat" w:cs="Arial"/>
                <w:lang w:val="hy-AM"/>
              </w:rPr>
              <w:lastRenderedPageBreak/>
              <w:t>ընտրված</w:t>
            </w:r>
            <w:r w:rsidRPr="00FA0F21">
              <w:rPr>
                <w:rFonts w:ascii="GHEA Grapalat" w:hAnsi="GHEA Grapalat" w:cs="Arial"/>
                <w:lang w:val="hy-AM"/>
              </w:rPr>
              <w:t xml:space="preserve"> ՏԻՄ-երում, մեթոդաբանության փորձարկում</w:t>
            </w:r>
          </w:p>
          <w:p w14:paraId="65BD0CE8" w14:textId="77777777" w:rsidR="005636B9" w:rsidRPr="00FA0F21" w:rsidRDefault="005636B9" w:rsidP="0070528B">
            <w:pPr>
              <w:numPr>
                <w:ilvl w:val="0"/>
                <w:numId w:val="14"/>
              </w:numPr>
              <w:tabs>
                <w:tab w:val="left" w:pos="234"/>
              </w:tabs>
              <w:ind w:left="0" w:hanging="36"/>
              <w:rPr>
                <w:rFonts w:ascii="GHEA Grapalat" w:hAnsi="GHEA Grapalat" w:cs="Arial"/>
                <w:bCs/>
                <w:lang w:val="hy-AM"/>
              </w:rPr>
            </w:pPr>
            <w:r w:rsidRPr="00FA0F21">
              <w:rPr>
                <w:rFonts w:ascii="GHEA Grapalat" w:hAnsi="GHEA Grapalat" w:cs="Arial"/>
                <w:bCs/>
                <w:lang w:val="hy-AM"/>
              </w:rPr>
              <w:t xml:space="preserve">Պիլոտավորվաղ </w:t>
            </w:r>
            <w:r w:rsidRPr="00FA0F21">
              <w:rPr>
                <w:rFonts w:ascii="GHEA Grapalat" w:hAnsi="GHEA Grapalat" w:cs="Arial"/>
                <w:lang w:val="hy-AM"/>
              </w:rPr>
              <w:t xml:space="preserve"> ՏԻՄ-երի անձնակազմի վերապատրաստում և կարողությունների բարձրացում</w:t>
            </w:r>
          </w:p>
          <w:p w14:paraId="20A50C55" w14:textId="77777777" w:rsidR="005636B9" w:rsidRPr="00FA0F21" w:rsidRDefault="005636B9" w:rsidP="0070528B">
            <w:pPr>
              <w:numPr>
                <w:ilvl w:val="0"/>
                <w:numId w:val="14"/>
              </w:numPr>
              <w:tabs>
                <w:tab w:val="left" w:pos="234"/>
              </w:tabs>
              <w:ind w:left="0" w:hanging="36"/>
              <w:rPr>
                <w:rFonts w:ascii="GHEA Grapalat" w:hAnsi="GHEA Grapalat" w:cs="Arial"/>
                <w:bCs/>
                <w:lang w:val="hy-AM"/>
              </w:rPr>
            </w:pPr>
            <w:r w:rsidRPr="00FA0F21">
              <w:rPr>
                <w:rFonts w:ascii="GHEA Grapalat" w:eastAsia="Times New Roman" w:hAnsi="GHEA Grapalat" w:cs="Arial"/>
                <w:bCs/>
                <w:lang w:val="hy-AM"/>
              </w:rPr>
              <w:t>Կուտակված փորձի հիման վրա մեթոդաբանության բարելավում և ամբողջական ներդրում ՏԻՄ մակարդակում</w:t>
            </w:r>
          </w:p>
          <w:p w14:paraId="76D6C981" w14:textId="77777777" w:rsidR="005636B9" w:rsidRPr="00FA0F21" w:rsidRDefault="005636B9" w:rsidP="0070528B">
            <w:pPr>
              <w:numPr>
                <w:ilvl w:val="0"/>
                <w:numId w:val="14"/>
              </w:numPr>
              <w:tabs>
                <w:tab w:val="left" w:pos="234"/>
              </w:tabs>
              <w:ind w:left="0" w:hanging="36"/>
              <w:rPr>
                <w:rFonts w:ascii="GHEA Grapalat" w:hAnsi="GHEA Grapalat" w:cs="Arial"/>
                <w:bCs/>
                <w:lang w:val="hy-AM"/>
              </w:rPr>
            </w:pPr>
            <w:r w:rsidRPr="00FA0F21">
              <w:rPr>
                <w:rFonts w:ascii="GHEA Grapalat" w:hAnsi="GHEA Grapalat" w:cs="Arial"/>
                <w:lang w:val="hy-AM"/>
              </w:rPr>
              <w:t xml:space="preserve"> Հանրային  ֆինանսների  կառավարման  բարեփոխումների ներդրում բոլոր ՏԻՄ-երի կազմակերպություններում </w:t>
            </w:r>
          </w:p>
          <w:p w14:paraId="28FD55A6" w14:textId="0A4382C6" w:rsidR="005636B9" w:rsidRPr="00FA0F21" w:rsidRDefault="005636B9" w:rsidP="0070528B">
            <w:pPr>
              <w:numPr>
                <w:ilvl w:val="0"/>
                <w:numId w:val="14"/>
              </w:numPr>
              <w:tabs>
                <w:tab w:val="left" w:pos="234"/>
              </w:tabs>
              <w:ind w:left="0" w:hanging="36"/>
              <w:rPr>
                <w:rFonts w:ascii="GHEA Grapalat" w:hAnsi="GHEA Grapalat" w:cs="Arial"/>
                <w:bCs/>
                <w:lang w:val="hy-AM"/>
              </w:rPr>
            </w:pPr>
            <w:r w:rsidRPr="00FA0F21">
              <w:rPr>
                <w:rFonts w:ascii="GHEA Grapalat" w:hAnsi="GHEA Grapalat" w:cs="Arial"/>
                <w:lang w:val="hy-AM"/>
              </w:rPr>
              <w:t>Հանրային  ֆինանսների  կառավարման  բարեփոխումների</w:t>
            </w:r>
            <w:r w:rsidRPr="00FA0F21" w:rsidDel="00C41AA0">
              <w:rPr>
                <w:rFonts w:ascii="GHEA Grapalat" w:hAnsi="GHEA Grapalat" w:cs="Arial"/>
                <w:lang w:val="hy-AM"/>
              </w:rPr>
              <w:t xml:space="preserve"> </w:t>
            </w:r>
            <w:r w:rsidRPr="00FA0F21">
              <w:rPr>
                <w:rFonts w:ascii="GHEA Grapalat" w:hAnsi="GHEA Grapalat" w:cs="Arial"/>
                <w:lang w:val="hy-AM"/>
              </w:rPr>
              <w:t xml:space="preserve">իրականացման մշտադիտարկում </w:t>
            </w:r>
          </w:p>
        </w:tc>
        <w:tc>
          <w:tcPr>
            <w:tcW w:w="3260" w:type="dxa"/>
            <w:shd w:val="clear" w:color="auto" w:fill="auto"/>
          </w:tcPr>
          <w:p w14:paraId="19CB777B" w14:textId="77777777" w:rsidR="005636B9" w:rsidRPr="00FA0F21" w:rsidRDefault="005636B9" w:rsidP="0070528B">
            <w:pPr>
              <w:numPr>
                <w:ilvl w:val="0"/>
                <w:numId w:val="14"/>
              </w:numPr>
              <w:tabs>
                <w:tab w:val="left" w:pos="234"/>
              </w:tabs>
              <w:ind w:left="0" w:hanging="36"/>
              <w:rPr>
                <w:rFonts w:ascii="GHEA Grapalat" w:eastAsia="Times New Roman" w:hAnsi="GHEA Grapalat" w:cs="Arial"/>
                <w:bCs/>
                <w:lang w:val="hy-AM"/>
              </w:rPr>
            </w:pPr>
            <w:r w:rsidRPr="00FA0F21">
              <w:rPr>
                <w:rFonts w:ascii="GHEA Grapalat" w:hAnsi="GHEA Grapalat" w:cs="Arial"/>
                <w:lang w:val="hy-AM"/>
              </w:rPr>
              <w:lastRenderedPageBreak/>
              <w:t>Հանրային  ֆինանսների կառավարման</w:t>
            </w:r>
            <w:r w:rsidRPr="00FA0F21" w:rsidDel="00C41AA0">
              <w:rPr>
                <w:rFonts w:ascii="GHEA Grapalat" w:eastAsia="Times New Roman" w:hAnsi="GHEA Grapalat" w:cs="Arial"/>
                <w:bCs/>
                <w:lang w:val="hy-AM"/>
              </w:rPr>
              <w:t xml:space="preserve"> </w:t>
            </w:r>
            <w:r w:rsidRPr="00FA0F21">
              <w:rPr>
                <w:rFonts w:ascii="GHEA Grapalat" w:eastAsia="Times New Roman" w:hAnsi="GHEA Grapalat" w:cs="Arial"/>
                <w:bCs/>
                <w:lang w:val="hy-AM"/>
              </w:rPr>
              <w:t xml:space="preserve"> բարեփոխումները ներդնելու ունակ ՏԻՄ աշխատակիցներ</w:t>
            </w:r>
          </w:p>
          <w:p w14:paraId="2DB369AC" w14:textId="77777777" w:rsidR="005636B9" w:rsidRPr="00FA0F21" w:rsidRDefault="005636B9" w:rsidP="0070528B">
            <w:pPr>
              <w:numPr>
                <w:ilvl w:val="0"/>
                <w:numId w:val="14"/>
              </w:numPr>
              <w:tabs>
                <w:tab w:val="left" w:pos="234"/>
              </w:tabs>
              <w:ind w:left="0" w:hanging="36"/>
              <w:rPr>
                <w:rFonts w:ascii="GHEA Grapalat" w:eastAsia="Times New Roman" w:hAnsi="GHEA Grapalat" w:cs="Arial"/>
                <w:lang w:val="hy-AM"/>
              </w:rPr>
            </w:pPr>
            <w:r w:rsidRPr="00FA0F21">
              <w:rPr>
                <w:rFonts w:ascii="GHEA Grapalat" w:eastAsia="Times New Roman" w:hAnsi="GHEA Grapalat" w:cs="Arial"/>
                <w:bCs/>
                <w:lang w:val="hy-AM"/>
              </w:rPr>
              <w:lastRenderedPageBreak/>
              <w:t>ՏԻՄ մակարդակում թափանցիկ և մասնակցային բյուջետային գործընթաց</w:t>
            </w:r>
          </w:p>
        </w:tc>
      </w:tr>
    </w:tbl>
    <w:p w14:paraId="61F60ACE" w14:textId="77777777" w:rsidR="005636B9" w:rsidRPr="00FA0F21" w:rsidRDefault="005636B9" w:rsidP="00FA0F21">
      <w:pPr>
        <w:spacing w:after="0" w:line="240" w:lineRule="auto"/>
        <w:jc w:val="both"/>
        <w:rPr>
          <w:rFonts w:ascii="GHEA Grapalat" w:hAnsi="GHEA Grapalat" w:cs="Arial"/>
          <w:b/>
          <w:bCs/>
          <w:lang w:val="hy-AM"/>
        </w:rPr>
      </w:pPr>
    </w:p>
    <w:p w14:paraId="37096744" w14:textId="77777777" w:rsidR="005636B9" w:rsidRPr="00FA0F21" w:rsidRDefault="005636B9" w:rsidP="00FA0F21">
      <w:pPr>
        <w:pStyle w:val="ListParagraph"/>
        <w:spacing w:before="0"/>
        <w:ind w:left="1440"/>
        <w:rPr>
          <w:rFonts w:ascii="GHEA Grapalat" w:hAnsi="GHEA Grapalat" w:cs="Arial"/>
          <w:b/>
          <w:bCs/>
          <w:color w:val="0070C0"/>
          <w:lang w:val="hy-AM" w:eastAsia="ar-SA"/>
        </w:rPr>
      </w:pPr>
    </w:p>
    <w:p w14:paraId="5A66F556" w14:textId="77777777" w:rsidR="005636B9" w:rsidRPr="00FA0F21" w:rsidRDefault="005636B9" w:rsidP="00FA0F21">
      <w:pPr>
        <w:pStyle w:val="ListParagraph"/>
        <w:spacing w:before="0"/>
        <w:ind w:left="1440"/>
        <w:rPr>
          <w:rFonts w:ascii="GHEA Grapalat" w:hAnsi="GHEA Grapalat" w:cs="Arial"/>
          <w:b/>
          <w:bCs/>
          <w:color w:val="0070C0"/>
          <w:lang w:val="hy-AM" w:eastAsia="ar-SA"/>
        </w:rPr>
      </w:pPr>
    </w:p>
    <w:p w14:paraId="3ADECB1F" w14:textId="77777777" w:rsidR="005636B9" w:rsidRPr="00FA0F21" w:rsidRDefault="005636B9" w:rsidP="0070528B">
      <w:pPr>
        <w:pStyle w:val="Heading2"/>
        <w:numPr>
          <w:ilvl w:val="0"/>
          <w:numId w:val="79"/>
        </w:numPr>
        <w:spacing w:before="0"/>
        <w:rPr>
          <w:rFonts w:cs="Arial"/>
          <w:sz w:val="22"/>
          <w:szCs w:val="22"/>
        </w:rPr>
      </w:pPr>
      <w:r w:rsidRPr="00FA0F21">
        <w:rPr>
          <w:sz w:val="22"/>
          <w:szCs w:val="22"/>
        </w:rPr>
        <w:t>ԱՐՏԱՔԻՆ</w:t>
      </w:r>
      <w:r w:rsidRPr="00FA0F21">
        <w:rPr>
          <w:rFonts w:cs="Arial"/>
          <w:sz w:val="22"/>
          <w:szCs w:val="22"/>
        </w:rPr>
        <w:t xml:space="preserve"> </w:t>
      </w:r>
      <w:r w:rsidRPr="00FA0F21">
        <w:rPr>
          <w:sz w:val="22"/>
          <w:szCs w:val="22"/>
        </w:rPr>
        <w:t>ՎԵՐԱՀՍԿՈՂՈՒԹՅՈՒՆ</w:t>
      </w:r>
      <w:r w:rsidRPr="00FA0F21">
        <w:rPr>
          <w:rFonts w:cs="Arial"/>
          <w:sz w:val="22"/>
          <w:szCs w:val="22"/>
        </w:rPr>
        <w:t xml:space="preserve"> </w:t>
      </w:r>
      <w:r w:rsidRPr="00FA0F21">
        <w:rPr>
          <w:sz w:val="22"/>
          <w:szCs w:val="22"/>
        </w:rPr>
        <w:t>ԵՎ</w:t>
      </w:r>
      <w:r w:rsidRPr="00FA0F21">
        <w:rPr>
          <w:rFonts w:cs="Arial"/>
          <w:sz w:val="22"/>
          <w:szCs w:val="22"/>
        </w:rPr>
        <w:t xml:space="preserve"> </w:t>
      </w:r>
      <w:r w:rsidRPr="00FA0F21">
        <w:rPr>
          <w:sz w:val="22"/>
          <w:szCs w:val="22"/>
        </w:rPr>
        <w:t>ԱՈՒԴԻՏ</w:t>
      </w:r>
    </w:p>
    <w:p w14:paraId="102326CD" w14:textId="77777777" w:rsidR="005636B9" w:rsidRPr="008F70A6" w:rsidRDefault="005636B9" w:rsidP="00FA0F21">
      <w:pPr>
        <w:pStyle w:val="ListParagraph"/>
        <w:spacing w:before="0"/>
        <w:ind w:left="1440"/>
        <w:rPr>
          <w:rFonts w:ascii="GHEA Grapalat" w:hAnsi="GHEA Grapalat" w:cs="Arial"/>
          <w:b/>
          <w:bCs/>
          <w:color w:val="000000"/>
          <w:lang w:val="hy-AM" w:eastAsia="ar-SA"/>
        </w:rPr>
      </w:pPr>
    </w:p>
    <w:p w14:paraId="2F944557" w14:textId="77777777" w:rsidR="005636B9" w:rsidRPr="00FA0F21" w:rsidRDefault="005636B9" w:rsidP="00FA0F21">
      <w:pPr>
        <w:pStyle w:val="ListParagraph"/>
        <w:spacing w:before="0"/>
        <w:ind w:left="0" w:firstLine="720"/>
        <w:jc w:val="both"/>
        <w:rPr>
          <w:rFonts w:ascii="GHEA Grapalat" w:hAnsi="GHEA Grapalat" w:cs="Sylfaen"/>
          <w:color w:val="000000"/>
          <w:lang w:val="fr-FR"/>
        </w:rPr>
      </w:pPr>
      <w:r w:rsidRPr="008F70A6">
        <w:rPr>
          <w:rFonts w:ascii="GHEA Grapalat" w:hAnsi="GHEA Grapalat" w:cs="Sylfaen"/>
          <w:color w:val="000000"/>
          <w:lang w:val="hy-AM"/>
        </w:rPr>
        <w:t>Սույն</w:t>
      </w:r>
      <w:r w:rsidRPr="008F70A6">
        <w:rPr>
          <w:rFonts w:ascii="GHEA Grapalat" w:hAnsi="GHEA Grapalat" w:cs="Arial"/>
          <w:color w:val="000000"/>
          <w:lang w:val="hy-AM"/>
        </w:rPr>
        <w:t xml:space="preserve"> </w:t>
      </w:r>
      <w:r w:rsidRPr="008F70A6">
        <w:rPr>
          <w:rFonts w:ascii="GHEA Grapalat" w:hAnsi="GHEA Grapalat" w:cs="Sylfaen"/>
          <w:color w:val="000000"/>
          <w:lang w:val="hy-AM"/>
        </w:rPr>
        <w:t>ռ</w:t>
      </w:r>
      <w:r w:rsidRPr="00E5476F">
        <w:rPr>
          <w:rFonts w:ascii="GHEA Grapalat" w:hAnsi="GHEA Grapalat" w:cs="Sylfaen"/>
          <w:color w:val="000000"/>
          <w:lang w:val="hy-AM"/>
        </w:rPr>
        <w:t>ազմավարության</w:t>
      </w:r>
      <w:r w:rsidRPr="00E5476F">
        <w:rPr>
          <w:rFonts w:ascii="GHEA Grapalat" w:hAnsi="GHEA Grapalat" w:cs="Arial"/>
          <w:color w:val="000000"/>
          <w:lang w:val="hy-AM"/>
        </w:rPr>
        <w:t xml:space="preserve"> </w:t>
      </w:r>
      <w:r w:rsidRPr="00E5476F">
        <w:rPr>
          <w:rFonts w:ascii="GHEA Grapalat" w:hAnsi="GHEA Grapalat" w:cs="Sylfaen"/>
          <w:color w:val="000000"/>
          <w:lang w:val="hy-AM"/>
        </w:rPr>
        <w:t>այս</w:t>
      </w:r>
      <w:r w:rsidRPr="00E5476F">
        <w:rPr>
          <w:rFonts w:ascii="GHEA Grapalat" w:hAnsi="GHEA Grapalat" w:cs="Arial"/>
          <w:color w:val="000000"/>
          <w:lang w:val="hy-AM"/>
        </w:rPr>
        <w:t xml:space="preserve"> </w:t>
      </w:r>
      <w:r w:rsidRPr="00E5476F">
        <w:rPr>
          <w:rFonts w:ascii="GHEA Grapalat" w:hAnsi="GHEA Grapalat" w:cs="Sylfaen"/>
          <w:color w:val="000000"/>
          <w:lang w:val="hy-AM"/>
        </w:rPr>
        <w:t>հատվածի</w:t>
      </w:r>
      <w:r w:rsidRPr="00E5476F">
        <w:rPr>
          <w:rFonts w:ascii="GHEA Grapalat" w:hAnsi="GHEA Grapalat" w:cs="Arial"/>
          <w:color w:val="000000"/>
          <w:lang w:val="hy-AM"/>
        </w:rPr>
        <w:t xml:space="preserve"> </w:t>
      </w:r>
      <w:r w:rsidRPr="00101CEE">
        <w:rPr>
          <w:rFonts w:ascii="GHEA Grapalat" w:hAnsi="GHEA Grapalat" w:cs="Sylfaen"/>
          <w:color w:val="000000"/>
          <w:lang w:val="hy-AM"/>
        </w:rPr>
        <w:t>միջոցառումներն</w:t>
      </w:r>
      <w:r w:rsidRPr="00101CEE">
        <w:rPr>
          <w:rFonts w:ascii="GHEA Grapalat" w:hAnsi="GHEA Grapalat" w:cs="Arial"/>
          <w:color w:val="000000"/>
          <w:lang w:val="hy-AM"/>
        </w:rPr>
        <w:t xml:space="preserve"> </w:t>
      </w:r>
      <w:r w:rsidRPr="00101CEE">
        <w:rPr>
          <w:rFonts w:ascii="GHEA Grapalat" w:hAnsi="GHEA Grapalat" w:cs="Sylfaen"/>
          <w:color w:val="000000"/>
          <w:lang w:val="hy-AM"/>
        </w:rPr>
        <w:t>իրականացնող</w:t>
      </w:r>
      <w:r w:rsidRPr="00101CEE">
        <w:rPr>
          <w:rFonts w:ascii="GHEA Grapalat" w:hAnsi="GHEA Grapalat" w:cs="Arial"/>
          <w:color w:val="000000"/>
          <w:lang w:val="hy-AM"/>
        </w:rPr>
        <w:t xml:space="preserve"> </w:t>
      </w:r>
      <w:r w:rsidRPr="00101CEE">
        <w:rPr>
          <w:rFonts w:ascii="GHEA Grapalat" w:hAnsi="GHEA Grapalat" w:cs="Sylfaen"/>
          <w:color w:val="000000"/>
          <w:lang w:val="hy-AM"/>
        </w:rPr>
        <w:t>երկու</w:t>
      </w:r>
      <w:r w:rsidRPr="00101CEE">
        <w:rPr>
          <w:rFonts w:ascii="GHEA Grapalat" w:hAnsi="GHEA Grapalat" w:cs="Arial"/>
          <w:color w:val="000000"/>
          <w:lang w:val="hy-AM"/>
        </w:rPr>
        <w:t xml:space="preserve"> </w:t>
      </w:r>
      <w:r w:rsidRPr="00101CEE">
        <w:rPr>
          <w:rFonts w:ascii="GHEA Grapalat" w:hAnsi="GHEA Grapalat" w:cs="Sylfaen"/>
          <w:color w:val="000000"/>
          <w:lang w:val="hy-AM"/>
        </w:rPr>
        <w:t>մարմիններն</w:t>
      </w:r>
      <w:r w:rsidRPr="00101CEE">
        <w:rPr>
          <w:rFonts w:ascii="GHEA Grapalat" w:hAnsi="GHEA Grapalat" w:cs="Arial"/>
          <w:color w:val="000000"/>
          <w:lang w:val="hy-AM"/>
        </w:rPr>
        <w:t xml:space="preserve"> </w:t>
      </w:r>
      <w:r w:rsidRPr="00101CEE">
        <w:rPr>
          <w:rFonts w:ascii="GHEA Grapalat" w:hAnsi="GHEA Grapalat" w:cs="Sylfaen"/>
          <w:color w:val="000000"/>
          <w:lang w:val="hy-AM"/>
        </w:rPr>
        <w:t>են</w:t>
      </w:r>
      <w:r w:rsidRPr="00101CEE">
        <w:rPr>
          <w:rFonts w:ascii="GHEA Grapalat" w:hAnsi="GHEA Grapalat" w:cs="Arial"/>
          <w:color w:val="000000"/>
          <w:lang w:val="hy-AM"/>
        </w:rPr>
        <w:t xml:space="preserve"> </w:t>
      </w:r>
      <w:r w:rsidRPr="00E25E2F">
        <w:rPr>
          <w:rFonts w:ascii="GHEA Grapalat" w:hAnsi="GHEA Grapalat" w:cs="Sylfaen"/>
          <w:color w:val="000000"/>
          <w:lang w:val="hy-AM"/>
        </w:rPr>
        <w:t>ԱԺ-ն</w:t>
      </w:r>
      <w:r w:rsidRPr="00E25E2F">
        <w:rPr>
          <w:rFonts w:ascii="GHEA Grapalat" w:hAnsi="GHEA Grapalat" w:cs="Arial"/>
          <w:color w:val="000000"/>
          <w:lang w:val="hy-AM"/>
        </w:rPr>
        <w:t xml:space="preserve"> </w:t>
      </w:r>
      <w:r w:rsidRPr="00E25E2F">
        <w:rPr>
          <w:rFonts w:ascii="GHEA Grapalat" w:hAnsi="GHEA Grapalat" w:cs="Sylfaen"/>
          <w:color w:val="000000"/>
          <w:lang w:val="hy-AM"/>
        </w:rPr>
        <w:t>և</w:t>
      </w:r>
      <w:r w:rsidRPr="00E25E2F">
        <w:rPr>
          <w:rFonts w:ascii="GHEA Grapalat" w:hAnsi="GHEA Grapalat" w:cs="Arial"/>
          <w:color w:val="000000"/>
          <w:lang w:val="hy-AM"/>
        </w:rPr>
        <w:t xml:space="preserve"> </w:t>
      </w:r>
      <w:r w:rsidRPr="00E25E2F">
        <w:rPr>
          <w:rFonts w:ascii="GHEA Grapalat" w:hAnsi="GHEA Grapalat" w:cs="Sylfaen"/>
          <w:color w:val="000000"/>
          <w:lang w:val="hy-AM"/>
        </w:rPr>
        <w:t>ՀՊ-ն</w:t>
      </w:r>
      <w:r w:rsidRPr="00E25E2F">
        <w:rPr>
          <w:rFonts w:ascii="GHEA Grapalat" w:hAnsi="GHEA Grapalat" w:cs="Arial"/>
          <w:color w:val="000000"/>
          <w:lang w:val="hy-AM"/>
        </w:rPr>
        <w:t xml:space="preserve">: </w:t>
      </w:r>
      <w:r w:rsidRPr="00E25E2F">
        <w:rPr>
          <w:rFonts w:ascii="GHEA Grapalat" w:hAnsi="GHEA Grapalat" w:cs="Sylfaen"/>
          <w:color w:val="000000"/>
          <w:lang w:val="fr-FR"/>
        </w:rPr>
        <w:t>Այս</w:t>
      </w:r>
      <w:r w:rsidRPr="00E25E2F">
        <w:rPr>
          <w:rFonts w:ascii="GHEA Grapalat" w:hAnsi="GHEA Grapalat"/>
          <w:color w:val="000000"/>
          <w:lang w:val="fr-FR"/>
        </w:rPr>
        <w:t xml:space="preserve"> </w:t>
      </w:r>
      <w:r w:rsidRPr="005C17A8">
        <w:rPr>
          <w:rFonts w:ascii="GHEA Grapalat" w:hAnsi="GHEA Grapalat" w:cs="Sylfaen"/>
          <w:color w:val="000000"/>
          <w:lang w:val="fr-FR"/>
        </w:rPr>
        <w:t>մարմինները</w:t>
      </w:r>
      <w:r w:rsidRPr="00FA0F21">
        <w:rPr>
          <w:rFonts w:ascii="GHEA Grapalat" w:hAnsi="GHEA Grapalat"/>
          <w:color w:val="000000"/>
          <w:lang w:val="fr-FR"/>
        </w:rPr>
        <w:t xml:space="preserve"> </w:t>
      </w:r>
      <w:r w:rsidRPr="00FA0F21">
        <w:rPr>
          <w:rFonts w:ascii="GHEA Grapalat" w:hAnsi="GHEA Grapalat" w:cs="Sylfaen"/>
          <w:color w:val="000000"/>
          <w:lang w:val="fr-FR"/>
        </w:rPr>
        <w:t>անկախ</w:t>
      </w:r>
      <w:r w:rsidRPr="00FA0F21">
        <w:rPr>
          <w:rFonts w:ascii="GHEA Grapalat" w:hAnsi="GHEA Grapalat"/>
          <w:color w:val="000000"/>
          <w:lang w:val="fr-FR"/>
        </w:rPr>
        <w:t xml:space="preserve"> </w:t>
      </w:r>
      <w:r w:rsidRPr="00FA0F21">
        <w:rPr>
          <w:rFonts w:ascii="GHEA Grapalat" w:hAnsi="GHEA Grapalat" w:cs="Sylfaen"/>
          <w:color w:val="000000"/>
          <w:lang w:val="fr-FR"/>
        </w:rPr>
        <w:t>պետական</w:t>
      </w:r>
      <w:r w:rsidRPr="00FA0F21">
        <w:rPr>
          <w:rFonts w:ascii="GHEA Grapalat" w:hAnsi="GHEA Grapalat"/>
          <w:color w:val="000000"/>
          <w:lang w:val="fr-FR"/>
        </w:rPr>
        <w:t xml:space="preserve"> </w:t>
      </w:r>
      <w:r w:rsidRPr="00FA0F21">
        <w:rPr>
          <w:rFonts w:ascii="GHEA Grapalat" w:hAnsi="GHEA Grapalat" w:cs="Sylfaen"/>
          <w:color w:val="000000"/>
          <w:lang w:val="fr-FR"/>
        </w:rPr>
        <w:t>մարմիններ</w:t>
      </w:r>
      <w:r w:rsidRPr="00FA0F21">
        <w:rPr>
          <w:rFonts w:ascii="GHEA Grapalat" w:hAnsi="GHEA Grapalat"/>
          <w:color w:val="000000"/>
          <w:lang w:val="fr-FR"/>
        </w:rPr>
        <w:t xml:space="preserve"> </w:t>
      </w:r>
      <w:r w:rsidRPr="00FA0F21">
        <w:rPr>
          <w:rFonts w:ascii="GHEA Grapalat" w:hAnsi="GHEA Grapalat" w:cs="Sylfaen"/>
          <w:color w:val="000000"/>
          <w:lang w:val="fr-FR"/>
        </w:rPr>
        <w:t>են</w:t>
      </w:r>
      <w:r w:rsidRPr="00FA0F21">
        <w:rPr>
          <w:rFonts w:ascii="GHEA Grapalat" w:hAnsi="GHEA Grapalat"/>
          <w:color w:val="000000"/>
          <w:lang w:val="fr-FR"/>
        </w:rPr>
        <w:t xml:space="preserve">, </w:t>
      </w:r>
      <w:r w:rsidRPr="00FA0F21">
        <w:rPr>
          <w:rFonts w:ascii="GHEA Grapalat" w:hAnsi="GHEA Grapalat" w:cs="Sylfaen"/>
          <w:color w:val="000000"/>
          <w:lang w:val="fr-FR"/>
        </w:rPr>
        <w:t>ինչը</w:t>
      </w:r>
      <w:r w:rsidRPr="00FA0F21">
        <w:rPr>
          <w:rFonts w:ascii="GHEA Grapalat" w:hAnsi="GHEA Grapalat"/>
          <w:color w:val="000000"/>
          <w:lang w:val="fr-FR"/>
        </w:rPr>
        <w:t xml:space="preserve"> </w:t>
      </w:r>
      <w:r w:rsidRPr="00FA0F21">
        <w:rPr>
          <w:rFonts w:ascii="GHEA Grapalat" w:hAnsi="GHEA Grapalat" w:cs="Sylfaen"/>
          <w:color w:val="000000"/>
          <w:lang w:val="fr-FR"/>
        </w:rPr>
        <w:t>ամրագրված</w:t>
      </w:r>
      <w:r w:rsidRPr="00FA0F21">
        <w:rPr>
          <w:rFonts w:ascii="GHEA Grapalat" w:hAnsi="GHEA Grapalat"/>
          <w:color w:val="000000"/>
          <w:lang w:val="fr-FR"/>
        </w:rPr>
        <w:t xml:space="preserve"> </w:t>
      </w:r>
      <w:r w:rsidRPr="00FA0F21">
        <w:rPr>
          <w:rFonts w:ascii="GHEA Grapalat" w:hAnsi="GHEA Grapalat" w:cs="Sylfaen"/>
          <w:color w:val="000000"/>
          <w:lang w:val="fr-FR"/>
        </w:rPr>
        <w:t>է</w:t>
      </w:r>
      <w:r w:rsidRPr="00FA0F21">
        <w:rPr>
          <w:rFonts w:ascii="GHEA Grapalat" w:hAnsi="GHEA Grapalat"/>
          <w:color w:val="000000"/>
          <w:lang w:val="fr-FR"/>
        </w:rPr>
        <w:t xml:space="preserve"> </w:t>
      </w:r>
      <w:r w:rsidRPr="00FA0F21">
        <w:rPr>
          <w:rFonts w:ascii="GHEA Grapalat" w:hAnsi="GHEA Grapalat" w:cs="Sylfaen"/>
          <w:color w:val="000000"/>
          <w:lang w:val="fr-FR"/>
        </w:rPr>
        <w:t>ՀՀ</w:t>
      </w:r>
      <w:r w:rsidRPr="00FA0F21">
        <w:rPr>
          <w:rFonts w:ascii="GHEA Grapalat" w:hAnsi="GHEA Grapalat"/>
          <w:color w:val="000000"/>
          <w:lang w:val="fr-FR"/>
        </w:rPr>
        <w:t xml:space="preserve"> </w:t>
      </w:r>
      <w:r w:rsidRPr="00FA0F21">
        <w:rPr>
          <w:rFonts w:ascii="GHEA Grapalat" w:hAnsi="GHEA Grapalat" w:cs="Sylfaen"/>
          <w:color w:val="000000"/>
          <w:lang w:val="fr-FR"/>
        </w:rPr>
        <w:t>Սահմանադրությամբ</w:t>
      </w:r>
      <w:r w:rsidRPr="00FA0F21">
        <w:rPr>
          <w:rFonts w:ascii="GHEA Grapalat" w:hAnsi="GHEA Grapalat"/>
          <w:color w:val="000000"/>
          <w:lang w:val="fr-FR"/>
        </w:rPr>
        <w:t xml:space="preserve">, </w:t>
      </w:r>
      <w:r w:rsidRPr="00FA0F21">
        <w:rPr>
          <w:rFonts w:ascii="GHEA Grapalat" w:hAnsi="GHEA Grapalat" w:cs="Sylfaen"/>
          <w:color w:val="000000"/>
          <w:lang w:val="fr-FR"/>
        </w:rPr>
        <w:t>ՀՀ</w:t>
      </w:r>
      <w:r w:rsidRPr="00FA0F21">
        <w:rPr>
          <w:rFonts w:ascii="GHEA Grapalat" w:hAnsi="GHEA Grapalat"/>
          <w:color w:val="000000"/>
          <w:lang w:val="fr-FR"/>
        </w:rPr>
        <w:t xml:space="preserve"> </w:t>
      </w:r>
      <w:r w:rsidRPr="00FA0F21">
        <w:rPr>
          <w:rFonts w:ascii="GHEA Grapalat" w:hAnsi="GHEA Grapalat" w:cs="Sylfaen"/>
          <w:color w:val="000000"/>
          <w:lang w:val="fr-FR"/>
        </w:rPr>
        <w:t>օրենքներով</w:t>
      </w:r>
      <w:r w:rsidRPr="00FA0F21">
        <w:rPr>
          <w:rFonts w:ascii="GHEA Grapalat" w:hAnsi="GHEA Grapalat"/>
          <w:color w:val="000000"/>
          <w:lang w:val="fr-FR"/>
        </w:rPr>
        <w:t xml:space="preserve"> </w:t>
      </w:r>
      <w:r w:rsidRPr="00FA0F21">
        <w:rPr>
          <w:rFonts w:ascii="GHEA Grapalat" w:hAnsi="GHEA Grapalat" w:cs="Sylfaen"/>
          <w:color w:val="000000"/>
          <w:lang w:val="fr-FR"/>
        </w:rPr>
        <w:t>և</w:t>
      </w:r>
      <w:r w:rsidRPr="00FA0F21">
        <w:rPr>
          <w:rFonts w:ascii="GHEA Grapalat" w:hAnsi="GHEA Grapalat"/>
          <w:color w:val="000000"/>
          <w:lang w:val="fr-FR"/>
        </w:rPr>
        <w:t xml:space="preserve"> </w:t>
      </w:r>
      <w:r w:rsidRPr="00FA0F21">
        <w:rPr>
          <w:rFonts w:ascii="GHEA Grapalat" w:hAnsi="GHEA Grapalat" w:cs="Sylfaen"/>
          <w:color w:val="000000"/>
          <w:lang w:val="fr-FR"/>
        </w:rPr>
        <w:t>միջազգային</w:t>
      </w:r>
      <w:r w:rsidRPr="00FA0F21">
        <w:rPr>
          <w:rFonts w:ascii="GHEA Grapalat" w:hAnsi="GHEA Grapalat"/>
          <w:color w:val="000000"/>
          <w:lang w:val="fr-FR"/>
        </w:rPr>
        <w:t xml:space="preserve"> </w:t>
      </w:r>
      <w:r w:rsidRPr="00FA0F21">
        <w:rPr>
          <w:rFonts w:ascii="GHEA Grapalat" w:hAnsi="GHEA Grapalat" w:cs="Sylfaen"/>
          <w:color w:val="000000"/>
          <w:lang w:val="fr-FR"/>
        </w:rPr>
        <w:t>ստանդարտներով</w:t>
      </w:r>
      <w:r w:rsidRPr="00FA0F21">
        <w:rPr>
          <w:rFonts w:ascii="GHEA Grapalat" w:hAnsi="GHEA Grapalat"/>
          <w:color w:val="000000"/>
          <w:lang w:val="fr-FR"/>
        </w:rPr>
        <w:t xml:space="preserve">: </w:t>
      </w:r>
      <w:r w:rsidRPr="00FA0F21">
        <w:rPr>
          <w:rFonts w:ascii="GHEA Grapalat" w:hAnsi="GHEA Grapalat" w:cs="Sylfaen"/>
          <w:color w:val="000000"/>
          <w:lang w:val="fr-FR"/>
        </w:rPr>
        <w:t>Նրանք</w:t>
      </w:r>
      <w:r w:rsidRPr="00FA0F21">
        <w:rPr>
          <w:rFonts w:ascii="GHEA Grapalat" w:hAnsi="GHEA Grapalat"/>
          <w:color w:val="000000"/>
          <w:lang w:val="fr-FR"/>
        </w:rPr>
        <w:t xml:space="preserve"> </w:t>
      </w:r>
      <w:r w:rsidRPr="00FA0F21">
        <w:rPr>
          <w:rFonts w:ascii="GHEA Grapalat" w:hAnsi="GHEA Grapalat" w:cs="Sylfaen"/>
          <w:color w:val="000000"/>
          <w:lang w:val="fr-FR"/>
        </w:rPr>
        <w:t>անկախ</w:t>
      </w:r>
      <w:r w:rsidRPr="00FA0F21">
        <w:rPr>
          <w:rFonts w:ascii="GHEA Grapalat" w:hAnsi="GHEA Grapalat"/>
          <w:color w:val="000000"/>
          <w:lang w:val="fr-FR"/>
        </w:rPr>
        <w:t xml:space="preserve"> </w:t>
      </w:r>
      <w:r w:rsidRPr="00FA0F21">
        <w:rPr>
          <w:rFonts w:ascii="GHEA Grapalat" w:hAnsi="GHEA Grapalat" w:cs="Sylfaen"/>
          <w:color w:val="000000"/>
          <w:lang w:val="fr-FR"/>
        </w:rPr>
        <w:t>են</w:t>
      </w:r>
      <w:r w:rsidRPr="00FA0F21">
        <w:rPr>
          <w:rFonts w:ascii="GHEA Grapalat" w:hAnsi="GHEA Grapalat"/>
          <w:color w:val="000000"/>
          <w:lang w:val="fr-FR"/>
        </w:rPr>
        <w:t xml:space="preserve"> </w:t>
      </w:r>
      <w:r w:rsidRPr="00FA0F21">
        <w:rPr>
          <w:rFonts w:ascii="GHEA Grapalat" w:hAnsi="GHEA Grapalat" w:cs="Sylfaen"/>
          <w:color w:val="000000"/>
          <w:lang w:val="fr-FR"/>
        </w:rPr>
        <w:t>գործադիր</w:t>
      </w:r>
      <w:r w:rsidRPr="00FA0F21">
        <w:rPr>
          <w:rFonts w:ascii="GHEA Grapalat" w:hAnsi="GHEA Grapalat"/>
          <w:color w:val="000000"/>
          <w:lang w:val="fr-FR"/>
        </w:rPr>
        <w:t xml:space="preserve"> </w:t>
      </w:r>
      <w:r w:rsidRPr="00FA0F21">
        <w:rPr>
          <w:rFonts w:ascii="GHEA Grapalat" w:hAnsi="GHEA Grapalat" w:cs="Sylfaen"/>
          <w:color w:val="000000"/>
          <w:lang w:val="fr-FR"/>
        </w:rPr>
        <w:t>իշխանությունից</w:t>
      </w:r>
      <w:r w:rsidRPr="00FA0F21">
        <w:rPr>
          <w:rFonts w:ascii="GHEA Grapalat" w:hAnsi="GHEA Grapalat"/>
          <w:color w:val="000000"/>
          <w:lang w:val="fr-FR"/>
        </w:rPr>
        <w:t xml:space="preserve"> </w:t>
      </w:r>
      <w:r w:rsidRPr="00FA0F21">
        <w:rPr>
          <w:rFonts w:ascii="GHEA Grapalat" w:hAnsi="GHEA Grapalat" w:cs="Sylfaen"/>
          <w:color w:val="000000"/>
          <w:lang w:val="fr-FR"/>
        </w:rPr>
        <w:t>և</w:t>
      </w:r>
      <w:r w:rsidRPr="00FA0F21">
        <w:rPr>
          <w:rFonts w:ascii="GHEA Grapalat" w:hAnsi="GHEA Grapalat"/>
          <w:color w:val="000000"/>
          <w:lang w:val="fr-FR"/>
        </w:rPr>
        <w:t xml:space="preserve"> </w:t>
      </w:r>
      <w:r w:rsidRPr="00FA0F21">
        <w:rPr>
          <w:rFonts w:ascii="GHEA Grapalat" w:hAnsi="GHEA Grapalat" w:cs="Sylfaen"/>
          <w:color w:val="000000"/>
          <w:lang w:val="fr-FR"/>
        </w:rPr>
        <w:t>պետական</w:t>
      </w:r>
      <w:r w:rsidRPr="00FA0F21">
        <w:rPr>
          <w:rFonts w:ascii="GHEA Grapalat" w:hAnsi="GHEA Grapalat"/>
          <w:color w:val="000000"/>
          <w:lang w:val="fr-FR"/>
        </w:rPr>
        <w:t xml:space="preserve"> </w:t>
      </w:r>
      <w:r w:rsidRPr="00FA0F21">
        <w:rPr>
          <w:rFonts w:ascii="GHEA Grapalat" w:hAnsi="GHEA Grapalat" w:cs="Sylfaen"/>
          <w:color w:val="000000"/>
          <w:lang w:val="fr-FR"/>
        </w:rPr>
        <w:t>մյուս</w:t>
      </w:r>
      <w:r w:rsidRPr="00FA0F21">
        <w:rPr>
          <w:rFonts w:ascii="GHEA Grapalat" w:hAnsi="GHEA Grapalat"/>
          <w:color w:val="000000"/>
          <w:lang w:val="fr-FR"/>
        </w:rPr>
        <w:t xml:space="preserve"> </w:t>
      </w:r>
      <w:r w:rsidRPr="00FA0F21">
        <w:rPr>
          <w:rFonts w:ascii="GHEA Grapalat" w:hAnsi="GHEA Grapalat" w:cs="Sylfaen"/>
          <w:color w:val="000000"/>
          <w:lang w:val="fr-FR"/>
        </w:rPr>
        <w:t>մարմիններից</w:t>
      </w:r>
      <w:r w:rsidRPr="00FA0F21">
        <w:rPr>
          <w:rFonts w:ascii="GHEA Grapalat" w:hAnsi="GHEA Grapalat"/>
          <w:color w:val="000000"/>
          <w:lang w:val="fr-FR"/>
        </w:rPr>
        <w:t xml:space="preserve">: </w:t>
      </w:r>
    </w:p>
    <w:p w14:paraId="6634DD4A" w14:textId="77777777" w:rsidR="005636B9" w:rsidRPr="008F70A6" w:rsidRDefault="005636B9" w:rsidP="00FA0F21">
      <w:pPr>
        <w:pStyle w:val="ListParagraph"/>
        <w:spacing w:before="0"/>
        <w:ind w:left="0" w:firstLine="720"/>
        <w:jc w:val="both"/>
        <w:rPr>
          <w:rFonts w:ascii="GHEA Grapalat" w:hAnsi="GHEA Grapalat"/>
          <w:lang w:val="hy-AM"/>
        </w:rPr>
      </w:pPr>
      <w:r w:rsidRPr="00FA0F21">
        <w:rPr>
          <w:rFonts w:ascii="GHEA Grapalat" w:hAnsi="GHEA Grapalat" w:cs="Sylfaen"/>
          <w:b/>
          <w:color w:val="000000"/>
          <w:lang w:val="hy-AM"/>
        </w:rPr>
        <w:t xml:space="preserve">Ազգային ժողովը </w:t>
      </w:r>
      <w:r w:rsidRPr="00FA0F21">
        <w:rPr>
          <w:rFonts w:ascii="GHEA Grapalat" w:hAnsi="GHEA Grapalat"/>
          <w:lang w:val="hy-AM"/>
        </w:rPr>
        <w:t>ժողովրդի ներկայացուցչական մարմինն է, որը իրականացնում է օրենսդիր իշխանություն։ Ազգային ժողովը վերահսկողություն է իրականացնում գործադիր իշխանության նկատմամբ, ընդունում է պետական բյուջեն և իրականացնում է Սահմանադրությամբ սահմանված այլ գործառույթներ։ Ազգային ժողովը նաև վերահսկողություն է իրականացնում պետական բյուջեի կատարման, ինչպես նաև օտարերկրյա պետություններից և միջազգային կազմակերպություններից ստացված փոխառությունների և վարկերի օգտագործման նկատմամբ։ Ազգային ժողովը, Հաշվեքննիչ պալատի եզրակացության առկայությամբ, քննարկում և որոշում է ընդունում պետական բյուջեի կատարման մասին Կառավարության կողմից ներկայացվող տարեկան հաշվետվության վերաբերյալ։</w:t>
      </w:r>
      <w:r w:rsidRPr="008F70A6">
        <w:rPr>
          <w:rFonts w:ascii="GHEA Grapalat" w:hAnsi="GHEA Grapalat"/>
          <w:vertAlign w:val="superscript"/>
        </w:rPr>
        <w:footnoteReference w:id="12"/>
      </w:r>
    </w:p>
    <w:p w14:paraId="151A530D" w14:textId="77777777" w:rsidR="005636B9" w:rsidRPr="008F70A6" w:rsidRDefault="005636B9" w:rsidP="00FA0F21">
      <w:pPr>
        <w:pStyle w:val="NormalWeb"/>
        <w:spacing w:before="0" w:beforeAutospacing="0" w:after="0" w:afterAutospacing="0"/>
        <w:ind w:firstLine="375"/>
        <w:jc w:val="both"/>
        <w:rPr>
          <w:rFonts w:ascii="GHEA Grapalat" w:eastAsiaTheme="minorHAnsi" w:hAnsi="GHEA Grapalat" w:cstheme="minorBidi"/>
          <w:sz w:val="22"/>
          <w:szCs w:val="22"/>
          <w:lang w:val="hy-AM"/>
        </w:rPr>
      </w:pPr>
      <w:r w:rsidRPr="008F70A6">
        <w:rPr>
          <w:rFonts w:ascii="GHEA Grapalat" w:hAnsi="GHEA Grapalat" w:cs="Sylfaen"/>
          <w:b/>
          <w:color w:val="000000"/>
          <w:sz w:val="22"/>
          <w:szCs w:val="22"/>
          <w:lang w:val="hy-AM"/>
        </w:rPr>
        <w:t>Հաշվեքննիչ</w:t>
      </w:r>
      <w:r w:rsidRPr="008F70A6">
        <w:rPr>
          <w:rFonts w:ascii="GHEA Grapalat" w:hAnsi="GHEA Grapalat" w:cs="Arial"/>
          <w:b/>
          <w:color w:val="000000"/>
          <w:sz w:val="22"/>
          <w:szCs w:val="22"/>
          <w:lang w:val="fr-FR"/>
        </w:rPr>
        <w:t xml:space="preserve"> </w:t>
      </w:r>
      <w:r w:rsidRPr="008F70A6">
        <w:rPr>
          <w:rFonts w:ascii="GHEA Grapalat" w:hAnsi="GHEA Grapalat" w:cs="Sylfaen"/>
          <w:b/>
          <w:color w:val="000000"/>
          <w:sz w:val="22"/>
          <w:szCs w:val="22"/>
          <w:lang w:val="hy-AM"/>
        </w:rPr>
        <w:t xml:space="preserve">պալատը </w:t>
      </w:r>
      <w:r w:rsidRPr="00E5476F">
        <w:rPr>
          <w:rFonts w:ascii="GHEA Grapalat" w:eastAsiaTheme="minorHAnsi" w:hAnsi="GHEA Grapalat" w:cstheme="minorBidi"/>
          <w:sz w:val="22"/>
          <w:szCs w:val="22"/>
          <w:lang w:val="hy-AM"/>
        </w:rPr>
        <w:t>արտաքին պետական հաշվեքննություն</w:t>
      </w:r>
      <w:r w:rsidRPr="00101CEE">
        <w:rPr>
          <w:rFonts w:ascii="GHEA Grapalat" w:eastAsiaTheme="minorHAnsi" w:hAnsi="GHEA Grapalat" w:cstheme="minorBidi"/>
          <w:sz w:val="22"/>
          <w:szCs w:val="22"/>
          <w:lang w:val="hy-AM"/>
        </w:rPr>
        <w:t xml:space="preserve"> իրականացնող անկախ պետական </w:t>
      </w:r>
      <w:r w:rsidRPr="00E25E2F">
        <w:rPr>
          <w:rFonts w:ascii="GHEA Grapalat" w:eastAsiaTheme="minorHAnsi" w:hAnsi="GHEA Grapalat" w:cstheme="minorBidi"/>
          <w:sz w:val="22"/>
          <w:szCs w:val="22"/>
          <w:lang w:val="hy-AM"/>
        </w:rPr>
        <w:t xml:space="preserve">մարմինն է, որը հանրային </w:t>
      </w:r>
      <w:r w:rsidRPr="005C17A8">
        <w:rPr>
          <w:rFonts w:ascii="GHEA Grapalat" w:eastAsiaTheme="minorHAnsi" w:hAnsi="GHEA Grapalat" w:cstheme="minorBidi"/>
          <w:sz w:val="22"/>
          <w:szCs w:val="22"/>
          <w:lang w:val="hy-AM"/>
        </w:rPr>
        <w:t>ֆինանսների</w:t>
      </w:r>
      <w:r w:rsidRPr="00FA0F21">
        <w:rPr>
          <w:rFonts w:ascii="GHEA Grapalat" w:eastAsiaTheme="minorHAnsi" w:hAnsi="GHEA Grapalat" w:cstheme="minorBidi"/>
          <w:sz w:val="22"/>
          <w:szCs w:val="22"/>
          <w:lang w:val="hy-AM"/>
        </w:rPr>
        <w:t xml:space="preserve"> և սեփականության ոլորտում հաշվեքննություն է իրականացնում պետական բյուջեի և համայնքային բյուջեների միջոցների, ստացած փոխառությունների ու վարկերի, պետական և համայնքային սեփականության օգտագործման օրինականության և արդյունավետության նկատմամբ:</w:t>
      </w:r>
      <w:r w:rsidRPr="008F70A6">
        <w:rPr>
          <w:rFonts w:ascii="GHEA Grapalat" w:eastAsiaTheme="minorHAnsi" w:hAnsi="GHEA Grapalat"/>
          <w:sz w:val="22"/>
          <w:szCs w:val="22"/>
          <w:vertAlign w:val="superscript"/>
        </w:rPr>
        <w:footnoteReference w:id="13"/>
      </w:r>
      <w:r w:rsidRPr="008F70A6">
        <w:rPr>
          <w:rFonts w:ascii="GHEA Grapalat" w:eastAsiaTheme="minorHAnsi" w:hAnsi="GHEA Grapalat" w:cstheme="minorBidi"/>
          <w:sz w:val="22"/>
          <w:szCs w:val="22"/>
          <w:lang w:val="hy-AM"/>
        </w:rPr>
        <w:t xml:space="preserve"> Հաշվեքննիչ պալատն</w:t>
      </w:r>
      <w:r w:rsidRPr="00E5476F">
        <w:rPr>
          <w:rFonts w:ascii="GHEA Grapalat" w:eastAsiaTheme="minorHAnsi" w:hAnsi="GHEA Grapalat" w:cstheme="minorBidi"/>
          <w:sz w:val="22"/>
          <w:szCs w:val="22"/>
          <w:lang w:val="hy-AM"/>
        </w:rPr>
        <w:t xml:space="preserve"> Ազգային ժողով </w:t>
      </w:r>
      <w:r w:rsidRPr="00101CEE">
        <w:rPr>
          <w:rFonts w:ascii="GHEA Grapalat" w:eastAsiaTheme="minorHAnsi" w:hAnsi="GHEA Grapalat" w:cstheme="minorBidi"/>
          <w:sz w:val="22"/>
          <w:szCs w:val="22"/>
          <w:lang w:val="hy-AM"/>
        </w:rPr>
        <w:t xml:space="preserve">է ներկայացնում տարեկան հաղորդում իր </w:t>
      </w:r>
      <w:r w:rsidRPr="00E25E2F">
        <w:rPr>
          <w:rFonts w:ascii="GHEA Grapalat" w:eastAsiaTheme="minorHAnsi" w:hAnsi="GHEA Grapalat" w:cstheme="minorBidi"/>
          <w:sz w:val="22"/>
          <w:szCs w:val="22"/>
          <w:lang w:val="hy-AM"/>
        </w:rPr>
        <w:t xml:space="preserve">գործունեության վերաբերյալ, պետական բյուջեի </w:t>
      </w:r>
      <w:r w:rsidRPr="005C17A8">
        <w:rPr>
          <w:rFonts w:ascii="GHEA Grapalat" w:eastAsiaTheme="minorHAnsi" w:hAnsi="GHEA Grapalat" w:cstheme="minorBidi"/>
          <w:sz w:val="22"/>
          <w:szCs w:val="22"/>
          <w:lang w:val="hy-AM"/>
        </w:rPr>
        <w:t>կատարման</w:t>
      </w:r>
      <w:r w:rsidRPr="00FA0F21">
        <w:rPr>
          <w:rFonts w:ascii="GHEA Grapalat" w:eastAsiaTheme="minorHAnsi" w:hAnsi="GHEA Grapalat" w:cstheme="minorBidi"/>
          <w:sz w:val="22"/>
          <w:szCs w:val="22"/>
          <w:lang w:val="hy-AM"/>
        </w:rPr>
        <w:t xml:space="preserve"> վերաբերյալ եզրակացությունը, ինչպես նաև օրենքով սահմանված դեպքերում` ընթացիկ եզրակացություններ:</w:t>
      </w:r>
      <w:r w:rsidRPr="008F70A6">
        <w:rPr>
          <w:rStyle w:val="FootnoteReference"/>
          <w:rFonts w:ascii="GHEA Grapalat" w:eastAsiaTheme="minorHAnsi" w:hAnsi="GHEA Grapalat" w:cstheme="minorBidi"/>
          <w:sz w:val="22"/>
          <w:szCs w:val="22"/>
          <w:lang w:val="hy-AM"/>
        </w:rPr>
        <w:footnoteReference w:id="14"/>
      </w:r>
      <w:r w:rsidRPr="008F70A6">
        <w:rPr>
          <w:rFonts w:ascii="GHEA Grapalat" w:eastAsiaTheme="minorHAnsi" w:hAnsi="GHEA Grapalat" w:cstheme="minorBidi"/>
          <w:sz w:val="22"/>
          <w:szCs w:val="22"/>
          <w:lang w:val="hy-AM"/>
        </w:rPr>
        <w:t xml:space="preserve"> Հաշվքննիչ պալատը</w:t>
      </w:r>
      <w:r w:rsidRPr="00E5476F">
        <w:rPr>
          <w:rFonts w:ascii="GHEA Grapalat" w:eastAsiaTheme="minorHAnsi" w:hAnsi="GHEA Grapalat" w:cstheme="minorBidi"/>
          <w:sz w:val="22"/>
          <w:szCs w:val="22"/>
          <w:lang w:val="hy-AM"/>
        </w:rPr>
        <w:t xml:space="preserve"> </w:t>
      </w:r>
      <w:r w:rsidRPr="00E5476F">
        <w:rPr>
          <w:rFonts w:ascii="GHEA Grapalat" w:hAnsi="GHEA Grapalat" w:cs="Arial"/>
          <w:sz w:val="22"/>
          <w:szCs w:val="22"/>
          <w:lang w:val="hy-AM"/>
        </w:rPr>
        <w:t>պետական</w:t>
      </w:r>
      <w:r w:rsidRPr="00E5476F">
        <w:rPr>
          <w:rFonts w:ascii="GHEA Grapalat" w:hAnsi="GHEA Grapalat"/>
          <w:sz w:val="22"/>
          <w:szCs w:val="22"/>
          <w:lang w:val="hy-AM"/>
        </w:rPr>
        <w:t xml:space="preserve"> </w:t>
      </w:r>
      <w:r w:rsidRPr="00101CEE">
        <w:rPr>
          <w:rFonts w:ascii="GHEA Grapalat" w:hAnsi="GHEA Grapalat" w:cs="Arial"/>
          <w:sz w:val="22"/>
          <w:szCs w:val="22"/>
          <w:lang w:val="hy-AM"/>
        </w:rPr>
        <w:t>բյուջեի</w:t>
      </w:r>
      <w:r w:rsidRPr="00101CEE">
        <w:rPr>
          <w:rFonts w:ascii="GHEA Grapalat" w:hAnsi="GHEA Grapalat"/>
          <w:sz w:val="22"/>
          <w:szCs w:val="22"/>
          <w:lang w:val="hy-AM"/>
        </w:rPr>
        <w:t xml:space="preserve"> </w:t>
      </w:r>
      <w:r w:rsidRPr="00101CEE">
        <w:rPr>
          <w:rFonts w:ascii="GHEA Grapalat" w:hAnsi="GHEA Grapalat" w:cs="Arial"/>
          <w:sz w:val="22"/>
          <w:szCs w:val="22"/>
          <w:lang w:val="hy-AM"/>
        </w:rPr>
        <w:t>կատարման</w:t>
      </w:r>
      <w:r w:rsidRPr="00101CEE">
        <w:rPr>
          <w:rFonts w:ascii="GHEA Grapalat" w:hAnsi="GHEA Grapalat"/>
          <w:sz w:val="22"/>
          <w:szCs w:val="22"/>
          <w:lang w:val="hy-AM"/>
        </w:rPr>
        <w:t xml:space="preserve"> </w:t>
      </w:r>
      <w:r w:rsidRPr="00101CEE">
        <w:rPr>
          <w:rFonts w:ascii="GHEA Grapalat" w:hAnsi="GHEA Grapalat" w:cs="Arial"/>
          <w:sz w:val="22"/>
          <w:szCs w:val="22"/>
          <w:lang w:val="hy-AM"/>
        </w:rPr>
        <w:t>վերաբերյալ</w:t>
      </w:r>
      <w:r w:rsidRPr="00101CEE">
        <w:rPr>
          <w:rFonts w:ascii="GHEA Grapalat" w:hAnsi="GHEA Grapalat"/>
          <w:sz w:val="22"/>
          <w:szCs w:val="22"/>
          <w:lang w:val="hy-AM"/>
        </w:rPr>
        <w:t xml:space="preserve"> </w:t>
      </w:r>
      <w:r w:rsidRPr="00101CEE">
        <w:rPr>
          <w:rFonts w:ascii="GHEA Grapalat" w:hAnsi="GHEA Grapalat" w:cs="Arial"/>
          <w:sz w:val="22"/>
          <w:szCs w:val="22"/>
          <w:lang w:val="hy-AM"/>
        </w:rPr>
        <w:t>եզրակացությունը</w:t>
      </w:r>
      <w:r w:rsidRPr="00101CEE">
        <w:rPr>
          <w:rFonts w:ascii="GHEA Grapalat" w:hAnsi="GHEA Grapalat"/>
          <w:sz w:val="22"/>
          <w:szCs w:val="22"/>
          <w:lang w:val="hy-AM"/>
        </w:rPr>
        <w:t xml:space="preserve"> </w:t>
      </w:r>
      <w:r w:rsidRPr="00101CEE">
        <w:rPr>
          <w:rFonts w:ascii="GHEA Grapalat" w:hAnsi="GHEA Grapalat" w:cs="Arial"/>
          <w:sz w:val="22"/>
          <w:szCs w:val="22"/>
          <w:lang w:val="hy-AM"/>
        </w:rPr>
        <w:t>կազմում</w:t>
      </w:r>
      <w:r w:rsidRPr="00101CEE">
        <w:rPr>
          <w:rFonts w:ascii="GHEA Grapalat" w:hAnsi="GHEA Grapalat"/>
          <w:sz w:val="22"/>
          <w:szCs w:val="22"/>
          <w:lang w:val="hy-AM"/>
        </w:rPr>
        <w:t xml:space="preserve"> </w:t>
      </w:r>
      <w:r w:rsidRPr="00101CEE">
        <w:rPr>
          <w:rFonts w:ascii="GHEA Grapalat" w:hAnsi="GHEA Grapalat" w:cs="Arial"/>
          <w:sz w:val="22"/>
          <w:szCs w:val="22"/>
          <w:lang w:val="hy-AM"/>
        </w:rPr>
        <w:t>է</w:t>
      </w:r>
      <w:r w:rsidRPr="00101CEE">
        <w:rPr>
          <w:rFonts w:ascii="GHEA Grapalat" w:hAnsi="GHEA Grapalat"/>
          <w:sz w:val="22"/>
          <w:szCs w:val="22"/>
          <w:lang w:val="hy-AM"/>
        </w:rPr>
        <w:t xml:space="preserve"> </w:t>
      </w:r>
      <w:r w:rsidRPr="00E25E2F">
        <w:rPr>
          <w:rFonts w:ascii="GHEA Grapalat" w:hAnsi="GHEA Grapalat" w:cs="Arial"/>
          <w:sz w:val="22"/>
          <w:szCs w:val="22"/>
          <w:lang w:val="hy-AM"/>
        </w:rPr>
        <w:t>հաշվետու</w:t>
      </w:r>
      <w:r w:rsidRPr="00E25E2F">
        <w:rPr>
          <w:rFonts w:ascii="GHEA Grapalat" w:hAnsi="GHEA Grapalat"/>
          <w:sz w:val="22"/>
          <w:szCs w:val="22"/>
          <w:lang w:val="hy-AM"/>
        </w:rPr>
        <w:t xml:space="preserve"> </w:t>
      </w:r>
      <w:r w:rsidRPr="00E25E2F">
        <w:rPr>
          <w:rFonts w:ascii="GHEA Grapalat" w:hAnsi="GHEA Grapalat" w:cs="Arial"/>
          <w:sz w:val="22"/>
          <w:szCs w:val="22"/>
          <w:lang w:val="hy-AM"/>
        </w:rPr>
        <w:t>տարվա</w:t>
      </w:r>
      <w:r w:rsidRPr="00E25E2F">
        <w:rPr>
          <w:rFonts w:ascii="GHEA Grapalat" w:hAnsi="GHEA Grapalat"/>
          <w:sz w:val="22"/>
          <w:szCs w:val="22"/>
          <w:lang w:val="hy-AM"/>
        </w:rPr>
        <w:t xml:space="preserve"> </w:t>
      </w:r>
      <w:r w:rsidRPr="00E25E2F">
        <w:rPr>
          <w:rFonts w:ascii="GHEA Grapalat" w:hAnsi="GHEA Grapalat" w:cs="Arial"/>
          <w:sz w:val="22"/>
          <w:szCs w:val="22"/>
          <w:lang w:val="hy-AM"/>
        </w:rPr>
        <w:t>պետական</w:t>
      </w:r>
      <w:r w:rsidRPr="00E25E2F">
        <w:rPr>
          <w:rFonts w:ascii="GHEA Grapalat" w:hAnsi="GHEA Grapalat"/>
          <w:sz w:val="22"/>
          <w:szCs w:val="22"/>
          <w:lang w:val="hy-AM"/>
        </w:rPr>
        <w:t xml:space="preserve"> </w:t>
      </w:r>
      <w:r w:rsidRPr="00E25E2F">
        <w:rPr>
          <w:rFonts w:ascii="GHEA Grapalat" w:hAnsi="GHEA Grapalat" w:cs="Arial"/>
          <w:sz w:val="22"/>
          <w:szCs w:val="22"/>
          <w:lang w:val="hy-AM"/>
        </w:rPr>
        <w:t>բյուջեի</w:t>
      </w:r>
      <w:r w:rsidRPr="00E25E2F">
        <w:rPr>
          <w:rFonts w:ascii="GHEA Grapalat" w:hAnsi="GHEA Grapalat"/>
          <w:sz w:val="22"/>
          <w:szCs w:val="22"/>
          <w:lang w:val="hy-AM"/>
        </w:rPr>
        <w:t xml:space="preserve"> </w:t>
      </w:r>
      <w:r w:rsidRPr="005C17A8">
        <w:rPr>
          <w:rFonts w:ascii="GHEA Grapalat" w:hAnsi="GHEA Grapalat" w:cs="Arial"/>
          <w:sz w:val="22"/>
          <w:szCs w:val="22"/>
          <w:lang w:val="hy-AM"/>
        </w:rPr>
        <w:t>ֆինանսական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և</w:t>
      </w:r>
      <w:r w:rsidRPr="00FA0F21">
        <w:rPr>
          <w:rFonts w:ascii="GHEA Grapalat" w:hAnsi="GHEA Grapalat"/>
          <w:sz w:val="22"/>
          <w:szCs w:val="22"/>
          <w:lang w:val="hy-AM"/>
        </w:rPr>
        <w:t xml:space="preserve"> </w:t>
      </w:r>
      <w:r w:rsidRPr="00FA0F21">
        <w:rPr>
          <w:rFonts w:ascii="GHEA Grapalat" w:hAnsi="GHEA Grapalat" w:cs="Arial"/>
          <w:sz w:val="22"/>
          <w:szCs w:val="22"/>
          <w:lang w:val="hy-AM"/>
        </w:rPr>
        <w:t>համապատասխանության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հաշվեքննության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միջոցով</w:t>
      </w:r>
      <w:r w:rsidRPr="00FA0F21">
        <w:rPr>
          <w:rFonts w:ascii="GHEA Grapalat" w:hAnsi="GHEA Grapalat"/>
          <w:sz w:val="22"/>
          <w:szCs w:val="22"/>
          <w:lang w:val="hy-AM"/>
        </w:rPr>
        <w:t xml:space="preserve">` </w:t>
      </w:r>
      <w:r w:rsidRPr="00FA0F21">
        <w:rPr>
          <w:rFonts w:ascii="GHEA Grapalat" w:hAnsi="GHEA Grapalat" w:cs="Arial"/>
          <w:sz w:val="22"/>
          <w:szCs w:val="22"/>
          <w:lang w:val="hy-AM"/>
        </w:rPr>
        <w:t>օգտագործելով</w:t>
      </w:r>
      <w:r w:rsidRPr="00FA0F21">
        <w:rPr>
          <w:rFonts w:ascii="GHEA Grapalat" w:hAnsi="GHEA Grapalat"/>
          <w:sz w:val="22"/>
          <w:szCs w:val="22"/>
          <w:lang w:val="hy-AM"/>
        </w:rPr>
        <w:t xml:space="preserve"> </w:t>
      </w:r>
      <w:r w:rsidRPr="00FA0F21">
        <w:rPr>
          <w:rFonts w:ascii="GHEA Grapalat" w:hAnsi="GHEA Grapalat" w:cs="Arial"/>
          <w:sz w:val="22"/>
          <w:szCs w:val="22"/>
          <w:lang w:val="hy-AM"/>
        </w:rPr>
        <w:t>նույն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տարվա</w:t>
      </w:r>
      <w:r w:rsidRPr="00FA0F21">
        <w:rPr>
          <w:rFonts w:ascii="GHEA Grapalat" w:hAnsi="GHEA Grapalat"/>
          <w:sz w:val="22"/>
          <w:szCs w:val="22"/>
          <w:lang w:val="hy-AM"/>
        </w:rPr>
        <w:t xml:space="preserve"> </w:t>
      </w:r>
      <w:r w:rsidRPr="00FA0F21">
        <w:rPr>
          <w:rFonts w:ascii="GHEA Grapalat" w:hAnsi="GHEA Grapalat" w:cs="Arial"/>
          <w:sz w:val="22"/>
          <w:szCs w:val="22"/>
          <w:lang w:val="hy-AM"/>
        </w:rPr>
        <w:t>պետական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բյուջեի</w:t>
      </w:r>
      <w:r w:rsidRPr="00FA0F21">
        <w:rPr>
          <w:rFonts w:ascii="GHEA Grapalat" w:hAnsi="GHEA Grapalat"/>
          <w:sz w:val="22"/>
          <w:szCs w:val="22"/>
          <w:lang w:val="hy-AM"/>
        </w:rPr>
        <w:t xml:space="preserve"> </w:t>
      </w:r>
      <w:r w:rsidRPr="00FA0F21">
        <w:rPr>
          <w:rFonts w:ascii="GHEA Grapalat" w:hAnsi="GHEA Grapalat" w:cs="Arial"/>
          <w:sz w:val="22"/>
          <w:szCs w:val="22"/>
          <w:lang w:val="hy-AM"/>
        </w:rPr>
        <w:t>երեք</w:t>
      </w:r>
      <w:r w:rsidRPr="00FA0F21">
        <w:rPr>
          <w:rFonts w:ascii="GHEA Grapalat" w:hAnsi="GHEA Grapalat"/>
          <w:sz w:val="22"/>
          <w:szCs w:val="22"/>
          <w:lang w:val="hy-AM"/>
        </w:rPr>
        <w:t xml:space="preserve">, </w:t>
      </w:r>
      <w:r w:rsidRPr="00FA0F21">
        <w:rPr>
          <w:rFonts w:ascii="GHEA Grapalat" w:hAnsi="GHEA Grapalat" w:cs="Arial"/>
          <w:sz w:val="22"/>
          <w:szCs w:val="22"/>
          <w:lang w:val="hy-AM"/>
        </w:rPr>
        <w:t>վեց</w:t>
      </w:r>
      <w:r w:rsidRPr="00FA0F21">
        <w:rPr>
          <w:rFonts w:ascii="GHEA Grapalat" w:hAnsi="GHEA Grapalat"/>
          <w:sz w:val="22"/>
          <w:szCs w:val="22"/>
          <w:lang w:val="hy-AM"/>
        </w:rPr>
        <w:t xml:space="preserve"> </w:t>
      </w:r>
      <w:r w:rsidRPr="00FA0F21">
        <w:rPr>
          <w:rFonts w:ascii="GHEA Grapalat" w:hAnsi="GHEA Grapalat" w:cs="Arial"/>
          <w:sz w:val="22"/>
          <w:szCs w:val="22"/>
          <w:lang w:val="hy-AM"/>
        </w:rPr>
        <w:t>և</w:t>
      </w:r>
      <w:r w:rsidRPr="00FA0F21">
        <w:rPr>
          <w:rFonts w:ascii="GHEA Grapalat" w:hAnsi="GHEA Grapalat"/>
          <w:sz w:val="22"/>
          <w:szCs w:val="22"/>
          <w:lang w:val="hy-AM"/>
        </w:rPr>
        <w:t xml:space="preserve"> </w:t>
      </w:r>
      <w:r w:rsidRPr="00FA0F21">
        <w:rPr>
          <w:rFonts w:ascii="GHEA Grapalat" w:hAnsi="GHEA Grapalat" w:cs="Arial"/>
          <w:sz w:val="22"/>
          <w:szCs w:val="22"/>
          <w:lang w:val="hy-AM"/>
        </w:rPr>
        <w:t>ինն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ամիսների</w:t>
      </w:r>
      <w:r w:rsidRPr="00FA0F21">
        <w:rPr>
          <w:rFonts w:ascii="GHEA Grapalat" w:hAnsi="GHEA Grapalat"/>
          <w:sz w:val="22"/>
          <w:szCs w:val="22"/>
          <w:lang w:val="hy-AM"/>
        </w:rPr>
        <w:t xml:space="preserve"> </w:t>
      </w:r>
      <w:r w:rsidRPr="00FA0F21">
        <w:rPr>
          <w:rFonts w:ascii="GHEA Grapalat" w:hAnsi="GHEA Grapalat" w:cs="Arial"/>
          <w:sz w:val="22"/>
          <w:szCs w:val="22"/>
          <w:lang w:val="hy-AM"/>
        </w:rPr>
        <w:t>կատարման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նկատմամբ</w:t>
      </w:r>
      <w:r w:rsidRPr="00FA0F21">
        <w:rPr>
          <w:rFonts w:ascii="GHEA Grapalat" w:hAnsi="GHEA Grapalat"/>
          <w:sz w:val="22"/>
          <w:szCs w:val="22"/>
          <w:lang w:val="hy-AM"/>
        </w:rPr>
        <w:t xml:space="preserve"> </w:t>
      </w:r>
      <w:r w:rsidRPr="00FA0F21">
        <w:rPr>
          <w:rFonts w:ascii="GHEA Grapalat" w:hAnsi="GHEA Grapalat" w:cs="Arial"/>
          <w:sz w:val="22"/>
          <w:szCs w:val="22"/>
          <w:lang w:val="hy-AM"/>
        </w:rPr>
        <w:t>ֆինանսական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և</w:t>
      </w:r>
      <w:r w:rsidRPr="00FA0F21">
        <w:rPr>
          <w:rFonts w:ascii="GHEA Grapalat" w:hAnsi="GHEA Grapalat"/>
          <w:sz w:val="22"/>
          <w:szCs w:val="22"/>
          <w:lang w:val="hy-AM"/>
        </w:rPr>
        <w:t xml:space="preserve"> </w:t>
      </w:r>
      <w:r w:rsidRPr="00FA0F21">
        <w:rPr>
          <w:rFonts w:ascii="GHEA Grapalat" w:hAnsi="GHEA Grapalat" w:cs="Arial"/>
          <w:sz w:val="22"/>
          <w:szCs w:val="22"/>
          <w:lang w:val="hy-AM"/>
        </w:rPr>
        <w:t>համապատասխանության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հաշվեքննությունների</w:t>
      </w:r>
      <w:r w:rsidRPr="00FA0F21">
        <w:rPr>
          <w:rFonts w:ascii="GHEA Grapalat" w:hAnsi="GHEA Grapalat"/>
          <w:sz w:val="22"/>
          <w:szCs w:val="22"/>
          <w:lang w:val="hy-AM"/>
        </w:rPr>
        <w:t xml:space="preserve"> </w:t>
      </w:r>
      <w:r w:rsidRPr="00FA0F21">
        <w:rPr>
          <w:rFonts w:ascii="GHEA Grapalat" w:hAnsi="GHEA Grapalat" w:cs="Arial"/>
          <w:sz w:val="22"/>
          <w:szCs w:val="22"/>
          <w:lang w:val="hy-AM"/>
        </w:rPr>
        <w:t>ընթացիկ</w:t>
      </w:r>
      <w:r w:rsidRPr="00FA0F21">
        <w:rPr>
          <w:rFonts w:ascii="GHEA Grapalat" w:hAnsi="GHEA Grapalat"/>
          <w:sz w:val="22"/>
          <w:szCs w:val="22"/>
          <w:lang w:val="hy-AM"/>
        </w:rPr>
        <w:t xml:space="preserve"> </w:t>
      </w:r>
      <w:r w:rsidRPr="00FA0F21">
        <w:rPr>
          <w:rFonts w:ascii="GHEA Grapalat" w:hAnsi="GHEA Grapalat" w:cs="Arial"/>
          <w:sz w:val="22"/>
          <w:szCs w:val="22"/>
          <w:lang w:val="hy-AM"/>
        </w:rPr>
        <w:t>եզրակացությունները</w:t>
      </w:r>
      <w:r w:rsidRPr="00FA0F21">
        <w:rPr>
          <w:rFonts w:ascii="GHEA Grapalat" w:hAnsi="GHEA Grapalat"/>
          <w:sz w:val="22"/>
          <w:szCs w:val="22"/>
          <w:lang w:val="hy-AM"/>
        </w:rPr>
        <w:t xml:space="preserve">, և </w:t>
      </w:r>
      <w:r w:rsidRPr="00FA0F21">
        <w:rPr>
          <w:rFonts w:ascii="GHEA Grapalat" w:hAnsi="GHEA Grapalat" w:cs="Arial"/>
          <w:sz w:val="22"/>
          <w:szCs w:val="22"/>
          <w:lang w:val="hy-AM"/>
        </w:rPr>
        <w:t>Ազգային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ժողով</w:t>
      </w:r>
      <w:r w:rsidRPr="00FA0F21">
        <w:rPr>
          <w:rFonts w:ascii="GHEA Grapalat" w:hAnsi="GHEA Grapalat"/>
          <w:sz w:val="22"/>
          <w:szCs w:val="22"/>
          <w:lang w:val="hy-AM"/>
        </w:rPr>
        <w:t xml:space="preserve"> </w:t>
      </w:r>
      <w:r w:rsidRPr="00FA0F21">
        <w:rPr>
          <w:rFonts w:ascii="GHEA Grapalat" w:hAnsi="GHEA Grapalat" w:cs="Arial"/>
          <w:sz w:val="22"/>
          <w:szCs w:val="22"/>
          <w:lang w:val="hy-AM"/>
        </w:rPr>
        <w:t>է</w:t>
      </w:r>
      <w:r w:rsidRPr="00FA0F21">
        <w:rPr>
          <w:rFonts w:ascii="GHEA Grapalat" w:hAnsi="GHEA Grapalat"/>
          <w:sz w:val="22"/>
          <w:szCs w:val="22"/>
          <w:lang w:val="hy-AM"/>
        </w:rPr>
        <w:t xml:space="preserve"> </w:t>
      </w:r>
      <w:r w:rsidRPr="00FA0F21">
        <w:rPr>
          <w:rFonts w:ascii="GHEA Grapalat" w:hAnsi="GHEA Grapalat" w:cs="Arial"/>
          <w:sz w:val="22"/>
          <w:szCs w:val="22"/>
          <w:lang w:val="hy-AM"/>
        </w:rPr>
        <w:lastRenderedPageBreak/>
        <w:t>ներկայացնում</w:t>
      </w:r>
      <w:r w:rsidRPr="00FA0F21">
        <w:rPr>
          <w:rFonts w:ascii="GHEA Grapalat" w:hAnsi="GHEA Grapalat"/>
          <w:sz w:val="22"/>
          <w:szCs w:val="22"/>
          <w:lang w:val="hy-AM"/>
        </w:rPr>
        <w:t xml:space="preserve"> </w:t>
      </w:r>
      <w:r w:rsidRPr="00FA0F21">
        <w:rPr>
          <w:rFonts w:ascii="GHEA Grapalat" w:hAnsi="GHEA Grapalat" w:cs="Arial"/>
          <w:sz w:val="22"/>
          <w:szCs w:val="22"/>
          <w:lang w:val="hy-AM"/>
        </w:rPr>
        <w:t>կառավարության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կողմից</w:t>
      </w:r>
      <w:r w:rsidRPr="00FA0F21">
        <w:rPr>
          <w:rFonts w:ascii="GHEA Grapalat" w:hAnsi="GHEA Grapalat"/>
          <w:sz w:val="22"/>
          <w:szCs w:val="22"/>
          <w:lang w:val="hy-AM"/>
        </w:rPr>
        <w:t xml:space="preserve"> </w:t>
      </w:r>
      <w:r w:rsidRPr="00FA0F21">
        <w:rPr>
          <w:rFonts w:ascii="GHEA Grapalat" w:hAnsi="GHEA Grapalat" w:cs="Arial"/>
          <w:sz w:val="22"/>
          <w:szCs w:val="22"/>
          <w:lang w:val="hy-AM"/>
        </w:rPr>
        <w:t>պետական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բյուջեի</w:t>
      </w:r>
      <w:r w:rsidRPr="00FA0F21">
        <w:rPr>
          <w:rFonts w:ascii="GHEA Grapalat" w:hAnsi="GHEA Grapalat"/>
          <w:sz w:val="22"/>
          <w:szCs w:val="22"/>
          <w:lang w:val="hy-AM"/>
        </w:rPr>
        <w:t xml:space="preserve"> </w:t>
      </w:r>
      <w:r w:rsidRPr="00FA0F21">
        <w:rPr>
          <w:rFonts w:ascii="GHEA Grapalat" w:hAnsi="GHEA Grapalat" w:cs="Arial"/>
          <w:sz w:val="22"/>
          <w:szCs w:val="22"/>
          <w:lang w:val="hy-AM"/>
        </w:rPr>
        <w:t>կատարման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վերաբերյալ</w:t>
      </w:r>
      <w:r w:rsidRPr="00FA0F21">
        <w:rPr>
          <w:rFonts w:ascii="GHEA Grapalat" w:hAnsi="GHEA Grapalat"/>
          <w:sz w:val="22"/>
          <w:szCs w:val="22"/>
          <w:lang w:val="hy-AM"/>
        </w:rPr>
        <w:t xml:space="preserve"> </w:t>
      </w:r>
      <w:r w:rsidRPr="00FA0F21">
        <w:rPr>
          <w:rFonts w:ascii="GHEA Grapalat" w:hAnsi="GHEA Grapalat" w:cs="Arial"/>
          <w:sz w:val="22"/>
          <w:szCs w:val="22"/>
          <w:lang w:val="hy-AM"/>
        </w:rPr>
        <w:t>հաշվետվությունն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Ազգային</w:t>
      </w:r>
      <w:r w:rsidRPr="00FA0F21">
        <w:rPr>
          <w:rFonts w:ascii="GHEA Grapalat" w:hAnsi="GHEA Grapalat"/>
          <w:sz w:val="22"/>
          <w:szCs w:val="22"/>
          <w:lang w:val="hy-AM"/>
        </w:rPr>
        <w:t xml:space="preserve"> </w:t>
      </w:r>
      <w:r w:rsidRPr="00FA0F21">
        <w:rPr>
          <w:rFonts w:ascii="GHEA Grapalat" w:hAnsi="GHEA Grapalat" w:cs="Arial"/>
          <w:sz w:val="22"/>
          <w:szCs w:val="22"/>
          <w:lang w:val="hy-AM"/>
        </w:rPr>
        <w:t>ժողով</w:t>
      </w:r>
      <w:r w:rsidRPr="00FA0F21">
        <w:rPr>
          <w:rFonts w:ascii="GHEA Grapalat" w:hAnsi="GHEA Grapalat"/>
          <w:sz w:val="22"/>
          <w:szCs w:val="22"/>
          <w:lang w:val="hy-AM"/>
        </w:rPr>
        <w:t xml:space="preserve"> </w:t>
      </w:r>
      <w:r w:rsidRPr="00FA0F21">
        <w:rPr>
          <w:rFonts w:ascii="GHEA Grapalat" w:hAnsi="GHEA Grapalat" w:cs="Arial"/>
          <w:sz w:val="22"/>
          <w:szCs w:val="22"/>
          <w:lang w:val="hy-AM"/>
        </w:rPr>
        <w:t>ներկայացնելուց</w:t>
      </w:r>
      <w:r w:rsidRPr="00FA0F21">
        <w:rPr>
          <w:rFonts w:ascii="GHEA Grapalat" w:hAnsi="GHEA Grapalat"/>
          <w:sz w:val="22"/>
          <w:szCs w:val="22"/>
          <w:lang w:val="hy-AM"/>
        </w:rPr>
        <w:t xml:space="preserve"> </w:t>
      </w:r>
      <w:r w:rsidRPr="00FA0F21">
        <w:rPr>
          <w:rFonts w:ascii="GHEA Grapalat" w:hAnsi="GHEA Grapalat" w:cs="Arial"/>
          <w:sz w:val="22"/>
          <w:szCs w:val="22"/>
          <w:lang w:val="hy-AM"/>
        </w:rPr>
        <w:t>հետո՝</w:t>
      </w:r>
      <w:r w:rsidRPr="00FA0F21">
        <w:rPr>
          <w:rFonts w:ascii="GHEA Grapalat" w:hAnsi="GHEA Grapalat"/>
          <w:sz w:val="22"/>
          <w:szCs w:val="22"/>
          <w:lang w:val="hy-AM"/>
        </w:rPr>
        <w:t xml:space="preserve"> </w:t>
      </w:r>
      <w:r w:rsidRPr="00FA0F21">
        <w:rPr>
          <w:rFonts w:ascii="GHEA Grapalat" w:hAnsi="GHEA Grapalat" w:cs="Arial"/>
          <w:sz w:val="22"/>
          <w:szCs w:val="22"/>
          <w:lang w:val="hy-AM"/>
        </w:rPr>
        <w:t>մեկ</w:t>
      </w:r>
      <w:r w:rsidRPr="00FA0F21">
        <w:rPr>
          <w:rFonts w:ascii="GHEA Grapalat" w:hAnsi="GHEA Grapalat"/>
          <w:sz w:val="22"/>
          <w:szCs w:val="22"/>
          <w:lang w:val="hy-AM"/>
        </w:rPr>
        <w:t xml:space="preserve"> </w:t>
      </w:r>
      <w:r w:rsidRPr="00FA0F21">
        <w:rPr>
          <w:rFonts w:ascii="GHEA Grapalat" w:hAnsi="GHEA Grapalat" w:cs="Arial"/>
          <w:sz w:val="22"/>
          <w:szCs w:val="22"/>
          <w:lang w:val="hy-AM"/>
        </w:rPr>
        <w:t>ամսվա</w:t>
      </w:r>
      <w:r w:rsidRPr="00FA0F21">
        <w:rPr>
          <w:rFonts w:ascii="GHEA Grapalat" w:hAnsi="GHEA Grapalat"/>
          <w:sz w:val="22"/>
          <w:szCs w:val="22"/>
          <w:lang w:val="hy-AM"/>
        </w:rPr>
        <w:t xml:space="preserve"> </w:t>
      </w:r>
      <w:r w:rsidRPr="00FA0F21">
        <w:rPr>
          <w:rFonts w:ascii="GHEA Grapalat" w:hAnsi="GHEA Grapalat" w:cs="Arial"/>
          <w:sz w:val="22"/>
          <w:szCs w:val="22"/>
          <w:lang w:val="hy-AM"/>
        </w:rPr>
        <w:t>ընթացքում</w:t>
      </w:r>
      <w:r w:rsidRPr="00FA0F21">
        <w:rPr>
          <w:rFonts w:ascii="GHEA Grapalat" w:hAnsi="GHEA Grapalat"/>
          <w:sz w:val="22"/>
          <w:szCs w:val="22"/>
          <w:lang w:val="hy-AM"/>
        </w:rPr>
        <w:t>։</w:t>
      </w:r>
      <w:r w:rsidRPr="008F70A6">
        <w:rPr>
          <w:rStyle w:val="FootnoteReference"/>
          <w:rFonts w:ascii="GHEA Grapalat" w:eastAsia="GHEA Grapalat" w:hAnsi="GHEA Grapalat"/>
          <w:sz w:val="22"/>
          <w:szCs w:val="22"/>
          <w:lang w:val="hy-AM"/>
        </w:rPr>
        <w:footnoteReference w:id="15"/>
      </w:r>
    </w:p>
    <w:p w14:paraId="2DF0D42B" w14:textId="77777777" w:rsidR="005636B9" w:rsidRPr="00FA0F21" w:rsidRDefault="005636B9" w:rsidP="00FA0F21">
      <w:pPr>
        <w:pStyle w:val="ListParagraph"/>
        <w:spacing w:before="0"/>
        <w:ind w:left="0"/>
        <w:jc w:val="both"/>
        <w:rPr>
          <w:rFonts w:ascii="GHEA Grapalat" w:hAnsi="GHEA Grapalat" w:cs="Sylfaen"/>
          <w:color w:val="000000"/>
          <w:lang w:val="hy-AM"/>
        </w:rPr>
      </w:pPr>
      <w:r w:rsidRPr="008F70A6">
        <w:rPr>
          <w:rFonts w:ascii="GHEA Grapalat" w:hAnsi="GHEA Grapalat" w:cs="Sylfaen"/>
          <w:color w:val="000000"/>
          <w:lang w:val="hy-AM"/>
        </w:rPr>
        <w:t>ՀՀ</w:t>
      </w:r>
      <w:r w:rsidRPr="008F70A6">
        <w:rPr>
          <w:rFonts w:ascii="GHEA Grapalat" w:hAnsi="GHEA Grapalat" w:cs="Arial"/>
          <w:color w:val="000000"/>
          <w:lang w:val="hy-AM"/>
        </w:rPr>
        <w:t xml:space="preserve"> </w:t>
      </w:r>
      <w:r w:rsidRPr="008F70A6">
        <w:rPr>
          <w:rFonts w:ascii="GHEA Grapalat" w:hAnsi="GHEA Grapalat" w:cs="Sylfaen"/>
          <w:color w:val="000000"/>
          <w:lang w:val="hy-AM"/>
        </w:rPr>
        <w:t>կառավարության</w:t>
      </w:r>
      <w:r w:rsidRPr="00E5476F">
        <w:rPr>
          <w:rFonts w:ascii="GHEA Grapalat" w:hAnsi="GHEA Grapalat" w:cs="Arial"/>
          <w:color w:val="000000"/>
          <w:lang w:val="hy-AM"/>
        </w:rPr>
        <w:t xml:space="preserve"> </w:t>
      </w:r>
      <w:r w:rsidRPr="00E5476F">
        <w:rPr>
          <w:rFonts w:ascii="GHEA Grapalat" w:hAnsi="GHEA Grapalat" w:cs="Sylfaen"/>
          <w:color w:val="000000"/>
          <w:lang w:val="hy-AM"/>
        </w:rPr>
        <w:t>գործունեության</w:t>
      </w:r>
      <w:r w:rsidRPr="00E5476F">
        <w:rPr>
          <w:rFonts w:ascii="GHEA Grapalat" w:hAnsi="GHEA Grapalat" w:cs="Arial"/>
          <w:color w:val="000000"/>
          <w:lang w:val="hy-AM"/>
        </w:rPr>
        <w:t xml:space="preserve"> </w:t>
      </w:r>
      <w:r w:rsidRPr="00E5476F">
        <w:rPr>
          <w:rFonts w:ascii="GHEA Grapalat" w:hAnsi="GHEA Grapalat" w:cs="Sylfaen"/>
          <w:color w:val="000000"/>
          <w:lang w:val="hy-AM"/>
        </w:rPr>
        <w:t>արտաքին</w:t>
      </w:r>
      <w:r w:rsidRPr="00E5476F">
        <w:rPr>
          <w:rFonts w:ascii="GHEA Grapalat" w:hAnsi="GHEA Grapalat" w:cs="Arial"/>
          <w:color w:val="000000"/>
          <w:lang w:val="hy-AM"/>
        </w:rPr>
        <w:t xml:space="preserve"> </w:t>
      </w:r>
      <w:r w:rsidRPr="00101CEE">
        <w:rPr>
          <w:rFonts w:ascii="GHEA Grapalat" w:hAnsi="GHEA Grapalat" w:cs="Sylfaen"/>
          <w:color w:val="000000"/>
          <w:lang w:val="hy-AM"/>
        </w:rPr>
        <w:t>վերահսկողության</w:t>
      </w:r>
      <w:r w:rsidRPr="00101CEE">
        <w:rPr>
          <w:rFonts w:ascii="GHEA Grapalat" w:hAnsi="GHEA Grapalat" w:cs="Arial"/>
          <w:color w:val="000000"/>
          <w:lang w:val="hy-AM"/>
        </w:rPr>
        <w:t xml:space="preserve"> </w:t>
      </w:r>
      <w:r w:rsidRPr="00101CEE">
        <w:rPr>
          <w:rFonts w:ascii="GHEA Grapalat" w:hAnsi="GHEA Grapalat" w:cs="Sylfaen"/>
          <w:color w:val="000000"/>
          <w:lang w:val="hy-AM"/>
        </w:rPr>
        <w:t>ոլորտում</w:t>
      </w:r>
      <w:r w:rsidRPr="00101CEE">
        <w:rPr>
          <w:rFonts w:ascii="GHEA Grapalat" w:hAnsi="GHEA Grapalat" w:cs="Arial"/>
          <w:color w:val="000000"/>
          <w:lang w:val="hy-AM"/>
        </w:rPr>
        <w:t xml:space="preserve"> </w:t>
      </w:r>
      <w:r w:rsidRPr="00101CEE">
        <w:rPr>
          <w:rFonts w:ascii="GHEA Grapalat" w:hAnsi="GHEA Grapalat" w:cs="Sylfaen"/>
          <w:b/>
          <w:color w:val="000000"/>
          <w:lang w:val="hy-AM"/>
        </w:rPr>
        <w:t>ՀՀ</w:t>
      </w:r>
      <w:r w:rsidRPr="00101CEE">
        <w:rPr>
          <w:rFonts w:ascii="GHEA Grapalat" w:hAnsi="GHEA Grapalat" w:cs="Arial"/>
          <w:b/>
          <w:color w:val="000000"/>
          <w:lang w:val="hy-AM"/>
        </w:rPr>
        <w:t xml:space="preserve"> </w:t>
      </w:r>
      <w:r w:rsidRPr="00101CEE">
        <w:rPr>
          <w:rFonts w:ascii="GHEA Grapalat" w:hAnsi="GHEA Grapalat" w:cs="Sylfaen"/>
          <w:b/>
          <w:color w:val="000000"/>
          <w:lang w:val="hy-AM"/>
        </w:rPr>
        <w:t>Ազգային</w:t>
      </w:r>
      <w:r w:rsidRPr="00101CEE">
        <w:rPr>
          <w:rFonts w:ascii="GHEA Grapalat" w:hAnsi="GHEA Grapalat" w:cs="Arial"/>
          <w:b/>
          <w:color w:val="000000"/>
          <w:lang w:val="hy-AM"/>
        </w:rPr>
        <w:t xml:space="preserve"> </w:t>
      </w:r>
      <w:r w:rsidRPr="00101CEE">
        <w:rPr>
          <w:rFonts w:ascii="GHEA Grapalat" w:hAnsi="GHEA Grapalat" w:cs="Sylfaen"/>
          <w:b/>
          <w:color w:val="000000"/>
          <w:lang w:val="hy-AM"/>
        </w:rPr>
        <w:t>ժողովի</w:t>
      </w:r>
      <w:r w:rsidRPr="00101CEE">
        <w:rPr>
          <w:rFonts w:ascii="GHEA Grapalat" w:hAnsi="GHEA Grapalat" w:cs="Arial"/>
          <w:color w:val="000000"/>
          <w:lang w:val="hy-AM"/>
        </w:rPr>
        <w:t xml:space="preserve"> </w:t>
      </w:r>
      <w:r w:rsidRPr="00101CEE">
        <w:rPr>
          <w:rFonts w:ascii="GHEA Grapalat" w:hAnsi="GHEA Grapalat" w:cs="Sylfaen"/>
          <w:color w:val="000000"/>
          <w:lang w:val="hy-AM"/>
        </w:rPr>
        <w:t>դերի</w:t>
      </w:r>
      <w:r w:rsidRPr="00101CEE">
        <w:rPr>
          <w:rFonts w:ascii="GHEA Grapalat" w:hAnsi="GHEA Grapalat" w:cs="Arial"/>
          <w:color w:val="000000"/>
          <w:lang w:val="hy-AM"/>
        </w:rPr>
        <w:t xml:space="preserve"> </w:t>
      </w:r>
      <w:r w:rsidRPr="00E25E2F">
        <w:rPr>
          <w:rFonts w:ascii="GHEA Grapalat" w:hAnsi="GHEA Grapalat" w:cs="Sylfaen"/>
          <w:color w:val="000000"/>
          <w:lang w:val="hy-AM"/>
        </w:rPr>
        <w:t>բարձրացման</w:t>
      </w:r>
      <w:r w:rsidRPr="00E25E2F">
        <w:rPr>
          <w:rFonts w:ascii="GHEA Grapalat" w:hAnsi="GHEA Grapalat" w:cs="Arial"/>
          <w:color w:val="000000"/>
          <w:lang w:val="hy-AM"/>
        </w:rPr>
        <w:t xml:space="preserve"> </w:t>
      </w:r>
      <w:r w:rsidRPr="00E25E2F">
        <w:rPr>
          <w:rFonts w:ascii="GHEA Grapalat" w:hAnsi="GHEA Grapalat" w:cs="Sylfaen"/>
          <w:color w:val="000000"/>
          <w:lang w:val="hy-AM"/>
        </w:rPr>
        <w:t>նպատակով</w:t>
      </w:r>
      <w:r w:rsidRPr="00E25E2F">
        <w:rPr>
          <w:rFonts w:ascii="GHEA Grapalat" w:hAnsi="GHEA Grapalat" w:cs="Arial"/>
          <w:color w:val="000000"/>
          <w:lang w:val="hy-AM"/>
        </w:rPr>
        <w:t xml:space="preserve"> </w:t>
      </w:r>
      <w:r w:rsidRPr="00E25E2F">
        <w:rPr>
          <w:rFonts w:ascii="GHEA Grapalat" w:hAnsi="GHEA Grapalat" w:cs="Sylfaen"/>
          <w:color w:val="000000"/>
          <w:lang w:val="hy-AM"/>
        </w:rPr>
        <w:t>ԳՄՀԸ-ն</w:t>
      </w:r>
      <w:r w:rsidRPr="00E25E2F">
        <w:rPr>
          <w:rFonts w:ascii="GHEA Grapalat" w:hAnsi="GHEA Grapalat" w:cs="Arial"/>
          <w:color w:val="000000"/>
          <w:lang w:val="hy-AM"/>
        </w:rPr>
        <w:t xml:space="preserve"> </w:t>
      </w:r>
      <w:r w:rsidRPr="00E25E2F">
        <w:rPr>
          <w:rFonts w:ascii="GHEA Grapalat" w:hAnsi="GHEA Grapalat" w:cs="Sylfaen"/>
          <w:color w:val="000000"/>
          <w:lang w:val="hy-AM"/>
        </w:rPr>
        <w:t>աջակցություն</w:t>
      </w:r>
      <w:r w:rsidRPr="00E25E2F">
        <w:rPr>
          <w:rFonts w:ascii="GHEA Grapalat" w:hAnsi="GHEA Grapalat" w:cs="Arial"/>
          <w:color w:val="000000"/>
          <w:lang w:val="hy-AM"/>
        </w:rPr>
        <w:t xml:space="preserve"> </w:t>
      </w:r>
      <w:r w:rsidRPr="005C17A8">
        <w:rPr>
          <w:rFonts w:ascii="GHEA Grapalat" w:hAnsi="GHEA Grapalat" w:cs="Sylfaen"/>
          <w:color w:val="000000"/>
          <w:lang w:val="hy-AM"/>
        </w:rPr>
        <w:t>է</w:t>
      </w:r>
      <w:r w:rsidRPr="00FA0F21">
        <w:rPr>
          <w:rFonts w:ascii="GHEA Grapalat" w:hAnsi="GHEA Grapalat" w:cs="Arial"/>
          <w:color w:val="000000"/>
          <w:lang w:val="hy-AM"/>
        </w:rPr>
        <w:t xml:space="preserve"> </w:t>
      </w:r>
      <w:r w:rsidRPr="00FA0F21">
        <w:rPr>
          <w:rFonts w:ascii="GHEA Grapalat" w:hAnsi="GHEA Grapalat" w:cs="Sylfaen"/>
          <w:color w:val="000000"/>
          <w:lang w:val="hy-AM"/>
        </w:rPr>
        <w:t>տրամադրել</w:t>
      </w:r>
      <w:r w:rsidRPr="00FA0F21">
        <w:rPr>
          <w:rFonts w:ascii="GHEA Grapalat" w:hAnsi="GHEA Grapalat" w:cs="Arial"/>
          <w:color w:val="000000"/>
          <w:lang w:val="hy-AM"/>
        </w:rPr>
        <w:t xml:space="preserve">  </w:t>
      </w:r>
      <w:r w:rsidRPr="00FA0F21">
        <w:rPr>
          <w:rFonts w:ascii="GHEA Grapalat" w:hAnsi="GHEA Grapalat" w:cs="Sylfaen"/>
          <w:color w:val="000000"/>
          <w:lang w:val="hy-AM"/>
        </w:rPr>
        <w:t>բյուջեի</w:t>
      </w:r>
      <w:r w:rsidRPr="00FA0F21">
        <w:rPr>
          <w:rFonts w:ascii="GHEA Grapalat" w:hAnsi="GHEA Grapalat" w:cs="Arial"/>
          <w:color w:val="000000"/>
          <w:lang w:val="hy-AM"/>
        </w:rPr>
        <w:t xml:space="preserve"> </w:t>
      </w:r>
      <w:r w:rsidRPr="00FA0F21">
        <w:rPr>
          <w:rFonts w:ascii="GHEA Grapalat" w:hAnsi="GHEA Grapalat" w:cs="Sylfaen"/>
          <w:color w:val="000000"/>
          <w:lang w:val="hy-AM"/>
        </w:rPr>
        <w:t>խորհրդարանական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վերահսկողության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հզորացման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գործընթացի</w:t>
      </w:r>
      <w:r w:rsidRPr="00FA0F21">
        <w:rPr>
          <w:rFonts w:ascii="GHEA Grapalat" w:hAnsi="GHEA Grapalat" w:cs="Arial"/>
          <w:color w:val="000000"/>
          <w:lang w:val="hy-AM"/>
        </w:rPr>
        <w:t xml:space="preserve"> </w:t>
      </w:r>
      <w:r w:rsidRPr="00FA0F21">
        <w:rPr>
          <w:rFonts w:ascii="GHEA Grapalat" w:hAnsi="GHEA Grapalat" w:cs="Sylfaen"/>
          <w:color w:val="000000"/>
          <w:lang w:val="hy-AM"/>
        </w:rPr>
        <w:t>և</w:t>
      </w:r>
      <w:r w:rsidRPr="00FA0F21">
        <w:rPr>
          <w:rFonts w:ascii="GHEA Grapalat" w:hAnsi="GHEA Grapalat" w:cs="Arial"/>
          <w:color w:val="000000"/>
          <w:lang w:val="hy-AM"/>
        </w:rPr>
        <w:t xml:space="preserve"> </w:t>
      </w:r>
      <w:r w:rsidRPr="00FA0F21">
        <w:rPr>
          <w:rFonts w:ascii="GHEA Grapalat" w:hAnsi="GHEA Grapalat" w:cs="Sylfaen"/>
          <w:color w:val="000000"/>
          <w:lang w:val="hy-AM"/>
        </w:rPr>
        <w:t>Բյուջետային գրասենյակի</w:t>
      </w:r>
      <w:r w:rsidRPr="00FA0F21">
        <w:rPr>
          <w:rFonts w:ascii="GHEA Grapalat" w:hAnsi="GHEA Grapalat" w:cs="Arial"/>
          <w:color w:val="000000"/>
          <w:lang w:val="hy-AM"/>
        </w:rPr>
        <w:t xml:space="preserve"> </w:t>
      </w:r>
      <w:r w:rsidRPr="00FA0F21">
        <w:rPr>
          <w:rFonts w:ascii="GHEA Grapalat" w:hAnsi="GHEA Grapalat" w:cs="Sylfaen"/>
          <w:color w:val="000000"/>
          <w:lang w:val="hy-AM"/>
        </w:rPr>
        <w:t>հիմնադրման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համար</w:t>
      </w:r>
      <w:r w:rsidRPr="00FA0F21">
        <w:rPr>
          <w:rFonts w:ascii="GHEA Grapalat" w:hAnsi="GHEA Grapalat" w:cs="Arial"/>
          <w:color w:val="000000"/>
          <w:lang w:val="hy-AM"/>
        </w:rPr>
        <w:t xml:space="preserve">: 2015 </w:t>
      </w:r>
      <w:r w:rsidRPr="00FA0F21">
        <w:rPr>
          <w:rFonts w:ascii="GHEA Grapalat" w:hAnsi="GHEA Grapalat" w:cs="Sylfaen"/>
          <w:color w:val="000000"/>
          <w:lang w:val="hy-AM"/>
        </w:rPr>
        <w:t>թվականի</w:t>
      </w:r>
      <w:r w:rsidRPr="00FA0F21">
        <w:rPr>
          <w:rFonts w:ascii="GHEA Grapalat" w:hAnsi="GHEA Grapalat" w:cs="Arial"/>
          <w:color w:val="000000"/>
          <w:lang w:val="hy-AM"/>
        </w:rPr>
        <w:t xml:space="preserve"> </w:t>
      </w:r>
      <w:r w:rsidRPr="00FA0F21">
        <w:rPr>
          <w:rFonts w:ascii="GHEA Grapalat" w:hAnsi="GHEA Grapalat" w:cs="Sylfaen"/>
          <w:color w:val="000000"/>
          <w:lang w:val="hy-AM"/>
        </w:rPr>
        <w:t>մարտին</w:t>
      </w:r>
      <w:r w:rsidRPr="00FA0F21">
        <w:rPr>
          <w:rFonts w:ascii="GHEA Grapalat" w:hAnsi="GHEA Grapalat" w:cs="Arial"/>
          <w:color w:val="000000"/>
          <w:lang w:val="hy-AM"/>
        </w:rPr>
        <w:t xml:space="preserve"> «</w:t>
      </w:r>
      <w:r w:rsidRPr="00FA0F21">
        <w:rPr>
          <w:rFonts w:ascii="GHEA Grapalat" w:hAnsi="GHEA Grapalat" w:cs="Sylfaen"/>
          <w:color w:val="000000"/>
          <w:lang w:val="hy-AM"/>
        </w:rPr>
        <w:t>Ազգային</w:t>
      </w:r>
      <w:r w:rsidRPr="00FA0F21">
        <w:rPr>
          <w:rFonts w:ascii="GHEA Grapalat" w:hAnsi="GHEA Grapalat" w:cs="Arial"/>
          <w:color w:val="000000"/>
          <w:lang w:val="hy-AM"/>
        </w:rPr>
        <w:t xml:space="preserve"> </w:t>
      </w:r>
      <w:r w:rsidRPr="00FA0F21">
        <w:rPr>
          <w:rFonts w:ascii="GHEA Grapalat" w:hAnsi="GHEA Grapalat" w:cs="Sylfaen"/>
          <w:color w:val="000000"/>
          <w:lang w:val="hy-AM"/>
        </w:rPr>
        <w:t>ժողովի</w:t>
      </w:r>
      <w:r w:rsidRPr="00FA0F21">
        <w:rPr>
          <w:rFonts w:ascii="GHEA Grapalat" w:hAnsi="GHEA Grapalat" w:cs="Arial"/>
          <w:color w:val="000000"/>
          <w:lang w:val="hy-AM"/>
        </w:rPr>
        <w:t xml:space="preserve"> </w:t>
      </w:r>
      <w:r w:rsidRPr="00FA0F21">
        <w:rPr>
          <w:rFonts w:ascii="GHEA Grapalat" w:hAnsi="GHEA Grapalat" w:cs="Sylfaen"/>
          <w:color w:val="000000"/>
          <w:lang w:val="hy-AM"/>
        </w:rPr>
        <w:t>կանոնակարգ</w:t>
      </w:r>
      <w:r w:rsidRPr="00FA0F21">
        <w:rPr>
          <w:rFonts w:ascii="GHEA Grapalat" w:hAnsi="GHEA Grapalat" w:cs="Arial"/>
          <w:color w:val="000000"/>
          <w:lang w:val="hy-AM"/>
        </w:rPr>
        <w:t xml:space="preserve">» </w:t>
      </w:r>
      <w:r w:rsidRPr="00FA0F21">
        <w:rPr>
          <w:rFonts w:ascii="GHEA Grapalat" w:hAnsi="GHEA Grapalat" w:cs="Sylfaen"/>
          <w:color w:val="000000"/>
          <w:lang w:val="hy-AM"/>
        </w:rPr>
        <w:t>ՀՀ</w:t>
      </w:r>
      <w:r w:rsidRPr="00FA0F21">
        <w:rPr>
          <w:rFonts w:ascii="GHEA Grapalat" w:hAnsi="GHEA Grapalat" w:cs="Arial"/>
          <w:color w:val="000000"/>
          <w:lang w:val="hy-AM"/>
        </w:rPr>
        <w:t xml:space="preserve"> </w:t>
      </w:r>
      <w:r w:rsidRPr="00FA0F21">
        <w:rPr>
          <w:rFonts w:ascii="GHEA Grapalat" w:hAnsi="GHEA Grapalat" w:cs="Sylfaen"/>
          <w:color w:val="000000"/>
          <w:lang w:val="hy-AM"/>
        </w:rPr>
        <w:t>օրենքում</w:t>
      </w:r>
      <w:r w:rsidRPr="00FA0F21">
        <w:rPr>
          <w:rFonts w:ascii="GHEA Grapalat" w:hAnsi="GHEA Grapalat" w:cs="Arial"/>
          <w:color w:val="000000"/>
          <w:lang w:val="hy-AM"/>
        </w:rPr>
        <w:t xml:space="preserve"> </w:t>
      </w:r>
      <w:r w:rsidRPr="00FA0F21">
        <w:rPr>
          <w:rFonts w:ascii="GHEA Grapalat" w:hAnsi="GHEA Grapalat" w:cs="Sylfaen"/>
          <w:color w:val="000000"/>
          <w:lang w:val="hy-AM"/>
        </w:rPr>
        <w:t>կատարվել</w:t>
      </w:r>
      <w:r w:rsidRPr="00FA0F21">
        <w:rPr>
          <w:rFonts w:ascii="GHEA Grapalat" w:hAnsi="GHEA Grapalat" w:cs="Arial"/>
          <w:color w:val="000000"/>
          <w:lang w:val="hy-AM"/>
        </w:rPr>
        <w:t xml:space="preserve"> </w:t>
      </w:r>
      <w:r w:rsidRPr="00FA0F21">
        <w:rPr>
          <w:rFonts w:ascii="GHEA Grapalat" w:hAnsi="GHEA Grapalat" w:cs="Sylfaen"/>
          <w:color w:val="000000"/>
          <w:lang w:val="hy-AM"/>
        </w:rPr>
        <w:t>են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համապատասխան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փոփոխություններ</w:t>
      </w:r>
      <w:r w:rsidRPr="00FA0F21">
        <w:rPr>
          <w:rFonts w:ascii="GHEA Grapalat" w:hAnsi="GHEA Grapalat" w:cs="Arial"/>
          <w:color w:val="000000"/>
          <w:lang w:val="hy-AM"/>
        </w:rPr>
        <w:t xml:space="preserve">, </w:t>
      </w:r>
      <w:r w:rsidRPr="00FA0F21">
        <w:rPr>
          <w:rFonts w:ascii="GHEA Grapalat" w:hAnsi="GHEA Grapalat" w:cs="Sylfaen"/>
          <w:color w:val="000000"/>
          <w:lang w:val="hy-AM"/>
        </w:rPr>
        <w:t>որտեղ</w:t>
      </w:r>
      <w:r w:rsidRPr="00FA0F21">
        <w:rPr>
          <w:rFonts w:ascii="GHEA Grapalat" w:hAnsi="GHEA Grapalat" w:cs="Arial"/>
          <w:color w:val="000000"/>
          <w:lang w:val="hy-AM"/>
        </w:rPr>
        <w:t xml:space="preserve"> </w:t>
      </w:r>
      <w:r w:rsidRPr="00FA0F21">
        <w:rPr>
          <w:rFonts w:ascii="GHEA Grapalat" w:hAnsi="GHEA Grapalat" w:cs="Sylfaen"/>
          <w:color w:val="000000"/>
          <w:lang w:val="hy-AM"/>
        </w:rPr>
        <w:t>սահմանվել</w:t>
      </w:r>
      <w:r w:rsidRPr="00FA0F21">
        <w:rPr>
          <w:rFonts w:ascii="GHEA Grapalat" w:hAnsi="GHEA Grapalat" w:cs="Arial"/>
          <w:color w:val="000000"/>
          <w:lang w:val="hy-AM"/>
        </w:rPr>
        <w:t xml:space="preserve"> </w:t>
      </w:r>
      <w:r w:rsidRPr="00FA0F21">
        <w:rPr>
          <w:rFonts w:ascii="GHEA Grapalat" w:hAnsi="GHEA Grapalat" w:cs="Sylfaen"/>
          <w:color w:val="000000"/>
          <w:lang w:val="hy-AM"/>
        </w:rPr>
        <w:t>են</w:t>
      </w:r>
      <w:r w:rsidRPr="00FA0F21">
        <w:rPr>
          <w:rFonts w:ascii="GHEA Grapalat" w:hAnsi="GHEA Grapalat" w:cs="Arial"/>
          <w:color w:val="000000"/>
          <w:lang w:val="hy-AM"/>
        </w:rPr>
        <w:t xml:space="preserve"> </w:t>
      </w:r>
      <w:r w:rsidRPr="00FA0F21">
        <w:rPr>
          <w:rFonts w:ascii="GHEA Grapalat" w:hAnsi="GHEA Grapalat" w:cs="Sylfaen"/>
          <w:color w:val="000000"/>
          <w:lang w:val="hy-AM"/>
        </w:rPr>
        <w:t>դրույթներ</w:t>
      </w:r>
      <w:r w:rsidRPr="00FA0F21">
        <w:rPr>
          <w:rFonts w:ascii="GHEA Grapalat" w:hAnsi="GHEA Grapalat" w:cs="Arial"/>
          <w:color w:val="000000"/>
          <w:lang w:val="hy-AM"/>
        </w:rPr>
        <w:t xml:space="preserve"> </w:t>
      </w:r>
      <w:r w:rsidRPr="00FA0F21">
        <w:rPr>
          <w:rFonts w:ascii="GHEA Grapalat" w:hAnsi="GHEA Grapalat" w:cs="Sylfaen"/>
          <w:color w:val="000000"/>
          <w:lang w:val="hy-AM"/>
        </w:rPr>
        <w:t>կապված</w:t>
      </w:r>
      <w:r w:rsidRPr="00FA0F21">
        <w:rPr>
          <w:rFonts w:ascii="GHEA Grapalat" w:hAnsi="GHEA Grapalat" w:cs="Arial"/>
          <w:color w:val="000000"/>
          <w:lang w:val="hy-AM"/>
        </w:rPr>
        <w:t xml:space="preserve"> </w:t>
      </w:r>
      <w:r w:rsidRPr="00FA0F21">
        <w:rPr>
          <w:rFonts w:ascii="GHEA Grapalat" w:hAnsi="GHEA Grapalat" w:cs="Sylfaen"/>
          <w:color w:val="000000"/>
          <w:lang w:val="hy-AM"/>
        </w:rPr>
        <w:t>Բյուջետային</w:t>
      </w:r>
      <w:r w:rsidRPr="00FA0F21">
        <w:rPr>
          <w:rFonts w:ascii="GHEA Grapalat" w:hAnsi="GHEA Grapalat" w:cs="Arial"/>
          <w:color w:val="000000"/>
          <w:lang w:val="hy-AM"/>
        </w:rPr>
        <w:t xml:space="preserve"> </w:t>
      </w:r>
      <w:r w:rsidRPr="00FA0F21">
        <w:rPr>
          <w:rFonts w:ascii="GHEA Grapalat" w:hAnsi="GHEA Grapalat" w:cs="Sylfaen"/>
          <w:color w:val="000000"/>
          <w:lang w:val="hy-AM"/>
        </w:rPr>
        <w:t>գրասենյակի</w:t>
      </w:r>
      <w:r w:rsidRPr="00FA0F21">
        <w:rPr>
          <w:rFonts w:ascii="GHEA Grapalat" w:hAnsi="GHEA Grapalat" w:cs="Arial"/>
          <w:color w:val="000000"/>
          <w:lang w:val="hy-AM"/>
        </w:rPr>
        <w:t xml:space="preserve"> </w:t>
      </w:r>
      <w:r w:rsidRPr="00FA0F21">
        <w:rPr>
          <w:rFonts w:ascii="GHEA Grapalat" w:hAnsi="GHEA Grapalat" w:cs="Sylfaen"/>
          <w:color w:val="000000"/>
          <w:lang w:val="hy-AM"/>
        </w:rPr>
        <w:t>ստեղծման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և</w:t>
      </w:r>
      <w:r w:rsidRPr="00FA0F21">
        <w:rPr>
          <w:rFonts w:ascii="GHEA Grapalat" w:hAnsi="GHEA Grapalat" w:cs="Arial"/>
          <w:color w:val="000000"/>
          <w:lang w:val="hy-AM"/>
        </w:rPr>
        <w:t xml:space="preserve">  </w:t>
      </w:r>
      <w:r w:rsidRPr="00FA0F21">
        <w:rPr>
          <w:rFonts w:ascii="GHEA Grapalat" w:hAnsi="GHEA Grapalat" w:cs="Sylfaen"/>
          <w:color w:val="000000"/>
          <w:lang w:val="hy-AM"/>
        </w:rPr>
        <w:t>գործունեության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հետ</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Հաստատվել</w:t>
      </w:r>
      <w:r w:rsidRPr="00FA0F21">
        <w:rPr>
          <w:rFonts w:ascii="GHEA Grapalat" w:hAnsi="GHEA Grapalat" w:cs="Arial"/>
          <w:color w:val="000000"/>
          <w:lang w:val="hy-AM"/>
        </w:rPr>
        <w:t xml:space="preserve"> </w:t>
      </w:r>
      <w:r w:rsidRPr="00FA0F21">
        <w:rPr>
          <w:rFonts w:ascii="GHEA Grapalat" w:hAnsi="GHEA Grapalat" w:cs="Sylfaen"/>
          <w:color w:val="000000"/>
          <w:lang w:val="hy-AM"/>
        </w:rPr>
        <w:t>են</w:t>
      </w:r>
      <w:r w:rsidRPr="00FA0F21">
        <w:rPr>
          <w:rFonts w:ascii="GHEA Grapalat" w:hAnsi="GHEA Grapalat" w:cs="Arial"/>
          <w:color w:val="000000"/>
          <w:lang w:val="hy-AM"/>
        </w:rPr>
        <w:t xml:space="preserve"> </w:t>
      </w:r>
      <w:r w:rsidRPr="00FA0F21">
        <w:rPr>
          <w:rFonts w:ascii="GHEA Grapalat" w:hAnsi="GHEA Grapalat" w:cs="Sylfaen"/>
          <w:color w:val="000000"/>
          <w:lang w:val="hy-AM"/>
        </w:rPr>
        <w:t>նաև</w:t>
      </w:r>
      <w:r w:rsidRPr="00FA0F21">
        <w:rPr>
          <w:rFonts w:ascii="GHEA Grapalat" w:hAnsi="GHEA Grapalat" w:cs="Arial"/>
          <w:color w:val="000000"/>
          <w:lang w:val="hy-AM"/>
        </w:rPr>
        <w:t xml:space="preserve"> </w:t>
      </w:r>
      <w:r w:rsidRPr="00FA0F21">
        <w:rPr>
          <w:rFonts w:ascii="GHEA Grapalat" w:hAnsi="GHEA Grapalat" w:cs="Sylfaen"/>
          <w:color w:val="000000"/>
          <w:lang w:val="hy-AM"/>
        </w:rPr>
        <w:t>Բյուջետային գրասենյակի (փորձագետների աշխատանքային խմբի)</w:t>
      </w:r>
      <w:r w:rsidRPr="00FA0F21">
        <w:rPr>
          <w:rFonts w:ascii="GHEA Grapalat" w:hAnsi="GHEA Grapalat" w:cs="Arial"/>
          <w:color w:val="000000"/>
          <w:lang w:val="hy-AM"/>
        </w:rPr>
        <w:t xml:space="preserve"> </w:t>
      </w:r>
      <w:r w:rsidRPr="00FA0F21">
        <w:rPr>
          <w:rFonts w:ascii="GHEA Grapalat" w:hAnsi="GHEA Grapalat" w:cs="Sylfaen"/>
          <w:color w:val="000000"/>
          <w:lang w:val="hy-AM"/>
        </w:rPr>
        <w:t xml:space="preserve">կանոնակարգը և </w:t>
      </w:r>
      <w:r w:rsidRPr="00FA0F21">
        <w:rPr>
          <w:rStyle w:val="Strong"/>
          <w:rFonts w:ascii="GHEA Grapalat" w:hAnsi="GHEA Grapalat" w:cs="Sylfaen"/>
          <w:b w:val="0"/>
          <w:color w:val="000000"/>
          <w:lang w:val="hy-AM"/>
        </w:rPr>
        <w:t>Բյուջետային</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գրասենյակի</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փորձագետներին</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ներկայացվող</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պահանջների</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նրանց</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ընտրության</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նշանակման</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կարգը</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ու</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վարձատրության</w:t>
      </w:r>
      <w:r w:rsidRPr="00FA0F21">
        <w:rPr>
          <w:rStyle w:val="Strong"/>
          <w:rFonts w:ascii="GHEA Grapalat" w:hAnsi="GHEA Grapalat"/>
          <w:b w:val="0"/>
          <w:color w:val="000000"/>
          <w:lang w:val="hy-AM"/>
        </w:rPr>
        <w:t xml:space="preserve"> </w:t>
      </w:r>
      <w:r w:rsidRPr="00FA0F21">
        <w:rPr>
          <w:rStyle w:val="Strong"/>
          <w:rFonts w:ascii="GHEA Grapalat" w:hAnsi="GHEA Grapalat" w:cs="Sylfaen"/>
          <w:b w:val="0"/>
          <w:color w:val="000000"/>
          <w:lang w:val="hy-AM"/>
        </w:rPr>
        <w:t>չափը</w:t>
      </w:r>
      <w:r w:rsidRPr="008F70A6">
        <w:rPr>
          <w:rFonts w:ascii="GHEA Grapalat" w:hAnsi="GHEA Grapalat" w:cs="Arial"/>
          <w:vertAlign w:val="superscript"/>
          <w:lang w:val="hy-AM"/>
        </w:rPr>
        <w:footnoteReference w:id="16"/>
      </w:r>
      <w:r w:rsidRPr="008F70A6">
        <w:rPr>
          <w:rFonts w:ascii="GHEA Grapalat" w:hAnsi="GHEA Grapalat" w:cs="Arial"/>
          <w:color w:val="000000"/>
          <w:lang w:val="hy-AM"/>
        </w:rPr>
        <w:t xml:space="preserve">: </w:t>
      </w:r>
      <w:r w:rsidRPr="008F70A6">
        <w:rPr>
          <w:rFonts w:ascii="GHEA Grapalat" w:hAnsi="GHEA Grapalat" w:cs="Sylfaen"/>
          <w:color w:val="000000"/>
          <w:lang w:val="hy-AM"/>
        </w:rPr>
        <w:t>Բյուջետային գրասենյակի</w:t>
      </w:r>
      <w:r w:rsidRPr="008F70A6">
        <w:rPr>
          <w:rFonts w:ascii="GHEA Grapalat" w:hAnsi="GHEA Grapalat" w:cs="Arial"/>
          <w:color w:val="000000"/>
          <w:lang w:val="hy-AM"/>
        </w:rPr>
        <w:t xml:space="preserve"> </w:t>
      </w:r>
      <w:r w:rsidRPr="008F70A6">
        <w:rPr>
          <w:rFonts w:ascii="GHEA Grapalat" w:hAnsi="GHEA Grapalat" w:cs="Sylfaen"/>
          <w:color w:val="000000"/>
          <w:lang w:val="hy-AM"/>
        </w:rPr>
        <w:t>ստեղծումը</w:t>
      </w:r>
      <w:r w:rsidRPr="00E5476F">
        <w:rPr>
          <w:rFonts w:ascii="GHEA Grapalat" w:hAnsi="GHEA Grapalat" w:cs="Arial"/>
          <w:color w:val="000000"/>
          <w:lang w:val="hy-AM"/>
        </w:rPr>
        <w:t xml:space="preserve"> </w:t>
      </w:r>
      <w:r w:rsidRPr="00E5476F">
        <w:rPr>
          <w:rFonts w:ascii="GHEA Grapalat" w:hAnsi="GHEA Grapalat" w:cs="Sylfaen"/>
          <w:color w:val="000000"/>
          <w:lang w:val="hy-AM"/>
        </w:rPr>
        <w:t>հնարավորություն</w:t>
      </w:r>
      <w:r w:rsidRPr="00E5476F">
        <w:rPr>
          <w:rFonts w:ascii="GHEA Grapalat" w:hAnsi="GHEA Grapalat" w:cs="Arial"/>
          <w:color w:val="000000"/>
          <w:lang w:val="hy-AM"/>
        </w:rPr>
        <w:t xml:space="preserve"> </w:t>
      </w:r>
      <w:r w:rsidRPr="00E5476F">
        <w:rPr>
          <w:rFonts w:ascii="GHEA Grapalat" w:hAnsi="GHEA Grapalat" w:cs="Sylfaen"/>
          <w:color w:val="000000"/>
          <w:lang w:val="hy-AM"/>
        </w:rPr>
        <w:t>է</w:t>
      </w:r>
      <w:r w:rsidRPr="00E5476F">
        <w:rPr>
          <w:rFonts w:ascii="GHEA Grapalat" w:hAnsi="GHEA Grapalat" w:cs="Arial"/>
          <w:color w:val="000000"/>
          <w:lang w:val="hy-AM"/>
        </w:rPr>
        <w:t xml:space="preserve"> </w:t>
      </w:r>
      <w:r w:rsidRPr="00101CEE">
        <w:rPr>
          <w:rFonts w:ascii="GHEA Grapalat" w:hAnsi="GHEA Grapalat" w:cs="Sylfaen"/>
          <w:color w:val="000000"/>
          <w:lang w:val="hy-AM"/>
        </w:rPr>
        <w:t>տալիս</w:t>
      </w:r>
      <w:r w:rsidRPr="00101CEE">
        <w:rPr>
          <w:rFonts w:ascii="GHEA Grapalat" w:hAnsi="GHEA Grapalat" w:cs="Arial"/>
          <w:color w:val="000000"/>
          <w:lang w:val="hy-AM"/>
        </w:rPr>
        <w:t xml:space="preserve"> </w:t>
      </w:r>
      <w:r w:rsidRPr="00101CEE">
        <w:rPr>
          <w:rFonts w:ascii="GHEA Grapalat" w:hAnsi="GHEA Grapalat" w:cs="Sylfaen"/>
          <w:color w:val="000000"/>
          <w:lang w:val="hy-AM"/>
        </w:rPr>
        <w:t>ՀՀ</w:t>
      </w:r>
      <w:r w:rsidRPr="00101CEE">
        <w:rPr>
          <w:rFonts w:ascii="GHEA Grapalat" w:hAnsi="GHEA Grapalat" w:cs="Arial"/>
          <w:color w:val="000000"/>
          <w:lang w:val="hy-AM"/>
        </w:rPr>
        <w:t xml:space="preserve"> </w:t>
      </w:r>
      <w:r w:rsidRPr="00101CEE">
        <w:rPr>
          <w:rFonts w:ascii="GHEA Grapalat" w:hAnsi="GHEA Grapalat" w:cs="Sylfaen"/>
          <w:color w:val="000000"/>
          <w:lang w:val="hy-AM"/>
        </w:rPr>
        <w:t>ԱԺ-ին</w:t>
      </w:r>
      <w:r w:rsidRPr="00101CEE">
        <w:rPr>
          <w:rFonts w:ascii="GHEA Grapalat" w:hAnsi="GHEA Grapalat" w:cs="Arial"/>
          <w:color w:val="000000"/>
          <w:lang w:val="hy-AM"/>
        </w:rPr>
        <w:t xml:space="preserve"> </w:t>
      </w:r>
      <w:r w:rsidRPr="00101CEE">
        <w:rPr>
          <w:rFonts w:ascii="GHEA Grapalat" w:hAnsi="GHEA Grapalat" w:cs="Sylfaen"/>
          <w:color w:val="000000"/>
          <w:lang w:val="hy-AM"/>
        </w:rPr>
        <w:t>օպերատիվ</w:t>
      </w:r>
      <w:r w:rsidRPr="00101CEE">
        <w:rPr>
          <w:rFonts w:ascii="GHEA Grapalat" w:hAnsi="GHEA Grapalat" w:cs="Arial"/>
          <w:color w:val="000000"/>
          <w:lang w:val="hy-AM"/>
        </w:rPr>
        <w:t xml:space="preserve"> </w:t>
      </w:r>
      <w:r w:rsidRPr="00101CEE">
        <w:rPr>
          <w:rFonts w:ascii="GHEA Grapalat" w:hAnsi="GHEA Grapalat" w:cs="Sylfaen"/>
          <w:color w:val="000000"/>
          <w:lang w:val="hy-AM"/>
        </w:rPr>
        <w:t>կերպով</w:t>
      </w:r>
      <w:r w:rsidRPr="00101CEE">
        <w:rPr>
          <w:rFonts w:ascii="GHEA Grapalat" w:hAnsi="GHEA Grapalat" w:cs="Arial"/>
          <w:color w:val="000000"/>
          <w:lang w:val="hy-AM"/>
        </w:rPr>
        <w:t xml:space="preserve"> </w:t>
      </w:r>
      <w:r w:rsidRPr="00101CEE">
        <w:rPr>
          <w:rFonts w:ascii="GHEA Grapalat" w:hAnsi="GHEA Grapalat" w:cs="Sylfaen"/>
          <w:color w:val="000000"/>
          <w:lang w:val="hy-AM"/>
        </w:rPr>
        <w:t>արձագանքելու</w:t>
      </w:r>
      <w:r w:rsidRPr="00101CEE">
        <w:rPr>
          <w:rFonts w:ascii="GHEA Grapalat" w:hAnsi="GHEA Grapalat" w:cs="Arial"/>
          <w:color w:val="000000"/>
          <w:lang w:val="hy-AM"/>
        </w:rPr>
        <w:t xml:space="preserve"> </w:t>
      </w:r>
      <w:r w:rsidRPr="00E25E2F">
        <w:rPr>
          <w:rFonts w:ascii="GHEA Grapalat" w:hAnsi="GHEA Grapalat" w:cs="Sylfaen"/>
          <w:color w:val="000000"/>
          <w:lang w:val="hy-AM"/>
        </w:rPr>
        <w:t>բյուջեի</w:t>
      </w:r>
      <w:r w:rsidRPr="00E25E2F">
        <w:rPr>
          <w:rFonts w:ascii="GHEA Grapalat" w:hAnsi="GHEA Grapalat" w:cs="Arial"/>
          <w:color w:val="000000"/>
          <w:lang w:val="hy-AM"/>
        </w:rPr>
        <w:t xml:space="preserve"> </w:t>
      </w:r>
      <w:r w:rsidRPr="00E25E2F">
        <w:rPr>
          <w:rFonts w:ascii="GHEA Grapalat" w:hAnsi="GHEA Grapalat" w:cs="Sylfaen"/>
          <w:color w:val="000000"/>
          <w:lang w:val="hy-AM"/>
        </w:rPr>
        <w:t>կատարման</w:t>
      </w:r>
      <w:r w:rsidRPr="00E25E2F">
        <w:rPr>
          <w:rFonts w:ascii="GHEA Grapalat" w:hAnsi="GHEA Grapalat" w:cs="Arial"/>
          <w:color w:val="000000"/>
          <w:lang w:val="hy-AM"/>
        </w:rPr>
        <w:t xml:space="preserve"> </w:t>
      </w:r>
      <w:r w:rsidRPr="00E25E2F">
        <w:rPr>
          <w:rFonts w:ascii="GHEA Grapalat" w:hAnsi="GHEA Grapalat" w:cs="Sylfaen"/>
          <w:color w:val="000000"/>
          <w:lang w:val="hy-AM"/>
        </w:rPr>
        <w:t>ընթացքում</w:t>
      </w:r>
      <w:r w:rsidRPr="00E25E2F">
        <w:rPr>
          <w:rFonts w:ascii="GHEA Grapalat" w:hAnsi="GHEA Grapalat" w:cs="Arial"/>
          <w:color w:val="000000"/>
          <w:lang w:val="hy-AM"/>
        </w:rPr>
        <w:t xml:space="preserve"> </w:t>
      </w:r>
      <w:r w:rsidRPr="00E25E2F">
        <w:rPr>
          <w:rFonts w:ascii="GHEA Grapalat" w:hAnsi="GHEA Grapalat" w:cs="Sylfaen"/>
          <w:color w:val="000000"/>
          <w:lang w:val="hy-AM"/>
        </w:rPr>
        <w:t>առաջ</w:t>
      </w:r>
      <w:r w:rsidRPr="00E25E2F">
        <w:rPr>
          <w:rFonts w:ascii="GHEA Grapalat" w:hAnsi="GHEA Grapalat" w:cs="Arial"/>
          <w:color w:val="000000"/>
          <w:lang w:val="hy-AM"/>
        </w:rPr>
        <w:t xml:space="preserve"> </w:t>
      </w:r>
      <w:r w:rsidRPr="005C17A8">
        <w:rPr>
          <w:rFonts w:ascii="GHEA Grapalat" w:hAnsi="GHEA Grapalat" w:cs="Sylfaen"/>
          <w:color w:val="000000"/>
          <w:lang w:val="hy-AM"/>
        </w:rPr>
        <w:t>եկած</w:t>
      </w:r>
      <w:r w:rsidRPr="00FA0F21">
        <w:rPr>
          <w:rFonts w:ascii="GHEA Grapalat" w:hAnsi="GHEA Grapalat" w:cs="Arial"/>
          <w:color w:val="000000"/>
          <w:lang w:val="hy-AM"/>
        </w:rPr>
        <w:t xml:space="preserve"> </w:t>
      </w:r>
      <w:r w:rsidRPr="00FA0F21">
        <w:rPr>
          <w:rFonts w:ascii="GHEA Grapalat" w:hAnsi="GHEA Grapalat" w:cs="Sylfaen"/>
          <w:color w:val="000000"/>
          <w:lang w:val="hy-AM"/>
        </w:rPr>
        <w:t>խնդիրներին</w:t>
      </w:r>
      <w:r w:rsidRPr="00FA0F21">
        <w:rPr>
          <w:rFonts w:ascii="GHEA Grapalat" w:hAnsi="GHEA Grapalat" w:cs="Arial"/>
          <w:color w:val="000000"/>
          <w:lang w:val="hy-AM"/>
        </w:rPr>
        <w:t xml:space="preserve"> </w:t>
      </w:r>
      <w:r w:rsidRPr="00FA0F21">
        <w:rPr>
          <w:rFonts w:ascii="GHEA Grapalat" w:hAnsi="GHEA Grapalat" w:cs="Sylfaen"/>
          <w:color w:val="000000"/>
          <w:lang w:val="hy-AM"/>
        </w:rPr>
        <w:t>և</w:t>
      </w:r>
      <w:r w:rsidRPr="00FA0F21">
        <w:rPr>
          <w:rFonts w:ascii="GHEA Grapalat" w:hAnsi="GHEA Grapalat" w:cs="Arial"/>
          <w:color w:val="000000"/>
          <w:lang w:val="hy-AM"/>
        </w:rPr>
        <w:t xml:space="preserve"> </w:t>
      </w:r>
      <w:r w:rsidRPr="00FA0F21">
        <w:rPr>
          <w:rFonts w:ascii="GHEA Grapalat" w:hAnsi="GHEA Grapalat" w:cs="Sylfaen"/>
          <w:color w:val="000000"/>
          <w:lang w:val="hy-AM"/>
        </w:rPr>
        <w:t>էական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շեղումներին</w:t>
      </w:r>
      <w:r w:rsidRPr="00FA0F21">
        <w:rPr>
          <w:rFonts w:ascii="GHEA Grapalat" w:hAnsi="GHEA Grapalat" w:cs="Arial"/>
          <w:color w:val="000000"/>
          <w:lang w:val="hy-AM"/>
        </w:rPr>
        <w:t>:</w:t>
      </w:r>
      <w:r w:rsidRPr="00FA0F21">
        <w:rPr>
          <w:rFonts w:ascii="GHEA Grapalat" w:hAnsi="GHEA Grapalat" w:cs="Sylfaen"/>
          <w:color w:val="000000"/>
          <w:lang w:val="hy-AM"/>
        </w:rPr>
        <w:t xml:space="preserve"> Դեռևս</w:t>
      </w:r>
      <w:r w:rsidRPr="00FA0F21">
        <w:rPr>
          <w:rFonts w:ascii="GHEA Grapalat" w:hAnsi="GHEA Grapalat" w:cs="Arial"/>
          <w:color w:val="000000"/>
          <w:lang w:val="hy-AM"/>
        </w:rPr>
        <w:t xml:space="preserve"> </w:t>
      </w:r>
      <w:r w:rsidRPr="00FA0F21">
        <w:rPr>
          <w:rFonts w:ascii="GHEA Grapalat" w:hAnsi="GHEA Grapalat" w:cs="Sylfaen"/>
          <w:color w:val="000000"/>
          <w:lang w:val="hy-AM"/>
        </w:rPr>
        <w:t>աշխատանքներ</w:t>
      </w:r>
      <w:r w:rsidRPr="00FA0F21">
        <w:rPr>
          <w:rFonts w:ascii="GHEA Grapalat" w:hAnsi="GHEA Grapalat" w:cs="Arial"/>
          <w:color w:val="000000"/>
          <w:lang w:val="hy-AM"/>
        </w:rPr>
        <w:t xml:space="preserve"> </w:t>
      </w:r>
      <w:r w:rsidRPr="00FA0F21">
        <w:rPr>
          <w:rFonts w:ascii="GHEA Grapalat" w:hAnsi="GHEA Grapalat" w:cs="Sylfaen"/>
          <w:color w:val="000000"/>
          <w:lang w:val="hy-AM"/>
        </w:rPr>
        <w:t>պետք</w:t>
      </w:r>
      <w:r w:rsidRPr="00FA0F21">
        <w:rPr>
          <w:rFonts w:ascii="GHEA Grapalat" w:hAnsi="GHEA Grapalat" w:cs="Arial"/>
          <w:color w:val="000000"/>
          <w:lang w:val="hy-AM"/>
        </w:rPr>
        <w:t xml:space="preserve"> </w:t>
      </w:r>
      <w:r w:rsidRPr="00FA0F21">
        <w:rPr>
          <w:rFonts w:ascii="GHEA Grapalat" w:hAnsi="GHEA Grapalat" w:cs="Sylfaen"/>
          <w:color w:val="000000"/>
          <w:lang w:val="hy-AM"/>
        </w:rPr>
        <w:t>է</w:t>
      </w:r>
      <w:r w:rsidRPr="00FA0F21">
        <w:rPr>
          <w:rFonts w:ascii="GHEA Grapalat" w:hAnsi="GHEA Grapalat" w:cs="Arial"/>
          <w:color w:val="000000"/>
          <w:lang w:val="hy-AM"/>
        </w:rPr>
        <w:t xml:space="preserve"> </w:t>
      </w:r>
      <w:r w:rsidRPr="00FA0F21">
        <w:rPr>
          <w:rFonts w:ascii="GHEA Grapalat" w:hAnsi="GHEA Grapalat" w:cs="Sylfaen"/>
          <w:color w:val="000000"/>
          <w:lang w:val="hy-AM"/>
        </w:rPr>
        <w:t>իրականվեն</w:t>
      </w:r>
      <w:r w:rsidRPr="00FA0F21">
        <w:rPr>
          <w:rFonts w:ascii="GHEA Grapalat" w:hAnsi="GHEA Grapalat" w:cs="Arial"/>
          <w:color w:val="000000"/>
          <w:lang w:val="hy-AM"/>
        </w:rPr>
        <w:t xml:space="preserve"> </w:t>
      </w:r>
      <w:r w:rsidRPr="00FA0F21">
        <w:rPr>
          <w:rFonts w:ascii="GHEA Grapalat" w:hAnsi="GHEA Grapalat" w:cs="Sylfaen"/>
          <w:color w:val="000000"/>
          <w:lang w:val="hy-AM"/>
        </w:rPr>
        <w:t>Բյուջետային</w:t>
      </w:r>
      <w:r w:rsidRPr="00FA0F21">
        <w:rPr>
          <w:rFonts w:ascii="GHEA Grapalat" w:hAnsi="GHEA Grapalat" w:cs="Arial"/>
          <w:color w:val="000000"/>
          <w:lang w:val="hy-AM"/>
        </w:rPr>
        <w:t xml:space="preserve"> </w:t>
      </w:r>
      <w:r w:rsidRPr="00FA0F21">
        <w:rPr>
          <w:rFonts w:ascii="GHEA Grapalat" w:hAnsi="GHEA Grapalat" w:cs="Sylfaen"/>
          <w:color w:val="000000"/>
          <w:lang w:val="hy-AM"/>
        </w:rPr>
        <w:t>գրասենյակի</w:t>
      </w:r>
      <w:r w:rsidRPr="00FA0F21">
        <w:rPr>
          <w:rFonts w:ascii="GHEA Grapalat" w:hAnsi="GHEA Grapalat" w:cs="Arial"/>
          <w:color w:val="000000"/>
          <w:lang w:val="hy-AM"/>
        </w:rPr>
        <w:t xml:space="preserve"> </w:t>
      </w:r>
      <w:r w:rsidRPr="00FA0F21">
        <w:rPr>
          <w:rFonts w:ascii="GHEA Grapalat" w:hAnsi="GHEA Grapalat" w:cs="Sylfaen"/>
          <w:color w:val="000000"/>
          <w:lang w:val="hy-AM"/>
        </w:rPr>
        <w:t>գործառույթների</w:t>
      </w:r>
      <w:r w:rsidRPr="00FA0F21">
        <w:rPr>
          <w:rFonts w:ascii="GHEA Grapalat" w:hAnsi="GHEA Grapalat" w:cs="Arial"/>
          <w:color w:val="000000"/>
          <w:lang w:val="hy-AM"/>
        </w:rPr>
        <w:t xml:space="preserve"> </w:t>
      </w:r>
      <w:r w:rsidRPr="00FA0F21">
        <w:rPr>
          <w:rFonts w:ascii="GHEA Grapalat" w:hAnsi="GHEA Grapalat" w:cs="Sylfaen"/>
          <w:color w:val="000000"/>
          <w:lang w:val="hy-AM"/>
        </w:rPr>
        <w:t>իրականացման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գրասենյակի</w:t>
      </w:r>
      <w:r w:rsidRPr="00FA0F21">
        <w:rPr>
          <w:rFonts w:ascii="GHEA Grapalat" w:hAnsi="GHEA Grapalat" w:cs="Arial"/>
          <w:color w:val="000000"/>
          <w:lang w:val="hy-AM"/>
        </w:rPr>
        <w:t xml:space="preserve"> </w:t>
      </w:r>
      <w:r w:rsidRPr="00FA0F21">
        <w:rPr>
          <w:rFonts w:ascii="GHEA Grapalat" w:hAnsi="GHEA Grapalat" w:cs="Sylfaen"/>
          <w:color w:val="000000"/>
          <w:lang w:val="hy-AM"/>
        </w:rPr>
        <w:t>կայացման</w:t>
      </w:r>
      <w:r w:rsidRPr="00FA0F21">
        <w:rPr>
          <w:rFonts w:ascii="GHEA Grapalat" w:hAnsi="GHEA Grapalat" w:cs="Arial"/>
          <w:color w:val="000000"/>
          <w:lang w:val="hy-AM"/>
        </w:rPr>
        <w:t xml:space="preserve"> </w:t>
      </w:r>
      <w:r w:rsidRPr="00FA0F21">
        <w:rPr>
          <w:rFonts w:ascii="GHEA Grapalat" w:hAnsi="GHEA Grapalat" w:cs="Sylfaen"/>
          <w:color w:val="000000"/>
          <w:lang w:val="hy-AM"/>
        </w:rPr>
        <w:t>հարցում:</w:t>
      </w:r>
    </w:p>
    <w:p w14:paraId="0B08432D" w14:textId="77777777" w:rsidR="005636B9" w:rsidRPr="00FA0F21" w:rsidRDefault="005636B9" w:rsidP="00FA0F21">
      <w:pPr>
        <w:pStyle w:val="ListParagraph"/>
        <w:spacing w:before="0"/>
        <w:ind w:left="0"/>
        <w:jc w:val="both"/>
        <w:rPr>
          <w:rFonts w:ascii="GHEA Grapalat" w:hAnsi="GHEA Grapalat" w:cs="Arial"/>
          <w:color w:val="000000"/>
          <w:lang w:val="hy-AM"/>
        </w:rPr>
      </w:pPr>
    </w:p>
    <w:p w14:paraId="5705C8BF" w14:textId="311DF68B" w:rsidR="005636B9" w:rsidRPr="00FA0F21" w:rsidRDefault="005636B9" w:rsidP="00F32BB3">
      <w:pPr>
        <w:pStyle w:val="a1"/>
        <w:spacing w:before="0" w:after="0"/>
        <w:ind w:left="0" w:firstLine="426"/>
        <w:rPr>
          <w:sz w:val="22"/>
        </w:rPr>
      </w:pPr>
      <w:r w:rsidRPr="00FA0F21">
        <w:rPr>
          <w:sz w:val="22"/>
        </w:rPr>
        <w:t xml:space="preserve">Ազգային ժողովի կողմից ֆինանսավարկային և բյուջետային ոլորտի վերահսկողություն </w:t>
      </w:r>
    </w:p>
    <w:p w14:paraId="13F33875" w14:textId="77777777" w:rsidR="005636B9" w:rsidRPr="00101CEE"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 xml:space="preserve">Առկա իրավիճակի </w:t>
      </w:r>
      <w:r w:rsidRPr="00E5476F">
        <w:rPr>
          <w:rFonts w:ascii="GHEA Grapalat" w:hAnsi="GHEA Grapalat" w:cs="Arial"/>
          <w:b/>
          <w:bCs/>
          <w:lang w:val="hy-AM"/>
        </w:rPr>
        <w:t>նկարագրությունը և խնդիրները</w:t>
      </w:r>
    </w:p>
    <w:p w14:paraId="74C997A6" w14:textId="77777777" w:rsidR="005636B9" w:rsidRPr="00FA0F21" w:rsidRDefault="005636B9" w:rsidP="00FA0F21">
      <w:pPr>
        <w:spacing w:after="0" w:line="240" w:lineRule="auto"/>
        <w:ind w:firstLine="720"/>
        <w:jc w:val="both"/>
        <w:rPr>
          <w:rFonts w:ascii="GHEA Grapalat" w:hAnsi="GHEA Grapalat" w:cs="Sylfaen"/>
          <w:color w:val="000000"/>
          <w:lang w:val="hy-AM"/>
        </w:rPr>
      </w:pPr>
      <w:r w:rsidRPr="00101CEE">
        <w:rPr>
          <w:rFonts w:ascii="GHEA Grapalat" w:hAnsi="GHEA Grapalat" w:cs="Sylfaen"/>
          <w:color w:val="000000"/>
          <w:lang w:val="hy-AM"/>
        </w:rPr>
        <w:t>Հանրային</w:t>
      </w:r>
      <w:r w:rsidRPr="00101CEE">
        <w:rPr>
          <w:rFonts w:ascii="GHEA Grapalat" w:hAnsi="GHEA Grapalat" w:cs="GHEA Grapalat"/>
          <w:color w:val="000000"/>
          <w:lang w:val="hy-AM"/>
        </w:rPr>
        <w:t xml:space="preserve"> </w:t>
      </w:r>
      <w:r w:rsidRPr="00101CEE">
        <w:rPr>
          <w:rFonts w:ascii="GHEA Grapalat" w:hAnsi="GHEA Grapalat" w:cs="Sylfaen"/>
          <w:color w:val="000000"/>
          <w:lang w:val="hy-AM"/>
        </w:rPr>
        <w:t>միջոցների</w:t>
      </w:r>
      <w:r w:rsidRPr="00101CEE">
        <w:rPr>
          <w:rFonts w:ascii="GHEA Grapalat" w:hAnsi="GHEA Grapalat" w:cs="GHEA Grapalat"/>
          <w:color w:val="000000"/>
          <w:lang w:val="hy-AM"/>
        </w:rPr>
        <w:t xml:space="preserve"> </w:t>
      </w:r>
      <w:r w:rsidRPr="00101CEE">
        <w:rPr>
          <w:rFonts w:ascii="GHEA Grapalat" w:hAnsi="GHEA Grapalat" w:cs="Sylfaen"/>
          <w:color w:val="000000"/>
          <w:lang w:val="hy-AM"/>
        </w:rPr>
        <w:t>օգտագործման</w:t>
      </w:r>
      <w:r w:rsidRPr="00101CEE">
        <w:rPr>
          <w:rFonts w:ascii="GHEA Grapalat" w:hAnsi="GHEA Grapalat" w:cs="GHEA Grapalat"/>
          <w:color w:val="000000"/>
          <w:lang w:val="hy-AM"/>
        </w:rPr>
        <w:t xml:space="preserve"> </w:t>
      </w:r>
      <w:r w:rsidRPr="00101CEE">
        <w:rPr>
          <w:rFonts w:ascii="GHEA Grapalat" w:hAnsi="GHEA Grapalat" w:cs="Sylfaen"/>
          <w:color w:val="000000"/>
          <w:lang w:val="hy-AM"/>
        </w:rPr>
        <w:t>ուղղությամբ</w:t>
      </w:r>
      <w:r w:rsidRPr="00E25E2F">
        <w:rPr>
          <w:rFonts w:ascii="GHEA Grapalat" w:hAnsi="GHEA Grapalat" w:cs="GHEA Grapalat"/>
          <w:color w:val="000000"/>
          <w:lang w:val="hy-AM"/>
        </w:rPr>
        <w:t xml:space="preserve"> </w:t>
      </w:r>
      <w:r w:rsidRPr="00E25E2F">
        <w:rPr>
          <w:rFonts w:ascii="GHEA Grapalat" w:hAnsi="GHEA Grapalat" w:cs="Sylfaen"/>
          <w:color w:val="000000"/>
          <w:lang w:val="hy-AM"/>
        </w:rPr>
        <w:t>թափանցիկության</w:t>
      </w:r>
      <w:r w:rsidRPr="00E25E2F">
        <w:rPr>
          <w:rFonts w:ascii="GHEA Grapalat" w:hAnsi="GHEA Grapalat" w:cs="GHEA Grapalat"/>
          <w:color w:val="000000"/>
          <w:lang w:val="hy-AM"/>
        </w:rPr>
        <w:t xml:space="preserve"> </w:t>
      </w:r>
      <w:r w:rsidRPr="00E25E2F">
        <w:rPr>
          <w:rFonts w:ascii="GHEA Grapalat" w:hAnsi="GHEA Grapalat" w:cs="Sylfaen"/>
          <w:color w:val="000000"/>
          <w:lang w:val="hy-AM"/>
        </w:rPr>
        <w:t>ապահովման,</w:t>
      </w:r>
      <w:r w:rsidRPr="00E25E2F">
        <w:rPr>
          <w:rFonts w:ascii="GHEA Grapalat" w:hAnsi="GHEA Grapalat" w:cs="GHEA Grapalat"/>
          <w:color w:val="000000"/>
          <w:lang w:val="hy-AM"/>
        </w:rPr>
        <w:t xml:space="preserve"> </w:t>
      </w:r>
      <w:r w:rsidRPr="00E25E2F">
        <w:rPr>
          <w:rFonts w:ascii="GHEA Grapalat" w:hAnsi="GHEA Grapalat" w:cs="Sylfaen"/>
          <w:color w:val="000000"/>
          <w:lang w:val="hy-AM"/>
        </w:rPr>
        <w:t>արտաքին</w:t>
      </w:r>
      <w:r w:rsidRPr="00E25E2F">
        <w:rPr>
          <w:rFonts w:ascii="GHEA Grapalat" w:hAnsi="GHEA Grapalat" w:cs="GHEA Grapalat"/>
          <w:color w:val="000000"/>
          <w:lang w:val="hy-AM"/>
        </w:rPr>
        <w:t xml:space="preserve"> </w:t>
      </w:r>
      <w:r w:rsidRPr="005C17A8">
        <w:rPr>
          <w:rFonts w:ascii="GHEA Grapalat" w:hAnsi="GHEA Grapalat" w:cs="Sylfaen"/>
          <w:color w:val="000000"/>
          <w:lang w:val="hy-AM"/>
        </w:rPr>
        <w:t>աուդիտի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բարձրորակ</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ծառայությունների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մաստուցման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մակարդակի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բարձրացման նպատակով ԱԺ</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կողմից պետք է իրականացվի տարեկան բյուջեի մասին օրենքի նախագծի ուսումնասիրություն, բյուջեի կատարման արդյունավետության մշտադիտարկում, նախորդ տարվա պետական բյուջեի կատարման հաշվետվության ուսումնասիրություն և հաստատում։</w:t>
      </w:r>
    </w:p>
    <w:p w14:paraId="74CBAF84" w14:textId="77777777" w:rsidR="005636B9" w:rsidRPr="00FA0F21" w:rsidRDefault="005636B9" w:rsidP="00FA0F21">
      <w:pPr>
        <w:spacing w:after="0" w:line="240" w:lineRule="auto"/>
        <w:ind w:firstLine="720"/>
        <w:jc w:val="both"/>
        <w:rPr>
          <w:rFonts w:ascii="GHEA Grapalat" w:hAnsi="GHEA Grapalat" w:cs="Sylfaen"/>
          <w:color w:val="000000"/>
          <w:lang w:val="hy-AM"/>
        </w:rPr>
      </w:pPr>
      <w:r w:rsidRPr="00FA0F21">
        <w:rPr>
          <w:rFonts w:ascii="GHEA Grapalat" w:hAnsi="GHEA Grapalat" w:cs="Arial"/>
          <w:lang w:val="hy-AM"/>
        </w:rPr>
        <w:t>«ՀՀ</w:t>
      </w:r>
      <w:r w:rsidRPr="00FA0F21">
        <w:rPr>
          <w:rFonts w:ascii="GHEA Grapalat" w:hAnsi="GHEA Grapalat"/>
          <w:lang w:val="hy-AM"/>
        </w:rPr>
        <w:t xml:space="preserve"> </w:t>
      </w:r>
      <w:r w:rsidRPr="00FA0F21">
        <w:rPr>
          <w:rFonts w:ascii="GHEA Grapalat" w:hAnsi="GHEA Grapalat" w:cs="Arial"/>
          <w:lang w:val="hy-AM"/>
        </w:rPr>
        <w:t>Ազգային</w:t>
      </w:r>
      <w:r w:rsidRPr="00FA0F21">
        <w:rPr>
          <w:rFonts w:ascii="GHEA Grapalat" w:hAnsi="GHEA Grapalat"/>
          <w:lang w:val="hy-AM"/>
        </w:rPr>
        <w:t xml:space="preserve"> </w:t>
      </w:r>
      <w:r w:rsidRPr="00FA0F21">
        <w:rPr>
          <w:rFonts w:ascii="GHEA Grapalat" w:hAnsi="GHEA Grapalat" w:cs="Arial"/>
          <w:lang w:val="hy-AM"/>
        </w:rPr>
        <w:t>ժողովի</w:t>
      </w:r>
      <w:r w:rsidRPr="00FA0F21">
        <w:rPr>
          <w:rFonts w:ascii="GHEA Grapalat" w:hAnsi="GHEA Grapalat"/>
          <w:lang w:val="hy-AM"/>
        </w:rPr>
        <w:t xml:space="preserve"> </w:t>
      </w:r>
      <w:r w:rsidRPr="00FA0F21">
        <w:rPr>
          <w:rFonts w:ascii="GHEA Grapalat" w:hAnsi="GHEA Grapalat" w:cs="Arial"/>
          <w:lang w:val="hy-AM"/>
        </w:rPr>
        <w:t>յոթերորդ</w:t>
      </w:r>
      <w:r w:rsidRPr="00FA0F21">
        <w:rPr>
          <w:rFonts w:ascii="GHEA Grapalat" w:hAnsi="GHEA Grapalat"/>
          <w:lang w:val="hy-AM"/>
        </w:rPr>
        <w:t xml:space="preserve"> </w:t>
      </w:r>
      <w:r w:rsidRPr="00FA0F21">
        <w:rPr>
          <w:rFonts w:ascii="GHEA Grapalat" w:hAnsi="GHEA Grapalat" w:cs="Arial"/>
          <w:lang w:val="hy-AM"/>
        </w:rPr>
        <w:t>գումարման</w:t>
      </w:r>
      <w:r w:rsidRPr="00FA0F21">
        <w:rPr>
          <w:rFonts w:ascii="GHEA Grapalat" w:hAnsi="GHEA Grapalat"/>
          <w:lang w:val="hy-AM"/>
        </w:rPr>
        <w:t xml:space="preserve"> </w:t>
      </w:r>
      <w:r w:rsidRPr="00FA0F21">
        <w:rPr>
          <w:rFonts w:ascii="GHEA Grapalat" w:hAnsi="GHEA Grapalat" w:cs="Arial"/>
          <w:lang w:val="hy-AM"/>
        </w:rPr>
        <w:t>մշտական</w:t>
      </w:r>
      <w:r w:rsidRPr="00FA0F21">
        <w:rPr>
          <w:rFonts w:ascii="GHEA Grapalat" w:hAnsi="GHEA Grapalat"/>
          <w:lang w:val="hy-AM"/>
        </w:rPr>
        <w:t xml:space="preserve"> </w:t>
      </w:r>
      <w:r w:rsidRPr="00FA0F21">
        <w:rPr>
          <w:rFonts w:ascii="GHEA Grapalat" w:hAnsi="GHEA Grapalat" w:cs="Arial"/>
          <w:lang w:val="hy-AM"/>
        </w:rPr>
        <w:t>հանձնաժողովներ</w:t>
      </w:r>
      <w:r w:rsidRPr="00FA0F21">
        <w:rPr>
          <w:rFonts w:ascii="GHEA Grapalat" w:hAnsi="GHEA Grapalat"/>
          <w:lang w:val="hy-AM"/>
        </w:rPr>
        <w:t xml:space="preserve"> </w:t>
      </w:r>
      <w:r w:rsidRPr="00FA0F21">
        <w:rPr>
          <w:rFonts w:ascii="GHEA Grapalat" w:hAnsi="GHEA Grapalat" w:cs="Arial"/>
          <w:lang w:val="hy-AM"/>
        </w:rPr>
        <w:t>ստեղծելու</w:t>
      </w:r>
      <w:r w:rsidRPr="00FA0F21">
        <w:rPr>
          <w:rFonts w:ascii="GHEA Grapalat" w:hAnsi="GHEA Grapalat"/>
          <w:lang w:val="hy-AM"/>
        </w:rPr>
        <w:t xml:space="preserve"> </w:t>
      </w:r>
      <w:r w:rsidRPr="00FA0F21">
        <w:rPr>
          <w:rFonts w:ascii="GHEA Grapalat" w:hAnsi="GHEA Grapalat" w:cs="Arial"/>
          <w:lang w:val="hy-AM"/>
        </w:rPr>
        <w:t>մասին</w:t>
      </w:r>
      <w:r w:rsidRPr="00FA0F21">
        <w:rPr>
          <w:rFonts w:ascii="GHEA Grapalat" w:hAnsi="GHEA Grapalat"/>
          <w:lang w:val="hy-AM"/>
        </w:rPr>
        <w:t xml:space="preserve">» </w:t>
      </w:r>
      <w:r w:rsidRPr="00FA0F21">
        <w:rPr>
          <w:rFonts w:ascii="GHEA Grapalat" w:hAnsi="GHEA Grapalat" w:cs="Arial"/>
          <w:lang w:val="hy-AM"/>
        </w:rPr>
        <w:t>ՀՀ</w:t>
      </w:r>
      <w:r w:rsidRPr="00FA0F21">
        <w:rPr>
          <w:rFonts w:ascii="GHEA Grapalat" w:hAnsi="GHEA Grapalat"/>
          <w:lang w:val="hy-AM"/>
        </w:rPr>
        <w:t xml:space="preserve"> </w:t>
      </w:r>
      <w:r w:rsidRPr="00FA0F21">
        <w:rPr>
          <w:rFonts w:ascii="GHEA Grapalat" w:hAnsi="GHEA Grapalat" w:cs="Arial"/>
          <w:lang w:val="hy-AM"/>
        </w:rPr>
        <w:t>ԱԺ</w:t>
      </w:r>
      <w:r w:rsidRPr="00FA0F21">
        <w:rPr>
          <w:rFonts w:ascii="GHEA Grapalat" w:hAnsi="GHEA Grapalat"/>
          <w:lang w:val="hy-AM"/>
        </w:rPr>
        <w:t xml:space="preserve"> </w:t>
      </w:r>
      <w:r w:rsidRPr="00FA0F21">
        <w:rPr>
          <w:rFonts w:ascii="GHEA Grapalat" w:hAnsi="GHEA Grapalat" w:cs="Arial"/>
          <w:lang w:val="hy-AM"/>
        </w:rPr>
        <w:t>որոշման</w:t>
      </w:r>
      <w:r w:rsidRPr="00FA0F21">
        <w:rPr>
          <w:rFonts w:ascii="GHEA Grapalat" w:hAnsi="GHEA Grapalat"/>
          <w:lang w:val="hy-AM"/>
        </w:rPr>
        <w:t xml:space="preserve"> </w:t>
      </w:r>
      <w:r w:rsidRPr="00FA0F21">
        <w:rPr>
          <w:rFonts w:ascii="GHEA Grapalat" w:hAnsi="GHEA Grapalat" w:cs="Arial"/>
          <w:lang w:val="hy-AM"/>
        </w:rPr>
        <w:t>համաձայն</w:t>
      </w:r>
      <w:r w:rsidRPr="00FA0F21">
        <w:rPr>
          <w:rFonts w:ascii="GHEA Grapalat" w:hAnsi="GHEA Grapalat"/>
          <w:lang w:val="hy-AM"/>
        </w:rPr>
        <w:t xml:space="preserve">` </w:t>
      </w:r>
      <w:r w:rsidRPr="00FA0F21">
        <w:rPr>
          <w:rFonts w:ascii="GHEA Grapalat" w:hAnsi="GHEA Grapalat" w:cs="Arial"/>
          <w:lang w:val="hy-AM"/>
        </w:rPr>
        <w:t>ֆինանսավարկային</w:t>
      </w:r>
      <w:r w:rsidRPr="00FA0F21">
        <w:rPr>
          <w:rFonts w:ascii="GHEA Grapalat" w:hAnsi="GHEA Grapalat"/>
          <w:lang w:val="hy-AM"/>
        </w:rPr>
        <w:t xml:space="preserve"> </w:t>
      </w:r>
      <w:r w:rsidRPr="00FA0F21">
        <w:rPr>
          <w:rFonts w:ascii="GHEA Grapalat" w:hAnsi="GHEA Grapalat" w:cs="Arial"/>
          <w:lang w:val="hy-AM"/>
        </w:rPr>
        <w:t>և</w:t>
      </w:r>
      <w:r w:rsidRPr="00FA0F21">
        <w:rPr>
          <w:rFonts w:ascii="GHEA Grapalat" w:hAnsi="GHEA Grapalat"/>
          <w:lang w:val="hy-AM"/>
        </w:rPr>
        <w:t xml:space="preserve"> </w:t>
      </w:r>
      <w:r w:rsidRPr="00FA0F21">
        <w:rPr>
          <w:rFonts w:ascii="GHEA Grapalat" w:hAnsi="GHEA Grapalat" w:cs="Arial"/>
          <w:lang w:val="hy-AM"/>
        </w:rPr>
        <w:t>բյուջետային հանձնաժողովը (Հանձնաժողով)</w:t>
      </w:r>
      <w:r w:rsidRPr="00FA0F21">
        <w:rPr>
          <w:rFonts w:ascii="GHEA Grapalat" w:hAnsi="GHEA Grapalat"/>
          <w:lang w:val="hy-AM"/>
        </w:rPr>
        <w:t xml:space="preserve">  իրականացնում է </w:t>
      </w:r>
      <w:r w:rsidRPr="00FA0F21">
        <w:rPr>
          <w:rFonts w:ascii="GHEA Grapalat" w:hAnsi="GHEA Grapalat" w:cs="Arial"/>
          <w:lang w:val="hy-AM"/>
        </w:rPr>
        <w:t>բյուջետային</w:t>
      </w:r>
      <w:r w:rsidRPr="00FA0F21">
        <w:rPr>
          <w:rFonts w:ascii="GHEA Grapalat" w:hAnsi="GHEA Grapalat"/>
          <w:lang w:val="hy-AM"/>
        </w:rPr>
        <w:t xml:space="preserve"> </w:t>
      </w:r>
      <w:r w:rsidRPr="00FA0F21">
        <w:rPr>
          <w:rFonts w:ascii="GHEA Grapalat" w:hAnsi="GHEA Grapalat" w:cs="Arial"/>
          <w:lang w:val="hy-AM"/>
        </w:rPr>
        <w:t>օրենսդրություն</w:t>
      </w:r>
      <w:r w:rsidRPr="00FA0F21">
        <w:rPr>
          <w:rFonts w:ascii="GHEA Grapalat" w:hAnsi="GHEA Grapalat"/>
          <w:lang w:val="hy-AM"/>
        </w:rPr>
        <w:t xml:space="preserve">, </w:t>
      </w:r>
      <w:r w:rsidRPr="00FA0F21">
        <w:rPr>
          <w:rFonts w:ascii="GHEA Grapalat" w:hAnsi="GHEA Grapalat" w:cs="Arial"/>
          <w:lang w:val="hy-AM"/>
        </w:rPr>
        <w:t>պետական</w:t>
      </w:r>
      <w:r w:rsidRPr="00FA0F21">
        <w:rPr>
          <w:rFonts w:ascii="GHEA Grapalat" w:hAnsi="GHEA Grapalat"/>
          <w:lang w:val="hy-AM"/>
        </w:rPr>
        <w:t xml:space="preserve"> </w:t>
      </w:r>
      <w:r w:rsidRPr="00FA0F21">
        <w:rPr>
          <w:rFonts w:ascii="GHEA Grapalat" w:hAnsi="GHEA Grapalat" w:cs="Arial"/>
          <w:lang w:val="hy-AM"/>
        </w:rPr>
        <w:t>բյուջեի</w:t>
      </w:r>
      <w:r w:rsidRPr="00FA0F21">
        <w:rPr>
          <w:rFonts w:ascii="GHEA Grapalat" w:hAnsi="GHEA Grapalat"/>
          <w:lang w:val="hy-AM"/>
        </w:rPr>
        <w:t xml:space="preserve">, </w:t>
      </w:r>
      <w:r w:rsidRPr="00FA0F21">
        <w:rPr>
          <w:rFonts w:ascii="GHEA Grapalat" w:hAnsi="GHEA Grapalat" w:cs="Arial"/>
          <w:lang w:val="hy-AM"/>
        </w:rPr>
        <w:t>ֆինանսավարկային</w:t>
      </w:r>
      <w:r w:rsidRPr="00FA0F21">
        <w:rPr>
          <w:rFonts w:ascii="GHEA Grapalat" w:hAnsi="GHEA Grapalat"/>
          <w:lang w:val="hy-AM"/>
        </w:rPr>
        <w:t xml:space="preserve"> </w:t>
      </w:r>
      <w:r w:rsidRPr="00FA0F21">
        <w:rPr>
          <w:rFonts w:ascii="GHEA Grapalat" w:hAnsi="GHEA Grapalat" w:cs="Arial"/>
          <w:lang w:val="hy-AM"/>
        </w:rPr>
        <w:t>և</w:t>
      </w:r>
      <w:r w:rsidRPr="00FA0F21">
        <w:rPr>
          <w:rFonts w:ascii="GHEA Grapalat" w:hAnsi="GHEA Grapalat"/>
          <w:lang w:val="hy-AM"/>
        </w:rPr>
        <w:t xml:space="preserve"> </w:t>
      </w:r>
      <w:r w:rsidRPr="00FA0F21">
        <w:rPr>
          <w:rFonts w:ascii="GHEA Grapalat" w:hAnsi="GHEA Grapalat" w:cs="Arial"/>
          <w:lang w:val="hy-AM"/>
        </w:rPr>
        <w:t>բյուջետային ոլորտների մասով խորհրդարանական</w:t>
      </w:r>
      <w:r w:rsidRPr="00FA0F21">
        <w:rPr>
          <w:rFonts w:ascii="GHEA Grapalat" w:hAnsi="GHEA Grapalat"/>
          <w:lang w:val="hy-AM"/>
        </w:rPr>
        <w:t xml:space="preserve"> </w:t>
      </w:r>
      <w:r w:rsidRPr="00FA0F21">
        <w:rPr>
          <w:rFonts w:ascii="GHEA Grapalat" w:hAnsi="GHEA Grapalat" w:cs="Arial"/>
          <w:lang w:val="hy-AM"/>
        </w:rPr>
        <w:t>վերահսկողություն։</w:t>
      </w:r>
    </w:p>
    <w:p w14:paraId="451950AA" w14:textId="77777777" w:rsidR="005636B9" w:rsidRPr="00101CEE" w:rsidRDefault="005636B9" w:rsidP="00FA0F21">
      <w:pPr>
        <w:pStyle w:val="NormalWeb"/>
        <w:tabs>
          <w:tab w:val="left" w:pos="301"/>
          <w:tab w:val="left" w:pos="1080"/>
        </w:tabs>
        <w:spacing w:before="0" w:beforeAutospacing="0" w:after="0" w:afterAutospacing="0"/>
        <w:ind w:firstLine="720"/>
        <w:jc w:val="both"/>
        <w:rPr>
          <w:rFonts w:ascii="GHEA Grapalat" w:hAnsi="GHEA Grapalat" w:cs="Sylfaen"/>
          <w:color w:val="000000"/>
          <w:sz w:val="22"/>
          <w:szCs w:val="22"/>
          <w:lang w:val="hy-AM"/>
        </w:rPr>
      </w:pPr>
      <w:r w:rsidRPr="00FA0F21">
        <w:rPr>
          <w:rFonts w:ascii="GHEA Grapalat" w:hAnsi="GHEA Grapalat" w:cs="Arial"/>
          <w:bCs/>
          <w:color w:val="000000"/>
          <w:sz w:val="22"/>
          <w:szCs w:val="22"/>
          <w:lang w:val="hy-AM" w:eastAsia="ar-SA"/>
        </w:rPr>
        <w:t>Միաժամանակ Բյուջետային գրասենյակի գործունեության հիմնական նպատակն է Սահմանադրության 111-րդ հոդվածի 1-ին մասով Ազգային ժողովին վերապահված վերահսկողական լիազորությունների, ինչպես նաև Կանոնակարգի 20-րդ գլխով, 114-118-րդ հոդվածներով սահմանված դրույթների արդյունավետ իրականացմանը նպաստելու և պատգամավորներին, մշտական հանձնաժողովներին, խմբակցություններին մասնագիտական աջակցություն ու տեղեկատվություն տրամադրելու համար։ Բյուջետային գրասենյակը օժտված է գործառութային անկախությամբ</w:t>
      </w:r>
      <w:r w:rsidRPr="008F70A6">
        <w:rPr>
          <w:rStyle w:val="FootnoteReference"/>
          <w:rFonts w:ascii="GHEA Grapalat" w:eastAsia="GHEA Grapalat" w:hAnsi="GHEA Grapalat" w:cs="Arial"/>
          <w:bCs/>
          <w:color w:val="000000"/>
          <w:sz w:val="22"/>
          <w:szCs w:val="22"/>
          <w:lang w:val="hy-AM" w:eastAsia="ar-SA"/>
        </w:rPr>
        <w:footnoteReference w:id="17"/>
      </w:r>
      <w:r w:rsidRPr="008F70A6">
        <w:rPr>
          <w:rFonts w:ascii="GHEA Grapalat" w:hAnsi="GHEA Grapalat" w:cs="Arial"/>
          <w:bCs/>
          <w:color w:val="000000"/>
          <w:sz w:val="22"/>
          <w:szCs w:val="22"/>
          <w:lang w:val="hy-AM" w:eastAsia="ar-SA"/>
        </w:rPr>
        <w:t xml:space="preserve">: </w:t>
      </w:r>
      <w:r w:rsidRPr="008F70A6">
        <w:rPr>
          <w:rFonts w:ascii="GHEA Grapalat" w:hAnsi="GHEA Grapalat"/>
          <w:color w:val="000000"/>
          <w:sz w:val="22"/>
          <w:szCs w:val="22"/>
          <w:lang w:val="hy-AM"/>
        </w:rPr>
        <w:t xml:space="preserve">Բյուջետային գրասենյակի կողմից պատրաստված տեղեկանքները, հարցումը ներկայացնողի համաձայնությամբ, տեղադրվում են ԱԺ-ի parliament.am ինտերնետային կայքի «Բյուջետային գրասենյակ»-ի էջում` դրանք հասանելի դարձնելով շահառուների առավել լայն շրջանակի: Սակայն հաշվի առնելով բյուջետային գործընթացի շրջանակներում իրականացվող բարեփոխումները անհրաժեշտ է պարբերաբար իրականացնել գրասենյակի աշխատողների </w:t>
      </w:r>
      <w:r w:rsidRPr="008F70A6">
        <w:rPr>
          <w:rFonts w:ascii="GHEA Grapalat" w:hAnsi="GHEA Grapalat" w:cs="Sylfaen"/>
          <w:color w:val="000000"/>
          <w:sz w:val="22"/>
          <w:szCs w:val="22"/>
          <w:lang w:val="hy-AM"/>
        </w:rPr>
        <w:t>ներքին</w:t>
      </w:r>
      <w:r w:rsidRPr="00E5476F">
        <w:rPr>
          <w:rFonts w:ascii="GHEA Grapalat" w:hAnsi="GHEA Grapalat" w:cs="GHEA Grapalat"/>
          <w:color w:val="000000"/>
          <w:sz w:val="22"/>
          <w:szCs w:val="22"/>
          <w:lang w:val="hy-AM"/>
        </w:rPr>
        <w:t xml:space="preserve"> </w:t>
      </w:r>
      <w:r w:rsidRPr="00E5476F">
        <w:rPr>
          <w:rFonts w:ascii="GHEA Grapalat" w:hAnsi="GHEA Grapalat" w:cs="Sylfaen"/>
          <w:color w:val="000000"/>
          <w:sz w:val="22"/>
          <w:szCs w:val="22"/>
          <w:lang w:val="hy-AM"/>
        </w:rPr>
        <w:t>վերլուծական</w:t>
      </w:r>
      <w:r w:rsidRPr="00E5476F">
        <w:rPr>
          <w:rFonts w:ascii="GHEA Grapalat" w:hAnsi="GHEA Grapalat" w:cs="GHEA Grapalat"/>
          <w:color w:val="000000"/>
          <w:sz w:val="22"/>
          <w:szCs w:val="22"/>
          <w:lang w:val="hy-AM"/>
        </w:rPr>
        <w:t xml:space="preserve"> </w:t>
      </w:r>
      <w:r w:rsidRPr="00101CEE">
        <w:rPr>
          <w:rFonts w:ascii="GHEA Grapalat" w:hAnsi="GHEA Grapalat" w:cs="Sylfaen"/>
          <w:color w:val="000000"/>
          <w:sz w:val="22"/>
          <w:szCs w:val="22"/>
          <w:lang w:val="hy-AM"/>
        </w:rPr>
        <w:t>կարողությունների</w:t>
      </w:r>
      <w:r w:rsidRPr="00101CEE">
        <w:rPr>
          <w:rFonts w:ascii="GHEA Grapalat" w:hAnsi="GHEA Grapalat" w:cs="GHEA Grapalat"/>
          <w:color w:val="000000"/>
          <w:sz w:val="22"/>
          <w:szCs w:val="22"/>
          <w:lang w:val="hy-AM"/>
        </w:rPr>
        <w:t xml:space="preserve"> </w:t>
      </w:r>
      <w:r w:rsidRPr="00101CEE">
        <w:rPr>
          <w:rFonts w:ascii="GHEA Grapalat" w:hAnsi="GHEA Grapalat" w:cs="Sylfaen"/>
          <w:color w:val="000000"/>
          <w:sz w:val="22"/>
          <w:szCs w:val="22"/>
          <w:lang w:val="hy-AM"/>
        </w:rPr>
        <w:t>զարգացում։</w:t>
      </w:r>
    </w:p>
    <w:p w14:paraId="77387161" w14:textId="77777777" w:rsidR="005636B9" w:rsidRPr="00FA0F21" w:rsidRDefault="005636B9" w:rsidP="00FA0F21">
      <w:pPr>
        <w:spacing w:after="0" w:line="240" w:lineRule="auto"/>
        <w:ind w:firstLine="375"/>
        <w:jc w:val="both"/>
        <w:rPr>
          <w:rFonts w:ascii="GHEA Grapalat" w:hAnsi="GHEA Grapalat" w:cs="Sylfaen"/>
          <w:color w:val="000000"/>
          <w:lang w:val="hy-AM"/>
        </w:rPr>
      </w:pPr>
      <w:r w:rsidRPr="00101CEE">
        <w:rPr>
          <w:rFonts w:ascii="GHEA Grapalat" w:hAnsi="GHEA Grapalat" w:cs="Arial"/>
          <w:lang w:val="hy-AM"/>
        </w:rPr>
        <w:t xml:space="preserve">Հանձնաժողովին Բյուջետային գրասենյակը ներկայացնում է պետական բյուջեի նախագծի և </w:t>
      </w:r>
      <w:r w:rsidRPr="00E25E2F">
        <w:rPr>
          <w:rFonts w:ascii="GHEA Grapalat" w:hAnsi="GHEA Grapalat" w:cs="Arial"/>
          <w:lang w:val="hy-AM"/>
        </w:rPr>
        <w:t xml:space="preserve">պետական բյուջեի կատարման մասին </w:t>
      </w:r>
      <w:r w:rsidRPr="005C17A8">
        <w:rPr>
          <w:rFonts w:ascii="GHEA Grapalat" w:hAnsi="GHEA Grapalat" w:cs="Arial"/>
          <w:lang w:val="hy-AM"/>
        </w:rPr>
        <w:t>տարեկան</w:t>
      </w:r>
      <w:r w:rsidRPr="00FA0F21">
        <w:rPr>
          <w:rFonts w:ascii="GHEA Grapalat" w:hAnsi="GHEA Grapalat" w:cs="Arial"/>
          <w:lang w:val="hy-AM"/>
        </w:rPr>
        <w:t xml:space="preserve"> հաշվետվության և պետական բյուջեի կատարման ընթացքի վերաբերյալ Կառավարության ներկայացրած տեղեկանքի ամփոփ նկարագիրը: </w:t>
      </w:r>
      <w:r w:rsidRPr="00FA0F21">
        <w:rPr>
          <w:rFonts w:ascii="GHEA Grapalat" w:hAnsi="GHEA Grapalat" w:cs="Sylfaen"/>
          <w:color w:val="000000"/>
          <w:lang w:val="hy-AM"/>
        </w:rPr>
        <w:t>Միաժամանակ արտաքին աուդիտի հաշվետվությունների ուսումնասիրության արդյունավետության բարձրացման նպատակով ԱԺ</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պատգամավորներին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մշտական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հանձնաժողովներին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խմբակցություններին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պատգամավորական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խմբերին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մասնագիտական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աջակցություն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lastRenderedPageBreak/>
        <w:t>տեղեկատվություն տրամադրելու նպատակով Բյուջետային գրասենյակը ապահովում է տարեկան պետական բյուջեի, ինչպես նաև ՀՊ-ի կողմից ներկայացված հաշվետվությունների ուսումնասիրություն և ներկայացնում է մասնագիտական եզրակացություններ դրանց վերաբերյալ:</w:t>
      </w:r>
    </w:p>
    <w:p w14:paraId="4B629E75" w14:textId="77777777" w:rsidR="005636B9" w:rsidRPr="00FA0F21" w:rsidRDefault="005636B9" w:rsidP="00FA0F21">
      <w:pPr>
        <w:tabs>
          <w:tab w:val="left" w:pos="90"/>
          <w:tab w:val="left" w:pos="1080"/>
        </w:tabs>
        <w:spacing w:after="0" w:line="240" w:lineRule="auto"/>
        <w:ind w:firstLine="720"/>
        <w:jc w:val="both"/>
        <w:rPr>
          <w:rFonts w:ascii="GHEA Grapalat" w:hAnsi="GHEA Grapalat" w:cs="Sylfaen"/>
          <w:color w:val="000000"/>
          <w:lang w:val="hy-AM"/>
        </w:rPr>
      </w:pPr>
      <w:r w:rsidRPr="00FA0F21">
        <w:rPr>
          <w:rFonts w:ascii="GHEA Grapalat" w:hAnsi="GHEA Grapalat" w:cs="Sylfaen"/>
          <w:color w:val="000000"/>
          <w:lang w:val="hy-AM"/>
        </w:rPr>
        <w:t>Իր գործունեության ոլորտում առկա խնդիրներին, դրանց լուծումներին և միտումներին առավել մոտիկից ծանոթանալու համար Բյուջետային գրասենյակը այլ երկրների զարգացած Խորհրդարանական Բյուջետային Գրասենյակների հետ կապեր հաստատելու, ինչպես նաև Խորհրդարանական Բյուջետային Գրասենյակների համաշխարհային և Տնտեսական Համագործակցության և Զարգացման Կազմակերպության (ՏՀԶԿ) երկրների գլոբալ ցանցին միանալու կարիք ունի:</w:t>
      </w:r>
    </w:p>
    <w:p w14:paraId="2165D109" w14:textId="77777777" w:rsidR="005636B9" w:rsidRPr="00FA0F21" w:rsidRDefault="005636B9" w:rsidP="00FA0F21">
      <w:pPr>
        <w:tabs>
          <w:tab w:val="left" w:pos="90"/>
          <w:tab w:val="left" w:pos="1080"/>
        </w:tabs>
        <w:spacing w:after="0" w:line="240" w:lineRule="auto"/>
        <w:ind w:firstLine="720"/>
        <w:jc w:val="both"/>
        <w:rPr>
          <w:rFonts w:ascii="GHEA Grapalat" w:hAnsi="GHEA Grapalat" w:cs="Sylfaen"/>
          <w:color w:val="000000"/>
          <w:lang w:val="hy-AM"/>
        </w:rPr>
      </w:pPr>
      <w:r w:rsidRPr="00FA0F21">
        <w:rPr>
          <w:rFonts w:ascii="GHEA Grapalat" w:hAnsi="GHEA Grapalat" w:cs="Sylfaen"/>
          <w:color w:val="000000"/>
          <w:lang w:val="hy-AM"/>
        </w:rPr>
        <w:t>Հանձնաժողովի կազմում ստեղծվել է հաշվեքննության և աուդիտի հարցերի ենթահանձնաժողով, որը պետք է դառնա Հաշվեքննիչ պալատի հետ համագործակցության հարթակ։ Հանձնաժողովի և ենթահանձնաժողովի անդամները և համապատասխան աշխատակիցները կարողությունների բարելավման կարիք ունեն։</w:t>
      </w:r>
    </w:p>
    <w:p w14:paraId="5A111AA3" w14:textId="57196974"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w:t>
      </w:r>
      <w:r w:rsidR="00FF40EF">
        <w:rPr>
          <w:rFonts w:ascii="GHEA Grapalat" w:hAnsi="GHEA Grapalat" w:cs="Arial"/>
          <w:b/>
          <w:bCs/>
          <w:lang w:val="hy-AM"/>
        </w:rPr>
        <w:t>ներ</w:t>
      </w:r>
      <w:r w:rsidRPr="00FA0F21">
        <w:rPr>
          <w:rFonts w:ascii="GHEA Grapalat" w:hAnsi="GHEA Grapalat" w:cs="Arial"/>
          <w:b/>
          <w:bCs/>
          <w:lang w:val="hy-AM"/>
        </w:rPr>
        <w:t>ը</w:t>
      </w:r>
    </w:p>
    <w:p w14:paraId="5D37CD48" w14:textId="6587FB40" w:rsidR="005636B9" w:rsidRPr="00FA0F21" w:rsidRDefault="005636B9" w:rsidP="00FA0F21">
      <w:pPr>
        <w:pStyle w:val="a3"/>
        <w:spacing w:after="0"/>
      </w:pPr>
      <w:r w:rsidRPr="00FA0F21">
        <w:t>Արտաքին</w:t>
      </w:r>
      <w:r w:rsidRPr="00FA0F21">
        <w:rPr>
          <w:rFonts w:cs="GHEA Grapalat"/>
        </w:rPr>
        <w:t xml:space="preserve"> </w:t>
      </w:r>
      <w:r w:rsidRPr="00FA0F21">
        <w:t>վերահսկողության արդյունավետության բարելավում</w:t>
      </w:r>
    </w:p>
    <w:p w14:paraId="40CB3CD7" w14:textId="2CBEAE67" w:rsidR="005636B9" w:rsidRPr="00FA0F21" w:rsidRDefault="005636B9" w:rsidP="00FA0F21">
      <w:pPr>
        <w:pStyle w:val="a3"/>
        <w:spacing w:after="0"/>
      </w:pPr>
      <w:r w:rsidRPr="00FA0F21">
        <w:t>Տարեկան ֆինանսական հաշվետվությունների մասին ՀՊ զեկույցների ուսումնասիրության արդյունավետության բարձրացում</w:t>
      </w:r>
    </w:p>
    <w:p w14:paraId="4FE9DD58" w14:textId="1EF06E0F" w:rsidR="005636B9" w:rsidRDefault="005636B9" w:rsidP="00FA0F21">
      <w:pPr>
        <w:pStyle w:val="a3"/>
        <w:spacing w:after="0"/>
      </w:pPr>
      <w:r w:rsidRPr="00FA0F21">
        <w:t>Բյուջետային գրասենյակի գործառույթների իրականացման արդյունավետության բարձրացում</w:t>
      </w:r>
    </w:p>
    <w:p w14:paraId="08BAE555" w14:textId="77777777" w:rsidR="00FF40EF" w:rsidRPr="00FA0F21" w:rsidRDefault="00FF40EF" w:rsidP="00FA0F21">
      <w:pPr>
        <w:pStyle w:val="a3"/>
        <w:spacing w:after="0"/>
      </w:pPr>
    </w:p>
    <w:p w14:paraId="59DD5F9F"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68DA5524" w14:textId="7BC0C918" w:rsidR="00101CEE" w:rsidRPr="00191AD0" w:rsidRDefault="00101CEE" w:rsidP="00342DBF">
      <w:pPr>
        <w:pStyle w:val="a"/>
        <w:ind w:left="567" w:firstLine="0"/>
      </w:pPr>
      <w:r w:rsidRPr="00191AD0">
        <w:t>ՀՊ-ի կողմից ներկայացված հաշվետվությունների վերաբերյալ որակյալ մասնագիտական եզրակացությունների առկայություն</w:t>
      </w:r>
      <w:r w:rsidRPr="00191AD0">
        <w:rPr>
          <w:rFonts w:ascii="Cambria Math" w:hAnsi="Cambria Math" w:cs="Cambria Math"/>
        </w:rPr>
        <w:t>․</w:t>
      </w:r>
    </w:p>
    <w:p w14:paraId="1B0138CC" w14:textId="18224E1B" w:rsidR="00101CEE" w:rsidRPr="00191AD0" w:rsidRDefault="00101CEE" w:rsidP="00342DBF">
      <w:pPr>
        <w:pStyle w:val="a"/>
        <w:ind w:left="567" w:firstLine="0"/>
        <w:rPr>
          <w:b/>
        </w:rPr>
      </w:pPr>
      <w:r w:rsidRPr="00191AD0">
        <w:t>Հանձնաժողովը ունի իր իրավասության ոլորտի օրենքների նկատմամբ կարգավորումների և փաստացի իրավիճակի գնահատման վերաբերյալ անհրաժեշտ տեղեկատվությունը</w:t>
      </w:r>
      <w:r w:rsidRPr="00191AD0">
        <w:rPr>
          <w:rFonts w:ascii="Cambria Math" w:hAnsi="Cambria Math" w:cs="Cambria Math"/>
        </w:rPr>
        <w:t>․</w:t>
      </w:r>
    </w:p>
    <w:p w14:paraId="3BAA5D28" w14:textId="77777777" w:rsidR="00101CEE" w:rsidRPr="00101CEE" w:rsidRDefault="00101CEE" w:rsidP="00342DBF">
      <w:pPr>
        <w:pStyle w:val="a"/>
        <w:numPr>
          <w:ilvl w:val="0"/>
          <w:numId w:val="0"/>
        </w:numPr>
        <w:ind w:left="567"/>
        <w:rPr>
          <w:b/>
        </w:rPr>
      </w:pPr>
    </w:p>
    <w:p w14:paraId="28C82451" w14:textId="77777777" w:rsidR="005636B9" w:rsidRPr="00101CEE" w:rsidRDefault="005636B9" w:rsidP="00342DBF">
      <w:pPr>
        <w:spacing w:after="0" w:line="240" w:lineRule="auto"/>
        <w:ind w:left="567"/>
        <w:rPr>
          <w:rFonts w:ascii="GHEA Grapalat" w:hAnsi="GHEA Grapalat" w:cs="Arial"/>
          <w:b/>
          <w:bCs/>
          <w:lang w:val="hy-AM"/>
        </w:rPr>
      </w:pPr>
    </w:p>
    <w:p w14:paraId="21260ECB" w14:textId="7254F96D" w:rsidR="005636B9" w:rsidRPr="00FA0F21" w:rsidRDefault="005636B9" w:rsidP="00342DBF">
      <w:pPr>
        <w:pStyle w:val="a0"/>
        <w:spacing w:before="0"/>
        <w:ind w:left="567" w:firstLine="0"/>
        <w:rPr>
          <w:rFonts w:cs="GHEA Grapalat"/>
        </w:rPr>
      </w:pPr>
      <w:r w:rsidRPr="00E25E2F">
        <w:t>Արտաքին</w:t>
      </w:r>
      <w:r w:rsidRPr="00E25E2F">
        <w:rPr>
          <w:rFonts w:cs="GHEA Grapalat"/>
        </w:rPr>
        <w:t xml:space="preserve"> </w:t>
      </w:r>
      <w:r w:rsidRPr="00E25E2F">
        <w:t>վերահսկողության ապահովում</w:t>
      </w:r>
      <w:r w:rsidRPr="00E25E2F">
        <w:rPr>
          <w:rFonts w:cs="GHEA Grapalat"/>
        </w:rPr>
        <w:t xml:space="preserve"> (</w:t>
      </w:r>
      <w:r w:rsidRPr="00E25E2F">
        <w:t>Տարեկան</w:t>
      </w:r>
      <w:r w:rsidRPr="00E25E2F">
        <w:rPr>
          <w:rFonts w:cs="GHEA Grapalat"/>
        </w:rPr>
        <w:t xml:space="preserve"> </w:t>
      </w:r>
      <w:r w:rsidRPr="005C17A8">
        <w:t>բյուջեի</w:t>
      </w:r>
      <w:r w:rsidRPr="00FA0F21">
        <w:rPr>
          <w:rFonts w:cs="GHEA Grapalat"/>
        </w:rPr>
        <w:t xml:space="preserve"> </w:t>
      </w:r>
      <w:r w:rsidRPr="00FA0F21">
        <w:t>և</w:t>
      </w:r>
      <w:r w:rsidRPr="00FA0F21">
        <w:rPr>
          <w:rFonts w:cs="GHEA Grapalat"/>
        </w:rPr>
        <w:t xml:space="preserve"> </w:t>
      </w:r>
      <w:r w:rsidRPr="00FA0F21">
        <w:t>ՀՊ-ի</w:t>
      </w:r>
      <w:r w:rsidRPr="00FA0F21">
        <w:rPr>
          <w:rFonts w:cs="GHEA Grapalat"/>
        </w:rPr>
        <w:t xml:space="preserve"> </w:t>
      </w:r>
      <w:r w:rsidRPr="00FA0F21">
        <w:t>հաշվետվություններ</w:t>
      </w:r>
      <w:r w:rsidRPr="00FA0F21">
        <w:rPr>
          <w:rFonts w:cs="GHEA Grapalat"/>
        </w:rPr>
        <w:t>)</w:t>
      </w:r>
    </w:p>
    <w:p w14:paraId="4C1253A4" w14:textId="77777777" w:rsidR="005636B9" w:rsidRPr="00FA0F21" w:rsidRDefault="005636B9" w:rsidP="00342DBF">
      <w:pPr>
        <w:spacing w:after="0" w:line="240" w:lineRule="auto"/>
        <w:ind w:left="567"/>
        <w:jc w:val="both"/>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FA0F21" w14:paraId="2D5420EB" w14:textId="77777777" w:rsidTr="002059E8">
        <w:tc>
          <w:tcPr>
            <w:tcW w:w="3397" w:type="dxa"/>
            <w:shd w:val="clear" w:color="auto" w:fill="9CC2E5" w:themeFill="accent1" w:themeFillTint="99"/>
          </w:tcPr>
          <w:p w14:paraId="761FA8DF"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379E5B3D"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511F001C"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5F98B5CB" w14:textId="77777777" w:rsidTr="002059E8">
        <w:trPr>
          <w:trHeight w:val="60"/>
        </w:trPr>
        <w:tc>
          <w:tcPr>
            <w:tcW w:w="3397" w:type="dxa"/>
          </w:tcPr>
          <w:p w14:paraId="0F7F9CAF" w14:textId="77777777" w:rsidR="005636B9" w:rsidRPr="00FA0F21" w:rsidRDefault="005636B9" w:rsidP="006204C8">
            <w:pPr>
              <w:pStyle w:val="ListParagraph"/>
              <w:spacing w:before="0"/>
              <w:ind w:left="0"/>
              <w:rPr>
                <w:rFonts w:ascii="GHEA Grapalat" w:hAnsi="GHEA Grapalat" w:cs="Arial"/>
                <w:bCs/>
                <w:lang w:val="en-US"/>
              </w:rPr>
            </w:pPr>
            <w:r w:rsidRPr="00FA0F21">
              <w:rPr>
                <w:rFonts w:ascii="GHEA Grapalat" w:eastAsia="Calibri" w:hAnsi="GHEA Grapalat"/>
                <w:lang w:val="hy-AM"/>
              </w:rPr>
              <w:t>1</w:t>
            </w:r>
            <w:r w:rsidRPr="00FA0F21">
              <w:rPr>
                <w:rFonts w:ascii="Cambria Math" w:eastAsia="Calibri" w:hAnsi="Cambria Math" w:cs="Cambria Math"/>
                <w:lang w:val="hy-AM"/>
              </w:rPr>
              <w:t>․</w:t>
            </w:r>
            <w:r w:rsidRPr="00FA0F21">
              <w:rPr>
                <w:rFonts w:ascii="GHEA Grapalat" w:eastAsia="Calibri" w:hAnsi="GHEA Grapalat"/>
                <w:lang w:val="hy-AM"/>
              </w:rPr>
              <w:t xml:space="preserve"> Տարեկան բյուջեի նախագծերի ուսումնասիրություն</w:t>
            </w:r>
          </w:p>
        </w:tc>
        <w:tc>
          <w:tcPr>
            <w:tcW w:w="3828" w:type="dxa"/>
          </w:tcPr>
          <w:p w14:paraId="2DAA99BA" w14:textId="77777777" w:rsidR="005636B9" w:rsidRPr="00FA0F21" w:rsidRDefault="005636B9" w:rsidP="0070528B">
            <w:pPr>
              <w:pStyle w:val="ListParagraph"/>
              <w:numPr>
                <w:ilvl w:val="0"/>
                <w:numId w:val="14"/>
              </w:numPr>
              <w:tabs>
                <w:tab w:val="left" w:pos="241"/>
              </w:tabs>
              <w:spacing w:before="0"/>
              <w:ind w:left="0" w:firstLine="1"/>
              <w:rPr>
                <w:rFonts w:ascii="GHEA Grapalat" w:hAnsi="GHEA Grapalat" w:cs="Arial"/>
                <w:bCs/>
                <w:lang w:val="hy-AM"/>
              </w:rPr>
            </w:pPr>
            <w:r w:rsidRPr="00FA0F21">
              <w:rPr>
                <w:rFonts w:ascii="GHEA Grapalat" w:hAnsi="GHEA Grapalat" w:cs="GHEA Grapalat"/>
                <w:color w:val="000000"/>
                <w:lang w:val="hy-AM"/>
              </w:rPr>
              <w:t>Բ</w:t>
            </w:r>
            <w:r w:rsidRPr="00FA0F21">
              <w:rPr>
                <w:rFonts w:ascii="GHEA Grapalat" w:hAnsi="GHEA Grapalat" w:cs="Sylfaen"/>
                <w:color w:val="000000"/>
                <w:lang w:val="hy-AM"/>
              </w:rPr>
              <w:t>յուջեի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նախագծի</w:t>
            </w:r>
            <w:r w:rsidRPr="00FA0F21">
              <w:rPr>
                <w:rFonts w:ascii="GHEA Grapalat" w:hAnsi="GHEA Grapalat" w:cs="GHEA Grapalat"/>
                <w:color w:val="000000"/>
                <w:lang w:val="hy-AM"/>
              </w:rPr>
              <w:t xml:space="preserve"> արդյունավետ </w:t>
            </w:r>
            <w:r w:rsidRPr="00FA0F21">
              <w:rPr>
                <w:rFonts w:ascii="GHEA Grapalat" w:hAnsi="GHEA Grapalat" w:cs="Sylfaen"/>
                <w:color w:val="000000"/>
                <w:lang w:val="hy-AM"/>
              </w:rPr>
              <w:t>ուսումնասիրության նպատակով՝ ԱԺ</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կանոնակարգով</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սահմանված</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դեպքերում</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ընթացակարգերով</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պատգամավորներին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մշտական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հանձնաժողովներին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խմբակցություններին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պատգամավորական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խմբերին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մասնագիտական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աջակցության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տեղեկատվության տրամադրում</w:t>
            </w:r>
            <w:r w:rsidRPr="00FA0F21">
              <w:rPr>
                <w:rFonts w:ascii="Cambria Math" w:hAnsi="Cambria Math" w:cs="Cambria Math"/>
                <w:color w:val="000000"/>
                <w:lang w:val="hy-AM"/>
              </w:rPr>
              <w:t>․</w:t>
            </w:r>
          </w:p>
          <w:p w14:paraId="04D8383C"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Sylfaen"/>
                <w:color w:val="000000"/>
                <w:lang w:val="hy-AM"/>
              </w:rPr>
              <w:t xml:space="preserve">Հանձնաժողովի, ենթհանձնաժողովի անդամների և ԱԺ համապատասխան աշխատակիցների կարողությունները զարգացնելու </w:t>
            </w:r>
            <w:r w:rsidRPr="00FA0F21">
              <w:rPr>
                <w:rFonts w:ascii="GHEA Grapalat" w:hAnsi="GHEA Grapalat" w:cs="Sylfaen"/>
                <w:color w:val="000000"/>
                <w:lang w:val="hy-AM"/>
              </w:rPr>
              <w:lastRenderedPageBreak/>
              <w:t xml:space="preserve">ուղղությամբ  միջոցառումների իրականացում </w:t>
            </w:r>
          </w:p>
          <w:p w14:paraId="75F20A18"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Sylfaen"/>
                <w:color w:val="000000"/>
                <w:lang w:val="hy-AM"/>
              </w:rPr>
              <w:t xml:space="preserve">ԱԺ կողմից ուսումնասիրման արդյունավետության </w:t>
            </w:r>
            <w:r w:rsidRPr="00FA0F21">
              <w:rPr>
                <w:rFonts w:ascii="GHEA Grapalat" w:hAnsi="GHEA Grapalat" w:cs="Sylfaen"/>
                <w:bCs/>
                <w:snapToGrid w:val="0"/>
                <w:color w:val="000000"/>
                <w:lang w:val="hy-AM"/>
              </w:rPr>
              <w:t xml:space="preserve"> մշտադիտարկում </w:t>
            </w:r>
            <w:r w:rsidRPr="00FA0F21">
              <w:rPr>
                <w:rFonts w:ascii="GHEA Grapalat" w:hAnsi="GHEA Grapalat" w:cs="Sylfaen"/>
                <w:color w:val="000000"/>
                <w:lang w:val="hy-AM"/>
              </w:rPr>
              <w:t xml:space="preserve">իրականացնելու վերաբերյալ իրավական ակտի մշակում և ընդունում </w:t>
            </w:r>
          </w:p>
          <w:p w14:paraId="617A32AD" w14:textId="77777777" w:rsidR="005636B9" w:rsidRPr="00FA0F21" w:rsidRDefault="005636B9" w:rsidP="0070528B">
            <w:pPr>
              <w:pStyle w:val="ListParagraph"/>
              <w:numPr>
                <w:ilvl w:val="0"/>
                <w:numId w:val="14"/>
              </w:numPr>
              <w:tabs>
                <w:tab w:val="left" w:pos="241"/>
              </w:tabs>
              <w:spacing w:before="0"/>
              <w:ind w:left="0" w:hanging="36"/>
              <w:rPr>
                <w:rFonts w:ascii="GHEA Grapalat" w:hAnsi="GHEA Grapalat" w:cs="Arial"/>
                <w:bCs/>
                <w:lang w:val="hy-AM"/>
              </w:rPr>
            </w:pPr>
            <w:r w:rsidRPr="00FA0F21">
              <w:rPr>
                <w:rFonts w:ascii="GHEA Grapalat" w:hAnsi="GHEA Grapalat" w:cs="Arial"/>
                <w:lang w:val="hy-AM"/>
              </w:rPr>
              <w:t>Հասարակությունը՝ հանձինս ՔՀԿ</w:t>
            </w:r>
            <w:r w:rsidRPr="00FA0F21">
              <w:rPr>
                <w:rFonts w:ascii="GHEA Grapalat" w:hAnsi="GHEA Grapalat" w:cs="Sylfaen"/>
                <w:color w:val="000000"/>
                <w:lang w:val="hy-AM"/>
              </w:rPr>
              <w:t xml:space="preserve">-ների, կներգրավվեն </w:t>
            </w:r>
            <w:r w:rsidRPr="00FA0F21">
              <w:rPr>
                <w:rFonts w:ascii="GHEA Grapalat" w:hAnsi="GHEA Grapalat" w:cs="Courier New"/>
                <w:color w:val="222222"/>
                <w:lang w:val="hy-AM" w:eastAsia="en-GB"/>
              </w:rPr>
              <w:t xml:space="preserve"> տվյալ տարվա բյուջեի նախագծի քննարկումների գործընթացում</w:t>
            </w:r>
          </w:p>
        </w:tc>
        <w:tc>
          <w:tcPr>
            <w:tcW w:w="3260" w:type="dxa"/>
            <w:shd w:val="clear" w:color="auto" w:fill="auto"/>
          </w:tcPr>
          <w:p w14:paraId="27F70FB5" w14:textId="77777777" w:rsidR="005636B9" w:rsidRPr="00FA0F21" w:rsidRDefault="005636B9" w:rsidP="0070528B">
            <w:pPr>
              <w:pStyle w:val="ListParagraph"/>
              <w:numPr>
                <w:ilvl w:val="0"/>
                <w:numId w:val="14"/>
              </w:numPr>
              <w:spacing w:before="0"/>
              <w:ind w:left="70" w:firstLine="0"/>
              <w:rPr>
                <w:rFonts w:ascii="GHEA Grapalat" w:hAnsi="GHEA Grapalat" w:cs="Arial"/>
                <w:bCs/>
                <w:lang w:val="hy-AM"/>
              </w:rPr>
            </w:pPr>
            <w:r w:rsidRPr="00FA0F21">
              <w:rPr>
                <w:rFonts w:ascii="GHEA Grapalat" w:hAnsi="GHEA Grapalat"/>
                <w:color w:val="000000"/>
                <w:lang w:val="hy-AM"/>
              </w:rPr>
              <w:lastRenderedPageBreak/>
              <w:t>Տարեկան բյուջեի նախագծի ավելի արդյունավետ ուսումնասիրություն</w:t>
            </w:r>
          </w:p>
          <w:p w14:paraId="4C226C11" w14:textId="77777777" w:rsidR="005636B9" w:rsidRPr="00FA0F21" w:rsidRDefault="005636B9" w:rsidP="0070528B">
            <w:pPr>
              <w:pStyle w:val="ListParagraph"/>
              <w:numPr>
                <w:ilvl w:val="0"/>
                <w:numId w:val="14"/>
              </w:numPr>
              <w:spacing w:before="0"/>
              <w:ind w:left="70" w:firstLine="0"/>
              <w:rPr>
                <w:rFonts w:ascii="GHEA Grapalat" w:hAnsi="GHEA Grapalat" w:cs="Arial"/>
                <w:bCs/>
                <w:lang w:val="hy-AM"/>
              </w:rPr>
            </w:pPr>
            <w:r w:rsidRPr="00FA0F21">
              <w:rPr>
                <w:rFonts w:ascii="GHEA Grapalat" w:hAnsi="GHEA Grapalat"/>
                <w:color w:val="000000"/>
                <w:lang w:val="hy-AM"/>
              </w:rPr>
              <w:t>Տարեկան բյուջեի նախագծի վերաբերյալ պարզաբանումների անհրաժեշտության թվի նվազում</w:t>
            </w:r>
          </w:p>
        </w:tc>
      </w:tr>
      <w:tr w:rsidR="005636B9" w:rsidRPr="00FA0F21" w14:paraId="3B0DBB06" w14:textId="77777777" w:rsidTr="002059E8">
        <w:trPr>
          <w:trHeight w:val="60"/>
        </w:trPr>
        <w:tc>
          <w:tcPr>
            <w:tcW w:w="3397" w:type="dxa"/>
          </w:tcPr>
          <w:p w14:paraId="008322FD" w14:textId="77777777" w:rsidR="005636B9" w:rsidRPr="00FA0F21" w:rsidRDefault="005636B9" w:rsidP="006204C8">
            <w:pPr>
              <w:pStyle w:val="ListParagraph"/>
              <w:spacing w:before="0"/>
              <w:ind w:left="0"/>
              <w:rPr>
                <w:rFonts w:ascii="GHEA Grapalat" w:eastAsia="Calibri" w:hAnsi="GHEA Grapalat"/>
                <w:lang w:val="hy-AM"/>
              </w:rPr>
            </w:pPr>
            <w:r w:rsidRPr="00FA0F21">
              <w:rPr>
                <w:rFonts w:ascii="GHEA Grapalat" w:hAnsi="GHEA Grapalat" w:cs="Arial"/>
                <w:lang w:val="hy-AM"/>
              </w:rPr>
              <w:lastRenderedPageBreak/>
              <w:t>2</w:t>
            </w:r>
            <w:r w:rsidRPr="00FA0F21">
              <w:rPr>
                <w:rFonts w:ascii="Cambria Math" w:hAnsi="Cambria Math" w:cs="Cambria Math"/>
                <w:lang w:val="hy-AM"/>
              </w:rPr>
              <w:t>․</w:t>
            </w:r>
            <w:r w:rsidRPr="00FA0F21">
              <w:rPr>
                <w:rFonts w:ascii="GHEA Grapalat" w:hAnsi="GHEA Grapalat" w:cs="Arial"/>
                <w:lang w:val="hy-AM"/>
              </w:rPr>
              <w:t xml:space="preserve"> Պետական</w:t>
            </w:r>
            <w:r w:rsidRPr="00FA0F21">
              <w:rPr>
                <w:rFonts w:ascii="GHEA Grapalat" w:hAnsi="GHEA Grapalat"/>
                <w:lang w:val="hy-AM"/>
              </w:rPr>
              <w:t xml:space="preserve"> </w:t>
            </w:r>
            <w:r w:rsidRPr="00FA0F21">
              <w:rPr>
                <w:rFonts w:ascii="GHEA Grapalat" w:hAnsi="GHEA Grapalat" w:cs="Arial"/>
                <w:lang w:val="hy-AM"/>
              </w:rPr>
              <w:t>բյուջեի</w:t>
            </w:r>
            <w:r w:rsidRPr="00FA0F21">
              <w:rPr>
                <w:rFonts w:ascii="GHEA Grapalat" w:hAnsi="GHEA Grapalat"/>
                <w:lang w:val="hy-AM"/>
              </w:rPr>
              <w:t xml:space="preserve"> </w:t>
            </w:r>
            <w:r w:rsidRPr="00FA0F21">
              <w:rPr>
                <w:rFonts w:ascii="GHEA Grapalat" w:hAnsi="GHEA Grapalat" w:cs="Arial"/>
                <w:lang w:val="hy-AM"/>
              </w:rPr>
              <w:t>կատարման</w:t>
            </w:r>
            <w:r w:rsidRPr="00FA0F21">
              <w:rPr>
                <w:rFonts w:ascii="GHEA Grapalat" w:hAnsi="GHEA Grapalat"/>
                <w:lang w:val="hy-AM"/>
              </w:rPr>
              <w:t xml:space="preserve"> </w:t>
            </w:r>
            <w:r w:rsidRPr="00FA0F21">
              <w:rPr>
                <w:rFonts w:ascii="GHEA Grapalat" w:hAnsi="GHEA Grapalat" w:cs="Arial"/>
                <w:lang w:val="hy-AM"/>
              </w:rPr>
              <w:t>մասին</w:t>
            </w:r>
            <w:r w:rsidRPr="00FA0F21">
              <w:rPr>
                <w:rFonts w:ascii="GHEA Grapalat" w:hAnsi="GHEA Grapalat"/>
                <w:lang w:val="hy-AM"/>
              </w:rPr>
              <w:t xml:space="preserve"> </w:t>
            </w:r>
            <w:r w:rsidRPr="00FA0F21">
              <w:rPr>
                <w:rFonts w:ascii="GHEA Grapalat" w:hAnsi="GHEA Grapalat" w:cs="Arial"/>
                <w:lang w:val="hy-AM"/>
              </w:rPr>
              <w:t>տարեկան</w:t>
            </w:r>
            <w:r w:rsidRPr="00FA0F21">
              <w:rPr>
                <w:rFonts w:ascii="GHEA Grapalat" w:hAnsi="GHEA Grapalat"/>
                <w:lang w:val="hy-AM"/>
              </w:rPr>
              <w:t xml:space="preserve"> </w:t>
            </w:r>
            <w:r w:rsidRPr="00FA0F21">
              <w:rPr>
                <w:rFonts w:ascii="GHEA Grapalat" w:hAnsi="GHEA Grapalat" w:cs="Arial"/>
                <w:lang w:val="hy-AM"/>
              </w:rPr>
              <w:t>հաշվետվության և վերջինիս վերաբերյալ  ՀՊ-ի</w:t>
            </w:r>
            <w:r w:rsidRPr="00FA0F21">
              <w:rPr>
                <w:rFonts w:ascii="GHEA Grapalat" w:hAnsi="GHEA Grapalat"/>
                <w:lang w:val="hy-AM"/>
              </w:rPr>
              <w:t xml:space="preserve"> </w:t>
            </w:r>
            <w:r w:rsidRPr="00FA0F21">
              <w:rPr>
                <w:rFonts w:ascii="GHEA Grapalat" w:hAnsi="GHEA Grapalat" w:cs="Arial"/>
                <w:lang w:val="hy-AM"/>
              </w:rPr>
              <w:t>եզրակացության</w:t>
            </w:r>
            <w:r w:rsidRPr="00FA0F21">
              <w:rPr>
                <w:rFonts w:ascii="GHEA Grapalat" w:hAnsi="GHEA Grapalat"/>
                <w:lang w:val="hy-AM"/>
              </w:rPr>
              <w:t xml:space="preserve"> </w:t>
            </w:r>
            <w:r w:rsidRPr="00FA0F21">
              <w:rPr>
                <w:rFonts w:ascii="GHEA Grapalat" w:hAnsi="GHEA Grapalat" w:cs="Arial"/>
                <w:lang w:val="hy-AM"/>
              </w:rPr>
              <w:t>ուսումնասիրություն և լսումների կազմակերպում</w:t>
            </w:r>
            <w:r w:rsidRPr="00FA0F21">
              <w:rPr>
                <w:rFonts w:ascii="GHEA Grapalat" w:hAnsi="GHEA Grapalat"/>
                <w:lang w:val="hy-AM"/>
              </w:rPr>
              <w:t xml:space="preserve"> աուդիտ իրականացված պետական մարմինների հետ </w:t>
            </w:r>
          </w:p>
        </w:tc>
        <w:tc>
          <w:tcPr>
            <w:tcW w:w="3828" w:type="dxa"/>
          </w:tcPr>
          <w:p w14:paraId="41E1E926" w14:textId="77777777" w:rsidR="005636B9" w:rsidRPr="00FA0F21" w:rsidRDefault="005636B9" w:rsidP="0070528B">
            <w:pPr>
              <w:pStyle w:val="ListParagraph"/>
              <w:numPr>
                <w:ilvl w:val="0"/>
                <w:numId w:val="14"/>
              </w:numPr>
              <w:tabs>
                <w:tab w:val="left" w:pos="241"/>
              </w:tabs>
              <w:spacing w:before="0"/>
              <w:ind w:left="0" w:firstLine="1"/>
              <w:rPr>
                <w:rFonts w:ascii="GHEA Grapalat" w:hAnsi="GHEA Grapalat" w:cs="Arial"/>
                <w:bCs/>
                <w:lang w:val="hy-AM"/>
              </w:rPr>
            </w:pPr>
            <w:r w:rsidRPr="00FA0F21">
              <w:rPr>
                <w:rFonts w:ascii="GHEA Grapalat" w:hAnsi="GHEA Grapalat" w:cs="Sylfaen"/>
                <w:color w:val="000000"/>
                <w:lang w:val="hy-AM"/>
              </w:rPr>
              <w:t>Պատգամավորներին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մշտական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հանձնաժողովներին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խմբակցություններին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պատգամավորական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խմբերին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մասնագիտական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աջակցության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և</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տեղեկատվության տրամադրում</w:t>
            </w:r>
            <w:r w:rsidRPr="00FA0F21">
              <w:rPr>
                <w:rFonts w:ascii="Cambria Math" w:hAnsi="Cambria Math" w:cs="Cambria Math"/>
                <w:color w:val="000000"/>
                <w:lang w:val="hy-AM"/>
              </w:rPr>
              <w:t>․</w:t>
            </w:r>
          </w:p>
          <w:p w14:paraId="12BA3B36"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Sylfaen"/>
                <w:color w:val="000000"/>
                <w:lang w:val="hy-AM"/>
              </w:rPr>
            </w:pPr>
            <w:r w:rsidRPr="00FA0F21">
              <w:rPr>
                <w:rFonts w:ascii="GHEA Grapalat" w:hAnsi="GHEA Grapalat" w:cs="Arial"/>
                <w:lang w:val="hy-AM"/>
              </w:rPr>
              <w:t>Պետական</w:t>
            </w:r>
            <w:r w:rsidRPr="00FA0F21">
              <w:rPr>
                <w:rFonts w:ascii="GHEA Grapalat" w:hAnsi="GHEA Grapalat"/>
                <w:lang w:val="hy-AM"/>
              </w:rPr>
              <w:t xml:space="preserve"> </w:t>
            </w:r>
            <w:r w:rsidRPr="00FA0F21">
              <w:rPr>
                <w:rFonts w:ascii="GHEA Grapalat" w:hAnsi="GHEA Grapalat" w:cs="Arial"/>
                <w:lang w:val="hy-AM"/>
              </w:rPr>
              <w:t>բյուջեի</w:t>
            </w:r>
            <w:r w:rsidRPr="00FA0F21">
              <w:rPr>
                <w:rFonts w:ascii="GHEA Grapalat" w:hAnsi="GHEA Grapalat"/>
                <w:lang w:val="hy-AM"/>
              </w:rPr>
              <w:t xml:space="preserve"> </w:t>
            </w:r>
            <w:r w:rsidRPr="00FA0F21">
              <w:rPr>
                <w:rFonts w:ascii="GHEA Grapalat" w:hAnsi="GHEA Grapalat" w:cs="Arial"/>
                <w:lang w:val="hy-AM"/>
              </w:rPr>
              <w:t>կատարման</w:t>
            </w:r>
            <w:r w:rsidRPr="00FA0F21">
              <w:rPr>
                <w:rFonts w:ascii="GHEA Grapalat" w:hAnsi="GHEA Grapalat"/>
                <w:lang w:val="hy-AM"/>
              </w:rPr>
              <w:t xml:space="preserve"> </w:t>
            </w:r>
            <w:r w:rsidRPr="00FA0F21">
              <w:rPr>
                <w:rFonts w:ascii="GHEA Grapalat" w:hAnsi="GHEA Grapalat" w:cs="Arial"/>
                <w:lang w:val="hy-AM"/>
              </w:rPr>
              <w:t>մասին</w:t>
            </w:r>
            <w:r w:rsidRPr="00FA0F21">
              <w:rPr>
                <w:rFonts w:ascii="GHEA Grapalat" w:hAnsi="GHEA Grapalat"/>
                <w:lang w:val="hy-AM"/>
              </w:rPr>
              <w:t xml:space="preserve"> </w:t>
            </w:r>
            <w:r w:rsidRPr="00FA0F21">
              <w:rPr>
                <w:rFonts w:ascii="GHEA Grapalat" w:hAnsi="GHEA Grapalat" w:cs="Arial"/>
                <w:lang w:val="hy-AM"/>
              </w:rPr>
              <w:t>տարեկան</w:t>
            </w:r>
            <w:r w:rsidRPr="00FA0F21">
              <w:rPr>
                <w:rFonts w:ascii="GHEA Grapalat" w:hAnsi="GHEA Grapalat"/>
                <w:lang w:val="hy-AM"/>
              </w:rPr>
              <w:t xml:space="preserve"> </w:t>
            </w:r>
            <w:r w:rsidRPr="00FA0F21">
              <w:rPr>
                <w:rFonts w:ascii="GHEA Grapalat" w:hAnsi="GHEA Grapalat" w:cs="Arial"/>
                <w:lang w:val="hy-AM"/>
              </w:rPr>
              <w:t>հաշվետվության և վերջինիս վերաբերյալ  ՀՊ</w:t>
            </w:r>
            <w:r w:rsidRPr="00FA0F21">
              <w:rPr>
                <w:rFonts w:ascii="GHEA Grapalat" w:hAnsi="GHEA Grapalat"/>
                <w:lang w:val="hy-AM"/>
              </w:rPr>
              <w:t xml:space="preserve"> </w:t>
            </w:r>
            <w:r w:rsidRPr="00FA0F21">
              <w:rPr>
                <w:rFonts w:ascii="GHEA Grapalat" w:hAnsi="GHEA Grapalat" w:cs="Arial"/>
                <w:lang w:val="hy-AM"/>
              </w:rPr>
              <w:t>եզրակացության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ավելի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արդյունավետ</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ուսումնասիրություն</w:t>
            </w:r>
          </w:p>
          <w:p w14:paraId="0D7E54D9"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Sylfaen"/>
                <w:color w:val="000000"/>
                <w:lang w:val="hy-AM"/>
              </w:rPr>
            </w:pPr>
            <w:r w:rsidRPr="00FA0F21">
              <w:rPr>
                <w:rFonts w:ascii="GHEA Grapalat" w:hAnsi="GHEA Grapalat" w:cs="Arial"/>
                <w:lang w:val="hy-AM"/>
              </w:rPr>
              <w:t>Հասարակությունը՝ հանձինս ՔՀԿ-ների, կներգրավվեն  պետական բյուջեի  կատարման մասին տարեկան հաշվետվությունների քննարկումների գործընթացում</w:t>
            </w:r>
          </w:p>
        </w:tc>
        <w:tc>
          <w:tcPr>
            <w:tcW w:w="3260" w:type="dxa"/>
          </w:tcPr>
          <w:p w14:paraId="4289AE39" w14:textId="77777777" w:rsidR="005636B9" w:rsidRPr="00FA0F21" w:rsidRDefault="005636B9" w:rsidP="0070528B">
            <w:pPr>
              <w:pStyle w:val="ListParagraph"/>
              <w:numPr>
                <w:ilvl w:val="0"/>
                <w:numId w:val="14"/>
              </w:numPr>
              <w:tabs>
                <w:tab w:val="left" w:pos="339"/>
              </w:tabs>
              <w:spacing w:before="0"/>
              <w:ind w:left="0" w:firstLine="0"/>
              <w:rPr>
                <w:rFonts w:ascii="GHEA Grapalat" w:eastAsia="Calibri" w:hAnsi="GHEA Grapalat" w:cs="GHEA Grapalat"/>
                <w:color w:val="000000"/>
                <w:lang w:val="hy-AM"/>
              </w:rPr>
            </w:pPr>
            <w:r w:rsidRPr="00FA0F21">
              <w:rPr>
                <w:rFonts w:ascii="GHEA Grapalat" w:hAnsi="GHEA Grapalat"/>
                <w:color w:val="000000"/>
                <w:lang w:val="hy-AM"/>
              </w:rPr>
              <w:t>Տարեկան ֆինանսական հաշվետվությունների մասին ՀՊ զեկույցների ավելի արդյունավետ ուսումնասիրություն</w:t>
            </w:r>
            <w:r w:rsidRPr="00FA0F21">
              <w:rPr>
                <w:rFonts w:ascii="Cambria Math" w:hAnsi="Cambria Math" w:cs="Cambria Math"/>
                <w:color w:val="000000"/>
                <w:lang w:val="hy-AM"/>
              </w:rPr>
              <w:t>․</w:t>
            </w:r>
          </w:p>
          <w:p w14:paraId="36ED8CAF" w14:textId="77777777" w:rsidR="005636B9" w:rsidRPr="00FA0F21" w:rsidRDefault="005636B9" w:rsidP="0070528B">
            <w:pPr>
              <w:pStyle w:val="ListParagraph"/>
              <w:numPr>
                <w:ilvl w:val="0"/>
                <w:numId w:val="14"/>
              </w:numPr>
              <w:tabs>
                <w:tab w:val="left" w:pos="339"/>
              </w:tabs>
              <w:spacing w:before="0"/>
              <w:ind w:left="0" w:firstLine="0"/>
              <w:rPr>
                <w:rFonts w:ascii="GHEA Grapalat" w:eastAsia="Calibri" w:hAnsi="GHEA Grapalat" w:cs="GHEA Grapalat"/>
                <w:color w:val="000000"/>
                <w:lang w:val="hy-AM"/>
              </w:rPr>
            </w:pPr>
            <w:r w:rsidRPr="00FA0F21">
              <w:rPr>
                <w:rFonts w:ascii="GHEA Grapalat" w:hAnsi="GHEA Grapalat" w:cs="Sylfaen"/>
                <w:color w:val="000000"/>
                <w:lang w:val="hy-AM"/>
              </w:rPr>
              <w:t>Արտաքին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վերահսկողության նկատմամբ թափանցիկության ապահովում</w:t>
            </w:r>
          </w:p>
          <w:p w14:paraId="523AF675" w14:textId="77777777" w:rsidR="005636B9" w:rsidRPr="00FA0F21" w:rsidRDefault="005636B9" w:rsidP="006204C8">
            <w:pPr>
              <w:pStyle w:val="ListParagraph"/>
              <w:tabs>
                <w:tab w:val="left" w:pos="339"/>
              </w:tabs>
              <w:spacing w:before="0"/>
              <w:ind w:left="0"/>
              <w:rPr>
                <w:rFonts w:ascii="GHEA Grapalat" w:eastAsia="Calibri" w:hAnsi="GHEA Grapalat" w:cs="GHEA Grapalat"/>
                <w:color w:val="000000"/>
                <w:lang w:val="hy-AM"/>
              </w:rPr>
            </w:pPr>
            <w:r w:rsidRPr="00FA0F21">
              <w:rPr>
                <w:rFonts w:ascii="GHEA Grapalat" w:hAnsi="GHEA Grapalat" w:cs="Courier New"/>
                <w:color w:val="222222"/>
                <w:lang w:val="hy-AM" w:eastAsia="en-GB"/>
              </w:rPr>
              <w:t>օրենսդրական լսումներ տարեկան բյուջեի ձեւավորման վերաբերյալ, որի ընթացքում կարող են վկայել հասարակական կամ քաղաքացիական հասարակության կազմակերպությունների անդամները:</w:t>
            </w:r>
          </w:p>
        </w:tc>
      </w:tr>
      <w:tr w:rsidR="005636B9" w:rsidRPr="00FA0F21" w14:paraId="7F56036A" w14:textId="77777777" w:rsidTr="002059E8">
        <w:trPr>
          <w:trHeight w:val="60"/>
        </w:trPr>
        <w:tc>
          <w:tcPr>
            <w:tcW w:w="3397" w:type="dxa"/>
          </w:tcPr>
          <w:p w14:paraId="18CCAAD3" w14:textId="77777777" w:rsidR="005636B9" w:rsidRPr="00FA0F21" w:rsidRDefault="005636B9" w:rsidP="006204C8">
            <w:pPr>
              <w:pStyle w:val="ListParagraph"/>
              <w:spacing w:before="0"/>
              <w:ind w:left="0"/>
              <w:rPr>
                <w:rFonts w:ascii="GHEA Grapalat" w:hAnsi="GHEA Grapalat" w:cs="Arial"/>
                <w:lang w:val="hy-AM"/>
              </w:rPr>
            </w:pPr>
            <w:r w:rsidRPr="00FA0F21">
              <w:rPr>
                <w:rFonts w:ascii="GHEA Grapalat" w:hAnsi="GHEA Grapalat" w:cs="Arial"/>
                <w:lang w:val="hy-AM"/>
              </w:rPr>
              <w:t>3</w:t>
            </w:r>
            <w:r w:rsidRPr="00FA0F21">
              <w:rPr>
                <w:rFonts w:ascii="Cambria Math" w:hAnsi="Cambria Math" w:cs="Cambria Math"/>
                <w:lang w:val="hy-AM"/>
              </w:rPr>
              <w:t>․</w:t>
            </w:r>
            <w:r w:rsidRPr="00FA0F21">
              <w:rPr>
                <w:rFonts w:ascii="GHEA Grapalat" w:hAnsi="GHEA Grapalat" w:cs="Arial"/>
                <w:lang w:val="hy-AM"/>
              </w:rPr>
              <w:t xml:space="preserve"> Հանձնաժողովի կողմից հետ-աուդիտորական հսկողության իրականացում</w:t>
            </w:r>
          </w:p>
        </w:tc>
        <w:tc>
          <w:tcPr>
            <w:tcW w:w="3828" w:type="dxa"/>
          </w:tcPr>
          <w:p w14:paraId="7EC22BBA" w14:textId="77777777" w:rsidR="005636B9" w:rsidRPr="00FA0F21" w:rsidRDefault="005636B9" w:rsidP="0070528B">
            <w:pPr>
              <w:pStyle w:val="ListParagraph"/>
              <w:numPr>
                <w:ilvl w:val="0"/>
                <w:numId w:val="14"/>
              </w:numPr>
              <w:tabs>
                <w:tab w:val="left" w:pos="241"/>
              </w:tabs>
              <w:spacing w:before="0"/>
              <w:ind w:left="0" w:firstLine="1"/>
              <w:rPr>
                <w:rFonts w:ascii="GHEA Grapalat" w:hAnsi="GHEA Grapalat" w:cs="Sylfaen"/>
                <w:color w:val="000000"/>
                <w:lang w:val="hy-AM"/>
              </w:rPr>
            </w:pPr>
            <w:r w:rsidRPr="00FA0F21">
              <w:rPr>
                <w:rFonts w:ascii="GHEA Grapalat" w:hAnsi="GHEA Grapalat" w:cs="Sylfaen"/>
                <w:color w:val="000000"/>
                <w:lang w:val="hy-AM"/>
              </w:rPr>
              <w:t xml:space="preserve">ՀՊ-ի եզրակացությունների մեջ տեղ գտած թերությունների վերացման ուղղված միջոցառումների իրականացման վերաբերյալ ՊՄ-ից ստացված տեղեկատվության ուսումնասիրություն </w:t>
            </w:r>
          </w:p>
        </w:tc>
        <w:tc>
          <w:tcPr>
            <w:tcW w:w="3260" w:type="dxa"/>
          </w:tcPr>
          <w:p w14:paraId="7A147EEB"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olor w:val="000000"/>
                <w:lang w:val="hy-AM"/>
              </w:rPr>
            </w:pPr>
            <w:r w:rsidRPr="00FA0F21">
              <w:rPr>
                <w:rFonts w:ascii="GHEA Grapalat" w:hAnsi="GHEA Grapalat" w:cs="Arial"/>
                <w:lang w:val="hy-AM"/>
              </w:rPr>
              <w:t>Հանձնաժողովի կողմից արդյունավետ հետ-աուդիտորական հսկողության իրականացում</w:t>
            </w:r>
          </w:p>
        </w:tc>
      </w:tr>
    </w:tbl>
    <w:p w14:paraId="21CDF810" w14:textId="77777777" w:rsidR="005636B9" w:rsidRPr="00FA0F21" w:rsidRDefault="005636B9" w:rsidP="00FA0F21">
      <w:pPr>
        <w:spacing w:after="0" w:line="240" w:lineRule="auto"/>
        <w:jc w:val="both"/>
        <w:rPr>
          <w:rFonts w:ascii="GHEA Grapalat" w:hAnsi="GHEA Grapalat" w:cs="Arial"/>
          <w:b/>
          <w:bCs/>
          <w:lang w:val="hy-AM"/>
        </w:rPr>
      </w:pPr>
    </w:p>
    <w:p w14:paraId="75B24FB5" w14:textId="142C83B0" w:rsidR="005636B9" w:rsidRPr="00FA0F21" w:rsidRDefault="005636B9" w:rsidP="00342DBF">
      <w:pPr>
        <w:pStyle w:val="a0"/>
        <w:spacing w:before="0"/>
        <w:ind w:left="567" w:firstLine="0"/>
      </w:pPr>
      <w:r w:rsidRPr="00FA0F21">
        <w:t>Բյուջետային</w:t>
      </w:r>
      <w:r w:rsidRPr="00FA0F21">
        <w:rPr>
          <w:rFonts w:cs="GHEA Grapalat"/>
        </w:rPr>
        <w:t xml:space="preserve"> </w:t>
      </w:r>
      <w:r w:rsidRPr="00FA0F21">
        <w:t>գրասենյակի կարողությունների զարգացում</w:t>
      </w:r>
    </w:p>
    <w:p w14:paraId="54A8C10C" w14:textId="77777777" w:rsidR="005636B9" w:rsidRPr="00FA0F21" w:rsidRDefault="005636B9" w:rsidP="00FA0F21">
      <w:pPr>
        <w:spacing w:after="0" w:line="240" w:lineRule="auto"/>
        <w:jc w:val="both"/>
        <w:rPr>
          <w:rFonts w:ascii="GHEA Grapalat" w:hAnsi="GHEA Grapalat" w:cs="Arial"/>
          <w:bCs/>
          <w:lang w:val="hy-AM"/>
        </w:rPr>
      </w:pPr>
    </w:p>
    <w:tbl>
      <w:tblPr>
        <w:tblStyle w:val="TableGrid"/>
        <w:tblpPr w:leftFromText="180" w:rightFromText="180" w:vertAnchor="text" w:horzAnchor="margin" w:tblpYSpec="bottom"/>
        <w:tblW w:w="10485" w:type="dxa"/>
        <w:tblLook w:val="04A0" w:firstRow="1" w:lastRow="0" w:firstColumn="1" w:lastColumn="0" w:noHBand="0" w:noVBand="1"/>
      </w:tblPr>
      <w:tblGrid>
        <w:gridCol w:w="3397"/>
        <w:gridCol w:w="3828"/>
        <w:gridCol w:w="3260"/>
      </w:tblGrid>
      <w:tr w:rsidR="005636B9" w:rsidRPr="00FA0F21" w14:paraId="4C000A87" w14:textId="77777777" w:rsidTr="002059E8">
        <w:tc>
          <w:tcPr>
            <w:tcW w:w="3397" w:type="dxa"/>
            <w:shd w:val="clear" w:color="auto" w:fill="9CC2E5" w:themeFill="accent1" w:themeFillTint="99"/>
          </w:tcPr>
          <w:p w14:paraId="6902D195" w14:textId="77777777" w:rsidR="005636B9" w:rsidRPr="00FA0F21" w:rsidRDefault="005636B9" w:rsidP="00FA0F21">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2C2F345F" w14:textId="77777777" w:rsidR="005636B9" w:rsidRPr="00FA0F21" w:rsidRDefault="005636B9" w:rsidP="00FA0F21">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29F8E1ED" w14:textId="77777777" w:rsidR="005636B9" w:rsidRPr="00FA0F21" w:rsidRDefault="005636B9" w:rsidP="00FA0F21">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61A89ED3" w14:textId="77777777" w:rsidTr="002059E8">
        <w:trPr>
          <w:trHeight w:val="170"/>
        </w:trPr>
        <w:tc>
          <w:tcPr>
            <w:tcW w:w="3397" w:type="dxa"/>
          </w:tcPr>
          <w:p w14:paraId="38A0B72F" w14:textId="77777777" w:rsidR="005636B9" w:rsidRPr="00FA0F21" w:rsidRDefault="005636B9" w:rsidP="00FA0F21">
            <w:pPr>
              <w:pStyle w:val="ListParagraph"/>
              <w:spacing w:before="0"/>
              <w:ind w:left="0"/>
              <w:rPr>
                <w:rFonts w:ascii="GHEA Grapalat" w:hAnsi="GHEA Grapalat" w:cs="Arial"/>
                <w:bCs/>
                <w:lang w:val="hy-AM"/>
              </w:rPr>
            </w:pPr>
            <w:r w:rsidRPr="00FA0F21">
              <w:rPr>
                <w:rFonts w:ascii="GHEA Grapalat" w:hAnsi="GHEA Grapalat" w:cs="Sylfaen"/>
                <w:color w:val="000000"/>
              </w:rPr>
              <w:t>Բյուջետային</w:t>
            </w:r>
            <w:r w:rsidRPr="00FA0F21">
              <w:rPr>
                <w:rFonts w:ascii="GHEA Grapalat" w:hAnsi="GHEA Grapalat" w:cs="GHEA Grapalat"/>
                <w:color w:val="000000"/>
              </w:rPr>
              <w:t xml:space="preserve"> </w:t>
            </w:r>
            <w:r w:rsidRPr="00FA0F21">
              <w:rPr>
                <w:rFonts w:ascii="GHEA Grapalat" w:hAnsi="GHEA Grapalat" w:cs="Sylfaen"/>
                <w:color w:val="000000"/>
              </w:rPr>
              <w:t>գրասենյակի կարողությունների զարգացում</w:t>
            </w:r>
          </w:p>
        </w:tc>
        <w:tc>
          <w:tcPr>
            <w:tcW w:w="3828" w:type="dxa"/>
          </w:tcPr>
          <w:p w14:paraId="08A04D43" w14:textId="77777777" w:rsidR="005636B9" w:rsidRPr="00FA0F21" w:rsidRDefault="005636B9" w:rsidP="0070528B">
            <w:pPr>
              <w:pStyle w:val="ListParagraph"/>
              <w:numPr>
                <w:ilvl w:val="0"/>
                <w:numId w:val="14"/>
              </w:numPr>
              <w:spacing w:before="0"/>
              <w:ind w:left="89" w:firstLine="1"/>
              <w:rPr>
                <w:rFonts w:ascii="GHEA Grapalat" w:hAnsi="GHEA Grapalat" w:cs="Arial"/>
                <w:b/>
                <w:bCs/>
                <w:lang w:val="hy-AM"/>
              </w:rPr>
            </w:pPr>
            <w:r w:rsidRPr="00FA0F21">
              <w:rPr>
                <w:rFonts w:ascii="GHEA Grapalat" w:hAnsi="GHEA Grapalat" w:cs="Sylfaen"/>
                <w:color w:val="000000"/>
                <w:lang w:val="hy-AM"/>
              </w:rPr>
              <w:t>Կիրականացվի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Բյուջետային գրասենյակի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ներքին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վերլուծական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կարողությունների</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զարգացում</w:t>
            </w:r>
          </w:p>
        </w:tc>
        <w:tc>
          <w:tcPr>
            <w:tcW w:w="3260" w:type="dxa"/>
          </w:tcPr>
          <w:p w14:paraId="08C0A5E3"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hy-AM"/>
              </w:rPr>
            </w:pPr>
            <w:r w:rsidRPr="00FA0F21">
              <w:rPr>
                <w:rFonts w:ascii="GHEA Grapalat" w:hAnsi="GHEA Grapalat" w:cs="Sylfaen"/>
                <w:color w:val="000000"/>
                <w:lang w:val="hy-AM"/>
              </w:rPr>
              <w:t>Բյուջետային գրասենյակը</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 xml:space="preserve">ունի </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իր</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գործառույթներն</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իրականացնելու</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համար անհրաժեշտ</w:t>
            </w:r>
            <w:r w:rsidRPr="00FA0F21">
              <w:rPr>
                <w:rFonts w:ascii="GHEA Grapalat" w:hAnsi="GHEA Grapalat" w:cs="GHEA Grapalat"/>
                <w:color w:val="000000"/>
                <w:lang w:val="hy-AM"/>
              </w:rPr>
              <w:t xml:space="preserve"> </w:t>
            </w:r>
            <w:r w:rsidRPr="00FA0F21">
              <w:rPr>
                <w:rFonts w:ascii="GHEA Grapalat" w:hAnsi="GHEA Grapalat" w:cs="Sylfaen"/>
                <w:color w:val="000000"/>
                <w:lang w:val="hy-AM"/>
              </w:rPr>
              <w:t>գործիքներ</w:t>
            </w:r>
          </w:p>
        </w:tc>
      </w:tr>
    </w:tbl>
    <w:p w14:paraId="450401F2" w14:textId="77777777" w:rsidR="00342DBF" w:rsidRDefault="00342DBF" w:rsidP="0000750A">
      <w:pPr>
        <w:pStyle w:val="a1"/>
        <w:numPr>
          <w:ilvl w:val="0"/>
          <w:numId w:val="0"/>
        </w:numPr>
        <w:spacing w:before="0" w:after="0"/>
        <w:ind w:left="567"/>
        <w:rPr>
          <w:sz w:val="22"/>
        </w:rPr>
      </w:pPr>
    </w:p>
    <w:p w14:paraId="5662C2B7" w14:textId="77777777" w:rsidR="00342DBF" w:rsidRDefault="00342DBF" w:rsidP="0000750A">
      <w:pPr>
        <w:pStyle w:val="a1"/>
        <w:numPr>
          <w:ilvl w:val="0"/>
          <w:numId w:val="0"/>
        </w:numPr>
        <w:spacing w:before="0" w:after="0"/>
        <w:ind w:left="567"/>
        <w:rPr>
          <w:sz w:val="22"/>
        </w:rPr>
      </w:pPr>
    </w:p>
    <w:p w14:paraId="1CE1E8AF" w14:textId="19FB3D13" w:rsidR="005636B9" w:rsidRPr="00FA0F21" w:rsidRDefault="005636B9" w:rsidP="00FA0F21">
      <w:pPr>
        <w:pStyle w:val="a1"/>
        <w:spacing w:before="0" w:after="0"/>
        <w:ind w:left="0" w:firstLine="567"/>
        <w:rPr>
          <w:sz w:val="22"/>
        </w:rPr>
      </w:pPr>
      <w:r w:rsidRPr="00FA0F21">
        <w:rPr>
          <w:sz w:val="22"/>
        </w:rPr>
        <w:t>Հաշվեքննիչ պալատի  անկախությունը և կառավարության տարեկան ֆինանսական հաշվետվությունների արտաքին աուդիտը</w:t>
      </w:r>
    </w:p>
    <w:p w14:paraId="21A847DC" w14:textId="77777777" w:rsidR="005636B9" w:rsidRPr="00101CEE"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 xml:space="preserve">Առկա իրավիճակի </w:t>
      </w:r>
      <w:r w:rsidRPr="00E5476F">
        <w:rPr>
          <w:rFonts w:ascii="GHEA Grapalat" w:hAnsi="GHEA Grapalat" w:cs="Arial"/>
          <w:b/>
          <w:bCs/>
          <w:lang w:val="hy-AM"/>
        </w:rPr>
        <w:t>նկարագրությունը և</w:t>
      </w:r>
      <w:r w:rsidRPr="00101CEE">
        <w:rPr>
          <w:rFonts w:ascii="GHEA Grapalat" w:hAnsi="GHEA Grapalat" w:cs="Arial"/>
          <w:b/>
          <w:bCs/>
          <w:lang w:val="hy-AM"/>
        </w:rPr>
        <w:t xml:space="preserve"> խնդիրները</w:t>
      </w:r>
    </w:p>
    <w:p w14:paraId="4FD984EF" w14:textId="77777777" w:rsidR="005636B9" w:rsidRPr="00FA0F21" w:rsidRDefault="005636B9" w:rsidP="00FA0F21">
      <w:pPr>
        <w:tabs>
          <w:tab w:val="left" w:pos="90"/>
          <w:tab w:val="left" w:pos="1080"/>
        </w:tabs>
        <w:spacing w:after="0" w:line="240" w:lineRule="auto"/>
        <w:ind w:firstLine="720"/>
        <w:jc w:val="both"/>
        <w:rPr>
          <w:rFonts w:ascii="GHEA Grapalat" w:eastAsia="Times New Roman" w:hAnsi="GHEA Grapalat" w:cs="Sylfaen"/>
          <w:color w:val="000000"/>
          <w:lang w:val="hy-AM" w:eastAsia="en-GB"/>
        </w:rPr>
      </w:pPr>
      <w:r w:rsidRPr="00101CEE">
        <w:rPr>
          <w:rFonts w:ascii="GHEA Grapalat" w:hAnsi="GHEA Grapalat" w:cs="Sylfaen"/>
          <w:lang w:val="hy-AM"/>
        </w:rPr>
        <w:t xml:space="preserve">ԵՄ ՍԻԳՄԱ Ծրագրի </w:t>
      </w:r>
      <w:r w:rsidRPr="00101CEE">
        <w:rPr>
          <w:rFonts w:ascii="GHEA Grapalat" w:hAnsi="GHEA Grapalat"/>
          <w:lang w:val="hy-AM"/>
        </w:rPr>
        <w:t>«Հայաստանի</w:t>
      </w:r>
      <w:r w:rsidRPr="00E25E2F">
        <w:rPr>
          <w:rFonts w:ascii="GHEA Grapalat" w:hAnsi="GHEA Grapalat"/>
          <w:lang w:val="hy-AM"/>
        </w:rPr>
        <w:t xml:space="preserve"> հանրային կառավարման համակարգի վերաբերյալ փաստերի ստուգման</w:t>
      </w:r>
      <w:r w:rsidRPr="005C17A8">
        <w:rPr>
          <w:rFonts w:ascii="GHEA Grapalat" w:hAnsi="GHEA Grapalat"/>
          <w:lang w:val="hy-AM"/>
        </w:rPr>
        <w:t xml:space="preserve"> </w:t>
      </w:r>
      <w:r w:rsidRPr="00FA0F21">
        <w:rPr>
          <w:rFonts w:ascii="GHEA Grapalat" w:hAnsi="GHEA Grapalat"/>
          <w:lang w:val="hy-AM"/>
        </w:rPr>
        <w:t xml:space="preserve">ելակետային գնահատման զեկույցով» արտաքին աուդիտի ոլորտի մասում </w:t>
      </w:r>
      <w:r w:rsidRPr="00FA0F21">
        <w:rPr>
          <w:rFonts w:ascii="GHEA Grapalat" w:eastAsia="Times New Roman" w:hAnsi="GHEA Grapalat" w:cs="Sylfaen"/>
          <w:color w:val="000000"/>
          <w:lang w:val="hy-AM" w:eastAsia="en-GB"/>
        </w:rPr>
        <w:t>ներառվել են իրավական դաշտի այն խնդրահարույց դրույթները, որոնց վերանայումը կհամապատասխանեցնի Հաշվեքննիչ պալատի գործունեությունը ISSAI-ի ստանդարտներին:</w:t>
      </w:r>
    </w:p>
    <w:p w14:paraId="66CD9FA3" w14:textId="77777777" w:rsidR="005636B9" w:rsidRPr="00FA0F21" w:rsidRDefault="005636B9" w:rsidP="00FA0F21">
      <w:pPr>
        <w:tabs>
          <w:tab w:val="left" w:pos="90"/>
          <w:tab w:val="left" w:pos="1080"/>
        </w:tabs>
        <w:spacing w:after="0" w:line="240" w:lineRule="auto"/>
        <w:ind w:firstLine="720"/>
        <w:jc w:val="both"/>
        <w:rPr>
          <w:rFonts w:ascii="GHEA Grapalat" w:eastAsia="Times New Roman" w:hAnsi="GHEA Grapalat" w:cs="Sylfaen"/>
          <w:color w:val="000000"/>
          <w:lang w:val="hy-AM" w:eastAsia="en-GB"/>
        </w:rPr>
      </w:pPr>
      <w:r w:rsidRPr="00FA0F21">
        <w:rPr>
          <w:rFonts w:ascii="GHEA Grapalat" w:eastAsia="Times New Roman" w:hAnsi="GHEA Grapalat" w:cs="Sylfaen"/>
          <w:color w:val="000000"/>
          <w:lang w:val="hy-AM" w:eastAsia="en-GB"/>
        </w:rPr>
        <w:t>Մասնավորապես՝ «Հաշվեքննիչ պալատի մասին» ՀՀ օրենքում առկա են մի շարք դրույթներ, որոնք չեն համապատասխանում ISSAI-ի ստանդարտներին։ Այդ հանգամանքը բացասաբար է ազդում Հաշվեքննիչ պալատի արդյունավետ գործունեության, ինչպես նաև ներկայացվող արդյունքերի վրա՝ նկատի ունենալով դրանց համար միջազգային ստանդարտներով նախատեսված չափորոշիչները:</w:t>
      </w:r>
    </w:p>
    <w:p w14:paraId="79720FBF" w14:textId="77777777" w:rsidR="005636B9" w:rsidRPr="00FA0F21" w:rsidRDefault="005636B9" w:rsidP="00FA0F21">
      <w:pPr>
        <w:tabs>
          <w:tab w:val="left" w:pos="90"/>
          <w:tab w:val="left" w:pos="1080"/>
        </w:tabs>
        <w:spacing w:after="0" w:line="240" w:lineRule="auto"/>
        <w:ind w:firstLine="720"/>
        <w:jc w:val="both"/>
        <w:rPr>
          <w:rFonts w:ascii="GHEA Grapalat" w:eastAsia="Times New Roman" w:hAnsi="GHEA Grapalat" w:cs="Sylfaen"/>
          <w:color w:val="000000"/>
          <w:lang w:val="hy-AM" w:eastAsia="en-GB"/>
        </w:rPr>
      </w:pPr>
      <w:r w:rsidRPr="00FA0F21">
        <w:rPr>
          <w:rFonts w:ascii="GHEA Grapalat" w:eastAsia="Times New Roman" w:hAnsi="GHEA Grapalat" w:cs="Sylfaen"/>
          <w:color w:val="000000"/>
          <w:lang w:val="hy-AM" w:eastAsia="en-GB"/>
        </w:rPr>
        <w:t>Անհրաժեշտ է իրականացնել համապատասխան օրենսդրական փոփոխություններ, որոնք կհանգեցնեն «Հաշվեքննիչ պալատի մասին» ՀՀ օրենքի համապատասխանությանը INTOSAI ստանդարտներին, հաշվի առնելով հետևյալը՝</w:t>
      </w:r>
    </w:p>
    <w:p w14:paraId="27D302EE" w14:textId="77777777" w:rsidR="005636B9" w:rsidRPr="00FA0F21" w:rsidRDefault="005636B9" w:rsidP="00FA0F21">
      <w:pPr>
        <w:tabs>
          <w:tab w:val="left" w:pos="90"/>
          <w:tab w:val="left" w:pos="1080"/>
        </w:tabs>
        <w:spacing w:after="0" w:line="240" w:lineRule="auto"/>
        <w:ind w:firstLine="720"/>
        <w:jc w:val="both"/>
        <w:rPr>
          <w:rFonts w:ascii="GHEA Grapalat" w:eastAsia="Times New Roman" w:hAnsi="GHEA Grapalat" w:cs="Sylfaen"/>
          <w:color w:val="000000"/>
          <w:lang w:val="hy-AM" w:eastAsia="en-GB"/>
        </w:rPr>
      </w:pPr>
      <w:r w:rsidRPr="00FA0F21">
        <w:rPr>
          <w:rFonts w:ascii="GHEA Grapalat" w:eastAsia="Times New Roman" w:hAnsi="GHEA Grapalat" w:cs="Sylfaen"/>
          <w:color w:val="000000"/>
          <w:lang w:val="hy-AM" w:eastAsia="en-GB"/>
        </w:rPr>
        <w:t>1.  ՀՀ և ԵՄ-ի միջև կնքված «Համապարփակ և ընդլայնված գործընկերության համաձայնագիրը», որի 24-րդ հոդվածի «դ» կետում սահմանված է, որ.Հաշվեքննիչ պալատի, որպես ՀՀ աուդիտ իրականացնող բարձրագույն հաստատության դերի հետագա ամրապնդում՝ մասնավորապես դրա ֆինանսական, կազմակերպչական և գործառնական անկախության տեսանկյունից՝ արտաքին աուդիտի INTOSAI միջազգայնորեն ընդունված ստանդարտներին համապատասխան:</w:t>
      </w:r>
    </w:p>
    <w:p w14:paraId="652437B4" w14:textId="77777777" w:rsidR="005636B9" w:rsidRPr="00FA0F21" w:rsidRDefault="005636B9" w:rsidP="00FA0F21">
      <w:pPr>
        <w:tabs>
          <w:tab w:val="left" w:pos="90"/>
          <w:tab w:val="left" w:pos="900"/>
        </w:tabs>
        <w:spacing w:after="0" w:line="240" w:lineRule="auto"/>
        <w:ind w:firstLine="720"/>
        <w:jc w:val="both"/>
        <w:rPr>
          <w:rFonts w:ascii="GHEA Grapalat" w:eastAsia="Times New Roman" w:hAnsi="GHEA Grapalat" w:cs="Sylfaen"/>
          <w:color w:val="000000"/>
          <w:lang w:val="hy-AM" w:eastAsia="en-GB"/>
        </w:rPr>
      </w:pPr>
      <w:r w:rsidRPr="00FA0F21">
        <w:rPr>
          <w:rFonts w:ascii="GHEA Grapalat" w:eastAsia="Times New Roman" w:hAnsi="GHEA Grapalat" w:cs="Sylfaen"/>
          <w:color w:val="000000"/>
          <w:lang w:val="hy-AM" w:eastAsia="en-GB"/>
        </w:rPr>
        <w:t>2. Միավորված ազգերի կազմակերպության (ՄԱԿ) 66-րդ գլխավոր ասամբլեան 22.12.2011թ.-ին ընդունել է «Բարձրագույն աուդիտի մարմինների ուժեղացման միջոցով պետական կառավարման արդյունավետության, օգտավետության, հաշվետվողականության և թափանցիկության բարձրացման վեաբերյալ» թիվ A/66/209 որոշումը, որի համաձայն բարձրագույն աուդիտի մարմինը կարող է արդյունավետ գործել միայն այն դեպքում, եթե վերջինս անկախ է բոլոր պետական մարմիններից և պաշտպանված է ցանկացած արտաքին ազդեցությունից: Այս որոշմամբ ՄԱԿ-ի գլխավոր ասամբլեան բոլոր անդամ պետություններին պաշտոնապես հորդորում է ամբողջությամբ կիրառել INTOSAI կողմից ընդունված Լիմայի (ISSAI 1) և Մեխիկոյի (ISSAI 10) հռչակագրերում տեղ գտած սկզբունքներն ու դրույթները:</w:t>
      </w:r>
    </w:p>
    <w:p w14:paraId="3979ED07" w14:textId="77777777" w:rsidR="005636B9" w:rsidRPr="00FA0F21" w:rsidRDefault="005636B9" w:rsidP="00FA0F21">
      <w:pPr>
        <w:tabs>
          <w:tab w:val="left" w:pos="90"/>
          <w:tab w:val="left" w:pos="1080"/>
        </w:tabs>
        <w:spacing w:after="0" w:line="240" w:lineRule="auto"/>
        <w:ind w:firstLine="720"/>
        <w:jc w:val="both"/>
        <w:rPr>
          <w:rFonts w:ascii="GHEA Grapalat" w:hAnsi="GHEA Grapalat"/>
          <w:lang w:val="hy-AM"/>
        </w:rPr>
      </w:pPr>
      <w:r w:rsidRPr="00FA0F21">
        <w:rPr>
          <w:rFonts w:ascii="GHEA Grapalat" w:hAnsi="GHEA Grapalat" w:cs="Sylfaen"/>
          <w:lang w:val="hy-AM"/>
        </w:rPr>
        <w:t>Հիշյալի շրջանակներում ԵՄ ՍԻԳՄԱ Ծրագրի</w:t>
      </w:r>
      <w:r w:rsidRPr="00FA0F21">
        <w:rPr>
          <w:rFonts w:ascii="GHEA Grapalat" w:eastAsia="Times New Roman" w:hAnsi="GHEA Grapalat" w:cs="Sylfaen"/>
          <w:color w:val="000000"/>
          <w:lang w:val="hy-AM" w:eastAsia="en-GB"/>
        </w:rPr>
        <w:t xml:space="preserve"> հետ </w:t>
      </w:r>
      <w:r w:rsidRPr="00FA0F21">
        <w:rPr>
          <w:rFonts w:ascii="GHEA Grapalat" w:hAnsi="GHEA Grapalat" w:cs="Sylfaen"/>
          <w:lang w:val="hy-AM"/>
        </w:rPr>
        <w:t>պայմանավորվածություն է ձեռք բերվել վերջինիս աջակցությամբ մշակելու</w:t>
      </w:r>
      <w:r w:rsidRPr="00FA0F21">
        <w:rPr>
          <w:rFonts w:ascii="GHEA Grapalat" w:hAnsi="GHEA Grapalat"/>
          <w:lang w:val="hy-AM"/>
        </w:rPr>
        <w:t xml:space="preserve"> ՀՀ հաշվեքննիչ պալատի երկարաժամկետ զարգացման ռազմավարություն և դրա իրականացման միջոցառումների ծրագիր։</w:t>
      </w:r>
    </w:p>
    <w:p w14:paraId="1586E9F5" w14:textId="77777777" w:rsidR="005636B9" w:rsidRPr="00FA0F21" w:rsidRDefault="005636B9" w:rsidP="00FA0F21">
      <w:pPr>
        <w:tabs>
          <w:tab w:val="left" w:pos="90"/>
          <w:tab w:val="left" w:pos="1080"/>
        </w:tabs>
        <w:spacing w:after="0" w:line="240" w:lineRule="auto"/>
        <w:ind w:firstLine="720"/>
        <w:jc w:val="both"/>
        <w:rPr>
          <w:rFonts w:ascii="GHEA Grapalat" w:eastAsia="Times New Roman" w:hAnsi="GHEA Grapalat" w:cs="Sylfaen"/>
          <w:color w:val="000000"/>
          <w:lang w:val="hy-AM" w:eastAsia="en-GB"/>
        </w:rPr>
      </w:pPr>
      <w:r w:rsidRPr="00FA0F21">
        <w:rPr>
          <w:rFonts w:ascii="GHEA Grapalat" w:eastAsia="Times New Roman" w:hAnsi="GHEA Grapalat" w:cs="Sylfaen"/>
          <w:color w:val="000000"/>
          <w:lang w:val="hy-AM" w:eastAsia="en-GB"/>
        </w:rPr>
        <w:t>Սույն բաղադրիչով նախատեսված միջոցառումները կվերանայվեն ՀՀ հաշվեքննիչ պալատի ռազմավարության հաստատումից հետո և կներկայացվեն ավելի մանրամասն և դետալացված։</w:t>
      </w:r>
    </w:p>
    <w:p w14:paraId="496AA142" w14:textId="77777777" w:rsidR="008E7F10" w:rsidRPr="00FA0F21" w:rsidRDefault="008E7F10" w:rsidP="00FA0F21">
      <w:pPr>
        <w:spacing w:after="0" w:line="240" w:lineRule="auto"/>
        <w:ind w:firstLine="567"/>
        <w:rPr>
          <w:rFonts w:ascii="GHEA Grapalat" w:hAnsi="GHEA Grapalat" w:cs="Arial"/>
          <w:b/>
          <w:bCs/>
          <w:lang w:val="hy-AM"/>
        </w:rPr>
      </w:pPr>
    </w:p>
    <w:p w14:paraId="73CA0942"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28D21E17" w14:textId="77777777" w:rsidR="005636B9" w:rsidRPr="00FA0F21" w:rsidRDefault="005636B9" w:rsidP="00FA0F21">
      <w:pPr>
        <w:pStyle w:val="a3"/>
        <w:spacing w:after="0"/>
      </w:pPr>
      <w:r w:rsidRPr="00FA0F21">
        <w:t>ՀՊ-ի կողմից իրականացվող ֆինանսական ու կատարողականի մասով աուդիտների թվի ավելացում</w:t>
      </w:r>
    </w:p>
    <w:p w14:paraId="1FD92E9A" w14:textId="77777777" w:rsidR="005636B9" w:rsidRPr="00FA0F21" w:rsidRDefault="005636B9" w:rsidP="00FA0F21">
      <w:pPr>
        <w:pStyle w:val="a3"/>
        <w:spacing w:after="0"/>
      </w:pPr>
      <w:r w:rsidRPr="00FA0F21">
        <w:t>ՀՊ-ի որակի կառավարման համակարգի ներդրում</w:t>
      </w:r>
    </w:p>
    <w:p w14:paraId="69DD800B" w14:textId="77777777" w:rsidR="005636B9" w:rsidRPr="00FA0F21" w:rsidRDefault="005636B9" w:rsidP="00FA0F21">
      <w:pPr>
        <w:pStyle w:val="a3"/>
        <w:spacing w:after="0"/>
      </w:pPr>
      <w:r w:rsidRPr="00FA0F21">
        <w:t>Արտաքին աուդիտի թափանցիկության ապահովում</w:t>
      </w:r>
    </w:p>
    <w:p w14:paraId="71860561"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3D893CD8" w14:textId="77777777" w:rsidR="005636B9" w:rsidRPr="00FA0F21" w:rsidRDefault="005636B9" w:rsidP="00342DBF">
      <w:pPr>
        <w:pStyle w:val="a"/>
        <w:ind w:left="567" w:firstLine="0"/>
        <w:rPr>
          <w:lang w:eastAsia="en-GB"/>
        </w:rPr>
      </w:pPr>
      <w:r w:rsidRPr="00FA0F21">
        <w:rPr>
          <w:lang w:eastAsia="en-GB"/>
        </w:rPr>
        <w:t>Հաշվեքննիչ պալատի գործունեությունը  ISSAI-ին համապատասխանեցում</w:t>
      </w:r>
    </w:p>
    <w:p w14:paraId="54F005CE" w14:textId="77777777" w:rsidR="005636B9" w:rsidRPr="00FA0F21" w:rsidRDefault="005636B9" w:rsidP="00342DBF">
      <w:pPr>
        <w:pStyle w:val="ListParagraph"/>
        <w:spacing w:before="0"/>
        <w:ind w:left="567"/>
        <w:rPr>
          <w:rFonts w:ascii="GHEA Grapalat" w:hAnsi="GHEA Grapalat" w:cs="Arial"/>
          <w:b/>
          <w:bCs/>
          <w:lang w:val="hy-AM"/>
        </w:rPr>
      </w:pPr>
    </w:p>
    <w:p w14:paraId="171B99CA" w14:textId="5E90AFE5" w:rsidR="005636B9" w:rsidRPr="00FA0F21" w:rsidRDefault="005636B9" w:rsidP="00342DBF">
      <w:pPr>
        <w:pStyle w:val="a0"/>
        <w:spacing w:before="0"/>
        <w:ind w:left="567" w:firstLine="0"/>
      </w:pPr>
      <w:r w:rsidRPr="00FA0F21">
        <w:t>Հաշվեքննիչ պալատի 2020-2023թթ</w:t>
      </w:r>
      <w:r w:rsidRPr="00FA0F21">
        <w:rPr>
          <w:rFonts w:ascii="Cambria Math" w:hAnsi="Cambria Math" w:cs="Cambria Math"/>
        </w:rPr>
        <w:t>․</w:t>
      </w:r>
      <w:r w:rsidRPr="00FA0F21">
        <w:t xml:space="preserve"> ռազմավարական թիրախների սահմանում և իրականացում</w:t>
      </w:r>
    </w:p>
    <w:p w14:paraId="18E787B8" w14:textId="77777777" w:rsidR="005636B9" w:rsidRPr="00FA0F21" w:rsidRDefault="005636B9" w:rsidP="00FA0F21">
      <w:pPr>
        <w:spacing w:after="0" w:line="240" w:lineRule="auto"/>
        <w:jc w:val="both"/>
        <w:rPr>
          <w:rFonts w:ascii="GHEA Grapalat" w:hAnsi="GHEA Grapalat" w:cs="Arial"/>
          <w:b/>
          <w:bCs/>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780"/>
        <w:gridCol w:w="3308"/>
      </w:tblGrid>
      <w:tr w:rsidR="005636B9" w:rsidRPr="00FA0F21" w14:paraId="496DA70D" w14:textId="77777777" w:rsidTr="002059E8">
        <w:tc>
          <w:tcPr>
            <w:tcW w:w="3397" w:type="dxa"/>
            <w:shd w:val="clear" w:color="auto" w:fill="9CC2E5" w:themeFill="accent1" w:themeFillTint="99"/>
          </w:tcPr>
          <w:p w14:paraId="054E4D34"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lastRenderedPageBreak/>
              <w:t>Միջոցառում</w:t>
            </w:r>
          </w:p>
        </w:tc>
        <w:tc>
          <w:tcPr>
            <w:tcW w:w="3780" w:type="dxa"/>
            <w:shd w:val="clear" w:color="auto" w:fill="9CC2E5" w:themeFill="accent1" w:themeFillTint="99"/>
          </w:tcPr>
          <w:p w14:paraId="27F46F93"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308" w:type="dxa"/>
            <w:shd w:val="clear" w:color="auto" w:fill="9CC2E5" w:themeFill="accent1" w:themeFillTint="99"/>
          </w:tcPr>
          <w:p w14:paraId="67693045"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49E1C606" w14:textId="77777777" w:rsidTr="002059E8">
        <w:trPr>
          <w:trHeight w:val="60"/>
        </w:trPr>
        <w:tc>
          <w:tcPr>
            <w:tcW w:w="3397" w:type="dxa"/>
          </w:tcPr>
          <w:p w14:paraId="0EAE6B5A" w14:textId="2E52DF71" w:rsidR="005636B9" w:rsidRPr="00FA0F21" w:rsidRDefault="005636B9" w:rsidP="006204C8">
            <w:pPr>
              <w:pStyle w:val="ListParagraph"/>
              <w:spacing w:before="0"/>
              <w:ind w:left="0"/>
              <w:rPr>
                <w:rFonts w:ascii="GHEA Grapalat" w:hAnsi="GHEA Grapalat" w:cs="Sylfaen"/>
                <w:color w:val="000000"/>
              </w:rPr>
            </w:pPr>
            <w:r w:rsidRPr="00FA0F21">
              <w:rPr>
                <w:rFonts w:ascii="GHEA Grapalat" w:hAnsi="GHEA Grapalat" w:cs="Sylfaen"/>
                <w:color w:val="000000"/>
                <w:lang w:val="hy-AM"/>
              </w:rPr>
              <w:t>1</w:t>
            </w:r>
            <w:r w:rsidRPr="00FA0F21">
              <w:rPr>
                <w:rFonts w:ascii="Cambria Math" w:hAnsi="Cambria Math" w:cs="Cambria Math"/>
                <w:color w:val="000000"/>
                <w:lang w:val="hy-AM"/>
              </w:rPr>
              <w:t>․</w:t>
            </w:r>
            <w:r w:rsidRPr="00FA0F21">
              <w:rPr>
                <w:rFonts w:ascii="GHEA Grapalat" w:hAnsi="GHEA Grapalat" w:cs="Sylfaen"/>
                <w:color w:val="000000"/>
                <w:lang w:val="hy-AM"/>
              </w:rPr>
              <w:t xml:space="preserve"> </w:t>
            </w:r>
            <w:r w:rsidRPr="00FA0F21">
              <w:rPr>
                <w:rFonts w:ascii="GHEA Grapalat" w:hAnsi="GHEA Grapalat" w:cs="Sylfaen"/>
                <w:color w:val="000000"/>
              </w:rPr>
              <w:t xml:space="preserve"> </w:t>
            </w:r>
            <w:r w:rsidR="0033769C" w:rsidRPr="00FA0F21">
              <w:rPr>
                <w:rFonts w:ascii="GHEA Grapalat" w:hAnsi="GHEA Grapalat" w:cs="Sylfaen"/>
                <w:color w:val="000000"/>
                <w:lang w:val="hy-AM"/>
              </w:rPr>
              <w:t>Հ</w:t>
            </w:r>
            <w:r w:rsidRPr="00FA0F21">
              <w:rPr>
                <w:rFonts w:ascii="GHEA Grapalat" w:hAnsi="GHEA Grapalat" w:cs="Sylfaen"/>
                <w:color w:val="000000"/>
              </w:rPr>
              <w:t>աշվեքննիչ պալատի ռազմավարությ</w:t>
            </w:r>
            <w:r w:rsidRPr="00FA0F21">
              <w:rPr>
                <w:rFonts w:ascii="GHEA Grapalat" w:hAnsi="GHEA Grapalat" w:cs="Sylfaen"/>
                <w:color w:val="000000"/>
                <w:lang w:val="hy-AM"/>
              </w:rPr>
              <w:t>ա</w:t>
            </w:r>
            <w:r w:rsidRPr="00FA0F21">
              <w:rPr>
                <w:rFonts w:ascii="GHEA Grapalat" w:hAnsi="GHEA Grapalat" w:cs="Sylfaen"/>
                <w:color w:val="000000"/>
              </w:rPr>
              <w:t>ն և դրա իրականացման միջոցառումների ծրագրի մշակում և հաստատում</w:t>
            </w:r>
          </w:p>
        </w:tc>
        <w:tc>
          <w:tcPr>
            <w:tcW w:w="3780" w:type="dxa"/>
          </w:tcPr>
          <w:p w14:paraId="54591610"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Sylfaen"/>
                <w:lang w:val="hy-AM"/>
              </w:rPr>
              <w:t>ԵՄ ՍԻԳՄԱ Ծրագրի փորձագետների մասնակցությամբ ՀՊ օրենդրության բացերի վելուծության իրականացում</w:t>
            </w:r>
            <w:r w:rsidRPr="00FA0F21">
              <w:rPr>
                <w:rFonts w:ascii="Cambria Math" w:hAnsi="Cambria Math" w:cs="Cambria Math"/>
                <w:lang w:val="hy-AM"/>
              </w:rPr>
              <w:t>․</w:t>
            </w:r>
          </w:p>
          <w:p w14:paraId="78B050C1"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Sylfaen"/>
                <w:lang w:val="hy-AM"/>
              </w:rPr>
              <w:t>Ռազմավարության նախագծի մշակում</w:t>
            </w:r>
            <w:r w:rsidRPr="00FA0F21">
              <w:rPr>
                <w:rFonts w:ascii="Cambria Math" w:hAnsi="Cambria Math" w:cs="Cambria Math"/>
                <w:lang w:val="hy-AM"/>
              </w:rPr>
              <w:t>․</w:t>
            </w:r>
          </w:p>
          <w:p w14:paraId="1F17005D"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Sylfaen"/>
                <w:lang w:val="hy-AM"/>
              </w:rPr>
              <w:t>ԱԺ-ի և այլ շահագրգիռ կազմակերպությունների հետ համաձայնեցում</w:t>
            </w:r>
          </w:p>
          <w:p w14:paraId="5075BA30"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Arial"/>
                <w:bCs/>
                <w:lang w:val="hy-AM"/>
              </w:rPr>
            </w:pPr>
            <w:r w:rsidRPr="00FA0F21">
              <w:rPr>
                <w:rFonts w:ascii="GHEA Grapalat" w:hAnsi="GHEA Grapalat" w:cs="Sylfaen"/>
                <w:lang w:val="hy-AM"/>
              </w:rPr>
              <w:t>Ռազմավարության հաստատում</w:t>
            </w:r>
          </w:p>
        </w:tc>
        <w:tc>
          <w:tcPr>
            <w:tcW w:w="3308" w:type="dxa"/>
          </w:tcPr>
          <w:p w14:paraId="4F74AB70" w14:textId="77777777" w:rsidR="005636B9" w:rsidRPr="00FA0F21" w:rsidRDefault="005636B9" w:rsidP="006204C8">
            <w:pPr>
              <w:pStyle w:val="ListParagraph"/>
              <w:spacing w:before="0"/>
              <w:ind w:left="0"/>
              <w:rPr>
                <w:rFonts w:ascii="GHEA Grapalat" w:hAnsi="GHEA Grapalat" w:cs="Arial"/>
                <w:bCs/>
                <w:lang w:val="hy-AM"/>
              </w:rPr>
            </w:pPr>
            <w:r w:rsidRPr="00FA0F21">
              <w:rPr>
                <w:rFonts w:ascii="GHEA Grapalat" w:hAnsi="GHEA Grapalat" w:cs="Sylfaen"/>
                <w:color w:val="000000"/>
                <w:lang w:val="hy-AM" w:eastAsia="en-GB"/>
              </w:rPr>
              <w:t xml:space="preserve">ISSAI-ին համապատասխան հաստատված </w:t>
            </w:r>
            <w:r w:rsidRPr="00FA0F21">
              <w:rPr>
                <w:rFonts w:ascii="GHEA Grapalat" w:hAnsi="GHEA Grapalat" w:cs="Arial"/>
                <w:bCs/>
                <w:lang w:val="hy-AM"/>
              </w:rPr>
              <w:t>Հաշվեքննիչ պալատի 2020-2023թթ</w:t>
            </w:r>
            <w:r w:rsidRPr="00FA0F21">
              <w:rPr>
                <w:rFonts w:ascii="Cambria Math" w:hAnsi="Cambria Math" w:cs="Cambria Math"/>
                <w:bCs/>
                <w:lang w:val="hy-AM"/>
              </w:rPr>
              <w:t>․</w:t>
            </w:r>
            <w:r w:rsidRPr="00FA0F21">
              <w:rPr>
                <w:rFonts w:ascii="GHEA Grapalat" w:hAnsi="GHEA Grapalat" w:cs="Arial"/>
                <w:bCs/>
                <w:lang w:val="hy-AM"/>
              </w:rPr>
              <w:t xml:space="preserve"> </w:t>
            </w:r>
            <w:r w:rsidRPr="00FA0F21">
              <w:rPr>
                <w:rFonts w:ascii="GHEA Grapalat" w:hAnsi="GHEA Grapalat" w:cs="GHEA Grapalat"/>
                <w:bCs/>
                <w:lang w:val="hy-AM"/>
              </w:rPr>
              <w:t>ռազմավար</w:t>
            </w:r>
            <w:r w:rsidRPr="00FA0F21">
              <w:rPr>
                <w:rFonts w:ascii="GHEA Grapalat" w:hAnsi="GHEA Grapalat" w:cs="Arial"/>
                <w:bCs/>
                <w:lang w:val="hy-AM"/>
              </w:rPr>
              <w:t>ություն և գործողությունների ծրագիր</w:t>
            </w:r>
          </w:p>
        </w:tc>
      </w:tr>
      <w:tr w:rsidR="005636B9" w:rsidRPr="00FA0F21" w14:paraId="6DB0EAFE" w14:textId="77777777" w:rsidTr="002059E8">
        <w:trPr>
          <w:trHeight w:val="60"/>
        </w:trPr>
        <w:tc>
          <w:tcPr>
            <w:tcW w:w="3397" w:type="dxa"/>
          </w:tcPr>
          <w:p w14:paraId="7576A1F4" w14:textId="77777777" w:rsidR="005636B9" w:rsidRPr="00FA0F21" w:rsidRDefault="005636B9" w:rsidP="006204C8">
            <w:pPr>
              <w:pStyle w:val="ListParagraph"/>
              <w:spacing w:before="0"/>
              <w:ind w:left="0"/>
              <w:rPr>
                <w:rFonts w:ascii="GHEA Grapalat" w:hAnsi="GHEA Grapalat" w:cs="Sylfaen"/>
                <w:color w:val="000000"/>
                <w:lang w:val="hy-AM"/>
              </w:rPr>
            </w:pPr>
            <w:r w:rsidRPr="00FA0F21">
              <w:rPr>
                <w:rFonts w:ascii="GHEA Grapalat" w:hAnsi="GHEA Grapalat" w:cs="Arial"/>
                <w:bCs/>
                <w:lang w:val="hy-AM"/>
              </w:rPr>
              <w:t>2</w:t>
            </w:r>
            <w:r w:rsidRPr="00FA0F21">
              <w:rPr>
                <w:rFonts w:ascii="Cambria Math" w:hAnsi="Cambria Math" w:cs="Cambria Math"/>
                <w:bCs/>
                <w:lang w:val="hy-AM"/>
              </w:rPr>
              <w:t>․</w:t>
            </w:r>
            <w:r w:rsidRPr="00FA0F21">
              <w:rPr>
                <w:rFonts w:ascii="GHEA Grapalat" w:hAnsi="GHEA Grapalat" w:cs="Arial"/>
                <w:bCs/>
                <w:lang w:val="hy-AM"/>
              </w:rPr>
              <w:t xml:space="preserve"> Հաշվեքննիչ պալատի 2020-2023թթ</w:t>
            </w:r>
            <w:r w:rsidRPr="00FA0F21">
              <w:rPr>
                <w:rFonts w:ascii="Cambria Math" w:hAnsi="Cambria Math" w:cs="Cambria Math"/>
                <w:bCs/>
                <w:lang w:val="hy-AM"/>
              </w:rPr>
              <w:t>․</w:t>
            </w:r>
            <w:r w:rsidRPr="00FA0F21">
              <w:rPr>
                <w:rFonts w:ascii="GHEA Grapalat" w:hAnsi="GHEA Grapalat" w:cs="Arial"/>
                <w:bCs/>
                <w:lang w:val="hy-AM"/>
              </w:rPr>
              <w:t xml:space="preserve"> </w:t>
            </w:r>
            <w:r w:rsidRPr="00FA0F21">
              <w:rPr>
                <w:rFonts w:ascii="GHEA Grapalat" w:hAnsi="GHEA Grapalat" w:cs="GHEA Grapalat"/>
                <w:bCs/>
                <w:lang w:val="hy-AM"/>
              </w:rPr>
              <w:t>ռազմավար</w:t>
            </w:r>
            <w:r w:rsidRPr="00FA0F21">
              <w:rPr>
                <w:rFonts w:ascii="GHEA Grapalat" w:hAnsi="GHEA Grapalat" w:cs="Arial"/>
                <w:bCs/>
                <w:lang w:val="hy-AM"/>
              </w:rPr>
              <w:t>ությամբ հաստատված միջոցառումների իրականացում</w:t>
            </w:r>
          </w:p>
        </w:tc>
        <w:tc>
          <w:tcPr>
            <w:tcW w:w="3780" w:type="dxa"/>
          </w:tcPr>
          <w:p w14:paraId="632FFC4F" w14:textId="77777777" w:rsidR="005636B9" w:rsidRPr="00FA0F21" w:rsidRDefault="005636B9" w:rsidP="0070528B">
            <w:pPr>
              <w:pStyle w:val="ListParagraph"/>
              <w:numPr>
                <w:ilvl w:val="0"/>
                <w:numId w:val="14"/>
              </w:numPr>
              <w:tabs>
                <w:tab w:val="left" w:pos="263"/>
              </w:tabs>
              <w:spacing w:before="0"/>
              <w:ind w:left="0" w:firstLine="1"/>
              <w:rPr>
                <w:rFonts w:ascii="GHEA Grapalat" w:hAnsi="GHEA Grapalat" w:cs="Sylfaen"/>
                <w:lang w:val="hy-AM"/>
              </w:rPr>
            </w:pPr>
            <w:r w:rsidRPr="00FA0F21">
              <w:rPr>
                <w:rFonts w:ascii="GHEA Grapalat" w:hAnsi="GHEA Grapalat" w:cs="Arial"/>
                <w:bCs/>
                <w:lang w:val="hy-AM"/>
              </w:rPr>
              <w:t>Ռազմավարությամբ սահմանված գործողությունների ծրագրով նախատեսված միջոցառումների իրականացում՝ ըստ հաստատված ժամանակացույցի</w:t>
            </w:r>
          </w:p>
          <w:p w14:paraId="42EF477A" w14:textId="77777777" w:rsidR="005636B9" w:rsidRPr="00FA0F21" w:rsidRDefault="005636B9" w:rsidP="006204C8">
            <w:pPr>
              <w:rPr>
                <w:rFonts w:ascii="GHEA Grapalat" w:hAnsi="GHEA Grapalat" w:cs="Sylfaen"/>
                <w:lang w:val="hy-AM"/>
              </w:rPr>
            </w:pPr>
          </w:p>
        </w:tc>
        <w:tc>
          <w:tcPr>
            <w:tcW w:w="3308" w:type="dxa"/>
          </w:tcPr>
          <w:p w14:paraId="7095F8EC" w14:textId="77777777" w:rsidR="005636B9" w:rsidRPr="00FA0F21" w:rsidRDefault="005636B9" w:rsidP="006204C8">
            <w:pPr>
              <w:pStyle w:val="ListParagraph"/>
              <w:tabs>
                <w:tab w:val="left" w:pos="361"/>
              </w:tabs>
              <w:spacing w:before="0"/>
              <w:ind w:left="0"/>
              <w:rPr>
                <w:rFonts w:ascii="GHEA Grapalat" w:hAnsi="GHEA Grapalat" w:cs="Arial"/>
                <w:bCs/>
                <w:lang w:val="hy-AM"/>
              </w:rPr>
            </w:pPr>
            <w:r w:rsidRPr="00FA0F21">
              <w:rPr>
                <w:rFonts w:ascii="GHEA Grapalat" w:hAnsi="GHEA Grapalat" w:cs="Arial"/>
                <w:bCs/>
                <w:lang w:val="hy-AM"/>
              </w:rPr>
              <w:t xml:space="preserve">Ռազմավարությամբ նախատեսված թիրախները իրականացված են։ Մասնավորապես՝ </w:t>
            </w:r>
          </w:p>
          <w:p w14:paraId="447B5B43" w14:textId="77777777" w:rsidR="005636B9" w:rsidRPr="00FA0F21" w:rsidRDefault="005636B9" w:rsidP="0070528B">
            <w:pPr>
              <w:pStyle w:val="ListParagraph"/>
              <w:numPr>
                <w:ilvl w:val="0"/>
                <w:numId w:val="14"/>
              </w:numPr>
              <w:tabs>
                <w:tab w:val="left" w:pos="361"/>
              </w:tabs>
              <w:spacing w:before="0"/>
              <w:ind w:left="0" w:firstLine="0"/>
              <w:rPr>
                <w:rFonts w:ascii="GHEA Grapalat" w:hAnsi="GHEA Grapalat" w:cs="Arial"/>
                <w:bCs/>
                <w:lang w:val="hy-AM"/>
              </w:rPr>
            </w:pPr>
            <w:r w:rsidRPr="00FA0F21">
              <w:rPr>
                <w:rFonts w:ascii="GHEA Grapalat" w:hAnsi="GHEA Grapalat" w:cs="Arial"/>
                <w:bCs/>
                <w:lang w:val="hy-AM"/>
              </w:rPr>
              <w:t>վերանայվել է «Հաշվեքննիչ պալատի մասին» օրենքը,</w:t>
            </w:r>
          </w:p>
          <w:p w14:paraId="4B68F7F9" w14:textId="77777777" w:rsidR="005636B9" w:rsidRPr="00FA0F21" w:rsidRDefault="005636B9" w:rsidP="0070528B">
            <w:pPr>
              <w:pStyle w:val="ListParagraph"/>
              <w:numPr>
                <w:ilvl w:val="0"/>
                <w:numId w:val="14"/>
              </w:numPr>
              <w:tabs>
                <w:tab w:val="left" w:pos="361"/>
              </w:tabs>
              <w:spacing w:before="0"/>
              <w:ind w:left="0" w:firstLine="0"/>
              <w:rPr>
                <w:rFonts w:ascii="GHEA Grapalat" w:hAnsi="GHEA Grapalat" w:cs="Arial"/>
                <w:bCs/>
                <w:lang w:val="hy-AM"/>
              </w:rPr>
            </w:pPr>
            <w:r w:rsidRPr="00FA0F21">
              <w:rPr>
                <w:rFonts w:ascii="GHEA Grapalat" w:hAnsi="GHEA Grapalat" w:cs="Arial"/>
                <w:bCs/>
                <w:lang w:val="hy-AM"/>
              </w:rPr>
              <w:t>ՀՊ-ն մշակել է ռիսկերի վրա հիմնված աուդիտի ռազմավարություն, որով նախատեսվում է ֆինանսական և կատարողականի աուդիտի թվի աճ</w:t>
            </w:r>
            <w:r w:rsidRPr="00FA0F21">
              <w:rPr>
                <w:rFonts w:ascii="Cambria Math" w:hAnsi="Cambria Math" w:cs="Cambria Math"/>
                <w:bCs/>
                <w:lang w:val="hy-AM"/>
              </w:rPr>
              <w:t>․</w:t>
            </w:r>
          </w:p>
          <w:p w14:paraId="14FDF51C" w14:textId="77777777" w:rsidR="005636B9" w:rsidRPr="00FA0F21" w:rsidRDefault="005636B9" w:rsidP="0070528B">
            <w:pPr>
              <w:pStyle w:val="ListParagraph"/>
              <w:numPr>
                <w:ilvl w:val="0"/>
                <w:numId w:val="14"/>
              </w:numPr>
              <w:tabs>
                <w:tab w:val="left" w:pos="361"/>
              </w:tabs>
              <w:spacing w:before="0"/>
              <w:ind w:left="0" w:firstLine="0"/>
              <w:rPr>
                <w:rFonts w:ascii="GHEA Grapalat" w:hAnsi="GHEA Grapalat" w:cs="Sylfaen"/>
                <w:color w:val="000000"/>
                <w:lang w:val="hy-AM" w:eastAsia="en-GB"/>
              </w:rPr>
            </w:pPr>
            <w:r w:rsidRPr="00FA0F21">
              <w:rPr>
                <w:rFonts w:ascii="GHEA Grapalat" w:hAnsi="GHEA Grapalat" w:cs="Arial"/>
                <w:bCs/>
                <w:lang w:val="hy-AM"/>
              </w:rPr>
              <w:t>իրականացվել են համապատասխան միջոցառումներ արտաքին աուդիտի գործունեության իրականացման թափանցիկությունը և ներգրավածությունը ապահովելու համար (շահառուների, ԶԼՄ-ների, ՔՀԿ-ների ներգրավածությունը)</w:t>
            </w:r>
          </w:p>
        </w:tc>
      </w:tr>
    </w:tbl>
    <w:p w14:paraId="5F057571" w14:textId="77777777" w:rsidR="006204C8" w:rsidRDefault="006204C8" w:rsidP="0000750A">
      <w:pPr>
        <w:pStyle w:val="a0"/>
        <w:numPr>
          <w:ilvl w:val="0"/>
          <w:numId w:val="0"/>
        </w:numPr>
        <w:spacing w:before="0"/>
        <w:ind w:left="567"/>
      </w:pPr>
    </w:p>
    <w:p w14:paraId="50EF989A" w14:textId="53AA69D1" w:rsidR="005636B9" w:rsidRDefault="005636B9" w:rsidP="00342DBF">
      <w:pPr>
        <w:pStyle w:val="a0"/>
        <w:spacing w:before="0"/>
        <w:ind w:left="567" w:firstLine="0"/>
      </w:pPr>
      <w:r w:rsidRPr="00FA0F21">
        <w:t>ՀՊ անձնակազմի կարողությունների զարգացում և մասնագիտական հմտությունները կատարելագործում</w:t>
      </w:r>
    </w:p>
    <w:p w14:paraId="4BAA5110" w14:textId="77777777" w:rsidR="006204C8" w:rsidRPr="00FA0F21" w:rsidRDefault="006204C8" w:rsidP="0000750A">
      <w:pPr>
        <w:pStyle w:val="a0"/>
        <w:numPr>
          <w:ilvl w:val="0"/>
          <w:numId w:val="0"/>
        </w:numPr>
        <w:spacing w:before="0"/>
        <w:ind w:left="567"/>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FA0F21" w14:paraId="5B2D8090" w14:textId="77777777" w:rsidTr="002059E8">
        <w:tc>
          <w:tcPr>
            <w:tcW w:w="3397" w:type="dxa"/>
            <w:shd w:val="clear" w:color="auto" w:fill="9CC2E5" w:themeFill="accent1" w:themeFillTint="99"/>
          </w:tcPr>
          <w:p w14:paraId="12BE31A0"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25828D43"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1C71F76B"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4715303" w14:textId="77777777" w:rsidTr="002059E8">
        <w:trPr>
          <w:trHeight w:val="170"/>
        </w:trPr>
        <w:tc>
          <w:tcPr>
            <w:tcW w:w="3397" w:type="dxa"/>
          </w:tcPr>
          <w:p w14:paraId="7BA9F318" w14:textId="77777777" w:rsidR="005636B9" w:rsidRPr="00FA0F21" w:rsidRDefault="005636B9" w:rsidP="006204C8">
            <w:pPr>
              <w:pStyle w:val="ListParagraph"/>
              <w:spacing w:before="0"/>
              <w:ind w:left="0"/>
              <w:rPr>
                <w:rFonts w:ascii="GHEA Grapalat" w:hAnsi="GHEA Grapalat" w:cs="Arial"/>
                <w:bCs/>
                <w:lang w:val="hy-AM"/>
              </w:rPr>
            </w:pPr>
            <w:r w:rsidRPr="00FA0F21">
              <w:rPr>
                <w:rFonts w:ascii="GHEA Grapalat" w:hAnsi="GHEA Grapalat" w:cs="Arial"/>
                <w:bCs/>
                <w:lang w:val="hy-AM"/>
              </w:rPr>
              <w:t>1</w:t>
            </w:r>
            <w:r w:rsidRPr="00FA0F21">
              <w:rPr>
                <w:rFonts w:ascii="Cambria Math" w:hAnsi="Cambria Math" w:cs="Cambria Math"/>
                <w:bCs/>
                <w:lang w:val="hy-AM"/>
              </w:rPr>
              <w:t>․</w:t>
            </w:r>
            <w:r w:rsidRPr="00FA0F21">
              <w:rPr>
                <w:rFonts w:ascii="GHEA Grapalat" w:hAnsi="GHEA Grapalat" w:cs="Arial"/>
                <w:bCs/>
                <w:lang w:val="hy-AM"/>
              </w:rPr>
              <w:t xml:space="preserve"> ՀՊ անձնակազմի կարողությունների զարգացման ծրագրի մշակում և հաստատում</w:t>
            </w:r>
          </w:p>
        </w:tc>
        <w:tc>
          <w:tcPr>
            <w:tcW w:w="3828" w:type="dxa"/>
          </w:tcPr>
          <w:p w14:paraId="41DFD74E" w14:textId="77777777" w:rsidR="005636B9" w:rsidRPr="00FA0F21" w:rsidRDefault="005636B9" w:rsidP="0070528B">
            <w:pPr>
              <w:pStyle w:val="ListParagraph"/>
              <w:numPr>
                <w:ilvl w:val="0"/>
                <w:numId w:val="14"/>
              </w:numPr>
              <w:tabs>
                <w:tab w:val="left" w:pos="451"/>
              </w:tabs>
              <w:spacing w:before="0"/>
              <w:ind w:left="89" w:firstLine="1"/>
              <w:rPr>
                <w:rFonts w:ascii="GHEA Grapalat" w:hAnsi="GHEA Grapalat" w:cs="Arial"/>
                <w:bCs/>
                <w:lang w:val="hy-AM"/>
              </w:rPr>
            </w:pPr>
            <w:r w:rsidRPr="00FA0F21">
              <w:rPr>
                <w:rFonts w:ascii="GHEA Grapalat" w:hAnsi="GHEA Grapalat" w:cs="Arial"/>
                <w:bCs/>
                <w:lang w:val="hy-AM"/>
              </w:rPr>
              <w:t>ՀՊ կարողություների զարգացման ծրագրի մշակում,</w:t>
            </w:r>
          </w:p>
          <w:p w14:paraId="4353A147" w14:textId="77777777" w:rsidR="005636B9" w:rsidRPr="00FA0F21" w:rsidRDefault="005636B9" w:rsidP="0070528B">
            <w:pPr>
              <w:pStyle w:val="ListParagraph"/>
              <w:numPr>
                <w:ilvl w:val="0"/>
                <w:numId w:val="14"/>
              </w:numPr>
              <w:tabs>
                <w:tab w:val="left" w:pos="451"/>
              </w:tabs>
              <w:spacing w:before="0"/>
              <w:ind w:left="89" w:firstLine="1"/>
              <w:rPr>
                <w:rFonts w:ascii="GHEA Grapalat" w:hAnsi="GHEA Grapalat" w:cs="Arial"/>
                <w:bCs/>
                <w:lang w:val="hy-AM"/>
              </w:rPr>
            </w:pPr>
            <w:r w:rsidRPr="00FA0F21">
              <w:rPr>
                <w:rFonts w:ascii="GHEA Grapalat" w:hAnsi="GHEA Grapalat" w:cs="Arial"/>
                <w:bCs/>
                <w:lang w:val="hy-AM"/>
              </w:rPr>
              <w:t>շահագրգիռ կողմերի հետ քննարկում,</w:t>
            </w:r>
          </w:p>
          <w:p w14:paraId="7A5F07BE" w14:textId="77777777" w:rsidR="005636B9" w:rsidRPr="00FA0F21" w:rsidRDefault="005636B9" w:rsidP="0070528B">
            <w:pPr>
              <w:pStyle w:val="ListParagraph"/>
              <w:numPr>
                <w:ilvl w:val="0"/>
                <w:numId w:val="14"/>
              </w:numPr>
              <w:tabs>
                <w:tab w:val="left" w:pos="451"/>
              </w:tabs>
              <w:spacing w:before="0"/>
              <w:ind w:left="89" w:firstLine="1"/>
              <w:rPr>
                <w:rFonts w:ascii="GHEA Grapalat" w:hAnsi="GHEA Grapalat" w:cs="Arial"/>
                <w:bCs/>
                <w:lang w:val="hy-AM"/>
              </w:rPr>
            </w:pPr>
            <w:r w:rsidRPr="00FA0F21">
              <w:rPr>
                <w:rFonts w:ascii="GHEA Grapalat" w:hAnsi="GHEA Grapalat" w:cs="Arial"/>
                <w:bCs/>
                <w:lang w:val="hy-AM"/>
              </w:rPr>
              <w:lastRenderedPageBreak/>
              <w:t>Ծրագրի հաստատում և իրականացում</w:t>
            </w:r>
          </w:p>
        </w:tc>
        <w:tc>
          <w:tcPr>
            <w:tcW w:w="3260" w:type="dxa"/>
          </w:tcPr>
          <w:p w14:paraId="2AB8F3E5"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hy-AM"/>
              </w:rPr>
            </w:pPr>
            <w:r w:rsidRPr="00FA0F21">
              <w:rPr>
                <w:rFonts w:ascii="GHEA Grapalat" w:hAnsi="GHEA Grapalat"/>
                <w:color w:val="000000"/>
                <w:lang w:val="hy-AM"/>
              </w:rPr>
              <w:lastRenderedPageBreak/>
              <w:t xml:space="preserve">ՀՊ աուդիտ իրականացնում է </w:t>
            </w:r>
            <w:r w:rsidRPr="00FA0F21">
              <w:rPr>
                <w:rFonts w:ascii="GHEA Grapalat" w:hAnsi="GHEA Grapalat" w:cs="Sylfaen"/>
                <w:color w:val="000000"/>
                <w:lang w:val="hy-AM" w:eastAsia="en-GB"/>
              </w:rPr>
              <w:t>ISSAI-ի ստանդարտներին համապատասխան</w:t>
            </w:r>
          </w:p>
        </w:tc>
      </w:tr>
      <w:tr w:rsidR="005636B9" w:rsidRPr="00FA0F21" w14:paraId="6A26EB14" w14:textId="77777777" w:rsidTr="002059E8">
        <w:trPr>
          <w:trHeight w:val="170"/>
        </w:trPr>
        <w:tc>
          <w:tcPr>
            <w:tcW w:w="3397" w:type="dxa"/>
          </w:tcPr>
          <w:p w14:paraId="5A8A641E" w14:textId="77777777" w:rsidR="005636B9" w:rsidRPr="00FA0F21" w:rsidRDefault="005636B9" w:rsidP="006204C8">
            <w:pPr>
              <w:pStyle w:val="ListParagraph"/>
              <w:spacing w:before="0"/>
              <w:ind w:left="0"/>
              <w:rPr>
                <w:rFonts w:ascii="GHEA Grapalat" w:hAnsi="GHEA Grapalat" w:cs="Arial"/>
                <w:bCs/>
                <w:lang w:val="hy-AM"/>
              </w:rPr>
            </w:pPr>
            <w:r w:rsidRPr="00FA0F21">
              <w:rPr>
                <w:rFonts w:ascii="GHEA Grapalat" w:hAnsi="GHEA Grapalat" w:cs="Arial"/>
                <w:bCs/>
                <w:lang w:val="hy-AM"/>
              </w:rPr>
              <w:lastRenderedPageBreak/>
              <w:t>2</w:t>
            </w:r>
            <w:r w:rsidRPr="00FA0F21">
              <w:rPr>
                <w:rFonts w:ascii="Cambria Math" w:hAnsi="Cambria Math" w:cs="Cambria Math"/>
                <w:bCs/>
                <w:lang w:val="hy-AM"/>
              </w:rPr>
              <w:t>․</w:t>
            </w:r>
            <w:r w:rsidRPr="00FA0F21">
              <w:rPr>
                <w:rFonts w:ascii="GHEA Grapalat" w:hAnsi="GHEA Grapalat" w:cs="Arial"/>
                <w:bCs/>
                <w:lang w:val="hy-AM"/>
              </w:rPr>
              <w:t xml:space="preserve"> ՀՊ անձնակազմի կարողությունների զարգացում և </w:t>
            </w:r>
            <w:r w:rsidRPr="00FA0F21">
              <w:rPr>
                <w:rFonts w:ascii="GHEA Grapalat" w:hAnsi="GHEA Grapalat"/>
                <w:color w:val="000000"/>
                <w:lang w:val="hy-AM"/>
              </w:rPr>
              <w:t>մասնագիտական հմտությունները կատարելագործում</w:t>
            </w:r>
          </w:p>
        </w:tc>
        <w:tc>
          <w:tcPr>
            <w:tcW w:w="3828" w:type="dxa"/>
          </w:tcPr>
          <w:p w14:paraId="0A2FBE6D" w14:textId="77777777" w:rsidR="005636B9" w:rsidRPr="00FA0F21" w:rsidRDefault="005636B9" w:rsidP="0070528B">
            <w:pPr>
              <w:pStyle w:val="ListParagraph"/>
              <w:numPr>
                <w:ilvl w:val="0"/>
                <w:numId w:val="14"/>
              </w:numPr>
              <w:tabs>
                <w:tab w:val="left" w:pos="451"/>
              </w:tabs>
              <w:spacing w:before="0"/>
              <w:ind w:left="89" w:firstLine="1"/>
              <w:rPr>
                <w:rFonts w:ascii="GHEA Grapalat" w:hAnsi="GHEA Grapalat" w:cs="Arial"/>
                <w:bCs/>
                <w:lang w:val="hy-AM"/>
              </w:rPr>
            </w:pPr>
            <w:r w:rsidRPr="00FA0F21">
              <w:rPr>
                <w:rFonts w:ascii="GHEA Grapalat" w:hAnsi="GHEA Grapalat" w:cs="Arial"/>
                <w:bCs/>
                <w:lang w:val="hy-AM"/>
              </w:rPr>
              <w:t>ՀՊ աշխատակազմի կարողությունների զարգացում՝ ռիսկի վրա հիմնված աուդիտ ֆինանսական</w:t>
            </w:r>
            <w:r w:rsidRPr="00FA0F21">
              <w:rPr>
                <w:rFonts w:ascii="GHEA Grapalat" w:hAnsi="GHEA Grapalat" w:cs="Calibri"/>
                <w:color w:val="000000"/>
                <w:lang w:val="hy-AM"/>
              </w:rPr>
              <w:t xml:space="preserve"> և</w:t>
            </w:r>
            <w:r w:rsidRPr="00FA0F21">
              <w:rPr>
                <w:rFonts w:ascii="GHEA Grapalat" w:hAnsi="GHEA Grapalat" w:cs="Arial"/>
                <w:bCs/>
                <w:lang w:val="hy-AM"/>
              </w:rPr>
              <w:t xml:space="preserve"> համապատասխանության աուդիտ իրականցնելու համար,ինչպես նաև փորձնական աուդիտների իրականացման համար</w:t>
            </w:r>
            <w:r w:rsidRPr="00FA0F21">
              <w:rPr>
                <w:rFonts w:ascii="Cambria Math" w:hAnsi="Cambria Math" w:cs="Cambria Math"/>
                <w:bCs/>
                <w:lang w:val="hy-AM"/>
              </w:rPr>
              <w:t>․</w:t>
            </w:r>
          </w:p>
          <w:p w14:paraId="64A901CF" w14:textId="77777777" w:rsidR="005636B9" w:rsidRPr="00FA0F21" w:rsidRDefault="005636B9" w:rsidP="0070528B">
            <w:pPr>
              <w:pStyle w:val="ListParagraph"/>
              <w:numPr>
                <w:ilvl w:val="0"/>
                <w:numId w:val="14"/>
              </w:numPr>
              <w:tabs>
                <w:tab w:val="left" w:pos="451"/>
              </w:tabs>
              <w:spacing w:before="0"/>
              <w:ind w:left="89" w:firstLine="1"/>
              <w:rPr>
                <w:rFonts w:ascii="GHEA Grapalat" w:hAnsi="GHEA Grapalat" w:cs="Arial"/>
                <w:bCs/>
                <w:lang w:val="hy-AM"/>
              </w:rPr>
            </w:pPr>
            <w:r w:rsidRPr="00FA0F21">
              <w:rPr>
                <w:rFonts w:ascii="GHEA Grapalat" w:hAnsi="GHEA Grapalat" w:cs="Arial"/>
                <w:bCs/>
                <w:lang w:val="hy-AM"/>
              </w:rPr>
              <w:t>ՀՊ աուդիտորների որակավորում՝  ISSAI ստանդների պահանջներին համապատասխան</w:t>
            </w:r>
          </w:p>
        </w:tc>
        <w:tc>
          <w:tcPr>
            <w:tcW w:w="3260" w:type="dxa"/>
          </w:tcPr>
          <w:p w14:paraId="42B75477"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s="Arial"/>
                <w:bCs/>
                <w:lang w:val="en-GB"/>
              </w:rPr>
            </w:pPr>
            <w:r w:rsidRPr="00FA0F21">
              <w:rPr>
                <w:rFonts w:ascii="GHEA Grapalat" w:hAnsi="GHEA Grapalat" w:cs="Sylfaen"/>
                <w:color w:val="000000"/>
                <w:lang w:val="hy-AM" w:eastAsia="en-GB"/>
              </w:rPr>
              <w:t>Որակավորված արտաքին աուդիտորներ</w:t>
            </w:r>
            <w:r w:rsidRPr="00FA0F21">
              <w:rPr>
                <w:rFonts w:ascii="Cambria Math" w:hAnsi="Cambria Math" w:cs="Cambria Math"/>
                <w:bCs/>
                <w:lang w:val="hy-AM"/>
              </w:rPr>
              <w:t>․</w:t>
            </w:r>
          </w:p>
          <w:p w14:paraId="0E303326" w14:textId="77777777" w:rsidR="005636B9" w:rsidRPr="00FA0F21" w:rsidRDefault="005636B9" w:rsidP="0070528B">
            <w:pPr>
              <w:pStyle w:val="ListParagraph"/>
              <w:numPr>
                <w:ilvl w:val="0"/>
                <w:numId w:val="14"/>
              </w:numPr>
              <w:tabs>
                <w:tab w:val="left" w:pos="339"/>
              </w:tabs>
              <w:spacing w:before="0"/>
              <w:ind w:left="0" w:firstLine="0"/>
              <w:rPr>
                <w:rFonts w:ascii="GHEA Grapalat" w:hAnsi="GHEA Grapalat"/>
                <w:color w:val="000000"/>
                <w:lang w:val="hy-AM"/>
              </w:rPr>
            </w:pPr>
            <w:r w:rsidRPr="00FA0F21">
              <w:rPr>
                <w:rFonts w:ascii="GHEA Grapalat" w:hAnsi="GHEA Grapalat" w:cs="Arial"/>
                <w:bCs/>
                <w:lang w:val="hy-AM"/>
              </w:rPr>
              <w:t xml:space="preserve">Արտաքին աուդիտի աշխատակազմի պրաֆեսինալիզմը </w:t>
            </w:r>
          </w:p>
        </w:tc>
      </w:tr>
    </w:tbl>
    <w:p w14:paraId="38269B28" w14:textId="77777777" w:rsidR="005636B9" w:rsidRPr="00FA0F21" w:rsidRDefault="005636B9" w:rsidP="00FA0F21">
      <w:pPr>
        <w:pStyle w:val="ListParagraph"/>
        <w:spacing w:before="0"/>
        <w:ind w:left="1440"/>
        <w:rPr>
          <w:rFonts w:ascii="GHEA Grapalat" w:hAnsi="GHEA Grapalat" w:cs="Arial"/>
          <w:b/>
          <w:bCs/>
          <w:color w:val="000000"/>
          <w:lang w:val="hy-AM" w:eastAsia="ar-SA"/>
        </w:rPr>
      </w:pPr>
    </w:p>
    <w:p w14:paraId="3C1B15D6" w14:textId="77777777" w:rsidR="005636B9" w:rsidRPr="00FA0F21" w:rsidRDefault="005636B9" w:rsidP="0070528B">
      <w:pPr>
        <w:pStyle w:val="Heading2"/>
        <w:numPr>
          <w:ilvl w:val="0"/>
          <w:numId w:val="79"/>
        </w:numPr>
        <w:spacing w:before="0"/>
        <w:rPr>
          <w:rFonts w:cs="Arial"/>
          <w:sz w:val="22"/>
          <w:szCs w:val="22"/>
        </w:rPr>
      </w:pPr>
      <w:r w:rsidRPr="00FA0F21">
        <w:rPr>
          <w:sz w:val="22"/>
          <w:szCs w:val="22"/>
        </w:rPr>
        <w:t>ԿԱՌԱՎԱՐՈՒԹՅԱՆ</w:t>
      </w:r>
      <w:r w:rsidRPr="00FA0F21">
        <w:rPr>
          <w:rFonts w:cs="Arial"/>
          <w:sz w:val="22"/>
          <w:szCs w:val="22"/>
        </w:rPr>
        <w:t xml:space="preserve"> </w:t>
      </w:r>
      <w:r w:rsidRPr="00FA0F21">
        <w:rPr>
          <w:sz w:val="22"/>
          <w:szCs w:val="22"/>
        </w:rPr>
        <w:t>ՖԻՆԱՆՍՆԵՐԻ</w:t>
      </w:r>
      <w:r w:rsidRPr="00FA0F21">
        <w:rPr>
          <w:rFonts w:cs="Arial"/>
          <w:sz w:val="22"/>
          <w:szCs w:val="22"/>
        </w:rPr>
        <w:t xml:space="preserve"> </w:t>
      </w:r>
      <w:r w:rsidRPr="00FA0F21">
        <w:rPr>
          <w:sz w:val="22"/>
          <w:szCs w:val="22"/>
        </w:rPr>
        <w:t>ԿԱՌԱՎԱՐՄԱՆ</w:t>
      </w:r>
      <w:r w:rsidRPr="00FA0F21">
        <w:rPr>
          <w:rFonts w:cs="Arial"/>
          <w:sz w:val="22"/>
          <w:szCs w:val="22"/>
        </w:rPr>
        <w:t xml:space="preserve"> </w:t>
      </w:r>
      <w:r w:rsidRPr="00FA0F21">
        <w:rPr>
          <w:sz w:val="22"/>
          <w:szCs w:val="22"/>
        </w:rPr>
        <w:t>ՏԵՂԵԿԱՏՎԱԿԱՆ</w:t>
      </w:r>
      <w:r w:rsidRPr="00FA0F21">
        <w:rPr>
          <w:rFonts w:cs="Arial"/>
          <w:sz w:val="22"/>
          <w:szCs w:val="22"/>
        </w:rPr>
        <w:t xml:space="preserve"> </w:t>
      </w:r>
      <w:r w:rsidRPr="00FA0F21">
        <w:rPr>
          <w:sz w:val="22"/>
          <w:szCs w:val="22"/>
        </w:rPr>
        <w:t>ՀԱՄԱԿԱՐԳ</w:t>
      </w:r>
      <w:r w:rsidRPr="00FA0F21">
        <w:rPr>
          <w:rFonts w:cs="Arial"/>
          <w:sz w:val="22"/>
          <w:szCs w:val="22"/>
        </w:rPr>
        <w:t xml:space="preserve"> (</w:t>
      </w:r>
      <w:r w:rsidRPr="00FA0F21">
        <w:rPr>
          <w:sz w:val="22"/>
          <w:szCs w:val="22"/>
        </w:rPr>
        <w:t>ԿՖԿՏՀ</w:t>
      </w:r>
      <w:r w:rsidRPr="00FA0F21">
        <w:rPr>
          <w:rFonts w:cs="Arial"/>
          <w:sz w:val="22"/>
          <w:szCs w:val="22"/>
        </w:rPr>
        <w:t>)</w:t>
      </w:r>
    </w:p>
    <w:p w14:paraId="76219771" w14:textId="77777777" w:rsidR="005636B9" w:rsidRPr="008F70A6" w:rsidRDefault="005636B9" w:rsidP="00FA0F21">
      <w:pPr>
        <w:tabs>
          <w:tab w:val="left" w:pos="1080"/>
          <w:tab w:val="left" w:pos="1260"/>
        </w:tabs>
        <w:spacing w:after="0" w:line="240" w:lineRule="auto"/>
        <w:ind w:left="1080"/>
        <w:rPr>
          <w:rFonts w:ascii="GHEA Grapalat" w:hAnsi="GHEA Grapalat" w:cs="Arial"/>
          <w:b/>
          <w:bCs/>
          <w:u w:val="single"/>
          <w:lang w:val="hy-AM"/>
        </w:rPr>
      </w:pPr>
    </w:p>
    <w:p w14:paraId="01BBCF0D" w14:textId="0373B740" w:rsidR="005636B9" w:rsidRPr="00FA0F21" w:rsidRDefault="005636B9" w:rsidP="00FA0F21">
      <w:pPr>
        <w:pStyle w:val="a1"/>
        <w:spacing w:before="0" w:after="0"/>
        <w:ind w:left="0" w:firstLine="567"/>
        <w:rPr>
          <w:sz w:val="22"/>
        </w:rPr>
      </w:pPr>
      <w:r w:rsidRPr="00FA0F21">
        <w:rPr>
          <w:sz w:val="22"/>
        </w:rPr>
        <w:t>Կառավարությանտի աշխատակազմի պրաֆեսինալիզմը րի պահանմակարգի (ԿՖԿՏՀ) ձևավորում</w:t>
      </w:r>
    </w:p>
    <w:p w14:paraId="13B4AFCA" w14:textId="77777777" w:rsidR="005636B9" w:rsidRPr="00101CEE" w:rsidRDefault="005636B9" w:rsidP="00FA0F21">
      <w:pPr>
        <w:spacing w:after="0" w:line="240" w:lineRule="auto"/>
        <w:ind w:firstLine="720"/>
        <w:rPr>
          <w:rFonts w:ascii="GHEA Grapalat" w:hAnsi="GHEA Grapalat" w:cs="Arial"/>
          <w:b/>
          <w:bCs/>
          <w:lang w:val="hy-AM"/>
        </w:rPr>
      </w:pPr>
      <w:r w:rsidRPr="008F70A6">
        <w:rPr>
          <w:rFonts w:ascii="GHEA Grapalat" w:hAnsi="GHEA Grapalat" w:cs="Arial"/>
          <w:b/>
          <w:bCs/>
          <w:lang w:val="hy-AM"/>
        </w:rPr>
        <w:t xml:space="preserve">Առկա իրավիճակի </w:t>
      </w:r>
      <w:r w:rsidRPr="00E5476F">
        <w:rPr>
          <w:rFonts w:ascii="GHEA Grapalat" w:hAnsi="GHEA Grapalat" w:cs="Arial"/>
          <w:b/>
          <w:bCs/>
          <w:lang w:val="hy-AM"/>
        </w:rPr>
        <w:t>նկարագրությունը և</w:t>
      </w:r>
      <w:r w:rsidRPr="00101CEE">
        <w:rPr>
          <w:rFonts w:ascii="GHEA Grapalat" w:hAnsi="GHEA Grapalat" w:cs="Arial"/>
          <w:b/>
          <w:bCs/>
          <w:lang w:val="hy-AM"/>
        </w:rPr>
        <w:t xml:space="preserve"> խնդիրները</w:t>
      </w:r>
    </w:p>
    <w:p w14:paraId="15C884BE" w14:textId="77777777" w:rsidR="005636B9" w:rsidRPr="00FA0F21" w:rsidRDefault="005636B9" w:rsidP="00FA0F21">
      <w:pPr>
        <w:tabs>
          <w:tab w:val="left" w:pos="90"/>
          <w:tab w:val="left" w:pos="1080"/>
        </w:tabs>
        <w:spacing w:after="0" w:line="240" w:lineRule="auto"/>
        <w:ind w:firstLine="720"/>
        <w:jc w:val="both"/>
        <w:rPr>
          <w:rFonts w:ascii="GHEA Grapalat" w:hAnsi="GHEA Grapalat" w:cs="Sylfaen"/>
          <w:color w:val="000000"/>
          <w:lang w:val="hy-AM"/>
        </w:rPr>
      </w:pPr>
      <w:r w:rsidRPr="00101CEE">
        <w:rPr>
          <w:rFonts w:ascii="GHEA Grapalat" w:hAnsi="GHEA Grapalat" w:cs="Sylfaen"/>
          <w:color w:val="000000"/>
          <w:lang w:val="hy-AM"/>
        </w:rPr>
        <w:t xml:space="preserve">Պետական ֆինանսների կառավարման </w:t>
      </w:r>
      <w:r w:rsidRPr="00E25E2F">
        <w:rPr>
          <w:rFonts w:ascii="GHEA Grapalat" w:hAnsi="GHEA Grapalat" w:cs="Sylfaen"/>
          <w:color w:val="000000"/>
          <w:lang w:val="hy-AM"/>
        </w:rPr>
        <w:t xml:space="preserve">համակարգում բարեփոխումների իրականացման գործընթացում առանձնակի կարևորվում </w:t>
      </w:r>
      <w:r w:rsidRPr="005C17A8">
        <w:rPr>
          <w:rFonts w:ascii="GHEA Grapalat" w:hAnsi="GHEA Grapalat" w:cs="Sylfaen"/>
          <w:color w:val="000000"/>
          <w:lang w:val="hy-AM"/>
        </w:rPr>
        <w:t>է</w:t>
      </w:r>
      <w:r w:rsidRPr="00FA0F21">
        <w:rPr>
          <w:rFonts w:ascii="GHEA Grapalat" w:hAnsi="GHEA Grapalat" w:cs="Sylfaen"/>
          <w:color w:val="000000"/>
          <w:lang w:val="hy-AM"/>
        </w:rPr>
        <w:t xml:space="preserve"> կառավարության ֆինանսների կառավարման տեղեկատվական համակարգի (ԿՖԿՏՀ) ամբողջական ներդրման աշխատանքները: ԿՖԿՏՀ-ի ներդրման ընդհանուր նպատակն է պետական հատվածի կազմակերպությունների ամբողջական ֆինանսական տեղեկատվության համախմբման և փոխադարձ ինտեգրման միջոցով՝ պետական հատվածի բարեփոխումների և ֆինանսական համակարգի հաշվառման և հաշվետվողականության գործառույթների, ինչպես նաև հանրային ծառայությունների մատուցման արդյունավետության, որակի և թափանցիկության բարձրացումը: </w:t>
      </w:r>
    </w:p>
    <w:p w14:paraId="489934E1" w14:textId="77777777" w:rsidR="005636B9" w:rsidRPr="00FA0F21" w:rsidRDefault="005636B9" w:rsidP="00FA0F21">
      <w:pPr>
        <w:tabs>
          <w:tab w:val="left" w:pos="90"/>
          <w:tab w:val="left" w:pos="1080"/>
        </w:tabs>
        <w:spacing w:after="0" w:line="240" w:lineRule="auto"/>
        <w:ind w:firstLine="720"/>
        <w:jc w:val="both"/>
        <w:rPr>
          <w:rFonts w:ascii="GHEA Grapalat" w:hAnsi="GHEA Grapalat" w:cs="Sylfaen"/>
          <w:color w:val="000000"/>
          <w:lang w:val="hy-AM"/>
        </w:rPr>
      </w:pPr>
      <w:r w:rsidRPr="00FA0F21">
        <w:rPr>
          <w:rFonts w:ascii="GHEA Grapalat" w:hAnsi="GHEA Grapalat" w:cs="Sylfaen"/>
          <w:color w:val="000000"/>
          <w:lang w:val="hy-AM"/>
        </w:rPr>
        <w:t>ԿՖԿՏՀ ստեղծման և ներդրման նախապատրաստական աշխատանքներին աջակցելու նպատակով ՀԲ-ի կողմից Ռուսաստանի Դաշնության (ՌԴ)  կառավարության «Վստահության հիմնադրամի» միջոցների հաշվին տրամադրված TF 012529 դրամաշնորհի շրջանակում կազմակերպված մրցույթի արդյունքներով ընտրված խորհրդատվական կազմակերպության կողմից մշակվել և ՖՆ է ներկայացվել ԿՖԿՏՀ-ի մանրամասն տեխնիկական և գործառութային բնութագիրը և դրա հիման վրա իրականացված անհրաժեշտ ֆինանսական միջոցների մանրամասն հաշվարկը: Ծրագիրը իրականացվելու է ՀԲ  պետական հատվածի արդիականացման երրորդ ծրագրով (PSMP-3) նախատեսված վարկային և ՌԴ կառավորության կողմից հատկացվող դրամաշնորհային միջոցների հաշվին:</w:t>
      </w:r>
    </w:p>
    <w:p w14:paraId="388E7CFF" w14:textId="77777777" w:rsidR="005636B9" w:rsidRPr="00FA0F21" w:rsidRDefault="005636B9" w:rsidP="00FA0F21">
      <w:pPr>
        <w:tabs>
          <w:tab w:val="left" w:pos="90"/>
          <w:tab w:val="left" w:pos="1080"/>
        </w:tabs>
        <w:spacing w:after="0" w:line="240" w:lineRule="auto"/>
        <w:ind w:firstLine="720"/>
        <w:jc w:val="both"/>
        <w:rPr>
          <w:rFonts w:ascii="GHEA Grapalat" w:hAnsi="GHEA Grapalat" w:cs="Sylfaen"/>
          <w:color w:val="000000"/>
          <w:lang w:val="hy-AM"/>
        </w:rPr>
      </w:pPr>
      <w:r w:rsidRPr="00FA0F21">
        <w:rPr>
          <w:rFonts w:ascii="GHEA Grapalat" w:hAnsi="GHEA Grapalat" w:cs="Sylfaen"/>
          <w:color w:val="000000"/>
          <w:lang w:val="hy-AM"/>
        </w:rPr>
        <w:t>ԿՖԿՏՀ-ի մշակման և ներդրման ծրագիրը պլանավորվել է իրականացնել 2 փուլով։ Առաջին փուլում նախատեսվում է մշակել և թեստավորել ԿՖԿՏՀ-ի հիմնական բաղադրիչները։ Այս փուլում իրականացված աշխատանքները հնարավորություն կտան բարելավել ֆինանսական վարչարարությունը, առավել օպտիմիզացված ծրագրային լուծումների շնորհիվ յուրաքանչյուր մոդուլի համար ունենալ առանձնացված առցանց տվյալների բազաներ: Երկրորդ փուլի ընթացքում պետք է ձեռք բերվեն համակարգչային սարքավորումները՝ ներառյալ հաճախորդների համակարգիչների համար նախատեսված օպերացիոն համակարգերի և օֆիսային փաթեթների լիցենզիաները և իրականացվեն օգտվողների ուսուցումը և համակարգի շարունակական սպասարկումը:</w:t>
      </w:r>
    </w:p>
    <w:p w14:paraId="5C502B90" w14:textId="06434DA8" w:rsidR="005636B9" w:rsidRPr="00FA0F21" w:rsidRDefault="005636B9" w:rsidP="00FA0F21">
      <w:pPr>
        <w:spacing w:after="0" w:line="240" w:lineRule="auto"/>
        <w:jc w:val="both"/>
        <w:rPr>
          <w:rFonts w:ascii="GHEA Grapalat" w:hAnsi="GHEA Grapalat" w:cs="Sylfaen"/>
          <w:color w:val="000000"/>
          <w:lang w:val="hy-AM"/>
        </w:rPr>
      </w:pPr>
    </w:p>
    <w:p w14:paraId="55BB5EC2" w14:textId="77777777" w:rsidR="005636B9" w:rsidRPr="00FA0F21" w:rsidRDefault="005636B9" w:rsidP="00FA0F21">
      <w:pPr>
        <w:spacing w:after="0" w:line="240" w:lineRule="auto"/>
        <w:ind w:firstLine="567"/>
        <w:rPr>
          <w:rFonts w:ascii="GHEA Grapalat" w:hAnsi="GHEA Grapalat" w:cs="Arial"/>
          <w:b/>
          <w:bCs/>
          <w:lang w:val="hy-AM"/>
        </w:rPr>
      </w:pPr>
      <w:r w:rsidRPr="00FA0F21">
        <w:rPr>
          <w:rFonts w:ascii="GHEA Grapalat" w:hAnsi="GHEA Grapalat" w:cs="Arial"/>
          <w:b/>
          <w:bCs/>
          <w:lang w:val="hy-AM"/>
        </w:rPr>
        <w:t>Նպատակը</w:t>
      </w:r>
    </w:p>
    <w:p w14:paraId="102F12FE" w14:textId="77777777" w:rsidR="005636B9" w:rsidRPr="00FA0F21" w:rsidRDefault="005636B9" w:rsidP="00FA0F21">
      <w:pPr>
        <w:pStyle w:val="a3"/>
        <w:spacing w:after="0"/>
      </w:pPr>
      <w:r w:rsidRPr="00FA0F21">
        <w:t xml:space="preserve">Պետական հատվածի կազմակերպությունների ամբողջական ֆինանսական տեղեկատվության համախմբում և փոխադարձ ինտեգրում՝ ֆինանսական համակարգի հաշվառման և </w:t>
      </w:r>
      <w:r w:rsidRPr="00FA0F21">
        <w:lastRenderedPageBreak/>
        <w:t>հաշվետվողականության գործառույթների, ինչպես նաև հանրային ծառայությունների մատուցման արդյունավետության, որակի և թափանցիկության բարձրացում</w:t>
      </w:r>
    </w:p>
    <w:p w14:paraId="78F85DEE" w14:textId="77777777" w:rsidR="005636B9" w:rsidRPr="00FA0F21" w:rsidRDefault="005636B9" w:rsidP="00FA0F21">
      <w:pPr>
        <w:spacing w:after="0" w:line="240" w:lineRule="auto"/>
        <w:ind w:firstLine="567"/>
        <w:jc w:val="both"/>
        <w:rPr>
          <w:rFonts w:ascii="GHEA Grapalat" w:hAnsi="GHEA Grapalat" w:cs="Arial"/>
          <w:b/>
          <w:bCs/>
          <w:lang w:val="hy-AM"/>
        </w:rPr>
      </w:pPr>
    </w:p>
    <w:p w14:paraId="6B38747C" w14:textId="77777777" w:rsidR="005636B9" w:rsidRPr="00FA0F21" w:rsidRDefault="005636B9" w:rsidP="00342DBF">
      <w:pPr>
        <w:spacing w:after="0" w:line="240" w:lineRule="auto"/>
        <w:ind w:left="567"/>
        <w:jc w:val="both"/>
        <w:rPr>
          <w:rFonts w:ascii="GHEA Grapalat" w:hAnsi="GHEA Grapalat" w:cs="Arial"/>
          <w:b/>
          <w:bCs/>
          <w:lang w:val="hy-AM"/>
        </w:rPr>
      </w:pPr>
      <w:r w:rsidRPr="00FA0F21">
        <w:rPr>
          <w:rFonts w:ascii="GHEA Grapalat" w:hAnsi="GHEA Grapalat" w:cs="Arial"/>
          <w:b/>
          <w:bCs/>
          <w:lang w:val="hy-AM"/>
        </w:rPr>
        <w:t>Կատարողականի վերջնական արդյունքային ցուցանիշները</w:t>
      </w:r>
    </w:p>
    <w:p w14:paraId="34A98D33" w14:textId="1FD334DD" w:rsidR="00E25E2F" w:rsidRPr="00191AD0" w:rsidRDefault="00E25E2F" w:rsidP="00342DBF">
      <w:pPr>
        <w:pStyle w:val="a"/>
        <w:ind w:left="567" w:firstLine="0"/>
      </w:pPr>
      <w:r w:rsidRPr="00191AD0">
        <w:t>ԿՖԿՏՀ-ն ներդրված է՝ կառավարման տարբեր մակարդակներում պետական ֆինանսների կառավարման հետ կապված գործընթացները հնարավորինս ավտոմատացված են</w:t>
      </w:r>
    </w:p>
    <w:p w14:paraId="77553E86" w14:textId="77777777" w:rsidR="00E25E2F" w:rsidRPr="00E25E2F" w:rsidRDefault="00E25E2F" w:rsidP="00342DBF">
      <w:pPr>
        <w:pStyle w:val="a"/>
        <w:numPr>
          <w:ilvl w:val="0"/>
          <w:numId w:val="0"/>
        </w:numPr>
        <w:ind w:left="567"/>
      </w:pPr>
    </w:p>
    <w:p w14:paraId="08DFCB28" w14:textId="77777777" w:rsidR="00805CCF" w:rsidRPr="00E25E2F" w:rsidRDefault="00805CCF" w:rsidP="00342DBF">
      <w:pPr>
        <w:spacing w:after="0" w:line="240" w:lineRule="auto"/>
        <w:ind w:left="567"/>
        <w:jc w:val="both"/>
        <w:rPr>
          <w:rFonts w:ascii="GHEA Grapalat" w:hAnsi="GHEA Grapalat"/>
          <w:lang w:val="hy-AM"/>
        </w:rPr>
      </w:pPr>
    </w:p>
    <w:p w14:paraId="0D6E2BF8" w14:textId="6DF6E4F5" w:rsidR="005636B9" w:rsidRPr="00FA0F21" w:rsidRDefault="005636B9" w:rsidP="00342DBF">
      <w:pPr>
        <w:pStyle w:val="a0"/>
        <w:spacing w:before="0"/>
        <w:ind w:left="567" w:firstLine="0"/>
      </w:pPr>
      <w:r w:rsidRPr="00E25E2F">
        <w:t>ԿՖԿՏՀ հիմնական բաղադրիչների ներդրում՝</w:t>
      </w:r>
      <w:r w:rsidRPr="005C17A8">
        <w:t xml:space="preserve"> 1-</w:t>
      </w:r>
      <w:r w:rsidRPr="00FA0F21">
        <w:t>ին փուլ</w:t>
      </w:r>
    </w:p>
    <w:p w14:paraId="3CB6804B" w14:textId="77777777" w:rsidR="001232CC" w:rsidRPr="00FA0F21" w:rsidRDefault="001232CC" w:rsidP="00FA0F21">
      <w:pPr>
        <w:spacing w:after="0" w:line="240" w:lineRule="auto"/>
        <w:ind w:firstLine="567"/>
        <w:jc w:val="both"/>
        <w:rPr>
          <w:rFonts w:ascii="GHEA Grapalat" w:hAnsi="GHEA Grapalat"/>
          <w:b/>
          <w:u w:val="single"/>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FA0F21" w14:paraId="764062EE" w14:textId="77777777" w:rsidTr="002059E8">
        <w:tc>
          <w:tcPr>
            <w:tcW w:w="3397" w:type="dxa"/>
            <w:shd w:val="clear" w:color="auto" w:fill="9CC2E5" w:themeFill="accent1" w:themeFillTint="99"/>
          </w:tcPr>
          <w:p w14:paraId="569973E0"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57FF4DB6"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78552A30"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5BA37BE6" w14:textId="77777777" w:rsidTr="002059E8">
        <w:trPr>
          <w:trHeight w:val="60"/>
        </w:trPr>
        <w:tc>
          <w:tcPr>
            <w:tcW w:w="3397" w:type="dxa"/>
          </w:tcPr>
          <w:p w14:paraId="1F202918" w14:textId="3D2281C5" w:rsidR="005636B9" w:rsidRPr="00FA0F21" w:rsidRDefault="001232CC" w:rsidP="006204C8">
            <w:pPr>
              <w:rPr>
                <w:rFonts w:ascii="GHEA Grapalat" w:hAnsi="GHEA Grapalat"/>
                <w:lang w:val="hy-AM"/>
              </w:rPr>
            </w:pPr>
            <w:r w:rsidRPr="00FA0F21">
              <w:rPr>
                <w:rFonts w:ascii="GHEA Grapalat" w:hAnsi="GHEA Grapalat"/>
                <w:color w:val="000000"/>
                <w:lang w:val="hy-AM"/>
              </w:rPr>
              <w:t>1</w:t>
            </w:r>
            <w:r w:rsidRPr="00FA0F21">
              <w:rPr>
                <w:rFonts w:ascii="Cambria Math" w:hAnsi="Cambria Math" w:cs="Cambria Math"/>
                <w:color w:val="000000"/>
                <w:lang w:val="hy-AM"/>
              </w:rPr>
              <w:t>․</w:t>
            </w:r>
            <w:r w:rsidRPr="00FA0F21">
              <w:rPr>
                <w:rFonts w:ascii="GHEA Grapalat" w:hAnsi="GHEA Grapalat"/>
                <w:color w:val="000000"/>
                <w:lang w:val="hy-AM"/>
              </w:rPr>
              <w:t xml:space="preserve"> </w:t>
            </w:r>
            <w:r w:rsidR="005636B9" w:rsidRPr="00FA0F21">
              <w:rPr>
                <w:rFonts w:ascii="GHEA Grapalat" w:hAnsi="GHEA Grapalat"/>
                <w:color w:val="000000"/>
                <w:lang w:val="hy-AM"/>
              </w:rPr>
              <w:t xml:space="preserve">ԿՖԿՏՀ </w:t>
            </w:r>
            <w:r w:rsidR="005636B9" w:rsidRPr="00FA0F21">
              <w:rPr>
                <w:rFonts w:ascii="GHEA Grapalat" w:hAnsi="GHEA Grapalat"/>
                <w:lang w:val="hy-AM"/>
              </w:rPr>
              <w:t>մրցութային փաստաթուղթի վերանայում</w:t>
            </w:r>
          </w:p>
        </w:tc>
        <w:tc>
          <w:tcPr>
            <w:tcW w:w="3828" w:type="dxa"/>
          </w:tcPr>
          <w:p w14:paraId="2FD52F19" w14:textId="77777777" w:rsidR="005636B9" w:rsidRPr="00FA0F21" w:rsidRDefault="005636B9" w:rsidP="0070528B">
            <w:pPr>
              <w:pStyle w:val="ListParagraph"/>
              <w:numPr>
                <w:ilvl w:val="0"/>
                <w:numId w:val="14"/>
              </w:numPr>
              <w:tabs>
                <w:tab w:val="left" w:pos="286"/>
              </w:tabs>
              <w:spacing w:before="0"/>
              <w:ind w:left="0" w:firstLine="0"/>
              <w:rPr>
                <w:rFonts w:ascii="GHEA Grapalat" w:hAnsi="GHEA Grapalat" w:cs="GHEA Grapalat"/>
                <w:lang w:val="hy-AM"/>
              </w:rPr>
            </w:pPr>
            <w:r w:rsidRPr="00FA0F21">
              <w:rPr>
                <w:rFonts w:ascii="GHEA Grapalat" w:hAnsi="GHEA Grapalat" w:cs="GHEA Grapalat"/>
                <w:lang w:val="hy-AM"/>
              </w:rPr>
              <w:t xml:space="preserve">ԿՖԿՏՀ աշխատանքային խմբի ձևավորում, </w:t>
            </w:r>
            <w:r w:rsidRPr="00FA0F21">
              <w:rPr>
                <w:rFonts w:ascii="GHEA Grapalat" w:hAnsi="GHEA Grapalat"/>
                <w:lang w:val="hy-AM"/>
              </w:rPr>
              <w:t xml:space="preserve"> </w:t>
            </w:r>
            <w:r w:rsidRPr="00FA0F21">
              <w:rPr>
                <w:rFonts w:ascii="GHEA Grapalat" w:hAnsi="GHEA Grapalat" w:cs="GHEA Grapalat"/>
                <w:lang w:val="hy-AM"/>
              </w:rPr>
              <w:t>որտեղ կընդգրկվեն ներկայացուցիչներ ԿՖԿՏՀ յուրաքանչյուր մոդուլի յուրաքանչյուր գործառույթներին տիրապետող համապատասխան մասնագետներ, ինչպես նաև ներկայացուցիչներ այլ պետական մարմիններից և կազմակերպություններից</w:t>
            </w:r>
          </w:p>
          <w:p w14:paraId="207CA076" w14:textId="77777777" w:rsidR="005636B9" w:rsidRPr="00FA0F21" w:rsidRDefault="005636B9" w:rsidP="0070528B">
            <w:pPr>
              <w:pStyle w:val="ListParagraph"/>
              <w:numPr>
                <w:ilvl w:val="0"/>
                <w:numId w:val="14"/>
              </w:numPr>
              <w:tabs>
                <w:tab w:val="left" w:pos="286"/>
              </w:tabs>
              <w:spacing w:before="0"/>
              <w:ind w:left="0" w:firstLine="0"/>
              <w:rPr>
                <w:rFonts w:ascii="GHEA Grapalat" w:hAnsi="GHEA Grapalat"/>
                <w:color w:val="000000"/>
                <w:lang w:val="hy-AM"/>
              </w:rPr>
            </w:pPr>
            <w:r w:rsidRPr="00FA0F21">
              <w:rPr>
                <w:rFonts w:ascii="GHEA Grapalat" w:hAnsi="GHEA Grapalat" w:cs="GHEA Grapalat"/>
                <w:lang w:val="hy-AM"/>
              </w:rPr>
              <w:t>ԿՖԿՏՀ-ի հիմնական բաղադրիչների և մրցութային փաստաթղթերի վերնայում, վերջնական տեսքի բերում</w:t>
            </w:r>
          </w:p>
        </w:tc>
        <w:tc>
          <w:tcPr>
            <w:tcW w:w="3260" w:type="dxa"/>
          </w:tcPr>
          <w:p w14:paraId="68248231" w14:textId="77777777" w:rsidR="005636B9" w:rsidRPr="00FA0F21" w:rsidRDefault="005636B9" w:rsidP="006204C8">
            <w:pPr>
              <w:rPr>
                <w:rFonts w:ascii="GHEA Grapalat" w:hAnsi="GHEA Grapalat"/>
                <w:color w:val="000000"/>
                <w:lang w:val="hy-AM"/>
              </w:rPr>
            </w:pPr>
            <w:r w:rsidRPr="00FA0F21">
              <w:rPr>
                <w:rFonts w:ascii="GHEA Grapalat" w:hAnsi="GHEA Grapalat"/>
                <w:color w:val="000000"/>
                <w:lang w:val="hy-AM"/>
              </w:rPr>
              <w:t>ԿՖԿՏՀ-ի մրցույթի իրականացման փաստաթղթերի փաթեթի մշակման մրցութային փաստաթղթերի ամբողջական փաթեթը վերանայված է և  բերվել է ամբողջական տեսքի</w:t>
            </w:r>
          </w:p>
        </w:tc>
      </w:tr>
      <w:tr w:rsidR="005636B9" w:rsidRPr="00FA0F21" w14:paraId="084D698C" w14:textId="77777777" w:rsidTr="002059E8">
        <w:trPr>
          <w:trHeight w:val="60"/>
        </w:trPr>
        <w:tc>
          <w:tcPr>
            <w:tcW w:w="3397" w:type="dxa"/>
          </w:tcPr>
          <w:p w14:paraId="29D50830" w14:textId="68C4E0C1" w:rsidR="005636B9" w:rsidRPr="00FA0F21" w:rsidRDefault="001232CC" w:rsidP="006204C8">
            <w:pPr>
              <w:tabs>
                <w:tab w:val="left" w:pos="227"/>
              </w:tabs>
              <w:rPr>
                <w:rFonts w:ascii="GHEA Grapalat" w:hAnsi="GHEA Grapalat"/>
                <w:color w:val="000000"/>
                <w:lang w:val="hy-AM"/>
              </w:rPr>
            </w:pPr>
            <w:r w:rsidRPr="00FA0F21">
              <w:rPr>
                <w:rFonts w:ascii="GHEA Grapalat" w:hAnsi="GHEA Grapalat"/>
                <w:color w:val="000000"/>
                <w:lang w:val="hy-AM"/>
              </w:rPr>
              <w:t>2</w:t>
            </w:r>
            <w:r w:rsidRPr="00FA0F21">
              <w:rPr>
                <w:rFonts w:ascii="Cambria Math" w:hAnsi="Cambria Math" w:cs="Cambria Math"/>
                <w:color w:val="000000"/>
                <w:lang w:val="hy-AM"/>
              </w:rPr>
              <w:t>․</w:t>
            </w:r>
            <w:r w:rsidRPr="00FA0F21">
              <w:rPr>
                <w:rFonts w:ascii="GHEA Grapalat" w:hAnsi="GHEA Grapalat"/>
                <w:color w:val="000000"/>
                <w:lang w:val="hy-AM"/>
              </w:rPr>
              <w:t xml:space="preserve"> </w:t>
            </w:r>
            <w:r w:rsidR="005636B9" w:rsidRPr="00FA0F21">
              <w:rPr>
                <w:rFonts w:ascii="GHEA Grapalat" w:hAnsi="GHEA Grapalat"/>
                <w:color w:val="000000"/>
                <w:lang w:val="hy-AM"/>
              </w:rPr>
              <w:t>ԿՖԿՏՀ-ի գնում</w:t>
            </w:r>
          </w:p>
          <w:p w14:paraId="6CA7E6E9" w14:textId="77777777" w:rsidR="005636B9" w:rsidRPr="00FA0F21" w:rsidRDefault="005636B9" w:rsidP="006204C8">
            <w:pPr>
              <w:rPr>
                <w:rFonts w:ascii="GHEA Grapalat" w:hAnsi="GHEA Grapalat"/>
                <w:lang w:val="hy-AM"/>
              </w:rPr>
            </w:pPr>
          </w:p>
        </w:tc>
        <w:tc>
          <w:tcPr>
            <w:tcW w:w="3828" w:type="dxa"/>
            <w:vAlign w:val="center"/>
          </w:tcPr>
          <w:p w14:paraId="005271CF" w14:textId="77777777" w:rsidR="005636B9" w:rsidRPr="00FA0F21" w:rsidRDefault="005636B9" w:rsidP="0070528B">
            <w:pPr>
              <w:pStyle w:val="ListParagraph"/>
              <w:numPr>
                <w:ilvl w:val="0"/>
                <w:numId w:val="14"/>
              </w:numPr>
              <w:tabs>
                <w:tab w:val="left" w:pos="181"/>
              </w:tabs>
              <w:spacing w:before="0"/>
              <w:ind w:left="-89" w:firstLine="0"/>
              <w:rPr>
                <w:rFonts w:ascii="GHEA Grapalat" w:hAnsi="GHEA Grapalat"/>
                <w:lang w:val="hy-AM"/>
              </w:rPr>
            </w:pPr>
            <w:r w:rsidRPr="00FA0F21">
              <w:rPr>
                <w:rFonts w:ascii="GHEA Grapalat" w:hAnsi="GHEA Grapalat"/>
                <w:lang w:val="hy-AM"/>
              </w:rPr>
              <w:t>ԿՖԿՏՀ-ի մրցույթի իրականացման փաստաթղթերի ամբողջական փաթեթի կազմում, մրցույթի հայտարարում</w:t>
            </w:r>
          </w:p>
          <w:p w14:paraId="75E4BABC" w14:textId="77777777" w:rsidR="005636B9" w:rsidRPr="00FA0F21" w:rsidRDefault="005636B9" w:rsidP="0070528B">
            <w:pPr>
              <w:pStyle w:val="ListParagraph"/>
              <w:numPr>
                <w:ilvl w:val="0"/>
                <w:numId w:val="14"/>
              </w:numPr>
              <w:tabs>
                <w:tab w:val="left" w:pos="181"/>
              </w:tabs>
              <w:spacing w:before="0"/>
              <w:ind w:left="-89" w:firstLine="0"/>
              <w:rPr>
                <w:rFonts w:ascii="GHEA Grapalat" w:hAnsi="GHEA Grapalat"/>
                <w:lang w:val="hy-AM"/>
              </w:rPr>
            </w:pPr>
            <w:r w:rsidRPr="00FA0F21">
              <w:rPr>
                <w:rFonts w:ascii="GHEA Grapalat" w:hAnsi="GHEA Grapalat"/>
                <w:lang w:val="hy-AM"/>
              </w:rPr>
              <w:t>ԿՖԿՏՀ-ի մրցույթի իրականացում</w:t>
            </w:r>
          </w:p>
          <w:p w14:paraId="62DCA267" w14:textId="77777777" w:rsidR="005636B9" w:rsidRPr="00FA0F21" w:rsidRDefault="005636B9" w:rsidP="0070528B">
            <w:pPr>
              <w:pStyle w:val="ListParagraph"/>
              <w:numPr>
                <w:ilvl w:val="0"/>
                <w:numId w:val="14"/>
              </w:numPr>
              <w:tabs>
                <w:tab w:val="left" w:pos="181"/>
              </w:tabs>
              <w:spacing w:before="0"/>
              <w:ind w:left="-89" w:firstLine="0"/>
              <w:rPr>
                <w:rFonts w:ascii="GHEA Grapalat" w:hAnsi="GHEA Grapalat"/>
                <w:lang w:val="hy-AM"/>
              </w:rPr>
            </w:pPr>
            <w:r w:rsidRPr="00FA0F21">
              <w:rPr>
                <w:rFonts w:ascii="GHEA Grapalat" w:hAnsi="GHEA Grapalat"/>
                <w:lang w:val="hy-AM"/>
              </w:rPr>
              <w:t>ԿՖԿՏՀ-ի մրցույթում հաղթող ճանաչված կազմակերպության հետ պայմանագրի կնքում</w:t>
            </w:r>
          </w:p>
        </w:tc>
        <w:tc>
          <w:tcPr>
            <w:tcW w:w="3260" w:type="dxa"/>
            <w:vAlign w:val="center"/>
          </w:tcPr>
          <w:p w14:paraId="454F250E" w14:textId="77777777" w:rsidR="005636B9" w:rsidRPr="00FA0F21" w:rsidRDefault="005636B9" w:rsidP="006204C8">
            <w:pPr>
              <w:rPr>
                <w:rFonts w:ascii="GHEA Grapalat" w:hAnsi="GHEA Grapalat"/>
                <w:lang w:val="hy-AM"/>
              </w:rPr>
            </w:pPr>
            <w:r w:rsidRPr="00FA0F21">
              <w:rPr>
                <w:rFonts w:ascii="GHEA Grapalat" w:hAnsi="GHEA Grapalat"/>
                <w:color w:val="000000"/>
                <w:lang w:val="hy-AM"/>
              </w:rPr>
              <w:t>ԿՖԿՏՀ-ի մրցույթի իրականացման փաստաթղթերի ամբողջական փաթեթը կազմված է, մրցույթը անցկացված է</w:t>
            </w:r>
          </w:p>
        </w:tc>
      </w:tr>
      <w:tr w:rsidR="005636B9" w:rsidRPr="00FA0F21" w14:paraId="200E0FDE" w14:textId="77777777" w:rsidTr="002059E8">
        <w:trPr>
          <w:trHeight w:val="60"/>
        </w:trPr>
        <w:tc>
          <w:tcPr>
            <w:tcW w:w="3397" w:type="dxa"/>
          </w:tcPr>
          <w:p w14:paraId="1CD6E313" w14:textId="2298C5D0" w:rsidR="005636B9" w:rsidRPr="00FA0F21" w:rsidRDefault="001232CC" w:rsidP="006204C8">
            <w:pPr>
              <w:rPr>
                <w:rFonts w:ascii="GHEA Grapalat" w:hAnsi="GHEA Grapalat"/>
                <w:lang w:val="hy-AM"/>
              </w:rPr>
            </w:pPr>
            <w:r w:rsidRPr="00FA0F21">
              <w:rPr>
                <w:rFonts w:ascii="GHEA Grapalat" w:hAnsi="GHEA Grapalat"/>
                <w:color w:val="000000"/>
                <w:lang w:val="hy-AM"/>
              </w:rPr>
              <w:t>3</w:t>
            </w:r>
            <w:r w:rsidRPr="00FA0F21">
              <w:rPr>
                <w:rFonts w:ascii="Cambria Math" w:hAnsi="Cambria Math" w:cs="Cambria Math"/>
                <w:color w:val="000000"/>
                <w:lang w:val="hy-AM"/>
              </w:rPr>
              <w:t>․</w:t>
            </w:r>
            <w:r w:rsidRPr="00FA0F21">
              <w:rPr>
                <w:rFonts w:ascii="GHEA Grapalat" w:hAnsi="GHEA Grapalat"/>
                <w:color w:val="000000"/>
                <w:lang w:val="hy-AM"/>
              </w:rPr>
              <w:t xml:space="preserve"> </w:t>
            </w:r>
            <w:r w:rsidR="005636B9" w:rsidRPr="00FA0F21">
              <w:rPr>
                <w:rFonts w:ascii="GHEA Grapalat" w:hAnsi="GHEA Grapalat"/>
                <w:color w:val="000000"/>
                <w:lang w:val="hy-AM"/>
              </w:rPr>
              <w:t>ԿՖԿՏՀ-ի ներդր</w:t>
            </w:r>
            <w:r w:rsidR="005636B9" w:rsidRPr="00FA0F21">
              <w:rPr>
                <w:rFonts w:ascii="GHEA Grapalat" w:hAnsi="GHEA Grapalat"/>
                <w:color w:val="000000"/>
              </w:rPr>
              <w:t>ման թեստավորում</w:t>
            </w:r>
          </w:p>
        </w:tc>
        <w:tc>
          <w:tcPr>
            <w:tcW w:w="3828" w:type="dxa"/>
            <w:vAlign w:val="center"/>
          </w:tcPr>
          <w:p w14:paraId="7AD200C1" w14:textId="77777777" w:rsidR="005636B9" w:rsidRPr="00FA0F21" w:rsidRDefault="005636B9" w:rsidP="0070528B">
            <w:pPr>
              <w:pStyle w:val="ListParagraph"/>
              <w:numPr>
                <w:ilvl w:val="0"/>
                <w:numId w:val="29"/>
              </w:numPr>
              <w:tabs>
                <w:tab w:val="left" w:pos="316"/>
              </w:tabs>
              <w:spacing w:before="0"/>
              <w:ind w:left="0" w:firstLine="1"/>
              <w:rPr>
                <w:rFonts w:ascii="GHEA Grapalat" w:hAnsi="GHEA Grapalat"/>
                <w:lang w:val="hy-AM"/>
              </w:rPr>
            </w:pPr>
            <w:r w:rsidRPr="00FA0F21">
              <w:rPr>
                <w:rFonts w:ascii="GHEA Grapalat" w:hAnsi="GHEA Grapalat"/>
                <w:lang w:val="hy-AM"/>
              </w:rPr>
              <w:t>ԿՖԿՏՀ ծրագրի իրականացման պլանի մշակում, մանրամասն տեխնիկական առաջադրանքի հստակեցում</w:t>
            </w:r>
          </w:p>
          <w:p w14:paraId="6573D66F" w14:textId="77777777" w:rsidR="005636B9" w:rsidRPr="00FA0F21" w:rsidRDefault="005636B9" w:rsidP="0070528B">
            <w:pPr>
              <w:pStyle w:val="ListParagraph"/>
              <w:numPr>
                <w:ilvl w:val="0"/>
                <w:numId w:val="29"/>
              </w:numPr>
              <w:tabs>
                <w:tab w:val="left" w:pos="316"/>
              </w:tabs>
              <w:spacing w:before="0"/>
              <w:ind w:left="0" w:firstLine="1"/>
              <w:rPr>
                <w:rFonts w:ascii="GHEA Grapalat" w:hAnsi="GHEA Grapalat"/>
                <w:lang w:val="hy-AM"/>
              </w:rPr>
            </w:pPr>
            <w:r w:rsidRPr="00FA0F21">
              <w:rPr>
                <w:rFonts w:ascii="GHEA Grapalat" w:hAnsi="GHEA Grapalat"/>
                <w:lang w:val="hy-AM"/>
              </w:rPr>
              <w:t>ԿՖԿՏՀ ֆունկցոնալ և տեխնիկական մոդուլների նախագծում և մշակում</w:t>
            </w:r>
          </w:p>
          <w:p w14:paraId="27F656F0" w14:textId="77777777" w:rsidR="005636B9" w:rsidRPr="00FA0F21" w:rsidRDefault="005636B9" w:rsidP="0070528B">
            <w:pPr>
              <w:pStyle w:val="ListParagraph"/>
              <w:numPr>
                <w:ilvl w:val="0"/>
                <w:numId w:val="29"/>
              </w:numPr>
              <w:tabs>
                <w:tab w:val="left" w:pos="316"/>
              </w:tabs>
              <w:spacing w:before="0"/>
              <w:ind w:left="0" w:firstLine="1"/>
              <w:rPr>
                <w:rFonts w:ascii="GHEA Grapalat" w:hAnsi="GHEA Grapalat"/>
                <w:lang w:val="hy-AM"/>
              </w:rPr>
            </w:pPr>
            <w:r w:rsidRPr="00FA0F21">
              <w:rPr>
                <w:rFonts w:ascii="GHEA Grapalat" w:hAnsi="GHEA Grapalat"/>
                <w:lang w:val="hy-AM"/>
              </w:rPr>
              <w:t>Համակարգի փորձարկման թեստավորում (տվյալների փորձնական փոխակերպում և միգրացիա)</w:t>
            </w:r>
          </w:p>
        </w:tc>
        <w:tc>
          <w:tcPr>
            <w:tcW w:w="3260" w:type="dxa"/>
            <w:vAlign w:val="center"/>
          </w:tcPr>
          <w:p w14:paraId="3071FD45" w14:textId="77777777" w:rsidR="005636B9" w:rsidRPr="00FA0F21" w:rsidRDefault="005636B9" w:rsidP="006204C8">
            <w:pPr>
              <w:rPr>
                <w:rFonts w:ascii="GHEA Grapalat" w:hAnsi="GHEA Grapalat"/>
                <w:lang w:val="hy-AM"/>
              </w:rPr>
            </w:pPr>
            <w:r w:rsidRPr="00FA0F21">
              <w:rPr>
                <w:rFonts w:ascii="GHEA Grapalat" w:hAnsi="GHEA Grapalat"/>
                <w:color w:val="000000"/>
                <w:lang w:val="hy-AM"/>
              </w:rPr>
              <w:t>Տեխնիկական առաջադրանքին համապատասխան ներդրված ԿՖԿՏՀ</w:t>
            </w:r>
          </w:p>
        </w:tc>
      </w:tr>
    </w:tbl>
    <w:p w14:paraId="56837C48" w14:textId="77777777" w:rsidR="005636B9" w:rsidRPr="00FA0F21" w:rsidRDefault="005636B9" w:rsidP="00FA0F21">
      <w:pPr>
        <w:spacing w:after="0" w:line="240" w:lineRule="auto"/>
        <w:rPr>
          <w:rFonts w:ascii="GHEA Grapalat" w:hAnsi="GHEA Grapalat" w:cs="Arial"/>
          <w:b/>
          <w:bCs/>
          <w:lang w:val="hy-AM"/>
        </w:rPr>
      </w:pPr>
    </w:p>
    <w:p w14:paraId="0D43BEAF" w14:textId="51E51D2A" w:rsidR="005636B9" w:rsidRPr="00FA0F21" w:rsidRDefault="005636B9" w:rsidP="006204C8">
      <w:pPr>
        <w:pStyle w:val="a0"/>
        <w:spacing w:before="0"/>
        <w:ind w:left="567" w:firstLine="0"/>
      </w:pPr>
      <w:r w:rsidRPr="00FA0F21">
        <w:lastRenderedPageBreak/>
        <w:t>ԿՖԿՏՀ հիմնական բաղադրիչների ներդրում՝ 2-րդ փուլ</w:t>
      </w:r>
    </w:p>
    <w:p w14:paraId="36E99F55" w14:textId="77777777" w:rsidR="001232CC" w:rsidRPr="00FA0F21" w:rsidRDefault="001232CC" w:rsidP="00FA0F21">
      <w:pPr>
        <w:spacing w:after="0" w:line="240" w:lineRule="auto"/>
        <w:jc w:val="both"/>
        <w:rPr>
          <w:rFonts w:ascii="GHEA Grapalat" w:hAnsi="GHEA Grapalat"/>
          <w:lang w:val="hy-AM"/>
        </w:rPr>
      </w:pPr>
    </w:p>
    <w:tbl>
      <w:tblPr>
        <w:tblStyle w:val="TableGrid"/>
        <w:tblpPr w:leftFromText="181" w:rightFromText="181" w:vertAnchor="text" w:horzAnchor="margin" w:tblpY="1"/>
        <w:tblW w:w="10485" w:type="dxa"/>
        <w:tblLook w:val="04A0" w:firstRow="1" w:lastRow="0" w:firstColumn="1" w:lastColumn="0" w:noHBand="0" w:noVBand="1"/>
      </w:tblPr>
      <w:tblGrid>
        <w:gridCol w:w="3397"/>
        <w:gridCol w:w="3828"/>
        <w:gridCol w:w="3260"/>
      </w:tblGrid>
      <w:tr w:rsidR="005636B9" w:rsidRPr="00FA0F21" w14:paraId="2AEE5B27" w14:textId="77777777" w:rsidTr="002059E8">
        <w:tc>
          <w:tcPr>
            <w:tcW w:w="3397" w:type="dxa"/>
            <w:shd w:val="clear" w:color="auto" w:fill="9CC2E5" w:themeFill="accent1" w:themeFillTint="99"/>
          </w:tcPr>
          <w:p w14:paraId="7AF701F5"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Միջոցառում</w:t>
            </w:r>
          </w:p>
        </w:tc>
        <w:tc>
          <w:tcPr>
            <w:tcW w:w="3828" w:type="dxa"/>
            <w:shd w:val="clear" w:color="auto" w:fill="9CC2E5" w:themeFill="accent1" w:themeFillTint="99"/>
          </w:tcPr>
          <w:p w14:paraId="711311A8"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Միջոցառման իրականացմանն ուղղված քայլերի նկարագրությունը</w:t>
            </w:r>
          </w:p>
        </w:tc>
        <w:tc>
          <w:tcPr>
            <w:tcW w:w="3260" w:type="dxa"/>
            <w:shd w:val="clear" w:color="auto" w:fill="9CC2E5" w:themeFill="accent1" w:themeFillTint="99"/>
          </w:tcPr>
          <w:p w14:paraId="03994B67" w14:textId="77777777" w:rsidR="005636B9" w:rsidRPr="00FA0F21" w:rsidRDefault="005636B9" w:rsidP="006204C8">
            <w:pPr>
              <w:pStyle w:val="ListParagraph"/>
              <w:spacing w:before="0"/>
              <w:ind w:left="0"/>
              <w:rPr>
                <w:rFonts w:ascii="GHEA Grapalat" w:hAnsi="GHEA Grapalat" w:cs="Arial"/>
                <w:b/>
                <w:bCs/>
                <w:lang w:val="hy-AM"/>
              </w:rPr>
            </w:pPr>
            <w:r w:rsidRPr="00FA0F21">
              <w:rPr>
                <w:rFonts w:ascii="GHEA Grapalat" w:hAnsi="GHEA Grapalat" w:cs="Arial"/>
                <w:b/>
                <w:bCs/>
                <w:lang w:val="hy-AM"/>
              </w:rPr>
              <w:t>Ակնկալվող արդյունքային ցուցանիշներ</w:t>
            </w:r>
          </w:p>
        </w:tc>
      </w:tr>
      <w:tr w:rsidR="005636B9" w:rsidRPr="00FA0F21" w14:paraId="1F5219B6" w14:textId="77777777" w:rsidTr="002059E8">
        <w:trPr>
          <w:trHeight w:val="170"/>
        </w:trPr>
        <w:tc>
          <w:tcPr>
            <w:tcW w:w="3397" w:type="dxa"/>
          </w:tcPr>
          <w:p w14:paraId="152BAB81" w14:textId="48216625" w:rsidR="005636B9" w:rsidRPr="00FA0F21" w:rsidRDefault="001232CC" w:rsidP="006204C8">
            <w:pPr>
              <w:rPr>
                <w:rFonts w:ascii="GHEA Grapalat" w:hAnsi="GHEA Grapalat"/>
                <w:lang w:val="hy-AM"/>
              </w:rPr>
            </w:pPr>
            <w:r w:rsidRPr="00FA0F21">
              <w:rPr>
                <w:rFonts w:ascii="GHEA Grapalat" w:hAnsi="GHEA Grapalat"/>
                <w:color w:val="000000"/>
                <w:lang w:val="hy-AM"/>
              </w:rPr>
              <w:t>1</w:t>
            </w:r>
            <w:r w:rsidRPr="00FA0F21">
              <w:rPr>
                <w:rFonts w:ascii="Cambria Math" w:hAnsi="Cambria Math" w:cs="Cambria Math"/>
                <w:color w:val="000000"/>
                <w:lang w:val="hy-AM"/>
              </w:rPr>
              <w:t>․</w:t>
            </w:r>
            <w:r w:rsidRPr="00FA0F21">
              <w:rPr>
                <w:rFonts w:ascii="GHEA Grapalat" w:hAnsi="GHEA Grapalat"/>
                <w:color w:val="000000"/>
                <w:lang w:val="hy-AM"/>
              </w:rPr>
              <w:t xml:space="preserve"> </w:t>
            </w:r>
            <w:r w:rsidR="005636B9" w:rsidRPr="00FA0F21">
              <w:rPr>
                <w:rFonts w:ascii="GHEA Grapalat" w:hAnsi="GHEA Grapalat"/>
                <w:color w:val="000000"/>
                <w:lang w:val="hy-AM"/>
              </w:rPr>
              <w:t xml:space="preserve">ԿՖԿՏՀ-ի </w:t>
            </w:r>
            <w:r w:rsidR="005636B9" w:rsidRPr="00FA0F21">
              <w:rPr>
                <w:rFonts w:ascii="GHEA Grapalat" w:hAnsi="GHEA Grapalat"/>
                <w:lang w:val="hy-AM"/>
              </w:rPr>
              <w:t xml:space="preserve"> հիմնական բաղադրիչների</w:t>
            </w:r>
            <w:r w:rsidR="005636B9" w:rsidRPr="00FA0F21">
              <w:rPr>
                <w:rFonts w:ascii="GHEA Grapalat" w:hAnsi="GHEA Grapalat"/>
                <w:color w:val="000000"/>
                <w:lang w:val="hy-AM"/>
              </w:rPr>
              <w:t xml:space="preserve"> ամբողջական ներդր</w:t>
            </w:r>
            <w:r w:rsidR="005636B9" w:rsidRPr="00FA0F21">
              <w:rPr>
                <w:rFonts w:ascii="GHEA Grapalat" w:hAnsi="GHEA Grapalat"/>
                <w:color w:val="000000"/>
              </w:rPr>
              <w:t>ում</w:t>
            </w:r>
          </w:p>
        </w:tc>
        <w:tc>
          <w:tcPr>
            <w:tcW w:w="3828" w:type="dxa"/>
            <w:vAlign w:val="center"/>
          </w:tcPr>
          <w:p w14:paraId="475F4084" w14:textId="77777777" w:rsidR="005636B9" w:rsidRPr="00FA0F21" w:rsidRDefault="005636B9" w:rsidP="0070528B">
            <w:pPr>
              <w:pStyle w:val="ListParagraph"/>
              <w:numPr>
                <w:ilvl w:val="0"/>
                <w:numId w:val="29"/>
              </w:numPr>
              <w:tabs>
                <w:tab w:val="left" w:pos="316"/>
              </w:tabs>
              <w:spacing w:before="0"/>
              <w:ind w:left="0" w:firstLine="1"/>
              <w:rPr>
                <w:rFonts w:ascii="GHEA Grapalat" w:hAnsi="GHEA Grapalat"/>
                <w:lang w:val="hy-AM"/>
              </w:rPr>
            </w:pPr>
            <w:r w:rsidRPr="00FA0F21">
              <w:rPr>
                <w:rFonts w:ascii="GHEA Grapalat" w:hAnsi="GHEA Grapalat"/>
                <w:lang w:val="hy-AM"/>
              </w:rPr>
              <w:t xml:space="preserve">Համակարգչային սարքավորումների ձեռքբերում՝ </w:t>
            </w:r>
            <w:r w:rsidRPr="00FA0F21">
              <w:rPr>
                <w:rFonts w:ascii="GHEA Grapalat" w:hAnsi="GHEA Grapalat" w:cs="Sylfaen"/>
                <w:color w:val="000000"/>
                <w:lang w:val="hy-AM"/>
              </w:rPr>
              <w:t xml:space="preserve"> ներառյալ հաճախորդների համակարգիչների համար նախատեսված օպերացիոն համակարգերի և օֆիսային փաթեթների լիցենզիաները</w:t>
            </w:r>
          </w:p>
          <w:p w14:paraId="2C3ADAD3" w14:textId="77777777" w:rsidR="005636B9" w:rsidRPr="00FA0F21" w:rsidRDefault="005636B9" w:rsidP="0070528B">
            <w:pPr>
              <w:pStyle w:val="ListParagraph"/>
              <w:numPr>
                <w:ilvl w:val="0"/>
                <w:numId w:val="29"/>
              </w:numPr>
              <w:tabs>
                <w:tab w:val="left" w:pos="316"/>
              </w:tabs>
              <w:spacing w:before="0"/>
              <w:ind w:left="0" w:firstLine="1"/>
              <w:rPr>
                <w:rFonts w:ascii="GHEA Grapalat" w:hAnsi="GHEA Grapalat"/>
                <w:lang w:val="hy-AM"/>
              </w:rPr>
            </w:pPr>
            <w:r w:rsidRPr="00FA0F21">
              <w:rPr>
                <w:rFonts w:ascii="GHEA Grapalat" w:hAnsi="GHEA Grapalat"/>
                <w:lang w:val="hy-AM"/>
              </w:rPr>
              <w:t>Համակարգի ներդրում և փորձնական շահագործում գործող համակարգերին զուգահեռ</w:t>
            </w:r>
          </w:p>
          <w:p w14:paraId="68E9A671" w14:textId="77777777" w:rsidR="005636B9" w:rsidRPr="00FA0F21" w:rsidRDefault="005636B9" w:rsidP="0070528B">
            <w:pPr>
              <w:pStyle w:val="ListParagraph"/>
              <w:numPr>
                <w:ilvl w:val="0"/>
                <w:numId w:val="29"/>
              </w:numPr>
              <w:tabs>
                <w:tab w:val="left" w:pos="316"/>
              </w:tabs>
              <w:spacing w:before="0"/>
              <w:ind w:left="0" w:firstLine="1"/>
              <w:rPr>
                <w:rFonts w:ascii="GHEA Grapalat" w:hAnsi="GHEA Grapalat"/>
                <w:lang w:val="hy-AM"/>
              </w:rPr>
            </w:pPr>
            <w:r w:rsidRPr="00FA0F21">
              <w:rPr>
                <w:rFonts w:ascii="GHEA Grapalat" w:hAnsi="GHEA Grapalat"/>
                <w:lang w:val="hy-AM"/>
              </w:rPr>
              <w:t>Տվյալների վերջնական միգրացիա և նախկին համակարգերի շահագործման ավարտ</w:t>
            </w:r>
          </w:p>
        </w:tc>
        <w:tc>
          <w:tcPr>
            <w:tcW w:w="3260" w:type="dxa"/>
            <w:vAlign w:val="center"/>
          </w:tcPr>
          <w:p w14:paraId="66A33C6D" w14:textId="77777777" w:rsidR="005636B9" w:rsidRPr="00FA0F21" w:rsidRDefault="005636B9" w:rsidP="006204C8">
            <w:pPr>
              <w:rPr>
                <w:rFonts w:ascii="GHEA Grapalat" w:hAnsi="GHEA Grapalat"/>
                <w:lang w:val="hy-AM"/>
              </w:rPr>
            </w:pPr>
            <w:r w:rsidRPr="00FA0F21">
              <w:rPr>
                <w:rFonts w:ascii="GHEA Grapalat" w:hAnsi="GHEA Grapalat"/>
                <w:color w:val="000000"/>
                <w:lang w:val="hy-AM"/>
              </w:rPr>
              <w:t>Տեխնիկական առաջադրանքին համապատասխան ներդրված ԿՖԿՏՀ</w:t>
            </w:r>
          </w:p>
        </w:tc>
      </w:tr>
      <w:tr w:rsidR="005636B9" w:rsidRPr="00FA0F21" w14:paraId="286991E5" w14:textId="77777777" w:rsidTr="002059E8">
        <w:trPr>
          <w:trHeight w:val="170"/>
        </w:trPr>
        <w:tc>
          <w:tcPr>
            <w:tcW w:w="3397" w:type="dxa"/>
          </w:tcPr>
          <w:p w14:paraId="2BB1151D" w14:textId="307050AF" w:rsidR="005636B9" w:rsidRPr="00FA0F21" w:rsidRDefault="001232CC" w:rsidP="006204C8">
            <w:pPr>
              <w:pStyle w:val="ListParagraph"/>
              <w:spacing w:before="0"/>
              <w:ind w:left="0"/>
              <w:rPr>
                <w:rFonts w:ascii="GHEA Grapalat" w:hAnsi="GHEA Grapalat" w:cs="Arial"/>
                <w:bCs/>
                <w:lang w:val="hy-AM"/>
              </w:rPr>
            </w:pPr>
            <w:r w:rsidRPr="00FA0F21">
              <w:rPr>
                <w:rFonts w:ascii="GHEA Grapalat" w:hAnsi="GHEA Grapalat" w:cs="Arial"/>
                <w:bCs/>
                <w:lang w:val="hy-AM"/>
              </w:rPr>
              <w:t>2</w:t>
            </w:r>
            <w:r w:rsidRPr="00FA0F21">
              <w:rPr>
                <w:rFonts w:ascii="Cambria Math" w:hAnsi="Cambria Math" w:cs="Cambria Math"/>
                <w:bCs/>
                <w:lang w:val="hy-AM"/>
              </w:rPr>
              <w:t>․</w:t>
            </w:r>
            <w:r w:rsidRPr="00FA0F21">
              <w:rPr>
                <w:rFonts w:ascii="GHEA Grapalat" w:hAnsi="GHEA Grapalat" w:cs="Arial"/>
                <w:bCs/>
                <w:lang w:val="hy-AM"/>
              </w:rPr>
              <w:t xml:space="preserve"> </w:t>
            </w:r>
            <w:r w:rsidR="005636B9" w:rsidRPr="00FA0F21">
              <w:rPr>
                <w:rFonts w:ascii="GHEA Grapalat" w:hAnsi="GHEA Grapalat" w:cs="Arial"/>
                <w:bCs/>
                <w:lang w:val="hy-AM"/>
              </w:rPr>
              <w:t>ԿՖԿՏՀ-ի օգտվողների ուսուցում</w:t>
            </w:r>
          </w:p>
        </w:tc>
        <w:tc>
          <w:tcPr>
            <w:tcW w:w="3828" w:type="dxa"/>
          </w:tcPr>
          <w:p w14:paraId="4383C3A4" w14:textId="77777777" w:rsidR="005636B9" w:rsidRPr="00FA0F21" w:rsidRDefault="005636B9" w:rsidP="0070528B">
            <w:pPr>
              <w:pStyle w:val="ListParagraph"/>
              <w:numPr>
                <w:ilvl w:val="0"/>
                <w:numId w:val="14"/>
              </w:numPr>
              <w:tabs>
                <w:tab w:val="left" w:pos="346"/>
              </w:tabs>
              <w:spacing w:before="0"/>
              <w:ind w:left="89" w:firstLine="1"/>
              <w:rPr>
                <w:rFonts w:ascii="GHEA Grapalat" w:hAnsi="GHEA Grapalat" w:cs="Arial"/>
                <w:bCs/>
                <w:lang w:val="hy-AM"/>
              </w:rPr>
            </w:pPr>
            <w:r w:rsidRPr="00FA0F21">
              <w:rPr>
                <w:rFonts w:ascii="GHEA Grapalat" w:hAnsi="GHEA Grapalat" w:cs="Arial"/>
                <w:bCs/>
                <w:lang w:val="hy-AM"/>
              </w:rPr>
              <w:t>ԿՖԿՏՀ-ից օգտվող ՖՆ, պետական մարմինների մասնագետների համար ուսուցման պլան-ժամանակացույցի կազմում</w:t>
            </w:r>
          </w:p>
          <w:p w14:paraId="30F536B5" w14:textId="77777777" w:rsidR="005636B9" w:rsidRPr="00FA0F21" w:rsidRDefault="005636B9" w:rsidP="0070528B">
            <w:pPr>
              <w:pStyle w:val="ListParagraph"/>
              <w:numPr>
                <w:ilvl w:val="0"/>
                <w:numId w:val="14"/>
              </w:numPr>
              <w:tabs>
                <w:tab w:val="left" w:pos="346"/>
              </w:tabs>
              <w:spacing w:before="0"/>
              <w:ind w:left="89" w:firstLine="1"/>
              <w:rPr>
                <w:rFonts w:ascii="GHEA Grapalat" w:hAnsi="GHEA Grapalat" w:cs="Arial"/>
                <w:bCs/>
                <w:lang w:val="hy-AM"/>
              </w:rPr>
            </w:pPr>
            <w:r w:rsidRPr="00FA0F21">
              <w:rPr>
                <w:rFonts w:ascii="GHEA Grapalat" w:hAnsi="GHEA Grapalat" w:cs="Arial"/>
                <w:bCs/>
                <w:lang w:val="hy-AM"/>
              </w:rPr>
              <w:t xml:space="preserve">Ուսուցումների իրականացում </w:t>
            </w:r>
          </w:p>
        </w:tc>
        <w:tc>
          <w:tcPr>
            <w:tcW w:w="3260" w:type="dxa"/>
          </w:tcPr>
          <w:p w14:paraId="4A408636" w14:textId="77777777" w:rsidR="005636B9" w:rsidRPr="00FA0F21" w:rsidRDefault="005636B9" w:rsidP="006204C8">
            <w:pPr>
              <w:pStyle w:val="ListParagraph"/>
              <w:tabs>
                <w:tab w:val="left" w:pos="339"/>
              </w:tabs>
              <w:spacing w:before="0"/>
              <w:ind w:left="0"/>
              <w:rPr>
                <w:rFonts w:ascii="GHEA Grapalat" w:hAnsi="GHEA Grapalat" w:cs="Arial"/>
                <w:bCs/>
                <w:lang w:val="hy-AM"/>
              </w:rPr>
            </w:pPr>
            <w:r w:rsidRPr="00FA0F21">
              <w:rPr>
                <w:rFonts w:ascii="GHEA Grapalat" w:hAnsi="GHEA Grapalat" w:cs="Arial"/>
                <w:bCs/>
                <w:lang w:val="hy-AM"/>
              </w:rPr>
              <w:t>ԿՖԿՏՀ-ի օգտվողները ուսուցանված են</w:t>
            </w:r>
          </w:p>
        </w:tc>
      </w:tr>
      <w:tr w:rsidR="005636B9" w:rsidRPr="00FA0F21" w14:paraId="3E773241" w14:textId="77777777" w:rsidTr="002059E8">
        <w:trPr>
          <w:trHeight w:val="170"/>
        </w:trPr>
        <w:tc>
          <w:tcPr>
            <w:tcW w:w="3397" w:type="dxa"/>
          </w:tcPr>
          <w:p w14:paraId="750ED495" w14:textId="12F0585E" w:rsidR="005636B9" w:rsidRPr="00FA0F21" w:rsidRDefault="001232CC" w:rsidP="006204C8">
            <w:pPr>
              <w:pStyle w:val="ListParagraph"/>
              <w:spacing w:before="0"/>
              <w:ind w:left="0"/>
              <w:rPr>
                <w:rFonts w:ascii="GHEA Grapalat" w:hAnsi="GHEA Grapalat" w:cs="Arial"/>
                <w:bCs/>
                <w:lang w:val="hy-AM"/>
              </w:rPr>
            </w:pPr>
            <w:r w:rsidRPr="00FA0F21">
              <w:rPr>
                <w:rFonts w:ascii="GHEA Grapalat" w:hAnsi="GHEA Grapalat" w:cs="Arial"/>
                <w:bCs/>
                <w:lang w:val="hy-AM"/>
              </w:rPr>
              <w:t>3</w:t>
            </w:r>
            <w:r w:rsidRPr="00FA0F21">
              <w:rPr>
                <w:rFonts w:ascii="Cambria Math" w:hAnsi="Cambria Math" w:cs="Cambria Math"/>
                <w:bCs/>
                <w:lang w:val="hy-AM"/>
              </w:rPr>
              <w:t>․</w:t>
            </w:r>
            <w:r w:rsidRPr="00FA0F21">
              <w:rPr>
                <w:rFonts w:ascii="GHEA Grapalat" w:hAnsi="GHEA Grapalat" w:cs="Arial"/>
                <w:bCs/>
                <w:lang w:val="hy-AM"/>
              </w:rPr>
              <w:t xml:space="preserve"> </w:t>
            </w:r>
            <w:r w:rsidR="005636B9" w:rsidRPr="00FA0F21">
              <w:rPr>
                <w:rFonts w:ascii="GHEA Grapalat" w:hAnsi="GHEA Grapalat" w:cs="Arial"/>
                <w:bCs/>
                <w:lang w:val="hy-AM"/>
              </w:rPr>
              <w:t>ԿՖԿՏՀ-ի սպասարկում</w:t>
            </w:r>
          </w:p>
        </w:tc>
        <w:tc>
          <w:tcPr>
            <w:tcW w:w="3828" w:type="dxa"/>
          </w:tcPr>
          <w:p w14:paraId="54FE4287" w14:textId="77777777" w:rsidR="005636B9" w:rsidRPr="00FA0F21" w:rsidRDefault="005636B9" w:rsidP="0070528B">
            <w:pPr>
              <w:pStyle w:val="ListParagraph"/>
              <w:numPr>
                <w:ilvl w:val="0"/>
                <w:numId w:val="14"/>
              </w:numPr>
              <w:tabs>
                <w:tab w:val="left" w:pos="436"/>
              </w:tabs>
              <w:spacing w:before="0"/>
              <w:ind w:left="-14" w:firstLine="0"/>
              <w:rPr>
                <w:rFonts w:ascii="GHEA Grapalat" w:hAnsi="GHEA Grapalat"/>
                <w:lang w:val="hy-AM"/>
              </w:rPr>
            </w:pPr>
            <w:r w:rsidRPr="00FA0F21">
              <w:rPr>
                <w:rFonts w:ascii="GHEA Grapalat" w:hAnsi="GHEA Grapalat"/>
                <w:lang w:val="hy-AM"/>
              </w:rPr>
              <w:t>Հայտնաբերված թերությունների վերացում</w:t>
            </w:r>
          </w:p>
          <w:p w14:paraId="394B0C2F" w14:textId="77777777" w:rsidR="005636B9" w:rsidRPr="00FA0F21" w:rsidRDefault="005636B9" w:rsidP="0070528B">
            <w:pPr>
              <w:pStyle w:val="ListParagraph"/>
              <w:numPr>
                <w:ilvl w:val="0"/>
                <w:numId w:val="14"/>
              </w:numPr>
              <w:tabs>
                <w:tab w:val="left" w:pos="436"/>
              </w:tabs>
              <w:spacing w:before="0"/>
              <w:ind w:left="-14" w:firstLine="0"/>
              <w:rPr>
                <w:rFonts w:ascii="GHEA Grapalat" w:hAnsi="GHEA Grapalat"/>
                <w:lang w:val="hy-AM"/>
              </w:rPr>
            </w:pPr>
            <w:r w:rsidRPr="00FA0F21">
              <w:rPr>
                <w:rFonts w:ascii="GHEA Grapalat" w:hAnsi="GHEA Grapalat"/>
                <w:lang w:val="hy-AM"/>
              </w:rPr>
              <w:t>Համակարգի ընթացիկ սպասարկում</w:t>
            </w:r>
          </w:p>
        </w:tc>
        <w:tc>
          <w:tcPr>
            <w:tcW w:w="3260" w:type="dxa"/>
          </w:tcPr>
          <w:p w14:paraId="0F1F4A6F" w14:textId="77777777" w:rsidR="005636B9" w:rsidRPr="00FA0F21" w:rsidRDefault="005636B9" w:rsidP="006204C8">
            <w:pPr>
              <w:jc w:val="both"/>
              <w:rPr>
                <w:rFonts w:ascii="GHEA Grapalat" w:hAnsi="GHEA Grapalat"/>
                <w:lang w:val="hy-AM"/>
              </w:rPr>
            </w:pPr>
            <w:r w:rsidRPr="00FA0F21">
              <w:rPr>
                <w:rFonts w:ascii="GHEA Grapalat" w:hAnsi="GHEA Grapalat"/>
                <w:lang w:val="hy-AM"/>
              </w:rPr>
              <w:t>Պատշաճ ձևով գործող ԿՖԿՏՀ ավտոմատացված համակարգի առկայություն</w:t>
            </w:r>
          </w:p>
        </w:tc>
      </w:tr>
    </w:tbl>
    <w:p w14:paraId="2000B014" w14:textId="77777777" w:rsidR="00802525" w:rsidRPr="00FA0F21" w:rsidRDefault="00802525" w:rsidP="00FA0F21">
      <w:pPr>
        <w:spacing w:after="0" w:line="240" w:lineRule="auto"/>
        <w:ind w:left="720"/>
        <w:contextualSpacing/>
        <w:jc w:val="both"/>
        <w:rPr>
          <w:rFonts w:ascii="GHEA Grapalat" w:hAnsi="GHEA Grapalat" w:cs="Sylfaen"/>
          <w:b/>
          <w:bCs/>
          <w:lang w:val="hy-AM"/>
        </w:rPr>
      </w:pPr>
    </w:p>
    <w:p w14:paraId="3F1855F6" w14:textId="77777777" w:rsidR="00BF3CFB" w:rsidRPr="00E25E2F" w:rsidRDefault="00BF3CFB" w:rsidP="0070528B">
      <w:pPr>
        <w:pStyle w:val="ListParagraph1"/>
        <w:numPr>
          <w:ilvl w:val="0"/>
          <w:numId w:val="79"/>
        </w:numPr>
        <w:rPr>
          <w:rFonts w:ascii="GHEA Grapalat" w:hAnsi="GHEA Grapalat" w:cs="Sylfaen"/>
          <w:b/>
          <w:bCs/>
          <w:color w:val="2E74B5" w:themeColor="accent1" w:themeShade="BF"/>
          <w:lang w:val="hy-AM"/>
        </w:rPr>
      </w:pPr>
      <w:r w:rsidRPr="00FA0F21">
        <w:rPr>
          <w:rFonts w:ascii="GHEA Grapalat" w:hAnsi="GHEA Grapalat" w:cs="Sylfaen"/>
          <w:b/>
          <w:bCs/>
          <w:color w:val="2E74B5" w:themeColor="accent1" w:themeShade="BF"/>
          <w:lang w:val="hy-AM"/>
        </w:rPr>
        <w:t>ՖԻՆԱՆՍԱԿԱ</w:t>
      </w:r>
      <w:r w:rsidRPr="00E25E2F">
        <w:rPr>
          <w:rFonts w:ascii="GHEA Grapalat" w:hAnsi="GHEA Grapalat" w:cs="Sylfaen"/>
          <w:b/>
          <w:bCs/>
          <w:color w:val="2E74B5" w:themeColor="accent1" w:themeShade="BF"/>
          <w:lang w:val="hy-AM"/>
        </w:rPr>
        <w:t>Ն ԳՆԱՀԱՏԱԿԱՆ</w:t>
      </w:r>
    </w:p>
    <w:p w14:paraId="44C0F6A0" w14:textId="77777777" w:rsidR="005636B9" w:rsidRPr="00E25E2F" w:rsidRDefault="005636B9" w:rsidP="00FA0F21">
      <w:pPr>
        <w:spacing w:after="0" w:line="240" w:lineRule="auto"/>
        <w:ind w:left="720"/>
        <w:contextualSpacing/>
        <w:jc w:val="both"/>
        <w:rPr>
          <w:rFonts w:ascii="GHEA Grapalat" w:hAnsi="GHEA Grapalat" w:cs="Sylfaen"/>
          <w:b/>
          <w:bCs/>
          <w:lang w:val="hy-AM"/>
        </w:rPr>
      </w:pPr>
    </w:p>
    <w:p w14:paraId="39C23C9B" w14:textId="53EC556D" w:rsidR="005636B9" w:rsidRPr="0000750A" w:rsidRDefault="005636B9" w:rsidP="0070528B">
      <w:pPr>
        <w:pStyle w:val="ListParagraph"/>
        <w:numPr>
          <w:ilvl w:val="0"/>
          <w:numId w:val="83"/>
        </w:numPr>
        <w:tabs>
          <w:tab w:val="left" w:pos="90"/>
          <w:tab w:val="left" w:pos="1080"/>
        </w:tabs>
        <w:ind w:left="0" w:firstLine="568"/>
        <w:jc w:val="both"/>
        <w:rPr>
          <w:rFonts w:ascii="GHEA Grapalat" w:hAnsi="GHEA Grapalat" w:cs="Sylfaen"/>
          <w:color w:val="000000"/>
          <w:lang w:val="hy-AM"/>
        </w:rPr>
      </w:pPr>
      <w:r w:rsidRPr="0000750A">
        <w:rPr>
          <w:rFonts w:ascii="GHEA Grapalat" w:hAnsi="GHEA Grapalat" w:cs="Sylfaen"/>
          <w:color w:val="000000"/>
          <w:lang w:val="hy-AM"/>
        </w:rPr>
        <w:t>Սույն ռազմավարության 2019-2023թթ. իրականացվելիք գործողությունների ծրագիրի մի շարք միջոցառումների իրականացման համար նախատեսվում է ֆինանսական (այդ թվում նաև տեխնիկական) աջակցություն: Դրանցից մի քանիսի ֆինանսավորման չափը և աղբյուրները որոշված են և ներկայացված են Հավելված 2-ում: Մյուս միջոցառումների իրականացման համար ֆինանսական միջոցների չափը և դրանց աղբյուրները կորոշվեն զարգացման գործընկերների հետ քննարկումների արդյունքում:</w:t>
      </w:r>
    </w:p>
    <w:p w14:paraId="6B9BD009" w14:textId="77777777" w:rsidR="005636B9" w:rsidRPr="00FA0F21" w:rsidRDefault="005636B9" w:rsidP="00FA0F21">
      <w:pPr>
        <w:spacing w:after="0" w:line="240" w:lineRule="auto"/>
        <w:ind w:firstLine="720"/>
        <w:contextualSpacing/>
        <w:jc w:val="both"/>
        <w:rPr>
          <w:rFonts w:ascii="GHEA Grapalat" w:hAnsi="GHEA Grapalat" w:cs="Sylfaen"/>
          <w:lang w:val="hy-AM"/>
        </w:rPr>
      </w:pPr>
    </w:p>
    <w:p w14:paraId="2F4E3595" w14:textId="77777777" w:rsidR="00BF3CFB" w:rsidRPr="00E25E2F" w:rsidRDefault="00BF3CFB" w:rsidP="0070528B">
      <w:pPr>
        <w:pStyle w:val="ListParagraph1"/>
        <w:numPr>
          <w:ilvl w:val="0"/>
          <w:numId w:val="79"/>
        </w:numPr>
        <w:rPr>
          <w:rFonts w:ascii="GHEA Grapalat" w:hAnsi="GHEA Grapalat" w:cs="Sylfaen"/>
          <w:b/>
          <w:bCs/>
          <w:color w:val="2E74B5" w:themeColor="accent1" w:themeShade="BF"/>
          <w:lang w:val="hy-AM"/>
        </w:rPr>
      </w:pPr>
      <w:r w:rsidRPr="00FA0F21">
        <w:rPr>
          <w:rFonts w:ascii="GHEA Grapalat" w:hAnsi="GHEA Grapalat" w:cs="Sylfaen"/>
          <w:b/>
          <w:bCs/>
          <w:color w:val="2E74B5" w:themeColor="accent1" w:themeShade="BF"/>
          <w:lang w:val="hy-AM"/>
        </w:rPr>
        <w:t>ՀԱՄԱԿԱՐԳՈՒՄ, ՂԵԿԱՎԱՐՄՈՒՄ ԵՎ ՄՇՏԱԴԻՏԱՐ</w:t>
      </w:r>
      <w:r w:rsidRPr="00E25E2F">
        <w:rPr>
          <w:rFonts w:ascii="GHEA Grapalat" w:hAnsi="GHEA Grapalat" w:cs="Sylfaen"/>
          <w:b/>
          <w:bCs/>
          <w:color w:val="2E74B5" w:themeColor="accent1" w:themeShade="BF"/>
          <w:lang w:val="hy-AM"/>
        </w:rPr>
        <w:t>ԿՈՒՄ</w:t>
      </w:r>
    </w:p>
    <w:p w14:paraId="1D67BCDB" w14:textId="77777777" w:rsidR="005636B9" w:rsidRPr="00E25E2F" w:rsidRDefault="005636B9" w:rsidP="00FA0F21">
      <w:pPr>
        <w:spacing w:after="0" w:line="240" w:lineRule="auto"/>
        <w:ind w:firstLine="720"/>
        <w:jc w:val="both"/>
        <w:rPr>
          <w:rFonts w:ascii="GHEA Grapalat" w:hAnsi="GHEA Grapalat" w:cs="Sylfaen"/>
          <w:lang w:val="hy-AM"/>
        </w:rPr>
      </w:pPr>
    </w:p>
    <w:p w14:paraId="5175AFCE" w14:textId="5AF79B6A" w:rsidR="00FE1109" w:rsidRPr="0000750A" w:rsidRDefault="005636B9" w:rsidP="0070528B">
      <w:pPr>
        <w:pStyle w:val="ListParagraph"/>
        <w:numPr>
          <w:ilvl w:val="0"/>
          <w:numId w:val="83"/>
        </w:numPr>
        <w:tabs>
          <w:tab w:val="left" w:pos="90"/>
          <w:tab w:val="left" w:pos="1080"/>
        </w:tabs>
        <w:ind w:left="0" w:firstLine="568"/>
        <w:jc w:val="both"/>
        <w:rPr>
          <w:rFonts w:ascii="GHEA Grapalat" w:hAnsi="GHEA Grapalat" w:cs="Sylfaen"/>
          <w:color w:val="000000"/>
          <w:lang w:val="hy-AM"/>
        </w:rPr>
      </w:pPr>
      <w:r w:rsidRPr="0000750A">
        <w:rPr>
          <w:rFonts w:ascii="GHEA Grapalat" w:hAnsi="GHEA Grapalat" w:cs="Sylfaen"/>
          <w:color w:val="000000"/>
          <w:lang w:val="hy-AM"/>
        </w:rPr>
        <w:t xml:space="preserve">Սույն ռազմավարությամբ նախատեսված ՊՖԿՀԲ </w:t>
      </w:r>
      <w:r w:rsidR="008E7F10" w:rsidRPr="0000750A">
        <w:rPr>
          <w:rFonts w:ascii="GHEA Grapalat" w:hAnsi="GHEA Grapalat" w:cs="Sylfaen"/>
          <w:color w:val="000000"/>
          <w:lang w:val="hy-AM"/>
        </w:rPr>
        <w:t xml:space="preserve">ընդհանուր </w:t>
      </w:r>
      <w:r w:rsidRPr="0000750A">
        <w:rPr>
          <w:rFonts w:ascii="GHEA Grapalat" w:hAnsi="GHEA Grapalat" w:cs="Sylfaen"/>
          <w:color w:val="000000"/>
          <w:lang w:val="hy-AM"/>
        </w:rPr>
        <w:t xml:space="preserve">ղեկավարումը կիրականացնի ՀՀ ֆինանսների նախարարը: </w:t>
      </w:r>
      <w:r w:rsidR="00CB6557" w:rsidRPr="0000750A">
        <w:rPr>
          <w:rFonts w:ascii="GHEA Grapalat" w:hAnsi="GHEA Grapalat" w:cs="Sylfaen"/>
          <w:color w:val="000000"/>
          <w:lang w:val="hy-AM"/>
        </w:rPr>
        <w:t xml:space="preserve">Պատկան </w:t>
      </w:r>
      <w:r w:rsidR="00FE1109" w:rsidRPr="0000750A">
        <w:rPr>
          <w:rFonts w:ascii="GHEA Grapalat" w:hAnsi="GHEA Grapalat" w:cs="Sylfaen"/>
          <w:color w:val="000000"/>
          <w:lang w:val="hy-AM"/>
        </w:rPr>
        <w:t xml:space="preserve">մարմիններում ՊՖԿՀԲ իրականացման համար պատասխանատու են այդ մարմինների ղեկավարները: </w:t>
      </w:r>
    </w:p>
    <w:p w14:paraId="69DF739B" w14:textId="4AE06A95" w:rsidR="0021432B" w:rsidRPr="0000750A" w:rsidRDefault="008E7F10" w:rsidP="0070528B">
      <w:pPr>
        <w:pStyle w:val="ListParagraph"/>
        <w:numPr>
          <w:ilvl w:val="0"/>
          <w:numId w:val="83"/>
        </w:numPr>
        <w:tabs>
          <w:tab w:val="left" w:pos="90"/>
          <w:tab w:val="left" w:pos="1080"/>
        </w:tabs>
        <w:ind w:left="0" w:firstLine="568"/>
        <w:jc w:val="both"/>
        <w:rPr>
          <w:rFonts w:ascii="GHEA Grapalat" w:hAnsi="GHEA Grapalat" w:cs="Sylfaen"/>
          <w:color w:val="000000"/>
          <w:lang w:val="hy-AM"/>
        </w:rPr>
      </w:pPr>
      <w:r w:rsidRPr="0000750A">
        <w:rPr>
          <w:rFonts w:ascii="GHEA Grapalat" w:hAnsi="GHEA Grapalat" w:cs="Sylfaen"/>
          <w:color w:val="000000"/>
          <w:lang w:val="hy-AM"/>
        </w:rPr>
        <w:t>Տ</w:t>
      </w:r>
      <w:r w:rsidR="0021432B" w:rsidRPr="0000750A">
        <w:rPr>
          <w:rFonts w:ascii="GHEA Grapalat" w:hAnsi="GHEA Grapalat" w:cs="Sylfaen"/>
          <w:color w:val="000000"/>
          <w:lang w:val="hy-AM"/>
        </w:rPr>
        <w:t xml:space="preserve">արբեր ոլորտներում իրականացվող </w:t>
      </w:r>
      <w:r w:rsidR="00FE1109" w:rsidRPr="0000750A">
        <w:rPr>
          <w:rFonts w:ascii="GHEA Grapalat" w:hAnsi="GHEA Grapalat" w:cs="Sylfaen"/>
          <w:color w:val="000000"/>
          <w:lang w:val="hy-AM"/>
        </w:rPr>
        <w:t xml:space="preserve">աշխատանքների </w:t>
      </w:r>
      <w:r w:rsidRPr="0000750A">
        <w:rPr>
          <w:rFonts w:ascii="GHEA Grapalat" w:hAnsi="GHEA Grapalat" w:cs="Sylfaen"/>
          <w:color w:val="000000"/>
          <w:lang w:val="hy-AM"/>
        </w:rPr>
        <w:t>համակարգման</w:t>
      </w:r>
      <w:r w:rsidR="0021432B" w:rsidRPr="0000750A">
        <w:rPr>
          <w:rFonts w:ascii="GHEA Grapalat" w:hAnsi="GHEA Grapalat" w:cs="Sylfaen"/>
          <w:color w:val="000000"/>
          <w:lang w:val="hy-AM"/>
        </w:rPr>
        <w:t xml:space="preserve"> նպատակով ՀՀ ֆինանսների նախարարությունում սահմանվում է ՊՖԿՀԲ քարտուղարություն</w:t>
      </w:r>
      <w:r w:rsidR="00FE1109" w:rsidRPr="0000750A">
        <w:rPr>
          <w:rFonts w:ascii="GHEA Grapalat" w:hAnsi="GHEA Grapalat" w:cs="Sylfaen"/>
          <w:color w:val="000000"/>
          <w:lang w:val="hy-AM"/>
        </w:rPr>
        <w:t>, որը</w:t>
      </w:r>
      <w:r w:rsidR="0021432B" w:rsidRPr="0000750A">
        <w:rPr>
          <w:rFonts w:ascii="GHEA Grapalat" w:hAnsi="GHEA Grapalat" w:cs="Sylfaen"/>
          <w:color w:val="000000"/>
          <w:lang w:val="hy-AM"/>
        </w:rPr>
        <w:t>`</w:t>
      </w:r>
    </w:p>
    <w:p w14:paraId="3C62E03E" w14:textId="7777777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cs="Arial"/>
          <w:lang w:val="hy-AM"/>
        </w:rPr>
        <w:lastRenderedPageBreak/>
        <w:t>ապահովում է պատասխանատու մարմիններ/ ստորաբաժանումների կողմից ներկայացված եռամսյակային հաշվետվությունների ստացումը, ամփոփումը և դրա ներկայացումը ՀՀ ֆինանսների նախարարին,</w:t>
      </w:r>
    </w:p>
    <w:p w14:paraId="384189AF" w14:textId="1E65B451"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lang w:val="hy-AM"/>
        </w:rPr>
        <w:t xml:space="preserve">ուսումնասիրում է ՊՖԿ </w:t>
      </w:r>
      <w:r w:rsidRPr="00FA0F21">
        <w:rPr>
          <w:rFonts w:ascii="GHEA Grapalat" w:hAnsi="GHEA Grapalat" w:cs="Arial"/>
          <w:lang w:val="hy-AM"/>
        </w:rPr>
        <w:t xml:space="preserve">ռազմավարությունում և գործողությունների ծրագրում սահմանված թիրախների իրականացումը և դրանց կատարման վերաբերյալ </w:t>
      </w:r>
      <w:r w:rsidRPr="00FA0F21">
        <w:rPr>
          <w:rFonts w:ascii="GHEA Grapalat" w:hAnsi="GHEA Grapalat"/>
          <w:lang w:val="hy-AM"/>
        </w:rPr>
        <w:t>տեղեկատվություն է ներկայացնում ՀՀ ֆինանսների նախարարին</w:t>
      </w:r>
      <w:r w:rsidRPr="00FA0F21">
        <w:rPr>
          <w:rFonts w:ascii="GHEA Grapalat" w:hAnsi="GHEA Grapalat" w:cs="Cambria Math"/>
          <w:lang w:val="hy-AM"/>
        </w:rPr>
        <w:t>,</w:t>
      </w:r>
    </w:p>
    <w:p w14:paraId="454BCC46" w14:textId="7777777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cs="Arial"/>
          <w:lang w:val="hy-AM"/>
        </w:rPr>
        <w:t xml:space="preserve"> ապահովում է սույն ռազմավարությամբ նախատեսված միջոցառումների իրականացման շրջանակում պատասխանատու մարմիների/ստորաբաժանումների և զարգացման գործընկերների միջև  համագործակցությունը,</w:t>
      </w:r>
    </w:p>
    <w:p w14:paraId="07E88122" w14:textId="7777777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cs="Arial"/>
          <w:lang w:val="hy-AM"/>
        </w:rPr>
        <w:t>ըստ անհրաժեշտության ՀՀ ֆինանսների նախարարին ներկայացնում է ռազմավարության և գործողությունների ծրագրի թարմացման վերաբերյալ առաջարկություններ,</w:t>
      </w:r>
    </w:p>
    <w:p w14:paraId="7DAEB7CF" w14:textId="7777777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cs="Arial"/>
          <w:lang w:val="hy-AM"/>
        </w:rPr>
        <w:t>ըստ անհրաժեշտության զարգացման գործընկերներին տրամադրում է բարեփոխումների իրականացման վերաբերյալ տեղեկատվություն,</w:t>
      </w:r>
    </w:p>
    <w:p w14:paraId="32CE84D3" w14:textId="7777777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cs="Arial"/>
          <w:lang w:val="hy-AM"/>
        </w:rPr>
        <w:t>ՀՀ ֆինանսների նախարարին ներկայացնում է առաջարկություններ սույն ռազմավարության ներքո գործողությունների իրականացման պատասխանատու մարմինների/ստորաբաժանումների, ներառյալ քարտուղարության կարողությունների զարգացման վերաբերյալ՝ հիմք ընդունելով մոնիտորինգի արդյունքները,</w:t>
      </w:r>
    </w:p>
    <w:p w14:paraId="37CA599C" w14:textId="7777777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cs="Arial"/>
          <w:lang w:val="hy-AM"/>
        </w:rPr>
        <w:t>ըստ անհրաժեշտության օժանդակում է զարգացման գործընկերների կողմից ռազմավարության և գործողությունների ծրագրի գնահատման աշխատանքներին,</w:t>
      </w:r>
    </w:p>
    <w:p w14:paraId="68DC9009" w14:textId="7777777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rPr>
      </w:pPr>
      <w:r w:rsidRPr="00FA0F21">
        <w:rPr>
          <w:rFonts w:ascii="GHEA Grapalat" w:hAnsi="GHEA Grapalat" w:cs="Arial"/>
          <w:lang w:val="hy-AM"/>
        </w:rPr>
        <w:t>ապահովում է տեղեկատվության տարածումը և հասանելիությունը բարեփոխումների իրականացման ընթացքի վերաբերյալ,</w:t>
      </w:r>
    </w:p>
    <w:p w14:paraId="708E855B" w14:textId="7BF1E947" w:rsidR="0021432B" w:rsidRPr="00FA0F21" w:rsidRDefault="0021432B" w:rsidP="0070528B">
      <w:pPr>
        <w:pStyle w:val="ListParagraph1"/>
        <w:numPr>
          <w:ilvl w:val="0"/>
          <w:numId w:val="2"/>
        </w:numPr>
        <w:tabs>
          <w:tab w:val="left" w:pos="709"/>
          <w:tab w:val="left" w:pos="851"/>
          <w:tab w:val="left" w:pos="1080"/>
        </w:tabs>
        <w:ind w:left="0" w:firstLine="567"/>
        <w:jc w:val="both"/>
        <w:rPr>
          <w:rFonts w:ascii="GHEA Grapalat" w:hAnsi="GHEA Grapalat" w:cs="Arial"/>
          <w:lang w:val="hy-AM" w:eastAsia="ar-SA"/>
        </w:rPr>
      </w:pPr>
      <w:r w:rsidRPr="00FA0F21">
        <w:rPr>
          <w:rFonts w:ascii="GHEA Grapalat" w:hAnsi="GHEA Grapalat" w:cs="Arial"/>
          <w:lang w:val="hy-AM" w:eastAsia="ar-SA"/>
        </w:rPr>
        <w:t xml:space="preserve">կազմում և ՀՀ ֆինանսների նախարարին է </w:t>
      </w:r>
      <w:r w:rsidRPr="00FA0F21">
        <w:rPr>
          <w:rFonts w:ascii="GHEA Grapalat" w:hAnsi="GHEA Grapalat"/>
          <w:lang w:val="hy-AM"/>
        </w:rPr>
        <w:t>ներկայացնում ՊՖԿՀԲ-ի վերաբերյալ հաշվետվությ</w:t>
      </w:r>
      <w:r w:rsidR="008E7F10" w:rsidRPr="00FA0F21">
        <w:rPr>
          <w:rFonts w:ascii="GHEA Grapalat" w:hAnsi="GHEA Grapalat"/>
          <w:lang w:val="hy-AM"/>
        </w:rPr>
        <w:t xml:space="preserve">ունների </w:t>
      </w:r>
      <w:r w:rsidRPr="00FA0F21">
        <w:rPr>
          <w:rFonts w:ascii="GHEA Grapalat" w:hAnsi="GHEA Grapalat"/>
          <w:lang w:val="hy-AM"/>
        </w:rPr>
        <w:t>նախագծ</w:t>
      </w:r>
      <w:r w:rsidR="008E7F10" w:rsidRPr="00FA0F21">
        <w:rPr>
          <w:rFonts w:ascii="GHEA Grapalat" w:hAnsi="GHEA Grapalat"/>
          <w:lang w:val="hy-AM"/>
        </w:rPr>
        <w:t>եր</w:t>
      </w:r>
      <w:r w:rsidRPr="00FA0F21">
        <w:rPr>
          <w:rFonts w:ascii="GHEA Grapalat" w:hAnsi="GHEA Grapalat"/>
          <w:lang w:val="hy-AM"/>
        </w:rPr>
        <w:t>ը</w:t>
      </w:r>
      <w:r w:rsidRPr="00FA0F21">
        <w:rPr>
          <w:rFonts w:ascii="GHEA Grapalat" w:hAnsi="GHEA Grapalat" w:cs="Arial"/>
          <w:lang w:val="hy-AM" w:eastAsia="ar-SA"/>
        </w:rPr>
        <w:t>:</w:t>
      </w:r>
    </w:p>
    <w:p w14:paraId="7B19D31C" w14:textId="1A8870E5" w:rsidR="005636B9" w:rsidRPr="0000750A" w:rsidRDefault="008E7F10" w:rsidP="0070528B">
      <w:pPr>
        <w:pStyle w:val="ListParagraph"/>
        <w:numPr>
          <w:ilvl w:val="0"/>
          <w:numId w:val="84"/>
        </w:numPr>
        <w:tabs>
          <w:tab w:val="left" w:pos="90"/>
          <w:tab w:val="left" w:pos="1080"/>
        </w:tabs>
        <w:jc w:val="both"/>
        <w:rPr>
          <w:rFonts w:ascii="GHEA Grapalat" w:hAnsi="GHEA Grapalat" w:cs="Sylfaen"/>
          <w:color w:val="000000"/>
          <w:lang w:val="hy-AM"/>
        </w:rPr>
      </w:pPr>
      <w:r w:rsidRPr="0000750A">
        <w:rPr>
          <w:rFonts w:ascii="GHEA Grapalat" w:hAnsi="GHEA Grapalat" w:cs="Sylfaen"/>
          <w:lang w:val="hy-AM"/>
        </w:rPr>
        <w:t>Պ</w:t>
      </w:r>
      <w:r w:rsidR="00802525" w:rsidRPr="0000750A">
        <w:rPr>
          <w:rFonts w:ascii="GHEA Grapalat" w:hAnsi="GHEA Grapalat" w:cs="Sylfaen"/>
          <w:lang w:val="hy-AM"/>
        </w:rPr>
        <w:t>ատասխանատու մարմ</w:t>
      </w:r>
      <w:r w:rsidR="00693A6A" w:rsidRPr="0000750A">
        <w:rPr>
          <w:rFonts w:ascii="GHEA Grapalat" w:hAnsi="GHEA Grapalat" w:cs="Sylfaen"/>
          <w:lang w:val="hy-AM"/>
        </w:rPr>
        <w:t>ի</w:t>
      </w:r>
      <w:r w:rsidR="00802525" w:rsidRPr="0000750A">
        <w:rPr>
          <w:rFonts w:ascii="GHEA Grapalat" w:hAnsi="GHEA Grapalat" w:cs="Sylfaen"/>
          <w:lang w:val="hy-AM"/>
        </w:rPr>
        <w:t>ն</w:t>
      </w:r>
      <w:r w:rsidR="00693A6A" w:rsidRPr="0000750A">
        <w:rPr>
          <w:rFonts w:ascii="GHEA Grapalat" w:hAnsi="GHEA Grapalat" w:cs="Sylfaen"/>
          <w:lang w:val="hy-AM"/>
        </w:rPr>
        <w:t>ներ</w:t>
      </w:r>
      <w:r w:rsidR="00802525" w:rsidRPr="0000750A">
        <w:rPr>
          <w:rFonts w:ascii="GHEA Grapalat" w:hAnsi="GHEA Grapalat" w:cs="Sylfaen"/>
          <w:lang w:val="hy-AM"/>
        </w:rPr>
        <w:t xml:space="preserve">ի ղեկավարները և ՖՆ </w:t>
      </w:r>
      <w:r w:rsidR="005636B9" w:rsidRPr="0000750A">
        <w:rPr>
          <w:rFonts w:ascii="GHEA Grapalat" w:hAnsi="GHEA Grapalat" w:cs="Sylfaen"/>
          <w:lang w:val="hy-AM"/>
        </w:rPr>
        <w:t xml:space="preserve">պատասխանատու </w:t>
      </w:r>
      <w:r w:rsidR="005636B9" w:rsidRPr="0000750A">
        <w:rPr>
          <w:rFonts w:ascii="GHEA Grapalat" w:hAnsi="GHEA Grapalat" w:cs="Sylfaen"/>
          <w:color w:val="000000"/>
          <w:lang w:val="hy-AM"/>
        </w:rPr>
        <w:t>ստորաբաժանման ղեկավար</w:t>
      </w:r>
      <w:r w:rsidR="00805CCF" w:rsidRPr="0000750A">
        <w:rPr>
          <w:rFonts w:ascii="GHEA Grapalat" w:hAnsi="GHEA Grapalat" w:cs="Sylfaen"/>
          <w:color w:val="000000"/>
          <w:lang w:val="hy-AM"/>
        </w:rPr>
        <w:t>ները</w:t>
      </w:r>
      <w:r w:rsidR="005636B9" w:rsidRPr="0000750A">
        <w:rPr>
          <w:rFonts w:ascii="GHEA Grapalat" w:hAnsi="GHEA Grapalat" w:cs="Sylfaen"/>
          <w:color w:val="000000"/>
          <w:lang w:val="hy-AM"/>
        </w:rPr>
        <w:t xml:space="preserve"> քարտուղարություն </w:t>
      </w:r>
      <w:r w:rsidR="00802525" w:rsidRPr="0000750A">
        <w:rPr>
          <w:rFonts w:ascii="GHEA Grapalat" w:hAnsi="GHEA Grapalat" w:cs="Sylfaen"/>
          <w:color w:val="000000"/>
          <w:lang w:val="hy-AM"/>
        </w:rPr>
        <w:t xml:space="preserve">են </w:t>
      </w:r>
      <w:r w:rsidR="005636B9" w:rsidRPr="0000750A">
        <w:rPr>
          <w:rFonts w:ascii="GHEA Grapalat" w:hAnsi="GHEA Grapalat" w:cs="Sylfaen"/>
          <w:color w:val="000000"/>
          <w:lang w:val="hy-AM"/>
        </w:rPr>
        <w:t>ներկայացնում հաշվետվություն</w:t>
      </w:r>
      <w:r w:rsidRPr="0000750A">
        <w:rPr>
          <w:rFonts w:ascii="GHEA Grapalat" w:hAnsi="GHEA Grapalat" w:cs="Sylfaen"/>
          <w:color w:val="000000"/>
          <w:lang w:val="hy-AM"/>
        </w:rPr>
        <w:t>ներ</w:t>
      </w:r>
      <w:r w:rsidR="005636B9" w:rsidRPr="0000750A">
        <w:rPr>
          <w:rFonts w:ascii="GHEA Grapalat" w:hAnsi="GHEA Grapalat" w:cs="Sylfaen"/>
          <w:color w:val="000000"/>
          <w:lang w:val="hy-AM"/>
        </w:rPr>
        <w:t xml:space="preserve"> սույն ռազմավարությամբ նախատեսված` իր</w:t>
      </w:r>
      <w:r w:rsidR="00802525" w:rsidRPr="0000750A">
        <w:rPr>
          <w:rFonts w:ascii="GHEA Grapalat" w:hAnsi="GHEA Grapalat" w:cs="Sylfaen"/>
          <w:color w:val="000000"/>
          <w:lang w:val="hy-AM"/>
        </w:rPr>
        <w:t>ենց</w:t>
      </w:r>
      <w:r w:rsidR="005636B9" w:rsidRPr="0000750A">
        <w:rPr>
          <w:rFonts w:ascii="GHEA Grapalat" w:hAnsi="GHEA Grapalat" w:cs="Sylfaen"/>
          <w:color w:val="000000"/>
          <w:lang w:val="hy-AM"/>
        </w:rPr>
        <w:t xml:space="preserve"> իրավասություններին վերաբերող գործողությունների ծրագրի (միջոցառումների) իրականացման ընթացքի  վերաբերյալ։ Հաշվետվությ</w:t>
      </w:r>
      <w:r w:rsidRPr="0000750A">
        <w:rPr>
          <w:rFonts w:ascii="GHEA Grapalat" w:hAnsi="GHEA Grapalat" w:cs="Sylfaen"/>
          <w:color w:val="000000"/>
          <w:lang w:val="hy-AM"/>
        </w:rPr>
        <w:t xml:space="preserve">ունների </w:t>
      </w:r>
      <w:r w:rsidR="005636B9" w:rsidRPr="0000750A">
        <w:rPr>
          <w:rFonts w:ascii="GHEA Grapalat" w:hAnsi="GHEA Grapalat" w:cs="Sylfaen"/>
          <w:color w:val="000000"/>
          <w:lang w:val="hy-AM"/>
        </w:rPr>
        <w:t>ձև</w:t>
      </w:r>
      <w:r w:rsidRPr="0000750A">
        <w:rPr>
          <w:rFonts w:ascii="GHEA Grapalat" w:hAnsi="GHEA Grapalat" w:cs="Sylfaen"/>
          <w:color w:val="000000"/>
          <w:lang w:val="hy-AM"/>
        </w:rPr>
        <w:t xml:space="preserve">երը և ներկայացման ժամկետները </w:t>
      </w:r>
      <w:r w:rsidR="005636B9" w:rsidRPr="0000750A">
        <w:rPr>
          <w:rFonts w:ascii="GHEA Grapalat" w:hAnsi="GHEA Grapalat" w:cs="Sylfaen"/>
          <w:color w:val="000000"/>
          <w:lang w:val="hy-AM"/>
        </w:rPr>
        <w:t>սահմանում է ՀՀ ֆինանսների նախարարը։</w:t>
      </w:r>
    </w:p>
    <w:p w14:paraId="28C4DCE6" w14:textId="4A5BB1C3" w:rsidR="005636B9" w:rsidRPr="0000750A" w:rsidRDefault="005636B9" w:rsidP="0070528B">
      <w:pPr>
        <w:pStyle w:val="ListParagraph"/>
        <w:numPr>
          <w:ilvl w:val="0"/>
          <w:numId w:val="84"/>
        </w:numPr>
        <w:tabs>
          <w:tab w:val="left" w:pos="90"/>
          <w:tab w:val="left" w:pos="1080"/>
        </w:tabs>
        <w:jc w:val="both"/>
        <w:rPr>
          <w:rFonts w:ascii="GHEA Grapalat" w:hAnsi="GHEA Grapalat" w:cs="Sylfaen"/>
          <w:lang w:val="hy-AM"/>
        </w:rPr>
      </w:pPr>
      <w:r w:rsidRPr="0000750A">
        <w:rPr>
          <w:rFonts w:ascii="GHEA Grapalat" w:hAnsi="GHEA Grapalat" w:cs="Sylfaen"/>
          <w:color w:val="000000"/>
          <w:lang w:val="hy-AM"/>
        </w:rPr>
        <w:t>ՊՖԿՀԲ գործողությունների ծրագրով նախատեսված միջոցառումների ընթացքի վերաբերյալ եռամսյակային տեղեկատվությունը և տարեկան հաշվետվությունը հրապարակվում է ՖՆ պաշտոնական</w:t>
      </w:r>
      <w:r w:rsidRPr="0000750A">
        <w:rPr>
          <w:rFonts w:ascii="GHEA Grapalat" w:hAnsi="GHEA Grapalat" w:cs="Sylfaen"/>
          <w:lang w:val="hy-AM"/>
        </w:rPr>
        <w:t xml:space="preserve"> ինտերնետային կայքում (</w:t>
      </w:r>
      <w:hyperlink r:id="rId13" w:history="1">
        <w:r w:rsidRPr="0000750A">
          <w:rPr>
            <w:rStyle w:val="Hyperlink"/>
            <w:rFonts w:cs="Arial"/>
          </w:rPr>
          <w:t>www.minfin.am</w:t>
        </w:r>
      </w:hyperlink>
      <w:r w:rsidRPr="0000750A">
        <w:rPr>
          <w:rFonts w:ascii="GHEA Grapalat" w:hAnsi="GHEA Grapalat" w:cs="Sylfaen"/>
          <w:lang w:val="hy-AM"/>
        </w:rPr>
        <w:t>)։</w:t>
      </w:r>
    </w:p>
    <w:p w14:paraId="5EBDF50B" w14:textId="77777777" w:rsidR="00F7729E" w:rsidRPr="00E5476F" w:rsidRDefault="00F7729E" w:rsidP="00FA0F21">
      <w:pPr>
        <w:tabs>
          <w:tab w:val="left" w:pos="1440"/>
        </w:tabs>
        <w:spacing w:after="0" w:line="240" w:lineRule="auto"/>
        <w:ind w:left="720"/>
        <w:contextualSpacing/>
        <w:rPr>
          <w:rFonts w:ascii="GHEA Grapalat" w:hAnsi="GHEA Grapalat" w:cs="Sylfaen"/>
          <w:b/>
          <w:bCs/>
          <w:color w:val="0070C0"/>
          <w:lang w:val="hy-AM"/>
        </w:rPr>
      </w:pPr>
    </w:p>
    <w:p w14:paraId="31BA99AC" w14:textId="77777777" w:rsidR="00BF3CFB" w:rsidRPr="00101CEE" w:rsidRDefault="00BF3CFB" w:rsidP="0070528B">
      <w:pPr>
        <w:pStyle w:val="ListParagraph1"/>
        <w:numPr>
          <w:ilvl w:val="0"/>
          <w:numId w:val="79"/>
        </w:numPr>
        <w:rPr>
          <w:rFonts w:ascii="GHEA Grapalat" w:hAnsi="GHEA Grapalat" w:cs="Sylfaen"/>
          <w:b/>
          <w:bCs/>
          <w:color w:val="2E74B5" w:themeColor="accent1" w:themeShade="BF"/>
          <w:lang w:val="hy-AM"/>
        </w:rPr>
      </w:pPr>
      <w:r w:rsidRPr="00101CEE">
        <w:rPr>
          <w:rFonts w:ascii="GHEA Grapalat" w:hAnsi="GHEA Grapalat" w:cs="Sylfaen"/>
          <w:b/>
          <w:bCs/>
          <w:color w:val="2E74B5" w:themeColor="accent1" w:themeShade="BF"/>
          <w:lang w:val="hy-AM"/>
        </w:rPr>
        <w:t>ՀԱՆՐԱՅԻՆ ՄԱՍՆԱԿՑՈՒԹՅՈՒՆ ԵՎ ՀԱՂՈՐԴԱԿՑՈՒԹՅՈՒՆ</w:t>
      </w:r>
    </w:p>
    <w:p w14:paraId="1ACCF1E0" w14:textId="77777777" w:rsidR="003B732C" w:rsidRPr="00E25E2F" w:rsidRDefault="003B732C" w:rsidP="00FA0F21">
      <w:pPr>
        <w:spacing w:after="0" w:line="240" w:lineRule="auto"/>
        <w:ind w:left="720"/>
        <w:contextualSpacing/>
        <w:jc w:val="both"/>
        <w:rPr>
          <w:rFonts w:ascii="GHEA Grapalat" w:hAnsi="GHEA Grapalat" w:cs="Sylfaen"/>
          <w:b/>
          <w:bCs/>
          <w:lang w:val="hy-AM"/>
        </w:rPr>
      </w:pPr>
    </w:p>
    <w:p w14:paraId="4367DD17" w14:textId="3E0B0096" w:rsidR="00C42FA2" w:rsidRPr="0000750A" w:rsidRDefault="00CB6557" w:rsidP="0070528B">
      <w:pPr>
        <w:pStyle w:val="ListParagraph"/>
        <w:numPr>
          <w:ilvl w:val="0"/>
          <w:numId w:val="84"/>
        </w:numPr>
        <w:tabs>
          <w:tab w:val="left" w:pos="90"/>
          <w:tab w:val="left" w:pos="1080"/>
        </w:tabs>
        <w:ind w:left="0" w:firstLine="567"/>
        <w:jc w:val="both"/>
        <w:rPr>
          <w:rFonts w:ascii="GHEA Grapalat" w:hAnsi="GHEA Grapalat" w:cs="Sylfaen"/>
          <w:color w:val="000000"/>
          <w:lang w:val="hy-AM"/>
        </w:rPr>
      </w:pPr>
      <w:r w:rsidRPr="0000750A">
        <w:rPr>
          <w:rFonts w:ascii="GHEA Grapalat" w:hAnsi="GHEA Grapalat" w:cs="Sylfaen"/>
          <w:color w:val="000000"/>
          <w:lang w:val="hy-AM"/>
        </w:rPr>
        <w:t xml:space="preserve">ՖՆ-ն </w:t>
      </w:r>
      <w:r w:rsidR="003B732C" w:rsidRPr="0000750A">
        <w:rPr>
          <w:rFonts w:ascii="GHEA Grapalat" w:hAnsi="GHEA Grapalat" w:cs="Sylfaen"/>
          <w:color w:val="000000"/>
          <w:lang w:val="hy-AM"/>
        </w:rPr>
        <w:t xml:space="preserve">հանրությանը և շահառուներին պարբերաբար իրազեկելու է ռազմավարության ընթացքի, միջանկյալ և վերջնական արդյունքների վերաբերյալ: </w:t>
      </w:r>
      <w:r w:rsidR="002A2557" w:rsidRPr="0000750A">
        <w:rPr>
          <w:rFonts w:ascii="GHEA Grapalat" w:hAnsi="GHEA Grapalat" w:cs="Sylfaen"/>
          <w:color w:val="000000"/>
          <w:lang w:val="hy-AM"/>
        </w:rPr>
        <w:t>Հաղորդակցության ձևաչափը հասկանալի կլինի հ</w:t>
      </w:r>
      <w:r w:rsidR="003B732C" w:rsidRPr="0000750A">
        <w:rPr>
          <w:rFonts w:ascii="GHEA Grapalat" w:hAnsi="GHEA Grapalat" w:cs="Sylfaen"/>
          <w:color w:val="000000"/>
          <w:lang w:val="hy-AM"/>
        </w:rPr>
        <w:t xml:space="preserve">անրության, գործարարների, </w:t>
      </w:r>
      <w:r w:rsidR="00C42FA2" w:rsidRPr="0000750A">
        <w:rPr>
          <w:rFonts w:ascii="GHEA Grapalat" w:hAnsi="GHEA Grapalat" w:cs="Sylfaen"/>
          <w:color w:val="000000"/>
          <w:lang w:val="hy-AM"/>
        </w:rPr>
        <w:t xml:space="preserve">ՀՀ </w:t>
      </w:r>
      <w:r w:rsidR="003B732C" w:rsidRPr="0000750A">
        <w:rPr>
          <w:rFonts w:ascii="GHEA Grapalat" w:hAnsi="GHEA Grapalat" w:cs="Sylfaen"/>
          <w:color w:val="000000"/>
          <w:lang w:val="hy-AM"/>
        </w:rPr>
        <w:t xml:space="preserve">նախարարությունների ու </w:t>
      </w:r>
      <w:r w:rsidR="00C42FA2" w:rsidRPr="0000750A">
        <w:rPr>
          <w:rFonts w:ascii="GHEA Grapalat" w:hAnsi="GHEA Grapalat" w:cs="Sylfaen"/>
          <w:color w:val="000000"/>
          <w:lang w:val="hy-AM"/>
        </w:rPr>
        <w:t>այլ պետական մարմի</w:t>
      </w:r>
      <w:r w:rsidR="003B732C" w:rsidRPr="0000750A">
        <w:rPr>
          <w:rFonts w:ascii="GHEA Grapalat" w:hAnsi="GHEA Grapalat" w:cs="Sylfaen"/>
          <w:color w:val="000000"/>
          <w:lang w:val="hy-AM"/>
        </w:rPr>
        <w:t>նների և այլ շահառու</w:t>
      </w:r>
      <w:r w:rsidR="00D954CD" w:rsidRPr="0000750A">
        <w:rPr>
          <w:rFonts w:ascii="GHEA Grapalat" w:hAnsi="GHEA Grapalat" w:cs="Sylfaen"/>
          <w:color w:val="000000"/>
          <w:lang w:val="hy-AM"/>
        </w:rPr>
        <w:t xml:space="preserve"> կազմակերպություն</w:t>
      </w:r>
      <w:r w:rsidR="003B732C" w:rsidRPr="0000750A">
        <w:rPr>
          <w:rFonts w:ascii="GHEA Grapalat" w:hAnsi="GHEA Grapalat" w:cs="Sylfaen"/>
          <w:color w:val="000000"/>
          <w:lang w:val="hy-AM"/>
        </w:rPr>
        <w:t xml:space="preserve">ների </w:t>
      </w:r>
      <w:r w:rsidR="002A2557" w:rsidRPr="0000750A">
        <w:rPr>
          <w:rFonts w:ascii="GHEA Grapalat" w:hAnsi="GHEA Grapalat" w:cs="Sylfaen"/>
          <w:color w:val="000000"/>
          <w:lang w:val="hy-AM"/>
        </w:rPr>
        <w:t>համար</w:t>
      </w:r>
      <w:r w:rsidR="00A07801" w:rsidRPr="0000750A">
        <w:rPr>
          <w:rFonts w:ascii="GHEA Grapalat" w:hAnsi="GHEA Grapalat" w:cs="Sylfaen"/>
          <w:color w:val="000000"/>
          <w:lang w:val="hy-AM"/>
        </w:rPr>
        <w:t>,</w:t>
      </w:r>
      <w:r w:rsidR="003B732C" w:rsidRPr="0000750A">
        <w:rPr>
          <w:rFonts w:ascii="GHEA Grapalat" w:hAnsi="GHEA Grapalat" w:cs="Sylfaen"/>
          <w:color w:val="000000"/>
          <w:lang w:val="hy-AM"/>
        </w:rPr>
        <w:t xml:space="preserve"> և </w:t>
      </w:r>
      <w:r w:rsidR="00A07801" w:rsidRPr="0000750A">
        <w:rPr>
          <w:rFonts w:ascii="GHEA Grapalat" w:hAnsi="GHEA Grapalat" w:cs="Sylfaen"/>
          <w:color w:val="000000"/>
          <w:lang w:val="hy-AM"/>
        </w:rPr>
        <w:t>վերջիններիս համար հնարավորություն կստեղծ</w:t>
      </w:r>
      <w:r w:rsidR="002A2557" w:rsidRPr="0000750A">
        <w:rPr>
          <w:rFonts w:ascii="GHEA Grapalat" w:hAnsi="GHEA Grapalat" w:cs="Sylfaen"/>
          <w:color w:val="000000"/>
          <w:lang w:val="hy-AM"/>
        </w:rPr>
        <w:t>վ</w:t>
      </w:r>
      <w:r w:rsidR="00A07801" w:rsidRPr="0000750A">
        <w:rPr>
          <w:rFonts w:ascii="GHEA Grapalat" w:hAnsi="GHEA Grapalat" w:cs="Sylfaen"/>
          <w:color w:val="000000"/>
          <w:lang w:val="hy-AM"/>
        </w:rPr>
        <w:t xml:space="preserve">ի </w:t>
      </w:r>
      <w:r w:rsidR="00D05A7F" w:rsidRPr="0000750A">
        <w:rPr>
          <w:rFonts w:ascii="GHEA Grapalat" w:hAnsi="GHEA Grapalat" w:cs="Sylfaen"/>
          <w:color w:val="000000"/>
          <w:lang w:val="hy-AM"/>
        </w:rPr>
        <w:t xml:space="preserve">ստանալու արդիական տեղեկատվություն </w:t>
      </w:r>
      <w:r w:rsidR="00A07801" w:rsidRPr="0000750A">
        <w:rPr>
          <w:rFonts w:ascii="GHEA Grapalat" w:hAnsi="GHEA Grapalat" w:cs="Sylfaen"/>
          <w:color w:val="000000"/>
          <w:lang w:val="hy-AM"/>
        </w:rPr>
        <w:t xml:space="preserve">սույն ռազմավարության ներդրման արդյունքում իրականացված՝ </w:t>
      </w:r>
      <w:r w:rsidR="003B732C" w:rsidRPr="0000750A">
        <w:rPr>
          <w:rFonts w:ascii="GHEA Grapalat" w:hAnsi="GHEA Grapalat" w:cs="Sylfaen"/>
          <w:color w:val="000000"/>
          <w:lang w:val="hy-AM"/>
        </w:rPr>
        <w:t xml:space="preserve">ՀՀ տնտեսության, </w:t>
      </w:r>
      <w:r w:rsidR="00D954CD" w:rsidRPr="0000750A">
        <w:rPr>
          <w:rFonts w:ascii="GHEA Grapalat" w:hAnsi="GHEA Grapalat" w:cs="Sylfaen"/>
          <w:color w:val="000000"/>
          <w:lang w:val="hy-AM"/>
        </w:rPr>
        <w:t xml:space="preserve">հարկային համակարգի, </w:t>
      </w:r>
      <w:r w:rsidR="003B732C" w:rsidRPr="0000750A">
        <w:rPr>
          <w:rFonts w:ascii="GHEA Grapalat" w:hAnsi="GHEA Grapalat" w:cs="Sylfaen"/>
          <w:color w:val="000000"/>
          <w:lang w:val="hy-AM"/>
        </w:rPr>
        <w:t>պետական բյուջեի, հանրային ծառայությունների ֆինանսավորման</w:t>
      </w:r>
      <w:r w:rsidR="00A07801" w:rsidRPr="0000750A">
        <w:rPr>
          <w:rFonts w:ascii="GHEA Grapalat" w:hAnsi="GHEA Grapalat" w:cs="Sylfaen"/>
          <w:color w:val="000000"/>
          <w:lang w:val="hy-AM"/>
        </w:rPr>
        <w:t xml:space="preserve"> բարեփոխումների</w:t>
      </w:r>
      <w:r w:rsidR="003B732C" w:rsidRPr="0000750A">
        <w:rPr>
          <w:rFonts w:ascii="GHEA Grapalat" w:hAnsi="GHEA Grapalat" w:cs="Sylfaen"/>
          <w:color w:val="000000"/>
          <w:lang w:val="hy-AM"/>
        </w:rPr>
        <w:t xml:space="preserve"> և </w:t>
      </w:r>
      <w:r w:rsidR="00D954CD" w:rsidRPr="0000750A">
        <w:rPr>
          <w:rFonts w:ascii="GHEA Grapalat" w:hAnsi="GHEA Grapalat" w:cs="Sylfaen"/>
          <w:color w:val="000000"/>
          <w:lang w:val="hy-AM"/>
        </w:rPr>
        <w:t xml:space="preserve">դրանց կիրառման </w:t>
      </w:r>
      <w:r w:rsidR="003B732C" w:rsidRPr="0000750A">
        <w:rPr>
          <w:rFonts w:ascii="GHEA Grapalat" w:hAnsi="GHEA Grapalat" w:cs="Sylfaen"/>
          <w:color w:val="000000"/>
          <w:lang w:val="hy-AM"/>
        </w:rPr>
        <w:t>մեխանիզմների վերաբերյալ:</w:t>
      </w:r>
    </w:p>
    <w:p w14:paraId="4B4F7059" w14:textId="47223FF3" w:rsidR="0021432B" w:rsidRPr="0000750A" w:rsidRDefault="003B732C" w:rsidP="0070528B">
      <w:pPr>
        <w:pStyle w:val="ListParagraph"/>
        <w:numPr>
          <w:ilvl w:val="0"/>
          <w:numId w:val="84"/>
        </w:numPr>
        <w:tabs>
          <w:tab w:val="left" w:pos="90"/>
          <w:tab w:val="left" w:pos="1080"/>
        </w:tabs>
        <w:ind w:left="0" w:firstLine="567"/>
        <w:jc w:val="both"/>
        <w:rPr>
          <w:rFonts w:ascii="GHEA Grapalat" w:hAnsi="GHEA Grapalat" w:cs="Sylfaen"/>
          <w:color w:val="000000"/>
          <w:lang w:val="hy-AM"/>
        </w:rPr>
      </w:pPr>
      <w:r w:rsidRPr="0000750A">
        <w:rPr>
          <w:rFonts w:ascii="GHEA Grapalat" w:hAnsi="GHEA Grapalat" w:cs="Sylfaen"/>
          <w:color w:val="000000"/>
          <w:lang w:val="hy-AM"/>
        </w:rPr>
        <w:t xml:space="preserve">Միևնույն ժամանակ, նախարարությունը կձևավորի հետադարձ կապի մեխանիզմներ, որպեսզի հանրությունից ստանա մատուցվող ծառայությունների բովանդակության և ձևաչափի վերաբերյալ </w:t>
      </w:r>
      <w:r w:rsidR="00DC18ED" w:rsidRPr="0000750A">
        <w:rPr>
          <w:rFonts w:ascii="GHEA Grapalat" w:hAnsi="GHEA Grapalat" w:cs="Sylfaen"/>
          <w:color w:val="000000"/>
          <w:lang w:val="hy-AM"/>
        </w:rPr>
        <w:t xml:space="preserve">բավարար </w:t>
      </w:r>
      <w:r w:rsidRPr="0000750A">
        <w:rPr>
          <w:rFonts w:ascii="GHEA Grapalat" w:hAnsi="GHEA Grapalat" w:cs="Sylfaen"/>
          <w:color w:val="000000"/>
          <w:lang w:val="hy-AM"/>
        </w:rPr>
        <w:t xml:space="preserve">տեղեկատվություն, ծառայությունները և տեղեկատվությունը կդարձնի նրանց կարիքներին ավելի համապատասխան: </w:t>
      </w:r>
    </w:p>
    <w:p w14:paraId="16ABB16E" w14:textId="7F5FC140" w:rsidR="00DC18ED" w:rsidRPr="0000750A" w:rsidRDefault="003B732C" w:rsidP="0070528B">
      <w:pPr>
        <w:pStyle w:val="ListParagraph"/>
        <w:numPr>
          <w:ilvl w:val="0"/>
          <w:numId w:val="84"/>
        </w:numPr>
        <w:tabs>
          <w:tab w:val="left" w:pos="90"/>
          <w:tab w:val="left" w:pos="1080"/>
        </w:tabs>
        <w:ind w:left="0" w:firstLine="567"/>
        <w:jc w:val="both"/>
        <w:rPr>
          <w:rFonts w:ascii="GHEA Grapalat" w:hAnsi="GHEA Grapalat" w:cs="Sylfaen"/>
          <w:color w:val="000000"/>
          <w:lang w:val="hy-AM"/>
        </w:rPr>
      </w:pPr>
      <w:r w:rsidRPr="0000750A">
        <w:rPr>
          <w:rFonts w:ascii="GHEA Grapalat" w:hAnsi="GHEA Grapalat" w:cs="Sylfaen"/>
          <w:color w:val="000000"/>
          <w:lang w:val="hy-AM"/>
        </w:rPr>
        <w:t>ՀՀ ֆինանսների նախարարությունը կբարելավի</w:t>
      </w:r>
      <w:r w:rsidR="00DC18ED" w:rsidRPr="0000750A">
        <w:rPr>
          <w:rFonts w:ascii="GHEA Grapalat" w:hAnsi="GHEA Grapalat" w:cs="Sylfaen"/>
          <w:color w:val="000000"/>
          <w:lang w:val="hy-AM"/>
        </w:rPr>
        <w:t>՝</w:t>
      </w:r>
      <w:r w:rsidRPr="0000750A">
        <w:rPr>
          <w:rFonts w:ascii="GHEA Grapalat" w:hAnsi="GHEA Grapalat" w:cs="Sylfaen"/>
          <w:color w:val="000000"/>
          <w:lang w:val="hy-AM"/>
        </w:rPr>
        <w:t xml:space="preserve"> </w:t>
      </w:r>
    </w:p>
    <w:p w14:paraId="59527F51" w14:textId="45C20BA4" w:rsidR="00DC18ED" w:rsidRPr="00FA0F21" w:rsidRDefault="003B732C" w:rsidP="0070528B">
      <w:pPr>
        <w:pStyle w:val="ListParagraph"/>
        <w:numPr>
          <w:ilvl w:val="0"/>
          <w:numId w:val="57"/>
        </w:numPr>
        <w:tabs>
          <w:tab w:val="left" w:pos="851"/>
        </w:tabs>
        <w:spacing w:before="0"/>
        <w:ind w:left="0" w:firstLine="567"/>
        <w:jc w:val="both"/>
        <w:rPr>
          <w:rFonts w:ascii="GHEA Grapalat" w:hAnsi="GHEA Grapalat"/>
          <w:lang w:val="hy-AM"/>
        </w:rPr>
      </w:pPr>
      <w:r w:rsidRPr="00FA0F21">
        <w:rPr>
          <w:rFonts w:ascii="GHEA Grapalat" w:hAnsi="GHEA Grapalat"/>
          <w:b/>
          <w:i/>
          <w:lang w:val="hy-AM"/>
        </w:rPr>
        <w:lastRenderedPageBreak/>
        <w:t>հաղորդակցության մեխանիզմները</w:t>
      </w:r>
      <w:r w:rsidR="00D954CD" w:rsidRPr="00FA0F21">
        <w:rPr>
          <w:rFonts w:ascii="GHEA Grapalat" w:hAnsi="GHEA Grapalat"/>
          <w:lang w:val="hy-AM"/>
        </w:rPr>
        <w:t>՝</w:t>
      </w:r>
      <w:r w:rsidRPr="00FA0F21">
        <w:rPr>
          <w:rFonts w:ascii="GHEA Grapalat" w:hAnsi="GHEA Grapalat"/>
          <w:lang w:val="hy-AM"/>
        </w:rPr>
        <w:t xml:space="preserve"> </w:t>
      </w:r>
      <w:r w:rsidR="00D954CD" w:rsidRPr="00FA0F21">
        <w:rPr>
          <w:rFonts w:ascii="GHEA Grapalat" w:hAnsi="GHEA Grapalat"/>
          <w:lang w:val="hy-AM"/>
        </w:rPr>
        <w:t xml:space="preserve">հրապարակելով </w:t>
      </w:r>
      <w:r w:rsidRPr="00FA0F21">
        <w:rPr>
          <w:rFonts w:ascii="GHEA Grapalat" w:hAnsi="GHEA Grapalat"/>
          <w:lang w:val="hy-AM"/>
        </w:rPr>
        <w:t>մամուլի հաղորդա</w:t>
      </w:r>
      <w:r w:rsidR="00A2675A" w:rsidRPr="00FA0F21">
        <w:rPr>
          <w:rFonts w:ascii="GHEA Grapalat" w:hAnsi="GHEA Grapalat"/>
          <w:lang w:val="hy-AM"/>
        </w:rPr>
        <w:t>գր</w:t>
      </w:r>
      <w:r w:rsidRPr="00FA0F21">
        <w:rPr>
          <w:rFonts w:ascii="GHEA Grapalat" w:hAnsi="GHEA Grapalat"/>
          <w:lang w:val="hy-AM"/>
        </w:rPr>
        <w:t>ություններ, հոդվածներ, տեսա և աուդիո նյութեր և այլ</w:t>
      </w:r>
      <w:r w:rsidR="00D954CD" w:rsidRPr="00FA0F21">
        <w:rPr>
          <w:rFonts w:ascii="GHEA Grapalat" w:hAnsi="GHEA Grapalat"/>
          <w:lang w:val="hy-AM"/>
        </w:rPr>
        <w:t>ն</w:t>
      </w:r>
      <w:r w:rsidRPr="00FA0F21">
        <w:rPr>
          <w:rFonts w:ascii="GHEA Grapalat" w:hAnsi="GHEA Grapalat"/>
          <w:lang w:val="hy-AM"/>
        </w:rPr>
        <w:t xml:space="preserve">, </w:t>
      </w:r>
    </w:p>
    <w:p w14:paraId="1E99FCAD" w14:textId="5309E98F" w:rsidR="00DC18ED" w:rsidRPr="008F70A6" w:rsidRDefault="003B732C" w:rsidP="0070528B">
      <w:pPr>
        <w:pStyle w:val="ListParagraph"/>
        <w:numPr>
          <w:ilvl w:val="0"/>
          <w:numId w:val="57"/>
        </w:numPr>
        <w:tabs>
          <w:tab w:val="left" w:pos="851"/>
        </w:tabs>
        <w:spacing w:before="0"/>
        <w:ind w:left="0" w:firstLine="567"/>
        <w:jc w:val="both"/>
        <w:rPr>
          <w:rFonts w:ascii="GHEA Grapalat" w:hAnsi="GHEA Grapalat"/>
          <w:lang w:val="hy-AM"/>
        </w:rPr>
      </w:pPr>
      <w:r w:rsidRPr="00FA0F21">
        <w:rPr>
          <w:rFonts w:ascii="GHEA Grapalat" w:hAnsi="GHEA Grapalat"/>
          <w:b/>
          <w:i/>
          <w:lang w:val="hy-AM"/>
        </w:rPr>
        <w:t>հաղորդակցության խողովակները</w:t>
      </w:r>
      <w:r w:rsidRPr="00FA0F21">
        <w:rPr>
          <w:rFonts w:ascii="GHEA Grapalat" w:hAnsi="GHEA Grapalat"/>
          <w:lang w:val="hy-AM"/>
        </w:rPr>
        <w:t xml:space="preserve">՝ </w:t>
      </w:r>
      <w:r w:rsidR="00370261" w:rsidRPr="00FA0F21">
        <w:rPr>
          <w:rFonts w:ascii="GHEA Grapalat" w:hAnsi="GHEA Grapalat"/>
          <w:lang w:val="hy-AM"/>
        </w:rPr>
        <w:t xml:space="preserve">օգտագործելով </w:t>
      </w:r>
      <w:r w:rsidR="00D954CD" w:rsidRPr="00FA0F21">
        <w:rPr>
          <w:rFonts w:ascii="GHEA Grapalat" w:hAnsi="GHEA Grapalat" w:cs="Arial"/>
          <w:lang w:val="hy-AM"/>
        </w:rPr>
        <w:t>ՖՆ պաշտոնական ինտերնետային կայք</w:t>
      </w:r>
      <w:r w:rsidR="00370261" w:rsidRPr="00FA0F21">
        <w:rPr>
          <w:rFonts w:ascii="GHEA Grapalat" w:hAnsi="GHEA Grapalat" w:cs="Arial"/>
          <w:lang w:val="hy-AM"/>
        </w:rPr>
        <w:t>ը</w:t>
      </w:r>
      <w:r w:rsidR="00D954CD" w:rsidRPr="00FA0F21">
        <w:rPr>
          <w:rFonts w:ascii="GHEA Grapalat" w:hAnsi="GHEA Grapalat" w:cs="Arial"/>
          <w:lang w:val="hy-AM"/>
        </w:rPr>
        <w:t xml:space="preserve"> (</w:t>
      </w:r>
      <w:hyperlink r:id="rId14" w:history="1">
        <w:r w:rsidR="00D954CD" w:rsidRPr="008F70A6">
          <w:rPr>
            <w:rStyle w:val="Hyperlink"/>
            <w:rFonts w:ascii="GHEA Grapalat" w:hAnsi="GHEA Grapalat" w:cs="Arial"/>
            <w:lang w:val="hy-AM"/>
          </w:rPr>
          <w:t>www.minfin.am</w:t>
        </w:r>
      </w:hyperlink>
      <w:r w:rsidR="00D954CD" w:rsidRPr="008F70A6">
        <w:rPr>
          <w:rFonts w:ascii="GHEA Grapalat" w:hAnsi="GHEA Grapalat" w:cs="Arial"/>
          <w:lang w:val="hy-AM"/>
        </w:rPr>
        <w:t>)</w:t>
      </w:r>
      <w:r w:rsidRPr="008F70A6">
        <w:rPr>
          <w:rFonts w:ascii="GHEA Grapalat" w:hAnsi="GHEA Grapalat"/>
          <w:lang w:val="hy-AM"/>
        </w:rPr>
        <w:t>, տպագիր և էլեկտրոնային մամուլ</w:t>
      </w:r>
    </w:p>
    <w:p w14:paraId="02999679" w14:textId="7FF0EF5F" w:rsidR="003B732C" w:rsidRPr="00101CEE" w:rsidRDefault="003B732C" w:rsidP="0070528B">
      <w:pPr>
        <w:pStyle w:val="ListParagraph"/>
        <w:numPr>
          <w:ilvl w:val="0"/>
          <w:numId w:val="57"/>
        </w:numPr>
        <w:tabs>
          <w:tab w:val="left" w:pos="851"/>
        </w:tabs>
        <w:spacing w:before="0"/>
        <w:ind w:left="0" w:firstLine="567"/>
        <w:jc w:val="both"/>
        <w:rPr>
          <w:rFonts w:ascii="GHEA Grapalat" w:hAnsi="GHEA Grapalat"/>
          <w:lang w:val="hy-AM"/>
        </w:rPr>
      </w:pPr>
      <w:r w:rsidRPr="00E5476F">
        <w:rPr>
          <w:rFonts w:ascii="GHEA Grapalat" w:hAnsi="GHEA Grapalat"/>
          <w:b/>
          <w:i/>
          <w:lang w:val="hy-AM"/>
        </w:rPr>
        <w:t>հաղորդակցության լեզուն</w:t>
      </w:r>
      <w:r w:rsidR="0021432B" w:rsidRPr="00E5476F">
        <w:rPr>
          <w:rFonts w:ascii="GHEA Grapalat" w:hAnsi="GHEA Grapalat"/>
          <w:lang w:val="hy-AM"/>
        </w:rPr>
        <w:t xml:space="preserve">՝ </w:t>
      </w:r>
      <w:r w:rsidRPr="00101CEE">
        <w:rPr>
          <w:rFonts w:ascii="GHEA Grapalat" w:hAnsi="GHEA Grapalat"/>
          <w:lang w:val="hy-AM"/>
        </w:rPr>
        <w:t>այն դարձնելով ավելի հասկանալի հանրության լայն շրջանակների</w:t>
      </w:r>
      <w:r w:rsidR="00370261" w:rsidRPr="00101CEE">
        <w:rPr>
          <w:rFonts w:ascii="GHEA Grapalat" w:hAnsi="GHEA Grapalat"/>
          <w:lang w:val="hy-AM"/>
        </w:rPr>
        <w:t xml:space="preserve"> համար</w:t>
      </w:r>
      <w:r w:rsidRPr="00101CEE">
        <w:rPr>
          <w:rFonts w:ascii="GHEA Grapalat" w:hAnsi="GHEA Grapalat"/>
          <w:lang w:val="hy-AM"/>
        </w:rPr>
        <w:t>:</w:t>
      </w:r>
    </w:p>
    <w:sectPr w:rsidR="003B732C" w:rsidRPr="00101CEE" w:rsidSect="009E2945">
      <w:pgSz w:w="11909" w:h="16834" w:code="9"/>
      <w:pgMar w:top="1008" w:right="720" w:bottom="720" w:left="720" w:header="54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2434" w14:textId="77777777" w:rsidR="0070528B" w:rsidRDefault="0070528B" w:rsidP="005636B9">
      <w:pPr>
        <w:spacing w:after="0" w:line="240" w:lineRule="auto"/>
      </w:pPr>
      <w:r>
        <w:separator/>
      </w:r>
    </w:p>
  </w:endnote>
  <w:endnote w:type="continuationSeparator" w:id="0">
    <w:p w14:paraId="09722399" w14:textId="77777777" w:rsidR="0070528B" w:rsidRDefault="0070528B" w:rsidP="0056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G Palacio">
    <w:altName w:val="Book Antiqua"/>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Bold,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403" w:usb1="00000000" w:usb2="00000000" w:usb3="00000000" w:csb0="0000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C195" w14:textId="77777777" w:rsidR="009E2945" w:rsidRDefault="009E2945">
    <w:pPr>
      <w:pStyle w:val="Footer"/>
      <w:jc w:val="center"/>
    </w:pPr>
  </w:p>
  <w:p w14:paraId="6B52D5E0" w14:textId="1DAF088E" w:rsidR="00FA0F21" w:rsidRDefault="00FA0F21">
    <w:pPr>
      <w:pStyle w:val="Footer"/>
      <w:jc w:val="center"/>
    </w:pPr>
    <w:r>
      <w:fldChar w:fldCharType="begin"/>
    </w:r>
    <w:r>
      <w:instrText xml:space="preserve"> PAGE   \* MERGEFORMAT </w:instrText>
    </w:r>
    <w:r>
      <w:fldChar w:fldCharType="separate"/>
    </w:r>
    <w:r w:rsidR="00DE17F6">
      <w:rPr>
        <w:noProof/>
      </w:rPr>
      <w:t>26</w:t>
    </w:r>
    <w:r>
      <w:rPr>
        <w:noProof/>
      </w:rPr>
      <w:fldChar w:fldCharType="end"/>
    </w:r>
  </w:p>
  <w:p w14:paraId="63E3EF94" w14:textId="77777777" w:rsidR="00FA0F21" w:rsidRDefault="00FA0F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5A1F" w14:textId="2ACD7E45" w:rsidR="009E2945" w:rsidRDefault="009E2945">
    <w:pPr>
      <w:pStyle w:val="Footer"/>
      <w:jc w:val="center"/>
    </w:pPr>
  </w:p>
  <w:p w14:paraId="1685FF17" w14:textId="77777777" w:rsidR="00862E68" w:rsidRDefault="00862E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C6C7" w14:textId="77777777" w:rsidR="0070528B" w:rsidRDefault="0070528B" w:rsidP="005636B9">
      <w:pPr>
        <w:spacing w:after="0" w:line="240" w:lineRule="auto"/>
      </w:pPr>
      <w:r>
        <w:separator/>
      </w:r>
    </w:p>
  </w:footnote>
  <w:footnote w:type="continuationSeparator" w:id="0">
    <w:p w14:paraId="27CB79A0" w14:textId="77777777" w:rsidR="0070528B" w:rsidRDefault="0070528B" w:rsidP="005636B9">
      <w:pPr>
        <w:spacing w:after="0" w:line="240" w:lineRule="auto"/>
      </w:pPr>
      <w:r>
        <w:continuationSeparator/>
      </w:r>
    </w:p>
  </w:footnote>
  <w:footnote w:id="1">
    <w:p w14:paraId="297A7A46" w14:textId="77777777" w:rsidR="00FA0F21" w:rsidRPr="00267423" w:rsidRDefault="00FA0F21" w:rsidP="00267423">
      <w:pPr>
        <w:pStyle w:val="FootnoteText"/>
        <w:tabs>
          <w:tab w:val="left" w:pos="90"/>
          <w:tab w:val="left" w:pos="180"/>
        </w:tabs>
        <w:jc w:val="left"/>
        <w:rPr>
          <w:lang w:val="hy-AM"/>
        </w:rPr>
      </w:pPr>
      <w:r>
        <w:rPr>
          <w:rStyle w:val="FootnoteReference"/>
        </w:rPr>
        <w:footnoteRef/>
      </w:r>
      <w:r>
        <w:rPr>
          <w:lang w:val="hy-AM"/>
        </w:rPr>
        <w:t xml:space="preserve"> </w:t>
      </w:r>
      <w:r w:rsidRPr="0050297C">
        <w:rPr>
          <w:lang w:val="hy-AM"/>
        </w:rPr>
        <w:t>Տե՛ս</w:t>
      </w:r>
      <w:r w:rsidRPr="0050297C">
        <w:t xml:space="preserve"> </w:t>
      </w:r>
      <w:r w:rsidRPr="0050297C">
        <w:rPr>
          <w:lang w:val="hy-AM"/>
        </w:rPr>
        <w:t xml:space="preserve">հղումը՝ </w:t>
      </w:r>
      <w:hyperlink r:id="rId1" w:history="1">
        <w:r w:rsidRPr="0050297C">
          <w:rPr>
            <w:rStyle w:val="Hyperlink"/>
          </w:rPr>
          <w:t>http://www.minfin.am/hy/page/petakan_tsakhseri_ev_finansakan_hashvetvoghakanutyan_ptsfh_gnahatum/</w:t>
        </w:r>
      </w:hyperlink>
      <w:r w:rsidRPr="00267423">
        <w:rPr>
          <w:lang w:val="hy-AM"/>
        </w:rPr>
        <w:t xml:space="preserve"> </w:t>
      </w:r>
    </w:p>
  </w:footnote>
  <w:footnote w:id="2">
    <w:p w14:paraId="22207AC7" w14:textId="77777777" w:rsidR="00FA0F21" w:rsidRPr="00267423" w:rsidRDefault="00FA0F21" w:rsidP="005636B9">
      <w:pPr>
        <w:pStyle w:val="FootnoteText"/>
        <w:spacing w:before="0"/>
        <w:rPr>
          <w:lang w:val="hy-AM"/>
        </w:rPr>
      </w:pPr>
      <w:r w:rsidRPr="00267423">
        <w:rPr>
          <w:rStyle w:val="FootnoteReference"/>
        </w:rPr>
        <w:footnoteRef/>
      </w:r>
      <w:r w:rsidRPr="00267423">
        <w:rPr>
          <w:lang w:val="hy-AM"/>
        </w:rPr>
        <w:t xml:space="preserve"> Հիշյալ գերակայությունները ամրագված են ՀՀ կառավարության ծրագրում՝ </w:t>
      </w:r>
      <w:hyperlink r:id="rId2" w:history="1">
        <w:r w:rsidRPr="00267423">
          <w:rPr>
            <w:rStyle w:val="Hyperlink"/>
            <w:lang w:val="hy-AM"/>
          </w:rPr>
          <w:t>https</w:t>
        </w:r>
        <w:r w:rsidRPr="00267423">
          <w:rPr>
            <w:rFonts w:cs="Sylfaen"/>
            <w:lang w:val="hy-AM"/>
          </w:rPr>
          <w:t xml:space="preserve"> </w:t>
        </w:r>
        <w:r w:rsidRPr="00267423">
          <w:rPr>
            <w:rStyle w:val="Hyperlink"/>
            <w:lang w:val="hy-AM"/>
          </w:rPr>
          <w:t>//www.gov.am/files/docs/3133.pdf</w:t>
        </w:r>
      </w:hyperlink>
      <w:r w:rsidRPr="00267423">
        <w:rPr>
          <w:lang w:val="hy-AM"/>
        </w:rPr>
        <w:t xml:space="preserve"> </w:t>
      </w:r>
      <w:r w:rsidRPr="00267423">
        <w:rPr>
          <w:rFonts w:cs="Sylfaen"/>
          <w:lang w:val="hy-AM"/>
        </w:rPr>
        <w:t xml:space="preserve">և Հայաստանի Հանրապետության կառավարության 2019-2023 թվականների գործունեության միջոցառումների ծրագրում՝ </w:t>
      </w:r>
      <w:hyperlink r:id="rId3" w:history="1">
        <w:r w:rsidRPr="00267423">
          <w:rPr>
            <w:rStyle w:val="Hyperlink"/>
            <w:lang w:val="hy-AM"/>
          </w:rPr>
          <w:t>https://www.gov.am/files/docs/3347.pdf</w:t>
        </w:r>
      </w:hyperlink>
      <w:r w:rsidRPr="00267423">
        <w:rPr>
          <w:rStyle w:val="Hyperlink"/>
          <w:lang w:val="hy-AM"/>
        </w:rPr>
        <w:t xml:space="preserve"> </w:t>
      </w:r>
    </w:p>
  </w:footnote>
  <w:footnote w:id="3">
    <w:p w14:paraId="5D9CCF00" w14:textId="77777777" w:rsidR="00FA0F21" w:rsidRPr="00581FE5" w:rsidRDefault="00FA0F21" w:rsidP="009A3145">
      <w:pPr>
        <w:pStyle w:val="FootnoteText"/>
        <w:rPr>
          <w:rFonts w:ascii="Sylfaen" w:hAnsi="Sylfaen"/>
        </w:rPr>
      </w:pPr>
      <w:r>
        <w:rPr>
          <w:rStyle w:val="FootnoteReference"/>
        </w:rPr>
        <w:footnoteRef/>
      </w:r>
      <w:r w:rsidRPr="00781405">
        <w:rPr>
          <w:lang w:val="hy-AM"/>
        </w:rPr>
        <w:t xml:space="preserve"> </w:t>
      </w:r>
      <w:r w:rsidRPr="00781405">
        <w:rPr>
          <w:rFonts w:ascii="Sylfaen" w:hAnsi="Sylfaen"/>
        </w:rPr>
        <w:t>The Principles of Public Administration: Armenia. March 2019. SIGMA.</w:t>
      </w:r>
    </w:p>
  </w:footnote>
  <w:footnote w:id="4">
    <w:p w14:paraId="4BD6CDF6" w14:textId="23D448F8" w:rsidR="00FA0F21" w:rsidRPr="00267423" w:rsidRDefault="00FA0F21" w:rsidP="00424BBF">
      <w:pPr>
        <w:pStyle w:val="FootnoteText"/>
        <w:rPr>
          <w:lang w:val="hy-AM"/>
        </w:rPr>
      </w:pPr>
      <w:r w:rsidRPr="00267423">
        <w:rPr>
          <w:rStyle w:val="FootnoteReference"/>
        </w:rPr>
        <w:footnoteRef/>
      </w:r>
      <w:r w:rsidRPr="00267423">
        <w:t xml:space="preserve"> </w:t>
      </w:r>
      <w:hyperlink r:id="rId4" w:history="1">
        <w:r w:rsidRPr="00267423">
          <w:rPr>
            <w:rStyle w:val="Hyperlink"/>
          </w:rPr>
          <w:t>https://www.armstat.am/Metadata/Pages_Armenian/SM/ArmSMNationalAccounts.htm</w:t>
        </w:r>
      </w:hyperlink>
      <w:r w:rsidRPr="00267423">
        <w:rPr>
          <w:lang w:val="hy-AM"/>
        </w:rPr>
        <w:t xml:space="preserve"> Չդիտարկվող տնտեսությունը ներառում է ստվերային, ոչ ֆորմալ և անօրինական տնտեսությունները, ինչպես նաև սեփական սպառման համար տնային տնտեսությունների կողմից թողարկվող ապրանքներն ու ծառայությունները</w:t>
      </w:r>
    </w:p>
  </w:footnote>
  <w:footnote w:id="5">
    <w:p w14:paraId="62C1430E" w14:textId="77777777" w:rsidR="00FA0F21" w:rsidRPr="00C41CA8" w:rsidRDefault="00FA0F21" w:rsidP="005636B9">
      <w:pPr>
        <w:pStyle w:val="FootnoteText"/>
        <w:rPr>
          <w:lang w:val="hy-AM"/>
        </w:rPr>
      </w:pPr>
      <w:r>
        <w:rPr>
          <w:rStyle w:val="FootnoteReference"/>
        </w:rPr>
        <w:footnoteRef/>
      </w:r>
      <w:r w:rsidRPr="00BF4809">
        <w:rPr>
          <w:lang w:val="hy-AM"/>
        </w:rPr>
        <w:t xml:space="preserve"> </w:t>
      </w:r>
      <w:hyperlink r:id="rId5" w:history="1">
        <w:r w:rsidRPr="00BF4809">
          <w:rPr>
            <w:rStyle w:val="Hyperlink"/>
            <w:lang w:val="hy-AM"/>
          </w:rPr>
          <w:t>https://pefa.org/sites/default/files/PEFA%20Framework_English_Web_Dec18_Second%20Edition.pdf</w:t>
        </w:r>
      </w:hyperlink>
    </w:p>
  </w:footnote>
  <w:footnote w:id="6">
    <w:p w14:paraId="2B365DC8" w14:textId="77777777" w:rsidR="00FA0F21" w:rsidRPr="00D135BD" w:rsidRDefault="00FA0F21" w:rsidP="005636B9">
      <w:pPr>
        <w:pStyle w:val="FootnoteText"/>
        <w:spacing w:before="0"/>
        <w:rPr>
          <w:lang w:val="hy-AM"/>
        </w:rPr>
      </w:pPr>
      <w:r>
        <w:rPr>
          <w:rStyle w:val="FootnoteReference"/>
        </w:rPr>
        <w:footnoteRef/>
      </w:r>
      <w:r w:rsidRPr="00202027">
        <w:rPr>
          <w:lang w:val="hy-AM"/>
        </w:rPr>
        <w:t xml:space="preserve"> </w:t>
      </w:r>
      <w:hyperlink r:id="rId6" w:history="1">
        <w:r w:rsidRPr="00202027">
          <w:rPr>
            <w:rStyle w:val="Hyperlink"/>
            <w:lang w:val="hy-AM"/>
          </w:rPr>
          <w:t>http://www.minfin.am/hy/page/petakan_tsakhseri_ev_finansakan_hashvetvoghakanutyan_ptsfh_gnahatum/</w:t>
        </w:r>
      </w:hyperlink>
      <w:r w:rsidRPr="00202027">
        <w:rPr>
          <w:lang w:val="hy-AM"/>
        </w:rPr>
        <w:t xml:space="preserve"> </w:t>
      </w:r>
    </w:p>
  </w:footnote>
  <w:footnote w:id="7">
    <w:p w14:paraId="5FB8987F" w14:textId="77777777" w:rsidR="00FA0F21" w:rsidRPr="00D221FD" w:rsidRDefault="00FA0F21" w:rsidP="005636B9">
      <w:pPr>
        <w:pStyle w:val="FootnoteText"/>
        <w:spacing w:before="0"/>
        <w:rPr>
          <w:lang w:val="hy-AM"/>
        </w:rPr>
      </w:pPr>
      <w:r>
        <w:rPr>
          <w:rStyle w:val="FootnoteReference"/>
        </w:rPr>
        <w:footnoteRef/>
      </w:r>
      <w:r w:rsidRPr="00140B4B">
        <w:rPr>
          <w:lang w:val="hy-AM"/>
        </w:rPr>
        <w:t xml:space="preserve"> </w:t>
      </w:r>
      <w:hyperlink r:id="rId7" w:history="1">
        <w:r w:rsidRPr="001A57BC">
          <w:rPr>
            <w:rStyle w:val="Hyperlink"/>
            <w:lang w:val="hy-AM"/>
          </w:rPr>
          <w:t>http://www.minfin.am/hy/page/petakan_byuje_2019_t</w:t>
        </w:r>
      </w:hyperlink>
      <w:r w:rsidRPr="00D221FD">
        <w:rPr>
          <w:lang w:val="hy-AM"/>
        </w:rPr>
        <w:t xml:space="preserve"> </w:t>
      </w:r>
    </w:p>
  </w:footnote>
  <w:footnote w:id="8">
    <w:p w14:paraId="47BF2DFB" w14:textId="77777777" w:rsidR="00FA0F21" w:rsidRPr="00D221FD" w:rsidRDefault="00FA0F21" w:rsidP="005636B9">
      <w:pPr>
        <w:pStyle w:val="FootnoteText"/>
        <w:spacing w:before="0"/>
        <w:rPr>
          <w:lang w:val="hy-AM"/>
        </w:rPr>
      </w:pPr>
      <w:r>
        <w:rPr>
          <w:rStyle w:val="FootnoteReference"/>
        </w:rPr>
        <w:footnoteRef/>
      </w:r>
      <w:r w:rsidRPr="00333C2D">
        <w:rPr>
          <w:lang w:val="hy-AM"/>
        </w:rPr>
        <w:t xml:space="preserve"> </w:t>
      </w:r>
      <w:hyperlink r:id="rId8" w:history="1">
        <w:r w:rsidRPr="001A57BC">
          <w:rPr>
            <w:rStyle w:val="Hyperlink"/>
            <w:lang w:val="hy-AM"/>
          </w:rPr>
          <w:t>https://www.pefa.org/sites/default/files/assements/comments/AM-May14-PFMPR-Public.pdf</w:t>
        </w:r>
      </w:hyperlink>
      <w:r w:rsidRPr="00D221FD">
        <w:rPr>
          <w:lang w:val="hy-AM"/>
        </w:rPr>
        <w:t xml:space="preserve"> </w:t>
      </w:r>
    </w:p>
  </w:footnote>
  <w:footnote w:id="9">
    <w:p w14:paraId="0C53DAF7" w14:textId="77777777" w:rsidR="00FA0F21" w:rsidRPr="008C410E" w:rsidRDefault="00FA0F21" w:rsidP="005636B9">
      <w:pPr>
        <w:pStyle w:val="FootnoteText"/>
        <w:rPr>
          <w:lang w:val="hy-AM"/>
        </w:rPr>
      </w:pPr>
      <w:r>
        <w:rPr>
          <w:rStyle w:val="FootnoteReference"/>
        </w:rPr>
        <w:footnoteRef/>
      </w:r>
      <w:r w:rsidRPr="00781405">
        <w:rPr>
          <w:lang w:val="hy-AM"/>
        </w:rPr>
        <w:t xml:space="preserve"> </w:t>
      </w:r>
      <w:r w:rsidRPr="0011009F">
        <w:rPr>
          <w:rFonts w:cs="Sylfaen"/>
          <w:lang w:val="hy-AM"/>
        </w:rPr>
        <w:t>ՀՀ ֆինանսների նախարարի 2014թ</w:t>
      </w:r>
      <w:r w:rsidRPr="008C410E">
        <w:rPr>
          <w:rFonts w:cs="Sylfaen"/>
          <w:lang w:val="hy-AM"/>
        </w:rPr>
        <w:t>.</w:t>
      </w:r>
      <w:r w:rsidRPr="0011009F">
        <w:rPr>
          <w:rFonts w:cs="Sylfaen"/>
          <w:lang w:val="hy-AM"/>
        </w:rPr>
        <w:t xml:space="preserve"> հուլիսի 23-ի թիվ 463-Ն հրաման</w:t>
      </w:r>
    </w:p>
  </w:footnote>
  <w:footnote w:id="10">
    <w:p w14:paraId="0803F4F9" w14:textId="77777777" w:rsidR="00FA0F21" w:rsidRPr="0088625B" w:rsidRDefault="00FA0F21" w:rsidP="005636B9">
      <w:pPr>
        <w:pStyle w:val="FootnoteText"/>
        <w:rPr>
          <w:rFonts w:ascii="Sylfaen" w:hAnsi="Sylfaen"/>
          <w:sz w:val="16"/>
          <w:szCs w:val="16"/>
          <w:lang w:val="hy-AM"/>
        </w:rPr>
      </w:pPr>
      <w:r w:rsidRPr="0088625B">
        <w:rPr>
          <w:rStyle w:val="FootnoteReference"/>
          <w:sz w:val="16"/>
          <w:szCs w:val="16"/>
        </w:rPr>
        <w:footnoteRef/>
      </w:r>
      <w:r w:rsidRPr="0088625B">
        <w:rPr>
          <w:sz w:val="16"/>
          <w:szCs w:val="16"/>
          <w:lang w:val="hy-AM"/>
        </w:rPr>
        <w:t xml:space="preserve"> Հավանության</w:t>
      </w:r>
      <w:r w:rsidRPr="0088625B">
        <w:rPr>
          <w:sz w:val="16"/>
          <w:szCs w:val="16"/>
          <w:lang w:val="fr-FR"/>
        </w:rPr>
        <w:t xml:space="preserve"> </w:t>
      </w:r>
      <w:r w:rsidRPr="0088625B">
        <w:rPr>
          <w:sz w:val="16"/>
          <w:szCs w:val="16"/>
          <w:lang w:val="hy-AM"/>
        </w:rPr>
        <w:t>է</w:t>
      </w:r>
      <w:r w:rsidRPr="0088625B">
        <w:rPr>
          <w:sz w:val="16"/>
          <w:szCs w:val="16"/>
          <w:lang w:val="fr-FR"/>
        </w:rPr>
        <w:t xml:space="preserve"> </w:t>
      </w:r>
      <w:r w:rsidRPr="0088625B">
        <w:rPr>
          <w:sz w:val="16"/>
          <w:szCs w:val="16"/>
          <w:lang w:val="hy-AM"/>
        </w:rPr>
        <w:t>արժանացել</w:t>
      </w:r>
      <w:r w:rsidRPr="0088625B">
        <w:rPr>
          <w:sz w:val="16"/>
          <w:szCs w:val="16"/>
          <w:lang w:val="fr-FR"/>
        </w:rPr>
        <w:t xml:space="preserve"> </w:t>
      </w:r>
      <w:r w:rsidRPr="0088625B">
        <w:rPr>
          <w:sz w:val="16"/>
          <w:szCs w:val="16"/>
          <w:lang w:val="hy-AM"/>
        </w:rPr>
        <w:t>ՀՀ</w:t>
      </w:r>
      <w:r w:rsidRPr="0088625B">
        <w:rPr>
          <w:sz w:val="16"/>
          <w:szCs w:val="16"/>
          <w:lang w:val="fr-FR"/>
        </w:rPr>
        <w:t xml:space="preserve"> </w:t>
      </w:r>
      <w:r w:rsidRPr="0088625B">
        <w:rPr>
          <w:sz w:val="16"/>
          <w:szCs w:val="16"/>
          <w:lang w:val="hy-AM"/>
        </w:rPr>
        <w:t>կառավարության</w:t>
      </w:r>
      <w:r w:rsidRPr="0088625B">
        <w:rPr>
          <w:sz w:val="16"/>
          <w:szCs w:val="16"/>
          <w:lang w:val="fr-FR"/>
        </w:rPr>
        <w:t xml:space="preserve"> </w:t>
      </w:r>
      <w:r w:rsidRPr="0088625B">
        <w:rPr>
          <w:sz w:val="16"/>
          <w:szCs w:val="16"/>
          <w:lang w:val="hy-AM"/>
        </w:rPr>
        <w:t>կողմից՝</w:t>
      </w:r>
      <w:r w:rsidRPr="0088625B">
        <w:rPr>
          <w:sz w:val="16"/>
          <w:szCs w:val="16"/>
          <w:lang w:val="fr-FR"/>
        </w:rPr>
        <w:t xml:space="preserve"> 2018</w:t>
      </w:r>
      <w:r w:rsidRPr="0088625B">
        <w:rPr>
          <w:sz w:val="16"/>
          <w:szCs w:val="16"/>
          <w:lang w:val="hy-AM"/>
        </w:rPr>
        <w:t>թ</w:t>
      </w:r>
      <w:r w:rsidRPr="0088625B">
        <w:rPr>
          <w:sz w:val="16"/>
          <w:szCs w:val="16"/>
          <w:lang w:val="fr-FR"/>
        </w:rPr>
        <w:t xml:space="preserve">. </w:t>
      </w:r>
      <w:r w:rsidRPr="0088625B">
        <w:rPr>
          <w:sz w:val="16"/>
          <w:szCs w:val="16"/>
          <w:lang w:val="hy-AM"/>
        </w:rPr>
        <w:t>սեպտեմբերի</w:t>
      </w:r>
      <w:r w:rsidRPr="0088625B">
        <w:rPr>
          <w:sz w:val="16"/>
          <w:szCs w:val="16"/>
          <w:lang w:val="fr-FR"/>
        </w:rPr>
        <w:t xml:space="preserve"> 14-</w:t>
      </w:r>
      <w:r w:rsidRPr="0088625B">
        <w:rPr>
          <w:sz w:val="16"/>
          <w:szCs w:val="16"/>
          <w:lang w:val="hy-AM"/>
        </w:rPr>
        <w:t>ի</w:t>
      </w:r>
      <w:r w:rsidRPr="0088625B">
        <w:rPr>
          <w:sz w:val="16"/>
          <w:szCs w:val="16"/>
          <w:lang w:val="fr-FR"/>
        </w:rPr>
        <w:t xml:space="preserve"> </w:t>
      </w:r>
      <w:r w:rsidRPr="0088625B">
        <w:rPr>
          <w:sz w:val="16"/>
          <w:szCs w:val="16"/>
          <w:lang w:val="hy-AM"/>
        </w:rPr>
        <w:t>թիվ</w:t>
      </w:r>
      <w:r w:rsidRPr="0088625B">
        <w:rPr>
          <w:sz w:val="16"/>
          <w:szCs w:val="16"/>
          <w:lang w:val="fr-FR"/>
        </w:rPr>
        <w:t xml:space="preserve"> 1009-</w:t>
      </w:r>
      <w:r w:rsidRPr="0088625B">
        <w:rPr>
          <w:sz w:val="16"/>
          <w:szCs w:val="16"/>
          <w:lang w:val="hy-AM"/>
        </w:rPr>
        <w:t>Ա</w:t>
      </w:r>
      <w:r w:rsidRPr="0088625B">
        <w:rPr>
          <w:sz w:val="16"/>
          <w:szCs w:val="16"/>
          <w:lang w:val="fr-FR"/>
        </w:rPr>
        <w:t xml:space="preserve"> </w:t>
      </w:r>
      <w:r w:rsidRPr="0088625B">
        <w:rPr>
          <w:sz w:val="16"/>
          <w:szCs w:val="16"/>
          <w:lang w:val="hy-AM"/>
        </w:rPr>
        <w:t>որոշմամբ</w:t>
      </w:r>
    </w:p>
  </w:footnote>
  <w:footnote w:id="11">
    <w:p w14:paraId="1AD9B3A0" w14:textId="77777777" w:rsidR="00FA0F21" w:rsidRPr="00267423" w:rsidRDefault="00FA0F21" w:rsidP="005636B9">
      <w:pPr>
        <w:pStyle w:val="FootnoteText"/>
        <w:rPr>
          <w:lang w:val="hy-AM"/>
        </w:rPr>
      </w:pPr>
      <w:r w:rsidRPr="00267423">
        <w:rPr>
          <w:rStyle w:val="FootnoteReference"/>
        </w:rPr>
        <w:footnoteRef/>
      </w:r>
      <w:r w:rsidRPr="00267423">
        <w:rPr>
          <w:lang w:val="hy-AM"/>
        </w:rPr>
        <w:t xml:space="preserve"> Բյուջետային համակարգի մասին ՀՀ օրենք, Գանձաապետական համակարգի մասին ՀՀ օրենք, Ներքին աուդիտի մասին ՀՀ օրենք, Հանրային հատվածի հաշվապահական հաշվառման մասին ՀՀ օրենք, Քաղաքացիական ծառայության մասին ՀՀ օրենք և այլն</w:t>
      </w:r>
    </w:p>
  </w:footnote>
  <w:footnote w:id="12">
    <w:p w14:paraId="2CCCB953" w14:textId="77777777" w:rsidR="00FA0F21" w:rsidRPr="00267423" w:rsidRDefault="00FA0F21" w:rsidP="005636B9">
      <w:pPr>
        <w:pStyle w:val="FootnoteText"/>
        <w:spacing w:before="0"/>
        <w:rPr>
          <w:lang w:val="hy-AM"/>
        </w:rPr>
      </w:pPr>
      <w:r w:rsidRPr="00267423">
        <w:rPr>
          <w:rStyle w:val="FootnoteReference"/>
        </w:rPr>
        <w:footnoteRef/>
      </w:r>
      <w:r w:rsidRPr="00267423">
        <w:rPr>
          <w:lang w:val="hy-AM"/>
        </w:rPr>
        <w:t xml:space="preserve"> ՀՀ Սահմանադրության 88-րդ և 11-րդ հոդվածներ</w:t>
      </w:r>
    </w:p>
  </w:footnote>
  <w:footnote w:id="13">
    <w:p w14:paraId="44EE6178" w14:textId="77777777" w:rsidR="00FA0F21" w:rsidRPr="00267423" w:rsidRDefault="00FA0F21" w:rsidP="005636B9">
      <w:pPr>
        <w:pStyle w:val="FootnoteText"/>
        <w:spacing w:before="0"/>
        <w:rPr>
          <w:lang w:val="hy-AM"/>
        </w:rPr>
      </w:pPr>
      <w:r w:rsidRPr="00267423">
        <w:rPr>
          <w:rStyle w:val="FootnoteReference"/>
        </w:rPr>
        <w:footnoteRef/>
      </w:r>
      <w:r w:rsidRPr="00267423">
        <w:rPr>
          <w:lang w:val="hy-AM"/>
        </w:rPr>
        <w:t xml:space="preserve"> ՀՀ Սահմանադրության 198-րդ հոդված</w:t>
      </w:r>
    </w:p>
  </w:footnote>
  <w:footnote w:id="14">
    <w:p w14:paraId="081E1AE7" w14:textId="77777777" w:rsidR="00FA0F21" w:rsidRPr="00267423" w:rsidRDefault="00FA0F21" w:rsidP="005636B9">
      <w:pPr>
        <w:pStyle w:val="FootnoteText"/>
        <w:spacing w:before="0"/>
        <w:rPr>
          <w:lang w:val="hy-AM"/>
        </w:rPr>
      </w:pPr>
      <w:r w:rsidRPr="00267423">
        <w:rPr>
          <w:rStyle w:val="FootnoteReference"/>
        </w:rPr>
        <w:footnoteRef/>
      </w:r>
      <w:r w:rsidRPr="00267423">
        <w:rPr>
          <w:lang w:val="hy-AM"/>
        </w:rPr>
        <w:t xml:space="preserve"> Հաշվեքննիչ պլատի մասին ՀՀ օրենքի 5-րդ հոդված, 4-րդ մաս</w:t>
      </w:r>
    </w:p>
  </w:footnote>
  <w:footnote w:id="15">
    <w:p w14:paraId="05FACF63" w14:textId="77777777" w:rsidR="00FA0F21" w:rsidRPr="00267423" w:rsidRDefault="00FA0F21" w:rsidP="005636B9">
      <w:pPr>
        <w:pStyle w:val="FootnoteText"/>
        <w:spacing w:before="0"/>
        <w:rPr>
          <w:lang w:val="hy-AM"/>
        </w:rPr>
      </w:pPr>
      <w:r w:rsidRPr="00267423">
        <w:rPr>
          <w:rStyle w:val="FootnoteReference"/>
        </w:rPr>
        <w:footnoteRef/>
      </w:r>
      <w:r w:rsidRPr="00267423">
        <w:rPr>
          <w:lang w:val="hy-AM"/>
        </w:rPr>
        <w:t xml:space="preserve"> Հաշվեքննիչ պլատի մասին ՀՀ օրենքի 27-րդ հոդված</w:t>
      </w:r>
    </w:p>
  </w:footnote>
  <w:footnote w:id="16">
    <w:p w14:paraId="01F2B6AD" w14:textId="77777777" w:rsidR="00FA0F21" w:rsidRPr="00D33649" w:rsidRDefault="00FA0F21" w:rsidP="005636B9">
      <w:pPr>
        <w:pStyle w:val="FootnoteText"/>
        <w:spacing w:before="0"/>
        <w:rPr>
          <w:lang w:val="hy-AM"/>
        </w:rPr>
      </w:pPr>
      <w:r w:rsidRPr="00267423">
        <w:rPr>
          <w:rStyle w:val="FootnoteReference"/>
        </w:rPr>
        <w:footnoteRef/>
      </w:r>
      <w:r w:rsidRPr="00267423">
        <w:rPr>
          <w:lang w:val="hy-AM"/>
        </w:rPr>
        <w:t xml:space="preserve"> Տե’ս «Ազգային ժողովի կանոնակարգ» ՀՀ օրենքի 1-ին և 2-րդ հավելվածները</w:t>
      </w:r>
      <w:r w:rsidRPr="00D33649">
        <w:rPr>
          <w:lang w:val="hy-AM"/>
        </w:rPr>
        <w:t xml:space="preserve"> </w:t>
      </w:r>
    </w:p>
  </w:footnote>
  <w:footnote w:id="17">
    <w:p w14:paraId="5756B6AE" w14:textId="77777777" w:rsidR="00FA0F21" w:rsidRPr="0088625B" w:rsidRDefault="00FA0F21" w:rsidP="005636B9">
      <w:pPr>
        <w:pStyle w:val="FootnoteText"/>
        <w:spacing w:before="0"/>
        <w:rPr>
          <w:sz w:val="16"/>
          <w:szCs w:val="16"/>
          <w:lang w:val="hy-AM"/>
        </w:rPr>
      </w:pPr>
      <w:r w:rsidRPr="0088625B">
        <w:rPr>
          <w:rStyle w:val="FootnoteReference"/>
          <w:sz w:val="16"/>
          <w:szCs w:val="16"/>
        </w:rPr>
        <w:footnoteRef/>
      </w:r>
      <w:r w:rsidRPr="0088625B">
        <w:rPr>
          <w:sz w:val="16"/>
          <w:szCs w:val="16"/>
          <w:lang w:val="hy-AM"/>
        </w:rPr>
        <w:t xml:space="preserve"> </w:t>
      </w:r>
      <w:r w:rsidRPr="0088625B">
        <w:rPr>
          <w:rFonts w:cs="Arial"/>
          <w:bCs/>
          <w:sz w:val="16"/>
          <w:szCs w:val="16"/>
          <w:lang w:val="hy-AM" w:eastAsia="ar-SA"/>
        </w:rPr>
        <w:t>Գրասենյակը գործում է «ՀՀ Ազգային ժողովի աշխատակարգը հաստատելու մասին» ՀՀ Ազգային ժողովի 16</w:t>
      </w:r>
      <w:r w:rsidRPr="0088625B">
        <w:rPr>
          <w:rFonts w:ascii="Cambria Math" w:hAnsi="Cambria Math" w:cs="Cambria Math"/>
          <w:bCs/>
          <w:sz w:val="16"/>
          <w:szCs w:val="16"/>
          <w:lang w:val="hy-AM" w:eastAsia="ar-SA"/>
        </w:rPr>
        <w:t>․</w:t>
      </w:r>
      <w:r w:rsidRPr="0088625B">
        <w:rPr>
          <w:rFonts w:cs="Arial"/>
          <w:bCs/>
          <w:sz w:val="16"/>
          <w:szCs w:val="16"/>
          <w:lang w:val="hy-AM" w:eastAsia="ar-SA"/>
        </w:rPr>
        <w:t>12</w:t>
      </w:r>
      <w:r w:rsidRPr="0088625B">
        <w:rPr>
          <w:rFonts w:ascii="Cambria Math" w:hAnsi="Cambria Math" w:cs="Cambria Math"/>
          <w:bCs/>
          <w:sz w:val="16"/>
          <w:szCs w:val="16"/>
          <w:lang w:val="hy-AM" w:eastAsia="ar-SA"/>
        </w:rPr>
        <w:t>․</w:t>
      </w:r>
      <w:r w:rsidRPr="0088625B">
        <w:rPr>
          <w:rFonts w:cs="Arial"/>
          <w:bCs/>
          <w:sz w:val="16"/>
          <w:szCs w:val="16"/>
          <w:lang w:val="hy-AM" w:eastAsia="ar-SA"/>
        </w:rPr>
        <w:t>2016թ</w:t>
      </w:r>
      <w:r w:rsidRPr="0088625B">
        <w:rPr>
          <w:rFonts w:ascii="Cambria Math" w:hAnsi="Cambria Math" w:cs="Cambria Math"/>
          <w:bCs/>
          <w:sz w:val="16"/>
          <w:szCs w:val="16"/>
          <w:lang w:val="hy-AM" w:eastAsia="ar-SA"/>
        </w:rPr>
        <w:t>․</w:t>
      </w:r>
      <w:r w:rsidRPr="0088625B">
        <w:rPr>
          <w:rFonts w:cs="Arial"/>
          <w:bCs/>
          <w:sz w:val="16"/>
          <w:szCs w:val="16"/>
          <w:lang w:val="hy-AM" w:eastAsia="ar-SA"/>
        </w:rPr>
        <w:t xml:space="preserve"> N ԱԺՈ-267-Ն որոշման 24-րդ գլխով սահմանված դրույթներին համապատսախան</w:t>
      </w:r>
      <w:r w:rsidRPr="0088625B">
        <w:rPr>
          <w:rFonts w:eastAsia="Calibri"/>
          <w:sz w:val="16"/>
          <w:szCs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628"/>
    <w:multiLevelType w:val="hybridMultilevel"/>
    <w:tmpl w:val="8126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64BC"/>
    <w:multiLevelType w:val="hybridMultilevel"/>
    <w:tmpl w:val="27D45304"/>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F68C8"/>
    <w:multiLevelType w:val="hybridMultilevel"/>
    <w:tmpl w:val="18A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6DA5"/>
    <w:multiLevelType w:val="hybridMultilevel"/>
    <w:tmpl w:val="357C6780"/>
    <w:lvl w:ilvl="0" w:tplc="A3081098">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256C5"/>
    <w:multiLevelType w:val="hybridMultilevel"/>
    <w:tmpl w:val="74E62C8C"/>
    <w:lvl w:ilvl="0" w:tplc="F7E46A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07C46"/>
    <w:multiLevelType w:val="hybridMultilevel"/>
    <w:tmpl w:val="B588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A4A1F"/>
    <w:multiLevelType w:val="multilevel"/>
    <w:tmpl w:val="BCB60292"/>
    <w:styleLink w:val="list-heading-black"/>
    <w:lvl w:ilvl="0">
      <w:start w:val="1"/>
      <w:numFmt w:val="decimal"/>
      <w:pStyle w:val="heading-blue-1"/>
      <w:lvlText w:val="%1"/>
      <w:lvlJc w:val="left"/>
      <w:pPr>
        <w:tabs>
          <w:tab w:val="num" w:pos="0"/>
        </w:tabs>
        <w:ind w:hanging="567"/>
      </w:pPr>
      <w:rPr>
        <w:rFonts w:cs="Times New Roman" w:hint="default"/>
        <w:color w:val="006DB6"/>
        <w:sz w:val="28"/>
      </w:rPr>
    </w:lvl>
    <w:lvl w:ilvl="1">
      <w:start w:val="1"/>
      <w:numFmt w:val="decimal"/>
      <w:lvlText w:val="%1.%2"/>
      <w:lvlJc w:val="left"/>
      <w:pPr>
        <w:tabs>
          <w:tab w:val="num" w:pos="0"/>
        </w:tabs>
        <w:ind w:hanging="567"/>
      </w:pPr>
      <w:rPr>
        <w:rFonts w:cs="Times New Roman" w:hint="default"/>
        <w:color w:val="006DB6"/>
        <w:sz w:val="22"/>
      </w:rPr>
    </w:lvl>
    <w:lvl w:ilvl="2">
      <w:start w:val="1"/>
      <w:numFmt w:val="decimal"/>
      <w:lvlText w:val="%1.%2.%3"/>
      <w:lvlJc w:val="left"/>
      <w:pPr>
        <w:tabs>
          <w:tab w:val="num" w:pos="0"/>
        </w:tabs>
        <w:ind w:hanging="567"/>
      </w:pPr>
      <w:rPr>
        <w:rFonts w:cs="Times New Roman" w:hint="default"/>
        <w:color w:val="006DB6"/>
      </w:rPr>
    </w:lvl>
    <w:lvl w:ilvl="3">
      <w:start w:val="1"/>
      <w:numFmt w:val="none"/>
      <w:lvlText w:val=""/>
      <w:lvlJc w:val="left"/>
      <w:pPr>
        <w:tabs>
          <w:tab w:val="num" w:pos="0"/>
        </w:tabs>
      </w:pPr>
      <w:rPr>
        <w:rFonts w:cs="Times New Roman" w:hint="default"/>
        <w:color w:val="auto"/>
      </w:rPr>
    </w:lvl>
    <w:lvl w:ilvl="4">
      <w:start w:val="1"/>
      <w:numFmt w:val="none"/>
      <w:lvlText w:val=""/>
      <w:lvlJc w:val="left"/>
      <w:pPr>
        <w:tabs>
          <w:tab w:val="num" w:pos="0"/>
        </w:tabs>
      </w:pPr>
      <w:rPr>
        <w:rFonts w:cs="Times New Roman" w:hint="default"/>
        <w:color w:val="auto"/>
      </w:rPr>
    </w:lvl>
    <w:lvl w:ilvl="5">
      <w:start w:val="1"/>
      <w:numFmt w:val="none"/>
      <w:lvlText w:val=""/>
      <w:lvlJc w:val="left"/>
      <w:pPr>
        <w:tabs>
          <w:tab w:val="num" w:pos="0"/>
        </w:tabs>
      </w:pPr>
      <w:rPr>
        <w:rFonts w:cs="Times New Roman" w:hint="default"/>
        <w:color w:val="auto"/>
      </w:rPr>
    </w:lvl>
    <w:lvl w:ilvl="6">
      <w:start w:val="1"/>
      <w:numFmt w:val="none"/>
      <w:lvlText w:val=""/>
      <w:lvlJc w:val="left"/>
      <w:pPr>
        <w:tabs>
          <w:tab w:val="num" w:pos="0"/>
        </w:tabs>
      </w:pPr>
      <w:rPr>
        <w:rFonts w:cs="Times New Roman" w:hint="default"/>
        <w:color w:val="000000"/>
      </w:rPr>
    </w:lvl>
    <w:lvl w:ilvl="7">
      <w:start w:val="1"/>
      <w:numFmt w:val="none"/>
      <w:lvlText w:val=""/>
      <w:lvlJc w:val="left"/>
      <w:pPr>
        <w:tabs>
          <w:tab w:val="num" w:pos="0"/>
        </w:tabs>
      </w:pPr>
      <w:rPr>
        <w:rFonts w:cs="Times New Roman" w:hint="default"/>
        <w:color w:val="000000"/>
      </w:rPr>
    </w:lvl>
    <w:lvl w:ilvl="8">
      <w:start w:val="1"/>
      <w:numFmt w:val="none"/>
      <w:lvlText w:val=""/>
      <w:lvlJc w:val="left"/>
      <w:pPr>
        <w:tabs>
          <w:tab w:val="num" w:pos="0"/>
        </w:tabs>
      </w:pPr>
      <w:rPr>
        <w:rFonts w:cs="Times New Roman" w:hint="default"/>
        <w:color w:val="000000"/>
      </w:rPr>
    </w:lvl>
  </w:abstractNum>
  <w:abstractNum w:abstractNumId="7" w15:restartNumberingAfterBreak="0">
    <w:nsid w:val="11B86159"/>
    <w:multiLevelType w:val="hybridMultilevel"/>
    <w:tmpl w:val="9B6E6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383432"/>
    <w:multiLevelType w:val="hybridMultilevel"/>
    <w:tmpl w:val="70FCE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0462B"/>
    <w:multiLevelType w:val="hybridMultilevel"/>
    <w:tmpl w:val="54AEEC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0E78F4"/>
    <w:multiLevelType w:val="hybridMultilevel"/>
    <w:tmpl w:val="A8BA57B8"/>
    <w:lvl w:ilvl="0" w:tplc="5F78E0BC">
      <w:start w:val="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490C"/>
    <w:multiLevelType w:val="hybridMultilevel"/>
    <w:tmpl w:val="B31A7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C470C"/>
    <w:multiLevelType w:val="hybridMultilevel"/>
    <w:tmpl w:val="9DF07668"/>
    <w:lvl w:ilvl="0" w:tplc="F1DE9B96">
      <w:start w:val="8"/>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042AC"/>
    <w:multiLevelType w:val="hybridMultilevel"/>
    <w:tmpl w:val="CA5245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0EA6861"/>
    <w:multiLevelType w:val="hybridMultilevel"/>
    <w:tmpl w:val="D46E27E2"/>
    <w:lvl w:ilvl="0" w:tplc="C9FA300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253A7"/>
    <w:multiLevelType w:val="hybridMultilevel"/>
    <w:tmpl w:val="CBD2BD60"/>
    <w:lvl w:ilvl="0" w:tplc="57781DAC">
      <w:start w:val="1"/>
      <w:numFmt w:val="bullet"/>
      <w:pStyle w:val="CV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90868"/>
    <w:multiLevelType w:val="hybridMultilevel"/>
    <w:tmpl w:val="300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06ADF"/>
    <w:multiLevelType w:val="hybridMultilevel"/>
    <w:tmpl w:val="524EF092"/>
    <w:lvl w:ilvl="0" w:tplc="62FCD558">
      <w:start w:val="1"/>
      <w:numFmt w:val="decimal"/>
      <w:lvlText w:val="%1."/>
      <w:lvlJc w:val="left"/>
      <w:pPr>
        <w:ind w:left="330" w:hanging="360"/>
      </w:pPr>
      <w:rPr>
        <w:rFonts w:cstheme="minorBidi"/>
        <w:b w:val="0"/>
      </w:r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18" w15:restartNumberingAfterBreak="0">
    <w:nsid w:val="256D74F7"/>
    <w:multiLevelType w:val="hybridMultilevel"/>
    <w:tmpl w:val="FA2CF1F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25D819F7"/>
    <w:multiLevelType w:val="hybridMultilevel"/>
    <w:tmpl w:val="B8D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91432"/>
    <w:multiLevelType w:val="hybridMultilevel"/>
    <w:tmpl w:val="C2467E5E"/>
    <w:lvl w:ilvl="0" w:tplc="774E5800">
      <w:start w:val="12"/>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F7896"/>
    <w:multiLevelType w:val="hybridMultilevel"/>
    <w:tmpl w:val="C8C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24F7A"/>
    <w:multiLevelType w:val="hybridMultilevel"/>
    <w:tmpl w:val="57DABF00"/>
    <w:lvl w:ilvl="0" w:tplc="FFFFFFFF">
      <w:start w:val="1"/>
      <w:numFmt w:val="decimal"/>
      <w:pStyle w:val="ListNumberCK"/>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AC44E64"/>
    <w:multiLevelType w:val="hybridMultilevel"/>
    <w:tmpl w:val="098A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60B6A"/>
    <w:multiLevelType w:val="multilevel"/>
    <w:tmpl w:val="57FA85D4"/>
    <w:lvl w:ilvl="0">
      <w:start w:val="1"/>
      <w:numFmt w:val="decimal"/>
      <w:lvlRestart w:val="0"/>
      <w:pStyle w:val="list-bullet-color"/>
      <w:lvlText w:val=""/>
      <w:lvlJc w:val="left"/>
      <w:pPr>
        <w:tabs>
          <w:tab w:val="num" w:pos="283"/>
        </w:tabs>
        <w:ind w:left="283" w:hanging="283"/>
      </w:pPr>
      <w:rPr>
        <w:rFonts w:ascii="Symbol" w:hAnsi="Symbol" w:cs="Symbol" w:hint="default"/>
        <w:b w:val="0"/>
        <w:i w:val="0"/>
        <w:color w:val="000000"/>
        <w:sz w:val="18"/>
      </w:rPr>
    </w:lvl>
    <w:lvl w:ilvl="1">
      <w:start w:val="1"/>
      <w:numFmt w:val="lowerLetter"/>
      <w:lvlText w:val="-"/>
      <w:lvlJc w:val="left"/>
      <w:pPr>
        <w:tabs>
          <w:tab w:val="num" w:pos="567"/>
        </w:tabs>
        <w:ind w:left="567" w:hanging="284"/>
      </w:pPr>
      <w:rPr>
        <w:rFonts w:ascii="Arial" w:hAnsi="Arial" w:cs="Arial"/>
        <w:b w:val="0"/>
        <w:i w:val="0"/>
        <w:color w:val="000000"/>
        <w:sz w:val="18"/>
      </w:rPr>
    </w:lvl>
    <w:lvl w:ilvl="2">
      <w:start w:val="1"/>
      <w:numFmt w:val="bullet"/>
      <w:lvlText w:val=""/>
      <w:lvlJc w:val="left"/>
      <w:pPr>
        <w:tabs>
          <w:tab w:val="num" w:pos="850"/>
        </w:tabs>
        <w:ind w:left="850" w:hanging="283"/>
      </w:pPr>
      <w:rPr>
        <w:rFonts w:ascii="Symbol" w:hAnsi="Symbol" w:hint="default"/>
        <w:color w:val="000000"/>
        <w:sz w:val="18"/>
      </w:rPr>
    </w:lvl>
    <w:lvl w:ilvl="3">
      <w:start w:val="1"/>
      <w:numFmt w:val="bullet"/>
      <w:lvlText w:val="-"/>
      <w:lvlJc w:val="left"/>
      <w:pPr>
        <w:tabs>
          <w:tab w:val="num" w:pos="1134"/>
        </w:tabs>
        <w:ind w:left="1134" w:hanging="284"/>
      </w:pPr>
      <w:rPr>
        <w:rFonts w:ascii="Arial" w:hAnsi="Arial"/>
        <w:color w:val="000000"/>
        <w:sz w:val="18"/>
      </w:rPr>
    </w:lvl>
    <w:lvl w:ilvl="4">
      <w:start w:val="1"/>
      <w:numFmt w:val="bullet"/>
      <w:lvlText w:val=""/>
      <w:lvlJc w:val="left"/>
      <w:pPr>
        <w:tabs>
          <w:tab w:val="num" w:pos="1417"/>
        </w:tabs>
        <w:ind w:left="1417" w:hanging="283"/>
      </w:pPr>
      <w:rPr>
        <w:rFonts w:ascii="Symbol" w:hAnsi="Symbol" w:hint="default"/>
        <w:color w:val="000000"/>
        <w:sz w:val="18"/>
      </w:rPr>
    </w:lvl>
    <w:lvl w:ilvl="5">
      <w:start w:val="1"/>
      <w:numFmt w:val="bullet"/>
      <w:lvlText w:val="-"/>
      <w:lvlJc w:val="left"/>
      <w:pPr>
        <w:tabs>
          <w:tab w:val="num" w:pos="1701"/>
        </w:tabs>
        <w:ind w:left="1701" w:hanging="284"/>
      </w:pPr>
      <w:rPr>
        <w:rFonts w:ascii="Arial" w:hAnsi="Arial"/>
        <w:color w:val="000000"/>
        <w:sz w:val="18"/>
      </w:rPr>
    </w:lvl>
    <w:lvl w:ilvl="6">
      <w:start w:val="1"/>
      <w:numFmt w:val="bullet"/>
      <w:lvlText w:val=""/>
      <w:lvlJc w:val="left"/>
      <w:pPr>
        <w:tabs>
          <w:tab w:val="num" w:pos="1984"/>
        </w:tabs>
        <w:ind w:left="1984" w:hanging="283"/>
      </w:pPr>
      <w:rPr>
        <w:rFonts w:ascii="Symbol" w:hAnsi="Symbol" w:hint="default"/>
        <w:color w:val="000000"/>
        <w:sz w:val="18"/>
      </w:rPr>
    </w:lvl>
    <w:lvl w:ilvl="7">
      <w:start w:val="1"/>
      <w:numFmt w:val="bullet"/>
      <w:lvlText w:val="-"/>
      <w:lvlJc w:val="left"/>
      <w:pPr>
        <w:tabs>
          <w:tab w:val="num" w:pos="2268"/>
        </w:tabs>
        <w:ind w:left="2268" w:hanging="284"/>
      </w:pPr>
      <w:rPr>
        <w:rFonts w:ascii="Arial" w:hAnsi="Arial"/>
        <w:color w:val="000000"/>
        <w:sz w:val="18"/>
      </w:rPr>
    </w:lvl>
    <w:lvl w:ilvl="8">
      <w:start w:val="1"/>
      <w:numFmt w:val="bullet"/>
      <w:lvlText w:val=""/>
      <w:lvlJc w:val="left"/>
      <w:pPr>
        <w:tabs>
          <w:tab w:val="num" w:pos="2551"/>
        </w:tabs>
        <w:ind w:left="2551" w:hanging="283"/>
      </w:pPr>
      <w:rPr>
        <w:rFonts w:ascii="Symbol" w:hAnsi="Symbol" w:hint="default"/>
        <w:color w:val="000000"/>
        <w:sz w:val="18"/>
      </w:rPr>
    </w:lvl>
  </w:abstractNum>
  <w:abstractNum w:abstractNumId="25" w15:restartNumberingAfterBreak="0">
    <w:nsid w:val="2E8B59C6"/>
    <w:multiLevelType w:val="hybridMultilevel"/>
    <w:tmpl w:val="ACD2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B366D"/>
    <w:multiLevelType w:val="hybridMultilevel"/>
    <w:tmpl w:val="1B3874FE"/>
    <w:lvl w:ilvl="0" w:tplc="BCC09FBE">
      <w:numFmt w:val="bullet"/>
      <w:lvlText w:val="-"/>
      <w:lvlJc w:val="left"/>
      <w:pPr>
        <w:ind w:left="1429" w:hanging="360"/>
      </w:pPr>
      <w:rPr>
        <w:rFonts w:ascii="GHEA Grapalat" w:eastAsiaTheme="minorHAnsi" w:hAnsi="GHEA Grapalat"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2F5F0EBC"/>
    <w:multiLevelType w:val="hybridMultilevel"/>
    <w:tmpl w:val="59184D9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26A4EF2"/>
    <w:multiLevelType w:val="hybridMultilevel"/>
    <w:tmpl w:val="92C6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B73C74"/>
    <w:multiLevelType w:val="hybridMultilevel"/>
    <w:tmpl w:val="ACF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9171C"/>
    <w:multiLevelType w:val="hybridMultilevel"/>
    <w:tmpl w:val="0C465104"/>
    <w:lvl w:ilvl="0" w:tplc="5BC646C8">
      <w:start w:val="6"/>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FB4EBA"/>
    <w:multiLevelType w:val="hybridMultilevel"/>
    <w:tmpl w:val="862E18D4"/>
    <w:lvl w:ilvl="0" w:tplc="5CFE1030">
      <w:start w:val="1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97C1177"/>
    <w:multiLevelType w:val="hybridMultilevel"/>
    <w:tmpl w:val="0060E0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9C57D8A"/>
    <w:multiLevelType w:val="hybridMultilevel"/>
    <w:tmpl w:val="DD5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5F1E8A"/>
    <w:multiLevelType w:val="hybridMultilevel"/>
    <w:tmpl w:val="CD0E085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9C3EF0"/>
    <w:multiLevelType w:val="hybridMultilevel"/>
    <w:tmpl w:val="9D1229A4"/>
    <w:lvl w:ilvl="0" w:tplc="4C5252F8">
      <w:start w:val="4"/>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42168C"/>
    <w:multiLevelType w:val="hybridMultilevel"/>
    <w:tmpl w:val="43F45F62"/>
    <w:lvl w:ilvl="0" w:tplc="3856C66E">
      <w:start w:val="1"/>
      <w:numFmt w:val="decimal"/>
      <w:lvlText w:val="%1."/>
      <w:lvlJc w:val="left"/>
      <w:pPr>
        <w:tabs>
          <w:tab w:val="num" w:pos="754"/>
        </w:tabs>
        <w:ind w:left="754" w:hanging="360"/>
      </w:pPr>
      <w:rPr>
        <w:rFonts w:cs="Times New Roman"/>
      </w:rPr>
    </w:lvl>
    <w:lvl w:ilvl="1" w:tplc="40090003">
      <w:numFmt w:val="none"/>
      <w:pStyle w:val="ListBullet2"/>
      <w:lvlText w:val=""/>
      <w:lvlJc w:val="left"/>
      <w:pPr>
        <w:tabs>
          <w:tab w:val="num" w:pos="360"/>
        </w:tabs>
      </w:pPr>
      <w:rPr>
        <w:rFonts w:cs="Times New Roman"/>
      </w:rPr>
    </w:lvl>
    <w:lvl w:ilvl="2" w:tplc="40090005">
      <w:numFmt w:val="none"/>
      <w:lvlText w:val=""/>
      <w:lvlJc w:val="left"/>
      <w:pPr>
        <w:tabs>
          <w:tab w:val="num" w:pos="360"/>
        </w:tabs>
      </w:pPr>
      <w:rPr>
        <w:rFonts w:cs="Times New Roman"/>
      </w:rPr>
    </w:lvl>
    <w:lvl w:ilvl="3" w:tplc="40090001">
      <w:numFmt w:val="none"/>
      <w:lvlText w:val=""/>
      <w:lvlJc w:val="left"/>
      <w:pPr>
        <w:tabs>
          <w:tab w:val="num" w:pos="360"/>
        </w:tabs>
      </w:pPr>
      <w:rPr>
        <w:rFonts w:cs="Times New Roman"/>
      </w:rPr>
    </w:lvl>
    <w:lvl w:ilvl="4" w:tplc="40090003">
      <w:numFmt w:val="none"/>
      <w:lvlText w:val=""/>
      <w:lvlJc w:val="left"/>
      <w:pPr>
        <w:tabs>
          <w:tab w:val="num" w:pos="360"/>
        </w:tabs>
      </w:pPr>
      <w:rPr>
        <w:rFonts w:cs="Times New Roman"/>
      </w:rPr>
    </w:lvl>
    <w:lvl w:ilvl="5" w:tplc="40090005">
      <w:numFmt w:val="none"/>
      <w:lvlText w:val=""/>
      <w:lvlJc w:val="left"/>
      <w:pPr>
        <w:tabs>
          <w:tab w:val="num" w:pos="360"/>
        </w:tabs>
      </w:pPr>
      <w:rPr>
        <w:rFonts w:cs="Times New Roman"/>
      </w:rPr>
    </w:lvl>
    <w:lvl w:ilvl="6" w:tplc="40090001">
      <w:numFmt w:val="none"/>
      <w:lvlText w:val=""/>
      <w:lvlJc w:val="left"/>
      <w:pPr>
        <w:tabs>
          <w:tab w:val="num" w:pos="360"/>
        </w:tabs>
      </w:pPr>
      <w:rPr>
        <w:rFonts w:cs="Times New Roman"/>
      </w:rPr>
    </w:lvl>
    <w:lvl w:ilvl="7" w:tplc="40090003">
      <w:numFmt w:val="none"/>
      <w:lvlText w:val=""/>
      <w:lvlJc w:val="left"/>
      <w:pPr>
        <w:tabs>
          <w:tab w:val="num" w:pos="360"/>
        </w:tabs>
      </w:pPr>
      <w:rPr>
        <w:rFonts w:cs="Times New Roman"/>
      </w:rPr>
    </w:lvl>
    <w:lvl w:ilvl="8" w:tplc="40090005">
      <w:numFmt w:val="none"/>
      <w:lvlText w:val=""/>
      <w:lvlJc w:val="left"/>
      <w:pPr>
        <w:tabs>
          <w:tab w:val="num" w:pos="360"/>
        </w:tabs>
      </w:pPr>
      <w:rPr>
        <w:rFonts w:cs="Times New Roman"/>
      </w:rPr>
    </w:lvl>
  </w:abstractNum>
  <w:abstractNum w:abstractNumId="38" w15:restartNumberingAfterBreak="0">
    <w:nsid w:val="3B444EE3"/>
    <w:multiLevelType w:val="multilevel"/>
    <w:tmpl w:val="367EE69E"/>
    <w:styleLink w:val="Bullet"/>
    <w:lvl w:ilvl="0">
      <w:numFmt w:val="bullet"/>
      <w:lvlText w:val="•"/>
      <w:lvlJc w:val="left"/>
      <w:pPr>
        <w:tabs>
          <w:tab w:val="num" w:pos="736"/>
        </w:tabs>
        <w:ind w:left="196" w:firstLine="344"/>
      </w:pPr>
      <w:rPr>
        <w:rFonts w:ascii="GHEA Grapalat" w:eastAsia="GHEA Grapalat" w:hAnsi="GHEA Grapalat" w:cs="GHEA Grapalat"/>
        <w:position w:val="-2"/>
        <w:sz w:val="24"/>
        <w:szCs w:val="24"/>
        <w:rtl w:val="0"/>
      </w:rPr>
    </w:lvl>
    <w:lvl w:ilvl="1">
      <w:start w:val="1"/>
      <w:numFmt w:val="bullet"/>
      <w:lvlText w:val="•"/>
      <w:lvlJc w:val="left"/>
      <w:pPr>
        <w:tabs>
          <w:tab w:val="num" w:pos="916"/>
        </w:tabs>
        <w:ind w:left="376" w:firstLine="344"/>
      </w:pPr>
      <w:rPr>
        <w:rFonts w:ascii="GHEA Grapalat" w:eastAsia="GHEA Grapalat" w:hAnsi="GHEA Grapalat" w:cs="GHEA Grapalat"/>
        <w:position w:val="-2"/>
        <w:sz w:val="24"/>
        <w:szCs w:val="24"/>
        <w:rtl w:val="0"/>
      </w:rPr>
    </w:lvl>
    <w:lvl w:ilvl="2">
      <w:start w:val="1"/>
      <w:numFmt w:val="bullet"/>
      <w:lvlText w:val="•"/>
      <w:lvlJc w:val="left"/>
      <w:pPr>
        <w:tabs>
          <w:tab w:val="num" w:pos="1096"/>
        </w:tabs>
        <w:ind w:left="556" w:firstLine="344"/>
      </w:pPr>
      <w:rPr>
        <w:rFonts w:ascii="GHEA Grapalat" w:eastAsia="GHEA Grapalat" w:hAnsi="GHEA Grapalat" w:cs="GHEA Grapalat"/>
        <w:position w:val="-2"/>
        <w:sz w:val="24"/>
        <w:szCs w:val="24"/>
        <w:rtl w:val="0"/>
      </w:rPr>
    </w:lvl>
    <w:lvl w:ilvl="3">
      <w:start w:val="1"/>
      <w:numFmt w:val="bullet"/>
      <w:lvlText w:val="•"/>
      <w:lvlJc w:val="left"/>
      <w:pPr>
        <w:tabs>
          <w:tab w:val="num" w:pos="1276"/>
        </w:tabs>
        <w:ind w:left="736" w:firstLine="344"/>
      </w:pPr>
      <w:rPr>
        <w:rFonts w:ascii="GHEA Grapalat" w:eastAsia="GHEA Grapalat" w:hAnsi="GHEA Grapalat" w:cs="GHEA Grapalat"/>
        <w:position w:val="-2"/>
        <w:sz w:val="24"/>
        <w:szCs w:val="24"/>
        <w:rtl w:val="0"/>
      </w:rPr>
    </w:lvl>
    <w:lvl w:ilvl="4">
      <w:start w:val="1"/>
      <w:numFmt w:val="bullet"/>
      <w:lvlText w:val="•"/>
      <w:lvlJc w:val="left"/>
      <w:pPr>
        <w:tabs>
          <w:tab w:val="num" w:pos="1456"/>
        </w:tabs>
        <w:ind w:left="916" w:firstLine="344"/>
      </w:pPr>
      <w:rPr>
        <w:rFonts w:ascii="GHEA Grapalat" w:eastAsia="GHEA Grapalat" w:hAnsi="GHEA Grapalat" w:cs="GHEA Grapalat"/>
        <w:position w:val="-2"/>
        <w:sz w:val="24"/>
        <w:szCs w:val="24"/>
        <w:rtl w:val="0"/>
      </w:rPr>
    </w:lvl>
    <w:lvl w:ilvl="5">
      <w:start w:val="1"/>
      <w:numFmt w:val="bullet"/>
      <w:lvlText w:val="•"/>
      <w:lvlJc w:val="left"/>
      <w:pPr>
        <w:tabs>
          <w:tab w:val="num" w:pos="1636"/>
        </w:tabs>
        <w:ind w:left="1096" w:firstLine="344"/>
      </w:pPr>
      <w:rPr>
        <w:rFonts w:ascii="GHEA Grapalat" w:eastAsia="GHEA Grapalat" w:hAnsi="GHEA Grapalat" w:cs="GHEA Grapalat"/>
        <w:position w:val="-2"/>
        <w:sz w:val="24"/>
        <w:szCs w:val="24"/>
        <w:rtl w:val="0"/>
      </w:rPr>
    </w:lvl>
    <w:lvl w:ilvl="6">
      <w:start w:val="1"/>
      <w:numFmt w:val="bullet"/>
      <w:lvlText w:val="•"/>
      <w:lvlJc w:val="left"/>
      <w:pPr>
        <w:tabs>
          <w:tab w:val="num" w:pos="1816"/>
        </w:tabs>
        <w:ind w:left="1276" w:firstLine="344"/>
      </w:pPr>
      <w:rPr>
        <w:rFonts w:ascii="GHEA Grapalat" w:eastAsia="GHEA Grapalat" w:hAnsi="GHEA Grapalat" w:cs="GHEA Grapalat"/>
        <w:position w:val="-2"/>
        <w:sz w:val="24"/>
        <w:szCs w:val="24"/>
        <w:rtl w:val="0"/>
      </w:rPr>
    </w:lvl>
    <w:lvl w:ilvl="7">
      <w:start w:val="1"/>
      <w:numFmt w:val="bullet"/>
      <w:lvlText w:val="•"/>
      <w:lvlJc w:val="left"/>
      <w:pPr>
        <w:tabs>
          <w:tab w:val="num" w:pos="1996"/>
        </w:tabs>
        <w:ind w:left="1456" w:firstLine="344"/>
      </w:pPr>
      <w:rPr>
        <w:rFonts w:ascii="GHEA Grapalat" w:eastAsia="GHEA Grapalat" w:hAnsi="GHEA Grapalat" w:cs="GHEA Grapalat"/>
        <w:position w:val="-2"/>
        <w:sz w:val="24"/>
        <w:szCs w:val="24"/>
        <w:rtl w:val="0"/>
      </w:rPr>
    </w:lvl>
    <w:lvl w:ilvl="8">
      <w:start w:val="1"/>
      <w:numFmt w:val="bullet"/>
      <w:lvlText w:val="•"/>
      <w:lvlJc w:val="left"/>
      <w:pPr>
        <w:tabs>
          <w:tab w:val="num" w:pos="2176"/>
        </w:tabs>
        <w:ind w:left="1636" w:firstLine="344"/>
      </w:pPr>
      <w:rPr>
        <w:rFonts w:ascii="GHEA Grapalat" w:eastAsia="GHEA Grapalat" w:hAnsi="GHEA Grapalat" w:cs="GHEA Grapalat"/>
        <w:position w:val="-2"/>
        <w:sz w:val="24"/>
        <w:szCs w:val="24"/>
        <w:rtl w:val="0"/>
      </w:rPr>
    </w:lvl>
  </w:abstractNum>
  <w:abstractNum w:abstractNumId="39" w15:restartNumberingAfterBreak="0">
    <w:nsid w:val="3BD06137"/>
    <w:multiLevelType w:val="hybridMultilevel"/>
    <w:tmpl w:val="710E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773E6"/>
    <w:multiLevelType w:val="hybridMultilevel"/>
    <w:tmpl w:val="0AA6F6C6"/>
    <w:lvl w:ilvl="0" w:tplc="35CC2F50">
      <w:start w:val="7"/>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8C6C7F"/>
    <w:multiLevelType w:val="hybridMultilevel"/>
    <w:tmpl w:val="AB0670BE"/>
    <w:lvl w:ilvl="0" w:tplc="0409000D">
      <w:start w:val="1"/>
      <w:numFmt w:val="bullet"/>
      <w:lvlText w:val=""/>
      <w:lvlJc w:val="left"/>
      <w:pPr>
        <w:ind w:left="784" w:hanging="360"/>
      </w:pPr>
      <w:rPr>
        <w:rFonts w:ascii="Wingdings" w:hAnsi="Wingdings" w:hint="default"/>
      </w:rPr>
    </w:lvl>
    <w:lvl w:ilvl="1" w:tplc="BCC09FBE">
      <w:numFmt w:val="bullet"/>
      <w:lvlText w:val="-"/>
      <w:lvlJc w:val="left"/>
      <w:pPr>
        <w:ind w:left="1759" w:hanging="615"/>
      </w:pPr>
      <w:rPr>
        <w:rFonts w:ascii="GHEA Grapalat" w:eastAsiaTheme="minorHAnsi" w:hAnsi="GHEA Grapalat" w:cstheme="minorBidi"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3" w15:restartNumberingAfterBreak="0">
    <w:nsid w:val="44455EC2"/>
    <w:multiLevelType w:val="hybridMultilevel"/>
    <w:tmpl w:val="D50CE3F4"/>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E33233"/>
    <w:multiLevelType w:val="hybridMultilevel"/>
    <w:tmpl w:val="1C5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897DA6"/>
    <w:multiLevelType w:val="hybridMultilevel"/>
    <w:tmpl w:val="52D6745A"/>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246DDC"/>
    <w:multiLevelType w:val="hybridMultilevel"/>
    <w:tmpl w:val="F518586C"/>
    <w:lvl w:ilvl="0" w:tplc="04090001">
      <w:start w:val="1"/>
      <w:numFmt w:val="bullet"/>
      <w:lvlText w:val=""/>
      <w:lvlJc w:val="left"/>
      <w:pPr>
        <w:ind w:left="3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B33B8C"/>
    <w:multiLevelType w:val="hybridMultilevel"/>
    <w:tmpl w:val="6FF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196EB2"/>
    <w:multiLevelType w:val="hybridMultilevel"/>
    <w:tmpl w:val="7FCAC922"/>
    <w:lvl w:ilvl="0" w:tplc="B45E2F64">
      <w:start w:val="1"/>
      <w:numFmt w:val="lowerRoman"/>
      <w:pStyle w:val="list-bullet-black"/>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F790E84"/>
    <w:multiLevelType w:val="hybridMultilevel"/>
    <w:tmpl w:val="CE04176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0690159"/>
    <w:multiLevelType w:val="hybridMultilevel"/>
    <w:tmpl w:val="249E1212"/>
    <w:lvl w:ilvl="0" w:tplc="B87E4A82">
      <w:start w:val="1"/>
      <w:numFmt w:val="decimal"/>
      <w:pStyle w:val="a"/>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922FCB"/>
    <w:multiLevelType w:val="hybridMultilevel"/>
    <w:tmpl w:val="527A8764"/>
    <w:lvl w:ilvl="0" w:tplc="0BF411D0">
      <w:start w:val="9"/>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DE0943"/>
    <w:multiLevelType w:val="hybridMultilevel"/>
    <w:tmpl w:val="D82A524E"/>
    <w:lvl w:ilvl="0" w:tplc="CAC43F54">
      <w:start w:val="1"/>
      <w:numFmt w:val="decimal"/>
      <w:pStyle w:val="a0"/>
      <w:lvlText w:val="Թիրախ %1."/>
      <w:lvlJc w:val="left"/>
      <w:pPr>
        <w:ind w:left="30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934318"/>
    <w:multiLevelType w:val="hybridMultilevel"/>
    <w:tmpl w:val="46602B4E"/>
    <w:lvl w:ilvl="0" w:tplc="A66C1338">
      <w:start w:val="1"/>
      <w:numFmt w:val="decimal"/>
      <w:pStyle w:val="ExperienceNumberList"/>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4" w15:restartNumberingAfterBreak="0">
    <w:nsid w:val="566F2F22"/>
    <w:multiLevelType w:val="hybridMultilevel"/>
    <w:tmpl w:val="56E6423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8E18C8"/>
    <w:multiLevelType w:val="hybridMultilevel"/>
    <w:tmpl w:val="2A7C6106"/>
    <w:lvl w:ilvl="0" w:tplc="9A901176">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B2A1A18"/>
    <w:multiLevelType w:val="hybridMultilevel"/>
    <w:tmpl w:val="7D14D23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7" w15:restartNumberingAfterBreak="0">
    <w:nsid w:val="5BFE5D41"/>
    <w:multiLevelType w:val="hybridMultilevel"/>
    <w:tmpl w:val="B888CB40"/>
    <w:lvl w:ilvl="0" w:tplc="FB28C308">
      <w:start w:val="7"/>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F15E07"/>
    <w:multiLevelType w:val="hybridMultilevel"/>
    <w:tmpl w:val="E27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525BA7"/>
    <w:multiLevelType w:val="hybridMultilevel"/>
    <w:tmpl w:val="2D8CA9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0" w15:restartNumberingAfterBreak="0">
    <w:nsid w:val="5DC93822"/>
    <w:multiLevelType w:val="hybridMultilevel"/>
    <w:tmpl w:val="F34A0B0E"/>
    <w:lvl w:ilvl="0" w:tplc="460A5B5E">
      <w:start w:val="14"/>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331CA6"/>
    <w:multiLevelType w:val="hybridMultilevel"/>
    <w:tmpl w:val="44B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924F64"/>
    <w:multiLevelType w:val="hybridMultilevel"/>
    <w:tmpl w:val="F028D306"/>
    <w:lvl w:ilvl="0" w:tplc="786EB2F4">
      <w:start w:val="10"/>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994466"/>
    <w:multiLevelType w:val="hybridMultilevel"/>
    <w:tmpl w:val="258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8B03B0"/>
    <w:multiLevelType w:val="hybridMultilevel"/>
    <w:tmpl w:val="9F3A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4FB3568"/>
    <w:multiLevelType w:val="hybridMultilevel"/>
    <w:tmpl w:val="253CCCF4"/>
    <w:lvl w:ilvl="0" w:tplc="9A901176">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060BDB"/>
    <w:multiLevelType w:val="hybridMultilevel"/>
    <w:tmpl w:val="DE62E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85B3DEA"/>
    <w:multiLevelType w:val="hybridMultilevel"/>
    <w:tmpl w:val="F04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EA0FD5"/>
    <w:multiLevelType w:val="hybridMultilevel"/>
    <w:tmpl w:val="357401AE"/>
    <w:lvl w:ilvl="0" w:tplc="DAE28D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9FB1340"/>
    <w:multiLevelType w:val="hybridMultilevel"/>
    <w:tmpl w:val="5FC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047046"/>
    <w:multiLevelType w:val="hybridMultilevel"/>
    <w:tmpl w:val="8F4E460C"/>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71" w15:restartNumberingAfterBreak="0">
    <w:nsid w:val="6A603545"/>
    <w:multiLevelType w:val="hybridMultilevel"/>
    <w:tmpl w:val="8796EBAA"/>
    <w:lvl w:ilvl="0" w:tplc="5B229E7E">
      <w:start w:val="1"/>
      <w:numFmt w:val="decimal"/>
      <w:lvlText w:val="%1)"/>
      <w:lvlJc w:val="left"/>
      <w:pPr>
        <w:ind w:left="1440" w:hanging="360"/>
      </w:pPr>
      <w:rPr>
        <w:rFont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CD5739E"/>
    <w:multiLevelType w:val="hybridMultilevel"/>
    <w:tmpl w:val="969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152259"/>
    <w:multiLevelType w:val="hybridMultilevel"/>
    <w:tmpl w:val="CE3663CE"/>
    <w:lvl w:ilvl="0" w:tplc="241EFF3A">
      <w:start w:val="6"/>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D80E0E"/>
    <w:multiLevelType w:val="hybridMultilevel"/>
    <w:tmpl w:val="1E1A46C0"/>
    <w:lvl w:ilvl="0" w:tplc="5F744DD8">
      <w:start w:val="10"/>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89049A"/>
    <w:multiLevelType w:val="hybridMultilevel"/>
    <w:tmpl w:val="79AA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6C09E4"/>
    <w:multiLevelType w:val="hybridMultilevel"/>
    <w:tmpl w:val="06AEB8D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8" w15:restartNumberingAfterBreak="0">
    <w:nsid w:val="79A75F8C"/>
    <w:multiLevelType w:val="hybridMultilevel"/>
    <w:tmpl w:val="361EA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B2B6F65"/>
    <w:multiLevelType w:val="hybridMultilevel"/>
    <w:tmpl w:val="AC9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E0641"/>
    <w:multiLevelType w:val="hybridMultilevel"/>
    <w:tmpl w:val="277E7958"/>
    <w:lvl w:ilvl="0" w:tplc="2D38358E">
      <w:start w:val="1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AE5FBD"/>
    <w:multiLevelType w:val="hybridMultilevel"/>
    <w:tmpl w:val="433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1E6E9E"/>
    <w:multiLevelType w:val="hybridMultilevel"/>
    <w:tmpl w:val="E1DC5114"/>
    <w:lvl w:ilvl="0" w:tplc="E7F40342">
      <w:start w:val="1"/>
      <w:numFmt w:val="decimal"/>
      <w:pStyle w:val="a1"/>
      <w:lvlText w:val="Բաղադրիչ %1."/>
      <w:lvlJc w:val="left"/>
      <w:pPr>
        <w:ind w:left="1778"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8"/>
  </w:num>
  <w:num w:numId="2">
    <w:abstractNumId w:val="49"/>
  </w:num>
  <w:num w:numId="3">
    <w:abstractNumId w:val="66"/>
  </w:num>
  <w:num w:numId="4">
    <w:abstractNumId w:val="42"/>
  </w:num>
  <w:num w:numId="5">
    <w:abstractNumId w:val="1"/>
  </w:num>
  <w:num w:numId="6">
    <w:abstractNumId w:val="77"/>
  </w:num>
  <w:num w:numId="7">
    <w:abstractNumId w:val="15"/>
  </w:num>
  <w:num w:numId="8">
    <w:abstractNumId w:val="53"/>
  </w:num>
  <w:num w:numId="9">
    <w:abstractNumId w:val="48"/>
  </w:num>
  <w:num w:numId="10">
    <w:abstractNumId w:val="24"/>
  </w:num>
  <w:num w:numId="11">
    <w:abstractNumId w:val="6"/>
  </w:num>
  <w:num w:numId="12">
    <w:abstractNumId w:val="71"/>
  </w:num>
  <w:num w:numId="13">
    <w:abstractNumId w:val="50"/>
  </w:num>
  <w:num w:numId="14">
    <w:abstractNumId w:val="46"/>
  </w:num>
  <w:num w:numId="15">
    <w:abstractNumId w:val="61"/>
  </w:num>
  <w:num w:numId="16">
    <w:abstractNumId w:val="8"/>
  </w:num>
  <w:num w:numId="17">
    <w:abstractNumId w:val="67"/>
  </w:num>
  <w:num w:numId="18">
    <w:abstractNumId w:val="63"/>
  </w:num>
  <w:num w:numId="19">
    <w:abstractNumId w:val="54"/>
  </w:num>
  <w:num w:numId="20">
    <w:abstractNumId w:val="29"/>
  </w:num>
  <w:num w:numId="21">
    <w:abstractNumId w:val="27"/>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13"/>
  </w:num>
  <w:num w:numId="27">
    <w:abstractNumId w:val="39"/>
  </w:num>
  <w:num w:numId="28">
    <w:abstractNumId w:val="22"/>
  </w:num>
  <w:num w:numId="29">
    <w:abstractNumId w:val="19"/>
  </w:num>
  <w:num w:numId="30">
    <w:abstractNumId w:val="0"/>
  </w:num>
  <w:num w:numId="31">
    <w:abstractNumId w:val="9"/>
  </w:num>
  <w:num w:numId="32">
    <w:abstractNumId w:val="23"/>
  </w:num>
  <w:num w:numId="33">
    <w:abstractNumId w:val="16"/>
  </w:num>
  <w:num w:numId="34">
    <w:abstractNumId w:val="5"/>
  </w:num>
  <w:num w:numId="35">
    <w:abstractNumId w:val="58"/>
  </w:num>
  <w:num w:numId="36">
    <w:abstractNumId w:val="34"/>
  </w:num>
  <w:num w:numId="37">
    <w:abstractNumId w:val="25"/>
  </w:num>
  <w:num w:numId="38">
    <w:abstractNumId w:val="7"/>
  </w:num>
  <w:num w:numId="39">
    <w:abstractNumId w:val="28"/>
  </w:num>
  <w:num w:numId="40">
    <w:abstractNumId w:val="11"/>
  </w:num>
  <w:num w:numId="41">
    <w:abstractNumId w:val="4"/>
  </w:num>
  <w:num w:numId="42">
    <w:abstractNumId w:val="69"/>
  </w:num>
  <w:num w:numId="43">
    <w:abstractNumId w:val="47"/>
  </w:num>
  <w:num w:numId="44">
    <w:abstractNumId w:val="18"/>
  </w:num>
  <w:num w:numId="45">
    <w:abstractNumId w:val="37"/>
  </w:num>
  <w:num w:numId="46">
    <w:abstractNumId w:val="56"/>
  </w:num>
  <w:num w:numId="47">
    <w:abstractNumId w:val="44"/>
  </w:num>
  <w:num w:numId="48">
    <w:abstractNumId w:val="72"/>
  </w:num>
  <w:num w:numId="49">
    <w:abstractNumId w:val="41"/>
  </w:num>
  <w:num w:numId="50">
    <w:abstractNumId w:val="59"/>
  </w:num>
  <w:num w:numId="51">
    <w:abstractNumId w:val="55"/>
  </w:num>
  <w:num w:numId="52">
    <w:abstractNumId w:val="65"/>
  </w:num>
  <w:num w:numId="53">
    <w:abstractNumId w:val="33"/>
  </w:num>
  <w:num w:numId="54">
    <w:abstractNumId w:val="79"/>
  </w:num>
  <w:num w:numId="55">
    <w:abstractNumId w:val="43"/>
  </w:num>
  <w:num w:numId="56">
    <w:abstractNumId w:val="21"/>
  </w:num>
  <w:num w:numId="57">
    <w:abstractNumId w:val="78"/>
  </w:num>
  <w:num w:numId="58">
    <w:abstractNumId w:val="75"/>
  </w:num>
  <w:num w:numId="59">
    <w:abstractNumId w:val="81"/>
  </w:num>
  <w:num w:numId="60">
    <w:abstractNumId w:val="2"/>
  </w:num>
  <w:num w:numId="61">
    <w:abstractNumId w:val="45"/>
  </w:num>
  <w:num w:numId="62">
    <w:abstractNumId w:val="52"/>
  </w:num>
  <w:num w:numId="63">
    <w:abstractNumId w:val="82"/>
  </w:num>
  <w:num w:numId="64">
    <w:abstractNumId w:val="35"/>
  </w:num>
  <w:num w:numId="65">
    <w:abstractNumId w:val="30"/>
  </w:num>
  <w:num w:numId="66">
    <w:abstractNumId w:val="40"/>
  </w:num>
  <w:num w:numId="67">
    <w:abstractNumId w:val="12"/>
  </w:num>
  <w:num w:numId="68">
    <w:abstractNumId w:val="74"/>
  </w:num>
  <w:num w:numId="69">
    <w:abstractNumId w:val="36"/>
  </w:num>
  <w:num w:numId="70">
    <w:abstractNumId w:val="31"/>
  </w:num>
  <w:num w:numId="71">
    <w:abstractNumId w:val="3"/>
  </w:num>
  <w:num w:numId="72">
    <w:abstractNumId w:val="20"/>
  </w:num>
  <w:num w:numId="73">
    <w:abstractNumId w:val="73"/>
  </w:num>
  <w:num w:numId="74">
    <w:abstractNumId w:val="57"/>
  </w:num>
  <w:num w:numId="75">
    <w:abstractNumId w:val="51"/>
  </w:num>
  <w:num w:numId="76">
    <w:abstractNumId w:val="26"/>
  </w:num>
  <w:num w:numId="77">
    <w:abstractNumId w:val="62"/>
  </w:num>
  <w:num w:numId="78">
    <w:abstractNumId w:val="82"/>
    <w:lvlOverride w:ilvl="0">
      <w:startOverride w:val="12"/>
    </w:lvlOverride>
  </w:num>
  <w:num w:numId="79">
    <w:abstractNumId w:val="80"/>
  </w:num>
  <w:num w:numId="80">
    <w:abstractNumId w:val="32"/>
    <w:lvlOverride w:ilvl="0">
      <w:startOverride w:val="18"/>
    </w:lvlOverride>
  </w:num>
  <w:num w:numId="81">
    <w:abstractNumId w:val="76"/>
  </w:num>
  <w:num w:numId="82">
    <w:abstractNumId w:val="10"/>
  </w:num>
  <w:num w:numId="83">
    <w:abstractNumId w:val="60"/>
  </w:num>
  <w:num w:numId="84">
    <w:abstractNumId w:val="14"/>
  </w:num>
  <w:num w:numId="85">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B9"/>
    <w:rsid w:val="000025A5"/>
    <w:rsid w:val="0000560B"/>
    <w:rsid w:val="00006909"/>
    <w:rsid w:val="0000750A"/>
    <w:rsid w:val="00020BB7"/>
    <w:rsid w:val="000220F6"/>
    <w:rsid w:val="000236E0"/>
    <w:rsid w:val="00044B0E"/>
    <w:rsid w:val="00067C90"/>
    <w:rsid w:val="0009093A"/>
    <w:rsid w:val="000B249F"/>
    <w:rsid w:val="000B4680"/>
    <w:rsid w:val="000C1CB4"/>
    <w:rsid w:val="000C6266"/>
    <w:rsid w:val="000D00FA"/>
    <w:rsid w:val="000E2BF7"/>
    <w:rsid w:val="000E2DE2"/>
    <w:rsid w:val="000E36E3"/>
    <w:rsid w:val="000F2A7F"/>
    <w:rsid w:val="00100B3F"/>
    <w:rsid w:val="00101CEE"/>
    <w:rsid w:val="00105866"/>
    <w:rsid w:val="00107A5A"/>
    <w:rsid w:val="00115B33"/>
    <w:rsid w:val="001232CC"/>
    <w:rsid w:val="00125646"/>
    <w:rsid w:val="00134975"/>
    <w:rsid w:val="001421B8"/>
    <w:rsid w:val="00143553"/>
    <w:rsid w:val="001559D4"/>
    <w:rsid w:val="00164674"/>
    <w:rsid w:val="001678F6"/>
    <w:rsid w:val="00171DEF"/>
    <w:rsid w:val="001814FC"/>
    <w:rsid w:val="00181A73"/>
    <w:rsid w:val="001861C1"/>
    <w:rsid w:val="00191AD0"/>
    <w:rsid w:val="00193888"/>
    <w:rsid w:val="001A13CF"/>
    <w:rsid w:val="001B0CA6"/>
    <w:rsid w:val="001B704B"/>
    <w:rsid w:val="001C48CA"/>
    <w:rsid w:val="00203E80"/>
    <w:rsid w:val="00204AF0"/>
    <w:rsid w:val="002059E8"/>
    <w:rsid w:val="00206E96"/>
    <w:rsid w:val="0021432B"/>
    <w:rsid w:val="00221B1A"/>
    <w:rsid w:val="0024041F"/>
    <w:rsid w:val="00240F6C"/>
    <w:rsid w:val="00247040"/>
    <w:rsid w:val="002609D4"/>
    <w:rsid w:val="00261766"/>
    <w:rsid w:val="00267423"/>
    <w:rsid w:val="00267CE6"/>
    <w:rsid w:val="002766D3"/>
    <w:rsid w:val="0028071F"/>
    <w:rsid w:val="00280CF9"/>
    <w:rsid w:val="00282DA3"/>
    <w:rsid w:val="00287DAF"/>
    <w:rsid w:val="002A2557"/>
    <w:rsid w:val="002A6CDC"/>
    <w:rsid w:val="002B0334"/>
    <w:rsid w:val="002D373F"/>
    <w:rsid w:val="002F136A"/>
    <w:rsid w:val="002F2D3B"/>
    <w:rsid w:val="002F32B5"/>
    <w:rsid w:val="003047BE"/>
    <w:rsid w:val="003146C8"/>
    <w:rsid w:val="00325D58"/>
    <w:rsid w:val="00331153"/>
    <w:rsid w:val="0033769C"/>
    <w:rsid w:val="00342DBF"/>
    <w:rsid w:val="00346BA4"/>
    <w:rsid w:val="00355D03"/>
    <w:rsid w:val="00370261"/>
    <w:rsid w:val="0037122D"/>
    <w:rsid w:val="00374407"/>
    <w:rsid w:val="00385228"/>
    <w:rsid w:val="00393AB7"/>
    <w:rsid w:val="003B732C"/>
    <w:rsid w:val="003C2D90"/>
    <w:rsid w:val="003C5236"/>
    <w:rsid w:val="003E430C"/>
    <w:rsid w:val="003E7909"/>
    <w:rsid w:val="003F16D8"/>
    <w:rsid w:val="00417D5C"/>
    <w:rsid w:val="00424BBF"/>
    <w:rsid w:val="00451473"/>
    <w:rsid w:val="004706A4"/>
    <w:rsid w:val="004725BB"/>
    <w:rsid w:val="00491B3B"/>
    <w:rsid w:val="004B4160"/>
    <w:rsid w:val="004C266D"/>
    <w:rsid w:val="004D3B38"/>
    <w:rsid w:val="004E1AAA"/>
    <w:rsid w:val="004E4048"/>
    <w:rsid w:val="004E57A0"/>
    <w:rsid w:val="004F2D85"/>
    <w:rsid w:val="0050297C"/>
    <w:rsid w:val="00503FEA"/>
    <w:rsid w:val="005278C6"/>
    <w:rsid w:val="00544F55"/>
    <w:rsid w:val="0054760A"/>
    <w:rsid w:val="00556666"/>
    <w:rsid w:val="005636B9"/>
    <w:rsid w:val="00595895"/>
    <w:rsid w:val="005A546C"/>
    <w:rsid w:val="005C17A8"/>
    <w:rsid w:val="005C1E38"/>
    <w:rsid w:val="005D6AD1"/>
    <w:rsid w:val="005E2261"/>
    <w:rsid w:val="005E2ACB"/>
    <w:rsid w:val="005E5689"/>
    <w:rsid w:val="0060398B"/>
    <w:rsid w:val="006108B2"/>
    <w:rsid w:val="006204C8"/>
    <w:rsid w:val="0062096C"/>
    <w:rsid w:val="00624559"/>
    <w:rsid w:val="00624E6A"/>
    <w:rsid w:val="00635664"/>
    <w:rsid w:val="00635F91"/>
    <w:rsid w:val="00645471"/>
    <w:rsid w:val="00647DEB"/>
    <w:rsid w:val="006669A5"/>
    <w:rsid w:val="006747C3"/>
    <w:rsid w:val="00684223"/>
    <w:rsid w:val="00693A6A"/>
    <w:rsid w:val="006A409C"/>
    <w:rsid w:val="006A6B35"/>
    <w:rsid w:val="006B3F10"/>
    <w:rsid w:val="006B7433"/>
    <w:rsid w:val="006D7E04"/>
    <w:rsid w:val="006E39AA"/>
    <w:rsid w:val="006F1A3F"/>
    <w:rsid w:val="006F653A"/>
    <w:rsid w:val="006F7036"/>
    <w:rsid w:val="00701A8C"/>
    <w:rsid w:val="0070528B"/>
    <w:rsid w:val="00710A03"/>
    <w:rsid w:val="00717EAD"/>
    <w:rsid w:val="00743C20"/>
    <w:rsid w:val="0074582A"/>
    <w:rsid w:val="00747953"/>
    <w:rsid w:val="00761A74"/>
    <w:rsid w:val="007709C3"/>
    <w:rsid w:val="00775298"/>
    <w:rsid w:val="007815CF"/>
    <w:rsid w:val="00785B0E"/>
    <w:rsid w:val="00790F99"/>
    <w:rsid w:val="007B41B0"/>
    <w:rsid w:val="007C50F5"/>
    <w:rsid w:val="007E56DE"/>
    <w:rsid w:val="007F1923"/>
    <w:rsid w:val="007F4A78"/>
    <w:rsid w:val="007F5D0C"/>
    <w:rsid w:val="00802525"/>
    <w:rsid w:val="008052F9"/>
    <w:rsid w:val="00805CCF"/>
    <w:rsid w:val="00813D39"/>
    <w:rsid w:val="00821758"/>
    <w:rsid w:val="00847CEE"/>
    <w:rsid w:val="008577F1"/>
    <w:rsid w:val="00862E68"/>
    <w:rsid w:val="0086341B"/>
    <w:rsid w:val="00863BDF"/>
    <w:rsid w:val="00864CFD"/>
    <w:rsid w:val="0086535C"/>
    <w:rsid w:val="0086537D"/>
    <w:rsid w:val="008734C2"/>
    <w:rsid w:val="0088625B"/>
    <w:rsid w:val="00887710"/>
    <w:rsid w:val="008A04E8"/>
    <w:rsid w:val="008A34AE"/>
    <w:rsid w:val="008C47BD"/>
    <w:rsid w:val="008D1224"/>
    <w:rsid w:val="008D6ECA"/>
    <w:rsid w:val="008E5508"/>
    <w:rsid w:val="008E7F10"/>
    <w:rsid w:val="008F024D"/>
    <w:rsid w:val="008F21DF"/>
    <w:rsid w:val="008F390F"/>
    <w:rsid w:val="008F70A6"/>
    <w:rsid w:val="00905F09"/>
    <w:rsid w:val="00906AF1"/>
    <w:rsid w:val="00920ED6"/>
    <w:rsid w:val="00930253"/>
    <w:rsid w:val="0093140C"/>
    <w:rsid w:val="00932490"/>
    <w:rsid w:val="0095244D"/>
    <w:rsid w:val="00952E58"/>
    <w:rsid w:val="009809E6"/>
    <w:rsid w:val="0099143C"/>
    <w:rsid w:val="00993802"/>
    <w:rsid w:val="00994061"/>
    <w:rsid w:val="009A3145"/>
    <w:rsid w:val="009A4613"/>
    <w:rsid w:val="009B562D"/>
    <w:rsid w:val="009C2D8A"/>
    <w:rsid w:val="009C2FBA"/>
    <w:rsid w:val="009D38A4"/>
    <w:rsid w:val="009D3B9C"/>
    <w:rsid w:val="009E2945"/>
    <w:rsid w:val="009F50D9"/>
    <w:rsid w:val="00A07801"/>
    <w:rsid w:val="00A17846"/>
    <w:rsid w:val="00A2035D"/>
    <w:rsid w:val="00A2239A"/>
    <w:rsid w:val="00A2675A"/>
    <w:rsid w:val="00A41CC7"/>
    <w:rsid w:val="00A534A7"/>
    <w:rsid w:val="00A60625"/>
    <w:rsid w:val="00A6470A"/>
    <w:rsid w:val="00A713CC"/>
    <w:rsid w:val="00A76C36"/>
    <w:rsid w:val="00A92CA6"/>
    <w:rsid w:val="00A94964"/>
    <w:rsid w:val="00A9719E"/>
    <w:rsid w:val="00AA2687"/>
    <w:rsid w:val="00AB30E4"/>
    <w:rsid w:val="00AC7A67"/>
    <w:rsid w:val="00AF6D73"/>
    <w:rsid w:val="00B026DB"/>
    <w:rsid w:val="00B11613"/>
    <w:rsid w:val="00B33C1B"/>
    <w:rsid w:val="00B342B4"/>
    <w:rsid w:val="00B45F33"/>
    <w:rsid w:val="00B463E2"/>
    <w:rsid w:val="00B50A59"/>
    <w:rsid w:val="00B637B6"/>
    <w:rsid w:val="00B70105"/>
    <w:rsid w:val="00B83209"/>
    <w:rsid w:val="00B83806"/>
    <w:rsid w:val="00B83894"/>
    <w:rsid w:val="00B850C6"/>
    <w:rsid w:val="00B905F0"/>
    <w:rsid w:val="00B94D70"/>
    <w:rsid w:val="00BA201C"/>
    <w:rsid w:val="00BC5404"/>
    <w:rsid w:val="00BE7FF6"/>
    <w:rsid w:val="00BF2B5B"/>
    <w:rsid w:val="00BF381A"/>
    <w:rsid w:val="00BF3CFB"/>
    <w:rsid w:val="00BF6708"/>
    <w:rsid w:val="00C13C08"/>
    <w:rsid w:val="00C26BFD"/>
    <w:rsid w:val="00C33A8A"/>
    <w:rsid w:val="00C42FA2"/>
    <w:rsid w:val="00C511C3"/>
    <w:rsid w:val="00C6561A"/>
    <w:rsid w:val="00C660A1"/>
    <w:rsid w:val="00C74E12"/>
    <w:rsid w:val="00C83A5C"/>
    <w:rsid w:val="00C95BD1"/>
    <w:rsid w:val="00CB6557"/>
    <w:rsid w:val="00CC2757"/>
    <w:rsid w:val="00CC5A7C"/>
    <w:rsid w:val="00CD636B"/>
    <w:rsid w:val="00CD7D49"/>
    <w:rsid w:val="00CE1DC2"/>
    <w:rsid w:val="00CE704F"/>
    <w:rsid w:val="00CF2A81"/>
    <w:rsid w:val="00CF482F"/>
    <w:rsid w:val="00D05A7F"/>
    <w:rsid w:val="00D14633"/>
    <w:rsid w:val="00D30701"/>
    <w:rsid w:val="00D33649"/>
    <w:rsid w:val="00D54A24"/>
    <w:rsid w:val="00D63130"/>
    <w:rsid w:val="00D670CD"/>
    <w:rsid w:val="00D71062"/>
    <w:rsid w:val="00D75774"/>
    <w:rsid w:val="00D762C4"/>
    <w:rsid w:val="00D84119"/>
    <w:rsid w:val="00D90E6D"/>
    <w:rsid w:val="00D954CD"/>
    <w:rsid w:val="00DB7A07"/>
    <w:rsid w:val="00DC18ED"/>
    <w:rsid w:val="00DE17F6"/>
    <w:rsid w:val="00E01614"/>
    <w:rsid w:val="00E042BD"/>
    <w:rsid w:val="00E25E2F"/>
    <w:rsid w:val="00E276FB"/>
    <w:rsid w:val="00E40FD4"/>
    <w:rsid w:val="00E474F1"/>
    <w:rsid w:val="00E5476F"/>
    <w:rsid w:val="00E62AE4"/>
    <w:rsid w:val="00E70AF2"/>
    <w:rsid w:val="00E727F3"/>
    <w:rsid w:val="00E75E38"/>
    <w:rsid w:val="00E9106E"/>
    <w:rsid w:val="00E932DD"/>
    <w:rsid w:val="00EA5CBB"/>
    <w:rsid w:val="00EB5CEF"/>
    <w:rsid w:val="00EB61AF"/>
    <w:rsid w:val="00EC0CEE"/>
    <w:rsid w:val="00EC57DC"/>
    <w:rsid w:val="00ED2A71"/>
    <w:rsid w:val="00ED7B50"/>
    <w:rsid w:val="00EE5CC0"/>
    <w:rsid w:val="00EF79F0"/>
    <w:rsid w:val="00F0130A"/>
    <w:rsid w:val="00F11E54"/>
    <w:rsid w:val="00F32BB3"/>
    <w:rsid w:val="00F410A4"/>
    <w:rsid w:val="00F446FF"/>
    <w:rsid w:val="00F473DD"/>
    <w:rsid w:val="00F54223"/>
    <w:rsid w:val="00F57804"/>
    <w:rsid w:val="00F7729E"/>
    <w:rsid w:val="00F87AC0"/>
    <w:rsid w:val="00FA0F21"/>
    <w:rsid w:val="00FA4D27"/>
    <w:rsid w:val="00FB67FE"/>
    <w:rsid w:val="00FB6E96"/>
    <w:rsid w:val="00FB74E5"/>
    <w:rsid w:val="00FE1109"/>
    <w:rsid w:val="00FF3C56"/>
    <w:rsid w:val="00FF40EF"/>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E8E"/>
  <w15:docId w15:val="{7B406D30-F3C8-47CC-B35F-AB0495D2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D03"/>
  </w:style>
  <w:style w:type="paragraph" w:styleId="Heading1">
    <w:name w:val="heading 1"/>
    <w:basedOn w:val="Normal"/>
    <w:next w:val="Normal"/>
    <w:link w:val="Heading1Char1"/>
    <w:qFormat/>
    <w:rsid w:val="000C1CB4"/>
    <w:pPr>
      <w:keepNext/>
      <w:pageBreakBefore/>
      <w:suppressAutoHyphens/>
      <w:spacing w:before="240" w:after="240" w:line="240" w:lineRule="auto"/>
      <w:jc w:val="both"/>
      <w:outlineLvl w:val="0"/>
    </w:pPr>
    <w:rPr>
      <w:rFonts w:ascii="GHEA Grapalat" w:eastAsia="Times New Roman" w:hAnsi="GHEA Grapalat" w:cs="Times New Roman"/>
      <w:b/>
      <w:bCs/>
      <w:kern w:val="32"/>
      <w:sz w:val="24"/>
      <w:szCs w:val="32"/>
      <w:lang w:val="fr-FR" w:eastAsia="ar-SA"/>
    </w:rPr>
  </w:style>
  <w:style w:type="paragraph" w:styleId="Heading2">
    <w:name w:val="heading 2"/>
    <w:aliases w:val="Text"/>
    <w:basedOn w:val="Normal"/>
    <w:next w:val="Normal"/>
    <w:link w:val="Heading2Char"/>
    <w:qFormat/>
    <w:rsid w:val="004B4160"/>
    <w:pPr>
      <w:keepNext/>
      <w:keepLines/>
      <w:suppressAutoHyphens/>
      <w:spacing w:before="200" w:after="0" w:line="240" w:lineRule="auto"/>
      <w:outlineLvl w:val="1"/>
    </w:pPr>
    <w:rPr>
      <w:rFonts w:ascii="GHEA Grapalat" w:eastAsia="Times New Roman" w:hAnsi="GHEA Grapalat" w:cs="Times New Roman"/>
      <w:b/>
      <w:bCs/>
      <w:color w:val="5B9BD5"/>
      <w:sz w:val="24"/>
      <w:szCs w:val="26"/>
      <w:lang w:val="fr-FR" w:eastAsia="ar-SA"/>
    </w:rPr>
  </w:style>
  <w:style w:type="paragraph" w:styleId="Heading3">
    <w:name w:val="heading 3"/>
    <w:aliases w:val="(text)"/>
    <w:basedOn w:val="Normal"/>
    <w:next w:val="Normal"/>
    <w:link w:val="Heading3Char"/>
    <w:uiPriority w:val="9"/>
    <w:qFormat/>
    <w:rsid w:val="005636B9"/>
    <w:pPr>
      <w:keepNext/>
      <w:keepLines/>
      <w:suppressAutoHyphens/>
      <w:spacing w:before="200" w:after="0" w:line="240" w:lineRule="auto"/>
      <w:jc w:val="both"/>
      <w:outlineLvl w:val="2"/>
    </w:pPr>
    <w:rPr>
      <w:rFonts w:ascii="Calibri Light" w:eastAsia="Times New Roman" w:hAnsi="Calibri Light" w:cs="Times New Roman"/>
      <w:b/>
      <w:bCs/>
      <w:color w:val="5B9BD5"/>
      <w:sz w:val="20"/>
      <w:szCs w:val="24"/>
      <w:lang w:val="fr-FR" w:eastAsia="ar-SA"/>
    </w:rPr>
  </w:style>
  <w:style w:type="paragraph" w:styleId="Heading4">
    <w:name w:val="heading 4"/>
    <w:basedOn w:val="Normal"/>
    <w:next w:val="Normal"/>
    <w:link w:val="Heading4Char"/>
    <w:uiPriority w:val="9"/>
    <w:qFormat/>
    <w:rsid w:val="005636B9"/>
    <w:pPr>
      <w:keepNext/>
      <w:spacing w:before="120" w:after="120" w:line="240" w:lineRule="atLeast"/>
      <w:outlineLvl w:val="3"/>
    </w:pPr>
    <w:rPr>
      <w:rFonts w:ascii="Times New Roman" w:eastAsia="Times New Roman" w:hAnsi="Times New Roman" w:cs="Times New Roman"/>
      <w:bCs/>
      <w:i/>
      <w:color w:val="0A55A3"/>
      <w:szCs w:val="28"/>
      <w:lang w:val="en-GB"/>
    </w:rPr>
  </w:style>
  <w:style w:type="paragraph" w:styleId="Heading5">
    <w:name w:val="heading 5"/>
    <w:aliases w:val="Boxes"/>
    <w:basedOn w:val="Normal"/>
    <w:next w:val="Normal"/>
    <w:link w:val="Heading5Char"/>
    <w:qFormat/>
    <w:rsid w:val="005636B9"/>
    <w:pPr>
      <w:keepNext/>
      <w:spacing w:before="120" w:after="120" w:line="240" w:lineRule="atLeast"/>
      <w:outlineLvl w:val="4"/>
    </w:pPr>
    <w:rPr>
      <w:rFonts w:ascii="Times New Roman" w:eastAsia="Times New Roman" w:hAnsi="Times New Roman" w:cs="Times New Roman"/>
      <w:b/>
      <w:bCs/>
      <w:szCs w:val="24"/>
    </w:rPr>
  </w:style>
  <w:style w:type="paragraph" w:styleId="Heading6">
    <w:name w:val="heading 6"/>
    <w:basedOn w:val="Normal"/>
    <w:next w:val="Normal"/>
    <w:link w:val="Heading6Char"/>
    <w:qFormat/>
    <w:rsid w:val="005636B9"/>
    <w:pPr>
      <w:spacing w:before="240" w:after="60" w:line="240" w:lineRule="atLeas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636B9"/>
    <w:pPr>
      <w:keepNext/>
      <w:spacing w:before="120" w:after="120" w:line="240" w:lineRule="atLeast"/>
      <w:outlineLvl w:val="6"/>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uiPriority w:val="9"/>
    <w:qFormat/>
    <w:rsid w:val="005636B9"/>
    <w:pPr>
      <w:keepNext/>
      <w:spacing w:before="120" w:after="120" w:line="240" w:lineRule="atLeast"/>
      <w:outlineLvl w:val="7"/>
    </w:pPr>
    <w:rPr>
      <w:rFonts w:ascii="Times New Roman" w:eastAsia="Times New Roman" w:hAnsi="Times New Roman" w:cs="Times New Roman"/>
      <w:b/>
      <w:bCs/>
      <w:i/>
      <w:szCs w:val="24"/>
      <w:lang w:val="en-GB"/>
    </w:rPr>
  </w:style>
  <w:style w:type="paragraph" w:styleId="Heading9">
    <w:name w:val="heading 9"/>
    <w:aliases w:val="Legal Level 1.1.1.1."/>
    <w:basedOn w:val="Normal"/>
    <w:next w:val="Normal"/>
    <w:link w:val="Heading9Char"/>
    <w:qFormat/>
    <w:rsid w:val="005636B9"/>
    <w:pPr>
      <w:keepNext/>
      <w:spacing w:before="120" w:after="120" w:line="240" w:lineRule="auto"/>
      <w:outlineLvl w:val="8"/>
    </w:pPr>
    <w:rPr>
      <w:rFonts w:ascii="Times New Roman" w:eastAsia="Times New Roman" w:hAnsi="Times New Roman" w:cs="Times New Roman"/>
      <w:b/>
      <w:bCs/>
      <w:i/>
      <w:iCs/>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636B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Text Char"/>
    <w:basedOn w:val="DefaultParagraphFont"/>
    <w:link w:val="Heading2"/>
    <w:rsid w:val="004B4160"/>
    <w:rPr>
      <w:rFonts w:ascii="GHEA Grapalat" w:eastAsia="Times New Roman" w:hAnsi="GHEA Grapalat" w:cs="Times New Roman"/>
      <w:b/>
      <w:bCs/>
      <w:color w:val="5B9BD5"/>
      <w:sz w:val="24"/>
      <w:szCs w:val="26"/>
      <w:lang w:val="fr-FR" w:eastAsia="ar-SA"/>
    </w:rPr>
  </w:style>
  <w:style w:type="character" w:customStyle="1" w:styleId="Heading3Char">
    <w:name w:val="Heading 3 Char"/>
    <w:aliases w:val="(text) Char"/>
    <w:basedOn w:val="DefaultParagraphFont"/>
    <w:link w:val="Heading3"/>
    <w:uiPriority w:val="9"/>
    <w:rsid w:val="005636B9"/>
    <w:rPr>
      <w:rFonts w:ascii="Calibri Light" w:eastAsia="Times New Roman" w:hAnsi="Calibri Light" w:cs="Times New Roman"/>
      <w:b/>
      <w:bCs/>
      <w:color w:val="5B9BD5"/>
      <w:sz w:val="20"/>
      <w:szCs w:val="24"/>
      <w:lang w:val="fr-FR" w:eastAsia="ar-SA"/>
    </w:rPr>
  </w:style>
  <w:style w:type="character" w:customStyle="1" w:styleId="Heading4Char">
    <w:name w:val="Heading 4 Char"/>
    <w:basedOn w:val="DefaultParagraphFont"/>
    <w:link w:val="Heading4"/>
    <w:uiPriority w:val="9"/>
    <w:rsid w:val="005636B9"/>
    <w:rPr>
      <w:rFonts w:ascii="Times New Roman" w:eastAsia="Times New Roman" w:hAnsi="Times New Roman" w:cs="Times New Roman"/>
      <w:bCs/>
      <w:i/>
      <w:color w:val="0A55A3"/>
      <w:szCs w:val="28"/>
      <w:lang w:val="en-GB"/>
    </w:rPr>
  </w:style>
  <w:style w:type="character" w:customStyle="1" w:styleId="Heading5Char">
    <w:name w:val="Heading 5 Char"/>
    <w:aliases w:val="Boxes Char"/>
    <w:basedOn w:val="DefaultParagraphFont"/>
    <w:link w:val="Heading5"/>
    <w:rsid w:val="005636B9"/>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5636B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636B9"/>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uiPriority w:val="9"/>
    <w:rsid w:val="005636B9"/>
    <w:rPr>
      <w:rFonts w:ascii="Times New Roman" w:eastAsia="Times New Roman" w:hAnsi="Times New Roman" w:cs="Times New Roman"/>
      <w:b/>
      <w:bCs/>
      <w:i/>
      <w:szCs w:val="24"/>
      <w:lang w:val="en-GB"/>
    </w:rPr>
  </w:style>
  <w:style w:type="character" w:customStyle="1" w:styleId="Heading9Char">
    <w:name w:val="Heading 9 Char"/>
    <w:aliases w:val="Legal Level 1.1.1.1. Char"/>
    <w:basedOn w:val="DefaultParagraphFont"/>
    <w:link w:val="Heading9"/>
    <w:rsid w:val="005636B9"/>
    <w:rPr>
      <w:rFonts w:ascii="Times New Roman" w:eastAsia="Times New Roman" w:hAnsi="Times New Roman" w:cs="Times New Roman"/>
      <w:b/>
      <w:bCs/>
      <w:i/>
      <w:iCs/>
      <w:sz w:val="16"/>
      <w:szCs w:val="16"/>
      <w:lang w:val="en-GB"/>
    </w:rPr>
  </w:style>
  <w:style w:type="paragraph" w:styleId="NoSpacing">
    <w:name w:val="No Spacing"/>
    <w:link w:val="NoSpacingChar"/>
    <w:uiPriority w:val="1"/>
    <w:qFormat/>
    <w:rsid w:val="005636B9"/>
    <w:pPr>
      <w:spacing w:after="0" w:line="240" w:lineRule="auto"/>
    </w:pPr>
    <w:rPr>
      <w:rFonts w:ascii="Calibri" w:eastAsia="Times New Roman" w:hAnsi="Calibri" w:cs="Times New Roman"/>
      <w:sz w:val="20"/>
      <w:szCs w:val="20"/>
      <w:lang w:eastAsia="ja-JP"/>
    </w:rPr>
  </w:style>
  <w:style w:type="character" w:customStyle="1" w:styleId="NoSpacingChar">
    <w:name w:val="No Spacing Char"/>
    <w:link w:val="NoSpacing"/>
    <w:uiPriority w:val="1"/>
    <w:rsid w:val="005636B9"/>
    <w:rPr>
      <w:rFonts w:ascii="Calibri" w:eastAsia="Times New Roman" w:hAnsi="Calibri" w:cs="Times New Roman"/>
      <w:sz w:val="20"/>
      <w:szCs w:val="20"/>
      <w:lang w:eastAsia="ja-JP"/>
    </w:rPr>
  </w:style>
  <w:style w:type="paragraph" w:styleId="BalloonText">
    <w:name w:val="Balloon Text"/>
    <w:basedOn w:val="Normal"/>
    <w:link w:val="BalloonTextChar"/>
    <w:uiPriority w:val="99"/>
    <w:unhideWhenUsed/>
    <w:rsid w:val="005636B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636B9"/>
    <w:rPr>
      <w:rFonts w:ascii="Tahoma" w:eastAsia="Calibri" w:hAnsi="Tahoma" w:cs="Times New Roman"/>
      <w:sz w:val="16"/>
      <w:szCs w:val="16"/>
    </w:rPr>
  </w:style>
  <w:style w:type="paragraph" w:customStyle="1" w:styleId="ListParagraph1">
    <w:name w:val="List Paragraph1"/>
    <w:aliases w:val="Akapit z listą BS,List Paragraph11,Multilevel para_II,Table of contents numbered,Graphic,Bullets1"/>
    <w:basedOn w:val="Normal"/>
    <w:link w:val="ListParagraphChar"/>
    <w:uiPriority w:val="34"/>
    <w:qFormat/>
    <w:rsid w:val="005636B9"/>
    <w:pPr>
      <w:spacing w:after="0" w:line="240" w:lineRule="auto"/>
      <w:ind w:left="720"/>
      <w:contextualSpacing/>
    </w:pPr>
    <w:rPr>
      <w:rFonts w:ascii="Calibri" w:eastAsia="Calibri" w:hAnsi="Calibri" w:cs="Times New Roman"/>
    </w:rPr>
  </w:style>
  <w:style w:type="paragraph" w:customStyle="1" w:styleId="Body">
    <w:name w:val="Body"/>
    <w:rsid w:val="005636B9"/>
    <w:pPr>
      <w:pBdr>
        <w:top w:val="nil"/>
        <w:left w:val="nil"/>
        <w:bottom w:val="nil"/>
        <w:right w:val="nil"/>
        <w:between w:val="nil"/>
        <w:bar w:val="nil"/>
      </w:pBdr>
      <w:spacing w:before="120" w:after="0" w:line="240" w:lineRule="auto"/>
      <w:jc w:val="both"/>
    </w:pPr>
    <w:rPr>
      <w:rFonts w:ascii="Calibri" w:eastAsia="Calibri" w:hAnsi="Calibri" w:cs="Calibri"/>
      <w:color w:val="000000"/>
      <w:sz w:val="24"/>
      <w:szCs w:val="24"/>
      <w:u w:color="000000"/>
      <w:bdr w:val="nil"/>
      <w:lang w:val="en-GB" w:eastAsia="en-GB"/>
    </w:rPr>
  </w:style>
  <w:style w:type="character" w:styleId="Strong">
    <w:name w:val="Strong"/>
    <w:uiPriority w:val="22"/>
    <w:qFormat/>
    <w:rsid w:val="005636B9"/>
    <w:rPr>
      <w:b/>
      <w:bCs/>
    </w:rPr>
  </w:style>
  <w:style w:type="paragraph" w:customStyle="1" w:styleId="bullet0">
    <w:name w:val="bullet"/>
    <w:rsid w:val="005636B9"/>
    <w:pPr>
      <w:pBdr>
        <w:top w:val="nil"/>
        <w:left w:val="nil"/>
        <w:bottom w:val="nil"/>
        <w:right w:val="nil"/>
        <w:between w:val="nil"/>
        <w:bar w:val="nil"/>
      </w:pBdr>
      <w:tabs>
        <w:tab w:val="left" w:pos="360"/>
      </w:tabs>
      <w:spacing w:before="120" w:after="0" w:line="240" w:lineRule="auto"/>
      <w:ind w:left="680" w:hanging="340"/>
      <w:jc w:val="both"/>
    </w:pPr>
    <w:rPr>
      <w:rFonts w:ascii="Calibri" w:eastAsia="Calibri" w:hAnsi="Calibri" w:cs="Calibri"/>
      <w:color w:val="000000"/>
      <w:sz w:val="24"/>
      <w:szCs w:val="24"/>
      <w:u w:color="000000"/>
      <w:bdr w:val="nil"/>
      <w:lang w:eastAsia="en-GB"/>
    </w:rPr>
  </w:style>
  <w:style w:type="paragraph" w:styleId="FootnoteText">
    <w:name w:val="footnote text"/>
    <w:aliases w:val="single space,footnote text,fn,FOOTNOTES,Footnote Text Char1,Footnote Text Char Char,Footnote,Voetnoottekst Char,Voetnoottekst Char1,Voetnoottekst Char2 Char Char,Voetnoottekst Char Char1 Char Char,Voetnoottekst Char1 Char Char Char Char,AD"/>
    <w:link w:val="FootnoteTextChar"/>
    <w:uiPriority w:val="99"/>
    <w:qFormat/>
    <w:rsid w:val="002A6CDC"/>
    <w:pPr>
      <w:pBdr>
        <w:top w:val="nil"/>
        <w:left w:val="nil"/>
        <w:bottom w:val="nil"/>
        <w:right w:val="nil"/>
        <w:between w:val="nil"/>
        <w:bar w:val="nil"/>
      </w:pBdr>
      <w:spacing w:before="120" w:after="0" w:line="240" w:lineRule="auto"/>
      <w:jc w:val="both"/>
    </w:pPr>
    <w:rPr>
      <w:rFonts w:ascii="GHEA Grapalat" w:eastAsia="Arial" w:hAnsi="GHEA Grapalat" w:cs="Times New Roman"/>
      <w:color w:val="000000"/>
      <w:sz w:val="20"/>
      <w:szCs w:val="20"/>
      <w:u w:color="000000"/>
      <w:bdr w:val="nil"/>
      <w:lang w:eastAsia="en-GB"/>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2A6CDC"/>
    <w:rPr>
      <w:rFonts w:ascii="GHEA Grapalat" w:eastAsia="Arial" w:hAnsi="GHEA Grapalat" w:cs="Times New Roman"/>
      <w:color w:val="000000"/>
      <w:sz w:val="20"/>
      <w:szCs w:val="20"/>
      <w:u w:color="000000"/>
      <w:bdr w:val="nil"/>
      <w:lang w:eastAsia="en-GB"/>
    </w:rPr>
  </w:style>
  <w:style w:type="character" w:customStyle="1" w:styleId="Hyperlink0">
    <w:name w:val="Hyperlink.0"/>
    <w:rsid w:val="005636B9"/>
    <w:rPr>
      <w:rFonts w:ascii="Calibri" w:eastAsia="Calibri" w:hAnsi="Calibri" w:cs="Calibri"/>
      <w:caps w:val="0"/>
      <w:smallCaps w:val="0"/>
      <w:strike w:val="0"/>
      <w:dstrike w:val="0"/>
      <w:color w:val="008080"/>
      <w:spacing w:val="0"/>
      <w:kern w:val="0"/>
      <w:position w:val="0"/>
      <w:sz w:val="13"/>
      <w:szCs w:val="13"/>
      <w:u w:val="single" w:color="008080"/>
      <w:vertAlign w:val="baseline"/>
      <w:lang w:val="fr-FR"/>
    </w:rPr>
  </w:style>
  <w:style w:type="paragraph" w:styleId="NormalWeb">
    <w:name w:val="Normal (Web)"/>
    <w:basedOn w:val="Normal"/>
    <w:uiPriority w:val="99"/>
    <w:unhideWhenUsed/>
    <w:rsid w:val="00563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5636B9"/>
  </w:style>
  <w:style w:type="character" w:customStyle="1" w:styleId="shorttext">
    <w:name w:val="short_text"/>
    <w:basedOn w:val="DefaultParagraphFont"/>
    <w:rsid w:val="005636B9"/>
  </w:style>
  <w:style w:type="character" w:styleId="CommentReference">
    <w:name w:val="annotation reference"/>
    <w:uiPriority w:val="99"/>
    <w:unhideWhenUsed/>
    <w:rsid w:val="005636B9"/>
    <w:rPr>
      <w:sz w:val="16"/>
      <w:szCs w:val="16"/>
    </w:rPr>
  </w:style>
  <w:style w:type="paragraph" w:styleId="CommentText">
    <w:name w:val="annotation text"/>
    <w:basedOn w:val="Normal"/>
    <w:link w:val="CommentTextChar"/>
    <w:uiPriority w:val="99"/>
    <w:unhideWhenUsed/>
    <w:rsid w:val="005636B9"/>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636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636B9"/>
    <w:rPr>
      <w:b/>
      <w:bCs/>
    </w:rPr>
  </w:style>
  <w:style w:type="character" w:customStyle="1" w:styleId="CommentSubjectChar">
    <w:name w:val="Comment Subject Char"/>
    <w:basedOn w:val="CommentTextChar"/>
    <w:link w:val="CommentSubject"/>
    <w:uiPriority w:val="99"/>
    <w:rsid w:val="005636B9"/>
    <w:rPr>
      <w:rFonts w:ascii="Calibri" w:eastAsia="Calibri" w:hAnsi="Calibri" w:cs="Times New Roman"/>
      <w:b/>
      <w:bCs/>
      <w:sz w:val="20"/>
      <w:szCs w:val="20"/>
    </w:rPr>
  </w:style>
  <w:style w:type="paragraph" w:styleId="Header">
    <w:name w:val="header"/>
    <w:basedOn w:val="Normal"/>
    <w:link w:val="HeaderChar"/>
    <w:uiPriority w:val="99"/>
    <w:unhideWhenUsed/>
    <w:rsid w:val="005636B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36B9"/>
    <w:rPr>
      <w:rFonts w:ascii="Calibri" w:eastAsia="Calibri" w:hAnsi="Calibri" w:cs="Times New Roman"/>
    </w:rPr>
  </w:style>
  <w:style w:type="paragraph" w:styleId="Footer">
    <w:name w:val="footer"/>
    <w:basedOn w:val="Normal"/>
    <w:link w:val="FooterChar"/>
    <w:uiPriority w:val="99"/>
    <w:unhideWhenUsed/>
    <w:rsid w:val="005636B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636B9"/>
    <w:rPr>
      <w:rFonts w:ascii="Calibri" w:eastAsia="Calibri" w:hAnsi="Calibri" w:cs="Times New Roman"/>
    </w:rPr>
  </w:style>
  <w:style w:type="character" w:customStyle="1" w:styleId="Titlesmall">
    <w:name w:val="Title small"/>
    <w:rsid w:val="005636B9"/>
    <w:rPr>
      <w:rFonts w:ascii="Arial" w:hAnsi="Arial"/>
      <w:b/>
      <w:color w:val="008080"/>
      <w:sz w:val="22"/>
      <w:u w:val="none"/>
    </w:rPr>
  </w:style>
  <w:style w:type="paragraph" w:customStyle="1" w:styleId="Default">
    <w:name w:val="Default"/>
    <w:rsid w:val="005636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5636B9"/>
    <w:pPr>
      <w:numPr>
        <w:numId w:val="1"/>
      </w:numPr>
    </w:pPr>
  </w:style>
  <w:style w:type="paragraph" w:customStyle="1" w:styleId="DefaultParagraphFontParaChar">
    <w:name w:val="Default Paragraph Font Para Char"/>
    <w:basedOn w:val="Normal"/>
    <w:locked/>
    <w:rsid w:val="005636B9"/>
    <w:pPr>
      <w:spacing w:line="240" w:lineRule="auto"/>
    </w:pPr>
    <w:rPr>
      <w:rFonts w:ascii="Verdana" w:eastAsia="Batang" w:hAnsi="Verdana" w:cs="Verdana"/>
      <w:sz w:val="24"/>
      <w:szCs w:val="24"/>
      <w:lang w:val="en-GB"/>
    </w:rPr>
  </w:style>
  <w:style w:type="character" w:customStyle="1" w:styleId="Heading1Char1">
    <w:name w:val="Heading 1 Char1"/>
    <w:link w:val="Heading1"/>
    <w:rsid w:val="000C1CB4"/>
    <w:rPr>
      <w:rFonts w:ascii="GHEA Grapalat" w:eastAsia="Times New Roman" w:hAnsi="GHEA Grapalat" w:cs="Times New Roman"/>
      <w:b/>
      <w:bCs/>
      <w:kern w:val="32"/>
      <w:sz w:val="24"/>
      <w:szCs w:val="32"/>
      <w:lang w:val="fr-FR" w:eastAsia="ar-SA"/>
    </w:rPr>
  </w:style>
  <w:style w:type="character" w:customStyle="1" w:styleId="st1">
    <w:name w:val="st1"/>
    <w:uiPriority w:val="99"/>
    <w:rsid w:val="005636B9"/>
    <w:rPr>
      <w:rFonts w:cs="Times New Roman"/>
    </w:rPr>
  </w:style>
  <w:style w:type="table" w:styleId="MediumGrid3-Accent6">
    <w:name w:val="Medium Grid 3 Accent 6"/>
    <w:basedOn w:val="TableNormal"/>
    <w:uiPriority w:val="69"/>
    <w:rsid w:val="005636B9"/>
    <w:pPr>
      <w:spacing w:after="0" w:line="240" w:lineRule="auto"/>
    </w:pPr>
    <w:rPr>
      <w:rFonts w:ascii="Calibri" w:eastAsia="Calibri" w:hAnsi="Calibri"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norm">
    <w:name w:val="norm"/>
    <w:basedOn w:val="Normal"/>
    <w:link w:val="normChar"/>
    <w:rsid w:val="005636B9"/>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636B9"/>
    <w:rPr>
      <w:rFonts w:ascii="Arial Armenian" w:eastAsia="Times New Roman" w:hAnsi="Arial Armenian" w:cs="Times New Roman"/>
      <w:szCs w:val="20"/>
      <w:lang w:eastAsia="ru-RU"/>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16 Point"/>
    <w:uiPriority w:val="99"/>
    <w:unhideWhenUsed/>
    <w:rsid w:val="005636B9"/>
    <w:rPr>
      <w:vertAlign w:val="superscript"/>
    </w:rPr>
  </w:style>
  <w:style w:type="table" w:styleId="TableGrid">
    <w:name w:val="Table Grid"/>
    <w:aliases w:val="TabelEcorys"/>
    <w:basedOn w:val="TableNormal"/>
    <w:uiPriority w:val="39"/>
    <w:rsid w:val="005636B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36B9"/>
    <w:rPr>
      <w:color w:val="0000FF"/>
      <w:u w:val="single"/>
    </w:rPr>
  </w:style>
  <w:style w:type="character" w:customStyle="1" w:styleId="ListParagraphChar">
    <w:name w:val="List Paragraph Char"/>
    <w:aliases w:val="Akapit z listą BS Char,List Paragraph1 Char,Bullets Char,List Paragraph nowy Char,List Paragraph (numbered (a)) Char,Liste 1 Char,List Paragraph11 Char,Table no. List Paragraph Char,Titulo 2 Char,Report Para Char,Number Bullets Char"/>
    <w:link w:val="ListParagraph1"/>
    <w:uiPriority w:val="34"/>
    <w:qFormat/>
    <w:rsid w:val="005636B9"/>
    <w:rPr>
      <w:rFonts w:ascii="Calibri" w:eastAsia="Calibri" w:hAnsi="Calibri" w:cs="Times New Roman"/>
    </w:rPr>
  </w:style>
  <w:style w:type="paragraph" w:customStyle="1" w:styleId="HD1">
    <w:name w:val="HD1"/>
    <w:basedOn w:val="Normal"/>
    <w:rsid w:val="005636B9"/>
    <w:pPr>
      <w:spacing w:after="0" w:line="240" w:lineRule="auto"/>
    </w:pPr>
    <w:rPr>
      <w:rFonts w:ascii="Trebuchet MS" w:eastAsia="Times New Roman" w:hAnsi="Trebuchet MS" w:cs="Angsana New"/>
      <w:b/>
      <w:color w:val="003776"/>
      <w:sz w:val="24"/>
      <w:szCs w:val="24"/>
    </w:rPr>
  </w:style>
  <w:style w:type="table" w:customStyle="1" w:styleId="GridTable4-Accent11">
    <w:name w:val="Grid Table 4 - Accent 11"/>
    <w:basedOn w:val="TableNormal"/>
    <w:uiPriority w:val="49"/>
    <w:rsid w:val="005636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Emphasis">
    <w:name w:val="Emphasis"/>
    <w:uiPriority w:val="20"/>
    <w:qFormat/>
    <w:rsid w:val="005636B9"/>
    <w:rPr>
      <w:i/>
      <w:iCs/>
    </w:rPr>
  </w:style>
  <w:style w:type="character" w:customStyle="1" w:styleId="apple-converted-space">
    <w:name w:val="apple-converted-space"/>
    <w:rsid w:val="005636B9"/>
  </w:style>
  <w:style w:type="paragraph" w:customStyle="1" w:styleId="TableParagraph">
    <w:name w:val="Table Paragraph"/>
    <w:basedOn w:val="Normal"/>
    <w:uiPriority w:val="1"/>
    <w:qFormat/>
    <w:rsid w:val="005636B9"/>
    <w:pPr>
      <w:widowControl w:val="0"/>
      <w:spacing w:after="0" w:line="240" w:lineRule="auto"/>
    </w:pPr>
    <w:rPr>
      <w:rFonts w:ascii="Calibri" w:eastAsia="Calibri" w:hAnsi="Calibri" w:cs="Times New Roman"/>
    </w:rPr>
  </w:style>
  <w:style w:type="paragraph" w:customStyle="1" w:styleId="mechtex">
    <w:name w:val="mechtex"/>
    <w:basedOn w:val="Normal"/>
    <w:link w:val="mechtexChar"/>
    <w:rsid w:val="005636B9"/>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5636B9"/>
    <w:rPr>
      <w:rFonts w:ascii="Arial Armenian" w:eastAsia="Times New Roman" w:hAnsi="Arial Armenian" w:cs="Times New Roman"/>
      <w:szCs w:val="20"/>
      <w:lang w:eastAsia="ru-RU"/>
    </w:rPr>
  </w:style>
  <w:style w:type="paragraph" w:styleId="BlockText">
    <w:name w:val="Block Text"/>
    <w:basedOn w:val="Normal"/>
    <w:uiPriority w:val="99"/>
    <w:rsid w:val="005636B9"/>
    <w:pPr>
      <w:spacing w:before="120" w:after="120" w:line="240" w:lineRule="atLeast"/>
      <w:ind w:left="567"/>
    </w:pPr>
    <w:rPr>
      <w:rFonts w:ascii="Arial" w:eastAsia="Times New Roman" w:hAnsi="Arial" w:cs="Times New Roman"/>
      <w:color w:val="0A55A3"/>
      <w:sz w:val="16"/>
      <w:szCs w:val="24"/>
      <w:lang w:val="en-GB"/>
    </w:rPr>
  </w:style>
  <w:style w:type="paragraph" w:customStyle="1" w:styleId="BlockTitle">
    <w:name w:val="Block Title"/>
    <w:basedOn w:val="BlockText"/>
    <w:next w:val="BlockText"/>
    <w:rsid w:val="005636B9"/>
    <w:pPr>
      <w:keepNext/>
    </w:pPr>
    <w:rPr>
      <w:b/>
      <w:bCs/>
    </w:rPr>
  </w:style>
  <w:style w:type="character" w:styleId="PageNumber">
    <w:name w:val="page number"/>
    <w:uiPriority w:val="99"/>
    <w:rsid w:val="005636B9"/>
    <w:rPr>
      <w:rFonts w:ascii="Arial" w:hAnsi="Arial" w:cs="Times New Roman"/>
      <w:sz w:val="16"/>
    </w:rPr>
  </w:style>
  <w:style w:type="paragraph" w:styleId="Title">
    <w:name w:val="Title"/>
    <w:basedOn w:val="Normal"/>
    <w:link w:val="TitleChar"/>
    <w:qFormat/>
    <w:rsid w:val="005636B9"/>
    <w:pPr>
      <w:spacing w:before="120" w:after="280" w:line="240" w:lineRule="atLeast"/>
    </w:pPr>
    <w:rPr>
      <w:rFonts w:ascii="Times New Roman" w:eastAsia="Times New Roman" w:hAnsi="Times New Roman" w:cs="Arial"/>
      <w:bCs/>
      <w:color w:val="0A55A3"/>
      <w:sz w:val="42"/>
      <w:szCs w:val="32"/>
      <w:lang w:val="en-GB"/>
    </w:rPr>
  </w:style>
  <w:style w:type="character" w:customStyle="1" w:styleId="TitleChar">
    <w:name w:val="Title Char"/>
    <w:basedOn w:val="DefaultParagraphFont"/>
    <w:link w:val="Title"/>
    <w:rsid w:val="005636B9"/>
    <w:rPr>
      <w:rFonts w:ascii="Times New Roman" w:eastAsia="Times New Roman" w:hAnsi="Times New Roman" w:cs="Arial"/>
      <w:bCs/>
      <w:color w:val="0A55A3"/>
      <w:sz w:val="42"/>
      <w:szCs w:val="32"/>
      <w:lang w:val="en-GB"/>
    </w:rPr>
  </w:style>
  <w:style w:type="paragraph" w:styleId="Subtitle">
    <w:name w:val="Subtitle"/>
    <w:basedOn w:val="Normal"/>
    <w:link w:val="SubtitleChar"/>
    <w:qFormat/>
    <w:rsid w:val="005636B9"/>
    <w:pPr>
      <w:spacing w:before="120" w:after="280" w:line="240" w:lineRule="atLeast"/>
    </w:pPr>
    <w:rPr>
      <w:rFonts w:ascii="Times New Roman" w:eastAsia="Times New Roman" w:hAnsi="Times New Roman" w:cs="Arial"/>
      <w:color w:val="0A55A3"/>
      <w:sz w:val="28"/>
      <w:szCs w:val="24"/>
      <w:lang w:val="en-GB"/>
    </w:rPr>
  </w:style>
  <w:style w:type="character" w:customStyle="1" w:styleId="SubtitleChar">
    <w:name w:val="Subtitle Char"/>
    <w:basedOn w:val="DefaultParagraphFont"/>
    <w:link w:val="Subtitle"/>
    <w:rsid w:val="005636B9"/>
    <w:rPr>
      <w:rFonts w:ascii="Times New Roman" w:eastAsia="Times New Roman" w:hAnsi="Times New Roman" w:cs="Arial"/>
      <w:color w:val="0A55A3"/>
      <w:sz w:val="28"/>
      <w:szCs w:val="24"/>
      <w:lang w:val="en-GB"/>
    </w:rPr>
  </w:style>
  <w:style w:type="paragraph" w:styleId="Caption">
    <w:name w:val="caption"/>
    <w:basedOn w:val="Normal"/>
    <w:next w:val="Normal"/>
    <w:qFormat/>
    <w:rsid w:val="005636B9"/>
    <w:pPr>
      <w:keepNext/>
      <w:tabs>
        <w:tab w:val="right" w:pos="-284"/>
      </w:tabs>
      <w:spacing w:before="120" w:after="140" w:line="240" w:lineRule="atLeast"/>
      <w:ind w:hanging="2268"/>
      <w:jc w:val="center"/>
    </w:pPr>
    <w:rPr>
      <w:rFonts w:ascii="Times New Roman" w:eastAsia="Times New Roman" w:hAnsi="Times New Roman" w:cs="Times New Roman"/>
      <w:b/>
      <w:bCs/>
      <w:sz w:val="18"/>
      <w:szCs w:val="20"/>
      <w:lang w:val="en-GB"/>
    </w:rPr>
  </w:style>
  <w:style w:type="paragraph" w:customStyle="1" w:styleId="HeadingOther1">
    <w:name w:val="Heading Other 1"/>
    <w:basedOn w:val="Heading1"/>
    <w:next w:val="Normal"/>
    <w:rsid w:val="005636B9"/>
    <w:pPr>
      <w:widowControl w:val="0"/>
      <w:tabs>
        <w:tab w:val="left" w:pos="1586"/>
      </w:tabs>
      <w:suppressAutoHyphens w:val="0"/>
      <w:spacing w:after="120" w:line="240" w:lineRule="atLeast"/>
      <w:jc w:val="center"/>
      <w:outlineLvl w:val="9"/>
    </w:pPr>
    <w:rPr>
      <w:rFonts w:ascii="Times New Roman" w:hAnsi="Times New Roman"/>
      <w:color w:val="000080"/>
      <w:kern w:val="0"/>
      <w:sz w:val="36"/>
      <w:szCs w:val="36"/>
      <w:lang w:val="en-GB" w:eastAsia="en-US"/>
    </w:rPr>
  </w:style>
  <w:style w:type="paragraph" w:customStyle="1" w:styleId="HeadingOther2">
    <w:name w:val="Heading Other 2"/>
    <w:basedOn w:val="Heading2"/>
    <w:next w:val="Normal"/>
    <w:rsid w:val="005636B9"/>
    <w:pPr>
      <w:keepLines w:val="0"/>
      <w:widowControl w:val="0"/>
      <w:suppressAutoHyphens w:val="0"/>
      <w:spacing w:before="0" w:after="120" w:line="240" w:lineRule="atLeast"/>
      <w:outlineLvl w:val="9"/>
    </w:pPr>
    <w:rPr>
      <w:rFonts w:ascii="Times New Roman" w:hAnsi="Times New Roman"/>
      <w:color w:val="1F497D"/>
      <w:szCs w:val="24"/>
      <w:lang w:val="en-US" w:eastAsia="en-GB"/>
    </w:rPr>
  </w:style>
  <w:style w:type="paragraph" w:styleId="TOC1">
    <w:name w:val="toc 1"/>
    <w:basedOn w:val="Normal"/>
    <w:next w:val="Normal"/>
    <w:uiPriority w:val="39"/>
    <w:rsid w:val="005636B9"/>
    <w:pPr>
      <w:tabs>
        <w:tab w:val="left" w:pos="284"/>
        <w:tab w:val="right" w:pos="7938"/>
      </w:tabs>
      <w:spacing w:before="280" w:after="120" w:line="240" w:lineRule="atLeast"/>
      <w:ind w:left="284" w:right="567" w:hanging="284"/>
    </w:pPr>
    <w:rPr>
      <w:rFonts w:ascii="Times New Roman" w:eastAsia="Times New Roman" w:hAnsi="Times New Roman" w:cs="Times New Roman"/>
      <w:b/>
      <w:color w:val="000080"/>
      <w:szCs w:val="24"/>
      <w:lang w:val="en-GB"/>
    </w:rPr>
  </w:style>
  <w:style w:type="paragraph" w:styleId="TOC2">
    <w:name w:val="toc 2"/>
    <w:basedOn w:val="Normal"/>
    <w:next w:val="Normal"/>
    <w:uiPriority w:val="39"/>
    <w:rsid w:val="005636B9"/>
    <w:pPr>
      <w:tabs>
        <w:tab w:val="left" w:pos="709"/>
        <w:tab w:val="right" w:pos="7938"/>
      </w:tabs>
      <w:spacing w:before="120" w:after="120" w:line="240" w:lineRule="atLeast"/>
      <w:ind w:left="709" w:right="567" w:hanging="425"/>
    </w:pPr>
    <w:rPr>
      <w:rFonts w:ascii="Times New Roman" w:eastAsia="Times New Roman" w:hAnsi="Times New Roman" w:cs="Times New Roman"/>
      <w:szCs w:val="24"/>
      <w:lang w:val="en-GB"/>
    </w:rPr>
  </w:style>
  <w:style w:type="paragraph" w:styleId="TOC3">
    <w:name w:val="toc 3"/>
    <w:basedOn w:val="Normal"/>
    <w:next w:val="Normal"/>
    <w:rsid w:val="005636B9"/>
    <w:pPr>
      <w:tabs>
        <w:tab w:val="left" w:pos="1276"/>
        <w:tab w:val="right" w:pos="7938"/>
      </w:tabs>
      <w:spacing w:before="120" w:after="120" w:line="240" w:lineRule="atLeast"/>
      <w:ind w:left="1276" w:right="567" w:hanging="567"/>
    </w:pPr>
    <w:rPr>
      <w:rFonts w:ascii="Times New Roman" w:eastAsia="Times New Roman" w:hAnsi="Times New Roman" w:cs="Times New Roman"/>
      <w:szCs w:val="24"/>
      <w:lang w:val="en-GB"/>
    </w:rPr>
  </w:style>
  <w:style w:type="paragraph" w:customStyle="1" w:styleId="TableText">
    <w:name w:val="Table Text"/>
    <w:basedOn w:val="Normal"/>
    <w:link w:val="TableTextChar"/>
    <w:uiPriority w:val="99"/>
    <w:rsid w:val="005636B9"/>
    <w:pPr>
      <w:spacing w:before="120" w:after="120" w:line="120" w:lineRule="atLeast"/>
      <w:ind w:left="238"/>
    </w:pPr>
    <w:rPr>
      <w:rFonts w:ascii="Arial" w:eastAsia="Times New Roman" w:hAnsi="Arial" w:cs="Times New Roman"/>
      <w:sz w:val="16"/>
      <w:szCs w:val="16"/>
      <w:lang w:val="en-GB" w:eastAsia="en-GB"/>
    </w:rPr>
  </w:style>
  <w:style w:type="paragraph" w:customStyle="1" w:styleId="TableHeading">
    <w:name w:val="Table Heading"/>
    <w:basedOn w:val="TableText"/>
    <w:rsid w:val="005636B9"/>
    <w:pPr>
      <w:keepNext/>
    </w:pPr>
    <w:rPr>
      <w:b/>
    </w:rPr>
  </w:style>
  <w:style w:type="paragraph" w:customStyle="1" w:styleId="MarginText">
    <w:name w:val="Margin Text"/>
    <w:basedOn w:val="Normal"/>
    <w:rsid w:val="005636B9"/>
    <w:pPr>
      <w:spacing w:before="120" w:after="120" w:line="200" w:lineRule="atLeast"/>
    </w:pPr>
    <w:rPr>
      <w:rFonts w:ascii="Arial" w:eastAsia="Times New Roman" w:hAnsi="Arial" w:cs="Times New Roman"/>
      <w:color w:val="0A55A3"/>
      <w:sz w:val="14"/>
      <w:szCs w:val="24"/>
      <w:lang w:val="en-GB"/>
    </w:rPr>
  </w:style>
  <w:style w:type="paragraph" w:customStyle="1" w:styleId="Ballontekst">
    <w:name w:val="Ballontekst"/>
    <w:basedOn w:val="Normal"/>
    <w:rsid w:val="005636B9"/>
    <w:pPr>
      <w:spacing w:before="120" w:after="120" w:line="240" w:lineRule="auto"/>
    </w:pPr>
    <w:rPr>
      <w:rFonts w:ascii="Tahoma" w:eastAsia="Times New Roman" w:hAnsi="Tahoma" w:cs="Times New Roman"/>
      <w:sz w:val="16"/>
      <w:szCs w:val="16"/>
      <w:lang w:val="en-GB"/>
    </w:rPr>
  </w:style>
  <w:style w:type="paragraph" w:styleId="TableofFigures">
    <w:name w:val="table of figures"/>
    <w:basedOn w:val="Normal"/>
    <w:next w:val="Normal"/>
    <w:rsid w:val="005636B9"/>
    <w:pPr>
      <w:tabs>
        <w:tab w:val="left" w:pos="1134"/>
        <w:tab w:val="right" w:pos="7938"/>
      </w:tabs>
      <w:spacing w:before="120" w:after="120" w:line="240" w:lineRule="atLeast"/>
      <w:ind w:left="1134" w:right="567" w:hanging="1134"/>
    </w:pPr>
    <w:rPr>
      <w:rFonts w:ascii="Times New Roman" w:eastAsia="Times New Roman" w:hAnsi="Times New Roman" w:cs="Times New Roman"/>
      <w:szCs w:val="24"/>
      <w:lang w:val="en-GB"/>
    </w:rPr>
  </w:style>
  <w:style w:type="paragraph" w:customStyle="1" w:styleId="Tab1cv">
    <w:name w:val="Tab1cv"/>
    <w:rsid w:val="005636B9"/>
    <w:pPr>
      <w:tabs>
        <w:tab w:val="left" w:pos="-1180"/>
        <w:tab w:val="left" w:pos="-460"/>
        <w:tab w:val="right" w:pos="2053"/>
        <w:tab w:val="left" w:pos="2153"/>
        <w:tab w:val="left" w:pos="2352"/>
        <w:tab w:val="left" w:pos="2551"/>
        <w:tab w:val="left" w:pos="2750"/>
        <w:tab w:val="left" w:pos="3746"/>
        <w:tab w:val="left" w:pos="4444"/>
        <w:tab w:val="left" w:pos="5938"/>
        <w:tab w:val="left" w:pos="7432"/>
      </w:tabs>
      <w:suppressAutoHyphens/>
      <w:spacing w:before="120" w:after="120" w:line="280" w:lineRule="atLeast"/>
      <w:jc w:val="both"/>
    </w:pPr>
    <w:rPr>
      <w:rFonts w:ascii="CG Palacio" w:eastAsia="Times New Roman" w:hAnsi="CG Palacio" w:cs="Times New Roman"/>
      <w:sz w:val="24"/>
      <w:szCs w:val="20"/>
    </w:rPr>
  </w:style>
  <w:style w:type="paragraph" w:styleId="BodyTextIndent">
    <w:name w:val="Body Text Indent"/>
    <w:basedOn w:val="Normal"/>
    <w:link w:val="BodyTextIndentChar"/>
    <w:uiPriority w:val="99"/>
    <w:rsid w:val="005636B9"/>
    <w:pPr>
      <w:spacing w:before="120" w:after="120" w:line="240" w:lineRule="auto"/>
      <w:ind w:left="68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5636B9"/>
    <w:rPr>
      <w:rFonts w:ascii="Times New Roman" w:eastAsia="Times New Roman" w:hAnsi="Times New Roman" w:cs="Times New Roman"/>
      <w:szCs w:val="20"/>
    </w:rPr>
  </w:style>
  <w:style w:type="paragraph" w:styleId="BodyText2">
    <w:name w:val="Body Text 2"/>
    <w:basedOn w:val="Normal"/>
    <w:link w:val="BodyText2Char"/>
    <w:rsid w:val="005636B9"/>
    <w:pPr>
      <w:spacing w:before="120" w:after="120" w:line="480" w:lineRule="auto"/>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5636B9"/>
    <w:rPr>
      <w:rFonts w:ascii="Times New Roman" w:eastAsia="Times New Roman" w:hAnsi="Times New Roman" w:cs="Times New Roman"/>
      <w:szCs w:val="24"/>
      <w:lang w:val="en-GB"/>
    </w:rPr>
  </w:style>
  <w:style w:type="paragraph" w:styleId="BodyText">
    <w:name w:val="Body Text"/>
    <w:aliases w:val="Body Text Char Char"/>
    <w:basedOn w:val="ListParagraph1"/>
    <w:link w:val="BodyTextChar"/>
    <w:qFormat/>
    <w:rsid w:val="00821758"/>
    <w:pPr>
      <w:numPr>
        <w:numId w:val="85"/>
      </w:numPr>
      <w:tabs>
        <w:tab w:val="left" w:pos="993"/>
      </w:tabs>
      <w:spacing w:before="60" w:after="40"/>
      <w:contextualSpacing w:val="0"/>
      <w:jc w:val="both"/>
    </w:pPr>
    <w:rPr>
      <w:rFonts w:ascii="GHEA Grapalat" w:hAnsi="GHEA Grapalat" w:cs="Sylfaen"/>
      <w:color w:val="000000" w:themeColor="text1"/>
      <w:lang w:val="hy-AM"/>
    </w:rPr>
  </w:style>
  <w:style w:type="character" w:customStyle="1" w:styleId="BodyTextChar">
    <w:name w:val="Body Text Char"/>
    <w:aliases w:val="Body Text Char Char Char"/>
    <w:basedOn w:val="DefaultParagraphFont"/>
    <w:link w:val="BodyText"/>
    <w:rsid w:val="00821758"/>
    <w:rPr>
      <w:rFonts w:ascii="GHEA Grapalat" w:eastAsia="Calibri" w:hAnsi="GHEA Grapalat" w:cs="Sylfaen"/>
      <w:color w:val="000000" w:themeColor="text1"/>
      <w:lang w:val="hy-AM"/>
    </w:rPr>
  </w:style>
  <w:style w:type="paragraph" w:customStyle="1" w:styleId="Onderwerpvanopmerking">
    <w:name w:val="Onderwerp van opmerking"/>
    <w:basedOn w:val="CommentText"/>
    <w:next w:val="CommentText"/>
    <w:rsid w:val="005636B9"/>
    <w:pPr>
      <w:spacing w:before="120" w:after="120" w:line="240" w:lineRule="atLeast"/>
    </w:pPr>
    <w:rPr>
      <w:rFonts w:ascii="Times New Roman" w:eastAsia="Times New Roman" w:hAnsi="Times New Roman"/>
      <w:b/>
      <w:bCs/>
    </w:rPr>
  </w:style>
  <w:style w:type="paragraph" w:styleId="TOC4">
    <w:name w:val="toc 4"/>
    <w:basedOn w:val="Normal"/>
    <w:next w:val="Normal"/>
    <w:autoRedefine/>
    <w:rsid w:val="005636B9"/>
    <w:pPr>
      <w:spacing w:before="120" w:after="120" w:line="240" w:lineRule="atLeast"/>
      <w:ind w:left="660"/>
    </w:pPr>
    <w:rPr>
      <w:rFonts w:ascii="Times New Roman" w:eastAsia="Times New Roman" w:hAnsi="Times New Roman" w:cs="Times New Roman"/>
      <w:szCs w:val="24"/>
      <w:lang w:val="en-GB"/>
    </w:rPr>
  </w:style>
  <w:style w:type="paragraph" w:customStyle="1" w:styleId="Part1">
    <w:name w:val="Part 1"/>
    <w:basedOn w:val="Heading1"/>
    <w:next w:val="Normal"/>
    <w:rsid w:val="005636B9"/>
    <w:pPr>
      <w:widowControl w:val="0"/>
      <w:tabs>
        <w:tab w:val="left" w:pos="1586"/>
      </w:tabs>
      <w:suppressAutoHyphens w:val="0"/>
      <w:spacing w:after="120" w:line="240" w:lineRule="atLeast"/>
      <w:jc w:val="center"/>
    </w:pPr>
    <w:rPr>
      <w:rFonts w:ascii="Times New Roman" w:hAnsi="Times New Roman"/>
      <w:color w:val="000080"/>
      <w:kern w:val="0"/>
      <w:sz w:val="36"/>
      <w:szCs w:val="36"/>
      <w:lang w:val="en-GB" w:eastAsia="en-US"/>
    </w:rPr>
  </w:style>
  <w:style w:type="paragraph" w:styleId="TOC5">
    <w:name w:val="toc 5"/>
    <w:basedOn w:val="Normal"/>
    <w:next w:val="Normal"/>
    <w:autoRedefine/>
    <w:rsid w:val="005636B9"/>
    <w:pPr>
      <w:spacing w:before="120" w:after="120" w:line="240" w:lineRule="atLeast"/>
      <w:ind w:left="880"/>
    </w:pPr>
    <w:rPr>
      <w:rFonts w:ascii="Times New Roman" w:eastAsia="Times New Roman" w:hAnsi="Times New Roman" w:cs="Times New Roman"/>
      <w:szCs w:val="24"/>
      <w:lang w:val="en-GB"/>
    </w:rPr>
  </w:style>
  <w:style w:type="paragraph" w:styleId="TOC6">
    <w:name w:val="toc 6"/>
    <w:basedOn w:val="Normal"/>
    <w:next w:val="Normal"/>
    <w:autoRedefine/>
    <w:rsid w:val="005636B9"/>
    <w:pPr>
      <w:spacing w:before="120" w:after="120" w:line="240" w:lineRule="atLeast"/>
      <w:ind w:left="1100"/>
    </w:pPr>
    <w:rPr>
      <w:rFonts w:ascii="Times New Roman" w:eastAsia="Times New Roman" w:hAnsi="Times New Roman" w:cs="Times New Roman"/>
      <w:szCs w:val="24"/>
      <w:lang w:val="en-GB"/>
    </w:rPr>
  </w:style>
  <w:style w:type="paragraph" w:styleId="TOC7">
    <w:name w:val="toc 7"/>
    <w:basedOn w:val="Normal"/>
    <w:next w:val="Normal"/>
    <w:autoRedefine/>
    <w:rsid w:val="005636B9"/>
    <w:pPr>
      <w:spacing w:before="120" w:after="120" w:line="240" w:lineRule="atLeast"/>
      <w:ind w:left="1320"/>
    </w:pPr>
    <w:rPr>
      <w:rFonts w:ascii="Times New Roman" w:eastAsia="Times New Roman" w:hAnsi="Times New Roman" w:cs="Times New Roman"/>
      <w:szCs w:val="24"/>
      <w:lang w:val="en-GB"/>
    </w:rPr>
  </w:style>
  <w:style w:type="paragraph" w:styleId="TOC8">
    <w:name w:val="toc 8"/>
    <w:basedOn w:val="Normal"/>
    <w:next w:val="Normal"/>
    <w:autoRedefine/>
    <w:rsid w:val="005636B9"/>
    <w:pPr>
      <w:spacing w:before="120" w:after="120" w:line="240" w:lineRule="atLeast"/>
      <w:ind w:left="1540"/>
    </w:pPr>
    <w:rPr>
      <w:rFonts w:ascii="Times New Roman" w:eastAsia="Times New Roman" w:hAnsi="Times New Roman" w:cs="Times New Roman"/>
      <w:szCs w:val="24"/>
      <w:lang w:val="en-GB"/>
    </w:rPr>
  </w:style>
  <w:style w:type="paragraph" w:styleId="TOC9">
    <w:name w:val="toc 9"/>
    <w:basedOn w:val="Normal"/>
    <w:next w:val="Normal"/>
    <w:autoRedefine/>
    <w:rsid w:val="005636B9"/>
    <w:pPr>
      <w:spacing w:before="120" w:after="120" w:line="240" w:lineRule="atLeast"/>
      <w:ind w:left="1760"/>
    </w:pPr>
    <w:rPr>
      <w:rFonts w:ascii="Times New Roman" w:eastAsia="Times New Roman" w:hAnsi="Times New Roman" w:cs="Times New Roman"/>
      <w:szCs w:val="24"/>
      <w:lang w:val="en-GB"/>
    </w:rPr>
  </w:style>
  <w:style w:type="paragraph" w:customStyle="1" w:styleId="Projectcode">
    <w:name w:val="Projectcode"/>
    <w:basedOn w:val="Normal"/>
    <w:next w:val="Normal"/>
    <w:rsid w:val="005636B9"/>
    <w:pPr>
      <w:spacing w:before="120" w:after="120" w:line="240" w:lineRule="auto"/>
    </w:pPr>
    <w:rPr>
      <w:rFonts w:ascii="Times New Roman" w:eastAsia="Times New Roman" w:hAnsi="Times New Roman" w:cs="Times New Roman"/>
      <w:sz w:val="16"/>
      <w:szCs w:val="20"/>
      <w:lang w:val="en-GB"/>
    </w:rPr>
  </w:style>
  <w:style w:type="paragraph" w:customStyle="1" w:styleId="Maak">
    <w:name w:val="Maak"/>
    <w:rsid w:val="005636B9"/>
    <w:pPr>
      <w:tabs>
        <w:tab w:val="left" w:pos="-720"/>
      </w:tabs>
      <w:suppressAutoHyphens/>
      <w:spacing w:before="120" w:after="120" w:line="280" w:lineRule="atLeast"/>
      <w:jc w:val="both"/>
    </w:pPr>
    <w:rPr>
      <w:rFonts w:ascii="Palatino" w:eastAsia="Times New Roman" w:hAnsi="Palatino" w:cs="Times New Roman"/>
      <w:spacing w:val="-2"/>
      <w:szCs w:val="20"/>
      <w:lang w:val="nl-NL"/>
    </w:rPr>
  </w:style>
  <w:style w:type="paragraph" w:customStyle="1" w:styleId="NEI-normaalvet">
    <w:name w:val="NEI - (normaal/vet)"/>
    <w:basedOn w:val="Normal"/>
    <w:next w:val="Normal"/>
    <w:rsid w:val="005636B9"/>
    <w:pPr>
      <w:widowControl w:val="0"/>
      <w:spacing w:before="120" w:after="120" w:line="240" w:lineRule="atLeast"/>
    </w:pPr>
    <w:rPr>
      <w:rFonts w:ascii="Palatino" w:eastAsia="Times New Roman" w:hAnsi="Palatino" w:cs="Times New Roman"/>
      <w:b/>
      <w:szCs w:val="20"/>
      <w:lang w:val="en-GB"/>
    </w:rPr>
  </w:style>
  <w:style w:type="paragraph" w:styleId="ListBullet">
    <w:name w:val="List Bullet"/>
    <w:aliases w:val="List Bullet Char1,List Bullet Char Char,List Bullet Char1 Char1 Char,List Bullet Char Char Char1 Char,List Bullet Char1 Char Char Char1,List Bullet Char Char Char Char Char1,List Bullet Char Char1 Char"/>
    <w:basedOn w:val="Normal"/>
    <w:autoRedefine/>
    <w:rsid w:val="005636B9"/>
    <w:pPr>
      <w:widowControl w:val="0"/>
      <w:spacing w:before="120" w:after="120" w:line="240" w:lineRule="atLeast"/>
    </w:pPr>
    <w:rPr>
      <w:rFonts w:ascii="Times New Roman" w:eastAsia="Times New Roman" w:hAnsi="Times New Roman" w:cs="Times New Roman"/>
      <w:sz w:val="24"/>
      <w:szCs w:val="24"/>
      <w:lang w:val="en-GB"/>
    </w:rPr>
  </w:style>
  <w:style w:type="paragraph" w:customStyle="1" w:styleId="Tabletext0">
    <w:name w:val="Table text"/>
    <w:basedOn w:val="Normal"/>
    <w:rsid w:val="005636B9"/>
    <w:pPr>
      <w:spacing w:before="120" w:after="120" w:line="240" w:lineRule="auto"/>
    </w:pPr>
    <w:rPr>
      <w:rFonts w:ascii="Times New Roman" w:eastAsia="Times New Roman" w:hAnsi="Times New Roman" w:cs="Times New Roman"/>
      <w:sz w:val="24"/>
      <w:szCs w:val="20"/>
      <w:lang w:val="en-GB"/>
    </w:rPr>
  </w:style>
  <w:style w:type="character" w:styleId="FollowedHyperlink">
    <w:name w:val="FollowedHyperlink"/>
    <w:rsid w:val="005636B9"/>
    <w:rPr>
      <w:rFonts w:cs="Times New Roman"/>
      <w:color w:val="800080"/>
      <w:u w:val="single"/>
    </w:rPr>
  </w:style>
  <w:style w:type="paragraph" w:customStyle="1" w:styleId="xl24">
    <w:name w:val="xl24"/>
    <w:basedOn w:val="Normal"/>
    <w:rsid w:val="005636B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25">
    <w:name w:val="xl25"/>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val="en-GB"/>
    </w:rPr>
  </w:style>
  <w:style w:type="paragraph" w:customStyle="1" w:styleId="xl26">
    <w:name w:val="xl26"/>
    <w:basedOn w:val="Normal"/>
    <w:rsid w:val="005636B9"/>
    <w:pPr>
      <w:pBdr>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27">
    <w:name w:val="xl27"/>
    <w:basedOn w:val="Normal"/>
    <w:rsid w:val="005636B9"/>
    <w:pPr>
      <w:pBdr>
        <w:top w:val="single" w:sz="4" w:space="0" w:color="auto"/>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28">
    <w:name w:val="xl28"/>
    <w:basedOn w:val="Normal"/>
    <w:rsid w:val="005636B9"/>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en-GB"/>
    </w:rPr>
  </w:style>
  <w:style w:type="paragraph" w:customStyle="1" w:styleId="xl29">
    <w:name w:val="xl29"/>
    <w:basedOn w:val="Normal"/>
    <w:rsid w:val="005636B9"/>
    <w:pPr>
      <w:pBdr>
        <w:bottom w:val="single" w:sz="4" w:space="0" w:color="auto"/>
      </w:pBdr>
      <w:spacing w:before="100" w:beforeAutospacing="1" w:after="100" w:afterAutospacing="1" w:line="240" w:lineRule="auto"/>
    </w:pPr>
    <w:rPr>
      <w:rFonts w:ascii="Arial" w:eastAsia="Times New Roman" w:hAnsi="Arial" w:cs="Arial"/>
      <w:b/>
      <w:bCs/>
      <w:sz w:val="18"/>
      <w:szCs w:val="18"/>
      <w:lang w:val="en-GB"/>
    </w:rPr>
  </w:style>
  <w:style w:type="paragraph" w:customStyle="1" w:styleId="xl30">
    <w:name w:val="xl30"/>
    <w:basedOn w:val="Normal"/>
    <w:rsid w:val="005636B9"/>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rPr>
  </w:style>
  <w:style w:type="paragraph" w:customStyle="1" w:styleId="xl31">
    <w:name w:val="xl31"/>
    <w:basedOn w:val="Normal"/>
    <w:rsid w:val="005636B9"/>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32">
    <w:name w:val="xl32"/>
    <w:basedOn w:val="Normal"/>
    <w:rsid w:val="005636B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rPr>
  </w:style>
  <w:style w:type="paragraph" w:customStyle="1" w:styleId="xl33">
    <w:name w:val="xl33"/>
    <w:basedOn w:val="Normal"/>
    <w:rsid w:val="005636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4">
    <w:name w:val="xl34"/>
    <w:basedOn w:val="Normal"/>
    <w:rsid w:val="005636B9"/>
    <w:pPr>
      <w:pBdr>
        <w:top w:val="single" w:sz="4" w:space="0" w:color="auto"/>
        <w:bottom w:val="single" w:sz="4" w:space="0" w:color="auto"/>
      </w:pBdr>
      <w:shd w:val="diagStripe" w:color="auto" w:fill="008080"/>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35">
    <w:name w:val="xl35"/>
    <w:basedOn w:val="Normal"/>
    <w:rsid w:val="005636B9"/>
    <w:pPr>
      <w:pBdr>
        <w:top w:val="single" w:sz="4" w:space="0" w:color="auto"/>
        <w:bottom w:val="single" w:sz="4" w:space="0" w:color="auto"/>
        <w:right w:val="single" w:sz="4" w:space="0" w:color="auto"/>
      </w:pBdr>
      <w:shd w:val="diagStripe" w:color="auto" w:fill="008080"/>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36">
    <w:name w:val="xl36"/>
    <w:basedOn w:val="Normal"/>
    <w:rsid w:val="005636B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7">
    <w:name w:val="xl37"/>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8">
    <w:name w:val="xl38"/>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Times New Roman"/>
      <w:sz w:val="18"/>
      <w:szCs w:val="18"/>
      <w:lang w:val="en-GB"/>
    </w:rPr>
  </w:style>
  <w:style w:type="paragraph" w:customStyle="1" w:styleId="xl39">
    <w:name w:val="xl39"/>
    <w:basedOn w:val="Normal"/>
    <w:rsid w:val="005636B9"/>
    <w:pPr>
      <w:pBdr>
        <w:left w:val="single" w:sz="4" w:space="0" w:color="auto"/>
      </w:pBdr>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40">
    <w:name w:val="xl40"/>
    <w:basedOn w:val="Normal"/>
    <w:rsid w:val="005636B9"/>
    <w:pPr>
      <w:pBdr>
        <w:top w:val="single" w:sz="4" w:space="0" w:color="auto"/>
        <w:left w:val="single" w:sz="4" w:space="0" w:color="auto"/>
        <w:bottom w:val="single" w:sz="4" w:space="0" w:color="auto"/>
      </w:pBdr>
      <w:shd w:val="diagStripe" w:color="auto" w:fill="008080"/>
      <w:spacing w:before="100" w:beforeAutospacing="1" w:after="100" w:afterAutospacing="1" w:line="240" w:lineRule="auto"/>
    </w:pPr>
    <w:rPr>
      <w:rFonts w:ascii="Arial Unicode MS" w:eastAsia="Arial Unicode MS" w:hAnsi="Times New Roman" w:cs="Times New Roman"/>
      <w:sz w:val="18"/>
      <w:szCs w:val="18"/>
      <w:lang w:val="en-GB"/>
    </w:rPr>
  </w:style>
  <w:style w:type="paragraph" w:customStyle="1" w:styleId="xl41">
    <w:name w:val="xl41"/>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2">
    <w:name w:val="xl42"/>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3">
    <w:name w:val="xl43"/>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rPr>
  </w:style>
  <w:style w:type="paragraph" w:customStyle="1" w:styleId="xl44">
    <w:name w:val="xl44"/>
    <w:basedOn w:val="Normal"/>
    <w:rsid w:val="005636B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5">
    <w:name w:val="xl45"/>
    <w:basedOn w:val="Normal"/>
    <w:rsid w:val="005636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6">
    <w:name w:val="xl46"/>
    <w:basedOn w:val="Normal"/>
    <w:rsid w:val="005636B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47">
    <w:name w:val="xl47"/>
    <w:basedOn w:val="Normal"/>
    <w:rsid w:val="005636B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Times New Roman" w:cs="Times New Roman"/>
      <w:sz w:val="18"/>
      <w:szCs w:val="18"/>
      <w:lang w:val="en-GB"/>
    </w:rPr>
  </w:style>
  <w:style w:type="paragraph" w:customStyle="1" w:styleId="xl48">
    <w:name w:val="xl48"/>
    <w:basedOn w:val="Normal"/>
    <w:rsid w:val="005636B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Times New Roman" w:cs="Times New Roman"/>
      <w:sz w:val="18"/>
      <w:szCs w:val="18"/>
      <w:lang w:val="en-GB"/>
    </w:rPr>
  </w:style>
  <w:style w:type="paragraph" w:styleId="BodyText3">
    <w:name w:val="Body Text 3"/>
    <w:basedOn w:val="Normal"/>
    <w:link w:val="BodyText3Char"/>
    <w:uiPriority w:val="99"/>
    <w:semiHidden/>
    <w:rsid w:val="005636B9"/>
    <w:pPr>
      <w:autoSpaceDE w:val="0"/>
      <w:autoSpaceDN w:val="0"/>
      <w:adjustRightInd w:val="0"/>
      <w:spacing w:before="120" w:after="120" w:line="240" w:lineRule="atLeast"/>
      <w:jc w:val="center"/>
    </w:pPr>
    <w:rPr>
      <w:rFonts w:ascii="Arial" w:eastAsia="Times New Roman" w:hAnsi="Arial" w:cs="Arial"/>
      <w:b/>
      <w:bCs/>
      <w:color w:val="000000"/>
      <w:sz w:val="20"/>
      <w:szCs w:val="24"/>
      <w:lang w:val="en-GB"/>
    </w:rPr>
  </w:style>
  <w:style w:type="character" w:customStyle="1" w:styleId="BodyText3Char">
    <w:name w:val="Body Text 3 Char"/>
    <w:basedOn w:val="DefaultParagraphFont"/>
    <w:link w:val="BodyText3"/>
    <w:uiPriority w:val="99"/>
    <w:semiHidden/>
    <w:rsid w:val="005636B9"/>
    <w:rPr>
      <w:rFonts w:ascii="Arial" w:eastAsia="Times New Roman" w:hAnsi="Arial" w:cs="Arial"/>
      <w:b/>
      <w:bCs/>
      <w:color w:val="000000"/>
      <w:sz w:val="20"/>
      <w:szCs w:val="24"/>
      <w:lang w:val="en-GB"/>
    </w:rPr>
  </w:style>
  <w:style w:type="paragraph" w:customStyle="1" w:styleId="1">
    <w:name w:val="Текст выноски1"/>
    <w:basedOn w:val="Normal"/>
    <w:uiPriority w:val="99"/>
    <w:semiHidden/>
    <w:rsid w:val="005636B9"/>
    <w:pPr>
      <w:spacing w:before="120" w:after="120" w:line="240" w:lineRule="atLeast"/>
    </w:pPr>
    <w:rPr>
      <w:rFonts w:ascii="Tahoma" w:eastAsia="Times New Roman" w:hAnsi="Tahoma" w:cs="Tahoma"/>
      <w:sz w:val="16"/>
      <w:szCs w:val="16"/>
      <w:lang w:val="en-GB"/>
    </w:rPr>
  </w:style>
  <w:style w:type="paragraph" w:customStyle="1" w:styleId="10">
    <w:name w:val="Тема примечания1"/>
    <w:basedOn w:val="CommentText"/>
    <w:next w:val="CommentText"/>
    <w:uiPriority w:val="99"/>
    <w:semiHidden/>
    <w:rsid w:val="005636B9"/>
    <w:pPr>
      <w:spacing w:before="120" w:after="120" w:line="240" w:lineRule="atLeast"/>
    </w:pPr>
    <w:rPr>
      <w:rFonts w:ascii="Times New Roman" w:eastAsia="Times New Roman" w:hAnsi="Times New Roman"/>
      <w:b/>
      <w:bCs/>
    </w:rPr>
  </w:style>
  <w:style w:type="paragraph" w:customStyle="1" w:styleId="Text3">
    <w:name w:val="Text 3"/>
    <w:basedOn w:val="Normal"/>
    <w:rsid w:val="005636B9"/>
    <w:pPr>
      <w:tabs>
        <w:tab w:val="left" w:pos="2302"/>
      </w:tabs>
      <w:spacing w:before="120" w:after="240" w:line="240" w:lineRule="auto"/>
      <w:ind w:left="1202"/>
    </w:pPr>
    <w:rPr>
      <w:rFonts w:ascii="Times New Roman" w:eastAsia="Times New Roman" w:hAnsi="Times New Roman" w:cs="Times New Roman"/>
      <w:sz w:val="24"/>
      <w:szCs w:val="20"/>
      <w:lang w:val="en-GB" w:eastAsia="en-GB"/>
    </w:rPr>
  </w:style>
  <w:style w:type="paragraph" w:customStyle="1" w:styleId="Bullet1">
    <w:name w:val="Bullet 1"/>
    <w:basedOn w:val="ListBullet"/>
    <w:autoRedefine/>
    <w:rsid w:val="005636B9"/>
    <w:pPr>
      <w:numPr>
        <w:numId w:val="5"/>
      </w:numPr>
      <w:spacing w:after="60"/>
    </w:pPr>
  </w:style>
  <w:style w:type="paragraph" w:customStyle="1" w:styleId="Style1">
    <w:name w:val="Style1"/>
    <w:basedOn w:val="Bullet1"/>
    <w:rsid w:val="005636B9"/>
  </w:style>
  <w:style w:type="paragraph" w:customStyle="1" w:styleId="Outline1">
    <w:name w:val="Outline1"/>
    <w:basedOn w:val="Outline"/>
    <w:next w:val="Outline2"/>
    <w:rsid w:val="005636B9"/>
    <w:pPr>
      <w:keepNext/>
      <w:numPr>
        <w:numId w:val="4"/>
      </w:numPr>
      <w:tabs>
        <w:tab w:val="clear" w:pos="432"/>
        <w:tab w:val="num" w:pos="360"/>
      </w:tabs>
      <w:ind w:left="360" w:hanging="360"/>
    </w:pPr>
  </w:style>
  <w:style w:type="paragraph" w:customStyle="1" w:styleId="Outline">
    <w:name w:val="Outline"/>
    <w:basedOn w:val="Normal"/>
    <w:rsid w:val="005636B9"/>
    <w:pPr>
      <w:spacing w:before="240" w:after="120" w:line="240" w:lineRule="auto"/>
    </w:pPr>
    <w:rPr>
      <w:rFonts w:ascii="Times New Roman" w:eastAsia="Times New Roman" w:hAnsi="Times New Roman" w:cs="Times New Roman"/>
      <w:kern w:val="28"/>
      <w:sz w:val="24"/>
      <w:szCs w:val="20"/>
    </w:rPr>
  </w:style>
  <w:style w:type="paragraph" w:customStyle="1" w:styleId="Outline2">
    <w:name w:val="Outline2"/>
    <w:basedOn w:val="Normal"/>
    <w:rsid w:val="005636B9"/>
    <w:pPr>
      <w:numPr>
        <w:ilvl w:val="1"/>
        <w:numId w:val="4"/>
      </w:numPr>
      <w:tabs>
        <w:tab w:val="clear" w:pos="1152"/>
        <w:tab w:val="num" w:pos="864"/>
      </w:tabs>
      <w:spacing w:before="240" w:after="12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5636B9"/>
    <w:pPr>
      <w:numPr>
        <w:ilvl w:val="2"/>
        <w:numId w:val="4"/>
      </w:numPr>
      <w:tabs>
        <w:tab w:val="clear" w:pos="1728"/>
        <w:tab w:val="num" w:pos="1368"/>
      </w:tabs>
      <w:spacing w:before="240" w:after="12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5636B9"/>
    <w:pPr>
      <w:numPr>
        <w:ilvl w:val="3"/>
        <w:numId w:val="4"/>
      </w:numPr>
      <w:tabs>
        <w:tab w:val="clear" w:pos="2304"/>
        <w:tab w:val="num" w:pos="1872"/>
      </w:tabs>
      <w:spacing w:before="240" w:after="12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5636B9"/>
    <w:pPr>
      <w:numPr>
        <w:numId w:val="6"/>
      </w:numPr>
      <w:tabs>
        <w:tab w:val="clear" w:pos="360"/>
        <w:tab w:val="left" w:pos="1440"/>
      </w:tabs>
      <w:spacing w:before="120" w:after="120" w:line="240" w:lineRule="auto"/>
      <w:ind w:left="1440" w:hanging="450"/>
    </w:pPr>
    <w:rPr>
      <w:rFonts w:ascii="Times New Roman" w:eastAsia="Times New Roman" w:hAnsi="Times New Roman" w:cs="Times New Roman"/>
      <w:sz w:val="24"/>
      <w:szCs w:val="20"/>
    </w:rPr>
  </w:style>
  <w:style w:type="paragraph" w:customStyle="1" w:styleId="Heading1a">
    <w:name w:val="Heading 1a"/>
    <w:basedOn w:val="Normal"/>
    <w:next w:val="Normal"/>
    <w:rsid w:val="005636B9"/>
    <w:pPr>
      <w:keepNext/>
      <w:keepLines/>
      <w:spacing w:before="1440" w:after="240" w:line="240" w:lineRule="auto"/>
      <w:jc w:val="center"/>
      <w:outlineLvl w:val="0"/>
    </w:pPr>
    <w:rPr>
      <w:rFonts w:ascii="Times New Roman" w:eastAsia="Times New Roman" w:hAnsi="Times New Roman" w:cs="Times New Roman"/>
      <w:b/>
      <w:caps/>
      <w:sz w:val="32"/>
      <w:szCs w:val="24"/>
    </w:rPr>
  </w:style>
  <w:style w:type="paragraph" w:styleId="BodyTextIndent2">
    <w:name w:val="Body Text Indent 2"/>
    <w:basedOn w:val="Normal"/>
    <w:link w:val="BodyTextIndent2Char"/>
    <w:semiHidden/>
    <w:rsid w:val="005636B9"/>
    <w:pPr>
      <w:spacing w:before="120" w:after="120" w:line="240" w:lineRule="atLeast"/>
      <w:ind w:left="360"/>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semiHidden/>
    <w:rsid w:val="005636B9"/>
    <w:rPr>
      <w:rFonts w:ascii="Times New Roman" w:eastAsia="Times New Roman" w:hAnsi="Times New Roman" w:cs="Times New Roman"/>
      <w:szCs w:val="24"/>
      <w:lang w:val="en-GB"/>
    </w:rPr>
  </w:style>
  <w:style w:type="paragraph" w:customStyle="1" w:styleId="NUMBEREDTEXT">
    <w:name w:val="NUMBEREDTEXT"/>
    <w:basedOn w:val="Normal"/>
    <w:rsid w:val="005636B9"/>
    <w:pPr>
      <w:tabs>
        <w:tab w:val="left" w:pos="0"/>
        <w:tab w:val="left" w:pos="454"/>
        <w:tab w:val="left" w:pos="680"/>
      </w:tabs>
      <w:spacing w:before="120" w:after="120" w:line="240" w:lineRule="atLeast"/>
    </w:pPr>
    <w:rPr>
      <w:rFonts w:ascii="Palatino" w:eastAsia="Times New Roman" w:hAnsi="Palatino" w:cs="Times New Roman"/>
      <w:sz w:val="18"/>
      <w:szCs w:val="24"/>
      <w:lang w:val="nl-NL"/>
    </w:rPr>
  </w:style>
  <w:style w:type="paragraph" w:customStyle="1" w:styleId="xl49">
    <w:name w:val="xl49"/>
    <w:basedOn w:val="Normal"/>
    <w:rsid w:val="005636B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0">
    <w:name w:val="xl50"/>
    <w:basedOn w:val="Normal"/>
    <w:rsid w:val="005636B9"/>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1">
    <w:name w:val="xl51"/>
    <w:basedOn w:val="Normal"/>
    <w:rsid w:val="005636B9"/>
    <w:pPr>
      <w:pBdr>
        <w:bottom w:val="single" w:sz="8" w:space="0" w:color="auto"/>
        <w:right w:val="single" w:sz="4"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2">
    <w:name w:val="xl52"/>
    <w:basedOn w:val="Normal"/>
    <w:rsid w:val="005636B9"/>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3">
    <w:name w:val="xl53"/>
    <w:basedOn w:val="Normal"/>
    <w:rsid w:val="005636B9"/>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4">
    <w:name w:val="xl54"/>
    <w:basedOn w:val="Normal"/>
    <w:rsid w:val="005636B9"/>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5">
    <w:name w:val="xl55"/>
    <w:basedOn w:val="Normal"/>
    <w:rsid w:val="005636B9"/>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6">
    <w:name w:val="xl56"/>
    <w:basedOn w:val="Normal"/>
    <w:rsid w:val="005636B9"/>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7">
    <w:name w:val="xl57"/>
    <w:basedOn w:val="Normal"/>
    <w:rsid w:val="005636B9"/>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lang w:val="en-CA"/>
    </w:rPr>
  </w:style>
  <w:style w:type="paragraph" w:customStyle="1" w:styleId="xl58">
    <w:name w:val="xl58"/>
    <w:basedOn w:val="Normal"/>
    <w:rsid w:val="005636B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paragraph" w:customStyle="1" w:styleId="xl59">
    <w:name w:val="xl59"/>
    <w:basedOn w:val="Normal"/>
    <w:rsid w:val="005636B9"/>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n-CA"/>
    </w:rPr>
  </w:style>
  <w:style w:type="character" w:customStyle="1" w:styleId="ListBulletChar">
    <w:name w:val="List Bullet Char"/>
    <w:aliases w:val="List Bullet Char1 Char,List Bullet Char Char Char,List Bullet Char1 Char1 Char Char,List Bullet Char Char Char1 Char Char,List Bullet Char1 Char Char Char1 Char,List Bullet Char Char Char Char Char1 Char,List Bullet Char Char1 Char Cha"/>
    <w:uiPriority w:val="99"/>
    <w:rsid w:val="005636B9"/>
    <w:rPr>
      <w:sz w:val="22"/>
      <w:lang w:val="en-GB" w:eastAsia="en-US"/>
    </w:rPr>
  </w:style>
  <w:style w:type="character" w:customStyle="1" w:styleId="BulletChar">
    <w:name w:val="Bullet Char"/>
    <w:uiPriority w:val="99"/>
    <w:rsid w:val="005636B9"/>
    <w:rPr>
      <w:sz w:val="24"/>
      <w:lang w:val="en-GB" w:eastAsia="en-US"/>
    </w:rPr>
  </w:style>
  <w:style w:type="paragraph" w:customStyle="1" w:styleId="ParagraphTextNormal">
    <w:name w:val="Paragraph Text Normal"/>
    <w:basedOn w:val="Normal"/>
    <w:rsid w:val="005636B9"/>
    <w:pPr>
      <w:spacing w:before="120" w:after="120" w:line="240" w:lineRule="atLeast"/>
    </w:pPr>
    <w:rPr>
      <w:rFonts w:ascii="Times New Roman" w:eastAsia="Times New Roman" w:hAnsi="Times New Roman" w:cs="Times New Roman"/>
      <w:szCs w:val="24"/>
      <w:lang w:val="en-GB"/>
    </w:rPr>
  </w:style>
  <w:style w:type="paragraph" w:customStyle="1" w:styleId="CVBullet">
    <w:name w:val="CV Bullet"/>
    <w:basedOn w:val="Normal"/>
    <w:rsid w:val="005636B9"/>
    <w:pPr>
      <w:widowControl w:val="0"/>
      <w:numPr>
        <w:numId w:val="7"/>
      </w:numPr>
      <w:tabs>
        <w:tab w:val="clear" w:pos="360"/>
      </w:tabs>
      <w:spacing w:before="60" w:after="60" w:line="240" w:lineRule="atLeast"/>
      <w:ind w:left="357" w:hanging="357"/>
    </w:pPr>
    <w:rPr>
      <w:rFonts w:ascii="Garamond" w:eastAsia="Times New Roman" w:hAnsi="Garamond" w:cs="Times New Roman"/>
      <w:sz w:val="24"/>
      <w:szCs w:val="24"/>
      <w:lang w:val="en-AU"/>
    </w:rPr>
  </w:style>
  <w:style w:type="paragraph" w:styleId="BodyTextIndent3">
    <w:name w:val="Body Text Indent 3"/>
    <w:basedOn w:val="Normal"/>
    <w:link w:val="BodyTextIndent3Char"/>
    <w:uiPriority w:val="99"/>
    <w:semiHidden/>
    <w:rsid w:val="005636B9"/>
    <w:pPr>
      <w:spacing w:before="60" w:after="60" w:line="240" w:lineRule="atLeast"/>
      <w:ind w:left="720"/>
    </w:pPr>
    <w:rPr>
      <w:rFonts w:ascii="Times New Roman" w:eastAsia="Times New Roman" w:hAnsi="Times New Roman" w:cs="Times New Roman"/>
      <w:szCs w:val="24"/>
      <w:lang w:val="en-GB"/>
    </w:rPr>
  </w:style>
  <w:style w:type="character" w:customStyle="1" w:styleId="BodyTextIndent3Char">
    <w:name w:val="Body Text Indent 3 Char"/>
    <w:basedOn w:val="DefaultParagraphFont"/>
    <w:link w:val="BodyTextIndent3"/>
    <w:uiPriority w:val="99"/>
    <w:semiHidden/>
    <w:rsid w:val="005636B9"/>
    <w:rPr>
      <w:rFonts w:ascii="Times New Roman" w:eastAsia="Times New Roman" w:hAnsi="Times New Roman" w:cs="Times New Roman"/>
      <w:szCs w:val="24"/>
      <w:lang w:val="en-GB"/>
    </w:rPr>
  </w:style>
  <w:style w:type="paragraph" w:styleId="ListParagraph">
    <w:name w:val="List Paragraph"/>
    <w:aliases w:val="Bullets,List Paragraph nowy,List Paragraph (numbered (a)),Liste 1,Table no. List Paragraph,Titulo 2,Report Para,Number Bullets,Resume Title,heading 4,Citation List,WinDForce-Letter,Ha,ANNEX,List Paragraph 1,List_Paragraph,Bullet1"/>
    <w:basedOn w:val="Normal"/>
    <w:link w:val="ListParagraphChar1"/>
    <w:uiPriority w:val="34"/>
    <w:qFormat/>
    <w:rsid w:val="005636B9"/>
    <w:pPr>
      <w:spacing w:before="120" w:after="0" w:line="240" w:lineRule="auto"/>
      <w:ind w:left="720"/>
      <w:contextualSpacing/>
    </w:pPr>
    <w:rPr>
      <w:rFonts w:ascii="Calibri" w:eastAsia="Times New Roman" w:hAnsi="Calibri" w:cs="Times New Roman"/>
      <w:lang w:val="en-AU"/>
    </w:rPr>
  </w:style>
  <w:style w:type="character" w:customStyle="1" w:styleId="CommentTextChar1">
    <w:name w:val="Comment Text Char1"/>
    <w:rsid w:val="005636B9"/>
    <w:rPr>
      <w:lang w:val="en-GB"/>
    </w:rPr>
  </w:style>
  <w:style w:type="paragraph" w:customStyle="1" w:styleId="CoverHeading3">
    <w:name w:val="Cover Heading 3"/>
    <w:basedOn w:val="Normal"/>
    <w:rsid w:val="005636B9"/>
    <w:pPr>
      <w:widowControl w:val="0"/>
      <w:spacing w:before="240" w:after="240" w:line="240" w:lineRule="atLeast"/>
      <w:ind w:right="284"/>
      <w:jc w:val="right"/>
    </w:pPr>
    <w:rPr>
      <w:rFonts w:ascii="Verdana" w:eastAsia="Times New Roman" w:hAnsi="Verdana" w:cs="Times New Roman"/>
      <w:color w:val="000080"/>
      <w:sz w:val="32"/>
      <w:szCs w:val="32"/>
      <w:lang w:val="en-GB"/>
    </w:rPr>
  </w:style>
  <w:style w:type="paragraph" w:customStyle="1" w:styleId="CoverHeading4">
    <w:name w:val="Cover Heading 4"/>
    <w:basedOn w:val="Normal"/>
    <w:rsid w:val="005636B9"/>
    <w:pPr>
      <w:widowControl w:val="0"/>
      <w:spacing w:before="240" w:after="240" w:line="240" w:lineRule="atLeast"/>
      <w:ind w:right="284"/>
      <w:jc w:val="right"/>
    </w:pPr>
    <w:rPr>
      <w:rFonts w:ascii="Verdana" w:eastAsia="Times New Roman" w:hAnsi="Verdana" w:cs="Times New Roman"/>
      <w:color w:val="000080"/>
      <w:sz w:val="28"/>
      <w:szCs w:val="28"/>
      <w:lang w:val="en-GB"/>
    </w:rPr>
  </w:style>
  <w:style w:type="paragraph" w:customStyle="1" w:styleId="CoverHeading5">
    <w:name w:val="Cover Heading 5"/>
    <w:basedOn w:val="Normal"/>
    <w:rsid w:val="005636B9"/>
    <w:pPr>
      <w:widowControl w:val="0"/>
      <w:spacing w:before="240" w:after="240" w:line="240" w:lineRule="atLeast"/>
      <w:jc w:val="center"/>
    </w:pPr>
    <w:rPr>
      <w:rFonts w:ascii="Verdana" w:eastAsia="Times New Roman" w:hAnsi="Verdana" w:cs="Times New Roman"/>
      <w:b/>
      <w:bCs/>
      <w:color w:val="000080"/>
      <w:sz w:val="36"/>
      <w:szCs w:val="36"/>
      <w:lang w:val="en-GB"/>
    </w:rPr>
  </w:style>
  <w:style w:type="paragraph" w:customStyle="1" w:styleId="CoverPDPLogoText">
    <w:name w:val="Cover PDP Logo Text"/>
    <w:basedOn w:val="Normal"/>
    <w:rsid w:val="005636B9"/>
    <w:pPr>
      <w:widowControl w:val="0"/>
      <w:spacing w:before="240" w:after="240" w:line="240" w:lineRule="atLeast"/>
    </w:pPr>
    <w:rPr>
      <w:rFonts w:ascii="Times New Roman" w:eastAsia="Times New Roman" w:hAnsi="Times New Roman" w:cs="Times New Roman"/>
      <w:b/>
      <w:bCs/>
      <w:color w:val="000080"/>
      <w:spacing w:val="40"/>
      <w:sz w:val="40"/>
      <w:szCs w:val="40"/>
      <w:lang w:val="en-GB"/>
    </w:rPr>
  </w:style>
  <w:style w:type="paragraph" w:customStyle="1" w:styleId="ExperienceNumberList">
    <w:name w:val="Experience Number List"/>
    <w:basedOn w:val="Normal"/>
    <w:rsid w:val="005636B9"/>
    <w:pPr>
      <w:widowControl w:val="0"/>
      <w:numPr>
        <w:numId w:val="8"/>
      </w:numPr>
      <w:spacing w:before="60" w:after="60" w:line="240" w:lineRule="atLeast"/>
    </w:pPr>
    <w:rPr>
      <w:rFonts w:ascii="Garamond" w:eastAsia="Times New Roman" w:hAnsi="Garamond" w:cs="Times New Roman"/>
      <w:sz w:val="24"/>
      <w:szCs w:val="24"/>
      <w:lang w:val="en-GB"/>
    </w:rPr>
  </w:style>
  <w:style w:type="character" w:customStyle="1" w:styleId="apple-style-span">
    <w:name w:val="apple-style-span"/>
    <w:rsid w:val="005636B9"/>
    <w:rPr>
      <w:rFonts w:cs="Times New Roman"/>
    </w:rPr>
  </w:style>
  <w:style w:type="character" w:customStyle="1" w:styleId="text">
    <w:name w:val="text"/>
    <w:rsid w:val="005636B9"/>
    <w:rPr>
      <w:rFonts w:cs="Times New Roman"/>
    </w:rPr>
  </w:style>
  <w:style w:type="character" w:customStyle="1" w:styleId="CommentTextChar2">
    <w:name w:val="Comment Text Char2"/>
    <w:locked/>
    <w:rsid w:val="005636B9"/>
    <w:rPr>
      <w:lang w:val="en-US" w:eastAsia="en-US"/>
    </w:rPr>
  </w:style>
  <w:style w:type="character" w:customStyle="1" w:styleId="TableTextChar">
    <w:name w:val="Table Text Char"/>
    <w:link w:val="TableText"/>
    <w:uiPriority w:val="99"/>
    <w:locked/>
    <w:rsid w:val="005636B9"/>
    <w:rPr>
      <w:rFonts w:ascii="Arial" w:eastAsia="Times New Roman" w:hAnsi="Arial" w:cs="Times New Roman"/>
      <w:sz w:val="16"/>
      <w:szCs w:val="16"/>
      <w:lang w:val="en-GB" w:eastAsia="en-GB"/>
    </w:rPr>
  </w:style>
  <w:style w:type="paragraph" w:customStyle="1" w:styleId="broodtekst">
    <w:name w:val="broodtekst"/>
    <w:basedOn w:val="Normal"/>
    <w:rsid w:val="005636B9"/>
    <w:pPr>
      <w:spacing w:before="120" w:after="120" w:line="240" w:lineRule="atLeast"/>
    </w:pPr>
    <w:rPr>
      <w:rFonts w:ascii="Arial" w:eastAsia="Times New Roman" w:hAnsi="Arial" w:cs="Times New Roman"/>
      <w:sz w:val="18"/>
      <w:szCs w:val="24"/>
      <w:lang w:val="en-GB" w:eastAsia="nl-NL"/>
    </w:rPr>
  </w:style>
  <w:style w:type="paragraph" w:customStyle="1" w:styleId="list-bullet-black">
    <w:name w:val="list-bullet-black"/>
    <w:basedOn w:val="broodtekst"/>
    <w:link w:val="list-bullet-blackChar"/>
    <w:rsid w:val="005636B9"/>
    <w:pPr>
      <w:numPr>
        <w:numId w:val="9"/>
      </w:numPr>
      <w:tabs>
        <w:tab w:val="num" w:pos="283"/>
      </w:tabs>
      <w:ind w:left="283" w:hanging="283"/>
    </w:pPr>
  </w:style>
  <w:style w:type="paragraph" w:customStyle="1" w:styleId="list-bullet-color">
    <w:name w:val="list-bullet-color"/>
    <w:basedOn w:val="broodtekst"/>
    <w:link w:val="list-bullet-colorChar"/>
    <w:rsid w:val="005636B9"/>
    <w:pPr>
      <w:numPr>
        <w:numId w:val="10"/>
      </w:numPr>
    </w:pPr>
  </w:style>
  <w:style w:type="table" w:customStyle="1" w:styleId="table-style-roze-100-none">
    <w:name w:val="table-style-roze-100-none"/>
    <w:uiPriority w:val="99"/>
    <w:rsid w:val="005636B9"/>
    <w:pPr>
      <w:spacing w:before="120" w:after="120" w:line="280" w:lineRule="atLeast"/>
    </w:pPr>
    <w:rPr>
      <w:rFonts w:ascii="Arial" w:eastAsia="Times New Roman" w:hAnsi="Arial" w:cs="Times New Roman"/>
      <w:color w:val="000000"/>
      <w:sz w:val="16"/>
      <w:szCs w:val="20"/>
      <w:lang w:val="nl-NL" w:eastAsia="nl-NL"/>
    </w:rPr>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style>
  <w:style w:type="paragraph" w:customStyle="1" w:styleId="bronvermelding">
    <w:name w:val="bronvermelding"/>
    <w:basedOn w:val="broodtekst"/>
    <w:next w:val="broodtekst"/>
    <w:rsid w:val="005636B9"/>
    <w:rPr>
      <w:sz w:val="14"/>
    </w:rPr>
  </w:style>
  <w:style w:type="paragraph" w:customStyle="1" w:styleId="list-number-black">
    <w:name w:val="list-number-black"/>
    <w:basedOn w:val="broodtekst"/>
    <w:link w:val="list-number-blackChar"/>
    <w:rsid w:val="005636B9"/>
  </w:style>
  <w:style w:type="paragraph" w:customStyle="1" w:styleId="heading-blue-1">
    <w:name w:val="heading-blue-1"/>
    <w:basedOn w:val="broodtekst"/>
    <w:next w:val="broodtekst"/>
    <w:rsid w:val="005636B9"/>
    <w:pPr>
      <w:keepNext/>
      <w:keepLines/>
      <w:numPr>
        <w:numId w:val="11"/>
      </w:numPr>
      <w:spacing w:after="840"/>
      <w:outlineLvl w:val="0"/>
    </w:pPr>
    <w:rPr>
      <w:b/>
      <w:color w:val="006DB6"/>
      <w:sz w:val="36"/>
    </w:rPr>
  </w:style>
  <w:style w:type="paragraph" w:customStyle="1" w:styleId="table-text">
    <w:name w:val="table-text"/>
    <w:basedOn w:val="broodtekst"/>
    <w:rsid w:val="005636B9"/>
    <w:rPr>
      <w:sz w:val="16"/>
    </w:rPr>
  </w:style>
  <w:style w:type="table" w:customStyle="1" w:styleId="Lichtelijst-accent11">
    <w:name w:val="Lichte lijst - accent 11"/>
    <w:uiPriority w:val="99"/>
    <w:rsid w:val="005636B9"/>
    <w:pPr>
      <w:spacing w:before="120" w:after="120" w:line="240" w:lineRule="atLeast"/>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st">
    <w:name w:val="st"/>
    <w:rsid w:val="005636B9"/>
    <w:rPr>
      <w:rFonts w:cs="Times New Roman"/>
    </w:rPr>
  </w:style>
  <w:style w:type="character" w:customStyle="1" w:styleId="kralinkcolor">
    <w:name w:val="kralinkcolor"/>
    <w:rsid w:val="005636B9"/>
    <w:rPr>
      <w:rFonts w:cs="Times New Roman"/>
    </w:rPr>
  </w:style>
  <w:style w:type="paragraph" w:customStyle="1" w:styleId="Char">
    <w:name w:val="Char"/>
    <w:basedOn w:val="Normal"/>
    <w:rsid w:val="005636B9"/>
    <w:pPr>
      <w:spacing w:before="120" w:after="120" w:line="240" w:lineRule="auto"/>
    </w:pPr>
    <w:rPr>
      <w:rFonts w:ascii="Times New Roman" w:eastAsia="Times New Roman" w:hAnsi="Times New Roman" w:cs="Times New Roman"/>
      <w:sz w:val="24"/>
      <w:szCs w:val="24"/>
      <w:lang w:val="pl-PL" w:eastAsia="pl-PL"/>
    </w:rPr>
  </w:style>
  <w:style w:type="table" w:customStyle="1" w:styleId="TabelEcorys1">
    <w:name w:val="TabelEcorys1"/>
    <w:uiPriority w:val="99"/>
    <w:rsid w:val="005636B9"/>
    <w:pPr>
      <w:spacing w:before="120" w:after="120" w:line="280" w:lineRule="atLeast"/>
    </w:pPr>
    <w:rPr>
      <w:rFonts w:ascii="Arial" w:eastAsia="SimSun" w:hAnsi="Arial" w:cs="Times New Roman"/>
      <w:sz w:val="16"/>
      <w:szCs w:val="20"/>
      <w:lang w:val="en-GB" w:eastAsia="en-GB"/>
    </w:rPr>
    <w:tblP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style>
  <w:style w:type="table" w:styleId="TableColumns3">
    <w:name w:val="Table Columns 3"/>
    <w:basedOn w:val="TableNormal"/>
    <w:uiPriority w:val="99"/>
    <w:rsid w:val="005636B9"/>
    <w:pPr>
      <w:spacing w:before="120" w:after="120" w:line="28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Pa0">
    <w:name w:val="Pa0"/>
    <w:basedOn w:val="Default"/>
    <w:next w:val="Default"/>
    <w:rsid w:val="005636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61" w:lineRule="atLeast"/>
    </w:pPr>
    <w:rPr>
      <w:rFonts w:eastAsia="Times New Roman" w:hAnsi="Helvetica" w:cs="Times New Roman"/>
      <w:color w:val="auto"/>
      <w:sz w:val="24"/>
      <w:szCs w:val="24"/>
      <w:bdr w:val="none" w:sz="0" w:space="0" w:color="auto"/>
      <w:lang w:val="nl-NL" w:eastAsia="en-GB"/>
    </w:rPr>
  </w:style>
  <w:style w:type="paragraph" w:customStyle="1" w:styleId="Lijstalinea1">
    <w:name w:val="Lijstalinea1"/>
    <w:basedOn w:val="Normal"/>
    <w:rsid w:val="005636B9"/>
    <w:pPr>
      <w:spacing w:before="120" w:after="120" w:line="240" w:lineRule="auto"/>
      <w:ind w:left="720"/>
      <w:contextualSpacing/>
    </w:pPr>
    <w:rPr>
      <w:rFonts w:ascii="Times New Roman" w:eastAsia="Times New Roman" w:hAnsi="Times New Roman" w:cs="Times New Roman"/>
      <w:sz w:val="24"/>
      <w:szCs w:val="24"/>
      <w:lang w:eastAsia="zh-CN"/>
    </w:rPr>
  </w:style>
  <w:style w:type="character" w:styleId="IntenseEmphasis">
    <w:name w:val="Intense Emphasis"/>
    <w:qFormat/>
    <w:rsid w:val="005636B9"/>
    <w:rPr>
      <w:rFonts w:cs="Times New Roman"/>
      <w:b/>
      <w:bCs/>
      <w:i/>
      <w:iCs/>
      <w:color w:val="4F81BD"/>
    </w:rPr>
  </w:style>
  <w:style w:type="paragraph" w:customStyle="1" w:styleId="TableContents">
    <w:name w:val="Table Contents"/>
    <w:basedOn w:val="Normal"/>
    <w:rsid w:val="005636B9"/>
    <w:pPr>
      <w:widowControl w:val="0"/>
      <w:suppressLineNumbers/>
      <w:suppressAutoHyphens/>
      <w:spacing w:before="120" w:after="120" w:line="240" w:lineRule="auto"/>
    </w:pPr>
    <w:rPr>
      <w:rFonts w:ascii="Times New Roman" w:eastAsia="SimSun" w:hAnsi="Times New Roman" w:cs="Mangal"/>
      <w:kern w:val="1"/>
      <w:sz w:val="24"/>
      <w:szCs w:val="24"/>
      <w:lang w:val="en-GB" w:eastAsia="hi-IN" w:bidi="hi-IN"/>
    </w:rPr>
  </w:style>
  <w:style w:type="numbering" w:customStyle="1" w:styleId="list-heading-black">
    <w:name w:val="list-heading-black"/>
    <w:rsid w:val="005636B9"/>
    <w:pPr>
      <w:numPr>
        <w:numId w:val="11"/>
      </w:numPr>
    </w:pPr>
  </w:style>
  <w:style w:type="table" w:customStyle="1" w:styleId="TabelEcorys2">
    <w:name w:val="TabelEcorys2"/>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3">
    <w:name w:val="TabelEcorys3"/>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TimesNewRoman">
    <w:name w:val="Style Times New Roman"/>
    <w:rsid w:val="005636B9"/>
    <w:rPr>
      <w:rFonts w:ascii="Garamond" w:hAnsi="Garamond"/>
      <w:sz w:val="24"/>
    </w:rPr>
  </w:style>
  <w:style w:type="table" w:customStyle="1" w:styleId="TabelEcorys4">
    <w:name w:val="TabelEcorys4"/>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blauw-100-outline">
    <w:name w:val="table-style-blauw-100-outline"/>
    <w:basedOn w:val="TableNormal"/>
    <w:rsid w:val="005636B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5">
    <w:name w:val="TabelEcorys5"/>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6">
    <w:name w:val="TabelEcorys6"/>
    <w:basedOn w:val="TableNormal"/>
    <w:next w:val="TableGrid"/>
    <w:uiPriority w:val="59"/>
    <w:rsid w:val="005636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11">
    <w:name w:val="TabelEcorys11"/>
    <w:basedOn w:val="TableNormal"/>
    <w:next w:val="TableGrid"/>
    <w:rsid w:val="005636B9"/>
    <w:pPr>
      <w:spacing w:after="0" w:line="280" w:lineRule="atLeast"/>
    </w:pPr>
    <w:rPr>
      <w:rFonts w:ascii="Arial" w:eastAsia="SimSun" w:hAnsi="Arial" w:cs="Times New Roman"/>
      <w:sz w:val="16"/>
      <w:szCs w:val="20"/>
      <w:lang w:val="en-GB" w:eastAsia="en-GB"/>
    </w:rPr>
    <w:tblP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style-blauw-100-outline5">
    <w:name w:val="table-style-blauw-100-outline5"/>
    <w:basedOn w:val="TableNormal"/>
    <w:rsid w:val="005636B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character" w:styleId="SubtleEmphasis">
    <w:name w:val="Subtle Emphasis"/>
    <w:qFormat/>
    <w:rsid w:val="005636B9"/>
    <w:rPr>
      <w:i/>
      <w:iCs/>
      <w:color w:val="808080"/>
    </w:rPr>
  </w:style>
  <w:style w:type="paragraph" w:customStyle="1" w:styleId="warning">
    <w:name w:val="warning"/>
    <w:rsid w:val="005636B9"/>
    <w:pPr>
      <w:spacing w:before="360" w:after="240" w:line="240" w:lineRule="auto"/>
      <w:ind w:left="2835" w:firstLine="567"/>
      <w:jc w:val="both"/>
    </w:pPr>
    <w:rPr>
      <w:rFonts w:ascii="Arial" w:eastAsia="Times New Roman" w:hAnsi="Arial" w:cs="Times New Roman"/>
      <w:b/>
      <w:i/>
      <w:noProof/>
      <w:sz w:val="28"/>
      <w:szCs w:val="20"/>
      <w:lang w:val="fr-FR" w:eastAsia="fr-FR"/>
    </w:rPr>
  </w:style>
  <w:style w:type="paragraph" w:customStyle="1" w:styleId="ADE">
    <w:name w:val="ADE"/>
    <w:rsid w:val="005636B9"/>
    <w:pPr>
      <w:tabs>
        <w:tab w:val="right" w:pos="8505"/>
      </w:tabs>
      <w:spacing w:after="80" w:line="240" w:lineRule="auto"/>
    </w:pPr>
    <w:rPr>
      <w:rFonts w:ascii="Garamond" w:eastAsia="Times New Roman" w:hAnsi="Garamond" w:cs="Times New Roman"/>
      <w:noProof/>
      <w:szCs w:val="20"/>
      <w:lang w:val="fr-FR" w:eastAsia="fr-FR"/>
    </w:rPr>
  </w:style>
  <w:style w:type="paragraph" w:customStyle="1" w:styleId="T1">
    <w:name w:val="T1"/>
    <w:basedOn w:val="Heading1"/>
    <w:qFormat/>
    <w:rsid w:val="005636B9"/>
    <w:pPr>
      <w:widowControl w:val="0"/>
      <w:tabs>
        <w:tab w:val="left" w:pos="1586"/>
      </w:tabs>
      <w:suppressAutoHyphens w:val="0"/>
      <w:spacing w:before="0" w:after="120" w:line="240" w:lineRule="atLeast"/>
    </w:pPr>
    <w:rPr>
      <w:rFonts w:ascii="Times New Roman" w:hAnsi="Times New Roman"/>
      <w:color w:val="000080"/>
      <w:kern w:val="0"/>
      <w:sz w:val="36"/>
      <w:szCs w:val="36"/>
      <w:lang w:val="en-GB" w:eastAsia="en-US"/>
    </w:rPr>
  </w:style>
  <w:style w:type="paragraph" w:styleId="Revision">
    <w:name w:val="Revision"/>
    <w:hidden/>
    <w:rsid w:val="005636B9"/>
    <w:pPr>
      <w:spacing w:after="0" w:line="240" w:lineRule="auto"/>
    </w:pPr>
    <w:rPr>
      <w:rFonts w:ascii="Times New Roman" w:eastAsia="Times New Roman" w:hAnsi="Times New Roman" w:cs="Times New Roman"/>
      <w:szCs w:val="24"/>
      <w:lang w:val="en-GB"/>
    </w:rPr>
  </w:style>
  <w:style w:type="character" w:customStyle="1" w:styleId="TableTextCharChar">
    <w:name w:val="Table Text Char Char"/>
    <w:rsid w:val="005636B9"/>
    <w:rPr>
      <w:rFonts w:ascii="Arial" w:hAnsi="Arial"/>
      <w:sz w:val="16"/>
      <w:szCs w:val="16"/>
      <w:lang w:val="en-GB" w:eastAsia="en-GB" w:bidi="ar-SA"/>
    </w:rPr>
  </w:style>
  <w:style w:type="paragraph" w:styleId="PlainText">
    <w:name w:val="Plain Text"/>
    <w:basedOn w:val="Normal"/>
    <w:link w:val="PlainTextChar"/>
    <w:uiPriority w:val="99"/>
    <w:rsid w:val="005636B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636B9"/>
    <w:rPr>
      <w:rFonts w:ascii="Courier New" w:eastAsia="Times New Roman" w:hAnsi="Courier New" w:cs="Courier New"/>
      <w:sz w:val="20"/>
      <w:szCs w:val="20"/>
    </w:rPr>
  </w:style>
  <w:style w:type="paragraph" w:customStyle="1" w:styleId="Tabletext1">
    <w:name w:val="Tabletext"/>
    <w:basedOn w:val="Normal"/>
    <w:rsid w:val="005636B9"/>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sz w:val="18"/>
      <w:szCs w:val="20"/>
      <w:lang w:val="en-GB"/>
    </w:rPr>
  </w:style>
  <w:style w:type="character" w:customStyle="1" w:styleId="Heading2Char1">
    <w:name w:val="Heading 2 Char1"/>
    <w:rsid w:val="005636B9"/>
    <w:rPr>
      <w:rFonts w:ascii="Times New Roman" w:eastAsia="Times New Roman" w:hAnsi="Times New Roman" w:cs="Times New Roman"/>
      <w:b/>
      <w:bCs/>
      <w:color w:val="1F497D"/>
      <w:sz w:val="24"/>
      <w:szCs w:val="24"/>
      <w:lang w:eastAsia="ru-RU"/>
    </w:rPr>
  </w:style>
  <w:style w:type="character" w:customStyle="1" w:styleId="Heading3Char1">
    <w:name w:val="Heading 3 Char1"/>
    <w:rsid w:val="005636B9"/>
    <w:rPr>
      <w:rFonts w:ascii="Times New Roman" w:eastAsia="Times New Roman" w:hAnsi="Times New Roman" w:cs="Times New Roman"/>
      <w:bCs/>
      <w:color w:val="0A55A3"/>
      <w:szCs w:val="26"/>
      <w:lang w:eastAsia="ru-RU"/>
    </w:rPr>
  </w:style>
  <w:style w:type="character" w:customStyle="1" w:styleId="Heading4Char1">
    <w:name w:val="Heading 4 Char1"/>
    <w:rsid w:val="005636B9"/>
    <w:rPr>
      <w:rFonts w:ascii="Times New Roman" w:eastAsia="Times New Roman" w:hAnsi="Times New Roman" w:cs="Times New Roman"/>
      <w:i/>
      <w:color w:val="0A55A3"/>
      <w:sz w:val="28"/>
      <w:szCs w:val="24"/>
    </w:rPr>
  </w:style>
  <w:style w:type="character" w:customStyle="1" w:styleId="Heading5Char1">
    <w:name w:val="Heading 5 Char1"/>
    <w:rsid w:val="005636B9"/>
    <w:rPr>
      <w:rFonts w:ascii="Calibri" w:eastAsia="Times New Roman" w:hAnsi="Calibri" w:cs="Times New Roman"/>
      <w:b/>
      <w:bCs/>
      <w:i/>
      <w:iCs/>
      <w:sz w:val="26"/>
      <w:szCs w:val="26"/>
    </w:rPr>
  </w:style>
  <w:style w:type="character" w:customStyle="1" w:styleId="Heading6Char1">
    <w:name w:val="Heading 6 Char1"/>
    <w:rsid w:val="005636B9"/>
    <w:rPr>
      <w:rFonts w:ascii="Calibri" w:eastAsia="Times New Roman" w:hAnsi="Calibri" w:cs="Times New Roman"/>
      <w:b/>
      <w:bCs/>
      <w:szCs w:val="24"/>
    </w:rPr>
  </w:style>
  <w:style w:type="character" w:customStyle="1" w:styleId="Heading7Char1">
    <w:name w:val="Heading 7 Char1"/>
    <w:rsid w:val="005636B9"/>
    <w:rPr>
      <w:rFonts w:ascii="Calibri" w:eastAsia="Times New Roman" w:hAnsi="Calibri" w:cs="Times New Roman"/>
      <w:sz w:val="24"/>
      <w:szCs w:val="24"/>
    </w:rPr>
  </w:style>
  <w:style w:type="character" w:customStyle="1" w:styleId="Heading8Char1">
    <w:name w:val="Heading 8 Char1"/>
    <w:rsid w:val="005636B9"/>
    <w:rPr>
      <w:rFonts w:ascii="Calibri" w:eastAsia="Times New Roman" w:hAnsi="Calibri" w:cs="Times New Roman"/>
      <w:i/>
      <w:iCs/>
      <w:sz w:val="24"/>
      <w:szCs w:val="24"/>
    </w:rPr>
  </w:style>
  <w:style w:type="character" w:customStyle="1" w:styleId="Heading9Char1">
    <w:name w:val="Heading 9 Char1"/>
    <w:rsid w:val="005636B9"/>
    <w:rPr>
      <w:rFonts w:ascii="Cambria" w:eastAsia="Times New Roman" w:hAnsi="Cambria" w:cs="Times New Roman"/>
      <w:szCs w:val="24"/>
    </w:rPr>
  </w:style>
  <w:style w:type="character" w:customStyle="1" w:styleId="11">
    <w:name w:val="Подзаголовок Знак1"/>
    <w:uiPriority w:val="11"/>
    <w:rsid w:val="005636B9"/>
    <w:rPr>
      <w:rFonts w:ascii="Cambria" w:eastAsia="Times New Roman" w:hAnsi="Cambria" w:cs="Times New Roman"/>
      <w:i/>
      <w:iCs/>
      <w:color w:val="4F81BD"/>
      <w:spacing w:val="15"/>
      <w:sz w:val="24"/>
      <w:szCs w:val="24"/>
    </w:rPr>
  </w:style>
  <w:style w:type="character" w:customStyle="1" w:styleId="BulletCharChar">
    <w:name w:val="Bullet Char Char"/>
    <w:rsid w:val="005636B9"/>
    <w:rPr>
      <w:sz w:val="24"/>
      <w:lang w:val="ru-RU" w:eastAsia="en-US"/>
    </w:rPr>
  </w:style>
  <w:style w:type="character" w:customStyle="1" w:styleId="12">
    <w:name w:val="Знак примечания1"/>
    <w:rsid w:val="005636B9"/>
    <w:rPr>
      <w:rFonts w:cs="Times New Roman"/>
      <w:sz w:val="16"/>
    </w:rPr>
  </w:style>
  <w:style w:type="character" w:customStyle="1" w:styleId="FooterChar1">
    <w:name w:val="Footer Char1"/>
    <w:rsid w:val="005636B9"/>
    <w:rPr>
      <w:rFonts w:ascii="Arial" w:hAnsi="Arial"/>
      <w:sz w:val="24"/>
    </w:rPr>
  </w:style>
  <w:style w:type="character" w:customStyle="1" w:styleId="13">
    <w:name w:val="Нижний колонтитул Знак1"/>
    <w:uiPriority w:val="99"/>
    <w:semiHidden/>
    <w:rsid w:val="005636B9"/>
    <w:rPr>
      <w:rFonts w:ascii="Times New Roman" w:eastAsia="Times New Roman" w:hAnsi="Times New Roman" w:cs="Times New Roman"/>
      <w:szCs w:val="24"/>
    </w:rPr>
  </w:style>
  <w:style w:type="character" w:customStyle="1" w:styleId="BalloonTextChar1">
    <w:name w:val="Balloon Text Char1"/>
    <w:rsid w:val="005636B9"/>
    <w:rPr>
      <w:sz w:val="16"/>
      <w:szCs w:val="16"/>
    </w:rPr>
  </w:style>
  <w:style w:type="character" w:customStyle="1" w:styleId="14">
    <w:name w:val="Текст выноски Знак1"/>
    <w:uiPriority w:val="99"/>
    <w:semiHidden/>
    <w:rsid w:val="005636B9"/>
    <w:rPr>
      <w:rFonts w:ascii="Tahoma" w:eastAsia="Times New Roman" w:hAnsi="Tahoma" w:cs="Tahoma"/>
      <w:sz w:val="16"/>
      <w:szCs w:val="16"/>
    </w:rPr>
  </w:style>
  <w:style w:type="character" w:customStyle="1" w:styleId="BodyText3CharCharChar">
    <w:name w:val="Body Text 3 Char Char Char"/>
    <w:link w:val="BodyText3CharChar"/>
    <w:rsid w:val="005636B9"/>
    <w:rPr>
      <w:sz w:val="16"/>
      <w:szCs w:val="16"/>
    </w:rPr>
  </w:style>
  <w:style w:type="paragraph" w:customStyle="1" w:styleId="BodyText3CharChar">
    <w:name w:val="Body Text 3 Char Char"/>
    <w:basedOn w:val="Normal"/>
    <w:link w:val="BodyText3CharCharChar"/>
    <w:rsid w:val="005636B9"/>
    <w:pPr>
      <w:autoSpaceDE w:val="0"/>
      <w:autoSpaceDN w:val="0"/>
      <w:adjustRightInd w:val="0"/>
      <w:spacing w:before="120" w:after="120" w:line="240" w:lineRule="atLeast"/>
      <w:jc w:val="center"/>
    </w:pPr>
    <w:rPr>
      <w:sz w:val="16"/>
      <w:szCs w:val="16"/>
    </w:rPr>
  </w:style>
  <w:style w:type="paragraph" w:customStyle="1" w:styleId="110">
    <w:name w:val="Тема примечания11"/>
    <w:basedOn w:val="CommentText"/>
    <w:next w:val="CommentText"/>
    <w:rsid w:val="005636B9"/>
    <w:pPr>
      <w:spacing w:before="120" w:after="120" w:line="240" w:lineRule="atLeast"/>
    </w:pPr>
    <w:rPr>
      <w:b/>
      <w:sz w:val="22"/>
      <w:szCs w:val="22"/>
    </w:rPr>
  </w:style>
  <w:style w:type="character" w:customStyle="1" w:styleId="FootnoteTextChar3">
    <w:name w:val="Footnote Text Char3"/>
    <w:aliases w:val="single space Char2,FOOTNOTES Char2,fn Char2,ALTS FOOTNOTE Char2"/>
    <w:rsid w:val="005636B9"/>
    <w:rPr>
      <w:sz w:val="20"/>
      <w:szCs w:val="20"/>
    </w:rPr>
  </w:style>
  <w:style w:type="character" w:customStyle="1" w:styleId="15">
    <w:name w:val="Текст сноски Знак1"/>
    <w:uiPriority w:val="99"/>
    <w:semiHidden/>
    <w:rsid w:val="005636B9"/>
    <w:rPr>
      <w:rFonts w:ascii="Times New Roman" w:eastAsia="Times New Roman" w:hAnsi="Times New Roman" w:cs="Times New Roman"/>
      <w:sz w:val="20"/>
      <w:szCs w:val="20"/>
    </w:rPr>
  </w:style>
  <w:style w:type="character" w:customStyle="1" w:styleId="16">
    <w:name w:val="Название Знак1"/>
    <w:uiPriority w:val="10"/>
    <w:rsid w:val="005636B9"/>
    <w:rPr>
      <w:rFonts w:ascii="Cambria" w:eastAsia="Times New Roman" w:hAnsi="Cambria" w:cs="Times New Roman"/>
      <w:color w:val="17365D"/>
      <w:spacing w:val="5"/>
      <w:kern w:val="28"/>
      <w:sz w:val="52"/>
      <w:szCs w:val="52"/>
    </w:rPr>
  </w:style>
  <w:style w:type="character" w:customStyle="1" w:styleId="17">
    <w:name w:val="Номер страницы1"/>
    <w:rsid w:val="005636B9"/>
    <w:rPr>
      <w:rFonts w:ascii="Arial" w:hAnsi="Arial" w:cs="Times New Roman"/>
      <w:sz w:val="16"/>
    </w:rPr>
  </w:style>
  <w:style w:type="character" w:customStyle="1" w:styleId="BodyTextIndent2CharCharChar">
    <w:name w:val="Body Text Indent 2 Char Char Char"/>
    <w:link w:val="BodyTextIndent2CharChar"/>
    <w:rsid w:val="005636B9"/>
    <w:rPr>
      <w:sz w:val="24"/>
      <w:szCs w:val="24"/>
    </w:rPr>
  </w:style>
  <w:style w:type="paragraph" w:customStyle="1" w:styleId="BodyTextIndent2CharChar">
    <w:name w:val="Body Text Indent 2 Char Char"/>
    <w:basedOn w:val="Normal"/>
    <w:link w:val="BodyTextIndent2CharCharChar"/>
    <w:rsid w:val="005636B9"/>
    <w:pPr>
      <w:spacing w:before="120" w:after="120" w:line="240" w:lineRule="atLeast"/>
      <w:ind w:left="360"/>
    </w:pPr>
    <w:rPr>
      <w:sz w:val="24"/>
      <w:szCs w:val="24"/>
    </w:rPr>
  </w:style>
  <w:style w:type="character" w:customStyle="1" w:styleId="HeaderChar1">
    <w:name w:val="Header Char1"/>
    <w:rsid w:val="005636B9"/>
    <w:rPr>
      <w:rFonts w:ascii="Arial" w:hAnsi="Arial"/>
      <w:sz w:val="24"/>
    </w:rPr>
  </w:style>
  <w:style w:type="character" w:customStyle="1" w:styleId="18">
    <w:name w:val="Верхний колонтитул Знак1"/>
    <w:uiPriority w:val="99"/>
    <w:semiHidden/>
    <w:rsid w:val="005636B9"/>
    <w:rPr>
      <w:rFonts w:ascii="Times New Roman" w:eastAsia="Times New Roman" w:hAnsi="Times New Roman" w:cs="Times New Roman"/>
      <w:szCs w:val="24"/>
    </w:rPr>
  </w:style>
  <w:style w:type="character" w:customStyle="1" w:styleId="BodyTextIndentCharCharChar">
    <w:name w:val="Body Text Indent Char Char Char"/>
    <w:link w:val="BodyTextIndentCharChar"/>
    <w:rsid w:val="005636B9"/>
    <w:rPr>
      <w:szCs w:val="24"/>
    </w:rPr>
  </w:style>
  <w:style w:type="paragraph" w:customStyle="1" w:styleId="BodyTextIndentCharChar">
    <w:name w:val="Body Text Indent Char Char"/>
    <w:basedOn w:val="Normal"/>
    <w:link w:val="BodyTextIndentCharCharChar"/>
    <w:rsid w:val="005636B9"/>
    <w:pPr>
      <w:spacing w:before="120" w:after="120" w:line="240" w:lineRule="auto"/>
      <w:ind w:left="680"/>
    </w:pPr>
    <w:rPr>
      <w:szCs w:val="24"/>
    </w:rPr>
  </w:style>
  <w:style w:type="character" w:customStyle="1" w:styleId="BodyTextIndent3CharCharChar">
    <w:name w:val="Body Text Indent 3 Char Char Char"/>
    <w:link w:val="BodyTextIndent3CharChar"/>
    <w:rsid w:val="005636B9"/>
    <w:rPr>
      <w:sz w:val="16"/>
      <w:szCs w:val="16"/>
    </w:rPr>
  </w:style>
  <w:style w:type="paragraph" w:customStyle="1" w:styleId="BodyTextIndent3CharChar">
    <w:name w:val="Body Text Indent 3 Char Char"/>
    <w:basedOn w:val="Normal"/>
    <w:link w:val="BodyTextIndent3CharCharChar"/>
    <w:rsid w:val="005636B9"/>
    <w:pPr>
      <w:spacing w:before="60" w:after="60" w:line="240" w:lineRule="atLeast"/>
      <w:ind w:left="720"/>
    </w:pPr>
    <w:rPr>
      <w:sz w:val="16"/>
      <w:szCs w:val="16"/>
    </w:rPr>
  </w:style>
  <w:style w:type="character" w:customStyle="1" w:styleId="BodyText2CharCharChar">
    <w:name w:val="Body Text 2 Char Char Char"/>
    <w:link w:val="BodyText2CharChar"/>
    <w:rsid w:val="005636B9"/>
    <w:rPr>
      <w:szCs w:val="24"/>
    </w:rPr>
  </w:style>
  <w:style w:type="paragraph" w:customStyle="1" w:styleId="BodyText2CharChar">
    <w:name w:val="Body Text 2 Char Char"/>
    <w:basedOn w:val="Normal"/>
    <w:link w:val="BodyText2CharCharChar"/>
    <w:rsid w:val="005636B9"/>
    <w:pPr>
      <w:spacing w:before="120" w:after="120" w:line="480" w:lineRule="auto"/>
    </w:pPr>
    <w:rPr>
      <w:szCs w:val="24"/>
    </w:rPr>
  </w:style>
  <w:style w:type="character" w:customStyle="1" w:styleId="BodyTextChar1">
    <w:name w:val="Body Text Char1"/>
    <w:aliases w:val="Body Text Char Char Char1"/>
    <w:rsid w:val="005636B9"/>
    <w:rPr>
      <w:sz w:val="24"/>
    </w:rPr>
  </w:style>
  <w:style w:type="character" w:customStyle="1" w:styleId="19">
    <w:name w:val="Основной текст Знак1"/>
    <w:uiPriority w:val="99"/>
    <w:semiHidden/>
    <w:rsid w:val="005636B9"/>
    <w:rPr>
      <w:rFonts w:ascii="Times New Roman" w:eastAsia="Times New Roman" w:hAnsi="Times New Roman" w:cs="Times New Roman"/>
      <w:szCs w:val="24"/>
    </w:rPr>
  </w:style>
  <w:style w:type="paragraph" w:customStyle="1" w:styleId="BlockTextCharChar">
    <w:name w:val="Block Text Char Char"/>
    <w:basedOn w:val="Normal"/>
    <w:rsid w:val="005636B9"/>
    <w:pPr>
      <w:spacing w:before="120" w:after="120" w:line="240" w:lineRule="atLeast"/>
      <w:ind w:left="567"/>
    </w:pPr>
    <w:rPr>
      <w:rFonts w:ascii="Arial" w:eastAsia="Times New Roman" w:hAnsi="Arial" w:cs="Times New Roman"/>
      <w:color w:val="0A55A3"/>
      <w:sz w:val="16"/>
      <w:szCs w:val="24"/>
      <w:lang w:val="ru-RU"/>
    </w:rPr>
  </w:style>
  <w:style w:type="character" w:customStyle="1" w:styleId="list-number-blackChar">
    <w:name w:val="list-number-black Char"/>
    <w:link w:val="list-number-black"/>
    <w:locked/>
    <w:rsid w:val="005636B9"/>
    <w:rPr>
      <w:rFonts w:ascii="Arial" w:eastAsia="Times New Roman" w:hAnsi="Arial" w:cs="Times New Roman"/>
      <w:sz w:val="18"/>
      <w:szCs w:val="24"/>
      <w:lang w:val="en-GB" w:eastAsia="nl-NL"/>
    </w:rPr>
  </w:style>
  <w:style w:type="character" w:customStyle="1" w:styleId="DefaultTextChar">
    <w:name w:val="Default Text Char"/>
    <w:link w:val="DefaultText"/>
    <w:locked/>
    <w:rsid w:val="005636B9"/>
    <w:rPr>
      <w:rFonts w:ascii="Arial" w:hAnsi="Arial"/>
      <w:sz w:val="18"/>
      <w:szCs w:val="24"/>
      <w:lang w:val="en-GB" w:eastAsia="nl-NL"/>
    </w:rPr>
  </w:style>
  <w:style w:type="paragraph" w:customStyle="1" w:styleId="DefaultText">
    <w:name w:val="Default Text"/>
    <w:basedOn w:val="Normal"/>
    <w:link w:val="DefaultTextChar"/>
    <w:rsid w:val="005636B9"/>
    <w:pPr>
      <w:spacing w:after="0" w:line="280" w:lineRule="atLeast"/>
    </w:pPr>
    <w:rPr>
      <w:rFonts w:ascii="Arial" w:hAnsi="Arial"/>
      <w:sz w:val="18"/>
      <w:szCs w:val="24"/>
      <w:lang w:val="en-GB" w:eastAsia="nl-NL"/>
    </w:rPr>
  </w:style>
  <w:style w:type="character" w:customStyle="1" w:styleId="list-bullet-blackChar">
    <w:name w:val="list-bullet-black Char"/>
    <w:link w:val="list-bullet-black"/>
    <w:locked/>
    <w:rsid w:val="005636B9"/>
    <w:rPr>
      <w:rFonts w:ascii="Arial" w:eastAsia="Times New Roman" w:hAnsi="Arial" w:cs="Times New Roman"/>
      <w:sz w:val="18"/>
      <w:szCs w:val="24"/>
      <w:lang w:val="en-GB" w:eastAsia="nl-NL"/>
    </w:rPr>
  </w:style>
  <w:style w:type="paragraph" w:customStyle="1" w:styleId="1a">
    <w:name w:val="Перечень рисунков1"/>
    <w:basedOn w:val="Normal"/>
    <w:next w:val="Normal"/>
    <w:rsid w:val="005636B9"/>
    <w:pPr>
      <w:tabs>
        <w:tab w:val="left" w:pos="1134"/>
        <w:tab w:val="right" w:pos="7938"/>
      </w:tabs>
      <w:spacing w:before="120" w:after="120" w:line="240" w:lineRule="atLeast"/>
      <w:ind w:left="1134" w:right="567" w:hanging="1134"/>
    </w:pPr>
    <w:rPr>
      <w:rFonts w:ascii="Times New Roman" w:eastAsia="Times New Roman" w:hAnsi="Times New Roman" w:cs="Times New Roman"/>
      <w:szCs w:val="24"/>
      <w:lang w:val="ru-RU"/>
    </w:rPr>
  </w:style>
  <w:style w:type="paragraph" w:customStyle="1" w:styleId="111">
    <w:name w:val="Текст выноски11"/>
    <w:basedOn w:val="Normal"/>
    <w:rsid w:val="005636B9"/>
    <w:pPr>
      <w:spacing w:before="120" w:after="120" w:line="240" w:lineRule="atLeast"/>
    </w:pPr>
    <w:rPr>
      <w:rFonts w:ascii="Tahoma" w:eastAsia="Times New Roman" w:hAnsi="Tahoma" w:cs="Tahoma"/>
      <w:sz w:val="16"/>
      <w:szCs w:val="16"/>
      <w:lang w:val="ru-RU"/>
    </w:rPr>
  </w:style>
  <w:style w:type="paragraph" w:customStyle="1" w:styleId="NormalWebCharChar">
    <w:name w:val="Normal (Web) Char Char"/>
    <w:basedOn w:val="Normal"/>
    <w:rsid w:val="005636B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ist-bullet-colorChar">
    <w:name w:val="list-bullet-color Char"/>
    <w:link w:val="list-bullet-color"/>
    <w:locked/>
    <w:rsid w:val="005636B9"/>
    <w:rPr>
      <w:rFonts w:ascii="Arial" w:eastAsia="Times New Roman" w:hAnsi="Arial" w:cs="Times New Roman"/>
      <w:sz w:val="18"/>
      <w:szCs w:val="24"/>
      <w:lang w:val="en-GB" w:eastAsia="nl-NL"/>
    </w:rPr>
  </w:style>
  <w:style w:type="paragraph" w:styleId="TOCHeading">
    <w:name w:val="TOC Heading"/>
    <w:basedOn w:val="Heading1"/>
    <w:next w:val="Normal"/>
    <w:qFormat/>
    <w:rsid w:val="005636B9"/>
    <w:pPr>
      <w:keepLines/>
      <w:pageBreakBefore w:val="0"/>
      <w:suppressAutoHyphens w:val="0"/>
      <w:spacing w:before="480" w:after="0" w:line="276" w:lineRule="auto"/>
      <w:jc w:val="left"/>
      <w:outlineLvl w:val="9"/>
    </w:pPr>
    <w:rPr>
      <w:rFonts w:ascii="Cambria" w:hAnsi="Cambria"/>
      <w:color w:val="365F90"/>
      <w:sz w:val="28"/>
      <w:szCs w:val="28"/>
      <w:lang w:val="en-US" w:eastAsia="ja-JP"/>
    </w:rPr>
  </w:style>
  <w:style w:type="character" w:customStyle="1" w:styleId="CommentSubjectChar1">
    <w:name w:val="Comment Subject Char1"/>
    <w:semiHidden/>
    <w:rsid w:val="005636B9"/>
    <w:rPr>
      <w:rFonts w:ascii="Times New Roman" w:eastAsia="Times New Roman" w:hAnsi="Times New Roman" w:cs="Times New Roman"/>
      <w:b/>
      <w:bCs/>
      <w:sz w:val="20"/>
      <w:szCs w:val="20"/>
      <w:lang w:val="en-US" w:eastAsia="en-US"/>
    </w:rPr>
  </w:style>
  <w:style w:type="paragraph" w:customStyle="1" w:styleId="paginanummer">
    <w:name w:val="paginanummer"/>
    <w:basedOn w:val="DefaultText"/>
    <w:rsid w:val="005636B9"/>
    <w:pPr>
      <w:spacing w:after="142" w:line="200" w:lineRule="atLeast"/>
      <w:jc w:val="center"/>
    </w:pPr>
    <w:rPr>
      <w:sz w:val="14"/>
    </w:rPr>
  </w:style>
  <w:style w:type="paragraph" w:customStyle="1" w:styleId="voettekst-titel-links">
    <w:name w:val="voettekst-titel-links"/>
    <w:basedOn w:val="DefaultText"/>
    <w:rsid w:val="005636B9"/>
    <w:pPr>
      <w:spacing w:before="178" w:line="240" w:lineRule="atLeast"/>
      <w:ind w:left="851"/>
    </w:pPr>
    <w:rPr>
      <w:sz w:val="14"/>
    </w:rPr>
  </w:style>
  <w:style w:type="paragraph" w:customStyle="1" w:styleId="aanhef">
    <w:name w:val="aanhef"/>
    <w:basedOn w:val="DefaultText"/>
    <w:rsid w:val="005636B9"/>
    <w:pPr>
      <w:spacing w:after="280"/>
    </w:pPr>
  </w:style>
  <w:style w:type="paragraph" w:customStyle="1" w:styleId="aboutecorys">
    <w:name w:val="aboutecorys"/>
    <w:basedOn w:val="DefaultText"/>
    <w:next w:val="DefaultText"/>
    <w:rsid w:val="005636B9"/>
    <w:pPr>
      <w:spacing w:after="840"/>
    </w:pPr>
    <w:rPr>
      <w:color w:val="006DB6"/>
      <w:sz w:val="36"/>
    </w:rPr>
  </w:style>
  <w:style w:type="paragraph" w:customStyle="1" w:styleId="adres">
    <w:name w:val="adres"/>
    <w:basedOn w:val="DefaultText"/>
    <w:rsid w:val="005636B9"/>
  </w:style>
  <w:style w:type="paragraph" w:customStyle="1" w:styleId="afzendgegevens">
    <w:name w:val="afzendgegevens"/>
    <w:basedOn w:val="DefaultText"/>
    <w:rsid w:val="005636B9"/>
    <w:pPr>
      <w:spacing w:line="220" w:lineRule="atLeast"/>
    </w:pPr>
    <w:rPr>
      <w:sz w:val="14"/>
    </w:rPr>
  </w:style>
  <w:style w:type="paragraph" w:customStyle="1" w:styleId="afzendgegevensachter">
    <w:name w:val="afzendgegevensachter"/>
    <w:basedOn w:val="DefaultText"/>
    <w:rsid w:val="005636B9"/>
    <w:pPr>
      <w:contextualSpacing/>
    </w:pPr>
    <w:rPr>
      <w:color w:val="003C64"/>
      <w:sz w:val="16"/>
    </w:rPr>
  </w:style>
  <w:style w:type="paragraph" w:customStyle="1" w:styleId="afzendgegevensachter-vet">
    <w:name w:val="afzendgegevensachter-vet"/>
    <w:basedOn w:val="afzendgegevensachter"/>
    <w:rsid w:val="005636B9"/>
  </w:style>
  <w:style w:type="paragraph" w:customStyle="1" w:styleId="DefaultTextBold">
    <w:name w:val="Default Text Bold"/>
    <w:basedOn w:val="DefaultText"/>
    <w:next w:val="DefaultText"/>
    <w:rsid w:val="005636B9"/>
    <w:rPr>
      <w:b/>
    </w:rPr>
  </w:style>
  <w:style w:type="paragraph" w:customStyle="1" w:styleId="groetregel">
    <w:name w:val="groetregel"/>
    <w:basedOn w:val="DefaultText"/>
    <w:rsid w:val="005636B9"/>
    <w:pPr>
      <w:spacing w:before="560" w:after="840"/>
    </w:pPr>
  </w:style>
  <w:style w:type="paragraph" w:customStyle="1" w:styleId="heading-blue-2">
    <w:name w:val="heading-blue-2"/>
    <w:basedOn w:val="DefaultText"/>
    <w:next w:val="DefaultText"/>
    <w:rsid w:val="005636B9"/>
    <w:pPr>
      <w:keepNext/>
      <w:keepLines/>
      <w:spacing w:after="280"/>
      <w:outlineLvl w:val="1"/>
    </w:pPr>
    <w:rPr>
      <w:color w:val="006DB6"/>
      <w:sz w:val="22"/>
    </w:rPr>
  </w:style>
  <w:style w:type="paragraph" w:customStyle="1" w:styleId="heading-blue-3">
    <w:name w:val="heading-blue-3"/>
    <w:basedOn w:val="DefaultText"/>
    <w:next w:val="DefaultText"/>
    <w:rsid w:val="005636B9"/>
    <w:pPr>
      <w:keepNext/>
      <w:keepLines/>
      <w:outlineLvl w:val="2"/>
    </w:pPr>
    <w:rPr>
      <w:i/>
      <w:color w:val="006DB6"/>
    </w:rPr>
  </w:style>
  <w:style w:type="paragraph" w:customStyle="1" w:styleId="heading-blue-4">
    <w:name w:val="heading-blue-4"/>
    <w:basedOn w:val="DefaultText"/>
    <w:next w:val="DefaultText"/>
    <w:rsid w:val="005636B9"/>
    <w:pPr>
      <w:keepNext/>
      <w:keepLines/>
      <w:outlineLvl w:val="3"/>
    </w:pPr>
    <w:rPr>
      <w:i/>
      <w:color w:val="006DB6"/>
    </w:rPr>
  </w:style>
  <w:style w:type="paragraph" w:customStyle="1" w:styleId="heading-blue-5">
    <w:name w:val="heading-blue-5"/>
    <w:basedOn w:val="DefaultText"/>
    <w:next w:val="DefaultText"/>
    <w:rsid w:val="005636B9"/>
    <w:pPr>
      <w:keepNext/>
      <w:keepLines/>
      <w:outlineLvl w:val="4"/>
    </w:pPr>
    <w:rPr>
      <w:b/>
      <w:color w:val="006DB6"/>
    </w:rPr>
  </w:style>
  <w:style w:type="paragraph" w:customStyle="1" w:styleId="heading-blue-6">
    <w:name w:val="heading-blue-6"/>
    <w:basedOn w:val="DefaultText"/>
    <w:next w:val="DefaultText"/>
    <w:rsid w:val="005636B9"/>
    <w:pPr>
      <w:keepNext/>
      <w:keepLines/>
      <w:outlineLvl w:val="5"/>
    </w:pPr>
    <w:rPr>
      <w:color w:val="006DB6"/>
    </w:rPr>
  </w:style>
  <w:style w:type="paragraph" w:customStyle="1" w:styleId="kaderkop">
    <w:name w:val="kaderkop"/>
    <w:basedOn w:val="DefaultText"/>
    <w:rsid w:val="005636B9"/>
    <w:pPr>
      <w:ind w:left="340"/>
    </w:pPr>
    <w:rPr>
      <w:b/>
      <w:color w:val="006DB6"/>
      <w:sz w:val="16"/>
    </w:rPr>
  </w:style>
  <w:style w:type="paragraph" w:customStyle="1" w:styleId="kadertekst">
    <w:name w:val="kadertekst"/>
    <w:basedOn w:val="DefaultText"/>
    <w:rsid w:val="005636B9"/>
    <w:pPr>
      <w:ind w:left="346"/>
    </w:pPr>
    <w:rPr>
      <w:color w:val="006DB6"/>
      <w:sz w:val="16"/>
    </w:rPr>
  </w:style>
  <w:style w:type="paragraph" w:customStyle="1" w:styleId="landnamen">
    <w:name w:val="landnamen"/>
    <w:basedOn w:val="DefaultText"/>
    <w:rsid w:val="005636B9"/>
    <w:pPr>
      <w:spacing w:line="144" w:lineRule="atLeast"/>
      <w:jc w:val="center"/>
    </w:pPr>
    <w:rPr>
      <w:b/>
      <w:smallCaps/>
      <w:color w:val="9C9D9F"/>
      <w:spacing w:val="-2"/>
      <w:sz w:val="11"/>
    </w:rPr>
  </w:style>
  <w:style w:type="paragraph" w:customStyle="1" w:styleId="no-heading-blue-1">
    <w:name w:val="no-heading-blue-1"/>
    <w:basedOn w:val="DefaultText"/>
    <w:next w:val="DefaultText"/>
    <w:rsid w:val="005636B9"/>
    <w:pPr>
      <w:keepNext/>
      <w:keepLines/>
      <w:pageBreakBefore/>
      <w:spacing w:after="840"/>
      <w:outlineLvl w:val="0"/>
    </w:pPr>
    <w:rPr>
      <w:b/>
      <w:color w:val="006DB6"/>
      <w:sz w:val="36"/>
    </w:rPr>
  </w:style>
  <w:style w:type="paragraph" w:customStyle="1" w:styleId="no-heading-blue-2">
    <w:name w:val="no-heading-blue-2"/>
    <w:basedOn w:val="DefaultText"/>
    <w:next w:val="DefaultText"/>
    <w:rsid w:val="005636B9"/>
    <w:pPr>
      <w:keepNext/>
      <w:keepLines/>
      <w:spacing w:after="280"/>
      <w:outlineLvl w:val="1"/>
    </w:pPr>
    <w:rPr>
      <w:color w:val="006DB6"/>
      <w:sz w:val="22"/>
    </w:rPr>
  </w:style>
  <w:style w:type="paragraph" w:customStyle="1" w:styleId="no-heading-blue-3">
    <w:name w:val="no-heading-blue-3"/>
    <w:basedOn w:val="DefaultText"/>
    <w:next w:val="DefaultText"/>
    <w:rsid w:val="005636B9"/>
    <w:pPr>
      <w:keepNext/>
      <w:keepLines/>
      <w:outlineLvl w:val="2"/>
    </w:pPr>
    <w:rPr>
      <w:b/>
      <w:color w:val="006DB6"/>
    </w:rPr>
  </w:style>
  <w:style w:type="paragraph" w:customStyle="1" w:styleId="no-heading-blue-4">
    <w:name w:val="no-heading-blue-4"/>
    <w:basedOn w:val="DefaultText"/>
    <w:next w:val="DefaultText"/>
    <w:rsid w:val="005636B9"/>
    <w:pPr>
      <w:keepNext/>
      <w:keepLines/>
      <w:outlineLvl w:val="3"/>
    </w:pPr>
    <w:rPr>
      <w:i/>
      <w:color w:val="006DB6"/>
    </w:rPr>
  </w:style>
  <w:style w:type="paragraph" w:customStyle="1" w:styleId="paginanummering">
    <w:name w:val="paginanummering"/>
    <w:basedOn w:val="DefaultText"/>
    <w:rsid w:val="005636B9"/>
    <w:pPr>
      <w:jc w:val="right"/>
    </w:pPr>
    <w:rPr>
      <w:sz w:val="14"/>
    </w:rPr>
  </w:style>
  <w:style w:type="paragraph" w:customStyle="1" w:styleId="refdata-frontpage">
    <w:name w:val="refdata-frontpage"/>
    <w:basedOn w:val="DefaultText"/>
    <w:rsid w:val="005636B9"/>
    <w:pPr>
      <w:spacing w:line="560" w:lineRule="atLeast"/>
    </w:pPr>
    <w:rPr>
      <w:color w:val="003C64"/>
      <w:sz w:val="22"/>
    </w:rPr>
  </w:style>
  <w:style w:type="paragraph" w:customStyle="1" w:styleId="referentiegegevens">
    <w:name w:val="referentiegegevens"/>
    <w:basedOn w:val="DefaultText"/>
    <w:rsid w:val="005636B9"/>
  </w:style>
  <w:style w:type="paragraph" w:customStyle="1" w:styleId="referentiekopjes">
    <w:name w:val="referentiekopjes"/>
    <w:basedOn w:val="DefaultText"/>
    <w:rsid w:val="005636B9"/>
    <w:rPr>
      <w:sz w:val="14"/>
    </w:rPr>
  </w:style>
  <w:style w:type="paragraph" w:customStyle="1" w:styleId="rubricering">
    <w:name w:val="rubricering"/>
    <w:basedOn w:val="DefaultText"/>
    <w:rsid w:val="005636B9"/>
    <w:rPr>
      <w:color w:val="A0A5A5"/>
      <w:sz w:val="144"/>
    </w:rPr>
  </w:style>
  <w:style w:type="paragraph" w:customStyle="1" w:styleId="subtitle-inside">
    <w:name w:val="subtitle-inside"/>
    <w:basedOn w:val="DefaultText"/>
    <w:rsid w:val="005636B9"/>
    <w:rPr>
      <w:sz w:val="24"/>
    </w:rPr>
  </w:style>
  <w:style w:type="paragraph" w:customStyle="1" w:styleId="spacingtitleinside">
    <w:name w:val="spacingtitleinside"/>
    <w:basedOn w:val="subtitle-inside"/>
    <w:rsid w:val="005636B9"/>
    <w:pPr>
      <w:spacing w:after="360" w:line="380" w:lineRule="atLeast"/>
    </w:pPr>
    <w:rPr>
      <w:sz w:val="72"/>
    </w:rPr>
  </w:style>
  <w:style w:type="paragraph" w:customStyle="1" w:styleId="subtitle-frontpage">
    <w:name w:val="subtitle-frontpage"/>
    <w:basedOn w:val="DefaultText"/>
    <w:next w:val="Normal"/>
    <w:rsid w:val="005636B9"/>
    <w:pPr>
      <w:spacing w:line="720" w:lineRule="atLeast"/>
    </w:pPr>
    <w:rPr>
      <w:color w:val="A0A5A5"/>
      <w:sz w:val="44"/>
    </w:rPr>
  </w:style>
  <w:style w:type="paragraph" w:customStyle="1" w:styleId="tabelkop">
    <w:name w:val="tabelkop"/>
    <w:basedOn w:val="DefaultText"/>
    <w:rsid w:val="005636B9"/>
    <w:pPr>
      <w:keepNext/>
      <w:keepLines/>
    </w:pPr>
    <w:rPr>
      <w:b/>
      <w:color w:val="FFFFFF"/>
      <w:sz w:val="16"/>
    </w:rPr>
  </w:style>
  <w:style w:type="paragraph" w:customStyle="1" w:styleId="tabeltekst">
    <w:name w:val="tabeltekst"/>
    <w:basedOn w:val="DefaultText"/>
    <w:rsid w:val="005636B9"/>
    <w:rPr>
      <w:color w:val="000000"/>
      <w:sz w:val="16"/>
    </w:rPr>
  </w:style>
  <w:style w:type="paragraph" w:customStyle="1" w:styleId="table-header-zwart">
    <w:name w:val="table-header-zwart"/>
    <w:basedOn w:val="DefaultText"/>
    <w:rsid w:val="005636B9"/>
    <w:pPr>
      <w:keepNext/>
      <w:keepLines/>
    </w:pPr>
    <w:rPr>
      <w:b/>
      <w:sz w:val="16"/>
    </w:rPr>
  </w:style>
  <w:style w:type="paragraph" w:customStyle="1" w:styleId="table-header-blauw">
    <w:name w:val="table-header-blauw"/>
    <w:basedOn w:val="table-header-zwart"/>
    <w:rsid w:val="005636B9"/>
    <w:rPr>
      <w:color w:val="006DB6"/>
    </w:rPr>
  </w:style>
  <w:style w:type="paragraph" w:customStyle="1" w:styleId="table-header-blauwgroen">
    <w:name w:val="table-header-blauwgroen"/>
    <w:basedOn w:val="table-header-zwart"/>
    <w:rsid w:val="005636B9"/>
    <w:rPr>
      <w:color w:val="009696"/>
    </w:rPr>
  </w:style>
  <w:style w:type="paragraph" w:customStyle="1" w:styleId="table-header-donkerblauw">
    <w:name w:val="table-header-donkerblauw"/>
    <w:basedOn w:val="table-header-zwart"/>
    <w:rsid w:val="005636B9"/>
    <w:rPr>
      <w:color w:val="003C64"/>
    </w:rPr>
  </w:style>
  <w:style w:type="paragraph" w:customStyle="1" w:styleId="table-header-grijs">
    <w:name w:val="table-header-grijs"/>
    <w:basedOn w:val="table-header-zwart"/>
    <w:rsid w:val="005636B9"/>
    <w:rPr>
      <w:color w:val="A0A5A5"/>
    </w:rPr>
  </w:style>
  <w:style w:type="paragraph" w:customStyle="1" w:styleId="table-header-groen">
    <w:name w:val="table-header-groen"/>
    <w:basedOn w:val="table-header-zwart"/>
    <w:rsid w:val="005636B9"/>
    <w:rPr>
      <w:color w:val="A0BE00"/>
    </w:rPr>
  </w:style>
  <w:style w:type="paragraph" w:customStyle="1" w:styleId="table-header-oranje">
    <w:name w:val="table-header-oranje"/>
    <w:basedOn w:val="table-header-zwart"/>
    <w:rsid w:val="005636B9"/>
    <w:rPr>
      <w:color w:val="F49A00"/>
    </w:rPr>
  </w:style>
  <w:style w:type="paragraph" w:customStyle="1" w:styleId="table-header-paars">
    <w:name w:val="table-header-paars"/>
    <w:basedOn w:val="table-header-zwart"/>
    <w:rsid w:val="005636B9"/>
    <w:rPr>
      <w:color w:val="980D7D"/>
    </w:rPr>
  </w:style>
  <w:style w:type="paragraph" w:customStyle="1" w:styleId="table-header-roze">
    <w:name w:val="table-header-roze"/>
    <w:basedOn w:val="table-header-zwart"/>
    <w:rsid w:val="005636B9"/>
    <w:rPr>
      <w:color w:val="E30052"/>
    </w:rPr>
  </w:style>
  <w:style w:type="paragraph" w:customStyle="1" w:styleId="table-header-wit">
    <w:name w:val="table-header-wit"/>
    <w:basedOn w:val="table-header-zwart"/>
    <w:rsid w:val="005636B9"/>
    <w:rPr>
      <w:color w:val="FFFFFF"/>
    </w:rPr>
  </w:style>
  <w:style w:type="paragraph" w:customStyle="1" w:styleId="tableofcontents">
    <w:name w:val="tableofcontents"/>
    <w:basedOn w:val="DefaultText"/>
    <w:next w:val="DefaultText"/>
    <w:rsid w:val="005636B9"/>
    <w:rPr>
      <w:color w:val="006DB6"/>
      <w:sz w:val="36"/>
    </w:rPr>
  </w:style>
  <w:style w:type="paragraph" w:customStyle="1" w:styleId="title-frontpage">
    <w:name w:val="title-frontpage"/>
    <w:basedOn w:val="DefaultText"/>
    <w:next w:val="subtitle-frontpage"/>
    <w:rsid w:val="005636B9"/>
    <w:pPr>
      <w:spacing w:line="720" w:lineRule="atLeast"/>
    </w:pPr>
    <w:rPr>
      <w:b/>
      <w:color w:val="003C64"/>
      <w:sz w:val="52"/>
    </w:rPr>
  </w:style>
  <w:style w:type="paragraph" w:customStyle="1" w:styleId="title-inside">
    <w:name w:val="title-inside"/>
    <w:basedOn w:val="DefaultText"/>
    <w:rsid w:val="005636B9"/>
    <w:pPr>
      <w:spacing w:line="600" w:lineRule="atLeast"/>
    </w:pPr>
    <w:rPr>
      <w:b/>
      <w:color w:val="006DB6"/>
      <w:sz w:val="48"/>
    </w:rPr>
  </w:style>
  <w:style w:type="paragraph" w:customStyle="1" w:styleId="voettekst-titel-rechts">
    <w:name w:val="voettekst-titel-rechts"/>
    <w:basedOn w:val="DefaultText"/>
    <w:rsid w:val="005636B9"/>
    <w:pPr>
      <w:spacing w:before="178" w:line="240" w:lineRule="atLeast"/>
      <w:ind w:right="851"/>
      <w:jc w:val="right"/>
    </w:pPr>
    <w:rPr>
      <w:sz w:val="14"/>
    </w:rPr>
  </w:style>
  <w:style w:type="paragraph" w:customStyle="1" w:styleId="front-inbetween">
    <w:name w:val="front-inbetween"/>
    <w:basedOn w:val="DefaultText"/>
    <w:next w:val="refdata-frontpage"/>
    <w:rsid w:val="005636B9"/>
    <w:pPr>
      <w:spacing w:line="320" w:lineRule="atLeast"/>
    </w:pPr>
  </w:style>
  <w:style w:type="paragraph" w:customStyle="1" w:styleId="inhoudsopgave">
    <w:name w:val="inhoudsopgave"/>
    <w:basedOn w:val="Header"/>
    <w:next w:val="DefaultText"/>
    <w:rsid w:val="005636B9"/>
    <w:pPr>
      <w:tabs>
        <w:tab w:val="clear" w:pos="4680"/>
        <w:tab w:val="clear" w:pos="9360"/>
        <w:tab w:val="center" w:pos="4536"/>
        <w:tab w:val="right" w:pos="9072"/>
      </w:tabs>
    </w:pPr>
    <w:rPr>
      <w:rFonts w:ascii="Arial" w:hAnsi="Arial"/>
      <w:color w:val="006DB6"/>
      <w:sz w:val="36"/>
      <w:szCs w:val="20"/>
      <w:lang w:val="en-GB"/>
    </w:rPr>
  </w:style>
  <w:style w:type="paragraph" w:customStyle="1" w:styleId="slogan">
    <w:name w:val="slogan"/>
    <w:basedOn w:val="Normal"/>
    <w:rsid w:val="005636B9"/>
    <w:pPr>
      <w:spacing w:after="0" w:line="280" w:lineRule="atLeast"/>
    </w:pPr>
    <w:rPr>
      <w:rFonts w:ascii="Arial" w:eastAsia="Calibri" w:hAnsi="Arial" w:cs="Times New Roman"/>
      <w:b/>
      <w:i/>
      <w:color w:val="006DB6"/>
      <w:sz w:val="18"/>
      <w:szCs w:val="24"/>
      <w:lang w:val="en-GB" w:eastAsia="nl-NL"/>
    </w:rPr>
  </w:style>
  <w:style w:type="paragraph" w:customStyle="1" w:styleId="voettekst">
    <w:name w:val="voettekst"/>
    <w:basedOn w:val="paginanummer"/>
    <w:rsid w:val="005636B9"/>
    <w:pPr>
      <w:framePr w:hSpace="142" w:wrap="around" w:vAnchor="page" w:hAnchor="page" w:xAlign="right" w:yAlign="bottom"/>
      <w:spacing w:after="0" w:line="240" w:lineRule="auto"/>
      <w:suppressOverlap/>
      <w:jc w:val="right"/>
    </w:pPr>
  </w:style>
  <w:style w:type="character" w:customStyle="1" w:styleId="EndnoteTextChar">
    <w:name w:val="Endnote Text Char"/>
    <w:link w:val="EndnoteText"/>
    <w:semiHidden/>
    <w:locked/>
    <w:rsid w:val="005636B9"/>
    <w:rPr>
      <w:rFonts w:ascii="Arial" w:hAnsi="Arial"/>
      <w:lang w:val="en-GB"/>
    </w:rPr>
  </w:style>
  <w:style w:type="paragraph" w:styleId="EndnoteText">
    <w:name w:val="endnote text"/>
    <w:basedOn w:val="Normal"/>
    <w:link w:val="EndnoteTextChar"/>
    <w:semiHidden/>
    <w:rsid w:val="005636B9"/>
    <w:pPr>
      <w:spacing w:after="0" w:line="240" w:lineRule="auto"/>
    </w:pPr>
    <w:rPr>
      <w:rFonts w:ascii="Arial" w:hAnsi="Arial"/>
      <w:lang w:val="en-GB"/>
    </w:rPr>
  </w:style>
  <w:style w:type="character" w:customStyle="1" w:styleId="EndnoteTextChar1">
    <w:name w:val="Endnote Text Char1"/>
    <w:basedOn w:val="DefaultParagraphFont"/>
    <w:uiPriority w:val="99"/>
    <w:semiHidden/>
    <w:rsid w:val="005636B9"/>
    <w:rPr>
      <w:sz w:val="20"/>
      <w:szCs w:val="20"/>
    </w:rPr>
  </w:style>
  <w:style w:type="character" w:customStyle="1" w:styleId="1b">
    <w:name w:val="Текст концевой сноски Знак1"/>
    <w:uiPriority w:val="99"/>
    <w:semiHidden/>
    <w:rsid w:val="005636B9"/>
    <w:rPr>
      <w:rFonts w:ascii="Times New Roman" w:eastAsia="Times New Roman" w:hAnsi="Times New Roman" w:cs="Times New Roman"/>
      <w:sz w:val="20"/>
      <w:szCs w:val="20"/>
    </w:rPr>
  </w:style>
  <w:style w:type="paragraph" w:customStyle="1" w:styleId="list-number-color">
    <w:name w:val="list-number-color"/>
    <w:basedOn w:val="DefaultText"/>
    <w:link w:val="list-number-colorChar"/>
    <w:rsid w:val="005636B9"/>
    <w:pPr>
      <w:ind w:left="284" w:hanging="284"/>
    </w:pPr>
  </w:style>
  <w:style w:type="character" w:customStyle="1" w:styleId="list-number-colorChar">
    <w:name w:val="list-number-color Char"/>
    <w:link w:val="list-number-color"/>
    <w:locked/>
    <w:rsid w:val="005636B9"/>
    <w:rPr>
      <w:rFonts w:ascii="Arial" w:hAnsi="Arial"/>
      <w:sz w:val="18"/>
      <w:szCs w:val="24"/>
      <w:lang w:val="en-GB" w:eastAsia="nl-NL"/>
    </w:rPr>
  </w:style>
  <w:style w:type="paragraph" w:customStyle="1" w:styleId="list-bullet-black-table">
    <w:name w:val="list-bullet-black-table"/>
    <w:basedOn w:val="DefaultText"/>
    <w:link w:val="list-bullet-black-tableChar"/>
    <w:rsid w:val="005636B9"/>
    <w:pPr>
      <w:ind w:left="284" w:hanging="284"/>
    </w:pPr>
    <w:rPr>
      <w:rFonts w:eastAsia="Times New Roman"/>
      <w:sz w:val="24"/>
      <w:szCs w:val="20"/>
    </w:rPr>
  </w:style>
  <w:style w:type="character" w:customStyle="1" w:styleId="list-bullet-black-tableChar">
    <w:name w:val="list-bullet-black-table Char"/>
    <w:link w:val="list-bullet-black-table"/>
    <w:locked/>
    <w:rsid w:val="005636B9"/>
    <w:rPr>
      <w:rFonts w:ascii="Arial" w:eastAsia="Times New Roman" w:hAnsi="Arial"/>
      <w:sz w:val="24"/>
      <w:szCs w:val="20"/>
      <w:lang w:val="en-GB" w:eastAsia="nl-NL"/>
    </w:rPr>
  </w:style>
  <w:style w:type="paragraph" w:customStyle="1" w:styleId="list-bullet-color-table">
    <w:name w:val="list-bullet-color-table"/>
    <w:basedOn w:val="DefaultText"/>
    <w:link w:val="list-bullet-color-tableChar"/>
    <w:rsid w:val="005636B9"/>
    <w:pPr>
      <w:ind w:left="284" w:hanging="284"/>
    </w:pPr>
    <w:rPr>
      <w:rFonts w:eastAsia="Times New Roman"/>
      <w:sz w:val="24"/>
      <w:szCs w:val="20"/>
    </w:rPr>
  </w:style>
  <w:style w:type="character" w:customStyle="1" w:styleId="list-bullet-color-tableChar">
    <w:name w:val="list-bullet-color-table Char"/>
    <w:link w:val="list-bullet-color-table"/>
    <w:locked/>
    <w:rsid w:val="005636B9"/>
    <w:rPr>
      <w:rFonts w:ascii="Arial" w:eastAsia="Times New Roman" w:hAnsi="Arial"/>
      <w:sz w:val="24"/>
      <w:szCs w:val="20"/>
      <w:lang w:val="en-GB" w:eastAsia="nl-NL"/>
    </w:rPr>
  </w:style>
  <w:style w:type="paragraph" w:customStyle="1" w:styleId="list-number-black-table">
    <w:name w:val="list-number-black-table"/>
    <w:basedOn w:val="list-number-black"/>
    <w:link w:val="list-number-black-tableChar"/>
    <w:rsid w:val="005636B9"/>
    <w:pPr>
      <w:spacing w:before="0" w:after="0" w:line="280" w:lineRule="atLeast"/>
      <w:ind w:left="284" w:hanging="284"/>
    </w:pPr>
    <w:rPr>
      <w:sz w:val="24"/>
      <w:szCs w:val="20"/>
    </w:rPr>
  </w:style>
  <w:style w:type="character" w:customStyle="1" w:styleId="list-number-black-tableChar">
    <w:name w:val="list-number-black-table Char"/>
    <w:link w:val="list-number-black-table"/>
    <w:locked/>
    <w:rsid w:val="005636B9"/>
    <w:rPr>
      <w:rFonts w:ascii="Arial" w:eastAsia="Times New Roman" w:hAnsi="Arial" w:cs="Times New Roman"/>
      <w:sz w:val="24"/>
      <w:szCs w:val="20"/>
      <w:lang w:val="en-GB" w:eastAsia="nl-NL"/>
    </w:rPr>
  </w:style>
  <w:style w:type="paragraph" w:customStyle="1" w:styleId="list-number-color-table">
    <w:name w:val="list-number-color-table"/>
    <w:basedOn w:val="DefaultText"/>
    <w:link w:val="list-number-color-tableChar"/>
    <w:rsid w:val="005636B9"/>
    <w:pPr>
      <w:ind w:left="284" w:hanging="284"/>
    </w:pPr>
    <w:rPr>
      <w:rFonts w:eastAsia="Times New Roman"/>
      <w:sz w:val="24"/>
      <w:szCs w:val="20"/>
    </w:rPr>
  </w:style>
  <w:style w:type="character" w:customStyle="1" w:styleId="list-number-color-tableChar">
    <w:name w:val="list-number-color-table Char"/>
    <w:link w:val="list-number-color-table"/>
    <w:locked/>
    <w:rsid w:val="005636B9"/>
    <w:rPr>
      <w:rFonts w:ascii="Arial" w:eastAsia="Times New Roman" w:hAnsi="Arial"/>
      <w:sz w:val="24"/>
      <w:szCs w:val="20"/>
      <w:lang w:val="en-GB" w:eastAsia="nl-NL"/>
    </w:rPr>
  </w:style>
  <w:style w:type="character" w:customStyle="1" w:styleId="a2">
    <w:name w:val="Символ сноски"/>
    <w:rsid w:val="005636B9"/>
    <w:rPr>
      <w:vertAlign w:val="superscript"/>
    </w:rPr>
  </w:style>
  <w:style w:type="character" w:styleId="EndnoteReference">
    <w:name w:val="endnote reference"/>
    <w:semiHidden/>
    <w:rsid w:val="005636B9"/>
    <w:rPr>
      <w:rFonts w:cs="Times New Roman"/>
      <w:vertAlign w:val="superscript"/>
    </w:rPr>
  </w:style>
  <w:style w:type="character" w:customStyle="1" w:styleId="BodyTextIndent2Char1">
    <w:name w:val="Body Text Indent 2 Char1"/>
    <w:semiHidden/>
    <w:locked/>
    <w:rsid w:val="005636B9"/>
    <w:rPr>
      <w:rFonts w:cs="Times New Roman"/>
      <w:lang w:val="ru-RU"/>
    </w:rPr>
  </w:style>
  <w:style w:type="numbering" w:customStyle="1" w:styleId="NoList1">
    <w:name w:val="No List1"/>
    <w:next w:val="NoList"/>
    <w:uiPriority w:val="99"/>
    <w:semiHidden/>
    <w:unhideWhenUsed/>
    <w:rsid w:val="005636B9"/>
  </w:style>
  <w:style w:type="table" w:customStyle="1" w:styleId="TableGrid1">
    <w:name w:val="Table Grid1"/>
    <w:basedOn w:val="TableNormal"/>
    <w:next w:val="TableGrid"/>
    <w:uiPriority w:val="99"/>
    <w:rsid w:val="005636B9"/>
    <w:pPr>
      <w:spacing w:after="0" w:line="240" w:lineRule="auto"/>
    </w:pPr>
    <w:rPr>
      <w:rFonts w:ascii="Times New Roman" w:eastAsia="Times New Roman" w:hAnsi="Times New Roman" w:cs="Times New Roman"/>
      <w:sz w:val="20"/>
      <w:szCs w:val="20"/>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636B9"/>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4">
    <w:name w:val="xl104"/>
    <w:basedOn w:val="Normal"/>
    <w:uiPriority w:val="99"/>
    <w:rsid w:val="005636B9"/>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Num-DocParagraph">
    <w:name w:val="Num-Doc Paragraph"/>
    <w:basedOn w:val="BodyText"/>
    <w:uiPriority w:val="99"/>
    <w:rsid w:val="005636B9"/>
    <w:pPr>
      <w:tabs>
        <w:tab w:val="left" w:pos="850"/>
        <w:tab w:val="left" w:pos="1191"/>
        <w:tab w:val="left" w:pos="1531"/>
      </w:tabs>
      <w:spacing w:before="0" w:after="240"/>
    </w:pPr>
    <w:rPr>
      <w:lang w:eastAsia="en-GB"/>
    </w:rPr>
  </w:style>
  <w:style w:type="paragraph" w:customStyle="1" w:styleId="Style2">
    <w:name w:val="Style2"/>
    <w:basedOn w:val="Normal"/>
    <w:uiPriority w:val="99"/>
    <w:rsid w:val="005636B9"/>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3">
    <w:name w:val="Style3"/>
    <w:basedOn w:val="Normal"/>
    <w:uiPriority w:val="99"/>
    <w:rsid w:val="005636B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4">
    <w:name w:val="Style4"/>
    <w:basedOn w:val="Normal"/>
    <w:uiPriority w:val="99"/>
    <w:rsid w:val="005636B9"/>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5">
    <w:name w:val="Style5"/>
    <w:basedOn w:val="Normal"/>
    <w:uiPriority w:val="99"/>
    <w:rsid w:val="005636B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2">
    <w:name w:val="Font Style22"/>
    <w:uiPriority w:val="99"/>
    <w:rsid w:val="005636B9"/>
    <w:rPr>
      <w:rFonts w:ascii="Calibri" w:hAnsi="Calibri" w:cs="Calibri"/>
      <w:b/>
      <w:bCs/>
      <w:sz w:val="14"/>
      <w:szCs w:val="14"/>
    </w:rPr>
  </w:style>
  <w:style w:type="character" w:customStyle="1" w:styleId="FontStyle23">
    <w:name w:val="Font Style23"/>
    <w:uiPriority w:val="99"/>
    <w:rsid w:val="005636B9"/>
    <w:rPr>
      <w:rFonts w:ascii="Calibri" w:hAnsi="Calibri" w:cs="Calibri"/>
      <w:sz w:val="12"/>
      <w:szCs w:val="12"/>
    </w:rPr>
  </w:style>
  <w:style w:type="character" w:customStyle="1" w:styleId="FontStyle11">
    <w:name w:val="Font Style11"/>
    <w:uiPriority w:val="99"/>
    <w:rsid w:val="005636B9"/>
    <w:rPr>
      <w:rFonts w:ascii="Times New Roman" w:hAnsi="Times New Roman" w:cs="Times New Roman"/>
      <w:b/>
      <w:bCs/>
      <w:spacing w:val="-10"/>
      <w:sz w:val="20"/>
      <w:szCs w:val="20"/>
    </w:rPr>
  </w:style>
  <w:style w:type="character" w:customStyle="1" w:styleId="FontStyle13">
    <w:name w:val="Font Style13"/>
    <w:uiPriority w:val="99"/>
    <w:rsid w:val="005636B9"/>
    <w:rPr>
      <w:rFonts w:ascii="Calibri" w:hAnsi="Calibri" w:cs="Calibri"/>
      <w:sz w:val="12"/>
      <w:szCs w:val="12"/>
    </w:rPr>
  </w:style>
  <w:style w:type="character" w:customStyle="1" w:styleId="highlight">
    <w:name w:val="highlight"/>
    <w:basedOn w:val="DefaultParagraphFont"/>
    <w:rsid w:val="005636B9"/>
  </w:style>
  <w:style w:type="paragraph" w:customStyle="1" w:styleId="ListNumberCK">
    <w:name w:val="List Number CK"/>
    <w:basedOn w:val="Normal"/>
    <w:link w:val="ListNumberCKChar"/>
    <w:uiPriority w:val="6"/>
    <w:qFormat/>
    <w:rsid w:val="005636B9"/>
    <w:pPr>
      <w:numPr>
        <w:numId w:val="28"/>
      </w:numPr>
      <w:tabs>
        <w:tab w:val="left" w:pos="850"/>
        <w:tab w:val="left" w:pos="1191"/>
        <w:tab w:val="left" w:pos="1531"/>
      </w:tabs>
      <w:spacing w:after="120" w:line="240" w:lineRule="auto"/>
      <w:jc w:val="both"/>
    </w:pPr>
    <w:rPr>
      <w:rFonts w:ascii="Calibri" w:eastAsia="Times New Roman" w:hAnsi="Calibri" w:cs="Times New Roman"/>
      <w:sz w:val="20"/>
      <w:szCs w:val="20"/>
      <w:lang w:val="hy-AM" w:eastAsia="hy-AM"/>
    </w:rPr>
  </w:style>
  <w:style w:type="character" w:customStyle="1" w:styleId="ListNumberCKChar">
    <w:name w:val="List Number CK Char"/>
    <w:link w:val="ListNumberCK"/>
    <w:uiPriority w:val="6"/>
    <w:rsid w:val="005636B9"/>
    <w:rPr>
      <w:rFonts w:ascii="Calibri" w:eastAsia="Times New Roman" w:hAnsi="Calibri" w:cs="Times New Roman"/>
      <w:sz w:val="20"/>
      <w:szCs w:val="20"/>
      <w:lang w:val="hy-AM" w:eastAsia="hy-AM"/>
    </w:rPr>
  </w:style>
  <w:style w:type="paragraph" w:styleId="ListBullet2">
    <w:name w:val="List Bullet 2"/>
    <w:basedOn w:val="Normal"/>
    <w:autoRedefine/>
    <w:uiPriority w:val="99"/>
    <w:rsid w:val="005636B9"/>
    <w:pPr>
      <w:numPr>
        <w:ilvl w:val="1"/>
        <w:numId w:val="45"/>
      </w:numPr>
      <w:tabs>
        <w:tab w:val="num" w:pos="0"/>
        <w:tab w:val="left" w:pos="360"/>
      </w:tabs>
      <w:spacing w:after="0" w:line="240" w:lineRule="auto"/>
      <w:jc w:val="both"/>
    </w:pPr>
    <w:rPr>
      <w:rFonts w:ascii="Garamond" w:eastAsia="Times New Roman" w:hAnsi="Garamond" w:cs="Times New Roman"/>
      <w:sz w:val="18"/>
      <w:szCs w:val="20"/>
      <w:lang w:val="en-GB" w:eastAsia="de-DE"/>
    </w:rPr>
  </w:style>
  <w:style w:type="table" w:customStyle="1" w:styleId="TabelEcorys7">
    <w:name w:val="TabelEcorys7"/>
    <w:basedOn w:val="TableNormal"/>
    <w:next w:val="TableGrid"/>
    <w:uiPriority w:val="39"/>
    <w:rsid w:val="00C33A8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93249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Թիրախ"/>
    <w:basedOn w:val="Normal"/>
    <w:link w:val="Char0"/>
    <w:qFormat/>
    <w:rsid w:val="00067C90"/>
    <w:pPr>
      <w:keepNext/>
      <w:numPr>
        <w:numId w:val="62"/>
      </w:numPr>
      <w:spacing w:before="120" w:after="0" w:line="240" w:lineRule="auto"/>
    </w:pPr>
    <w:rPr>
      <w:rFonts w:ascii="GHEA Grapalat" w:hAnsi="GHEA Grapalat" w:cs="Arial"/>
      <w:b/>
      <w:bCs/>
      <w:color w:val="385623" w:themeColor="accent6" w:themeShade="80"/>
      <w:u w:val="single"/>
      <w:lang w:val="hy-AM"/>
    </w:rPr>
  </w:style>
  <w:style w:type="paragraph" w:customStyle="1" w:styleId="a1">
    <w:name w:val="Բաղադրիչ"/>
    <w:basedOn w:val="ListParagraph"/>
    <w:link w:val="Char1"/>
    <w:qFormat/>
    <w:rsid w:val="00AB30E4"/>
    <w:pPr>
      <w:keepNext/>
      <w:keepLines/>
      <w:numPr>
        <w:numId w:val="63"/>
      </w:numPr>
      <w:spacing w:after="240"/>
    </w:pPr>
    <w:rPr>
      <w:rFonts w:ascii="GHEA Grapalat" w:hAnsi="GHEA Grapalat" w:cs="Arial"/>
      <w:b/>
      <w:bCs/>
      <w:color w:val="1F4E79" w:themeColor="accent1" w:themeShade="80"/>
      <w:sz w:val="26"/>
      <w:u w:val="single"/>
      <w:lang w:val="hy-AM"/>
    </w:rPr>
  </w:style>
  <w:style w:type="character" w:customStyle="1" w:styleId="Char0">
    <w:name w:val="Թիրախ Char"/>
    <w:basedOn w:val="DefaultParagraphFont"/>
    <w:link w:val="a0"/>
    <w:rsid w:val="00067C90"/>
    <w:rPr>
      <w:rFonts w:ascii="GHEA Grapalat" w:hAnsi="GHEA Grapalat" w:cs="Arial"/>
      <w:b/>
      <w:bCs/>
      <w:color w:val="385623" w:themeColor="accent6" w:themeShade="80"/>
      <w:u w:val="single"/>
      <w:lang w:val="hy-AM"/>
    </w:rPr>
  </w:style>
  <w:style w:type="character" w:customStyle="1" w:styleId="ListParagraphChar1">
    <w:name w:val="List Paragraph Char1"/>
    <w:aliases w:val="Bullets Char1,List Paragraph nowy Char1,List Paragraph (numbered (a)) Char1,Liste 1 Char1,Table no. List Paragraph Char1,Titulo 2 Char1,Report Para Char1,Number Bullets Char1,Resume Title Char,heading 4 Char,Citation List Char"/>
    <w:basedOn w:val="DefaultParagraphFont"/>
    <w:link w:val="ListParagraph"/>
    <w:uiPriority w:val="34"/>
    <w:rsid w:val="00701A8C"/>
    <w:rPr>
      <w:rFonts w:ascii="Calibri" w:eastAsia="Times New Roman" w:hAnsi="Calibri" w:cs="Times New Roman"/>
      <w:lang w:val="en-AU"/>
    </w:rPr>
  </w:style>
  <w:style w:type="character" w:customStyle="1" w:styleId="Char1">
    <w:name w:val="Բաղադրիչ Char"/>
    <w:basedOn w:val="ListParagraphChar1"/>
    <w:link w:val="a1"/>
    <w:rsid w:val="00AB30E4"/>
    <w:rPr>
      <w:rFonts w:ascii="GHEA Grapalat" w:eastAsia="Times New Roman" w:hAnsi="GHEA Grapalat" w:cs="Arial"/>
      <w:b/>
      <w:bCs/>
      <w:color w:val="1F4E79" w:themeColor="accent1" w:themeShade="80"/>
      <w:sz w:val="26"/>
      <w:u w:val="single"/>
      <w:lang w:val="hy-AM"/>
    </w:rPr>
  </w:style>
  <w:style w:type="paragraph" w:customStyle="1" w:styleId="a3">
    <w:name w:val="Նպատակ"/>
    <w:basedOn w:val="Normal"/>
    <w:link w:val="Char2"/>
    <w:qFormat/>
    <w:rsid w:val="00BF6708"/>
    <w:pPr>
      <w:spacing w:after="120" w:line="240" w:lineRule="auto"/>
    </w:pPr>
    <w:rPr>
      <w:rFonts w:ascii="GHEA Grapalat" w:hAnsi="GHEA Grapalat" w:cs="Arial"/>
      <w:b/>
      <w:bCs/>
      <w:i/>
      <w:color w:val="000000" w:themeColor="text1"/>
      <w:lang w:val="hy-AM"/>
    </w:rPr>
  </w:style>
  <w:style w:type="paragraph" w:customStyle="1" w:styleId="a">
    <w:name w:val="Արդյունքներ"/>
    <w:basedOn w:val="ListParagraph"/>
    <w:link w:val="Char3"/>
    <w:qFormat/>
    <w:rsid w:val="00BF6708"/>
    <w:pPr>
      <w:numPr>
        <w:numId w:val="13"/>
      </w:numPr>
      <w:spacing w:before="0"/>
      <w:jc w:val="both"/>
    </w:pPr>
    <w:rPr>
      <w:rFonts w:ascii="GHEA Grapalat" w:hAnsi="GHEA Grapalat" w:cs="Arial"/>
      <w:bCs/>
      <w:color w:val="000000" w:themeColor="text1"/>
      <w:lang w:val="hy-AM"/>
    </w:rPr>
  </w:style>
  <w:style w:type="character" w:customStyle="1" w:styleId="Char2">
    <w:name w:val="Նպատակ Char"/>
    <w:basedOn w:val="DefaultParagraphFont"/>
    <w:link w:val="a3"/>
    <w:rsid w:val="00BF6708"/>
    <w:rPr>
      <w:rFonts w:ascii="GHEA Grapalat" w:hAnsi="GHEA Grapalat" w:cs="Arial"/>
      <w:b/>
      <w:bCs/>
      <w:i/>
      <w:color w:val="000000" w:themeColor="text1"/>
      <w:lang w:val="hy-AM"/>
    </w:rPr>
  </w:style>
  <w:style w:type="character" w:customStyle="1" w:styleId="Char3">
    <w:name w:val="Արդյունքներ Char"/>
    <w:basedOn w:val="ListParagraphChar1"/>
    <w:link w:val="a"/>
    <w:rsid w:val="00BF6708"/>
    <w:rPr>
      <w:rFonts w:ascii="GHEA Grapalat" w:eastAsia="Times New Roman" w:hAnsi="GHEA Grapalat" w:cs="Arial"/>
      <w:bCs/>
      <w:color w:val="000000" w:themeColor="text1"/>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77715">
      <w:bodyDiv w:val="1"/>
      <w:marLeft w:val="0"/>
      <w:marRight w:val="0"/>
      <w:marTop w:val="0"/>
      <w:marBottom w:val="0"/>
      <w:divBdr>
        <w:top w:val="none" w:sz="0" w:space="0" w:color="auto"/>
        <w:left w:val="none" w:sz="0" w:space="0" w:color="auto"/>
        <w:bottom w:val="none" w:sz="0" w:space="0" w:color="auto"/>
        <w:right w:val="none" w:sz="0" w:space="0" w:color="auto"/>
      </w:divBdr>
    </w:div>
    <w:div w:id="1727530669">
      <w:bodyDiv w:val="1"/>
      <w:marLeft w:val="0"/>
      <w:marRight w:val="0"/>
      <w:marTop w:val="0"/>
      <w:marBottom w:val="0"/>
      <w:divBdr>
        <w:top w:val="none" w:sz="0" w:space="0" w:color="auto"/>
        <w:left w:val="none" w:sz="0" w:space="0" w:color="auto"/>
        <w:bottom w:val="none" w:sz="0" w:space="0" w:color="auto"/>
        <w:right w:val="none" w:sz="0" w:space="0" w:color="auto"/>
      </w:divBdr>
      <w:divsChild>
        <w:div w:id="8639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role_click('to_role_ids_0_',39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a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efa.org/sites/default/files/assements/comments/AM-May14-PFMPR-Public.pdf" TargetMode="External"/><Relationship Id="rId3" Type="http://schemas.openxmlformats.org/officeDocument/2006/relationships/hyperlink" Target="https://www.gov.am/files/docs/3347.pdf" TargetMode="External"/><Relationship Id="rId7" Type="http://schemas.openxmlformats.org/officeDocument/2006/relationships/hyperlink" Target="http://www.minfin.am/hy/page/petakan_byuje_2019_t" TargetMode="External"/><Relationship Id="rId2" Type="http://schemas.openxmlformats.org/officeDocument/2006/relationships/hyperlink" Target="https://www.gov.am/files/docs/3133.pdf" TargetMode="External"/><Relationship Id="rId1" Type="http://schemas.openxmlformats.org/officeDocument/2006/relationships/hyperlink" Target="http://www.minfin.am/hy/page/petakan_tsakhseri_ev_finansakan_hashvetvoghakanutyan_ptsfh_gnahatum/" TargetMode="External"/><Relationship Id="rId6" Type="http://schemas.openxmlformats.org/officeDocument/2006/relationships/hyperlink" Target="http://www.minfin.am/hy/page/petakan_tsakhseri_ev_finansakan_hashvetvoghakanutyan_ptsfh_gnahatum/" TargetMode="External"/><Relationship Id="rId5" Type="http://schemas.openxmlformats.org/officeDocument/2006/relationships/hyperlink" Target="https://pefa.org/sites/default/files/PEFA%20Framework_English_Web_Dec18_Second%20Edition.pdf" TargetMode="External"/><Relationship Id="rId4" Type="http://schemas.openxmlformats.org/officeDocument/2006/relationships/hyperlink" Target="https://www.armstat.am/Metadata/Pages_Armenian/SM/ArmSMNationalAccou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1F2C-AFDA-4AF7-8723-63D17F6A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18947</Words>
  <Characters>108004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Arevik Poghosyan</dc:creator>
  <cp:lastModifiedBy>Arevik Poghosyan</cp:lastModifiedBy>
  <cp:revision>8</cp:revision>
  <cp:lastPrinted>2019-08-13T11:15:00Z</cp:lastPrinted>
  <dcterms:created xsi:type="dcterms:W3CDTF">2019-09-02T12:46:00Z</dcterms:created>
  <dcterms:modified xsi:type="dcterms:W3CDTF">2019-09-02T13:05:00Z</dcterms:modified>
</cp:coreProperties>
</file>