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841" w:rsidRPr="00386FA4" w:rsidRDefault="00B42841" w:rsidP="0081671A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Fonts w:ascii="GHEA Grapalat" w:hAnsi="GHEA Grapalat"/>
          <w:b/>
          <w:bCs/>
          <w:color w:val="000000"/>
          <w:lang w:val="hy-AM"/>
        </w:rPr>
      </w:pPr>
      <w:r w:rsidRPr="00386FA4">
        <w:rPr>
          <w:rFonts w:ascii="GHEA Grapalat" w:hAnsi="GHEA Grapalat"/>
          <w:b/>
          <w:bCs/>
          <w:color w:val="000000"/>
          <w:lang w:val="hy-AM"/>
        </w:rPr>
        <w:t>ՆԱԽԱԳԻԾ</w:t>
      </w:r>
    </w:p>
    <w:p w:rsidR="00B42841" w:rsidRPr="00386FA4" w:rsidRDefault="00B42841" w:rsidP="0081671A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Fonts w:ascii="GHEA Grapalat" w:hAnsi="GHEA Grapalat"/>
          <w:b/>
          <w:bCs/>
          <w:color w:val="000000"/>
          <w:lang w:val="hy-AM"/>
        </w:rPr>
      </w:pPr>
    </w:p>
    <w:p w:rsidR="00B42841" w:rsidRPr="00386FA4" w:rsidRDefault="00B42841" w:rsidP="0081671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  <w:r w:rsidRPr="00386FA4">
        <w:rPr>
          <w:rFonts w:ascii="GHEA Grapalat" w:hAnsi="GHEA Grapalat"/>
          <w:b/>
          <w:bCs/>
          <w:color w:val="000000"/>
          <w:lang w:val="hy-AM"/>
        </w:rPr>
        <w:t>ՀԱՅԱՍՏԱՆԻ ՀԱՆՐԱՊԵՏՈՒԹՅԱՆ</w:t>
      </w:r>
    </w:p>
    <w:p w:rsidR="00B42841" w:rsidRPr="00386FA4" w:rsidRDefault="00B42841" w:rsidP="0081671A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386FA4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Օ Ր Ե Ն Ք Ը</w:t>
      </w:r>
      <w:r w:rsidRPr="00386FA4">
        <w:rPr>
          <w:rFonts w:ascii="Courier New" w:hAnsi="Courier New" w:cs="Courier New"/>
          <w:color w:val="000000"/>
          <w:lang w:val="hy-AM"/>
        </w:rPr>
        <w:t> </w:t>
      </w:r>
    </w:p>
    <w:p w:rsidR="00B42841" w:rsidRPr="00386FA4" w:rsidRDefault="00B42841" w:rsidP="0081671A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386FA4">
        <w:rPr>
          <w:rFonts w:ascii="Courier New" w:hAnsi="Courier New" w:cs="Courier New"/>
          <w:color w:val="000000"/>
          <w:lang w:val="hy-AM"/>
        </w:rPr>
        <w:t> </w:t>
      </w:r>
    </w:p>
    <w:p w:rsidR="00B42841" w:rsidRPr="00386FA4" w:rsidRDefault="00B42841" w:rsidP="0081671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386FA4">
        <w:rPr>
          <w:rFonts w:ascii="GHEA Grapalat" w:hAnsi="GHEA Grapalat"/>
          <w:b/>
          <w:lang w:val="hy-AM"/>
        </w:rPr>
        <w:t>«ՊԵՏԱԿԱՆ ՏՈՒՐՔԻ ՄԱՍԻՆ»</w:t>
      </w:r>
      <w:r w:rsidRPr="00386FA4">
        <w:rPr>
          <w:rStyle w:val="Strong"/>
          <w:rFonts w:ascii="GHEA Grapalat" w:hAnsi="GHEA Grapalat"/>
          <w:color w:val="000000"/>
          <w:lang w:val="hy-AM"/>
        </w:rPr>
        <w:t xml:space="preserve"> ՀԱՅԱՍՏԱՆԻ ՀԱՆՐԱՊԵՏՈՒԹՅԱՆ ՕՐԵՆՔՈՒՄ ՓՈՓՈԽՈՒԹՅՈՒՆ ԿԱՏԱՐԵԼՈՒ ՄԱՍԻՆ </w:t>
      </w:r>
    </w:p>
    <w:p w:rsidR="00B42841" w:rsidRPr="00386FA4" w:rsidRDefault="00B42841" w:rsidP="0081671A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386FA4">
        <w:rPr>
          <w:rFonts w:ascii="Courier New" w:hAnsi="Courier New" w:cs="Courier New"/>
          <w:color w:val="000000"/>
          <w:lang w:val="hy-AM"/>
        </w:rPr>
        <w:t> </w:t>
      </w:r>
    </w:p>
    <w:p w:rsidR="00B42841" w:rsidRPr="00386FA4" w:rsidRDefault="00B42841" w:rsidP="00683872">
      <w:pPr>
        <w:spacing w:after="0" w:line="24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386FA4">
        <w:rPr>
          <w:rFonts w:ascii="GHEA Grapalat" w:hAnsi="GHEA Grapalat"/>
          <w:b/>
          <w:bCs/>
          <w:sz w:val="24"/>
          <w:szCs w:val="24"/>
          <w:lang w:val="hy-AM"/>
        </w:rPr>
        <w:t>Հոդված 1.</w:t>
      </w:r>
      <w:r w:rsidRPr="00386FA4">
        <w:rPr>
          <w:rFonts w:ascii="Courier New" w:hAnsi="Courier New" w:cs="Courier New"/>
          <w:sz w:val="24"/>
          <w:szCs w:val="24"/>
          <w:lang w:val="hy-AM"/>
        </w:rPr>
        <w:t> </w:t>
      </w:r>
      <w:r w:rsidRPr="00386FA4">
        <w:rPr>
          <w:rFonts w:ascii="GHEA Grapalat" w:hAnsi="GHEA Grapalat"/>
          <w:sz w:val="24"/>
          <w:szCs w:val="24"/>
          <w:lang w:val="hy-AM"/>
        </w:rPr>
        <w:t xml:space="preserve">«Պետական տուրքի մասին» Հայաստանի Հանրապետության 1997 թվականի դեկտեմբերի 27-ի ՀՕ-186 օրենքի 19-րդ հոդվածի </w:t>
      </w:r>
      <w:r w:rsidR="00181FAD" w:rsidRPr="00386FA4">
        <w:rPr>
          <w:rStyle w:val="Strong"/>
          <w:rFonts w:ascii="GHEA Grapalat" w:hAnsi="GHEA Grapalat"/>
          <w:sz w:val="24"/>
          <w:szCs w:val="24"/>
          <w:lang w:val="hy-AM"/>
        </w:rPr>
        <w:t>12</w:t>
      </w:r>
      <w:r w:rsidR="00181FAD" w:rsidRPr="00386FA4">
        <w:rPr>
          <w:rFonts w:ascii="GHEA Grapalat" w:hAnsi="GHEA Grapalat"/>
          <w:sz w:val="24"/>
          <w:szCs w:val="24"/>
          <w:lang w:val="hy-AM"/>
        </w:rPr>
        <w:t xml:space="preserve">. </w:t>
      </w:r>
      <w:r w:rsidR="00181FAD" w:rsidRPr="00386FA4">
        <w:rPr>
          <w:rFonts w:ascii="GHEA Grapalat" w:hAnsi="GHEA Grapalat" w:cs="Sylfaen"/>
          <w:sz w:val="24"/>
          <w:szCs w:val="24"/>
          <w:lang w:val="hy-AM"/>
        </w:rPr>
        <w:t>ՇՐՋԱԿԱ ՄԻՋԱՎԱՅՐԻ ՊԱՀՊԱՆՈՒԹՅԱՆ</w:t>
      </w:r>
      <w:r w:rsidR="00181FAD" w:rsidRPr="00386FA4">
        <w:rPr>
          <w:rFonts w:ascii="GHEA Grapalat" w:hAnsi="GHEA Grapalat"/>
          <w:sz w:val="24"/>
          <w:szCs w:val="24"/>
          <w:lang w:val="hy-AM"/>
        </w:rPr>
        <w:t xml:space="preserve"> </w:t>
      </w:r>
      <w:r w:rsidR="00181FAD" w:rsidRPr="00386FA4">
        <w:rPr>
          <w:rFonts w:ascii="GHEA Grapalat" w:hAnsi="GHEA Grapalat" w:cs="Sylfaen"/>
          <w:sz w:val="24"/>
          <w:szCs w:val="24"/>
          <w:lang w:val="hy-AM"/>
        </w:rPr>
        <w:t xml:space="preserve"> ԲՆԱԳԱՎԱՌ</w:t>
      </w:r>
      <w:r w:rsidR="00181FAD" w:rsidRPr="00386FA4">
        <w:rPr>
          <w:rFonts w:ascii="GHEA Grapalat" w:hAnsi="GHEA Grapalat"/>
          <w:sz w:val="24"/>
          <w:szCs w:val="24"/>
          <w:lang w:val="hy-AM"/>
        </w:rPr>
        <w:t xml:space="preserve">» </w:t>
      </w:r>
      <w:r w:rsidR="00181FAD" w:rsidRPr="00386FA4">
        <w:rPr>
          <w:rFonts w:ascii="GHEA Grapalat" w:hAnsi="GHEA Grapalat" w:cs="Sylfaen"/>
          <w:sz w:val="24"/>
          <w:szCs w:val="24"/>
          <w:lang w:val="hy-AM"/>
        </w:rPr>
        <w:t xml:space="preserve">բաժնի </w:t>
      </w:r>
      <w:r w:rsidR="00181FAD" w:rsidRPr="00386FA4">
        <w:rPr>
          <w:rFonts w:ascii="GHEA Grapalat" w:hAnsi="GHEA Grapalat"/>
          <w:sz w:val="24"/>
          <w:szCs w:val="24"/>
          <w:lang w:val="hy-AM"/>
        </w:rPr>
        <w:t xml:space="preserve">12.3-րդ </w:t>
      </w:r>
      <w:proofErr w:type="spellStart"/>
      <w:r w:rsidR="00181FAD" w:rsidRPr="00386FA4">
        <w:rPr>
          <w:rFonts w:ascii="GHEA Grapalat" w:hAnsi="GHEA Grapalat"/>
          <w:sz w:val="24"/>
          <w:szCs w:val="24"/>
          <w:lang w:val="hy-AM"/>
        </w:rPr>
        <w:t>կետում</w:t>
      </w:r>
      <w:proofErr w:type="spellEnd"/>
      <w:r w:rsidR="00181FAD" w:rsidRPr="00386FA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86FA4">
        <w:rPr>
          <w:rFonts w:ascii="GHEA Grapalat" w:hAnsi="GHEA Grapalat"/>
          <w:sz w:val="24"/>
          <w:szCs w:val="24"/>
          <w:lang w:val="hy-AM"/>
        </w:rPr>
        <w:t>«առաքման թույլտվության» բառերը փոխարինել «</w:t>
      </w:r>
      <w:r w:rsidR="00ED7E92">
        <w:rPr>
          <w:rFonts w:ascii="GHEA Grapalat" w:hAnsi="GHEA Grapalat"/>
          <w:sz w:val="24"/>
          <w:szCs w:val="24"/>
          <w:lang w:val="hy-AM"/>
        </w:rPr>
        <w:t>ոլորտում</w:t>
      </w:r>
      <w:r w:rsidRPr="00386FA4">
        <w:rPr>
          <w:rFonts w:ascii="GHEA Grapalat" w:hAnsi="GHEA Grapalat"/>
          <w:sz w:val="24"/>
          <w:szCs w:val="24"/>
          <w:lang w:val="hy-AM"/>
        </w:rPr>
        <w:t xml:space="preserve"> լիցենզիայի կամ եզրակացության» բառերով:</w:t>
      </w:r>
    </w:p>
    <w:p w:rsidR="00B42841" w:rsidRPr="00386FA4" w:rsidRDefault="00B42841" w:rsidP="00683872">
      <w:pPr>
        <w:spacing w:after="0" w:line="24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386FA4">
        <w:rPr>
          <w:rFonts w:ascii="GHEA Grapalat" w:hAnsi="GHEA Grapalat"/>
          <w:b/>
          <w:bCs/>
          <w:sz w:val="24"/>
          <w:szCs w:val="24"/>
          <w:lang w:val="hy-AM"/>
        </w:rPr>
        <w:t xml:space="preserve">Հոդված 2. </w:t>
      </w:r>
      <w:r w:rsidRPr="00386FA4">
        <w:rPr>
          <w:rFonts w:ascii="GHEA Grapalat" w:hAnsi="GHEA Grapalat"/>
          <w:sz w:val="24"/>
          <w:szCs w:val="24"/>
          <w:lang w:val="hy-AM"/>
        </w:rPr>
        <w:t xml:space="preserve">Սույն օրենքն ուժի մեջ է մտնում պաշտոնական հրապարակման օրվան հաջորդող տասներորդ օրը: </w:t>
      </w:r>
    </w:p>
    <w:p w:rsidR="00B42841" w:rsidRPr="00386FA4" w:rsidRDefault="00B42841" w:rsidP="0081671A">
      <w:pPr>
        <w:spacing w:after="0" w:line="240" w:lineRule="auto"/>
        <w:ind w:firstLine="270"/>
        <w:jc w:val="both"/>
        <w:rPr>
          <w:rFonts w:ascii="GHEA Grapalat" w:hAnsi="GHEA Grapalat"/>
          <w:sz w:val="24"/>
          <w:szCs w:val="24"/>
          <w:lang w:val="hy-AM"/>
        </w:rPr>
      </w:pPr>
    </w:p>
    <w:p w:rsidR="00B42841" w:rsidRPr="00386FA4" w:rsidRDefault="00B42841" w:rsidP="0081671A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b/>
          <w:bCs/>
          <w:color w:val="000000"/>
          <w:lang w:val="hy-AM"/>
        </w:rPr>
      </w:pPr>
    </w:p>
    <w:p w:rsidR="00B42841" w:rsidRPr="00386FA4" w:rsidRDefault="00B42841" w:rsidP="0081671A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b/>
          <w:bCs/>
          <w:color w:val="000000"/>
          <w:lang w:val="hy-AM"/>
        </w:rPr>
      </w:pPr>
    </w:p>
    <w:p w:rsidR="00B42841" w:rsidRPr="00386FA4" w:rsidRDefault="00B42841" w:rsidP="0081671A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b/>
          <w:bCs/>
          <w:color w:val="000000"/>
          <w:lang w:val="hy-AM"/>
        </w:rPr>
      </w:pPr>
    </w:p>
    <w:p w:rsidR="00B42841" w:rsidRPr="00386FA4" w:rsidRDefault="00B42841" w:rsidP="0081671A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lang w:val="hy-AM"/>
        </w:rPr>
      </w:pPr>
      <w:r w:rsidRPr="00386FA4">
        <w:rPr>
          <w:rFonts w:ascii="GHEA Grapalat" w:hAnsi="GHEA Grapalat"/>
          <w:b/>
          <w:bCs/>
          <w:color w:val="000000"/>
          <w:lang w:val="hy-AM"/>
        </w:rPr>
        <w:t xml:space="preserve">       </w:t>
      </w:r>
    </w:p>
    <w:p w:rsidR="00B42841" w:rsidRPr="00386FA4" w:rsidRDefault="00B42841" w:rsidP="0081671A">
      <w:pPr>
        <w:spacing w:after="0" w:line="240" w:lineRule="auto"/>
        <w:ind w:firstLine="270"/>
        <w:jc w:val="both"/>
        <w:rPr>
          <w:rFonts w:ascii="GHEA Grapalat" w:hAnsi="GHEA Grapalat"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386FA4">
        <w:rPr>
          <w:rFonts w:ascii="GHEA Grapalat" w:hAnsi="GHEA Grapalat"/>
          <w:b/>
          <w:sz w:val="24"/>
          <w:szCs w:val="24"/>
          <w:lang w:val="hy-AM"/>
        </w:rPr>
        <w:br w:type="page"/>
      </w:r>
    </w:p>
    <w:p w:rsidR="0081671A" w:rsidRPr="00386FA4" w:rsidRDefault="0081671A" w:rsidP="0081671A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B42841" w:rsidRPr="00386FA4" w:rsidRDefault="00B42841" w:rsidP="0081671A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86FA4">
        <w:rPr>
          <w:rFonts w:ascii="GHEA Grapalat" w:hAnsi="GHEA Grapalat"/>
          <w:b/>
          <w:sz w:val="24"/>
          <w:szCs w:val="24"/>
          <w:lang w:val="hy-AM"/>
        </w:rPr>
        <w:t xml:space="preserve"> ««ՊԵՏԱԿԱՆ ՏՈՒՐՔԻ ՄԱՍԻՆ»</w:t>
      </w:r>
      <w:r w:rsidRPr="00386FA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ՀԱՅԱՍՏԱՆԻ ՀԱՆՐԱՊԵՏՈՒԹՅԱՆ ՕՐԵՆՔՈՒՄ ՓՈՓՈԽՈՒԹՅՈՒՆ ԿԱՏԱՐԵԼՈՒ ՄԱՍԻՆ» </w:t>
      </w:r>
      <w:r w:rsidRPr="00386FA4">
        <w:rPr>
          <w:rFonts w:ascii="GHEA Grapalat" w:hAnsi="GHEA Grapalat"/>
          <w:b/>
          <w:sz w:val="24"/>
          <w:szCs w:val="24"/>
          <w:lang w:val="hy-AM"/>
        </w:rPr>
        <w:t>ՀԱՅԱՍՏԱՆԻ ՀԱՆՐԱՊԵՏՈՒԹՅԱՆ ՕՐԵՆՔԻ ԸՆԴՈՒՆՄԱՆ ՎԵՐԱԲԵՐՅԱԼ</w:t>
      </w:r>
    </w:p>
    <w:p w:rsidR="00B42841" w:rsidRPr="00386FA4" w:rsidRDefault="00B42841" w:rsidP="0081671A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:rsidR="00B42841" w:rsidRPr="00386FA4" w:rsidRDefault="00B42841" w:rsidP="0081671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86FA4">
        <w:rPr>
          <w:rFonts w:ascii="GHEA Grapalat" w:hAnsi="GHEA Grapalat"/>
          <w:b/>
          <w:sz w:val="24"/>
          <w:szCs w:val="24"/>
          <w:lang w:val="hy-AM"/>
        </w:rPr>
        <w:t>Անհրաժեշտությունը</w:t>
      </w:r>
    </w:p>
    <w:p w:rsidR="00B42841" w:rsidRPr="00386FA4" w:rsidRDefault="00B42841" w:rsidP="00683872">
      <w:pPr>
        <w:spacing w:after="0" w:line="240" w:lineRule="auto"/>
        <w:ind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ՀՀ</w:t>
      </w:r>
      <w:r w:rsidRPr="00386FA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Եվրասիական</w:t>
      </w:r>
      <w:proofErr w:type="spellEnd"/>
      <w:r w:rsidRPr="00386FA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տնտեսական</w:t>
      </w:r>
      <w:r w:rsidRPr="00386FA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միությանն</w:t>
      </w:r>
      <w:r w:rsidRPr="00386FA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(</w:t>
      </w:r>
      <w:proofErr w:type="spellStart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այսուհետ՝</w:t>
      </w:r>
      <w:proofErr w:type="spellEnd"/>
      <w:r w:rsidRPr="00386FA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ԵՏՄ</w:t>
      </w:r>
      <w:r w:rsidRPr="00386FA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proofErr w:type="spellStart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անդամակցությամբ</w:t>
      </w:r>
      <w:proofErr w:type="spellEnd"/>
      <w:r w:rsidRPr="00386FA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պայմանավորված՝</w:t>
      </w:r>
      <w:proofErr w:type="spellEnd"/>
      <w:r w:rsidRPr="00386FA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անհրաժեշտ</w:t>
      </w:r>
      <w:r w:rsidRPr="00386FA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Pr="00386FA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ապահովել</w:t>
      </w:r>
      <w:r w:rsidRPr="00386FA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ներպետական</w:t>
      </w:r>
      <w:r w:rsidRPr="00386FA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Pr="00386FA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ԵՏՄ</w:t>
      </w:r>
      <w:r w:rsidRPr="00386FA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օրենսդրության</w:t>
      </w:r>
      <w:r w:rsidRPr="00386FA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ընթացիկ</w:t>
      </w:r>
      <w:r w:rsidRPr="00386FA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ներդաշնակեցումը՝</w:t>
      </w:r>
      <w:proofErr w:type="spellEnd"/>
      <w:r w:rsidRPr="00386FA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սահմանված</w:t>
      </w:r>
      <w:r w:rsidRPr="00386FA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կարգով</w:t>
      </w:r>
      <w:r w:rsidRPr="00386FA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տեղայնացնելով</w:t>
      </w:r>
      <w:r w:rsidRPr="00386FA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և դրանք արտացոլելով գործող </w:t>
      </w:r>
      <w:proofErr w:type="spellStart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իրավակարգավորումներում</w:t>
      </w:r>
      <w:proofErr w:type="spellEnd"/>
      <w:r w:rsidRPr="00386FA4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:rsidR="00B42841" w:rsidRPr="00386FA4" w:rsidRDefault="00B42841" w:rsidP="0081671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42841" w:rsidRPr="00386FA4" w:rsidRDefault="00B42841" w:rsidP="0081671A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86FA4">
        <w:rPr>
          <w:rFonts w:ascii="GHEA Grapalat" w:hAnsi="GHEA Grapalat"/>
          <w:b/>
          <w:sz w:val="24"/>
          <w:szCs w:val="24"/>
          <w:lang w:val="hy-AM"/>
        </w:rPr>
        <w:t>Ընթացիկ իրավիճակը և խնդիրները</w:t>
      </w:r>
    </w:p>
    <w:p w:rsidR="00B42841" w:rsidRPr="00386FA4" w:rsidRDefault="00B42841" w:rsidP="00683872">
      <w:pPr>
        <w:spacing w:after="0" w:line="240" w:lineRule="auto"/>
        <w:ind w:right="134" w:firstLine="567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Հիմք ընդունելով </w:t>
      </w:r>
      <w:r w:rsidRPr="00386FA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ԵՏՄ </w:t>
      </w:r>
      <w:proofErr w:type="spellStart"/>
      <w:r w:rsidRPr="00386FA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իրավակարգավորումները</w:t>
      </w:r>
      <w:proofErr w:type="spellEnd"/>
      <w:r w:rsidRPr="00386FA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«</w:t>
      </w:r>
      <w:proofErr w:type="spellStart"/>
      <w:r w:rsidRPr="00386FA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Եվրասիական</w:t>
      </w:r>
      <w:proofErr w:type="spellEnd"/>
      <w:r w:rsidRPr="00386FA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տնտեսական միության անդամ պետությունների </w:t>
      </w:r>
      <w:proofErr w:type="spellStart"/>
      <w:r w:rsidRPr="00386FA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միջև</w:t>
      </w:r>
      <w:proofErr w:type="spellEnd"/>
      <w:r w:rsidRPr="00386FA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փոխադարձ </w:t>
      </w:r>
      <w:proofErr w:type="spellStart"/>
      <w:r w:rsidRPr="00386FA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առևտուր</w:t>
      </w:r>
      <w:proofErr w:type="spellEnd"/>
      <w:r w:rsidRPr="00386FA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իրականացնելիս</w:t>
      </w:r>
      <w:r w:rsidRPr="00386FA4">
        <w:rPr>
          <w:rFonts w:cs="Calibri"/>
          <w:color w:val="000000"/>
          <w:sz w:val="24"/>
          <w:szCs w:val="24"/>
          <w:shd w:val="clear" w:color="auto" w:fill="FFFFFF"/>
          <w:lang w:val="hy-AM"/>
        </w:rPr>
        <w:t> </w:t>
      </w:r>
      <w:proofErr w:type="spellStart"/>
      <w:r w:rsidRPr="00386FA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օզոնաքայքայիչ</w:t>
      </w:r>
      <w:proofErr w:type="spellEnd"/>
      <w:r w:rsidRPr="00386FA4">
        <w:rPr>
          <w:rFonts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386FA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նյութերի</w:t>
      </w:r>
      <w:r w:rsidRPr="00386FA4">
        <w:rPr>
          <w:rFonts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386FA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 դրանք պարունակող արտադրանքի փոխադրման և</w:t>
      </w:r>
      <w:r w:rsidRPr="00386FA4">
        <w:rPr>
          <w:rFonts w:cs="Calibri"/>
          <w:color w:val="000000"/>
          <w:sz w:val="24"/>
          <w:szCs w:val="24"/>
          <w:shd w:val="clear" w:color="auto" w:fill="FFFFFF"/>
          <w:lang w:val="hy-AM"/>
        </w:rPr>
        <w:t> </w:t>
      </w:r>
      <w:proofErr w:type="spellStart"/>
      <w:r w:rsidRPr="00386FA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օզոնաքայքայիչ</w:t>
      </w:r>
      <w:proofErr w:type="spellEnd"/>
      <w:r w:rsidRPr="00386FA4">
        <w:rPr>
          <w:rFonts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386FA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նյութերի</w:t>
      </w:r>
      <w:r w:rsidRPr="00386FA4">
        <w:rPr>
          <w:rFonts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386FA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հաշվառման մասին» համաձայնագրի</w:t>
      </w: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="00451FCF"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պահանջներն</w:t>
      </w: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, ինչպես նաև այն, որ արդեն հաստատվել են օզոնային շերտը քայքայող նյութերը և դրանք պարունակող արտադրանքը ԵՏՄ անդամ չհանդիսացող պետություններից ԵՏՄ տարածք ներմուծման և ԵՏՄ տարածքից ԵՏՄ անդամ չհանդիսացող պետություններ ար</w:t>
      </w:r>
      <w:r w:rsidR="00451FCF"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տահանման </w:t>
      </w:r>
      <w:proofErr w:type="spellStart"/>
      <w:r w:rsidR="00451FCF"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կարգն</w:t>
      </w: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՝</w:t>
      </w:r>
      <w:proofErr w:type="spellEnd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ուսումնասիրվել են օզոնային շերտը քայքայող նյութերի և դրանք պարունակող </w:t>
      </w:r>
      <w:proofErr w:type="spellStart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սարքավորումների՝</w:t>
      </w:r>
      <w:proofErr w:type="spellEnd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Հայաստանի Հանրապետություն ներմուծման և Հայաստանի Հանրապետությունից դրանց արտահանման </w:t>
      </w:r>
      <w:proofErr w:type="spellStart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ընթացակարգերն</w:t>
      </w:r>
      <w:proofErr w:type="spellEnd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ու դրանց հետ կապված այլ </w:t>
      </w:r>
      <w:proofErr w:type="spellStart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իրավակարգավորումները</w:t>
      </w:r>
      <w:proofErr w:type="spellEnd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: Հաշվի առնելով ԵՏՄ իրավական ակտերի պահանջները և օզոնային շերտը քայքայող նյութերի և դրանք պարունակող սարքավորումների ներմուծման ու արտահանման</w:t>
      </w:r>
      <w:r w:rsidR="00451FCF"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ոլորտի նոր </w:t>
      </w:r>
      <w:proofErr w:type="spellStart"/>
      <w:r w:rsidR="00451FCF"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իրավակարգավորումներն</w:t>
      </w: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՝</w:t>
      </w:r>
      <w:proofErr w:type="spellEnd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անհրաժեշտություն է առաջացել կատարել համապատասխան </w:t>
      </w:r>
      <w:proofErr w:type="spellStart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փոփոխությունները՝</w:t>
      </w:r>
      <w:proofErr w:type="spellEnd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ԵՏՄ իրավական ակտերի պահանջներին համապատասխան:</w:t>
      </w:r>
    </w:p>
    <w:p w:rsidR="0081671A" w:rsidRPr="00386FA4" w:rsidRDefault="0081671A" w:rsidP="0081671A">
      <w:pPr>
        <w:spacing w:after="0" w:line="240" w:lineRule="auto"/>
        <w:ind w:right="134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</w:p>
    <w:p w:rsidR="00B42841" w:rsidRPr="00386FA4" w:rsidRDefault="00B42841" w:rsidP="0081671A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86FA4">
        <w:rPr>
          <w:rFonts w:ascii="GHEA Grapalat" w:hAnsi="GHEA Grapalat"/>
          <w:b/>
          <w:sz w:val="24"/>
          <w:szCs w:val="24"/>
          <w:lang w:val="hy-AM"/>
        </w:rPr>
        <w:t>Տվյալ բնագավառում իրականացվող քաղաքականությունը</w:t>
      </w:r>
    </w:p>
    <w:p w:rsidR="00B42841" w:rsidRPr="00386FA4" w:rsidRDefault="00B42841" w:rsidP="00683872">
      <w:pPr>
        <w:spacing w:after="0" w:line="240" w:lineRule="auto"/>
        <w:ind w:firstLine="567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Այս բնագավառում Հայաստանի Հանրապետությունը շարունակում է կատարել իր ստանձնած միջազգային պարտավորությունները, որոնք բխում են «Օզոնային շերտի պահպանության մասին» Վիեննայի կոնվենցիայից և «Օզոնային շերտը քայքայող նյութերի մասին» </w:t>
      </w:r>
      <w:proofErr w:type="spellStart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Մոնրեալի</w:t>
      </w:r>
      <w:proofErr w:type="spellEnd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արձանագրությունից, ինչպես նաև ԵՏՄ </w:t>
      </w:r>
      <w:proofErr w:type="spellStart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իրավակարգավորումներից</w:t>
      </w:r>
      <w:proofErr w:type="spellEnd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, որոնք միտված են տնտեսական գործունեության պետական կարգավորման արդյունավետության բարձրացման, գործարար միջավայրի, պետության կողմից քաղաքացիներին մատուցվող ծառայությունների բարելավման ու պարզեցման, գործող նորմատիվ իրավական ակտերի կատարելագործման ու ներդաշնակեցման քաղաքականության իրականացմանը:  Սրանով էլ </w:t>
      </w:r>
      <w:proofErr w:type="spellStart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պայմանավորված՝</w:t>
      </w:r>
      <w:proofErr w:type="spellEnd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անհրաժեշտ է ապահովել ոլորտի նոր </w:t>
      </w:r>
      <w:proofErr w:type="spellStart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իրավակարգավորումների</w:t>
      </w:r>
      <w:proofErr w:type="spellEnd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կենսագործումը:</w:t>
      </w:r>
    </w:p>
    <w:p w:rsidR="0081671A" w:rsidRPr="00386FA4" w:rsidRDefault="0081671A" w:rsidP="0081671A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</w:p>
    <w:p w:rsidR="00B42841" w:rsidRPr="00386FA4" w:rsidRDefault="00B42841" w:rsidP="0081671A">
      <w:pPr>
        <w:numPr>
          <w:ilvl w:val="0"/>
          <w:numId w:val="1"/>
        </w:numPr>
        <w:spacing w:after="0" w:line="240" w:lineRule="auto"/>
        <w:ind w:left="851" w:hanging="851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86FA4">
        <w:rPr>
          <w:rFonts w:ascii="GHEA Grapalat" w:hAnsi="GHEA Grapalat"/>
          <w:b/>
          <w:sz w:val="24"/>
          <w:szCs w:val="24"/>
          <w:lang w:val="hy-AM"/>
        </w:rPr>
        <w:lastRenderedPageBreak/>
        <w:t>Կարգավորման նպատակը և բնույթը</w:t>
      </w:r>
      <w:r w:rsidR="00127E97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B42841" w:rsidRPr="00386FA4" w:rsidRDefault="00B42841" w:rsidP="00683872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ԵՏՄ օրենսդրությամբ ամրագրված նոր </w:t>
      </w:r>
      <w:proofErr w:type="spellStart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իրավակարգավորումներին</w:t>
      </w:r>
      <w:proofErr w:type="spellEnd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proofErr w:type="spellStart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համապատասխան՝</w:t>
      </w:r>
      <w:proofErr w:type="spellEnd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առաջարկվում է </w:t>
      </w:r>
      <w:r w:rsidRPr="00386FA4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«Պետական տուրքի մասին» ՀՀ օրենքում կատարել այն անհրաժեշտ փոփոխությունը, որը միտված է լինելու նոր հասկացությունների </w:t>
      </w:r>
      <w:proofErr w:type="spellStart"/>
      <w:r w:rsidRPr="00386FA4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արտացոլման</w:t>
      </w:r>
      <w:r w:rsidR="00451FCF" w:rsidRPr="00386FA4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ն</w:t>
      </w:r>
      <w:proofErr w:type="spellEnd"/>
      <w:r w:rsidRPr="00386FA4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այս օրենքում</w:t>
      </w: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:</w:t>
      </w:r>
    </w:p>
    <w:p w:rsidR="0081671A" w:rsidRPr="00386FA4" w:rsidRDefault="0081671A" w:rsidP="0081671A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</w:p>
    <w:p w:rsidR="007769BE" w:rsidRPr="00386FA4" w:rsidRDefault="00B42841" w:rsidP="0081671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86FA4">
        <w:rPr>
          <w:rFonts w:ascii="GHEA Grapalat" w:hAnsi="GHEA Grapalat"/>
          <w:b/>
          <w:sz w:val="24"/>
          <w:szCs w:val="24"/>
          <w:lang w:val="hy-AM"/>
        </w:rPr>
        <w:t>Նախագծի մշակման գործընթացում ներգրավված ինստիտուտները և</w:t>
      </w:r>
      <w:r w:rsidR="0081671A" w:rsidRPr="00386FA4">
        <w:rPr>
          <w:rFonts w:ascii="GHEA Grapalat" w:hAnsi="GHEA Grapalat"/>
          <w:b/>
          <w:sz w:val="24"/>
          <w:szCs w:val="24"/>
        </w:rPr>
        <w:t xml:space="preserve"> </w:t>
      </w:r>
      <w:r w:rsidRPr="00386FA4">
        <w:rPr>
          <w:rFonts w:ascii="GHEA Grapalat" w:hAnsi="GHEA Grapalat"/>
          <w:b/>
          <w:sz w:val="24"/>
          <w:szCs w:val="24"/>
          <w:lang w:val="hy-AM"/>
        </w:rPr>
        <w:t>անձի</w:t>
      </w:r>
      <w:r w:rsidR="000008E1">
        <w:rPr>
          <w:rFonts w:ascii="GHEA Grapalat" w:hAnsi="GHEA Grapalat"/>
          <w:b/>
          <w:sz w:val="24"/>
          <w:szCs w:val="24"/>
          <w:lang w:val="hy-AM"/>
        </w:rPr>
        <w:t>ն</w:t>
      </w:r>
      <w:r w:rsidRPr="00386FA4">
        <w:rPr>
          <w:rFonts w:ascii="GHEA Grapalat" w:hAnsi="GHEA Grapalat"/>
          <w:b/>
          <w:sz w:val="24"/>
          <w:szCs w:val="24"/>
          <w:lang w:val="hy-AM"/>
        </w:rPr>
        <w:t>ք</w:t>
      </w:r>
      <w:r w:rsidR="00127E97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B42841" w:rsidRPr="00386FA4" w:rsidRDefault="00B42841" w:rsidP="00683872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Նախագիծը մշակվել է </w:t>
      </w:r>
      <w:r w:rsidR="00BB5A3F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շրջակա միջավայրի</w:t>
      </w: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նախարարության կողմից:</w:t>
      </w:r>
    </w:p>
    <w:p w:rsidR="0081671A" w:rsidRPr="00386FA4" w:rsidRDefault="0081671A" w:rsidP="0081671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</w:rPr>
      </w:pPr>
    </w:p>
    <w:p w:rsidR="00B9222E" w:rsidRPr="00386FA4" w:rsidRDefault="00B42841" w:rsidP="0081671A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</w:pPr>
      <w:r w:rsidRPr="00386FA4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Ակնկալվող արդյունքը.</w:t>
      </w:r>
    </w:p>
    <w:p w:rsidR="00B42841" w:rsidRPr="00386FA4" w:rsidRDefault="00B42841" w:rsidP="00683872">
      <w:pPr>
        <w:pStyle w:val="ListParagraph"/>
        <w:spacing w:after="0" w:line="240" w:lineRule="auto"/>
        <w:ind w:left="0" w:firstLine="720"/>
        <w:jc w:val="both"/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</w:pP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Նախագծի </w:t>
      </w:r>
      <w:proofErr w:type="spellStart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ընդունմամբ</w:t>
      </w:r>
      <w:proofErr w:type="spellEnd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ակնկալվում է </w:t>
      </w:r>
      <w:proofErr w:type="spellStart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կանոնակարգումները</w:t>
      </w:r>
      <w:proofErr w:type="spellEnd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համապատասխանեցնել  </w:t>
      </w:r>
      <w:r w:rsidRPr="00386FA4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ԵՏՄ </w:t>
      </w:r>
      <w:proofErr w:type="spellStart"/>
      <w:r w:rsidRPr="00386FA4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իրավակարգավորումներին</w:t>
      </w:r>
      <w:proofErr w:type="spellEnd"/>
      <w:r w:rsidRPr="00386FA4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, որը կնպաստի ինչպես անդամ պետությունների </w:t>
      </w:r>
      <w:proofErr w:type="spellStart"/>
      <w:r w:rsidRPr="00386FA4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միջև</w:t>
      </w:r>
      <w:proofErr w:type="spellEnd"/>
      <w:r w:rsidRPr="00386FA4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փոխադարձ </w:t>
      </w:r>
      <w:proofErr w:type="spellStart"/>
      <w:r w:rsidRPr="00386FA4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առևտրի</w:t>
      </w:r>
      <w:proofErr w:type="spellEnd"/>
      <w:r w:rsidR="00B9222E" w:rsidRPr="00386FA4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իրականացմանն</w:t>
      </w:r>
      <w:r w:rsidRPr="00386FA4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օզոնային շերտը քայքայող նյութերի և դրանք պարունակող սարքավորումների ոլորտում, այնպես էլ կնպաստի </w:t>
      </w:r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ԵՏՄ անդամ չհանդիսացող պետություններից ՀՀ տարածք ներմուծման և ՀՀ տարածքից ԵՏՄ անդամ չհանդիսացող պետություններ արտահանման գործընթացների իրականացմանը, համապատասխան ոլորտում պետական տուրքի հավաքագրման գործընթացի ապահովմանն ու դրա իրականացման </w:t>
      </w:r>
      <w:proofErr w:type="spellStart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արդյունավետությանը</w:t>
      </w:r>
      <w:proofErr w:type="spellEnd"/>
      <w:r w:rsidRPr="00386FA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:</w:t>
      </w:r>
      <w:r w:rsidRPr="00386FA4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</w:p>
    <w:p w:rsidR="00B42841" w:rsidRPr="00386FA4" w:rsidRDefault="00B42841" w:rsidP="0081671A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</w:p>
    <w:p w:rsidR="0081671A" w:rsidRPr="00386FA4" w:rsidRDefault="0081671A" w:rsidP="0081671A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</w:p>
    <w:p w:rsidR="0081671A" w:rsidRPr="00386FA4" w:rsidRDefault="0081671A" w:rsidP="0081671A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</w:p>
    <w:p w:rsidR="0081671A" w:rsidRPr="00386FA4" w:rsidRDefault="0081671A" w:rsidP="0081671A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</w:p>
    <w:p w:rsidR="0081671A" w:rsidRPr="00386FA4" w:rsidRDefault="0081671A" w:rsidP="0081671A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</w:p>
    <w:p w:rsidR="0081671A" w:rsidRPr="00386FA4" w:rsidRDefault="0081671A" w:rsidP="0081671A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</w:p>
    <w:p w:rsidR="00B42841" w:rsidRPr="00386FA4" w:rsidRDefault="00B42841" w:rsidP="0081671A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B9222E" w:rsidRPr="00386FA4" w:rsidRDefault="00B9222E" w:rsidP="0081671A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B9222E" w:rsidRPr="00386FA4" w:rsidRDefault="00B9222E" w:rsidP="0081671A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B9222E" w:rsidRPr="00386FA4" w:rsidRDefault="00B9222E" w:rsidP="0081671A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86FA4">
        <w:rPr>
          <w:rFonts w:ascii="GHEA Grapalat" w:hAnsi="GHEA Grapalat"/>
          <w:b/>
          <w:sz w:val="24"/>
          <w:szCs w:val="24"/>
          <w:lang w:val="hy-AM"/>
        </w:rPr>
        <w:lastRenderedPageBreak/>
        <w:t>ՏԵՂԵԿԱՆՔ</w:t>
      </w:r>
    </w:p>
    <w:p w:rsidR="00B42841" w:rsidRPr="00386FA4" w:rsidRDefault="00B42841" w:rsidP="0081671A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86FA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«</w:t>
      </w:r>
      <w:r w:rsidRPr="00386FA4">
        <w:rPr>
          <w:rFonts w:ascii="GHEA Grapalat" w:hAnsi="GHEA Grapalat"/>
          <w:b/>
          <w:sz w:val="24"/>
          <w:szCs w:val="24"/>
          <w:lang w:val="hy-AM"/>
        </w:rPr>
        <w:t>«ՊԵՏԱԿԱՆ ՏՈՒՐՔԻ ՄԱՍԻՆ</w:t>
      </w:r>
      <w:r w:rsidR="002B08E8" w:rsidRPr="00386FA4">
        <w:rPr>
          <w:rFonts w:ascii="GHEA Grapalat" w:hAnsi="GHEA Grapalat"/>
          <w:b/>
          <w:sz w:val="24"/>
          <w:szCs w:val="24"/>
          <w:lang w:val="hy-AM"/>
        </w:rPr>
        <w:t>»</w:t>
      </w:r>
      <w:r w:rsidRPr="00386FA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ՀԱՅԱՍՏԱՆԻ ՀԱՆՐԱՊԵՏՈՒԹՅԱՆ ՕՐԵՆՔՈՒՄ ՓՈՓՈԽՈՒԹՅՈՒՆ ԿԱՏԱՐԵԼՈՒ ՄԱՍԻՆ» </w:t>
      </w:r>
      <w:r w:rsidRPr="00386FA4">
        <w:rPr>
          <w:rFonts w:ascii="GHEA Grapalat" w:hAnsi="GHEA Grapalat"/>
          <w:b/>
          <w:sz w:val="24"/>
          <w:szCs w:val="24"/>
          <w:lang w:val="hy-AM"/>
        </w:rPr>
        <w:t>ՀԱՅԱՍՏԱՆԻ ՀԱՆՐԱՊԵՏՈՒԹՅԱՆ ՕՐԵՆՔԻ ԸՆԴՈՒՆՄԱՆ ՎԵՐԱԲԵՐՅԱԼ</w:t>
      </w:r>
    </w:p>
    <w:p w:rsidR="00B42841" w:rsidRPr="00386FA4" w:rsidRDefault="00B42841" w:rsidP="0081671A">
      <w:pPr>
        <w:spacing w:after="0" w:line="240" w:lineRule="auto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86FA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683872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ab/>
      </w:r>
      <w:r w:rsidRPr="00386FA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««Պետական տուրքի մասին» Հայաստանի Հանրապետության օրենքում փոփոխություն կատարելու մասին»</w:t>
      </w:r>
      <w:r w:rsidRPr="00386FA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386FA4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օրենքի </w:t>
      </w:r>
      <w:r w:rsidRPr="00386FA4">
        <w:rPr>
          <w:rFonts w:ascii="GHEA Grapalat" w:hAnsi="GHEA Grapalat" w:cs="Sylfaen"/>
          <w:sz w:val="24"/>
          <w:szCs w:val="24"/>
          <w:lang w:val="af-ZA"/>
        </w:rPr>
        <w:t xml:space="preserve">նախագծի </w:t>
      </w:r>
      <w:r w:rsidRPr="00386FA4">
        <w:rPr>
          <w:rFonts w:ascii="GHEA Grapalat" w:hAnsi="GHEA Grapalat" w:cs="Sylfaen"/>
          <w:sz w:val="24"/>
          <w:szCs w:val="24"/>
          <w:lang w:val="hy-AM"/>
        </w:rPr>
        <w:t>ընդունումը</w:t>
      </w:r>
      <w:r w:rsidRPr="00386FA4">
        <w:rPr>
          <w:rFonts w:ascii="GHEA Grapalat" w:hAnsi="GHEA Grapalat" w:cs="Sylfaen"/>
          <w:sz w:val="24"/>
          <w:szCs w:val="24"/>
          <w:lang w:val="af-ZA"/>
        </w:rPr>
        <w:t xml:space="preserve"> չի </w:t>
      </w:r>
      <w:r w:rsidRPr="00386FA4">
        <w:rPr>
          <w:rFonts w:ascii="GHEA Grapalat" w:hAnsi="GHEA Grapalat" w:cs="Sylfaen"/>
          <w:sz w:val="24"/>
          <w:szCs w:val="24"/>
          <w:lang w:val="hy-AM"/>
        </w:rPr>
        <w:t>առաջացնում փոփոխության անհրաժե</w:t>
      </w:r>
      <w:r w:rsidR="00AE6B2A">
        <w:rPr>
          <w:rFonts w:ascii="GHEA Grapalat" w:hAnsi="GHEA Grapalat" w:cs="Sylfaen"/>
          <w:sz w:val="24"/>
          <w:szCs w:val="24"/>
          <w:lang w:val="hy-AM"/>
        </w:rPr>
        <w:t>շ</w:t>
      </w:r>
      <w:r w:rsidRPr="00386FA4">
        <w:rPr>
          <w:rFonts w:ascii="GHEA Grapalat" w:hAnsi="GHEA Grapalat" w:cs="Sylfaen"/>
          <w:sz w:val="24"/>
          <w:szCs w:val="24"/>
          <w:lang w:val="hy-AM"/>
        </w:rPr>
        <w:t xml:space="preserve">տություն </w:t>
      </w:r>
      <w:proofErr w:type="spellStart"/>
      <w:r w:rsidRPr="00386FA4">
        <w:rPr>
          <w:rFonts w:ascii="GHEA Grapalat" w:hAnsi="GHEA Grapalat" w:cs="Sylfaen"/>
          <w:sz w:val="24"/>
          <w:szCs w:val="24"/>
          <w:lang w:val="hy-AM"/>
        </w:rPr>
        <w:t>որևէ</w:t>
      </w:r>
      <w:proofErr w:type="spellEnd"/>
      <w:r w:rsidRPr="00386FA4">
        <w:rPr>
          <w:rFonts w:ascii="GHEA Grapalat" w:hAnsi="GHEA Grapalat" w:cs="Sylfaen"/>
          <w:sz w:val="24"/>
          <w:szCs w:val="24"/>
          <w:lang w:val="hy-AM"/>
        </w:rPr>
        <w:t xml:space="preserve"> իրավական ակտում</w:t>
      </w:r>
      <w:r w:rsidRPr="00386FA4">
        <w:rPr>
          <w:rFonts w:ascii="GHEA Grapalat" w:hAnsi="GHEA Grapalat"/>
          <w:sz w:val="24"/>
          <w:szCs w:val="24"/>
          <w:lang w:val="hy-AM"/>
        </w:rPr>
        <w:t>:</w:t>
      </w:r>
    </w:p>
    <w:p w:rsidR="00B42841" w:rsidRPr="00386FA4" w:rsidRDefault="00B42841" w:rsidP="0081671A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</w:p>
    <w:p w:rsidR="002B08E8" w:rsidRPr="00386FA4" w:rsidRDefault="002B08E8" w:rsidP="0081671A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</w:p>
    <w:p w:rsidR="002B08E8" w:rsidRPr="00386FA4" w:rsidRDefault="002B08E8" w:rsidP="0081671A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</w:p>
    <w:p w:rsidR="00B42841" w:rsidRPr="00386FA4" w:rsidRDefault="00B42841" w:rsidP="0081671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86FA4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B42841" w:rsidRPr="00386FA4" w:rsidRDefault="00B42841" w:rsidP="0081671A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86FA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«</w:t>
      </w:r>
      <w:r w:rsidRPr="00386FA4">
        <w:rPr>
          <w:rFonts w:ascii="GHEA Grapalat" w:hAnsi="GHEA Grapalat"/>
          <w:b/>
          <w:sz w:val="24"/>
          <w:szCs w:val="24"/>
          <w:lang w:val="hy-AM"/>
        </w:rPr>
        <w:t>«ՊԵՏԱԿԱՆ ՏՈՒՐՔԻ ՄԱՍԻՆ</w:t>
      </w:r>
      <w:r w:rsidR="002B08E8" w:rsidRPr="00386FA4"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 w:rsidRPr="00386FA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ՀԱՅԱՍՏԱՆԻ ՀԱՆՐԱՊԵՏՈՒԹՅԱՆ ՕՐԵՆՔՈՒՄ ՓՈՓՈԽՈՒԹՅՈՒՆ ԿԱՏԱՐԵԼՈՒ ՄԱՍԻՆ» </w:t>
      </w:r>
      <w:r w:rsidRPr="00386FA4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ՕՐԵՆՔԻ ԸՆԴՈՒՆՄԱՆ ԱՌՆՉՈՒԹՅԱՄԲ ՊԵՏԱԿԱՆ ԲՅՈՒՋԵՈՒՄ ԾԱԽՍԵՐԻ </w:t>
      </w:r>
    </w:p>
    <w:p w:rsidR="00B42841" w:rsidRPr="00386FA4" w:rsidRDefault="00B42841" w:rsidP="0081671A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86FA4">
        <w:rPr>
          <w:rFonts w:ascii="GHEA Grapalat" w:hAnsi="GHEA Grapalat"/>
          <w:b/>
          <w:sz w:val="24"/>
          <w:szCs w:val="24"/>
          <w:lang w:val="hy-AM"/>
        </w:rPr>
        <w:t>ԱՎԵԼԱՑՄԱՆ ԿԱՄ ԵԿԱՄՈՒՏՆԵՐԻ ՆՎԱԶԵՑՄԱՆ ՎԵՐԱԲԵՐՅԱԼ</w:t>
      </w:r>
    </w:p>
    <w:p w:rsidR="00B42841" w:rsidRPr="00386FA4" w:rsidRDefault="00B42841" w:rsidP="0081671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:rsidR="00B42841" w:rsidRPr="00386FA4" w:rsidRDefault="00B42841" w:rsidP="00683872">
      <w:pPr>
        <w:spacing w:after="0" w:line="240" w:lineRule="auto"/>
        <w:ind w:right="-22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86FA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««Պետական տուրքի մասին» Հայաստանի Հանրապետության օրենքում փոփոխություն կատարելու մասին»</w:t>
      </w:r>
      <w:r w:rsidRPr="00386FA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386FA4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օրենքի </w:t>
      </w:r>
      <w:r w:rsidRPr="00386FA4">
        <w:rPr>
          <w:rFonts w:ascii="GHEA Grapalat" w:hAnsi="GHEA Grapalat" w:cs="Sylfaen"/>
          <w:sz w:val="24"/>
          <w:szCs w:val="24"/>
          <w:lang w:val="af-ZA"/>
        </w:rPr>
        <w:t xml:space="preserve">նախագծի </w:t>
      </w:r>
      <w:r w:rsidRPr="00386FA4">
        <w:rPr>
          <w:rFonts w:ascii="GHEA Grapalat" w:hAnsi="GHEA Grapalat"/>
          <w:sz w:val="24"/>
          <w:szCs w:val="24"/>
          <w:lang w:val="hy-AM"/>
        </w:rPr>
        <w:t xml:space="preserve">ընդունման </w:t>
      </w:r>
      <w:r w:rsidRPr="00386FA4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386FA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86FA4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386FA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86FA4">
        <w:rPr>
          <w:rFonts w:ascii="GHEA Grapalat" w:hAnsi="GHEA Grapalat" w:cs="Sylfaen"/>
          <w:sz w:val="24"/>
          <w:szCs w:val="24"/>
          <w:lang w:val="hy-AM"/>
        </w:rPr>
        <w:t>բյուջեում</w:t>
      </w:r>
      <w:r w:rsidRPr="00386FA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86FA4">
        <w:rPr>
          <w:rFonts w:ascii="GHEA Grapalat" w:hAnsi="GHEA Grapalat" w:cs="Sylfaen"/>
          <w:sz w:val="24"/>
          <w:szCs w:val="24"/>
          <w:lang w:val="hy-AM"/>
        </w:rPr>
        <w:t>ծախսերի</w:t>
      </w:r>
      <w:r w:rsidRPr="00386FA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86FA4">
        <w:rPr>
          <w:rFonts w:ascii="GHEA Grapalat" w:hAnsi="GHEA Grapalat" w:cs="Sylfaen"/>
          <w:sz w:val="24"/>
          <w:szCs w:val="24"/>
          <w:lang w:val="hy-AM"/>
        </w:rPr>
        <w:t>ավելացում</w:t>
      </w:r>
      <w:r w:rsidRPr="00386FA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86FA4">
        <w:rPr>
          <w:rFonts w:ascii="GHEA Grapalat" w:hAnsi="GHEA Grapalat" w:cs="Sylfaen"/>
          <w:sz w:val="24"/>
          <w:szCs w:val="24"/>
          <w:lang w:val="hy-AM"/>
        </w:rPr>
        <w:t>կամ</w:t>
      </w:r>
      <w:r w:rsidRPr="00386FA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86FA4">
        <w:rPr>
          <w:rFonts w:ascii="GHEA Grapalat" w:hAnsi="GHEA Grapalat" w:cs="Sylfaen"/>
          <w:sz w:val="24"/>
          <w:szCs w:val="24"/>
          <w:lang w:val="hy-AM"/>
        </w:rPr>
        <w:t>եկամուտների</w:t>
      </w:r>
      <w:r w:rsidRPr="00386FA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86FA4">
        <w:rPr>
          <w:rFonts w:ascii="GHEA Grapalat" w:hAnsi="GHEA Grapalat" w:cs="Sylfaen"/>
          <w:sz w:val="24"/>
          <w:szCs w:val="24"/>
          <w:lang w:val="hy-AM"/>
        </w:rPr>
        <w:t>նվազեցում</w:t>
      </w:r>
      <w:r w:rsidRPr="00386FA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86FA4">
        <w:rPr>
          <w:rFonts w:ascii="GHEA Grapalat" w:hAnsi="GHEA Grapalat" w:cs="Sylfaen"/>
          <w:sz w:val="24"/>
          <w:szCs w:val="24"/>
          <w:lang w:val="hy-AM"/>
        </w:rPr>
        <w:t>չի</w:t>
      </w:r>
      <w:r w:rsidRPr="00386FA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86FA4">
        <w:rPr>
          <w:rFonts w:ascii="GHEA Grapalat" w:hAnsi="GHEA Grapalat" w:cs="Sylfaen"/>
          <w:sz w:val="24"/>
          <w:szCs w:val="24"/>
          <w:lang w:val="hy-AM"/>
        </w:rPr>
        <w:t>նախատեսվում</w:t>
      </w:r>
      <w:r w:rsidRPr="00386FA4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B42841" w:rsidRPr="00386FA4" w:rsidRDefault="00B42841" w:rsidP="0081671A">
      <w:pPr>
        <w:spacing w:after="0" w:line="240" w:lineRule="auto"/>
        <w:ind w:right="-270"/>
        <w:jc w:val="both"/>
        <w:rPr>
          <w:rFonts w:ascii="GHEA Grapalat" w:hAnsi="GHEA Grapalat"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ind w:right="-270"/>
        <w:jc w:val="both"/>
        <w:rPr>
          <w:rFonts w:ascii="GHEA Grapalat" w:hAnsi="GHEA Grapalat"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ind w:right="-270"/>
        <w:jc w:val="both"/>
        <w:rPr>
          <w:rFonts w:ascii="GHEA Grapalat" w:hAnsi="GHEA Grapalat"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ind w:right="-270"/>
        <w:jc w:val="both"/>
        <w:rPr>
          <w:rFonts w:ascii="GHEA Grapalat" w:hAnsi="GHEA Grapalat"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ind w:right="-270"/>
        <w:jc w:val="both"/>
        <w:rPr>
          <w:rFonts w:ascii="GHEA Grapalat" w:hAnsi="GHEA Grapalat"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ind w:right="-270"/>
        <w:jc w:val="both"/>
        <w:rPr>
          <w:rFonts w:ascii="GHEA Grapalat" w:hAnsi="GHEA Grapalat"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ind w:right="-270"/>
        <w:jc w:val="both"/>
        <w:rPr>
          <w:rFonts w:ascii="GHEA Grapalat" w:hAnsi="GHEA Grapalat"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ind w:right="-270"/>
        <w:jc w:val="both"/>
        <w:rPr>
          <w:rFonts w:ascii="GHEA Grapalat" w:hAnsi="GHEA Grapalat"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ind w:right="-270"/>
        <w:jc w:val="both"/>
        <w:rPr>
          <w:rFonts w:ascii="GHEA Grapalat" w:hAnsi="GHEA Grapalat"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ind w:right="-270"/>
        <w:jc w:val="both"/>
        <w:rPr>
          <w:rFonts w:ascii="GHEA Grapalat" w:hAnsi="GHEA Grapalat"/>
          <w:sz w:val="24"/>
          <w:szCs w:val="24"/>
          <w:lang w:val="hy-AM"/>
        </w:rPr>
      </w:pPr>
    </w:p>
    <w:p w:rsidR="00B42841" w:rsidRPr="00386FA4" w:rsidRDefault="00B42841" w:rsidP="0081671A">
      <w:pPr>
        <w:spacing w:after="0" w:line="240" w:lineRule="auto"/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</w:pPr>
    </w:p>
    <w:sectPr w:rsidR="00B42841" w:rsidRPr="00386FA4" w:rsidSect="001B7D94">
      <w:footerReference w:type="default" r:id="rId8"/>
      <w:pgSz w:w="12240" w:h="15840"/>
      <w:pgMar w:top="63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BF2" w:rsidRDefault="00A04BF2" w:rsidP="0017208D">
      <w:pPr>
        <w:spacing w:after="0" w:line="240" w:lineRule="auto"/>
      </w:pPr>
      <w:r>
        <w:separator/>
      </w:r>
    </w:p>
  </w:endnote>
  <w:endnote w:type="continuationSeparator" w:id="0">
    <w:p w:rsidR="00A04BF2" w:rsidRDefault="00A04BF2" w:rsidP="00172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36822"/>
      <w:docPartObj>
        <w:docPartGallery w:val="Page Numbers (Bottom of Page)"/>
        <w:docPartUnique/>
      </w:docPartObj>
    </w:sdtPr>
    <w:sdtContent>
      <w:p w:rsidR="00AC2CC9" w:rsidRDefault="00015555">
        <w:pPr>
          <w:pStyle w:val="Footer"/>
          <w:jc w:val="right"/>
        </w:pPr>
        <w:r>
          <w:fldChar w:fldCharType="begin"/>
        </w:r>
        <w:r w:rsidR="00B42841">
          <w:instrText xml:space="preserve"> PAGE   \* MERGEFORMAT </w:instrText>
        </w:r>
        <w:r>
          <w:fldChar w:fldCharType="separate"/>
        </w:r>
        <w:r w:rsidR="008C5FE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C2CC9" w:rsidRDefault="00A04B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BF2" w:rsidRDefault="00A04BF2" w:rsidP="0017208D">
      <w:pPr>
        <w:spacing w:after="0" w:line="240" w:lineRule="auto"/>
      </w:pPr>
      <w:r>
        <w:separator/>
      </w:r>
    </w:p>
  </w:footnote>
  <w:footnote w:type="continuationSeparator" w:id="0">
    <w:p w:rsidR="00A04BF2" w:rsidRDefault="00A04BF2" w:rsidP="001720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27E75"/>
    <w:multiLevelType w:val="hybridMultilevel"/>
    <w:tmpl w:val="3C92177C"/>
    <w:lvl w:ilvl="0" w:tplc="FDB479E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">
    <w:nsid w:val="7DBD096F"/>
    <w:multiLevelType w:val="hybridMultilevel"/>
    <w:tmpl w:val="EE6E987C"/>
    <w:lvl w:ilvl="0" w:tplc="35BAB17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841"/>
    <w:rsid w:val="000008E1"/>
    <w:rsid w:val="000033F5"/>
    <w:rsid w:val="00015555"/>
    <w:rsid w:val="000961FA"/>
    <w:rsid w:val="00115066"/>
    <w:rsid w:val="00127E97"/>
    <w:rsid w:val="00133845"/>
    <w:rsid w:val="00142F0B"/>
    <w:rsid w:val="0017208D"/>
    <w:rsid w:val="00173066"/>
    <w:rsid w:val="00181FAD"/>
    <w:rsid w:val="001D3BEF"/>
    <w:rsid w:val="00231B25"/>
    <w:rsid w:val="002B08E8"/>
    <w:rsid w:val="002C5026"/>
    <w:rsid w:val="002C79E7"/>
    <w:rsid w:val="002E537E"/>
    <w:rsid w:val="00386FA4"/>
    <w:rsid w:val="00451FCF"/>
    <w:rsid w:val="004C3332"/>
    <w:rsid w:val="004F7D83"/>
    <w:rsid w:val="00565F02"/>
    <w:rsid w:val="005A7407"/>
    <w:rsid w:val="005F0254"/>
    <w:rsid w:val="00683872"/>
    <w:rsid w:val="006A6040"/>
    <w:rsid w:val="006B24D9"/>
    <w:rsid w:val="00721D99"/>
    <w:rsid w:val="00764162"/>
    <w:rsid w:val="007769BE"/>
    <w:rsid w:val="0081671A"/>
    <w:rsid w:val="00826B12"/>
    <w:rsid w:val="008C5FE1"/>
    <w:rsid w:val="00916339"/>
    <w:rsid w:val="00A04BF2"/>
    <w:rsid w:val="00AB7290"/>
    <w:rsid w:val="00AE6B2A"/>
    <w:rsid w:val="00B26613"/>
    <w:rsid w:val="00B42841"/>
    <w:rsid w:val="00B9222E"/>
    <w:rsid w:val="00BB5A3F"/>
    <w:rsid w:val="00C32113"/>
    <w:rsid w:val="00C713DF"/>
    <w:rsid w:val="00E11279"/>
    <w:rsid w:val="00ED7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84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B42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42841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B42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841"/>
    <w:rPr>
      <w:rFonts w:eastAsiaTheme="minorEastAsia"/>
    </w:rPr>
  </w:style>
  <w:style w:type="paragraph" w:styleId="BodyText">
    <w:name w:val="Body Text"/>
    <w:basedOn w:val="Normal"/>
    <w:link w:val="BodyTextChar"/>
    <w:rsid w:val="00B42841"/>
    <w:pPr>
      <w:spacing w:after="0" w:line="240" w:lineRule="auto"/>
      <w:jc w:val="both"/>
    </w:pPr>
    <w:rPr>
      <w:rFonts w:ascii="Times Armenian" w:eastAsia="Times New Roman" w:hAnsi="Times Armenian" w:cs="Times New Roman"/>
      <w:sz w:val="20"/>
      <w:szCs w:val="20"/>
      <w:lang w:val="en-AU" w:eastAsia="ru-RU"/>
    </w:rPr>
  </w:style>
  <w:style w:type="character" w:customStyle="1" w:styleId="BodyTextChar">
    <w:name w:val="Body Text Char"/>
    <w:basedOn w:val="DefaultParagraphFont"/>
    <w:link w:val="BodyText"/>
    <w:rsid w:val="00B42841"/>
    <w:rPr>
      <w:rFonts w:ascii="Times Armenian" w:eastAsia="Times New Roman" w:hAnsi="Times Armenian" w:cs="Times New Roman"/>
      <w:sz w:val="20"/>
      <w:szCs w:val="20"/>
      <w:lang w:val="en-AU" w:eastAsia="ru-RU"/>
    </w:rPr>
  </w:style>
  <w:style w:type="paragraph" w:styleId="BodyTextIndent2">
    <w:name w:val="Body Text Indent 2"/>
    <w:basedOn w:val="Normal"/>
    <w:link w:val="BodyTextIndent2Char"/>
    <w:rsid w:val="00B4284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B428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B922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961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61FA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84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B42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42841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B42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841"/>
    <w:rPr>
      <w:rFonts w:eastAsiaTheme="minorEastAsia"/>
    </w:rPr>
  </w:style>
  <w:style w:type="paragraph" w:styleId="BodyText">
    <w:name w:val="Body Text"/>
    <w:basedOn w:val="Normal"/>
    <w:link w:val="BodyTextChar"/>
    <w:rsid w:val="00B42841"/>
    <w:pPr>
      <w:spacing w:after="0" w:line="240" w:lineRule="auto"/>
      <w:jc w:val="both"/>
    </w:pPr>
    <w:rPr>
      <w:rFonts w:ascii="Times Armenian" w:eastAsia="Times New Roman" w:hAnsi="Times Armenian" w:cs="Times New Roman"/>
      <w:sz w:val="20"/>
      <w:szCs w:val="20"/>
      <w:lang w:val="en-AU" w:eastAsia="ru-RU"/>
    </w:rPr>
  </w:style>
  <w:style w:type="character" w:customStyle="1" w:styleId="BodyTextChar">
    <w:name w:val="Body Text Char"/>
    <w:basedOn w:val="DefaultParagraphFont"/>
    <w:link w:val="BodyText"/>
    <w:rsid w:val="00B42841"/>
    <w:rPr>
      <w:rFonts w:ascii="Times Armenian" w:eastAsia="Times New Roman" w:hAnsi="Times Armenian" w:cs="Times New Roman"/>
      <w:sz w:val="20"/>
      <w:szCs w:val="20"/>
      <w:lang w:val="en-AU" w:eastAsia="ru-RU"/>
    </w:rPr>
  </w:style>
  <w:style w:type="paragraph" w:styleId="BodyTextIndent2">
    <w:name w:val="Body Text Indent 2"/>
    <w:basedOn w:val="Normal"/>
    <w:link w:val="BodyTextIndent2Char"/>
    <w:rsid w:val="00B4284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B4284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5DE77-02F4-4B53-B90D-6A1055EB2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Ozone</dc:creator>
  <cp:lastModifiedBy>Mtnolort</cp:lastModifiedBy>
  <cp:revision>68</cp:revision>
  <dcterms:created xsi:type="dcterms:W3CDTF">2019-01-16T05:36:00Z</dcterms:created>
  <dcterms:modified xsi:type="dcterms:W3CDTF">2019-06-26T08:17:00Z</dcterms:modified>
</cp:coreProperties>
</file>