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8B" w:rsidRDefault="00291D8B" w:rsidP="00291D8B">
      <w:pPr>
        <w:spacing w:after="0" w:line="24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291D8B" w:rsidRDefault="00291D8B" w:rsidP="00291D8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 w:eastAsia="en-GB"/>
        </w:rPr>
        <w:t>«</w:t>
      </w: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ՀԱՅԱՍՏԱՆԻ ՀԱՆՐԱՊԵՏՈՒԹՅԱՆ ԿԱՌԱՎԱՐՈՒԹՅԱՆ </w:t>
      </w:r>
    </w:p>
    <w:p w:rsidR="00291D8B" w:rsidRDefault="00291D8B" w:rsidP="00291D8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>2019 ԹՎԱԿԱՆԻ ՓԵՏՐՎԱՐԻ 28-Ի</w:t>
      </w:r>
    </w:p>
    <w:p w:rsidR="00291D8B" w:rsidRDefault="00291D8B" w:rsidP="00291D8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N 202-Ն ՈՐՈՇՄԱՆ ՄԵՋ ՓՈՓՈԽՈՒԹՅՈՒՆՆԵՐ </w:t>
      </w:r>
    </w:p>
    <w:p w:rsidR="00291D8B" w:rsidRDefault="00291D8B" w:rsidP="00291D8B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>ԵՎ ԼՐԱՑՈՒՄՆԵՐ ԿԱՏԱՐԵԼՈՒ ՄԱՍԻՆ</w:t>
      </w:r>
      <w:r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»</w:t>
      </w:r>
    </w:p>
    <w:p w:rsidR="00291D8B" w:rsidRDefault="00291D8B" w:rsidP="00291D8B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 ԿԱՊԱԿՑՈՒԹՅԱՄԲ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291D8B" w:rsidRDefault="00291D8B" w:rsidP="00291D8B">
      <w:pPr>
        <w:spacing w:after="0" w:line="360" w:lineRule="auto"/>
        <w:ind w:left="-20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«Հ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այաստանի Հանրապետության կառավարության 2019 թվականի փետրվարի 28-ի N 202-Ն որոշման մեջ փոփոխություններ և լրացումներ կատարելու մասին</w:t>
      </w:r>
      <w:r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նախագծի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291D8B" w:rsidRDefault="00291D8B" w:rsidP="00291D8B">
      <w:pPr>
        <w:spacing w:after="0" w:line="360" w:lineRule="auto"/>
        <w:ind w:left="-20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91D8B" w:rsidRDefault="00291D8B">
      <w:pPr>
        <w:spacing w:after="160" w:line="259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br w:type="page"/>
      </w:r>
    </w:p>
    <w:p w:rsidR="00291D8B" w:rsidRDefault="00291D8B" w:rsidP="00291D8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ՏԵՂԵԿԱՆՔ</w:t>
      </w:r>
    </w:p>
    <w:p w:rsidR="00291D8B" w:rsidRDefault="00291D8B" w:rsidP="00291D8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 w:eastAsia="en-GB"/>
        </w:rPr>
        <w:t>«</w:t>
      </w: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ՀԱՅԱՍՏԱՆԻ ՀԱՆՐԱՊԵՏՈՒԹՅԱՆ ԿԱՌԱՎԱՐՈՒԹՅԱՆ </w:t>
      </w:r>
    </w:p>
    <w:p w:rsidR="00291D8B" w:rsidRDefault="00291D8B" w:rsidP="00291D8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>2019 ԹՎԱԿԱՆԻ ՓԵՏՐՎԱՐԻ 28-Ի</w:t>
      </w:r>
    </w:p>
    <w:p w:rsidR="00291D8B" w:rsidRDefault="00291D8B" w:rsidP="00291D8B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N 202-Ն ՈՐՈՇՄԱՆ ՄԵՋ ՓՈՓՈԽՈՒԹՅՈՒՆՆԵՐ </w:t>
      </w:r>
    </w:p>
    <w:p w:rsidR="00291D8B" w:rsidRDefault="00291D8B" w:rsidP="00291D8B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>
        <w:rPr>
          <w:rFonts w:ascii="GHEA Grapalat" w:eastAsiaTheme="minorHAnsi" w:hAnsi="GHEA Grapalat" w:cs="AK Courier"/>
          <w:b/>
          <w:sz w:val="24"/>
          <w:szCs w:val="24"/>
          <w:lang w:val="hy-AM"/>
        </w:rPr>
        <w:t>ԵՎ ԼՐԱՑՈՒՄՆԵՐ ԿԱՏԱՐԵԼՈՒ ՄԱՍԻՆ</w:t>
      </w:r>
      <w:r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en-GB"/>
        </w:rPr>
        <w:t>»</w:t>
      </w:r>
    </w:p>
    <w:p w:rsidR="00291D8B" w:rsidRDefault="00291D8B" w:rsidP="00291D8B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ԱՌՆՉՈՒԹՅԱՄԲ  ՆՈՐ ԻՐԱՎԱԿԱՆ ԱԿՏԵՐԻ ԸՆԴՈՒՆՄԱՆ ԿԱՄ ԱՅԼ ԻՐԱՎԱԿԱՆ ԱԿՏԵՐՈՒՄ ՓՈՓՈԽՈՒԹՅՈՒՆՆԵՐ ԿԱՏԱՐԵԼՈՒ  ԱՆՀՐԱԺԵՇՏՈՒԹՅԱՆ ՄԱՍԻՆ</w:t>
      </w:r>
    </w:p>
    <w:p w:rsidR="00291D8B" w:rsidRDefault="00291D8B" w:rsidP="00291D8B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91D8B" w:rsidRDefault="00291D8B" w:rsidP="00291D8B">
      <w:pPr>
        <w:spacing w:after="0" w:line="360" w:lineRule="auto"/>
        <w:ind w:left="-207"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«Հ</w:t>
      </w:r>
      <w:r>
        <w:rPr>
          <w:rFonts w:ascii="GHEA Grapalat" w:eastAsiaTheme="minorHAnsi" w:hAnsi="GHEA Grapalat" w:cs="AK Courier"/>
          <w:sz w:val="24"/>
          <w:szCs w:val="24"/>
          <w:lang w:val="hy-AM"/>
        </w:rPr>
        <w:t>այաստանի Հանրապետության կառավարության 2019 թվականի փետրվարի 28-ի N 202-Ն որոշման մեջ փոփոխություններ և լրացումներ կատարելու մասին</w:t>
      </w:r>
      <w:r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կապակցությամբ այլ իրավական ակտի ընդունման անհրաժեշտություն չկա:</w:t>
      </w:r>
    </w:p>
    <w:p w:rsidR="00291D8B" w:rsidRDefault="00291D8B" w:rsidP="00291D8B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 w:eastAsia="en-GB"/>
        </w:rPr>
      </w:pPr>
    </w:p>
    <w:p w:rsidR="00291D8B" w:rsidRDefault="00291D8B" w:rsidP="00291D8B">
      <w:pPr>
        <w:spacing w:after="0" w:line="360" w:lineRule="auto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    </w:t>
      </w:r>
    </w:p>
    <w:p w:rsidR="00291D8B" w:rsidRDefault="00291D8B" w:rsidP="00291D8B">
      <w:pPr>
        <w:tabs>
          <w:tab w:val="left" w:pos="567"/>
        </w:tabs>
        <w:spacing w:after="0" w:line="360" w:lineRule="auto"/>
        <w:rPr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en-GB"/>
        </w:rPr>
        <w:t xml:space="preserve">     </w:t>
      </w:r>
    </w:p>
    <w:p w:rsidR="00291D8B" w:rsidRDefault="00291D8B" w:rsidP="00291D8B">
      <w:pPr>
        <w:rPr>
          <w:lang w:val="hy-AM"/>
        </w:rPr>
      </w:pPr>
    </w:p>
    <w:p w:rsidR="00291D8B" w:rsidRPr="00EB0338" w:rsidRDefault="00291D8B" w:rsidP="00291D8B">
      <w:pPr>
        <w:spacing w:after="0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F7935" w:rsidRPr="00291D8B" w:rsidRDefault="00291D8B">
      <w:pPr>
        <w:rPr>
          <w:lang w:val="hy-AM"/>
        </w:rPr>
      </w:pPr>
    </w:p>
    <w:sectPr w:rsidR="00BF7935" w:rsidRPr="00291D8B" w:rsidSect="00073039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8B"/>
    <w:rsid w:val="00291D8B"/>
    <w:rsid w:val="00842652"/>
    <w:rsid w:val="00C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DDF9B-BD50-488A-81E8-9C4EFA99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8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Shahnazaryan</dc:creator>
  <cp:keywords/>
  <dc:description/>
  <cp:lastModifiedBy>Lusine Shahnazaryan</cp:lastModifiedBy>
  <cp:revision>1</cp:revision>
  <dcterms:created xsi:type="dcterms:W3CDTF">2019-06-27T06:54:00Z</dcterms:created>
  <dcterms:modified xsi:type="dcterms:W3CDTF">2019-06-27T06:55:00Z</dcterms:modified>
</cp:coreProperties>
</file>