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17EF" w14:textId="77777777" w:rsidR="00664383" w:rsidRPr="002A6E97" w:rsidRDefault="00664383" w:rsidP="00664383">
      <w:pPr>
        <w:spacing w:line="360" w:lineRule="auto"/>
        <w:ind w:firstLine="37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  ՆԱԽԱԳԻԾ</w:t>
      </w:r>
    </w:p>
    <w:p w14:paraId="1A9FF854" w14:textId="77777777" w:rsidR="00664383" w:rsidRPr="002A6E97" w:rsidRDefault="00664383" w:rsidP="00664383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2A6E97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14:paraId="06067374" w14:textId="77777777" w:rsidR="00664383" w:rsidRPr="002A6E97" w:rsidRDefault="00664383" w:rsidP="00664383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14:paraId="4087E0D0" w14:textId="77777777" w:rsidR="00664383" w:rsidRPr="002A6E97" w:rsidRDefault="00664383" w:rsidP="00664383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2A6E97">
        <w:rPr>
          <w:rFonts w:ascii="GHEA Grapalat" w:hAnsi="GHEA Grapalat" w:cs="Sylfaen"/>
          <w:bCs/>
          <w:lang w:val="hy-AM"/>
        </w:rPr>
        <w:t>Ո</w:t>
      </w:r>
      <w:r w:rsidRPr="002A6E97">
        <w:rPr>
          <w:rFonts w:ascii="GHEA Grapalat" w:hAnsi="GHEA Grapalat"/>
          <w:bCs/>
          <w:lang w:val="hy-AM"/>
        </w:rPr>
        <w:t xml:space="preserve"> </w:t>
      </w:r>
      <w:r w:rsidRPr="002A6E97">
        <w:rPr>
          <w:rFonts w:ascii="GHEA Grapalat" w:hAnsi="GHEA Grapalat" w:cs="Sylfaen"/>
          <w:bCs/>
          <w:lang w:val="hy-AM"/>
        </w:rPr>
        <w:t>Ր</w:t>
      </w:r>
      <w:r w:rsidRPr="002A6E97">
        <w:rPr>
          <w:rFonts w:ascii="GHEA Grapalat" w:hAnsi="GHEA Grapalat"/>
          <w:bCs/>
          <w:lang w:val="hy-AM"/>
        </w:rPr>
        <w:t xml:space="preserve"> </w:t>
      </w:r>
      <w:r w:rsidRPr="002A6E97">
        <w:rPr>
          <w:rFonts w:ascii="GHEA Grapalat" w:hAnsi="GHEA Grapalat" w:cs="Sylfaen"/>
          <w:bCs/>
          <w:lang w:val="hy-AM"/>
        </w:rPr>
        <w:t>Ո</w:t>
      </w:r>
      <w:r w:rsidRPr="002A6E97">
        <w:rPr>
          <w:rFonts w:ascii="GHEA Grapalat" w:hAnsi="GHEA Grapalat"/>
          <w:bCs/>
          <w:lang w:val="hy-AM"/>
        </w:rPr>
        <w:t xml:space="preserve"> </w:t>
      </w:r>
      <w:r w:rsidRPr="002A6E97">
        <w:rPr>
          <w:rFonts w:ascii="GHEA Grapalat" w:hAnsi="GHEA Grapalat" w:cs="Sylfaen"/>
          <w:bCs/>
          <w:lang w:val="hy-AM"/>
        </w:rPr>
        <w:t>Շ</w:t>
      </w:r>
      <w:r w:rsidRPr="002A6E97">
        <w:rPr>
          <w:rFonts w:ascii="GHEA Grapalat" w:hAnsi="GHEA Grapalat"/>
          <w:bCs/>
          <w:lang w:val="hy-AM"/>
        </w:rPr>
        <w:t xml:space="preserve"> </w:t>
      </w:r>
      <w:r w:rsidRPr="002A6E97">
        <w:rPr>
          <w:rFonts w:ascii="GHEA Grapalat" w:hAnsi="GHEA Grapalat" w:cs="Sylfaen"/>
          <w:bCs/>
          <w:lang w:val="hy-AM"/>
        </w:rPr>
        <w:t>ՈՒ</w:t>
      </w:r>
      <w:r w:rsidRPr="002A6E97">
        <w:rPr>
          <w:rFonts w:ascii="GHEA Grapalat" w:hAnsi="GHEA Grapalat"/>
          <w:bCs/>
          <w:lang w:val="hy-AM"/>
        </w:rPr>
        <w:t xml:space="preserve"> </w:t>
      </w:r>
      <w:r w:rsidRPr="002A6E97">
        <w:rPr>
          <w:rFonts w:ascii="GHEA Grapalat" w:hAnsi="GHEA Grapalat" w:cs="Sylfaen"/>
          <w:bCs/>
          <w:lang w:val="hy-AM"/>
        </w:rPr>
        <w:t>Մ</w:t>
      </w:r>
    </w:p>
    <w:p w14:paraId="37C863D4" w14:textId="77777777" w:rsidR="00664383" w:rsidRPr="002A6E97" w:rsidRDefault="00664383" w:rsidP="00664383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14:paraId="1DAA94CF" w14:textId="77777777" w:rsidR="00664383" w:rsidRPr="002A6E97" w:rsidRDefault="00C65521" w:rsidP="00664383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2A6E97">
        <w:rPr>
          <w:rFonts w:ascii="GHEA Grapalat" w:hAnsi="GHEA Grapalat"/>
          <w:lang w:val="hy-AM"/>
        </w:rPr>
        <w:t>201</w:t>
      </w:r>
      <w:r w:rsidR="009E65CF" w:rsidRPr="002A6E97">
        <w:rPr>
          <w:rFonts w:ascii="GHEA Grapalat" w:hAnsi="GHEA Grapalat"/>
          <w:lang w:val="hy-AM"/>
        </w:rPr>
        <w:t xml:space="preserve">8 </w:t>
      </w:r>
      <w:r w:rsidR="00664383" w:rsidRPr="002A6E97">
        <w:rPr>
          <w:rFonts w:ascii="GHEA Grapalat" w:hAnsi="GHEA Grapalat" w:cs="Sylfaen"/>
          <w:lang w:val="hy-AM"/>
        </w:rPr>
        <w:t>թվականի</w:t>
      </w:r>
      <w:r w:rsidR="009E65CF" w:rsidRPr="002A6E97">
        <w:rPr>
          <w:rFonts w:ascii="GHEA Grapalat" w:hAnsi="GHEA Grapalat" w:cs="Sylfaen"/>
          <w:lang w:val="hy-AM"/>
        </w:rPr>
        <w:t>_____________</w:t>
      </w:r>
      <w:r w:rsidR="00664383" w:rsidRPr="002A6E97">
        <w:rPr>
          <w:rFonts w:ascii="GHEA Grapalat" w:hAnsi="GHEA Grapalat"/>
          <w:lang w:val="hy-AM"/>
        </w:rPr>
        <w:t xml:space="preserve"> N   </w:t>
      </w:r>
      <w:r w:rsidR="009E65CF" w:rsidRPr="002A6E97">
        <w:rPr>
          <w:rFonts w:ascii="GHEA Grapalat" w:hAnsi="GHEA Grapalat"/>
          <w:lang w:val="hy-AM"/>
        </w:rPr>
        <w:t xml:space="preserve">    </w:t>
      </w:r>
      <w:r w:rsidR="00664383" w:rsidRPr="002A6E97">
        <w:rPr>
          <w:rFonts w:ascii="GHEA Grapalat" w:hAnsi="GHEA Grapalat"/>
          <w:lang w:val="hy-AM"/>
        </w:rPr>
        <w:t>-</w:t>
      </w:r>
      <w:r w:rsidR="00664383" w:rsidRPr="002A6E97">
        <w:rPr>
          <w:rFonts w:ascii="GHEA Grapalat" w:hAnsi="GHEA Grapalat" w:cs="Sylfaen"/>
          <w:lang w:val="hy-AM"/>
        </w:rPr>
        <w:t>Ն</w:t>
      </w:r>
    </w:p>
    <w:p w14:paraId="341B860B" w14:textId="77777777" w:rsidR="00664383" w:rsidRPr="002A6E97" w:rsidRDefault="00664383" w:rsidP="00664383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14:paraId="1EF21A5B" w14:textId="77777777" w:rsidR="004B7F5D" w:rsidRPr="002A6E97" w:rsidRDefault="00745BC0" w:rsidP="00745BC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«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ԲՆԱԿՉՈՒԹՅԱՆ ՍԱՆԻՏԱՐԱՀԱՄԱՃԱՐԱԿԱՅԻՆ ԱՆՎՏԱՆԳՈՒԹՅԱՆ ԱՊԱՀՈՎՄԱՆ ՄԱՍԻՆ»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ՕՐԵՆՔՈՎ ՍԱՀՄԱՆՎԱԾ ԵԶՐԱԿԱՑՈՒԹՅՈՒՆՆԵՐԻ ՏՐԱՄԱԴՐՄԱՆ </w:t>
      </w:r>
      <w:r w:rsidR="004B7F5D" w:rsidRPr="002A6E97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ԿԱՐԳԸ ՀԱՍՏԱՏԵԼՈՒ </w:t>
      </w:r>
      <w:r w:rsidR="004B7F5D" w:rsidRPr="002A6E97">
        <w:rPr>
          <w:rFonts w:ascii="GHEA Grapalat" w:hAnsi="GHEA Grapalat"/>
          <w:color w:val="000000"/>
          <w:spacing w:val="-8"/>
          <w:sz w:val="24"/>
          <w:szCs w:val="24"/>
          <w:shd w:val="clear" w:color="auto" w:fill="FFFFFF"/>
          <w:lang w:val="hy-AM"/>
        </w:rPr>
        <w:t>ԵՎ</w:t>
      </w:r>
      <w:r w:rsidR="004B7F5D" w:rsidRPr="002A6E9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  ԿԱՌԱՎԱՐՈՒԹՅԱՆ  2003  ԹՎԱԿԱՆԻ ՄԱՐՏԻ 7-Ի  N 218-Ն, </w:t>
      </w:r>
      <w:r w:rsidR="004B7F5D" w:rsidRPr="002A6E9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2006 ԹՎԱԿԱՆԻ ՆՈՅԵՄԲԵՐԻ 23-Ի N 1910-Ն ԵՎ ՀԱՅԱՍՏԱՆԻ ՀԱՆՐԱՊԵՏՈՒԹՅԱՆ ԿԱՌԱՎԱՐՈՒԹՅԱՆ 2007 ԹՎԱԿԱՆԻ ՆՈՅԵՄԲԵՐԻ 8-Ի N 1301-Ն ՈՐՈՇՈՒՄՆԵՐՈՒՄ ՓՈՓՈԽՈՒԹՅՈՒՆՆԵՐ ԿԱՏԱՐԵԼՈՒ</w:t>
      </w:r>
      <w:r w:rsidR="004B7F5D" w:rsidRPr="002A6E97">
        <w:rPr>
          <w:rFonts w:ascii="GHEA Grapalat" w:hAnsi="GHEA Grapalat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4B7F5D" w:rsidRPr="002A6E97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</w:p>
    <w:p w14:paraId="48E9DE0A" w14:textId="77F6E42A" w:rsidR="00664383" w:rsidRPr="002A6E97" w:rsidRDefault="00664383" w:rsidP="00664383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1E05EF" w:rsidRPr="002A6E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7F5D" w:rsidRPr="002A6E97">
        <w:rPr>
          <w:rFonts w:ascii="GHEA Grapalat" w:hAnsi="GHEA Grapalat"/>
          <w:sz w:val="24"/>
          <w:szCs w:val="24"/>
          <w:lang w:val="hy-AM"/>
        </w:rPr>
        <w:t>Նորմատիվ իրա</w:t>
      </w:r>
      <w:r w:rsidR="00230637">
        <w:rPr>
          <w:rFonts w:ascii="GHEA Grapalat" w:hAnsi="GHEA Grapalat"/>
          <w:sz w:val="24"/>
          <w:szCs w:val="24"/>
          <w:lang w:val="hy-AM"/>
        </w:rPr>
        <w:t xml:space="preserve">վական ակտերի մասին ՀՀ օրենքի </w:t>
      </w:r>
      <w:r w:rsidR="00816269" w:rsidRPr="002A6E97">
        <w:rPr>
          <w:rFonts w:ascii="GHEA Grapalat" w:hAnsi="GHEA Grapalat"/>
          <w:sz w:val="24"/>
          <w:szCs w:val="24"/>
          <w:lang w:val="hy-AM"/>
        </w:rPr>
        <w:t>33-րդ հոդվածի 1-ին մասը</w:t>
      </w:r>
      <w:r w:rsidR="008162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30637">
        <w:rPr>
          <w:rFonts w:ascii="GHEA Grapalat" w:hAnsi="GHEA Grapalat"/>
          <w:sz w:val="24"/>
          <w:szCs w:val="24"/>
          <w:lang w:val="hy-AM"/>
        </w:rPr>
        <w:t>34</w:t>
      </w:r>
      <w:r w:rsidR="004B7F5D" w:rsidRPr="002A6E97">
        <w:rPr>
          <w:rFonts w:ascii="GHEA Grapalat" w:hAnsi="GHEA Grapalat"/>
          <w:sz w:val="24"/>
          <w:szCs w:val="24"/>
          <w:lang w:val="hy-AM"/>
        </w:rPr>
        <w:t xml:space="preserve">-րդ հոդվածի 1-ին մասը, </w:t>
      </w:r>
      <w:r w:rsidRPr="002A6E97">
        <w:rPr>
          <w:rFonts w:ascii="GHEA Grapalat" w:hAnsi="GHEA Grapalat"/>
          <w:sz w:val="24"/>
          <w:szCs w:val="24"/>
          <w:lang w:val="hy-AM"/>
        </w:rPr>
        <w:t>«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բնակչության սանիտարահամաճարակային անվտանգության ապահովման մասին»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օրենքի 5-րդ հոդվածի 1-ին մասի 10-րդ կետը</w:t>
      </w:r>
      <w:r w:rsidR="00CC7889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որոշում</w:t>
      </w:r>
      <w:r w:rsidRPr="002A6E9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է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EF7FC53" w14:textId="77777777" w:rsidR="00A75A28" w:rsidRPr="00170484" w:rsidRDefault="00170484" w:rsidP="001704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Հաստատել </w:t>
      </w:r>
      <w:r w:rsidR="00745BC0" w:rsidRPr="00170484">
        <w:rPr>
          <w:rFonts w:ascii="GHEA Grapalat" w:hAnsi="GHEA Grapalat" w:cs="Sylfaen"/>
          <w:sz w:val="24"/>
          <w:szCs w:val="24"/>
          <w:lang w:val="hy-AM"/>
        </w:rPr>
        <w:t xml:space="preserve">««Հայաստանի Հանրապետության բնակչության սանիտարահամաճարակային անվտանգության ապահովման մասին» Հայաստանի Հանրապետության օրենքով սահմանված եզրակացությունների </w:t>
      </w:r>
      <w:r w:rsidR="00A75A28" w:rsidRPr="00170484">
        <w:rPr>
          <w:rFonts w:ascii="GHEA Grapalat" w:hAnsi="GHEA Grapalat" w:cs="Sylfaen"/>
          <w:sz w:val="24"/>
          <w:szCs w:val="24"/>
          <w:lang w:val="hy-AM"/>
        </w:rPr>
        <w:t>տրամադրման կարգը</w:t>
      </w:r>
      <w:r w:rsidR="00745BC0" w:rsidRPr="00170484">
        <w:rPr>
          <w:rFonts w:ascii="GHEA Grapalat" w:hAnsi="GHEA Grapalat" w:cs="Sylfaen"/>
          <w:sz w:val="24"/>
          <w:szCs w:val="24"/>
          <w:lang w:val="hy-AM"/>
        </w:rPr>
        <w:t>»</w:t>
      </w:r>
      <w:r w:rsidR="00A75A28" w:rsidRPr="00170484">
        <w:rPr>
          <w:rFonts w:ascii="GHEA Grapalat" w:hAnsi="GHEA Grapalat" w:cs="Sylfaen"/>
          <w:sz w:val="24"/>
          <w:szCs w:val="24"/>
          <w:lang w:val="hy-AM"/>
        </w:rPr>
        <w:t xml:space="preserve">` համաձայն </w:t>
      </w:r>
      <w:r w:rsidR="00A75A28" w:rsidRPr="001704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5A28" w:rsidRPr="00170484">
        <w:rPr>
          <w:rFonts w:ascii="GHEA Grapalat" w:hAnsi="GHEA Grapalat" w:cs="Sylfaen"/>
          <w:sz w:val="24"/>
          <w:szCs w:val="24"/>
          <w:lang w:val="hy-AM"/>
        </w:rPr>
        <w:t xml:space="preserve">հավելվածի: </w:t>
      </w:r>
    </w:p>
    <w:p w14:paraId="1A97DC10" w14:textId="77777777" w:rsidR="004B7F5D" w:rsidRPr="002A6E97" w:rsidRDefault="004B7F5D" w:rsidP="004B7F5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2003 թվականի մարտի 7-ի Ջրօգտագործման թույլտվության օրինակելի ձևաթուղթը և ջրօգտագործման թույլտվության ձևերը, ջրօգտագործման թույլտվության տրամադրման, ջրօգտագործման թույլտվության երկարաձգման կարգերը, ջրաղբյուրի, </w:t>
      </w:r>
      <w:r w:rsidRPr="002A6E97">
        <w:rPr>
          <w:rFonts w:ascii="GHEA Grapalat" w:hAnsi="GHEA Grapalat"/>
          <w:sz w:val="24"/>
          <w:szCs w:val="24"/>
          <w:lang w:val="hy-AM"/>
        </w:rPr>
        <w:lastRenderedPageBreak/>
        <w:t xml:space="preserve">հորատանցքի անձնագրերի և հիդրոերկրաբանական հորատանցքի նախագծային երկրաբանատեխնիկական կտրվածքի ձևերը հաստատելու մասին N 218-Ն </w:t>
      </w:r>
      <w:r w:rsidR="005B2609" w:rsidRPr="002A6E97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2A6E97">
        <w:rPr>
          <w:rFonts w:ascii="GHEA Grapalat" w:hAnsi="GHEA Grapalat"/>
          <w:sz w:val="24"/>
          <w:szCs w:val="24"/>
          <w:lang w:val="hy-AM"/>
        </w:rPr>
        <w:t>հավելված 2-ով հաստատված Ջրօգտագործման թույլտվություն ստանալու համար պահանջվող փաստաթղթերի ցանկի 14-րդ կետում Հայաստանի Հանրապետության առողջապահության նախարարության, առողջապահական տեսչական մարմնի մարզային փորձագիտական կենտրոնների բառերը փոխարինել </w:t>
      </w:r>
      <w:r w:rsidRPr="002A6E97">
        <w:rPr>
          <w:rFonts w:ascii="GHEA Grapalat" w:hAnsi="GHEA Grapalat" w:cs="Sylfaen"/>
          <w:sz w:val="24"/>
          <w:szCs w:val="24"/>
          <w:lang w:val="hy-AM"/>
        </w:rPr>
        <w:t>առողջապահության ոլորտում պետական կառավարման լիազոր մարմնի</w:t>
      </w:r>
      <w:r w:rsidRPr="002A6E97">
        <w:rPr>
          <w:rFonts w:ascii="GHEA Grapalat" w:hAnsi="GHEA Grapalat"/>
          <w:sz w:val="24"/>
          <w:szCs w:val="24"/>
          <w:lang w:val="hy-AM"/>
        </w:rPr>
        <w:t> բառերով:</w:t>
      </w:r>
    </w:p>
    <w:p w14:paraId="4EE21878" w14:textId="77777777" w:rsidR="004B7F5D" w:rsidRPr="002A6E97" w:rsidRDefault="004B7F5D" w:rsidP="004B7F5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2006 թվականի նոյեմբերի 23-ի Հուղարկավորությունների կազմակերպման և գերեզմանատների ու դիակիզարանների շահագործման մասին Հայաստանի Հանրապետության օրենքով նախատեսված կարգերը, կանոնները և գերեզմանի վկայականի ձևը սահմանելու մասին N 1910-Ն</w:t>
      </w:r>
      <w:r w:rsidR="005B2609" w:rsidRPr="002A6E97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հավելված N 8-ով հաստատված վերահուղարկավորման կարգի 3-րդ կետում Հայաստանի Հանրապետության առողջապահության նախարարության առողջապահական տեսչական մարմնի տարածքային մարմնի բառերը փոխարինել </w:t>
      </w:r>
      <w:r w:rsidRPr="002A6E97">
        <w:rPr>
          <w:rFonts w:ascii="GHEA Grapalat" w:hAnsi="GHEA Grapalat" w:cs="Sylfaen"/>
          <w:sz w:val="24"/>
          <w:szCs w:val="24"/>
          <w:lang w:val="hy-AM"/>
        </w:rPr>
        <w:t>առողջապահության ոլորտում պետական կառավարման լիազոր մարմնի</w:t>
      </w:r>
      <w:r w:rsidRPr="002A6E97">
        <w:rPr>
          <w:rFonts w:ascii="GHEA Grapalat" w:hAnsi="GHEA Grapalat"/>
          <w:sz w:val="24"/>
          <w:szCs w:val="24"/>
          <w:lang w:val="hy-AM"/>
        </w:rPr>
        <w:t> բառերով:</w:t>
      </w:r>
    </w:p>
    <w:p w14:paraId="52D19872" w14:textId="77777777" w:rsidR="0018166F" w:rsidRPr="002A6E97" w:rsidRDefault="004B7F5D" w:rsidP="00ED34C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2007 թվականի նոյեմբերի 8-ի Սանիտարահամաճարակային իրավիճակի վտանգ առաջանալու դեպքում մահացածների մարմինների դիակիզման, գերեզմանատների վնասազերծման և տեղափոխման ու վրահուղարկավորման կարգերը հաստատելու մասին N 1301-Ն </w:t>
      </w:r>
      <w:r w:rsidR="00D9000F" w:rsidRPr="002A6E97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26000F" w:rsidRPr="002A6E97">
        <w:rPr>
          <w:rFonts w:ascii="GHEA Grapalat" w:hAnsi="GHEA Grapalat"/>
          <w:sz w:val="24"/>
          <w:szCs w:val="24"/>
          <w:lang w:val="hy-AM"/>
        </w:rPr>
        <w:t xml:space="preserve">հավելված N 1-ով հաստատված կարգի 4-րդ և 5-րդ կետերում, </w:t>
      </w:r>
      <w:r w:rsidRPr="002A6E97">
        <w:rPr>
          <w:rFonts w:ascii="GHEA Grapalat" w:hAnsi="GHEA Grapalat"/>
          <w:sz w:val="24"/>
          <w:szCs w:val="24"/>
          <w:lang w:val="hy-AM"/>
        </w:rPr>
        <w:t>հավելված N 2-ով հաստատված վրահուղարկավորման կարգի 3-րդ և 4-րդ կետերում Հայաստանի Հանրապետության առողջապահության նախարարության առողջապահական տեսչական մարմնի բառերը փոխարինել </w:t>
      </w:r>
      <w:r w:rsidRPr="002A6E97">
        <w:rPr>
          <w:rFonts w:ascii="GHEA Grapalat" w:hAnsi="GHEA Grapalat" w:cs="Sylfaen"/>
          <w:sz w:val="24"/>
          <w:szCs w:val="24"/>
          <w:lang w:val="hy-AM"/>
        </w:rPr>
        <w:t>առողջապահության ոլորտում պետական կառավարման լիազոր մարմնի</w:t>
      </w:r>
      <w:r w:rsidRPr="002A6E97">
        <w:rPr>
          <w:rFonts w:ascii="GHEA Grapalat" w:hAnsi="GHEA Grapalat"/>
          <w:sz w:val="24"/>
          <w:szCs w:val="24"/>
          <w:lang w:val="hy-AM"/>
        </w:rPr>
        <w:t> բառերով:</w:t>
      </w:r>
    </w:p>
    <w:p w14:paraId="4DD239FC" w14:textId="77777777" w:rsidR="004B7F5D" w:rsidRPr="002A6E97" w:rsidRDefault="00E81D73" w:rsidP="004B7F5D">
      <w:pPr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ուժի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հրապարակման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հաջորդող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տասներորդ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օրը, բացառությամբ Հավելված N 1-ի 16-րդ կետի, որն ուժի մեջ է մտնում 2020 թվականի հունվարի 1-ից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150759F5" w14:textId="77777777" w:rsidR="0025085D" w:rsidRPr="002A6E97" w:rsidRDefault="0025085D" w:rsidP="0025085D">
      <w:pPr>
        <w:spacing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14:paraId="5612C493" w14:textId="77777777" w:rsidR="00816855" w:rsidRPr="002A6E97" w:rsidRDefault="0025085D" w:rsidP="0025085D">
      <w:pPr>
        <w:pStyle w:val="ListParagraph"/>
        <w:ind w:left="1080" w:firstLine="336"/>
        <w:jc w:val="both"/>
        <w:rPr>
          <w:rFonts w:ascii="GHEA Grapalat" w:hAnsi="GHEA Grapalat"/>
          <w:b/>
          <w:lang w:val="hy-AM"/>
        </w:rPr>
      </w:pPr>
      <w:r w:rsidRPr="002A6E97">
        <w:rPr>
          <w:rFonts w:ascii="GHEA Grapalat" w:hAnsi="GHEA Grapalat"/>
          <w:b/>
          <w:lang w:val="hy-AM"/>
        </w:rPr>
        <w:t>ՎԱՐՉԱՊԵՏ</w:t>
      </w:r>
      <w:r w:rsidRPr="002A6E97">
        <w:rPr>
          <w:rFonts w:ascii="GHEA Grapalat" w:hAnsi="GHEA Grapalat"/>
          <w:b/>
          <w:lang w:val="hy-AM"/>
        </w:rPr>
        <w:tab/>
      </w:r>
      <w:r w:rsidRPr="002A6E97">
        <w:rPr>
          <w:rFonts w:ascii="GHEA Grapalat" w:hAnsi="GHEA Grapalat"/>
          <w:b/>
          <w:lang w:val="hy-AM"/>
        </w:rPr>
        <w:tab/>
      </w:r>
      <w:r w:rsidRPr="002A6E97">
        <w:rPr>
          <w:rFonts w:ascii="GHEA Grapalat" w:hAnsi="GHEA Grapalat"/>
          <w:b/>
          <w:lang w:val="hy-AM"/>
        </w:rPr>
        <w:tab/>
      </w:r>
      <w:r w:rsidRPr="002A6E97">
        <w:rPr>
          <w:rFonts w:ascii="GHEA Grapalat" w:hAnsi="GHEA Grapalat"/>
          <w:b/>
          <w:lang w:val="hy-AM"/>
        </w:rPr>
        <w:tab/>
      </w:r>
      <w:r w:rsidRPr="002A6E97">
        <w:rPr>
          <w:rFonts w:ascii="GHEA Grapalat" w:hAnsi="GHEA Grapalat"/>
          <w:b/>
          <w:lang w:val="hy-AM"/>
        </w:rPr>
        <w:tab/>
      </w:r>
      <w:r w:rsidRPr="002A6E97">
        <w:rPr>
          <w:rFonts w:ascii="GHEA Grapalat" w:hAnsi="GHEA Grapalat"/>
          <w:b/>
          <w:lang w:val="hy-AM"/>
        </w:rPr>
        <w:tab/>
      </w:r>
      <w:r w:rsidRPr="002A6E97">
        <w:rPr>
          <w:rFonts w:ascii="GHEA Grapalat" w:hAnsi="GHEA Grapalat"/>
          <w:b/>
          <w:lang w:val="hy-AM"/>
        </w:rPr>
        <w:tab/>
        <w:t xml:space="preserve">        Ն. ՓԱՇԻՆՅԱՆ</w:t>
      </w:r>
    </w:p>
    <w:p w14:paraId="290C1A90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5063D403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20C95ECB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68465435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6D195383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7FA5B5C2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133AC658" w14:textId="77777777" w:rsidR="00B35F00" w:rsidRPr="002A6E97" w:rsidRDefault="00B35F00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50D7E2FA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052B75D4" w14:textId="77777777" w:rsidR="00202F39" w:rsidRPr="002A6E97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6F53F3CB" w14:textId="77777777" w:rsidR="00202F39" w:rsidRDefault="00202F3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02BCB247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1C100744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2DF37B65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70D1AB4E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36A5B278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0DBC6510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0F7DC486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66E8F483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11F92966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1EB5DF6F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424973B3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16E873B8" w14:textId="77777777" w:rsidR="00CF0549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6EAC1D94" w14:textId="77777777" w:rsidR="00CF0549" w:rsidRPr="002A6E97" w:rsidRDefault="00CF0549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5BF79865" w14:textId="77777777" w:rsidR="001C3C45" w:rsidRPr="002A6E97" w:rsidRDefault="001C3C45" w:rsidP="00664383">
      <w:pPr>
        <w:spacing w:after="0" w:line="36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449E4E9B" w14:textId="77777777" w:rsidR="00664383" w:rsidRPr="002A6E97" w:rsidRDefault="00664383" w:rsidP="006F78F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lastRenderedPageBreak/>
        <w:t xml:space="preserve">Հավելված </w:t>
      </w:r>
    </w:p>
    <w:p w14:paraId="083A6A14" w14:textId="77777777" w:rsidR="00664383" w:rsidRPr="002A6E97" w:rsidRDefault="00664383" w:rsidP="006F78FD">
      <w:pPr>
        <w:spacing w:after="0" w:line="24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Կառավարության 201</w:t>
      </w:r>
      <w:r w:rsidR="00D60446" w:rsidRPr="002A6E97">
        <w:rPr>
          <w:rFonts w:ascii="GHEA Grapalat" w:hAnsi="GHEA Grapalat"/>
          <w:sz w:val="24"/>
          <w:szCs w:val="24"/>
          <w:lang w:val="hy-AM"/>
        </w:rPr>
        <w:t>8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թվականի</w:t>
      </w:r>
    </w:p>
    <w:p w14:paraId="4404259B" w14:textId="77777777" w:rsidR="00664383" w:rsidRPr="002A6E97" w:rsidRDefault="00D60446" w:rsidP="006F78FD">
      <w:pPr>
        <w:spacing w:after="0" w:line="24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 xml:space="preserve">_______              </w:t>
      </w:r>
      <w:r w:rsidR="00664383" w:rsidRPr="002A6E97">
        <w:rPr>
          <w:rFonts w:ascii="GHEA Grapalat" w:hAnsi="GHEA Grapalat"/>
          <w:sz w:val="24"/>
          <w:szCs w:val="24"/>
          <w:lang w:val="hy-AM"/>
        </w:rPr>
        <w:t>-ի</w:t>
      </w:r>
    </w:p>
    <w:p w14:paraId="6E2388D1" w14:textId="77777777" w:rsidR="00664383" w:rsidRPr="002A6E97" w:rsidRDefault="00664383" w:rsidP="006F78FD">
      <w:pPr>
        <w:spacing w:after="0" w:line="240" w:lineRule="auto"/>
        <w:ind w:left="-567"/>
        <w:jc w:val="right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 xml:space="preserve">N     -Ն որոշման </w:t>
      </w:r>
    </w:p>
    <w:p w14:paraId="6444AE23" w14:textId="77777777" w:rsidR="00664383" w:rsidRPr="002A6E97" w:rsidRDefault="00664383" w:rsidP="00664383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9D96A6E" w14:textId="77777777" w:rsidR="00664383" w:rsidRPr="002A6E97" w:rsidRDefault="00664383" w:rsidP="00664383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6E97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14:paraId="64D4BF26" w14:textId="77777777" w:rsidR="00664383" w:rsidRPr="002A6E97" w:rsidRDefault="00664383" w:rsidP="00664383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B5EFB1" w14:textId="77777777" w:rsidR="00664383" w:rsidRPr="002A6E97" w:rsidRDefault="00745BC0" w:rsidP="00664383">
      <w:pPr>
        <w:spacing w:line="36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«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ԲՆԱԿՉՈՒԹՅԱՆ ՍԱՆԻՏԱՐԱՀԱՄԱՃԱՐԱԿԱՅԻՆ ԱՆՎՏԱՆԳՈՒԹՅԱՆ ԱՊԱՀՈՎՄԱՆ ՄԱՍԻՆ»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ՕՐԵՆՔՈՎ ՍԱՀՄԱՆՎԱԾ ԵԶՐԱԿԱՑՈՒԹՅՈՒՆՆԵՐԻ ՏՐԱՄԱԴՐՄԱՆ </w:t>
      </w:r>
    </w:p>
    <w:p w14:paraId="6EB93FCD" w14:textId="77777777" w:rsidR="00664383" w:rsidRPr="002A6E97" w:rsidRDefault="00664383" w:rsidP="00664383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 xml:space="preserve">Սույն կարգով </w:t>
      </w:r>
      <w:r w:rsidR="00084EF7" w:rsidRPr="002A6E97">
        <w:rPr>
          <w:rFonts w:ascii="GHEA Grapalat" w:hAnsi="GHEA Grapalat"/>
          <w:sz w:val="24"/>
          <w:szCs w:val="24"/>
          <w:lang w:val="hy-AM"/>
        </w:rPr>
        <w:t>կարգավորվում են</w:t>
      </w:r>
      <w:r w:rsidR="00D60446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/>
          <w:sz w:val="24"/>
          <w:szCs w:val="24"/>
          <w:lang w:val="hy-AM"/>
        </w:rPr>
        <w:t>«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բնակչության սանիտարահամաճարակային անվտանգության ապահովման մասին»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օրենքով (այսուհետ՝ Օրենք) սահմանված </w:t>
      </w:r>
      <w:r w:rsidRPr="002A6E97">
        <w:rPr>
          <w:rFonts w:ascii="GHEA Grapalat" w:hAnsi="GHEA Grapalat"/>
          <w:sz w:val="24"/>
          <w:szCs w:val="24"/>
          <w:lang w:val="hy-AM"/>
        </w:rPr>
        <w:t>եզրակացությունների տրամադրման հետ կապված հարաբերությունները:</w:t>
      </w:r>
    </w:p>
    <w:p w14:paraId="53D187E5" w14:textId="26630EC8" w:rsidR="00EB6E21" w:rsidRPr="002A6E97" w:rsidRDefault="00EB6E21" w:rsidP="00615FAF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է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բնագավառու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մ պետական կառավարման լիազոր մարմինը՝ Առողջապահության նախարարությունը (այսուհետ՝ Լիազոր մարմին) </w:t>
      </w:r>
      <w:r w:rsidR="001325F1" w:rsidRPr="002A6E97">
        <w:rPr>
          <w:rFonts w:ascii="GHEA Grapalat" w:hAnsi="GHEA Grapalat"/>
          <w:sz w:val="24"/>
          <w:szCs w:val="24"/>
          <w:lang w:val="hy-AM"/>
        </w:rPr>
        <w:t xml:space="preserve">«Հիվանդությունների վերահսկման և կանխարգելման ազգային կենտրոն» պետական ոչ առևտրային կազմակերպության </w:t>
      </w:r>
      <w:r w:rsidR="002F1E08" w:rsidRPr="002A6E97">
        <w:rPr>
          <w:rFonts w:ascii="GHEA Grapalat" w:hAnsi="GHEA Grapalat"/>
          <w:sz w:val="24"/>
          <w:szCs w:val="24"/>
          <w:lang w:val="hy-AM"/>
        </w:rPr>
        <w:t xml:space="preserve">(այսուհետ՝ Կազմակերպություն) 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կողմից իրականացված փորձաքննության </w:t>
      </w:r>
      <w:r w:rsidR="00641960">
        <w:rPr>
          <w:rFonts w:ascii="GHEA Grapalat" w:hAnsi="GHEA Grapalat"/>
          <w:sz w:val="24"/>
          <w:szCs w:val="24"/>
          <w:lang w:val="hy-AM"/>
        </w:rPr>
        <w:t xml:space="preserve">տվյալների </w:t>
      </w:r>
      <w:r w:rsidRPr="002A6E97">
        <w:rPr>
          <w:rFonts w:ascii="GHEA Grapalat" w:hAnsi="GHEA Grapalat"/>
          <w:sz w:val="24"/>
          <w:szCs w:val="24"/>
          <w:lang w:val="hy-AM"/>
        </w:rPr>
        <w:t>հիման վրա:</w:t>
      </w:r>
    </w:p>
    <w:p w14:paraId="28572FBD" w14:textId="77777777" w:rsidR="00664383" w:rsidRPr="002A6E97" w:rsidRDefault="00664383" w:rsidP="00664383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 xml:space="preserve">Եզրակացություն ստանալու համար դիմումատուն դիմում է ներկայացնում Լիազոր մարմին:  </w:t>
      </w:r>
    </w:p>
    <w:p w14:paraId="33CF2D71" w14:textId="77777777" w:rsidR="00664383" w:rsidRPr="002A6E97" w:rsidRDefault="00664383" w:rsidP="00664383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Դիմումում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նշվում է դիմումատու</w:t>
      </w:r>
      <w:r w:rsidRPr="002A6E97">
        <w:rPr>
          <w:rFonts w:ascii="GHEA Grapalat" w:hAnsi="GHEA Grapalat" w:cs="Sylfaen"/>
          <w:sz w:val="24"/>
          <w:szCs w:val="24"/>
          <w:lang w:val="hy-AM"/>
        </w:rPr>
        <w:t>ի`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 իրավաբանական անձանց համար՝ իրավաբանական անձի անվանումը, hարկ վճարողի հաշվառման համարը (այսուհետ՝ 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ՀՎՀՀ), 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գտնվելու և գործունեության վայրը, անհատ ձեռնարկատիրոջ համար` անունը, ազգանունը, բնակության վայրը,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գործունեության իրականացման վայրը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ՀՎՀՀ-ն, պետական կառավարչական հիմնարկների համար՝ անվանումը, ՀՎՀՀ-ն, 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ֆիզիկական անձանց համար՝ անուն, ազգանունը, բնակության վայրը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, անձնագրի պատճենը, փորձաքննության նպատակը, ներկայացվող փաստաթղթերի ցանկը և ծավալը: </w:t>
      </w:r>
    </w:p>
    <w:p w14:paraId="2E0F2257" w14:textId="44A07B45" w:rsidR="0099539B" w:rsidRPr="000668C6" w:rsidRDefault="0099539B" w:rsidP="00FB2F2F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lastRenderedPageBreak/>
        <w:t xml:space="preserve">Դիմումի հետ միասին, ըստ տրամադրվող եզրակացության բնույթի, դիմումատուն ներկայացնում է սույն որոշման համապատասխան </w:t>
      </w:r>
      <w:r w:rsidR="004D47AA" w:rsidRPr="00CF0549">
        <w:rPr>
          <w:rFonts w:ascii="GHEA Grapalat" w:hAnsi="GHEA Grapalat"/>
          <w:sz w:val="24"/>
          <w:szCs w:val="24"/>
          <w:lang w:val="hy-AM"/>
        </w:rPr>
        <w:t>կետերում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 նշված փաստաթղթերը: </w:t>
      </w:r>
    </w:p>
    <w:p w14:paraId="2C7A52B0" w14:textId="77777777" w:rsidR="000668C6" w:rsidRPr="005862FE" w:rsidRDefault="000668C6" w:rsidP="000668C6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426" w:hanging="66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5862FE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իմիական</w:t>
      </w:r>
      <w:r w:rsidRPr="005862F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862FE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5862F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5862F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862FE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կենսաբանական</w:t>
      </w:r>
      <w:r w:rsidRPr="005862F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862FE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5862F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862FE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կիրառման</w:t>
      </w:r>
      <w:r w:rsidRPr="005862F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862FE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5862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դրական եզրակացություն ստանալու մասին դիմումին կից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դիմումատուն ներկայացնում է </w:t>
      </w:r>
      <w:r w:rsidRPr="005862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փաստաթղթերը.</w:t>
      </w:r>
    </w:p>
    <w:p w14:paraId="6BC2EC8C" w14:textId="77777777" w:rsidR="000668C6" w:rsidRPr="005862FE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5862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586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Հայաստանի Հանրապետությունում և օտարերկրյա պետություններում արտադրված և փորձարկված հանքային պարարտանյութերի՝</w:t>
      </w:r>
    </w:p>
    <w:p w14:paraId="2FF9A30F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առևտրային անվանումը, ներմուծման և/կամ արտադրման ենթակա քանակը, ազդող նյութը կամ նյութերը հավաստող փաստաթղթեր</w:t>
      </w:r>
    </w:p>
    <w:p w14:paraId="16F13504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բ.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համագործիչ և օժանդակ նյութերը, յուրաքանչյուր նյութի տոկոսային հարաբերությունը, պատրաստուկային ձևը հավաստող փաստաթղթեր</w:t>
      </w:r>
    </w:p>
    <w:p w14:paraId="3E8BA7A1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գ.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 արտադրող ֆիրման, ծախսի նորման, օգտագործման ժամկետը, եղանակը և առանձնահատկությունները, մշակումների կամ սնուցումների քանակը հավաստող փաստաղթեր</w:t>
      </w:r>
    </w:p>
    <w:p w14:paraId="0EAAA8C7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դ.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սպասման ժամկետը, կիրառման սահմանափակումները, կիրառման անվտանգությանը ներկայացվող պահանջները հավաստող փաստաթղթեր</w:t>
      </w:r>
    </w:p>
    <w:p w14:paraId="4419933D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ե.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հիգիենիկ նորմատիվները (մարդու օրգանիզմում օրվա թույլատրելի սահմանային չափաբաժինը, հողում թույլատրելի սահմանային քանակը, ջրամբարների ջրում թույլատրելի սահմանային քանակը, աշխատանքային գոտում օդում թույլատրելի սահմանային քանակը, մթնոլորտային օդում թույլատրելի քանակը և թույլատրելի առավելագույն մակարդակը սննդամթերքում) հավաստող փաստաթղթեր</w:t>
      </w:r>
    </w:p>
    <w:p w14:paraId="243266CD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զ.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քիմիական փորձաքննության, մնացորդային քանակների որոշման մեթոդիկաները հավաստող փաստաթղթեր</w:t>
      </w:r>
    </w:p>
    <w:p w14:paraId="3C9E7F92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է.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մուտագեն, ալերգիկ, ուռուցքածին և մաշկագրգիռ տերատոգեն, գոնադատոքսիկ, սաղմնաթունային հատկությունները հավաստող փաստաթղթեր:</w:t>
      </w:r>
    </w:p>
    <w:p w14:paraId="2790C740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2</w:t>
      </w:r>
      <w:r w:rsidRPr="008E3C87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 w:rsidRPr="002A6E9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Հայաստանի Հանրապետությունում և օտարերկրյա պետություններում արտադրված և փորձարկված պ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ոլիմերային</w:t>
      </w:r>
      <w:r w:rsidRPr="002A6E97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նյութերի</w:t>
      </w:r>
      <w:r w:rsidRPr="002A6E97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2A6E97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պլաստմասսաների</w:t>
      </w:r>
      <w:r w:rsidRPr="002A6E97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օծանելիքային գեղահարդարման արտադրանքի, այլ քիմիական նյութերի և միջոցների՝ </w:t>
      </w:r>
    </w:p>
    <w:p w14:paraId="7838B977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առևտրային անվանումը,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ներմուծման և/կամ արտադրման ենթակա քանակը,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lastRenderedPageBreak/>
        <w:t>ազդող նյութը կամ նյութերը հավաստող փաստաթղթեր</w:t>
      </w:r>
    </w:p>
    <w:p w14:paraId="332FF48E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բ.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համագործիչ և օժանդակ նյութերը, յուրաքանչյուր նյութի տոկոսային հարաբերությունը, պատրաստուկային ձևը հավաստող փաստաթղթեր</w:t>
      </w:r>
    </w:p>
    <w:p w14:paraId="51C5BBD5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գ.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արտադրող ֆիրման, օգտագործման ժամկետը, եղանակը և առանձնահատկությունները, մշակումների քանակը հավաստող փաստաթղթեր </w:t>
      </w:r>
    </w:p>
    <w:p w14:paraId="29C3C8D3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դ.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սպասման ժամկետը, կիրառման սահմանափակումները, կիրառման անվտանգությանը ներկայացվող պահանջները հավաստող փաստաթղթեր </w:t>
      </w:r>
    </w:p>
    <w:p w14:paraId="56FC1673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ե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հիգիենիկ նորմատիվները (մարդու օրգանիզմում օրվա թույլատրելի սահմանային չափաբաժինը, հողում թույլատրելի սահմանային քանակը, ջրամբարների ջրում թույլատրելի սահմանային քանակը, աշխատանքային գոտում օդում թույլատրելի սահմանային քանակը, մթնոլորտային օդում թույլատրելի քանակը և թույլատրելի առավելագույն մակարդակը սննդամթերքում) հավաստող փաստաթղթեր</w:t>
      </w:r>
    </w:p>
    <w:p w14:paraId="1FF624C7" w14:textId="77777777" w:rsidR="000668C6" w:rsidRPr="002A6E97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զ.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քիմիական փորձաքննության, մնացորդային քանակների որոշման մեթոդիկաները հավաստող փաստաթղթեր</w:t>
      </w:r>
    </w:p>
    <w:p w14:paraId="786452E3" w14:textId="37D1E4EA" w:rsidR="000668C6" w:rsidRPr="000668C6" w:rsidRDefault="000668C6" w:rsidP="000668C6">
      <w:pPr>
        <w:pStyle w:val="ListParagraph"/>
        <w:widowControl w:val="0"/>
        <w:spacing w:after="0" w:line="360" w:lineRule="auto"/>
        <w:ind w:left="426" w:hanging="66"/>
        <w:jc w:val="both"/>
        <w:textAlignment w:val="baseline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է.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մուտագեն, ալերգիկ, ուռուցքածին և մաշկագրգիռ տերատոգեն, գոնադատոքսիկ, սաղմնաթունային հատկությունները հավաստող փաստաթղթեր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36CC4E62" w14:textId="77777777" w:rsidR="000668C6" w:rsidRPr="008E3C87" w:rsidRDefault="000668C6" w:rsidP="000668C6">
      <w:pPr>
        <w:pStyle w:val="ListParagraph"/>
        <w:numPr>
          <w:ilvl w:val="0"/>
          <w:numId w:val="4"/>
        </w:numPr>
        <w:spacing w:line="360" w:lineRule="auto"/>
        <w:ind w:left="284" w:firstLine="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նտեսության մեջ և կենցաղում օգտագործելու համար նախատեսված նոր տեխնոլոգիաները, հումքը, նյութերը </w:t>
      </w:r>
      <w:r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պատրաստուկները արտադրության մեջ ներդնելու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կիրառելու համար դրական եզրակացություն ստանալու մասին դիմումին կից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դիմումատուն ներկայացնում է հետևյալ  փաստաթղթերը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6E7C776" w14:textId="77777777" w:rsidR="000668C6" w:rsidRDefault="000668C6" w:rsidP="000668C6">
      <w:pPr>
        <w:pStyle w:val="ListParagraph"/>
        <w:numPr>
          <w:ilvl w:val="0"/>
          <w:numId w:val="12"/>
        </w:numPr>
        <w:spacing w:after="0" w:line="360" w:lineRule="auto"/>
        <w:ind w:left="426" w:firstLine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Նոր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տեխնոլոգիաները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հումքը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նյութերը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պատրաստուկները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արտադրության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ներդնելու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կիրառելու</w:t>
      </w:r>
      <w:r w:rsidRPr="008E3C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C87">
        <w:rPr>
          <w:rFonts w:ascii="GHEA Grapalat" w:hAnsi="GHEA Grapalat" w:cs="GHEA Grapalat"/>
          <w:sz w:val="24"/>
          <w:szCs w:val="24"/>
          <w:lang w:val="hy-AM"/>
        </w:rPr>
        <w:t xml:space="preserve">դեպքում՝ </w:t>
      </w:r>
    </w:p>
    <w:p w14:paraId="14DBED1C" w14:textId="77777777" w:rsidR="000668C6" w:rsidRPr="008E3C87" w:rsidRDefault="000668C6" w:rsidP="000668C6">
      <w:pPr>
        <w:pStyle w:val="ListParagraph"/>
        <w:spacing w:after="0" w:line="360" w:lineRule="auto"/>
        <w:ind w:left="426" w:firstLine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ա. </w:t>
      </w:r>
      <w:r w:rsidRPr="008E3C87">
        <w:rPr>
          <w:rFonts w:ascii="GHEA Grapalat" w:hAnsi="GHEA Grapalat" w:cs="GHEA Grapalat"/>
          <w:sz w:val="24"/>
          <w:szCs w:val="24"/>
          <w:lang w:val="hy-AM"/>
        </w:rPr>
        <w:t>արտադրատեսակների ազդող նյութը կամ նյութերը,</w:t>
      </w:r>
      <w:r w:rsidRPr="008E3C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E3C87">
        <w:rPr>
          <w:rFonts w:ascii="GHEA Grapalat" w:hAnsi="GHEA Grapalat" w:cs="GHEA Grapalat"/>
          <w:sz w:val="24"/>
          <w:szCs w:val="24"/>
          <w:lang w:val="hy-AM"/>
        </w:rPr>
        <w:t xml:space="preserve">ներմուծման և/կամ արտադրման ենթակա քանակը հավաստող փաստաթղթեր </w:t>
      </w:r>
    </w:p>
    <w:p w14:paraId="54240C95" w14:textId="77777777" w:rsidR="000668C6" w:rsidRPr="002A6E97" w:rsidRDefault="000668C6" w:rsidP="000668C6">
      <w:pPr>
        <w:spacing w:after="0" w:line="360" w:lineRule="auto"/>
        <w:ind w:left="426" w:firstLine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բ.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համագործիչ և օժանդակ նյութերը, յուրաքանչյուր նյութի տոկոսային հարաբերությունը հավաստող փաստաթղթեր</w:t>
      </w:r>
    </w:p>
    <w:p w14:paraId="06039FED" w14:textId="77777777" w:rsidR="000668C6" w:rsidRPr="002A6E97" w:rsidRDefault="000668C6" w:rsidP="000668C6">
      <w:pPr>
        <w:spacing w:after="0" w:line="360" w:lineRule="auto"/>
        <w:ind w:left="851" w:hanging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գ.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պատրաստուկային ձևը, կիրառման անվտանգությանը ներկայացվող պահանջները հավաստող փաստաթղթեր</w:t>
      </w:r>
    </w:p>
    <w:p w14:paraId="541AFADF" w14:textId="77777777" w:rsidR="000668C6" w:rsidRPr="002A6E97" w:rsidRDefault="000668C6" w:rsidP="000668C6">
      <w:pPr>
        <w:spacing w:after="0" w:line="360" w:lineRule="auto"/>
        <w:ind w:left="851" w:hanging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>դ.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հիգիենիկ նորմատիվները (մարդու օրգանիզմում օրվա թույլատրելի սահմանային չափաբաժինը, հողում թույլատրելի սահմանային քանակը, ջրամբարների ջրում թույլատրելի սահմանային քանակը, աշխատանքային գոտում օդում թույլատրելի սահմանային քանակը, մթնոլորտային օդում թույլատրելի քանակը և թույլատրելի առավելագույն մակարդակը սննդամթերքում) հավաստող փաստաթղթեր</w:t>
      </w:r>
    </w:p>
    <w:p w14:paraId="2A172A8F" w14:textId="77777777" w:rsidR="000668C6" w:rsidRPr="002A6E97" w:rsidRDefault="000668C6" w:rsidP="000668C6">
      <w:pPr>
        <w:spacing w:after="0" w:line="360" w:lineRule="auto"/>
        <w:ind w:left="851" w:hanging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ե.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քիմիական փորձաքննության, մնացորդային քանակների որոշման մեթոդիկաները հավաստող փաստաթղթեր</w:t>
      </w:r>
    </w:p>
    <w:p w14:paraId="55C878DA" w14:textId="77777777" w:rsidR="000668C6" w:rsidRDefault="000668C6" w:rsidP="000668C6">
      <w:pPr>
        <w:spacing w:after="0" w:line="360" w:lineRule="auto"/>
        <w:ind w:left="851" w:hanging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զ.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մուտագեն, ալերգիկ, ուռուցքածին և մաշկագրգիռ տերատոգեն, գոնադատոքսիկ, սաղմնաթունային հատկությունները հավաստող փաստաթղթեր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30D3B170" w14:textId="77777777" w:rsidR="000668C6" w:rsidRPr="00125243" w:rsidRDefault="000668C6" w:rsidP="000668C6">
      <w:pPr>
        <w:pStyle w:val="ListParagraph"/>
        <w:numPr>
          <w:ilvl w:val="0"/>
          <w:numId w:val="4"/>
        </w:numPr>
        <w:spacing w:after="0" w:line="360" w:lineRule="auto"/>
        <w:ind w:left="284" w:firstLine="76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ոնացնող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ճառագայթման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աղբյուրների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դրական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եզրակացություն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ստանալու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դիմումին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կից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դիմումատուն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 է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հետևյալ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փաստաթղթերը.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44ADE71" w14:textId="77777777" w:rsidR="000668C6" w:rsidRPr="00125243" w:rsidRDefault="000668C6" w:rsidP="000668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Իոնացնող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ճառագայթման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2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աղբյուրների</w:t>
      </w:r>
      <w:r w:rsidRPr="00125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օգտագործման դեպքում՝</w:t>
      </w:r>
      <w:r w:rsidRPr="0012524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07447D34" w14:textId="77777777" w:rsidR="000668C6" w:rsidRPr="002A6E97" w:rsidRDefault="000668C6" w:rsidP="000668C6">
      <w:pPr>
        <w:spacing w:after="0" w:line="360" w:lineRule="auto"/>
        <w:ind w:left="1080" w:hanging="796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առևտրային անվանումը, ներմուծման և/կամ արտադրման ենթակա քանակը, ազդող նյութը կամ նյութերը հավաստող փաստաթղթեր </w:t>
      </w:r>
    </w:p>
    <w:p w14:paraId="6983F9CC" w14:textId="77777777" w:rsidR="000668C6" w:rsidRPr="002A6E97" w:rsidRDefault="000668C6" w:rsidP="000668C6">
      <w:pPr>
        <w:spacing w:after="0" w:line="360" w:lineRule="auto"/>
        <w:ind w:left="1080" w:hanging="65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բ.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համագործիչ և օժանդակ նյութերը, յուրաքանչյուր նյութի տոկոսային հարաբերությունը հավաստող փաստաթղթեր </w:t>
      </w:r>
    </w:p>
    <w:p w14:paraId="0712F303" w14:textId="77777777" w:rsidR="000668C6" w:rsidRPr="002A6E97" w:rsidRDefault="000668C6" w:rsidP="000668C6">
      <w:pPr>
        <w:spacing w:after="0" w:line="360" w:lineRule="auto"/>
        <w:ind w:left="1080" w:hanging="65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գ.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պատրաստուկային ձևը, արտադրող ֆիրման, ծախսի նորման, օգտագործման ժամկետը, եղանակը և առանձնահատկությունները հավաստող փաստաթղթեր </w:t>
      </w:r>
    </w:p>
    <w:p w14:paraId="7D015CC7" w14:textId="77777777" w:rsidR="000668C6" w:rsidRPr="002A6E97" w:rsidRDefault="000668C6" w:rsidP="000668C6">
      <w:pPr>
        <w:spacing w:after="0" w:line="360" w:lineRule="auto"/>
        <w:ind w:left="1080" w:hanging="65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դ.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կիրառման սահմանափակումները, կիրառման անվտանգությանը ներկայացվող պահանջները հավաստող փաստաթղթեր </w:t>
      </w:r>
    </w:p>
    <w:p w14:paraId="38514251" w14:textId="77777777" w:rsidR="000668C6" w:rsidRPr="002A6E97" w:rsidRDefault="000668C6" w:rsidP="000668C6">
      <w:pPr>
        <w:spacing w:after="0" w:line="360" w:lineRule="auto"/>
        <w:ind w:left="284" w:firstLine="142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ե.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հիգիենիկ նորմատիվները (մարդու օրգանիզմում օրվա թույլատրելի սահմանային չափաբաժինը, հողում թույլատրելի սահմանային քանակը, ջրամբարների ջրում թույլատրելի սահմանային քանակը, աշխատանքային գոտում օդում թույլատրելի սահմանային քանակը, մթնոլորտային օդում թույլատրելի քանակը և թույլատրելի առավելագույն մակարդակը սննդամթերքում) հավաստող փաստաթղթեր </w:t>
      </w:r>
    </w:p>
    <w:p w14:paraId="2069F95D" w14:textId="77777777" w:rsidR="000668C6" w:rsidRPr="002A6E97" w:rsidRDefault="000668C6" w:rsidP="000668C6">
      <w:pPr>
        <w:spacing w:after="0" w:line="360" w:lineRule="auto"/>
        <w:ind w:left="1080" w:hanging="65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զ.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ճառագայթային փորձաքննության, մնացորդային քանակների որոշման մեթոդիկաները հավաստող փաստաթղթեր </w:t>
      </w:r>
    </w:p>
    <w:p w14:paraId="5BA5D02B" w14:textId="1AD0F59C" w:rsidR="000668C6" w:rsidRPr="000668C6" w:rsidRDefault="000668C6" w:rsidP="000668C6">
      <w:pPr>
        <w:spacing w:after="0" w:line="360" w:lineRule="auto"/>
        <w:ind w:left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է. 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>մուտագեն, ալերգիկ, ուռուցքածին և մաշկագրգիռ տերատոգեն, գոնադատոքսիկ, սաղմնաթունային հատկությունները հավաստող փաստաթղթեր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  <w:r w:rsidRPr="002A6E9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15A538BA" w14:textId="54E2A359" w:rsidR="00E5132A" w:rsidRPr="002A6E97" w:rsidRDefault="00641960" w:rsidP="00641960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Pr="00641960">
        <w:rPr>
          <w:rFonts w:ascii="GHEA Grapalat" w:hAnsi="GHEA Grapalat"/>
          <w:sz w:val="24"/>
          <w:szCs w:val="24"/>
          <w:lang w:val="hy-AM"/>
        </w:rPr>
        <w:t>տոմային էներգետիկայի, շրջակա միջավայրում քիմիական և կենսաբանական արտանետումներ և հոսքեր ունեցող օբյեկտների, ինչպես նաև էկոլոգիական աղետի կարգավիճակ ունեցող գոտիներում օբյեկտների տեղաբաշխման, վերակառուցման և ընդունման, նախադեպ չունեցող նոր տեխնոլոգիաների ներդրման</w:t>
      </w:r>
      <w:r w:rsidR="005C2081">
        <w:rPr>
          <w:rFonts w:ascii="GHEA Grapalat" w:hAnsi="GHEA Grapalat"/>
          <w:sz w:val="24"/>
          <w:szCs w:val="24"/>
          <w:lang w:val="hy-AM"/>
        </w:rPr>
        <w:t xml:space="preserve"> փորձաքննություն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>ն</w:t>
      </w:r>
      <w:r w:rsidR="005C2081">
        <w:rPr>
          <w:rFonts w:ascii="GHEA Grapalat" w:hAnsi="GHEA Grapalat"/>
          <w:sz w:val="24"/>
          <w:szCs w:val="24"/>
          <w:lang w:val="hy-AM"/>
        </w:rPr>
        <w:t xml:space="preserve"> իրականացվում է և եզրակացություն տրամադրվում է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 xml:space="preserve"> «Շրջակա միջավա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>յրի վրա ազդեցության գնահատման և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 xml:space="preserve"> փորձաքննության մասին» Հայաստանի Հանրապետության </w:t>
      </w:r>
      <w:r w:rsidR="007E2563" w:rsidRPr="002A6E97">
        <w:rPr>
          <w:rFonts w:ascii="GHEA Grapalat" w:hAnsi="GHEA Grapalat"/>
          <w:sz w:val="24"/>
          <w:szCs w:val="24"/>
          <w:lang w:val="hy-AM"/>
        </w:rPr>
        <w:t>օրենք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>ի</w:t>
      </w:r>
      <w:r w:rsidR="005C2081">
        <w:rPr>
          <w:rFonts w:ascii="GHEA Grapalat" w:hAnsi="GHEA Grapalat"/>
          <w:sz w:val="24"/>
          <w:szCs w:val="24"/>
          <w:lang w:val="hy-AM"/>
        </w:rPr>
        <w:t>ն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>և</w:t>
      </w:r>
      <w:r w:rsidR="002C637D" w:rsidRPr="002A6E9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2C637D" w:rsidRPr="002A6E97">
        <w:rPr>
          <w:rFonts w:ascii="GHEA Grapalat" w:hAnsi="GHEA Grapalat"/>
          <w:sz w:val="24"/>
          <w:szCs w:val="24"/>
          <w:lang w:val="hy-AM"/>
        </w:rPr>
        <w:t>կ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>առավարության 2015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>թվականի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 xml:space="preserve"> ապրիլի 9-ի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 xml:space="preserve">N </w:t>
      </w:r>
      <w:r w:rsidR="00B67939" w:rsidRPr="002A6E97">
        <w:rPr>
          <w:rFonts w:ascii="GHEA Grapalat" w:hAnsi="GHEA Grapalat"/>
          <w:sz w:val="24"/>
          <w:szCs w:val="24"/>
          <w:lang w:val="hy-AM"/>
        </w:rPr>
        <w:t xml:space="preserve">399-Ն </w:t>
      </w:r>
      <w:r w:rsidR="007E2563" w:rsidRPr="002A6E97">
        <w:rPr>
          <w:rFonts w:ascii="GHEA Grapalat" w:hAnsi="GHEA Grapalat"/>
          <w:sz w:val="24"/>
          <w:szCs w:val="24"/>
          <w:lang w:val="hy-AM"/>
        </w:rPr>
        <w:t>որոշմա</w:t>
      </w:r>
      <w:r w:rsidR="005C2081">
        <w:rPr>
          <w:rFonts w:ascii="GHEA Grapalat" w:hAnsi="GHEA Grapalat"/>
          <w:sz w:val="24"/>
          <w:szCs w:val="24"/>
          <w:lang w:val="hy-AM"/>
        </w:rPr>
        <w:t>նը համապատասխան՝</w:t>
      </w:r>
      <w:r w:rsidR="00E5132A" w:rsidRPr="00E513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5132A" w:rsidRPr="00993EDB">
        <w:rPr>
          <w:rFonts w:ascii="GHEA Grapalat" w:hAnsi="GHEA Grapalat"/>
          <w:sz w:val="24"/>
          <w:szCs w:val="24"/>
          <w:lang w:val="hy-AM"/>
        </w:rPr>
        <w:t xml:space="preserve">սույն կարգով սահմանված վճարովի հիմունքներով: </w:t>
      </w:r>
    </w:p>
    <w:p w14:paraId="7E7DF83B" w14:textId="77777777" w:rsidR="00B67939" w:rsidRPr="002A6E97" w:rsidRDefault="00B67939" w:rsidP="00FB2F2F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Բնակելի շենքերի շինարարության, վերակառուցման և կառուցապատման նախագծային և նորմատիվային փաստ</w:t>
      </w:r>
      <w:r w:rsidR="00970C7B" w:rsidRPr="002A6E97">
        <w:rPr>
          <w:rFonts w:ascii="GHEA Grapalat" w:hAnsi="GHEA Grapalat"/>
          <w:sz w:val="24"/>
          <w:szCs w:val="24"/>
          <w:lang w:val="hy-AM"/>
        </w:rPr>
        <w:t>աթղթերի վերաբերյալ </w:t>
      </w:r>
      <w:r w:rsidR="002A2476">
        <w:rPr>
          <w:rFonts w:ascii="GHEA Grapalat" w:hAnsi="GHEA Grapalat"/>
          <w:sz w:val="24"/>
          <w:szCs w:val="24"/>
          <w:lang w:val="hy-AM"/>
        </w:rPr>
        <w:t>փորձաքննությունն իրականացվում</w:t>
      </w:r>
      <w:r w:rsidR="005C208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70C7B" w:rsidRPr="002A6E97">
        <w:rPr>
          <w:rFonts w:ascii="GHEA Grapalat" w:hAnsi="GHEA Grapalat"/>
          <w:sz w:val="24"/>
          <w:szCs w:val="24"/>
          <w:lang w:val="hy-AM"/>
        </w:rPr>
        <w:t>եզրակացությ</w:t>
      </w:r>
      <w:r w:rsidR="00564B4E" w:rsidRPr="002A6E97">
        <w:rPr>
          <w:rFonts w:ascii="GHEA Grapalat" w:hAnsi="GHEA Grapalat"/>
          <w:sz w:val="24"/>
          <w:szCs w:val="24"/>
          <w:lang w:val="hy-AM"/>
        </w:rPr>
        <w:t>ու</w:t>
      </w:r>
      <w:r w:rsidRPr="002A6E97">
        <w:rPr>
          <w:rFonts w:ascii="GHEA Grapalat" w:hAnsi="GHEA Grapalat"/>
          <w:sz w:val="24"/>
          <w:szCs w:val="24"/>
          <w:lang w:val="hy-AM"/>
        </w:rPr>
        <w:t>ն</w:t>
      </w:r>
      <w:r w:rsidR="005C2081">
        <w:rPr>
          <w:rFonts w:ascii="GHEA Grapalat" w:hAnsi="GHEA Grapalat"/>
          <w:sz w:val="24"/>
          <w:szCs w:val="24"/>
          <w:lang w:val="hy-AM"/>
        </w:rPr>
        <w:t>ը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տրամ</w:t>
      </w:r>
      <w:r w:rsidR="00564B4E" w:rsidRPr="002A6E97">
        <w:rPr>
          <w:rFonts w:ascii="GHEA Grapalat" w:hAnsi="GHEA Grapalat"/>
          <w:sz w:val="24"/>
          <w:szCs w:val="24"/>
          <w:lang w:val="hy-AM"/>
        </w:rPr>
        <w:t>ա</w:t>
      </w:r>
      <w:r w:rsidR="005C2081">
        <w:rPr>
          <w:rFonts w:ascii="GHEA Grapalat" w:hAnsi="GHEA Grapalat"/>
          <w:sz w:val="24"/>
          <w:szCs w:val="24"/>
          <w:lang w:val="hy-AM"/>
        </w:rPr>
        <w:t>դրվում է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B4E" w:rsidRPr="002A6E9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B4E" w:rsidRPr="002A6E97">
        <w:rPr>
          <w:rFonts w:ascii="GHEA Grapalat" w:hAnsi="GHEA Grapalat"/>
          <w:sz w:val="24"/>
          <w:szCs w:val="24"/>
          <w:lang w:val="hy-AM"/>
        </w:rPr>
        <w:t>կ</w:t>
      </w:r>
      <w:r w:rsidRPr="002A6E97">
        <w:rPr>
          <w:rFonts w:ascii="GHEA Grapalat" w:hAnsi="GHEA Grapalat"/>
          <w:sz w:val="24"/>
          <w:szCs w:val="24"/>
          <w:lang w:val="hy-AM"/>
        </w:rPr>
        <w:t>առավարության 2015 թվականի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 xml:space="preserve"> մարտի 19-ի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8B1" w:rsidRPr="002A6E97">
        <w:rPr>
          <w:rFonts w:ascii="GHEA Grapalat" w:hAnsi="GHEA Grapalat"/>
          <w:sz w:val="24"/>
          <w:szCs w:val="24"/>
          <w:lang w:val="hy-AM"/>
        </w:rPr>
        <w:t xml:space="preserve">N </w:t>
      </w:r>
      <w:r w:rsidR="005C2081">
        <w:rPr>
          <w:rFonts w:ascii="GHEA Grapalat" w:hAnsi="GHEA Grapalat"/>
          <w:sz w:val="24"/>
          <w:szCs w:val="24"/>
          <w:lang w:val="hy-AM"/>
        </w:rPr>
        <w:t>596-Ն որոշման համապատասխան՝</w:t>
      </w:r>
      <w:r w:rsidR="00564B4E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B4E" w:rsidRPr="00993EDB">
        <w:rPr>
          <w:rFonts w:ascii="GHEA Grapalat" w:hAnsi="GHEA Grapalat"/>
          <w:sz w:val="24"/>
          <w:szCs w:val="24"/>
          <w:lang w:val="hy-AM"/>
        </w:rPr>
        <w:t>սույն կարգով սահմանված վճարովի հիմունքներով</w:t>
      </w:r>
      <w:r w:rsidRPr="00993EDB">
        <w:rPr>
          <w:rFonts w:ascii="GHEA Grapalat" w:hAnsi="GHEA Grapalat"/>
          <w:sz w:val="24"/>
          <w:szCs w:val="24"/>
          <w:lang w:val="hy-AM"/>
        </w:rPr>
        <w:t>: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1A8E645" w14:textId="77777777" w:rsidR="00664383" w:rsidRPr="002A6E97" w:rsidRDefault="00CC3595" w:rsidP="00FB2F2F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A6E97">
        <w:rPr>
          <w:rFonts w:ascii="GHEA Grapalat" w:hAnsi="GHEA Grapalat"/>
          <w:color w:val="000000"/>
          <w:sz w:val="24"/>
          <w:szCs w:val="24"/>
          <w:lang w:val="hy-AM"/>
        </w:rPr>
        <w:t>Փ</w:t>
      </w:r>
      <w:r w:rsidR="00FB2F2F" w:rsidRPr="002A6E97">
        <w:rPr>
          <w:rFonts w:ascii="GHEA Grapalat" w:hAnsi="GHEA Grapalat"/>
          <w:color w:val="000000"/>
          <w:sz w:val="24"/>
          <w:szCs w:val="24"/>
          <w:lang w:val="hy-AM"/>
        </w:rPr>
        <w:t>աստաթղթերի փ</w:t>
      </w:r>
      <w:r w:rsidR="00664383"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որձաքննության համար որպես հիմք ընդունվում են </w:t>
      </w:r>
      <w:r w:rsidRPr="002A6E97">
        <w:rPr>
          <w:rFonts w:ascii="GHEA Grapalat" w:hAnsi="GHEA Grapalat"/>
          <w:color w:val="000000"/>
          <w:sz w:val="24"/>
          <w:szCs w:val="24"/>
          <w:lang w:val="hy-AM"/>
        </w:rPr>
        <w:t>օրենսդրությամբ</w:t>
      </w:r>
      <w:r w:rsidR="00AB48D7"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կարգով</w:t>
      </w:r>
      <w:r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B48D7" w:rsidRPr="002A6E97">
        <w:rPr>
          <w:rFonts w:ascii="GHEA Grapalat" w:hAnsi="GHEA Grapalat"/>
          <w:color w:val="000000"/>
          <w:sz w:val="24"/>
          <w:szCs w:val="24"/>
          <w:lang w:val="hy-AM"/>
        </w:rPr>
        <w:t>հավատարմագրված,</w:t>
      </w:r>
      <w:r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ԵԱՏՄ ռեեստրում գրանցում ստացած </w:t>
      </w:r>
      <w:r w:rsidR="00664383" w:rsidRPr="002A6E97">
        <w:rPr>
          <w:rFonts w:ascii="GHEA Grapalat" w:hAnsi="GHEA Grapalat"/>
          <w:color w:val="000000"/>
          <w:sz w:val="24"/>
          <w:szCs w:val="24"/>
          <w:lang w:val="hy-AM"/>
        </w:rPr>
        <w:t>փորձարկման</w:t>
      </w:r>
      <w:r w:rsidR="00AB48D7"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այլ</w:t>
      </w:r>
      <w:r w:rsidR="00664383"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լաբորատորիաների կողմից` դիմելու ժամկետից ոչ ավել քան 1 ամիս վաղեմությամբ իրականացված հետազոտությունների արդյունքները: </w:t>
      </w:r>
      <w:r w:rsidR="008554FD"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Փորձաքննության համար անհրաժեշտ </w:t>
      </w:r>
      <w:r w:rsidR="008554FD" w:rsidRPr="002A6E9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լաբորատոր հետազոտությունները և (կամ) փորձարկումներ, </w:t>
      </w:r>
      <w:r w:rsidR="008554FD" w:rsidRPr="002A6E97">
        <w:rPr>
          <w:rFonts w:ascii="GHEA Grapalat" w:hAnsi="GHEA Grapalat"/>
          <w:color w:val="000000"/>
          <w:sz w:val="24"/>
          <w:szCs w:val="24"/>
          <w:lang w:val="hy-AM"/>
        </w:rPr>
        <w:t>դիմումատուի ցանկությամբ,</w:t>
      </w:r>
      <w:r w:rsidR="008554FD" w:rsidRPr="002A6E9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կարող են վճարովի հիմունքներով իրականացվել</w:t>
      </w:r>
      <w:r w:rsidR="0085511E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E08" w:rsidRPr="002A6E97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Կազմակերպության հա</w:t>
      </w:r>
      <w:r w:rsidR="008554FD" w:rsidRPr="002A6E97">
        <w:rPr>
          <w:rFonts w:ascii="GHEA Grapalat" w:hAnsi="GHEA Grapalat" w:cs="GHEA Grapalat"/>
          <w:color w:val="000000"/>
          <w:sz w:val="24"/>
          <w:szCs w:val="24"/>
          <w:lang w:val="hy-AM"/>
        </w:rPr>
        <w:t>վատարմագրված լաբորատորիաներում:</w:t>
      </w:r>
    </w:p>
    <w:p w14:paraId="0153EC39" w14:textId="77777777" w:rsidR="00664383" w:rsidRPr="002A6E97" w:rsidRDefault="00664383" w:rsidP="00457E43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Դիմումը և անհրաժեշտ փաստաթղթերը կարող են ներկայացվել թղթային կամ էլեկտրոնային փոստով՝</w:t>
      </w:r>
      <w:r w:rsidR="00457E43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7" w:history="1">
        <w:r w:rsidR="00A4668A" w:rsidRPr="002A6E9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info@moh.am</w:t>
        </w:r>
      </w:hyperlink>
      <w:r w:rsidR="00457E43" w:rsidRPr="002A6E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/>
          <w:sz w:val="24"/>
          <w:szCs w:val="24"/>
          <w:lang w:val="hy-AM"/>
        </w:rPr>
        <w:t>հասցեով կամ փոստային առաքմամբ</w:t>
      </w:r>
      <w:r w:rsidR="00540039" w:rsidRPr="002A6E97">
        <w:rPr>
          <w:rFonts w:ascii="GHEA Grapalat" w:hAnsi="GHEA Grapalat"/>
          <w:sz w:val="24"/>
          <w:szCs w:val="24"/>
          <w:lang w:val="hy-AM"/>
        </w:rPr>
        <w:t>՝ ք.Եր</w:t>
      </w:r>
      <w:r w:rsidR="00A75A28" w:rsidRPr="002A6E97">
        <w:rPr>
          <w:rFonts w:ascii="GHEA Grapalat" w:hAnsi="GHEA Grapalat"/>
          <w:sz w:val="24"/>
          <w:szCs w:val="24"/>
          <w:lang w:val="hy-AM"/>
        </w:rPr>
        <w:t>ևան, Կառավարական տուն 3 հասցեով</w:t>
      </w:r>
      <w:r w:rsidRPr="002A6E97">
        <w:rPr>
          <w:rFonts w:ascii="GHEA Grapalat" w:hAnsi="GHEA Grapalat"/>
          <w:sz w:val="24"/>
          <w:szCs w:val="24"/>
          <w:lang w:val="hy-AM"/>
        </w:rPr>
        <w:t>:</w:t>
      </w:r>
    </w:p>
    <w:p w14:paraId="0B99FF0E" w14:textId="77777777" w:rsidR="00664383" w:rsidRPr="002A6E97" w:rsidRDefault="00664383" w:rsidP="00664383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Լիազոր մարմինը</w:t>
      </w:r>
      <w:r w:rsidR="00A4668A"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675967" w:rsidRPr="002A6E97">
        <w:rPr>
          <w:rFonts w:ascii="GHEA Grapalat" w:hAnsi="GHEA Grapalat"/>
          <w:sz w:val="24"/>
          <w:szCs w:val="24"/>
          <w:lang w:val="hy-AM"/>
        </w:rPr>
        <w:t>դիմումի գրանցումն ապահո</w:t>
      </w:r>
      <w:r w:rsidRPr="002A6E97">
        <w:rPr>
          <w:rFonts w:ascii="GHEA Grapalat" w:hAnsi="GHEA Grapalat"/>
          <w:sz w:val="24"/>
          <w:szCs w:val="24"/>
          <w:lang w:val="hy-AM"/>
        </w:rPr>
        <w:t>վում է աշխատանքային օրերին ու ժամերին: Ոչ աշխատանքային օրերին ու ժամերին ներկայացված փաստաթղթերը համարվում են ներկայացված դրանց հաջորդող աշխատանքային օրը:</w:t>
      </w:r>
    </w:p>
    <w:p w14:paraId="33609D2C" w14:textId="77777777" w:rsidR="00615FAF" w:rsidRPr="002A6E97" w:rsidRDefault="00664383" w:rsidP="00615FAF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/>
          <w:sz w:val="24"/>
          <w:szCs w:val="24"/>
          <w:lang w:val="hy-AM"/>
        </w:rPr>
        <w:t>Փ</w:t>
      </w:r>
      <w:r w:rsidR="00675967" w:rsidRPr="002A6E97">
        <w:rPr>
          <w:rFonts w:ascii="GHEA Grapalat" w:hAnsi="GHEA Grapalat" w:cs="Sylfaen"/>
          <w:sz w:val="24"/>
          <w:szCs w:val="24"/>
          <w:lang w:val="hy-AM"/>
        </w:rPr>
        <w:t>որձաքննությունն իրականացվում է</w:t>
      </w:r>
      <w:r w:rsidR="007C2FD3" w:rsidRPr="002A6E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դիմումատուի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և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E08" w:rsidRPr="002A6E97">
        <w:rPr>
          <w:rFonts w:ascii="GHEA Grapalat" w:hAnsi="GHEA Grapalat"/>
          <w:sz w:val="24"/>
          <w:szCs w:val="24"/>
          <w:lang w:val="hy-AM"/>
        </w:rPr>
        <w:t>Կ</w:t>
      </w:r>
      <w:r w:rsidR="005E19A4" w:rsidRPr="002A6E97">
        <w:rPr>
          <w:rFonts w:ascii="GHEA Grapalat" w:hAnsi="GHEA Grapalat"/>
          <w:sz w:val="24"/>
          <w:szCs w:val="24"/>
          <w:lang w:val="hy-AM"/>
        </w:rPr>
        <w:t xml:space="preserve">ազմակերպության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 Հայաստանի Հանրապետության օրենսդրությամբ սահմանված </w:t>
      </w:r>
      <w:r w:rsidR="004E5BA8" w:rsidRPr="002A6E97">
        <w:rPr>
          <w:rFonts w:ascii="GHEA Grapalat" w:hAnsi="GHEA Grapalat"/>
          <w:sz w:val="24"/>
          <w:szCs w:val="24"/>
          <w:lang w:val="hy-AM"/>
        </w:rPr>
        <w:t xml:space="preserve">կարգով կնքված </w:t>
      </w:r>
      <w:r w:rsidR="004E5BA8" w:rsidRPr="002A6E97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ծառայությունների վճարովի մատուցման մասին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sz w:val="24"/>
          <w:szCs w:val="24"/>
          <w:lang w:val="hy-AM"/>
        </w:rPr>
        <w:t xml:space="preserve">վրա: </w:t>
      </w:r>
    </w:p>
    <w:p w14:paraId="1C7A6FD9" w14:textId="77777777" w:rsidR="00EB6E21" w:rsidRPr="002A6E97" w:rsidRDefault="00EB6E21" w:rsidP="00615FAF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Եզրակացություն ստանալու համար գանձվում է պետական տուրք` «Պետական տուրքի մասին» Հայաստանի Հանրապետության օրենքով սահմանված կարգով և չափով:</w:t>
      </w:r>
    </w:p>
    <w:p w14:paraId="11E1F901" w14:textId="77777777" w:rsidR="00221BE4" w:rsidRPr="00221BE4" w:rsidRDefault="00664383" w:rsidP="000D37AE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Փ</w:t>
      </w:r>
      <w:r w:rsidRPr="002A6E97">
        <w:rPr>
          <w:rFonts w:ascii="GHEA Grapalat" w:hAnsi="GHEA Grapalat"/>
          <w:sz w:val="24"/>
          <w:szCs w:val="24"/>
          <w:lang w:val="hy-AM"/>
        </w:rPr>
        <w:t xml:space="preserve">որձաքննության իրականացման և եզրակացության տրամադրման առավելագույն տևողությունը 30 </w:t>
      </w:r>
      <w:r w:rsidR="00221BE4">
        <w:rPr>
          <w:rFonts w:ascii="GHEA Grapalat" w:hAnsi="GHEA Grapalat"/>
          <w:sz w:val="24"/>
          <w:szCs w:val="24"/>
          <w:lang w:val="hy-AM"/>
        </w:rPr>
        <w:t xml:space="preserve">օրը </w:t>
      </w:r>
      <w:r w:rsidR="00221BE4" w:rsidRPr="00221BE4">
        <w:rPr>
          <w:rFonts w:ascii="GHEA Grapalat" w:hAnsi="GHEA Grapalat"/>
          <w:sz w:val="24"/>
          <w:szCs w:val="24"/>
          <w:lang w:val="hy-AM"/>
        </w:rPr>
        <w:t>է</w:t>
      </w:r>
      <w:r w:rsidRPr="00221BE4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04EAA18" w14:textId="4E90538C" w:rsidR="00F938A3" w:rsidRPr="008D43D3" w:rsidRDefault="00F938A3" w:rsidP="000D37AE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</w:pPr>
      <w:r w:rsidRPr="002A6E97">
        <w:rPr>
          <w:rFonts w:ascii="GHEA Grapalat" w:hAnsi="GHEA Grapalat" w:cs="Sylfaen"/>
          <w:sz w:val="24"/>
          <w:szCs w:val="24"/>
          <w:lang w:val="hy-AM"/>
        </w:rPr>
        <w:t>Փ</w:t>
      </w:r>
      <w:r w:rsidRPr="002A6E97">
        <w:rPr>
          <w:rFonts w:ascii="GHEA Grapalat" w:hAnsi="GHEA Grapalat"/>
          <w:sz w:val="24"/>
          <w:szCs w:val="24"/>
          <w:lang w:val="hy-AM"/>
        </w:rPr>
        <w:t>որձաքննության իրականացման և եզրակացության տրամադրման</w:t>
      </w:r>
      <w:r>
        <w:rPr>
          <w:rFonts w:ascii="GHEA Grapalat" w:hAnsi="GHEA Grapalat"/>
          <w:sz w:val="24"/>
          <w:szCs w:val="24"/>
          <w:lang w:val="hy-AM"/>
        </w:rPr>
        <w:t xml:space="preserve"> ժամկետը կարող է երկա</w:t>
      </w:r>
      <w:r w:rsidR="008D43D3">
        <w:rPr>
          <w:rFonts w:ascii="GHEA Grapalat" w:hAnsi="GHEA Grapalat"/>
          <w:sz w:val="24"/>
          <w:szCs w:val="24"/>
          <w:lang w:val="hy-AM"/>
        </w:rPr>
        <w:t>րաձգվել օրենքով սահմանված դեպքերում և ժամկետներով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0AB6C0E4" w14:textId="1E08B6CD" w:rsidR="008D43D3" w:rsidRPr="00F938A3" w:rsidRDefault="00221BE4" w:rsidP="000D37AE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 կարգի 13</w:t>
      </w:r>
      <w:r w:rsidR="008D43D3">
        <w:rPr>
          <w:rFonts w:ascii="GHEA Grapalat" w:hAnsi="GHEA Grapalat" w:cs="Sylfaen"/>
          <w:sz w:val="24"/>
          <w:szCs w:val="24"/>
          <w:lang w:val="hy-AM"/>
        </w:rPr>
        <w:t xml:space="preserve">-րդ կետում նշված ժամկետը հաշվարկվում է դիմումատուի կողմից դիմումը </w:t>
      </w:r>
      <w:r w:rsidR="00EC6862">
        <w:rPr>
          <w:rFonts w:ascii="GHEA Grapalat" w:hAnsi="GHEA Grapalat" w:cs="Sylfaen"/>
          <w:sz w:val="24"/>
          <w:szCs w:val="24"/>
          <w:lang w:val="hy-AM"/>
        </w:rPr>
        <w:t xml:space="preserve">թղթային </w:t>
      </w:r>
      <w:r w:rsidR="008D43D3">
        <w:rPr>
          <w:rFonts w:ascii="GHEA Grapalat" w:hAnsi="GHEA Grapalat" w:cs="Sylfaen"/>
          <w:sz w:val="24"/>
          <w:szCs w:val="24"/>
          <w:lang w:val="hy-AM"/>
        </w:rPr>
        <w:t>մուտք անելու կամ էլ</w:t>
      </w:r>
      <w:r w:rsidR="00B573BF">
        <w:rPr>
          <w:rFonts w:ascii="GHEA Grapalat" w:hAnsi="GHEA Grapalat" w:cs="Sylfaen"/>
          <w:sz w:val="24"/>
          <w:szCs w:val="24"/>
          <w:lang w:val="hy-AM"/>
        </w:rPr>
        <w:t>եկտրոնային փոստով ուղարկելու օրվանից</w:t>
      </w:r>
      <w:r w:rsidR="00EC6862">
        <w:rPr>
          <w:rFonts w:ascii="GHEA Grapalat" w:hAnsi="GHEA Grapalat" w:cs="Sylfaen"/>
          <w:sz w:val="24"/>
          <w:szCs w:val="24"/>
          <w:lang w:val="hy-AM"/>
        </w:rPr>
        <w:t xml:space="preserve">, իսկ փոստային առաքման դեպքում՝ </w:t>
      </w:r>
      <w:r w:rsidR="00B573BF">
        <w:rPr>
          <w:rFonts w:ascii="GHEA Grapalat" w:hAnsi="GHEA Grapalat" w:cs="Sylfaen"/>
          <w:sz w:val="24"/>
          <w:szCs w:val="24"/>
          <w:lang w:val="hy-AM"/>
        </w:rPr>
        <w:t>փոստային առաքանին ստանալու օրվանից</w:t>
      </w:r>
      <w:r w:rsidR="008D43D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5CE2A8F" w14:textId="77777777" w:rsidR="008B5D4D" w:rsidRPr="00A83D0E" w:rsidRDefault="008B5D4D" w:rsidP="00BB31AD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color w:val="FF0000"/>
          <w:sz w:val="24"/>
          <w:szCs w:val="24"/>
          <w:lang w:val="hy-AM"/>
        </w:rPr>
      </w:pPr>
      <w:r w:rsidRPr="002A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Եթե ներկայացված </w:t>
      </w:r>
      <w:r w:rsidR="00142B72" w:rsidRPr="002A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 ուսումնասիրության արդյունքում դրանց բովանդակությունը</w:t>
      </w:r>
      <w:r w:rsidR="00CB1F1E"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B1F1E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համապատասխանում</w:t>
      </w:r>
      <w:r w:rsidR="00CB1F1E"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42B72"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>է</w:t>
      </w:r>
      <w:r w:rsidR="00CB1F1E"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B1F1E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CB1F1E"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B1F1E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CB1F1E"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20188D" w:rsidRPr="002A6E97">
        <w:rPr>
          <w:rFonts w:ascii="GHEA Grapalat" w:hAnsi="GHEA Grapalat"/>
          <w:color w:val="000000"/>
          <w:sz w:val="24"/>
          <w:szCs w:val="24"/>
          <w:lang w:val="hy-AM"/>
        </w:rPr>
        <w:t>սանիտարական օրենսդրությամբ</w:t>
      </w:r>
      <w:r w:rsidR="00CB1F1E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սահմանված</w:t>
      </w:r>
      <w:r w:rsidR="00CB1F1E"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նորմերին ու </w:t>
      </w:r>
      <w:r w:rsidR="00CB1F1E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պահանջներին</w:t>
      </w:r>
      <w:r w:rsidR="007F435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F435B" w:rsidRPr="008D43D3">
        <w:rPr>
          <w:rFonts w:ascii="GHEA Grapalat" w:hAnsi="GHEA Grapalat" w:cs="Sylfaen"/>
          <w:sz w:val="24"/>
          <w:szCs w:val="24"/>
          <w:lang w:val="hy-AM"/>
        </w:rPr>
        <w:t xml:space="preserve">Լիազոր մարմինն ընդունում է դրական եզրակացություն, որը եռօրյա ժամկետում տրամադրում է </w:t>
      </w:r>
      <w:r w:rsidR="00540039" w:rsidRPr="008D43D3">
        <w:rPr>
          <w:rFonts w:ascii="GHEA Grapalat" w:hAnsi="GHEA Grapalat" w:cs="Sylfaen"/>
          <w:sz w:val="24"/>
          <w:szCs w:val="24"/>
          <w:lang w:val="hy-AM"/>
        </w:rPr>
        <w:t>դիմումատուին</w:t>
      </w:r>
      <w:r w:rsidR="00CB1F1E" w:rsidRPr="008D43D3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68923A5D" w14:textId="207A072B" w:rsidR="008B5D4D" w:rsidRPr="002A6E97" w:rsidRDefault="008B5D4D" w:rsidP="008B5D4D">
      <w:pPr>
        <w:pStyle w:val="ListParagraph"/>
        <w:widowControl w:val="0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2A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142B72" w:rsidRPr="002A6E97">
        <w:rPr>
          <w:rFonts w:ascii="GHEA Grapalat" w:hAnsi="GHEA Grapalat"/>
          <w:color w:val="000000"/>
          <w:sz w:val="24"/>
          <w:szCs w:val="24"/>
          <w:lang w:val="hy-AM"/>
        </w:rPr>
        <w:t>թե ներկայացված նյութերի ուսումնասիրության արդյունքում դրանց բովանդակությունը</w:t>
      </w:r>
      <w:r w:rsidRPr="002A6E9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142B72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համապատասխանում</w:t>
      </w:r>
      <w:r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20188D" w:rsidRPr="002A6E97">
        <w:rPr>
          <w:rFonts w:ascii="GHEA Grapalat" w:hAnsi="GHEA Grapalat"/>
          <w:color w:val="000000"/>
          <w:sz w:val="24"/>
          <w:szCs w:val="24"/>
          <w:lang w:val="hy-AM"/>
        </w:rPr>
        <w:t>սանիտարական օրենսդրությամբ</w:t>
      </w:r>
      <w:r w:rsidR="0020188D"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2A6E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նորմերին ու </w:t>
      </w:r>
      <w:r w:rsidRPr="002A6E9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պահանջներին կամ առկա է մարդու կյանքի և առողջության համար վտանգ, </w:t>
      </w:r>
      <w:r w:rsidRPr="002A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 մարմինը</w:t>
      </w:r>
      <w:r w:rsidR="00221BE4" w:rsidRPr="00221B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BE4" w:rsidRPr="008D43D3">
        <w:rPr>
          <w:rFonts w:ascii="GHEA Grapalat" w:hAnsi="GHEA Grapalat" w:cs="Sylfaen"/>
          <w:sz w:val="24"/>
          <w:szCs w:val="24"/>
          <w:lang w:val="hy-AM"/>
        </w:rPr>
        <w:t>եռօրյա ժամկետում</w:t>
      </w:r>
      <w:r w:rsidRPr="002A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դիմումատուին  գրավոր տեղեկացնում է </w:t>
      </w:r>
      <w:r w:rsidRPr="002A6E97">
        <w:rPr>
          <w:rFonts w:ascii="GHEA Grapalat" w:hAnsi="GHEA Grapalat"/>
          <w:color w:val="000000"/>
          <w:sz w:val="24"/>
          <w:szCs w:val="24"/>
          <w:lang w:val="hy-AM"/>
        </w:rPr>
        <w:t>դրական եզրակացություն տրամադրելու անհնարինության մասին</w:t>
      </w:r>
      <w:r w:rsidRPr="002A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18B58DC8" w14:textId="3F656B57" w:rsidR="00125243" w:rsidRPr="000668C6" w:rsidRDefault="00125243" w:rsidP="000668C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125243" w:rsidRPr="000668C6" w:rsidSect="00812A85">
      <w:pgSz w:w="12240" w:h="15840"/>
      <w:pgMar w:top="5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F9"/>
    <w:multiLevelType w:val="hybridMultilevel"/>
    <w:tmpl w:val="F2B0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6192"/>
    <w:multiLevelType w:val="hybridMultilevel"/>
    <w:tmpl w:val="EDC2AB0A"/>
    <w:lvl w:ilvl="0" w:tplc="4C641C1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4FB"/>
    <w:multiLevelType w:val="multilevel"/>
    <w:tmpl w:val="A2DE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54B60"/>
    <w:multiLevelType w:val="hybridMultilevel"/>
    <w:tmpl w:val="9454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62E"/>
    <w:multiLevelType w:val="hybridMultilevel"/>
    <w:tmpl w:val="4B2E8F38"/>
    <w:lvl w:ilvl="0" w:tplc="F90A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A7F43"/>
    <w:multiLevelType w:val="hybridMultilevel"/>
    <w:tmpl w:val="13B0A31E"/>
    <w:lvl w:ilvl="0" w:tplc="E19CBA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653388"/>
    <w:multiLevelType w:val="hybridMultilevel"/>
    <w:tmpl w:val="2804ADBE"/>
    <w:lvl w:ilvl="0" w:tplc="20B07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B42C3"/>
    <w:multiLevelType w:val="hybridMultilevel"/>
    <w:tmpl w:val="E4B44820"/>
    <w:lvl w:ilvl="0" w:tplc="8938B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11E8"/>
    <w:multiLevelType w:val="hybridMultilevel"/>
    <w:tmpl w:val="D4A42A0A"/>
    <w:lvl w:ilvl="0" w:tplc="4CEA2E4A">
      <w:start w:val="1"/>
      <w:numFmt w:val="decimal"/>
      <w:lvlText w:val="%1)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92BAF"/>
    <w:multiLevelType w:val="hybridMultilevel"/>
    <w:tmpl w:val="22F09BFC"/>
    <w:lvl w:ilvl="0" w:tplc="E30AA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034615"/>
    <w:multiLevelType w:val="hybridMultilevel"/>
    <w:tmpl w:val="1CBCC660"/>
    <w:lvl w:ilvl="0" w:tplc="C1F4405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8B64DA0"/>
    <w:multiLevelType w:val="hybridMultilevel"/>
    <w:tmpl w:val="40FC82C0"/>
    <w:lvl w:ilvl="0" w:tplc="5EE05158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890B5D"/>
    <w:multiLevelType w:val="hybridMultilevel"/>
    <w:tmpl w:val="9DDA34FC"/>
    <w:lvl w:ilvl="0" w:tplc="31CCCB4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138A7"/>
    <w:multiLevelType w:val="hybridMultilevel"/>
    <w:tmpl w:val="EE4E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D499C"/>
    <w:multiLevelType w:val="hybridMultilevel"/>
    <w:tmpl w:val="B420D770"/>
    <w:lvl w:ilvl="0" w:tplc="6E46D40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2"/>
    <w:rsid w:val="00007801"/>
    <w:rsid w:val="000124BC"/>
    <w:rsid w:val="00022045"/>
    <w:rsid w:val="00035B35"/>
    <w:rsid w:val="00036824"/>
    <w:rsid w:val="00036D7A"/>
    <w:rsid w:val="0006259D"/>
    <w:rsid w:val="0006332C"/>
    <w:rsid w:val="000668C6"/>
    <w:rsid w:val="00084EF7"/>
    <w:rsid w:val="00086792"/>
    <w:rsid w:val="000A2764"/>
    <w:rsid w:val="000A6E5B"/>
    <w:rsid w:val="000B14F1"/>
    <w:rsid w:val="000B1929"/>
    <w:rsid w:val="000B6715"/>
    <w:rsid w:val="000D37AE"/>
    <w:rsid w:val="000E39D8"/>
    <w:rsid w:val="000E5751"/>
    <w:rsid w:val="000E57A4"/>
    <w:rsid w:val="001012CD"/>
    <w:rsid w:val="001130D3"/>
    <w:rsid w:val="00113EB0"/>
    <w:rsid w:val="00115631"/>
    <w:rsid w:val="00116EF8"/>
    <w:rsid w:val="00125243"/>
    <w:rsid w:val="001272DD"/>
    <w:rsid w:val="001325F1"/>
    <w:rsid w:val="00134C4E"/>
    <w:rsid w:val="00142B72"/>
    <w:rsid w:val="001463DE"/>
    <w:rsid w:val="0015057A"/>
    <w:rsid w:val="001514F6"/>
    <w:rsid w:val="00155385"/>
    <w:rsid w:val="00170484"/>
    <w:rsid w:val="001761D6"/>
    <w:rsid w:val="0018166F"/>
    <w:rsid w:val="00184CDB"/>
    <w:rsid w:val="001A14DE"/>
    <w:rsid w:val="001A4B64"/>
    <w:rsid w:val="001C02C5"/>
    <w:rsid w:val="001C27AE"/>
    <w:rsid w:val="001C3C45"/>
    <w:rsid w:val="001E05EF"/>
    <w:rsid w:val="001E12A8"/>
    <w:rsid w:val="001F487D"/>
    <w:rsid w:val="001F7400"/>
    <w:rsid w:val="0020188D"/>
    <w:rsid w:val="002028F6"/>
    <w:rsid w:val="00202F39"/>
    <w:rsid w:val="002114DD"/>
    <w:rsid w:val="00214B6A"/>
    <w:rsid w:val="00221BE4"/>
    <w:rsid w:val="00227457"/>
    <w:rsid w:val="00230637"/>
    <w:rsid w:val="0023174D"/>
    <w:rsid w:val="002324B9"/>
    <w:rsid w:val="00244EA1"/>
    <w:rsid w:val="0024621C"/>
    <w:rsid w:val="0025085D"/>
    <w:rsid w:val="0026000F"/>
    <w:rsid w:val="00270751"/>
    <w:rsid w:val="00272329"/>
    <w:rsid w:val="00276D5C"/>
    <w:rsid w:val="002867AC"/>
    <w:rsid w:val="0029734B"/>
    <w:rsid w:val="002A2476"/>
    <w:rsid w:val="002A53A0"/>
    <w:rsid w:val="002A6E97"/>
    <w:rsid w:val="002C637D"/>
    <w:rsid w:val="002D1EAE"/>
    <w:rsid w:val="002D4A43"/>
    <w:rsid w:val="002F1E08"/>
    <w:rsid w:val="003170DF"/>
    <w:rsid w:val="003361BD"/>
    <w:rsid w:val="003467EF"/>
    <w:rsid w:val="00346F9D"/>
    <w:rsid w:val="00370CCF"/>
    <w:rsid w:val="0039425E"/>
    <w:rsid w:val="003A5C60"/>
    <w:rsid w:val="003C1CBD"/>
    <w:rsid w:val="003C2541"/>
    <w:rsid w:val="003C2C91"/>
    <w:rsid w:val="003D5D3C"/>
    <w:rsid w:val="003E6808"/>
    <w:rsid w:val="00403535"/>
    <w:rsid w:val="00414635"/>
    <w:rsid w:val="00416D7B"/>
    <w:rsid w:val="00420A8E"/>
    <w:rsid w:val="0042203B"/>
    <w:rsid w:val="00430C39"/>
    <w:rsid w:val="004318B1"/>
    <w:rsid w:val="0044083B"/>
    <w:rsid w:val="00442F47"/>
    <w:rsid w:val="00450740"/>
    <w:rsid w:val="00455AA1"/>
    <w:rsid w:val="00457E43"/>
    <w:rsid w:val="00491766"/>
    <w:rsid w:val="004929AF"/>
    <w:rsid w:val="004B38D2"/>
    <w:rsid w:val="004B6D1D"/>
    <w:rsid w:val="004B7F5D"/>
    <w:rsid w:val="004D34E0"/>
    <w:rsid w:val="004D47AA"/>
    <w:rsid w:val="004D7DCB"/>
    <w:rsid w:val="004E0F11"/>
    <w:rsid w:val="004E36DF"/>
    <w:rsid w:val="004E5BA8"/>
    <w:rsid w:val="00515439"/>
    <w:rsid w:val="00530107"/>
    <w:rsid w:val="00532454"/>
    <w:rsid w:val="00532F35"/>
    <w:rsid w:val="005368F6"/>
    <w:rsid w:val="00540039"/>
    <w:rsid w:val="005408C7"/>
    <w:rsid w:val="005437F5"/>
    <w:rsid w:val="00554AB6"/>
    <w:rsid w:val="0055685D"/>
    <w:rsid w:val="0055689C"/>
    <w:rsid w:val="0055775D"/>
    <w:rsid w:val="00564B4E"/>
    <w:rsid w:val="005652E8"/>
    <w:rsid w:val="005862FE"/>
    <w:rsid w:val="00592920"/>
    <w:rsid w:val="005946CC"/>
    <w:rsid w:val="005A661B"/>
    <w:rsid w:val="005B0D17"/>
    <w:rsid w:val="005B2609"/>
    <w:rsid w:val="005B36ED"/>
    <w:rsid w:val="005B3D9B"/>
    <w:rsid w:val="005B46D5"/>
    <w:rsid w:val="005C2081"/>
    <w:rsid w:val="005D3788"/>
    <w:rsid w:val="005E19A4"/>
    <w:rsid w:val="005E59C1"/>
    <w:rsid w:val="005E5F56"/>
    <w:rsid w:val="005F33E3"/>
    <w:rsid w:val="00602178"/>
    <w:rsid w:val="00611A33"/>
    <w:rsid w:val="00615FAF"/>
    <w:rsid w:val="00623F13"/>
    <w:rsid w:val="00641960"/>
    <w:rsid w:val="006559C4"/>
    <w:rsid w:val="00663C3C"/>
    <w:rsid w:val="00664383"/>
    <w:rsid w:val="006740DA"/>
    <w:rsid w:val="00675967"/>
    <w:rsid w:val="00676915"/>
    <w:rsid w:val="00684223"/>
    <w:rsid w:val="00693EAE"/>
    <w:rsid w:val="00694F71"/>
    <w:rsid w:val="00694FCD"/>
    <w:rsid w:val="0069783D"/>
    <w:rsid w:val="006A5390"/>
    <w:rsid w:val="006B1BA2"/>
    <w:rsid w:val="006B21BA"/>
    <w:rsid w:val="006B341C"/>
    <w:rsid w:val="006D1440"/>
    <w:rsid w:val="006D5BA4"/>
    <w:rsid w:val="006F4F70"/>
    <w:rsid w:val="006F5056"/>
    <w:rsid w:val="006F78FD"/>
    <w:rsid w:val="007003B8"/>
    <w:rsid w:val="00700E8C"/>
    <w:rsid w:val="00700E98"/>
    <w:rsid w:val="00720E1C"/>
    <w:rsid w:val="00733139"/>
    <w:rsid w:val="00745BC0"/>
    <w:rsid w:val="00746305"/>
    <w:rsid w:val="00746DB4"/>
    <w:rsid w:val="00751533"/>
    <w:rsid w:val="00753B96"/>
    <w:rsid w:val="00754871"/>
    <w:rsid w:val="00776478"/>
    <w:rsid w:val="0077701B"/>
    <w:rsid w:val="00786CED"/>
    <w:rsid w:val="00795AA3"/>
    <w:rsid w:val="007A6A0F"/>
    <w:rsid w:val="007B0AF7"/>
    <w:rsid w:val="007B44A2"/>
    <w:rsid w:val="007C2FD3"/>
    <w:rsid w:val="007C7732"/>
    <w:rsid w:val="007D1377"/>
    <w:rsid w:val="007D2018"/>
    <w:rsid w:val="007E2563"/>
    <w:rsid w:val="007F3937"/>
    <w:rsid w:val="007F435B"/>
    <w:rsid w:val="00803633"/>
    <w:rsid w:val="0080385F"/>
    <w:rsid w:val="00812A85"/>
    <w:rsid w:val="00816269"/>
    <w:rsid w:val="00816855"/>
    <w:rsid w:val="008409DE"/>
    <w:rsid w:val="00844277"/>
    <w:rsid w:val="00853A12"/>
    <w:rsid w:val="0085511E"/>
    <w:rsid w:val="008554FD"/>
    <w:rsid w:val="008575D7"/>
    <w:rsid w:val="008733A1"/>
    <w:rsid w:val="00873E47"/>
    <w:rsid w:val="00875650"/>
    <w:rsid w:val="0088049B"/>
    <w:rsid w:val="00890FC1"/>
    <w:rsid w:val="008A2D4A"/>
    <w:rsid w:val="008B5B58"/>
    <w:rsid w:val="008B5D4D"/>
    <w:rsid w:val="008B7935"/>
    <w:rsid w:val="008D43D3"/>
    <w:rsid w:val="008D78BA"/>
    <w:rsid w:val="008E323A"/>
    <w:rsid w:val="008E3507"/>
    <w:rsid w:val="008E3C87"/>
    <w:rsid w:val="008F6C5F"/>
    <w:rsid w:val="00936DAB"/>
    <w:rsid w:val="00945B29"/>
    <w:rsid w:val="00956BF3"/>
    <w:rsid w:val="00956E2C"/>
    <w:rsid w:val="00970C7B"/>
    <w:rsid w:val="0097456D"/>
    <w:rsid w:val="00980CCD"/>
    <w:rsid w:val="009810A4"/>
    <w:rsid w:val="00983AC7"/>
    <w:rsid w:val="00987AEC"/>
    <w:rsid w:val="009903C4"/>
    <w:rsid w:val="00993EDB"/>
    <w:rsid w:val="009951E9"/>
    <w:rsid w:val="0099539B"/>
    <w:rsid w:val="009A4F27"/>
    <w:rsid w:val="009B6ACA"/>
    <w:rsid w:val="009C27E4"/>
    <w:rsid w:val="009D1A00"/>
    <w:rsid w:val="009E09D1"/>
    <w:rsid w:val="009E65CF"/>
    <w:rsid w:val="009E6D68"/>
    <w:rsid w:val="009F4CF8"/>
    <w:rsid w:val="00A04A0D"/>
    <w:rsid w:val="00A052FE"/>
    <w:rsid w:val="00A13E64"/>
    <w:rsid w:val="00A2317A"/>
    <w:rsid w:val="00A24080"/>
    <w:rsid w:val="00A34DDC"/>
    <w:rsid w:val="00A355DB"/>
    <w:rsid w:val="00A35C00"/>
    <w:rsid w:val="00A36C14"/>
    <w:rsid w:val="00A40E56"/>
    <w:rsid w:val="00A45224"/>
    <w:rsid w:val="00A4668A"/>
    <w:rsid w:val="00A65235"/>
    <w:rsid w:val="00A75A28"/>
    <w:rsid w:val="00A77804"/>
    <w:rsid w:val="00A82E3B"/>
    <w:rsid w:val="00A83D0E"/>
    <w:rsid w:val="00AB48D7"/>
    <w:rsid w:val="00AB6616"/>
    <w:rsid w:val="00AD2272"/>
    <w:rsid w:val="00B045F9"/>
    <w:rsid w:val="00B04FBA"/>
    <w:rsid w:val="00B110BD"/>
    <w:rsid w:val="00B142A3"/>
    <w:rsid w:val="00B16079"/>
    <w:rsid w:val="00B340CE"/>
    <w:rsid w:val="00B35F00"/>
    <w:rsid w:val="00B42F13"/>
    <w:rsid w:val="00B44C4B"/>
    <w:rsid w:val="00B50C6D"/>
    <w:rsid w:val="00B5155E"/>
    <w:rsid w:val="00B573BF"/>
    <w:rsid w:val="00B65AD4"/>
    <w:rsid w:val="00B67939"/>
    <w:rsid w:val="00B904C0"/>
    <w:rsid w:val="00BA55D8"/>
    <w:rsid w:val="00BA6A7B"/>
    <w:rsid w:val="00BB31AD"/>
    <w:rsid w:val="00BC68D1"/>
    <w:rsid w:val="00BD1117"/>
    <w:rsid w:val="00BF3FE2"/>
    <w:rsid w:val="00BF479E"/>
    <w:rsid w:val="00BF56D6"/>
    <w:rsid w:val="00BF7583"/>
    <w:rsid w:val="00C07594"/>
    <w:rsid w:val="00C16F4A"/>
    <w:rsid w:val="00C22916"/>
    <w:rsid w:val="00C269BD"/>
    <w:rsid w:val="00C26BDF"/>
    <w:rsid w:val="00C27F2E"/>
    <w:rsid w:val="00C409E9"/>
    <w:rsid w:val="00C46F87"/>
    <w:rsid w:val="00C47369"/>
    <w:rsid w:val="00C47D6E"/>
    <w:rsid w:val="00C501C4"/>
    <w:rsid w:val="00C63FC9"/>
    <w:rsid w:val="00C65521"/>
    <w:rsid w:val="00C6619E"/>
    <w:rsid w:val="00C6620B"/>
    <w:rsid w:val="00C75062"/>
    <w:rsid w:val="00C76197"/>
    <w:rsid w:val="00C7748F"/>
    <w:rsid w:val="00C86A49"/>
    <w:rsid w:val="00C86D83"/>
    <w:rsid w:val="00C91995"/>
    <w:rsid w:val="00C93CDD"/>
    <w:rsid w:val="00CA33D0"/>
    <w:rsid w:val="00CB1F1E"/>
    <w:rsid w:val="00CC3595"/>
    <w:rsid w:val="00CC7889"/>
    <w:rsid w:val="00CD3125"/>
    <w:rsid w:val="00CD7FDB"/>
    <w:rsid w:val="00CF0549"/>
    <w:rsid w:val="00D24E38"/>
    <w:rsid w:val="00D3561E"/>
    <w:rsid w:val="00D358E8"/>
    <w:rsid w:val="00D45783"/>
    <w:rsid w:val="00D45A69"/>
    <w:rsid w:val="00D53921"/>
    <w:rsid w:val="00D60446"/>
    <w:rsid w:val="00D71CF7"/>
    <w:rsid w:val="00D7435E"/>
    <w:rsid w:val="00D9000F"/>
    <w:rsid w:val="00D93F0F"/>
    <w:rsid w:val="00D95590"/>
    <w:rsid w:val="00DB71B7"/>
    <w:rsid w:val="00DC3616"/>
    <w:rsid w:val="00DC5417"/>
    <w:rsid w:val="00DC5D6C"/>
    <w:rsid w:val="00DE673F"/>
    <w:rsid w:val="00DF10DB"/>
    <w:rsid w:val="00E007C2"/>
    <w:rsid w:val="00E01D82"/>
    <w:rsid w:val="00E034EF"/>
    <w:rsid w:val="00E0651E"/>
    <w:rsid w:val="00E143B8"/>
    <w:rsid w:val="00E15BFD"/>
    <w:rsid w:val="00E21FEF"/>
    <w:rsid w:val="00E25F8F"/>
    <w:rsid w:val="00E5132A"/>
    <w:rsid w:val="00E51EBA"/>
    <w:rsid w:val="00E527A1"/>
    <w:rsid w:val="00E535CD"/>
    <w:rsid w:val="00E603A0"/>
    <w:rsid w:val="00E60FB4"/>
    <w:rsid w:val="00E640DF"/>
    <w:rsid w:val="00E71AA6"/>
    <w:rsid w:val="00E81D73"/>
    <w:rsid w:val="00E82CED"/>
    <w:rsid w:val="00E84BD4"/>
    <w:rsid w:val="00E9446E"/>
    <w:rsid w:val="00E954F0"/>
    <w:rsid w:val="00E9659C"/>
    <w:rsid w:val="00E9725E"/>
    <w:rsid w:val="00EA1A33"/>
    <w:rsid w:val="00EB6E21"/>
    <w:rsid w:val="00EC1288"/>
    <w:rsid w:val="00EC6862"/>
    <w:rsid w:val="00ED0258"/>
    <w:rsid w:val="00ED34C5"/>
    <w:rsid w:val="00ED3F3A"/>
    <w:rsid w:val="00ED5183"/>
    <w:rsid w:val="00EE182E"/>
    <w:rsid w:val="00F0111C"/>
    <w:rsid w:val="00F017F8"/>
    <w:rsid w:val="00F11F27"/>
    <w:rsid w:val="00F13037"/>
    <w:rsid w:val="00F26549"/>
    <w:rsid w:val="00F31797"/>
    <w:rsid w:val="00F34C2C"/>
    <w:rsid w:val="00F371F8"/>
    <w:rsid w:val="00F403B7"/>
    <w:rsid w:val="00F409A2"/>
    <w:rsid w:val="00F50969"/>
    <w:rsid w:val="00F538BD"/>
    <w:rsid w:val="00F545B4"/>
    <w:rsid w:val="00F80FFA"/>
    <w:rsid w:val="00F835D4"/>
    <w:rsid w:val="00F938A3"/>
    <w:rsid w:val="00FA1D79"/>
    <w:rsid w:val="00FA2776"/>
    <w:rsid w:val="00FA3E59"/>
    <w:rsid w:val="00FB2F2F"/>
    <w:rsid w:val="00FB5266"/>
    <w:rsid w:val="00FE3F0F"/>
    <w:rsid w:val="00FE6DBA"/>
    <w:rsid w:val="00FE7837"/>
    <w:rsid w:val="00FF50DC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9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9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D457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44A2"/>
    <w:pPr>
      <w:ind w:left="720"/>
    </w:pPr>
    <w:rPr>
      <w:lang w:val="en-US" w:eastAsia="en-US"/>
    </w:rPr>
  </w:style>
  <w:style w:type="character" w:styleId="Strong">
    <w:name w:val="Strong"/>
    <w:uiPriority w:val="22"/>
    <w:qFormat/>
    <w:rsid w:val="007B44A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AEC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55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7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775D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775D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086792"/>
    <w:rPr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873E47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rsid w:val="00D45783"/>
    <w:rPr>
      <w:rFonts w:ascii="Times New Roman" w:hAnsi="Times New Roman"/>
      <w:b/>
      <w:bCs/>
      <w:sz w:val="28"/>
      <w:szCs w:val="28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9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D457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44A2"/>
    <w:pPr>
      <w:ind w:left="720"/>
    </w:pPr>
    <w:rPr>
      <w:lang w:val="en-US" w:eastAsia="en-US"/>
    </w:rPr>
  </w:style>
  <w:style w:type="character" w:styleId="Strong">
    <w:name w:val="Strong"/>
    <w:uiPriority w:val="22"/>
    <w:qFormat/>
    <w:rsid w:val="007B44A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AEC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55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7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775D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775D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086792"/>
    <w:rPr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873E47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rsid w:val="00D45783"/>
    <w:rPr>
      <w:rFonts w:ascii="Times New Roman" w:hAnsi="Times New Roman"/>
      <w:b/>
      <w:bCs/>
      <w:sz w:val="28"/>
      <w:szCs w:val="2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oh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8821-2364-48D6-828C-81F1E66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12678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mailto:info@ncdc.am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mailto:info@moh.am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Abrahamyan</dc:creator>
  <cp:keywords>https:/mul-moh.gov.am/tasks/docs/attachment.php?id=441851&amp;fn=NAXAGIC_06.05.2019.docx&amp;out=1&amp;token=</cp:keywords>
  <cp:lastModifiedBy>Karine Abrahamyan</cp:lastModifiedBy>
  <cp:revision>2</cp:revision>
  <dcterms:created xsi:type="dcterms:W3CDTF">2019-05-10T07:02:00Z</dcterms:created>
  <dcterms:modified xsi:type="dcterms:W3CDTF">2019-05-10T07:02:00Z</dcterms:modified>
</cp:coreProperties>
</file>