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16F" w:rsidRPr="004A0BFB" w:rsidRDefault="00FC4044" w:rsidP="004A0BFB">
      <w:pPr>
        <w:spacing w:line="360" w:lineRule="auto"/>
        <w:jc w:val="center"/>
        <w:rPr>
          <w:rFonts w:ascii="GHEA Grapalat" w:hAnsi="GHEA Grapalat"/>
          <w:b/>
          <w:sz w:val="24"/>
          <w:szCs w:val="24"/>
          <w:lang w:val="hy-AM"/>
        </w:rPr>
      </w:pPr>
      <w:r w:rsidRPr="004A0BFB">
        <w:rPr>
          <w:rFonts w:ascii="GHEA Grapalat" w:hAnsi="GHEA Grapalat"/>
          <w:b/>
          <w:sz w:val="24"/>
          <w:szCs w:val="24"/>
          <w:lang w:val="hy-AM"/>
        </w:rPr>
        <w:t>Ա Մ Փ Ո Փ Ա Թ Ե Ր Թ</w:t>
      </w:r>
    </w:p>
    <w:p w:rsidR="00FC4044" w:rsidRPr="004A0BFB" w:rsidRDefault="0037426C" w:rsidP="004A0BFB">
      <w:pPr>
        <w:spacing w:after="0" w:line="360" w:lineRule="auto"/>
        <w:jc w:val="center"/>
        <w:rPr>
          <w:rFonts w:ascii="GHEA Grapalat" w:hAnsi="GHEA Grapalat"/>
          <w:sz w:val="24"/>
          <w:szCs w:val="24"/>
          <w:lang w:val="hy-AM"/>
        </w:rPr>
      </w:pPr>
      <w:r w:rsidRPr="004A0BFB">
        <w:rPr>
          <w:rFonts w:ascii="GHEA Grapalat" w:hAnsi="GHEA Grapalat"/>
          <w:sz w:val="24"/>
          <w:szCs w:val="24"/>
          <w:lang w:val="hy-AM"/>
        </w:rPr>
        <w:t xml:space="preserve">«Հայաստանի Հանրապետության </w:t>
      </w:r>
      <w:r w:rsidR="00901E72" w:rsidRPr="004A0BFB">
        <w:rPr>
          <w:rFonts w:ascii="GHEA Grapalat" w:hAnsi="GHEA Grapalat"/>
          <w:sz w:val="24"/>
          <w:szCs w:val="24"/>
          <w:lang w:val="hy-AM"/>
        </w:rPr>
        <w:t>վարչական</w:t>
      </w:r>
      <w:r w:rsidRPr="004A0BFB">
        <w:rPr>
          <w:rFonts w:ascii="GHEA Grapalat" w:hAnsi="GHEA Grapalat"/>
          <w:sz w:val="24"/>
          <w:szCs w:val="24"/>
          <w:lang w:val="hy-AM"/>
        </w:rPr>
        <w:t xml:space="preserve"> դատավարության օրենսգրքում փոփոխություն</w:t>
      </w:r>
      <w:r w:rsidR="00901E72" w:rsidRPr="004A0BFB">
        <w:rPr>
          <w:rFonts w:ascii="GHEA Grapalat" w:hAnsi="GHEA Grapalat"/>
          <w:sz w:val="24"/>
          <w:szCs w:val="24"/>
          <w:lang w:val="hy-AM"/>
        </w:rPr>
        <w:t>ներ և լրացումներ</w:t>
      </w:r>
      <w:r w:rsidRPr="004A0BFB">
        <w:rPr>
          <w:rFonts w:ascii="GHEA Grapalat" w:hAnsi="GHEA Grapalat"/>
          <w:sz w:val="24"/>
          <w:szCs w:val="24"/>
          <w:lang w:val="hy-AM"/>
        </w:rPr>
        <w:t xml:space="preserve"> կատարելու  մասին» օրենքի </w:t>
      </w:r>
      <w:r w:rsidR="00FC4044" w:rsidRPr="004A0BFB">
        <w:rPr>
          <w:rFonts w:ascii="GHEA Grapalat" w:hAnsi="GHEA Grapalat"/>
          <w:sz w:val="24"/>
          <w:szCs w:val="24"/>
          <w:lang w:val="hy-AM"/>
        </w:rPr>
        <w:t>նախագծի վերաբերյալ</w:t>
      </w:r>
      <w:r w:rsidR="00E13192" w:rsidRPr="004A0BFB">
        <w:rPr>
          <w:rFonts w:ascii="GHEA Grapalat" w:hAnsi="GHEA Grapalat"/>
          <w:sz w:val="24"/>
          <w:szCs w:val="24"/>
          <w:lang w:val="hy-AM"/>
        </w:rPr>
        <w:t xml:space="preserve"> ստացված դիտողությունների և առաջարկությունների</w:t>
      </w:r>
    </w:p>
    <w:p w:rsidR="00FC4044" w:rsidRPr="004A0BFB" w:rsidRDefault="00FC4044" w:rsidP="004A0BFB">
      <w:pPr>
        <w:spacing w:line="360" w:lineRule="auto"/>
        <w:jc w:val="center"/>
        <w:rPr>
          <w:rFonts w:ascii="GHEA Grapalat" w:hAnsi="GHEA Grapalat"/>
          <w:sz w:val="24"/>
          <w:szCs w:val="24"/>
          <w:lang w:val="hy-AM"/>
        </w:rPr>
      </w:pPr>
    </w:p>
    <w:tbl>
      <w:tblPr>
        <w:tblStyle w:val="TableGrid"/>
        <w:tblW w:w="0" w:type="auto"/>
        <w:tblLayout w:type="fixed"/>
        <w:tblLook w:val="04A0"/>
      </w:tblPr>
      <w:tblGrid>
        <w:gridCol w:w="3483"/>
        <w:gridCol w:w="5632"/>
        <w:gridCol w:w="2711"/>
        <w:gridCol w:w="3312"/>
      </w:tblGrid>
      <w:tr w:rsidR="00012A73" w:rsidRPr="004A0BFB" w:rsidTr="00661815">
        <w:tc>
          <w:tcPr>
            <w:tcW w:w="3483" w:type="dxa"/>
          </w:tcPr>
          <w:p w:rsidR="00D8584A" w:rsidRPr="004A0BFB" w:rsidRDefault="00D8584A" w:rsidP="004A0BFB">
            <w:pPr>
              <w:spacing w:line="360" w:lineRule="auto"/>
              <w:jc w:val="center"/>
              <w:rPr>
                <w:rFonts w:ascii="GHEA Grapalat" w:hAnsi="GHEA Grapalat"/>
                <w:b/>
                <w:sz w:val="24"/>
                <w:szCs w:val="24"/>
                <w:lang w:val="hy-AM"/>
              </w:rPr>
            </w:pPr>
            <w:r w:rsidRPr="004A0BFB">
              <w:rPr>
                <w:rFonts w:ascii="GHEA Grapalat" w:hAnsi="GHEA Grapalat"/>
                <w:b/>
                <w:sz w:val="24"/>
                <w:szCs w:val="24"/>
                <w:lang w:val="hy-AM"/>
              </w:rPr>
              <w:t>Մարմինը</w:t>
            </w:r>
          </w:p>
        </w:tc>
        <w:tc>
          <w:tcPr>
            <w:tcW w:w="5632" w:type="dxa"/>
          </w:tcPr>
          <w:p w:rsidR="00D8584A" w:rsidRPr="004A0BFB" w:rsidRDefault="00D8584A" w:rsidP="004A0BFB">
            <w:pPr>
              <w:spacing w:line="360" w:lineRule="auto"/>
              <w:jc w:val="center"/>
              <w:rPr>
                <w:rFonts w:ascii="GHEA Grapalat" w:hAnsi="GHEA Grapalat"/>
                <w:b/>
                <w:sz w:val="24"/>
                <w:szCs w:val="24"/>
                <w:lang w:val="hy-AM"/>
              </w:rPr>
            </w:pPr>
            <w:r w:rsidRPr="004A0BFB">
              <w:rPr>
                <w:rFonts w:ascii="GHEA Grapalat" w:hAnsi="GHEA Grapalat"/>
                <w:b/>
                <w:sz w:val="24"/>
                <w:szCs w:val="24"/>
                <w:lang w:val="hy-AM"/>
              </w:rPr>
              <w:t>Առաջարկությունների և դիտողությունների բովանդակությունը</w:t>
            </w:r>
          </w:p>
        </w:tc>
        <w:tc>
          <w:tcPr>
            <w:tcW w:w="2711" w:type="dxa"/>
          </w:tcPr>
          <w:p w:rsidR="00D8584A" w:rsidRPr="004A0BFB" w:rsidRDefault="00D8584A" w:rsidP="004A0BFB">
            <w:pPr>
              <w:spacing w:line="360" w:lineRule="auto"/>
              <w:jc w:val="center"/>
              <w:rPr>
                <w:rFonts w:ascii="GHEA Grapalat" w:hAnsi="GHEA Grapalat"/>
                <w:b/>
                <w:sz w:val="24"/>
                <w:szCs w:val="24"/>
                <w:lang w:val="hy-AM"/>
              </w:rPr>
            </w:pPr>
            <w:r w:rsidRPr="004A0BFB">
              <w:rPr>
                <w:rFonts w:ascii="GHEA Grapalat" w:hAnsi="GHEA Grapalat"/>
                <w:b/>
                <w:sz w:val="24"/>
                <w:szCs w:val="24"/>
                <w:lang w:val="hy-AM"/>
              </w:rPr>
              <w:t>Առաջարկությունների և դիտողությունների քննարկման արդյունքները</w:t>
            </w:r>
          </w:p>
        </w:tc>
        <w:tc>
          <w:tcPr>
            <w:tcW w:w="3312" w:type="dxa"/>
          </w:tcPr>
          <w:p w:rsidR="00D8584A" w:rsidRPr="004A0BFB" w:rsidRDefault="00D43373" w:rsidP="004A0BFB">
            <w:pPr>
              <w:spacing w:line="360" w:lineRule="auto"/>
              <w:jc w:val="center"/>
              <w:rPr>
                <w:rFonts w:ascii="GHEA Grapalat" w:hAnsi="GHEA Grapalat"/>
                <w:b/>
                <w:sz w:val="24"/>
                <w:szCs w:val="24"/>
              </w:rPr>
            </w:pPr>
            <w:r w:rsidRPr="004A0BFB">
              <w:rPr>
                <w:rFonts w:ascii="GHEA Grapalat" w:hAnsi="GHEA Grapalat"/>
                <w:b/>
                <w:sz w:val="24"/>
                <w:szCs w:val="24"/>
              </w:rPr>
              <w:t>Կատարված փոփոխությունները</w:t>
            </w:r>
          </w:p>
        </w:tc>
      </w:tr>
      <w:tr w:rsidR="00012A73" w:rsidRPr="004A0BFB" w:rsidTr="00661815">
        <w:tc>
          <w:tcPr>
            <w:tcW w:w="3483" w:type="dxa"/>
          </w:tcPr>
          <w:p w:rsidR="00D8584A" w:rsidRPr="004A0BFB" w:rsidRDefault="00B66557" w:rsidP="004A0BFB">
            <w:pPr>
              <w:spacing w:line="360" w:lineRule="auto"/>
              <w:jc w:val="center"/>
              <w:rPr>
                <w:rFonts w:ascii="GHEA Grapalat" w:hAnsi="GHEA Grapalat"/>
                <w:sz w:val="24"/>
                <w:szCs w:val="24"/>
                <w:lang w:val="hy-AM"/>
              </w:rPr>
            </w:pPr>
            <w:r w:rsidRPr="004A0BFB">
              <w:rPr>
                <w:rFonts w:ascii="GHEA Grapalat" w:hAnsi="GHEA Grapalat"/>
                <w:sz w:val="24"/>
                <w:szCs w:val="24"/>
              </w:rPr>
              <w:t>Սփյուռքի</w:t>
            </w:r>
            <w:r w:rsidR="00D8584A" w:rsidRPr="004A0BFB">
              <w:rPr>
                <w:rFonts w:ascii="GHEA Grapalat" w:hAnsi="GHEA Grapalat"/>
                <w:sz w:val="24"/>
                <w:szCs w:val="24"/>
                <w:lang w:val="hy-AM"/>
              </w:rPr>
              <w:t xml:space="preserve"> նախարարություն</w:t>
            </w:r>
          </w:p>
          <w:p w:rsidR="00B66557" w:rsidRPr="004A0BFB" w:rsidRDefault="00B66557"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rPr>
              <w:t>18</w:t>
            </w:r>
            <w:r w:rsidRPr="004A0BFB">
              <w:rPr>
                <w:rFonts w:ascii="GHEA Grapalat" w:hAnsi="GHEA Grapalat"/>
                <w:sz w:val="24"/>
                <w:szCs w:val="24"/>
                <w:lang w:val="hy-AM"/>
              </w:rPr>
              <w:t>.1</w:t>
            </w:r>
            <w:r w:rsidRPr="004A0BFB">
              <w:rPr>
                <w:rFonts w:ascii="GHEA Grapalat" w:hAnsi="GHEA Grapalat"/>
                <w:sz w:val="24"/>
                <w:szCs w:val="24"/>
              </w:rPr>
              <w:t>2</w:t>
            </w:r>
            <w:r w:rsidR="00D8584A" w:rsidRPr="004A0BFB">
              <w:rPr>
                <w:rFonts w:ascii="GHEA Grapalat" w:hAnsi="GHEA Grapalat"/>
                <w:sz w:val="24"/>
                <w:szCs w:val="24"/>
                <w:lang w:val="hy-AM"/>
              </w:rPr>
              <w:t xml:space="preserve">.2018թ </w:t>
            </w:r>
            <w:r w:rsidRPr="004A0BFB">
              <w:rPr>
                <w:rFonts w:ascii="GHEA Grapalat" w:hAnsi="GHEA Grapalat"/>
                <w:sz w:val="24"/>
                <w:szCs w:val="24"/>
              </w:rPr>
              <w:t>թիվ</w:t>
            </w:r>
          </w:p>
          <w:p w:rsidR="00B66557" w:rsidRPr="004A0BFB" w:rsidRDefault="00B66557" w:rsidP="004A0BFB">
            <w:pPr>
              <w:spacing w:line="360" w:lineRule="auto"/>
              <w:jc w:val="center"/>
              <w:rPr>
                <w:rFonts w:ascii="GHEA Grapalat" w:hAnsi="GHEA Grapalat"/>
                <w:color w:val="000000"/>
                <w:sz w:val="24"/>
                <w:szCs w:val="24"/>
              </w:rPr>
            </w:pPr>
            <w:r w:rsidRPr="004A0BFB">
              <w:rPr>
                <w:rFonts w:ascii="GHEA Grapalat" w:hAnsi="GHEA Grapalat"/>
                <w:color w:val="000000"/>
                <w:sz w:val="24"/>
                <w:szCs w:val="24"/>
              </w:rPr>
              <w:t>01/16.1/2814-18</w:t>
            </w:r>
          </w:p>
          <w:p w:rsidR="00D8584A" w:rsidRPr="004A0BFB" w:rsidRDefault="00D8584A" w:rsidP="004A0BFB">
            <w:pPr>
              <w:spacing w:line="360" w:lineRule="auto"/>
              <w:jc w:val="center"/>
              <w:rPr>
                <w:rFonts w:ascii="GHEA Grapalat" w:hAnsi="GHEA Grapalat"/>
                <w:sz w:val="24"/>
                <w:szCs w:val="24"/>
                <w:lang w:val="hy-AM"/>
              </w:rPr>
            </w:pPr>
            <w:r w:rsidRPr="004A0BFB">
              <w:rPr>
                <w:rFonts w:ascii="GHEA Grapalat" w:hAnsi="GHEA Grapalat"/>
                <w:sz w:val="24"/>
                <w:szCs w:val="24"/>
                <w:lang w:val="hy-AM"/>
              </w:rPr>
              <w:t>գրություն</w:t>
            </w:r>
          </w:p>
        </w:tc>
        <w:tc>
          <w:tcPr>
            <w:tcW w:w="5632" w:type="dxa"/>
          </w:tcPr>
          <w:p w:rsidR="00B66557" w:rsidRPr="004A0BFB" w:rsidRDefault="00B66557" w:rsidP="004A0BFB">
            <w:pPr>
              <w:spacing w:line="360" w:lineRule="auto"/>
              <w:jc w:val="center"/>
              <w:rPr>
                <w:rFonts w:ascii="GHEA Grapalat" w:hAnsi="GHEA Grapalat"/>
                <w:sz w:val="24"/>
                <w:szCs w:val="24"/>
              </w:rPr>
            </w:pPr>
          </w:p>
          <w:p w:rsidR="00D8584A" w:rsidRPr="004A0BFB" w:rsidRDefault="00D8584A" w:rsidP="004A0BFB">
            <w:pPr>
              <w:spacing w:line="360" w:lineRule="auto"/>
              <w:jc w:val="center"/>
              <w:rPr>
                <w:rFonts w:ascii="GHEA Grapalat" w:hAnsi="GHEA Grapalat"/>
                <w:sz w:val="24"/>
                <w:szCs w:val="24"/>
                <w:lang w:val="hy-AM"/>
              </w:rPr>
            </w:pPr>
            <w:r w:rsidRPr="004A0BFB">
              <w:rPr>
                <w:rFonts w:ascii="GHEA Grapalat" w:hAnsi="GHEA Grapalat"/>
                <w:sz w:val="24"/>
                <w:szCs w:val="24"/>
                <w:lang w:val="af-ZA"/>
              </w:rPr>
              <w:t>Առաջարկություններ և դիտողություններ չկան:</w:t>
            </w:r>
          </w:p>
        </w:tc>
        <w:tc>
          <w:tcPr>
            <w:tcW w:w="2711" w:type="dxa"/>
          </w:tcPr>
          <w:p w:rsidR="00D8584A" w:rsidRPr="004A0BFB" w:rsidRDefault="00D8584A" w:rsidP="004A0BFB">
            <w:pPr>
              <w:spacing w:line="360" w:lineRule="auto"/>
              <w:jc w:val="both"/>
              <w:rPr>
                <w:rFonts w:ascii="GHEA Grapalat" w:hAnsi="GHEA Grapalat"/>
                <w:sz w:val="24"/>
                <w:szCs w:val="24"/>
                <w:lang w:val="hy-AM"/>
              </w:rPr>
            </w:pPr>
          </w:p>
        </w:tc>
        <w:tc>
          <w:tcPr>
            <w:tcW w:w="3312" w:type="dxa"/>
          </w:tcPr>
          <w:p w:rsidR="00D8584A" w:rsidRPr="004A0BFB" w:rsidRDefault="00D8584A" w:rsidP="004A0BFB">
            <w:pPr>
              <w:spacing w:line="360" w:lineRule="auto"/>
              <w:jc w:val="both"/>
              <w:rPr>
                <w:rFonts w:ascii="GHEA Grapalat" w:hAnsi="GHEA Grapalat"/>
                <w:sz w:val="24"/>
                <w:szCs w:val="24"/>
                <w:lang w:val="hy-AM"/>
              </w:rPr>
            </w:pPr>
          </w:p>
        </w:tc>
      </w:tr>
      <w:tr w:rsidR="00DC204C" w:rsidRPr="004A0BFB" w:rsidTr="00661815">
        <w:tc>
          <w:tcPr>
            <w:tcW w:w="3483" w:type="dxa"/>
          </w:tcPr>
          <w:p w:rsidR="00DC204C" w:rsidRPr="004A0BFB" w:rsidRDefault="00DC204C" w:rsidP="004A0BFB">
            <w:pPr>
              <w:spacing w:line="360" w:lineRule="auto"/>
              <w:jc w:val="center"/>
              <w:rPr>
                <w:rFonts w:ascii="GHEA Grapalat" w:hAnsi="GHEA Grapalat"/>
                <w:sz w:val="24"/>
                <w:szCs w:val="24"/>
                <w:lang w:val="hy-AM"/>
              </w:rPr>
            </w:pPr>
            <w:r w:rsidRPr="004A0BFB">
              <w:rPr>
                <w:rFonts w:ascii="GHEA Grapalat" w:hAnsi="GHEA Grapalat"/>
                <w:sz w:val="24"/>
                <w:szCs w:val="24"/>
              </w:rPr>
              <w:t>Մշակույթի</w:t>
            </w:r>
            <w:r w:rsidRPr="004A0BFB">
              <w:rPr>
                <w:rFonts w:ascii="GHEA Grapalat" w:hAnsi="GHEA Grapalat"/>
                <w:sz w:val="24"/>
                <w:szCs w:val="24"/>
                <w:lang w:val="hy-AM"/>
              </w:rPr>
              <w:t xml:space="preserve"> նախարարություն</w:t>
            </w:r>
          </w:p>
          <w:p w:rsidR="00DC204C" w:rsidRPr="004A0BFB" w:rsidRDefault="00DC204C"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rPr>
              <w:t>19</w:t>
            </w:r>
            <w:r w:rsidRPr="004A0BFB">
              <w:rPr>
                <w:rFonts w:ascii="GHEA Grapalat" w:hAnsi="GHEA Grapalat"/>
                <w:sz w:val="24"/>
                <w:szCs w:val="24"/>
                <w:lang w:val="hy-AM"/>
              </w:rPr>
              <w:t>.1</w:t>
            </w:r>
            <w:r w:rsidRPr="004A0BFB">
              <w:rPr>
                <w:rFonts w:ascii="GHEA Grapalat" w:hAnsi="GHEA Grapalat"/>
                <w:sz w:val="24"/>
                <w:szCs w:val="24"/>
              </w:rPr>
              <w:t>2</w:t>
            </w:r>
            <w:r w:rsidRPr="004A0BFB">
              <w:rPr>
                <w:rFonts w:ascii="GHEA Grapalat" w:hAnsi="GHEA Grapalat"/>
                <w:sz w:val="24"/>
                <w:szCs w:val="24"/>
                <w:lang w:val="hy-AM"/>
              </w:rPr>
              <w:t xml:space="preserve">.2018թ </w:t>
            </w:r>
            <w:r w:rsidRPr="004A0BFB">
              <w:rPr>
                <w:rFonts w:ascii="GHEA Grapalat" w:hAnsi="GHEA Grapalat"/>
                <w:sz w:val="24"/>
                <w:szCs w:val="24"/>
              </w:rPr>
              <w:t>թիվ</w:t>
            </w:r>
          </w:p>
          <w:p w:rsidR="003169A5" w:rsidRPr="004A0BFB" w:rsidRDefault="003169A5"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rPr>
              <w:t>01/5.1/9126-18</w:t>
            </w:r>
          </w:p>
          <w:p w:rsidR="00DC204C" w:rsidRPr="004A0BFB" w:rsidRDefault="00DC204C" w:rsidP="004A0BFB">
            <w:pPr>
              <w:spacing w:line="360" w:lineRule="auto"/>
              <w:jc w:val="center"/>
              <w:rPr>
                <w:rFonts w:ascii="GHEA Grapalat" w:hAnsi="GHEA Grapalat"/>
                <w:sz w:val="24"/>
                <w:szCs w:val="24"/>
                <w:lang w:val="hy-AM"/>
              </w:rPr>
            </w:pPr>
            <w:r w:rsidRPr="004A0BFB">
              <w:rPr>
                <w:rFonts w:ascii="GHEA Grapalat" w:hAnsi="GHEA Grapalat"/>
                <w:sz w:val="24"/>
                <w:szCs w:val="24"/>
                <w:lang w:val="hy-AM"/>
              </w:rPr>
              <w:t>գրություն</w:t>
            </w:r>
          </w:p>
        </w:tc>
        <w:tc>
          <w:tcPr>
            <w:tcW w:w="5632" w:type="dxa"/>
          </w:tcPr>
          <w:p w:rsidR="00DC204C" w:rsidRPr="004A0BFB" w:rsidRDefault="00DC204C" w:rsidP="004A0BFB">
            <w:pPr>
              <w:spacing w:line="360" w:lineRule="auto"/>
              <w:jc w:val="center"/>
              <w:rPr>
                <w:rFonts w:ascii="GHEA Grapalat" w:hAnsi="GHEA Grapalat"/>
                <w:sz w:val="24"/>
                <w:szCs w:val="24"/>
              </w:rPr>
            </w:pPr>
          </w:p>
          <w:p w:rsidR="00DC204C" w:rsidRPr="004A0BFB" w:rsidRDefault="00DC204C" w:rsidP="004A0BFB">
            <w:pPr>
              <w:spacing w:line="360" w:lineRule="auto"/>
              <w:jc w:val="center"/>
              <w:rPr>
                <w:rFonts w:ascii="GHEA Grapalat" w:hAnsi="GHEA Grapalat"/>
                <w:sz w:val="24"/>
                <w:szCs w:val="24"/>
                <w:lang w:val="hy-AM"/>
              </w:rPr>
            </w:pPr>
            <w:r w:rsidRPr="004A0BFB">
              <w:rPr>
                <w:rFonts w:ascii="GHEA Grapalat" w:hAnsi="GHEA Grapalat"/>
                <w:sz w:val="24"/>
                <w:szCs w:val="24"/>
                <w:lang w:val="af-ZA"/>
              </w:rPr>
              <w:t>Առաջարկություններ և դիտողություններ չկան:</w:t>
            </w:r>
          </w:p>
        </w:tc>
        <w:tc>
          <w:tcPr>
            <w:tcW w:w="2711" w:type="dxa"/>
          </w:tcPr>
          <w:p w:rsidR="00DC204C" w:rsidRPr="004A0BFB" w:rsidRDefault="00DC204C" w:rsidP="004A0BFB">
            <w:pPr>
              <w:spacing w:line="360" w:lineRule="auto"/>
              <w:jc w:val="both"/>
              <w:rPr>
                <w:rFonts w:ascii="GHEA Grapalat" w:hAnsi="GHEA Grapalat"/>
                <w:sz w:val="24"/>
                <w:szCs w:val="24"/>
                <w:lang w:val="hy-AM"/>
              </w:rPr>
            </w:pPr>
          </w:p>
        </w:tc>
        <w:tc>
          <w:tcPr>
            <w:tcW w:w="3312" w:type="dxa"/>
          </w:tcPr>
          <w:p w:rsidR="00DC204C" w:rsidRPr="004A0BFB" w:rsidRDefault="00DC204C" w:rsidP="004A0BFB">
            <w:pPr>
              <w:spacing w:line="360" w:lineRule="auto"/>
              <w:jc w:val="both"/>
              <w:rPr>
                <w:rFonts w:ascii="GHEA Grapalat" w:hAnsi="GHEA Grapalat"/>
                <w:sz w:val="24"/>
                <w:szCs w:val="24"/>
                <w:lang w:val="hy-AM"/>
              </w:rPr>
            </w:pPr>
          </w:p>
        </w:tc>
      </w:tr>
      <w:tr w:rsidR="00463333" w:rsidRPr="004A0BFB" w:rsidTr="00661815">
        <w:tc>
          <w:tcPr>
            <w:tcW w:w="3483" w:type="dxa"/>
          </w:tcPr>
          <w:p w:rsidR="00463333" w:rsidRPr="004A0BFB" w:rsidRDefault="00AA2103" w:rsidP="004A0BFB">
            <w:pPr>
              <w:spacing w:line="360" w:lineRule="auto"/>
              <w:jc w:val="center"/>
              <w:rPr>
                <w:rFonts w:ascii="GHEA Grapalat" w:hAnsi="GHEA Grapalat"/>
                <w:sz w:val="24"/>
                <w:szCs w:val="24"/>
              </w:rPr>
            </w:pPr>
            <w:r w:rsidRPr="004A0BFB">
              <w:rPr>
                <w:rFonts w:ascii="GHEA Grapalat" w:hAnsi="GHEA Grapalat"/>
                <w:sz w:val="24"/>
                <w:szCs w:val="24"/>
                <w:lang w:val="en-US"/>
              </w:rPr>
              <w:t>ՀՀ</w:t>
            </w:r>
            <w:r w:rsidRPr="004A0BFB">
              <w:rPr>
                <w:rFonts w:ascii="GHEA Grapalat" w:hAnsi="GHEA Grapalat"/>
                <w:sz w:val="24"/>
                <w:szCs w:val="24"/>
              </w:rPr>
              <w:t xml:space="preserve"> </w:t>
            </w:r>
            <w:r w:rsidRPr="004A0BFB">
              <w:rPr>
                <w:rFonts w:ascii="GHEA Grapalat" w:hAnsi="GHEA Grapalat"/>
                <w:sz w:val="24"/>
                <w:szCs w:val="24"/>
                <w:lang w:val="en-US"/>
              </w:rPr>
              <w:t>սպորտի</w:t>
            </w:r>
            <w:r w:rsidRPr="004A0BFB">
              <w:rPr>
                <w:rFonts w:ascii="GHEA Grapalat" w:hAnsi="GHEA Grapalat"/>
                <w:sz w:val="24"/>
                <w:szCs w:val="24"/>
              </w:rPr>
              <w:t xml:space="preserve"> </w:t>
            </w:r>
            <w:r w:rsidRPr="004A0BFB">
              <w:rPr>
                <w:rFonts w:ascii="GHEA Grapalat" w:hAnsi="GHEA Grapalat"/>
                <w:sz w:val="24"/>
                <w:szCs w:val="24"/>
                <w:lang w:val="en-US"/>
              </w:rPr>
              <w:t>և</w:t>
            </w:r>
            <w:r w:rsidRPr="004A0BFB">
              <w:rPr>
                <w:rFonts w:ascii="GHEA Grapalat" w:hAnsi="GHEA Grapalat"/>
                <w:sz w:val="24"/>
                <w:szCs w:val="24"/>
              </w:rPr>
              <w:t xml:space="preserve"> </w:t>
            </w:r>
            <w:r w:rsidRPr="004A0BFB">
              <w:rPr>
                <w:rFonts w:ascii="GHEA Grapalat" w:hAnsi="GHEA Grapalat"/>
                <w:sz w:val="24"/>
                <w:szCs w:val="24"/>
                <w:lang w:val="en-US"/>
              </w:rPr>
              <w:t>երիտասարդության</w:t>
            </w:r>
            <w:r w:rsidRPr="004A0BFB">
              <w:rPr>
                <w:rFonts w:ascii="GHEA Grapalat" w:hAnsi="GHEA Grapalat"/>
                <w:sz w:val="24"/>
                <w:szCs w:val="24"/>
              </w:rPr>
              <w:t xml:space="preserve"> </w:t>
            </w:r>
            <w:r w:rsidRPr="004A0BFB">
              <w:rPr>
                <w:rFonts w:ascii="GHEA Grapalat" w:hAnsi="GHEA Grapalat"/>
                <w:sz w:val="24"/>
                <w:szCs w:val="24"/>
                <w:lang w:val="en-US"/>
              </w:rPr>
              <w:t>հարցերի</w:t>
            </w:r>
            <w:r w:rsidRPr="004A0BFB">
              <w:rPr>
                <w:rFonts w:ascii="GHEA Grapalat" w:hAnsi="GHEA Grapalat"/>
                <w:sz w:val="24"/>
                <w:szCs w:val="24"/>
              </w:rPr>
              <w:t xml:space="preserve"> նախարարություն</w:t>
            </w:r>
          </w:p>
          <w:p w:rsidR="00AA2103" w:rsidRPr="004A0BFB" w:rsidRDefault="00AA2103"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rPr>
              <w:lastRenderedPageBreak/>
              <w:t>19</w:t>
            </w:r>
            <w:r w:rsidRPr="004A0BFB">
              <w:rPr>
                <w:rFonts w:ascii="GHEA Grapalat" w:hAnsi="GHEA Grapalat"/>
                <w:sz w:val="24"/>
                <w:szCs w:val="24"/>
                <w:lang w:val="hy-AM"/>
              </w:rPr>
              <w:t>.1</w:t>
            </w:r>
            <w:r w:rsidRPr="004A0BFB">
              <w:rPr>
                <w:rFonts w:ascii="GHEA Grapalat" w:hAnsi="GHEA Grapalat"/>
                <w:sz w:val="24"/>
                <w:szCs w:val="24"/>
              </w:rPr>
              <w:t>2</w:t>
            </w:r>
            <w:r w:rsidRPr="004A0BFB">
              <w:rPr>
                <w:rFonts w:ascii="GHEA Grapalat" w:hAnsi="GHEA Grapalat"/>
                <w:sz w:val="24"/>
                <w:szCs w:val="24"/>
                <w:lang w:val="hy-AM"/>
              </w:rPr>
              <w:t xml:space="preserve">.2018թ </w:t>
            </w:r>
            <w:r w:rsidRPr="004A0BFB">
              <w:rPr>
                <w:rFonts w:ascii="GHEA Grapalat" w:hAnsi="GHEA Grapalat"/>
                <w:sz w:val="24"/>
                <w:szCs w:val="24"/>
              </w:rPr>
              <w:t>թիվ</w:t>
            </w:r>
            <w:r w:rsidRPr="004A0BFB">
              <w:rPr>
                <w:rFonts w:ascii="GHEA Grapalat" w:hAnsi="GHEA Grapalat"/>
                <w:sz w:val="24"/>
                <w:szCs w:val="24"/>
                <w:lang w:val="hy-AM"/>
              </w:rPr>
              <w:t xml:space="preserve"> </w:t>
            </w:r>
            <w:r w:rsidRPr="004A0BFB">
              <w:rPr>
                <w:rFonts w:ascii="GHEA Grapalat" w:hAnsi="GHEA Grapalat"/>
                <w:color w:val="000000"/>
                <w:sz w:val="24"/>
                <w:szCs w:val="24"/>
              </w:rPr>
              <w:br/>
              <w:t>1/12/1807-18</w:t>
            </w:r>
          </w:p>
          <w:p w:rsidR="00AA2103" w:rsidRPr="004A0BFB" w:rsidRDefault="00AA2103" w:rsidP="004A0BFB">
            <w:pPr>
              <w:spacing w:line="360" w:lineRule="auto"/>
              <w:jc w:val="center"/>
              <w:rPr>
                <w:rFonts w:ascii="GHEA Grapalat" w:hAnsi="GHEA Grapalat"/>
                <w:sz w:val="24"/>
                <w:szCs w:val="24"/>
              </w:rPr>
            </w:pPr>
            <w:r w:rsidRPr="004A0BFB">
              <w:rPr>
                <w:rFonts w:ascii="GHEA Grapalat" w:hAnsi="GHEA Grapalat"/>
                <w:sz w:val="24"/>
                <w:szCs w:val="24"/>
                <w:lang w:val="hy-AM"/>
              </w:rPr>
              <w:t>գրություն</w:t>
            </w:r>
          </w:p>
        </w:tc>
        <w:tc>
          <w:tcPr>
            <w:tcW w:w="5632" w:type="dxa"/>
          </w:tcPr>
          <w:p w:rsidR="00463333" w:rsidRPr="004A0BFB" w:rsidRDefault="00AA2103" w:rsidP="004A0BFB">
            <w:pPr>
              <w:spacing w:line="360" w:lineRule="auto"/>
              <w:jc w:val="center"/>
              <w:rPr>
                <w:rFonts w:ascii="GHEA Grapalat" w:hAnsi="GHEA Grapalat"/>
                <w:sz w:val="24"/>
                <w:szCs w:val="24"/>
              </w:rPr>
            </w:pPr>
            <w:r w:rsidRPr="004A0BFB">
              <w:rPr>
                <w:rFonts w:ascii="GHEA Grapalat" w:hAnsi="GHEA Grapalat"/>
                <w:sz w:val="24"/>
                <w:szCs w:val="24"/>
                <w:lang w:val="af-ZA"/>
              </w:rPr>
              <w:lastRenderedPageBreak/>
              <w:t>Առաջարկություններ և դիտողություններ չկան:</w:t>
            </w:r>
          </w:p>
        </w:tc>
        <w:tc>
          <w:tcPr>
            <w:tcW w:w="2711" w:type="dxa"/>
          </w:tcPr>
          <w:p w:rsidR="00463333" w:rsidRPr="004A0BFB" w:rsidRDefault="00463333" w:rsidP="004A0BFB">
            <w:pPr>
              <w:spacing w:line="360" w:lineRule="auto"/>
              <w:jc w:val="both"/>
              <w:rPr>
                <w:rFonts w:ascii="GHEA Grapalat" w:hAnsi="GHEA Grapalat"/>
                <w:sz w:val="24"/>
                <w:szCs w:val="24"/>
                <w:lang w:val="hy-AM"/>
              </w:rPr>
            </w:pPr>
          </w:p>
        </w:tc>
        <w:tc>
          <w:tcPr>
            <w:tcW w:w="3312" w:type="dxa"/>
          </w:tcPr>
          <w:p w:rsidR="00463333" w:rsidRPr="004A0BFB" w:rsidRDefault="00463333" w:rsidP="004A0BFB">
            <w:pPr>
              <w:spacing w:line="360" w:lineRule="auto"/>
              <w:jc w:val="both"/>
              <w:rPr>
                <w:rFonts w:ascii="GHEA Grapalat" w:hAnsi="GHEA Grapalat"/>
                <w:sz w:val="24"/>
                <w:szCs w:val="24"/>
                <w:lang w:val="hy-AM"/>
              </w:rPr>
            </w:pPr>
          </w:p>
        </w:tc>
      </w:tr>
      <w:tr w:rsidR="00463333" w:rsidRPr="004A0BFB" w:rsidTr="00661815">
        <w:tc>
          <w:tcPr>
            <w:tcW w:w="3483" w:type="dxa"/>
          </w:tcPr>
          <w:p w:rsidR="00463333" w:rsidRPr="004A0BFB" w:rsidRDefault="008A1908" w:rsidP="004A0BFB">
            <w:pPr>
              <w:spacing w:line="360" w:lineRule="auto"/>
              <w:jc w:val="center"/>
              <w:rPr>
                <w:rFonts w:ascii="GHEA Grapalat" w:hAnsi="GHEA Grapalat"/>
                <w:sz w:val="24"/>
                <w:szCs w:val="24"/>
              </w:rPr>
            </w:pPr>
            <w:r w:rsidRPr="004A0BFB">
              <w:rPr>
                <w:rFonts w:ascii="GHEA Grapalat" w:hAnsi="GHEA Grapalat"/>
                <w:sz w:val="24"/>
                <w:szCs w:val="24"/>
              </w:rPr>
              <w:lastRenderedPageBreak/>
              <w:t>Հայաստանի Հանրապետության քաղաքաշինության, տեխնիկական և հրդեհային անվտանգության տեսչական մարմին</w:t>
            </w:r>
          </w:p>
          <w:p w:rsidR="008A1908" w:rsidRPr="004A0BFB" w:rsidRDefault="008A1908"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rPr>
              <w:t>19</w:t>
            </w:r>
            <w:r w:rsidRPr="004A0BFB">
              <w:rPr>
                <w:rFonts w:ascii="GHEA Grapalat" w:hAnsi="GHEA Grapalat"/>
                <w:sz w:val="24"/>
                <w:szCs w:val="24"/>
                <w:lang w:val="hy-AM"/>
              </w:rPr>
              <w:t>.1</w:t>
            </w:r>
            <w:r w:rsidRPr="004A0BFB">
              <w:rPr>
                <w:rFonts w:ascii="GHEA Grapalat" w:hAnsi="GHEA Grapalat"/>
                <w:sz w:val="24"/>
                <w:szCs w:val="24"/>
              </w:rPr>
              <w:t>2</w:t>
            </w:r>
            <w:r w:rsidRPr="004A0BFB">
              <w:rPr>
                <w:rFonts w:ascii="GHEA Grapalat" w:hAnsi="GHEA Grapalat"/>
                <w:sz w:val="24"/>
                <w:szCs w:val="24"/>
                <w:lang w:val="hy-AM"/>
              </w:rPr>
              <w:t xml:space="preserve">.2018թ </w:t>
            </w:r>
            <w:r w:rsidRPr="004A0BFB">
              <w:rPr>
                <w:rFonts w:ascii="GHEA Grapalat" w:hAnsi="GHEA Grapalat"/>
                <w:sz w:val="24"/>
                <w:szCs w:val="24"/>
              </w:rPr>
              <w:t>թիվ</w:t>
            </w:r>
            <w:r w:rsidRPr="004A0BFB">
              <w:rPr>
                <w:rFonts w:ascii="GHEA Grapalat" w:hAnsi="GHEA Grapalat"/>
                <w:sz w:val="24"/>
                <w:szCs w:val="24"/>
                <w:lang w:val="hy-AM"/>
              </w:rPr>
              <w:t xml:space="preserve"> </w:t>
            </w:r>
            <w:r w:rsidRPr="004A0BFB">
              <w:rPr>
                <w:rFonts w:ascii="GHEA Grapalat" w:hAnsi="GHEA Grapalat"/>
                <w:color w:val="000000"/>
                <w:sz w:val="24"/>
                <w:szCs w:val="24"/>
              </w:rPr>
              <w:br/>
            </w:r>
            <w:r w:rsidRPr="004A0BFB">
              <w:rPr>
                <w:rFonts w:ascii="GHEA Grapalat" w:hAnsi="GHEA Grapalat"/>
                <w:color w:val="000000"/>
                <w:sz w:val="24"/>
                <w:szCs w:val="24"/>
                <w:shd w:val="clear" w:color="auto" w:fill="FFFFFF"/>
              </w:rPr>
              <w:t>ՔՏՄ/103-18</w:t>
            </w:r>
          </w:p>
          <w:p w:rsidR="008A1908" w:rsidRPr="004A0BFB" w:rsidRDefault="008A1908" w:rsidP="004A0BFB">
            <w:pPr>
              <w:spacing w:line="360" w:lineRule="auto"/>
              <w:jc w:val="center"/>
              <w:rPr>
                <w:rFonts w:ascii="GHEA Grapalat" w:hAnsi="GHEA Grapalat"/>
                <w:sz w:val="24"/>
                <w:szCs w:val="24"/>
              </w:rPr>
            </w:pPr>
            <w:r w:rsidRPr="004A0BFB">
              <w:rPr>
                <w:rFonts w:ascii="GHEA Grapalat" w:hAnsi="GHEA Grapalat"/>
                <w:sz w:val="24"/>
                <w:szCs w:val="24"/>
                <w:lang w:val="hy-AM"/>
              </w:rPr>
              <w:t>գրություն</w:t>
            </w:r>
          </w:p>
        </w:tc>
        <w:tc>
          <w:tcPr>
            <w:tcW w:w="5632" w:type="dxa"/>
          </w:tcPr>
          <w:p w:rsidR="00463333" w:rsidRPr="004A0BFB" w:rsidRDefault="0022005B" w:rsidP="004A0BFB">
            <w:pPr>
              <w:spacing w:line="360" w:lineRule="auto"/>
              <w:jc w:val="center"/>
              <w:rPr>
                <w:rFonts w:ascii="GHEA Grapalat" w:hAnsi="GHEA Grapalat"/>
                <w:sz w:val="24"/>
                <w:szCs w:val="24"/>
              </w:rPr>
            </w:pPr>
            <w:r w:rsidRPr="004A0BFB">
              <w:rPr>
                <w:rFonts w:ascii="GHEA Grapalat" w:hAnsi="GHEA Grapalat"/>
                <w:sz w:val="24"/>
                <w:szCs w:val="24"/>
                <w:lang w:val="af-ZA"/>
              </w:rPr>
              <w:t>Առաջարկություններ և դիտողություններ չկան:</w:t>
            </w:r>
          </w:p>
        </w:tc>
        <w:tc>
          <w:tcPr>
            <w:tcW w:w="2711" w:type="dxa"/>
          </w:tcPr>
          <w:p w:rsidR="00463333" w:rsidRPr="004A0BFB" w:rsidRDefault="00463333" w:rsidP="004A0BFB">
            <w:pPr>
              <w:spacing w:line="360" w:lineRule="auto"/>
              <w:jc w:val="both"/>
              <w:rPr>
                <w:rFonts w:ascii="GHEA Grapalat" w:hAnsi="GHEA Grapalat"/>
                <w:sz w:val="24"/>
                <w:szCs w:val="24"/>
                <w:lang w:val="hy-AM"/>
              </w:rPr>
            </w:pPr>
          </w:p>
        </w:tc>
        <w:tc>
          <w:tcPr>
            <w:tcW w:w="3312" w:type="dxa"/>
          </w:tcPr>
          <w:p w:rsidR="00463333" w:rsidRPr="004A0BFB" w:rsidRDefault="00463333" w:rsidP="004A0BFB">
            <w:pPr>
              <w:spacing w:line="360" w:lineRule="auto"/>
              <w:jc w:val="both"/>
              <w:rPr>
                <w:rFonts w:ascii="GHEA Grapalat" w:hAnsi="GHEA Grapalat"/>
                <w:sz w:val="24"/>
                <w:szCs w:val="24"/>
                <w:lang w:val="hy-AM"/>
              </w:rPr>
            </w:pPr>
          </w:p>
        </w:tc>
      </w:tr>
      <w:tr w:rsidR="001604E9" w:rsidRPr="004A0BFB" w:rsidTr="00661815">
        <w:tc>
          <w:tcPr>
            <w:tcW w:w="3483" w:type="dxa"/>
          </w:tcPr>
          <w:p w:rsidR="001604E9" w:rsidRPr="004A0BFB" w:rsidRDefault="001604E9" w:rsidP="004A0BFB">
            <w:pPr>
              <w:spacing w:line="360" w:lineRule="auto"/>
              <w:jc w:val="center"/>
              <w:rPr>
                <w:rFonts w:ascii="GHEA Grapalat" w:hAnsi="GHEA Grapalat"/>
                <w:color w:val="000000"/>
                <w:sz w:val="24"/>
                <w:szCs w:val="24"/>
                <w:shd w:val="clear" w:color="auto" w:fill="FFFFFF"/>
                <w:lang w:val="it-IT"/>
              </w:rPr>
            </w:pPr>
            <w:r w:rsidRPr="004A0BFB">
              <w:rPr>
                <w:rFonts w:ascii="GHEA Grapalat" w:hAnsi="GHEA Grapalat"/>
                <w:color w:val="000000"/>
                <w:sz w:val="24"/>
                <w:szCs w:val="24"/>
                <w:shd w:val="clear" w:color="auto" w:fill="FFFFFF"/>
                <w:lang w:val="en-US"/>
              </w:rPr>
              <w:t>Արտաքին</w:t>
            </w:r>
            <w:r w:rsidRPr="004A0BFB">
              <w:rPr>
                <w:rFonts w:ascii="GHEA Grapalat" w:hAnsi="GHEA Grapalat"/>
                <w:color w:val="000000"/>
                <w:sz w:val="24"/>
                <w:szCs w:val="24"/>
                <w:shd w:val="clear" w:color="auto" w:fill="FFFFFF"/>
              </w:rPr>
              <w:t xml:space="preserve"> </w:t>
            </w:r>
            <w:r w:rsidRPr="004A0BFB">
              <w:rPr>
                <w:rFonts w:ascii="GHEA Grapalat" w:hAnsi="GHEA Grapalat"/>
                <w:color w:val="000000"/>
                <w:sz w:val="24"/>
                <w:szCs w:val="24"/>
                <w:shd w:val="clear" w:color="auto" w:fill="FFFFFF"/>
                <w:lang w:val="en-US"/>
              </w:rPr>
              <w:t>գործերի</w:t>
            </w:r>
            <w:r w:rsidRPr="004A0BFB">
              <w:rPr>
                <w:rFonts w:ascii="GHEA Grapalat" w:hAnsi="GHEA Grapalat"/>
                <w:color w:val="000000"/>
                <w:sz w:val="24"/>
                <w:szCs w:val="24"/>
                <w:shd w:val="clear" w:color="auto" w:fill="FFFFFF"/>
              </w:rPr>
              <w:t xml:space="preserve"> </w:t>
            </w:r>
            <w:r w:rsidRPr="004A0BFB">
              <w:rPr>
                <w:rFonts w:ascii="GHEA Grapalat" w:hAnsi="GHEA Grapalat"/>
                <w:color w:val="000000"/>
                <w:sz w:val="24"/>
                <w:szCs w:val="24"/>
                <w:shd w:val="clear" w:color="auto" w:fill="FFFFFF"/>
                <w:lang w:val="en-US"/>
              </w:rPr>
              <w:t>նախարարություն</w:t>
            </w:r>
          </w:p>
          <w:p w:rsidR="001604E9" w:rsidRPr="004A0BFB" w:rsidRDefault="001604E9" w:rsidP="004A0BFB">
            <w:pPr>
              <w:spacing w:line="360" w:lineRule="auto"/>
              <w:jc w:val="center"/>
              <w:rPr>
                <w:rFonts w:ascii="GHEA Grapalat" w:hAnsi="GHEA Grapalat"/>
                <w:color w:val="000000"/>
                <w:sz w:val="24"/>
                <w:szCs w:val="24"/>
                <w:shd w:val="clear" w:color="auto" w:fill="FFFFFF"/>
                <w:lang w:val="it-IT"/>
              </w:rPr>
            </w:pPr>
            <w:r w:rsidRPr="004A0BFB">
              <w:rPr>
                <w:rFonts w:ascii="GHEA Grapalat" w:hAnsi="GHEA Grapalat"/>
                <w:sz w:val="24"/>
                <w:szCs w:val="24"/>
                <w:lang w:val="it-IT"/>
              </w:rPr>
              <w:t>20</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 xml:space="preserve">.2018թ </w:t>
            </w:r>
            <w:r w:rsidRPr="004A0BFB">
              <w:rPr>
                <w:rFonts w:ascii="GHEA Grapalat" w:hAnsi="GHEA Grapalat"/>
                <w:sz w:val="24"/>
                <w:szCs w:val="24"/>
                <w:lang w:val="en-US"/>
              </w:rPr>
              <w:t>թիվ</w:t>
            </w:r>
            <w:r w:rsidRPr="004A0BFB">
              <w:rPr>
                <w:rFonts w:ascii="GHEA Grapalat" w:hAnsi="GHEA Grapalat"/>
                <w:sz w:val="24"/>
                <w:szCs w:val="24"/>
                <w:lang w:val="hy-AM"/>
              </w:rPr>
              <w:t xml:space="preserve"> </w:t>
            </w:r>
            <w:r w:rsidRPr="004A0BFB">
              <w:rPr>
                <w:rFonts w:ascii="GHEA Grapalat" w:hAnsi="GHEA Grapalat"/>
                <w:color w:val="000000"/>
                <w:sz w:val="24"/>
                <w:szCs w:val="24"/>
                <w:shd w:val="clear" w:color="auto" w:fill="FFFFFF"/>
                <w:lang w:val="it-IT"/>
              </w:rPr>
              <w:t xml:space="preserve"> </w:t>
            </w:r>
            <w:r w:rsidRPr="004A0BFB">
              <w:rPr>
                <w:rFonts w:ascii="GHEA Grapalat" w:hAnsi="GHEA Grapalat"/>
                <w:color w:val="000000"/>
                <w:sz w:val="24"/>
                <w:szCs w:val="24"/>
                <w:shd w:val="clear" w:color="auto" w:fill="FFFFFF"/>
              </w:rPr>
              <w:t>1111/5229-18</w:t>
            </w:r>
          </w:p>
          <w:p w:rsidR="001604E9" w:rsidRPr="004A0BFB" w:rsidRDefault="001604E9" w:rsidP="004A0BFB">
            <w:pPr>
              <w:spacing w:line="360" w:lineRule="auto"/>
              <w:ind w:firstLine="708"/>
              <w:jc w:val="center"/>
              <w:rPr>
                <w:rFonts w:ascii="GHEA Grapalat" w:hAnsi="GHEA Grapalat" w:cs="Sylfaen"/>
                <w:color w:val="000000"/>
                <w:sz w:val="24"/>
                <w:szCs w:val="24"/>
                <w:lang w:val="it-IT"/>
              </w:rPr>
            </w:pPr>
            <w:r w:rsidRPr="004A0BFB">
              <w:rPr>
                <w:rFonts w:ascii="GHEA Grapalat" w:hAnsi="GHEA Grapalat"/>
                <w:sz w:val="24"/>
                <w:szCs w:val="24"/>
                <w:lang w:val="hy-AM"/>
              </w:rPr>
              <w:t>գրություն</w:t>
            </w:r>
          </w:p>
        </w:tc>
        <w:tc>
          <w:tcPr>
            <w:tcW w:w="5632" w:type="dxa"/>
          </w:tcPr>
          <w:p w:rsidR="001604E9" w:rsidRPr="004A0BFB" w:rsidRDefault="001604E9" w:rsidP="004A0BFB">
            <w:pPr>
              <w:spacing w:line="360" w:lineRule="auto"/>
              <w:jc w:val="center"/>
              <w:rPr>
                <w:rFonts w:ascii="GHEA Grapalat" w:hAnsi="GHEA Grapalat" w:cs="Sylfaen"/>
                <w:sz w:val="24"/>
                <w:szCs w:val="24"/>
                <w:lang w:val="it-IT"/>
              </w:rPr>
            </w:pPr>
            <w:r w:rsidRPr="004A0BFB">
              <w:rPr>
                <w:rFonts w:ascii="GHEA Grapalat" w:hAnsi="GHEA Grapalat"/>
                <w:sz w:val="24"/>
                <w:szCs w:val="24"/>
                <w:lang w:val="af-ZA"/>
              </w:rPr>
              <w:t>Առաջարկություններ և դիտողություններ չկան:</w:t>
            </w:r>
          </w:p>
        </w:tc>
        <w:tc>
          <w:tcPr>
            <w:tcW w:w="2711" w:type="dxa"/>
          </w:tcPr>
          <w:p w:rsidR="001604E9" w:rsidRPr="004A0BFB" w:rsidRDefault="001604E9" w:rsidP="004A0BFB">
            <w:pPr>
              <w:spacing w:line="360" w:lineRule="auto"/>
              <w:jc w:val="both"/>
              <w:rPr>
                <w:rFonts w:ascii="GHEA Grapalat" w:hAnsi="GHEA Grapalat"/>
                <w:sz w:val="24"/>
                <w:szCs w:val="24"/>
                <w:lang w:val="hy-AM"/>
              </w:rPr>
            </w:pPr>
          </w:p>
        </w:tc>
        <w:tc>
          <w:tcPr>
            <w:tcW w:w="3312" w:type="dxa"/>
          </w:tcPr>
          <w:p w:rsidR="001604E9" w:rsidRPr="004A0BFB" w:rsidRDefault="001604E9" w:rsidP="004A0BFB">
            <w:pPr>
              <w:spacing w:line="360" w:lineRule="auto"/>
              <w:jc w:val="both"/>
              <w:rPr>
                <w:rFonts w:ascii="GHEA Grapalat" w:hAnsi="GHEA Grapalat"/>
                <w:sz w:val="24"/>
                <w:szCs w:val="24"/>
                <w:lang w:val="hy-AM"/>
              </w:rPr>
            </w:pPr>
          </w:p>
        </w:tc>
      </w:tr>
      <w:tr w:rsidR="00463333" w:rsidRPr="004A0BFB" w:rsidTr="00661815">
        <w:tc>
          <w:tcPr>
            <w:tcW w:w="3483" w:type="dxa"/>
          </w:tcPr>
          <w:p w:rsidR="009A3454" w:rsidRPr="004A0BFB" w:rsidRDefault="009A3454" w:rsidP="004A0BFB">
            <w:pPr>
              <w:spacing w:line="360" w:lineRule="auto"/>
              <w:jc w:val="center"/>
              <w:rPr>
                <w:rFonts w:ascii="GHEA Grapalat" w:hAnsi="GHEA Grapalat"/>
                <w:color w:val="000000"/>
                <w:sz w:val="24"/>
                <w:szCs w:val="24"/>
              </w:rPr>
            </w:pPr>
            <w:r w:rsidRPr="004A0BFB">
              <w:rPr>
                <w:rFonts w:ascii="GHEA Grapalat" w:hAnsi="GHEA Grapalat"/>
                <w:color w:val="000000"/>
                <w:sz w:val="24"/>
                <w:szCs w:val="24"/>
              </w:rPr>
              <w:br/>
              <w:t>Սննդամթերքի անվտանգության տեսչական մարմին</w:t>
            </w:r>
          </w:p>
          <w:p w:rsidR="009A3454" w:rsidRPr="004A0BFB" w:rsidRDefault="009A3454" w:rsidP="004A0BFB">
            <w:pPr>
              <w:spacing w:line="360" w:lineRule="auto"/>
              <w:jc w:val="center"/>
              <w:rPr>
                <w:rFonts w:ascii="GHEA Grapalat" w:hAnsi="GHEA Grapalat"/>
                <w:color w:val="000000"/>
                <w:sz w:val="24"/>
                <w:szCs w:val="24"/>
                <w:shd w:val="clear" w:color="auto" w:fill="FFFFFF"/>
                <w:lang w:val="it-IT"/>
              </w:rPr>
            </w:pPr>
            <w:r w:rsidRPr="004A0BFB">
              <w:rPr>
                <w:rFonts w:ascii="GHEA Grapalat" w:hAnsi="GHEA Grapalat"/>
                <w:sz w:val="24"/>
                <w:szCs w:val="24"/>
                <w:lang w:val="it-IT"/>
              </w:rPr>
              <w:lastRenderedPageBreak/>
              <w:t>20</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 xml:space="preserve">.2018թ </w:t>
            </w:r>
            <w:r w:rsidRPr="004A0BFB">
              <w:rPr>
                <w:rFonts w:ascii="GHEA Grapalat" w:hAnsi="GHEA Grapalat"/>
                <w:sz w:val="24"/>
                <w:szCs w:val="24"/>
                <w:lang w:val="en-US"/>
              </w:rPr>
              <w:t>թիվ</w:t>
            </w:r>
            <w:r w:rsidRPr="004A0BFB">
              <w:rPr>
                <w:rFonts w:ascii="GHEA Grapalat" w:hAnsi="GHEA Grapalat"/>
                <w:sz w:val="24"/>
                <w:szCs w:val="24"/>
                <w:lang w:val="hy-AM"/>
              </w:rPr>
              <w:t xml:space="preserve"> </w:t>
            </w:r>
            <w:r w:rsidRPr="004A0BFB">
              <w:rPr>
                <w:rFonts w:ascii="GHEA Grapalat" w:hAnsi="GHEA Grapalat"/>
                <w:color w:val="000000"/>
                <w:sz w:val="24"/>
                <w:szCs w:val="24"/>
                <w:shd w:val="clear" w:color="auto" w:fill="FFFFFF"/>
                <w:lang w:val="it-IT"/>
              </w:rPr>
              <w:t xml:space="preserve"> </w:t>
            </w:r>
            <w:r w:rsidR="00D107C2" w:rsidRPr="004A0BFB">
              <w:rPr>
                <w:rFonts w:ascii="GHEA Grapalat" w:hAnsi="GHEA Grapalat"/>
                <w:color w:val="000000"/>
                <w:sz w:val="24"/>
                <w:szCs w:val="24"/>
                <w:shd w:val="clear" w:color="auto" w:fill="FFFFFF"/>
              </w:rPr>
              <w:t>01/15.1/8209-18</w:t>
            </w:r>
          </w:p>
          <w:p w:rsidR="00463333" w:rsidRPr="004A0BFB" w:rsidRDefault="009A3454" w:rsidP="004A0BFB">
            <w:pPr>
              <w:spacing w:line="360" w:lineRule="auto"/>
              <w:jc w:val="center"/>
              <w:rPr>
                <w:rFonts w:ascii="GHEA Grapalat" w:hAnsi="GHEA Grapalat"/>
                <w:sz w:val="24"/>
                <w:szCs w:val="24"/>
              </w:rPr>
            </w:pPr>
            <w:r w:rsidRPr="004A0BFB">
              <w:rPr>
                <w:rFonts w:ascii="GHEA Grapalat" w:hAnsi="GHEA Grapalat"/>
                <w:sz w:val="24"/>
                <w:szCs w:val="24"/>
                <w:lang w:val="hy-AM"/>
              </w:rPr>
              <w:t>գրություն</w:t>
            </w:r>
          </w:p>
        </w:tc>
        <w:tc>
          <w:tcPr>
            <w:tcW w:w="5632" w:type="dxa"/>
          </w:tcPr>
          <w:p w:rsidR="00463333" w:rsidRPr="004A0BFB" w:rsidRDefault="00D107C2" w:rsidP="004A0BFB">
            <w:pPr>
              <w:spacing w:line="360" w:lineRule="auto"/>
              <w:jc w:val="center"/>
              <w:rPr>
                <w:rFonts w:ascii="GHEA Grapalat" w:hAnsi="GHEA Grapalat"/>
                <w:sz w:val="24"/>
                <w:szCs w:val="24"/>
              </w:rPr>
            </w:pPr>
            <w:r w:rsidRPr="004A0BFB">
              <w:rPr>
                <w:rFonts w:ascii="GHEA Grapalat" w:hAnsi="GHEA Grapalat"/>
                <w:sz w:val="24"/>
                <w:szCs w:val="24"/>
                <w:lang w:val="af-ZA"/>
              </w:rPr>
              <w:lastRenderedPageBreak/>
              <w:t>Առաջարկություններ և դիտողություններ չկան:</w:t>
            </w:r>
          </w:p>
        </w:tc>
        <w:tc>
          <w:tcPr>
            <w:tcW w:w="2711" w:type="dxa"/>
          </w:tcPr>
          <w:p w:rsidR="00463333" w:rsidRPr="004A0BFB" w:rsidRDefault="00463333" w:rsidP="004A0BFB">
            <w:pPr>
              <w:spacing w:line="360" w:lineRule="auto"/>
              <w:jc w:val="both"/>
              <w:rPr>
                <w:rFonts w:ascii="GHEA Grapalat" w:hAnsi="GHEA Grapalat"/>
                <w:sz w:val="24"/>
                <w:szCs w:val="24"/>
                <w:lang w:val="hy-AM"/>
              </w:rPr>
            </w:pPr>
          </w:p>
        </w:tc>
        <w:tc>
          <w:tcPr>
            <w:tcW w:w="3312" w:type="dxa"/>
          </w:tcPr>
          <w:p w:rsidR="00463333" w:rsidRPr="004A0BFB" w:rsidRDefault="00463333" w:rsidP="004A0BFB">
            <w:pPr>
              <w:spacing w:line="360" w:lineRule="auto"/>
              <w:jc w:val="both"/>
              <w:rPr>
                <w:rFonts w:ascii="GHEA Grapalat" w:hAnsi="GHEA Grapalat"/>
                <w:sz w:val="24"/>
                <w:szCs w:val="24"/>
                <w:lang w:val="hy-AM"/>
              </w:rPr>
            </w:pPr>
          </w:p>
        </w:tc>
      </w:tr>
      <w:tr w:rsidR="00463333" w:rsidRPr="004A0BFB" w:rsidTr="00661815">
        <w:tc>
          <w:tcPr>
            <w:tcW w:w="3483" w:type="dxa"/>
          </w:tcPr>
          <w:p w:rsidR="00463333" w:rsidRPr="004A0BFB" w:rsidRDefault="00E671CA"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rPr>
              <w:lastRenderedPageBreak/>
              <w:t>Առողջապահական և աշխատանքի տեսչական մարմին</w:t>
            </w:r>
          </w:p>
          <w:p w:rsidR="00E671CA" w:rsidRPr="004A0BFB" w:rsidRDefault="00E671CA" w:rsidP="004A0BFB">
            <w:pPr>
              <w:spacing w:line="360" w:lineRule="auto"/>
              <w:jc w:val="center"/>
              <w:rPr>
                <w:rFonts w:ascii="GHEA Grapalat" w:hAnsi="GHEA Grapalat"/>
                <w:color w:val="000000"/>
                <w:sz w:val="24"/>
                <w:szCs w:val="24"/>
                <w:shd w:val="clear" w:color="auto" w:fill="FFFFFF"/>
                <w:lang w:val="it-IT"/>
              </w:rPr>
            </w:pPr>
            <w:r w:rsidRPr="004A0BFB">
              <w:rPr>
                <w:rFonts w:ascii="GHEA Grapalat" w:hAnsi="GHEA Grapalat"/>
                <w:sz w:val="24"/>
                <w:szCs w:val="24"/>
                <w:lang w:val="it-IT"/>
              </w:rPr>
              <w:t>20</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 xml:space="preserve">.2018թ </w:t>
            </w:r>
            <w:r w:rsidRPr="004A0BFB">
              <w:rPr>
                <w:rFonts w:ascii="GHEA Grapalat" w:hAnsi="GHEA Grapalat"/>
                <w:sz w:val="24"/>
                <w:szCs w:val="24"/>
                <w:lang w:val="en-US"/>
              </w:rPr>
              <w:t>թիվ</w:t>
            </w:r>
            <w:r w:rsidRPr="004A0BFB">
              <w:rPr>
                <w:rFonts w:ascii="GHEA Grapalat" w:hAnsi="GHEA Grapalat"/>
                <w:sz w:val="24"/>
                <w:szCs w:val="24"/>
                <w:lang w:val="hy-AM"/>
              </w:rPr>
              <w:t xml:space="preserve"> </w:t>
            </w:r>
          </w:p>
          <w:p w:rsidR="00E671CA" w:rsidRPr="004A0BFB" w:rsidRDefault="00E671CA" w:rsidP="004A0BFB">
            <w:pPr>
              <w:spacing w:line="360" w:lineRule="auto"/>
              <w:jc w:val="center"/>
              <w:rPr>
                <w:rFonts w:ascii="GHEA Grapalat" w:hAnsi="GHEA Grapalat"/>
                <w:color w:val="000000"/>
                <w:sz w:val="24"/>
                <w:szCs w:val="24"/>
                <w:shd w:val="clear" w:color="auto" w:fill="FFFFFF"/>
                <w:lang w:val="it-IT"/>
              </w:rPr>
            </w:pPr>
            <w:r w:rsidRPr="004A0BFB">
              <w:rPr>
                <w:rFonts w:ascii="GHEA Grapalat" w:hAnsi="GHEA Grapalat"/>
                <w:color w:val="000000"/>
                <w:sz w:val="24"/>
                <w:szCs w:val="24"/>
                <w:shd w:val="clear" w:color="auto" w:fill="FFFFFF"/>
              </w:rPr>
              <w:t>01/3461-18</w:t>
            </w:r>
          </w:p>
          <w:p w:rsidR="00E671CA" w:rsidRPr="004A0BFB" w:rsidRDefault="00E671CA" w:rsidP="004A0BFB">
            <w:pPr>
              <w:spacing w:line="360" w:lineRule="auto"/>
              <w:jc w:val="center"/>
              <w:rPr>
                <w:rFonts w:ascii="GHEA Grapalat" w:hAnsi="GHEA Grapalat"/>
                <w:sz w:val="24"/>
                <w:szCs w:val="24"/>
                <w:lang w:val="en-US"/>
              </w:rPr>
            </w:pPr>
            <w:r w:rsidRPr="004A0BFB">
              <w:rPr>
                <w:rFonts w:ascii="GHEA Grapalat" w:hAnsi="GHEA Grapalat"/>
                <w:sz w:val="24"/>
                <w:szCs w:val="24"/>
                <w:lang w:val="hy-AM"/>
              </w:rPr>
              <w:t>գրություն</w:t>
            </w:r>
          </w:p>
        </w:tc>
        <w:tc>
          <w:tcPr>
            <w:tcW w:w="5632" w:type="dxa"/>
          </w:tcPr>
          <w:p w:rsidR="00FF0479" w:rsidRPr="004A0BFB" w:rsidRDefault="00FF0479" w:rsidP="004A0BFB">
            <w:pPr>
              <w:numPr>
                <w:ilvl w:val="0"/>
                <w:numId w:val="18"/>
              </w:numPr>
              <w:spacing w:line="360" w:lineRule="auto"/>
              <w:ind w:left="0" w:firstLine="567"/>
              <w:jc w:val="both"/>
              <w:rPr>
                <w:rFonts w:ascii="GHEA Grapalat" w:hAnsi="GHEA Grapalat"/>
                <w:color w:val="000000"/>
                <w:sz w:val="24"/>
                <w:szCs w:val="24"/>
                <w:shd w:val="clear" w:color="auto" w:fill="FFFFFF"/>
                <w:lang w:val="hy-AM"/>
              </w:rPr>
            </w:pPr>
            <w:r w:rsidRPr="004A0BFB">
              <w:rPr>
                <w:rFonts w:ascii="GHEA Grapalat" w:hAnsi="GHEA Grapalat"/>
                <w:sz w:val="24"/>
                <w:szCs w:val="24"/>
                <w:lang w:val="hy-AM"/>
              </w:rPr>
              <w:t xml:space="preserve">Նախագծի 6-րդ հոդվածում նախատեսված է ենթաօրենսդրական նորմատիվ իրավական ակտի իրավաչափության վերաբերյալ  գործով վարչական դատարանի դատական ակտի հրապարակման այնպիսի կանոնակարգում, որի համաձայն դատական ակտը պաշտոնապես հրապարակվում է «Նորմատիվ իրավական ակտերի մասին» օրենքով ենթաօրենսդրական նորմատիվ իրավական ակտերի պաշտոնական հրապարակման համար սահմանված կարգով հրապարակման օրվանից ոչ ուշ, քան 30 օր հետո։ </w:t>
            </w:r>
            <w:r w:rsidRPr="004A0BFB">
              <w:rPr>
                <w:rFonts w:ascii="GHEA Grapalat" w:hAnsi="GHEA Grapalat"/>
                <w:color w:val="000000"/>
                <w:sz w:val="24"/>
                <w:szCs w:val="24"/>
                <w:shd w:val="clear" w:color="auto" w:fill="FFFFFF"/>
                <w:lang w:val="hy-AM"/>
              </w:rPr>
              <w:t xml:space="preserve"> </w:t>
            </w:r>
          </w:p>
          <w:p w:rsidR="00FF0479" w:rsidRPr="004A0BFB" w:rsidRDefault="00FF0479" w:rsidP="004A0BFB">
            <w:pPr>
              <w:spacing w:line="360" w:lineRule="auto"/>
              <w:ind w:firstLine="567"/>
              <w:jc w:val="both"/>
              <w:rPr>
                <w:rFonts w:ascii="GHEA Grapalat" w:hAnsi="GHEA Grapalat"/>
                <w:color w:val="000000"/>
                <w:sz w:val="24"/>
                <w:szCs w:val="24"/>
                <w:shd w:val="clear" w:color="auto" w:fill="FFFFFF"/>
                <w:lang w:val="hy-AM"/>
              </w:rPr>
            </w:pPr>
            <w:r w:rsidRPr="004A0BFB">
              <w:rPr>
                <w:rFonts w:ascii="GHEA Grapalat" w:hAnsi="GHEA Grapalat"/>
                <w:color w:val="000000"/>
                <w:sz w:val="24"/>
                <w:szCs w:val="24"/>
                <w:shd w:val="clear" w:color="auto" w:fill="FFFFFF"/>
                <w:lang w:val="hy-AM"/>
              </w:rPr>
              <w:t xml:space="preserve">Նշված կանոնակարգման մեջ  առաջարկվում է փոփոխություն կատարել՝ հաշվի առնելով այն կանոնակարգումը, որ ենթաօրենսդրական նորմատիվ իրավական ակտն անվավեր ճանաչելու մասին վարչական </w:t>
            </w:r>
            <w:r w:rsidRPr="004A0BFB">
              <w:rPr>
                <w:rFonts w:ascii="GHEA Grapalat" w:hAnsi="GHEA Grapalat"/>
                <w:color w:val="000000"/>
                <w:sz w:val="24"/>
                <w:szCs w:val="24"/>
                <w:shd w:val="clear" w:color="auto" w:fill="FFFFFF"/>
                <w:lang w:val="hy-AM"/>
              </w:rPr>
              <w:lastRenderedPageBreak/>
              <w:t xml:space="preserve">դատարանի դատական ակտերը պաշտոնական հրապարակման պահից Հայաստանի Հանրապետության ամբողջ տարածքում պարտադիր են բոլորի համար։ </w:t>
            </w:r>
          </w:p>
          <w:p w:rsidR="00FF0479" w:rsidRPr="004A0BFB" w:rsidRDefault="00FF0479" w:rsidP="004A0BFB">
            <w:pPr>
              <w:spacing w:line="360" w:lineRule="auto"/>
              <w:ind w:firstLine="567"/>
              <w:jc w:val="both"/>
              <w:rPr>
                <w:rFonts w:ascii="GHEA Grapalat" w:hAnsi="GHEA Grapalat"/>
                <w:sz w:val="24"/>
                <w:szCs w:val="24"/>
                <w:lang w:val="hy-AM"/>
              </w:rPr>
            </w:pPr>
            <w:r w:rsidRPr="004A0BFB">
              <w:rPr>
                <w:rFonts w:ascii="GHEA Grapalat" w:hAnsi="GHEA Grapalat"/>
                <w:color w:val="000000"/>
                <w:sz w:val="24"/>
                <w:szCs w:val="24"/>
                <w:shd w:val="clear" w:color="auto" w:fill="FFFFFF"/>
                <w:lang w:val="hy-AM"/>
              </w:rPr>
              <w:t xml:space="preserve">Տվյալ պարագայում գտնում ենք, որ անհրաժեշտ կլինի հաշվի առնել այն հանգամանքը, որ  ՀՀ </w:t>
            </w:r>
            <w:r w:rsidRPr="004A0BFB">
              <w:rPr>
                <w:rFonts w:ascii="GHEA Grapalat" w:hAnsi="GHEA Grapalat"/>
                <w:sz w:val="24"/>
                <w:szCs w:val="24"/>
                <w:lang w:val="hy-AM"/>
              </w:rPr>
              <w:t xml:space="preserve">վարչական դատավարության օրենսգրքի 127-րդ հոդվածի </w:t>
            </w:r>
            <w:r w:rsidR="002125CB" w:rsidRPr="004A0BFB">
              <w:rPr>
                <w:rFonts w:ascii="GHEA Grapalat" w:hAnsi="GHEA Grapalat"/>
                <w:sz w:val="24"/>
                <w:szCs w:val="24"/>
                <w:lang w:val="hy-AM"/>
              </w:rPr>
              <w:t xml:space="preserve">  </w:t>
            </w:r>
            <w:r w:rsidRPr="004A0BFB">
              <w:rPr>
                <w:rFonts w:ascii="GHEA Grapalat" w:hAnsi="GHEA Grapalat"/>
                <w:sz w:val="24"/>
                <w:szCs w:val="24"/>
                <w:lang w:val="hy-AM"/>
              </w:rPr>
              <w:t xml:space="preserve">1-ին մասով  սահմանված իրավանորմի համաձայն՝ </w:t>
            </w:r>
            <w:r w:rsidRPr="004A0BFB">
              <w:rPr>
                <w:rFonts w:ascii="GHEA Grapalat" w:hAnsi="GHEA Grapalat"/>
                <w:color w:val="000000"/>
                <w:sz w:val="24"/>
                <w:szCs w:val="24"/>
                <w:shd w:val="clear" w:color="auto" w:fill="FFFFFF"/>
                <w:lang w:val="hy-AM"/>
              </w:rPr>
              <w:t xml:space="preserve">վարչական դատարանի` գործն ըստ էության լուծող դատական ակտերն օրինական ուժի մեջ են մտնում հրապարակման պահից մեկ ամիս հետո, եթե այլ բան նախատեսված չէ սույն օրենսգրքով։ Մինչդեռ Նախագծով նախատեսված կանոնակարգման պարագայում </w:t>
            </w:r>
            <w:r w:rsidRPr="004A0BFB">
              <w:rPr>
                <w:rFonts w:ascii="GHEA Grapalat" w:hAnsi="GHEA Grapalat"/>
                <w:sz w:val="24"/>
                <w:szCs w:val="24"/>
                <w:lang w:val="hy-AM"/>
              </w:rPr>
              <w:t>դատական ակտը պաշտոնապես կարող  է հրապարակվել նաև  սկսած հրապարակման օրվանից։</w:t>
            </w:r>
          </w:p>
          <w:p w:rsidR="00463333" w:rsidRPr="004A0BFB" w:rsidRDefault="00463333" w:rsidP="004A0BFB">
            <w:pPr>
              <w:spacing w:line="360" w:lineRule="auto"/>
              <w:jc w:val="both"/>
              <w:rPr>
                <w:rFonts w:ascii="GHEA Grapalat" w:hAnsi="GHEA Grapalat"/>
                <w:sz w:val="24"/>
                <w:szCs w:val="24"/>
                <w:lang w:val="hy-AM"/>
              </w:rPr>
            </w:pPr>
          </w:p>
        </w:tc>
        <w:tc>
          <w:tcPr>
            <w:tcW w:w="2711" w:type="dxa"/>
          </w:tcPr>
          <w:p w:rsidR="00463333" w:rsidRPr="004A0BFB" w:rsidRDefault="008D0790" w:rsidP="004A0BFB">
            <w:pPr>
              <w:spacing w:line="360" w:lineRule="auto"/>
              <w:jc w:val="both"/>
              <w:rPr>
                <w:rFonts w:ascii="GHEA Grapalat" w:hAnsi="GHEA Grapalat"/>
                <w:sz w:val="24"/>
                <w:szCs w:val="24"/>
              </w:rPr>
            </w:pPr>
            <w:r w:rsidRPr="004A0BFB">
              <w:rPr>
                <w:rFonts w:ascii="GHEA Grapalat" w:hAnsi="GHEA Grapalat"/>
                <w:sz w:val="24"/>
                <w:szCs w:val="24"/>
              </w:rPr>
              <w:lastRenderedPageBreak/>
              <w:t>Ընդունվել է:</w:t>
            </w:r>
          </w:p>
        </w:tc>
        <w:tc>
          <w:tcPr>
            <w:tcW w:w="3312" w:type="dxa"/>
          </w:tcPr>
          <w:p w:rsidR="00463333" w:rsidRPr="004A0BFB" w:rsidRDefault="008D0790" w:rsidP="004A0BFB">
            <w:pPr>
              <w:spacing w:line="360" w:lineRule="auto"/>
              <w:jc w:val="both"/>
              <w:rPr>
                <w:rFonts w:ascii="GHEA Grapalat" w:hAnsi="GHEA Grapalat"/>
                <w:sz w:val="24"/>
                <w:szCs w:val="24"/>
              </w:rPr>
            </w:pPr>
            <w:r w:rsidRPr="004A0BFB">
              <w:rPr>
                <w:rFonts w:ascii="GHEA Grapalat" w:hAnsi="GHEA Grapalat"/>
                <w:sz w:val="24"/>
                <w:szCs w:val="24"/>
              </w:rPr>
              <w:t>Նախագծում կատարվել են փոփոխություններ:</w:t>
            </w:r>
          </w:p>
        </w:tc>
      </w:tr>
      <w:tr w:rsidR="008A1908" w:rsidRPr="004A0BFB" w:rsidTr="00661815">
        <w:tc>
          <w:tcPr>
            <w:tcW w:w="3483" w:type="dxa"/>
          </w:tcPr>
          <w:p w:rsidR="008A1908" w:rsidRPr="004A0BFB" w:rsidRDefault="008A1908" w:rsidP="004A0BFB">
            <w:pPr>
              <w:spacing w:line="360" w:lineRule="auto"/>
              <w:jc w:val="center"/>
              <w:rPr>
                <w:rFonts w:ascii="GHEA Grapalat" w:hAnsi="GHEA Grapalat"/>
                <w:sz w:val="24"/>
                <w:szCs w:val="24"/>
                <w:lang w:val="hy-AM"/>
              </w:rPr>
            </w:pPr>
          </w:p>
        </w:tc>
        <w:tc>
          <w:tcPr>
            <w:tcW w:w="5632" w:type="dxa"/>
          </w:tcPr>
          <w:p w:rsidR="00FF0479" w:rsidRPr="004A0BFB" w:rsidRDefault="00FF0479" w:rsidP="004A0BFB">
            <w:pPr>
              <w:pStyle w:val="ListParagraph"/>
              <w:numPr>
                <w:ilvl w:val="0"/>
                <w:numId w:val="18"/>
              </w:numPr>
              <w:spacing w:line="360" w:lineRule="auto"/>
              <w:ind w:left="0" w:firstLine="567"/>
              <w:jc w:val="both"/>
              <w:rPr>
                <w:rFonts w:ascii="GHEA Grapalat" w:hAnsi="GHEA Grapalat"/>
                <w:sz w:val="24"/>
                <w:szCs w:val="24"/>
                <w:shd w:val="clear" w:color="auto" w:fill="FFFFFF"/>
                <w:lang w:val="hy-AM"/>
              </w:rPr>
            </w:pPr>
            <w:r w:rsidRPr="004A0BFB">
              <w:rPr>
                <w:rFonts w:ascii="GHEA Grapalat" w:hAnsi="GHEA Grapalat"/>
                <w:sz w:val="24"/>
                <w:szCs w:val="24"/>
                <w:lang w:val="hy-AM"/>
              </w:rPr>
              <w:t xml:space="preserve">Նախագծի 6-րդ հոդվածում նախատեսված կանոնակարգման համաձայն՝ </w:t>
            </w:r>
            <w:r w:rsidRPr="004A0BFB">
              <w:rPr>
                <w:rFonts w:ascii="GHEA Grapalat" w:hAnsi="GHEA Grapalat"/>
                <w:color w:val="000000"/>
                <w:sz w:val="24"/>
                <w:szCs w:val="24"/>
                <w:lang w:val="hy-AM"/>
              </w:rPr>
              <w:t xml:space="preserve"> </w:t>
            </w:r>
            <w:r w:rsidRPr="004A0BFB">
              <w:rPr>
                <w:rFonts w:ascii="GHEA Grapalat" w:hAnsi="GHEA Grapalat" w:cs="Sylfaen"/>
                <w:sz w:val="24"/>
                <w:szCs w:val="24"/>
                <w:lang w:val="hy-AM"/>
              </w:rPr>
              <w:lastRenderedPageBreak/>
              <w:t>վարչական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դատարանի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որոշման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պաշտոնական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հրապարակումից</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հետո</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չկատարված</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անհատական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ակտի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կատարումը</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անհապաղ</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դադարեցվում</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է</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այդ</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ակտն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ընդունելու</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իրավասություն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ունեցող</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պետական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կամ</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տեղական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ինքնակառավարման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մարմնի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որոշմամբ</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տվյալ</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մարմնի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նախաձեռնությամբ</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կամ</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շահագրգիռ</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անձանց</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պահանջով։</w:t>
            </w:r>
            <w:r w:rsidRPr="004A0BFB">
              <w:rPr>
                <w:rFonts w:ascii="GHEA Grapalat" w:hAnsi="GHEA Grapalat"/>
                <w:sz w:val="24"/>
                <w:szCs w:val="24"/>
                <w:shd w:val="clear" w:color="auto" w:fill="FFFFFF"/>
                <w:lang w:val="hy-AM"/>
              </w:rPr>
              <w:t xml:space="preserve"> Միևնույն ժամանակ «Վարչարարության հիմունքների և վարչական վարույթի մասին» օրենքում լրացում կատարելու մասին» հարակից օրենքի նախագծի 1-ին հոդվածով նախատեսված կանոնակարգման համաձայն՝ վարչական մարմինը Հայաստանի Հանրապետության վարչական դատարանի կողմից ենթաօրենսդրական նորմատիվ իրավական ակտը անվավեր կամ ոչ իրավաչափ ճանաչելու դեպքում մեկշաբաթյա ժամկետում դրա վրա հիմնված դեռևս չկատարված անբողոքարկելի վարչական ակտով դրամական պահանջների հարկադիր կատարման վերաբերյալ գրությունը </w:t>
            </w:r>
            <w:r w:rsidRPr="004A0BFB">
              <w:rPr>
                <w:rFonts w:ascii="GHEA Grapalat" w:hAnsi="GHEA Grapalat"/>
                <w:sz w:val="24"/>
                <w:szCs w:val="24"/>
                <w:shd w:val="clear" w:color="auto" w:fill="FFFFFF"/>
                <w:lang w:val="hy-AM"/>
              </w:rPr>
              <w:lastRenderedPageBreak/>
              <w:t>վերադարձնելու մասին դիմում է ներկայացնում Հարկադիր</w:t>
            </w:r>
            <w:r w:rsidRPr="004A0BFB">
              <w:rPr>
                <w:rFonts w:ascii="Calibri" w:hAnsi="Calibri" w:cs="Calibri"/>
                <w:sz w:val="24"/>
                <w:szCs w:val="24"/>
                <w:shd w:val="clear" w:color="auto" w:fill="FFFFFF"/>
                <w:lang w:val="hy-AM"/>
              </w:rPr>
              <w:t> </w:t>
            </w:r>
            <w:r w:rsidRPr="004A0BFB">
              <w:rPr>
                <w:rFonts w:ascii="GHEA Grapalat" w:hAnsi="GHEA Grapalat"/>
                <w:sz w:val="24"/>
                <w:szCs w:val="24"/>
                <w:shd w:val="clear" w:color="auto" w:fill="FFFFFF"/>
                <w:lang w:val="hy-AM"/>
              </w:rPr>
              <w:t xml:space="preserve">  կատարումն ապահովող ծառայություն։</w:t>
            </w:r>
          </w:p>
          <w:p w:rsidR="00FF0479" w:rsidRPr="004A0BFB" w:rsidRDefault="00FF0479" w:rsidP="004A0BFB">
            <w:pPr>
              <w:pStyle w:val="ListParagraph"/>
              <w:spacing w:line="360" w:lineRule="auto"/>
              <w:ind w:left="0" w:firstLine="567"/>
              <w:jc w:val="both"/>
              <w:rPr>
                <w:rFonts w:ascii="GHEA Grapalat" w:hAnsi="GHEA Grapalat"/>
                <w:sz w:val="24"/>
                <w:szCs w:val="24"/>
                <w:shd w:val="clear" w:color="auto" w:fill="FFFFFF"/>
                <w:lang w:val="hy-AM"/>
              </w:rPr>
            </w:pPr>
            <w:r w:rsidRPr="004A0BFB">
              <w:rPr>
                <w:rFonts w:ascii="GHEA Grapalat" w:hAnsi="GHEA Grapalat"/>
                <w:sz w:val="24"/>
                <w:szCs w:val="24"/>
                <w:shd w:val="clear" w:color="auto" w:fill="FFFFFF"/>
                <w:lang w:val="hy-AM"/>
              </w:rPr>
              <w:t xml:space="preserve">Նախագծով նախատեսված կանոնակարգումից հետևում է, որ առկա է </w:t>
            </w:r>
            <w:r w:rsidRPr="004A0BFB">
              <w:rPr>
                <w:rFonts w:ascii="GHEA Grapalat" w:hAnsi="GHEA Grapalat" w:cs="Sylfaen"/>
                <w:sz w:val="24"/>
                <w:szCs w:val="24"/>
                <w:lang w:val="hy-AM"/>
              </w:rPr>
              <w:t>չկատարված</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անհատական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ակտի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կատարման անհապաղ դադարման պահանջ, որը պետք է իրականացվի  այդ ակտն ընդունելու իրավասություն ունեցող պետական կամ տեղական ինքնակառավարման մարմնի որոշմամբ։ Նման որոշման կայացման համար հիմք կարող է հանդիսանալ  կամ վարչական մարմնի նախաձեռնությունը, կամ շահագրգիռ անձանց պահանջը, իսկ տվյալ պարագայում Նախագծի ընդունմամբ պայմանավորված հարակից օրենքում կատարվող փոփոխությունը վարչական մարմնի վրա է դնում չկատարված</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անհատական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ակտի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 xml:space="preserve">կատարման դադարում պահանջելու պարտականությունը՝ </w:t>
            </w:r>
            <w:r w:rsidRPr="004A0BFB">
              <w:rPr>
                <w:rFonts w:ascii="GHEA Grapalat" w:hAnsi="GHEA Grapalat"/>
                <w:sz w:val="24"/>
                <w:szCs w:val="24"/>
                <w:shd w:val="clear" w:color="auto" w:fill="FFFFFF"/>
                <w:lang w:val="hy-AM"/>
              </w:rPr>
              <w:t xml:space="preserve">դատարանի կողմից ենթաօրենսդրական նորմատիվ իրավական ակտը անվավեր կամ ոչ իրավաչափ </w:t>
            </w:r>
            <w:r w:rsidRPr="004A0BFB">
              <w:rPr>
                <w:rFonts w:ascii="GHEA Grapalat" w:hAnsi="GHEA Grapalat"/>
                <w:sz w:val="24"/>
                <w:szCs w:val="24"/>
                <w:shd w:val="clear" w:color="auto" w:fill="FFFFFF"/>
                <w:lang w:val="hy-AM"/>
              </w:rPr>
              <w:lastRenderedPageBreak/>
              <w:t>ճանաչելու դեպքում մեկշաբաթյա ժամկետում դրա վրա հիմնված դեռևս չկատարված անբողոքարկելի վարչական ակտով դրամական պահանջների հարկադիր կատարման  վերաբերյալ գրությունը վերադարձնելու մասին դիմումը Հարկադիր</w:t>
            </w:r>
            <w:r w:rsidRPr="004A0BFB">
              <w:rPr>
                <w:rFonts w:ascii="Calibri" w:hAnsi="Calibri" w:cs="Calibri"/>
                <w:sz w:val="24"/>
                <w:szCs w:val="24"/>
                <w:shd w:val="clear" w:color="auto" w:fill="FFFFFF"/>
                <w:lang w:val="hy-AM"/>
              </w:rPr>
              <w:t> </w:t>
            </w:r>
            <w:r w:rsidRPr="004A0BFB">
              <w:rPr>
                <w:rFonts w:ascii="GHEA Grapalat" w:hAnsi="GHEA Grapalat"/>
                <w:sz w:val="24"/>
                <w:szCs w:val="24"/>
                <w:shd w:val="clear" w:color="auto" w:fill="FFFFFF"/>
                <w:lang w:val="hy-AM"/>
              </w:rPr>
              <w:t xml:space="preserve">  կատարումն ապահովող ծառայություն ներկայացնելու միջոցով։</w:t>
            </w:r>
          </w:p>
          <w:p w:rsidR="00FF0479" w:rsidRPr="004A0BFB" w:rsidRDefault="00FF0479" w:rsidP="004A0BFB">
            <w:pPr>
              <w:pStyle w:val="ListParagraph"/>
              <w:spacing w:line="360" w:lineRule="auto"/>
              <w:ind w:left="0" w:firstLine="567"/>
              <w:jc w:val="both"/>
              <w:rPr>
                <w:rFonts w:ascii="GHEA Grapalat" w:hAnsi="GHEA Grapalat"/>
                <w:sz w:val="24"/>
                <w:szCs w:val="24"/>
                <w:shd w:val="clear" w:color="auto" w:fill="FFFFFF"/>
                <w:lang w:val="hy-AM"/>
              </w:rPr>
            </w:pPr>
            <w:r w:rsidRPr="004A0BFB">
              <w:rPr>
                <w:rFonts w:ascii="GHEA Grapalat" w:hAnsi="GHEA Grapalat"/>
                <w:sz w:val="24"/>
                <w:szCs w:val="24"/>
                <w:shd w:val="clear" w:color="auto" w:fill="FFFFFF"/>
                <w:lang w:val="hy-AM"/>
              </w:rPr>
              <w:t xml:space="preserve">Նշվածով պայմանավորված առաջարկվում է հստակեցնել  </w:t>
            </w:r>
            <w:r w:rsidRPr="004A0BFB">
              <w:rPr>
                <w:rFonts w:ascii="GHEA Grapalat" w:hAnsi="GHEA Grapalat" w:cs="Sylfaen"/>
                <w:sz w:val="24"/>
                <w:szCs w:val="24"/>
                <w:lang w:val="hy-AM"/>
              </w:rPr>
              <w:t>չկատարված</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անհատական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ակտի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 xml:space="preserve">կատարման անհապաղ դադարում պահանջելու վարչական մարմնի պարտականության ծագման պահը, ինչպես նաև  </w:t>
            </w:r>
            <w:r w:rsidRPr="004A0BFB">
              <w:rPr>
                <w:rFonts w:ascii="GHEA Grapalat" w:hAnsi="GHEA Grapalat"/>
                <w:sz w:val="24"/>
                <w:szCs w:val="24"/>
                <w:shd w:val="clear" w:color="auto" w:fill="FFFFFF"/>
                <w:lang w:val="hy-AM"/>
              </w:rPr>
              <w:t xml:space="preserve">«Վարչարարության հիմունքների և վարչական վարույթի մասին» օրենքի կանոնակարգումներում ներառել </w:t>
            </w:r>
            <w:r w:rsidRPr="004A0BFB">
              <w:rPr>
                <w:rFonts w:ascii="GHEA Grapalat" w:hAnsi="GHEA Grapalat" w:cs="Sylfaen"/>
                <w:sz w:val="24"/>
                <w:szCs w:val="24"/>
                <w:lang w:val="hy-AM"/>
              </w:rPr>
              <w:t>շահագրգիռ</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անձանց կողմից</w:t>
            </w:r>
            <w:r w:rsidRPr="004A0BFB">
              <w:rPr>
                <w:rFonts w:ascii="GHEA Grapalat" w:hAnsi="GHEA Grapalat"/>
                <w:sz w:val="24"/>
                <w:szCs w:val="24"/>
                <w:lang w:val="hy-AM"/>
              </w:rPr>
              <w:t xml:space="preserve"> համապատասխան </w:t>
            </w:r>
            <w:r w:rsidRPr="004A0BFB">
              <w:rPr>
                <w:rFonts w:ascii="GHEA Grapalat" w:hAnsi="GHEA Grapalat" w:cs="Sylfaen"/>
                <w:sz w:val="24"/>
                <w:szCs w:val="24"/>
                <w:lang w:val="hy-AM"/>
              </w:rPr>
              <w:t>պահանջ ներկայացնելու հետ կապված կանոնակարգումներ։</w:t>
            </w:r>
          </w:p>
          <w:p w:rsidR="008A1908" w:rsidRPr="004A0BFB" w:rsidRDefault="008A1908" w:rsidP="004A0BFB">
            <w:pPr>
              <w:spacing w:line="360" w:lineRule="auto"/>
              <w:jc w:val="both"/>
              <w:rPr>
                <w:rFonts w:ascii="GHEA Grapalat" w:hAnsi="GHEA Grapalat"/>
                <w:sz w:val="24"/>
                <w:szCs w:val="24"/>
                <w:lang w:val="hy-AM"/>
              </w:rPr>
            </w:pPr>
          </w:p>
        </w:tc>
        <w:tc>
          <w:tcPr>
            <w:tcW w:w="2711" w:type="dxa"/>
          </w:tcPr>
          <w:p w:rsidR="008A1908" w:rsidRPr="004A0BFB" w:rsidRDefault="00893E5D" w:rsidP="004A0BFB">
            <w:pPr>
              <w:spacing w:line="360" w:lineRule="auto"/>
              <w:jc w:val="both"/>
              <w:rPr>
                <w:rFonts w:ascii="GHEA Grapalat" w:hAnsi="GHEA Grapalat"/>
                <w:sz w:val="24"/>
                <w:szCs w:val="24"/>
                <w:lang w:val="en-US"/>
              </w:rPr>
            </w:pPr>
            <w:r w:rsidRPr="004A0BFB">
              <w:rPr>
                <w:rFonts w:ascii="GHEA Grapalat" w:hAnsi="GHEA Grapalat"/>
                <w:sz w:val="24"/>
                <w:szCs w:val="24"/>
                <w:lang w:val="hy-AM"/>
              </w:rPr>
              <w:lastRenderedPageBreak/>
              <w:t xml:space="preserve"> </w:t>
            </w:r>
            <w:r w:rsidR="00500CA1" w:rsidRPr="004A0BFB">
              <w:rPr>
                <w:rFonts w:ascii="GHEA Grapalat" w:hAnsi="GHEA Grapalat"/>
                <w:sz w:val="24"/>
                <w:szCs w:val="24"/>
                <w:lang w:val="en-US"/>
              </w:rPr>
              <w:t>Ը</w:t>
            </w:r>
            <w:r w:rsidRPr="004A0BFB">
              <w:rPr>
                <w:rFonts w:ascii="GHEA Grapalat" w:hAnsi="GHEA Grapalat"/>
                <w:sz w:val="24"/>
                <w:szCs w:val="24"/>
                <w:lang w:val="en-US"/>
              </w:rPr>
              <w:t>նդունվել</w:t>
            </w:r>
            <w:r w:rsidR="00500CA1" w:rsidRPr="004A0BFB">
              <w:rPr>
                <w:rFonts w:ascii="GHEA Grapalat" w:hAnsi="GHEA Grapalat"/>
                <w:sz w:val="24"/>
                <w:szCs w:val="24"/>
                <w:lang w:val="en-US"/>
              </w:rPr>
              <w:t xml:space="preserve"> է</w:t>
            </w:r>
            <w:r w:rsidRPr="004A0BFB">
              <w:rPr>
                <w:rFonts w:ascii="GHEA Grapalat" w:hAnsi="GHEA Grapalat"/>
                <w:sz w:val="24"/>
                <w:szCs w:val="24"/>
                <w:lang w:val="en-US"/>
              </w:rPr>
              <w:t>:</w:t>
            </w:r>
          </w:p>
        </w:tc>
        <w:tc>
          <w:tcPr>
            <w:tcW w:w="3312" w:type="dxa"/>
          </w:tcPr>
          <w:p w:rsidR="008A1908" w:rsidRPr="004A0BFB" w:rsidRDefault="00500CA1" w:rsidP="004A0BFB">
            <w:pPr>
              <w:spacing w:line="360" w:lineRule="auto"/>
              <w:jc w:val="both"/>
              <w:rPr>
                <w:rFonts w:ascii="GHEA Grapalat" w:hAnsi="GHEA Grapalat"/>
                <w:sz w:val="24"/>
                <w:szCs w:val="24"/>
                <w:lang w:val="en-US"/>
              </w:rPr>
            </w:pPr>
            <w:r w:rsidRPr="004A0BFB">
              <w:rPr>
                <w:rFonts w:ascii="GHEA Grapalat" w:hAnsi="GHEA Grapalat"/>
                <w:sz w:val="24"/>
                <w:szCs w:val="24"/>
              </w:rPr>
              <w:t>Նախագծում կատարվել են փոփոխություններ:</w:t>
            </w:r>
          </w:p>
        </w:tc>
      </w:tr>
      <w:tr w:rsidR="00463333" w:rsidRPr="004A0BFB" w:rsidTr="00661815">
        <w:tc>
          <w:tcPr>
            <w:tcW w:w="3483" w:type="dxa"/>
          </w:tcPr>
          <w:p w:rsidR="00463333" w:rsidRPr="004A0BFB" w:rsidRDefault="00043086"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color w:val="000000"/>
                <w:sz w:val="24"/>
                <w:szCs w:val="24"/>
                <w:shd w:val="clear" w:color="auto" w:fill="FFFFFF"/>
                <w:lang w:val="hy-AM"/>
              </w:rPr>
              <w:lastRenderedPageBreak/>
              <w:t>Քաղաքաշինության կոմիտե</w:t>
            </w:r>
          </w:p>
          <w:p w:rsidR="00043086" w:rsidRPr="004A0BFB" w:rsidRDefault="00043086" w:rsidP="004A0BFB">
            <w:pPr>
              <w:spacing w:line="360" w:lineRule="auto"/>
              <w:jc w:val="center"/>
              <w:rPr>
                <w:rFonts w:ascii="GHEA Grapalat" w:hAnsi="GHEA Grapalat"/>
                <w:color w:val="000000"/>
                <w:sz w:val="24"/>
                <w:szCs w:val="24"/>
                <w:shd w:val="clear" w:color="auto" w:fill="FFFFFF"/>
                <w:lang w:val="it-IT"/>
              </w:rPr>
            </w:pPr>
            <w:r w:rsidRPr="004A0BFB">
              <w:rPr>
                <w:rFonts w:ascii="GHEA Grapalat" w:hAnsi="GHEA Grapalat"/>
                <w:sz w:val="24"/>
                <w:szCs w:val="24"/>
                <w:lang w:val="it-IT"/>
              </w:rPr>
              <w:t>20</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 xml:space="preserve">.2018թ թիվ </w:t>
            </w:r>
            <w:r w:rsidRPr="004A0BFB">
              <w:rPr>
                <w:rFonts w:ascii="GHEA Grapalat" w:hAnsi="GHEA Grapalat"/>
                <w:color w:val="000000"/>
                <w:sz w:val="24"/>
                <w:szCs w:val="24"/>
                <w:lang w:val="hy-AM"/>
              </w:rPr>
              <w:br/>
            </w:r>
            <w:r w:rsidRPr="004A0BFB">
              <w:rPr>
                <w:rFonts w:ascii="GHEA Grapalat" w:hAnsi="GHEA Grapalat"/>
                <w:color w:val="000000"/>
                <w:sz w:val="24"/>
                <w:szCs w:val="24"/>
                <w:lang w:val="hy-AM"/>
              </w:rPr>
              <w:lastRenderedPageBreak/>
              <w:t>01/18/6305-18</w:t>
            </w:r>
          </w:p>
          <w:p w:rsidR="00043086" w:rsidRPr="004A0BFB" w:rsidRDefault="00043086" w:rsidP="004A0BFB">
            <w:pPr>
              <w:spacing w:line="360" w:lineRule="auto"/>
              <w:jc w:val="center"/>
              <w:rPr>
                <w:rFonts w:ascii="GHEA Grapalat" w:hAnsi="GHEA Grapalat"/>
                <w:sz w:val="24"/>
                <w:szCs w:val="24"/>
                <w:lang w:val="hy-AM"/>
              </w:rPr>
            </w:pPr>
            <w:r w:rsidRPr="004A0BFB">
              <w:rPr>
                <w:rFonts w:ascii="GHEA Grapalat" w:hAnsi="GHEA Grapalat"/>
                <w:sz w:val="24"/>
                <w:szCs w:val="24"/>
                <w:lang w:val="hy-AM"/>
              </w:rPr>
              <w:t>գրություն</w:t>
            </w:r>
          </w:p>
        </w:tc>
        <w:tc>
          <w:tcPr>
            <w:tcW w:w="5632" w:type="dxa"/>
          </w:tcPr>
          <w:p w:rsidR="00463333" w:rsidRPr="004A0BFB" w:rsidRDefault="003101B4" w:rsidP="004A0BFB">
            <w:pPr>
              <w:spacing w:line="360" w:lineRule="auto"/>
              <w:jc w:val="both"/>
              <w:rPr>
                <w:rFonts w:ascii="GHEA Grapalat" w:hAnsi="GHEA Grapalat"/>
                <w:sz w:val="24"/>
                <w:szCs w:val="24"/>
                <w:lang w:val="hy-AM"/>
              </w:rPr>
            </w:pPr>
            <w:r w:rsidRPr="004A0BFB">
              <w:rPr>
                <w:rFonts w:ascii="GHEA Grapalat" w:hAnsi="GHEA Grapalat"/>
                <w:sz w:val="24"/>
                <w:szCs w:val="24"/>
                <w:lang w:val="af-ZA"/>
              </w:rPr>
              <w:lastRenderedPageBreak/>
              <w:t>Առաջարկություններ և դիտողություններ չկան:</w:t>
            </w:r>
          </w:p>
        </w:tc>
        <w:tc>
          <w:tcPr>
            <w:tcW w:w="2711" w:type="dxa"/>
          </w:tcPr>
          <w:p w:rsidR="00463333" w:rsidRPr="004A0BFB" w:rsidRDefault="00463333" w:rsidP="004A0BFB">
            <w:pPr>
              <w:spacing w:line="360" w:lineRule="auto"/>
              <w:jc w:val="both"/>
              <w:rPr>
                <w:rFonts w:ascii="GHEA Grapalat" w:hAnsi="GHEA Grapalat"/>
                <w:sz w:val="24"/>
                <w:szCs w:val="24"/>
                <w:lang w:val="hy-AM"/>
              </w:rPr>
            </w:pPr>
          </w:p>
        </w:tc>
        <w:tc>
          <w:tcPr>
            <w:tcW w:w="3312" w:type="dxa"/>
          </w:tcPr>
          <w:p w:rsidR="00463333" w:rsidRPr="004A0BFB" w:rsidRDefault="00463333" w:rsidP="004A0BFB">
            <w:pPr>
              <w:spacing w:line="360" w:lineRule="auto"/>
              <w:jc w:val="both"/>
              <w:rPr>
                <w:rFonts w:ascii="GHEA Grapalat" w:hAnsi="GHEA Grapalat"/>
                <w:sz w:val="24"/>
                <w:szCs w:val="24"/>
                <w:lang w:val="hy-AM"/>
              </w:rPr>
            </w:pPr>
          </w:p>
        </w:tc>
      </w:tr>
      <w:tr w:rsidR="001604E9" w:rsidRPr="004A0BFB" w:rsidTr="00661815">
        <w:tc>
          <w:tcPr>
            <w:tcW w:w="3483" w:type="dxa"/>
          </w:tcPr>
          <w:p w:rsidR="001604E9" w:rsidRPr="004A0BFB" w:rsidRDefault="006E25B2" w:rsidP="004A0BFB">
            <w:pPr>
              <w:spacing w:line="360" w:lineRule="auto"/>
              <w:jc w:val="center"/>
              <w:rPr>
                <w:rFonts w:ascii="GHEA Grapalat" w:hAnsi="GHEA Grapalat" w:cs="Sylfaen"/>
                <w:sz w:val="24"/>
                <w:szCs w:val="24"/>
              </w:rPr>
            </w:pPr>
            <w:r w:rsidRPr="004A0BFB">
              <w:rPr>
                <w:rFonts w:ascii="GHEA Grapalat" w:hAnsi="GHEA Grapalat" w:cs="Sylfaen"/>
                <w:sz w:val="24"/>
                <w:szCs w:val="24"/>
                <w:lang w:val="en-US"/>
              </w:rPr>
              <w:lastRenderedPageBreak/>
              <w:t>Կրթության</w:t>
            </w:r>
            <w:r w:rsidRPr="004A0BFB">
              <w:rPr>
                <w:rFonts w:ascii="GHEA Grapalat" w:hAnsi="GHEA Grapalat" w:cs="Sylfaen"/>
                <w:sz w:val="24"/>
                <w:szCs w:val="24"/>
              </w:rPr>
              <w:t xml:space="preserve"> </w:t>
            </w:r>
            <w:r w:rsidRPr="004A0BFB">
              <w:rPr>
                <w:rFonts w:ascii="GHEA Grapalat" w:hAnsi="GHEA Grapalat" w:cs="Sylfaen"/>
                <w:sz w:val="24"/>
                <w:szCs w:val="24"/>
                <w:lang w:val="en-US"/>
              </w:rPr>
              <w:t>տեսչական</w:t>
            </w:r>
            <w:r w:rsidRPr="004A0BFB">
              <w:rPr>
                <w:rFonts w:ascii="GHEA Grapalat" w:hAnsi="GHEA Grapalat" w:cs="Sylfaen"/>
                <w:sz w:val="24"/>
                <w:szCs w:val="24"/>
              </w:rPr>
              <w:t xml:space="preserve"> </w:t>
            </w:r>
            <w:r w:rsidRPr="004A0BFB">
              <w:rPr>
                <w:rFonts w:ascii="GHEA Grapalat" w:hAnsi="GHEA Grapalat" w:cs="Sylfaen"/>
                <w:sz w:val="24"/>
                <w:szCs w:val="24"/>
                <w:lang w:val="en-US"/>
              </w:rPr>
              <w:t>մարմին</w:t>
            </w:r>
          </w:p>
          <w:p w:rsidR="006E25B2" w:rsidRPr="004A0BFB" w:rsidRDefault="006E25B2" w:rsidP="004A0BFB">
            <w:pPr>
              <w:spacing w:line="360" w:lineRule="auto"/>
              <w:jc w:val="center"/>
              <w:rPr>
                <w:rFonts w:ascii="GHEA Grapalat" w:hAnsi="GHEA Grapalat"/>
                <w:color w:val="000000"/>
                <w:sz w:val="24"/>
                <w:szCs w:val="24"/>
              </w:rPr>
            </w:pPr>
            <w:r w:rsidRPr="004A0BFB">
              <w:rPr>
                <w:rFonts w:ascii="GHEA Grapalat" w:hAnsi="GHEA Grapalat"/>
                <w:sz w:val="24"/>
                <w:szCs w:val="24"/>
                <w:lang w:val="it-IT"/>
              </w:rPr>
              <w:t>20</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 xml:space="preserve">.2018թ </w:t>
            </w:r>
            <w:r w:rsidRPr="004A0BFB">
              <w:rPr>
                <w:rFonts w:ascii="GHEA Grapalat" w:hAnsi="GHEA Grapalat"/>
                <w:sz w:val="24"/>
                <w:szCs w:val="24"/>
                <w:lang w:val="en-US"/>
              </w:rPr>
              <w:t>թիվ</w:t>
            </w:r>
            <w:r w:rsidRPr="004A0BFB">
              <w:rPr>
                <w:rFonts w:ascii="GHEA Grapalat" w:hAnsi="GHEA Grapalat"/>
                <w:sz w:val="24"/>
                <w:szCs w:val="24"/>
                <w:lang w:val="hy-AM"/>
              </w:rPr>
              <w:t xml:space="preserve"> </w:t>
            </w:r>
            <w:r w:rsidR="0033329A" w:rsidRPr="004A0BFB">
              <w:rPr>
                <w:rFonts w:ascii="GHEA Grapalat" w:hAnsi="GHEA Grapalat"/>
                <w:color w:val="000000"/>
                <w:sz w:val="24"/>
                <w:szCs w:val="24"/>
              </w:rPr>
              <w:br/>
              <w:t>04/24.5/19568-18</w:t>
            </w:r>
          </w:p>
          <w:p w:rsidR="006E25B2" w:rsidRPr="004A0BFB" w:rsidRDefault="006E25B2" w:rsidP="004A0BFB">
            <w:pPr>
              <w:spacing w:line="360" w:lineRule="auto"/>
              <w:jc w:val="center"/>
              <w:rPr>
                <w:rFonts w:ascii="GHEA Grapalat" w:hAnsi="GHEA Grapalat"/>
                <w:sz w:val="24"/>
                <w:szCs w:val="24"/>
                <w:lang w:val="hy-AM"/>
              </w:rPr>
            </w:pPr>
            <w:r w:rsidRPr="004A0BFB">
              <w:rPr>
                <w:rFonts w:ascii="GHEA Grapalat" w:hAnsi="GHEA Grapalat"/>
                <w:sz w:val="24"/>
                <w:szCs w:val="24"/>
                <w:lang w:val="hy-AM"/>
              </w:rPr>
              <w:t>գրություն</w:t>
            </w:r>
          </w:p>
        </w:tc>
        <w:tc>
          <w:tcPr>
            <w:tcW w:w="5632" w:type="dxa"/>
          </w:tcPr>
          <w:p w:rsidR="001604E9" w:rsidRPr="004A0BFB" w:rsidRDefault="0033329A" w:rsidP="004A0BFB">
            <w:pPr>
              <w:spacing w:line="360" w:lineRule="auto"/>
              <w:jc w:val="both"/>
              <w:rPr>
                <w:rFonts w:ascii="GHEA Grapalat" w:hAnsi="GHEA Grapalat"/>
                <w:sz w:val="24"/>
                <w:szCs w:val="24"/>
                <w:lang w:val="hy-AM"/>
              </w:rPr>
            </w:pPr>
            <w:r w:rsidRPr="004A0BFB">
              <w:rPr>
                <w:rFonts w:ascii="GHEA Grapalat" w:hAnsi="GHEA Grapalat"/>
                <w:sz w:val="24"/>
                <w:szCs w:val="24"/>
                <w:lang w:val="af-ZA"/>
              </w:rPr>
              <w:t>Առաջարկություններ և դիտողություններ չկան:</w:t>
            </w:r>
          </w:p>
        </w:tc>
        <w:tc>
          <w:tcPr>
            <w:tcW w:w="2711" w:type="dxa"/>
          </w:tcPr>
          <w:p w:rsidR="001604E9" w:rsidRPr="004A0BFB" w:rsidRDefault="001604E9" w:rsidP="004A0BFB">
            <w:pPr>
              <w:spacing w:line="360" w:lineRule="auto"/>
              <w:jc w:val="both"/>
              <w:rPr>
                <w:rFonts w:ascii="GHEA Grapalat" w:hAnsi="GHEA Grapalat"/>
                <w:sz w:val="24"/>
                <w:szCs w:val="24"/>
                <w:lang w:val="hy-AM"/>
              </w:rPr>
            </w:pPr>
          </w:p>
        </w:tc>
        <w:tc>
          <w:tcPr>
            <w:tcW w:w="3312" w:type="dxa"/>
          </w:tcPr>
          <w:p w:rsidR="001604E9" w:rsidRPr="004A0BFB" w:rsidRDefault="001604E9" w:rsidP="004A0BFB">
            <w:pPr>
              <w:spacing w:line="360" w:lineRule="auto"/>
              <w:jc w:val="both"/>
              <w:rPr>
                <w:rFonts w:ascii="GHEA Grapalat" w:hAnsi="GHEA Grapalat"/>
                <w:sz w:val="24"/>
                <w:szCs w:val="24"/>
                <w:lang w:val="hy-AM"/>
              </w:rPr>
            </w:pPr>
          </w:p>
        </w:tc>
      </w:tr>
      <w:tr w:rsidR="001604E9" w:rsidRPr="004A0BFB" w:rsidTr="00661815">
        <w:tc>
          <w:tcPr>
            <w:tcW w:w="3483" w:type="dxa"/>
          </w:tcPr>
          <w:p w:rsidR="001604E9" w:rsidRPr="004A0BFB" w:rsidRDefault="004925D3"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rPr>
              <w:t>Միջուկային անվտանգության կարգավորման կոմիտե</w:t>
            </w:r>
          </w:p>
          <w:p w:rsidR="004925D3" w:rsidRPr="004A0BFB" w:rsidRDefault="004925D3" w:rsidP="004A0BFB">
            <w:pPr>
              <w:spacing w:line="360" w:lineRule="auto"/>
              <w:jc w:val="center"/>
              <w:rPr>
                <w:rFonts w:ascii="GHEA Grapalat" w:hAnsi="GHEA Grapalat"/>
                <w:color w:val="000000"/>
                <w:sz w:val="24"/>
                <w:szCs w:val="24"/>
              </w:rPr>
            </w:pPr>
            <w:r w:rsidRPr="004A0BFB">
              <w:rPr>
                <w:rFonts w:ascii="GHEA Grapalat" w:hAnsi="GHEA Grapalat"/>
                <w:sz w:val="24"/>
                <w:szCs w:val="24"/>
                <w:lang w:val="it-IT"/>
              </w:rPr>
              <w:t>21</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 xml:space="preserve">.2018թ </w:t>
            </w:r>
            <w:r w:rsidRPr="004A0BFB">
              <w:rPr>
                <w:rFonts w:ascii="GHEA Grapalat" w:hAnsi="GHEA Grapalat"/>
                <w:sz w:val="24"/>
                <w:szCs w:val="24"/>
                <w:lang w:val="en-US"/>
              </w:rPr>
              <w:t>թիվ</w:t>
            </w:r>
            <w:r w:rsidRPr="004A0BFB">
              <w:rPr>
                <w:rFonts w:ascii="GHEA Grapalat" w:hAnsi="GHEA Grapalat"/>
                <w:sz w:val="24"/>
                <w:szCs w:val="24"/>
                <w:lang w:val="hy-AM"/>
              </w:rPr>
              <w:t xml:space="preserve"> </w:t>
            </w:r>
            <w:r w:rsidRPr="004A0BFB">
              <w:rPr>
                <w:rFonts w:ascii="GHEA Grapalat" w:hAnsi="GHEA Grapalat"/>
                <w:color w:val="000000"/>
                <w:sz w:val="24"/>
                <w:szCs w:val="24"/>
              </w:rPr>
              <w:br/>
              <w:t>06-Մ-44</w:t>
            </w:r>
          </w:p>
          <w:p w:rsidR="004925D3" w:rsidRPr="004A0BFB" w:rsidRDefault="004925D3" w:rsidP="004A0BFB">
            <w:pPr>
              <w:spacing w:line="360" w:lineRule="auto"/>
              <w:jc w:val="center"/>
              <w:rPr>
                <w:rFonts w:ascii="GHEA Grapalat" w:hAnsi="GHEA Grapalat"/>
                <w:sz w:val="24"/>
                <w:szCs w:val="24"/>
                <w:lang w:val="en-US"/>
              </w:rPr>
            </w:pPr>
            <w:r w:rsidRPr="004A0BFB">
              <w:rPr>
                <w:rFonts w:ascii="GHEA Grapalat" w:hAnsi="GHEA Grapalat"/>
                <w:sz w:val="24"/>
                <w:szCs w:val="24"/>
                <w:lang w:val="hy-AM"/>
              </w:rPr>
              <w:t>գրություն</w:t>
            </w:r>
          </w:p>
        </w:tc>
        <w:tc>
          <w:tcPr>
            <w:tcW w:w="5632" w:type="dxa"/>
          </w:tcPr>
          <w:p w:rsidR="00A00B17" w:rsidRPr="004A0BFB" w:rsidRDefault="00A00B17" w:rsidP="004A0BFB">
            <w:pPr>
              <w:pStyle w:val="a0"/>
              <w:shd w:val="clear" w:color="auto" w:fill="auto"/>
              <w:spacing w:line="360" w:lineRule="auto"/>
              <w:ind w:right="20" w:firstLine="200"/>
              <w:jc w:val="both"/>
              <w:rPr>
                <w:rFonts w:ascii="GHEA Grapalat" w:hAnsi="GHEA Grapalat"/>
                <w:sz w:val="24"/>
                <w:szCs w:val="24"/>
                <w:lang w:val="en-US"/>
              </w:rPr>
            </w:pPr>
            <w:r w:rsidRPr="004A0BFB">
              <w:rPr>
                <w:rFonts w:ascii="GHEA Grapalat" w:hAnsi="GHEA Grapalat"/>
                <w:sz w:val="24"/>
                <w:szCs w:val="24"/>
                <w:lang w:val="en-US"/>
              </w:rPr>
              <w:t>«</w:t>
            </w:r>
            <w:r w:rsidRPr="004A0BFB">
              <w:rPr>
                <w:rFonts w:ascii="GHEA Grapalat" w:hAnsi="GHEA Grapalat"/>
                <w:sz w:val="24"/>
                <w:szCs w:val="24"/>
              </w:rPr>
              <w:t>Հայաստանի</w:t>
            </w:r>
            <w:r w:rsidRPr="004A0BFB">
              <w:rPr>
                <w:rFonts w:ascii="GHEA Grapalat" w:hAnsi="GHEA Grapalat"/>
                <w:sz w:val="24"/>
                <w:szCs w:val="24"/>
                <w:lang w:val="en-US"/>
              </w:rPr>
              <w:t xml:space="preserve"> </w:t>
            </w:r>
            <w:r w:rsidRPr="004A0BFB">
              <w:rPr>
                <w:rFonts w:ascii="GHEA Grapalat" w:hAnsi="GHEA Grapalat"/>
                <w:sz w:val="24"/>
                <w:szCs w:val="24"/>
              </w:rPr>
              <w:t>Հանրապետության</w:t>
            </w:r>
            <w:r w:rsidRPr="004A0BFB">
              <w:rPr>
                <w:rFonts w:ascii="GHEA Grapalat" w:hAnsi="GHEA Grapalat"/>
                <w:sz w:val="24"/>
                <w:szCs w:val="24"/>
                <w:lang w:val="en-US"/>
              </w:rPr>
              <w:t xml:space="preserve"> </w:t>
            </w:r>
            <w:r w:rsidRPr="004A0BFB">
              <w:rPr>
                <w:rFonts w:ascii="GHEA Grapalat" w:hAnsi="GHEA Grapalat"/>
                <w:sz w:val="24"/>
                <w:szCs w:val="24"/>
              </w:rPr>
              <w:t>վարչական</w:t>
            </w:r>
            <w:r w:rsidRPr="004A0BFB">
              <w:rPr>
                <w:rFonts w:ascii="GHEA Grapalat" w:hAnsi="GHEA Grapalat"/>
                <w:sz w:val="24"/>
                <w:szCs w:val="24"/>
                <w:lang w:val="en-US"/>
              </w:rPr>
              <w:t xml:space="preserve"> </w:t>
            </w:r>
            <w:r w:rsidRPr="004A0BFB">
              <w:rPr>
                <w:rFonts w:ascii="GHEA Grapalat" w:hAnsi="GHEA Grapalat"/>
                <w:sz w:val="24"/>
                <w:szCs w:val="24"/>
              </w:rPr>
              <w:t>դատավարության</w:t>
            </w:r>
            <w:r w:rsidRPr="004A0BFB">
              <w:rPr>
                <w:rFonts w:ascii="GHEA Grapalat" w:hAnsi="GHEA Grapalat"/>
                <w:sz w:val="24"/>
                <w:szCs w:val="24"/>
                <w:lang w:val="en-US"/>
              </w:rPr>
              <w:t xml:space="preserve"> </w:t>
            </w:r>
            <w:r w:rsidRPr="004A0BFB">
              <w:rPr>
                <w:rFonts w:ascii="GHEA Grapalat" w:hAnsi="GHEA Grapalat"/>
                <w:sz w:val="24"/>
                <w:szCs w:val="24"/>
              </w:rPr>
              <w:t>օրենսգրքում</w:t>
            </w:r>
            <w:r w:rsidRPr="004A0BFB">
              <w:rPr>
                <w:rFonts w:ascii="GHEA Grapalat" w:hAnsi="GHEA Grapalat"/>
                <w:sz w:val="24"/>
                <w:szCs w:val="24"/>
                <w:lang w:val="en-US"/>
              </w:rPr>
              <w:t xml:space="preserve"> </w:t>
            </w:r>
            <w:r w:rsidR="002F3755" w:rsidRPr="004A0BFB">
              <w:rPr>
                <w:rFonts w:ascii="GHEA Grapalat" w:hAnsi="GHEA Grapalat"/>
                <w:sz w:val="24"/>
                <w:szCs w:val="24"/>
              </w:rPr>
              <w:t>փոփոխություններ</w:t>
            </w:r>
            <w:r w:rsidRPr="004A0BFB">
              <w:rPr>
                <w:rFonts w:ascii="GHEA Grapalat" w:hAnsi="GHEA Grapalat"/>
                <w:sz w:val="24"/>
                <w:szCs w:val="24"/>
                <w:lang w:val="en-US"/>
              </w:rPr>
              <w:t xml:space="preserve"> </w:t>
            </w:r>
            <w:r w:rsidRPr="004A0BFB">
              <w:rPr>
                <w:rFonts w:ascii="GHEA Grapalat" w:hAnsi="GHEA Grapalat"/>
                <w:sz w:val="24"/>
                <w:szCs w:val="24"/>
              </w:rPr>
              <w:t>և</w:t>
            </w:r>
            <w:r w:rsidRPr="004A0BFB">
              <w:rPr>
                <w:rFonts w:ascii="GHEA Grapalat" w:hAnsi="GHEA Grapalat"/>
                <w:sz w:val="24"/>
                <w:szCs w:val="24"/>
                <w:lang w:val="en-US"/>
              </w:rPr>
              <w:t xml:space="preserve"> </w:t>
            </w:r>
            <w:r w:rsidRPr="004A0BFB">
              <w:rPr>
                <w:rFonts w:ascii="GHEA Grapalat" w:hAnsi="GHEA Grapalat"/>
                <w:sz w:val="24"/>
                <w:szCs w:val="24"/>
              </w:rPr>
              <w:t>լրացումներ</w:t>
            </w:r>
            <w:r w:rsidRPr="004A0BFB">
              <w:rPr>
                <w:rFonts w:ascii="GHEA Grapalat" w:hAnsi="GHEA Grapalat"/>
                <w:sz w:val="24"/>
                <w:szCs w:val="24"/>
                <w:lang w:val="en-US"/>
              </w:rPr>
              <w:t xml:space="preserve"> </w:t>
            </w:r>
            <w:r w:rsidRPr="004A0BFB">
              <w:rPr>
                <w:rFonts w:ascii="GHEA Grapalat" w:hAnsi="GHEA Grapalat"/>
                <w:sz w:val="24"/>
                <w:szCs w:val="24"/>
              </w:rPr>
              <w:t>կատարելու</w:t>
            </w:r>
            <w:r w:rsidRPr="004A0BFB">
              <w:rPr>
                <w:rFonts w:ascii="GHEA Grapalat" w:hAnsi="GHEA Grapalat"/>
                <w:sz w:val="24"/>
                <w:szCs w:val="24"/>
                <w:lang w:val="en-US"/>
              </w:rPr>
              <w:t xml:space="preserve"> </w:t>
            </w:r>
            <w:r w:rsidRPr="004A0BFB">
              <w:rPr>
                <w:rFonts w:ascii="GHEA Grapalat" w:hAnsi="GHEA Grapalat"/>
                <w:sz w:val="24"/>
                <w:szCs w:val="24"/>
              </w:rPr>
              <w:t>մասին</w:t>
            </w:r>
            <w:r w:rsidRPr="004A0BFB">
              <w:rPr>
                <w:rFonts w:ascii="GHEA Grapalat" w:hAnsi="GHEA Grapalat"/>
                <w:sz w:val="24"/>
                <w:szCs w:val="24"/>
                <w:lang w:val="en-US"/>
              </w:rPr>
              <w:t xml:space="preserve">» </w:t>
            </w:r>
            <w:r w:rsidRPr="004A0BFB">
              <w:rPr>
                <w:rFonts w:ascii="GHEA Grapalat" w:hAnsi="GHEA Grapalat"/>
                <w:sz w:val="24"/>
                <w:szCs w:val="24"/>
              </w:rPr>
              <w:t>ՀՀ</w:t>
            </w:r>
            <w:r w:rsidRPr="004A0BFB">
              <w:rPr>
                <w:rFonts w:ascii="GHEA Grapalat" w:hAnsi="GHEA Grapalat"/>
                <w:sz w:val="24"/>
                <w:szCs w:val="24"/>
                <w:lang w:val="en-US"/>
              </w:rPr>
              <w:t xml:space="preserve"> </w:t>
            </w:r>
            <w:r w:rsidRPr="004A0BFB">
              <w:rPr>
                <w:rFonts w:ascii="GHEA Grapalat" w:hAnsi="GHEA Grapalat"/>
                <w:sz w:val="24"/>
                <w:szCs w:val="24"/>
              </w:rPr>
              <w:t>օրենքի</w:t>
            </w:r>
            <w:r w:rsidRPr="004A0BFB">
              <w:rPr>
                <w:rFonts w:ascii="GHEA Grapalat" w:hAnsi="GHEA Grapalat"/>
                <w:sz w:val="24"/>
                <w:szCs w:val="24"/>
                <w:lang w:val="en-US"/>
              </w:rPr>
              <w:t xml:space="preserve"> </w:t>
            </w:r>
            <w:r w:rsidRPr="004A0BFB">
              <w:rPr>
                <w:rFonts w:ascii="GHEA Grapalat" w:hAnsi="GHEA Grapalat"/>
                <w:sz w:val="24"/>
                <w:szCs w:val="24"/>
              </w:rPr>
              <w:t>նախագծի</w:t>
            </w:r>
            <w:r w:rsidRPr="004A0BFB">
              <w:rPr>
                <w:rFonts w:ascii="GHEA Grapalat" w:hAnsi="GHEA Grapalat"/>
                <w:sz w:val="24"/>
                <w:szCs w:val="24"/>
                <w:lang w:val="en-US"/>
              </w:rPr>
              <w:t xml:space="preserve"> 6-</w:t>
            </w:r>
            <w:r w:rsidRPr="004A0BFB">
              <w:rPr>
                <w:rFonts w:ascii="GHEA Grapalat" w:hAnsi="GHEA Grapalat"/>
                <w:sz w:val="24"/>
                <w:szCs w:val="24"/>
              </w:rPr>
              <w:t>րդ</w:t>
            </w:r>
            <w:r w:rsidRPr="004A0BFB">
              <w:rPr>
                <w:rFonts w:ascii="GHEA Grapalat" w:hAnsi="GHEA Grapalat"/>
                <w:sz w:val="24"/>
                <w:szCs w:val="24"/>
                <w:lang w:val="en-US"/>
              </w:rPr>
              <w:t xml:space="preserve"> </w:t>
            </w:r>
            <w:r w:rsidRPr="004A0BFB">
              <w:rPr>
                <w:rFonts w:ascii="GHEA Grapalat" w:hAnsi="GHEA Grapalat"/>
                <w:sz w:val="24"/>
                <w:szCs w:val="24"/>
              </w:rPr>
              <w:t>հոդվածով</w:t>
            </w:r>
            <w:r w:rsidRPr="004A0BFB">
              <w:rPr>
                <w:rFonts w:ascii="GHEA Grapalat" w:hAnsi="GHEA Grapalat"/>
                <w:sz w:val="24"/>
                <w:szCs w:val="24"/>
                <w:lang w:val="en-US"/>
              </w:rPr>
              <w:t xml:space="preserve"> </w:t>
            </w:r>
            <w:r w:rsidRPr="004A0BFB">
              <w:rPr>
                <w:rFonts w:ascii="GHEA Grapalat" w:hAnsi="GHEA Grapalat"/>
                <w:sz w:val="24"/>
                <w:szCs w:val="24"/>
              </w:rPr>
              <w:t>նախատեսվող</w:t>
            </w:r>
            <w:r w:rsidRPr="004A0BFB">
              <w:rPr>
                <w:rFonts w:ascii="GHEA Grapalat" w:hAnsi="GHEA Grapalat"/>
                <w:sz w:val="24"/>
                <w:szCs w:val="24"/>
                <w:lang w:val="en-US"/>
              </w:rPr>
              <w:t xml:space="preserve"> 26-</w:t>
            </w:r>
            <w:r w:rsidRPr="004A0BFB">
              <w:rPr>
                <w:rFonts w:ascii="GHEA Grapalat" w:hAnsi="GHEA Grapalat"/>
                <w:sz w:val="24"/>
                <w:szCs w:val="24"/>
              </w:rPr>
              <w:t>րդ</w:t>
            </w:r>
            <w:r w:rsidRPr="004A0BFB">
              <w:rPr>
                <w:rFonts w:ascii="GHEA Grapalat" w:hAnsi="GHEA Grapalat"/>
                <w:sz w:val="24"/>
                <w:szCs w:val="24"/>
                <w:lang w:val="en-US"/>
              </w:rPr>
              <w:t xml:space="preserve"> </w:t>
            </w:r>
            <w:r w:rsidRPr="004A0BFB">
              <w:rPr>
                <w:rFonts w:ascii="GHEA Grapalat" w:hAnsi="GHEA Grapalat"/>
                <w:sz w:val="24"/>
                <w:szCs w:val="24"/>
              </w:rPr>
              <w:t>գլխի</w:t>
            </w:r>
            <w:r w:rsidRPr="004A0BFB">
              <w:rPr>
                <w:rFonts w:ascii="GHEA Grapalat" w:hAnsi="GHEA Grapalat"/>
                <w:sz w:val="24"/>
                <w:szCs w:val="24"/>
                <w:lang w:val="en-US"/>
              </w:rPr>
              <w:t xml:space="preserve"> 191 </w:t>
            </w:r>
            <w:r w:rsidRPr="004A0BFB">
              <w:rPr>
                <w:rFonts w:ascii="GHEA Grapalat" w:hAnsi="GHEA Grapalat"/>
                <w:sz w:val="24"/>
                <w:szCs w:val="24"/>
              </w:rPr>
              <w:t>հոդվածով</w:t>
            </w:r>
            <w:r w:rsidRPr="004A0BFB">
              <w:rPr>
                <w:rFonts w:ascii="GHEA Grapalat" w:hAnsi="GHEA Grapalat"/>
                <w:sz w:val="24"/>
                <w:szCs w:val="24"/>
                <w:lang w:val="en-US"/>
              </w:rPr>
              <w:t xml:space="preserve"> </w:t>
            </w:r>
            <w:r w:rsidRPr="004A0BFB">
              <w:rPr>
                <w:rFonts w:ascii="GHEA Grapalat" w:hAnsi="GHEA Grapalat"/>
                <w:sz w:val="24"/>
                <w:szCs w:val="24"/>
              </w:rPr>
              <w:t>սահմանվում</w:t>
            </w:r>
            <w:r w:rsidRPr="004A0BFB">
              <w:rPr>
                <w:rFonts w:ascii="GHEA Grapalat" w:hAnsi="GHEA Grapalat"/>
                <w:sz w:val="24"/>
                <w:szCs w:val="24"/>
                <w:lang w:val="en-US"/>
              </w:rPr>
              <w:t xml:space="preserve"> </w:t>
            </w:r>
            <w:r w:rsidRPr="004A0BFB">
              <w:rPr>
                <w:rFonts w:ascii="GHEA Grapalat" w:hAnsi="GHEA Grapalat"/>
                <w:sz w:val="24"/>
                <w:szCs w:val="24"/>
              </w:rPr>
              <w:t>է</w:t>
            </w:r>
            <w:r w:rsidRPr="004A0BFB">
              <w:rPr>
                <w:rFonts w:ascii="GHEA Grapalat" w:hAnsi="GHEA Grapalat"/>
                <w:sz w:val="24"/>
                <w:szCs w:val="24"/>
                <w:lang w:val="en-US"/>
              </w:rPr>
              <w:t xml:space="preserve">, </w:t>
            </w:r>
            <w:r w:rsidRPr="004A0BFB">
              <w:rPr>
                <w:rFonts w:ascii="GHEA Grapalat" w:hAnsi="GHEA Grapalat"/>
                <w:sz w:val="24"/>
                <w:szCs w:val="24"/>
              </w:rPr>
              <w:t>որ</w:t>
            </w:r>
            <w:r w:rsidRPr="004A0BFB">
              <w:rPr>
                <w:rFonts w:ascii="GHEA Grapalat" w:hAnsi="GHEA Grapalat"/>
                <w:sz w:val="24"/>
                <w:szCs w:val="24"/>
                <w:lang w:val="en-US"/>
              </w:rPr>
              <w:t xml:space="preserve"> </w:t>
            </w:r>
            <w:r w:rsidRPr="004A0BFB">
              <w:rPr>
                <w:rFonts w:ascii="GHEA Grapalat" w:hAnsi="GHEA Grapalat"/>
                <w:sz w:val="24"/>
                <w:szCs w:val="24"/>
              </w:rPr>
              <w:t>վարչական</w:t>
            </w:r>
            <w:r w:rsidRPr="004A0BFB">
              <w:rPr>
                <w:rFonts w:ascii="GHEA Grapalat" w:hAnsi="GHEA Grapalat"/>
                <w:sz w:val="24"/>
                <w:szCs w:val="24"/>
                <w:lang w:val="en-US"/>
              </w:rPr>
              <w:t xml:space="preserve"> </w:t>
            </w:r>
            <w:r w:rsidRPr="004A0BFB">
              <w:rPr>
                <w:rFonts w:ascii="GHEA Grapalat" w:hAnsi="GHEA Grapalat"/>
                <w:sz w:val="24"/>
                <w:szCs w:val="24"/>
              </w:rPr>
              <w:t>դատարանին</w:t>
            </w:r>
            <w:r w:rsidRPr="004A0BFB">
              <w:rPr>
                <w:rFonts w:ascii="GHEA Grapalat" w:hAnsi="GHEA Grapalat"/>
                <w:sz w:val="24"/>
                <w:szCs w:val="24"/>
                <w:lang w:val="en-US"/>
              </w:rPr>
              <w:t xml:space="preserve"> </w:t>
            </w:r>
            <w:r w:rsidRPr="004A0BFB">
              <w:rPr>
                <w:rFonts w:ascii="GHEA Grapalat" w:hAnsi="GHEA Grapalat"/>
                <w:sz w:val="24"/>
                <w:szCs w:val="24"/>
              </w:rPr>
              <w:t>ընդ</w:t>
            </w:r>
            <w:r w:rsidR="009952B1" w:rsidRPr="004A0BFB">
              <w:rPr>
                <w:rFonts w:ascii="GHEA Grapalat" w:hAnsi="GHEA Grapalat"/>
                <w:sz w:val="24"/>
                <w:szCs w:val="24"/>
                <w:lang w:val="en-US"/>
              </w:rPr>
              <w:t>դ</w:t>
            </w:r>
            <w:r w:rsidRPr="004A0BFB">
              <w:rPr>
                <w:rFonts w:ascii="GHEA Grapalat" w:hAnsi="GHEA Grapalat"/>
                <w:sz w:val="24"/>
                <w:szCs w:val="24"/>
              </w:rPr>
              <w:t>ատյա</w:t>
            </w:r>
            <w:r w:rsidRPr="004A0BFB">
              <w:rPr>
                <w:rFonts w:ascii="GHEA Grapalat" w:hAnsi="GHEA Grapalat"/>
                <w:sz w:val="24"/>
                <w:szCs w:val="24"/>
                <w:lang w:val="en-US"/>
              </w:rPr>
              <w:t xml:space="preserve"> </w:t>
            </w:r>
            <w:r w:rsidRPr="004A0BFB">
              <w:rPr>
                <w:rFonts w:ascii="GHEA Grapalat" w:hAnsi="GHEA Grapalat"/>
                <w:sz w:val="24"/>
                <w:szCs w:val="24"/>
              </w:rPr>
              <w:t>են</w:t>
            </w:r>
            <w:r w:rsidRPr="004A0BFB">
              <w:rPr>
                <w:rFonts w:ascii="GHEA Grapalat" w:hAnsi="GHEA Grapalat"/>
                <w:sz w:val="24"/>
                <w:szCs w:val="24"/>
                <w:lang w:val="en-US"/>
              </w:rPr>
              <w:t xml:space="preserve"> </w:t>
            </w:r>
            <w:r w:rsidRPr="004A0BFB">
              <w:rPr>
                <w:rFonts w:ascii="GHEA Grapalat" w:hAnsi="GHEA Grapalat"/>
                <w:sz w:val="24"/>
                <w:szCs w:val="24"/>
              </w:rPr>
              <w:t>ենթաօրենսդրական</w:t>
            </w:r>
            <w:r w:rsidRPr="004A0BFB">
              <w:rPr>
                <w:rFonts w:ascii="GHEA Grapalat" w:hAnsi="GHEA Grapalat"/>
                <w:sz w:val="24"/>
                <w:szCs w:val="24"/>
                <w:lang w:val="en-US"/>
              </w:rPr>
              <w:t xml:space="preserve"> </w:t>
            </w:r>
            <w:r w:rsidRPr="004A0BFB">
              <w:rPr>
                <w:rFonts w:ascii="GHEA Grapalat" w:hAnsi="GHEA Grapalat"/>
                <w:sz w:val="24"/>
                <w:szCs w:val="24"/>
              </w:rPr>
              <w:t>նորմատիվ</w:t>
            </w:r>
            <w:r w:rsidRPr="004A0BFB">
              <w:rPr>
                <w:rFonts w:ascii="GHEA Grapalat" w:hAnsi="GHEA Grapalat"/>
                <w:sz w:val="24"/>
                <w:szCs w:val="24"/>
                <w:lang w:val="en-US"/>
              </w:rPr>
              <w:t xml:space="preserve"> </w:t>
            </w:r>
            <w:r w:rsidRPr="004A0BFB">
              <w:rPr>
                <w:rFonts w:ascii="GHEA Grapalat" w:hAnsi="GHEA Grapalat"/>
                <w:sz w:val="24"/>
                <w:szCs w:val="24"/>
              </w:rPr>
              <w:t>իրավական</w:t>
            </w:r>
            <w:r w:rsidRPr="004A0BFB">
              <w:rPr>
                <w:rFonts w:ascii="GHEA Grapalat" w:hAnsi="GHEA Grapalat"/>
                <w:sz w:val="24"/>
                <w:szCs w:val="24"/>
                <w:lang w:val="en-US"/>
              </w:rPr>
              <w:t xml:space="preserve"> </w:t>
            </w:r>
            <w:r w:rsidRPr="004A0BFB">
              <w:rPr>
                <w:rFonts w:ascii="GHEA Grapalat" w:hAnsi="GHEA Grapalat"/>
                <w:sz w:val="24"/>
                <w:szCs w:val="24"/>
              </w:rPr>
              <w:t>ակտերի</w:t>
            </w:r>
            <w:r w:rsidRPr="004A0BFB">
              <w:rPr>
                <w:rFonts w:ascii="GHEA Grapalat" w:hAnsi="GHEA Grapalat"/>
                <w:sz w:val="24"/>
                <w:szCs w:val="24"/>
                <w:lang w:val="en-US"/>
              </w:rPr>
              <w:t xml:space="preserve">' </w:t>
            </w:r>
            <w:r w:rsidRPr="004A0BFB">
              <w:rPr>
                <w:rFonts w:ascii="GHEA Grapalat" w:hAnsi="GHEA Grapalat"/>
                <w:sz w:val="24"/>
                <w:szCs w:val="24"/>
              </w:rPr>
              <w:t>օրենքների</w:t>
            </w:r>
            <w:r w:rsidRPr="004A0BFB">
              <w:rPr>
                <w:rFonts w:ascii="GHEA Grapalat" w:hAnsi="GHEA Grapalat"/>
                <w:sz w:val="24"/>
                <w:szCs w:val="24"/>
                <w:lang w:val="en-US"/>
              </w:rPr>
              <w:t xml:space="preserve">, </w:t>
            </w:r>
            <w:r w:rsidRPr="004A0BFB">
              <w:rPr>
                <w:rFonts w:ascii="GHEA Grapalat" w:hAnsi="GHEA Grapalat"/>
                <w:sz w:val="24"/>
                <w:szCs w:val="24"/>
              </w:rPr>
              <w:t>այդ</w:t>
            </w:r>
            <w:r w:rsidRPr="004A0BFB">
              <w:rPr>
                <w:rFonts w:ascii="GHEA Grapalat" w:hAnsi="GHEA Grapalat"/>
                <w:sz w:val="24"/>
                <w:szCs w:val="24"/>
                <w:lang w:val="en-US"/>
              </w:rPr>
              <w:t xml:space="preserve"> </w:t>
            </w:r>
            <w:r w:rsidRPr="004A0BFB">
              <w:rPr>
                <w:rFonts w:ascii="GHEA Grapalat" w:hAnsi="GHEA Grapalat"/>
                <w:sz w:val="24"/>
                <w:szCs w:val="24"/>
              </w:rPr>
              <w:t>թվում</w:t>
            </w:r>
            <w:r w:rsidR="009952B1" w:rsidRPr="004A0BFB">
              <w:rPr>
                <w:rFonts w:ascii="GHEA Grapalat" w:hAnsi="GHEA Grapalat"/>
                <w:sz w:val="24"/>
                <w:szCs w:val="24"/>
                <w:lang w:val="en-US"/>
              </w:rPr>
              <w:t>՝</w:t>
            </w:r>
            <w:r w:rsidRPr="004A0BFB">
              <w:rPr>
                <w:rFonts w:ascii="GHEA Grapalat" w:hAnsi="GHEA Grapalat"/>
                <w:sz w:val="24"/>
                <w:szCs w:val="24"/>
                <w:lang w:val="en-US"/>
              </w:rPr>
              <w:t xml:space="preserve"> </w:t>
            </w:r>
            <w:r w:rsidRPr="004A0BFB">
              <w:rPr>
                <w:rFonts w:ascii="GHEA Grapalat" w:hAnsi="GHEA Grapalat"/>
                <w:sz w:val="24"/>
                <w:szCs w:val="24"/>
              </w:rPr>
              <w:t>սահմանադրական</w:t>
            </w:r>
            <w:r w:rsidRPr="004A0BFB">
              <w:rPr>
                <w:rFonts w:ascii="GHEA Grapalat" w:hAnsi="GHEA Grapalat"/>
                <w:sz w:val="24"/>
                <w:szCs w:val="24"/>
                <w:lang w:val="en-US"/>
              </w:rPr>
              <w:t xml:space="preserve"> </w:t>
            </w:r>
            <w:r w:rsidRPr="004A0BFB">
              <w:rPr>
                <w:rFonts w:ascii="GHEA Grapalat" w:hAnsi="GHEA Grapalat"/>
                <w:sz w:val="24"/>
                <w:szCs w:val="24"/>
              </w:rPr>
              <w:t>օրենքներ</w:t>
            </w:r>
            <w:r w:rsidR="009952B1" w:rsidRPr="004A0BFB">
              <w:rPr>
                <w:rFonts w:ascii="GHEA Grapalat" w:hAnsi="GHEA Grapalat"/>
                <w:sz w:val="24"/>
                <w:szCs w:val="24"/>
                <w:lang w:val="en-US"/>
              </w:rPr>
              <w:t xml:space="preserve">ի </w:t>
            </w:r>
            <w:r w:rsidRPr="004A0BFB">
              <w:rPr>
                <w:rFonts w:ascii="GHEA Grapalat" w:hAnsi="GHEA Grapalat"/>
                <w:sz w:val="24"/>
                <w:szCs w:val="24"/>
              </w:rPr>
              <w:t>այսուհետ</w:t>
            </w:r>
            <w:r w:rsidR="009952B1" w:rsidRPr="004A0BFB">
              <w:rPr>
                <w:rFonts w:ascii="GHEA Grapalat" w:hAnsi="GHEA Grapalat"/>
                <w:sz w:val="24"/>
                <w:szCs w:val="24"/>
                <w:lang w:val="en-US"/>
              </w:rPr>
              <w:t>՝</w:t>
            </w:r>
            <w:r w:rsidRPr="004A0BFB">
              <w:rPr>
                <w:rFonts w:ascii="GHEA Grapalat" w:hAnsi="GHEA Grapalat"/>
                <w:sz w:val="24"/>
                <w:szCs w:val="24"/>
                <w:lang w:val="en-US"/>
              </w:rPr>
              <w:t xml:space="preserve"> </w:t>
            </w:r>
            <w:r w:rsidRPr="004A0BFB">
              <w:rPr>
                <w:rFonts w:ascii="GHEA Grapalat" w:hAnsi="GHEA Grapalat"/>
                <w:sz w:val="24"/>
                <w:szCs w:val="24"/>
              </w:rPr>
              <w:t>օրենքներ</w:t>
            </w:r>
            <w:r w:rsidRPr="004A0BFB">
              <w:rPr>
                <w:rFonts w:ascii="GHEA Grapalat" w:hAnsi="GHEA Grapalat"/>
                <w:sz w:val="24"/>
                <w:szCs w:val="24"/>
                <w:lang w:val="en-US"/>
              </w:rPr>
              <w:t xml:space="preserve">), </w:t>
            </w:r>
            <w:r w:rsidRPr="004A0BFB">
              <w:rPr>
                <w:rFonts w:ascii="GHEA Grapalat" w:hAnsi="GHEA Grapalat"/>
                <w:sz w:val="24"/>
                <w:szCs w:val="24"/>
              </w:rPr>
              <w:t>համապատասխանությունը</w:t>
            </w:r>
            <w:r w:rsidRPr="004A0BFB">
              <w:rPr>
                <w:rFonts w:ascii="GHEA Grapalat" w:hAnsi="GHEA Grapalat"/>
                <w:sz w:val="24"/>
                <w:szCs w:val="24"/>
                <w:lang w:val="en-US"/>
              </w:rPr>
              <w:t xml:space="preserve"> </w:t>
            </w:r>
            <w:r w:rsidRPr="004A0BFB">
              <w:rPr>
                <w:rFonts w:ascii="GHEA Grapalat" w:hAnsi="GHEA Grapalat"/>
                <w:sz w:val="24"/>
                <w:szCs w:val="24"/>
              </w:rPr>
              <w:t>վիճարկելու</w:t>
            </w:r>
            <w:r w:rsidRPr="004A0BFB">
              <w:rPr>
                <w:rFonts w:ascii="GHEA Grapalat" w:hAnsi="GHEA Grapalat"/>
                <w:sz w:val="24"/>
                <w:szCs w:val="24"/>
                <w:lang w:val="en-US"/>
              </w:rPr>
              <w:t xml:space="preserve"> </w:t>
            </w:r>
            <w:r w:rsidRPr="004A0BFB">
              <w:rPr>
                <w:rFonts w:ascii="GHEA Grapalat" w:hAnsi="GHEA Grapalat"/>
                <w:sz w:val="24"/>
                <w:szCs w:val="24"/>
              </w:rPr>
              <w:t>վերաբերյալ</w:t>
            </w:r>
            <w:r w:rsidRPr="004A0BFB">
              <w:rPr>
                <w:rFonts w:ascii="GHEA Grapalat" w:hAnsi="GHEA Grapalat"/>
                <w:sz w:val="24"/>
                <w:szCs w:val="24"/>
                <w:lang w:val="en-US"/>
              </w:rPr>
              <w:t xml:space="preserve"> </w:t>
            </w:r>
            <w:r w:rsidRPr="004A0BFB">
              <w:rPr>
                <w:rFonts w:ascii="GHEA Grapalat" w:hAnsi="GHEA Grapalat"/>
                <w:sz w:val="24"/>
                <w:szCs w:val="24"/>
              </w:rPr>
              <w:t>գործերը</w:t>
            </w:r>
            <w:r w:rsidRPr="004A0BFB">
              <w:rPr>
                <w:rFonts w:ascii="GHEA Grapalat" w:hAnsi="GHEA Grapalat"/>
                <w:sz w:val="24"/>
                <w:szCs w:val="24"/>
                <w:lang w:val="en-US"/>
              </w:rPr>
              <w:t>:</w:t>
            </w:r>
          </w:p>
          <w:p w:rsidR="00A00B17" w:rsidRPr="004A0BFB" w:rsidRDefault="00A00B17" w:rsidP="004A0BFB">
            <w:pPr>
              <w:pStyle w:val="a0"/>
              <w:shd w:val="clear" w:color="auto" w:fill="auto"/>
              <w:spacing w:line="360" w:lineRule="auto"/>
              <w:ind w:right="20" w:firstLine="200"/>
              <w:jc w:val="both"/>
              <w:rPr>
                <w:rFonts w:ascii="GHEA Grapalat" w:hAnsi="GHEA Grapalat"/>
                <w:sz w:val="24"/>
                <w:szCs w:val="24"/>
                <w:lang w:val="en-US"/>
              </w:rPr>
            </w:pPr>
            <w:r w:rsidRPr="004A0BFB">
              <w:rPr>
                <w:rFonts w:ascii="GHEA Grapalat" w:hAnsi="GHEA Grapalat"/>
                <w:sz w:val="24"/>
                <w:szCs w:val="24"/>
              </w:rPr>
              <w:t>Մինչդեռ</w:t>
            </w:r>
            <w:r w:rsidRPr="004A0BFB">
              <w:rPr>
                <w:rFonts w:ascii="GHEA Grapalat" w:hAnsi="GHEA Grapalat"/>
                <w:sz w:val="24"/>
                <w:szCs w:val="24"/>
                <w:lang w:val="en-US"/>
              </w:rPr>
              <w:t xml:space="preserve"> «</w:t>
            </w:r>
            <w:r w:rsidRPr="004A0BFB">
              <w:rPr>
                <w:rFonts w:ascii="GHEA Grapalat" w:hAnsi="GHEA Grapalat"/>
                <w:sz w:val="24"/>
                <w:szCs w:val="24"/>
              </w:rPr>
              <w:t>Նորմատիվ</w:t>
            </w:r>
            <w:r w:rsidRPr="004A0BFB">
              <w:rPr>
                <w:rFonts w:ascii="GHEA Grapalat" w:hAnsi="GHEA Grapalat"/>
                <w:sz w:val="24"/>
                <w:szCs w:val="24"/>
                <w:lang w:val="en-US"/>
              </w:rPr>
              <w:t xml:space="preserve"> </w:t>
            </w:r>
            <w:r w:rsidRPr="004A0BFB">
              <w:rPr>
                <w:rFonts w:ascii="GHEA Grapalat" w:hAnsi="GHEA Grapalat"/>
                <w:sz w:val="24"/>
                <w:szCs w:val="24"/>
              </w:rPr>
              <w:t>իրավական</w:t>
            </w:r>
            <w:r w:rsidRPr="004A0BFB">
              <w:rPr>
                <w:rFonts w:ascii="GHEA Grapalat" w:hAnsi="GHEA Grapalat"/>
                <w:sz w:val="24"/>
                <w:szCs w:val="24"/>
                <w:lang w:val="en-US"/>
              </w:rPr>
              <w:t xml:space="preserve"> </w:t>
            </w:r>
            <w:r w:rsidRPr="004A0BFB">
              <w:rPr>
                <w:rFonts w:ascii="GHEA Grapalat" w:hAnsi="GHEA Grapalat"/>
                <w:sz w:val="24"/>
                <w:szCs w:val="24"/>
              </w:rPr>
              <w:t>ակտերի</w:t>
            </w:r>
            <w:r w:rsidRPr="004A0BFB">
              <w:rPr>
                <w:rFonts w:ascii="GHEA Grapalat" w:hAnsi="GHEA Grapalat"/>
                <w:sz w:val="24"/>
                <w:szCs w:val="24"/>
                <w:lang w:val="en-US"/>
              </w:rPr>
              <w:t xml:space="preserve"> </w:t>
            </w:r>
            <w:r w:rsidRPr="004A0BFB">
              <w:rPr>
                <w:rFonts w:ascii="GHEA Grapalat" w:hAnsi="GHEA Grapalat"/>
                <w:sz w:val="24"/>
                <w:szCs w:val="24"/>
              </w:rPr>
              <w:t>մասին</w:t>
            </w:r>
            <w:r w:rsidRPr="004A0BFB">
              <w:rPr>
                <w:rFonts w:ascii="GHEA Grapalat" w:hAnsi="GHEA Grapalat"/>
                <w:sz w:val="24"/>
                <w:szCs w:val="24"/>
                <w:lang w:val="en-US"/>
              </w:rPr>
              <w:t xml:space="preserve">» </w:t>
            </w:r>
            <w:r w:rsidRPr="004A0BFB">
              <w:rPr>
                <w:rFonts w:ascii="GHEA Grapalat" w:hAnsi="GHEA Grapalat"/>
                <w:sz w:val="24"/>
                <w:szCs w:val="24"/>
              </w:rPr>
              <w:t>ՀՀ</w:t>
            </w:r>
            <w:r w:rsidRPr="004A0BFB">
              <w:rPr>
                <w:rFonts w:ascii="GHEA Grapalat" w:hAnsi="GHEA Grapalat"/>
                <w:sz w:val="24"/>
                <w:szCs w:val="24"/>
                <w:lang w:val="en-US"/>
              </w:rPr>
              <w:t xml:space="preserve"> </w:t>
            </w:r>
            <w:r w:rsidRPr="004A0BFB">
              <w:rPr>
                <w:rFonts w:ascii="GHEA Grapalat" w:hAnsi="GHEA Grapalat"/>
                <w:sz w:val="24"/>
                <w:szCs w:val="24"/>
              </w:rPr>
              <w:t>օրենքի</w:t>
            </w:r>
            <w:r w:rsidRPr="004A0BFB">
              <w:rPr>
                <w:rFonts w:ascii="GHEA Grapalat" w:hAnsi="GHEA Grapalat"/>
                <w:sz w:val="24"/>
                <w:szCs w:val="24"/>
                <w:lang w:val="en-US"/>
              </w:rPr>
              <w:t xml:space="preserve"> 2-</w:t>
            </w:r>
            <w:r w:rsidRPr="004A0BFB">
              <w:rPr>
                <w:rFonts w:ascii="GHEA Grapalat" w:hAnsi="GHEA Grapalat"/>
                <w:sz w:val="24"/>
                <w:szCs w:val="24"/>
              </w:rPr>
              <w:t>րդ</w:t>
            </w:r>
            <w:r w:rsidRPr="004A0BFB">
              <w:rPr>
                <w:rFonts w:ascii="GHEA Grapalat" w:hAnsi="GHEA Grapalat"/>
                <w:sz w:val="24"/>
                <w:szCs w:val="24"/>
                <w:lang w:val="en-US"/>
              </w:rPr>
              <w:t xml:space="preserve"> </w:t>
            </w:r>
            <w:r w:rsidRPr="004A0BFB">
              <w:rPr>
                <w:rFonts w:ascii="GHEA Grapalat" w:hAnsi="GHEA Grapalat"/>
                <w:sz w:val="24"/>
                <w:szCs w:val="24"/>
              </w:rPr>
              <w:t>հոդվածի</w:t>
            </w:r>
            <w:r w:rsidRPr="004A0BFB">
              <w:rPr>
                <w:rFonts w:ascii="GHEA Grapalat" w:hAnsi="GHEA Grapalat"/>
                <w:sz w:val="24"/>
                <w:szCs w:val="24"/>
                <w:lang w:val="en-US"/>
              </w:rPr>
              <w:t xml:space="preserve"> </w:t>
            </w:r>
            <w:r w:rsidRPr="004A0BFB">
              <w:rPr>
                <w:rFonts w:ascii="GHEA Grapalat" w:hAnsi="GHEA Grapalat"/>
                <w:sz w:val="24"/>
                <w:szCs w:val="24"/>
              </w:rPr>
              <w:t>համաձայն</w:t>
            </w:r>
            <w:r w:rsidRPr="004A0BFB">
              <w:rPr>
                <w:rFonts w:ascii="GHEA Grapalat" w:hAnsi="GHEA Grapalat"/>
                <w:sz w:val="24"/>
                <w:szCs w:val="24"/>
                <w:lang w:val="en-US"/>
              </w:rPr>
              <w:t xml:space="preserve">, </w:t>
            </w:r>
            <w:r w:rsidRPr="004A0BFB">
              <w:rPr>
                <w:rFonts w:ascii="GHEA Grapalat" w:hAnsi="GHEA Grapalat"/>
                <w:sz w:val="24"/>
                <w:szCs w:val="24"/>
              </w:rPr>
              <w:t>օրենսդրական</w:t>
            </w:r>
            <w:r w:rsidRPr="004A0BFB">
              <w:rPr>
                <w:rFonts w:ascii="GHEA Grapalat" w:hAnsi="GHEA Grapalat"/>
                <w:sz w:val="24"/>
                <w:szCs w:val="24"/>
                <w:lang w:val="en-US"/>
              </w:rPr>
              <w:t xml:space="preserve"> </w:t>
            </w:r>
            <w:r w:rsidRPr="004A0BFB">
              <w:rPr>
                <w:rFonts w:ascii="GHEA Grapalat" w:hAnsi="GHEA Grapalat"/>
                <w:sz w:val="24"/>
                <w:szCs w:val="24"/>
              </w:rPr>
              <w:t>ակտը</w:t>
            </w:r>
            <w:r w:rsidRPr="004A0BFB">
              <w:rPr>
                <w:rFonts w:ascii="GHEA Grapalat" w:hAnsi="GHEA Grapalat"/>
                <w:sz w:val="24"/>
                <w:szCs w:val="24"/>
                <w:lang w:val="en-US"/>
              </w:rPr>
              <w:t xml:space="preserve">' </w:t>
            </w:r>
            <w:r w:rsidRPr="004A0BFB">
              <w:rPr>
                <w:rFonts w:ascii="GHEA Grapalat" w:hAnsi="GHEA Grapalat"/>
                <w:sz w:val="24"/>
                <w:szCs w:val="24"/>
              </w:rPr>
              <w:t>Հայաստանի</w:t>
            </w:r>
            <w:r w:rsidRPr="004A0BFB">
              <w:rPr>
                <w:rFonts w:ascii="GHEA Grapalat" w:hAnsi="GHEA Grapalat"/>
                <w:sz w:val="24"/>
                <w:szCs w:val="24"/>
                <w:lang w:val="en-US"/>
              </w:rPr>
              <w:t xml:space="preserve"> </w:t>
            </w:r>
            <w:r w:rsidRPr="004A0BFB">
              <w:rPr>
                <w:rFonts w:ascii="GHEA Grapalat" w:hAnsi="GHEA Grapalat"/>
                <w:sz w:val="24"/>
                <w:szCs w:val="24"/>
              </w:rPr>
              <w:lastRenderedPageBreak/>
              <w:t>Հանրապետության</w:t>
            </w:r>
            <w:r w:rsidRPr="004A0BFB">
              <w:rPr>
                <w:rFonts w:ascii="GHEA Grapalat" w:hAnsi="GHEA Grapalat"/>
                <w:sz w:val="24"/>
                <w:szCs w:val="24"/>
                <w:lang w:val="en-US"/>
              </w:rPr>
              <w:t xml:space="preserve"> </w:t>
            </w:r>
            <w:r w:rsidRPr="004A0BFB">
              <w:rPr>
                <w:rFonts w:ascii="GHEA Grapalat" w:hAnsi="GHEA Grapalat"/>
                <w:sz w:val="24"/>
                <w:szCs w:val="24"/>
              </w:rPr>
              <w:t>ժողովրդի</w:t>
            </w:r>
            <w:r w:rsidRPr="004A0BFB">
              <w:rPr>
                <w:rFonts w:ascii="GHEA Grapalat" w:hAnsi="GHEA Grapalat"/>
                <w:sz w:val="24"/>
                <w:szCs w:val="24"/>
                <w:lang w:val="en-US"/>
              </w:rPr>
              <w:t xml:space="preserve"> </w:t>
            </w:r>
            <w:r w:rsidRPr="004A0BFB">
              <w:rPr>
                <w:rFonts w:ascii="GHEA Grapalat" w:hAnsi="GHEA Grapalat"/>
                <w:sz w:val="24"/>
                <w:szCs w:val="24"/>
              </w:rPr>
              <w:t>կամ</w:t>
            </w:r>
            <w:r w:rsidRPr="004A0BFB">
              <w:rPr>
                <w:rFonts w:ascii="GHEA Grapalat" w:hAnsi="GHEA Grapalat"/>
                <w:sz w:val="24"/>
                <w:szCs w:val="24"/>
                <w:lang w:val="en-US"/>
              </w:rPr>
              <w:t xml:space="preserve"> </w:t>
            </w:r>
            <w:r w:rsidRPr="004A0BFB">
              <w:rPr>
                <w:rFonts w:ascii="GHEA Grapalat" w:hAnsi="GHEA Grapalat"/>
                <w:sz w:val="24"/>
                <w:szCs w:val="24"/>
              </w:rPr>
              <w:t>Ազգային</w:t>
            </w:r>
            <w:r w:rsidRPr="004A0BFB">
              <w:rPr>
                <w:rFonts w:ascii="GHEA Grapalat" w:hAnsi="GHEA Grapalat"/>
                <w:sz w:val="24"/>
                <w:szCs w:val="24"/>
                <w:lang w:val="en-US"/>
              </w:rPr>
              <w:t xml:space="preserve"> </w:t>
            </w:r>
            <w:r w:rsidRPr="004A0BFB">
              <w:rPr>
                <w:rFonts w:ascii="GHEA Grapalat" w:hAnsi="GHEA Grapalat"/>
                <w:sz w:val="24"/>
                <w:szCs w:val="24"/>
              </w:rPr>
              <w:t>ժողովի</w:t>
            </w:r>
            <w:r w:rsidRPr="004A0BFB">
              <w:rPr>
                <w:rFonts w:ascii="GHEA Grapalat" w:hAnsi="GHEA Grapalat"/>
                <w:sz w:val="24"/>
                <w:szCs w:val="24"/>
                <w:lang w:val="en-US"/>
              </w:rPr>
              <w:t xml:space="preserve"> </w:t>
            </w:r>
            <w:r w:rsidRPr="004A0BFB">
              <w:rPr>
                <w:rFonts w:ascii="GHEA Grapalat" w:hAnsi="GHEA Grapalat"/>
                <w:sz w:val="24"/>
                <w:szCs w:val="24"/>
              </w:rPr>
              <w:t>ընդունած</w:t>
            </w:r>
            <w:r w:rsidRPr="004A0BFB">
              <w:rPr>
                <w:rFonts w:ascii="GHEA Grapalat" w:hAnsi="GHEA Grapalat"/>
                <w:sz w:val="24"/>
                <w:szCs w:val="24"/>
                <w:lang w:val="en-US"/>
              </w:rPr>
              <w:t xml:space="preserve"> </w:t>
            </w:r>
            <w:r w:rsidRPr="004A0BFB">
              <w:rPr>
                <w:rFonts w:ascii="GHEA Grapalat" w:hAnsi="GHEA Grapalat"/>
                <w:sz w:val="24"/>
                <w:szCs w:val="24"/>
              </w:rPr>
              <w:t>նորմատիվ</w:t>
            </w:r>
            <w:r w:rsidRPr="004A0BFB">
              <w:rPr>
                <w:rFonts w:ascii="GHEA Grapalat" w:hAnsi="GHEA Grapalat"/>
                <w:sz w:val="24"/>
                <w:szCs w:val="24"/>
                <w:lang w:val="en-US"/>
              </w:rPr>
              <w:t xml:space="preserve"> </w:t>
            </w:r>
            <w:r w:rsidRPr="004A0BFB">
              <w:rPr>
                <w:rFonts w:ascii="GHEA Grapalat" w:hAnsi="GHEA Grapalat"/>
                <w:sz w:val="24"/>
                <w:szCs w:val="24"/>
              </w:rPr>
              <w:t>իրավական</w:t>
            </w:r>
            <w:r w:rsidRPr="004A0BFB">
              <w:rPr>
                <w:rFonts w:ascii="GHEA Grapalat" w:hAnsi="GHEA Grapalat"/>
                <w:sz w:val="24"/>
                <w:szCs w:val="24"/>
                <w:lang w:val="en-US"/>
              </w:rPr>
              <w:t xml:space="preserve"> </w:t>
            </w:r>
            <w:r w:rsidRPr="004A0BFB">
              <w:rPr>
                <w:rFonts w:ascii="GHEA Grapalat" w:hAnsi="GHEA Grapalat"/>
                <w:sz w:val="24"/>
                <w:szCs w:val="24"/>
              </w:rPr>
              <w:t>ակտն</w:t>
            </w:r>
            <w:r w:rsidRPr="004A0BFB">
              <w:rPr>
                <w:rFonts w:ascii="GHEA Grapalat" w:hAnsi="GHEA Grapalat"/>
                <w:sz w:val="24"/>
                <w:szCs w:val="24"/>
                <w:lang w:val="en-US"/>
              </w:rPr>
              <w:t xml:space="preserve"> </w:t>
            </w:r>
            <w:r w:rsidRPr="004A0BFB">
              <w:rPr>
                <w:rFonts w:ascii="GHEA Grapalat" w:hAnsi="GHEA Grapalat"/>
                <w:sz w:val="24"/>
                <w:szCs w:val="24"/>
              </w:rPr>
              <w:t>է</w:t>
            </w:r>
            <w:r w:rsidRPr="004A0BFB">
              <w:rPr>
                <w:rFonts w:ascii="GHEA Grapalat" w:hAnsi="GHEA Grapalat"/>
                <w:sz w:val="24"/>
                <w:szCs w:val="24"/>
                <w:lang w:val="en-US"/>
              </w:rPr>
              <w:t xml:space="preserve">' </w:t>
            </w:r>
            <w:r w:rsidRPr="004A0BFB">
              <w:rPr>
                <w:rFonts w:ascii="GHEA Grapalat" w:hAnsi="GHEA Grapalat"/>
                <w:sz w:val="24"/>
                <w:szCs w:val="24"/>
              </w:rPr>
              <w:t>Սահմանադրություն</w:t>
            </w:r>
            <w:r w:rsidRPr="004A0BFB">
              <w:rPr>
                <w:rFonts w:ascii="GHEA Grapalat" w:hAnsi="GHEA Grapalat"/>
                <w:sz w:val="24"/>
                <w:szCs w:val="24"/>
                <w:lang w:val="en-US"/>
              </w:rPr>
              <w:t xml:space="preserve">, </w:t>
            </w:r>
            <w:r w:rsidRPr="004A0BFB">
              <w:rPr>
                <w:rFonts w:ascii="GHEA Grapalat" w:hAnsi="GHEA Grapalat"/>
                <w:sz w:val="24"/>
                <w:szCs w:val="24"/>
              </w:rPr>
              <w:t>սահմանադրական</w:t>
            </w:r>
            <w:r w:rsidRPr="004A0BFB">
              <w:rPr>
                <w:rFonts w:ascii="GHEA Grapalat" w:hAnsi="GHEA Grapalat"/>
                <w:sz w:val="24"/>
                <w:szCs w:val="24"/>
                <w:lang w:val="en-US"/>
              </w:rPr>
              <w:t xml:space="preserve"> </w:t>
            </w:r>
            <w:r w:rsidRPr="004A0BFB">
              <w:rPr>
                <w:rFonts w:ascii="GHEA Grapalat" w:hAnsi="GHEA Grapalat"/>
                <w:sz w:val="24"/>
                <w:szCs w:val="24"/>
              </w:rPr>
              <w:t>օրենքներ</w:t>
            </w:r>
            <w:r w:rsidRPr="004A0BFB">
              <w:rPr>
                <w:rFonts w:ascii="GHEA Grapalat" w:hAnsi="GHEA Grapalat"/>
                <w:sz w:val="24"/>
                <w:szCs w:val="24"/>
                <w:lang w:val="en-US"/>
              </w:rPr>
              <w:t xml:space="preserve"> </w:t>
            </w:r>
            <w:r w:rsidRPr="004A0BFB">
              <w:rPr>
                <w:rFonts w:ascii="GHEA Grapalat" w:hAnsi="GHEA Grapalat"/>
                <w:sz w:val="24"/>
                <w:szCs w:val="24"/>
              </w:rPr>
              <w:t>և</w:t>
            </w:r>
            <w:r w:rsidRPr="004A0BFB">
              <w:rPr>
                <w:rFonts w:ascii="GHEA Grapalat" w:hAnsi="GHEA Grapalat"/>
                <w:sz w:val="24"/>
                <w:szCs w:val="24"/>
                <w:lang w:val="en-US"/>
              </w:rPr>
              <w:t xml:space="preserve"> </w:t>
            </w:r>
            <w:r w:rsidRPr="004A0BFB">
              <w:rPr>
                <w:rFonts w:ascii="GHEA Grapalat" w:hAnsi="GHEA Grapalat"/>
                <w:sz w:val="24"/>
                <w:szCs w:val="24"/>
              </w:rPr>
              <w:t>օրենքներ</w:t>
            </w:r>
            <w:r w:rsidRPr="004A0BFB">
              <w:rPr>
                <w:rFonts w:ascii="GHEA Grapalat" w:hAnsi="GHEA Grapalat"/>
                <w:sz w:val="24"/>
                <w:szCs w:val="24"/>
                <w:lang w:val="en-US"/>
              </w:rPr>
              <w:t xml:space="preserve">, </w:t>
            </w:r>
            <w:r w:rsidRPr="004A0BFB">
              <w:rPr>
                <w:rFonts w:ascii="GHEA Grapalat" w:hAnsi="GHEA Grapalat"/>
                <w:sz w:val="24"/>
                <w:szCs w:val="24"/>
              </w:rPr>
              <w:t>իսկ</w:t>
            </w:r>
            <w:r w:rsidRPr="004A0BFB">
              <w:rPr>
                <w:rFonts w:ascii="GHEA Grapalat" w:hAnsi="GHEA Grapalat"/>
                <w:sz w:val="24"/>
                <w:szCs w:val="24"/>
                <w:lang w:val="en-US"/>
              </w:rPr>
              <w:t xml:space="preserve"> </w:t>
            </w:r>
            <w:r w:rsidRPr="004A0BFB">
              <w:rPr>
                <w:rFonts w:ascii="GHEA Grapalat" w:hAnsi="GHEA Grapalat"/>
                <w:sz w:val="24"/>
                <w:szCs w:val="24"/>
              </w:rPr>
              <w:t>ենթաօրենսդրական</w:t>
            </w:r>
            <w:r w:rsidRPr="004A0BFB">
              <w:rPr>
                <w:rFonts w:ascii="GHEA Grapalat" w:hAnsi="GHEA Grapalat"/>
                <w:sz w:val="24"/>
                <w:szCs w:val="24"/>
                <w:lang w:val="en-US"/>
              </w:rPr>
              <w:t xml:space="preserve"> </w:t>
            </w:r>
            <w:r w:rsidRPr="004A0BFB">
              <w:rPr>
                <w:rFonts w:ascii="GHEA Grapalat" w:hAnsi="GHEA Grapalat"/>
                <w:sz w:val="24"/>
                <w:szCs w:val="24"/>
              </w:rPr>
              <w:t>նորմատիվ</w:t>
            </w:r>
            <w:r w:rsidRPr="004A0BFB">
              <w:rPr>
                <w:rFonts w:ascii="GHEA Grapalat" w:hAnsi="GHEA Grapalat"/>
                <w:sz w:val="24"/>
                <w:szCs w:val="24"/>
                <w:lang w:val="en-US"/>
              </w:rPr>
              <w:t xml:space="preserve"> </w:t>
            </w:r>
            <w:r w:rsidRPr="004A0BFB">
              <w:rPr>
                <w:rFonts w:ascii="GHEA Grapalat" w:hAnsi="GHEA Grapalat"/>
                <w:sz w:val="24"/>
                <w:szCs w:val="24"/>
              </w:rPr>
              <w:t>իրավական</w:t>
            </w:r>
            <w:r w:rsidRPr="004A0BFB">
              <w:rPr>
                <w:rFonts w:ascii="GHEA Grapalat" w:hAnsi="GHEA Grapalat"/>
                <w:sz w:val="24"/>
                <w:szCs w:val="24"/>
                <w:lang w:val="en-US"/>
              </w:rPr>
              <w:t xml:space="preserve"> </w:t>
            </w:r>
            <w:r w:rsidRPr="004A0BFB">
              <w:rPr>
                <w:rFonts w:ascii="GHEA Grapalat" w:hAnsi="GHEA Grapalat"/>
                <w:sz w:val="24"/>
                <w:szCs w:val="24"/>
              </w:rPr>
              <w:t>ակտը</w:t>
            </w:r>
            <w:r w:rsidRPr="004A0BFB">
              <w:rPr>
                <w:rFonts w:ascii="GHEA Grapalat" w:hAnsi="GHEA Grapalat"/>
                <w:sz w:val="24"/>
                <w:szCs w:val="24"/>
                <w:lang w:val="en-US"/>
              </w:rPr>
              <w:t xml:space="preserve">' </w:t>
            </w:r>
            <w:r w:rsidRPr="004A0BFB">
              <w:rPr>
                <w:rFonts w:ascii="GHEA Grapalat" w:hAnsi="GHEA Grapalat"/>
                <w:sz w:val="24"/>
                <w:szCs w:val="24"/>
              </w:rPr>
              <w:t>Սահմանադրության</w:t>
            </w:r>
            <w:r w:rsidRPr="004A0BFB">
              <w:rPr>
                <w:rFonts w:ascii="GHEA Grapalat" w:hAnsi="GHEA Grapalat"/>
                <w:sz w:val="24"/>
                <w:szCs w:val="24"/>
                <w:lang w:val="en-US"/>
              </w:rPr>
              <w:t xml:space="preserve"> </w:t>
            </w:r>
            <w:r w:rsidRPr="004A0BFB">
              <w:rPr>
                <w:rFonts w:ascii="GHEA Grapalat" w:hAnsi="GHEA Grapalat"/>
                <w:sz w:val="24"/>
                <w:szCs w:val="24"/>
              </w:rPr>
              <w:t>ն</w:t>
            </w:r>
            <w:r w:rsidRPr="004A0BFB">
              <w:rPr>
                <w:rFonts w:ascii="GHEA Grapalat" w:hAnsi="GHEA Grapalat"/>
                <w:sz w:val="24"/>
                <w:szCs w:val="24"/>
                <w:lang w:val="en-US"/>
              </w:rPr>
              <w:t xml:space="preserve"> </w:t>
            </w:r>
            <w:r w:rsidRPr="004A0BFB">
              <w:rPr>
                <w:rFonts w:ascii="GHEA Grapalat" w:hAnsi="GHEA Grapalat"/>
                <w:sz w:val="24"/>
                <w:szCs w:val="24"/>
              </w:rPr>
              <w:t>օրենքների</w:t>
            </w:r>
            <w:r w:rsidRPr="004A0BFB">
              <w:rPr>
                <w:rFonts w:ascii="GHEA Grapalat" w:hAnsi="GHEA Grapalat"/>
                <w:sz w:val="24"/>
                <w:szCs w:val="24"/>
                <w:lang w:val="en-US"/>
              </w:rPr>
              <w:t xml:space="preserve"> </w:t>
            </w:r>
            <w:r w:rsidRPr="004A0BFB">
              <w:rPr>
                <w:rFonts w:ascii="GHEA Grapalat" w:hAnsi="GHEA Grapalat"/>
                <w:sz w:val="24"/>
                <w:szCs w:val="24"/>
              </w:rPr>
              <w:t>հիման</w:t>
            </w:r>
            <w:r w:rsidRPr="004A0BFB">
              <w:rPr>
                <w:rFonts w:ascii="GHEA Grapalat" w:hAnsi="GHEA Grapalat"/>
                <w:sz w:val="24"/>
                <w:szCs w:val="24"/>
                <w:lang w:val="en-US"/>
              </w:rPr>
              <w:t xml:space="preserve"> </w:t>
            </w:r>
            <w:r w:rsidRPr="004A0BFB">
              <w:rPr>
                <w:rFonts w:ascii="GHEA Grapalat" w:hAnsi="GHEA Grapalat"/>
                <w:sz w:val="24"/>
                <w:szCs w:val="24"/>
              </w:rPr>
              <w:t>վրա</w:t>
            </w:r>
            <w:r w:rsidRPr="004A0BFB">
              <w:rPr>
                <w:rFonts w:ascii="GHEA Grapalat" w:hAnsi="GHEA Grapalat"/>
                <w:sz w:val="24"/>
                <w:szCs w:val="24"/>
                <w:lang w:val="en-US"/>
              </w:rPr>
              <w:t xml:space="preserve"> </w:t>
            </w:r>
            <w:r w:rsidRPr="004A0BFB">
              <w:rPr>
                <w:rFonts w:ascii="GHEA Grapalat" w:hAnsi="GHEA Grapalat"/>
                <w:sz w:val="24"/>
                <w:szCs w:val="24"/>
              </w:rPr>
              <w:t>ն</w:t>
            </w:r>
            <w:r w:rsidRPr="004A0BFB">
              <w:rPr>
                <w:rFonts w:ascii="GHEA Grapalat" w:hAnsi="GHEA Grapalat"/>
                <w:sz w:val="24"/>
                <w:szCs w:val="24"/>
                <w:lang w:val="en-US"/>
              </w:rPr>
              <w:t xml:space="preserve"> </w:t>
            </w:r>
            <w:r w:rsidRPr="004A0BFB">
              <w:rPr>
                <w:rFonts w:ascii="GHEA Grapalat" w:hAnsi="GHEA Grapalat"/>
                <w:sz w:val="24"/>
                <w:szCs w:val="24"/>
              </w:rPr>
              <w:t>դրանց</w:t>
            </w:r>
            <w:r w:rsidRPr="004A0BFB">
              <w:rPr>
                <w:rFonts w:ascii="GHEA Grapalat" w:hAnsi="GHEA Grapalat"/>
                <w:sz w:val="24"/>
                <w:szCs w:val="24"/>
                <w:lang w:val="en-US"/>
              </w:rPr>
              <w:t xml:space="preserve"> </w:t>
            </w:r>
            <w:r w:rsidRPr="004A0BFB">
              <w:rPr>
                <w:rFonts w:ascii="GHEA Grapalat" w:hAnsi="GHEA Grapalat"/>
                <w:sz w:val="24"/>
                <w:szCs w:val="24"/>
              </w:rPr>
              <w:t>իրականացումն</w:t>
            </w:r>
            <w:r w:rsidRPr="004A0BFB">
              <w:rPr>
                <w:rFonts w:ascii="GHEA Grapalat" w:hAnsi="GHEA Grapalat"/>
                <w:sz w:val="24"/>
                <w:szCs w:val="24"/>
                <w:lang w:val="en-US"/>
              </w:rPr>
              <w:t xml:space="preserve"> </w:t>
            </w:r>
            <w:r w:rsidRPr="004A0BFB">
              <w:rPr>
                <w:rFonts w:ascii="GHEA Grapalat" w:hAnsi="GHEA Grapalat"/>
                <w:sz w:val="24"/>
                <w:szCs w:val="24"/>
              </w:rPr>
              <w:t>ապահովելու</w:t>
            </w:r>
            <w:r w:rsidRPr="004A0BFB">
              <w:rPr>
                <w:rFonts w:ascii="GHEA Grapalat" w:hAnsi="GHEA Grapalat"/>
                <w:sz w:val="24"/>
                <w:szCs w:val="24"/>
                <w:lang w:val="en-US"/>
              </w:rPr>
              <w:t xml:space="preserve"> </w:t>
            </w:r>
            <w:r w:rsidRPr="004A0BFB">
              <w:rPr>
                <w:rFonts w:ascii="GHEA Grapalat" w:hAnsi="GHEA Grapalat"/>
                <w:sz w:val="24"/>
                <w:szCs w:val="24"/>
              </w:rPr>
              <w:t>նպատակով</w:t>
            </w:r>
            <w:r w:rsidRPr="004A0BFB">
              <w:rPr>
                <w:rFonts w:ascii="GHEA Grapalat" w:hAnsi="GHEA Grapalat"/>
                <w:sz w:val="24"/>
                <w:szCs w:val="24"/>
                <w:lang w:val="en-US"/>
              </w:rPr>
              <w:t xml:space="preserve"> </w:t>
            </w:r>
            <w:r w:rsidRPr="004A0BFB">
              <w:rPr>
                <w:rFonts w:ascii="GHEA Grapalat" w:hAnsi="GHEA Grapalat"/>
                <w:sz w:val="24"/>
                <w:szCs w:val="24"/>
              </w:rPr>
              <w:t>օրենքով</w:t>
            </w:r>
            <w:r w:rsidRPr="004A0BFB">
              <w:rPr>
                <w:rFonts w:ascii="GHEA Grapalat" w:hAnsi="GHEA Grapalat"/>
                <w:sz w:val="24"/>
                <w:szCs w:val="24"/>
                <w:lang w:val="en-US"/>
              </w:rPr>
              <w:t xml:space="preserve"> </w:t>
            </w:r>
            <w:r w:rsidRPr="004A0BFB">
              <w:rPr>
                <w:rFonts w:ascii="GHEA Grapalat" w:hAnsi="GHEA Grapalat"/>
                <w:sz w:val="24"/>
                <w:szCs w:val="24"/>
              </w:rPr>
              <w:t>լիազորված</w:t>
            </w:r>
            <w:r w:rsidRPr="004A0BFB">
              <w:rPr>
                <w:rFonts w:ascii="GHEA Grapalat" w:hAnsi="GHEA Grapalat"/>
                <w:sz w:val="24"/>
                <w:szCs w:val="24"/>
                <w:lang w:val="en-US"/>
              </w:rPr>
              <w:t xml:space="preserve"> </w:t>
            </w:r>
            <w:r w:rsidRPr="004A0BFB">
              <w:rPr>
                <w:rFonts w:ascii="GHEA Grapalat" w:hAnsi="GHEA Grapalat"/>
                <w:sz w:val="24"/>
                <w:szCs w:val="24"/>
              </w:rPr>
              <w:t>լինելու</w:t>
            </w:r>
            <w:r w:rsidRPr="004A0BFB">
              <w:rPr>
                <w:rFonts w:ascii="GHEA Grapalat" w:hAnsi="GHEA Grapalat"/>
                <w:sz w:val="24"/>
                <w:szCs w:val="24"/>
                <w:lang w:val="en-US"/>
              </w:rPr>
              <w:t xml:space="preserve"> </w:t>
            </w:r>
            <w:r w:rsidRPr="004A0BFB">
              <w:rPr>
                <w:rFonts w:ascii="GHEA Grapalat" w:hAnsi="GHEA Grapalat"/>
                <w:sz w:val="24"/>
                <w:szCs w:val="24"/>
              </w:rPr>
              <w:t>դեպքում</w:t>
            </w:r>
            <w:r w:rsidRPr="004A0BFB">
              <w:rPr>
                <w:rFonts w:ascii="GHEA Grapalat" w:hAnsi="GHEA Grapalat"/>
                <w:sz w:val="24"/>
                <w:szCs w:val="24"/>
                <w:lang w:val="en-US"/>
              </w:rPr>
              <w:t xml:space="preserve"> </w:t>
            </w:r>
            <w:r w:rsidRPr="004A0BFB">
              <w:rPr>
                <w:rFonts w:ascii="GHEA Grapalat" w:hAnsi="GHEA Grapalat"/>
                <w:sz w:val="24"/>
                <w:szCs w:val="24"/>
              </w:rPr>
              <w:t>Սահմանադրությամբ</w:t>
            </w:r>
            <w:r w:rsidRPr="004A0BFB">
              <w:rPr>
                <w:rFonts w:ascii="GHEA Grapalat" w:hAnsi="GHEA Grapalat"/>
                <w:sz w:val="24"/>
                <w:szCs w:val="24"/>
                <w:lang w:val="en-US"/>
              </w:rPr>
              <w:t xml:space="preserve"> </w:t>
            </w:r>
            <w:r w:rsidRPr="004A0BFB">
              <w:rPr>
                <w:rFonts w:ascii="GHEA Grapalat" w:hAnsi="GHEA Grapalat"/>
                <w:sz w:val="24"/>
                <w:szCs w:val="24"/>
              </w:rPr>
              <w:t>նախատեսված</w:t>
            </w:r>
            <w:r w:rsidRPr="004A0BFB">
              <w:rPr>
                <w:rFonts w:ascii="GHEA Grapalat" w:hAnsi="GHEA Grapalat"/>
                <w:sz w:val="24"/>
                <w:szCs w:val="24"/>
                <w:lang w:val="en-US"/>
              </w:rPr>
              <w:t xml:space="preserve"> </w:t>
            </w:r>
            <w:r w:rsidRPr="004A0BFB">
              <w:rPr>
                <w:rFonts w:ascii="GHEA Grapalat" w:hAnsi="GHEA Grapalat"/>
                <w:sz w:val="24"/>
                <w:szCs w:val="24"/>
              </w:rPr>
              <w:t>մարմինների</w:t>
            </w:r>
            <w:r w:rsidRPr="004A0BFB">
              <w:rPr>
                <w:rFonts w:ascii="GHEA Grapalat" w:hAnsi="GHEA Grapalat"/>
                <w:sz w:val="24"/>
                <w:szCs w:val="24"/>
                <w:lang w:val="en-US"/>
              </w:rPr>
              <w:t xml:space="preserve"> </w:t>
            </w:r>
            <w:r w:rsidRPr="004A0BFB">
              <w:rPr>
                <w:rFonts w:ascii="GHEA Grapalat" w:hAnsi="GHEA Grapalat"/>
                <w:sz w:val="24"/>
                <w:szCs w:val="24"/>
              </w:rPr>
              <w:t>ընդունած</w:t>
            </w:r>
            <w:r w:rsidRPr="004A0BFB">
              <w:rPr>
                <w:rFonts w:ascii="GHEA Grapalat" w:hAnsi="GHEA Grapalat"/>
                <w:sz w:val="24"/>
                <w:szCs w:val="24"/>
                <w:lang w:val="en-US"/>
              </w:rPr>
              <w:t xml:space="preserve"> </w:t>
            </w:r>
            <w:r w:rsidRPr="004A0BFB">
              <w:rPr>
                <w:rFonts w:ascii="GHEA Grapalat" w:hAnsi="GHEA Grapalat"/>
                <w:sz w:val="24"/>
                <w:szCs w:val="24"/>
              </w:rPr>
              <w:t>նորմատիվ</w:t>
            </w:r>
            <w:r w:rsidRPr="004A0BFB">
              <w:rPr>
                <w:rFonts w:ascii="GHEA Grapalat" w:hAnsi="GHEA Grapalat"/>
                <w:sz w:val="24"/>
                <w:szCs w:val="24"/>
                <w:lang w:val="en-US"/>
              </w:rPr>
              <w:t xml:space="preserve"> </w:t>
            </w:r>
            <w:r w:rsidRPr="004A0BFB">
              <w:rPr>
                <w:rFonts w:ascii="GHEA Grapalat" w:hAnsi="GHEA Grapalat"/>
                <w:sz w:val="24"/>
                <w:szCs w:val="24"/>
              </w:rPr>
              <w:t>իրավական</w:t>
            </w:r>
            <w:r w:rsidRPr="004A0BFB">
              <w:rPr>
                <w:rFonts w:ascii="GHEA Grapalat" w:hAnsi="GHEA Grapalat"/>
                <w:sz w:val="24"/>
                <w:szCs w:val="24"/>
                <w:lang w:val="en-US"/>
              </w:rPr>
              <w:t xml:space="preserve"> </w:t>
            </w:r>
            <w:r w:rsidRPr="004A0BFB">
              <w:rPr>
                <w:rFonts w:ascii="GHEA Grapalat" w:hAnsi="GHEA Grapalat"/>
                <w:sz w:val="24"/>
                <w:szCs w:val="24"/>
              </w:rPr>
              <w:t>ակտն</w:t>
            </w:r>
            <w:r w:rsidRPr="004A0BFB">
              <w:rPr>
                <w:rFonts w:ascii="GHEA Grapalat" w:hAnsi="GHEA Grapalat"/>
                <w:sz w:val="24"/>
                <w:szCs w:val="24"/>
                <w:lang w:val="en-US"/>
              </w:rPr>
              <w:t xml:space="preserve"> </w:t>
            </w:r>
            <w:r w:rsidRPr="004A0BFB">
              <w:rPr>
                <w:rFonts w:ascii="GHEA Grapalat" w:hAnsi="GHEA Grapalat"/>
                <w:sz w:val="24"/>
                <w:szCs w:val="24"/>
              </w:rPr>
              <w:t>է</w:t>
            </w:r>
            <w:r w:rsidRPr="004A0BFB">
              <w:rPr>
                <w:rFonts w:ascii="GHEA Grapalat" w:hAnsi="GHEA Grapalat"/>
                <w:sz w:val="24"/>
                <w:szCs w:val="24"/>
                <w:lang w:val="en-US"/>
              </w:rPr>
              <w:t xml:space="preserve">: </w:t>
            </w:r>
            <w:r w:rsidRPr="004A0BFB">
              <w:rPr>
                <w:rFonts w:ascii="GHEA Grapalat" w:hAnsi="GHEA Grapalat"/>
                <w:sz w:val="24"/>
                <w:szCs w:val="24"/>
              </w:rPr>
              <w:t>Այս</w:t>
            </w:r>
            <w:r w:rsidRPr="004A0BFB">
              <w:rPr>
                <w:rFonts w:ascii="GHEA Grapalat" w:hAnsi="GHEA Grapalat"/>
                <w:sz w:val="24"/>
                <w:szCs w:val="24"/>
                <w:lang w:val="en-US"/>
              </w:rPr>
              <w:t xml:space="preserve"> </w:t>
            </w:r>
            <w:r w:rsidRPr="004A0BFB">
              <w:rPr>
                <w:rFonts w:ascii="GHEA Grapalat" w:hAnsi="GHEA Grapalat"/>
                <w:sz w:val="24"/>
                <w:szCs w:val="24"/>
              </w:rPr>
              <w:t>կապակցությամբ</w:t>
            </w:r>
            <w:r w:rsidRPr="004A0BFB">
              <w:rPr>
                <w:rFonts w:ascii="GHEA Grapalat" w:hAnsi="GHEA Grapalat"/>
                <w:sz w:val="24"/>
                <w:szCs w:val="24"/>
                <w:lang w:val="en-US"/>
              </w:rPr>
              <w:t xml:space="preserve"> 6-</w:t>
            </w:r>
            <w:r w:rsidRPr="004A0BFB">
              <w:rPr>
                <w:rFonts w:ascii="GHEA Grapalat" w:hAnsi="GHEA Grapalat"/>
                <w:sz w:val="24"/>
                <w:szCs w:val="24"/>
              </w:rPr>
              <w:t>րդ</w:t>
            </w:r>
            <w:r w:rsidRPr="004A0BFB">
              <w:rPr>
                <w:rFonts w:ascii="GHEA Grapalat" w:hAnsi="GHEA Grapalat"/>
                <w:sz w:val="24"/>
                <w:szCs w:val="24"/>
                <w:lang w:val="en-US"/>
              </w:rPr>
              <w:t xml:space="preserve"> </w:t>
            </w:r>
            <w:r w:rsidRPr="004A0BFB">
              <w:rPr>
                <w:rFonts w:ascii="GHEA Grapalat" w:hAnsi="GHEA Grapalat"/>
                <w:sz w:val="24"/>
                <w:szCs w:val="24"/>
              </w:rPr>
              <w:t>հոդվածով</w:t>
            </w:r>
            <w:r w:rsidRPr="004A0BFB">
              <w:rPr>
                <w:rFonts w:ascii="GHEA Grapalat" w:hAnsi="GHEA Grapalat"/>
                <w:sz w:val="24"/>
                <w:szCs w:val="24"/>
                <w:lang w:val="en-US"/>
              </w:rPr>
              <w:t xml:space="preserve"> </w:t>
            </w:r>
            <w:r w:rsidRPr="004A0BFB">
              <w:rPr>
                <w:rFonts w:ascii="GHEA Grapalat" w:hAnsi="GHEA Grapalat"/>
                <w:sz w:val="24"/>
                <w:szCs w:val="24"/>
              </w:rPr>
              <w:t>կատարվող</w:t>
            </w:r>
            <w:r w:rsidRPr="004A0BFB">
              <w:rPr>
                <w:rFonts w:ascii="GHEA Grapalat" w:hAnsi="GHEA Grapalat"/>
                <w:sz w:val="24"/>
                <w:szCs w:val="24"/>
                <w:lang w:val="en-US"/>
              </w:rPr>
              <w:t xml:space="preserve"> </w:t>
            </w:r>
            <w:r w:rsidRPr="004A0BFB">
              <w:rPr>
                <w:rFonts w:ascii="GHEA Grapalat" w:hAnsi="GHEA Grapalat"/>
                <w:sz w:val="24"/>
                <w:szCs w:val="24"/>
              </w:rPr>
              <w:t>Փոփոխությունը</w:t>
            </w:r>
            <w:r w:rsidRPr="004A0BFB">
              <w:rPr>
                <w:rFonts w:ascii="GHEA Grapalat" w:hAnsi="GHEA Grapalat"/>
                <w:sz w:val="24"/>
                <w:szCs w:val="24"/>
                <w:lang w:val="en-US"/>
              </w:rPr>
              <w:t xml:space="preserve"> </w:t>
            </w:r>
            <w:r w:rsidRPr="004A0BFB">
              <w:rPr>
                <w:rFonts w:ascii="GHEA Grapalat" w:hAnsi="GHEA Grapalat"/>
                <w:sz w:val="24"/>
                <w:szCs w:val="24"/>
              </w:rPr>
              <w:t>խմբագրման</w:t>
            </w:r>
            <w:r w:rsidRPr="004A0BFB">
              <w:rPr>
                <w:rFonts w:ascii="GHEA Grapalat" w:hAnsi="GHEA Grapalat"/>
                <w:sz w:val="24"/>
                <w:szCs w:val="24"/>
                <w:lang w:val="en-US"/>
              </w:rPr>
              <w:t xml:space="preserve"> </w:t>
            </w:r>
            <w:r w:rsidRPr="004A0BFB">
              <w:rPr>
                <w:rFonts w:ascii="GHEA Grapalat" w:hAnsi="GHEA Grapalat"/>
                <w:sz w:val="24"/>
                <w:szCs w:val="24"/>
              </w:rPr>
              <w:t>կարիք</w:t>
            </w:r>
            <w:r w:rsidRPr="004A0BFB">
              <w:rPr>
                <w:rFonts w:ascii="GHEA Grapalat" w:hAnsi="GHEA Grapalat"/>
                <w:sz w:val="24"/>
                <w:szCs w:val="24"/>
                <w:lang w:val="en-US"/>
              </w:rPr>
              <w:t xml:space="preserve"> </w:t>
            </w:r>
            <w:r w:rsidRPr="004A0BFB">
              <w:rPr>
                <w:rFonts w:ascii="GHEA Grapalat" w:hAnsi="GHEA Grapalat"/>
                <w:sz w:val="24"/>
                <w:szCs w:val="24"/>
              </w:rPr>
              <w:t>ունի</w:t>
            </w:r>
            <w:r w:rsidRPr="004A0BFB">
              <w:rPr>
                <w:rFonts w:ascii="GHEA Grapalat" w:hAnsi="GHEA Grapalat"/>
                <w:sz w:val="24"/>
                <w:szCs w:val="24"/>
                <w:lang w:val="en-US"/>
              </w:rPr>
              <w:t>:</w:t>
            </w:r>
          </w:p>
          <w:p w:rsidR="00A00B17" w:rsidRPr="004A0BFB" w:rsidRDefault="00A00B17" w:rsidP="004A0BFB">
            <w:pPr>
              <w:pStyle w:val="a0"/>
              <w:shd w:val="clear" w:color="auto" w:fill="auto"/>
              <w:spacing w:line="360" w:lineRule="auto"/>
              <w:ind w:right="20" w:firstLine="200"/>
              <w:jc w:val="both"/>
              <w:rPr>
                <w:rFonts w:ascii="GHEA Grapalat" w:hAnsi="GHEA Grapalat"/>
                <w:sz w:val="24"/>
                <w:szCs w:val="24"/>
                <w:lang w:val="en-US"/>
              </w:rPr>
            </w:pPr>
            <w:r w:rsidRPr="004A0BFB">
              <w:rPr>
                <w:rFonts w:ascii="GHEA Grapalat" w:hAnsi="GHEA Grapalat"/>
                <w:sz w:val="24"/>
                <w:szCs w:val="24"/>
              </w:rPr>
              <w:t>Հստակեցման</w:t>
            </w:r>
            <w:r w:rsidRPr="004A0BFB">
              <w:rPr>
                <w:rFonts w:ascii="GHEA Grapalat" w:hAnsi="GHEA Grapalat"/>
                <w:sz w:val="24"/>
                <w:szCs w:val="24"/>
                <w:lang w:val="en-US"/>
              </w:rPr>
              <w:t xml:space="preserve"> </w:t>
            </w:r>
            <w:r w:rsidRPr="004A0BFB">
              <w:rPr>
                <w:rFonts w:ascii="GHEA Grapalat" w:hAnsi="GHEA Grapalat"/>
                <w:sz w:val="24"/>
                <w:szCs w:val="24"/>
              </w:rPr>
              <w:t>կարիք</w:t>
            </w:r>
            <w:r w:rsidRPr="004A0BFB">
              <w:rPr>
                <w:rFonts w:ascii="GHEA Grapalat" w:hAnsi="GHEA Grapalat"/>
                <w:sz w:val="24"/>
                <w:szCs w:val="24"/>
                <w:lang w:val="en-US"/>
              </w:rPr>
              <w:t xml:space="preserve"> </w:t>
            </w:r>
            <w:r w:rsidRPr="004A0BFB">
              <w:rPr>
                <w:rFonts w:ascii="GHEA Grapalat" w:hAnsi="GHEA Grapalat"/>
                <w:sz w:val="24"/>
                <w:szCs w:val="24"/>
              </w:rPr>
              <w:t>ունի</w:t>
            </w:r>
            <w:r w:rsidRPr="004A0BFB">
              <w:rPr>
                <w:rFonts w:ascii="GHEA Grapalat" w:hAnsi="GHEA Grapalat"/>
                <w:sz w:val="24"/>
                <w:szCs w:val="24"/>
                <w:lang w:val="en-US"/>
              </w:rPr>
              <w:t xml:space="preserve"> 6-</w:t>
            </w:r>
            <w:r w:rsidRPr="004A0BFB">
              <w:rPr>
                <w:rFonts w:ascii="GHEA Grapalat" w:hAnsi="GHEA Grapalat"/>
                <w:sz w:val="24"/>
                <w:szCs w:val="24"/>
              </w:rPr>
              <w:t>րդ</w:t>
            </w:r>
            <w:r w:rsidRPr="004A0BFB">
              <w:rPr>
                <w:rFonts w:ascii="GHEA Grapalat" w:hAnsi="GHEA Grapalat"/>
                <w:sz w:val="24"/>
                <w:szCs w:val="24"/>
                <w:lang w:val="en-US"/>
              </w:rPr>
              <w:t xml:space="preserve"> </w:t>
            </w:r>
            <w:r w:rsidRPr="004A0BFB">
              <w:rPr>
                <w:rFonts w:ascii="GHEA Grapalat" w:hAnsi="GHEA Grapalat"/>
                <w:sz w:val="24"/>
                <w:szCs w:val="24"/>
              </w:rPr>
              <w:t>հոդվածով</w:t>
            </w:r>
            <w:r w:rsidRPr="004A0BFB">
              <w:rPr>
                <w:rFonts w:ascii="GHEA Grapalat" w:hAnsi="GHEA Grapalat"/>
                <w:sz w:val="24"/>
                <w:szCs w:val="24"/>
                <w:lang w:val="en-US"/>
              </w:rPr>
              <w:t xml:space="preserve"> </w:t>
            </w:r>
            <w:r w:rsidRPr="004A0BFB">
              <w:rPr>
                <w:rFonts w:ascii="GHEA Grapalat" w:hAnsi="GHEA Grapalat"/>
                <w:sz w:val="24"/>
                <w:szCs w:val="24"/>
              </w:rPr>
              <w:t>փոփոխվող</w:t>
            </w:r>
            <w:r w:rsidRPr="004A0BFB">
              <w:rPr>
                <w:rFonts w:ascii="GHEA Grapalat" w:hAnsi="GHEA Grapalat"/>
                <w:sz w:val="24"/>
                <w:szCs w:val="24"/>
                <w:lang w:val="en-US"/>
              </w:rPr>
              <w:t xml:space="preserve"> 192-</w:t>
            </w:r>
            <w:r w:rsidRPr="004A0BFB">
              <w:rPr>
                <w:rFonts w:ascii="GHEA Grapalat" w:hAnsi="GHEA Grapalat"/>
                <w:sz w:val="24"/>
                <w:szCs w:val="24"/>
              </w:rPr>
              <w:t>րդ</w:t>
            </w:r>
            <w:r w:rsidRPr="004A0BFB">
              <w:rPr>
                <w:rFonts w:ascii="GHEA Grapalat" w:hAnsi="GHEA Grapalat"/>
                <w:sz w:val="24"/>
                <w:szCs w:val="24"/>
                <w:lang w:val="en-US"/>
              </w:rPr>
              <w:t xml:space="preserve"> </w:t>
            </w:r>
            <w:r w:rsidRPr="004A0BFB">
              <w:rPr>
                <w:rFonts w:ascii="GHEA Grapalat" w:hAnsi="GHEA Grapalat"/>
                <w:sz w:val="24"/>
                <w:szCs w:val="24"/>
              </w:rPr>
              <w:t>հոդվածի</w:t>
            </w:r>
            <w:r w:rsidRPr="004A0BFB">
              <w:rPr>
                <w:rFonts w:ascii="GHEA Grapalat" w:hAnsi="GHEA Grapalat"/>
                <w:sz w:val="24"/>
                <w:szCs w:val="24"/>
                <w:lang w:val="en-US"/>
              </w:rPr>
              <w:t xml:space="preserve"> 1-</w:t>
            </w:r>
            <w:r w:rsidRPr="004A0BFB">
              <w:rPr>
                <w:rFonts w:ascii="GHEA Grapalat" w:hAnsi="GHEA Grapalat"/>
                <w:sz w:val="24"/>
                <w:szCs w:val="24"/>
              </w:rPr>
              <w:t>ին</w:t>
            </w:r>
            <w:r w:rsidRPr="004A0BFB">
              <w:rPr>
                <w:rFonts w:ascii="GHEA Grapalat" w:hAnsi="GHEA Grapalat"/>
                <w:sz w:val="24"/>
                <w:szCs w:val="24"/>
                <w:lang w:val="en-US"/>
              </w:rPr>
              <w:t xml:space="preserve"> </w:t>
            </w:r>
            <w:r w:rsidRPr="004A0BFB">
              <w:rPr>
                <w:rFonts w:ascii="GHEA Grapalat" w:hAnsi="GHEA Grapalat"/>
                <w:sz w:val="24"/>
                <w:szCs w:val="24"/>
              </w:rPr>
              <w:t>մասի</w:t>
            </w:r>
            <w:r w:rsidRPr="004A0BFB">
              <w:rPr>
                <w:rFonts w:ascii="GHEA Grapalat" w:hAnsi="GHEA Grapalat"/>
                <w:sz w:val="24"/>
                <w:szCs w:val="24"/>
                <w:lang w:val="en-US"/>
              </w:rPr>
              <w:t xml:space="preserve"> 1-</w:t>
            </w:r>
            <w:r w:rsidRPr="004A0BFB">
              <w:rPr>
                <w:rFonts w:ascii="GHEA Grapalat" w:hAnsi="GHEA Grapalat"/>
                <w:sz w:val="24"/>
                <w:szCs w:val="24"/>
              </w:rPr>
              <w:t>ին</w:t>
            </w:r>
            <w:r w:rsidRPr="004A0BFB">
              <w:rPr>
                <w:rFonts w:ascii="GHEA Grapalat" w:hAnsi="GHEA Grapalat"/>
                <w:sz w:val="24"/>
                <w:szCs w:val="24"/>
                <w:lang w:val="en-US"/>
              </w:rPr>
              <w:t xml:space="preserve"> </w:t>
            </w:r>
            <w:r w:rsidRPr="004A0BFB">
              <w:rPr>
                <w:rFonts w:ascii="GHEA Grapalat" w:hAnsi="GHEA Grapalat"/>
                <w:sz w:val="24"/>
                <w:szCs w:val="24"/>
              </w:rPr>
              <w:t>կետի</w:t>
            </w:r>
            <w:r w:rsidRPr="004A0BFB">
              <w:rPr>
                <w:rFonts w:ascii="GHEA Grapalat" w:hAnsi="GHEA Grapalat"/>
                <w:sz w:val="24"/>
                <w:szCs w:val="24"/>
                <w:lang w:val="en-US"/>
              </w:rPr>
              <w:t xml:space="preserve"> «</w:t>
            </w:r>
            <w:r w:rsidRPr="004A0BFB">
              <w:rPr>
                <w:rFonts w:ascii="GHEA Grapalat" w:hAnsi="GHEA Grapalat"/>
                <w:sz w:val="24"/>
                <w:szCs w:val="24"/>
              </w:rPr>
              <w:t>ա</w:t>
            </w:r>
            <w:r w:rsidRPr="004A0BFB">
              <w:rPr>
                <w:rFonts w:ascii="GHEA Grapalat" w:hAnsi="GHEA Grapalat"/>
                <w:sz w:val="24"/>
                <w:szCs w:val="24"/>
                <w:lang w:val="en-US"/>
              </w:rPr>
              <w:t xml:space="preserve">» </w:t>
            </w:r>
            <w:r w:rsidRPr="004A0BFB">
              <w:rPr>
                <w:rFonts w:ascii="GHEA Grapalat" w:hAnsi="GHEA Grapalat"/>
                <w:sz w:val="24"/>
                <w:szCs w:val="24"/>
              </w:rPr>
              <w:t>ենթակետում</w:t>
            </w:r>
            <w:r w:rsidRPr="004A0BFB">
              <w:rPr>
                <w:rFonts w:ascii="GHEA Grapalat" w:hAnsi="GHEA Grapalat"/>
                <w:sz w:val="24"/>
                <w:szCs w:val="24"/>
                <w:lang w:val="en-US"/>
              </w:rPr>
              <w:t xml:space="preserve"> </w:t>
            </w:r>
            <w:r w:rsidRPr="004A0BFB">
              <w:rPr>
                <w:rFonts w:ascii="GHEA Grapalat" w:hAnsi="GHEA Grapalat"/>
                <w:sz w:val="24"/>
                <w:szCs w:val="24"/>
              </w:rPr>
              <w:t>նշված</w:t>
            </w:r>
            <w:r w:rsidRPr="004A0BFB">
              <w:rPr>
                <w:rFonts w:ascii="GHEA Grapalat" w:hAnsi="GHEA Grapalat"/>
                <w:sz w:val="24"/>
                <w:szCs w:val="24"/>
                <w:lang w:val="en-US"/>
              </w:rPr>
              <w:t xml:space="preserve"> «</w:t>
            </w:r>
            <w:r w:rsidRPr="004A0BFB">
              <w:rPr>
                <w:rFonts w:ascii="GHEA Grapalat" w:hAnsi="GHEA Grapalat"/>
                <w:sz w:val="24"/>
                <w:szCs w:val="24"/>
              </w:rPr>
              <w:t>ռեալ</w:t>
            </w:r>
            <w:r w:rsidRPr="004A0BFB">
              <w:rPr>
                <w:rFonts w:ascii="GHEA Grapalat" w:hAnsi="GHEA Grapalat"/>
                <w:sz w:val="24"/>
                <w:szCs w:val="24"/>
                <w:lang w:val="en-US"/>
              </w:rPr>
              <w:t xml:space="preserve"> </w:t>
            </w:r>
            <w:r w:rsidRPr="004A0BFB">
              <w:rPr>
                <w:rFonts w:ascii="GHEA Grapalat" w:hAnsi="GHEA Grapalat"/>
                <w:sz w:val="24"/>
                <w:szCs w:val="24"/>
              </w:rPr>
              <w:t>ակտ</w:t>
            </w:r>
            <w:r w:rsidRPr="004A0BFB">
              <w:rPr>
                <w:rFonts w:ascii="GHEA Grapalat" w:hAnsi="GHEA Grapalat"/>
                <w:sz w:val="24"/>
                <w:szCs w:val="24"/>
                <w:lang w:val="en-US"/>
              </w:rPr>
              <w:t xml:space="preserve">» </w:t>
            </w:r>
            <w:r w:rsidRPr="004A0BFB">
              <w:rPr>
                <w:rFonts w:ascii="GHEA Grapalat" w:hAnsi="GHEA Grapalat"/>
                <w:sz w:val="24"/>
                <w:szCs w:val="24"/>
              </w:rPr>
              <w:t>հասկացությունը</w:t>
            </w:r>
            <w:r w:rsidRPr="004A0BFB">
              <w:rPr>
                <w:rFonts w:ascii="GHEA Grapalat" w:hAnsi="GHEA Grapalat"/>
                <w:sz w:val="24"/>
                <w:szCs w:val="24"/>
                <w:lang w:val="en-US"/>
              </w:rPr>
              <w:t>:</w:t>
            </w:r>
          </w:p>
          <w:p w:rsidR="001604E9" w:rsidRPr="004A0BFB" w:rsidRDefault="001604E9" w:rsidP="004A0BFB">
            <w:pPr>
              <w:spacing w:line="360" w:lineRule="auto"/>
              <w:jc w:val="both"/>
              <w:rPr>
                <w:rFonts w:ascii="GHEA Grapalat" w:hAnsi="GHEA Grapalat"/>
                <w:sz w:val="24"/>
                <w:szCs w:val="24"/>
                <w:lang w:val="en-US"/>
              </w:rPr>
            </w:pPr>
          </w:p>
        </w:tc>
        <w:tc>
          <w:tcPr>
            <w:tcW w:w="2711" w:type="dxa"/>
          </w:tcPr>
          <w:p w:rsidR="001604E9" w:rsidRPr="004A0BFB" w:rsidRDefault="00027AFB" w:rsidP="004A0BFB">
            <w:pPr>
              <w:spacing w:line="360" w:lineRule="auto"/>
              <w:jc w:val="both"/>
              <w:rPr>
                <w:rFonts w:ascii="GHEA Grapalat" w:hAnsi="GHEA Grapalat"/>
                <w:sz w:val="24"/>
                <w:szCs w:val="24"/>
              </w:rPr>
            </w:pPr>
            <w:r w:rsidRPr="004A0BFB">
              <w:rPr>
                <w:rFonts w:ascii="GHEA Grapalat" w:hAnsi="GHEA Grapalat"/>
                <w:sz w:val="24"/>
                <w:szCs w:val="24"/>
              </w:rPr>
              <w:lastRenderedPageBreak/>
              <w:t>Ընդունվել է մասնակի:</w:t>
            </w:r>
          </w:p>
        </w:tc>
        <w:tc>
          <w:tcPr>
            <w:tcW w:w="3312" w:type="dxa"/>
          </w:tcPr>
          <w:p w:rsidR="001C195C" w:rsidRPr="004A0BFB" w:rsidRDefault="00027AFB" w:rsidP="004A0BFB">
            <w:pPr>
              <w:pStyle w:val="a0"/>
              <w:shd w:val="clear" w:color="auto" w:fill="auto"/>
              <w:spacing w:line="360" w:lineRule="auto"/>
              <w:ind w:right="20" w:firstLine="144"/>
              <w:jc w:val="both"/>
              <w:rPr>
                <w:rFonts w:ascii="GHEA Grapalat" w:hAnsi="GHEA Grapalat"/>
                <w:sz w:val="24"/>
                <w:szCs w:val="24"/>
              </w:rPr>
            </w:pPr>
            <w:r w:rsidRPr="004A0BFB">
              <w:rPr>
                <w:rFonts w:ascii="GHEA Grapalat" w:hAnsi="GHEA Grapalat"/>
                <w:sz w:val="24"/>
                <w:szCs w:val="24"/>
              </w:rPr>
              <w:t>«Ռեալ ակտ»</w:t>
            </w:r>
            <w:r w:rsidR="009952B1" w:rsidRPr="004A0BFB">
              <w:rPr>
                <w:rFonts w:ascii="GHEA Grapalat" w:hAnsi="GHEA Grapalat"/>
                <w:sz w:val="24"/>
                <w:szCs w:val="24"/>
              </w:rPr>
              <w:t xml:space="preserve"> </w:t>
            </w:r>
            <w:r w:rsidR="009952B1" w:rsidRPr="004A0BFB">
              <w:rPr>
                <w:rFonts w:ascii="GHEA Grapalat" w:hAnsi="GHEA Grapalat"/>
                <w:sz w:val="24"/>
                <w:szCs w:val="24"/>
                <w:lang w:val="en-US"/>
              </w:rPr>
              <w:t>հասկացությունը</w:t>
            </w:r>
            <w:r w:rsidR="009952B1" w:rsidRPr="004A0BFB">
              <w:rPr>
                <w:rFonts w:ascii="GHEA Grapalat" w:hAnsi="GHEA Grapalat"/>
                <w:sz w:val="24"/>
                <w:szCs w:val="24"/>
              </w:rPr>
              <w:t xml:space="preserve"> </w:t>
            </w:r>
            <w:r w:rsidR="00502988" w:rsidRPr="004A0BFB">
              <w:rPr>
                <w:rFonts w:ascii="GHEA Grapalat" w:hAnsi="GHEA Grapalat"/>
                <w:sz w:val="24"/>
                <w:szCs w:val="24"/>
              </w:rPr>
              <w:t xml:space="preserve">իր </w:t>
            </w:r>
            <w:r w:rsidR="009952B1" w:rsidRPr="004A0BFB">
              <w:rPr>
                <w:rFonts w:ascii="GHEA Grapalat" w:hAnsi="GHEA Grapalat"/>
                <w:sz w:val="24"/>
                <w:szCs w:val="24"/>
                <w:lang w:val="en-US"/>
              </w:rPr>
              <w:t>ձևակերպ</w:t>
            </w:r>
            <w:r w:rsidR="00502988" w:rsidRPr="004A0BFB">
              <w:rPr>
                <w:rFonts w:ascii="GHEA Grapalat" w:hAnsi="GHEA Grapalat"/>
                <w:sz w:val="24"/>
                <w:szCs w:val="24"/>
              </w:rPr>
              <w:t>ումը ստացել</w:t>
            </w:r>
            <w:r w:rsidR="009952B1" w:rsidRPr="004A0BFB">
              <w:rPr>
                <w:rFonts w:ascii="GHEA Grapalat" w:hAnsi="GHEA Grapalat"/>
                <w:sz w:val="24"/>
                <w:szCs w:val="24"/>
              </w:rPr>
              <w:t xml:space="preserve"> </w:t>
            </w:r>
            <w:r w:rsidR="009952B1" w:rsidRPr="004A0BFB">
              <w:rPr>
                <w:rFonts w:ascii="GHEA Grapalat" w:hAnsi="GHEA Grapalat"/>
                <w:sz w:val="24"/>
                <w:szCs w:val="24"/>
                <w:lang w:val="en-US"/>
              </w:rPr>
              <w:t>է</w:t>
            </w:r>
            <w:r w:rsidR="009952B1" w:rsidRPr="004A0BFB">
              <w:rPr>
                <w:rFonts w:ascii="GHEA Grapalat" w:hAnsi="GHEA Grapalat"/>
                <w:sz w:val="24"/>
                <w:szCs w:val="24"/>
              </w:rPr>
              <w:t xml:space="preserve"> </w:t>
            </w:r>
            <w:r w:rsidR="009952B1" w:rsidRPr="004A0BFB">
              <w:rPr>
                <w:rFonts w:ascii="GHEA Grapalat" w:hAnsi="GHEA Grapalat"/>
                <w:sz w:val="24"/>
                <w:szCs w:val="24"/>
                <w:lang w:val="en-US"/>
              </w:rPr>
              <w:t>վարչական</w:t>
            </w:r>
            <w:r w:rsidR="009952B1" w:rsidRPr="004A0BFB">
              <w:rPr>
                <w:rFonts w:ascii="GHEA Grapalat" w:hAnsi="GHEA Grapalat"/>
                <w:sz w:val="24"/>
                <w:szCs w:val="24"/>
              </w:rPr>
              <w:t xml:space="preserve"> </w:t>
            </w:r>
            <w:r w:rsidR="009952B1" w:rsidRPr="004A0BFB">
              <w:rPr>
                <w:rFonts w:ascii="GHEA Grapalat" w:hAnsi="GHEA Grapalat"/>
                <w:sz w:val="24"/>
                <w:szCs w:val="24"/>
                <w:lang w:val="en-US"/>
              </w:rPr>
              <w:t>իրավունքում</w:t>
            </w:r>
            <w:r w:rsidR="009952B1" w:rsidRPr="004A0BFB">
              <w:rPr>
                <w:rFonts w:ascii="GHEA Grapalat" w:hAnsi="GHEA Grapalat"/>
                <w:sz w:val="24"/>
                <w:szCs w:val="24"/>
              </w:rPr>
              <w:t xml:space="preserve">, </w:t>
            </w:r>
            <w:r w:rsidR="001C195C" w:rsidRPr="004A0BFB">
              <w:rPr>
                <w:rFonts w:ascii="GHEA Grapalat" w:hAnsi="GHEA Grapalat"/>
                <w:sz w:val="24"/>
                <w:szCs w:val="24"/>
              </w:rPr>
              <w:t xml:space="preserve">միաժամանակ </w:t>
            </w:r>
            <w:r w:rsidR="001A700A" w:rsidRPr="004A0BFB">
              <w:rPr>
                <w:rFonts w:ascii="GHEA Grapalat" w:hAnsi="GHEA Grapalat"/>
                <w:sz w:val="24"/>
                <w:szCs w:val="24"/>
              </w:rPr>
              <w:t xml:space="preserve">դրան համապատասխան </w:t>
            </w:r>
            <w:r w:rsidR="00E1712A" w:rsidRPr="004A0BFB">
              <w:rPr>
                <w:rFonts w:ascii="GHEA Grapalat" w:hAnsi="GHEA Grapalat"/>
                <w:sz w:val="24"/>
                <w:szCs w:val="24"/>
              </w:rPr>
              <w:t xml:space="preserve">«Վարչարարության հիմունքների և վարչական վարույթի մասին» </w:t>
            </w:r>
            <w:r w:rsidR="00F917C7" w:rsidRPr="004A0BFB">
              <w:rPr>
                <w:rFonts w:ascii="GHEA Grapalat" w:hAnsi="GHEA Grapalat"/>
                <w:sz w:val="24"/>
                <w:szCs w:val="24"/>
              </w:rPr>
              <w:t>օրենքում տրվել է այդ ակտի բնութագիրը:</w:t>
            </w:r>
          </w:p>
          <w:p w:rsidR="00027AFB" w:rsidRPr="004A0BFB" w:rsidRDefault="00BC110F" w:rsidP="004A0BFB">
            <w:pPr>
              <w:pStyle w:val="a0"/>
              <w:shd w:val="clear" w:color="auto" w:fill="auto"/>
              <w:spacing w:line="360" w:lineRule="auto"/>
              <w:ind w:right="20"/>
              <w:jc w:val="both"/>
              <w:rPr>
                <w:rFonts w:ascii="GHEA Grapalat" w:hAnsi="GHEA Grapalat"/>
                <w:sz w:val="24"/>
                <w:szCs w:val="24"/>
              </w:rPr>
            </w:pPr>
            <w:r w:rsidRPr="004A0BFB">
              <w:rPr>
                <w:rFonts w:ascii="GHEA Grapalat" w:hAnsi="GHEA Grapalat"/>
                <w:sz w:val="24"/>
                <w:szCs w:val="24"/>
              </w:rPr>
              <w:t>Ի</w:t>
            </w:r>
            <w:r w:rsidR="00027AFB" w:rsidRPr="004A0BFB">
              <w:rPr>
                <w:rFonts w:ascii="GHEA Grapalat" w:hAnsi="GHEA Grapalat"/>
                <w:sz w:val="24"/>
                <w:szCs w:val="24"/>
              </w:rPr>
              <w:t xml:space="preserve">նչ վերաբերում է օրենսդրական ակտերին, ապա </w:t>
            </w:r>
            <w:r w:rsidRPr="004A0BFB">
              <w:rPr>
                <w:rFonts w:ascii="GHEA Grapalat" w:hAnsi="GHEA Grapalat"/>
                <w:sz w:val="24"/>
                <w:szCs w:val="24"/>
              </w:rPr>
              <w:t xml:space="preserve">այդ հարցի </w:t>
            </w:r>
            <w:r w:rsidRPr="004A0BFB">
              <w:rPr>
                <w:rFonts w:ascii="GHEA Grapalat" w:hAnsi="GHEA Grapalat"/>
                <w:sz w:val="24"/>
                <w:szCs w:val="24"/>
              </w:rPr>
              <w:lastRenderedPageBreak/>
              <w:t xml:space="preserve">քննարկման անհրաժեշտությունը բացակայում է, քանի որ Նախագծի կարգավորումների համաձայն՝ վարչական դատարանին ընդդատյա են ենթաօրենսդրական նորմատիվ իրավական ակտերի՝ </w:t>
            </w:r>
            <w:r w:rsidR="00027AFB" w:rsidRPr="004A0BFB">
              <w:rPr>
                <w:rFonts w:ascii="GHEA Grapalat" w:hAnsi="GHEA Grapalat"/>
                <w:sz w:val="24"/>
                <w:szCs w:val="24"/>
              </w:rPr>
              <w:t>սահմանադրական օրենքներ</w:t>
            </w:r>
            <w:r w:rsidRPr="004A0BFB">
              <w:rPr>
                <w:rFonts w:ascii="GHEA Grapalat" w:hAnsi="GHEA Grapalat"/>
                <w:sz w:val="24"/>
                <w:szCs w:val="24"/>
              </w:rPr>
              <w:t>ին</w:t>
            </w:r>
            <w:r w:rsidR="00027AFB" w:rsidRPr="004A0BFB">
              <w:rPr>
                <w:rFonts w:ascii="GHEA Grapalat" w:hAnsi="GHEA Grapalat"/>
                <w:sz w:val="24"/>
                <w:szCs w:val="24"/>
              </w:rPr>
              <w:t xml:space="preserve"> և օրենքներ</w:t>
            </w:r>
            <w:r w:rsidRPr="004A0BFB">
              <w:rPr>
                <w:rFonts w:ascii="GHEA Grapalat" w:hAnsi="GHEA Grapalat"/>
                <w:sz w:val="24"/>
                <w:szCs w:val="24"/>
              </w:rPr>
              <w:t xml:space="preserve">ին </w:t>
            </w:r>
            <w:r w:rsidR="00027AFB" w:rsidRPr="004A0BFB">
              <w:rPr>
                <w:rFonts w:ascii="GHEA Grapalat" w:hAnsi="GHEA Grapalat"/>
                <w:sz w:val="24"/>
                <w:szCs w:val="24"/>
              </w:rPr>
              <w:t>համապատասխանություն</w:t>
            </w:r>
            <w:r w:rsidRPr="004A0BFB">
              <w:rPr>
                <w:rFonts w:ascii="GHEA Grapalat" w:hAnsi="GHEA Grapalat"/>
                <w:sz w:val="24"/>
                <w:szCs w:val="24"/>
              </w:rPr>
              <w:t>ը:</w:t>
            </w:r>
          </w:p>
          <w:p w:rsidR="001604E9" w:rsidRPr="004A0BFB" w:rsidRDefault="001604E9" w:rsidP="004A0BFB">
            <w:pPr>
              <w:spacing w:line="360" w:lineRule="auto"/>
              <w:jc w:val="both"/>
              <w:rPr>
                <w:rFonts w:ascii="GHEA Grapalat" w:hAnsi="GHEA Grapalat"/>
                <w:sz w:val="24"/>
                <w:szCs w:val="24"/>
                <w:lang w:val="hy-AM"/>
              </w:rPr>
            </w:pPr>
          </w:p>
        </w:tc>
      </w:tr>
      <w:tr w:rsidR="001604E9" w:rsidRPr="004A0BFB" w:rsidTr="00661815">
        <w:tc>
          <w:tcPr>
            <w:tcW w:w="3483" w:type="dxa"/>
          </w:tcPr>
          <w:p w:rsidR="001604E9" w:rsidRPr="004A0BFB" w:rsidRDefault="004925D3"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lang w:val="hy-AM"/>
              </w:rPr>
              <w:lastRenderedPageBreak/>
              <w:t>Անշարժ գույքի կադաստրի պետական կոմիտե</w:t>
            </w:r>
          </w:p>
          <w:p w:rsidR="004925D3" w:rsidRPr="004A0BFB" w:rsidRDefault="004925D3" w:rsidP="004A0BFB">
            <w:pPr>
              <w:spacing w:line="360" w:lineRule="auto"/>
              <w:jc w:val="center"/>
              <w:rPr>
                <w:rFonts w:ascii="GHEA Grapalat" w:hAnsi="GHEA Grapalat"/>
                <w:color w:val="000000"/>
                <w:sz w:val="24"/>
                <w:szCs w:val="24"/>
              </w:rPr>
            </w:pPr>
            <w:r w:rsidRPr="004A0BFB">
              <w:rPr>
                <w:rFonts w:ascii="GHEA Grapalat" w:hAnsi="GHEA Grapalat"/>
                <w:sz w:val="24"/>
                <w:szCs w:val="24"/>
                <w:lang w:val="it-IT"/>
              </w:rPr>
              <w:t>21</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 xml:space="preserve">.2018թ </w:t>
            </w:r>
            <w:r w:rsidRPr="004A0BFB">
              <w:rPr>
                <w:rFonts w:ascii="GHEA Grapalat" w:hAnsi="GHEA Grapalat"/>
                <w:sz w:val="24"/>
                <w:szCs w:val="24"/>
                <w:lang w:val="en-US"/>
              </w:rPr>
              <w:t>թիվ</w:t>
            </w:r>
            <w:r w:rsidRPr="004A0BFB">
              <w:rPr>
                <w:rFonts w:ascii="GHEA Grapalat" w:hAnsi="GHEA Grapalat"/>
                <w:color w:val="000000"/>
                <w:sz w:val="24"/>
                <w:szCs w:val="24"/>
              </w:rPr>
              <w:br/>
            </w:r>
            <w:r w:rsidRPr="004A0BFB">
              <w:rPr>
                <w:rFonts w:ascii="GHEA Grapalat" w:hAnsi="GHEA Grapalat"/>
                <w:color w:val="000000"/>
                <w:sz w:val="24"/>
                <w:szCs w:val="24"/>
              </w:rPr>
              <w:lastRenderedPageBreak/>
              <w:t>ՍՊ/7646-18</w:t>
            </w:r>
          </w:p>
          <w:p w:rsidR="004925D3" w:rsidRPr="004A0BFB" w:rsidRDefault="004925D3" w:rsidP="004A0BFB">
            <w:pPr>
              <w:spacing w:line="360" w:lineRule="auto"/>
              <w:jc w:val="center"/>
              <w:rPr>
                <w:rFonts w:ascii="GHEA Grapalat" w:hAnsi="GHEA Grapalat"/>
                <w:sz w:val="24"/>
                <w:szCs w:val="24"/>
                <w:lang w:val="en-US"/>
              </w:rPr>
            </w:pPr>
            <w:r w:rsidRPr="004A0BFB">
              <w:rPr>
                <w:rFonts w:ascii="GHEA Grapalat" w:hAnsi="GHEA Grapalat"/>
                <w:sz w:val="24"/>
                <w:szCs w:val="24"/>
                <w:lang w:val="hy-AM"/>
              </w:rPr>
              <w:t>գրություն</w:t>
            </w:r>
          </w:p>
        </w:tc>
        <w:tc>
          <w:tcPr>
            <w:tcW w:w="5632" w:type="dxa"/>
          </w:tcPr>
          <w:p w:rsidR="001604E9" w:rsidRPr="004A0BFB" w:rsidRDefault="004925D3" w:rsidP="004A0BFB">
            <w:pPr>
              <w:spacing w:line="360" w:lineRule="auto"/>
              <w:jc w:val="both"/>
              <w:rPr>
                <w:rFonts w:ascii="GHEA Grapalat" w:hAnsi="GHEA Grapalat"/>
                <w:sz w:val="24"/>
                <w:szCs w:val="24"/>
                <w:lang w:val="hy-AM"/>
              </w:rPr>
            </w:pPr>
            <w:r w:rsidRPr="004A0BFB">
              <w:rPr>
                <w:rFonts w:ascii="GHEA Grapalat" w:hAnsi="GHEA Grapalat"/>
                <w:sz w:val="24"/>
                <w:szCs w:val="24"/>
                <w:lang w:val="af-ZA"/>
              </w:rPr>
              <w:lastRenderedPageBreak/>
              <w:t>Առաջարկություններ և դիտողություններ չկան:</w:t>
            </w:r>
          </w:p>
        </w:tc>
        <w:tc>
          <w:tcPr>
            <w:tcW w:w="2711" w:type="dxa"/>
          </w:tcPr>
          <w:p w:rsidR="001604E9" w:rsidRPr="004A0BFB" w:rsidRDefault="001604E9" w:rsidP="004A0BFB">
            <w:pPr>
              <w:spacing w:line="360" w:lineRule="auto"/>
              <w:jc w:val="both"/>
              <w:rPr>
                <w:rFonts w:ascii="GHEA Grapalat" w:hAnsi="GHEA Grapalat"/>
                <w:sz w:val="24"/>
                <w:szCs w:val="24"/>
                <w:lang w:val="hy-AM"/>
              </w:rPr>
            </w:pPr>
          </w:p>
        </w:tc>
        <w:tc>
          <w:tcPr>
            <w:tcW w:w="3312" w:type="dxa"/>
          </w:tcPr>
          <w:p w:rsidR="001604E9" w:rsidRPr="004A0BFB" w:rsidRDefault="001604E9" w:rsidP="004A0BFB">
            <w:pPr>
              <w:spacing w:line="360" w:lineRule="auto"/>
              <w:jc w:val="both"/>
              <w:rPr>
                <w:rFonts w:ascii="GHEA Grapalat" w:hAnsi="GHEA Grapalat"/>
                <w:sz w:val="24"/>
                <w:szCs w:val="24"/>
                <w:lang w:val="hy-AM"/>
              </w:rPr>
            </w:pPr>
          </w:p>
        </w:tc>
      </w:tr>
      <w:tr w:rsidR="00FF0479" w:rsidRPr="004A0BFB" w:rsidTr="00661815">
        <w:tc>
          <w:tcPr>
            <w:tcW w:w="3483" w:type="dxa"/>
          </w:tcPr>
          <w:p w:rsidR="00FF0479" w:rsidRPr="004A0BFB" w:rsidRDefault="00D504D0"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lang w:val="hy-AM"/>
              </w:rPr>
              <w:lastRenderedPageBreak/>
              <w:t>Էներգետիկ ենթակառուցվածքների և բնական պաշարների նախարարություն</w:t>
            </w:r>
          </w:p>
          <w:p w:rsidR="00D504D0" w:rsidRPr="004A0BFB" w:rsidRDefault="00D504D0" w:rsidP="004A0BFB">
            <w:pPr>
              <w:spacing w:line="360" w:lineRule="auto"/>
              <w:jc w:val="center"/>
              <w:rPr>
                <w:rFonts w:ascii="GHEA Grapalat" w:hAnsi="GHEA Grapalat"/>
                <w:color w:val="000000"/>
                <w:sz w:val="24"/>
                <w:szCs w:val="24"/>
              </w:rPr>
            </w:pPr>
            <w:r w:rsidRPr="004A0BFB">
              <w:rPr>
                <w:rFonts w:ascii="GHEA Grapalat" w:hAnsi="GHEA Grapalat"/>
                <w:sz w:val="24"/>
                <w:szCs w:val="24"/>
                <w:lang w:val="it-IT"/>
              </w:rPr>
              <w:t>21</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 xml:space="preserve">.2018թ </w:t>
            </w:r>
            <w:r w:rsidRPr="004A0BFB">
              <w:rPr>
                <w:rFonts w:ascii="GHEA Grapalat" w:hAnsi="GHEA Grapalat"/>
                <w:sz w:val="24"/>
                <w:szCs w:val="24"/>
                <w:lang w:val="en-US"/>
              </w:rPr>
              <w:t>թիվ</w:t>
            </w:r>
            <w:r w:rsidRPr="004A0BFB">
              <w:rPr>
                <w:rFonts w:ascii="GHEA Grapalat" w:hAnsi="GHEA Grapalat"/>
                <w:color w:val="000000"/>
                <w:sz w:val="24"/>
                <w:szCs w:val="24"/>
              </w:rPr>
              <w:br/>
            </w:r>
            <w:r w:rsidRPr="004A0BFB">
              <w:rPr>
                <w:rFonts w:ascii="GHEA Grapalat" w:hAnsi="GHEA Grapalat"/>
                <w:color w:val="000000"/>
                <w:sz w:val="24"/>
                <w:szCs w:val="24"/>
                <w:shd w:val="clear" w:color="auto" w:fill="FFFFFF"/>
              </w:rPr>
              <w:t>01ԳԲ/13.2ՀովԲ/7689-18</w:t>
            </w:r>
          </w:p>
          <w:p w:rsidR="00D504D0" w:rsidRPr="004A0BFB" w:rsidRDefault="00D504D0" w:rsidP="004A0BFB">
            <w:pPr>
              <w:spacing w:line="360" w:lineRule="auto"/>
              <w:jc w:val="center"/>
              <w:rPr>
                <w:rFonts w:ascii="GHEA Grapalat" w:hAnsi="GHEA Grapalat"/>
                <w:sz w:val="24"/>
                <w:szCs w:val="24"/>
              </w:rPr>
            </w:pPr>
            <w:r w:rsidRPr="004A0BFB">
              <w:rPr>
                <w:rFonts w:ascii="GHEA Grapalat" w:hAnsi="GHEA Grapalat"/>
                <w:sz w:val="24"/>
                <w:szCs w:val="24"/>
                <w:lang w:val="hy-AM"/>
              </w:rPr>
              <w:t>գրություն</w:t>
            </w:r>
          </w:p>
        </w:tc>
        <w:tc>
          <w:tcPr>
            <w:tcW w:w="5632" w:type="dxa"/>
          </w:tcPr>
          <w:p w:rsidR="00FF0479" w:rsidRPr="004A0BFB" w:rsidRDefault="00D504D0" w:rsidP="004A0BFB">
            <w:pPr>
              <w:spacing w:line="360" w:lineRule="auto"/>
              <w:jc w:val="both"/>
              <w:rPr>
                <w:rFonts w:ascii="GHEA Grapalat" w:hAnsi="GHEA Grapalat"/>
                <w:sz w:val="24"/>
                <w:szCs w:val="24"/>
                <w:lang w:val="hy-AM"/>
              </w:rPr>
            </w:pPr>
            <w:r w:rsidRPr="004A0BFB">
              <w:rPr>
                <w:rFonts w:ascii="GHEA Grapalat" w:hAnsi="GHEA Grapalat"/>
                <w:sz w:val="24"/>
                <w:szCs w:val="24"/>
                <w:lang w:val="af-ZA"/>
              </w:rPr>
              <w:t>Առաջարկություններ և դիտողություններ չկան:</w:t>
            </w:r>
          </w:p>
        </w:tc>
        <w:tc>
          <w:tcPr>
            <w:tcW w:w="2711" w:type="dxa"/>
          </w:tcPr>
          <w:p w:rsidR="00FF0479" w:rsidRPr="004A0BFB" w:rsidRDefault="00FF0479" w:rsidP="004A0BFB">
            <w:pPr>
              <w:spacing w:line="360" w:lineRule="auto"/>
              <w:jc w:val="both"/>
              <w:rPr>
                <w:rFonts w:ascii="GHEA Grapalat" w:hAnsi="GHEA Grapalat"/>
                <w:sz w:val="24"/>
                <w:szCs w:val="24"/>
                <w:lang w:val="hy-AM"/>
              </w:rPr>
            </w:pPr>
          </w:p>
        </w:tc>
        <w:tc>
          <w:tcPr>
            <w:tcW w:w="3312" w:type="dxa"/>
          </w:tcPr>
          <w:p w:rsidR="00FF0479" w:rsidRPr="004A0BFB" w:rsidRDefault="00FF0479" w:rsidP="004A0BFB">
            <w:pPr>
              <w:spacing w:line="360" w:lineRule="auto"/>
              <w:jc w:val="both"/>
              <w:rPr>
                <w:rFonts w:ascii="GHEA Grapalat" w:hAnsi="GHEA Grapalat"/>
                <w:sz w:val="24"/>
                <w:szCs w:val="24"/>
                <w:lang w:val="hy-AM"/>
              </w:rPr>
            </w:pPr>
          </w:p>
        </w:tc>
      </w:tr>
      <w:tr w:rsidR="00FF0479" w:rsidRPr="004A0BFB" w:rsidTr="00661815">
        <w:tc>
          <w:tcPr>
            <w:tcW w:w="3483" w:type="dxa"/>
          </w:tcPr>
          <w:p w:rsidR="00FF0479" w:rsidRPr="004A0BFB" w:rsidRDefault="00683EA2"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lang w:val="en-US"/>
              </w:rPr>
              <w:t>Հ</w:t>
            </w:r>
            <w:r w:rsidRPr="004A0BFB">
              <w:rPr>
                <w:rFonts w:ascii="GHEA Grapalat" w:hAnsi="GHEA Grapalat"/>
                <w:color w:val="000000"/>
                <w:sz w:val="24"/>
                <w:szCs w:val="24"/>
                <w:shd w:val="clear" w:color="auto" w:fill="FFFFFF"/>
              </w:rPr>
              <w:t>անրային հեռուստառադիոընկերության խորհուրդ</w:t>
            </w:r>
          </w:p>
          <w:p w:rsidR="00683EA2" w:rsidRPr="004A0BFB" w:rsidRDefault="00683EA2" w:rsidP="004A0BFB">
            <w:pPr>
              <w:spacing w:line="360" w:lineRule="auto"/>
              <w:jc w:val="center"/>
              <w:rPr>
                <w:rFonts w:ascii="GHEA Grapalat" w:hAnsi="GHEA Grapalat"/>
                <w:color w:val="000000"/>
                <w:sz w:val="24"/>
                <w:szCs w:val="24"/>
              </w:rPr>
            </w:pPr>
            <w:r w:rsidRPr="004A0BFB">
              <w:rPr>
                <w:rFonts w:ascii="GHEA Grapalat" w:hAnsi="GHEA Grapalat"/>
                <w:sz w:val="24"/>
                <w:szCs w:val="24"/>
                <w:lang w:val="it-IT"/>
              </w:rPr>
              <w:t>21</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 xml:space="preserve">.2018թ </w:t>
            </w:r>
            <w:r w:rsidRPr="004A0BFB">
              <w:rPr>
                <w:rFonts w:ascii="GHEA Grapalat" w:hAnsi="GHEA Grapalat"/>
                <w:sz w:val="24"/>
                <w:szCs w:val="24"/>
                <w:lang w:val="en-US"/>
              </w:rPr>
              <w:t>թիվ</w:t>
            </w:r>
            <w:r w:rsidRPr="004A0BFB">
              <w:rPr>
                <w:rFonts w:ascii="GHEA Grapalat" w:hAnsi="GHEA Grapalat"/>
                <w:color w:val="000000"/>
                <w:sz w:val="24"/>
                <w:szCs w:val="24"/>
              </w:rPr>
              <w:br/>
            </w:r>
            <w:r w:rsidRPr="004A0BFB">
              <w:rPr>
                <w:rFonts w:ascii="GHEA Grapalat" w:hAnsi="GHEA Grapalat"/>
                <w:color w:val="000000"/>
                <w:sz w:val="24"/>
                <w:szCs w:val="24"/>
                <w:shd w:val="clear" w:color="auto" w:fill="FFFFFF"/>
              </w:rPr>
              <w:t>12-12</w:t>
            </w:r>
          </w:p>
          <w:p w:rsidR="00683EA2" w:rsidRPr="004A0BFB" w:rsidRDefault="00683EA2" w:rsidP="004A0BFB">
            <w:pPr>
              <w:spacing w:line="360" w:lineRule="auto"/>
              <w:jc w:val="center"/>
              <w:rPr>
                <w:rFonts w:ascii="GHEA Grapalat" w:hAnsi="GHEA Grapalat"/>
                <w:sz w:val="24"/>
                <w:szCs w:val="24"/>
                <w:lang w:val="en-US"/>
              </w:rPr>
            </w:pPr>
            <w:r w:rsidRPr="004A0BFB">
              <w:rPr>
                <w:rFonts w:ascii="GHEA Grapalat" w:hAnsi="GHEA Grapalat"/>
                <w:sz w:val="24"/>
                <w:szCs w:val="24"/>
                <w:lang w:val="hy-AM"/>
              </w:rPr>
              <w:t>գրություն</w:t>
            </w:r>
          </w:p>
        </w:tc>
        <w:tc>
          <w:tcPr>
            <w:tcW w:w="5632" w:type="dxa"/>
          </w:tcPr>
          <w:p w:rsidR="00FF0479" w:rsidRPr="004A0BFB" w:rsidRDefault="00683EA2" w:rsidP="004A0BFB">
            <w:pPr>
              <w:spacing w:line="360" w:lineRule="auto"/>
              <w:jc w:val="both"/>
              <w:rPr>
                <w:rFonts w:ascii="GHEA Grapalat" w:hAnsi="GHEA Grapalat"/>
                <w:sz w:val="24"/>
                <w:szCs w:val="24"/>
                <w:lang w:val="hy-AM"/>
              </w:rPr>
            </w:pPr>
            <w:r w:rsidRPr="004A0BFB">
              <w:rPr>
                <w:rFonts w:ascii="GHEA Grapalat" w:hAnsi="GHEA Grapalat"/>
                <w:sz w:val="24"/>
                <w:szCs w:val="24"/>
                <w:lang w:val="af-ZA"/>
              </w:rPr>
              <w:t>Առաջարկություններ և դիտողություններ չկան:</w:t>
            </w:r>
          </w:p>
        </w:tc>
        <w:tc>
          <w:tcPr>
            <w:tcW w:w="2711" w:type="dxa"/>
          </w:tcPr>
          <w:p w:rsidR="00FF0479" w:rsidRPr="004A0BFB" w:rsidRDefault="00FF0479" w:rsidP="004A0BFB">
            <w:pPr>
              <w:spacing w:line="360" w:lineRule="auto"/>
              <w:jc w:val="both"/>
              <w:rPr>
                <w:rFonts w:ascii="GHEA Grapalat" w:hAnsi="GHEA Grapalat"/>
                <w:sz w:val="24"/>
                <w:szCs w:val="24"/>
                <w:lang w:val="hy-AM"/>
              </w:rPr>
            </w:pPr>
          </w:p>
        </w:tc>
        <w:tc>
          <w:tcPr>
            <w:tcW w:w="3312" w:type="dxa"/>
          </w:tcPr>
          <w:p w:rsidR="00FF0479" w:rsidRPr="004A0BFB" w:rsidRDefault="00FF0479" w:rsidP="004A0BFB">
            <w:pPr>
              <w:spacing w:line="360" w:lineRule="auto"/>
              <w:jc w:val="both"/>
              <w:rPr>
                <w:rFonts w:ascii="GHEA Grapalat" w:hAnsi="GHEA Grapalat"/>
                <w:sz w:val="24"/>
                <w:szCs w:val="24"/>
                <w:lang w:val="hy-AM"/>
              </w:rPr>
            </w:pPr>
          </w:p>
        </w:tc>
      </w:tr>
      <w:tr w:rsidR="00FC6146" w:rsidRPr="004A0BFB" w:rsidTr="00661815">
        <w:tc>
          <w:tcPr>
            <w:tcW w:w="3483" w:type="dxa"/>
          </w:tcPr>
          <w:p w:rsidR="00FC6146" w:rsidRPr="004A0BFB" w:rsidRDefault="00497B87"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lang w:val="en-US"/>
              </w:rPr>
              <w:t>Գ</w:t>
            </w:r>
            <w:r w:rsidRPr="004A0BFB">
              <w:rPr>
                <w:rFonts w:ascii="GHEA Grapalat" w:hAnsi="GHEA Grapalat"/>
                <w:color w:val="000000"/>
                <w:sz w:val="24"/>
                <w:szCs w:val="24"/>
                <w:shd w:val="clear" w:color="auto" w:fill="FFFFFF"/>
              </w:rPr>
              <w:t>յուղատնտեսության նախարարություն</w:t>
            </w:r>
          </w:p>
          <w:p w:rsidR="00497B87" w:rsidRPr="004A0BFB" w:rsidRDefault="00497B87" w:rsidP="004A0BFB">
            <w:pPr>
              <w:spacing w:line="360" w:lineRule="auto"/>
              <w:jc w:val="center"/>
              <w:rPr>
                <w:rFonts w:ascii="GHEA Grapalat" w:hAnsi="GHEA Grapalat"/>
                <w:color w:val="000000"/>
                <w:sz w:val="24"/>
                <w:szCs w:val="24"/>
              </w:rPr>
            </w:pPr>
            <w:r w:rsidRPr="004A0BFB">
              <w:rPr>
                <w:rFonts w:ascii="GHEA Grapalat" w:hAnsi="GHEA Grapalat"/>
                <w:sz w:val="24"/>
                <w:szCs w:val="24"/>
                <w:lang w:val="it-IT"/>
              </w:rPr>
              <w:t>21</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 xml:space="preserve">.2018թ </w:t>
            </w:r>
            <w:r w:rsidRPr="004A0BFB">
              <w:rPr>
                <w:rFonts w:ascii="GHEA Grapalat" w:hAnsi="GHEA Grapalat"/>
                <w:sz w:val="24"/>
                <w:szCs w:val="24"/>
                <w:lang w:val="en-US"/>
              </w:rPr>
              <w:t>թիվ</w:t>
            </w:r>
            <w:r w:rsidRPr="004A0BFB">
              <w:rPr>
                <w:rFonts w:ascii="GHEA Grapalat" w:hAnsi="GHEA Grapalat"/>
                <w:color w:val="000000"/>
                <w:sz w:val="24"/>
                <w:szCs w:val="24"/>
              </w:rPr>
              <w:br/>
            </w:r>
            <w:r w:rsidRPr="004A0BFB">
              <w:rPr>
                <w:rFonts w:ascii="GHEA Grapalat" w:hAnsi="GHEA Grapalat"/>
                <w:color w:val="000000"/>
                <w:sz w:val="24"/>
                <w:szCs w:val="24"/>
                <w:shd w:val="clear" w:color="auto" w:fill="FFFFFF"/>
              </w:rPr>
              <w:t>ԳԳ/ԳԱ-2/9379-18</w:t>
            </w:r>
          </w:p>
          <w:p w:rsidR="00497B87" w:rsidRPr="004A0BFB" w:rsidRDefault="00497B87" w:rsidP="004A0BFB">
            <w:pPr>
              <w:spacing w:line="360" w:lineRule="auto"/>
              <w:jc w:val="center"/>
              <w:rPr>
                <w:rFonts w:ascii="GHEA Grapalat" w:hAnsi="GHEA Grapalat"/>
                <w:sz w:val="24"/>
                <w:szCs w:val="24"/>
                <w:lang w:val="en-US"/>
              </w:rPr>
            </w:pPr>
            <w:r w:rsidRPr="004A0BFB">
              <w:rPr>
                <w:rFonts w:ascii="GHEA Grapalat" w:hAnsi="GHEA Grapalat"/>
                <w:sz w:val="24"/>
                <w:szCs w:val="24"/>
                <w:lang w:val="hy-AM"/>
              </w:rPr>
              <w:t>գրություն</w:t>
            </w:r>
          </w:p>
        </w:tc>
        <w:tc>
          <w:tcPr>
            <w:tcW w:w="5632" w:type="dxa"/>
          </w:tcPr>
          <w:p w:rsidR="00FC6146" w:rsidRPr="004A0BFB" w:rsidRDefault="00497B87" w:rsidP="004A0BFB">
            <w:pPr>
              <w:spacing w:line="360" w:lineRule="auto"/>
              <w:jc w:val="both"/>
              <w:rPr>
                <w:rFonts w:ascii="GHEA Grapalat" w:hAnsi="GHEA Grapalat"/>
                <w:sz w:val="24"/>
                <w:szCs w:val="24"/>
                <w:lang w:val="hy-AM"/>
              </w:rPr>
            </w:pPr>
            <w:r w:rsidRPr="004A0BFB">
              <w:rPr>
                <w:rFonts w:ascii="GHEA Grapalat" w:hAnsi="GHEA Grapalat"/>
                <w:sz w:val="24"/>
                <w:szCs w:val="24"/>
                <w:lang w:val="af-ZA"/>
              </w:rPr>
              <w:t>Առաջարկություններ և դիտողություններ չկան:</w:t>
            </w:r>
          </w:p>
        </w:tc>
        <w:tc>
          <w:tcPr>
            <w:tcW w:w="2711" w:type="dxa"/>
          </w:tcPr>
          <w:p w:rsidR="00FC6146" w:rsidRPr="004A0BFB" w:rsidRDefault="00FC6146" w:rsidP="004A0BFB">
            <w:pPr>
              <w:spacing w:line="360" w:lineRule="auto"/>
              <w:jc w:val="both"/>
              <w:rPr>
                <w:rFonts w:ascii="GHEA Grapalat" w:hAnsi="GHEA Grapalat"/>
                <w:sz w:val="24"/>
                <w:szCs w:val="24"/>
                <w:lang w:val="hy-AM"/>
              </w:rPr>
            </w:pPr>
          </w:p>
        </w:tc>
        <w:tc>
          <w:tcPr>
            <w:tcW w:w="3312" w:type="dxa"/>
          </w:tcPr>
          <w:p w:rsidR="00FC6146" w:rsidRPr="004A0BFB" w:rsidRDefault="00FC6146" w:rsidP="004A0BFB">
            <w:pPr>
              <w:spacing w:line="360" w:lineRule="auto"/>
              <w:jc w:val="both"/>
              <w:rPr>
                <w:rFonts w:ascii="GHEA Grapalat" w:hAnsi="GHEA Grapalat"/>
                <w:sz w:val="24"/>
                <w:szCs w:val="24"/>
                <w:lang w:val="hy-AM"/>
              </w:rPr>
            </w:pPr>
          </w:p>
        </w:tc>
      </w:tr>
      <w:tr w:rsidR="00FF0479" w:rsidRPr="004A0BFB" w:rsidTr="00661815">
        <w:tc>
          <w:tcPr>
            <w:tcW w:w="3483" w:type="dxa"/>
          </w:tcPr>
          <w:p w:rsidR="00FF0479" w:rsidRPr="004A0BFB" w:rsidRDefault="00182DC0"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lang w:val="hy-AM"/>
              </w:rPr>
              <w:t xml:space="preserve">Տնտեսական զարգացման և </w:t>
            </w:r>
            <w:r w:rsidRPr="004A0BFB">
              <w:rPr>
                <w:rFonts w:ascii="GHEA Grapalat" w:hAnsi="GHEA Grapalat"/>
                <w:color w:val="000000"/>
                <w:sz w:val="24"/>
                <w:szCs w:val="24"/>
                <w:shd w:val="clear" w:color="auto" w:fill="FFFFFF"/>
                <w:lang w:val="hy-AM"/>
              </w:rPr>
              <w:lastRenderedPageBreak/>
              <w:t>ներդրումների նախարարություն</w:t>
            </w:r>
          </w:p>
          <w:p w:rsidR="00182DC0" w:rsidRPr="004A0BFB" w:rsidRDefault="00182DC0"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sz w:val="24"/>
                <w:szCs w:val="24"/>
                <w:lang w:val="it-IT"/>
              </w:rPr>
              <w:t>21</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 xml:space="preserve">.2018թ </w:t>
            </w:r>
            <w:r w:rsidRPr="004A0BFB">
              <w:rPr>
                <w:rFonts w:ascii="GHEA Grapalat" w:hAnsi="GHEA Grapalat"/>
                <w:sz w:val="24"/>
                <w:szCs w:val="24"/>
                <w:lang w:val="en-US"/>
              </w:rPr>
              <w:t>թիվ</w:t>
            </w:r>
            <w:r w:rsidRPr="004A0BFB">
              <w:rPr>
                <w:rFonts w:ascii="GHEA Grapalat" w:hAnsi="GHEA Grapalat"/>
                <w:color w:val="000000"/>
                <w:sz w:val="24"/>
                <w:szCs w:val="24"/>
              </w:rPr>
              <w:br/>
              <w:t>01/22.4/10542-18</w:t>
            </w:r>
          </w:p>
          <w:p w:rsidR="00182DC0" w:rsidRPr="004A0BFB" w:rsidRDefault="00182DC0" w:rsidP="004A0BFB">
            <w:pPr>
              <w:spacing w:line="360" w:lineRule="auto"/>
              <w:jc w:val="center"/>
              <w:rPr>
                <w:rFonts w:ascii="GHEA Grapalat" w:hAnsi="GHEA Grapalat"/>
                <w:sz w:val="24"/>
                <w:szCs w:val="24"/>
                <w:lang w:val="en-US"/>
              </w:rPr>
            </w:pPr>
            <w:r w:rsidRPr="004A0BFB">
              <w:rPr>
                <w:rFonts w:ascii="GHEA Grapalat" w:hAnsi="GHEA Grapalat"/>
                <w:sz w:val="24"/>
                <w:szCs w:val="24"/>
                <w:lang w:val="hy-AM"/>
              </w:rPr>
              <w:t>գրություն</w:t>
            </w:r>
          </w:p>
        </w:tc>
        <w:tc>
          <w:tcPr>
            <w:tcW w:w="5632" w:type="dxa"/>
          </w:tcPr>
          <w:p w:rsidR="00FF0479" w:rsidRPr="004A0BFB" w:rsidRDefault="00182DC0" w:rsidP="004A0BFB">
            <w:pPr>
              <w:spacing w:line="360" w:lineRule="auto"/>
              <w:jc w:val="both"/>
              <w:rPr>
                <w:rFonts w:ascii="GHEA Grapalat" w:hAnsi="GHEA Grapalat"/>
                <w:sz w:val="24"/>
                <w:szCs w:val="24"/>
                <w:lang w:val="hy-AM"/>
              </w:rPr>
            </w:pPr>
            <w:r w:rsidRPr="004A0BFB">
              <w:rPr>
                <w:rFonts w:ascii="GHEA Grapalat" w:hAnsi="GHEA Grapalat"/>
                <w:sz w:val="24"/>
                <w:szCs w:val="24"/>
                <w:lang w:val="af-ZA"/>
              </w:rPr>
              <w:lastRenderedPageBreak/>
              <w:t>Առաջարկություններ և դիտողություններ չկան:</w:t>
            </w:r>
          </w:p>
        </w:tc>
        <w:tc>
          <w:tcPr>
            <w:tcW w:w="2711" w:type="dxa"/>
          </w:tcPr>
          <w:p w:rsidR="00FF0479" w:rsidRPr="004A0BFB" w:rsidRDefault="00FF0479" w:rsidP="004A0BFB">
            <w:pPr>
              <w:spacing w:line="360" w:lineRule="auto"/>
              <w:jc w:val="both"/>
              <w:rPr>
                <w:rFonts w:ascii="GHEA Grapalat" w:hAnsi="GHEA Grapalat"/>
                <w:sz w:val="24"/>
                <w:szCs w:val="24"/>
                <w:lang w:val="hy-AM"/>
              </w:rPr>
            </w:pPr>
          </w:p>
        </w:tc>
        <w:tc>
          <w:tcPr>
            <w:tcW w:w="3312" w:type="dxa"/>
          </w:tcPr>
          <w:p w:rsidR="00FF0479" w:rsidRPr="004A0BFB" w:rsidRDefault="00FF0479" w:rsidP="004A0BFB">
            <w:pPr>
              <w:spacing w:line="360" w:lineRule="auto"/>
              <w:jc w:val="both"/>
              <w:rPr>
                <w:rFonts w:ascii="GHEA Grapalat" w:hAnsi="GHEA Grapalat"/>
                <w:sz w:val="24"/>
                <w:szCs w:val="24"/>
                <w:lang w:val="hy-AM"/>
              </w:rPr>
            </w:pPr>
          </w:p>
        </w:tc>
      </w:tr>
      <w:tr w:rsidR="00FC6146" w:rsidRPr="004A0BFB" w:rsidTr="00661815">
        <w:tc>
          <w:tcPr>
            <w:tcW w:w="3483" w:type="dxa"/>
          </w:tcPr>
          <w:p w:rsidR="00FC6146" w:rsidRPr="004A0BFB" w:rsidRDefault="00B52004" w:rsidP="004A0BFB">
            <w:pPr>
              <w:spacing w:line="360" w:lineRule="auto"/>
              <w:jc w:val="center"/>
              <w:rPr>
                <w:rFonts w:ascii="GHEA Grapalat" w:hAnsi="GHEA Grapalat"/>
                <w:color w:val="000000"/>
                <w:sz w:val="24"/>
                <w:szCs w:val="24"/>
                <w:shd w:val="clear" w:color="auto" w:fill="FFFFFF"/>
              </w:rPr>
            </w:pPr>
            <w:r w:rsidRPr="004A0BFB">
              <w:rPr>
                <w:rFonts w:ascii="Sylfaen" w:hAnsi="Sylfaen"/>
                <w:color w:val="000000"/>
                <w:sz w:val="24"/>
                <w:szCs w:val="24"/>
                <w:shd w:val="clear" w:color="auto" w:fill="FFFFFF"/>
              </w:rPr>
              <w:lastRenderedPageBreak/>
              <w:t> </w:t>
            </w:r>
            <w:r w:rsidRPr="004A0BFB">
              <w:rPr>
                <w:rFonts w:ascii="GHEA Grapalat" w:hAnsi="GHEA Grapalat"/>
                <w:color w:val="000000"/>
                <w:sz w:val="24"/>
                <w:szCs w:val="24"/>
                <w:shd w:val="clear" w:color="auto" w:fill="FFFFFF"/>
                <w:lang w:val="en-US"/>
              </w:rPr>
              <w:t>Հ</w:t>
            </w:r>
            <w:r w:rsidRPr="004A0BFB">
              <w:rPr>
                <w:rFonts w:ascii="GHEA Grapalat" w:hAnsi="GHEA Grapalat"/>
                <w:color w:val="000000"/>
                <w:sz w:val="24"/>
                <w:szCs w:val="24"/>
                <w:shd w:val="clear" w:color="auto" w:fill="FFFFFF"/>
              </w:rPr>
              <w:t>ատուկ քննչական ծառայություն</w:t>
            </w:r>
          </w:p>
          <w:p w:rsidR="00B52004" w:rsidRPr="004A0BFB" w:rsidRDefault="00B52004" w:rsidP="004A0BFB">
            <w:pPr>
              <w:spacing w:line="360" w:lineRule="auto"/>
              <w:jc w:val="center"/>
              <w:rPr>
                <w:rFonts w:ascii="GHEA Grapalat" w:hAnsi="GHEA Grapalat"/>
                <w:color w:val="000000"/>
                <w:sz w:val="24"/>
                <w:szCs w:val="24"/>
              </w:rPr>
            </w:pPr>
            <w:r w:rsidRPr="004A0BFB">
              <w:rPr>
                <w:rFonts w:ascii="GHEA Grapalat" w:hAnsi="GHEA Grapalat"/>
                <w:sz w:val="24"/>
                <w:szCs w:val="24"/>
                <w:lang w:val="it-IT"/>
              </w:rPr>
              <w:t>20</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 xml:space="preserve">.2018թ </w:t>
            </w:r>
            <w:r w:rsidRPr="004A0BFB">
              <w:rPr>
                <w:rFonts w:ascii="GHEA Grapalat" w:hAnsi="GHEA Grapalat"/>
                <w:sz w:val="24"/>
                <w:szCs w:val="24"/>
                <w:lang w:val="en-US"/>
              </w:rPr>
              <w:t>թիվ</w:t>
            </w:r>
            <w:r w:rsidRPr="004A0BFB">
              <w:rPr>
                <w:rFonts w:ascii="GHEA Grapalat" w:hAnsi="GHEA Grapalat"/>
                <w:color w:val="000000"/>
                <w:sz w:val="24"/>
                <w:szCs w:val="24"/>
              </w:rPr>
              <w:br/>
              <w:t>18-12367գ-18</w:t>
            </w:r>
          </w:p>
          <w:p w:rsidR="00B52004" w:rsidRPr="004A0BFB" w:rsidRDefault="00B52004" w:rsidP="004A0BFB">
            <w:pPr>
              <w:spacing w:line="360" w:lineRule="auto"/>
              <w:jc w:val="center"/>
              <w:rPr>
                <w:rFonts w:ascii="GHEA Grapalat" w:hAnsi="GHEA Grapalat"/>
                <w:sz w:val="24"/>
                <w:szCs w:val="24"/>
                <w:lang w:val="en-US"/>
              </w:rPr>
            </w:pPr>
            <w:r w:rsidRPr="004A0BFB">
              <w:rPr>
                <w:rFonts w:ascii="GHEA Grapalat" w:hAnsi="GHEA Grapalat"/>
                <w:sz w:val="24"/>
                <w:szCs w:val="24"/>
                <w:lang w:val="hy-AM"/>
              </w:rPr>
              <w:t>գրություն</w:t>
            </w:r>
          </w:p>
        </w:tc>
        <w:tc>
          <w:tcPr>
            <w:tcW w:w="5632" w:type="dxa"/>
          </w:tcPr>
          <w:p w:rsidR="00FC6146" w:rsidRPr="004A0BFB" w:rsidRDefault="00B52004" w:rsidP="004A0BFB">
            <w:pPr>
              <w:spacing w:line="360" w:lineRule="auto"/>
              <w:jc w:val="both"/>
              <w:rPr>
                <w:rFonts w:ascii="GHEA Grapalat" w:hAnsi="GHEA Grapalat"/>
                <w:sz w:val="24"/>
                <w:szCs w:val="24"/>
                <w:lang w:val="hy-AM"/>
              </w:rPr>
            </w:pPr>
            <w:r w:rsidRPr="004A0BFB">
              <w:rPr>
                <w:rFonts w:ascii="GHEA Grapalat" w:hAnsi="GHEA Grapalat"/>
                <w:sz w:val="24"/>
                <w:szCs w:val="24"/>
                <w:lang w:val="af-ZA"/>
              </w:rPr>
              <w:t>Առաջարկություններ և դիտողություններ չկան:</w:t>
            </w:r>
          </w:p>
        </w:tc>
        <w:tc>
          <w:tcPr>
            <w:tcW w:w="2711" w:type="dxa"/>
          </w:tcPr>
          <w:p w:rsidR="00FC6146" w:rsidRPr="004A0BFB" w:rsidRDefault="00FC6146" w:rsidP="004A0BFB">
            <w:pPr>
              <w:spacing w:line="360" w:lineRule="auto"/>
              <w:jc w:val="both"/>
              <w:rPr>
                <w:rFonts w:ascii="GHEA Grapalat" w:hAnsi="GHEA Grapalat"/>
                <w:sz w:val="24"/>
                <w:szCs w:val="24"/>
                <w:lang w:val="hy-AM"/>
              </w:rPr>
            </w:pPr>
          </w:p>
        </w:tc>
        <w:tc>
          <w:tcPr>
            <w:tcW w:w="3312" w:type="dxa"/>
          </w:tcPr>
          <w:p w:rsidR="00FC6146" w:rsidRPr="004A0BFB" w:rsidRDefault="00FC6146" w:rsidP="004A0BFB">
            <w:pPr>
              <w:spacing w:line="360" w:lineRule="auto"/>
              <w:jc w:val="both"/>
              <w:rPr>
                <w:rFonts w:ascii="GHEA Grapalat" w:hAnsi="GHEA Grapalat"/>
                <w:sz w:val="24"/>
                <w:szCs w:val="24"/>
                <w:lang w:val="hy-AM"/>
              </w:rPr>
            </w:pPr>
          </w:p>
        </w:tc>
      </w:tr>
      <w:tr w:rsidR="00FF0479" w:rsidRPr="004A0BFB" w:rsidTr="00661815">
        <w:tc>
          <w:tcPr>
            <w:tcW w:w="3483" w:type="dxa"/>
          </w:tcPr>
          <w:p w:rsidR="00FF0479" w:rsidRPr="004A0BFB" w:rsidRDefault="003C6E06" w:rsidP="004A0BFB">
            <w:pPr>
              <w:spacing w:line="360" w:lineRule="auto"/>
              <w:jc w:val="center"/>
              <w:rPr>
                <w:rFonts w:ascii="GHEA Grapalat" w:hAnsi="GHEA Grapalat"/>
                <w:color w:val="000000"/>
                <w:sz w:val="24"/>
                <w:szCs w:val="24"/>
                <w:shd w:val="clear" w:color="auto" w:fill="FFFFFF"/>
                <w:lang w:val="hy-AM"/>
              </w:rPr>
            </w:pPr>
            <w:r w:rsidRPr="004A0BFB">
              <w:rPr>
                <w:rFonts w:ascii="Sylfaen" w:hAnsi="Sylfaen"/>
                <w:color w:val="000000"/>
                <w:sz w:val="24"/>
                <w:szCs w:val="24"/>
                <w:shd w:val="clear" w:color="auto" w:fill="FFFFFF"/>
                <w:lang w:val="hy-AM"/>
              </w:rPr>
              <w:t> </w:t>
            </w:r>
            <w:r w:rsidRPr="004A0BFB">
              <w:rPr>
                <w:rFonts w:ascii="GHEA Grapalat" w:hAnsi="GHEA Grapalat"/>
                <w:color w:val="000000"/>
                <w:sz w:val="24"/>
                <w:szCs w:val="24"/>
                <w:shd w:val="clear" w:color="auto" w:fill="FFFFFF"/>
                <w:lang w:val="hy-AM"/>
              </w:rPr>
              <w:t>Կրթության և գիտության նախարարություն</w:t>
            </w:r>
          </w:p>
          <w:p w:rsidR="003C6E06" w:rsidRPr="004A0BFB" w:rsidRDefault="003C6E06" w:rsidP="004A0BFB">
            <w:pPr>
              <w:spacing w:line="360" w:lineRule="auto"/>
              <w:jc w:val="center"/>
              <w:rPr>
                <w:rFonts w:ascii="GHEA Grapalat" w:hAnsi="GHEA Grapalat"/>
                <w:color w:val="000000"/>
                <w:sz w:val="24"/>
                <w:szCs w:val="24"/>
                <w:lang w:val="hy-AM"/>
              </w:rPr>
            </w:pPr>
            <w:r w:rsidRPr="004A0BFB">
              <w:rPr>
                <w:rFonts w:ascii="GHEA Grapalat" w:hAnsi="GHEA Grapalat"/>
                <w:sz w:val="24"/>
                <w:szCs w:val="24"/>
                <w:lang w:val="it-IT"/>
              </w:rPr>
              <w:t>24</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hy-AM"/>
              </w:rPr>
              <w:br/>
            </w:r>
            <w:r w:rsidRPr="004A0BFB">
              <w:rPr>
                <w:rFonts w:ascii="GHEA Grapalat" w:hAnsi="GHEA Grapalat"/>
                <w:color w:val="000000"/>
                <w:sz w:val="24"/>
                <w:szCs w:val="24"/>
                <w:shd w:val="clear" w:color="auto" w:fill="FFFFFF"/>
              </w:rPr>
              <w:t>01/10/19724-18</w:t>
            </w:r>
          </w:p>
          <w:p w:rsidR="003C6E06" w:rsidRPr="004A0BFB" w:rsidRDefault="003C6E06" w:rsidP="004A0BFB">
            <w:pPr>
              <w:spacing w:line="360" w:lineRule="auto"/>
              <w:jc w:val="center"/>
              <w:rPr>
                <w:rFonts w:ascii="GHEA Grapalat" w:hAnsi="GHEA Grapalat"/>
                <w:sz w:val="24"/>
                <w:szCs w:val="24"/>
                <w:lang w:val="hy-AM"/>
              </w:rPr>
            </w:pPr>
            <w:r w:rsidRPr="004A0BFB">
              <w:rPr>
                <w:rFonts w:ascii="GHEA Grapalat" w:hAnsi="GHEA Grapalat"/>
                <w:sz w:val="24"/>
                <w:szCs w:val="24"/>
                <w:lang w:val="hy-AM"/>
              </w:rPr>
              <w:t>գրություն</w:t>
            </w:r>
          </w:p>
        </w:tc>
        <w:tc>
          <w:tcPr>
            <w:tcW w:w="5632" w:type="dxa"/>
          </w:tcPr>
          <w:p w:rsidR="00FF0479" w:rsidRPr="004A0BFB" w:rsidRDefault="003C6E06" w:rsidP="004A0BFB">
            <w:pPr>
              <w:spacing w:line="360" w:lineRule="auto"/>
              <w:jc w:val="both"/>
              <w:rPr>
                <w:rFonts w:ascii="GHEA Grapalat" w:hAnsi="GHEA Grapalat"/>
                <w:sz w:val="24"/>
                <w:szCs w:val="24"/>
                <w:lang w:val="hy-AM"/>
              </w:rPr>
            </w:pPr>
            <w:r w:rsidRPr="004A0BFB">
              <w:rPr>
                <w:rFonts w:ascii="GHEA Grapalat" w:hAnsi="GHEA Grapalat"/>
                <w:sz w:val="24"/>
                <w:szCs w:val="24"/>
                <w:lang w:val="af-ZA"/>
              </w:rPr>
              <w:t>Առաջարկություններ և դիտողություններ չկան:</w:t>
            </w:r>
          </w:p>
        </w:tc>
        <w:tc>
          <w:tcPr>
            <w:tcW w:w="2711" w:type="dxa"/>
          </w:tcPr>
          <w:p w:rsidR="00FF0479" w:rsidRPr="004A0BFB" w:rsidRDefault="00FF0479" w:rsidP="004A0BFB">
            <w:pPr>
              <w:spacing w:line="360" w:lineRule="auto"/>
              <w:jc w:val="both"/>
              <w:rPr>
                <w:rFonts w:ascii="GHEA Grapalat" w:hAnsi="GHEA Grapalat"/>
                <w:sz w:val="24"/>
                <w:szCs w:val="24"/>
                <w:lang w:val="hy-AM"/>
              </w:rPr>
            </w:pPr>
          </w:p>
        </w:tc>
        <w:tc>
          <w:tcPr>
            <w:tcW w:w="3312" w:type="dxa"/>
          </w:tcPr>
          <w:p w:rsidR="00FF0479" w:rsidRPr="004A0BFB" w:rsidRDefault="00FF0479" w:rsidP="004A0BFB">
            <w:pPr>
              <w:spacing w:line="360" w:lineRule="auto"/>
              <w:jc w:val="both"/>
              <w:rPr>
                <w:rFonts w:ascii="GHEA Grapalat" w:hAnsi="GHEA Grapalat"/>
                <w:sz w:val="24"/>
                <w:szCs w:val="24"/>
                <w:lang w:val="hy-AM"/>
              </w:rPr>
            </w:pPr>
          </w:p>
        </w:tc>
      </w:tr>
      <w:tr w:rsidR="00A00B17" w:rsidRPr="004A0BFB" w:rsidTr="00661815">
        <w:tc>
          <w:tcPr>
            <w:tcW w:w="3483" w:type="dxa"/>
          </w:tcPr>
          <w:p w:rsidR="00A00B17" w:rsidRPr="004A0BFB" w:rsidRDefault="00FC3792"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color w:val="000000"/>
                <w:sz w:val="24"/>
                <w:szCs w:val="24"/>
                <w:shd w:val="clear" w:color="auto" w:fill="FFFFFF"/>
                <w:lang w:val="hy-AM"/>
              </w:rPr>
              <w:t>Արտակարգ իրավիճակների նախարարություն</w:t>
            </w:r>
          </w:p>
          <w:p w:rsidR="00FC3792" w:rsidRPr="004A0BFB" w:rsidRDefault="00FC3792" w:rsidP="004A0BFB">
            <w:pPr>
              <w:spacing w:line="360" w:lineRule="auto"/>
              <w:jc w:val="center"/>
              <w:rPr>
                <w:rFonts w:ascii="GHEA Grapalat" w:hAnsi="GHEA Grapalat"/>
                <w:color w:val="000000"/>
                <w:sz w:val="24"/>
                <w:szCs w:val="24"/>
                <w:lang w:val="hy-AM"/>
              </w:rPr>
            </w:pPr>
            <w:r w:rsidRPr="004A0BFB">
              <w:rPr>
                <w:rFonts w:ascii="GHEA Grapalat" w:hAnsi="GHEA Grapalat"/>
                <w:sz w:val="24"/>
                <w:szCs w:val="24"/>
                <w:lang w:val="it-IT"/>
              </w:rPr>
              <w:t>24</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hy-AM"/>
              </w:rPr>
              <w:br/>
            </w:r>
            <w:r w:rsidRPr="004A0BFB">
              <w:rPr>
                <w:rFonts w:ascii="GHEA Grapalat" w:hAnsi="GHEA Grapalat"/>
                <w:color w:val="000000"/>
                <w:sz w:val="24"/>
                <w:szCs w:val="24"/>
                <w:shd w:val="clear" w:color="auto" w:fill="FFFFFF"/>
                <w:lang w:val="hy-AM"/>
              </w:rPr>
              <w:t>1/06.1/15257-18</w:t>
            </w:r>
          </w:p>
          <w:p w:rsidR="00FC3792" w:rsidRPr="004A0BFB" w:rsidRDefault="00FC3792" w:rsidP="004A0BFB">
            <w:pPr>
              <w:spacing w:line="360" w:lineRule="auto"/>
              <w:jc w:val="center"/>
              <w:rPr>
                <w:rFonts w:ascii="GHEA Grapalat" w:hAnsi="GHEA Grapalat"/>
                <w:sz w:val="24"/>
                <w:szCs w:val="24"/>
                <w:lang w:val="hy-AM"/>
              </w:rPr>
            </w:pPr>
            <w:r w:rsidRPr="004A0BFB">
              <w:rPr>
                <w:rFonts w:ascii="GHEA Grapalat" w:hAnsi="GHEA Grapalat"/>
                <w:sz w:val="24"/>
                <w:szCs w:val="24"/>
                <w:lang w:val="hy-AM"/>
              </w:rPr>
              <w:t>գրություն</w:t>
            </w:r>
          </w:p>
        </w:tc>
        <w:tc>
          <w:tcPr>
            <w:tcW w:w="5632" w:type="dxa"/>
          </w:tcPr>
          <w:p w:rsidR="00A00B17" w:rsidRPr="004A0BFB" w:rsidRDefault="00FC3792" w:rsidP="004A0BFB">
            <w:pPr>
              <w:spacing w:line="360" w:lineRule="auto"/>
              <w:jc w:val="both"/>
              <w:rPr>
                <w:rFonts w:ascii="GHEA Grapalat" w:hAnsi="GHEA Grapalat"/>
                <w:sz w:val="24"/>
                <w:szCs w:val="24"/>
                <w:lang w:val="hy-AM"/>
              </w:rPr>
            </w:pPr>
            <w:r w:rsidRPr="004A0BFB">
              <w:rPr>
                <w:rFonts w:ascii="GHEA Grapalat" w:hAnsi="GHEA Grapalat"/>
                <w:sz w:val="24"/>
                <w:szCs w:val="24"/>
                <w:lang w:val="af-ZA"/>
              </w:rPr>
              <w:t>Առաջարկություններ և դիտողություններ չկան:</w:t>
            </w:r>
          </w:p>
        </w:tc>
        <w:tc>
          <w:tcPr>
            <w:tcW w:w="2711" w:type="dxa"/>
          </w:tcPr>
          <w:p w:rsidR="00A00B17" w:rsidRPr="004A0BFB" w:rsidRDefault="00A00B17" w:rsidP="004A0BFB">
            <w:pPr>
              <w:spacing w:line="360" w:lineRule="auto"/>
              <w:jc w:val="both"/>
              <w:rPr>
                <w:rFonts w:ascii="GHEA Grapalat" w:hAnsi="GHEA Grapalat"/>
                <w:sz w:val="24"/>
                <w:szCs w:val="24"/>
                <w:lang w:val="hy-AM"/>
              </w:rPr>
            </w:pPr>
          </w:p>
        </w:tc>
        <w:tc>
          <w:tcPr>
            <w:tcW w:w="3312" w:type="dxa"/>
          </w:tcPr>
          <w:p w:rsidR="00A00B17" w:rsidRPr="004A0BFB" w:rsidRDefault="00A00B17" w:rsidP="004A0BFB">
            <w:pPr>
              <w:spacing w:line="360" w:lineRule="auto"/>
              <w:jc w:val="both"/>
              <w:rPr>
                <w:rFonts w:ascii="GHEA Grapalat" w:hAnsi="GHEA Grapalat"/>
                <w:sz w:val="24"/>
                <w:szCs w:val="24"/>
                <w:lang w:val="hy-AM"/>
              </w:rPr>
            </w:pPr>
          </w:p>
        </w:tc>
      </w:tr>
      <w:tr w:rsidR="002759BB" w:rsidRPr="004A0BFB" w:rsidTr="00661815">
        <w:tc>
          <w:tcPr>
            <w:tcW w:w="3483" w:type="dxa"/>
          </w:tcPr>
          <w:p w:rsidR="002759BB" w:rsidRPr="004A0BFB" w:rsidRDefault="002759BB"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color w:val="000000"/>
                <w:sz w:val="24"/>
                <w:szCs w:val="24"/>
                <w:shd w:val="clear" w:color="auto" w:fill="FFFFFF"/>
                <w:lang w:val="hy-AM"/>
              </w:rPr>
              <w:t xml:space="preserve">Առողջապահության </w:t>
            </w:r>
            <w:r w:rsidRPr="004A0BFB">
              <w:rPr>
                <w:rFonts w:ascii="GHEA Grapalat" w:hAnsi="GHEA Grapalat"/>
                <w:color w:val="000000"/>
                <w:sz w:val="24"/>
                <w:szCs w:val="24"/>
                <w:shd w:val="clear" w:color="auto" w:fill="FFFFFF"/>
                <w:lang w:val="hy-AM"/>
              </w:rPr>
              <w:lastRenderedPageBreak/>
              <w:t>նախարարություն</w:t>
            </w:r>
          </w:p>
          <w:p w:rsidR="002759BB" w:rsidRPr="004A0BFB" w:rsidRDefault="002759BB"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sz w:val="24"/>
                <w:szCs w:val="24"/>
                <w:lang w:val="it-IT"/>
              </w:rPr>
              <w:t>24</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hy-AM"/>
              </w:rPr>
              <w:br/>
              <w:t>ԱԹ/11.1/18840-18</w:t>
            </w:r>
          </w:p>
          <w:p w:rsidR="002759BB" w:rsidRPr="004A0BFB" w:rsidRDefault="002759BB" w:rsidP="004A0BFB">
            <w:pPr>
              <w:spacing w:line="360" w:lineRule="auto"/>
              <w:jc w:val="center"/>
              <w:rPr>
                <w:rFonts w:ascii="GHEA Grapalat" w:hAnsi="GHEA Grapalat"/>
                <w:sz w:val="24"/>
                <w:szCs w:val="24"/>
                <w:lang w:val="hy-AM"/>
              </w:rPr>
            </w:pPr>
            <w:r w:rsidRPr="004A0BFB">
              <w:rPr>
                <w:rFonts w:ascii="GHEA Grapalat" w:hAnsi="GHEA Grapalat"/>
                <w:sz w:val="24"/>
                <w:szCs w:val="24"/>
                <w:lang w:val="hy-AM"/>
              </w:rPr>
              <w:t>գրություն</w:t>
            </w:r>
          </w:p>
        </w:tc>
        <w:tc>
          <w:tcPr>
            <w:tcW w:w="5632" w:type="dxa"/>
          </w:tcPr>
          <w:p w:rsidR="002759BB" w:rsidRPr="004A0BFB" w:rsidRDefault="002759BB" w:rsidP="004A0BFB">
            <w:pPr>
              <w:spacing w:line="360" w:lineRule="auto"/>
              <w:jc w:val="both"/>
              <w:rPr>
                <w:rFonts w:ascii="GHEA Grapalat" w:hAnsi="GHEA Grapalat"/>
                <w:sz w:val="24"/>
                <w:szCs w:val="24"/>
                <w:lang w:val="hy-AM"/>
              </w:rPr>
            </w:pPr>
            <w:r w:rsidRPr="004A0BFB">
              <w:rPr>
                <w:rFonts w:ascii="GHEA Grapalat" w:hAnsi="GHEA Grapalat"/>
                <w:sz w:val="24"/>
                <w:szCs w:val="24"/>
                <w:lang w:val="af-ZA"/>
              </w:rPr>
              <w:lastRenderedPageBreak/>
              <w:t>Առաջարկություններ և դիտողություններ չկան:</w:t>
            </w:r>
          </w:p>
        </w:tc>
        <w:tc>
          <w:tcPr>
            <w:tcW w:w="2711" w:type="dxa"/>
          </w:tcPr>
          <w:p w:rsidR="002759BB" w:rsidRPr="004A0BFB" w:rsidRDefault="002759BB" w:rsidP="004A0BFB">
            <w:pPr>
              <w:spacing w:line="360" w:lineRule="auto"/>
              <w:jc w:val="both"/>
              <w:rPr>
                <w:rFonts w:ascii="GHEA Grapalat" w:hAnsi="GHEA Grapalat"/>
                <w:sz w:val="24"/>
                <w:szCs w:val="24"/>
                <w:lang w:val="hy-AM"/>
              </w:rPr>
            </w:pPr>
          </w:p>
        </w:tc>
        <w:tc>
          <w:tcPr>
            <w:tcW w:w="3312" w:type="dxa"/>
          </w:tcPr>
          <w:p w:rsidR="002759BB" w:rsidRPr="004A0BFB" w:rsidRDefault="002759BB" w:rsidP="004A0BFB">
            <w:pPr>
              <w:spacing w:line="360" w:lineRule="auto"/>
              <w:jc w:val="both"/>
              <w:rPr>
                <w:rFonts w:ascii="GHEA Grapalat" w:hAnsi="GHEA Grapalat"/>
                <w:sz w:val="24"/>
                <w:szCs w:val="24"/>
                <w:lang w:val="hy-AM"/>
              </w:rPr>
            </w:pPr>
          </w:p>
        </w:tc>
      </w:tr>
      <w:tr w:rsidR="00FF0479" w:rsidRPr="004A0BFB" w:rsidTr="00661815">
        <w:tc>
          <w:tcPr>
            <w:tcW w:w="3483" w:type="dxa"/>
          </w:tcPr>
          <w:p w:rsidR="00FF0479" w:rsidRPr="004A0BFB" w:rsidRDefault="00DC03D7"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color w:val="000000"/>
                <w:sz w:val="24"/>
                <w:szCs w:val="24"/>
                <w:shd w:val="clear" w:color="auto" w:fill="FFFFFF"/>
                <w:lang w:val="hy-AM"/>
              </w:rPr>
              <w:lastRenderedPageBreak/>
              <w:t>Հեռուստատեսության և ռադիոյի ազգային հանձնաժողով</w:t>
            </w:r>
          </w:p>
          <w:p w:rsidR="00DC03D7" w:rsidRPr="004A0BFB" w:rsidRDefault="00DC03D7"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lang w:val="it-IT"/>
              </w:rPr>
              <w:t>21</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hy-AM"/>
              </w:rPr>
              <w:br/>
            </w:r>
            <w:r w:rsidRPr="004A0BFB">
              <w:rPr>
                <w:rFonts w:ascii="GHEA Grapalat" w:hAnsi="GHEA Grapalat"/>
                <w:color w:val="000000"/>
                <w:sz w:val="24"/>
                <w:szCs w:val="24"/>
                <w:shd w:val="clear" w:color="auto" w:fill="FFFFFF"/>
              </w:rPr>
              <w:t>01-528</w:t>
            </w:r>
          </w:p>
          <w:p w:rsidR="00DC03D7" w:rsidRPr="004A0BFB" w:rsidRDefault="00DC03D7" w:rsidP="004A0BFB">
            <w:pPr>
              <w:spacing w:line="360" w:lineRule="auto"/>
              <w:jc w:val="center"/>
              <w:rPr>
                <w:rFonts w:ascii="GHEA Grapalat" w:hAnsi="GHEA Grapalat"/>
                <w:sz w:val="24"/>
                <w:szCs w:val="24"/>
                <w:lang w:val="hy-AM"/>
              </w:rPr>
            </w:pPr>
            <w:r w:rsidRPr="004A0BFB">
              <w:rPr>
                <w:rFonts w:ascii="GHEA Grapalat" w:hAnsi="GHEA Grapalat"/>
                <w:sz w:val="24"/>
                <w:szCs w:val="24"/>
                <w:lang w:val="hy-AM"/>
              </w:rPr>
              <w:t>գրություն</w:t>
            </w:r>
          </w:p>
        </w:tc>
        <w:tc>
          <w:tcPr>
            <w:tcW w:w="5632" w:type="dxa"/>
          </w:tcPr>
          <w:p w:rsidR="00FF0479" w:rsidRPr="004A0BFB" w:rsidRDefault="00DC03D7" w:rsidP="004A0BFB">
            <w:pPr>
              <w:spacing w:line="360" w:lineRule="auto"/>
              <w:jc w:val="both"/>
              <w:rPr>
                <w:rFonts w:ascii="GHEA Grapalat" w:hAnsi="GHEA Grapalat"/>
                <w:sz w:val="24"/>
                <w:szCs w:val="24"/>
                <w:lang w:val="hy-AM"/>
              </w:rPr>
            </w:pPr>
            <w:r w:rsidRPr="004A0BFB">
              <w:rPr>
                <w:rFonts w:ascii="GHEA Grapalat" w:hAnsi="GHEA Grapalat"/>
                <w:sz w:val="24"/>
                <w:szCs w:val="24"/>
                <w:lang w:val="af-ZA"/>
              </w:rPr>
              <w:t>Առաջարկություններ և դիտողություններ չկան:</w:t>
            </w:r>
          </w:p>
        </w:tc>
        <w:tc>
          <w:tcPr>
            <w:tcW w:w="2711" w:type="dxa"/>
          </w:tcPr>
          <w:p w:rsidR="00FF0479" w:rsidRPr="004A0BFB" w:rsidRDefault="00FF0479" w:rsidP="004A0BFB">
            <w:pPr>
              <w:spacing w:line="360" w:lineRule="auto"/>
              <w:jc w:val="both"/>
              <w:rPr>
                <w:rFonts w:ascii="GHEA Grapalat" w:hAnsi="GHEA Grapalat"/>
                <w:sz w:val="24"/>
                <w:szCs w:val="24"/>
                <w:lang w:val="hy-AM"/>
              </w:rPr>
            </w:pPr>
          </w:p>
        </w:tc>
        <w:tc>
          <w:tcPr>
            <w:tcW w:w="3312" w:type="dxa"/>
          </w:tcPr>
          <w:p w:rsidR="00FF0479" w:rsidRPr="004A0BFB" w:rsidRDefault="00FF0479" w:rsidP="004A0BFB">
            <w:pPr>
              <w:spacing w:line="360" w:lineRule="auto"/>
              <w:jc w:val="both"/>
              <w:rPr>
                <w:rFonts w:ascii="GHEA Grapalat" w:hAnsi="GHEA Grapalat"/>
                <w:sz w:val="24"/>
                <w:szCs w:val="24"/>
                <w:lang w:val="hy-AM"/>
              </w:rPr>
            </w:pPr>
          </w:p>
        </w:tc>
      </w:tr>
      <w:tr w:rsidR="00FC3792" w:rsidRPr="004A0BFB" w:rsidTr="00661815">
        <w:tc>
          <w:tcPr>
            <w:tcW w:w="3483" w:type="dxa"/>
          </w:tcPr>
          <w:p w:rsidR="00DC03D7" w:rsidRPr="004A0BFB" w:rsidRDefault="00DC03D7" w:rsidP="004A0BFB">
            <w:pPr>
              <w:spacing w:line="360" w:lineRule="auto"/>
              <w:jc w:val="center"/>
              <w:rPr>
                <w:rFonts w:ascii="GHEA Grapalat" w:hAnsi="GHEA Grapalat"/>
                <w:color w:val="000000"/>
                <w:sz w:val="24"/>
                <w:szCs w:val="24"/>
              </w:rPr>
            </w:pPr>
            <w:r w:rsidRPr="004A0BFB">
              <w:rPr>
                <w:rFonts w:ascii="GHEA Grapalat" w:hAnsi="GHEA Grapalat"/>
                <w:color w:val="000000"/>
                <w:sz w:val="24"/>
                <w:szCs w:val="24"/>
              </w:rPr>
              <w:br/>
              <w:t>Վիճակագրական կոմիտե</w:t>
            </w:r>
          </w:p>
          <w:p w:rsidR="00DC03D7" w:rsidRPr="004A0BFB" w:rsidRDefault="00DC03D7"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lang w:val="it-IT"/>
              </w:rPr>
              <w:t>24</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hy-AM"/>
              </w:rPr>
              <w:br/>
            </w:r>
            <w:r w:rsidRPr="004A0BFB">
              <w:rPr>
                <w:rFonts w:ascii="GHEA Grapalat" w:hAnsi="GHEA Grapalat"/>
                <w:color w:val="000000"/>
                <w:sz w:val="24"/>
                <w:szCs w:val="24"/>
                <w:shd w:val="clear" w:color="auto" w:fill="FFFFFF"/>
              </w:rPr>
              <w:t>Ե/1421-18</w:t>
            </w:r>
          </w:p>
          <w:p w:rsidR="00DC03D7" w:rsidRPr="004A0BFB" w:rsidRDefault="00DC03D7" w:rsidP="004A0BFB">
            <w:pPr>
              <w:spacing w:line="360" w:lineRule="auto"/>
              <w:jc w:val="center"/>
              <w:rPr>
                <w:rFonts w:ascii="GHEA Grapalat" w:hAnsi="GHEA Grapalat"/>
                <w:color w:val="000000"/>
                <w:sz w:val="24"/>
                <w:szCs w:val="24"/>
                <w:lang w:val="en-US"/>
              </w:rPr>
            </w:pPr>
            <w:r w:rsidRPr="004A0BFB">
              <w:rPr>
                <w:rFonts w:ascii="GHEA Grapalat" w:hAnsi="GHEA Grapalat"/>
                <w:sz w:val="24"/>
                <w:szCs w:val="24"/>
                <w:lang w:val="hy-AM"/>
              </w:rPr>
              <w:t>գրություն</w:t>
            </w:r>
          </w:p>
          <w:p w:rsidR="00FC3792" w:rsidRPr="004A0BFB" w:rsidRDefault="00FC3792" w:rsidP="004A0BFB">
            <w:pPr>
              <w:spacing w:line="360" w:lineRule="auto"/>
              <w:jc w:val="center"/>
              <w:rPr>
                <w:rFonts w:ascii="GHEA Grapalat" w:hAnsi="GHEA Grapalat"/>
                <w:sz w:val="24"/>
                <w:szCs w:val="24"/>
                <w:lang w:val="hy-AM"/>
              </w:rPr>
            </w:pPr>
          </w:p>
        </w:tc>
        <w:tc>
          <w:tcPr>
            <w:tcW w:w="5632" w:type="dxa"/>
          </w:tcPr>
          <w:p w:rsidR="00FC3792" w:rsidRPr="004A0BFB" w:rsidRDefault="00FC3792" w:rsidP="004A0BFB">
            <w:pPr>
              <w:spacing w:line="360" w:lineRule="auto"/>
              <w:jc w:val="both"/>
              <w:rPr>
                <w:rFonts w:ascii="GHEA Grapalat" w:hAnsi="GHEA Grapalat"/>
                <w:sz w:val="24"/>
                <w:szCs w:val="24"/>
                <w:lang w:val="hy-AM"/>
              </w:rPr>
            </w:pPr>
          </w:p>
          <w:p w:rsidR="00DC03D7" w:rsidRPr="004A0BFB" w:rsidRDefault="00DC03D7" w:rsidP="004A0BFB">
            <w:pPr>
              <w:spacing w:line="360" w:lineRule="auto"/>
              <w:jc w:val="both"/>
              <w:rPr>
                <w:rFonts w:ascii="GHEA Grapalat" w:hAnsi="GHEA Grapalat"/>
                <w:sz w:val="24"/>
                <w:szCs w:val="24"/>
                <w:lang w:val="hy-AM"/>
              </w:rPr>
            </w:pPr>
            <w:r w:rsidRPr="004A0BFB">
              <w:rPr>
                <w:rFonts w:ascii="GHEA Grapalat" w:hAnsi="GHEA Grapalat"/>
                <w:sz w:val="24"/>
                <w:szCs w:val="24"/>
                <w:lang w:val="hy-AM"/>
              </w:rPr>
              <w:t>Նախագծի 1-ին հոդվածում &lt;&lt;12&gt;&gt; թիվն առաջարկվում է փոխարինել &lt;&lt;5&gt;&gt; թվով՝ նկատի ունենալով Օրենսգրքի ընդունման ամսաթիվը:</w:t>
            </w:r>
          </w:p>
        </w:tc>
        <w:tc>
          <w:tcPr>
            <w:tcW w:w="2711" w:type="dxa"/>
          </w:tcPr>
          <w:p w:rsidR="00D5450A" w:rsidRPr="004A0BFB" w:rsidRDefault="00D5450A" w:rsidP="004A0BFB">
            <w:pPr>
              <w:spacing w:line="360" w:lineRule="auto"/>
              <w:jc w:val="both"/>
              <w:rPr>
                <w:rFonts w:ascii="GHEA Grapalat" w:hAnsi="GHEA Grapalat"/>
                <w:sz w:val="24"/>
                <w:szCs w:val="24"/>
                <w:lang w:val="hy-AM"/>
              </w:rPr>
            </w:pPr>
          </w:p>
          <w:p w:rsidR="00FC3792" w:rsidRPr="004A0BFB" w:rsidRDefault="00224858" w:rsidP="004A0BFB">
            <w:pPr>
              <w:spacing w:line="360" w:lineRule="auto"/>
              <w:jc w:val="both"/>
              <w:rPr>
                <w:rFonts w:ascii="GHEA Grapalat" w:hAnsi="GHEA Grapalat"/>
                <w:sz w:val="24"/>
                <w:szCs w:val="24"/>
              </w:rPr>
            </w:pPr>
            <w:r w:rsidRPr="004A0BFB">
              <w:rPr>
                <w:rFonts w:ascii="GHEA Grapalat" w:hAnsi="GHEA Grapalat"/>
                <w:sz w:val="24"/>
                <w:szCs w:val="24"/>
              </w:rPr>
              <w:t>Ընդունվել է:</w:t>
            </w:r>
          </w:p>
        </w:tc>
        <w:tc>
          <w:tcPr>
            <w:tcW w:w="3312" w:type="dxa"/>
          </w:tcPr>
          <w:p w:rsidR="00FC3792" w:rsidRPr="004A0BFB" w:rsidRDefault="00224858" w:rsidP="004A0BFB">
            <w:pPr>
              <w:spacing w:line="360" w:lineRule="auto"/>
              <w:jc w:val="both"/>
              <w:rPr>
                <w:rFonts w:ascii="GHEA Grapalat" w:hAnsi="GHEA Grapalat"/>
                <w:sz w:val="24"/>
                <w:szCs w:val="24"/>
              </w:rPr>
            </w:pPr>
            <w:r w:rsidRPr="004A0BFB">
              <w:rPr>
                <w:rFonts w:ascii="GHEA Grapalat" w:hAnsi="GHEA Grapalat"/>
                <w:sz w:val="24"/>
                <w:szCs w:val="24"/>
              </w:rPr>
              <w:t>Նախագծում կատարվել են համապատասխան փոփոխություններ:</w:t>
            </w:r>
          </w:p>
        </w:tc>
      </w:tr>
      <w:tr w:rsidR="00FC3792" w:rsidRPr="004A0BFB" w:rsidTr="00661815">
        <w:tc>
          <w:tcPr>
            <w:tcW w:w="3483" w:type="dxa"/>
          </w:tcPr>
          <w:p w:rsidR="00FC3792" w:rsidRPr="004A0BFB" w:rsidRDefault="00CE0FB7"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color w:val="000000"/>
                <w:sz w:val="24"/>
                <w:szCs w:val="24"/>
                <w:shd w:val="clear" w:color="auto" w:fill="FFFFFF"/>
                <w:lang w:val="hy-AM"/>
              </w:rPr>
              <w:t>Աշխատանքի և սոցիալական հարցերի նախարարություն</w:t>
            </w:r>
          </w:p>
          <w:p w:rsidR="00CE0FB7" w:rsidRPr="004A0BFB" w:rsidRDefault="00CE0FB7"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lang w:val="it-IT"/>
              </w:rPr>
              <w:t>25</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hy-AM"/>
              </w:rPr>
              <w:br/>
            </w:r>
            <w:r w:rsidRPr="004A0BFB">
              <w:rPr>
                <w:rFonts w:ascii="GHEA Grapalat" w:hAnsi="GHEA Grapalat"/>
                <w:color w:val="000000"/>
                <w:sz w:val="24"/>
                <w:szCs w:val="24"/>
                <w:shd w:val="clear" w:color="auto" w:fill="FFFFFF"/>
                <w:lang w:val="hy-AM"/>
              </w:rPr>
              <w:t>ԱԱՄ/20719-18</w:t>
            </w:r>
          </w:p>
          <w:p w:rsidR="00CE0FB7" w:rsidRPr="004A0BFB" w:rsidRDefault="00CE0FB7" w:rsidP="004A0BFB">
            <w:pPr>
              <w:spacing w:line="360" w:lineRule="auto"/>
              <w:jc w:val="center"/>
              <w:rPr>
                <w:rFonts w:ascii="GHEA Grapalat" w:hAnsi="GHEA Grapalat"/>
                <w:color w:val="000000"/>
                <w:sz w:val="24"/>
                <w:szCs w:val="24"/>
                <w:lang w:val="en-US"/>
              </w:rPr>
            </w:pPr>
            <w:r w:rsidRPr="004A0BFB">
              <w:rPr>
                <w:rFonts w:ascii="GHEA Grapalat" w:hAnsi="GHEA Grapalat"/>
                <w:sz w:val="24"/>
                <w:szCs w:val="24"/>
                <w:lang w:val="hy-AM"/>
              </w:rPr>
              <w:t>գրություն</w:t>
            </w:r>
          </w:p>
          <w:p w:rsidR="00CE0FB7" w:rsidRPr="004A0BFB" w:rsidRDefault="00CE0FB7" w:rsidP="004A0BFB">
            <w:pPr>
              <w:spacing w:line="360" w:lineRule="auto"/>
              <w:jc w:val="center"/>
              <w:rPr>
                <w:rFonts w:ascii="GHEA Grapalat" w:hAnsi="GHEA Grapalat"/>
                <w:sz w:val="24"/>
                <w:szCs w:val="24"/>
                <w:lang w:val="en-US"/>
              </w:rPr>
            </w:pPr>
          </w:p>
        </w:tc>
        <w:tc>
          <w:tcPr>
            <w:tcW w:w="5632" w:type="dxa"/>
          </w:tcPr>
          <w:p w:rsidR="00FC3792" w:rsidRPr="004A0BFB" w:rsidRDefault="00CE0FB7" w:rsidP="004A0BFB">
            <w:pPr>
              <w:spacing w:line="360" w:lineRule="auto"/>
              <w:jc w:val="both"/>
              <w:rPr>
                <w:rFonts w:ascii="GHEA Grapalat" w:hAnsi="GHEA Grapalat"/>
                <w:sz w:val="24"/>
                <w:szCs w:val="24"/>
                <w:lang w:val="hy-AM"/>
              </w:rPr>
            </w:pPr>
            <w:r w:rsidRPr="004A0BFB">
              <w:rPr>
                <w:rFonts w:ascii="GHEA Grapalat" w:hAnsi="GHEA Grapalat"/>
                <w:sz w:val="24"/>
                <w:szCs w:val="24"/>
                <w:lang w:val="af-ZA"/>
              </w:rPr>
              <w:lastRenderedPageBreak/>
              <w:t>Առաջարկություններ և դիտողություններ չկան:</w:t>
            </w:r>
          </w:p>
        </w:tc>
        <w:tc>
          <w:tcPr>
            <w:tcW w:w="2711" w:type="dxa"/>
          </w:tcPr>
          <w:p w:rsidR="00FC3792" w:rsidRPr="004A0BFB" w:rsidRDefault="00FC3792" w:rsidP="004A0BFB">
            <w:pPr>
              <w:spacing w:line="360" w:lineRule="auto"/>
              <w:jc w:val="both"/>
              <w:rPr>
                <w:rFonts w:ascii="GHEA Grapalat" w:hAnsi="GHEA Grapalat"/>
                <w:sz w:val="24"/>
                <w:szCs w:val="24"/>
                <w:lang w:val="hy-AM"/>
              </w:rPr>
            </w:pPr>
          </w:p>
        </w:tc>
        <w:tc>
          <w:tcPr>
            <w:tcW w:w="3312" w:type="dxa"/>
          </w:tcPr>
          <w:p w:rsidR="00FC3792" w:rsidRPr="004A0BFB" w:rsidRDefault="00FC3792" w:rsidP="004A0BFB">
            <w:pPr>
              <w:spacing w:line="360" w:lineRule="auto"/>
              <w:jc w:val="both"/>
              <w:rPr>
                <w:rFonts w:ascii="GHEA Grapalat" w:hAnsi="GHEA Grapalat"/>
                <w:sz w:val="24"/>
                <w:szCs w:val="24"/>
                <w:lang w:val="hy-AM"/>
              </w:rPr>
            </w:pPr>
          </w:p>
        </w:tc>
      </w:tr>
      <w:tr w:rsidR="00A00B17" w:rsidRPr="004A0BFB" w:rsidTr="00661815">
        <w:tc>
          <w:tcPr>
            <w:tcW w:w="3483" w:type="dxa"/>
          </w:tcPr>
          <w:p w:rsidR="00CE0FB7" w:rsidRPr="004A0BFB" w:rsidRDefault="00CE0FB7"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color w:val="000000"/>
                <w:sz w:val="24"/>
                <w:szCs w:val="24"/>
                <w:shd w:val="clear" w:color="auto" w:fill="FFFFFF"/>
                <w:lang w:val="hy-AM"/>
              </w:rPr>
              <w:lastRenderedPageBreak/>
              <w:t>Տրանսպորտի,կապի և տեղեկատվական տեխնոլոգիաների նախարարություն</w:t>
            </w:r>
          </w:p>
          <w:p w:rsidR="00CE0FB7" w:rsidRPr="004A0BFB" w:rsidRDefault="00CE0FB7"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lang w:val="it-IT"/>
              </w:rPr>
              <w:t>25</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rPr>
              <w:br/>
              <w:t>01/16.1/20438-18</w:t>
            </w:r>
          </w:p>
          <w:p w:rsidR="00CE0FB7" w:rsidRPr="004A0BFB" w:rsidRDefault="00CE0FB7" w:rsidP="004A0BFB">
            <w:pPr>
              <w:spacing w:line="360" w:lineRule="auto"/>
              <w:jc w:val="center"/>
              <w:rPr>
                <w:rFonts w:ascii="GHEA Grapalat" w:hAnsi="GHEA Grapalat"/>
                <w:color w:val="000000"/>
                <w:sz w:val="24"/>
                <w:szCs w:val="24"/>
                <w:lang w:val="en-US"/>
              </w:rPr>
            </w:pPr>
            <w:r w:rsidRPr="004A0BFB">
              <w:rPr>
                <w:rFonts w:ascii="GHEA Grapalat" w:hAnsi="GHEA Grapalat"/>
                <w:sz w:val="24"/>
                <w:szCs w:val="24"/>
                <w:lang w:val="hy-AM"/>
              </w:rPr>
              <w:t>գրություն</w:t>
            </w:r>
          </w:p>
          <w:p w:rsidR="00A00B17" w:rsidRPr="004A0BFB" w:rsidRDefault="00A00B17" w:rsidP="004A0BFB">
            <w:pPr>
              <w:spacing w:line="360" w:lineRule="auto"/>
              <w:jc w:val="center"/>
              <w:rPr>
                <w:rFonts w:ascii="GHEA Grapalat" w:hAnsi="GHEA Grapalat"/>
                <w:sz w:val="24"/>
                <w:szCs w:val="24"/>
                <w:lang w:val="hy-AM"/>
              </w:rPr>
            </w:pPr>
          </w:p>
        </w:tc>
        <w:tc>
          <w:tcPr>
            <w:tcW w:w="5632" w:type="dxa"/>
          </w:tcPr>
          <w:p w:rsidR="00A00B17" w:rsidRPr="004A0BFB" w:rsidRDefault="00CE0FB7" w:rsidP="004A0BFB">
            <w:pPr>
              <w:spacing w:line="360" w:lineRule="auto"/>
              <w:jc w:val="both"/>
              <w:rPr>
                <w:rFonts w:ascii="GHEA Grapalat" w:hAnsi="GHEA Grapalat"/>
                <w:sz w:val="24"/>
                <w:szCs w:val="24"/>
                <w:lang w:val="hy-AM"/>
              </w:rPr>
            </w:pPr>
            <w:r w:rsidRPr="004A0BFB">
              <w:rPr>
                <w:rFonts w:ascii="GHEA Grapalat" w:hAnsi="GHEA Grapalat"/>
                <w:sz w:val="24"/>
                <w:szCs w:val="24"/>
                <w:lang w:val="af-ZA"/>
              </w:rPr>
              <w:t>Առաջարկություններ և դիտողություններ չկան:</w:t>
            </w:r>
          </w:p>
        </w:tc>
        <w:tc>
          <w:tcPr>
            <w:tcW w:w="2711" w:type="dxa"/>
          </w:tcPr>
          <w:p w:rsidR="00A00B17" w:rsidRPr="004A0BFB" w:rsidRDefault="00A00B17" w:rsidP="004A0BFB">
            <w:pPr>
              <w:spacing w:line="360" w:lineRule="auto"/>
              <w:jc w:val="both"/>
              <w:rPr>
                <w:rFonts w:ascii="GHEA Grapalat" w:hAnsi="GHEA Grapalat"/>
                <w:sz w:val="24"/>
                <w:szCs w:val="24"/>
                <w:lang w:val="hy-AM"/>
              </w:rPr>
            </w:pPr>
          </w:p>
        </w:tc>
        <w:tc>
          <w:tcPr>
            <w:tcW w:w="3312" w:type="dxa"/>
          </w:tcPr>
          <w:p w:rsidR="00A00B17" w:rsidRPr="004A0BFB" w:rsidRDefault="00A00B17" w:rsidP="004A0BFB">
            <w:pPr>
              <w:spacing w:line="360" w:lineRule="auto"/>
              <w:jc w:val="both"/>
              <w:rPr>
                <w:rFonts w:ascii="GHEA Grapalat" w:hAnsi="GHEA Grapalat"/>
                <w:sz w:val="24"/>
                <w:szCs w:val="24"/>
                <w:lang w:val="hy-AM"/>
              </w:rPr>
            </w:pPr>
          </w:p>
        </w:tc>
      </w:tr>
      <w:tr w:rsidR="008A6E24" w:rsidRPr="004A0BFB" w:rsidTr="00661815">
        <w:tc>
          <w:tcPr>
            <w:tcW w:w="3483" w:type="dxa"/>
          </w:tcPr>
          <w:p w:rsidR="008A6E24" w:rsidRPr="004A0BFB" w:rsidRDefault="008A6E24"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lang w:val="hy-AM"/>
              </w:rPr>
              <w:t>Տարածքային կառավարման և զարգացման նախարարություն</w:t>
            </w:r>
          </w:p>
          <w:p w:rsidR="008A6E24" w:rsidRPr="004A0BFB" w:rsidRDefault="008A6E24"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lang w:val="it-IT"/>
              </w:rPr>
              <w:t>25</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rPr>
              <w:br/>
            </w:r>
            <w:r w:rsidRPr="004A0BFB">
              <w:rPr>
                <w:rFonts w:ascii="GHEA Grapalat" w:hAnsi="GHEA Grapalat"/>
                <w:color w:val="000000"/>
                <w:sz w:val="24"/>
                <w:szCs w:val="24"/>
                <w:shd w:val="clear" w:color="auto" w:fill="FFFFFF"/>
              </w:rPr>
              <w:t>01/21/10145-18</w:t>
            </w:r>
          </w:p>
          <w:p w:rsidR="008A6E24" w:rsidRPr="004A0BFB" w:rsidRDefault="008A6E24" w:rsidP="004A0BFB">
            <w:pPr>
              <w:spacing w:line="360" w:lineRule="auto"/>
              <w:jc w:val="center"/>
              <w:rPr>
                <w:rFonts w:ascii="GHEA Grapalat" w:hAnsi="GHEA Grapalat"/>
                <w:color w:val="000000"/>
                <w:sz w:val="24"/>
                <w:szCs w:val="24"/>
                <w:lang w:val="en-US"/>
              </w:rPr>
            </w:pPr>
            <w:r w:rsidRPr="004A0BFB">
              <w:rPr>
                <w:rFonts w:ascii="GHEA Grapalat" w:hAnsi="GHEA Grapalat"/>
                <w:sz w:val="24"/>
                <w:szCs w:val="24"/>
                <w:lang w:val="hy-AM"/>
              </w:rPr>
              <w:t>գրություն</w:t>
            </w:r>
          </w:p>
          <w:p w:rsidR="008A6E24" w:rsidRPr="004A0BFB" w:rsidRDefault="008A6E24" w:rsidP="004A0BFB">
            <w:pPr>
              <w:spacing w:line="360" w:lineRule="auto"/>
              <w:jc w:val="center"/>
              <w:rPr>
                <w:rFonts w:ascii="GHEA Grapalat" w:hAnsi="GHEA Grapalat"/>
                <w:sz w:val="24"/>
                <w:szCs w:val="24"/>
                <w:lang w:val="en-US"/>
              </w:rPr>
            </w:pPr>
          </w:p>
        </w:tc>
        <w:tc>
          <w:tcPr>
            <w:tcW w:w="5632" w:type="dxa"/>
          </w:tcPr>
          <w:p w:rsidR="008A6E24" w:rsidRPr="004A0BFB" w:rsidRDefault="008A6E24" w:rsidP="004A0BFB">
            <w:pPr>
              <w:pStyle w:val="ListParagraph"/>
              <w:numPr>
                <w:ilvl w:val="0"/>
                <w:numId w:val="19"/>
              </w:numPr>
              <w:tabs>
                <w:tab w:val="left" w:pos="430"/>
              </w:tabs>
              <w:spacing w:line="360" w:lineRule="auto"/>
              <w:ind w:left="0" w:right="369" w:firstLine="180"/>
              <w:jc w:val="both"/>
              <w:rPr>
                <w:rFonts w:ascii="GHEA Grapalat" w:hAnsi="GHEA Grapalat"/>
                <w:color w:val="000000"/>
                <w:sz w:val="24"/>
                <w:szCs w:val="24"/>
                <w:shd w:val="clear" w:color="auto" w:fill="FFFFFF"/>
                <w:lang w:val="pt-BR"/>
              </w:rPr>
            </w:pPr>
            <w:r w:rsidRPr="004A0BFB">
              <w:rPr>
                <w:rFonts w:ascii="GHEA Grapalat" w:hAnsi="GHEA Grapalat"/>
                <w:sz w:val="24"/>
                <w:szCs w:val="24"/>
                <w:lang w:val="hy-AM"/>
              </w:rPr>
              <w:t>«Հայաստանի Հանրապետության վարչական դատավարության օրենսգրքում փոփոխություններ և լրացումներ կատարելու մասին» օրենքի</w:t>
            </w:r>
            <w:r w:rsidRPr="004A0BFB">
              <w:rPr>
                <w:rFonts w:ascii="GHEA Grapalat" w:hAnsi="GHEA Grapalat"/>
                <w:sz w:val="24"/>
                <w:szCs w:val="24"/>
                <w:lang w:val="pt-BR"/>
              </w:rPr>
              <w:t xml:space="preserve"> </w:t>
            </w:r>
            <w:r w:rsidRPr="004A0BFB">
              <w:rPr>
                <w:rFonts w:ascii="GHEA Grapalat" w:hAnsi="GHEA Grapalat"/>
                <w:sz w:val="24"/>
                <w:szCs w:val="24"/>
                <w:lang w:val="en-US"/>
              </w:rPr>
              <w:t>նախագծով</w:t>
            </w:r>
            <w:r w:rsidRPr="004A0BFB">
              <w:rPr>
                <w:rFonts w:ascii="GHEA Grapalat" w:hAnsi="GHEA Grapalat"/>
                <w:sz w:val="24"/>
                <w:szCs w:val="24"/>
                <w:lang w:val="pt-BR"/>
              </w:rPr>
              <w:t xml:space="preserve"> </w:t>
            </w:r>
            <w:r w:rsidRPr="004A0BFB">
              <w:rPr>
                <w:rFonts w:ascii="GHEA Grapalat" w:hAnsi="GHEA Grapalat"/>
                <w:sz w:val="24"/>
                <w:szCs w:val="24"/>
                <w:lang w:val="en-US"/>
              </w:rPr>
              <w:t>առաջարկվող</w:t>
            </w:r>
            <w:r w:rsidRPr="004A0BFB">
              <w:rPr>
                <w:rFonts w:ascii="GHEA Grapalat" w:hAnsi="GHEA Grapalat"/>
                <w:sz w:val="24"/>
                <w:szCs w:val="24"/>
                <w:lang w:val="pt-BR"/>
              </w:rPr>
              <w:t xml:space="preserve"> 194-</w:t>
            </w:r>
            <w:r w:rsidRPr="004A0BFB">
              <w:rPr>
                <w:rFonts w:ascii="GHEA Grapalat" w:hAnsi="GHEA Grapalat"/>
                <w:sz w:val="24"/>
                <w:szCs w:val="24"/>
                <w:lang w:val="en-US"/>
              </w:rPr>
              <w:t>րդ</w:t>
            </w:r>
            <w:r w:rsidRPr="004A0BFB">
              <w:rPr>
                <w:rFonts w:ascii="GHEA Grapalat" w:hAnsi="GHEA Grapalat"/>
                <w:sz w:val="24"/>
                <w:szCs w:val="24"/>
                <w:lang w:val="pt-BR"/>
              </w:rPr>
              <w:t xml:space="preserve"> </w:t>
            </w:r>
            <w:r w:rsidRPr="004A0BFB">
              <w:rPr>
                <w:rFonts w:ascii="GHEA Grapalat" w:hAnsi="GHEA Grapalat"/>
                <w:sz w:val="24"/>
                <w:szCs w:val="24"/>
                <w:lang w:val="en-US"/>
              </w:rPr>
              <w:t>հոդվածի</w:t>
            </w:r>
            <w:r w:rsidRPr="004A0BFB">
              <w:rPr>
                <w:rFonts w:ascii="GHEA Grapalat" w:hAnsi="GHEA Grapalat"/>
                <w:sz w:val="24"/>
                <w:szCs w:val="24"/>
                <w:lang w:val="pt-BR"/>
              </w:rPr>
              <w:t xml:space="preserve"> </w:t>
            </w:r>
            <w:r w:rsidRPr="004A0BFB">
              <w:rPr>
                <w:rFonts w:ascii="GHEA Grapalat" w:hAnsi="GHEA Grapalat"/>
                <w:sz w:val="24"/>
                <w:szCs w:val="24"/>
                <w:lang w:val="en-US"/>
              </w:rPr>
              <w:t>հղումը</w:t>
            </w:r>
            <w:r w:rsidRPr="004A0BFB">
              <w:rPr>
                <w:rFonts w:ascii="GHEA Grapalat" w:hAnsi="GHEA Grapalat"/>
                <w:sz w:val="24"/>
                <w:szCs w:val="24"/>
                <w:lang w:val="pt-BR"/>
              </w:rPr>
              <w:t xml:space="preserve"> </w:t>
            </w:r>
            <w:r w:rsidRPr="004A0BFB">
              <w:rPr>
                <w:rFonts w:ascii="GHEA Grapalat" w:hAnsi="GHEA Grapalat"/>
                <w:sz w:val="24"/>
                <w:szCs w:val="24"/>
                <w:lang w:val="en-US"/>
              </w:rPr>
              <w:t>հստակեցնել</w:t>
            </w:r>
            <w:r w:rsidRPr="004A0BFB">
              <w:rPr>
                <w:rFonts w:ascii="GHEA Grapalat" w:hAnsi="GHEA Grapalat"/>
                <w:sz w:val="24"/>
                <w:szCs w:val="24"/>
                <w:lang w:val="pt-BR"/>
              </w:rPr>
              <w:t xml:space="preserve">, </w:t>
            </w:r>
            <w:r w:rsidRPr="004A0BFB">
              <w:rPr>
                <w:rFonts w:ascii="GHEA Grapalat" w:hAnsi="GHEA Grapalat"/>
                <w:sz w:val="24"/>
                <w:szCs w:val="24"/>
                <w:lang w:val="en-US"/>
              </w:rPr>
              <w:t>քանի</w:t>
            </w:r>
            <w:r w:rsidRPr="004A0BFB">
              <w:rPr>
                <w:rFonts w:ascii="GHEA Grapalat" w:hAnsi="GHEA Grapalat"/>
                <w:sz w:val="24"/>
                <w:szCs w:val="24"/>
                <w:lang w:val="pt-BR"/>
              </w:rPr>
              <w:t xml:space="preserve"> </w:t>
            </w:r>
            <w:r w:rsidRPr="004A0BFB">
              <w:rPr>
                <w:rFonts w:ascii="GHEA Grapalat" w:hAnsi="GHEA Grapalat"/>
                <w:sz w:val="24"/>
                <w:szCs w:val="24"/>
                <w:lang w:val="en-US"/>
              </w:rPr>
              <w:t>որ</w:t>
            </w:r>
            <w:r w:rsidRPr="004A0BFB">
              <w:rPr>
                <w:rFonts w:ascii="GHEA Grapalat" w:hAnsi="GHEA Grapalat"/>
                <w:sz w:val="24"/>
                <w:szCs w:val="24"/>
                <w:lang w:val="pt-BR"/>
              </w:rPr>
              <w:t xml:space="preserve"> </w:t>
            </w:r>
            <w:r w:rsidRPr="004A0BFB">
              <w:rPr>
                <w:rFonts w:ascii="GHEA Grapalat" w:hAnsi="GHEA Grapalat"/>
                <w:sz w:val="24"/>
                <w:szCs w:val="24"/>
                <w:lang w:val="en-US"/>
              </w:rPr>
              <w:t>գործող</w:t>
            </w:r>
            <w:r w:rsidRPr="004A0BFB">
              <w:rPr>
                <w:rFonts w:ascii="GHEA Grapalat" w:hAnsi="GHEA Grapalat"/>
                <w:sz w:val="24"/>
                <w:szCs w:val="24"/>
                <w:lang w:val="pt-BR"/>
              </w:rPr>
              <w:t xml:space="preserve"> </w:t>
            </w:r>
            <w:r w:rsidRPr="004A0BFB">
              <w:rPr>
                <w:rFonts w:ascii="GHEA Grapalat" w:hAnsi="GHEA Grapalat"/>
                <w:sz w:val="24"/>
                <w:szCs w:val="24"/>
                <w:lang w:val="en-US"/>
              </w:rPr>
              <w:t>օրենսգրքի</w:t>
            </w:r>
            <w:r w:rsidRPr="004A0BFB">
              <w:rPr>
                <w:rFonts w:ascii="GHEA Grapalat" w:hAnsi="GHEA Grapalat"/>
                <w:sz w:val="24"/>
                <w:szCs w:val="24"/>
                <w:lang w:val="pt-BR"/>
              </w:rPr>
              <w:t xml:space="preserve"> 73-</w:t>
            </w:r>
            <w:r w:rsidRPr="004A0BFB">
              <w:rPr>
                <w:rFonts w:ascii="GHEA Grapalat" w:hAnsi="GHEA Grapalat"/>
                <w:sz w:val="24"/>
                <w:szCs w:val="24"/>
                <w:lang w:val="en-US"/>
              </w:rPr>
              <w:t>րդ</w:t>
            </w:r>
            <w:r w:rsidRPr="004A0BFB">
              <w:rPr>
                <w:rFonts w:ascii="GHEA Grapalat" w:hAnsi="GHEA Grapalat"/>
                <w:sz w:val="24"/>
                <w:szCs w:val="24"/>
                <w:lang w:val="pt-BR"/>
              </w:rPr>
              <w:t xml:space="preserve"> </w:t>
            </w:r>
            <w:r w:rsidRPr="004A0BFB">
              <w:rPr>
                <w:rFonts w:ascii="GHEA Grapalat" w:hAnsi="GHEA Grapalat"/>
                <w:sz w:val="24"/>
                <w:szCs w:val="24"/>
                <w:lang w:val="en-US"/>
              </w:rPr>
              <w:t>հոդվածը</w:t>
            </w:r>
            <w:r w:rsidRPr="004A0BFB">
              <w:rPr>
                <w:rFonts w:ascii="GHEA Grapalat" w:hAnsi="GHEA Grapalat"/>
                <w:sz w:val="24"/>
                <w:szCs w:val="24"/>
                <w:lang w:val="pt-BR"/>
              </w:rPr>
              <w:t xml:space="preserve"> </w:t>
            </w:r>
            <w:r w:rsidRPr="004A0BFB">
              <w:rPr>
                <w:rFonts w:ascii="GHEA Grapalat" w:hAnsi="GHEA Grapalat"/>
                <w:sz w:val="24"/>
                <w:szCs w:val="24"/>
                <w:lang w:val="en-US"/>
              </w:rPr>
              <w:t>ավարտվում</w:t>
            </w:r>
            <w:r w:rsidRPr="004A0BFB">
              <w:rPr>
                <w:rFonts w:ascii="GHEA Grapalat" w:hAnsi="GHEA Grapalat"/>
                <w:sz w:val="24"/>
                <w:szCs w:val="24"/>
                <w:lang w:val="pt-BR"/>
              </w:rPr>
              <w:t xml:space="preserve"> </w:t>
            </w:r>
            <w:r w:rsidRPr="004A0BFB">
              <w:rPr>
                <w:rFonts w:ascii="GHEA Grapalat" w:hAnsi="GHEA Grapalat"/>
                <w:sz w:val="24"/>
                <w:szCs w:val="24"/>
                <w:lang w:val="en-US"/>
              </w:rPr>
              <w:t>է</w:t>
            </w:r>
            <w:r w:rsidRPr="004A0BFB">
              <w:rPr>
                <w:rFonts w:ascii="GHEA Grapalat" w:hAnsi="GHEA Grapalat"/>
                <w:sz w:val="24"/>
                <w:szCs w:val="24"/>
                <w:lang w:val="pt-BR"/>
              </w:rPr>
              <w:t xml:space="preserve"> 5-</w:t>
            </w:r>
            <w:r w:rsidRPr="004A0BFB">
              <w:rPr>
                <w:rFonts w:ascii="GHEA Grapalat" w:hAnsi="GHEA Grapalat"/>
                <w:sz w:val="24"/>
                <w:szCs w:val="24"/>
                <w:lang w:val="en-US"/>
              </w:rPr>
              <w:t>րդ</w:t>
            </w:r>
            <w:r w:rsidRPr="004A0BFB">
              <w:rPr>
                <w:rFonts w:ascii="GHEA Grapalat" w:hAnsi="GHEA Grapalat"/>
                <w:sz w:val="24"/>
                <w:szCs w:val="24"/>
                <w:lang w:val="pt-BR"/>
              </w:rPr>
              <w:t xml:space="preserve"> </w:t>
            </w:r>
            <w:r w:rsidRPr="004A0BFB">
              <w:rPr>
                <w:rFonts w:ascii="GHEA Grapalat" w:hAnsi="GHEA Grapalat"/>
                <w:sz w:val="24"/>
                <w:szCs w:val="24"/>
                <w:lang w:val="en-US"/>
              </w:rPr>
              <w:t>մասով</w:t>
            </w:r>
            <w:r w:rsidRPr="004A0BFB">
              <w:rPr>
                <w:rFonts w:ascii="GHEA Grapalat" w:hAnsi="GHEA Grapalat"/>
                <w:sz w:val="24"/>
                <w:szCs w:val="24"/>
                <w:lang w:val="pt-BR"/>
              </w:rPr>
              <w:t>.</w:t>
            </w:r>
          </w:p>
          <w:p w:rsidR="008A6E24" w:rsidRPr="004A0BFB" w:rsidRDefault="008A6E24" w:rsidP="004A0BFB">
            <w:pPr>
              <w:tabs>
                <w:tab w:val="left" w:pos="0"/>
                <w:tab w:val="left" w:pos="430"/>
              </w:tabs>
              <w:spacing w:line="360" w:lineRule="auto"/>
              <w:ind w:right="459" w:firstLine="180"/>
              <w:jc w:val="both"/>
              <w:rPr>
                <w:rFonts w:ascii="GHEA Grapalat" w:hAnsi="GHEA Grapalat"/>
                <w:color w:val="000000"/>
                <w:sz w:val="24"/>
                <w:szCs w:val="24"/>
                <w:shd w:val="clear" w:color="auto" w:fill="FFFFFF"/>
                <w:lang w:val="pt-BR"/>
              </w:rPr>
            </w:pPr>
            <w:r w:rsidRPr="004A0BFB">
              <w:rPr>
                <w:rFonts w:ascii="GHEA Grapalat" w:hAnsi="GHEA Grapalat"/>
                <w:sz w:val="24"/>
                <w:szCs w:val="24"/>
                <w:lang w:val="pt-BR"/>
              </w:rPr>
              <w:t xml:space="preserve"> </w:t>
            </w:r>
          </w:p>
          <w:p w:rsidR="008A6E24" w:rsidRPr="004A0BFB" w:rsidRDefault="008A6E24" w:rsidP="004A0BFB">
            <w:pPr>
              <w:spacing w:line="360" w:lineRule="auto"/>
              <w:jc w:val="both"/>
              <w:rPr>
                <w:rFonts w:ascii="GHEA Grapalat" w:hAnsi="GHEA Grapalat"/>
                <w:sz w:val="24"/>
                <w:szCs w:val="24"/>
                <w:lang w:val="pt-BR"/>
              </w:rPr>
            </w:pPr>
          </w:p>
        </w:tc>
        <w:tc>
          <w:tcPr>
            <w:tcW w:w="2711" w:type="dxa"/>
          </w:tcPr>
          <w:p w:rsidR="008A6E24" w:rsidRPr="004A0BFB" w:rsidRDefault="008A6E24" w:rsidP="004A0BFB">
            <w:pPr>
              <w:spacing w:line="360" w:lineRule="auto"/>
              <w:jc w:val="both"/>
              <w:rPr>
                <w:rFonts w:ascii="GHEA Grapalat" w:hAnsi="GHEA Grapalat"/>
                <w:sz w:val="24"/>
                <w:szCs w:val="24"/>
              </w:rPr>
            </w:pPr>
            <w:r w:rsidRPr="004A0BFB">
              <w:rPr>
                <w:rFonts w:ascii="GHEA Grapalat" w:hAnsi="GHEA Grapalat"/>
                <w:sz w:val="24"/>
                <w:szCs w:val="24"/>
              </w:rPr>
              <w:t>Ընդունվել է:</w:t>
            </w:r>
          </w:p>
        </w:tc>
        <w:tc>
          <w:tcPr>
            <w:tcW w:w="3312" w:type="dxa"/>
          </w:tcPr>
          <w:p w:rsidR="008A6E24" w:rsidRPr="004A0BFB" w:rsidRDefault="008A6E24" w:rsidP="004A0BFB">
            <w:pPr>
              <w:spacing w:line="360" w:lineRule="auto"/>
              <w:jc w:val="both"/>
              <w:rPr>
                <w:rFonts w:ascii="GHEA Grapalat" w:hAnsi="GHEA Grapalat"/>
                <w:sz w:val="24"/>
                <w:szCs w:val="24"/>
              </w:rPr>
            </w:pPr>
            <w:r w:rsidRPr="004A0BFB">
              <w:rPr>
                <w:rFonts w:ascii="GHEA Grapalat" w:hAnsi="GHEA Grapalat"/>
                <w:sz w:val="24"/>
                <w:szCs w:val="24"/>
              </w:rPr>
              <w:t>Նախագծում կատարվել են համապատասխան փոփոխություններ:</w:t>
            </w:r>
          </w:p>
        </w:tc>
      </w:tr>
      <w:tr w:rsidR="00D41F1F" w:rsidRPr="004A0BFB" w:rsidTr="00661815">
        <w:tc>
          <w:tcPr>
            <w:tcW w:w="3483" w:type="dxa"/>
          </w:tcPr>
          <w:p w:rsidR="00D41F1F" w:rsidRPr="004A0BFB" w:rsidRDefault="00D41F1F" w:rsidP="004A0BFB">
            <w:pPr>
              <w:spacing w:line="360" w:lineRule="auto"/>
              <w:jc w:val="center"/>
              <w:rPr>
                <w:rFonts w:ascii="GHEA Grapalat" w:hAnsi="GHEA Grapalat"/>
                <w:sz w:val="24"/>
                <w:szCs w:val="24"/>
                <w:lang w:val="hy-AM"/>
              </w:rPr>
            </w:pPr>
          </w:p>
        </w:tc>
        <w:tc>
          <w:tcPr>
            <w:tcW w:w="5632" w:type="dxa"/>
          </w:tcPr>
          <w:p w:rsidR="00D41F1F" w:rsidRPr="004A0BFB" w:rsidRDefault="00D41F1F" w:rsidP="004A0BFB">
            <w:pPr>
              <w:pStyle w:val="ListParagraph"/>
              <w:numPr>
                <w:ilvl w:val="0"/>
                <w:numId w:val="19"/>
              </w:numPr>
              <w:tabs>
                <w:tab w:val="left" w:pos="0"/>
                <w:tab w:val="left" w:pos="417"/>
              </w:tabs>
              <w:spacing w:line="360" w:lineRule="auto"/>
              <w:ind w:left="0" w:firstLine="180"/>
              <w:jc w:val="both"/>
              <w:rPr>
                <w:rFonts w:ascii="GHEA Grapalat" w:hAnsi="GHEA Grapalat"/>
                <w:sz w:val="24"/>
                <w:szCs w:val="24"/>
                <w:lang w:val="hy-AM"/>
              </w:rPr>
            </w:pPr>
            <w:r w:rsidRPr="004A0BFB">
              <w:rPr>
                <w:rFonts w:ascii="GHEA Grapalat" w:hAnsi="GHEA Grapalat"/>
                <w:sz w:val="24"/>
                <w:szCs w:val="24"/>
                <w:lang w:val="hy-AM"/>
              </w:rPr>
              <w:t>«Հասարակական</w:t>
            </w:r>
            <w:r w:rsidRPr="004A0BFB">
              <w:rPr>
                <w:rFonts w:ascii="GHEA Grapalat" w:hAnsi="GHEA Grapalat"/>
                <w:sz w:val="24"/>
                <w:szCs w:val="24"/>
                <w:lang w:val="pt-BR"/>
              </w:rPr>
              <w:t xml:space="preserve"> </w:t>
            </w:r>
            <w:r w:rsidRPr="004A0BFB">
              <w:rPr>
                <w:rFonts w:ascii="GHEA Grapalat" w:hAnsi="GHEA Grapalat"/>
                <w:sz w:val="24"/>
                <w:szCs w:val="24"/>
                <w:lang w:val="hy-AM"/>
              </w:rPr>
              <w:t>կազմակերպությունների</w:t>
            </w:r>
            <w:r w:rsidRPr="004A0BFB">
              <w:rPr>
                <w:rFonts w:ascii="GHEA Grapalat" w:hAnsi="GHEA Grapalat"/>
                <w:sz w:val="24"/>
                <w:szCs w:val="24"/>
                <w:lang w:val="pt-BR"/>
              </w:rPr>
              <w:t xml:space="preserve"> </w:t>
            </w:r>
            <w:r w:rsidRPr="004A0BFB">
              <w:rPr>
                <w:rFonts w:ascii="GHEA Grapalat" w:hAnsi="GHEA Grapalat"/>
                <w:sz w:val="24"/>
                <w:szCs w:val="24"/>
                <w:lang w:val="hy-AM"/>
              </w:rPr>
              <w:t>մասին»</w:t>
            </w:r>
            <w:r w:rsidRPr="004A0BFB">
              <w:rPr>
                <w:rFonts w:ascii="GHEA Grapalat" w:hAnsi="GHEA Grapalat"/>
                <w:sz w:val="24"/>
                <w:szCs w:val="24"/>
                <w:lang w:val="pt-BR"/>
              </w:rPr>
              <w:t xml:space="preserve"> </w:t>
            </w:r>
            <w:r w:rsidRPr="004A0BFB">
              <w:rPr>
                <w:rFonts w:ascii="GHEA Grapalat" w:hAnsi="GHEA Grapalat"/>
                <w:sz w:val="24"/>
                <w:szCs w:val="24"/>
                <w:lang w:val="hy-AM"/>
              </w:rPr>
              <w:t>օրենքում</w:t>
            </w:r>
            <w:r w:rsidRPr="004A0BFB">
              <w:rPr>
                <w:rFonts w:ascii="GHEA Grapalat" w:hAnsi="GHEA Grapalat"/>
                <w:sz w:val="24"/>
                <w:szCs w:val="24"/>
                <w:lang w:val="pt-BR"/>
              </w:rPr>
              <w:t xml:space="preserve"> </w:t>
            </w:r>
            <w:r w:rsidRPr="004A0BFB">
              <w:rPr>
                <w:rFonts w:ascii="GHEA Grapalat" w:hAnsi="GHEA Grapalat"/>
                <w:sz w:val="24"/>
                <w:szCs w:val="24"/>
                <w:lang w:val="hy-AM"/>
              </w:rPr>
              <w:t>լրացումներ</w:t>
            </w:r>
            <w:r w:rsidRPr="004A0BFB">
              <w:rPr>
                <w:rFonts w:ascii="GHEA Grapalat" w:hAnsi="GHEA Grapalat"/>
                <w:sz w:val="24"/>
                <w:szCs w:val="24"/>
                <w:lang w:val="pt-BR"/>
              </w:rPr>
              <w:t xml:space="preserve"> </w:t>
            </w:r>
            <w:r w:rsidRPr="004A0BFB">
              <w:rPr>
                <w:rFonts w:ascii="GHEA Grapalat" w:hAnsi="GHEA Grapalat"/>
                <w:sz w:val="24"/>
                <w:szCs w:val="24"/>
                <w:lang w:val="hy-AM"/>
              </w:rPr>
              <w:t>կատարելու</w:t>
            </w:r>
            <w:r w:rsidRPr="004A0BFB">
              <w:rPr>
                <w:rFonts w:ascii="GHEA Grapalat" w:hAnsi="GHEA Grapalat"/>
                <w:sz w:val="24"/>
                <w:szCs w:val="24"/>
                <w:lang w:val="pt-BR"/>
              </w:rPr>
              <w:t xml:space="preserve"> </w:t>
            </w:r>
            <w:r w:rsidRPr="004A0BFB">
              <w:rPr>
                <w:rFonts w:ascii="GHEA Grapalat" w:hAnsi="GHEA Grapalat"/>
                <w:sz w:val="24"/>
                <w:szCs w:val="24"/>
                <w:lang w:val="hy-AM"/>
              </w:rPr>
              <w:t>մասին</w:t>
            </w:r>
            <w:r w:rsidRPr="004A0BFB">
              <w:rPr>
                <w:rFonts w:ascii="GHEA Grapalat" w:hAnsi="GHEA Grapalat"/>
                <w:sz w:val="24"/>
                <w:szCs w:val="24"/>
                <w:lang w:val="pt-BR"/>
              </w:rPr>
              <w:t xml:space="preserve"> </w:t>
            </w:r>
            <w:r w:rsidRPr="004A0BFB">
              <w:rPr>
                <w:rFonts w:ascii="GHEA Grapalat" w:hAnsi="GHEA Grapalat"/>
                <w:sz w:val="24"/>
                <w:szCs w:val="24"/>
                <w:lang w:val="hy-AM"/>
              </w:rPr>
              <w:t>օրենքի</w:t>
            </w:r>
            <w:r w:rsidRPr="004A0BFB">
              <w:rPr>
                <w:rFonts w:ascii="GHEA Grapalat" w:hAnsi="GHEA Grapalat"/>
                <w:sz w:val="24"/>
                <w:szCs w:val="24"/>
                <w:lang w:val="pt-BR"/>
              </w:rPr>
              <w:t xml:space="preserve"> </w:t>
            </w:r>
            <w:r w:rsidRPr="004A0BFB">
              <w:rPr>
                <w:rFonts w:ascii="GHEA Grapalat" w:hAnsi="GHEA Grapalat"/>
                <w:sz w:val="24"/>
                <w:szCs w:val="24"/>
                <w:lang w:val="hy-AM"/>
              </w:rPr>
              <w:t>ն</w:t>
            </w:r>
            <w:r w:rsidRPr="004A0BFB">
              <w:rPr>
                <w:rFonts w:ascii="GHEA Grapalat" w:hAnsi="GHEA Grapalat"/>
                <w:color w:val="000000"/>
                <w:sz w:val="24"/>
                <w:szCs w:val="24"/>
                <w:shd w:val="clear" w:color="auto" w:fill="FFFFFF"/>
                <w:lang w:val="hy-AM"/>
              </w:rPr>
              <w:t>ախագծի</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և</w:t>
            </w:r>
            <w:r w:rsidRPr="004A0BFB">
              <w:rPr>
                <w:rFonts w:ascii="GHEA Grapalat" w:hAnsi="GHEA Grapalat"/>
                <w:color w:val="000000"/>
                <w:sz w:val="24"/>
                <w:szCs w:val="24"/>
                <w:shd w:val="clear" w:color="auto" w:fill="FFFFFF"/>
                <w:lang w:val="pt-BR"/>
              </w:rPr>
              <w:t xml:space="preserve"> </w:t>
            </w:r>
            <w:r w:rsidRPr="004A0BFB">
              <w:rPr>
                <w:rFonts w:ascii="GHEA Grapalat" w:hAnsi="GHEA Grapalat"/>
                <w:sz w:val="24"/>
                <w:szCs w:val="24"/>
                <w:lang w:val="hy-AM"/>
              </w:rPr>
              <w:t>«Վարչարարության</w:t>
            </w:r>
            <w:r w:rsidRPr="004A0BFB">
              <w:rPr>
                <w:rFonts w:ascii="GHEA Grapalat" w:hAnsi="GHEA Grapalat"/>
                <w:sz w:val="24"/>
                <w:szCs w:val="24"/>
                <w:lang w:val="pt-BR"/>
              </w:rPr>
              <w:t xml:space="preserve"> </w:t>
            </w:r>
            <w:r w:rsidRPr="004A0BFB">
              <w:rPr>
                <w:rFonts w:ascii="GHEA Grapalat" w:hAnsi="GHEA Grapalat"/>
                <w:sz w:val="24"/>
                <w:szCs w:val="24"/>
                <w:lang w:val="hy-AM"/>
              </w:rPr>
              <w:lastRenderedPageBreak/>
              <w:t>հիմունքների</w:t>
            </w:r>
            <w:r w:rsidRPr="004A0BFB">
              <w:rPr>
                <w:rFonts w:ascii="GHEA Grapalat" w:hAnsi="GHEA Grapalat"/>
                <w:sz w:val="24"/>
                <w:szCs w:val="24"/>
                <w:lang w:val="pt-BR"/>
              </w:rPr>
              <w:t xml:space="preserve"> </w:t>
            </w:r>
            <w:r w:rsidRPr="004A0BFB">
              <w:rPr>
                <w:rFonts w:ascii="GHEA Grapalat" w:hAnsi="GHEA Grapalat"/>
                <w:sz w:val="24"/>
                <w:szCs w:val="24"/>
                <w:lang w:val="hy-AM"/>
              </w:rPr>
              <w:t>և</w:t>
            </w:r>
            <w:r w:rsidRPr="004A0BFB">
              <w:rPr>
                <w:rFonts w:ascii="GHEA Grapalat" w:hAnsi="GHEA Grapalat"/>
                <w:sz w:val="24"/>
                <w:szCs w:val="24"/>
                <w:lang w:val="pt-BR"/>
              </w:rPr>
              <w:t xml:space="preserve"> </w:t>
            </w:r>
            <w:r w:rsidRPr="004A0BFB">
              <w:rPr>
                <w:rFonts w:ascii="GHEA Grapalat" w:hAnsi="GHEA Grapalat"/>
                <w:sz w:val="24"/>
                <w:szCs w:val="24"/>
                <w:lang w:val="hy-AM"/>
              </w:rPr>
              <w:t>վարչական</w:t>
            </w:r>
            <w:r w:rsidRPr="004A0BFB">
              <w:rPr>
                <w:rFonts w:ascii="GHEA Grapalat" w:hAnsi="GHEA Grapalat"/>
                <w:sz w:val="24"/>
                <w:szCs w:val="24"/>
                <w:lang w:val="pt-BR"/>
              </w:rPr>
              <w:t xml:space="preserve"> </w:t>
            </w:r>
            <w:r w:rsidRPr="004A0BFB">
              <w:rPr>
                <w:rFonts w:ascii="GHEA Grapalat" w:hAnsi="GHEA Grapalat"/>
                <w:sz w:val="24"/>
                <w:szCs w:val="24"/>
                <w:lang w:val="hy-AM"/>
              </w:rPr>
              <w:t>վարույթի</w:t>
            </w:r>
            <w:r w:rsidRPr="004A0BFB">
              <w:rPr>
                <w:rFonts w:ascii="GHEA Grapalat" w:hAnsi="GHEA Grapalat"/>
                <w:sz w:val="24"/>
                <w:szCs w:val="24"/>
                <w:lang w:val="pt-BR"/>
              </w:rPr>
              <w:t xml:space="preserve"> </w:t>
            </w:r>
            <w:r w:rsidRPr="004A0BFB">
              <w:rPr>
                <w:rFonts w:ascii="GHEA Grapalat" w:hAnsi="GHEA Grapalat"/>
                <w:sz w:val="24"/>
                <w:szCs w:val="24"/>
                <w:lang w:val="hy-AM"/>
              </w:rPr>
              <w:t>մասին»</w:t>
            </w:r>
            <w:r w:rsidRPr="004A0BFB">
              <w:rPr>
                <w:rFonts w:ascii="GHEA Grapalat" w:hAnsi="GHEA Grapalat"/>
                <w:sz w:val="24"/>
                <w:szCs w:val="24"/>
                <w:lang w:val="pt-BR"/>
              </w:rPr>
              <w:t xml:space="preserve"> </w:t>
            </w:r>
            <w:r w:rsidRPr="004A0BFB">
              <w:rPr>
                <w:rFonts w:ascii="GHEA Grapalat" w:hAnsi="GHEA Grapalat"/>
                <w:sz w:val="24"/>
                <w:szCs w:val="24"/>
                <w:lang w:val="hy-AM"/>
              </w:rPr>
              <w:t>օրենքում</w:t>
            </w:r>
            <w:r w:rsidRPr="004A0BFB">
              <w:rPr>
                <w:rFonts w:ascii="GHEA Grapalat" w:hAnsi="GHEA Grapalat"/>
                <w:sz w:val="24"/>
                <w:szCs w:val="24"/>
                <w:lang w:val="pt-BR"/>
              </w:rPr>
              <w:t xml:space="preserve"> </w:t>
            </w:r>
            <w:r w:rsidRPr="004A0BFB">
              <w:rPr>
                <w:rFonts w:ascii="GHEA Grapalat" w:hAnsi="GHEA Grapalat"/>
                <w:sz w:val="24"/>
                <w:szCs w:val="24"/>
                <w:lang w:val="hy-AM"/>
              </w:rPr>
              <w:t>լրացում</w:t>
            </w:r>
            <w:r w:rsidRPr="004A0BFB">
              <w:rPr>
                <w:rFonts w:ascii="GHEA Grapalat" w:hAnsi="GHEA Grapalat"/>
                <w:sz w:val="24"/>
                <w:szCs w:val="24"/>
                <w:lang w:val="pt-BR"/>
              </w:rPr>
              <w:t xml:space="preserve"> </w:t>
            </w:r>
            <w:r w:rsidRPr="004A0BFB">
              <w:rPr>
                <w:rFonts w:ascii="GHEA Grapalat" w:hAnsi="GHEA Grapalat"/>
                <w:sz w:val="24"/>
                <w:szCs w:val="24"/>
                <w:lang w:val="hy-AM"/>
              </w:rPr>
              <w:t>կատարելու</w:t>
            </w:r>
            <w:r w:rsidRPr="004A0BFB">
              <w:rPr>
                <w:rFonts w:ascii="GHEA Grapalat" w:hAnsi="GHEA Grapalat"/>
                <w:sz w:val="24"/>
                <w:szCs w:val="24"/>
                <w:lang w:val="pt-BR"/>
              </w:rPr>
              <w:t xml:space="preserve"> </w:t>
            </w:r>
            <w:r w:rsidRPr="004A0BFB">
              <w:rPr>
                <w:rFonts w:ascii="GHEA Grapalat" w:hAnsi="GHEA Grapalat"/>
                <w:sz w:val="24"/>
                <w:szCs w:val="24"/>
                <w:lang w:val="hy-AM"/>
              </w:rPr>
              <w:t>մասին</w:t>
            </w:r>
            <w:r w:rsidRPr="004A0BFB">
              <w:rPr>
                <w:rFonts w:ascii="GHEA Grapalat" w:hAnsi="GHEA Grapalat"/>
                <w:sz w:val="24"/>
                <w:szCs w:val="24"/>
                <w:lang w:val="pt-BR"/>
              </w:rPr>
              <w:t xml:space="preserve"> </w:t>
            </w:r>
            <w:r w:rsidRPr="004A0BFB">
              <w:rPr>
                <w:rFonts w:ascii="GHEA Grapalat" w:hAnsi="GHEA Grapalat"/>
                <w:sz w:val="24"/>
                <w:szCs w:val="24"/>
                <w:lang w:val="hy-AM"/>
              </w:rPr>
              <w:t>օրենքի</w:t>
            </w:r>
            <w:r w:rsidRPr="004A0BFB">
              <w:rPr>
                <w:rFonts w:ascii="GHEA Grapalat" w:hAnsi="GHEA Grapalat"/>
                <w:sz w:val="24"/>
                <w:szCs w:val="24"/>
                <w:lang w:val="pt-BR"/>
              </w:rPr>
              <w:t xml:space="preserve"> </w:t>
            </w:r>
            <w:r w:rsidRPr="004A0BFB">
              <w:rPr>
                <w:rFonts w:ascii="GHEA Grapalat" w:hAnsi="GHEA Grapalat"/>
                <w:sz w:val="24"/>
                <w:szCs w:val="24"/>
                <w:lang w:val="hy-AM"/>
              </w:rPr>
              <w:t>նախագծի</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առաջին</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պարբերությունից</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հանել</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Հայաստանի</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Հանրապետության</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բառերը</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հիմք</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ընդունելով</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Նորմատիվ</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իրավական</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ակտերի</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մասին</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ՀՀ</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օրենքի</w:t>
            </w:r>
            <w:r w:rsidRPr="004A0BFB">
              <w:rPr>
                <w:rFonts w:ascii="GHEA Grapalat" w:hAnsi="GHEA Grapalat"/>
                <w:color w:val="000000"/>
                <w:sz w:val="24"/>
                <w:szCs w:val="24"/>
                <w:shd w:val="clear" w:color="auto" w:fill="FFFFFF"/>
                <w:lang w:val="pt-BR"/>
              </w:rPr>
              <w:t xml:space="preserve"> 18-</w:t>
            </w:r>
            <w:r w:rsidRPr="004A0BFB">
              <w:rPr>
                <w:rFonts w:ascii="GHEA Grapalat" w:hAnsi="GHEA Grapalat"/>
                <w:color w:val="000000"/>
                <w:sz w:val="24"/>
                <w:szCs w:val="24"/>
                <w:shd w:val="clear" w:color="auto" w:fill="FFFFFF"/>
                <w:lang w:val="hy-AM"/>
              </w:rPr>
              <w:t>րդ</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հոդվածի</w:t>
            </w:r>
            <w:r w:rsidRPr="004A0BFB">
              <w:rPr>
                <w:rFonts w:ascii="GHEA Grapalat" w:hAnsi="GHEA Grapalat"/>
                <w:color w:val="000000"/>
                <w:sz w:val="24"/>
                <w:szCs w:val="24"/>
                <w:shd w:val="clear" w:color="auto" w:fill="FFFFFF"/>
                <w:lang w:val="pt-BR"/>
              </w:rPr>
              <w:t xml:space="preserve"> 3-</w:t>
            </w:r>
            <w:r w:rsidRPr="004A0BFB">
              <w:rPr>
                <w:rFonts w:ascii="GHEA Grapalat" w:hAnsi="GHEA Grapalat"/>
                <w:color w:val="000000"/>
                <w:sz w:val="24"/>
                <w:szCs w:val="24"/>
                <w:shd w:val="clear" w:color="auto" w:fill="FFFFFF"/>
                <w:lang w:val="hy-AM"/>
              </w:rPr>
              <w:t>րդ</w:t>
            </w:r>
            <w:r w:rsidRPr="004A0BFB">
              <w:rPr>
                <w:rFonts w:ascii="GHEA Grapalat" w:hAnsi="GHEA Grapalat"/>
                <w:color w:val="000000"/>
                <w:sz w:val="24"/>
                <w:szCs w:val="24"/>
                <w:shd w:val="clear" w:color="auto" w:fill="FFFFFF"/>
                <w:lang w:val="pt-BR"/>
              </w:rPr>
              <w:t xml:space="preserve"> </w:t>
            </w:r>
            <w:r w:rsidRPr="004A0BFB">
              <w:rPr>
                <w:rFonts w:ascii="GHEA Grapalat" w:hAnsi="GHEA Grapalat"/>
                <w:color w:val="000000"/>
                <w:sz w:val="24"/>
                <w:szCs w:val="24"/>
                <w:shd w:val="clear" w:color="auto" w:fill="FFFFFF"/>
                <w:lang w:val="hy-AM"/>
              </w:rPr>
              <w:t>մասը</w:t>
            </w:r>
            <w:r w:rsidRPr="004A0BFB">
              <w:rPr>
                <w:rFonts w:ascii="GHEA Grapalat" w:hAnsi="GHEA Grapalat"/>
                <w:color w:val="000000"/>
                <w:sz w:val="24"/>
                <w:szCs w:val="24"/>
                <w:shd w:val="clear" w:color="auto" w:fill="FFFFFF"/>
                <w:lang w:val="pt-BR"/>
              </w:rPr>
              <w:t>:</w:t>
            </w:r>
          </w:p>
        </w:tc>
        <w:tc>
          <w:tcPr>
            <w:tcW w:w="2711" w:type="dxa"/>
          </w:tcPr>
          <w:p w:rsidR="00D41F1F" w:rsidRPr="004A0BFB" w:rsidRDefault="00D41F1F" w:rsidP="004A0BFB">
            <w:pPr>
              <w:spacing w:line="360" w:lineRule="auto"/>
              <w:jc w:val="both"/>
              <w:rPr>
                <w:rFonts w:ascii="GHEA Grapalat" w:hAnsi="GHEA Grapalat"/>
                <w:sz w:val="24"/>
                <w:szCs w:val="24"/>
              </w:rPr>
            </w:pPr>
            <w:r w:rsidRPr="004A0BFB">
              <w:rPr>
                <w:rFonts w:ascii="GHEA Grapalat" w:hAnsi="GHEA Grapalat"/>
                <w:sz w:val="24"/>
                <w:szCs w:val="24"/>
              </w:rPr>
              <w:lastRenderedPageBreak/>
              <w:t>Ընդունվել է:</w:t>
            </w:r>
          </w:p>
        </w:tc>
        <w:tc>
          <w:tcPr>
            <w:tcW w:w="3312" w:type="dxa"/>
          </w:tcPr>
          <w:p w:rsidR="00D41F1F" w:rsidRPr="004A0BFB" w:rsidRDefault="00D41F1F" w:rsidP="004A0BFB">
            <w:pPr>
              <w:spacing w:line="360" w:lineRule="auto"/>
              <w:jc w:val="both"/>
              <w:rPr>
                <w:rFonts w:ascii="GHEA Grapalat" w:hAnsi="GHEA Grapalat"/>
                <w:sz w:val="24"/>
                <w:szCs w:val="24"/>
              </w:rPr>
            </w:pPr>
            <w:r w:rsidRPr="004A0BFB">
              <w:rPr>
                <w:rFonts w:ascii="GHEA Grapalat" w:hAnsi="GHEA Grapalat"/>
                <w:sz w:val="24"/>
                <w:szCs w:val="24"/>
              </w:rPr>
              <w:t>Նախագծում կատարվել են համապատասխան փոփոխություններ:</w:t>
            </w:r>
          </w:p>
        </w:tc>
      </w:tr>
      <w:tr w:rsidR="006B6FB8" w:rsidRPr="004A0BFB" w:rsidTr="00661815">
        <w:tc>
          <w:tcPr>
            <w:tcW w:w="3483" w:type="dxa"/>
          </w:tcPr>
          <w:p w:rsidR="006B6FB8" w:rsidRPr="004A0BFB" w:rsidRDefault="006B6FB8" w:rsidP="004A0BFB">
            <w:pPr>
              <w:spacing w:line="360" w:lineRule="auto"/>
              <w:jc w:val="center"/>
              <w:rPr>
                <w:rFonts w:ascii="GHEA Grapalat" w:hAnsi="GHEA Grapalat"/>
                <w:sz w:val="24"/>
                <w:szCs w:val="24"/>
              </w:rPr>
            </w:pPr>
          </w:p>
        </w:tc>
        <w:tc>
          <w:tcPr>
            <w:tcW w:w="5632" w:type="dxa"/>
          </w:tcPr>
          <w:p w:rsidR="006B6FB8" w:rsidRPr="004A0BFB" w:rsidRDefault="006B6FB8" w:rsidP="004A0BFB">
            <w:pPr>
              <w:pStyle w:val="ListParagraph"/>
              <w:numPr>
                <w:ilvl w:val="0"/>
                <w:numId w:val="19"/>
              </w:numPr>
              <w:spacing w:line="360" w:lineRule="auto"/>
              <w:ind w:left="0" w:right="79" w:firstLine="180"/>
              <w:jc w:val="both"/>
              <w:rPr>
                <w:rFonts w:ascii="GHEA Grapalat" w:hAnsi="GHEA Grapalat"/>
                <w:sz w:val="24"/>
                <w:szCs w:val="24"/>
              </w:rPr>
            </w:pPr>
            <w:r w:rsidRPr="004A0BFB">
              <w:rPr>
                <w:rFonts w:ascii="GHEA Grapalat" w:hAnsi="GHEA Grapalat"/>
                <w:sz w:val="24"/>
                <w:szCs w:val="24"/>
              </w:rPr>
              <w:t>«Տեղական ինքնակառավարման մասին» օրենքի (այսուհետ՝ Օրենք) 16-րդ հոդվածի 14-րդ մասի համաձայն՝ համայնքի ավագանու որոշումները համայնքի ղեկավարը կարող է բողոքարկել դատական կարգով:</w:t>
            </w:r>
          </w:p>
          <w:p w:rsidR="006B6FB8" w:rsidRPr="004A0BFB" w:rsidRDefault="006B6FB8" w:rsidP="004A0BFB">
            <w:pPr>
              <w:spacing w:line="360" w:lineRule="auto"/>
              <w:ind w:right="79" w:firstLine="117"/>
              <w:jc w:val="both"/>
              <w:rPr>
                <w:rFonts w:ascii="GHEA Grapalat" w:hAnsi="GHEA Grapalat"/>
                <w:sz w:val="24"/>
                <w:szCs w:val="24"/>
              </w:rPr>
            </w:pPr>
            <w:r w:rsidRPr="004A0BFB">
              <w:rPr>
                <w:rFonts w:ascii="GHEA Grapalat" w:hAnsi="GHEA Grapalat"/>
                <w:sz w:val="24"/>
                <w:szCs w:val="24"/>
              </w:rPr>
              <w:t>Օրենքի 96-րդ հոդվածը սահմանում է տեղական</w:t>
            </w:r>
            <w:r w:rsidRPr="004A0BFB">
              <w:rPr>
                <w:rFonts w:ascii="Courier New" w:hAnsi="Courier New" w:cs="Courier New"/>
                <w:sz w:val="24"/>
                <w:szCs w:val="24"/>
              </w:rPr>
              <w:t> </w:t>
            </w:r>
            <w:r w:rsidRPr="004A0BFB">
              <w:rPr>
                <w:rFonts w:ascii="GHEA Grapalat" w:hAnsi="GHEA Grapalat"/>
                <w:sz w:val="24"/>
                <w:szCs w:val="24"/>
              </w:rPr>
              <w:t>ինքնակառավարման մարմինների լիազորությունների իրականացման</w:t>
            </w:r>
            <w:r w:rsidRPr="004A0BFB">
              <w:rPr>
                <w:rFonts w:ascii="Courier New" w:hAnsi="Courier New" w:cs="Courier New"/>
                <w:sz w:val="24"/>
                <w:szCs w:val="24"/>
              </w:rPr>
              <w:t> </w:t>
            </w:r>
            <w:r w:rsidRPr="004A0BFB">
              <w:rPr>
                <w:rFonts w:ascii="GHEA Grapalat" w:hAnsi="GHEA Grapalat"/>
                <w:sz w:val="24"/>
                <w:szCs w:val="24"/>
              </w:rPr>
              <w:t>նկատմամբ իրավական և մասնագիտական հսկողության մարմինները:</w:t>
            </w:r>
          </w:p>
          <w:p w:rsidR="006B6FB8" w:rsidRPr="004A0BFB" w:rsidRDefault="006B6FB8" w:rsidP="004A0BFB">
            <w:pPr>
              <w:spacing w:line="360" w:lineRule="auto"/>
              <w:ind w:right="79" w:firstLine="117"/>
              <w:jc w:val="both"/>
              <w:rPr>
                <w:rFonts w:ascii="GHEA Grapalat" w:hAnsi="GHEA Grapalat"/>
                <w:sz w:val="24"/>
                <w:szCs w:val="24"/>
              </w:rPr>
            </w:pPr>
            <w:r w:rsidRPr="004A0BFB">
              <w:rPr>
                <w:rFonts w:ascii="GHEA Grapalat" w:hAnsi="GHEA Grapalat"/>
                <w:sz w:val="24"/>
                <w:szCs w:val="24"/>
              </w:rPr>
              <w:t>Տեղական</w:t>
            </w:r>
            <w:r w:rsidRPr="004A0BFB">
              <w:rPr>
                <w:sz w:val="24"/>
                <w:szCs w:val="24"/>
              </w:rPr>
              <w:t> </w:t>
            </w:r>
            <w:r w:rsidRPr="004A0BFB">
              <w:rPr>
                <w:rFonts w:ascii="GHEA Grapalat" w:hAnsi="GHEA Grapalat"/>
                <w:sz w:val="24"/>
                <w:szCs w:val="24"/>
              </w:rPr>
              <w:t xml:space="preserve">ինքնակառավարման մարմինների սեփական լիազորությունների իրականացման նկատմամբ իրավական հսկողությունը ՀՀ տարածքային կառավարման և զարգացման </w:t>
            </w:r>
            <w:r w:rsidRPr="004A0BFB">
              <w:rPr>
                <w:rFonts w:ascii="GHEA Grapalat" w:hAnsi="GHEA Grapalat"/>
                <w:sz w:val="24"/>
                <w:szCs w:val="24"/>
              </w:rPr>
              <w:lastRenderedPageBreak/>
              <w:t>նախարարությունը՝ որպես Հայաստանի Հանրապետության կառավարության լիազոր մարմին, կարող է իրականացնել անմիջականորեն կամ մարզպետների միջոցով:</w:t>
            </w:r>
          </w:p>
          <w:p w:rsidR="006B6FB8" w:rsidRPr="004A0BFB" w:rsidRDefault="006B6FB8" w:rsidP="004A0BFB">
            <w:pPr>
              <w:spacing w:line="360" w:lineRule="auto"/>
              <w:ind w:right="79" w:firstLine="117"/>
              <w:jc w:val="both"/>
              <w:rPr>
                <w:rFonts w:ascii="GHEA Grapalat" w:hAnsi="GHEA Grapalat"/>
                <w:sz w:val="24"/>
                <w:szCs w:val="24"/>
              </w:rPr>
            </w:pPr>
            <w:r w:rsidRPr="004A0BFB">
              <w:rPr>
                <w:rFonts w:ascii="GHEA Grapalat" w:hAnsi="GHEA Grapalat"/>
                <w:sz w:val="24"/>
                <w:szCs w:val="24"/>
              </w:rPr>
              <w:t>Պետության պատվիրակած լիազորությունների իրականացման նկատմամբ իրավական և մասնագիտական հսկողությունն իրականացնում են Հայաստանի Հանրապետության կառավարության այն լիազոր մարմինները, որոնց իրավասության մեջ են մտնում այդ լիազորությունները՝ անմիջականորեն կամ մարզպետների միջոցով` համաձայնեցնելով ՀՀ տարածքային կառավարման և զարգացման նախարարությունը:</w:t>
            </w:r>
          </w:p>
          <w:p w:rsidR="006B6FB8" w:rsidRPr="004A0BFB" w:rsidRDefault="006B6FB8" w:rsidP="004A0BFB">
            <w:pPr>
              <w:spacing w:line="360" w:lineRule="auto"/>
              <w:ind w:right="79" w:firstLine="117"/>
              <w:jc w:val="both"/>
              <w:rPr>
                <w:rFonts w:ascii="GHEA Grapalat" w:hAnsi="GHEA Grapalat"/>
                <w:sz w:val="24"/>
                <w:szCs w:val="24"/>
              </w:rPr>
            </w:pPr>
            <w:r w:rsidRPr="004A0BFB">
              <w:rPr>
                <w:rFonts w:ascii="GHEA Grapalat" w:hAnsi="GHEA Grapalat"/>
                <w:sz w:val="24"/>
                <w:szCs w:val="24"/>
              </w:rPr>
              <w:t xml:space="preserve">Օրենքի 98-րդ հոդվածի համաձայն՝ </w:t>
            </w:r>
            <w:r w:rsidRPr="004A0BFB">
              <w:rPr>
                <w:rFonts w:ascii="Courier New" w:hAnsi="Courier New" w:cs="Courier New"/>
                <w:sz w:val="24"/>
                <w:szCs w:val="24"/>
              </w:rPr>
              <w:t> </w:t>
            </w:r>
            <w:r w:rsidRPr="004A0BFB">
              <w:rPr>
                <w:rFonts w:ascii="GHEA Grapalat" w:hAnsi="GHEA Grapalat"/>
                <w:sz w:val="24"/>
                <w:szCs w:val="24"/>
              </w:rPr>
              <w:t>Տեղական</w:t>
            </w:r>
            <w:r w:rsidRPr="004A0BFB">
              <w:rPr>
                <w:rFonts w:ascii="Courier New" w:hAnsi="Courier New" w:cs="Courier New"/>
                <w:sz w:val="24"/>
                <w:szCs w:val="24"/>
              </w:rPr>
              <w:t> </w:t>
            </w:r>
            <w:r w:rsidRPr="004A0BFB">
              <w:rPr>
                <w:rFonts w:ascii="GHEA Grapalat" w:hAnsi="GHEA Grapalat"/>
                <w:sz w:val="24"/>
                <w:szCs w:val="24"/>
              </w:rPr>
              <w:t xml:space="preserve">ինքնակառավարման մարմինների լիազորությունների իրականացման նկատմամբ հսկողություն իրականացնող մարմիններն իրավասու են համայնքի ավագանու և համայնքի ղեկավարի` Հայաստանի </w:t>
            </w:r>
            <w:r w:rsidRPr="004A0BFB">
              <w:rPr>
                <w:rFonts w:ascii="GHEA Grapalat" w:hAnsi="GHEA Grapalat"/>
                <w:sz w:val="24"/>
                <w:szCs w:val="24"/>
              </w:rPr>
              <w:lastRenderedPageBreak/>
              <w:t>Հանրապետության Սահմանադրությանը և օրենսդրությանը հակասող որոշումները վերացնելու կամ փոփոխելու առաջարկով որոշումն ընդունվելուց հետո՝ 20 օրվա ընթացքում, դիմելու համապատասխանաբար համայնքի ավագանուն և համայնքի ղեկավարին:</w:t>
            </w:r>
          </w:p>
          <w:p w:rsidR="006B6FB8" w:rsidRPr="004A0BFB" w:rsidRDefault="006B6FB8" w:rsidP="004A0BFB">
            <w:pPr>
              <w:spacing w:line="360" w:lineRule="auto"/>
              <w:ind w:right="79" w:firstLine="117"/>
              <w:jc w:val="both"/>
              <w:rPr>
                <w:rFonts w:ascii="GHEA Grapalat" w:hAnsi="GHEA Grapalat"/>
                <w:sz w:val="24"/>
                <w:szCs w:val="24"/>
              </w:rPr>
            </w:pPr>
            <w:r w:rsidRPr="004A0BFB">
              <w:rPr>
                <w:rFonts w:ascii="GHEA Grapalat" w:hAnsi="GHEA Grapalat"/>
                <w:sz w:val="24"/>
                <w:szCs w:val="24"/>
              </w:rPr>
              <w:t>Եթե վերը նշված դիմումը ստանալու օրվանից հետո՝ մեկ ամսվա ընթացքում,</w:t>
            </w:r>
            <w:r w:rsidRPr="004A0BFB">
              <w:rPr>
                <w:rFonts w:ascii="Courier New" w:hAnsi="Courier New" w:cs="Courier New"/>
                <w:sz w:val="24"/>
                <w:szCs w:val="24"/>
              </w:rPr>
              <w:t> </w:t>
            </w:r>
            <w:r w:rsidRPr="004A0BFB">
              <w:rPr>
                <w:rFonts w:ascii="GHEA Grapalat" w:hAnsi="GHEA Grapalat"/>
                <w:sz w:val="24"/>
                <w:szCs w:val="24"/>
              </w:rPr>
              <w:t>տեղական</w:t>
            </w:r>
            <w:r w:rsidRPr="004A0BFB">
              <w:rPr>
                <w:rFonts w:ascii="Courier New" w:hAnsi="Courier New" w:cs="Courier New"/>
                <w:sz w:val="24"/>
                <w:szCs w:val="24"/>
              </w:rPr>
              <w:t> </w:t>
            </w:r>
            <w:r w:rsidRPr="004A0BFB">
              <w:rPr>
                <w:rFonts w:ascii="GHEA Grapalat" w:hAnsi="GHEA Grapalat"/>
                <w:sz w:val="24"/>
                <w:szCs w:val="24"/>
              </w:rPr>
              <w:t>ինքնակառավարման մարմինը չի փոփոխում կամ վերացնում իր որոշումը և այդ մասին տեղեկացնում դիմումը ներկայացրած մարմնին, ապա դիմումը ներկայացրած հսկողություն իրականացնող մարմինը հայց է ներկայացնում դատարան՝</w:t>
            </w:r>
            <w:r w:rsidRPr="004A0BFB">
              <w:rPr>
                <w:rFonts w:ascii="Courier New" w:hAnsi="Courier New" w:cs="Courier New"/>
                <w:sz w:val="24"/>
                <w:szCs w:val="24"/>
              </w:rPr>
              <w:t> </w:t>
            </w:r>
            <w:r w:rsidRPr="004A0BFB">
              <w:rPr>
                <w:rFonts w:ascii="GHEA Grapalat" w:hAnsi="GHEA Grapalat"/>
                <w:sz w:val="24"/>
                <w:szCs w:val="24"/>
              </w:rPr>
              <w:t>տեղական</w:t>
            </w:r>
            <w:r w:rsidRPr="004A0BFB">
              <w:rPr>
                <w:rFonts w:ascii="Courier New" w:hAnsi="Courier New" w:cs="Courier New"/>
                <w:sz w:val="24"/>
                <w:szCs w:val="24"/>
              </w:rPr>
              <w:t> </w:t>
            </w:r>
            <w:r w:rsidRPr="004A0BFB">
              <w:rPr>
                <w:rFonts w:ascii="GHEA Grapalat" w:hAnsi="GHEA Grapalat"/>
                <w:sz w:val="24"/>
                <w:szCs w:val="24"/>
              </w:rPr>
              <w:t>ինքնակառավարման մարմնի որոշումն անվավեր ճանաչելու պահանջով:</w:t>
            </w:r>
          </w:p>
          <w:p w:rsidR="006B6FB8" w:rsidRPr="004A0BFB" w:rsidRDefault="006B6FB8" w:rsidP="004A0BFB">
            <w:pPr>
              <w:spacing w:line="360" w:lineRule="auto"/>
              <w:ind w:right="79" w:firstLine="117"/>
              <w:jc w:val="both"/>
              <w:rPr>
                <w:rFonts w:ascii="GHEA Grapalat" w:hAnsi="GHEA Grapalat"/>
                <w:sz w:val="24"/>
                <w:szCs w:val="24"/>
              </w:rPr>
            </w:pPr>
            <w:r w:rsidRPr="004A0BFB">
              <w:rPr>
                <w:rFonts w:ascii="GHEA Grapalat" w:hAnsi="GHEA Grapalat"/>
                <w:sz w:val="24"/>
                <w:szCs w:val="24"/>
              </w:rPr>
              <w:t xml:space="preserve">Ելնելով վերոգրյալից՝ առաջարկում ենք </w:t>
            </w:r>
            <w:r w:rsidRPr="004A0BFB">
              <w:rPr>
                <w:rFonts w:ascii="GHEA Grapalat" w:hAnsi="GHEA Grapalat"/>
                <w:sz w:val="24"/>
                <w:szCs w:val="24"/>
                <w:lang w:val="hy-AM"/>
              </w:rPr>
              <w:t>«</w:t>
            </w:r>
            <w:r w:rsidRPr="004A0BFB">
              <w:rPr>
                <w:rFonts w:ascii="GHEA Grapalat" w:hAnsi="GHEA Grapalat"/>
                <w:sz w:val="24"/>
                <w:szCs w:val="24"/>
              </w:rPr>
              <w:t>Հ</w:t>
            </w:r>
            <w:r w:rsidRPr="004A0BFB">
              <w:rPr>
                <w:rFonts w:ascii="GHEA Grapalat" w:hAnsi="GHEA Grapalat"/>
                <w:sz w:val="24"/>
                <w:szCs w:val="24"/>
                <w:lang w:val="hy-AM"/>
              </w:rPr>
              <w:t xml:space="preserve">այաստանի </w:t>
            </w:r>
            <w:r w:rsidRPr="004A0BFB">
              <w:rPr>
                <w:rFonts w:ascii="GHEA Grapalat" w:hAnsi="GHEA Grapalat"/>
                <w:sz w:val="24"/>
                <w:szCs w:val="24"/>
              </w:rPr>
              <w:t>Հ</w:t>
            </w:r>
            <w:r w:rsidRPr="004A0BFB">
              <w:rPr>
                <w:rFonts w:ascii="GHEA Grapalat" w:hAnsi="GHEA Grapalat"/>
                <w:sz w:val="24"/>
                <w:szCs w:val="24"/>
                <w:lang w:val="hy-AM"/>
              </w:rPr>
              <w:t xml:space="preserve">անրապետության վարչական դատավարության օրենսգրքում </w:t>
            </w:r>
            <w:r w:rsidRPr="004A0BFB">
              <w:rPr>
                <w:rFonts w:ascii="GHEA Grapalat" w:hAnsi="GHEA Grapalat"/>
                <w:sz w:val="24"/>
                <w:szCs w:val="24"/>
                <w:lang w:val="hy-AM"/>
              </w:rPr>
              <w:lastRenderedPageBreak/>
              <w:t xml:space="preserve">փոփոխություններ </w:t>
            </w:r>
            <w:r w:rsidRPr="004A0BFB">
              <w:rPr>
                <w:rFonts w:ascii="GHEA Grapalat" w:hAnsi="GHEA Grapalat"/>
                <w:sz w:val="24"/>
                <w:szCs w:val="24"/>
              </w:rPr>
              <w:t>և</w:t>
            </w:r>
            <w:r w:rsidRPr="004A0BFB">
              <w:rPr>
                <w:rFonts w:ascii="GHEA Grapalat" w:hAnsi="GHEA Grapalat"/>
                <w:sz w:val="24"/>
                <w:szCs w:val="24"/>
                <w:lang w:val="hy-AM"/>
              </w:rPr>
              <w:t xml:space="preserve"> լրացումներ կատարելու մասին» օրենքի</w:t>
            </w:r>
            <w:r w:rsidRPr="004A0BFB">
              <w:rPr>
                <w:rFonts w:ascii="GHEA Grapalat" w:hAnsi="GHEA Grapalat"/>
                <w:sz w:val="24"/>
                <w:szCs w:val="24"/>
              </w:rPr>
              <w:t xml:space="preserve"> նախագծով փոփոխության ենթարկվող 192-րդ հոդվածը համապատասխանեցնել հիշյալ իրավակարգավորումներին:</w:t>
            </w:r>
          </w:p>
          <w:p w:rsidR="006B6FB8" w:rsidRPr="004A0BFB" w:rsidRDefault="006B6FB8" w:rsidP="004A0BFB">
            <w:pPr>
              <w:pStyle w:val="ListParagraph"/>
              <w:tabs>
                <w:tab w:val="left" w:pos="0"/>
                <w:tab w:val="left" w:pos="417"/>
              </w:tabs>
              <w:spacing w:line="360" w:lineRule="auto"/>
              <w:ind w:left="180"/>
              <w:jc w:val="both"/>
              <w:rPr>
                <w:rFonts w:ascii="GHEA Grapalat" w:hAnsi="GHEA Grapalat"/>
                <w:sz w:val="24"/>
                <w:szCs w:val="24"/>
                <w:lang w:val="hy-AM"/>
              </w:rPr>
            </w:pPr>
          </w:p>
        </w:tc>
        <w:tc>
          <w:tcPr>
            <w:tcW w:w="2711" w:type="dxa"/>
          </w:tcPr>
          <w:p w:rsidR="006B6FB8" w:rsidRPr="004A0BFB" w:rsidRDefault="006B6FB8" w:rsidP="004A0BFB">
            <w:pPr>
              <w:spacing w:line="360" w:lineRule="auto"/>
              <w:jc w:val="both"/>
              <w:rPr>
                <w:rFonts w:ascii="GHEA Grapalat" w:hAnsi="GHEA Grapalat"/>
                <w:sz w:val="24"/>
                <w:szCs w:val="24"/>
              </w:rPr>
            </w:pPr>
            <w:r w:rsidRPr="004A0BFB">
              <w:rPr>
                <w:rFonts w:ascii="GHEA Grapalat" w:hAnsi="GHEA Grapalat"/>
                <w:sz w:val="24"/>
                <w:szCs w:val="24"/>
              </w:rPr>
              <w:lastRenderedPageBreak/>
              <w:t>Ընդունվել է:</w:t>
            </w:r>
          </w:p>
        </w:tc>
        <w:tc>
          <w:tcPr>
            <w:tcW w:w="3312" w:type="dxa"/>
          </w:tcPr>
          <w:p w:rsidR="006B6FB8" w:rsidRPr="004A0BFB" w:rsidRDefault="006B6FB8" w:rsidP="004A0BFB">
            <w:pPr>
              <w:spacing w:line="360" w:lineRule="auto"/>
              <w:jc w:val="both"/>
              <w:rPr>
                <w:rFonts w:ascii="GHEA Grapalat" w:hAnsi="GHEA Grapalat"/>
                <w:sz w:val="24"/>
                <w:szCs w:val="24"/>
              </w:rPr>
            </w:pPr>
            <w:r w:rsidRPr="004A0BFB">
              <w:rPr>
                <w:rFonts w:ascii="GHEA Grapalat" w:hAnsi="GHEA Grapalat"/>
                <w:sz w:val="24"/>
                <w:szCs w:val="24"/>
              </w:rPr>
              <w:t>Նախագծում կատարվել են համապատասխան փոփոխություններ:</w:t>
            </w:r>
          </w:p>
        </w:tc>
      </w:tr>
      <w:tr w:rsidR="00DC03D7" w:rsidRPr="004A0BFB" w:rsidTr="00661815">
        <w:tc>
          <w:tcPr>
            <w:tcW w:w="3483" w:type="dxa"/>
          </w:tcPr>
          <w:p w:rsidR="00DC03D7" w:rsidRPr="004A0BFB" w:rsidRDefault="004E3DB9"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color w:val="000000"/>
                <w:sz w:val="24"/>
                <w:szCs w:val="24"/>
                <w:shd w:val="clear" w:color="auto" w:fill="FFFFFF"/>
                <w:lang w:val="hy-AM"/>
              </w:rPr>
              <w:lastRenderedPageBreak/>
              <w:t>Բնապահպանության նախարարություն</w:t>
            </w:r>
          </w:p>
          <w:p w:rsidR="004E3DB9" w:rsidRPr="004A0BFB" w:rsidRDefault="004E3DB9"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lang w:val="it-IT"/>
              </w:rPr>
              <w:t>26</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hy-AM"/>
              </w:rPr>
              <w:br/>
            </w:r>
            <w:r w:rsidRPr="004A0BFB">
              <w:rPr>
                <w:rFonts w:ascii="GHEA Grapalat" w:hAnsi="GHEA Grapalat"/>
                <w:color w:val="000000"/>
                <w:sz w:val="24"/>
                <w:szCs w:val="24"/>
                <w:shd w:val="clear" w:color="auto" w:fill="FFFFFF"/>
                <w:lang w:val="hy-AM"/>
              </w:rPr>
              <w:t>1/04.3/12901-18</w:t>
            </w:r>
          </w:p>
          <w:p w:rsidR="004E3DB9" w:rsidRPr="004A0BFB" w:rsidRDefault="004E3DB9" w:rsidP="004A0BFB">
            <w:pPr>
              <w:spacing w:line="360" w:lineRule="auto"/>
              <w:jc w:val="center"/>
              <w:rPr>
                <w:rFonts w:ascii="GHEA Grapalat" w:hAnsi="GHEA Grapalat"/>
                <w:color w:val="000000"/>
                <w:sz w:val="24"/>
                <w:szCs w:val="24"/>
                <w:lang w:val="hy-AM"/>
              </w:rPr>
            </w:pPr>
            <w:r w:rsidRPr="004A0BFB">
              <w:rPr>
                <w:rFonts w:ascii="GHEA Grapalat" w:hAnsi="GHEA Grapalat"/>
                <w:sz w:val="24"/>
                <w:szCs w:val="24"/>
                <w:lang w:val="hy-AM"/>
              </w:rPr>
              <w:t>գրություն</w:t>
            </w:r>
          </w:p>
          <w:p w:rsidR="004E3DB9" w:rsidRPr="004A0BFB" w:rsidRDefault="004E3DB9" w:rsidP="004A0BFB">
            <w:pPr>
              <w:spacing w:line="360" w:lineRule="auto"/>
              <w:jc w:val="center"/>
              <w:rPr>
                <w:rFonts w:ascii="GHEA Grapalat" w:hAnsi="GHEA Grapalat"/>
                <w:sz w:val="24"/>
                <w:szCs w:val="24"/>
                <w:lang w:val="en-US"/>
              </w:rPr>
            </w:pPr>
          </w:p>
        </w:tc>
        <w:tc>
          <w:tcPr>
            <w:tcW w:w="5632" w:type="dxa"/>
          </w:tcPr>
          <w:p w:rsidR="00DC03D7" w:rsidRPr="004A0BFB" w:rsidRDefault="006313CA" w:rsidP="004A0BFB">
            <w:pPr>
              <w:spacing w:line="360" w:lineRule="auto"/>
              <w:jc w:val="both"/>
              <w:rPr>
                <w:rFonts w:ascii="GHEA Grapalat" w:hAnsi="GHEA Grapalat"/>
                <w:sz w:val="24"/>
                <w:szCs w:val="24"/>
                <w:lang w:val="af-ZA"/>
              </w:rPr>
            </w:pPr>
            <w:r w:rsidRPr="004A0BFB">
              <w:rPr>
                <w:rFonts w:ascii="GHEA Grapalat" w:hAnsi="GHEA Grapalat"/>
                <w:sz w:val="24"/>
                <w:szCs w:val="24"/>
                <w:lang w:val="af-ZA"/>
              </w:rPr>
              <w:t>Առաջարկություններ և դիտողություններ չկան:</w:t>
            </w:r>
          </w:p>
          <w:p w:rsidR="009E6903" w:rsidRPr="004A0BFB" w:rsidRDefault="009E6903" w:rsidP="004A0BFB">
            <w:pPr>
              <w:spacing w:line="360" w:lineRule="auto"/>
              <w:jc w:val="both"/>
              <w:rPr>
                <w:rFonts w:ascii="GHEA Grapalat" w:hAnsi="GHEA Grapalat"/>
                <w:sz w:val="24"/>
                <w:szCs w:val="24"/>
                <w:lang w:val="af-ZA"/>
              </w:rPr>
            </w:pPr>
          </w:p>
          <w:p w:rsidR="009E6903" w:rsidRPr="004A0BFB" w:rsidRDefault="009E6903" w:rsidP="004A0BFB">
            <w:pPr>
              <w:spacing w:line="360" w:lineRule="auto"/>
              <w:jc w:val="both"/>
              <w:rPr>
                <w:rFonts w:ascii="GHEA Grapalat" w:hAnsi="GHEA Grapalat"/>
                <w:sz w:val="24"/>
                <w:szCs w:val="24"/>
                <w:lang w:val="af-ZA"/>
              </w:rPr>
            </w:pPr>
          </w:p>
          <w:p w:rsidR="009E6903" w:rsidRPr="004A0BFB" w:rsidRDefault="009E6903" w:rsidP="004A0BFB">
            <w:pPr>
              <w:spacing w:line="360" w:lineRule="auto"/>
              <w:jc w:val="both"/>
              <w:rPr>
                <w:rFonts w:ascii="GHEA Grapalat" w:hAnsi="GHEA Grapalat"/>
                <w:sz w:val="24"/>
                <w:szCs w:val="24"/>
                <w:lang w:val="af-ZA"/>
              </w:rPr>
            </w:pPr>
          </w:p>
          <w:p w:rsidR="009E6903" w:rsidRPr="004A0BFB" w:rsidRDefault="009E6903" w:rsidP="004A0BFB">
            <w:pPr>
              <w:spacing w:line="360" w:lineRule="auto"/>
              <w:jc w:val="both"/>
              <w:rPr>
                <w:rFonts w:ascii="GHEA Grapalat" w:hAnsi="GHEA Grapalat"/>
                <w:sz w:val="24"/>
                <w:szCs w:val="24"/>
                <w:lang w:val="af-ZA"/>
              </w:rPr>
            </w:pPr>
          </w:p>
          <w:p w:rsidR="009E6903" w:rsidRPr="004A0BFB" w:rsidRDefault="009E6903" w:rsidP="004A0BFB">
            <w:pPr>
              <w:spacing w:line="360" w:lineRule="auto"/>
              <w:jc w:val="both"/>
              <w:rPr>
                <w:rFonts w:ascii="GHEA Grapalat" w:hAnsi="GHEA Grapalat"/>
                <w:sz w:val="24"/>
                <w:szCs w:val="24"/>
                <w:lang w:val="hy-AM"/>
              </w:rPr>
            </w:pPr>
          </w:p>
        </w:tc>
        <w:tc>
          <w:tcPr>
            <w:tcW w:w="2711" w:type="dxa"/>
          </w:tcPr>
          <w:p w:rsidR="00DC03D7" w:rsidRPr="004A0BFB" w:rsidRDefault="00DC03D7" w:rsidP="004A0BFB">
            <w:pPr>
              <w:spacing w:line="360" w:lineRule="auto"/>
              <w:jc w:val="both"/>
              <w:rPr>
                <w:rFonts w:ascii="GHEA Grapalat" w:hAnsi="GHEA Grapalat"/>
                <w:sz w:val="24"/>
                <w:szCs w:val="24"/>
                <w:lang w:val="hy-AM"/>
              </w:rPr>
            </w:pPr>
          </w:p>
        </w:tc>
        <w:tc>
          <w:tcPr>
            <w:tcW w:w="3312" w:type="dxa"/>
          </w:tcPr>
          <w:p w:rsidR="00DC03D7" w:rsidRPr="004A0BFB" w:rsidRDefault="00DC03D7" w:rsidP="004A0BFB">
            <w:pPr>
              <w:spacing w:line="360" w:lineRule="auto"/>
              <w:jc w:val="both"/>
              <w:rPr>
                <w:rFonts w:ascii="GHEA Grapalat" w:hAnsi="GHEA Grapalat"/>
                <w:sz w:val="24"/>
                <w:szCs w:val="24"/>
                <w:lang w:val="hy-AM"/>
              </w:rPr>
            </w:pPr>
          </w:p>
        </w:tc>
      </w:tr>
      <w:tr w:rsidR="008E31EA" w:rsidRPr="004A0BFB" w:rsidTr="00661815">
        <w:tc>
          <w:tcPr>
            <w:tcW w:w="3483" w:type="dxa"/>
          </w:tcPr>
          <w:p w:rsidR="008E31EA" w:rsidRPr="004A0BFB" w:rsidRDefault="008E31EA"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color w:val="000000"/>
                <w:sz w:val="24"/>
                <w:szCs w:val="24"/>
                <w:shd w:val="clear" w:color="auto" w:fill="FFFFFF"/>
                <w:lang w:val="hy-AM"/>
              </w:rPr>
              <w:t>Ոստիկանություն</w:t>
            </w:r>
          </w:p>
          <w:p w:rsidR="008E31EA" w:rsidRPr="004A0BFB" w:rsidRDefault="008E31EA"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lang w:val="it-IT"/>
              </w:rPr>
              <w:t>26</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en-US"/>
              </w:rPr>
              <w:br/>
            </w:r>
            <w:r w:rsidRPr="004A0BFB">
              <w:rPr>
                <w:rFonts w:ascii="GHEA Grapalat" w:hAnsi="GHEA Grapalat"/>
                <w:color w:val="000000"/>
                <w:sz w:val="24"/>
                <w:szCs w:val="24"/>
                <w:shd w:val="clear" w:color="auto" w:fill="FFFFFF"/>
                <w:lang w:val="en-US"/>
              </w:rPr>
              <w:t>01.6/24/516332-18</w:t>
            </w:r>
          </w:p>
          <w:p w:rsidR="008E31EA" w:rsidRPr="004A0BFB" w:rsidRDefault="008E31EA" w:rsidP="004A0BFB">
            <w:pPr>
              <w:spacing w:line="360" w:lineRule="auto"/>
              <w:jc w:val="center"/>
              <w:rPr>
                <w:rFonts w:ascii="GHEA Grapalat" w:hAnsi="GHEA Grapalat"/>
                <w:color w:val="000000"/>
                <w:sz w:val="24"/>
                <w:szCs w:val="24"/>
                <w:lang w:val="en-US"/>
              </w:rPr>
            </w:pPr>
            <w:r w:rsidRPr="004A0BFB">
              <w:rPr>
                <w:rFonts w:ascii="GHEA Grapalat" w:hAnsi="GHEA Grapalat"/>
                <w:sz w:val="24"/>
                <w:szCs w:val="24"/>
                <w:lang w:val="hy-AM"/>
              </w:rPr>
              <w:t>գրություն</w:t>
            </w:r>
          </w:p>
          <w:p w:rsidR="008E31EA" w:rsidRPr="004A0BFB" w:rsidRDefault="008E31EA" w:rsidP="004A0BFB">
            <w:pPr>
              <w:spacing w:line="360" w:lineRule="auto"/>
              <w:jc w:val="center"/>
              <w:rPr>
                <w:rFonts w:ascii="GHEA Grapalat" w:hAnsi="GHEA Grapalat"/>
                <w:color w:val="000000"/>
                <w:sz w:val="24"/>
                <w:szCs w:val="24"/>
                <w:shd w:val="clear" w:color="auto" w:fill="FFFFFF"/>
                <w:lang w:val="hy-AM"/>
              </w:rPr>
            </w:pPr>
          </w:p>
        </w:tc>
        <w:tc>
          <w:tcPr>
            <w:tcW w:w="5632" w:type="dxa"/>
          </w:tcPr>
          <w:p w:rsidR="008E31EA" w:rsidRPr="004A0BFB" w:rsidRDefault="008E31EA" w:rsidP="004A0BFB">
            <w:pPr>
              <w:spacing w:line="360" w:lineRule="auto"/>
              <w:jc w:val="both"/>
              <w:rPr>
                <w:rFonts w:ascii="GHEA Grapalat" w:hAnsi="GHEA Grapalat"/>
                <w:sz w:val="24"/>
                <w:szCs w:val="24"/>
                <w:lang w:val="af-ZA"/>
              </w:rPr>
            </w:pPr>
            <w:r w:rsidRPr="004A0BFB">
              <w:rPr>
                <w:rFonts w:ascii="GHEA Grapalat" w:hAnsi="GHEA Grapalat"/>
                <w:sz w:val="24"/>
                <w:szCs w:val="24"/>
                <w:lang w:val="af-ZA"/>
              </w:rPr>
              <w:t>Առաջարկություններ և դիտողություններ չկան:</w:t>
            </w:r>
          </w:p>
        </w:tc>
        <w:tc>
          <w:tcPr>
            <w:tcW w:w="2711" w:type="dxa"/>
          </w:tcPr>
          <w:p w:rsidR="008E31EA" w:rsidRPr="004A0BFB" w:rsidRDefault="008E31EA" w:rsidP="004A0BFB">
            <w:pPr>
              <w:spacing w:line="360" w:lineRule="auto"/>
              <w:jc w:val="both"/>
              <w:rPr>
                <w:rFonts w:ascii="GHEA Grapalat" w:hAnsi="GHEA Grapalat"/>
                <w:sz w:val="24"/>
                <w:szCs w:val="24"/>
                <w:lang w:val="hy-AM"/>
              </w:rPr>
            </w:pPr>
          </w:p>
        </w:tc>
        <w:tc>
          <w:tcPr>
            <w:tcW w:w="3312" w:type="dxa"/>
          </w:tcPr>
          <w:p w:rsidR="008E31EA" w:rsidRPr="004A0BFB" w:rsidRDefault="008E31EA" w:rsidP="004A0BFB">
            <w:pPr>
              <w:spacing w:line="360" w:lineRule="auto"/>
              <w:jc w:val="both"/>
              <w:rPr>
                <w:rFonts w:ascii="GHEA Grapalat" w:hAnsi="GHEA Grapalat"/>
                <w:sz w:val="24"/>
                <w:szCs w:val="24"/>
                <w:lang w:val="hy-AM"/>
              </w:rPr>
            </w:pPr>
          </w:p>
        </w:tc>
      </w:tr>
      <w:tr w:rsidR="00EF752C" w:rsidRPr="004A0BFB" w:rsidTr="00661815">
        <w:tc>
          <w:tcPr>
            <w:tcW w:w="3483" w:type="dxa"/>
          </w:tcPr>
          <w:p w:rsidR="00EF752C" w:rsidRPr="004A0BFB" w:rsidRDefault="00EF752C"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lang w:val="en-US"/>
              </w:rPr>
              <w:t>Մ</w:t>
            </w:r>
            <w:r w:rsidRPr="004A0BFB">
              <w:rPr>
                <w:rFonts w:ascii="GHEA Grapalat" w:hAnsi="GHEA Grapalat"/>
                <w:color w:val="000000"/>
                <w:sz w:val="24"/>
                <w:szCs w:val="24"/>
                <w:shd w:val="clear" w:color="auto" w:fill="FFFFFF"/>
              </w:rPr>
              <w:t>արդու իրավունքների պաշտպան</w:t>
            </w:r>
          </w:p>
          <w:p w:rsidR="00EF752C" w:rsidRPr="004A0BFB" w:rsidRDefault="00EF752C"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lang w:val="it-IT"/>
              </w:rPr>
              <w:t>26</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rPr>
              <w:br/>
            </w:r>
            <w:r w:rsidRPr="004A0BFB">
              <w:rPr>
                <w:rFonts w:ascii="GHEA Grapalat" w:hAnsi="GHEA Grapalat"/>
                <w:color w:val="000000"/>
                <w:sz w:val="24"/>
                <w:szCs w:val="24"/>
                <w:shd w:val="clear" w:color="auto" w:fill="FFFFFF"/>
              </w:rPr>
              <w:t>01/13.4/6982-18</w:t>
            </w:r>
          </w:p>
          <w:p w:rsidR="00EF752C" w:rsidRPr="004A0BFB" w:rsidRDefault="00EF752C" w:rsidP="004A0BFB">
            <w:pPr>
              <w:spacing w:line="360" w:lineRule="auto"/>
              <w:jc w:val="center"/>
              <w:rPr>
                <w:rFonts w:ascii="GHEA Grapalat" w:hAnsi="GHEA Grapalat"/>
                <w:color w:val="000000"/>
                <w:sz w:val="24"/>
                <w:szCs w:val="24"/>
                <w:lang w:val="en-US"/>
              </w:rPr>
            </w:pPr>
            <w:r w:rsidRPr="004A0BFB">
              <w:rPr>
                <w:rFonts w:ascii="GHEA Grapalat" w:hAnsi="GHEA Grapalat"/>
                <w:sz w:val="24"/>
                <w:szCs w:val="24"/>
                <w:lang w:val="hy-AM"/>
              </w:rPr>
              <w:lastRenderedPageBreak/>
              <w:t>գրություն</w:t>
            </w:r>
          </w:p>
          <w:p w:rsidR="00EF752C" w:rsidRPr="004A0BFB" w:rsidRDefault="00EF752C" w:rsidP="004A0BFB">
            <w:pPr>
              <w:spacing w:line="360" w:lineRule="auto"/>
              <w:jc w:val="center"/>
              <w:rPr>
                <w:rFonts w:ascii="GHEA Grapalat" w:hAnsi="GHEA Grapalat"/>
                <w:sz w:val="24"/>
                <w:szCs w:val="24"/>
                <w:lang w:val="en-US"/>
              </w:rPr>
            </w:pPr>
          </w:p>
        </w:tc>
        <w:tc>
          <w:tcPr>
            <w:tcW w:w="5632" w:type="dxa"/>
          </w:tcPr>
          <w:p w:rsidR="00EF752C" w:rsidRPr="004A0BFB" w:rsidRDefault="00EF752C" w:rsidP="004A0BFB">
            <w:pPr>
              <w:shd w:val="clear" w:color="auto" w:fill="FFFFFF"/>
              <w:tabs>
                <w:tab w:val="left" w:pos="90"/>
              </w:tabs>
              <w:spacing w:line="360" w:lineRule="auto"/>
              <w:ind w:left="-86" w:right="144" w:firstLine="540"/>
              <w:jc w:val="both"/>
              <w:rPr>
                <w:rFonts w:ascii="GHEA Grapalat" w:hAnsi="GHEA Grapalat" w:cs="Sylfaen"/>
                <w:color w:val="000000"/>
                <w:sz w:val="24"/>
                <w:szCs w:val="24"/>
                <w:lang w:val="hy-AM"/>
              </w:rPr>
            </w:pPr>
            <w:r w:rsidRPr="004A0BFB">
              <w:rPr>
                <w:rFonts w:ascii="GHEA Grapalat" w:hAnsi="GHEA Grapalat"/>
                <w:b/>
                <w:sz w:val="24"/>
                <w:szCs w:val="24"/>
                <w:lang w:val="hy-AM"/>
              </w:rPr>
              <w:lastRenderedPageBreak/>
              <w:t>«</w:t>
            </w:r>
            <w:r w:rsidRPr="004A0BFB">
              <w:rPr>
                <w:rFonts w:ascii="GHEA Grapalat" w:hAnsi="GHEA Grapalat"/>
                <w:color w:val="000000"/>
                <w:sz w:val="24"/>
                <w:szCs w:val="24"/>
                <w:shd w:val="clear" w:color="auto" w:fill="FFFFFF"/>
                <w:lang w:val="hy-AM"/>
              </w:rPr>
              <w:t xml:space="preserve">Հայաստանի Հանրապետության վարչական դատավարության օրենսգրքում փոփոխություններ և լրացումներ կատարելու մասին» ՀՀ օրենքի նախագծի 6-րդ հոդվածով </w:t>
            </w:r>
            <w:r w:rsidRPr="004A0BFB">
              <w:rPr>
                <w:rFonts w:ascii="GHEA Grapalat" w:hAnsi="GHEA Grapalat"/>
                <w:color w:val="000000"/>
                <w:sz w:val="24"/>
                <w:szCs w:val="24"/>
                <w:shd w:val="clear" w:color="auto" w:fill="FFFFFF"/>
                <w:lang w:val="hy-AM"/>
              </w:rPr>
              <w:lastRenderedPageBreak/>
              <w:t>նախատեսվում է Վարչական դատավարության օրենսգրքի 26-րդ գլուխը շարադրել նոր բովանդակությամբ և 192-րդ հոդվածի</w:t>
            </w:r>
            <w:r w:rsidRPr="004A0BFB">
              <w:rPr>
                <w:rFonts w:ascii="GHEA Grapalat" w:hAnsi="GHEA Grapalat"/>
                <w:sz w:val="24"/>
                <w:szCs w:val="24"/>
                <w:lang w:val="hy-AM"/>
              </w:rPr>
              <w:t xml:space="preserve"> 1-ին մասի 1-ին կետի «ա» ենթակետով սահմանել, որ </w:t>
            </w:r>
            <w:r w:rsidRPr="004A0BFB">
              <w:rPr>
                <w:rFonts w:ascii="GHEA Grapalat" w:hAnsi="GHEA Grapalat" w:cs="Sylfaen"/>
                <w:color w:val="000000"/>
                <w:sz w:val="24"/>
                <w:szCs w:val="24"/>
                <w:lang w:val="hy-AM"/>
              </w:rPr>
              <w:t>յուրաքանչյուր</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ֆիզիկական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կամ</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իրավաբանական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անձ</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եթե</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համարում</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է</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որ որևէ</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անհատական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իրավական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ակտով</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կամ</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որևէ</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ռեալ</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ակտով</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իր</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նկատմամբ</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կիրառված</w:t>
            </w:r>
            <w:r w:rsidRPr="004A0BFB">
              <w:rPr>
                <w:rFonts w:ascii="GHEA Grapalat" w:hAnsi="GHEA Grapalat"/>
                <w:color w:val="000000"/>
                <w:sz w:val="24"/>
                <w:szCs w:val="24"/>
                <w:lang w:val="hy-AM"/>
              </w:rPr>
              <w:t xml:space="preserve"> ենթաօրենսդրական</w:t>
            </w:r>
            <w:r w:rsidRPr="004A0BFB">
              <w:rPr>
                <w:rFonts w:ascii="GHEA Grapalat" w:hAnsi="GHEA Grapalat" w:cs="Sylfaen"/>
                <w:color w:val="000000"/>
                <w:sz w:val="24"/>
                <w:szCs w:val="24"/>
                <w:lang w:val="hy-AM"/>
              </w:rPr>
              <w:t xml:space="preserve"> նորմատիվ</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իրավական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ակտով</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դրա</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որևէ</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դրույթով</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խախտվել</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են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Սահմանադրության</w:t>
            </w:r>
            <w:r w:rsidRPr="004A0BFB">
              <w:rPr>
                <w:rFonts w:ascii="GHEA Grapalat" w:hAnsi="GHEA Grapalat"/>
                <w:color w:val="000000"/>
                <w:sz w:val="24"/>
                <w:szCs w:val="24"/>
                <w:lang w:val="hy-AM"/>
              </w:rPr>
              <w:t xml:space="preserve"> 2-</w:t>
            </w:r>
            <w:r w:rsidRPr="004A0BFB">
              <w:rPr>
                <w:rFonts w:ascii="GHEA Grapalat" w:hAnsi="GHEA Grapalat" w:cs="Sylfaen"/>
                <w:color w:val="000000"/>
                <w:sz w:val="24"/>
                <w:szCs w:val="24"/>
                <w:lang w:val="hy-AM"/>
              </w:rPr>
              <w:t>րդ</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գլխով</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մարդու</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և</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քաղաքացու</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իրավունքներին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և</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ազատություններին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վերաբերող</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միջազգային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իրավունքի</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նորմերով</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ինչպես</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նաև</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Հայաստանի</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Հանրապետության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օրենքներով</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ամրագրված</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իր</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իրավունքները կարող</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են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դիմել վարչական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դատարան։</w:t>
            </w:r>
          </w:p>
          <w:p w:rsidR="00EF752C" w:rsidRPr="004A0BFB" w:rsidRDefault="00EF752C" w:rsidP="004A0BFB">
            <w:pPr>
              <w:shd w:val="clear" w:color="auto" w:fill="FFFFFF"/>
              <w:tabs>
                <w:tab w:val="left" w:pos="90"/>
              </w:tabs>
              <w:spacing w:line="360" w:lineRule="auto"/>
              <w:ind w:left="-86" w:right="144" w:firstLine="540"/>
              <w:jc w:val="both"/>
              <w:rPr>
                <w:rFonts w:ascii="GHEA Grapalat" w:hAnsi="GHEA Grapalat"/>
                <w:i/>
                <w:sz w:val="24"/>
                <w:szCs w:val="24"/>
                <w:lang w:val="hy-AM"/>
              </w:rPr>
            </w:pPr>
            <w:r w:rsidRPr="004A0BFB">
              <w:rPr>
                <w:rFonts w:ascii="GHEA Grapalat" w:hAnsi="GHEA Grapalat" w:cs="Sylfaen"/>
                <w:color w:val="000000"/>
                <w:sz w:val="24"/>
                <w:szCs w:val="24"/>
                <w:lang w:val="hy-AM"/>
              </w:rPr>
              <w:t>ՀՀ Սահմանադրության 2-րդ գլխից բացի մարդու իրավունքներ ամրագրված են նաև Սահմանադրության 3-րդ գլխում։ Մասնավորապես, ՀՀ Սահմանադրության 82-</w:t>
            </w:r>
            <w:r w:rsidRPr="004A0BFB">
              <w:rPr>
                <w:rFonts w:ascii="GHEA Grapalat" w:hAnsi="GHEA Grapalat" w:cs="Sylfaen"/>
                <w:color w:val="000000"/>
                <w:sz w:val="24"/>
                <w:szCs w:val="24"/>
                <w:lang w:val="hy-AM"/>
              </w:rPr>
              <w:lastRenderedPageBreak/>
              <w:t xml:space="preserve">րդ, 83-րդ և 84-րդ հոդվածները համապատասխանաբար անդրադառնում են մարդու </w:t>
            </w:r>
            <w:r w:rsidRPr="004A0BFB">
              <w:rPr>
                <w:rFonts w:ascii="GHEA Grapalat" w:hAnsi="GHEA Grapalat" w:cs="Arial"/>
                <w:color w:val="000000"/>
                <w:sz w:val="24"/>
                <w:szCs w:val="24"/>
                <w:lang w:val="hy-AM"/>
              </w:rPr>
              <w:t>առողջ, անվտանգ և արժանապատիվ աշխատանքային պայմանների, առավելագույն աշխատաժամանակի սահմանափակման, ամենօրյա և շաբաթական հանգստի, ինչպես նաև ամենամյա վճարովի արձակուրդի իրավունքին,</w:t>
            </w:r>
            <w:r w:rsidRPr="004A0BFB">
              <w:rPr>
                <w:rFonts w:ascii="GHEA Grapalat" w:hAnsi="GHEA Grapalat" w:cs="Sylfaen"/>
                <w:color w:val="000000"/>
                <w:sz w:val="24"/>
                <w:szCs w:val="24"/>
                <w:lang w:val="hy-AM"/>
              </w:rPr>
              <w:t xml:space="preserve"> մ</w:t>
            </w:r>
            <w:r w:rsidRPr="004A0BFB">
              <w:rPr>
                <w:rFonts w:ascii="GHEA Grapalat" w:hAnsi="GHEA Grapalat" w:cs="Arial"/>
                <w:color w:val="000000"/>
                <w:sz w:val="24"/>
                <w:szCs w:val="24"/>
                <w:lang w:val="hy-AM"/>
              </w:rPr>
              <w:t>այրության, բազմազավակության, հիվանդության, հաշմանդամության, աշխատավայրում դժբախտ պատահարների, խնամքի կարիք ունենալու, կերակրողին կորցնելու, ծերության, գործազրկության, աշխատանքը կորցնելու և այլ դեպքերում սոցիալական ապահովության իրավունքին</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արժանապատիվ</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գոյության իրավունքին</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և</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առողջության պահպանման իրավունքին։</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Չնայած</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այն</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հանգամանքին</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որ</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քննարկվող</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փոփոխվող</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հոդվածում</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առկա</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է</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նաև</w:t>
            </w:r>
            <w:r w:rsidRPr="004A0BFB">
              <w:rPr>
                <w:rFonts w:ascii="GHEA Grapalat" w:hAnsi="GHEA Grapalat" w:cs="Sylfaen"/>
                <w:color w:val="000000"/>
                <w:sz w:val="24"/>
                <w:szCs w:val="24"/>
                <w:lang w:val="hy-AM"/>
              </w:rPr>
              <w:t xml:space="preserve"> մարդու և քաղաքացու իրավունքներին և ազատություններին վերաբերող միջազգային իրավունքի նորմերի ենթադրյալ խախտմամբ </w:t>
            </w:r>
            <w:r w:rsidRPr="004A0BFB">
              <w:rPr>
                <w:rFonts w:ascii="GHEA Grapalat" w:hAnsi="GHEA Grapalat" w:cs="Sylfaen"/>
                <w:color w:val="000000"/>
                <w:sz w:val="24"/>
                <w:szCs w:val="24"/>
                <w:lang w:val="hy-AM"/>
              </w:rPr>
              <w:lastRenderedPageBreak/>
              <w:t xml:space="preserve">ընդունված ենթաօրենսդրական նորմատիվ իրավական ակտի վիճարկման </w:t>
            </w:r>
            <w:r w:rsidRPr="004A0BFB">
              <w:rPr>
                <w:rFonts w:ascii="GHEA Grapalat" w:hAnsi="GHEA Grapalat" w:cs="Arial"/>
                <w:color w:val="000000"/>
                <w:sz w:val="24"/>
                <w:szCs w:val="24"/>
                <w:lang w:val="hy-AM"/>
              </w:rPr>
              <w:t>հնարավորություն</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և</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օրինակ</w:t>
            </w:r>
            <w:r w:rsidRPr="004A0BFB">
              <w:rPr>
                <w:rFonts w:ascii="GHEA Grapalat" w:hAnsi="GHEA Grapalat" w:cs="Sylfaen"/>
                <w:color w:val="000000"/>
                <w:sz w:val="24"/>
                <w:szCs w:val="24"/>
                <w:lang w:val="hy-AM"/>
              </w:rPr>
              <w:t xml:space="preserve">, գործնականում </w:t>
            </w:r>
            <w:r w:rsidRPr="004A0BFB">
              <w:rPr>
                <w:rFonts w:ascii="GHEA Grapalat" w:hAnsi="GHEA Grapalat" w:cs="Arial"/>
                <w:color w:val="000000"/>
                <w:sz w:val="24"/>
                <w:szCs w:val="24"/>
                <w:lang w:val="hy-AM"/>
              </w:rPr>
              <w:t>վերը</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նշված</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իրավունքները,</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սահմանված</w:t>
            </w:r>
            <w:r w:rsidRPr="004A0BFB">
              <w:rPr>
                <w:rFonts w:ascii="GHEA Grapalat" w:hAnsi="GHEA Grapalat" w:cs="Sylfaen"/>
                <w:color w:val="000000"/>
                <w:sz w:val="24"/>
                <w:szCs w:val="24"/>
                <w:lang w:val="hy-AM"/>
              </w:rPr>
              <w:t xml:space="preserve"> լինելով </w:t>
            </w:r>
            <w:r w:rsidRPr="004A0BFB">
              <w:rPr>
                <w:rFonts w:ascii="GHEA Grapalat" w:hAnsi="GHEA Grapalat" w:cs="Arial"/>
                <w:color w:val="000000"/>
                <w:sz w:val="24"/>
                <w:szCs w:val="24"/>
                <w:lang w:val="hy-AM"/>
              </w:rPr>
              <w:t>Վերանայված</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եվրոպական</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սոցիալական</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խարտիայում</w:t>
            </w:r>
            <w:r w:rsidRPr="004A0BFB">
              <w:rPr>
                <w:rFonts w:ascii="GHEA Grapalat" w:hAnsi="GHEA Grapalat" w:cs="Sylfaen"/>
                <w:color w:val="000000"/>
                <w:sz w:val="24"/>
                <w:szCs w:val="24"/>
                <w:lang w:val="hy-AM"/>
              </w:rPr>
              <w:t xml:space="preserve">, կարող են վիճարկվել այդ տրամաբանությամբ, </w:t>
            </w:r>
            <w:r w:rsidRPr="004A0BFB">
              <w:rPr>
                <w:rFonts w:ascii="GHEA Grapalat" w:hAnsi="GHEA Grapalat" w:cs="Arial"/>
                <w:color w:val="000000"/>
                <w:sz w:val="24"/>
                <w:szCs w:val="24"/>
                <w:lang w:val="hy-AM"/>
              </w:rPr>
              <w:t>այնուամենայնիվ</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կարծում</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ենք</w:t>
            </w:r>
            <w:r w:rsidRPr="004A0BFB">
              <w:rPr>
                <w:rFonts w:ascii="GHEA Grapalat" w:hAnsi="GHEA Grapalat" w:cs="Sylfaen"/>
                <w:color w:val="000000"/>
                <w:sz w:val="24"/>
                <w:szCs w:val="24"/>
                <w:lang w:val="hy-AM"/>
              </w:rPr>
              <w:t xml:space="preserve">, </w:t>
            </w:r>
            <w:r w:rsidRPr="004A0BFB">
              <w:rPr>
                <w:rFonts w:ascii="GHEA Grapalat" w:hAnsi="GHEA Grapalat" w:cs="Arial"/>
                <w:color w:val="000000"/>
                <w:sz w:val="24"/>
                <w:szCs w:val="24"/>
                <w:lang w:val="hy-AM"/>
              </w:rPr>
              <w:t>որ</w:t>
            </w:r>
            <w:r w:rsidRPr="004A0BFB">
              <w:rPr>
                <w:rFonts w:ascii="GHEA Grapalat" w:hAnsi="GHEA Grapalat" w:cs="Sylfaen"/>
                <w:color w:val="000000"/>
                <w:sz w:val="24"/>
                <w:szCs w:val="24"/>
                <w:lang w:val="hy-AM"/>
              </w:rPr>
              <w:t xml:space="preserve"> </w:t>
            </w:r>
            <w:r w:rsidRPr="004A0BFB">
              <w:rPr>
                <w:rFonts w:ascii="GHEA Grapalat" w:hAnsi="GHEA Grapalat" w:cs="Arial"/>
                <w:b/>
                <w:i/>
                <w:color w:val="000000"/>
                <w:sz w:val="24"/>
                <w:szCs w:val="24"/>
                <w:lang w:val="hy-AM"/>
              </w:rPr>
              <w:t>քննարկվող</w:t>
            </w:r>
            <w:r w:rsidRPr="004A0BFB">
              <w:rPr>
                <w:rFonts w:ascii="GHEA Grapalat" w:hAnsi="GHEA Grapalat" w:cs="Sylfaen"/>
                <w:b/>
                <w:i/>
                <w:color w:val="000000"/>
                <w:sz w:val="24"/>
                <w:szCs w:val="24"/>
                <w:lang w:val="hy-AM"/>
              </w:rPr>
              <w:t xml:space="preserve"> </w:t>
            </w:r>
            <w:r w:rsidRPr="004A0BFB">
              <w:rPr>
                <w:rFonts w:ascii="GHEA Grapalat" w:hAnsi="GHEA Grapalat" w:cs="Arial"/>
                <w:b/>
                <w:i/>
                <w:color w:val="000000"/>
                <w:sz w:val="24"/>
                <w:szCs w:val="24"/>
                <w:lang w:val="hy-AM"/>
              </w:rPr>
              <w:t>հոդվածում</w:t>
            </w:r>
            <w:r w:rsidRPr="004A0BFB">
              <w:rPr>
                <w:rFonts w:ascii="GHEA Grapalat" w:hAnsi="GHEA Grapalat" w:cs="Sylfaen"/>
                <w:b/>
                <w:i/>
                <w:color w:val="000000"/>
                <w:sz w:val="24"/>
                <w:szCs w:val="24"/>
                <w:lang w:val="hy-AM"/>
              </w:rPr>
              <w:t xml:space="preserve"> </w:t>
            </w:r>
            <w:r w:rsidRPr="004A0BFB">
              <w:rPr>
                <w:rFonts w:ascii="GHEA Grapalat" w:hAnsi="GHEA Grapalat" w:cs="Arial"/>
                <w:b/>
                <w:i/>
                <w:color w:val="000000"/>
                <w:sz w:val="24"/>
                <w:szCs w:val="24"/>
                <w:lang w:val="hy-AM"/>
              </w:rPr>
              <w:t>անհրաժեշտ</w:t>
            </w:r>
            <w:r w:rsidRPr="004A0BFB">
              <w:rPr>
                <w:rFonts w:ascii="GHEA Grapalat" w:hAnsi="GHEA Grapalat" w:cs="Sylfaen"/>
                <w:b/>
                <w:i/>
                <w:color w:val="000000"/>
                <w:sz w:val="24"/>
                <w:szCs w:val="24"/>
                <w:lang w:val="hy-AM"/>
              </w:rPr>
              <w:t xml:space="preserve"> </w:t>
            </w:r>
            <w:r w:rsidRPr="004A0BFB">
              <w:rPr>
                <w:rFonts w:ascii="GHEA Grapalat" w:hAnsi="GHEA Grapalat" w:cs="Arial"/>
                <w:b/>
                <w:i/>
                <w:color w:val="000000"/>
                <w:sz w:val="24"/>
                <w:szCs w:val="24"/>
                <w:lang w:val="hy-AM"/>
              </w:rPr>
              <w:t>է</w:t>
            </w:r>
            <w:r w:rsidRPr="004A0BFB">
              <w:rPr>
                <w:rFonts w:ascii="GHEA Grapalat" w:hAnsi="GHEA Grapalat" w:cs="Sylfaen"/>
                <w:b/>
                <w:i/>
                <w:color w:val="000000"/>
                <w:sz w:val="24"/>
                <w:szCs w:val="24"/>
                <w:lang w:val="hy-AM"/>
              </w:rPr>
              <w:t xml:space="preserve"> </w:t>
            </w:r>
            <w:r w:rsidRPr="004A0BFB">
              <w:rPr>
                <w:rFonts w:ascii="GHEA Grapalat" w:hAnsi="GHEA Grapalat" w:cs="Arial"/>
                <w:b/>
                <w:i/>
                <w:color w:val="000000"/>
                <w:sz w:val="24"/>
                <w:szCs w:val="24"/>
                <w:lang w:val="hy-AM"/>
              </w:rPr>
              <w:t>կատարել</w:t>
            </w:r>
            <w:r w:rsidRPr="004A0BFB">
              <w:rPr>
                <w:rFonts w:ascii="GHEA Grapalat" w:hAnsi="GHEA Grapalat" w:cs="Sylfaen"/>
                <w:b/>
                <w:i/>
                <w:color w:val="000000"/>
                <w:sz w:val="24"/>
                <w:szCs w:val="24"/>
                <w:lang w:val="hy-AM"/>
              </w:rPr>
              <w:t xml:space="preserve"> </w:t>
            </w:r>
            <w:r w:rsidRPr="004A0BFB">
              <w:rPr>
                <w:rFonts w:ascii="GHEA Grapalat" w:hAnsi="GHEA Grapalat" w:cs="Arial"/>
                <w:b/>
                <w:i/>
                <w:color w:val="000000"/>
                <w:sz w:val="24"/>
                <w:szCs w:val="24"/>
                <w:lang w:val="hy-AM"/>
              </w:rPr>
              <w:t>լրացում՝</w:t>
            </w:r>
            <w:r w:rsidRPr="004A0BFB">
              <w:rPr>
                <w:rFonts w:ascii="GHEA Grapalat" w:hAnsi="GHEA Grapalat" w:cs="Sylfaen"/>
                <w:b/>
                <w:i/>
                <w:color w:val="000000"/>
                <w:sz w:val="24"/>
                <w:szCs w:val="24"/>
                <w:lang w:val="hy-AM"/>
              </w:rPr>
              <w:t xml:space="preserve"> </w:t>
            </w:r>
            <w:r w:rsidRPr="004A0BFB">
              <w:rPr>
                <w:rFonts w:ascii="GHEA Grapalat" w:hAnsi="GHEA Grapalat" w:cs="Arial"/>
                <w:b/>
                <w:i/>
                <w:color w:val="000000"/>
                <w:sz w:val="24"/>
                <w:szCs w:val="24"/>
                <w:lang w:val="hy-AM"/>
              </w:rPr>
              <w:t>կոնկրետ</w:t>
            </w:r>
            <w:r w:rsidRPr="004A0BFB">
              <w:rPr>
                <w:rFonts w:ascii="GHEA Grapalat" w:hAnsi="GHEA Grapalat" w:cs="Sylfaen"/>
                <w:b/>
                <w:i/>
                <w:color w:val="000000"/>
                <w:sz w:val="24"/>
                <w:szCs w:val="24"/>
                <w:lang w:val="hy-AM"/>
              </w:rPr>
              <w:t xml:space="preserve"> </w:t>
            </w:r>
            <w:r w:rsidRPr="004A0BFB">
              <w:rPr>
                <w:rFonts w:ascii="GHEA Grapalat" w:hAnsi="GHEA Grapalat" w:cs="Arial"/>
                <w:b/>
                <w:i/>
                <w:color w:val="000000"/>
                <w:sz w:val="24"/>
                <w:szCs w:val="24"/>
                <w:lang w:val="hy-AM"/>
              </w:rPr>
              <w:t>մատնանշելով</w:t>
            </w:r>
            <w:r w:rsidRPr="004A0BFB">
              <w:rPr>
                <w:rFonts w:ascii="GHEA Grapalat" w:hAnsi="GHEA Grapalat" w:cs="Sylfaen"/>
                <w:b/>
                <w:i/>
                <w:color w:val="000000"/>
                <w:sz w:val="24"/>
                <w:szCs w:val="24"/>
                <w:lang w:val="hy-AM"/>
              </w:rPr>
              <w:t xml:space="preserve"> </w:t>
            </w:r>
            <w:r w:rsidRPr="004A0BFB">
              <w:rPr>
                <w:rFonts w:ascii="GHEA Grapalat" w:hAnsi="GHEA Grapalat" w:cs="Arial"/>
                <w:b/>
                <w:i/>
                <w:color w:val="000000"/>
                <w:sz w:val="24"/>
                <w:szCs w:val="24"/>
                <w:lang w:val="hy-AM"/>
              </w:rPr>
              <w:t>Սահմանադրության</w:t>
            </w:r>
            <w:r w:rsidRPr="004A0BFB">
              <w:rPr>
                <w:rFonts w:ascii="GHEA Grapalat" w:hAnsi="GHEA Grapalat" w:cs="Sylfaen"/>
                <w:b/>
                <w:i/>
                <w:color w:val="000000"/>
                <w:sz w:val="24"/>
                <w:szCs w:val="24"/>
                <w:lang w:val="hy-AM"/>
              </w:rPr>
              <w:t xml:space="preserve"> 3-</w:t>
            </w:r>
            <w:r w:rsidRPr="004A0BFB">
              <w:rPr>
                <w:rFonts w:ascii="GHEA Grapalat" w:hAnsi="GHEA Grapalat" w:cs="Arial"/>
                <w:b/>
                <w:i/>
                <w:color w:val="000000"/>
                <w:sz w:val="24"/>
                <w:szCs w:val="24"/>
                <w:lang w:val="hy-AM"/>
              </w:rPr>
              <w:t>րդ</w:t>
            </w:r>
            <w:r w:rsidRPr="004A0BFB">
              <w:rPr>
                <w:rFonts w:ascii="GHEA Grapalat" w:hAnsi="GHEA Grapalat" w:cs="Sylfaen"/>
                <w:b/>
                <w:i/>
                <w:color w:val="000000"/>
                <w:sz w:val="24"/>
                <w:szCs w:val="24"/>
                <w:lang w:val="hy-AM"/>
              </w:rPr>
              <w:t xml:space="preserve"> </w:t>
            </w:r>
            <w:r w:rsidRPr="004A0BFB">
              <w:rPr>
                <w:rFonts w:ascii="GHEA Grapalat" w:hAnsi="GHEA Grapalat" w:cs="Arial"/>
                <w:b/>
                <w:i/>
                <w:color w:val="000000"/>
                <w:sz w:val="24"/>
                <w:szCs w:val="24"/>
                <w:lang w:val="hy-AM"/>
              </w:rPr>
              <w:t>գլխում</w:t>
            </w:r>
            <w:r w:rsidRPr="004A0BFB">
              <w:rPr>
                <w:rStyle w:val="Strong"/>
                <w:rFonts w:ascii="GHEA Grapalat" w:hAnsi="GHEA Grapalat"/>
                <w:i/>
                <w:color w:val="333333"/>
                <w:sz w:val="24"/>
                <w:szCs w:val="24"/>
                <w:bdr w:val="none" w:sz="0" w:space="0" w:color="auto" w:frame="1"/>
                <w:shd w:val="clear" w:color="auto" w:fill="FFFFFF"/>
                <w:lang w:val="hy-AM"/>
              </w:rPr>
              <w:t xml:space="preserve"> ներառված </w:t>
            </w:r>
            <w:r w:rsidRPr="004A0BFB">
              <w:rPr>
                <w:rFonts w:ascii="GHEA Grapalat" w:hAnsi="GHEA Grapalat"/>
                <w:b/>
                <w:i/>
                <w:sz w:val="24"/>
                <w:szCs w:val="24"/>
                <w:lang w:val="hy-AM"/>
              </w:rPr>
              <w:t xml:space="preserve">82-րդ 83-րդ և 84-րդ հոդվածների խախտմանը հանգեցրած </w:t>
            </w:r>
            <w:r w:rsidRPr="004A0BFB">
              <w:rPr>
                <w:rFonts w:ascii="GHEA Grapalat" w:hAnsi="GHEA Grapalat"/>
                <w:b/>
                <w:i/>
                <w:color w:val="000000"/>
                <w:sz w:val="24"/>
                <w:szCs w:val="24"/>
                <w:lang w:val="hy-AM"/>
              </w:rPr>
              <w:t>ենթաօրենսդրական</w:t>
            </w:r>
            <w:r w:rsidRPr="004A0BFB">
              <w:rPr>
                <w:rFonts w:ascii="GHEA Grapalat" w:hAnsi="GHEA Grapalat" w:cs="Sylfaen"/>
                <w:b/>
                <w:i/>
                <w:color w:val="000000"/>
                <w:sz w:val="24"/>
                <w:szCs w:val="24"/>
                <w:lang w:val="hy-AM"/>
              </w:rPr>
              <w:t xml:space="preserve"> նորմատիվ</w:t>
            </w:r>
            <w:r w:rsidRPr="004A0BFB">
              <w:rPr>
                <w:rFonts w:ascii="GHEA Grapalat" w:hAnsi="GHEA Grapalat"/>
                <w:b/>
                <w:i/>
                <w:color w:val="000000"/>
                <w:sz w:val="24"/>
                <w:szCs w:val="24"/>
                <w:lang w:val="hy-AM"/>
              </w:rPr>
              <w:t xml:space="preserve"> </w:t>
            </w:r>
            <w:r w:rsidRPr="004A0BFB">
              <w:rPr>
                <w:rFonts w:ascii="GHEA Grapalat" w:hAnsi="GHEA Grapalat" w:cs="Sylfaen"/>
                <w:b/>
                <w:i/>
                <w:color w:val="000000"/>
                <w:sz w:val="24"/>
                <w:szCs w:val="24"/>
                <w:lang w:val="hy-AM"/>
              </w:rPr>
              <w:t>իրավական</w:t>
            </w:r>
            <w:r w:rsidRPr="004A0BFB">
              <w:rPr>
                <w:rFonts w:ascii="GHEA Grapalat" w:hAnsi="GHEA Grapalat"/>
                <w:b/>
                <w:i/>
                <w:color w:val="000000"/>
                <w:sz w:val="24"/>
                <w:szCs w:val="24"/>
                <w:lang w:val="hy-AM"/>
              </w:rPr>
              <w:t xml:space="preserve"> </w:t>
            </w:r>
            <w:r w:rsidRPr="004A0BFB">
              <w:rPr>
                <w:rFonts w:ascii="GHEA Grapalat" w:hAnsi="GHEA Grapalat" w:cs="Sylfaen"/>
                <w:b/>
                <w:i/>
                <w:color w:val="000000"/>
                <w:sz w:val="24"/>
                <w:szCs w:val="24"/>
                <w:lang w:val="hy-AM"/>
              </w:rPr>
              <w:t>ակտի վիճարկումը ևս։</w:t>
            </w:r>
          </w:p>
          <w:p w:rsidR="00EF752C" w:rsidRPr="004A0BFB" w:rsidRDefault="00EF752C" w:rsidP="004A0BFB">
            <w:pPr>
              <w:spacing w:line="360" w:lineRule="auto"/>
              <w:jc w:val="both"/>
              <w:rPr>
                <w:rFonts w:ascii="GHEA Grapalat" w:hAnsi="GHEA Grapalat"/>
                <w:sz w:val="24"/>
                <w:szCs w:val="24"/>
                <w:lang w:val="hy-AM"/>
              </w:rPr>
            </w:pPr>
          </w:p>
        </w:tc>
        <w:tc>
          <w:tcPr>
            <w:tcW w:w="2711" w:type="dxa"/>
          </w:tcPr>
          <w:p w:rsidR="00EF752C" w:rsidRPr="004A0BFB" w:rsidRDefault="00EF752C" w:rsidP="004A0BFB">
            <w:pPr>
              <w:spacing w:line="360" w:lineRule="auto"/>
              <w:jc w:val="both"/>
              <w:rPr>
                <w:rFonts w:ascii="GHEA Grapalat" w:hAnsi="GHEA Grapalat"/>
                <w:sz w:val="24"/>
                <w:szCs w:val="24"/>
              </w:rPr>
            </w:pPr>
            <w:r w:rsidRPr="004A0BFB">
              <w:rPr>
                <w:rFonts w:ascii="GHEA Grapalat" w:hAnsi="GHEA Grapalat"/>
                <w:sz w:val="24"/>
                <w:szCs w:val="24"/>
              </w:rPr>
              <w:lastRenderedPageBreak/>
              <w:t>Ընդունվել է:</w:t>
            </w:r>
          </w:p>
        </w:tc>
        <w:tc>
          <w:tcPr>
            <w:tcW w:w="3312" w:type="dxa"/>
          </w:tcPr>
          <w:p w:rsidR="00EF752C" w:rsidRPr="004A0BFB" w:rsidRDefault="00EF752C" w:rsidP="004A0BFB">
            <w:pPr>
              <w:spacing w:line="360" w:lineRule="auto"/>
              <w:jc w:val="both"/>
              <w:rPr>
                <w:rFonts w:ascii="GHEA Grapalat" w:hAnsi="GHEA Grapalat"/>
                <w:sz w:val="24"/>
                <w:szCs w:val="24"/>
              </w:rPr>
            </w:pPr>
            <w:r w:rsidRPr="004A0BFB">
              <w:rPr>
                <w:rFonts w:ascii="GHEA Grapalat" w:hAnsi="GHEA Grapalat"/>
                <w:sz w:val="24"/>
                <w:szCs w:val="24"/>
              </w:rPr>
              <w:t>Նախագծում կատարվել են համապատասխան փոփոխություններ:</w:t>
            </w:r>
          </w:p>
        </w:tc>
      </w:tr>
      <w:tr w:rsidR="00CE0FB7" w:rsidRPr="004A0BFB" w:rsidTr="00661815">
        <w:tc>
          <w:tcPr>
            <w:tcW w:w="3483" w:type="dxa"/>
          </w:tcPr>
          <w:p w:rsidR="004713B6" w:rsidRPr="004A0BFB" w:rsidRDefault="004713B6"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color w:val="000000"/>
                <w:sz w:val="24"/>
                <w:szCs w:val="24"/>
                <w:shd w:val="clear" w:color="auto" w:fill="FFFFFF"/>
                <w:lang w:val="hy-AM"/>
              </w:rPr>
              <w:lastRenderedPageBreak/>
              <w:t>Տնտեսական մրցակցության պաշտպանության պետական հանձնաժողով</w:t>
            </w:r>
          </w:p>
          <w:p w:rsidR="004713B6" w:rsidRPr="004A0BFB" w:rsidRDefault="004713B6"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lang w:val="it-IT"/>
              </w:rPr>
              <w:t>26</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hy-AM"/>
              </w:rPr>
              <w:br/>
              <w:t>1367-2018</w:t>
            </w:r>
          </w:p>
          <w:p w:rsidR="004713B6" w:rsidRPr="004A0BFB" w:rsidRDefault="004713B6" w:rsidP="004A0BFB">
            <w:pPr>
              <w:spacing w:line="360" w:lineRule="auto"/>
              <w:jc w:val="center"/>
              <w:rPr>
                <w:rFonts w:ascii="GHEA Grapalat" w:hAnsi="GHEA Grapalat"/>
                <w:color w:val="000000"/>
                <w:sz w:val="24"/>
                <w:szCs w:val="24"/>
                <w:lang w:val="hy-AM"/>
              </w:rPr>
            </w:pPr>
            <w:r w:rsidRPr="004A0BFB">
              <w:rPr>
                <w:rFonts w:ascii="GHEA Grapalat" w:hAnsi="GHEA Grapalat"/>
                <w:sz w:val="24"/>
                <w:szCs w:val="24"/>
                <w:lang w:val="hy-AM"/>
              </w:rPr>
              <w:t>գրություն</w:t>
            </w:r>
          </w:p>
          <w:p w:rsidR="00CE0FB7" w:rsidRPr="004A0BFB" w:rsidRDefault="00CE0FB7" w:rsidP="004A0BFB">
            <w:pPr>
              <w:spacing w:line="360" w:lineRule="auto"/>
              <w:jc w:val="center"/>
              <w:rPr>
                <w:rFonts w:ascii="GHEA Grapalat" w:hAnsi="GHEA Grapalat"/>
                <w:sz w:val="24"/>
                <w:szCs w:val="24"/>
                <w:lang w:val="hy-AM"/>
              </w:rPr>
            </w:pPr>
          </w:p>
        </w:tc>
        <w:tc>
          <w:tcPr>
            <w:tcW w:w="5632" w:type="dxa"/>
          </w:tcPr>
          <w:p w:rsidR="004713B6" w:rsidRPr="004A0BFB" w:rsidRDefault="004713B6" w:rsidP="004A0BFB">
            <w:pPr>
              <w:pStyle w:val="ListParagraph"/>
              <w:numPr>
                <w:ilvl w:val="0"/>
                <w:numId w:val="20"/>
              </w:numPr>
              <w:tabs>
                <w:tab w:val="left" w:pos="990"/>
              </w:tabs>
              <w:spacing w:line="360" w:lineRule="auto"/>
              <w:ind w:left="0" w:right="141" w:firstLine="720"/>
              <w:contextualSpacing w:val="0"/>
              <w:jc w:val="both"/>
              <w:rPr>
                <w:rFonts w:ascii="GHEA Grapalat" w:hAnsi="GHEA Grapalat"/>
                <w:sz w:val="24"/>
                <w:szCs w:val="24"/>
                <w:lang w:val="hy-AM"/>
              </w:rPr>
            </w:pPr>
            <w:r w:rsidRPr="004A0BFB">
              <w:rPr>
                <w:rFonts w:ascii="GHEA Grapalat" w:hAnsi="GHEA Grapalat"/>
                <w:sz w:val="24"/>
                <w:szCs w:val="24"/>
                <w:lang w:val="hy-AM"/>
              </w:rPr>
              <w:lastRenderedPageBreak/>
              <w:t xml:space="preserve">«Հայաստանի Հանրապետության վարչական դատավարության օրենսգրքում փոփոխություններ և լրացումներ կատարելու մասին» օրենքի նախագծի 192-րդ հոդվածի 1-ին մասի 3-րդ կետի համաձայն՝ ենթաօրենսդրական նորմատիվ իրավական </w:t>
            </w:r>
            <w:r w:rsidRPr="004A0BFB">
              <w:rPr>
                <w:rFonts w:ascii="GHEA Grapalat" w:hAnsi="GHEA Grapalat"/>
                <w:sz w:val="24"/>
                <w:szCs w:val="24"/>
                <w:lang w:val="hy-AM"/>
              </w:rPr>
              <w:lastRenderedPageBreak/>
              <w:t>ակտերի` օրենքներին, այդ թվում` սահմանադրական օրենքներին, համապատասխանությունը վիճարկելու վերաբերյալ գործերով վարչական դատարան կարող են դիմել նաև պետական և տեղական ինքնակառավարման մարմինները կամ դրանց պաշտոնատար անձինք` ընդդեմ վարչական մարմնի, եթե համարում են, որ այդ մարմնի ենթաօրենսդրական նորմատիվ իրավական ակտով խախտվել են պետության կամ համայնքի այն իրավունքները կամ հանրային շահերը, որոնց պաշտպանության կամ ապահովման լիազորությունը դրված է դիմողի վրա, եթե այդ վեճը ենթակա չէ լուծման վերադասության կարգով:</w:t>
            </w:r>
          </w:p>
          <w:p w:rsidR="004713B6" w:rsidRPr="004A0BFB" w:rsidRDefault="004713B6" w:rsidP="004A0BFB">
            <w:pPr>
              <w:tabs>
                <w:tab w:val="left" w:pos="993"/>
              </w:tabs>
              <w:spacing w:line="360" w:lineRule="auto"/>
              <w:ind w:right="141" w:firstLine="709"/>
              <w:jc w:val="both"/>
              <w:rPr>
                <w:rFonts w:ascii="GHEA Grapalat" w:hAnsi="GHEA Grapalat"/>
                <w:sz w:val="24"/>
                <w:szCs w:val="24"/>
                <w:lang w:val="hy-AM"/>
              </w:rPr>
            </w:pPr>
            <w:r w:rsidRPr="004A0BFB">
              <w:rPr>
                <w:rFonts w:ascii="GHEA Grapalat" w:hAnsi="GHEA Grapalat"/>
                <w:sz w:val="24"/>
                <w:szCs w:val="24"/>
                <w:lang w:val="hy-AM"/>
              </w:rPr>
              <w:t xml:space="preserve">Հարկ է նշել, որ պետական և տեղական ինքնակառավարման մարմինների կամ դրանց պաշտոնատար անձանց համար նշված հիմքով վարչական դատարան դիմելու անհրաժեշտություն կարող է առաջանալ կոնկրետ վարչական վարույթի շրջանակներում </w:t>
            </w:r>
            <w:r w:rsidRPr="004A0BFB">
              <w:rPr>
                <w:rFonts w:ascii="GHEA Grapalat" w:hAnsi="GHEA Grapalat"/>
                <w:sz w:val="24"/>
                <w:szCs w:val="24"/>
                <w:lang w:val="hy-AM"/>
              </w:rPr>
              <w:lastRenderedPageBreak/>
              <w:t>կիրառման ենթակա ենթաօրենսդրական նորմատիվ իրավական ակտի վերաբերյալ, որպիսի պայմաններում առաջանում է տվյալ վարչական վարույթի կասեցման անհրաժեշտությունը: Վարչական վարույթի կասեցման հիմքերն ու կարգը սահմանված են «Վարչարարության հիմունքների և վարչական վարույթի մասին» օրենքի 49-րդ հոդվածում, որում տրամաբանորեն բացակայում է այս հիմքով վարչական վարույթի կասեցման հնարավորությունը: Ուստի առաջարկում ենք «Վարչարարության հիմունքների և վարչական վարույթի մասին» օրենքում լրացում կատարելու մասին» օրենքի նախագծով նախատեսել նաև լրացում, որով «Վարչարարության հիմունքների և վարչական վարույթի մասին» օրենքի 49-րդ հոդվածի 1-ին մասում որպես վարչական վարույթի կասեցման պարտադիր հիմք կնախատեսվի</w:t>
            </w:r>
            <w:r w:rsidRPr="004A0BFB" w:rsidDel="00597229">
              <w:rPr>
                <w:rFonts w:ascii="GHEA Grapalat" w:hAnsi="GHEA Grapalat"/>
                <w:sz w:val="24"/>
                <w:szCs w:val="24"/>
                <w:lang w:val="hy-AM"/>
              </w:rPr>
              <w:t xml:space="preserve"> </w:t>
            </w:r>
            <w:r w:rsidRPr="004A0BFB">
              <w:rPr>
                <w:rFonts w:ascii="GHEA Grapalat" w:hAnsi="GHEA Grapalat"/>
                <w:sz w:val="24"/>
                <w:szCs w:val="24"/>
                <w:lang w:val="hy-AM"/>
              </w:rPr>
              <w:t xml:space="preserve">«Հայաստանի Հանրապետության վարչական դատավարության օրենսգրքում </w:t>
            </w:r>
            <w:r w:rsidRPr="004A0BFB">
              <w:rPr>
                <w:rFonts w:ascii="GHEA Grapalat" w:hAnsi="GHEA Grapalat"/>
                <w:sz w:val="24"/>
                <w:szCs w:val="24"/>
                <w:lang w:val="hy-AM"/>
              </w:rPr>
              <w:lastRenderedPageBreak/>
              <w:t>փոփոխություններ և լրացումներ կատարելու մասին» օրենքի նախագծի 192-րդ հոդվածի 1-ին մասի 3-րդ կետին համապատասխան վարչական դատարան դիմելը, համապատասխանաբար «Վարչարարության հիմունքների և վարչական վարույթի մասին» օրենքի 49-րդ հոդվածի 3-ին մասում նախատեսել նաև վարչական վարույթի վերսկսման վերաբերյալ կարգավորումներ (փաթեթում առկա մյուս նախագծերի օրինակով):</w:t>
            </w:r>
          </w:p>
          <w:p w:rsidR="00CE0FB7" w:rsidRPr="004A0BFB" w:rsidRDefault="00CE0FB7" w:rsidP="004A0BFB">
            <w:pPr>
              <w:tabs>
                <w:tab w:val="left" w:pos="450"/>
              </w:tabs>
              <w:spacing w:line="360" w:lineRule="auto"/>
              <w:ind w:right="141"/>
              <w:jc w:val="both"/>
              <w:rPr>
                <w:rFonts w:ascii="GHEA Grapalat" w:hAnsi="GHEA Grapalat"/>
                <w:sz w:val="24"/>
                <w:szCs w:val="24"/>
                <w:lang w:val="hy-AM"/>
              </w:rPr>
            </w:pPr>
          </w:p>
        </w:tc>
        <w:tc>
          <w:tcPr>
            <w:tcW w:w="2711" w:type="dxa"/>
          </w:tcPr>
          <w:p w:rsidR="00CE0FB7" w:rsidRPr="004A0BFB" w:rsidRDefault="00B018D5"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Չի ընդունվել:</w:t>
            </w:r>
          </w:p>
        </w:tc>
        <w:tc>
          <w:tcPr>
            <w:tcW w:w="3312" w:type="dxa"/>
          </w:tcPr>
          <w:p w:rsidR="00CE0FB7" w:rsidRPr="004A0BFB" w:rsidRDefault="00D76205" w:rsidP="004A0BFB">
            <w:pPr>
              <w:spacing w:line="360" w:lineRule="auto"/>
              <w:jc w:val="both"/>
              <w:rPr>
                <w:rFonts w:ascii="GHEA Grapalat" w:hAnsi="GHEA Grapalat"/>
                <w:sz w:val="24"/>
                <w:szCs w:val="24"/>
                <w:lang w:val="en-US"/>
              </w:rPr>
            </w:pPr>
            <w:r w:rsidRPr="004A0BFB">
              <w:rPr>
                <w:rFonts w:ascii="GHEA Grapalat" w:hAnsi="GHEA Grapalat"/>
                <w:sz w:val="24"/>
                <w:szCs w:val="24"/>
                <w:lang w:val="hy-AM"/>
              </w:rPr>
              <w:t>«Վարչարարության հիմունքների և վարչական վարույթի մասին» օրենքի 49-րդ հոդված</w:t>
            </w:r>
            <w:r w:rsidRPr="004A0BFB">
              <w:rPr>
                <w:rFonts w:ascii="GHEA Grapalat" w:hAnsi="GHEA Grapalat"/>
                <w:sz w:val="24"/>
                <w:szCs w:val="24"/>
              </w:rPr>
              <w:t>ը</w:t>
            </w:r>
            <w:r w:rsidRPr="004A0BFB">
              <w:rPr>
                <w:rFonts w:ascii="GHEA Grapalat" w:hAnsi="GHEA Grapalat"/>
                <w:sz w:val="24"/>
                <w:szCs w:val="24"/>
                <w:lang w:val="en-US"/>
              </w:rPr>
              <w:t xml:space="preserve"> </w:t>
            </w:r>
            <w:r w:rsidRPr="004A0BFB">
              <w:rPr>
                <w:rFonts w:ascii="GHEA Grapalat" w:hAnsi="GHEA Grapalat"/>
                <w:sz w:val="24"/>
                <w:szCs w:val="24"/>
                <w:lang w:val="hy-AM"/>
              </w:rPr>
              <w:t xml:space="preserve">հնարավորություն է ընձեռում կասեցնելու </w:t>
            </w:r>
            <w:r w:rsidRPr="004A0BFB">
              <w:rPr>
                <w:rFonts w:ascii="GHEA Grapalat" w:hAnsi="GHEA Grapalat"/>
                <w:sz w:val="24"/>
                <w:szCs w:val="24"/>
                <w:lang w:val="hy-AM"/>
              </w:rPr>
              <w:lastRenderedPageBreak/>
              <w:t>վարչական վարույթը մինչև վարչական դատավարության կարգով քննվող գործով որոշում կայացնելը</w:t>
            </w:r>
            <w:r w:rsidR="00351353" w:rsidRPr="004A0BFB">
              <w:rPr>
                <w:rFonts w:ascii="GHEA Grapalat" w:hAnsi="GHEA Grapalat"/>
                <w:sz w:val="24"/>
                <w:szCs w:val="24"/>
                <w:lang w:val="en-US"/>
              </w:rPr>
              <w:t xml:space="preserve">, </w:t>
            </w:r>
            <w:r w:rsidR="00351353" w:rsidRPr="004A0BFB">
              <w:rPr>
                <w:rFonts w:ascii="GHEA Grapalat" w:hAnsi="GHEA Grapalat"/>
                <w:sz w:val="24"/>
                <w:szCs w:val="24"/>
              </w:rPr>
              <w:t>ուստի</w:t>
            </w:r>
            <w:r w:rsidR="00351353" w:rsidRPr="004A0BFB">
              <w:rPr>
                <w:rFonts w:ascii="GHEA Grapalat" w:hAnsi="GHEA Grapalat"/>
                <w:sz w:val="24"/>
                <w:szCs w:val="24"/>
                <w:lang w:val="en-US"/>
              </w:rPr>
              <w:t xml:space="preserve"> </w:t>
            </w:r>
            <w:r w:rsidR="00351353" w:rsidRPr="004A0BFB">
              <w:rPr>
                <w:rFonts w:ascii="GHEA Grapalat" w:hAnsi="GHEA Grapalat"/>
                <w:sz w:val="24"/>
                <w:szCs w:val="24"/>
              </w:rPr>
              <w:t>վարչական</w:t>
            </w:r>
            <w:r w:rsidR="00351353" w:rsidRPr="004A0BFB">
              <w:rPr>
                <w:rFonts w:ascii="GHEA Grapalat" w:hAnsi="GHEA Grapalat"/>
                <w:sz w:val="24"/>
                <w:szCs w:val="24"/>
                <w:lang w:val="en-US"/>
              </w:rPr>
              <w:t xml:space="preserve"> </w:t>
            </w:r>
            <w:r w:rsidR="00351353" w:rsidRPr="004A0BFB">
              <w:rPr>
                <w:rFonts w:ascii="GHEA Grapalat" w:hAnsi="GHEA Grapalat"/>
                <w:sz w:val="24"/>
                <w:szCs w:val="24"/>
              </w:rPr>
              <w:t>վարույթի</w:t>
            </w:r>
            <w:r w:rsidR="00351353" w:rsidRPr="004A0BFB">
              <w:rPr>
                <w:rFonts w:ascii="GHEA Grapalat" w:hAnsi="GHEA Grapalat"/>
                <w:sz w:val="24"/>
                <w:szCs w:val="24"/>
                <w:lang w:val="en-US"/>
              </w:rPr>
              <w:t xml:space="preserve"> </w:t>
            </w:r>
            <w:r w:rsidR="00351353" w:rsidRPr="004A0BFB">
              <w:rPr>
                <w:rFonts w:ascii="GHEA Grapalat" w:hAnsi="GHEA Grapalat"/>
                <w:sz w:val="24"/>
                <w:szCs w:val="24"/>
              </w:rPr>
              <w:t>կասեցման</w:t>
            </w:r>
            <w:r w:rsidR="00351353" w:rsidRPr="004A0BFB">
              <w:rPr>
                <w:rFonts w:ascii="GHEA Grapalat" w:hAnsi="GHEA Grapalat"/>
                <w:sz w:val="24"/>
                <w:szCs w:val="24"/>
                <w:lang w:val="en-US"/>
              </w:rPr>
              <w:t xml:space="preserve"> </w:t>
            </w:r>
            <w:r w:rsidR="00351353" w:rsidRPr="004A0BFB">
              <w:rPr>
                <w:rFonts w:ascii="GHEA Grapalat" w:hAnsi="GHEA Grapalat"/>
                <w:sz w:val="24"/>
                <w:szCs w:val="24"/>
              </w:rPr>
              <w:t>նոր</w:t>
            </w:r>
            <w:r w:rsidR="00351353" w:rsidRPr="004A0BFB">
              <w:rPr>
                <w:rFonts w:ascii="GHEA Grapalat" w:hAnsi="GHEA Grapalat"/>
                <w:sz w:val="24"/>
                <w:szCs w:val="24"/>
                <w:lang w:val="en-US"/>
              </w:rPr>
              <w:t xml:space="preserve"> </w:t>
            </w:r>
            <w:r w:rsidR="00351353" w:rsidRPr="004A0BFB">
              <w:rPr>
                <w:rFonts w:ascii="GHEA Grapalat" w:hAnsi="GHEA Grapalat"/>
                <w:sz w:val="24"/>
                <w:szCs w:val="24"/>
              </w:rPr>
              <w:t>հիմքի</w:t>
            </w:r>
            <w:r w:rsidR="00351353" w:rsidRPr="004A0BFB">
              <w:rPr>
                <w:rFonts w:ascii="GHEA Grapalat" w:hAnsi="GHEA Grapalat"/>
                <w:sz w:val="24"/>
                <w:szCs w:val="24"/>
                <w:lang w:val="en-US"/>
              </w:rPr>
              <w:t xml:space="preserve"> </w:t>
            </w:r>
            <w:r w:rsidR="00351353" w:rsidRPr="004A0BFB">
              <w:rPr>
                <w:rFonts w:ascii="GHEA Grapalat" w:hAnsi="GHEA Grapalat"/>
                <w:sz w:val="24"/>
                <w:szCs w:val="24"/>
              </w:rPr>
              <w:t>ամրագրման</w:t>
            </w:r>
            <w:r w:rsidR="00351353" w:rsidRPr="004A0BFB">
              <w:rPr>
                <w:rFonts w:ascii="GHEA Grapalat" w:hAnsi="GHEA Grapalat"/>
                <w:sz w:val="24"/>
                <w:szCs w:val="24"/>
                <w:lang w:val="en-US"/>
              </w:rPr>
              <w:t xml:space="preserve"> </w:t>
            </w:r>
            <w:r w:rsidR="00351353" w:rsidRPr="004A0BFB">
              <w:rPr>
                <w:rFonts w:ascii="GHEA Grapalat" w:hAnsi="GHEA Grapalat"/>
                <w:sz w:val="24"/>
                <w:szCs w:val="24"/>
              </w:rPr>
              <w:t>անհրաժեշտություն</w:t>
            </w:r>
            <w:r w:rsidR="00351353" w:rsidRPr="004A0BFB">
              <w:rPr>
                <w:rFonts w:ascii="GHEA Grapalat" w:hAnsi="GHEA Grapalat"/>
                <w:sz w:val="24"/>
                <w:szCs w:val="24"/>
                <w:lang w:val="en-US"/>
              </w:rPr>
              <w:t xml:space="preserve"> </w:t>
            </w:r>
            <w:r w:rsidR="00351353" w:rsidRPr="004A0BFB">
              <w:rPr>
                <w:rFonts w:ascii="GHEA Grapalat" w:hAnsi="GHEA Grapalat"/>
                <w:sz w:val="24"/>
                <w:szCs w:val="24"/>
              </w:rPr>
              <w:t>չկա</w:t>
            </w:r>
            <w:r w:rsidR="006B53A7" w:rsidRPr="004A0BFB">
              <w:rPr>
                <w:rFonts w:ascii="GHEA Grapalat" w:hAnsi="GHEA Grapalat"/>
                <w:sz w:val="24"/>
                <w:szCs w:val="24"/>
                <w:lang w:val="en-US"/>
              </w:rPr>
              <w:t>:</w:t>
            </w:r>
          </w:p>
        </w:tc>
      </w:tr>
      <w:tr w:rsidR="006313CA" w:rsidRPr="004A0BFB" w:rsidTr="00661815">
        <w:tc>
          <w:tcPr>
            <w:tcW w:w="3483" w:type="dxa"/>
          </w:tcPr>
          <w:p w:rsidR="006313CA" w:rsidRPr="004A0BFB" w:rsidRDefault="006313CA" w:rsidP="004A0BFB">
            <w:pPr>
              <w:spacing w:line="360" w:lineRule="auto"/>
              <w:jc w:val="center"/>
              <w:rPr>
                <w:rFonts w:ascii="GHEA Grapalat" w:hAnsi="GHEA Grapalat"/>
                <w:sz w:val="24"/>
                <w:szCs w:val="24"/>
                <w:lang w:val="hy-AM"/>
              </w:rPr>
            </w:pPr>
          </w:p>
        </w:tc>
        <w:tc>
          <w:tcPr>
            <w:tcW w:w="5632" w:type="dxa"/>
          </w:tcPr>
          <w:p w:rsidR="00CA2F2D" w:rsidRPr="004A0BFB" w:rsidRDefault="00CA2F2D" w:rsidP="004A0BFB">
            <w:pPr>
              <w:tabs>
                <w:tab w:val="left" w:pos="450"/>
                <w:tab w:val="left" w:pos="1080"/>
              </w:tabs>
              <w:spacing w:line="360" w:lineRule="auto"/>
              <w:ind w:right="141"/>
              <w:jc w:val="both"/>
              <w:rPr>
                <w:rFonts w:ascii="GHEA Grapalat" w:hAnsi="GHEA Grapalat"/>
                <w:sz w:val="24"/>
                <w:szCs w:val="24"/>
                <w:lang w:val="hy-AM"/>
              </w:rPr>
            </w:pPr>
            <w:r w:rsidRPr="004A0BFB">
              <w:rPr>
                <w:rFonts w:ascii="GHEA Grapalat" w:hAnsi="GHEA Grapalat"/>
                <w:sz w:val="24"/>
                <w:szCs w:val="24"/>
                <w:lang w:val="hy-AM"/>
              </w:rPr>
              <w:t xml:space="preserve">«Հայաստանի Հանրապետության վարչական դատավարության օրենսգրքում փոփոխություններ և լրացումներ կատարելու մասին» օրենքի նախագծի 199-րդ հոդվածի 7-րդ մասի համաձայն՝ ուժի մեջ մտնելու պահից անվավեր ճանաչված ենթաօրենսդրական նորմատիվ իրավական ակտի կիրառման վերաբերյալ անբողոքարկելի դարձած անհատական ակտերը, ներառյալ՝ նաև </w:t>
            </w:r>
            <w:r w:rsidRPr="004A0BFB">
              <w:rPr>
                <w:rFonts w:ascii="GHEA Grapalat" w:hAnsi="GHEA Grapalat"/>
                <w:sz w:val="24"/>
                <w:szCs w:val="24"/>
                <w:lang w:val="hy-AM"/>
              </w:rPr>
              <w:lastRenderedPageBreak/>
              <w:t xml:space="preserve">օրինական ուժի մեջ մտած դատական ակտերը, պետք է վերանայեն դրանք ընդունած </w:t>
            </w:r>
            <w:r w:rsidRPr="004A0BFB">
              <w:rPr>
                <w:rFonts w:ascii="GHEA Grapalat" w:hAnsi="GHEA Grapalat"/>
                <w:b/>
                <w:sz w:val="24"/>
                <w:szCs w:val="24"/>
                <w:lang w:val="hy-AM"/>
              </w:rPr>
              <w:t>պետական</w:t>
            </w:r>
            <w:r w:rsidRPr="004A0BFB">
              <w:rPr>
                <w:rFonts w:ascii="GHEA Grapalat" w:hAnsi="GHEA Grapalat"/>
                <w:sz w:val="24"/>
                <w:szCs w:val="24"/>
                <w:lang w:val="hy-AM"/>
              </w:rPr>
              <w:t xml:space="preserve"> կամ տեղական ինքնակառավարման մարմինները` շահագրգիռ անձանց պահանջով, եթե ընդունվել են անվավեր ճանաչված նորմատիվ իրավական ակտերի` ուժը կորցնելուն նախորդող վերջին երկու տարվա ընթացքում</w:t>
            </w:r>
            <w:r w:rsidRPr="004A0BFB">
              <w:rPr>
                <w:rFonts w:ascii="GHEA Grapalat" w:hAnsi="GHEA Grapalat"/>
                <w:b/>
                <w:sz w:val="24"/>
                <w:szCs w:val="24"/>
                <w:lang w:val="hy-AM"/>
              </w:rPr>
              <w:t>` նոր հանգամանքներով համապատասխան անհատական ակտի վերանայման համար սահմանված կանոններին համապատասխան։</w:t>
            </w:r>
          </w:p>
          <w:p w:rsidR="00CA2F2D" w:rsidRPr="004A0BFB" w:rsidRDefault="00CA2F2D" w:rsidP="004A0BFB">
            <w:pPr>
              <w:tabs>
                <w:tab w:val="left" w:pos="450"/>
              </w:tabs>
              <w:spacing w:line="360" w:lineRule="auto"/>
              <w:ind w:right="141"/>
              <w:jc w:val="both"/>
              <w:rPr>
                <w:rFonts w:ascii="GHEA Grapalat" w:hAnsi="GHEA Grapalat"/>
                <w:sz w:val="24"/>
                <w:szCs w:val="24"/>
                <w:lang w:val="hy-AM"/>
              </w:rPr>
            </w:pPr>
            <w:r w:rsidRPr="004A0BFB">
              <w:rPr>
                <w:rFonts w:ascii="GHEA Grapalat" w:hAnsi="GHEA Grapalat"/>
                <w:sz w:val="24"/>
                <w:szCs w:val="24"/>
                <w:lang w:val="hy-AM"/>
              </w:rPr>
              <w:tab/>
              <w:t xml:space="preserve">Անբողոքարկելի դարձած վարչական ակտերի վերանայման հիմքերն ու կարգը նախատեսված է «Վարչարարության հիմունքների և վարչական վարույթի մասին» օրենքի 51-րդ հոդվածում: Նշված հոդվածում, սակայն, բացակայում է նոր հանգամանքների հիմքով վարչակավ վարույթի վերսկսման հնարավորությունը (հոդվածի 1-ին մասի գ) կետը՝ «ի հայտ են եկել տվյալ գործի համար </w:t>
            </w:r>
            <w:r w:rsidRPr="004A0BFB">
              <w:rPr>
                <w:rFonts w:ascii="GHEA Grapalat" w:hAnsi="GHEA Grapalat"/>
                <w:sz w:val="24"/>
                <w:szCs w:val="24"/>
                <w:lang w:val="hy-AM"/>
              </w:rPr>
              <w:lastRenderedPageBreak/>
              <w:t>էական նշանակություն ունեցող այնպիսի նոր հանգամանքներ, որոնք հայտնի չեն եղել և չէին կարող հայտնի լինել վարույթը վերսկսելու հարցով դիմած անձանց, կամ թեև հայտնի են եղել նրանց, սակայն այդ անձանցից անկախ հանգամանքներով չեն ներկայացվել վարչական ակտն ընդունող վարչական մարմին», իր իրավական բնույթով նույնանում է նոր երևան եկած հանգամանքների հետ), ուստի առաջարկում ենք, «Վարչարարության հիմունքների և վարչական վարույթի մասին» օրենքում լրացում կատարելու մասին» օրենքի նախագծով «Վարչարարության հիմունքների և վարչական վարույթի մասին» օրենքի 51-րդ հոդվածի 1-ն մասը լրացնել հետևյալ բովանդակությամբ գ.1 կետով. «Հայաստանի Հանրապետության վարչական դատարանն ուժի մեջ մտնելու պահից անվավեր է ճանաչել այն ենթաօրենսդրական նորմատիվ իրավական ակտը, որը կիրառվել է տվյալ վարչական ակտը կայացնելիս:»:</w:t>
            </w:r>
          </w:p>
          <w:p w:rsidR="006313CA" w:rsidRPr="004A0BFB" w:rsidRDefault="006313CA" w:rsidP="004A0BFB">
            <w:pPr>
              <w:spacing w:line="360" w:lineRule="auto"/>
              <w:jc w:val="both"/>
              <w:rPr>
                <w:rFonts w:ascii="GHEA Grapalat" w:hAnsi="GHEA Grapalat"/>
                <w:sz w:val="24"/>
                <w:szCs w:val="24"/>
                <w:lang w:val="hy-AM"/>
              </w:rPr>
            </w:pPr>
          </w:p>
        </w:tc>
        <w:tc>
          <w:tcPr>
            <w:tcW w:w="2711" w:type="dxa"/>
          </w:tcPr>
          <w:p w:rsidR="006313CA" w:rsidRPr="004A0BFB" w:rsidRDefault="00E90BD6"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Չի ընդունվել:</w:t>
            </w:r>
          </w:p>
        </w:tc>
        <w:tc>
          <w:tcPr>
            <w:tcW w:w="3312" w:type="dxa"/>
          </w:tcPr>
          <w:p w:rsidR="006313CA" w:rsidRPr="004A0BFB" w:rsidRDefault="00E90BD6"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Նման հիմքի ամրագրման անհրաժեշտությունը բացակայում է</w:t>
            </w:r>
            <w:r w:rsidR="00437579" w:rsidRPr="004A0BFB">
              <w:rPr>
                <w:rFonts w:ascii="GHEA Grapalat" w:hAnsi="GHEA Grapalat"/>
                <w:sz w:val="24"/>
                <w:szCs w:val="24"/>
                <w:lang w:val="en-US"/>
              </w:rPr>
              <w:t xml:space="preserve">, քանի որ </w:t>
            </w:r>
            <w:r w:rsidR="00437579" w:rsidRPr="004A0BFB">
              <w:rPr>
                <w:rFonts w:ascii="GHEA Grapalat" w:hAnsi="GHEA Grapalat"/>
                <w:sz w:val="24"/>
                <w:szCs w:val="24"/>
                <w:lang w:val="hy-AM"/>
              </w:rPr>
              <w:t>«Վարչարարության հիմունքների և վարչական վարույթի մասին» օրենքի</w:t>
            </w:r>
            <w:r w:rsidR="00437579" w:rsidRPr="004A0BFB">
              <w:rPr>
                <w:rFonts w:ascii="GHEA Grapalat" w:hAnsi="GHEA Grapalat"/>
                <w:sz w:val="24"/>
                <w:szCs w:val="24"/>
                <w:lang w:val="en-US"/>
              </w:rPr>
              <w:t xml:space="preserve"> 51-րդ հոդվածի համաձայն՝ </w:t>
            </w:r>
            <w:r w:rsidR="00CB2D7D" w:rsidRPr="004A0BFB">
              <w:rPr>
                <w:rFonts w:ascii="GHEA Grapalat" w:hAnsi="GHEA Grapalat"/>
                <w:color w:val="000000"/>
                <w:sz w:val="24"/>
                <w:szCs w:val="24"/>
                <w:shd w:val="clear" w:color="auto" w:fill="FFFFFF"/>
                <w:lang w:val="en-US"/>
              </w:rPr>
              <w:t>վ</w:t>
            </w:r>
            <w:r w:rsidR="00437579" w:rsidRPr="004A0BFB">
              <w:rPr>
                <w:rFonts w:ascii="GHEA Grapalat" w:hAnsi="GHEA Grapalat"/>
                <w:color w:val="000000"/>
                <w:sz w:val="24"/>
                <w:szCs w:val="24"/>
                <w:shd w:val="clear" w:color="auto" w:fill="FFFFFF"/>
              </w:rPr>
              <w:t>արչական</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մարմինը</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վարույթի</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մասնակիցների</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lastRenderedPageBreak/>
              <w:t>դիմումի</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հիման</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վրա</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պարտավոր</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է</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որոշում</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ընդունել</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բողոքարկման</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ոչ</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ենթակա</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վարչական</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ակտը</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փոփոխելու</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անվավեր</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կամ</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ուժը</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կորցրած</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ճանաչելու</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վերաբերյալ</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եթե՝</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առկա</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են</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օրենքով</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նախատեսված</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այլ</w:t>
            </w:r>
            <w:r w:rsidR="00437579" w:rsidRPr="004A0BFB">
              <w:rPr>
                <w:rFonts w:ascii="GHEA Grapalat" w:hAnsi="GHEA Grapalat"/>
                <w:color w:val="000000"/>
                <w:sz w:val="24"/>
                <w:szCs w:val="24"/>
                <w:shd w:val="clear" w:color="auto" w:fill="FFFFFF"/>
                <w:lang w:val="en-US"/>
              </w:rPr>
              <w:t xml:space="preserve"> </w:t>
            </w:r>
            <w:r w:rsidR="00437579" w:rsidRPr="004A0BFB">
              <w:rPr>
                <w:rFonts w:ascii="GHEA Grapalat" w:hAnsi="GHEA Grapalat"/>
                <w:color w:val="000000"/>
                <w:sz w:val="24"/>
                <w:szCs w:val="24"/>
                <w:shd w:val="clear" w:color="auto" w:fill="FFFFFF"/>
              </w:rPr>
              <w:t>հիմքեր</w:t>
            </w:r>
            <w:r w:rsidR="00437579" w:rsidRPr="004A0BFB">
              <w:rPr>
                <w:rFonts w:ascii="GHEA Grapalat" w:hAnsi="GHEA Grapalat"/>
                <w:color w:val="000000"/>
                <w:sz w:val="24"/>
                <w:szCs w:val="24"/>
                <w:shd w:val="clear" w:color="auto" w:fill="FFFFFF"/>
                <w:lang w:val="en-US"/>
              </w:rPr>
              <w:t>:</w:t>
            </w:r>
            <w:r w:rsidR="00D90CE7" w:rsidRPr="004A0BFB">
              <w:rPr>
                <w:rFonts w:ascii="GHEA Grapalat" w:hAnsi="GHEA Grapalat"/>
                <w:color w:val="000000"/>
                <w:sz w:val="24"/>
                <w:szCs w:val="24"/>
                <w:shd w:val="clear" w:color="auto" w:fill="FFFFFF"/>
                <w:lang w:val="en-US"/>
              </w:rPr>
              <w:t xml:space="preserve"> Հետևաբար, </w:t>
            </w:r>
            <w:r w:rsidR="00541908" w:rsidRPr="004A0BFB">
              <w:rPr>
                <w:rFonts w:ascii="GHEA Grapalat" w:hAnsi="GHEA Grapalat"/>
                <w:color w:val="000000"/>
                <w:sz w:val="24"/>
                <w:szCs w:val="24"/>
                <w:shd w:val="clear" w:color="auto" w:fill="FFFFFF"/>
                <w:lang w:val="en-US"/>
              </w:rPr>
              <w:t>Վարչական դատավարության 199-րդ հոդվածով նախատեսված է վարչական վարույթի վերսկսման ինքնուրույն հիմք:</w:t>
            </w:r>
          </w:p>
        </w:tc>
      </w:tr>
      <w:tr w:rsidR="008B08FF" w:rsidRPr="004A0BFB" w:rsidTr="00661815">
        <w:tc>
          <w:tcPr>
            <w:tcW w:w="3483" w:type="dxa"/>
          </w:tcPr>
          <w:p w:rsidR="008B08FF" w:rsidRPr="004A0BFB" w:rsidRDefault="008B08FF" w:rsidP="004A0BFB">
            <w:pPr>
              <w:spacing w:line="360" w:lineRule="auto"/>
              <w:jc w:val="center"/>
              <w:rPr>
                <w:rFonts w:ascii="GHEA Grapalat" w:hAnsi="GHEA Grapalat"/>
                <w:sz w:val="24"/>
                <w:szCs w:val="24"/>
                <w:lang w:val="hy-AM"/>
              </w:rPr>
            </w:pPr>
          </w:p>
        </w:tc>
        <w:tc>
          <w:tcPr>
            <w:tcW w:w="5632" w:type="dxa"/>
          </w:tcPr>
          <w:p w:rsidR="008B08FF" w:rsidRPr="004A0BFB" w:rsidRDefault="008B08FF" w:rsidP="004A0BFB">
            <w:pPr>
              <w:tabs>
                <w:tab w:val="left" w:pos="630"/>
              </w:tabs>
              <w:spacing w:line="360" w:lineRule="auto"/>
              <w:ind w:right="141"/>
              <w:jc w:val="both"/>
              <w:rPr>
                <w:rFonts w:ascii="GHEA Grapalat" w:hAnsi="GHEA Grapalat"/>
                <w:sz w:val="24"/>
                <w:szCs w:val="24"/>
                <w:lang w:val="hy-AM"/>
              </w:rPr>
            </w:pPr>
            <w:r w:rsidRPr="004A0BFB">
              <w:rPr>
                <w:rFonts w:ascii="GHEA Grapalat" w:hAnsi="GHEA Grapalat"/>
                <w:sz w:val="24"/>
                <w:szCs w:val="24"/>
                <w:lang w:val="hy-AM"/>
              </w:rPr>
              <w:t>«Հայաստանի Հանրապետության քաղաքացիական դատավարության օրենսգրքում փոփոխություններ և լրացումներ կատարելու մասին» օրենքի նախագծի 2-րդ հոդվածում «Օրենսգրքի 158-րդ հոդվածը» բառերը փոխարինել «Օրենսգրքի 159-րդ հոդվածը» բառերով:</w:t>
            </w:r>
          </w:p>
          <w:p w:rsidR="008B08FF" w:rsidRPr="004A0BFB" w:rsidRDefault="008B08FF" w:rsidP="004A0BFB">
            <w:pPr>
              <w:spacing w:line="360" w:lineRule="auto"/>
              <w:jc w:val="both"/>
              <w:rPr>
                <w:rFonts w:ascii="GHEA Grapalat" w:hAnsi="GHEA Grapalat"/>
                <w:sz w:val="24"/>
                <w:szCs w:val="24"/>
                <w:lang w:val="hy-AM"/>
              </w:rPr>
            </w:pPr>
          </w:p>
        </w:tc>
        <w:tc>
          <w:tcPr>
            <w:tcW w:w="2711" w:type="dxa"/>
          </w:tcPr>
          <w:p w:rsidR="008B08FF" w:rsidRPr="004A0BFB" w:rsidRDefault="008B08FF" w:rsidP="004A0BFB">
            <w:pPr>
              <w:spacing w:line="360" w:lineRule="auto"/>
              <w:jc w:val="both"/>
              <w:rPr>
                <w:rFonts w:ascii="GHEA Grapalat" w:hAnsi="GHEA Grapalat"/>
                <w:sz w:val="24"/>
                <w:szCs w:val="24"/>
              </w:rPr>
            </w:pPr>
            <w:r w:rsidRPr="004A0BFB">
              <w:rPr>
                <w:rFonts w:ascii="GHEA Grapalat" w:hAnsi="GHEA Grapalat"/>
                <w:sz w:val="24"/>
                <w:szCs w:val="24"/>
              </w:rPr>
              <w:t>Ընդունվել է:</w:t>
            </w:r>
          </w:p>
        </w:tc>
        <w:tc>
          <w:tcPr>
            <w:tcW w:w="3312" w:type="dxa"/>
          </w:tcPr>
          <w:p w:rsidR="008B08FF" w:rsidRPr="004A0BFB" w:rsidRDefault="008B08FF" w:rsidP="004A0BFB">
            <w:pPr>
              <w:spacing w:line="360" w:lineRule="auto"/>
              <w:jc w:val="both"/>
              <w:rPr>
                <w:rFonts w:ascii="GHEA Grapalat" w:hAnsi="GHEA Grapalat"/>
                <w:sz w:val="24"/>
                <w:szCs w:val="24"/>
              </w:rPr>
            </w:pPr>
            <w:r w:rsidRPr="004A0BFB">
              <w:rPr>
                <w:rFonts w:ascii="GHEA Grapalat" w:hAnsi="GHEA Grapalat"/>
                <w:sz w:val="24"/>
                <w:szCs w:val="24"/>
              </w:rPr>
              <w:t>Նախագծում կատարվել են համապատասխան փոփոխություններ:</w:t>
            </w:r>
          </w:p>
        </w:tc>
      </w:tr>
      <w:tr w:rsidR="00B119FD" w:rsidRPr="004A0BFB" w:rsidTr="00661815">
        <w:tc>
          <w:tcPr>
            <w:tcW w:w="3483" w:type="dxa"/>
          </w:tcPr>
          <w:p w:rsidR="00F17EAE" w:rsidRPr="004A0BFB" w:rsidRDefault="00F17EAE"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color w:val="000000"/>
                <w:sz w:val="24"/>
                <w:szCs w:val="24"/>
                <w:shd w:val="clear" w:color="auto" w:fill="FFFFFF"/>
                <w:lang w:val="hy-AM"/>
              </w:rPr>
              <w:t>Ֆինանսների նախարարություն</w:t>
            </w:r>
          </w:p>
          <w:p w:rsidR="00F17EAE" w:rsidRPr="004A0BFB" w:rsidRDefault="00F17EAE" w:rsidP="004A0BFB">
            <w:pPr>
              <w:spacing w:line="360" w:lineRule="auto"/>
              <w:jc w:val="center"/>
              <w:rPr>
                <w:rFonts w:ascii="GHEA Grapalat" w:hAnsi="GHEA Grapalat"/>
                <w:color w:val="000000"/>
                <w:sz w:val="24"/>
                <w:szCs w:val="24"/>
                <w:lang w:val="en-US"/>
              </w:rPr>
            </w:pPr>
            <w:r w:rsidRPr="004A0BFB">
              <w:rPr>
                <w:rFonts w:ascii="GHEA Grapalat" w:hAnsi="GHEA Grapalat"/>
                <w:sz w:val="24"/>
                <w:szCs w:val="24"/>
                <w:lang w:val="it-IT"/>
              </w:rPr>
              <w:t>26</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hy-AM"/>
              </w:rPr>
              <w:br/>
              <w:t>01/11-4/24241-18</w:t>
            </w:r>
          </w:p>
          <w:p w:rsidR="00F17EAE" w:rsidRPr="004A0BFB" w:rsidRDefault="00F17EAE" w:rsidP="004A0BFB">
            <w:pPr>
              <w:spacing w:line="360" w:lineRule="auto"/>
              <w:jc w:val="center"/>
              <w:rPr>
                <w:rFonts w:ascii="GHEA Grapalat" w:hAnsi="GHEA Grapalat"/>
                <w:color w:val="000000"/>
                <w:sz w:val="24"/>
                <w:szCs w:val="24"/>
                <w:lang w:val="hy-AM"/>
              </w:rPr>
            </w:pPr>
            <w:r w:rsidRPr="004A0BFB">
              <w:rPr>
                <w:rFonts w:ascii="GHEA Grapalat" w:hAnsi="GHEA Grapalat"/>
                <w:sz w:val="24"/>
                <w:szCs w:val="24"/>
                <w:lang w:val="hy-AM"/>
              </w:rPr>
              <w:t>գրություն</w:t>
            </w:r>
          </w:p>
          <w:p w:rsidR="00B119FD" w:rsidRPr="004A0BFB" w:rsidRDefault="00B119FD" w:rsidP="004A0BFB">
            <w:pPr>
              <w:spacing w:line="360" w:lineRule="auto"/>
              <w:jc w:val="center"/>
              <w:rPr>
                <w:rFonts w:ascii="GHEA Grapalat" w:hAnsi="GHEA Grapalat"/>
                <w:sz w:val="24"/>
                <w:szCs w:val="24"/>
                <w:lang w:val="hy-AM"/>
              </w:rPr>
            </w:pPr>
          </w:p>
        </w:tc>
        <w:tc>
          <w:tcPr>
            <w:tcW w:w="5632" w:type="dxa"/>
          </w:tcPr>
          <w:p w:rsidR="00DA451B" w:rsidRPr="004A0BFB" w:rsidRDefault="00DA451B" w:rsidP="004A0BFB">
            <w:pPr>
              <w:spacing w:line="360" w:lineRule="auto"/>
              <w:jc w:val="both"/>
              <w:rPr>
                <w:rFonts w:ascii="GHEA Grapalat" w:hAnsi="GHEA Grapalat"/>
                <w:sz w:val="24"/>
                <w:szCs w:val="24"/>
                <w:lang w:val="af-ZA"/>
              </w:rPr>
            </w:pPr>
            <w:r w:rsidRPr="004A0BFB">
              <w:rPr>
                <w:rFonts w:ascii="GHEA Grapalat" w:hAnsi="GHEA Grapalat"/>
                <w:sz w:val="24"/>
                <w:szCs w:val="24"/>
                <w:lang w:val="af-ZA"/>
              </w:rPr>
              <w:t>Առաջարկություններ և դիտողություններ չկան:</w:t>
            </w:r>
          </w:p>
          <w:p w:rsidR="00B119FD" w:rsidRPr="004A0BFB" w:rsidRDefault="00B119FD" w:rsidP="004A0BFB">
            <w:pPr>
              <w:spacing w:line="360" w:lineRule="auto"/>
              <w:jc w:val="both"/>
              <w:rPr>
                <w:rFonts w:ascii="GHEA Grapalat" w:hAnsi="GHEA Grapalat"/>
                <w:sz w:val="24"/>
                <w:szCs w:val="24"/>
                <w:lang w:val="hy-AM"/>
              </w:rPr>
            </w:pPr>
          </w:p>
        </w:tc>
        <w:tc>
          <w:tcPr>
            <w:tcW w:w="2711" w:type="dxa"/>
          </w:tcPr>
          <w:p w:rsidR="00B119FD" w:rsidRPr="004A0BFB" w:rsidRDefault="00B119FD" w:rsidP="004A0BFB">
            <w:pPr>
              <w:spacing w:line="360" w:lineRule="auto"/>
              <w:jc w:val="both"/>
              <w:rPr>
                <w:rFonts w:ascii="GHEA Grapalat" w:hAnsi="GHEA Grapalat"/>
                <w:sz w:val="24"/>
                <w:szCs w:val="24"/>
                <w:lang w:val="hy-AM"/>
              </w:rPr>
            </w:pPr>
          </w:p>
        </w:tc>
        <w:tc>
          <w:tcPr>
            <w:tcW w:w="3312" w:type="dxa"/>
          </w:tcPr>
          <w:p w:rsidR="00B119FD" w:rsidRPr="004A0BFB" w:rsidRDefault="00B119FD" w:rsidP="004A0BFB">
            <w:pPr>
              <w:spacing w:line="360" w:lineRule="auto"/>
              <w:jc w:val="both"/>
              <w:rPr>
                <w:rFonts w:ascii="GHEA Grapalat" w:hAnsi="GHEA Grapalat"/>
                <w:sz w:val="24"/>
                <w:szCs w:val="24"/>
                <w:lang w:val="hy-AM"/>
              </w:rPr>
            </w:pPr>
          </w:p>
        </w:tc>
      </w:tr>
      <w:tr w:rsidR="00B119FD" w:rsidRPr="004A0BFB" w:rsidTr="00661815">
        <w:tc>
          <w:tcPr>
            <w:tcW w:w="3483" w:type="dxa"/>
          </w:tcPr>
          <w:p w:rsidR="00B119FD" w:rsidRPr="004A0BFB" w:rsidRDefault="00750B06"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rPr>
              <w:t>Ազգային անվտանգության ծառայություն</w:t>
            </w:r>
          </w:p>
          <w:p w:rsidR="00750B06" w:rsidRPr="004A0BFB" w:rsidRDefault="00750B06" w:rsidP="004A0BFB">
            <w:pPr>
              <w:spacing w:line="360" w:lineRule="auto"/>
              <w:jc w:val="center"/>
              <w:rPr>
                <w:rFonts w:ascii="GHEA Grapalat" w:hAnsi="GHEA Grapalat"/>
                <w:color w:val="000000"/>
                <w:sz w:val="24"/>
                <w:szCs w:val="24"/>
              </w:rPr>
            </w:pPr>
            <w:r w:rsidRPr="004A0BFB">
              <w:rPr>
                <w:rFonts w:ascii="GHEA Grapalat" w:hAnsi="GHEA Grapalat"/>
                <w:sz w:val="24"/>
                <w:szCs w:val="24"/>
                <w:lang w:val="it-IT"/>
              </w:rPr>
              <w:t>25</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hy-AM"/>
              </w:rPr>
              <w:br/>
            </w:r>
            <w:r w:rsidRPr="004A0BFB">
              <w:rPr>
                <w:rFonts w:ascii="GHEA Grapalat" w:hAnsi="GHEA Grapalat"/>
                <w:color w:val="000000"/>
                <w:sz w:val="24"/>
                <w:szCs w:val="24"/>
                <w:shd w:val="clear" w:color="auto" w:fill="FFFFFF"/>
              </w:rPr>
              <w:t>11/1148</w:t>
            </w:r>
          </w:p>
          <w:p w:rsidR="00750B06" w:rsidRPr="004A0BFB" w:rsidRDefault="00750B06" w:rsidP="004A0BFB">
            <w:pPr>
              <w:spacing w:line="360" w:lineRule="auto"/>
              <w:jc w:val="center"/>
              <w:rPr>
                <w:rFonts w:ascii="GHEA Grapalat" w:hAnsi="GHEA Grapalat"/>
                <w:color w:val="000000"/>
                <w:sz w:val="24"/>
                <w:szCs w:val="24"/>
                <w:lang w:val="hy-AM"/>
              </w:rPr>
            </w:pPr>
            <w:r w:rsidRPr="004A0BFB">
              <w:rPr>
                <w:rFonts w:ascii="GHEA Grapalat" w:hAnsi="GHEA Grapalat"/>
                <w:sz w:val="24"/>
                <w:szCs w:val="24"/>
                <w:lang w:val="hy-AM"/>
              </w:rPr>
              <w:t>գրություն</w:t>
            </w:r>
          </w:p>
          <w:p w:rsidR="00750B06" w:rsidRPr="004A0BFB" w:rsidRDefault="00750B06" w:rsidP="004A0BFB">
            <w:pPr>
              <w:spacing w:line="360" w:lineRule="auto"/>
              <w:jc w:val="center"/>
              <w:rPr>
                <w:rFonts w:ascii="GHEA Grapalat" w:hAnsi="GHEA Grapalat"/>
                <w:sz w:val="24"/>
                <w:szCs w:val="24"/>
                <w:lang w:val="en-US"/>
              </w:rPr>
            </w:pPr>
          </w:p>
        </w:tc>
        <w:tc>
          <w:tcPr>
            <w:tcW w:w="5632" w:type="dxa"/>
          </w:tcPr>
          <w:p w:rsidR="00750B06" w:rsidRPr="004A0BFB" w:rsidRDefault="00750B06" w:rsidP="004A0BFB">
            <w:pPr>
              <w:spacing w:line="360" w:lineRule="auto"/>
              <w:jc w:val="both"/>
              <w:rPr>
                <w:rFonts w:ascii="GHEA Grapalat" w:hAnsi="GHEA Grapalat"/>
                <w:sz w:val="24"/>
                <w:szCs w:val="24"/>
                <w:lang w:val="af-ZA"/>
              </w:rPr>
            </w:pPr>
            <w:r w:rsidRPr="004A0BFB">
              <w:rPr>
                <w:rFonts w:ascii="GHEA Grapalat" w:hAnsi="GHEA Grapalat"/>
                <w:sz w:val="24"/>
                <w:szCs w:val="24"/>
                <w:lang w:val="af-ZA"/>
              </w:rPr>
              <w:t>Առաջարկություններ և դիտողություններ չկան:</w:t>
            </w:r>
          </w:p>
          <w:p w:rsidR="00B119FD" w:rsidRPr="004A0BFB" w:rsidRDefault="00B119FD" w:rsidP="004A0BFB">
            <w:pPr>
              <w:spacing w:line="360" w:lineRule="auto"/>
              <w:jc w:val="both"/>
              <w:rPr>
                <w:rFonts w:ascii="GHEA Grapalat" w:hAnsi="GHEA Grapalat"/>
                <w:sz w:val="24"/>
                <w:szCs w:val="24"/>
                <w:lang w:val="hy-AM"/>
              </w:rPr>
            </w:pPr>
          </w:p>
        </w:tc>
        <w:tc>
          <w:tcPr>
            <w:tcW w:w="2711" w:type="dxa"/>
          </w:tcPr>
          <w:p w:rsidR="00B119FD" w:rsidRPr="004A0BFB" w:rsidRDefault="00B119FD" w:rsidP="004A0BFB">
            <w:pPr>
              <w:spacing w:line="360" w:lineRule="auto"/>
              <w:jc w:val="both"/>
              <w:rPr>
                <w:rFonts w:ascii="GHEA Grapalat" w:hAnsi="GHEA Grapalat"/>
                <w:sz w:val="24"/>
                <w:szCs w:val="24"/>
                <w:lang w:val="hy-AM"/>
              </w:rPr>
            </w:pPr>
          </w:p>
        </w:tc>
        <w:tc>
          <w:tcPr>
            <w:tcW w:w="3312" w:type="dxa"/>
          </w:tcPr>
          <w:p w:rsidR="00B119FD" w:rsidRPr="004A0BFB" w:rsidRDefault="00B119FD" w:rsidP="004A0BFB">
            <w:pPr>
              <w:spacing w:line="360" w:lineRule="auto"/>
              <w:jc w:val="both"/>
              <w:rPr>
                <w:rFonts w:ascii="GHEA Grapalat" w:hAnsi="GHEA Grapalat"/>
                <w:sz w:val="24"/>
                <w:szCs w:val="24"/>
                <w:lang w:val="hy-AM"/>
              </w:rPr>
            </w:pPr>
          </w:p>
        </w:tc>
      </w:tr>
      <w:tr w:rsidR="00750B06" w:rsidRPr="004A0BFB" w:rsidTr="00661815">
        <w:tc>
          <w:tcPr>
            <w:tcW w:w="3483" w:type="dxa"/>
          </w:tcPr>
          <w:p w:rsidR="00750B06" w:rsidRPr="004A0BFB" w:rsidRDefault="004A0202" w:rsidP="004A0BFB">
            <w:pPr>
              <w:spacing w:line="360" w:lineRule="auto"/>
              <w:jc w:val="center"/>
              <w:rPr>
                <w:rFonts w:ascii="GHEA Grapalat" w:hAnsi="GHEA Grapalat" w:cs="Sylfaen"/>
                <w:sz w:val="24"/>
                <w:szCs w:val="24"/>
              </w:rPr>
            </w:pPr>
            <w:r w:rsidRPr="004A0BFB">
              <w:rPr>
                <w:rFonts w:ascii="GHEA Grapalat" w:hAnsi="GHEA Grapalat" w:cs="Sylfaen"/>
                <w:sz w:val="24"/>
                <w:szCs w:val="24"/>
              </w:rPr>
              <w:lastRenderedPageBreak/>
              <w:t>Շուկայի վերահսկողության տեսչական մարմին</w:t>
            </w:r>
          </w:p>
          <w:p w:rsidR="004A0202" w:rsidRPr="004A0BFB" w:rsidRDefault="004A0202" w:rsidP="004A0BFB">
            <w:pPr>
              <w:spacing w:line="360" w:lineRule="auto"/>
              <w:jc w:val="center"/>
              <w:rPr>
                <w:rFonts w:ascii="GHEA Grapalat" w:hAnsi="GHEA Grapalat"/>
                <w:color w:val="000000"/>
                <w:sz w:val="24"/>
                <w:szCs w:val="24"/>
              </w:rPr>
            </w:pPr>
            <w:r w:rsidRPr="004A0BFB">
              <w:rPr>
                <w:rFonts w:ascii="GHEA Grapalat" w:hAnsi="GHEA Grapalat"/>
                <w:sz w:val="24"/>
                <w:szCs w:val="24"/>
                <w:lang w:val="it-IT"/>
              </w:rPr>
              <w:t>26</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hy-AM"/>
              </w:rPr>
              <w:br/>
            </w:r>
            <w:r w:rsidRPr="004A0BFB">
              <w:rPr>
                <w:rFonts w:ascii="GHEA Grapalat" w:hAnsi="GHEA Grapalat"/>
                <w:color w:val="000000"/>
                <w:sz w:val="24"/>
                <w:szCs w:val="24"/>
                <w:shd w:val="clear" w:color="auto" w:fill="FFFFFF"/>
              </w:rPr>
              <w:t>32/32.6.1/10712-18</w:t>
            </w:r>
          </w:p>
          <w:p w:rsidR="004A0202" w:rsidRPr="004A0BFB" w:rsidRDefault="004A0202" w:rsidP="004A0BFB">
            <w:pPr>
              <w:spacing w:line="360" w:lineRule="auto"/>
              <w:jc w:val="center"/>
              <w:rPr>
                <w:rFonts w:ascii="GHEA Grapalat" w:hAnsi="GHEA Grapalat"/>
                <w:color w:val="000000"/>
                <w:sz w:val="24"/>
                <w:szCs w:val="24"/>
                <w:lang w:val="hy-AM"/>
              </w:rPr>
            </w:pPr>
            <w:r w:rsidRPr="004A0BFB">
              <w:rPr>
                <w:rFonts w:ascii="GHEA Grapalat" w:hAnsi="GHEA Grapalat"/>
                <w:sz w:val="24"/>
                <w:szCs w:val="24"/>
                <w:lang w:val="hy-AM"/>
              </w:rPr>
              <w:t>գրություն</w:t>
            </w:r>
          </w:p>
          <w:p w:rsidR="004A0202" w:rsidRPr="004A0BFB" w:rsidRDefault="00EE2F0D" w:rsidP="004A0BFB">
            <w:pPr>
              <w:spacing w:line="360" w:lineRule="auto"/>
              <w:jc w:val="center"/>
              <w:rPr>
                <w:rFonts w:ascii="GHEA Grapalat" w:hAnsi="GHEA Grapalat" w:cs="Arial"/>
                <w:sz w:val="24"/>
                <w:szCs w:val="24"/>
                <w:lang w:val="af-ZA"/>
              </w:rPr>
            </w:pPr>
            <w:r w:rsidRPr="004A0BFB">
              <w:rPr>
                <w:rFonts w:ascii="GHEA Grapalat" w:eastAsia="Calibri" w:hAnsi="GHEA Grapalat" w:cs="Arial"/>
                <w:sz w:val="24"/>
                <w:szCs w:val="24"/>
                <w:lang w:val="hy-AM"/>
              </w:rPr>
              <w:t>ՀՀ</w:t>
            </w:r>
            <w:r w:rsidRPr="004A0BFB">
              <w:rPr>
                <w:rFonts w:ascii="GHEA Grapalat" w:eastAsia="Calibri" w:hAnsi="GHEA Grapalat" w:cs="Times New Roman"/>
                <w:sz w:val="24"/>
                <w:szCs w:val="24"/>
                <w:lang w:val="hy-AM"/>
              </w:rPr>
              <w:t xml:space="preserve"> </w:t>
            </w:r>
            <w:r w:rsidRPr="004A0BFB">
              <w:rPr>
                <w:rFonts w:ascii="GHEA Grapalat" w:eastAsia="Calibri" w:hAnsi="GHEA Grapalat" w:cs="Arial"/>
                <w:sz w:val="24"/>
                <w:szCs w:val="24"/>
                <w:lang w:val="hy-AM"/>
              </w:rPr>
              <w:t>հանրային</w:t>
            </w:r>
            <w:r w:rsidRPr="004A0BFB">
              <w:rPr>
                <w:rFonts w:ascii="GHEA Grapalat" w:eastAsia="Calibri" w:hAnsi="GHEA Grapalat" w:cs="Times New Roman"/>
                <w:sz w:val="24"/>
                <w:szCs w:val="24"/>
                <w:lang w:val="hy-AM"/>
              </w:rPr>
              <w:t xml:space="preserve"> </w:t>
            </w:r>
            <w:r w:rsidRPr="004A0BFB">
              <w:rPr>
                <w:rFonts w:ascii="GHEA Grapalat" w:eastAsia="Calibri" w:hAnsi="GHEA Grapalat" w:cs="Arial"/>
                <w:sz w:val="24"/>
                <w:szCs w:val="24"/>
                <w:lang w:val="hy-AM"/>
              </w:rPr>
              <w:t>ծառայությունները</w:t>
            </w:r>
            <w:r w:rsidRPr="004A0BFB">
              <w:rPr>
                <w:rFonts w:ascii="GHEA Grapalat" w:eastAsia="Calibri" w:hAnsi="GHEA Grapalat" w:cs="Times New Roman"/>
                <w:sz w:val="24"/>
                <w:szCs w:val="24"/>
                <w:lang w:val="hy-AM"/>
              </w:rPr>
              <w:t xml:space="preserve"> </w:t>
            </w:r>
            <w:r w:rsidRPr="004A0BFB">
              <w:rPr>
                <w:rFonts w:ascii="GHEA Grapalat" w:eastAsia="Calibri" w:hAnsi="GHEA Grapalat" w:cs="Arial"/>
                <w:sz w:val="24"/>
                <w:szCs w:val="24"/>
                <w:lang w:val="hy-AM"/>
              </w:rPr>
              <w:t>կարգավորող</w:t>
            </w:r>
            <w:r w:rsidRPr="004A0BFB">
              <w:rPr>
                <w:rFonts w:ascii="GHEA Grapalat" w:eastAsia="Calibri" w:hAnsi="GHEA Grapalat" w:cs="Times New Roman"/>
                <w:sz w:val="24"/>
                <w:szCs w:val="24"/>
                <w:lang w:val="hy-AM"/>
              </w:rPr>
              <w:t xml:space="preserve"> </w:t>
            </w:r>
            <w:r w:rsidRPr="004A0BFB">
              <w:rPr>
                <w:rFonts w:ascii="GHEA Grapalat" w:eastAsia="Calibri" w:hAnsi="GHEA Grapalat" w:cs="Arial"/>
                <w:sz w:val="24"/>
                <w:szCs w:val="24"/>
                <w:lang w:val="hy-AM"/>
              </w:rPr>
              <w:t>հանձնաժողով</w:t>
            </w:r>
          </w:p>
          <w:p w:rsidR="00EE2F0D" w:rsidRPr="004A0BFB" w:rsidRDefault="00EE2F0D" w:rsidP="004A0BFB">
            <w:pPr>
              <w:spacing w:line="360" w:lineRule="auto"/>
              <w:jc w:val="center"/>
              <w:rPr>
                <w:rFonts w:ascii="GHEA Grapalat" w:hAnsi="GHEA Grapalat"/>
                <w:color w:val="000000"/>
                <w:sz w:val="24"/>
                <w:szCs w:val="24"/>
                <w:lang w:val="en-US"/>
              </w:rPr>
            </w:pPr>
            <w:r w:rsidRPr="004A0BFB">
              <w:rPr>
                <w:rFonts w:ascii="GHEA Grapalat" w:hAnsi="GHEA Grapalat"/>
                <w:sz w:val="24"/>
                <w:szCs w:val="24"/>
                <w:lang w:val="it-IT"/>
              </w:rPr>
              <w:t>27</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hy-AM"/>
              </w:rPr>
              <w:br/>
            </w:r>
            <w:r w:rsidRPr="004A0BFB">
              <w:rPr>
                <w:rFonts w:ascii="GHEA Grapalat" w:hAnsi="GHEA Grapalat"/>
                <w:color w:val="000000"/>
                <w:sz w:val="24"/>
                <w:szCs w:val="24"/>
                <w:shd w:val="clear" w:color="auto" w:fill="FFFFFF"/>
              </w:rPr>
              <w:t>ՄՍ/2.3-65/1519-18</w:t>
            </w:r>
          </w:p>
          <w:p w:rsidR="00EE2F0D" w:rsidRPr="004A0BFB" w:rsidRDefault="00EE2F0D" w:rsidP="004A0BFB">
            <w:pPr>
              <w:spacing w:line="360" w:lineRule="auto"/>
              <w:jc w:val="center"/>
              <w:rPr>
                <w:rFonts w:ascii="GHEA Grapalat" w:hAnsi="GHEA Grapalat"/>
                <w:color w:val="000000"/>
                <w:sz w:val="24"/>
                <w:szCs w:val="24"/>
                <w:lang w:val="hy-AM"/>
              </w:rPr>
            </w:pPr>
            <w:r w:rsidRPr="004A0BFB">
              <w:rPr>
                <w:rFonts w:ascii="GHEA Grapalat" w:hAnsi="GHEA Grapalat"/>
                <w:sz w:val="24"/>
                <w:szCs w:val="24"/>
                <w:lang w:val="hy-AM"/>
              </w:rPr>
              <w:t>գրություն</w:t>
            </w:r>
          </w:p>
          <w:p w:rsidR="00EE2F0D" w:rsidRPr="004A0BFB" w:rsidRDefault="00EE2F0D" w:rsidP="004A0BFB">
            <w:pPr>
              <w:spacing w:line="360" w:lineRule="auto"/>
              <w:jc w:val="center"/>
              <w:rPr>
                <w:rFonts w:ascii="GHEA Grapalat" w:hAnsi="GHEA Grapalat"/>
                <w:sz w:val="24"/>
                <w:szCs w:val="24"/>
                <w:lang w:val="en-US"/>
              </w:rPr>
            </w:pPr>
          </w:p>
        </w:tc>
        <w:tc>
          <w:tcPr>
            <w:tcW w:w="5632" w:type="dxa"/>
          </w:tcPr>
          <w:p w:rsidR="004A0202" w:rsidRPr="004A0BFB" w:rsidRDefault="004A0202" w:rsidP="004A0BFB">
            <w:pPr>
              <w:spacing w:line="360" w:lineRule="auto"/>
              <w:jc w:val="both"/>
              <w:rPr>
                <w:rFonts w:ascii="GHEA Grapalat" w:hAnsi="GHEA Grapalat"/>
                <w:sz w:val="24"/>
                <w:szCs w:val="24"/>
                <w:lang w:val="af-ZA"/>
              </w:rPr>
            </w:pPr>
            <w:r w:rsidRPr="004A0BFB">
              <w:rPr>
                <w:rFonts w:ascii="GHEA Grapalat" w:hAnsi="GHEA Grapalat"/>
                <w:sz w:val="24"/>
                <w:szCs w:val="24"/>
                <w:lang w:val="af-ZA"/>
              </w:rPr>
              <w:t>Առաջարկություններ և դիտողություններ չկան:</w:t>
            </w:r>
          </w:p>
          <w:p w:rsidR="00B525C5" w:rsidRPr="004A0BFB" w:rsidRDefault="00B525C5" w:rsidP="004A0BFB">
            <w:pPr>
              <w:spacing w:line="360" w:lineRule="auto"/>
              <w:jc w:val="both"/>
              <w:rPr>
                <w:rFonts w:ascii="GHEA Grapalat" w:hAnsi="GHEA Grapalat"/>
                <w:sz w:val="24"/>
                <w:szCs w:val="24"/>
                <w:lang w:val="af-ZA"/>
              </w:rPr>
            </w:pPr>
          </w:p>
          <w:p w:rsidR="00B525C5" w:rsidRPr="004A0BFB" w:rsidRDefault="00B525C5" w:rsidP="004A0BFB">
            <w:pPr>
              <w:spacing w:line="360" w:lineRule="auto"/>
              <w:jc w:val="both"/>
              <w:rPr>
                <w:rFonts w:ascii="GHEA Grapalat" w:hAnsi="GHEA Grapalat"/>
                <w:sz w:val="24"/>
                <w:szCs w:val="24"/>
                <w:lang w:val="af-ZA"/>
              </w:rPr>
            </w:pPr>
          </w:p>
          <w:p w:rsidR="00B525C5" w:rsidRPr="004A0BFB" w:rsidRDefault="00B525C5" w:rsidP="004A0BFB">
            <w:pPr>
              <w:spacing w:line="360" w:lineRule="auto"/>
              <w:jc w:val="both"/>
              <w:rPr>
                <w:rFonts w:ascii="GHEA Grapalat" w:hAnsi="GHEA Grapalat"/>
                <w:sz w:val="24"/>
                <w:szCs w:val="24"/>
                <w:lang w:val="af-ZA"/>
              </w:rPr>
            </w:pPr>
          </w:p>
          <w:p w:rsidR="00B525C5" w:rsidRPr="004A0BFB" w:rsidRDefault="00B525C5" w:rsidP="004A0BFB">
            <w:pPr>
              <w:spacing w:line="360" w:lineRule="auto"/>
              <w:jc w:val="both"/>
              <w:rPr>
                <w:rFonts w:ascii="GHEA Grapalat" w:hAnsi="GHEA Grapalat"/>
                <w:sz w:val="24"/>
                <w:szCs w:val="24"/>
                <w:lang w:val="af-ZA"/>
              </w:rPr>
            </w:pPr>
            <w:r w:rsidRPr="004A0BFB">
              <w:rPr>
                <w:rFonts w:ascii="GHEA Grapalat" w:hAnsi="GHEA Grapalat"/>
                <w:sz w:val="24"/>
                <w:szCs w:val="24"/>
                <w:lang w:val="af-ZA"/>
              </w:rPr>
              <w:t>Առաջարկություններ և դիտողություններ չկան:</w:t>
            </w:r>
          </w:p>
          <w:p w:rsidR="00B525C5" w:rsidRPr="004A0BFB" w:rsidRDefault="00B525C5" w:rsidP="004A0BFB">
            <w:pPr>
              <w:spacing w:line="360" w:lineRule="auto"/>
              <w:jc w:val="both"/>
              <w:rPr>
                <w:rFonts w:ascii="GHEA Grapalat" w:hAnsi="GHEA Grapalat"/>
                <w:sz w:val="24"/>
                <w:szCs w:val="24"/>
                <w:lang w:val="af-ZA"/>
              </w:rPr>
            </w:pPr>
          </w:p>
          <w:p w:rsidR="00750B06" w:rsidRPr="004A0BFB" w:rsidRDefault="00750B06" w:rsidP="004A0BFB">
            <w:pPr>
              <w:spacing w:line="360" w:lineRule="auto"/>
              <w:jc w:val="both"/>
              <w:rPr>
                <w:rFonts w:ascii="GHEA Grapalat" w:hAnsi="GHEA Grapalat"/>
                <w:sz w:val="24"/>
                <w:szCs w:val="24"/>
                <w:lang w:val="hy-AM"/>
              </w:rPr>
            </w:pPr>
          </w:p>
        </w:tc>
        <w:tc>
          <w:tcPr>
            <w:tcW w:w="2711" w:type="dxa"/>
          </w:tcPr>
          <w:p w:rsidR="00750B06" w:rsidRPr="004A0BFB" w:rsidRDefault="00750B06" w:rsidP="004A0BFB">
            <w:pPr>
              <w:spacing w:line="360" w:lineRule="auto"/>
              <w:jc w:val="both"/>
              <w:rPr>
                <w:rFonts w:ascii="GHEA Grapalat" w:hAnsi="GHEA Grapalat"/>
                <w:sz w:val="24"/>
                <w:szCs w:val="24"/>
                <w:lang w:val="hy-AM"/>
              </w:rPr>
            </w:pPr>
          </w:p>
        </w:tc>
        <w:tc>
          <w:tcPr>
            <w:tcW w:w="3312" w:type="dxa"/>
          </w:tcPr>
          <w:p w:rsidR="00750B06" w:rsidRPr="004A0BFB" w:rsidRDefault="00750B06" w:rsidP="004A0BFB">
            <w:pPr>
              <w:spacing w:line="360" w:lineRule="auto"/>
              <w:jc w:val="both"/>
              <w:rPr>
                <w:rFonts w:ascii="GHEA Grapalat" w:hAnsi="GHEA Grapalat"/>
                <w:sz w:val="24"/>
                <w:szCs w:val="24"/>
                <w:lang w:val="hy-AM"/>
              </w:rPr>
            </w:pPr>
          </w:p>
        </w:tc>
      </w:tr>
      <w:tr w:rsidR="004A0202" w:rsidRPr="004A0BFB" w:rsidTr="00661815">
        <w:tc>
          <w:tcPr>
            <w:tcW w:w="3483" w:type="dxa"/>
          </w:tcPr>
          <w:p w:rsidR="004A0202" w:rsidRPr="004A0BFB" w:rsidRDefault="003277E7" w:rsidP="004A0BFB">
            <w:pPr>
              <w:spacing w:line="360" w:lineRule="auto"/>
              <w:jc w:val="center"/>
              <w:rPr>
                <w:rFonts w:ascii="GHEA Grapalat" w:hAnsi="GHEA Grapalat" w:cs="Sylfaen"/>
                <w:sz w:val="24"/>
                <w:szCs w:val="24"/>
                <w:lang w:val="en-US"/>
              </w:rPr>
            </w:pPr>
            <w:r w:rsidRPr="004A0BFB">
              <w:rPr>
                <w:rFonts w:ascii="GHEA Grapalat" w:hAnsi="GHEA Grapalat" w:cs="Sylfaen"/>
                <w:sz w:val="24"/>
                <w:szCs w:val="24"/>
                <w:lang w:val="hy-AM"/>
              </w:rPr>
              <w:t>Բնապահպանության և ընդերքի տեսչական  մարմին</w:t>
            </w:r>
          </w:p>
          <w:p w:rsidR="003277E7" w:rsidRPr="004A0BFB" w:rsidRDefault="003277E7" w:rsidP="004A0BFB">
            <w:pPr>
              <w:spacing w:line="360" w:lineRule="auto"/>
              <w:jc w:val="center"/>
              <w:rPr>
                <w:rFonts w:ascii="GHEA Grapalat" w:hAnsi="GHEA Grapalat"/>
                <w:color w:val="000000"/>
                <w:sz w:val="24"/>
                <w:szCs w:val="24"/>
                <w:lang w:val="en-US"/>
              </w:rPr>
            </w:pPr>
            <w:r w:rsidRPr="004A0BFB">
              <w:rPr>
                <w:rFonts w:ascii="GHEA Grapalat" w:hAnsi="GHEA Grapalat"/>
                <w:sz w:val="24"/>
                <w:szCs w:val="24"/>
                <w:lang w:val="it-IT"/>
              </w:rPr>
              <w:t>27</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hy-AM"/>
              </w:rPr>
              <w:br/>
            </w:r>
            <w:r w:rsidRPr="004A0BFB">
              <w:rPr>
                <w:rFonts w:ascii="GHEA Grapalat" w:hAnsi="GHEA Grapalat"/>
                <w:color w:val="000000"/>
                <w:sz w:val="24"/>
                <w:szCs w:val="24"/>
                <w:shd w:val="clear" w:color="auto" w:fill="FFFFFF"/>
                <w:lang w:val="en-US"/>
              </w:rPr>
              <w:t>111</w:t>
            </w:r>
            <w:r w:rsidRPr="004A0BFB">
              <w:rPr>
                <w:rFonts w:ascii="GHEA Grapalat" w:eastAsia="MS Mincho" w:hAnsi="MS Mincho" w:cs="MS Mincho"/>
                <w:color w:val="000000"/>
                <w:sz w:val="24"/>
                <w:szCs w:val="24"/>
                <w:shd w:val="clear" w:color="auto" w:fill="FFFFFF"/>
                <w:lang w:val="en-US"/>
              </w:rPr>
              <w:t>․</w:t>
            </w:r>
            <w:r w:rsidRPr="004A0BFB">
              <w:rPr>
                <w:rFonts w:ascii="GHEA Grapalat" w:hAnsi="GHEA Grapalat" w:cs="Sylfaen"/>
                <w:color w:val="000000"/>
                <w:sz w:val="24"/>
                <w:szCs w:val="24"/>
                <w:shd w:val="clear" w:color="auto" w:fill="FFFFFF"/>
                <w:lang w:val="en-US"/>
              </w:rPr>
              <w:t>1/111</w:t>
            </w:r>
            <w:r w:rsidRPr="004A0BFB">
              <w:rPr>
                <w:rFonts w:ascii="GHEA Grapalat" w:eastAsia="MS Mincho" w:hAnsi="MS Mincho" w:cs="MS Mincho"/>
                <w:color w:val="000000"/>
                <w:sz w:val="24"/>
                <w:szCs w:val="24"/>
                <w:shd w:val="clear" w:color="auto" w:fill="FFFFFF"/>
                <w:lang w:val="en-US"/>
              </w:rPr>
              <w:t>․</w:t>
            </w:r>
            <w:r w:rsidRPr="004A0BFB">
              <w:rPr>
                <w:rFonts w:ascii="GHEA Grapalat" w:hAnsi="GHEA Grapalat" w:cs="Sylfaen"/>
                <w:color w:val="000000"/>
                <w:sz w:val="24"/>
                <w:szCs w:val="24"/>
                <w:shd w:val="clear" w:color="auto" w:fill="FFFFFF"/>
                <w:lang w:val="en-US"/>
              </w:rPr>
              <w:t>1/1631-1</w:t>
            </w:r>
            <w:r w:rsidRPr="004A0BFB">
              <w:rPr>
                <w:rFonts w:ascii="GHEA Grapalat" w:hAnsi="GHEA Grapalat"/>
                <w:color w:val="000000"/>
                <w:sz w:val="24"/>
                <w:szCs w:val="24"/>
                <w:shd w:val="clear" w:color="auto" w:fill="FFFFFF"/>
                <w:lang w:val="en-US"/>
              </w:rPr>
              <w:t>8</w:t>
            </w:r>
          </w:p>
          <w:p w:rsidR="003277E7" w:rsidRPr="004A0BFB" w:rsidRDefault="003277E7" w:rsidP="004A0BFB">
            <w:pPr>
              <w:spacing w:line="360" w:lineRule="auto"/>
              <w:jc w:val="center"/>
              <w:rPr>
                <w:rFonts w:ascii="GHEA Grapalat" w:hAnsi="GHEA Grapalat"/>
                <w:color w:val="000000"/>
                <w:sz w:val="24"/>
                <w:szCs w:val="24"/>
                <w:lang w:val="hy-AM"/>
              </w:rPr>
            </w:pPr>
            <w:r w:rsidRPr="004A0BFB">
              <w:rPr>
                <w:rFonts w:ascii="GHEA Grapalat" w:hAnsi="GHEA Grapalat"/>
                <w:sz w:val="24"/>
                <w:szCs w:val="24"/>
                <w:lang w:val="hy-AM"/>
              </w:rPr>
              <w:t>գրություն</w:t>
            </w:r>
          </w:p>
          <w:p w:rsidR="003277E7" w:rsidRPr="004A0BFB" w:rsidRDefault="003277E7" w:rsidP="004A0BFB">
            <w:pPr>
              <w:spacing w:line="360" w:lineRule="auto"/>
              <w:jc w:val="center"/>
              <w:rPr>
                <w:rFonts w:ascii="GHEA Grapalat" w:hAnsi="GHEA Grapalat"/>
                <w:sz w:val="24"/>
                <w:szCs w:val="24"/>
                <w:lang w:val="en-US"/>
              </w:rPr>
            </w:pPr>
          </w:p>
        </w:tc>
        <w:tc>
          <w:tcPr>
            <w:tcW w:w="5632" w:type="dxa"/>
          </w:tcPr>
          <w:p w:rsidR="003277E7" w:rsidRPr="004A0BFB" w:rsidRDefault="003277E7" w:rsidP="004A0BFB">
            <w:pPr>
              <w:spacing w:line="360" w:lineRule="auto"/>
              <w:jc w:val="both"/>
              <w:rPr>
                <w:rFonts w:ascii="GHEA Grapalat" w:hAnsi="GHEA Grapalat"/>
                <w:sz w:val="24"/>
                <w:szCs w:val="24"/>
                <w:lang w:val="af-ZA"/>
              </w:rPr>
            </w:pPr>
            <w:r w:rsidRPr="004A0BFB">
              <w:rPr>
                <w:rFonts w:ascii="GHEA Grapalat" w:hAnsi="GHEA Grapalat"/>
                <w:sz w:val="24"/>
                <w:szCs w:val="24"/>
                <w:lang w:val="af-ZA"/>
              </w:rPr>
              <w:t>Առաջարկություններ և դիտողություններ չկան:</w:t>
            </w:r>
          </w:p>
          <w:p w:rsidR="004A0202" w:rsidRPr="004A0BFB" w:rsidRDefault="004A0202" w:rsidP="004A0BFB">
            <w:pPr>
              <w:spacing w:line="360" w:lineRule="auto"/>
              <w:jc w:val="both"/>
              <w:rPr>
                <w:rFonts w:ascii="GHEA Grapalat" w:hAnsi="GHEA Grapalat"/>
                <w:sz w:val="24"/>
                <w:szCs w:val="24"/>
                <w:lang w:val="hy-AM"/>
              </w:rPr>
            </w:pPr>
          </w:p>
        </w:tc>
        <w:tc>
          <w:tcPr>
            <w:tcW w:w="2711" w:type="dxa"/>
          </w:tcPr>
          <w:p w:rsidR="004A0202" w:rsidRPr="004A0BFB" w:rsidRDefault="004A0202" w:rsidP="004A0BFB">
            <w:pPr>
              <w:spacing w:line="360" w:lineRule="auto"/>
              <w:jc w:val="both"/>
              <w:rPr>
                <w:rFonts w:ascii="GHEA Grapalat" w:hAnsi="GHEA Grapalat"/>
                <w:sz w:val="24"/>
                <w:szCs w:val="24"/>
                <w:lang w:val="hy-AM"/>
              </w:rPr>
            </w:pPr>
          </w:p>
        </w:tc>
        <w:tc>
          <w:tcPr>
            <w:tcW w:w="3312" w:type="dxa"/>
          </w:tcPr>
          <w:p w:rsidR="004A0202" w:rsidRPr="004A0BFB" w:rsidRDefault="004A0202" w:rsidP="004A0BFB">
            <w:pPr>
              <w:spacing w:line="360" w:lineRule="auto"/>
              <w:jc w:val="both"/>
              <w:rPr>
                <w:rFonts w:ascii="GHEA Grapalat" w:hAnsi="GHEA Grapalat"/>
                <w:sz w:val="24"/>
                <w:szCs w:val="24"/>
                <w:lang w:val="hy-AM"/>
              </w:rPr>
            </w:pPr>
          </w:p>
        </w:tc>
      </w:tr>
      <w:tr w:rsidR="00EE3D21" w:rsidRPr="004A0BFB" w:rsidTr="00661815">
        <w:tc>
          <w:tcPr>
            <w:tcW w:w="3483" w:type="dxa"/>
          </w:tcPr>
          <w:p w:rsidR="00EE3D21" w:rsidRPr="004A0BFB" w:rsidRDefault="00EE3D21"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rPr>
              <w:t>Պետական եկամուտների կոմիտե</w:t>
            </w:r>
          </w:p>
          <w:p w:rsidR="00EE3D21" w:rsidRPr="004A0BFB" w:rsidRDefault="00EE3D21"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sz w:val="24"/>
                <w:szCs w:val="24"/>
                <w:lang w:val="it-IT"/>
              </w:rPr>
              <w:t>28</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rPr>
              <w:br/>
            </w:r>
            <w:r w:rsidRPr="004A0BFB">
              <w:rPr>
                <w:rFonts w:ascii="GHEA Grapalat" w:hAnsi="GHEA Grapalat"/>
                <w:color w:val="000000"/>
                <w:sz w:val="24"/>
                <w:szCs w:val="24"/>
              </w:rPr>
              <w:lastRenderedPageBreak/>
              <w:t>01/11-1/82376-18</w:t>
            </w:r>
          </w:p>
          <w:p w:rsidR="00EE3D21" w:rsidRPr="004A0BFB" w:rsidRDefault="00EE3D21" w:rsidP="004A0BFB">
            <w:pPr>
              <w:spacing w:line="360" w:lineRule="auto"/>
              <w:jc w:val="center"/>
              <w:rPr>
                <w:rFonts w:ascii="GHEA Grapalat" w:hAnsi="GHEA Grapalat"/>
                <w:color w:val="000000"/>
                <w:sz w:val="24"/>
                <w:szCs w:val="24"/>
                <w:lang w:val="hy-AM"/>
              </w:rPr>
            </w:pPr>
            <w:r w:rsidRPr="004A0BFB">
              <w:rPr>
                <w:rFonts w:ascii="GHEA Grapalat" w:hAnsi="GHEA Grapalat"/>
                <w:sz w:val="24"/>
                <w:szCs w:val="24"/>
                <w:lang w:val="hy-AM"/>
              </w:rPr>
              <w:t>գրություն</w:t>
            </w:r>
          </w:p>
          <w:p w:rsidR="00EE3D21" w:rsidRPr="004A0BFB" w:rsidRDefault="00EE3D21" w:rsidP="004A0BFB">
            <w:pPr>
              <w:spacing w:line="360" w:lineRule="auto"/>
              <w:jc w:val="center"/>
              <w:rPr>
                <w:rFonts w:ascii="GHEA Grapalat" w:hAnsi="GHEA Grapalat"/>
                <w:sz w:val="24"/>
                <w:szCs w:val="24"/>
                <w:lang w:val="en-US"/>
              </w:rPr>
            </w:pPr>
          </w:p>
        </w:tc>
        <w:tc>
          <w:tcPr>
            <w:tcW w:w="5632" w:type="dxa"/>
          </w:tcPr>
          <w:p w:rsidR="00EE3D21" w:rsidRPr="004A0BFB" w:rsidRDefault="00EE3D21" w:rsidP="004A0BFB">
            <w:pPr>
              <w:tabs>
                <w:tab w:val="left" w:pos="851"/>
              </w:tabs>
              <w:spacing w:line="360" w:lineRule="auto"/>
              <w:ind w:firstLine="567"/>
              <w:jc w:val="both"/>
              <w:rPr>
                <w:rFonts w:ascii="GHEA Grapalat" w:hAnsi="GHEA Grapalat"/>
                <w:sz w:val="24"/>
                <w:szCs w:val="24"/>
                <w:lang w:val="hy-AM"/>
              </w:rPr>
            </w:pPr>
            <w:r w:rsidRPr="004A0BFB">
              <w:rPr>
                <w:rFonts w:ascii="GHEA Grapalat" w:hAnsi="GHEA Grapalat"/>
                <w:sz w:val="24"/>
                <w:szCs w:val="24"/>
                <w:lang w:val="hy-AM"/>
              </w:rPr>
              <w:lastRenderedPageBreak/>
              <w:t xml:space="preserve">Նախագծի 1-ին հոդվածի 5-րդ մասի 2-րդ կետով նախատեսվում է, որ Կազմակերպությունը կարող է դիմել դատարան, </w:t>
            </w:r>
            <w:r w:rsidRPr="004A0BFB">
              <w:rPr>
                <w:rFonts w:ascii="GHEA Grapalat" w:hAnsi="GHEA Grapalat"/>
                <w:sz w:val="24"/>
                <w:szCs w:val="24"/>
                <w:lang w:val="hy-AM"/>
              </w:rPr>
              <w:lastRenderedPageBreak/>
              <w:t>եթե դիմում ներկայացնելու պահին նախորդող առնվազն երկու տարվա ընթացքում գործունեություն է ծավալել վիճարկվող ենթաօրենսդրական նորմատիվ իրավական ակտի կարգավորման ոլորտում:</w:t>
            </w:r>
          </w:p>
          <w:p w:rsidR="00EE3D21" w:rsidRPr="004A0BFB" w:rsidRDefault="00EE3D21" w:rsidP="004A0BFB">
            <w:pPr>
              <w:tabs>
                <w:tab w:val="left" w:pos="851"/>
              </w:tabs>
              <w:spacing w:line="360" w:lineRule="auto"/>
              <w:ind w:firstLine="567"/>
              <w:jc w:val="both"/>
              <w:rPr>
                <w:rFonts w:ascii="GHEA Grapalat" w:hAnsi="GHEA Grapalat" w:cs="Sylfaen"/>
                <w:sz w:val="24"/>
                <w:szCs w:val="24"/>
                <w:lang w:val="hy-AM"/>
              </w:rPr>
            </w:pPr>
            <w:r w:rsidRPr="004A0BFB">
              <w:rPr>
                <w:rFonts w:ascii="GHEA Grapalat" w:hAnsi="GHEA Grapalat"/>
                <w:sz w:val="24"/>
                <w:szCs w:val="24"/>
                <w:lang w:val="hy-AM"/>
              </w:rPr>
              <w:t>Առաջարկում ենք հստակեցնել, թե ինչ չափանիշներով և ինչպես է որակվելու Կազմակերպության գործունեությունը որպես վիճարկվող ենթաօրենսդրական նորմատիվ իրավական ակտի կարգավորման ոլորտում գործունեություն:</w:t>
            </w:r>
          </w:p>
          <w:p w:rsidR="00EE3D21" w:rsidRPr="004A0BFB" w:rsidRDefault="00EE3D21" w:rsidP="004A0BFB">
            <w:pPr>
              <w:spacing w:line="360" w:lineRule="auto"/>
              <w:jc w:val="both"/>
              <w:rPr>
                <w:rFonts w:ascii="GHEA Grapalat" w:hAnsi="GHEA Grapalat"/>
                <w:sz w:val="24"/>
                <w:szCs w:val="24"/>
                <w:lang w:val="hy-AM"/>
              </w:rPr>
            </w:pPr>
          </w:p>
        </w:tc>
        <w:tc>
          <w:tcPr>
            <w:tcW w:w="2711" w:type="dxa"/>
          </w:tcPr>
          <w:p w:rsidR="00EE3D21" w:rsidRPr="004A0BFB" w:rsidRDefault="00EE3D21" w:rsidP="004A0BFB">
            <w:pPr>
              <w:spacing w:line="360" w:lineRule="auto"/>
              <w:jc w:val="both"/>
              <w:rPr>
                <w:rFonts w:ascii="GHEA Grapalat" w:hAnsi="GHEA Grapalat"/>
                <w:sz w:val="24"/>
                <w:szCs w:val="24"/>
                <w:lang w:val="en-US"/>
              </w:rPr>
            </w:pPr>
            <w:r w:rsidRPr="004A0BFB">
              <w:rPr>
                <w:rFonts w:ascii="GHEA Grapalat" w:hAnsi="GHEA Grapalat"/>
                <w:sz w:val="24"/>
                <w:szCs w:val="24"/>
              </w:rPr>
              <w:lastRenderedPageBreak/>
              <w:t>Ընդունվել է</w:t>
            </w:r>
            <w:r w:rsidR="008C580E" w:rsidRPr="004A0BFB">
              <w:rPr>
                <w:rFonts w:ascii="GHEA Grapalat" w:hAnsi="GHEA Grapalat"/>
                <w:sz w:val="24"/>
                <w:szCs w:val="24"/>
                <w:lang w:val="en-US"/>
              </w:rPr>
              <w:t xml:space="preserve"> ի գիտություն:</w:t>
            </w:r>
          </w:p>
        </w:tc>
        <w:tc>
          <w:tcPr>
            <w:tcW w:w="3312" w:type="dxa"/>
          </w:tcPr>
          <w:p w:rsidR="00EE3D21" w:rsidRPr="004A0BFB" w:rsidRDefault="008C580E"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 xml:space="preserve">Քննարկվող հոդվածում փոփոխություն է կատարվել, որպիսի </w:t>
            </w:r>
            <w:r w:rsidRPr="004A0BFB">
              <w:rPr>
                <w:rFonts w:ascii="GHEA Grapalat" w:hAnsi="GHEA Grapalat"/>
                <w:sz w:val="24"/>
                <w:szCs w:val="24"/>
                <w:lang w:val="en-US"/>
              </w:rPr>
              <w:lastRenderedPageBreak/>
              <w:t>պարագայում առաջարկը քննարկելու անհրաժեշտությունը բացակայում է:</w:t>
            </w:r>
          </w:p>
        </w:tc>
      </w:tr>
      <w:tr w:rsidR="003277E7" w:rsidRPr="004A0BFB" w:rsidTr="00661815">
        <w:tc>
          <w:tcPr>
            <w:tcW w:w="3483" w:type="dxa"/>
          </w:tcPr>
          <w:p w:rsidR="00D90165" w:rsidRPr="004A0BFB" w:rsidRDefault="00D90165"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color w:val="000000"/>
                <w:sz w:val="24"/>
                <w:szCs w:val="24"/>
                <w:shd w:val="clear" w:color="auto" w:fill="FFFFFF"/>
                <w:lang w:val="hy-AM"/>
              </w:rPr>
              <w:lastRenderedPageBreak/>
              <w:t>Երևանի քաղաքապետարան</w:t>
            </w:r>
          </w:p>
          <w:p w:rsidR="00D90165" w:rsidRPr="004A0BFB" w:rsidRDefault="00D90165"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lang w:val="it-IT"/>
              </w:rPr>
              <w:t>28</w:t>
            </w:r>
            <w:r w:rsidRPr="004A0BFB">
              <w:rPr>
                <w:rFonts w:ascii="GHEA Grapalat" w:hAnsi="GHEA Grapalat"/>
                <w:sz w:val="24"/>
                <w:szCs w:val="24"/>
                <w:lang w:val="hy-AM"/>
              </w:rPr>
              <w:t>.1</w:t>
            </w:r>
            <w:r w:rsidRPr="004A0BFB">
              <w:rPr>
                <w:rFonts w:ascii="GHEA Grapalat" w:hAnsi="GHEA Grapalat"/>
                <w:sz w:val="24"/>
                <w:szCs w:val="24"/>
                <w:lang w:val="it-IT"/>
              </w:rPr>
              <w:t>2</w:t>
            </w:r>
            <w:r w:rsidRPr="004A0BFB">
              <w:rPr>
                <w:rFonts w:ascii="GHEA Grapalat" w:hAnsi="GHEA Grapalat"/>
                <w:sz w:val="24"/>
                <w:szCs w:val="24"/>
                <w:lang w:val="hy-AM"/>
              </w:rPr>
              <w:t>.2018թ թիվ</w:t>
            </w:r>
            <w:r w:rsidRPr="004A0BFB">
              <w:rPr>
                <w:rFonts w:ascii="GHEA Grapalat" w:hAnsi="GHEA Grapalat"/>
                <w:color w:val="000000"/>
                <w:sz w:val="24"/>
                <w:szCs w:val="24"/>
                <w:lang w:val="hy-AM"/>
              </w:rPr>
              <w:br/>
            </w:r>
            <w:r w:rsidRPr="004A0BFB">
              <w:rPr>
                <w:rFonts w:ascii="GHEA Grapalat" w:hAnsi="GHEA Grapalat"/>
                <w:color w:val="000000"/>
                <w:sz w:val="24"/>
                <w:szCs w:val="24"/>
                <w:shd w:val="clear" w:color="auto" w:fill="FFFFFF"/>
                <w:lang w:val="hy-AM"/>
              </w:rPr>
              <w:t>01/07-92545Հ</w:t>
            </w:r>
          </w:p>
          <w:p w:rsidR="00D90165" w:rsidRPr="004A0BFB" w:rsidRDefault="00D90165" w:rsidP="004A0BFB">
            <w:pPr>
              <w:spacing w:line="360" w:lineRule="auto"/>
              <w:jc w:val="center"/>
              <w:rPr>
                <w:rFonts w:ascii="GHEA Grapalat" w:hAnsi="GHEA Grapalat"/>
                <w:color w:val="000000"/>
                <w:sz w:val="24"/>
                <w:szCs w:val="24"/>
                <w:lang w:val="hy-AM"/>
              </w:rPr>
            </w:pPr>
            <w:r w:rsidRPr="004A0BFB">
              <w:rPr>
                <w:rFonts w:ascii="GHEA Grapalat" w:hAnsi="GHEA Grapalat"/>
                <w:sz w:val="24"/>
                <w:szCs w:val="24"/>
                <w:lang w:val="hy-AM"/>
              </w:rPr>
              <w:t>գրություն</w:t>
            </w:r>
          </w:p>
          <w:p w:rsidR="003277E7" w:rsidRPr="004A0BFB" w:rsidRDefault="003277E7" w:rsidP="004A0BFB">
            <w:pPr>
              <w:spacing w:line="360" w:lineRule="auto"/>
              <w:jc w:val="center"/>
              <w:rPr>
                <w:rFonts w:ascii="GHEA Grapalat" w:hAnsi="GHEA Grapalat"/>
                <w:sz w:val="24"/>
                <w:szCs w:val="24"/>
                <w:lang w:val="hy-AM"/>
              </w:rPr>
            </w:pPr>
          </w:p>
        </w:tc>
        <w:tc>
          <w:tcPr>
            <w:tcW w:w="5632" w:type="dxa"/>
          </w:tcPr>
          <w:p w:rsidR="00D90165" w:rsidRPr="004A0BFB" w:rsidRDefault="00D90165" w:rsidP="004A0BFB">
            <w:pPr>
              <w:spacing w:line="360" w:lineRule="auto"/>
              <w:jc w:val="both"/>
              <w:rPr>
                <w:rFonts w:ascii="GHEA Grapalat" w:hAnsi="GHEA Grapalat"/>
                <w:sz w:val="24"/>
                <w:szCs w:val="24"/>
                <w:lang w:val="af-ZA"/>
              </w:rPr>
            </w:pPr>
            <w:r w:rsidRPr="004A0BFB">
              <w:rPr>
                <w:rFonts w:ascii="GHEA Grapalat" w:hAnsi="GHEA Grapalat"/>
                <w:sz w:val="24"/>
                <w:szCs w:val="24"/>
                <w:lang w:val="af-ZA"/>
              </w:rPr>
              <w:t>Առաջարկություններ և դիտողություններ չկան:</w:t>
            </w:r>
          </w:p>
          <w:p w:rsidR="003277E7" w:rsidRPr="004A0BFB" w:rsidRDefault="003277E7" w:rsidP="004A0BFB">
            <w:pPr>
              <w:spacing w:line="360" w:lineRule="auto"/>
              <w:jc w:val="both"/>
              <w:rPr>
                <w:rFonts w:ascii="GHEA Grapalat" w:hAnsi="GHEA Grapalat"/>
                <w:sz w:val="24"/>
                <w:szCs w:val="24"/>
                <w:lang w:val="hy-AM"/>
              </w:rPr>
            </w:pPr>
          </w:p>
        </w:tc>
        <w:tc>
          <w:tcPr>
            <w:tcW w:w="2711" w:type="dxa"/>
          </w:tcPr>
          <w:p w:rsidR="003277E7" w:rsidRPr="004A0BFB" w:rsidRDefault="003277E7" w:rsidP="004A0BFB">
            <w:pPr>
              <w:spacing w:line="360" w:lineRule="auto"/>
              <w:jc w:val="both"/>
              <w:rPr>
                <w:rFonts w:ascii="GHEA Grapalat" w:hAnsi="GHEA Grapalat"/>
                <w:sz w:val="24"/>
                <w:szCs w:val="24"/>
                <w:lang w:val="hy-AM"/>
              </w:rPr>
            </w:pPr>
          </w:p>
        </w:tc>
        <w:tc>
          <w:tcPr>
            <w:tcW w:w="3312" w:type="dxa"/>
          </w:tcPr>
          <w:p w:rsidR="003277E7" w:rsidRPr="004A0BFB" w:rsidRDefault="003277E7" w:rsidP="004A0BFB">
            <w:pPr>
              <w:spacing w:line="360" w:lineRule="auto"/>
              <w:jc w:val="both"/>
              <w:rPr>
                <w:rFonts w:ascii="GHEA Grapalat" w:hAnsi="GHEA Grapalat"/>
                <w:sz w:val="24"/>
                <w:szCs w:val="24"/>
                <w:lang w:val="hy-AM"/>
              </w:rPr>
            </w:pPr>
          </w:p>
        </w:tc>
      </w:tr>
      <w:tr w:rsidR="003277E7" w:rsidRPr="004A0BFB" w:rsidTr="00661815">
        <w:tc>
          <w:tcPr>
            <w:tcW w:w="3483" w:type="dxa"/>
          </w:tcPr>
          <w:p w:rsidR="003277E7" w:rsidRPr="004A0BFB" w:rsidRDefault="00FB3663" w:rsidP="004A0BFB">
            <w:pPr>
              <w:spacing w:line="360" w:lineRule="auto"/>
              <w:jc w:val="center"/>
              <w:rPr>
                <w:rFonts w:ascii="GHEA Grapalat" w:hAnsi="GHEA Grapalat"/>
                <w:sz w:val="24"/>
                <w:szCs w:val="24"/>
                <w:lang w:val="hy-AM"/>
              </w:rPr>
            </w:pPr>
            <w:r w:rsidRPr="004A0BFB">
              <w:rPr>
                <w:rFonts w:ascii="GHEA Grapalat" w:hAnsi="GHEA Grapalat"/>
                <w:sz w:val="24"/>
                <w:szCs w:val="24"/>
                <w:lang w:val="hy-AM"/>
              </w:rPr>
              <w:t>ՀՀ քննչական կոմիտե</w:t>
            </w:r>
          </w:p>
          <w:p w:rsidR="00FB3663" w:rsidRPr="004A0BFB" w:rsidRDefault="00FB3663" w:rsidP="004A0BFB">
            <w:pPr>
              <w:spacing w:line="360" w:lineRule="auto"/>
              <w:jc w:val="center"/>
              <w:rPr>
                <w:rFonts w:ascii="GHEA Grapalat" w:hAnsi="GHEA Grapalat"/>
                <w:color w:val="000000"/>
                <w:sz w:val="24"/>
                <w:szCs w:val="24"/>
                <w:shd w:val="clear" w:color="auto" w:fill="FFFFFF"/>
                <w:lang w:val="hy-AM"/>
              </w:rPr>
            </w:pPr>
            <w:r w:rsidRPr="004A0BFB">
              <w:rPr>
                <w:rFonts w:ascii="GHEA Grapalat" w:hAnsi="GHEA Grapalat"/>
                <w:sz w:val="24"/>
                <w:szCs w:val="24"/>
                <w:lang w:val="hy-AM"/>
              </w:rPr>
              <w:t>09.01.2019թ թիվ</w:t>
            </w:r>
            <w:r w:rsidRPr="004A0BFB">
              <w:rPr>
                <w:rFonts w:ascii="GHEA Grapalat" w:hAnsi="GHEA Grapalat"/>
                <w:color w:val="000000"/>
                <w:sz w:val="24"/>
                <w:szCs w:val="24"/>
                <w:lang w:val="hy-AM"/>
              </w:rPr>
              <w:br/>
              <w:t>01/22/305-19</w:t>
            </w:r>
          </w:p>
          <w:p w:rsidR="00FB3663" w:rsidRPr="004A0BFB" w:rsidRDefault="00FB3663"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rPr>
              <w:t>գրություն</w:t>
            </w:r>
          </w:p>
          <w:p w:rsidR="00FB3663" w:rsidRPr="004A0BFB" w:rsidRDefault="00FB3663" w:rsidP="004A0BFB">
            <w:pPr>
              <w:spacing w:line="360" w:lineRule="auto"/>
              <w:jc w:val="center"/>
              <w:rPr>
                <w:rFonts w:ascii="GHEA Grapalat" w:hAnsi="GHEA Grapalat"/>
                <w:sz w:val="24"/>
                <w:szCs w:val="24"/>
              </w:rPr>
            </w:pPr>
          </w:p>
        </w:tc>
        <w:tc>
          <w:tcPr>
            <w:tcW w:w="5632" w:type="dxa"/>
          </w:tcPr>
          <w:p w:rsidR="00776737" w:rsidRPr="004A0BFB" w:rsidRDefault="00776737" w:rsidP="004A0BFB">
            <w:pPr>
              <w:spacing w:line="360" w:lineRule="auto"/>
              <w:ind w:firstLine="567"/>
              <w:jc w:val="both"/>
              <w:rPr>
                <w:rFonts w:ascii="GHEA Grapalat" w:eastAsia="Merriweather" w:hAnsi="GHEA Grapalat"/>
                <w:sz w:val="24"/>
                <w:szCs w:val="24"/>
              </w:rPr>
            </w:pPr>
            <w:r w:rsidRPr="004A0BFB">
              <w:rPr>
                <w:rFonts w:ascii="GHEA Grapalat" w:eastAsia="Merriweather" w:hAnsi="GHEA Grapalat"/>
                <w:sz w:val="24"/>
                <w:szCs w:val="24"/>
              </w:rPr>
              <w:lastRenderedPageBreak/>
              <w:t>1. Նախագծի 1-ին հոդվածի 1-ին կետում «որոշել է դիմել» բառեր</w:t>
            </w:r>
            <w:r w:rsidRPr="004A0BFB">
              <w:rPr>
                <w:rFonts w:ascii="GHEA Grapalat" w:eastAsia="Merriweather" w:hAnsi="GHEA Grapalat"/>
                <w:sz w:val="24"/>
                <w:szCs w:val="24"/>
                <w:lang w:val="en-US"/>
              </w:rPr>
              <w:t>ն</w:t>
            </w:r>
            <w:r w:rsidRPr="004A0BFB">
              <w:rPr>
                <w:rFonts w:ascii="GHEA Grapalat" w:eastAsia="Merriweather" w:hAnsi="GHEA Grapalat"/>
                <w:sz w:val="24"/>
                <w:szCs w:val="24"/>
              </w:rPr>
              <w:t xml:space="preserve"> անհրաժեշտ է փոխարինել «դիմել է» բառերով, քանի որ քրեական գործի վարույթը տվյալ պարագայում </w:t>
            </w:r>
            <w:r w:rsidRPr="004A0BFB">
              <w:rPr>
                <w:rFonts w:ascii="GHEA Grapalat" w:eastAsia="Merriweather" w:hAnsi="GHEA Grapalat"/>
                <w:sz w:val="24"/>
                <w:szCs w:val="24"/>
              </w:rPr>
              <w:lastRenderedPageBreak/>
              <w:t>կարող է կասեցվել, եթե արդեն իսկ առկա է վարչական  դատարան դիմելու փաստը, այլ ոչ թե մտադրությունը:</w:t>
            </w:r>
          </w:p>
          <w:p w:rsidR="003277E7" w:rsidRPr="004A0BFB" w:rsidRDefault="003277E7" w:rsidP="004A0BFB">
            <w:pPr>
              <w:spacing w:line="360" w:lineRule="auto"/>
              <w:ind w:firstLine="567"/>
              <w:jc w:val="both"/>
              <w:rPr>
                <w:rFonts w:ascii="GHEA Grapalat" w:eastAsia="Merriweather" w:hAnsi="GHEA Grapalat"/>
                <w:sz w:val="24"/>
                <w:szCs w:val="24"/>
              </w:rPr>
            </w:pPr>
          </w:p>
        </w:tc>
        <w:tc>
          <w:tcPr>
            <w:tcW w:w="2711" w:type="dxa"/>
          </w:tcPr>
          <w:p w:rsidR="003277E7" w:rsidRPr="004A0BFB" w:rsidRDefault="003D4867"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Չի ընդունվել:</w:t>
            </w:r>
          </w:p>
        </w:tc>
        <w:tc>
          <w:tcPr>
            <w:tcW w:w="3312" w:type="dxa"/>
          </w:tcPr>
          <w:p w:rsidR="003277E7" w:rsidRPr="004A0BFB" w:rsidRDefault="00057A4B"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Դատարանի մտադրությունը ձևակերպվում է առանձին դատական ակտի տեսքով</w:t>
            </w:r>
            <w:r w:rsidR="00B74E0E" w:rsidRPr="004A0BFB">
              <w:rPr>
                <w:rFonts w:ascii="GHEA Grapalat" w:hAnsi="GHEA Grapalat"/>
                <w:sz w:val="24"/>
                <w:szCs w:val="24"/>
                <w:lang w:val="en-US"/>
              </w:rPr>
              <w:t xml:space="preserve">: </w:t>
            </w:r>
            <w:r w:rsidR="00B74E0E" w:rsidRPr="004A0BFB">
              <w:rPr>
                <w:rFonts w:ascii="GHEA Grapalat" w:hAnsi="GHEA Grapalat"/>
                <w:sz w:val="24"/>
                <w:szCs w:val="24"/>
                <w:lang w:val="en-US"/>
              </w:rPr>
              <w:lastRenderedPageBreak/>
              <w:t xml:space="preserve">Բացի այդ, նմանատիպ մոտեցում է որդեգրված նաև </w:t>
            </w:r>
            <w:r w:rsidR="00186104" w:rsidRPr="004A0BFB">
              <w:rPr>
                <w:rFonts w:ascii="GHEA Grapalat" w:hAnsi="GHEA Grapalat"/>
                <w:sz w:val="24"/>
                <w:szCs w:val="24"/>
                <w:lang w:val="en-US"/>
              </w:rPr>
              <w:t>Սահմանադրական դատարան դիմելու դեպքում:</w:t>
            </w:r>
          </w:p>
        </w:tc>
      </w:tr>
      <w:tr w:rsidR="00F21472" w:rsidRPr="004A0BFB" w:rsidTr="00661815">
        <w:tc>
          <w:tcPr>
            <w:tcW w:w="3483" w:type="dxa"/>
          </w:tcPr>
          <w:p w:rsidR="00F21472" w:rsidRPr="004A0BFB" w:rsidRDefault="00F21472" w:rsidP="004A0BFB">
            <w:pPr>
              <w:spacing w:line="360" w:lineRule="auto"/>
              <w:jc w:val="center"/>
              <w:rPr>
                <w:rFonts w:ascii="GHEA Grapalat" w:hAnsi="GHEA Grapalat"/>
                <w:sz w:val="24"/>
                <w:szCs w:val="24"/>
                <w:lang w:val="hy-AM"/>
              </w:rPr>
            </w:pPr>
          </w:p>
        </w:tc>
        <w:tc>
          <w:tcPr>
            <w:tcW w:w="5632" w:type="dxa"/>
          </w:tcPr>
          <w:p w:rsidR="00F21472" w:rsidRPr="004A0BFB" w:rsidRDefault="00F21472" w:rsidP="004A0BFB">
            <w:pPr>
              <w:spacing w:line="360" w:lineRule="auto"/>
              <w:ind w:firstLine="567"/>
              <w:jc w:val="both"/>
              <w:rPr>
                <w:rFonts w:ascii="GHEA Grapalat" w:eastAsia="Merriweather" w:hAnsi="GHEA Grapalat"/>
                <w:sz w:val="24"/>
                <w:szCs w:val="24"/>
                <w:lang w:val="hy-AM"/>
              </w:rPr>
            </w:pPr>
            <w:r w:rsidRPr="004A0BFB">
              <w:rPr>
                <w:rFonts w:ascii="GHEA Grapalat" w:eastAsia="Merriweather" w:hAnsi="GHEA Grapalat"/>
                <w:sz w:val="24"/>
                <w:szCs w:val="24"/>
                <w:lang w:val="hy-AM"/>
              </w:rPr>
              <w:t>2. Նախագծի 1-ին հոդվածի 1-ին կետից հետո թվարկված կետերը համարակալել ըստ հերթականության:</w:t>
            </w:r>
          </w:p>
          <w:p w:rsidR="00F21472" w:rsidRPr="004A0BFB" w:rsidRDefault="00F21472" w:rsidP="004A0BFB">
            <w:pPr>
              <w:spacing w:line="360" w:lineRule="auto"/>
              <w:ind w:firstLine="567"/>
              <w:jc w:val="both"/>
              <w:rPr>
                <w:rFonts w:ascii="GHEA Grapalat" w:eastAsia="Merriweather" w:hAnsi="GHEA Grapalat"/>
                <w:sz w:val="24"/>
                <w:szCs w:val="24"/>
                <w:lang w:val="hy-AM"/>
              </w:rPr>
            </w:pPr>
          </w:p>
        </w:tc>
        <w:tc>
          <w:tcPr>
            <w:tcW w:w="2711" w:type="dxa"/>
          </w:tcPr>
          <w:p w:rsidR="00F21472" w:rsidRPr="004A0BFB" w:rsidRDefault="00F21472" w:rsidP="004A0BFB">
            <w:pPr>
              <w:spacing w:line="360" w:lineRule="auto"/>
              <w:jc w:val="both"/>
              <w:rPr>
                <w:rFonts w:ascii="GHEA Grapalat" w:hAnsi="GHEA Grapalat"/>
                <w:sz w:val="24"/>
                <w:szCs w:val="24"/>
              </w:rPr>
            </w:pPr>
            <w:r w:rsidRPr="004A0BFB">
              <w:rPr>
                <w:rFonts w:ascii="GHEA Grapalat" w:hAnsi="GHEA Grapalat"/>
                <w:sz w:val="24"/>
                <w:szCs w:val="24"/>
              </w:rPr>
              <w:t>Ընդունվել է:</w:t>
            </w:r>
          </w:p>
        </w:tc>
        <w:tc>
          <w:tcPr>
            <w:tcW w:w="3312" w:type="dxa"/>
          </w:tcPr>
          <w:p w:rsidR="00F21472" w:rsidRPr="004A0BFB" w:rsidRDefault="00F21472" w:rsidP="004A0BFB">
            <w:pPr>
              <w:spacing w:line="360" w:lineRule="auto"/>
              <w:jc w:val="both"/>
              <w:rPr>
                <w:rFonts w:ascii="GHEA Grapalat" w:hAnsi="GHEA Grapalat"/>
                <w:sz w:val="24"/>
                <w:szCs w:val="24"/>
              </w:rPr>
            </w:pPr>
            <w:r w:rsidRPr="004A0BFB">
              <w:rPr>
                <w:rFonts w:ascii="GHEA Grapalat" w:hAnsi="GHEA Grapalat"/>
                <w:sz w:val="24"/>
                <w:szCs w:val="24"/>
              </w:rPr>
              <w:t>Նախագծում կատարվել են համապատասխան փոփոխություններ:</w:t>
            </w:r>
          </w:p>
        </w:tc>
      </w:tr>
      <w:tr w:rsidR="00776737" w:rsidRPr="004A0BFB" w:rsidTr="00661815">
        <w:tc>
          <w:tcPr>
            <w:tcW w:w="3483" w:type="dxa"/>
          </w:tcPr>
          <w:p w:rsidR="00776737" w:rsidRPr="004A0BFB" w:rsidRDefault="00776737" w:rsidP="004A0BFB">
            <w:pPr>
              <w:spacing w:line="360" w:lineRule="auto"/>
              <w:jc w:val="center"/>
              <w:rPr>
                <w:rFonts w:ascii="GHEA Grapalat" w:hAnsi="GHEA Grapalat"/>
                <w:sz w:val="24"/>
                <w:szCs w:val="24"/>
                <w:lang w:val="hy-AM"/>
              </w:rPr>
            </w:pPr>
          </w:p>
        </w:tc>
        <w:tc>
          <w:tcPr>
            <w:tcW w:w="5632" w:type="dxa"/>
          </w:tcPr>
          <w:p w:rsidR="00776737" w:rsidRPr="004A0BFB" w:rsidRDefault="00776737" w:rsidP="004A0BFB">
            <w:pPr>
              <w:spacing w:line="360" w:lineRule="auto"/>
              <w:ind w:firstLine="567"/>
              <w:jc w:val="both"/>
              <w:rPr>
                <w:rFonts w:ascii="GHEA Grapalat" w:eastAsia="Merriweather" w:hAnsi="GHEA Grapalat"/>
                <w:sz w:val="24"/>
                <w:szCs w:val="24"/>
                <w:lang w:val="hy-AM"/>
              </w:rPr>
            </w:pPr>
            <w:r w:rsidRPr="004A0BFB">
              <w:rPr>
                <w:rFonts w:ascii="GHEA Grapalat" w:eastAsia="Merriweather" w:hAnsi="GHEA Grapalat"/>
                <w:sz w:val="24"/>
                <w:szCs w:val="24"/>
                <w:lang w:val="hy-AM"/>
              </w:rPr>
              <w:t>3. Նախագծի 1-ին հոդվածի 4-րդ (փաստացի 3-րդ) կետով նախատեսված 7-րդ մասի 3-րդ կետում «երբ դիմումի առարկայի վերաբերյալ այլ դիմումի հիման վրա վարչական դատարանում հարուցվել է գործ» բառերը փոխարինել «երբ մերժումը պայմանավորված է դիմումի առարկայի վերաբերյալ այլ դիմումի հիման վրա վարչական դատարան հարուցված գործով» բառերով՝ նորմի որոշակիությունը  ապահովելու և տարընթերցումից խուսափելու նպատակով:</w:t>
            </w:r>
          </w:p>
          <w:p w:rsidR="00776737" w:rsidRPr="004A0BFB" w:rsidRDefault="00776737" w:rsidP="004A0BFB">
            <w:pPr>
              <w:spacing w:line="360" w:lineRule="auto"/>
              <w:ind w:firstLine="567"/>
              <w:jc w:val="both"/>
              <w:rPr>
                <w:rFonts w:ascii="GHEA Grapalat" w:eastAsia="Merriweather" w:hAnsi="GHEA Grapalat"/>
                <w:sz w:val="24"/>
                <w:szCs w:val="24"/>
                <w:lang w:val="hy-AM"/>
              </w:rPr>
            </w:pPr>
          </w:p>
        </w:tc>
        <w:tc>
          <w:tcPr>
            <w:tcW w:w="2711" w:type="dxa"/>
          </w:tcPr>
          <w:p w:rsidR="00776737" w:rsidRPr="004A0BFB" w:rsidRDefault="00EA3AEB" w:rsidP="004A0BFB">
            <w:pPr>
              <w:spacing w:line="360" w:lineRule="auto"/>
              <w:jc w:val="both"/>
              <w:rPr>
                <w:rFonts w:ascii="GHEA Grapalat" w:hAnsi="GHEA Grapalat"/>
                <w:sz w:val="24"/>
                <w:szCs w:val="24"/>
                <w:lang w:val="en-US"/>
              </w:rPr>
            </w:pPr>
            <w:r w:rsidRPr="004A0BFB">
              <w:rPr>
                <w:rFonts w:ascii="GHEA Grapalat" w:hAnsi="GHEA Grapalat"/>
                <w:sz w:val="24"/>
                <w:szCs w:val="24"/>
                <w:lang w:val="hy-AM"/>
              </w:rPr>
              <w:t>Ընդունվել է</w:t>
            </w:r>
            <w:r w:rsidR="00DD4958" w:rsidRPr="004A0BFB">
              <w:rPr>
                <w:rFonts w:ascii="GHEA Grapalat" w:hAnsi="GHEA Grapalat"/>
                <w:sz w:val="24"/>
                <w:szCs w:val="24"/>
                <w:lang w:val="en-US"/>
              </w:rPr>
              <w:t xml:space="preserve"> ի գիտություն:</w:t>
            </w:r>
          </w:p>
        </w:tc>
        <w:tc>
          <w:tcPr>
            <w:tcW w:w="3312" w:type="dxa"/>
          </w:tcPr>
          <w:p w:rsidR="00776737" w:rsidRPr="004A0BFB" w:rsidRDefault="00DD4958"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Քննարկվող հոդվածում փոփոխություն է կատարվել, որպիսի պարագայում առաջարկը քննարկելու անհրաժեշտությունը բացակայում է:</w:t>
            </w:r>
          </w:p>
        </w:tc>
      </w:tr>
      <w:tr w:rsidR="006313CA" w:rsidRPr="004A0BFB" w:rsidTr="00661815">
        <w:tc>
          <w:tcPr>
            <w:tcW w:w="3483" w:type="dxa"/>
          </w:tcPr>
          <w:p w:rsidR="006313CA" w:rsidRPr="004A0BFB" w:rsidRDefault="006313CA" w:rsidP="004A0BFB">
            <w:pPr>
              <w:spacing w:line="360" w:lineRule="auto"/>
              <w:jc w:val="center"/>
              <w:rPr>
                <w:rFonts w:ascii="GHEA Grapalat" w:hAnsi="GHEA Grapalat"/>
                <w:sz w:val="24"/>
                <w:szCs w:val="24"/>
                <w:lang w:val="hy-AM"/>
              </w:rPr>
            </w:pPr>
          </w:p>
        </w:tc>
        <w:tc>
          <w:tcPr>
            <w:tcW w:w="5632" w:type="dxa"/>
          </w:tcPr>
          <w:p w:rsidR="006313CA" w:rsidRPr="004A0BFB" w:rsidRDefault="00776737" w:rsidP="004A0BFB">
            <w:pPr>
              <w:spacing w:line="360" w:lineRule="auto"/>
              <w:jc w:val="both"/>
              <w:rPr>
                <w:rFonts w:ascii="GHEA Grapalat" w:hAnsi="GHEA Grapalat"/>
                <w:sz w:val="24"/>
                <w:szCs w:val="24"/>
                <w:lang w:val="hy-AM"/>
              </w:rPr>
            </w:pPr>
            <w:r w:rsidRPr="004A0BFB">
              <w:rPr>
                <w:rFonts w:ascii="GHEA Grapalat" w:eastAsia="Merriweather" w:hAnsi="GHEA Grapalat"/>
                <w:sz w:val="24"/>
                <w:szCs w:val="24"/>
                <w:lang w:val="hy-AM"/>
              </w:rPr>
              <w:t>4. Նախագծի 2-րդ հոդվածում  նպատակահարմար է նշված լրացումը կատարել 1-ին մասի 1-ին կետից հետո գործողությունների և մտքի հաջորդականությունը պահպանելու նպատակով, ըստ այդմ 2-րդ հոդվածում «4-րդ» թիվը փոխարինել «1.1-րդ» թվով:</w:t>
            </w:r>
          </w:p>
        </w:tc>
        <w:tc>
          <w:tcPr>
            <w:tcW w:w="2711" w:type="dxa"/>
          </w:tcPr>
          <w:p w:rsidR="006313CA" w:rsidRPr="004A0BFB" w:rsidRDefault="00C12E39"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Չի ընդունվել:</w:t>
            </w:r>
          </w:p>
        </w:tc>
        <w:tc>
          <w:tcPr>
            <w:tcW w:w="3312" w:type="dxa"/>
          </w:tcPr>
          <w:p w:rsidR="006313CA" w:rsidRPr="004A0BFB" w:rsidRDefault="00C03298"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Փոփոխությունը վերաբերում է այլ հոդվածի, այդ իսկ պատճառով նախագծում առանձին հոդված է հատկացվել փոփոխությանը:</w:t>
            </w:r>
          </w:p>
        </w:tc>
      </w:tr>
      <w:tr w:rsidR="00B15501" w:rsidRPr="004A0BFB" w:rsidTr="00661815">
        <w:tc>
          <w:tcPr>
            <w:tcW w:w="3483" w:type="dxa"/>
          </w:tcPr>
          <w:p w:rsidR="00B15501" w:rsidRPr="004A0BFB" w:rsidRDefault="006457B8" w:rsidP="004A0BFB">
            <w:pPr>
              <w:spacing w:line="360" w:lineRule="auto"/>
              <w:jc w:val="center"/>
              <w:rPr>
                <w:rFonts w:ascii="GHEA Grapalat" w:hAnsi="GHEA Grapalat"/>
                <w:sz w:val="24"/>
                <w:szCs w:val="24"/>
                <w:lang w:val="hy-AM"/>
              </w:rPr>
            </w:pPr>
            <w:r w:rsidRPr="004A0BFB">
              <w:rPr>
                <w:rFonts w:ascii="GHEA Grapalat" w:hAnsi="GHEA Grapalat"/>
                <w:sz w:val="24"/>
                <w:szCs w:val="24"/>
                <w:lang w:val="hy-AM"/>
              </w:rPr>
              <w:t>Պաշտպանության նախարարություն</w:t>
            </w:r>
          </w:p>
          <w:p w:rsidR="009B1A43" w:rsidRPr="004A0BFB" w:rsidRDefault="009B1A43" w:rsidP="004A0BFB">
            <w:pPr>
              <w:spacing w:line="360" w:lineRule="auto"/>
              <w:jc w:val="center"/>
              <w:rPr>
                <w:rFonts w:ascii="GHEA Grapalat" w:hAnsi="GHEA Grapalat"/>
                <w:color w:val="000000"/>
                <w:sz w:val="24"/>
                <w:szCs w:val="24"/>
                <w:lang w:val="hy-AM"/>
              </w:rPr>
            </w:pPr>
            <w:r w:rsidRPr="004A0BFB">
              <w:rPr>
                <w:rFonts w:ascii="GHEA Grapalat" w:hAnsi="GHEA Grapalat"/>
                <w:sz w:val="24"/>
                <w:szCs w:val="24"/>
                <w:lang w:val="hy-AM"/>
              </w:rPr>
              <w:t>15.01.2019թ թիվ</w:t>
            </w:r>
            <w:r w:rsidR="00AE7A74" w:rsidRPr="004A0BFB">
              <w:rPr>
                <w:rFonts w:ascii="GHEA Grapalat" w:hAnsi="GHEA Grapalat"/>
                <w:color w:val="000000"/>
                <w:sz w:val="24"/>
                <w:szCs w:val="24"/>
                <w:lang w:val="hy-AM"/>
              </w:rPr>
              <w:br/>
              <w:t>ՊՆ/510-29</w:t>
            </w:r>
          </w:p>
          <w:p w:rsidR="009B1A43" w:rsidRPr="004A0BFB" w:rsidRDefault="009B1A43"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rPr>
              <w:t>գրություն</w:t>
            </w:r>
          </w:p>
          <w:p w:rsidR="009B1A43" w:rsidRPr="004A0BFB" w:rsidRDefault="009B1A43" w:rsidP="004A0BFB">
            <w:pPr>
              <w:spacing w:line="360" w:lineRule="auto"/>
              <w:jc w:val="center"/>
              <w:rPr>
                <w:rFonts w:ascii="GHEA Grapalat" w:hAnsi="GHEA Grapalat"/>
                <w:sz w:val="24"/>
                <w:szCs w:val="24"/>
                <w:lang w:val="en-US"/>
              </w:rPr>
            </w:pPr>
          </w:p>
        </w:tc>
        <w:tc>
          <w:tcPr>
            <w:tcW w:w="5632" w:type="dxa"/>
          </w:tcPr>
          <w:p w:rsidR="006457B8" w:rsidRPr="004A0BFB" w:rsidRDefault="006457B8" w:rsidP="004A0BFB">
            <w:pPr>
              <w:pStyle w:val="a0"/>
              <w:numPr>
                <w:ilvl w:val="0"/>
                <w:numId w:val="23"/>
              </w:numPr>
              <w:shd w:val="clear" w:color="auto" w:fill="auto"/>
              <w:spacing w:line="360" w:lineRule="auto"/>
              <w:ind w:left="20" w:right="40" w:firstLine="700"/>
              <w:jc w:val="both"/>
              <w:rPr>
                <w:rFonts w:ascii="GHEA Grapalat" w:hAnsi="GHEA Grapalat"/>
                <w:sz w:val="24"/>
                <w:szCs w:val="24"/>
                <w:lang w:val="en-US"/>
              </w:rPr>
            </w:pPr>
            <w:r w:rsidRPr="004A0BFB">
              <w:rPr>
                <w:rFonts w:ascii="GHEA Grapalat" w:hAnsi="GHEA Grapalat" w:cs="Sylfaen"/>
                <w:sz w:val="24"/>
                <w:szCs w:val="24"/>
              </w:rPr>
              <w:t>Նախագծի</w:t>
            </w:r>
            <w:r w:rsidRPr="004A0BFB">
              <w:rPr>
                <w:rFonts w:ascii="GHEA Grapalat" w:hAnsi="GHEA Grapalat"/>
                <w:sz w:val="24"/>
                <w:szCs w:val="24"/>
                <w:lang w:val="en-US"/>
              </w:rPr>
              <w:t xml:space="preserve"> 6-</w:t>
            </w:r>
            <w:r w:rsidRPr="004A0BFB">
              <w:rPr>
                <w:rFonts w:ascii="GHEA Grapalat" w:hAnsi="GHEA Grapalat" w:cs="Sylfaen"/>
                <w:sz w:val="24"/>
                <w:szCs w:val="24"/>
              </w:rPr>
              <w:t>րդ</w:t>
            </w:r>
            <w:r w:rsidRPr="004A0BFB">
              <w:rPr>
                <w:rFonts w:ascii="GHEA Grapalat" w:hAnsi="GHEA Grapalat"/>
                <w:sz w:val="24"/>
                <w:szCs w:val="24"/>
                <w:lang w:val="en-US"/>
              </w:rPr>
              <w:t xml:space="preserve"> </w:t>
            </w:r>
            <w:r w:rsidRPr="004A0BFB">
              <w:rPr>
                <w:rFonts w:ascii="GHEA Grapalat" w:hAnsi="GHEA Grapalat" w:cs="Sylfaen"/>
                <w:sz w:val="24"/>
                <w:szCs w:val="24"/>
              </w:rPr>
              <w:t>հոդվածում</w:t>
            </w:r>
            <w:r w:rsidRPr="004A0BFB">
              <w:rPr>
                <w:rFonts w:ascii="GHEA Grapalat" w:hAnsi="GHEA Grapalat"/>
                <w:sz w:val="24"/>
                <w:szCs w:val="24"/>
                <w:lang w:val="en-US"/>
              </w:rPr>
              <w:t xml:space="preserve"> </w:t>
            </w:r>
            <w:r w:rsidRPr="004A0BFB">
              <w:rPr>
                <w:rFonts w:ascii="GHEA Grapalat" w:hAnsi="GHEA Grapalat" w:cs="Sylfaen"/>
                <w:sz w:val="24"/>
                <w:szCs w:val="24"/>
              </w:rPr>
              <w:t>նախատեսված</w:t>
            </w:r>
            <w:r w:rsidRPr="004A0BFB">
              <w:rPr>
                <w:rFonts w:ascii="GHEA Grapalat" w:hAnsi="GHEA Grapalat"/>
                <w:sz w:val="24"/>
                <w:szCs w:val="24"/>
                <w:lang w:val="en-US"/>
              </w:rPr>
              <w:t xml:space="preserve"> </w:t>
            </w:r>
            <w:r w:rsidRPr="004A0BFB">
              <w:rPr>
                <w:rFonts w:ascii="GHEA Grapalat" w:hAnsi="GHEA Grapalat" w:cs="Sylfaen"/>
                <w:sz w:val="24"/>
                <w:szCs w:val="24"/>
              </w:rPr>
              <w:t>օրենսգրքի</w:t>
            </w:r>
            <w:r w:rsidRPr="004A0BFB">
              <w:rPr>
                <w:rFonts w:ascii="GHEA Grapalat" w:hAnsi="GHEA Grapalat"/>
                <w:sz w:val="24"/>
                <w:szCs w:val="24"/>
                <w:lang w:val="en-US"/>
              </w:rPr>
              <w:t xml:space="preserve"> 192-</w:t>
            </w:r>
            <w:r w:rsidRPr="004A0BFB">
              <w:rPr>
                <w:rFonts w:ascii="GHEA Grapalat" w:hAnsi="GHEA Grapalat" w:cs="Sylfaen"/>
                <w:sz w:val="24"/>
                <w:szCs w:val="24"/>
              </w:rPr>
              <w:t>րդ</w:t>
            </w:r>
            <w:r w:rsidRPr="004A0BFB">
              <w:rPr>
                <w:rFonts w:ascii="GHEA Grapalat" w:hAnsi="GHEA Grapalat"/>
                <w:sz w:val="24"/>
                <w:szCs w:val="24"/>
                <w:lang w:val="en-US"/>
              </w:rPr>
              <w:t xml:space="preserve"> </w:t>
            </w:r>
            <w:r w:rsidRPr="004A0BFB">
              <w:rPr>
                <w:rFonts w:ascii="GHEA Grapalat" w:hAnsi="GHEA Grapalat" w:cs="Sylfaen"/>
                <w:sz w:val="24"/>
                <w:szCs w:val="24"/>
              </w:rPr>
              <w:t>հոդվածի</w:t>
            </w:r>
            <w:r w:rsidRPr="004A0BFB">
              <w:rPr>
                <w:rFonts w:ascii="GHEA Grapalat" w:hAnsi="GHEA Grapalat"/>
                <w:sz w:val="24"/>
                <w:szCs w:val="24"/>
                <w:lang w:val="en-US"/>
              </w:rPr>
              <w:t xml:space="preserve"> </w:t>
            </w:r>
            <w:r w:rsidRPr="004A0BFB">
              <w:rPr>
                <w:rFonts w:ascii="GHEA Grapalat" w:hAnsi="GHEA Grapalat" w:cs="Sylfaen"/>
                <w:sz w:val="24"/>
                <w:szCs w:val="24"/>
              </w:rPr>
              <w:t>նոր</w:t>
            </w:r>
            <w:r w:rsidRPr="004A0BFB">
              <w:rPr>
                <w:rFonts w:ascii="GHEA Grapalat" w:hAnsi="GHEA Grapalat"/>
                <w:sz w:val="24"/>
                <w:szCs w:val="24"/>
                <w:lang w:val="en-US"/>
              </w:rPr>
              <w:t xml:space="preserve"> </w:t>
            </w:r>
            <w:r w:rsidRPr="004A0BFB">
              <w:rPr>
                <w:rFonts w:ascii="GHEA Grapalat" w:hAnsi="GHEA Grapalat" w:cs="Sylfaen"/>
                <w:sz w:val="24"/>
                <w:szCs w:val="24"/>
              </w:rPr>
              <w:t>խմբագրության</w:t>
            </w:r>
            <w:r w:rsidRPr="004A0BFB">
              <w:rPr>
                <w:rFonts w:ascii="GHEA Grapalat" w:hAnsi="GHEA Grapalat"/>
                <w:sz w:val="24"/>
                <w:szCs w:val="24"/>
                <w:lang w:val="en-US"/>
              </w:rPr>
              <w:t xml:space="preserve"> 1-</w:t>
            </w:r>
            <w:r w:rsidRPr="004A0BFB">
              <w:rPr>
                <w:rFonts w:ascii="GHEA Grapalat" w:hAnsi="GHEA Grapalat" w:cs="Sylfaen"/>
                <w:sz w:val="24"/>
                <w:szCs w:val="24"/>
              </w:rPr>
              <w:t>ին</w:t>
            </w:r>
            <w:r w:rsidRPr="004A0BFB">
              <w:rPr>
                <w:rFonts w:ascii="GHEA Grapalat" w:hAnsi="GHEA Grapalat"/>
                <w:sz w:val="24"/>
                <w:szCs w:val="24"/>
                <w:lang w:val="en-US"/>
              </w:rPr>
              <w:t xml:space="preserve"> </w:t>
            </w:r>
            <w:r w:rsidRPr="004A0BFB">
              <w:rPr>
                <w:rFonts w:ascii="GHEA Grapalat" w:hAnsi="GHEA Grapalat" w:cs="Sylfaen"/>
                <w:sz w:val="24"/>
                <w:szCs w:val="24"/>
              </w:rPr>
              <w:t>մասի</w:t>
            </w:r>
            <w:r w:rsidRPr="004A0BFB">
              <w:rPr>
                <w:rFonts w:ascii="GHEA Grapalat" w:hAnsi="GHEA Grapalat"/>
                <w:sz w:val="24"/>
                <w:szCs w:val="24"/>
                <w:lang w:val="en-US"/>
              </w:rPr>
              <w:t xml:space="preserve"> «</w:t>
            </w:r>
            <w:r w:rsidRPr="004A0BFB">
              <w:rPr>
                <w:rFonts w:ascii="GHEA Grapalat" w:hAnsi="GHEA Grapalat" w:cs="Sylfaen"/>
                <w:sz w:val="24"/>
                <w:szCs w:val="24"/>
              </w:rPr>
              <w:t>գ</w:t>
            </w:r>
            <w:r w:rsidRPr="004A0BFB">
              <w:rPr>
                <w:rFonts w:ascii="GHEA Grapalat" w:hAnsi="GHEA Grapalat"/>
                <w:sz w:val="24"/>
                <w:szCs w:val="24"/>
                <w:lang w:val="en-US"/>
              </w:rPr>
              <w:t xml:space="preserve">» </w:t>
            </w:r>
            <w:r w:rsidRPr="004A0BFB">
              <w:rPr>
                <w:rFonts w:ascii="GHEA Grapalat" w:hAnsi="GHEA Grapalat" w:cs="Sylfaen"/>
                <w:sz w:val="24"/>
                <w:szCs w:val="24"/>
              </w:rPr>
              <w:t>ենթակետը</w:t>
            </w:r>
            <w:r w:rsidRPr="004A0BFB">
              <w:rPr>
                <w:rFonts w:ascii="GHEA Grapalat" w:hAnsi="GHEA Grapalat"/>
                <w:sz w:val="24"/>
                <w:szCs w:val="24"/>
                <w:lang w:val="en-US"/>
              </w:rPr>
              <w:t xml:space="preserve"> </w:t>
            </w:r>
            <w:r w:rsidRPr="004A0BFB">
              <w:rPr>
                <w:rFonts w:ascii="GHEA Grapalat" w:hAnsi="GHEA Grapalat" w:cs="Sylfaen"/>
                <w:sz w:val="24"/>
                <w:szCs w:val="24"/>
              </w:rPr>
              <w:t>ահրաժեշտ</w:t>
            </w:r>
            <w:r w:rsidRPr="004A0BFB">
              <w:rPr>
                <w:rFonts w:ascii="GHEA Grapalat" w:hAnsi="GHEA Grapalat"/>
                <w:sz w:val="24"/>
                <w:szCs w:val="24"/>
                <w:lang w:val="en-US"/>
              </w:rPr>
              <w:t xml:space="preserve"> </w:t>
            </w:r>
            <w:r w:rsidRPr="004A0BFB">
              <w:rPr>
                <w:rFonts w:ascii="GHEA Grapalat" w:hAnsi="GHEA Grapalat" w:cs="Sylfaen"/>
                <w:sz w:val="24"/>
                <w:szCs w:val="24"/>
              </w:rPr>
              <w:t>է</w:t>
            </w:r>
            <w:r w:rsidRPr="004A0BFB">
              <w:rPr>
                <w:rFonts w:ascii="GHEA Grapalat" w:hAnsi="GHEA Grapalat"/>
                <w:sz w:val="24"/>
                <w:szCs w:val="24"/>
                <w:lang w:val="en-US"/>
              </w:rPr>
              <w:t xml:space="preserve"> </w:t>
            </w:r>
            <w:r w:rsidRPr="004A0BFB">
              <w:rPr>
                <w:rFonts w:ascii="GHEA Grapalat" w:hAnsi="GHEA Grapalat" w:cs="Sylfaen"/>
                <w:sz w:val="24"/>
                <w:szCs w:val="24"/>
              </w:rPr>
              <w:t>հաստակեցել</w:t>
            </w:r>
            <w:r w:rsidRPr="004A0BFB">
              <w:rPr>
                <w:rFonts w:ascii="GHEA Grapalat" w:hAnsi="GHEA Grapalat"/>
                <w:sz w:val="24"/>
                <w:szCs w:val="24"/>
                <w:lang w:val="en-US"/>
              </w:rPr>
              <w:t xml:space="preserve">, </w:t>
            </w:r>
            <w:r w:rsidRPr="004A0BFB">
              <w:rPr>
                <w:rFonts w:ascii="GHEA Grapalat" w:hAnsi="GHEA Grapalat" w:cs="Sylfaen"/>
                <w:sz w:val="24"/>
                <w:szCs w:val="24"/>
              </w:rPr>
              <w:t>հաշվի</w:t>
            </w:r>
            <w:r w:rsidRPr="004A0BFB">
              <w:rPr>
                <w:rFonts w:ascii="GHEA Grapalat" w:hAnsi="GHEA Grapalat"/>
                <w:sz w:val="24"/>
                <w:szCs w:val="24"/>
                <w:lang w:val="en-US"/>
              </w:rPr>
              <w:t xml:space="preserve"> </w:t>
            </w:r>
            <w:r w:rsidRPr="004A0BFB">
              <w:rPr>
                <w:rFonts w:ascii="GHEA Grapalat" w:hAnsi="GHEA Grapalat" w:cs="Sylfaen"/>
                <w:sz w:val="24"/>
                <w:szCs w:val="24"/>
              </w:rPr>
              <w:t>ստելով</w:t>
            </w:r>
            <w:r w:rsidRPr="004A0BFB">
              <w:rPr>
                <w:rFonts w:ascii="GHEA Grapalat" w:hAnsi="GHEA Grapalat"/>
                <w:sz w:val="24"/>
                <w:szCs w:val="24"/>
                <w:lang w:val="en-US"/>
              </w:rPr>
              <w:t xml:space="preserve">, </w:t>
            </w:r>
            <w:r w:rsidRPr="004A0BFB">
              <w:rPr>
                <w:rFonts w:ascii="GHEA Grapalat" w:hAnsi="GHEA Grapalat" w:cs="Sylfaen"/>
                <w:sz w:val="24"/>
                <w:szCs w:val="24"/>
              </w:rPr>
              <w:t>որ</w:t>
            </w:r>
            <w:r w:rsidRPr="004A0BFB">
              <w:rPr>
                <w:rFonts w:ascii="GHEA Grapalat" w:hAnsi="GHEA Grapalat"/>
                <w:sz w:val="24"/>
                <w:szCs w:val="24"/>
                <w:lang w:val="en-US"/>
              </w:rPr>
              <w:t xml:space="preserve"> </w:t>
            </w:r>
            <w:r w:rsidRPr="004A0BFB">
              <w:rPr>
                <w:rFonts w:ascii="GHEA Grapalat" w:hAnsi="GHEA Grapalat" w:cs="Sylfaen"/>
                <w:sz w:val="24"/>
                <w:szCs w:val="24"/>
              </w:rPr>
              <w:t>պարզ</w:t>
            </w:r>
            <w:r w:rsidRPr="004A0BFB">
              <w:rPr>
                <w:rFonts w:ascii="GHEA Grapalat" w:hAnsi="GHEA Grapalat"/>
                <w:sz w:val="24"/>
                <w:szCs w:val="24"/>
                <w:lang w:val="en-US"/>
              </w:rPr>
              <w:t xml:space="preserve"> </w:t>
            </w:r>
            <w:r w:rsidRPr="004A0BFB">
              <w:rPr>
                <w:rFonts w:ascii="GHEA Grapalat" w:hAnsi="GHEA Grapalat" w:cs="Sylfaen"/>
                <w:sz w:val="24"/>
                <w:szCs w:val="24"/>
              </w:rPr>
              <w:t>չէ</w:t>
            </w:r>
            <w:r w:rsidRPr="004A0BFB">
              <w:rPr>
                <w:rFonts w:ascii="GHEA Grapalat" w:hAnsi="GHEA Grapalat"/>
                <w:sz w:val="24"/>
                <w:szCs w:val="24"/>
                <w:lang w:val="en-US"/>
              </w:rPr>
              <w:t xml:space="preserve"> </w:t>
            </w:r>
            <w:r w:rsidRPr="004A0BFB">
              <w:rPr>
                <w:rFonts w:ascii="GHEA Grapalat" w:hAnsi="GHEA Grapalat" w:cs="Sylfaen"/>
                <w:sz w:val="24"/>
                <w:szCs w:val="24"/>
              </w:rPr>
              <w:t>թե</w:t>
            </w:r>
            <w:r w:rsidRPr="004A0BFB">
              <w:rPr>
                <w:rFonts w:ascii="GHEA Grapalat" w:hAnsi="GHEA Grapalat"/>
                <w:sz w:val="24"/>
                <w:szCs w:val="24"/>
                <w:lang w:val="en-US"/>
              </w:rPr>
              <w:t xml:space="preserve"> </w:t>
            </w:r>
            <w:r w:rsidRPr="004A0BFB">
              <w:rPr>
                <w:rFonts w:ascii="GHEA Grapalat" w:hAnsi="GHEA Grapalat" w:cs="Sylfaen"/>
                <w:sz w:val="24"/>
                <w:szCs w:val="24"/>
              </w:rPr>
              <w:t>ինչ</w:t>
            </w:r>
            <w:r w:rsidRPr="004A0BFB">
              <w:rPr>
                <w:rFonts w:ascii="GHEA Grapalat" w:hAnsi="GHEA Grapalat"/>
                <w:sz w:val="24"/>
                <w:szCs w:val="24"/>
                <w:lang w:val="en-US"/>
              </w:rPr>
              <w:t xml:space="preserve"> </w:t>
            </w:r>
            <w:r w:rsidRPr="004A0BFB">
              <w:rPr>
                <w:rFonts w:ascii="GHEA Grapalat" w:hAnsi="GHEA Grapalat" w:cs="Sylfaen"/>
                <w:sz w:val="24"/>
                <w:szCs w:val="24"/>
              </w:rPr>
              <w:t>վերջանական</w:t>
            </w:r>
            <w:r w:rsidRPr="004A0BFB">
              <w:rPr>
                <w:rFonts w:ascii="GHEA Grapalat" w:hAnsi="GHEA Grapalat"/>
                <w:sz w:val="24"/>
                <w:szCs w:val="24"/>
                <w:lang w:val="en-US"/>
              </w:rPr>
              <w:t xml:space="preserve"> </w:t>
            </w:r>
            <w:r w:rsidRPr="004A0BFB">
              <w:rPr>
                <w:rFonts w:ascii="GHEA Grapalat" w:hAnsi="GHEA Grapalat" w:cs="Sylfaen"/>
                <w:sz w:val="24"/>
                <w:szCs w:val="24"/>
              </w:rPr>
              <w:t>դատական</w:t>
            </w:r>
            <w:r w:rsidRPr="004A0BFB">
              <w:rPr>
                <w:rFonts w:ascii="GHEA Grapalat" w:hAnsi="GHEA Grapalat"/>
                <w:sz w:val="24"/>
                <w:szCs w:val="24"/>
                <w:lang w:val="en-US"/>
              </w:rPr>
              <w:t xml:space="preserve"> </w:t>
            </w:r>
            <w:r w:rsidRPr="004A0BFB">
              <w:rPr>
                <w:rFonts w:ascii="GHEA Grapalat" w:hAnsi="GHEA Grapalat" w:cs="Sylfaen"/>
                <w:sz w:val="24"/>
                <w:szCs w:val="24"/>
              </w:rPr>
              <w:t>ակտի</w:t>
            </w:r>
            <w:r w:rsidRPr="004A0BFB">
              <w:rPr>
                <w:rFonts w:ascii="GHEA Grapalat" w:hAnsi="GHEA Grapalat"/>
                <w:sz w:val="24"/>
                <w:szCs w:val="24"/>
                <w:lang w:val="en-US"/>
              </w:rPr>
              <w:t xml:space="preserve"> </w:t>
            </w:r>
            <w:r w:rsidRPr="004A0BFB">
              <w:rPr>
                <w:rFonts w:ascii="GHEA Grapalat" w:hAnsi="GHEA Grapalat" w:cs="Sylfaen"/>
                <w:sz w:val="24"/>
                <w:szCs w:val="24"/>
              </w:rPr>
              <w:t>մասին</w:t>
            </w:r>
            <w:r w:rsidRPr="004A0BFB">
              <w:rPr>
                <w:rFonts w:ascii="GHEA Grapalat" w:hAnsi="GHEA Grapalat"/>
                <w:sz w:val="24"/>
                <w:szCs w:val="24"/>
                <w:lang w:val="en-US"/>
              </w:rPr>
              <w:t xml:space="preserve"> </w:t>
            </w:r>
            <w:r w:rsidRPr="004A0BFB">
              <w:rPr>
                <w:rFonts w:ascii="GHEA Grapalat" w:hAnsi="GHEA Grapalat" w:cs="Sylfaen"/>
                <w:sz w:val="24"/>
                <w:szCs w:val="24"/>
              </w:rPr>
              <w:t>է</w:t>
            </w:r>
            <w:r w:rsidRPr="004A0BFB">
              <w:rPr>
                <w:rFonts w:ascii="GHEA Grapalat" w:hAnsi="GHEA Grapalat"/>
                <w:sz w:val="24"/>
                <w:szCs w:val="24"/>
                <w:lang w:val="en-US"/>
              </w:rPr>
              <w:t xml:space="preserve"> </w:t>
            </w:r>
            <w:r w:rsidRPr="004A0BFB">
              <w:rPr>
                <w:rFonts w:ascii="GHEA Grapalat" w:hAnsi="GHEA Grapalat" w:cs="Sylfaen"/>
                <w:sz w:val="24"/>
                <w:szCs w:val="24"/>
              </w:rPr>
              <w:t>խոսքը</w:t>
            </w:r>
            <w:r w:rsidRPr="004A0BFB">
              <w:rPr>
                <w:rFonts w:ascii="GHEA Grapalat" w:hAnsi="GHEA Grapalat"/>
                <w:sz w:val="24"/>
                <w:szCs w:val="24"/>
                <w:lang w:val="en-US"/>
              </w:rPr>
              <w:t xml:space="preserve">, </w:t>
            </w:r>
            <w:r w:rsidRPr="004A0BFB">
              <w:rPr>
                <w:rFonts w:ascii="GHEA Grapalat" w:hAnsi="GHEA Grapalat" w:cs="Sylfaen"/>
                <w:sz w:val="24"/>
                <w:szCs w:val="24"/>
              </w:rPr>
              <w:t>ինչպես</w:t>
            </w:r>
            <w:r w:rsidRPr="004A0BFB">
              <w:rPr>
                <w:rFonts w:ascii="GHEA Grapalat" w:hAnsi="GHEA Grapalat"/>
                <w:sz w:val="24"/>
                <w:szCs w:val="24"/>
                <w:lang w:val="en-US"/>
              </w:rPr>
              <w:t xml:space="preserve"> </w:t>
            </w:r>
            <w:r w:rsidRPr="004A0BFB">
              <w:rPr>
                <w:rFonts w:ascii="GHEA Grapalat" w:hAnsi="GHEA Grapalat" w:cs="Sylfaen"/>
                <w:sz w:val="24"/>
                <w:szCs w:val="24"/>
              </w:rPr>
              <w:t>նաև</w:t>
            </w:r>
            <w:r w:rsidRPr="004A0BFB">
              <w:rPr>
                <w:rFonts w:ascii="GHEA Grapalat" w:hAnsi="GHEA Grapalat"/>
                <w:sz w:val="24"/>
                <w:szCs w:val="24"/>
                <w:lang w:val="en-US"/>
              </w:rPr>
              <w:t xml:space="preserve"> </w:t>
            </w:r>
            <w:r w:rsidRPr="004A0BFB">
              <w:rPr>
                <w:rFonts w:ascii="GHEA Grapalat" w:hAnsi="GHEA Grapalat" w:cs="Sylfaen"/>
                <w:sz w:val="24"/>
                <w:szCs w:val="24"/>
              </w:rPr>
              <w:t>այն</w:t>
            </w:r>
            <w:r w:rsidRPr="004A0BFB">
              <w:rPr>
                <w:rFonts w:ascii="GHEA Grapalat" w:hAnsi="GHEA Grapalat"/>
                <w:sz w:val="24"/>
                <w:szCs w:val="24"/>
                <w:lang w:val="en-US"/>
              </w:rPr>
              <w:t xml:space="preserve"> </w:t>
            </w:r>
            <w:r w:rsidRPr="004A0BFB">
              <w:rPr>
                <w:rFonts w:ascii="GHEA Grapalat" w:hAnsi="GHEA Grapalat" w:cs="Sylfaen"/>
                <w:sz w:val="24"/>
                <w:szCs w:val="24"/>
              </w:rPr>
              <w:t>հանգամանքը</w:t>
            </w:r>
            <w:r w:rsidRPr="004A0BFB">
              <w:rPr>
                <w:rFonts w:ascii="GHEA Grapalat" w:hAnsi="GHEA Grapalat"/>
                <w:sz w:val="24"/>
                <w:szCs w:val="24"/>
                <w:lang w:val="en-US"/>
              </w:rPr>
              <w:t xml:space="preserve">, </w:t>
            </w:r>
            <w:r w:rsidRPr="004A0BFB">
              <w:rPr>
                <w:rFonts w:ascii="GHEA Grapalat" w:hAnsi="GHEA Grapalat" w:cs="Sylfaen"/>
                <w:sz w:val="24"/>
                <w:szCs w:val="24"/>
              </w:rPr>
              <w:t>որ</w:t>
            </w:r>
            <w:r w:rsidRPr="004A0BFB">
              <w:rPr>
                <w:rFonts w:ascii="GHEA Grapalat" w:hAnsi="GHEA Grapalat"/>
                <w:sz w:val="24"/>
                <w:szCs w:val="24"/>
                <w:lang w:val="en-US"/>
              </w:rPr>
              <w:t xml:space="preserve"> </w:t>
            </w:r>
            <w:r w:rsidRPr="004A0BFB">
              <w:rPr>
                <w:rFonts w:ascii="GHEA Grapalat" w:hAnsi="GHEA Grapalat" w:cs="Sylfaen"/>
                <w:sz w:val="24"/>
                <w:szCs w:val="24"/>
              </w:rPr>
              <w:t>դրանով</w:t>
            </w:r>
            <w:r w:rsidRPr="004A0BFB">
              <w:rPr>
                <w:rFonts w:ascii="GHEA Grapalat" w:hAnsi="GHEA Grapalat"/>
                <w:sz w:val="24"/>
                <w:szCs w:val="24"/>
                <w:lang w:val="en-US"/>
              </w:rPr>
              <w:t xml:space="preserve"> </w:t>
            </w:r>
            <w:r w:rsidRPr="004A0BFB">
              <w:rPr>
                <w:rFonts w:ascii="GHEA Grapalat" w:hAnsi="GHEA Grapalat" w:cs="Sylfaen"/>
                <w:sz w:val="24"/>
                <w:szCs w:val="24"/>
              </w:rPr>
              <w:t>կարող</w:t>
            </w:r>
            <w:r w:rsidRPr="004A0BFB">
              <w:rPr>
                <w:rFonts w:ascii="GHEA Grapalat" w:hAnsi="GHEA Grapalat"/>
                <w:sz w:val="24"/>
                <w:szCs w:val="24"/>
                <w:lang w:val="en-US"/>
              </w:rPr>
              <w:t xml:space="preserve"> </w:t>
            </w:r>
            <w:r w:rsidRPr="004A0BFB">
              <w:rPr>
                <w:rFonts w:ascii="GHEA Grapalat" w:hAnsi="GHEA Grapalat" w:cs="Sylfaen"/>
                <w:sz w:val="24"/>
                <w:szCs w:val="24"/>
              </w:rPr>
              <w:t>է</w:t>
            </w:r>
            <w:r w:rsidRPr="004A0BFB">
              <w:rPr>
                <w:rFonts w:ascii="GHEA Grapalat" w:hAnsi="GHEA Grapalat"/>
                <w:sz w:val="24"/>
                <w:szCs w:val="24"/>
                <w:lang w:val="en-US"/>
              </w:rPr>
              <w:t xml:space="preserve"> </w:t>
            </w:r>
            <w:r w:rsidRPr="004A0BFB">
              <w:rPr>
                <w:rFonts w:ascii="GHEA Grapalat" w:hAnsi="GHEA Grapalat" w:cs="Sylfaen"/>
                <w:sz w:val="24"/>
                <w:szCs w:val="24"/>
              </w:rPr>
              <w:t>խախտվել</w:t>
            </w:r>
            <w:r w:rsidRPr="004A0BFB">
              <w:rPr>
                <w:rFonts w:ascii="GHEA Grapalat" w:hAnsi="GHEA Grapalat"/>
                <w:sz w:val="24"/>
                <w:szCs w:val="24"/>
                <w:lang w:val="en-US"/>
              </w:rPr>
              <w:t xml:space="preserve"> </w:t>
            </w:r>
            <w:r w:rsidRPr="004A0BFB">
              <w:rPr>
                <w:rFonts w:ascii="GHEA Grapalat" w:hAnsi="GHEA Grapalat" w:cs="Sylfaen"/>
                <w:sz w:val="24"/>
                <w:szCs w:val="24"/>
              </w:rPr>
              <w:t>անձի</w:t>
            </w:r>
            <w:r w:rsidRPr="004A0BFB">
              <w:rPr>
                <w:rFonts w:ascii="GHEA Grapalat" w:hAnsi="GHEA Grapalat"/>
                <w:sz w:val="24"/>
                <w:szCs w:val="24"/>
                <w:lang w:val="en-US"/>
              </w:rPr>
              <w:t xml:space="preserve">' </w:t>
            </w:r>
            <w:r w:rsidRPr="004A0BFB">
              <w:rPr>
                <w:rFonts w:ascii="GHEA Grapalat" w:hAnsi="GHEA Grapalat" w:cs="Sylfaen"/>
                <w:sz w:val="24"/>
                <w:szCs w:val="24"/>
              </w:rPr>
              <w:t>դատարան</w:t>
            </w:r>
            <w:r w:rsidRPr="004A0BFB">
              <w:rPr>
                <w:rFonts w:ascii="GHEA Grapalat" w:hAnsi="GHEA Grapalat"/>
                <w:sz w:val="24"/>
                <w:szCs w:val="24"/>
                <w:lang w:val="en-US"/>
              </w:rPr>
              <w:t xml:space="preserve"> </w:t>
            </w:r>
            <w:r w:rsidRPr="004A0BFB">
              <w:rPr>
                <w:rFonts w:ascii="GHEA Grapalat" w:hAnsi="GHEA Grapalat" w:cs="Sylfaen"/>
                <w:sz w:val="24"/>
                <w:szCs w:val="24"/>
              </w:rPr>
              <w:t>դիմելու</w:t>
            </w:r>
            <w:r w:rsidRPr="004A0BFB">
              <w:rPr>
                <w:rFonts w:ascii="GHEA Grapalat" w:hAnsi="GHEA Grapalat"/>
                <w:sz w:val="24"/>
                <w:szCs w:val="24"/>
                <w:lang w:val="en-US"/>
              </w:rPr>
              <w:t xml:space="preserve"> </w:t>
            </w:r>
            <w:r w:rsidRPr="004A0BFB">
              <w:rPr>
                <w:rFonts w:ascii="GHEA Grapalat" w:hAnsi="GHEA Grapalat" w:cs="Sylfaen"/>
                <w:sz w:val="24"/>
                <w:szCs w:val="24"/>
              </w:rPr>
              <w:t>իրավունքը</w:t>
            </w:r>
            <w:r w:rsidRPr="004A0BFB">
              <w:rPr>
                <w:rFonts w:ascii="GHEA Grapalat" w:hAnsi="GHEA Grapalat"/>
                <w:sz w:val="24"/>
                <w:szCs w:val="24"/>
                <w:lang w:val="en-US"/>
              </w:rPr>
              <w:t xml:space="preserve">: </w:t>
            </w:r>
            <w:r w:rsidRPr="004A0BFB">
              <w:rPr>
                <w:rFonts w:ascii="GHEA Grapalat" w:hAnsi="GHEA Grapalat" w:cs="Sylfaen"/>
                <w:sz w:val="24"/>
                <w:szCs w:val="24"/>
              </w:rPr>
              <w:t>Միաժամանակ</w:t>
            </w:r>
            <w:r w:rsidRPr="004A0BFB">
              <w:rPr>
                <w:rFonts w:ascii="GHEA Grapalat" w:hAnsi="GHEA Grapalat"/>
                <w:sz w:val="24"/>
                <w:szCs w:val="24"/>
                <w:lang w:val="en-US"/>
              </w:rPr>
              <w:t xml:space="preserve">, </w:t>
            </w:r>
            <w:r w:rsidRPr="004A0BFB">
              <w:rPr>
                <w:rFonts w:ascii="GHEA Grapalat" w:hAnsi="GHEA Grapalat" w:cs="Sylfaen"/>
                <w:sz w:val="24"/>
                <w:szCs w:val="24"/>
              </w:rPr>
              <w:t>համապատասխան</w:t>
            </w:r>
            <w:r w:rsidRPr="004A0BFB">
              <w:rPr>
                <w:rFonts w:ascii="GHEA Grapalat" w:hAnsi="GHEA Grapalat"/>
                <w:sz w:val="24"/>
                <w:szCs w:val="24"/>
                <w:lang w:val="en-US"/>
              </w:rPr>
              <w:t xml:space="preserve"> </w:t>
            </w:r>
            <w:r w:rsidRPr="004A0BFB">
              <w:rPr>
                <w:rFonts w:ascii="GHEA Grapalat" w:hAnsi="GHEA Grapalat" w:cs="Sylfaen"/>
                <w:sz w:val="24"/>
                <w:szCs w:val="24"/>
              </w:rPr>
              <w:t>դիմումի</w:t>
            </w:r>
            <w:r w:rsidRPr="004A0BFB">
              <w:rPr>
                <w:rFonts w:ascii="GHEA Grapalat" w:hAnsi="GHEA Grapalat"/>
                <w:sz w:val="24"/>
                <w:szCs w:val="24"/>
                <w:lang w:val="en-US"/>
              </w:rPr>
              <w:t xml:space="preserve"> </w:t>
            </w:r>
            <w:r w:rsidRPr="004A0BFB">
              <w:rPr>
                <w:rFonts w:ascii="GHEA Grapalat" w:hAnsi="GHEA Grapalat" w:cs="Sylfaen"/>
                <w:sz w:val="24"/>
                <w:szCs w:val="24"/>
              </w:rPr>
              <w:t>հիման</w:t>
            </w:r>
            <w:r w:rsidRPr="004A0BFB">
              <w:rPr>
                <w:rFonts w:ascii="GHEA Grapalat" w:hAnsi="GHEA Grapalat"/>
                <w:sz w:val="24"/>
                <w:szCs w:val="24"/>
                <w:lang w:val="en-US"/>
              </w:rPr>
              <w:t xml:space="preserve"> </w:t>
            </w:r>
            <w:r w:rsidRPr="004A0BFB">
              <w:rPr>
                <w:rFonts w:ascii="GHEA Grapalat" w:hAnsi="GHEA Grapalat" w:cs="Sylfaen"/>
                <w:sz w:val="24"/>
                <w:szCs w:val="24"/>
              </w:rPr>
              <w:t>վրա</w:t>
            </w:r>
            <w:r w:rsidRPr="004A0BFB">
              <w:rPr>
                <w:rFonts w:ascii="GHEA Grapalat" w:hAnsi="GHEA Grapalat"/>
                <w:sz w:val="24"/>
                <w:szCs w:val="24"/>
                <w:lang w:val="en-US"/>
              </w:rPr>
              <w:t xml:space="preserve"> </w:t>
            </w:r>
            <w:r w:rsidRPr="004A0BFB">
              <w:rPr>
                <w:rFonts w:ascii="GHEA Grapalat" w:hAnsi="GHEA Grapalat" w:cs="Sylfaen"/>
                <w:sz w:val="24"/>
                <w:szCs w:val="24"/>
              </w:rPr>
              <w:t>վերջնական</w:t>
            </w:r>
            <w:r w:rsidRPr="004A0BFB">
              <w:rPr>
                <w:rFonts w:ascii="GHEA Grapalat" w:hAnsi="GHEA Grapalat"/>
                <w:sz w:val="24"/>
                <w:szCs w:val="24"/>
                <w:lang w:val="en-US"/>
              </w:rPr>
              <w:t xml:space="preserve"> </w:t>
            </w:r>
            <w:r w:rsidRPr="004A0BFB">
              <w:rPr>
                <w:rFonts w:ascii="GHEA Grapalat" w:hAnsi="GHEA Grapalat" w:cs="Sylfaen"/>
                <w:sz w:val="24"/>
                <w:szCs w:val="24"/>
              </w:rPr>
              <w:t>դատական</w:t>
            </w:r>
            <w:r w:rsidRPr="004A0BFB">
              <w:rPr>
                <w:rFonts w:ascii="GHEA Grapalat" w:hAnsi="GHEA Grapalat"/>
                <w:sz w:val="24"/>
                <w:szCs w:val="24"/>
                <w:lang w:val="en-US"/>
              </w:rPr>
              <w:t xml:space="preserve"> </w:t>
            </w:r>
            <w:r w:rsidRPr="004A0BFB">
              <w:rPr>
                <w:rFonts w:ascii="GHEA Grapalat" w:hAnsi="GHEA Grapalat" w:cs="Sylfaen"/>
                <w:sz w:val="24"/>
                <w:szCs w:val="24"/>
              </w:rPr>
              <w:t>ակտով</w:t>
            </w:r>
            <w:r w:rsidRPr="004A0BFB">
              <w:rPr>
                <w:rFonts w:ascii="GHEA Grapalat" w:hAnsi="GHEA Grapalat"/>
                <w:sz w:val="24"/>
                <w:szCs w:val="24"/>
                <w:lang w:val="en-US"/>
              </w:rPr>
              <w:t xml:space="preserve"> </w:t>
            </w:r>
            <w:r w:rsidRPr="004A0BFB">
              <w:rPr>
                <w:rFonts w:ascii="GHEA Grapalat" w:hAnsi="GHEA Grapalat" w:cs="Sylfaen"/>
                <w:sz w:val="24"/>
                <w:szCs w:val="24"/>
              </w:rPr>
              <w:t>կիրառված</w:t>
            </w:r>
            <w:r w:rsidRPr="004A0BFB">
              <w:rPr>
                <w:rFonts w:ascii="GHEA Grapalat" w:hAnsi="GHEA Grapalat"/>
                <w:sz w:val="24"/>
                <w:szCs w:val="24"/>
                <w:lang w:val="en-US"/>
              </w:rPr>
              <w:t xml:space="preserve"> </w:t>
            </w:r>
            <w:r w:rsidRPr="004A0BFB">
              <w:rPr>
                <w:rFonts w:ascii="GHEA Grapalat" w:hAnsi="GHEA Grapalat" w:cs="Sylfaen"/>
                <w:sz w:val="24"/>
                <w:szCs w:val="24"/>
              </w:rPr>
              <w:t>ենթաօրենսդրական</w:t>
            </w:r>
            <w:r w:rsidRPr="004A0BFB">
              <w:rPr>
                <w:rFonts w:ascii="GHEA Grapalat" w:hAnsi="GHEA Grapalat"/>
                <w:sz w:val="24"/>
                <w:szCs w:val="24"/>
                <w:lang w:val="en-US"/>
              </w:rPr>
              <w:t xml:space="preserve"> </w:t>
            </w:r>
            <w:r w:rsidRPr="004A0BFB">
              <w:rPr>
                <w:rFonts w:ascii="GHEA Grapalat" w:hAnsi="GHEA Grapalat" w:cs="Sylfaen"/>
                <w:sz w:val="24"/>
                <w:szCs w:val="24"/>
              </w:rPr>
              <w:t>նորմատիվ</w:t>
            </w:r>
            <w:r w:rsidRPr="004A0BFB">
              <w:rPr>
                <w:rFonts w:ascii="GHEA Grapalat" w:hAnsi="GHEA Grapalat"/>
                <w:sz w:val="24"/>
                <w:szCs w:val="24"/>
                <w:lang w:val="en-US"/>
              </w:rPr>
              <w:t xml:space="preserve"> </w:t>
            </w:r>
            <w:r w:rsidRPr="004A0BFB">
              <w:rPr>
                <w:rFonts w:ascii="GHEA Grapalat" w:hAnsi="GHEA Grapalat" w:cs="Sylfaen"/>
                <w:sz w:val="24"/>
                <w:szCs w:val="24"/>
              </w:rPr>
              <w:t>իրավական</w:t>
            </w:r>
            <w:r w:rsidRPr="004A0BFB">
              <w:rPr>
                <w:rFonts w:ascii="GHEA Grapalat" w:hAnsi="GHEA Grapalat"/>
                <w:sz w:val="24"/>
                <w:szCs w:val="24"/>
                <w:lang w:val="en-US"/>
              </w:rPr>
              <w:t xml:space="preserve"> </w:t>
            </w:r>
            <w:r w:rsidRPr="004A0BFB">
              <w:rPr>
                <w:rFonts w:ascii="GHEA Grapalat" w:hAnsi="GHEA Grapalat" w:cs="Sylfaen"/>
                <w:sz w:val="24"/>
                <w:szCs w:val="24"/>
              </w:rPr>
              <w:t>ակտի</w:t>
            </w:r>
            <w:r w:rsidRPr="004A0BFB">
              <w:rPr>
                <w:rFonts w:ascii="GHEA Grapalat" w:hAnsi="GHEA Grapalat"/>
                <w:sz w:val="24"/>
                <w:szCs w:val="24"/>
                <w:lang w:val="en-US"/>
              </w:rPr>
              <w:t xml:space="preserve"> </w:t>
            </w:r>
            <w:r w:rsidRPr="004A0BFB">
              <w:rPr>
                <w:rFonts w:ascii="GHEA Grapalat" w:hAnsi="GHEA Grapalat" w:cs="Sylfaen"/>
                <w:sz w:val="24"/>
                <w:szCs w:val="24"/>
              </w:rPr>
              <w:t>օրենքներին</w:t>
            </w:r>
            <w:r w:rsidRPr="004A0BFB">
              <w:rPr>
                <w:rFonts w:ascii="GHEA Grapalat" w:hAnsi="GHEA Grapalat"/>
                <w:sz w:val="24"/>
                <w:szCs w:val="24"/>
                <w:lang w:val="en-US"/>
              </w:rPr>
              <w:t xml:space="preserve">, </w:t>
            </w:r>
            <w:r w:rsidRPr="004A0BFB">
              <w:rPr>
                <w:rFonts w:ascii="GHEA Grapalat" w:hAnsi="GHEA Grapalat" w:cs="Sylfaen"/>
                <w:sz w:val="24"/>
                <w:szCs w:val="24"/>
              </w:rPr>
              <w:t>այդ</w:t>
            </w:r>
            <w:r w:rsidRPr="004A0BFB">
              <w:rPr>
                <w:rFonts w:ascii="GHEA Grapalat" w:hAnsi="GHEA Grapalat"/>
                <w:sz w:val="24"/>
                <w:szCs w:val="24"/>
                <w:lang w:val="en-US"/>
              </w:rPr>
              <w:t xml:space="preserve"> </w:t>
            </w:r>
            <w:r w:rsidRPr="004A0BFB">
              <w:rPr>
                <w:rFonts w:ascii="GHEA Grapalat" w:hAnsi="GHEA Grapalat" w:cs="Sylfaen"/>
                <w:sz w:val="24"/>
                <w:szCs w:val="24"/>
              </w:rPr>
              <w:t>թվում</w:t>
            </w:r>
            <w:r w:rsidRPr="004A0BFB">
              <w:rPr>
                <w:rFonts w:ascii="GHEA Grapalat" w:hAnsi="GHEA Grapalat"/>
                <w:sz w:val="24"/>
                <w:szCs w:val="24"/>
                <w:lang w:val="en-US"/>
              </w:rPr>
              <w:t xml:space="preserve"> </w:t>
            </w:r>
            <w:r w:rsidRPr="004A0BFB">
              <w:rPr>
                <w:rFonts w:ascii="GHEA Grapalat" w:hAnsi="GHEA Grapalat" w:cs="Sylfaen"/>
                <w:sz w:val="24"/>
                <w:szCs w:val="24"/>
              </w:rPr>
              <w:t>նաև</w:t>
            </w:r>
            <w:r w:rsidRPr="004A0BFB">
              <w:rPr>
                <w:rFonts w:ascii="GHEA Grapalat" w:hAnsi="GHEA Grapalat"/>
                <w:sz w:val="24"/>
                <w:szCs w:val="24"/>
                <w:lang w:val="en-US"/>
              </w:rPr>
              <w:t xml:space="preserve"> </w:t>
            </w:r>
            <w:r w:rsidRPr="004A0BFB">
              <w:rPr>
                <w:rFonts w:ascii="GHEA Grapalat" w:hAnsi="GHEA Grapalat" w:cs="Sylfaen"/>
                <w:sz w:val="24"/>
                <w:szCs w:val="24"/>
              </w:rPr>
              <w:t>սահմանադրական</w:t>
            </w:r>
            <w:r w:rsidRPr="004A0BFB">
              <w:rPr>
                <w:rFonts w:ascii="GHEA Grapalat" w:hAnsi="GHEA Grapalat"/>
                <w:sz w:val="24"/>
                <w:szCs w:val="24"/>
                <w:lang w:val="en-US"/>
              </w:rPr>
              <w:t xml:space="preserve"> </w:t>
            </w:r>
            <w:r w:rsidRPr="004A0BFB">
              <w:rPr>
                <w:rFonts w:ascii="GHEA Grapalat" w:hAnsi="GHEA Grapalat" w:cs="Sylfaen"/>
                <w:sz w:val="24"/>
                <w:szCs w:val="24"/>
              </w:rPr>
              <w:t>օրենքներին</w:t>
            </w:r>
            <w:r w:rsidRPr="004A0BFB">
              <w:rPr>
                <w:rFonts w:ascii="GHEA Grapalat" w:hAnsi="GHEA Grapalat"/>
                <w:sz w:val="24"/>
                <w:szCs w:val="24"/>
                <w:lang w:val="en-US"/>
              </w:rPr>
              <w:t xml:space="preserve"> </w:t>
            </w:r>
            <w:r w:rsidRPr="004A0BFB">
              <w:rPr>
                <w:rFonts w:ascii="GHEA Grapalat" w:hAnsi="GHEA Grapalat" w:cs="Sylfaen"/>
                <w:sz w:val="24"/>
                <w:szCs w:val="24"/>
              </w:rPr>
              <w:t>համապատասխանելու</w:t>
            </w:r>
            <w:r w:rsidRPr="004A0BFB">
              <w:rPr>
                <w:rFonts w:ascii="GHEA Grapalat" w:hAnsi="GHEA Grapalat"/>
                <w:sz w:val="24"/>
                <w:szCs w:val="24"/>
                <w:lang w:val="en-US"/>
              </w:rPr>
              <w:t xml:space="preserve"> </w:t>
            </w:r>
            <w:r w:rsidRPr="004A0BFB">
              <w:rPr>
                <w:rFonts w:ascii="GHEA Grapalat" w:hAnsi="GHEA Grapalat" w:cs="Sylfaen"/>
                <w:sz w:val="24"/>
                <w:szCs w:val="24"/>
              </w:rPr>
              <w:t>հարցը</w:t>
            </w:r>
            <w:r w:rsidRPr="004A0BFB">
              <w:rPr>
                <w:rFonts w:ascii="GHEA Grapalat" w:hAnsi="GHEA Grapalat"/>
                <w:sz w:val="24"/>
                <w:szCs w:val="24"/>
                <w:lang w:val="en-US"/>
              </w:rPr>
              <w:t xml:space="preserve"> </w:t>
            </w:r>
            <w:r w:rsidRPr="004A0BFB">
              <w:rPr>
                <w:rFonts w:ascii="GHEA Grapalat" w:hAnsi="GHEA Grapalat" w:cs="Sylfaen"/>
                <w:sz w:val="24"/>
                <w:szCs w:val="24"/>
              </w:rPr>
              <w:t>վիճարկելու</w:t>
            </w:r>
            <w:r w:rsidRPr="004A0BFB">
              <w:rPr>
                <w:rFonts w:ascii="GHEA Grapalat" w:hAnsi="GHEA Grapalat"/>
                <w:sz w:val="24"/>
                <w:szCs w:val="24"/>
                <w:lang w:val="en-US"/>
              </w:rPr>
              <w:t xml:space="preserve"> </w:t>
            </w:r>
            <w:r w:rsidRPr="004A0BFB">
              <w:rPr>
                <w:rFonts w:ascii="GHEA Grapalat" w:hAnsi="GHEA Grapalat" w:cs="Sylfaen"/>
                <w:sz w:val="24"/>
                <w:szCs w:val="24"/>
              </w:rPr>
              <w:t>արդյունքով</w:t>
            </w:r>
            <w:r w:rsidRPr="004A0BFB">
              <w:rPr>
                <w:rFonts w:ascii="GHEA Grapalat" w:hAnsi="GHEA Grapalat"/>
                <w:sz w:val="24"/>
                <w:szCs w:val="24"/>
                <w:lang w:val="en-US"/>
              </w:rPr>
              <w:t xml:space="preserve"> </w:t>
            </w:r>
            <w:r w:rsidRPr="004A0BFB">
              <w:rPr>
                <w:rFonts w:ascii="GHEA Grapalat" w:hAnsi="GHEA Grapalat" w:cs="Sylfaen"/>
                <w:sz w:val="24"/>
                <w:szCs w:val="24"/>
              </w:rPr>
              <w:t>համապատասխան</w:t>
            </w:r>
            <w:r w:rsidRPr="004A0BFB">
              <w:rPr>
                <w:rFonts w:ascii="GHEA Grapalat" w:hAnsi="GHEA Grapalat"/>
                <w:sz w:val="24"/>
                <w:szCs w:val="24"/>
                <w:lang w:val="en-US"/>
              </w:rPr>
              <w:t xml:space="preserve"> </w:t>
            </w:r>
            <w:r w:rsidRPr="004A0BFB">
              <w:rPr>
                <w:rFonts w:ascii="GHEA Grapalat" w:hAnsi="GHEA Grapalat" w:cs="Sylfaen"/>
                <w:sz w:val="24"/>
                <w:szCs w:val="24"/>
              </w:rPr>
              <w:t>դատական</w:t>
            </w:r>
            <w:r w:rsidRPr="004A0BFB">
              <w:rPr>
                <w:rFonts w:ascii="GHEA Grapalat" w:hAnsi="GHEA Grapalat"/>
                <w:sz w:val="24"/>
                <w:szCs w:val="24"/>
                <w:lang w:val="en-US"/>
              </w:rPr>
              <w:t xml:space="preserve"> </w:t>
            </w:r>
            <w:r w:rsidRPr="004A0BFB">
              <w:rPr>
                <w:rFonts w:ascii="GHEA Grapalat" w:hAnsi="GHEA Grapalat" w:cs="Sylfaen"/>
                <w:sz w:val="24"/>
                <w:szCs w:val="24"/>
              </w:rPr>
              <w:lastRenderedPageBreak/>
              <w:t>ակտի</w:t>
            </w:r>
            <w:r w:rsidRPr="004A0BFB">
              <w:rPr>
                <w:rFonts w:ascii="GHEA Grapalat" w:hAnsi="GHEA Grapalat"/>
                <w:sz w:val="24"/>
                <w:szCs w:val="24"/>
                <w:lang w:val="en-US"/>
              </w:rPr>
              <w:t xml:space="preserve"> </w:t>
            </w:r>
            <w:r w:rsidRPr="004A0BFB">
              <w:rPr>
                <w:rFonts w:ascii="GHEA Grapalat" w:hAnsi="GHEA Grapalat" w:cs="Sylfaen"/>
                <w:sz w:val="24"/>
                <w:szCs w:val="24"/>
              </w:rPr>
              <w:t>կայացումը</w:t>
            </w:r>
            <w:r w:rsidRPr="004A0BFB">
              <w:rPr>
                <w:rFonts w:ascii="GHEA Grapalat" w:hAnsi="GHEA Grapalat"/>
                <w:sz w:val="24"/>
                <w:szCs w:val="24"/>
                <w:lang w:val="en-US"/>
              </w:rPr>
              <w:t xml:space="preserve"> </w:t>
            </w:r>
            <w:r w:rsidRPr="004A0BFB">
              <w:rPr>
                <w:rFonts w:ascii="GHEA Grapalat" w:hAnsi="GHEA Grapalat" w:cs="Sylfaen"/>
                <w:sz w:val="24"/>
                <w:szCs w:val="24"/>
              </w:rPr>
              <w:t>հիմք</w:t>
            </w:r>
            <w:r w:rsidRPr="004A0BFB">
              <w:rPr>
                <w:rFonts w:ascii="GHEA Grapalat" w:hAnsi="GHEA Grapalat"/>
                <w:sz w:val="24"/>
                <w:szCs w:val="24"/>
                <w:lang w:val="en-US"/>
              </w:rPr>
              <w:t xml:space="preserve"> </w:t>
            </w:r>
            <w:r w:rsidRPr="004A0BFB">
              <w:rPr>
                <w:rFonts w:ascii="GHEA Grapalat" w:hAnsi="GHEA Grapalat" w:cs="Sylfaen"/>
                <w:sz w:val="24"/>
                <w:szCs w:val="24"/>
              </w:rPr>
              <w:t>է</w:t>
            </w:r>
            <w:r w:rsidRPr="004A0BFB">
              <w:rPr>
                <w:rFonts w:ascii="GHEA Grapalat" w:hAnsi="GHEA Grapalat"/>
                <w:sz w:val="24"/>
                <w:szCs w:val="24"/>
                <w:lang w:val="en-US"/>
              </w:rPr>
              <w:t xml:space="preserve"> </w:t>
            </w:r>
            <w:r w:rsidRPr="004A0BFB">
              <w:rPr>
                <w:rFonts w:ascii="GHEA Grapalat" w:hAnsi="GHEA Grapalat" w:cs="Sylfaen"/>
                <w:sz w:val="24"/>
                <w:szCs w:val="24"/>
              </w:rPr>
              <w:t>հանդիսանում</w:t>
            </w:r>
            <w:r w:rsidRPr="004A0BFB">
              <w:rPr>
                <w:rFonts w:ascii="GHEA Grapalat" w:hAnsi="GHEA Grapalat"/>
                <w:sz w:val="24"/>
                <w:szCs w:val="24"/>
                <w:lang w:val="en-US"/>
              </w:rPr>
              <w:t xml:space="preserve"> </w:t>
            </w:r>
            <w:r w:rsidRPr="004A0BFB">
              <w:rPr>
                <w:rFonts w:ascii="GHEA Grapalat" w:hAnsi="GHEA Grapalat" w:cs="Sylfaen"/>
                <w:sz w:val="24"/>
                <w:szCs w:val="24"/>
              </w:rPr>
              <w:t>որպես</w:t>
            </w:r>
            <w:r w:rsidRPr="004A0BFB">
              <w:rPr>
                <w:rFonts w:ascii="GHEA Grapalat" w:hAnsi="GHEA Grapalat"/>
                <w:sz w:val="24"/>
                <w:szCs w:val="24"/>
                <w:lang w:val="en-US"/>
              </w:rPr>
              <w:t xml:space="preserve"> </w:t>
            </w:r>
            <w:r w:rsidRPr="004A0BFB">
              <w:rPr>
                <w:rFonts w:ascii="GHEA Grapalat" w:hAnsi="GHEA Grapalat" w:cs="Sylfaen"/>
                <w:sz w:val="24"/>
                <w:szCs w:val="24"/>
              </w:rPr>
              <w:t>նոր</w:t>
            </w:r>
            <w:r w:rsidRPr="004A0BFB">
              <w:rPr>
                <w:rFonts w:ascii="GHEA Grapalat" w:hAnsi="GHEA Grapalat"/>
                <w:sz w:val="24"/>
                <w:szCs w:val="24"/>
                <w:lang w:val="en-US"/>
              </w:rPr>
              <w:t xml:space="preserve"> </w:t>
            </w:r>
            <w:r w:rsidRPr="004A0BFB">
              <w:rPr>
                <w:rFonts w:ascii="GHEA Grapalat" w:hAnsi="GHEA Grapalat" w:cs="Sylfaen"/>
                <w:sz w:val="24"/>
                <w:szCs w:val="24"/>
              </w:rPr>
              <w:t>հանգամանք</w:t>
            </w:r>
            <w:r w:rsidRPr="004A0BFB">
              <w:rPr>
                <w:rFonts w:ascii="GHEA Grapalat" w:hAnsi="GHEA Grapalat"/>
                <w:sz w:val="24"/>
                <w:szCs w:val="24"/>
                <w:lang w:val="en-US"/>
              </w:rPr>
              <w:t xml:space="preserve"> </w:t>
            </w:r>
            <w:r w:rsidRPr="004A0BFB">
              <w:rPr>
                <w:rFonts w:ascii="GHEA Grapalat" w:hAnsi="GHEA Grapalat" w:cs="Sylfaen"/>
                <w:sz w:val="24"/>
                <w:szCs w:val="24"/>
              </w:rPr>
              <w:t>օրինական</w:t>
            </w:r>
            <w:r w:rsidRPr="004A0BFB">
              <w:rPr>
                <w:rFonts w:ascii="GHEA Grapalat" w:hAnsi="GHEA Grapalat"/>
                <w:sz w:val="24"/>
                <w:szCs w:val="24"/>
                <w:lang w:val="en-US"/>
              </w:rPr>
              <w:t xml:space="preserve"> </w:t>
            </w:r>
            <w:r w:rsidRPr="004A0BFB">
              <w:rPr>
                <w:rFonts w:ascii="GHEA Grapalat" w:hAnsi="GHEA Grapalat" w:cs="Sylfaen"/>
                <w:sz w:val="24"/>
                <w:szCs w:val="24"/>
              </w:rPr>
              <w:t>ուժի</w:t>
            </w:r>
            <w:r w:rsidRPr="004A0BFB">
              <w:rPr>
                <w:rFonts w:ascii="GHEA Grapalat" w:hAnsi="GHEA Grapalat"/>
                <w:sz w:val="24"/>
                <w:szCs w:val="24"/>
                <w:lang w:val="en-US"/>
              </w:rPr>
              <w:t xml:space="preserve"> </w:t>
            </w:r>
            <w:r w:rsidRPr="004A0BFB">
              <w:rPr>
                <w:rFonts w:ascii="GHEA Grapalat" w:hAnsi="GHEA Grapalat" w:cs="Sylfaen"/>
                <w:sz w:val="24"/>
                <w:szCs w:val="24"/>
              </w:rPr>
              <w:t>մեջ</w:t>
            </w:r>
            <w:r w:rsidRPr="004A0BFB">
              <w:rPr>
                <w:rFonts w:ascii="GHEA Grapalat" w:hAnsi="GHEA Grapalat"/>
                <w:sz w:val="24"/>
                <w:szCs w:val="24"/>
                <w:lang w:val="en-US"/>
              </w:rPr>
              <w:t xml:space="preserve"> </w:t>
            </w:r>
            <w:r w:rsidRPr="004A0BFB">
              <w:rPr>
                <w:rFonts w:ascii="GHEA Grapalat" w:hAnsi="GHEA Grapalat" w:cs="Sylfaen"/>
                <w:sz w:val="24"/>
                <w:szCs w:val="24"/>
              </w:rPr>
              <w:t>մտած</w:t>
            </w:r>
            <w:r w:rsidRPr="004A0BFB">
              <w:rPr>
                <w:rFonts w:ascii="GHEA Grapalat" w:hAnsi="GHEA Grapalat"/>
                <w:sz w:val="24"/>
                <w:szCs w:val="24"/>
                <w:lang w:val="en-US"/>
              </w:rPr>
              <w:t xml:space="preserve"> </w:t>
            </w:r>
            <w:r w:rsidRPr="004A0BFB">
              <w:rPr>
                <w:rFonts w:ascii="GHEA Grapalat" w:hAnsi="GHEA Grapalat" w:cs="Sylfaen"/>
                <w:sz w:val="24"/>
                <w:szCs w:val="24"/>
              </w:rPr>
              <w:t>դատական</w:t>
            </w:r>
            <w:r w:rsidRPr="004A0BFB">
              <w:rPr>
                <w:rFonts w:ascii="GHEA Grapalat" w:hAnsi="GHEA Grapalat"/>
                <w:sz w:val="24"/>
                <w:szCs w:val="24"/>
                <w:lang w:val="en-US"/>
              </w:rPr>
              <w:t xml:space="preserve"> </w:t>
            </w:r>
            <w:r w:rsidRPr="004A0BFB">
              <w:rPr>
                <w:rFonts w:ascii="GHEA Grapalat" w:hAnsi="GHEA Grapalat" w:cs="Sylfaen"/>
                <w:sz w:val="24"/>
                <w:szCs w:val="24"/>
              </w:rPr>
              <w:t>ակտը</w:t>
            </w:r>
            <w:r w:rsidRPr="004A0BFB">
              <w:rPr>
                <w:rFonts w:ascii="GHEA Grapalat" w:hAnsi="GHEA Grapalat"/>
                <w:sz w:val="24"/>
                <w:szCs w:val="24"/>
                <w:lang w:val="en-US"/>
              </w:rPr>
              <w:t xml:space="preserve"> </w:t>
            </w:r>
            <w:r w:rsidRPr="004A0BFB">
              <w:rPr>
                <w:rFonts w:ascii="GHEA Grapalat" w:hAnsi="GHEA Grapalat" w:cs="Sylfaen"/>
                <w:sz w:val="24"/>
                <w:szCs w:val="24"/>
              </w:rPr>
              <w:t>վերանայելու</w:t>
            </w:r>
            <w:r w:rsidRPr="004A0BFB">
              <w:rPr>
                <w:rFonts w:ascii="GHEA Grapalat" w:hAnsi="GHEA Grapalat"/>
                <w:sz w:val="24"/>
                <w:szCs w:val="24"/>
                <w:lang w:val="en-US"/>
              </w:rPr>
              <w:t xml:space="preserve"> </w:t>
            </w:r>
            <w:r w:rsidRPr="004A0BFB">
              <w:rPr>
                <w:rFonts w:ascii="GHEA Grapalat" w:hAnsi="GHEA Grapalat" w:cs="Sylfaen"/>
                <w:sz w:val="24"/>
                <w:szCs w:val="24"/>
              </w:rPr>
              <w:t>համար</w:t>
            </w:r>
            <w:r w:rsidRPr="004A0BFB">
              <w:rPr>
                <w:rFonts w:ascii="GHEA Grapalat" w:hAnsi="GHEA Grapalat"/>
                <w:sz w:val="24"/>
                <w:szCs w:val="24"/>
                <w:lang w:val="en-US"/>
              </w:rPr>
              <w:t xml:space="preserve">: </w:t>
            </w:r>
            <w:r w:rsidRPr="004A0BFB">
              <w:rPr>
                <w:rFonts w:ascii="GHEA Grapalat" w:hAnsi="GHEA Grapalat" w:cs="Sylfaen"/>
                <w:sz w:val="24"/>
                <w:szCs w:val="24"/>
              </w:rPr>
              <w:t>Հետևաբար</w:t>
            </w:r>
            <w:r w:rsidRPr="004A0BFB">
              <w:rPr>
                <w:rFonts w:ascii="GHEA Grapalat" w:hAnsi="GHEA Grapalat"/>
                <w:sz w:val="24"/>
                <w:szCs w:val="24"/>
                <w:lang w:val="en-US"/>
              </w:rPr>
              <w:t xml:space="preserve">, </w:t>
            </w:r>
            <w:r w:rsidRPr="004A0BFB">
              <w:rPr>
                <w:rFonts w:ascii="GHEA Grapalat" w:hAnsi="GHEA Grapalat" w:cs="Sylfaen"/>
                <w:sz w:val="24"/>
                <w:szCs w:val="24"/>
              </w:rPr>
              <w:t>դատական</w:t>
            </w:r>
            <w:r w:rsidRPr="004A0BFB">
              <w:rPr>
                <w:rFonts w:ascii="GHEA Grapalat" w:hAnsi="GHEA Grapalat"/>
                <w:sz w:val="24"/>
                <w:szCs w:val="24"/>
                <w:lang w:val="en-US"/>
              </w:rPr>
              <w:t xml:space="preserve"> </w:t>
            </w:r>
            <w:r w:rsidRPr="004A0BFB">
              <w:rPr>
                <w:rFonts w:ascii="GHEA Grapalat" w:hAnsi="GHEA Grapalat" w:cs="Sylfaen"/>
                <w:sz w:val="24"/>
                <w:szCs w:val="24"/>
              </w:rPr>
              <w:t>պաշտպանության</w:t>
            </w:r>
            <w:r w:rsidRPr="004A0BFB">
              <w:rPr>
                <w:rFonts w:ascii="GHEA Grapalat" w:hAnsi="GHEA Grapalat"/>
                <w:sz w:val="24"/>
                <w:szCs w:val="24"/>
                <w:lang w:val="en-US"/>
              </w:rPr>
              <w:t xml:space="preserve"> </w:t>
            </w:r>
            <w:r w:rsidRPr="004A0BFB">
              <w:rPr>
                <w:rFonts w:ascii="GHEA Grapalat" w:hAnsi="GHEA Grapalat" w:cs="Sylfaen"/>
                <w:sz w:val="24"/>
                <w:szCs w:val="24"/>
              </w:rPr>
              <w:t>միջոցները</w:t>
            </w:r>
            <w:r w:rsidRPr="004A0BFB">
              <w:rPr>
                <w:rFonts w:ascii="GHEA Grapalat" w:hAnsi="GHEA Grapalat"/>
                <w:sz w:val="24"/>
                <w:szCs w:val="24"/>
                <w:lang w:val="en-US"/>
              </w:rPr>
              <w:t xml:space="preserve"> </w:t>
            </w:r>
            <w:r w:rsidRPr="004A0BFB">
              <w:rPr>
                <w:rFonts w:ascii="GHEA Grapalat" w:hAnsi="GHEA Grapalat" w:cs="Sylfaen"/>
                <w:sz w:val="24"/>
                <w:szCs w:val="24"/>
              </w:rPr>
              <w:t>սպառելու</w:t>
            </w:r>
            <w:r w:rsidRPr="004A0BFB">
              <w:rPr>
                <w:rFonts w:ascii="GHEA Grapalat" w:hAnsi="GHEA Grapalat"/>
                <w:sz w:val="24"/>
                <w:szCs w:val="24"/>
                <w:lang w:val="en-US"/>
              </w:rPr>
              <w:t xml:space="preserve"> </w:t>
            </w:r>
            <w:r w:rsidRPr="004A0BFB">
              <w:rPr>
                <w:rFonts w:ascii="GHEA Grapalat" w:hAnsi="GHEA Grapalat" w:cs="Sylfaen"/>
                <w:sz w:val="24"/>
                <w:szCs w:val="24"/>
              </w:rPr>
              <w:t>պարտավորություն</w:t>
            </w:r>
            <w:r w:rsidRPr="004A0BFB">
              <w:rPr>
                <w:rFonts w:ascii="GHEA Grapalat" w:hAnsi="GHEA Grapalat"/>
                <w:sz w:val="24"/>
                <w:szCs w:val="24"/>
                <w:lang w:val="en-US"/>
              </w:rPr>
              <w:t xml:space="preserve"> </w:t>
            </w:r>
            <w:r w:rsidRPr="004A0BFB">
              <w:rPr>
                <w:rFonts w:ascii="GHEA Grapalat" w:hAnsi="GHEA Grapalat" w:cs="Sylfaen"/>
                <w:sz w:val="24"/>
                <w:szCs w:val="24"/>
              </w:rPr>
              <w:t>և</w:t>
            </w:r>
            <w:r w:rsidRPr="004A0BFB">
              <w:rPr>
                <w:rFonts w:ascii="GHEA Grapalat" w:hAnsi="GHEA Grapalat"/>
                <w:sz w:val="24"/>
                <w:szCs w:val="24"/>
                <w:lang w:val="en-US"/>
              </w:rPr>
              <w:t xml:space="preserve">, </w:t>
            </w:r>
            <w:r w:rsidRPr="004A0BFB">
              <w:rPr>
                <w:rFonts w:ascii="GHEA Grapalat" w:hAnsi="GHEA Grapalat" w:cs="Sylfaen"/>
                <w:sz w:val="24"/>
                <w:szCs w:val="24"/>
              </w:rPr>
              <w:t>ըստ</w:t>
            </w:r>
            <w:r w:rsidRPr="004A0BFB">
              <w:rPr>
                <w:rFonts w:ascii="GHEA Grapalat" w:hAnsi="GHEA Grapalat"/>
                <w:sz w:val="24"/>
                <w:szCs w:val="24"/>
                <w:lang w:val="en-US"/>
              </w:rPr>
              <w:t xml:space="preserve"> </w:t>
            </w:r>
            <w:r w:rsidRPr="004A0BFB">
              <w:rPr>
                <w:rFonts w:ascii="GHEA Grapalat" w:hAnsi="GHEA Grapalat" w:cs="Sylfaen"/>
                <w:sz w:val="24"/>
                <w:szCs w:val="24"/>
              </w:rPr>
              <w:t>այդմ</w:t>
            </w:r>
            <w:r w:rsidRPr="004A0BFB">
              <w:rPr>
                <w:rFonts w:ascii="GHEA Grapalat" w:hAnsi="GHEA Grapalat"/>
                <w:sz w:val="24"/>
                <w:szCs w:val="24"/>
                <w:lang w:val="en-US"/>
              </w:rPr>
              <w:t xml:space="preserve">, </w:t>
            </w:r>
            <w:r w:rsidRPr="004A0BFB">
              <w:rPr>
                <w:rFonts w:ascii="GHEA Grapalat" w:hAnsi="GHEA Grapalat" w:cs="Sylfaen"/>
                <w:sz w:val="24"/>
                <w:szCs w:val="24"/>
              </w:rPr>
              <w:t>դատարան</w:t>
            </w:r>
            <w:r w:rsidRPr="004A0BFB">
              <w:rPr>
                <w:rFonts w:ascii="GHEA Grapalat" w:hAnsi="GHEA Grapalat"/>
                <w:sz w:val="24"/>
                <w:szCs w:val="24"/>
                <w:lang w:val="en-US"/>
              </w:rPr>
              <w:t xml:space="preserve"> </w:t>
            </w:r>
            <w:r w:rsidRPr="004A0BFB">
              <w:rPr>
                <w:rFonts w:ascii="GHEA Grapalat" w:hAnsi="GHEA Grapalat" w:cs="Sylfaen"/>
                <w:sz w:val="24"/>
                <w:szCs w:val="24"/>
              </w:rPr>
              <w:t>դիմելու</w:t>
            </w:r>
            <w:r w:rsidRPr="004A0BFB">
              <w:rPr>
                <w:rFonts w:ascii="GHEA Grapalat" w:hAnsi="GHEA Grapalat"/>
                <w:sz w:val="24"/>
                <w:szCs w:val="24"/>
                <w:lang w:val="en-US"/>
              </w:rPr>
              <w:t xml:space="preserve"> </w:t>
            </w:r>
            <w:r w:rsidRPr="004A0BFB">
              <w:rPr>
                <w:rFonts w:ascii="GHEA Grapalat" w:hAnsi="GHEA Grapalat" w:cs="Sylfaen"/>
                <w:sz w:val="24"/>
                <w:szCs w:val="24"/>
              </w:rPr>
              <w:t>իրավունքից</w:t>
            </w:r>
            <w:r w:rsidRPr="004A0BFB">
              <w:rPr>
                <w:rFonts w:ascii="GHEA Grapalat" w:hAnsi="GHEA Grapalat"/>
                <w:sz w:val="24"/>
                <w:szCs w:val="24"/>
                <w:lang w:val="en-US"/>
              </w:rPr>
              <w:t xml:space="preserve"> </w:t>
            </w:r>
            <w:r w:rsidRPr="004A0BFB">
              <w:rPr>
                <w:rFonts w:ascii="GHEA Grapalat" w:hAnsi="GHEA Grapalat" w:cs="Sylfaen"/>
                <w:sz w:val="24"/>
                <w:szCs w:val="24"/>
              </w:rPr>
              <w:t>սահմանափակում</w:t>
            </w:r>
            <w:r w:rsidRPr="004A0BFB">
              <w:rPr>
                <w:rFonts w:ascii="GHEA Grapalat" w:hAnsi="GHEA Grapalat"/>
                <w:sz w:val="24"/>
                <w:szCs w:val="24"/>
                <w:lang w:val="en-US"/>
              </w:rPr>
              <w:t xml:space="preserve"> </w:t>
            </w:r>
            <w:r w:rsidRPr="004A0BFB">
              <w:rPr>
                <w:rFonts w:ascii="GHEA Grapalat" w:hAnsi="GHEA Grapalat" w:cs="Sylfaen"/>
                <w:sz w:val="24"/>
                <w:szCs w:val="24"/>
              </w:rPr>
              <w:t>նախատեսելը</w:t>
            </w:r>
            <w:r w:rsidRPr="004A0BFB">
              <w:rPr>
                <w:rFonts w:ascii="GHEA Grapalat" w:hAnsi="GHEA Grapalat"/>
                <w:sz w:val="24"/>
                <w:szCs w:val="24"/>
                <w:lang w:val="en-US"/>
              </w:rPr>
              <w:t xml:space="preserve"> </w:t>
            </w:r>
            <w:r w:rsidRPr="004A0BFB">
              <w:rPr>
                <w:rFonts w:ascii="GHEA Grapalat" w:hAnsi="GHEA Grapalat" w:cs="Sylfaen"/>
                <w:sz w:val="24"/>
                <w:szCs w:val="24"/>
              </w:rPr>
              <w:t>իրավաչավւ</w:t>
            </w:r>
            <w:r w:rsidRPr="004A0BFB">
              <w:rPr>
                <w:rFonts w:ascii="GHEA Grapalat" w:hAnsi="GHEA Grapalat"/>
                <w:sz w:val="24"/>
                <w:szCs w:val="24"/>
                <w:lang w:val="en-US"/>
              </w:rPr>
              <w:t xml:space="preserve"> </w:t>
            </w:r>
            <w:r w:rsidRPr="004A0BFB">
              <w:rPr>
                <w:rFonts w:ascii="GHEA Grapalat" w:hAnsi="GHEA Grapalat" w:cs="Sylfaen"/>
                <w:sz w:val="24"/>
                <w:szCs w:val="24"/>
              </w:rPr>
              <w:t>չէ</w:t>
            </w:r>
            <w:r w:rsidRPr="004A0BFB">
              <w:rPr>
                <w:rFonts w:ascii="GHEA Grapalat" w:hAnsi="GHEA Grapalat"/>
                <w:sz w:val="24"/>
                <w:szCs w:val="24"/>
                <w:lang w:val="en-US"/>
              </w:rPr>
              <w:t xml:space="preserve">, </w:t>
            </w:r>
            <w:r w:rsidRPr="004A0BFB">
              <w:rPr>
                <w:rFonts w:ascii="GHEA Grapalat" w:hAnsi="GHEA Grapalat" w:cs="Sylfaen"/>
                <w:sz w:val="24"/>
                <w:szCs w:val="24"/>
              </w:rPr>
              <w:t>կարող</w:t>
            </w:r>
            <w:r w:rsidRPr="004A0BFB">
              <w:rPr>
                <w:rFonts w:ascii="GHEA Grapalat" w:hAnsi="GHEA Grapalat"/>
                <w:sz w:val="24"/>
                <w:szCs w:val="24"/>
                <w:lang w:val="en-US"/>
              </w:rPr>
              <w:t xml:space="preserve"> </w:t>
            </w:r>
            <w:r w:rsidRPr="004A0BFB">
              <w:rPr>
                <w:rFonts w:ascii="GHEA Grapalat" w:hAnsi="GHEA Grapalat" w:cs="Sylfaen"/>
                <w:sz w:val="24"/>
                <w:szCs w:val="24"/>
              </w:rPr>
              <w:t>է</w:t>
            </w:r>
            <w:r w:rsidRPr="004A0BFB">
              <w:rPr>
                <w:rFonts w:ascii="GHEA Grapalat" w:hAnsi="GHEA Grapalat"/>
                <w:sz w:val="24"/>
                <w:szCs w:val="24"/>
                <w:lang w:val="en-US"/>
              </w:rPr>
              <w:t xml:space="preserve"> </w:t>
            </w:r>
            <w:r w:rsidRPr="004A0BFB">
              <w:rPr>
                <w:rFonts w:ascii="GHEA Grapalat" w:hAnsi="GHEA Grapalat" w:cs="Sylfaen"/>
                <w:sz w:val="24"/>
                <w:szCs w:val="24"/>
              </w:rPr>
              <w:t>հանգեցնել</w:t>
            </w:r>
            <w:r w:rsidRPr="004A0BFB">
              <w:rPr>
                <w:rFonts w:ascii="GHEA Grapalat" w:hAnsi="GHEA Grapalat"/>
                <w:sz w:val="24"/>
                <w:szCs w:val="24"/>
                <w:lang w:val="en-US"/>
              </w:rPr>
              <w:t xml:space="preserve"> </w:t>
            </w:r>
            <w:r w:rsidRPr="004A0BFB">
              <w:rPr>
                <w:rFonts w:ascii="GHEA Grapalat" w:hAnsi="GHEA Grapalat" w:cs="Sylfaen"/>
                <w:sz w:val="24"/>
                <w:szCs w:val="24"/>
              </w:rPr>
              <w:t>գործի</w:t>
            </w:r>
            <w:r w:rsidRPr="004A0BFB">
              <w:rPr>
                <w:rFonts w:ascii="GHEA Grapalat" w:hAnsi="GHEA Grapalat"/>
                <w:sz w:val="24"/>
                <w:szCs w:val="24"/>
                <w:lang w:val="en-US"/>
              </w:rPr>
              <w:t xml:space="preserve"> </w:t>
            </w:r>
            <w:r w:rsidRPr="004A0BFB">
              <w:rPr>
                <w:rFonts w:ascii="GHEA Grapalat" w:hAnsi="GHEA Grapalat" w:cs="Sylfaen"/>
                <w:sz w:val="24"/>
                <w:szCs w:val="24"/>
              </w:rPr>
              <w:t>անհարկի</w:t>
            </w:r>
            <w:r w:rsidRPr="004A0BFB">
              <w:rPr>
                <w:rFonts w:ascii="GHEA Grapalat" w:hAnsi="GHEA Grapalat"/>
                <w:sz w:val="24"/>
                <w:szCs w:val="24"/>
                <w:lang w:val="en-US"/>
              </w:rPr>
              <w:t xml:space="preserve"> </w:t>
            </w:r>
            <w:r w:rsidRPr="004A0BFB">
              <w:rPr>
                <w:rFonts w:ascii="GHEA Grapalat" w:hAnsi="GHEA Grapalat" w:cs="Sylfaen"/>
                <w:sz w:val="24"/>
                <w:szCs w:val="24"/>
              </w:rPr>
              <w:t>ձգձգմանը</w:t>
            </w:r>
            <w:r w:rsidRPr="004A0BFB">
              <w:rPr>
                <w:rFonts w:ascii="GHEA Grapalat" w:hAnsi="GHEA Grapalat"/>
                <w:sz w:val="24"/>
                <w:szCs w:val="24"/>
                <w:lang w:val="en-US"/>
              </w:rPr>
              <w:t>:</w:t>
            </w:r>
          </w:p>
          <w:p w:rsidR="00B15501" w:rsidRPr="004A0BFB" w:rsidRDefault="00B15501" w:rsidP="004A0BFB">
            <w:pPr>
              <w:pStyle w:val="a0"/>
              <w:shd w:val="clear" w:color="auto" w:fill="auto"/>
              <w:spacing w:line="360" w:lineRule="auto"/>
              <w:ind w:left="20"/>
              <w:jc w:val="both"/>
              <w:rPr>
                <w:rFonts w:ascii="GHEA Grapalat" w:hAnsi="GHEA Grapalat"/>
                <w:sz w:val="24"/>
                <w:szCs w:val="24"/>
                <w:lang w:val="en-US"/>
              </w:rPr>
            </w:pPr>
          </w:p>
        </w:tc>
        <w:tc>
          <w:tcPr>
            <w:tcW w:w="2711" w:type="dxa"/>
          </w:tcPr>
          <w:p w:rsidR="00B15501" w:rsidRPr="004A0BFB" w:rsidRDefault="00EA3AEB" w:rsidP="004A0BFB">
            <w:pPr>
              <w:spacing w:line="360" w:lineRule="auto"/>
              <w:jc w:val="both"/>
              <w:rPr>
                <w:rFonts w:ascii="GHEA Grapalat" w:hAnsi="GHEA Grapalat"/>
                <w:sz w:val="24"/>
                <w:szCs w:val="24"/>
                <w:lang w:val="hy-AM"/>
              </w:rPr>
            </w:pPr>
            <w:r w:rsidRPr="004A0BFB">
              <w:rPr>
                <w:rFonts w:ascii="GHEA Grapalat" w:hAnsi="GHEA Grapalat"/>
                <w:sz w:val="24"/>
                <w:szCs w:val="24"/>
                <w:lang w:val="en-US"/>
              </w:rPr>
              <w:lastRenderedPageBreak/>
              <w:t>Ընդունվել է:</w:t>
            </w:r>
          </w:p>
        </w:tc>
        <w:tc>
          <w:tcPr>
            <w:tcW w:w="3312" w:type="dxa"/>
          </w:tcPr>
          <w:p w:rsidR="0039217F" w:rsidRPr="004A0BFB" w:rsidRDefault="00EA3AEB" w:rsidP="004A0BFB">
            <w:pPr>
              <w:spacing w:line="360" w:lineRule="auto"/>
              <w:jc w:val="both"/>
              <w:rPr>
                <w:rFonts w:ascii="GHEA Grapalat" w:hAnsi="GHEA Grapalat"/>
                <w:sz w:val="24"/>
                <w:szCs w:val="24"/>
                <w:lang w:val="hy-AM"/>
              </w:rPr>
            </w:pPr>
            <w:r w:rsidRPr="004A0BFB">
              <w:rPr>
                <w:rFonts w:ascii="GHEA Grapalat" w:hAnsi="GHEA Grapalat"/>
                <w:sz w:val="24"/>
                <w:szCs w:val="24"/>
                <w:lang w:val="hy-AM"/>
              </w:rPr>
              <w:t>Նախագծում կատարվել են համապատասխան փոփոխություններ:</w:t>
            </w:r>
          </w:p>
        </w:tc>
      </w:tr>
      <w:tr w:rsidR="00C03298" w:rsidRPr="004A0BFB" w:rsidTr="00661815">
        <w:tc>
          <w:tcPr>
            <w:tcW w:w="3483" w:type="dxa"/>
          </w:tcPr>
          <w:p w:rsidR="00C03298" w:rsidRPr="004A0BFB" w:rsidRDefault="00C03298" w:rsidP="004A0BFB">
            <w:pPr>
              <w:spacing w:line="360" w:lineRule="auto"/>
              <w:jc w:val="center"/>
              <w:rPr>
                <w:rFonts w:ascii="GHEA Grapalat" w:hAnsi="GHEA Grapalat"/>
                <w:sz w:val="24"/>
                <w:szCs w:val="24"/>
                <w:lang w:val="hy-AM"/>
              </w:rPr>
            </w:pPr>
          </w:p>
        </w:tc>
        <w:tc>
          <w:tcPr>
            <w:tcW w:w="5632" w:type="dxa"/>
          </w:tcPr>
          <w:p w:rsidR="00C03298" w:rsidRPr="004A0BFB" w:rsidRDefault="00C03298" w:rsidP="004A0BFB">
            <w:pPr>
              <w:pStyle w:val="a0"/>
              <w:numPr>
                <w:ilvl w:val="0"/>
                <w:numId w:val="23"/>
              </w:numPr>
              <w:shd w:val="clear" w:color="auto" w:fill="auto"/>
              <w:spacing w:line="360" w:lineRule="auto"/>
              <w:ind w:left="20" w:right="40" w:firstLine="700"/>
              <w:jc w:val="both"/>
              <w:rPr>
                <w:rFonts w:ascii="GHEA Grapalat" w:hAnsi="GHEA Grapalat"/>
                <w:sz w:val="24"/>
                <w:szCs w:val="24"/>
                <w:lang w:val="hy-AM"/>
              </w:rPr>
            </w:pPr>
            <w:r w:rsidRPr="004A0BFB">
              <w:rPr>
                <w:rFonts w:ascii="GHEA Grapalat" w:hAnsi="GHEA Grapalat"/>
                <w:sz w:val="24"/>
                <w:szCs w:val="24"/>
                <w:lang w:val="hy-AM"/>
              </w:rPr>
              <w:t xml:space="preserve">Նախագծի 6-րդ հոդվածում նախատեսված օրենսգրքի 196-րդ հոդվածի նոր խմբագրության 2-րդ մասից անհրաժեշտ է հանել 4-րդ ենթակետը հաշվի առնելով, որ ՀՀ վարաչական դատավարության օրենսգրքում օրենսդիրը հստակ սահմանել է, որ դատարանը պարտավոր է հայցադիմումն ընդունել միայն այն դեպքում, երբ առկա են օրենքով դրա համար սահմանված հիմքերը, այն է' հայց հարուցելու իրավունքի նախադրյալները և հայց հարուցելու իրավունքի իրականացման </w:t>
            </w:r>
            <w:r w:rsidRPr="004A0BFB">
              <w:rPr>
                <w:rFonts w:ascii="GHEA Grapalat" w:hAnsi="GHEA Grapalat"/>
                <w:sz w:val="24"/>
                <w:szCs w:val="24"/>
                <w:lang w:val="hy-AM"/>
              </w:rPr>
              <w:lastRenderedPageBreak/>
              <w:t>պայմանները (պահպանված է հայց հարուցելու կարգը):</w:t>
            </w:r>
          </w:p>
          <w:p w:rsidR="00C03298" w:rsidRPr="004A0BFB" w:rsidRDefault="00C03298" w:rsidP="004A0BFB">
            <w:pPr>
              <w:pStyle w:val="a0"/>
              <w:shd w:val="clear" w:color="auto" w:fill="auto"/>
              <w:spacing w:line="360" w:lineRule="auto"/>
              <w:ind w:left="20" w:right="40" w:firstLine="640"/>
              <w:jc w:val="both"/>
              <w:rPr>
                <w:rFonts w:ascii="GHEA Grapalat" w:hAnsi="GHEA Grapalat"/>
                <w:sz w:val="24"/>
                <w:szCs w:val="24"/>
                <w:lang w:val="hy-AM"/>
              </w:rPr>
            </w:pPr>
            <w:r w:rsidRPr="004A0BFB">
              <w:rPr>
                <w:rFonts w:ascii="GHEA Grapalat" w:hAnsi="GHEA Grapalat"/>
                <w:sz w:val="24"/>
                <w:szCs w:val="24"/>
                <w:lang w:val="hy-AM"/>
              </w:rPr>
              <w:t>Հայց հարուցելու իրավունքի իրականացման պայմանների բացակայության (պայմանների պահպանված չլինելու) դեպքում դատարանը վերադարձնում է ներկայացված հայցադիմումը/դիմումը, իսկ հայց հարուցելու իրավունքի</w:t>
            </w:r>
          </w:p>
          <w:p w:rsidR="00C03298" w:rsidRPr="004A0BFB" w:rsidRDefault="00C03298" w:rsidP="004A0BFB">
            <w:pPr>
              <w:pStyle w:val="a0"/>
              <w:shd w:val="clear" w:color="auto" w:fill="auto"/>
              <w:tabs>
                <w:tab w:val="left" w:pos="2442"/>
                <w:tab w:val="center" w:pos="7247"/>
                <w:tab w:val="center" w:pos="8990"/>
                <w:tab w:val="right" w:pos="10057"/>
              </w:tabs>
              <w:spacing w:line="360" w:lineRule="auto"/>
              <w:ind w:left="20"/>
              <w:jc w:val="both"/>
              <w:rPr>
                <w:rFonts w:ascii="GHEA Grapalat" w:hAnsi="GHEA Grapalat"/>
                <w:sz w:val="24"/>
                <w:szCs w:val="24"/>
                <w:lang w:val="hy-AM"/>
              </w:rPr>
            </w:pPr>
            <w:r w:rsidRPr="004A0BFB">
              <w:rPr>
                <w:rFonts w:ascii="GHEA Grapalat" w:hAnsi="GHEA Grapalat"/>
                <w:sz w:val="24"/>
                <w:szCs w:val="24"/>
                <w:lang w:val="hy-AM"/>
              </w:rPr>
              <w:t>նախադրյալների</w:t>
            </w:r>
            <w:r w:rsidRPr="004A0BFB">
              <w:rPr>
                <w:rFonts w:ascii="GHEA Grapalat" w:hAnsi="GHEA Grapalat"/>
                <w:sz w:val="24"/>
                <w:szCs w:val="24"/>
                <w:lang w:val="hy-AM"/>
              </w:rPr>
              <w:tab/>
              <w:t>բացակայության դեպքում</w:t>
            </w:r>
            <w:r w:rsidRPr="004A0BFB">
              <w:rPr>
                <w:rFonts w:ascii="GHEA Grapalat" w:hAnsi="GHEA Grapalat"/>
                <w:sz w:val="24"/>
                <w:szCs w:val="24"/>
                <w:lang w:val="hy-AM"/>
              </w:rPr>
              <w:tab/>
              <w:t>դատարանը</w:t>
            </w:r>
            <w:r w:rsidRPr="004A0BFB">
              <w:rPr>
                <w:rFonts w:ascii="GHEA Grapalat" w:hAnsi="GHEA Grapalat"/>
                <w:sz w:val="24"/>
                <w:szCs w:val="24"/>
                <w:lang w:val="hy-AM"/>
              </w:rPr>
              <w:tab/>
              <w:t>մերժում</w:t>
            </w:r>
            <w:r w:rsidRPr="004A0BFB">
              <w:rPr>
                <w:rFonts w:ascii="GHEA Grapalat" w:hAnsi="GHEA Grapalat"/>
                <w:sz w:val="24"/>
                <w:szCs w:val="24"/>
                <w:lang w:val="hy-AM"/>
              </w:rPr>
              <w:tab/>
              <w:t>է</w:t>
            </w:r>
          </w:p>
          <w:p w:rsidR="00C03298" w:rsidRPr="004A0BFB" w:rsidRDefault="00C03298" w:rsidP="004A0BFB">
            <w:pPr>
              <w:pStyle w:val="a0"/>
              <w:shd w:val="clear" w:color="auto" w:fill="auto"/>
              <w:spacing w:line="360" w:lineRule="auto"/>
              <w:ind w:left="20"/>
              <w:jc w:val="both"/>
              <w:rPr>
                <w:rFonts w:ascii="GHEA Grapalat" w:hAnsi="GHEA Grapalat"/>
                <w:sz w:val="24"/>
                <w:szCs w:val="24"/>
                <w:lang w:val="hy-AM"/>
              </w:rPr>
            </w:pPr>
            <w:r w:rsidRPr="004A0BFB">
              <w:rPr>
                <w:rFonts w:ascii="GHEA Grapalat" w:hAnsi="GHEA Grapalat"/>
                <w:sz w:val="24"/>
                <w:szCs w:val="24"/>
                <w:lang w:val="hy-AM"/>
              </w:rPr>
              <w:t>հայցադիմումի/դիմումի ընդունումը:</w:t>
            </w:r>
          </w:p>
          <w:p w:rsidR="00C03298" w:rsidRPr="004A0BFB" w:rsidRDefault="00C03298" w:rsidP="004A0BFB">
            <w:pPr>
              <w:pStyle w:val="a0"/>
              <w:shd w:val="clear" w:color="auto" w:fill="auto"/>
              <w:tabs>
                <w:tab w:val="left" w:pos="2442"/>
                <w:tab w:val="center" w:pos="7247"/>
                <w:tab w:val="center" w:pos="8990"/>
                <w:tab w:val="right" w:pos="10057"/>
              </w:tabs>
              <w:spacing w:line="360" w:lineRule="auto"/>
              <w:ind w:left="20" w:right="20" w:firstLine="680"/>
              <w:jc w:val="both"/>
              <w:rPr>
                <w:rFonts w:ascii="GHEA Grapalat" w:hAnsi="GHEA Grapalat"/>
                <w:sz w:val="24"/>
                <w:szCs w:val="24"/>
                <w:lang w:val="hy-AM"/>
              </w:rPr>
            </w:pPr>
            <w:r w:rsidRPr="004A0BFB">
              <w:rPr>
                <w:rFonts w:ascii="GHEA Grapalat" w:hAnsi="GHEA Grapalat"/>
                <w:sz w:val="24"/>
                <w:szCs w:val="24"/>
                <w:lang w:val="hy-AM"/>
              </w:rPr>
              <w:t xml:space="preserve">Գտնում ենք, որ դիմումի ընդունելության փուլում ըստ էության դիմումի քննարկում իրականացնեի և այդ քննարկման արդյունքում դիմումն «ակնհայտ անհիմն» որակելով դրա ընդունումը մերժելը չի կարող համարվել իրավաչափ մոտեցում այն հիմնավորմամբ, որ ՀՀ Սահմանադրության և Մարդու իրավունքների և հիմնարար ազատությունների պաշտպանության մասին եվրոպական կոնվենցիայի մի շարք իրավադրույթներով երաշխավորվում է անձի' իր իրավունքների և </w:t>
            </w:r>
            <w:r w:rsidRPr="004A0BFB">
              <w:rPr>
                <w:rFonts w:ascii="GHEA Grapalat" w:hAnsi="GHEA Grapalat"/>
                <w:sz w:val="24"/>
                <w:szCs w:val="24"/>
                <w:lang w:val="hy-AM"/>
              </w:rPr>
              <w:lastRenderedPageBreak/>
              <w:t>ազատությունների</w:t>
            </w:r>
            <w:r w:rsidRPr="004A0BFB">
              <w:rPr>
                <w:rFonts w:ascii="GHEA Grapalat" w:hAnsi="GHEA Grapalat"/>
                <w:sz w:val="24"/>
                <w:szCs w:val="24"/>
                <w:lang w:val="hy-AM"/>
              </w:rPr>
              <w:tab/>
              <w:t>իրավական պաշտպանության</w:t>
            </w:r>
            <w:r w:rsidRPr="004A0BFB">
              <w:rPr>
                <w:rFonts w:ascii="GHEA Grapalat" w:hAnsi="GHEA Grapalat"/>
                <w:sz w:val="24"/>
                <w:szCs w:val="24"/>
                <w:lang w:val="hy-AM"/>
              </w:rPr>
              <w:tab/>
              <w:t>արդյունավետ</w:t>
            </w:r>
            <w:r w:rsidRPr="004A0BFB">
              <w:rPr>
                <w:rFonts w:ascii="GHEA Grapalat" w:hAnsi="GHEA Grapalat"/>
                <w:sz w:val="24"/>
                <w:szCs w:val="24"/>
                <w:lang w:val="hy-AM"/>
              </w:rPr>
              <w:tab/>
              <w:t>միջոցների</w:t>
            </w:r>
            <w:r w:rsidRPr="004A0BFB">
              <w:rPr>
                <w:rFonts w:ascii="GHEA Grapalat" w:hAnsi="GHEA Grapalat"/>
                <w:sz w:val="24"/>
                <w:szCs w:val="24"/>
                <w:lang w:val="hy-AM"/>
              </w:rPr>
              <w:tab/>
              <w:t>Ա</w:t>
            </w:r>
          </w:p>
          <w:p w:rsidR="00C03298" w:rsidRPr="004A0BFB" w:rsidRDefault="00C03298" w:rsidP="004A0BFB">
            <w:pPr>
              <w:pStyle w:val="a0"/>
              <w:shd w:val="clear" w:color="auto" w:fill="auto"/>
              <w:tabs>
                <w:tab w:val="left" w:pos="2442"/>
                <w:tab w:val="center" w:pos="7247"/>
                <w:tab w:val="center" w:pos="8990"/>
                <w:tab w:val="right" w:pos="10057"/>
              </w:tabs>
              <w:spacing w:line="360" w:lineRule="auto"/>
              <w:ind w:left="20" w:right="20"/>
              <w:jc w:val="both"/>
              <w:rPr>
                <w:rFonts w:ascii="GHEA Grapalat" w:hAnsi="GHEA Grapalat"/>
                <w:sz w:val="24"/>
                <w:szCs w:val="24"/>
                <w:lang w:val="hy-AM"/>
              </w:rPr>
            </w:pPr>
            <w:r w:rsidRPr="004A0BFB">
              <w:rPr>
                <w:rFonts w:ascii="GHEA Grapalat" w:hAnsi="GHEA Grapalat"/>
                <w:sz w:val="24"/>
                <w:szCs w:val="24"/>
                <w:lang w:val="hy-AM"/>
              </w:rPr>
              <w:t>դատական պաշտպանության իրավունքները, սահմանվում են անձի դատարան դիմելու իրավունքը, որը կոչված է ստեղծելու պայմաններ' անձի խախտված իրավունքները վերականգնելու համար: Դատարան դիմելու իրավունքն անձի համար ապահովում է իրավական երաշխիքներ' իր իրավունքների խախտումների դեպքում ստանալ արդյունավետ իրավական պաշտպանություն: Այստեղից հետևում է այն կարևոր կանոնը, որի համաձայն' դատական պաշտպանություն անձը ստանում է վերջինիս' ՀՀ Սահմանադրությամբ, միջազգային պայմանագրերով, օրենքներով և այլ իրավական ակտերով ամրագրված իրավունքների և (կամ) ազատությունների խախտման դեպքում, որի պարագայում անձն ունի արդար դատաքննության իրավունք և իր</w:t>
            </w:r>
            <w:r w:rsidRPr="004A0BFB">
              <w:rPr>
                <w:rFonts w:ascii="GHEA Grapalat" w:hAnsi="GHEA Grapalat"/>
                <w:sz w:val="24"/>
                <w:szCs w:val="24"/>
                <w:lang w:val="hy-AM"/>
              </w:rPr>
              <w:tab/>
              <w:t>կողմից բարձրացված հարցերի</w:t>
            </w:r>
            <w:r w:rsidRPr="004A0BFB">
              <w:rPr>
                <w:rFonts w:ascii="GHEA Grapalat" w:hAnsi="GHEA Grapalat"/>
                <w:sz w:val="24"/>
                <w:szCs w:val="24"/>
                <w:lang w:val="hy-AM"/>
              </w:rPr>
              <w:tab/>
              <w:t>վերաբերյալ</w:t>
            </w:r>
            <w:r w:rsidRPr="004A0BFB">
              <w:rPr>
                <w:rFonts w:ascii="GHEA Grapalat" w:hAnsi="GHEA Grapalat"/>
                <w:sz w:val="24"/>
                <w:szCs w:val="24"/>
                <w:lang w:val="hy-AM"/>
              </w:rPr>
              <w:tab/>
              <w:t>հիմնավոր</w:t>
            </w:r>
            <w:r w:rsidRPr="004A0BFB">
              <w:rPr>
                <w:rFonts w:ascii="GHEA Grapalat" w:hAnsi="GHEA Grapalat"/>
                <w:sz w:val="24"/>
                <w:szCs w:val="24"/>
                <w:lang w:val="hy-AM"/>
              </w:rPr>
              <w:tab/>
              <w:t>և</w:t>
            </w:r>
          </w:p>
          <w:p w:rsidR="00C03298" w:rsidRPr="004A0BFB" w:rsidRDefault="00C03298" w:rsidP="004A0BFB">
            <w:pPr>
              <w:pStyle w:val="a0"/>
              <w:shd w:val="clear" w:color="auto" w:fill="auto"/>
              <w:spacing w:line="360" w:lineRule="auto"/>
              <w:ind w:left="20"/>
              <w:jc w:val="both"/>
              <w:rPr>
                <w:rFonts w:ascii="GHEA Grapalat" w:hAnsi="GHEA Grapalat"/>
                <w:sz w:val="24"/>
                <w:szCs w:val="24"/>
                <w:lang w:val="hy-AM"/>
              </w:rPr>
            </w:pPr>
            <w:r w:rsidRPr="004A0BFB">
              <w:rPr>
                <w:rFonts w:ascii="GHEA Grapalat" w:hAnsi="GHEA Grapalat"/>
                <w:sz w:val="24"/>
                <w:szCs w:val="24"/>
                <w:lang w:val="hy-AM"/>
              </w:rPr>
              <w:t>պատճառաբանված դատական ակտի կայացման ակնկալիք:</w:t>
            </w:r>
          </w:p>
          <w:p w:rsidR="00C03298" w:rsidRPr="004A0BFB" w:rsidRDefault="00C03298" w:rsidP="004A0BFB">
            <w:pPr>
              <w:pStyle w:val="a0"/>
              <w:shd w:val="clear" w:color="auto" w:fill="auto"/>
              <w:spacing w:line="360" w:lineRule="auto"/>
              <w:ind w:left="720" w:right="40"/>
              <w:jc w:val="both"/>
              <w:rPr>
                <w:rFonts w:ascii="GHEA Grapalat" w:hAnsi="GHEA Grapalat" w:cs="Sylfaen"/>
                <w:sz w:val="24"/>
                <w:szCs w:val="24"/>
                <w:lang w:val="hy-AM"/>
              </w:rPr>
            </w:pPr>
          </w:p>
        </w:tc>
        <w:tc>
          <w:tcPr>
            <w:tcW w:w="2711" w:type="dxa"/>
          </w:tcPr>
          <w:p w:rsidR="00C03298" w:rsidRPr="004A0BFB" w:rsidRDefault="00C12E39" w:rsidP="004A0BFB">
            <w:pPr>
              <w:spacing w:line="360" w:lineRule="auto"/>
              <w:jc w:val="both"/>
              <w:rPr>
                <w:rFonts w:ascii="GHEA Grapalat" w:hAnsi="GHEA Grapalat"/>
                <w:sz w:val="24"/>
                <w:szCs w:val="24"/>
                <w:lang w:val="hy-AM"/>
              </w:rPr>
            </w:pPr>
            <w:r w:rsidRPr="004A0BFB">
              <w:rPr>
                <w:rFonts w:ascii="GHEA Grapalat" w:hAnsi="GHEA Grapalat"/>
                <w:sz w:val="24"/>
                <w:szCs w:val="24"/>
                <w:lang w:val="en-US"/>
              </w:rPr>
              <w:lastRenderedPageBreak/>
              <w:t>Չի ընդունվել:</w:t>
            </w:r>
          </w:p>
        </w:tc>
        <w:tc>
          <w:tcPr>
            <w:tcW w:w="3312" w:type="dxa"/>
          </w:tcPr>
          <w:p w:rsidR="00C03298" w:rsidRPr="004A0BFB" w:rsidRDefault="00293351" w:rsidP="004A0BFB">
            <w:pPr>
              <w:spacing w:line="360" w:lineRule="auto"/>
              <w:jc w:val="both"/>
              <w:rPr>
                <w:rFonts w:ascii="GHEA Grapalat" w:hAnsi="GHEA Grapalat"/>
                <w:sz w:val="24"/>
                <w:szCs w:val="24"/>
                <w:lang w:val="hy-AM"/>
              </w:rPr>
            </w:pPr>
            <w:r w:rsidRPr="004A0BFB">
              <w:rPr>
                <w:rFonts w:ascii="GHEA Grapalat" w:hAnsi="GHEA Grapalat"/>
                <w:sz w:val="24"/>
                <w:szCs w:val="24"/>
                <w:lang w:val="hy-AM"/>
              </w:rPr>
              <w:t>Նման հիմքի նախատեսումը թույլ կտա դատարանին չծանրաբեռնել անհիմն դիմումներով:</w:t>
            </w:r>
          </w:p>
          <w:p w:rsidR="003A65E2" w:rsidRPr="004A0BFB" w:rsidRDefault="003A65E2" w:rsidP="004A0BFB">
            <w:pPr>
              <w:spacing w:line="360" w:lineRule="auto"/>
              <w:jc w:val="both"/>
              <w:rPr>
                <w:rFonts w:ascii="GHEA Grapalat" w:hAnsi="GHEA Grapalat"/>
                <w:sz w:val="24"/>
                <w:szCs w:val="24"/>
                <w:lang w:val="hy-AM"/>
              </w:rPr>
            </w:pPr>
            <w:r w:rsidRPr="004A0BFB">
              <w:rPr>
                <w:rFonts w:ascii="GHEA Grapalat" w:hAnsi="GHEA Grapalat"/>
                <w:sz w:val="24"/>
                <w:szCs w:val="24"/>
                <w:lang w:val="hy-AM"/>
              </w:rPr>
              <w:t xml:space="preserve">Հատկանշական է, որ դիմումի ընդունումը մերժելու նման հիմք առկա է նաև </w:t>
            </w:r>
            <w:r w:rsidR="007B693F" w:rsidRPr="004A0BFB">
              <w:rPr>
                <w:rFonts w:ascii="GHEA Grapalat" w:hAnsi="GHEA Grapalat"/>
                <w:sz w:val="24"/>
                <w:szCs w:val="24"/>
                <w:lang w:val="hy-AM"/>
              </w:rPr>
              <w:t>«</w:t>
            </w:r>
            <w:r w:rsidR="007B693F" w:rsidRPr="004A0BFB">
              <w:rPr>
                <w:rFonts w:ascii="GHEA Grapalat" w:hAnsi="GHEA Grapalat" w:cs="Sylfaen"/>
                <w:sz w:val="24"/>
                <w:szCs w:val="24"/>
                <w:lang w:val="hy-AM"/>
              </w:rPr>
              <w:t>Սահմանադրական դատարանի մասին</w:t>
            </w:r>
            <w:r w:rsidR="007B693F" w:rsidRPr="004A0BFB">
              <w:rPr>
                <w:rFonts w:ascii="GHEA Grapalat" w:hAnsi="GHEA Grapalat"/>
                <w:sz w:val="24"/>
                <w:szCs w:val="24"/>
                <w:lang w:val="hy-AM"/>
              </w:rPr>
              <w:t>» օրենքում:</w:t>
            </w:r>
          </w:p>
        </w:tc>
      </w:tr>
      <w:tr w:rsidR="002048C4" w:rsidRPr="004A0BFB" w:rsidTr="00661815">
        <w:tc>
          <w:tcPr>
            <w:tcW w:w="3483" w:type="dxa"/>
          </w:tcPr>
          <w:p w:rsidR="002048C4" w:rsidRPr="004A0BFB" w:rsidRDefault="002048C4" w:rsidP="004A0BFB">
            <w:pPr>
              <w:spacing w:line="360" w:lineRule="auto"/>
              <w:jc w:val="center"/>
              <w:rPr>
                <w:rFonts w:ascii="GHEA Grapalat" w:hAnsi="GHEA Grapalat"/>
                <w:sz w:val="24"/>
                <w:szCs w:val="24"/>
                <w:lang w:val="hy-AM"/>
              </w:rPr>
            </w:pPr>
            <w:bookmarkStart w:id="0" w:name="_GoBack" w:colFirst="2" w:colLast="3"/>
            <w:r w:rsidRPr="004A0BFB">
              <w:rPr>
                <w:rFonts w:ascii="GHEA Grapalat" w:hAnsi="GHEA Grapalat"/>
                <w:sz w:val="24"/>
                <w:szCs w:val="24"/>
                <w:lang w:val="hy-AM"/>
              </w:rPr>
              <w:lastRenderedPageBreak/>
              <w:t>ՀՀ գլխավոր դատախազություն</w:t>
            </w:r>
          </w:p>
          <w:p w:rsidR="002048C4" w:rsidRPr="004A0BFB" w:rsidRDefault="002048C4" w:rsidP="004A0BFB">
            <w:pPr>
              <w:spacing w:line="360" w:lineRule="auto"/>
              <w:jc w:val="center"/>
              <w:rPr>
                <w:rFonts w:ascii="GHEA Grapalat" w:hAnsi="GHEA Grapalat"/>
                <w:sz w:val="24"/>
                <w:szCs w:val="24"/>
                <w:lang w:val="hy-AM"/>
              </w:rPr>
            </w:pPr>
            <w:r w:rsidRPr="004A0BFB">
              <w:rPr>
                <w:rFonts w:ascii="GHEA Grapalat" w:hAnsi="GHEA Grapalat"/>
                <w:sz w:val="24"/>
                <w:szCs w:val="24"/>
                <w:lang w:val="hy-AM"/>
              </w:rPr>
              <w:t>17.01.2019թ թիվ</w:t>
            </w:r>
            <w:r w:rsidRPr="004A0BFB">
              <w:rPr>
                <w:rFonts w:ascii="GHEA Grapalat" w:hAnsi="GHEA Grapalat"/>
                <w:sz w:val="24"/>
                <w:szCs w:val="24"/>
                <w:lang w:val="hy-AM"/>
              </w:rPr>
              <w:br/>
              <w:t>04/475-19</w:t>
            </w:r>
          </w:p>
          <w:p w:rsidR="002048C4" w:rsidRPr="004A0BFB" w:rsidRDefault="002048C4"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rPr>
              <w:t>գրություն</w:t>
            </w:r>
          </w:p>
          <w:p w:rsidR="002048C4" w:rsidRPr="004A0BFB" w:rsidRDefault="002048C4" w:rsidP="004A0BFB">
            <w:pPr>
              <w:spacing w:line="360" w:lineRule="auto"/>
              <w:jc w:val="center"/>
              <w:rPr>
                <w:rFonts w:ascii="GHEA Grapalat" w:hAnsi="GHEA Grapalat"/>
                <w:sz w:val="24"/>
                <w:szCs w:val="24"/>
                <w:lang w:val="hy-AM"/>
              </w:rPr>
            </w:pPr>
          </w:p>
        </w:tc>
        <w:tc>
          <w:tcPr>
            <w:tcW w:w="5632" w:type="dxa"/>
          </w:tcPr>
          <w:p w:rsidR="002048C4" w:rsidRPr="004A0BFB" w:rsidRDefault="002048C4" w:rsidP="004A0BFB">
            <w:pPr>
              <w:numPr>
                <w:ilvl w:val="0"/>
                <w:numId w:val="24"/>
              </w:numPr>
              <w:autoSpaceDE w:val="0"/>
              <w:autoSpaceDN w:val="0"/>
              <w:adjustRightInd w:val="0"/>
              <w:spacing w:line="360" w:lineRule="auto"/>
              <w:ind w:left="0" w:firstLine="567"/>
              <w:jc w:val="both"/>
              <w:rPr>
                <w:rFonts w:ascii="GHEA Grapalat" w:eastAsia="Calibri" w:hAnsi="GHEA Grapalat" w:cs="Times New Roman"/>
                <w:sz w:val="24"/>
                <w:szCs w:val="24"/>
                <w:lang w:val="hy-AM"/>
              </w:rPr>
            </w:pPr>
            <w:r w:rsidRPr="004A0BFB">
              <w:rPr>
                <w:rFonts w:ascii="GHEA Grapalat" w:eastAsia="Calibri" w:hAnsi="GHEA Grapalat" w:cs="Sylfaen"/>
                <w:sz w:val="24"/>
                <w:szCs w:val="24"/>
                <w:lang w:val="hy-AM"/>
              </w:rPr>
              <w:t xml:space="preserve">«Քրեական դատավարության օրենսգրքում փոփոխություն և լրացումներ կատարելու մասին» օրենքի նախագծով առաջարկվում է օրենսգրքի 31-րդ հոդվածում լրացնել դրույթ և հնարավորություն տալ դատարանին </w:t>
            </w:r>
            <w:r w:rsidRPr="004A0BFB">
              <w:rPr>
                <w:rFonts w:ascii="GHEA Grapalat" w:eastAsia="Calibri" w:hAnsi="GHEA Grapalat" w:cs="Sylfaen"/>
                <w:color w:val="000000"/>
                <w:sz w:val="24"/>
                <w:szCs w:val="24"/>
                <w:shd w:val="clear" w:color="auto" w:fill="FFFFFF"/>
                <w:lang w:val="hy-AM"/>
              </w:rPr>
              <w:t>իր</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վարույթում</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գտնվող</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կոնկրետ</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գործով</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կիրառման</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ենթակա</w:t>
            </w:r>
            <w:r w:rsidRPr="004A0BFB">
              <w:rPr>
                <w:rFonts w:ascii="GHEA Grapalat" w:eastAsia="Calibri" w:hAnsi="GHEA Grapalat" w:cs="Times New Roman"/>
                <w:color w:val="000000"/>
                <w:sz w:val="24"/>
                <w:szCs w:val="24"/>
                <w:shd w:val="clear" w:color="auto" w:fill="FFFFFF"/>
                <w:lang w:val="hy-AM"/>
              </w:rPr>
              <w:t xml:space="preserve"> ենթաօրենսդրական </w:t>
            </w:r>
            <w:r w:rsidRPr="004A0BFB">
              <w:rPr>
                <w:rFonts w:ascii="GHEA Grapalat" w:eastAsia="Calibri" w:hAnsi="GHEA Grapalat" w:cs="Sylfaen"/>
                <w:color w:val="000000"/>
                <w:sz w:val="24"/>
                <w:szCs w:val="24"/>
                <w:shd w:val="clear" w:color="auto" w:fill="FFFFFF"/>
                <w:lang w:val="hy-AM"/>
              </w:rPr>
              <w:t>նորմատիվ</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իրավական</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ակտի</w:t>
            </w:r>
            <w:r w:rsidRPr="004A0BFB">
              <w:rPr>
                <w:rFonts w:ascii="Arial" w:eastAsia="Calibri" w:hAnsi="Arial" w:cs="Arial"/>
                <w:color w:val="000000"/>
                <w:sz w:val="24"/>
                <w:szCs w:val="24"/>
                <w:shd w:val="clear" w:color="auto" w:fill="FFFFFF"/>
                <w:lang w:val="hy-AM"/>
              </w:rPr>
              <w:t> </w:t>
            </w:r>
            <w:r w:rsidRPr="004A0BFB">
              <w:rPr>
                <w:rFonts w:ascii="GHEA Grapalat" w:eastAsia="Calibri" w:hAnsi="GHEA Grapalat" w:cs="Sylfaen"/>
                <w:color w:val="000000"/>
                <w:sz w:val="24"/>
                <w:szCs w:val="24"/>
                <w:shd w:val="clear" w:color="auto" w:fill="FFFFFF"/>
                <w:lang w:val="hy-AM"/>
              </w:rPr>
              <w:t>իրավաչափության</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 xml:space="preserve">հարցով դիմել </w:t>
            </w:r>
            <w:r w:rsidRPr="004A0BFB">
              <w:rPr>
                <w:rFonts w:ascii="GHEA Grapalat" w:eastAsia="Calibri" w:hAnsi="GHEA Grapalat" w:cs="Times New Roman"/>
                <w:sz w:val="24"/>
                <w:szCs w:val="24"/>
                <w:lang w:val="hy-AM"/>
              </w:rPr>
              <w:t>Հայաստանի Հանրապետության վարչական դատարան` կասեցնելով քրեական գործի վարույթը: Ընդ որում, ի տարբերություն ՀՀ քր. դատ. օր. 31-րդ հոդվածի 2-րդ մասի (Սահմանադրական դատարան դիմելու հիմքով վարույթի կասեցումը), առաջարկվող կարգավորմամբ նախատեսվում է վարչական դատարան դիմելու որոշում կայացնելիս դատարանի կողմից վարույթի պարտադիր կերպով կասեցում, այսինքն՝ այս հիմքով վարույթի կասեցումը Նախագծով նախատեսված է որպես իմպերատիվ պահանջ:</w:t>
            </w:r>
          </w:p>
          <w:p w:rsidR="002048C4" w:rsidRPr="004A0BFB" w:rsidRDefault="002048C4" w:rsidP="004A0BFB">
            <w:pPr>
              <w:spacing w:line="360" w:lineRule="auto"/>
              <w:ind w:firstLine="567"/>
              <w:jc w:val="both"/>
              <w:rPr>
                <w:rFonts w:ascii="GHEA Grapalat" w:eastAsia="Calibri" w:hAnsi="GHEA Grapalat" w:cs="Times New Roman"/>
                <w:sz w:val="24"/>
                <w:szCs w:val="24"/>
                <w:lang w:val="hy-AM"/>
              </w:rPr>
            </w:pPr>
            <w:r w:rsidRPr="004A0BFB">
              <w:rPr>
                <w:rFonts w:ascii="GHEA Grapalat" w:eastAsia="Calibri" w:hAnsi="GHEA Grapalat" w:cs="Times New Roman"/>
                <w:sz w:val="24"/>
                <w:szCs w:val="24"/>
                <w:lang w:val="hy-AM"/>
              </w:rPr>
              <w:lastRenderedPageBreak/>
              <w:t xml:space="preserve"> Նման կարգավորումը, գտնում ենք՝ արդարացված չէ, քանի որ հնարավոր է առաջանան այնպիսի իրավիճակներ, երբ քրեական գործով վարույթի կասեցման անհրաժեշտություն չլինի: Օրինակ՝ մի քանի մեղադրյալների վերաբերյալ քրեական գործի դատաքննության ընթացքում, եթե դատարանը մի ամբաստանյալի վերաբերյալ քննվող դրվագով որոշում է դիմել վարչական դատարան, ապա մյուս ամբաստանյալների մասով վարույթը կարող է շարունակվել կամ կարող են հետազոտվել այնպիսի ապացույցներ, որոնք կապված չեն վիճարկվող ենթաօրենսդրական նորմատիվ իրավական ակտի հետ: </w:t>
            </w:r>
          </w:p>
          <w:p w:rsidR="002048C4" w:rsidRPr="004A0BFB" w:rsidRDefault="002048C4" w:rsidP="004A0BFB">
            <w:pPr>
              <w:spacing w:line="360" w:lineRule="auto"/>
              <w:ind w:firstLine="567"/>
              <w:jc w:val="both"/>
              <w:rPr>
                <w:rFonts w:ascii="GHEA Grapalat" w:eastAsia="Calibri" w:hAnsi="GHEA Grapalat" w:cs="Times New Roman"/>
                <w:sz w:val="24"/>
                <w:szCs w:val="24"/>
                <w:lang w:val="hy-AM"/>
              </w:rPr>
            </w:pPr>
            <w:r w:rsidRPr="004A0BFB">
              <w:rPr>
                <w:rFonts w:ascii="GHEA Grapalat" w:eastAsia="Calibri" w:hAnsi="GHEA Grapalat" w:cs="Times New Roman"/>
                <w:sz w:val="24"/>
                <w:szCs w:val="24"/>
                <w:lang w:val="hy-AM"/>
              </w:rPr>
              <w:t xml:space="preserve">Հետևաբար, քրեական գործի քննության արդյունավետության և ողջամիտ ժամկետի պահպանման պահանջից ելնելով՝ առաջարկում ենք ՀՀ քր. դատ. օր. 31-րդ կողմից հոդվածում լրացվող 2.1 մասը շարադրել հետևյալ կերպ. «2.1 Քրեական գործի վարույթը կարող է կասեցվել, </w:t>
            </w:r>
            <w:r w:rsidRPr="004A0BFB">
              <w:rPr>
                <w:rFonts w:ascii="GHEA Grapalat" w:eastAsia="Calibri" w:hAnsi="GHEA Grapalat" w:cs="Times New Roman"/>
                <w:sz w:val="24"/>
                <w:szCs w:val="24"/>
                <w:lang w:val="hy-AM"/>
              </w:rPr>
              <w:lastRenderedPageBreak/>
              <w:t xml:space="preserve">եթե դատարանն </w:t>
            </w:r>
            <w:r w:rsidRPr="004A0BFB">
              <w:rPr>
                <w:rFonts w:ascii="GHEA Grapalat" w:eastAsia="Calibri" w:hAnsi="GHEA Grapalat" w:cs="Sylfaen"/>
                <w:color w:val="000000"/>
                <w:sz w:val="24"/>
                <w:szCs w:val="24"/>
                <w:shd w:val="clear" w:color="auto" w:fill="FFFFFF"/>
                <w:lang w:val="hy-AM"/>
              </w:rPr>
              <w:t>իր</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վարույթում</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գտնվող</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կոնկրետ</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գործով</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կիրառման</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ենթակա</w:t>
            </w:r>
            <w:r w:rsidRPr="004A0BFB">
              <w:rPr>
                <w:rFonts w:ascii="GHEA Grapalat" w:eastAsia="Calibri" w:hAnsi="GHEA Grapalat" w:cs="Times New Roman"/>
                <w:color w:val="000000"/>
                <w:sz w:val="24"/>
                <w:szCs w:val="24"/>
                <w:shd w:val="clear" w:color="auto" w:fill="FFFFFF"/>
                <w:lang w:val="hy-AM"/>
              </w:rPr>
              <w:t xml:space="preserve"> ենթաօրենսդրական </w:t>
            </w:r>
            <w:r w:rsidRPr="004A0BFB">
              <w:rPr>
                <w:rFonts w:ascii="GHEA Grapalat" w:eastAsia="Calibri" w:hAnsi="GHEA Grapalat" w:cs="Sylfaen"/>
                <w:color w:val="000000"/>
                <w:sz w:val="24"/>
                <w:szCs w:val="24"/>
                <w:shd w:val="clear" w:color="auto" w:fill="FFFFFF"/>
                <w:lang w:val="hy-AM"/>
              </w:rPr>
              <w:t>նորմատիվ</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իրավական</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ակտի</w:t>
            </w:r>
            <w:r w:rsidRPr="004A0BFB">
              <w:rPr>
                <w:rFonts w:ascii="Arial" w:eastAsia="Calibri" w:hAnsi="Arial" w:cs="Arial"/>
                <w:color w:val="000000"/>
                <w:sz w:val="24"/>
                <w:szCs w:val="24"/>
                <w:shd w:val="clear" w:color="auto" w:fill="FFFFFF"/>
                <w:lang w:val="hy-AM"/>
              </w:rPr>
              <w:t> </w:t>
            </w:r>
            <w:r w:rsidRPr="004A0BFB">
              <w:rPr>
                <w:rFonts w:ascii="GHEA Grapalat" w:eastAsia="Calibri" w:hAnsi="GHEA Grapalat" w:cs="Sylfaen"/>
                <w:color w:val="000000"/>
                <w:sz w:val="24"/>
                <w:szCs w:val="24"/>
                <w:shd w:val="clear" w:color="auto" w:fill="FFFFFF"/>
                <w:lang w:val="hy-AM"/>
              </w:rPr>
              <w:t>իրավաչափության</w:t>
            </w:r>
            <w:r w:rsidRPr="004A0BFB">
              <w:rPr>
                <w:rFonts w:ascii="GHEA Grapalat" w:eastAsia="Calibri" w:hAnsi="GHEA Grapalat" w:cs="Times New Roman"/>
                <w:color w:val="000000"/>
                <w:sz w:val="24"/>
                <w:szCs w:val="24"/>
                <w:shd w:val="clear" w:color="auto" w:fill="FFFFFF"/>
                <w:lang w:val="hy-AM"/>
              </w:rPr>
              <w:t xml:space="preserve"> </w:t>
            </w:r>
            <w:r w:rsidRPr="004A0BFB">
              <w:rPr>
                <w:rFonts w:ascii="GHEA Grapalat" w:eastAsia="Calibri" w:hAnsi="GHEA Grapalat" w:cs="Sylfaen"/>
                <w:color w:val="000000"/>
                <w:sz w:val="24"/>
                <w:szCs w:val="24"/>
                <w:shd w:val="clear" w:color="auto" w:fill="FFFFFF"/>
                <w:lang w:val="hy-AM"/>
              </w:rPr>
              <w:t xml:space="preserve">հարցով որոշել է դիմել </w:t>
            </w:r>
            <w:r w:rsidRPr="004A0BFB">
              <w:rPr>
                <w:rFonts w:ascii="GHEA Grapalat" w:eastAsia="Calibri" w:hAnsi="GHEA Grapalat" w:cs="Times New Roman"/>
                <w:sz w:val="24"/>
                <w:szCs w:val="24"/>
                <w:lang w:val="hy-AM"/>
              </w:rPr>
              <w:t>Հայաստանի Հանրապետության վարչական դատարան»:</w:t>
            </w:r>
          </w:p>
          <w:p w:rsidR="002048C4" w:rsidRPr="004A0BFB" w:rsidRDefault="002048C4" w:rsidP="004A0BFB">
            <w:pPr>
              <w:autoSpaceDE w:val="0"/>
              <w:autoSpaceDN w:val="0"/>
              <w:adjustRightInd w:val="0"/>
              <w:spacing w:line="360" w:lineRule="auto"/>
              <w:ind w:left="567"/>
              <w:jc w:val="both"/>
              <w:rPr>
                <w:rFonts w:ascii="GHEA Grapalat" w:hAnsi="GHEA Grapalat"/>
                <w:sz w:val="24"/>
                <w:szCs w:val="24"/>
                <w:lang w:val="hy-AM"/>
              </w:rPr>
            </w:pPr>
          </w:p>
        </w:tc>
        <w:tc>
          <w:tcPr>
            <w:tcW w:w="2711" w:type="dxa"/>
          </w:tcPr>
          <w:p w:rsidR="002048C4" w:rsidRPr="004A0BFB" w:rsidRDefault="002048C4" w:rsidP="004A0BFB">
            <w:pPr>
              <w:spacing w:line="360" w:lineRule="auto"/>
              <w:jc w:val="both"/>
              <w:rPr>
                <w:rFonts w:ascii="GHEA Grapalat" w:hAnsi="GHEA Grapalat"/>
                <w:sz w:val="24"/>
                <w:szCs w:val="24"/>
              </w:rPr>
            </w:pPr>
            <w:r w:rsidRPr="004A0BFB">
              <w:rPr>
                <w:rFonts w:ascii="GHEA Grapalat" w:hAnsi="GHEA Grapalat"/>
                <w:sz w:val="24"/>
                <w:szCs w:val="24"/>
                <w:lang w:val="hy-AM"/>
              </w:rPr>
              <w:lastRenderedPageBreak/>
              <w:t>Ընդունվել է</w:t>
            </w:r>
            <w:r w:rsidR="007534CC" w:rsidRPr="004A0BFB">
              <w:rPr>
                <w:rFonts w:ascii="GHEA Grapalat" w:hAnsi="GHEA Grapalat"/>
                <w:sz w:val="24"/>
                <w:szCs w:val="24"/>
              </w:rPr>
              <w:t>:</w:t>
            </w:r>
          </w:p>
        </w:tc>
        <w:tc>
          <w:tcPr>
            <w:tcW w:w="3312" w:type="dxa"/>
          </w:tcPr>
          <w:p w:rsidR="002048C4" w:rsidRPr="004A0BFB" w:rsidRDefault="002048C4" w:rsidP="004A0BFB">
            <w:pPr>
              <w:spacing w:line="360" w:lineRule="auto"/>
              <w:jc w:val="both"/>
              <w:rPr>
                <w:rFonts w:ascii="GHEA Grapalat" w:hAnsi="GHEA Grapalat"/>
                <w:sz w:val="24"/>
                <w:szCs w:val="24"/>
                <w:lang w:val="hy-AM"/>
              </w:rPr>
            </w:pPr>
            <w:r w:rsidRPr="004A0BFB">
              <w:rPr>
                <w:rFonts w:ascii="GHEA Grapalat" w:hAnsi="GHEA Grapalat"/>
                <w:sz w:val="24"/>
                <w:szCs w:val="24"/>
                <w:lang w:val="hy-AM"/>
              </w:rPr>
              <w:t>Նախագծում կատարվել են համապատասխան փոփոխություններ:</w:t>
            </w:r>
          </w:p>
        </w:tc>
      </w:tr>
      <w:bookmarkEnd w:id="0"/>
      <w:tr w:rsidR="00C505CD" w:rsidRPr="004A0BFB" w:rsidTr="00661815">
        <w:tc>
          <w:tcPr>
            <w:tcW w:w="3483" w:type="dxa"/>
          </w:tcPr>
          <w:p w:rsidR="00C505CD" w:rsidRPr="004A0BFB" w:rsidRDefault="00C505CD" w:rsidP="004A0BFB">
            <w:pPr>
              <w:spacing w:line="360" w:lineRule="auto"/>
              <w:jc w:val="center"/>
              <w:rPr>
                <w:rFonts w:ascii="GHEA Grapalat" w:hAnsi="GHEA Grapalat"/>
                <w:sz w:val="24"/>
                <w:szCs w:val="24"/>
                <w:lang w:val="hy-AM"/>
              </w:rPr>
            </w:pPr>
          </w:p>
        </w:tc>
        <w:tc>
          <w:tcPr>
            <w:tcW w:w="5632" w:type="dxa"/>
          </w:tcPr>
          <w:p w:rsidR="00C505CD" w:rsidRPr="004A0BFB" w:rsidRDefault="00C505CD" w:rsidP="004A0BFB">
            <w:pPr>
              <w:numPr>
                <w:ilvl w:val="0"/>
                <w:numId w:val="24"/>
              </w:numPr>
              <w:autoSpaceDE w:val="0"/>
              <w:autoSpaceDN w:val="0"/>
              <w:adjustRightInd w:val="0"/>
              <w:spacing w:line="360" w:lineRule="auto"/>
              <w:ind w:left="0" w:firstLine="567"/>
              <w:jc w:val="both"/>
              <w:rPr>
                <w:rFonts w:ascii="GHEA Grapalat" w:eastAsia="Calibri" w:hAnsi="GHEA Grapalat" w:cs="Times New Roman"/>
                <w:b/>
                <w:sz w:val="24"/>
                <w:szCs w:val="24"/>
                <w:lang w:val="hy-AM"/>
              </w:rPr>
            </w:pPr>
            <w:r w:rsidRPr="004A0BFB">
              <w:rPr>
                <w:rFonts w:ascii="GHEA Grapalat" w:eastAsia="Calibri" w:hAnsi="GHEA Grapalat" w:cs="Times New Roman"/>
                <w:sz w:val="24"/>
                <w:szCs w:val="24"/>
                <w:lang w:val="hy-AM"/>
              </w:rPr>
              <w:t xml:space="preserve">Հաշվի առնելով այն հանգամանքը, որ քրեական  գործով վարույթի տևական ժամանակով  կասեցումը կամ տևական ժամանակով վարչական դատարանի կողմից որոշման չկայացումը կարող է հանգեցնել կալանավորման տակ գտնվող ամբաստանյալի հիմնարար իրավունքների խախտման՝ առաջարկում  ենք «Վարչական դատավարության օրենսգրքում փոփոխություններ և լրացումներ կատարելու մասին» օրենքի նախագծի 6-րդ հոդվածով խմբագրվող օրենսգրքի 26-րդ գլխի 197-րդ հոդվածի 3-րդ մասում կատարել բացառություն՝ քրեական գործի վարույթի ընթացքում </w:t>
            </w:r>
            <w:r w:rsidRPr="004A0BFB">
              <w:rPr>
                <w:rFonts w:ascii="GHEA Grapalat" w:eastAsia="Calibri" w:hAnsi="GHEA Grapalat" w:cs="Times New Roman"/>
                <w:sz w:val="24"/>
                <w:szCs w:val="24"/>
                <w:lang w:val="hy-AM"/>
              </w:rPr>
              <w:lastRenderedPageBreak/>
              <w:t>դատարանի որոշմամբ վարչական դատարան դիմելու դեպքում հնարավորություն չտալով դատարանին երկարաձգել նույն հոդվածի 2-րդ մասով նախատեսված՝ որոշման կայացման եռամսյա ժամկետը:</w:t>
            </w:r>
          </w:p>
          <w:p w:rsidR="00C505CD" w:rsidRPr="004A0BFB" w:rsidRDefault="00C505CD" w:rsidP="004A0BFB">
            <w:pPr>
              <w:autoSpaceDE w:val="0"/>
              <w:autoSpaceDN w:val="0"/>
              <w:adjustRightInd w:val="0"/>
              <w:spacing w:line="360" w:lineRule="auto"/>
              <w:ind w:left="567"/>
              <w:jc w:val="both"/>
              <w:rPr>
                <w:rFonts w:ascii="GHEA Grapalat" w:eastAsia="Calibri" w:hAnsi="GHEA Grapalat" w:cs="Sylfaen"/>
                <w:sz w:val="24"/>
                <w:szCs w:val="24"/>
                <w:lang w:val="hy-AM"/>
              </w:rPr>
            </w:pPr>
          </w:p>
        </w:tc>
        <w:tc>
          <w:tcPr>
            <w:tcW w:w="2711" w:type="dxa"/>
          </w:tcPr>
          <w:p w:rsidR="00C505CD" w:rsidRPr="004A0BFB" w:rsidRDefault="00DE73F8" w:rsidP="004A0BFB">
            <w:pPr>
              <w:spacing w:line="360" w:lineRule="auto"/>
              <w:jc w:val="both"/>
              <w:rPr>
                <w:rFonts w:ascii="GHEA Grapalat" w:hAnsi="GHEA Grapalat"/>
                <w:sz w:val="24"/>
                <w:szCs w:val="24"/>
                <w:lang w:val="hy-AM"/>
              </w:rPr>
            </w:pPr>
            <w:r w:rsidRPr="004A0BFB">
              <w:rPr>
                <w:rFonts w:ascii="GHEA Grapalat" w:hAnsi="GHEA Grapalat"/>
                <w:sz w:val="24"/>
                <w:szCs w:val="24"/>
                <w:lang w:val="en-US"/>
              </w:rPr>
              <w:lastRenderedPageBreak/>
              <w:t>Ընդունվել է</w:t>
            </w:r>
            <w:r w:rsidR="00AE1291" w:rsidRPr="004A0BFB">
              <w:rPr>
                <w:rFonts w:ascii="GHEA Grapalat" w:hAnsi="GHEA Grapalat"/>
                <w:sz w:val="24"/>
                <w:szCs w:val="24"/>
              </w:rPr>
              <w:t xml:space="preserve"> </w:t>
            </w:r>
            <w:r w:rsidR="00AE1291" w:rsidRPr="004A0BFB">
              <w:rPr>
                <w:rFonts w:ascii="GHEA Grapalat" w:hAnsi="GHEA Grapalat"/>
                <w:sz w:val="24"/>
                <w:szCs w:val="24"/>
                <w:lang w:val="en-US"/>
              </w:rPr>
              <w:t>ի գիտություն</w:t>
            </w:r>
            <w:r w:rsidRPr="004A0BFB">
              <w:rPr>
                <w:rFonts w:ascii="GHEA Grapalat" w:hAnsi="GHEA Grapalat"/>
                <w:sz w:val="24"/>
                <w:szCs w:val="24"/>
                <w:lang w:val="en-US"/>
              </w:rPr>
              <w:t>:</w:t>
            </w:r>
          </w:p>
        </w:tc>
        <w:tc>
          <w:tcPr>
            <w:tcW w:w="3312" w:type="dxa"/>
          </w:tcPr>
          <w:p w:rsidR="00C505CD" w:rsidRPr="004A0BFB" w:rsidRDefault="00DE73F8" w:rsidP="004A0BFB">
            <w:pPr>
              <w:spacing w:line="360" w:lineRule="auto"/>
              <w:jc w:val="both"/>
              <w:rPr>
                <w:rFonts w:ascii="GHEA Grapalat" w:hAnsi="GHEA Grapalat"/>
                <w:sz w:val="24"/>
                <w:szCs w:val="24"/>
                <w:lang w:val="hy-AM"/>
              </w:rPr>
            </w:pPr>
            <w:r w:rsidRPr="004A0BFB">
              <w:rPr>
                <w:rFonts w:ascii="GHEA Grapalat" w:hAnsi="GHEA Grapalat"/>
                <w:sz w:val="24"/>
                <w:szCs w:val="24"/>
                <w:lang w:val="hy-AM"/>
              </w:rPr>
              <w:t>Նախագծում կատարվել են համապատասխան փոփոխություններ</w:t>
            </w:r>
            <w:r w:rsidR="005E1E1F" w:rsidRPr="004A0BFB">
              <w:rPr>
                <w:rFonts w:ascii="GHEA Grapalat" w:hAnsi="GHEA Grapalat"/>
                <w:sz w:val="24"/>
                <w:szCs w:val="24"/>
                <w:lang w:val="hy-AM"/>
              </w:rPr>
              <w:t>, որոնց համաձայն գրավոր ընթացակարգով գործը քննվում է եռամսյա ժամկետում, իսկ բանավոր ընթացակարգով քննվելու դեպքում կարող է երկարաձգվել եռամսյա ժամկետով:</w:t>
            </w:r>
          </w:p>
        </w:tc>
      </w:tr>
      <w:tr w:rsidR="00BA25DC" w:rsidRPr="004A0BFB" w:rsidTr="00661815">
        <w:tc>
          <w:tcPr>
            <w:tcW w:w="3483" w:type="dxa"/>
          </w:tcPr>
          <w:p w:rsidR="00BA25DC" w:rsidRPr="004A0BFB" w:rsidRDefault="00BA25DC" w:rsidP="004A0BFB">
            <w:pPr>
              <w:spacing w:line="360" w:lineRule="auto"/>
              <w:jc w:val="center"/>
              <w:rPr>
                <w:rFonts w:ascii="GHEA Grapalat" w:hAnsi="GHEA Grapalat"/>
                <w:sz w:val="24"/>
                <w:szCs w:val="24"/>
                <w:lang w:val="hy-AM"/>
              </w:rPr>
            </w:pPr>
          </w:p>
        </w:tc>
        <w:tc>
          <w:tcPr>
            <w:tcW w:w="5632" w:type="dxa"/>
          </w:tcPr>
          <w:p w:rsidR="00BA25DC" w:rsidRPr="004A0BFB" w:rsidRDefault="00BA25DC" w:rsidP="004A0BFB">
            <w:pPr>
              <w:numPr>
                <w:ilvl w:val="0"/>
                <w:numId w:val="24"/>
              </w:numPr>
              <w:autoSpaceDE w:val="0"/>
              <w:autoSpaceDN w:val="0"/>
              <w:adjustRightInd w:val="0"/>
              <w:spacing w:line="360" w:lineRule="auto"/>
              <w:ind w:left="0" w:firstLine="567"/>
              <w:jc w:val="both"/>
              <w:rPr>
                <w:rFonts w:ascii="GHEA Grapalat" w:eastAsia="Calibri" w:hAnsi="GHEA Grapalat" w:cs="Sylfaen"/>
                <w:sz w:val="24"/>
                <w:szCs w:val="24"/>
                <w:lang w:val="hy-AM"/>
              </w:rPr>
            </w:pPr>
            <w:r w:rsidRPr="004A0BFB">
              <w:rPr>
                <w:rFonts w:ascii="GHEA Grapalat" w:eastAsia="Calibri" w:hAnsi="GHEA Grapalat" w:cs="Sylfaen"/>
                <w:sz w:val="24"/>
                <w:szCs w:val="24"/>
                <w:lang w:val="hy-AM"/>
              </w:rPr>
              <w:t>Հաշվի առնելով այն հանգամանքը, որ վարչական դատարանի կողմից դիմումը վերադարձնելու մասին որոշումը կարող է դառնալ դատական բողոքարկման առարկա՝ առաջարկում ենք «Հայաստանի Հանրապետության քրեական դատավարության օրենսգրքում փոփոխություններ և լրացումներ կատարելու մասին» օրենքի նախագծի 1-ին հոդվածով լրացվող օրենսգրքի 31-րդ հոդվածի 7-րդ մասի 1-ին կետը շարադրել հետևյալ խմբագրությամբ՝ «ուժի մեջ է մտել դիմումը վերադարձնելու մասին Հայաստանի Հանրապետության վարչական դատարանի որոշումը.»:</w:t>
            </w:r>
          </w:p>
          <w:p w:rsidR="00BA25DC" w:rsidRPr="004A0BFB" w:rsidRDefault="00BA25DC" w:rsidP="004A0BFB">
            <w:pPr>
              <w:spacing w:line="360" w:lineRule="auto"/>
              <w:ind w:firstLine="567"/>
              <w:jc w:val="both"/>
              <w:rPr>
                <w:rFonts w:ascii="GHEA Grapalat" w:eastAsia="Calibri" w:hAnsi="GHEA Grapalat" w:cs="Times New Roman"/>
                <w:sz w:val="24"/>
                <w:szCs w:val="24"/>
                <w:lang w:val="hy-AM"/>
              </w:rPr>
            </w:pPr>
            <w:r w:rsidRPr="004A0BFB">
              <w:rPr>
                <w:rFonts w:ascii="GHEA Grapalat" w:eastAsia="Calibri" w:hAnsi="GHEA Grapalat" w:cs="Sylfaen"/>
                <w:sz w:val="24"/>
                <w:szCs w:val="24"/>
                <w:lang w:val="hy-AM"/>
              </w:rPr>
              <w:t xml:space="preserve">Նույն հիմնավորմամբ առաջարկվում է նույն </w:t>
            </w:r>
            <w:r w:rsidRPr="004A0BFB">
              <w:rPr>
                <w:rFonts w:ascii="GHEA Grapalat" w:eastAsia="Calibri" w:hAnsi="GHEA Grapalat" w:cs="Sylfaen"/>
                <w:sz w:val="24"/>
                <w:szCs w:val="24"/>
                <w:lang w:val="hy-AM"/>
              </w:rPr>
              <w:lastRenderedPageBreak/>
              <w:t>խմբագրությամբ շարադրել նաև «Հայաստանի Հանրապետության վարչական դատավարության օրենսգրքում փոփոխություններ և լրացումներ կատարելու մասին» և «Հայաստանի Հանրապետության քաղաքացիական դատավարության օրենսգրքում փոփոխություններ և լրացումներ կատարելու մասին» օրենքների նախագծերի նմանատիպ դրույթները:</w:t>
            </w:r>
          </w:p>
          <w:p w:rsidR="00BA25DC" w:rsidRPr="004A0BFB" w:rsidRDefault="00BA25DC" w:rsidP="004A0BFB">
            <w:pPr>
              <w:spacing w:line="360" w:lineRule="auto"/>
              <w:jc w:val="both"/>
              <w:rPr>
                <w:rFonts w:ascii="GHEA Grapalat" w:hAnsi="GHEA Grapalat"/>
                <w:sz w:val="24"/>
                <w:szCs w:val="24"/>
                <w:lang w:val="hy-AM"/>
              </w:rPr>
            </w:pPr>
          </w:p>
        </w:tc>
        <w:tc>
          <w:tcPr>
            <w:tcW w:w="2711" w:type="dxa"/>
          </w:tcPr>
          <w:p w:rsidR="00BA25DC" w:rsidRPr="004A0BFB" w:rsidRDefault="00BA25DC" w:rsidP="004A0BFB">
            <w:pPr>
              <w:spacing w:line="360" w:lineRule="auto"/>
              <w:jc w:val="both"/>
              <w:rPr>
                <w:rFonts w:ascii="GHEA Grapalat" w:hAnsi="GHEA Grapalat"/>
                <w:sz w:val="24"/>
                <w:szCs w:val="24"/>
              </w:rPr>
            </w:pPr>
            <w:r w:rsidRPr="004A0BFB">
              <w:rPr>
                <w:rFonts w:ascii="GHEA Grapalat" w:hAnsi="GHEA Grapalat"/>
                <w:sz w:val="24"/>
                <w:szCs w:val="24"/>
              </w:rPr>
              <w:lastRenderedPageBreak/>
              <w:t>Ընդունվել է:</w:t>
            </w:r>
          </w:p>
        </w:tc>
        <w:tc>
          <w:tcPr>
            <w:tcW w:w="3312" w:type="dxa"/>
          </w:tcPr>
          <w:p w:rsidR="00BA25DC" w:rsidRPr="004A0BFB" w:rsidRDefault="00BA25DC" w:rsidP="004A0BFB">
            <w:pPr>
              <w:spacing w:line="360" w:lineRule="auto"/>
              <w:jc w:val="both"/>
              <w:rPr>
                <w:rFonts w:ascii="GHEA Grapalat" w:hAnsi="GHEA Grapalat"/>
                <w:sz w:val="24"/>
                <w:szCs w:val="24"/>
              </w:rPr>
            </w:pPr>
            <w:r w:rsidRPr="004A0BFB">
              <w:rPr>
                <w:rFonts w:ascii="GHEA Grapalat" w:hAnsi="GHEA Grapalat"/>
                <w:sz w:val="24"/>
                <w:szCs w:val="24"/>
              </w:rPr>
              <w:t>Նախագծում կատարվել են համապատասխան փոփոխություններ:</w:t>
            </w:r>
          </w:p>
        </w:tc>
      </w:tr>
      <w:tr w:rsidR="00B15501" w:rsidRPr="004A0BFB" w:rsidTr="00661815">
        <w:tc>
          <w:tcPr>
            <w:tcW w:w="3483" w:type="dxa"/>
          </w:tcPr>
          <w:p w:rsidR="0057281F" w:rsidRPr="004A0BFB" w:rsidRDefault="0057281F" w:rsidP="004A0BFB">
            <w:pPr>
              <w:spacing w:line="360" w:lineRule="auto"/>
              <w:jc w:val="center"/>
              <w:rPr>
                <w:rFonts w:ascii="GHEA Grapalat" w:hAnsi="GHEA Grapalat"/>
                <w:sz w:val="24"/>
                <w:szCs w:val="24"/>
                <w:lang w:val="hy-AM"/>
              </w:rPr>
            </w:pPr>
            <w:r w:rsidRPr="004A0BFB">
              <w:rPr>
                <w:rFonts w:ascii="GHEA Grapalat" w:hAnsi="GHEA Grapalat"/>
                <w:sz w:val="24"/>
                <w:szCs w:val="24"/>
                <w:lang w:val="hy-AM"/>
              </w:rPr>
              <w:lastRenderedPageBreak/>
              <w:t>Բարձրագույն դատական խորհրդի</w:t>
            </w:r>
          </w:p>
          <w:p w:rsidR="0057281F" w:rsidRPr="004A0BFB" w:rsidRDefault="00C109BC" w:rsidP="004A0BFB">
            <w:pPr>
              <w:spacing w:line="360" w:lineRule="auto"/>
              <w:jc w:val="center"/>
              <w:rPr>
                <w:rFonts w:ascii="GHEA Grapalat" w:hAnsi="GHEA Grapalat"/>
                <w:sz w:val="24"/>
                <w:szCs w:val="24"/>
                <w:lang w:val="hy-AM"/>
              </w:rPr>
            </w:pPr>
            <w:r w:rsidRPr="004A0BFB">
              <w:rPr>
                <w:rFonts w:ascii="GHEA Grapalat" w:hAnsi="GHEA Grapalat"/>
                <w:sz w:val="24"/>
                <w:szCs w:val="24"/>
              </w:rPr>
              <w:t>05</w:t>
            </w:r>
            <w:r w:rsidRPr="004A0BFB">
              <w:rPr>
                <w:rFonts w:ascii="GHEA Grapalat" w:hAnsi="GHEA Grapalat"/>
                <w:sz w:val="24"/>
                <w:szCs w:val="24"/>
                <w:lang w:val="hy-AM"/>
              </w:rPr>
              <w:t>.0</w:t>
            </w:r>
            <w:r w:rsidRPr="004A0BFB">
              <w:rPr>
                <w:rFonts w:ascii="GHEA Grapalat" w:hAnsi="GHEA Grapalat"/>
                <w:sz w:val="24"/>
                <w:szCs w:val="24"/>
              </w:rPr>
              <w:t>2</w:t>
            </w:r>
            <w:r w:rsidR="0057281F" w:rsidRPr="004A0BFB">
              <w:rPr>
                <w:rFonts w:ascii="GHEA Grapalat" w:hAnsi="GHEA Grapalat"/>
                <w:sz w:val="24"/>
                <w:szCs w:val="24"/>
                <w:lang w:val="hy-AM"/>
              </w:rPr>
              <w:t>.2019թ թիվ</w:t>
            </w:r>
            <w:r w:rsidR="0057281F" w:rsidRPr="004A0BFB">
              <w:rPr>
                <w:rFonts w:ascii="GHEA Grapalat" w:hAnsi="GHEA Grapalat"/>
                <w:sz w:val="24"/>
                <w:szCs w:val="24"/>
                <w:lang w:val="hy-AM"/>
              </w:rPr>
              <w:br/>
              <w:t>04/475-19</w:t>
            </w:r>
          </w:p>
          <w:p w:rsidR="0057281F" w:rsidRPr="004A0BFB" w:rsidRDefault="0057281F" w:rsidP="004A0BFB">
            <w:pPr>
              <w:spacing w:line="360" w:lineRule="auto"/>
              <w:jc w:val="center"/>
              <w:rPr>
                <w:rFonts w:ascii="GHEA Grapalat" w:hAnsi="GHEA Grapalat"/>
                <w:color w:val="000000"/>
                <w:sz w:val="24"/>
                <w:szCs w:val="24"/>
                <w:shd w:val="clear" w:color="auto" w:fill="FFFFFF"/>
              </w:rPr>
            </w:pPr>
            <w:r w:rsidRPr="004A0BFB">
              <w:rPr>
                <w:rFonts w:ascii="GHEA Grapalat" w:hAnsi="GHEA Grapalat"/>
                <w:color w:val="000000"/>
                <w:sz w:val="24"/>
                <w:szCs w:val="24"/>
                <w:shd w:val="clear" w:color="auto" w:fill="FFFFFF"/>
              </w:rPr>
              <w:t>գրություն</w:t>
            </w:r>
          </w:p>
          <w:p w:rsidR="00B15501" w:rsidRPr="004A0BFB" w:rsidRDefault="00B15501" w:rsidP="004A0BFB">
            <w:pPr>
              <w:spacing w:line="360" w:lineRule="auto"/>
              <w:jc w:val="center"/>
              <w:rPr>
                <w:rFonts w:ascii="GHEA Grapalat" w:hAnsi="GHEA Grapalat"/>
                <w:sz w:val="24"/>
                <w:szCs w:val="24"/>
                <w:lang w:val="hy-AM"/>
              </w:rPr>
            </w:pPr>
          </w:p>
        </w:tc>
        <w:tc>
          <w:tcPr>
            <w:tcW w:w="5632" w:type="dxa"/>
          </w:tcPr>
          <w:p w:rsidR="0067452C" w:rsidRPr="004A0BFB" w:rsidRDefault="0067452C" w:rsidP="004A0BFB">
            <w:pPr>
              <w:pStyle w:val="a0"/>
              <w:numPr>
                <w:ilvl w:val="0"/>
                <w:numId w:val="25"/>
              </w:numPr>
              <w:shd w:val="clear" w:color="auto" w:fill="auto"/>
              <w:tabs>
                <w:tab w:val="left" w:pos="442"/>
                <w:tab w:val="left" w:pos="1004"/>
              </w:tabs>
              <w:spacing w:line="360" w:lineRule="auto"/>
              <w:ind w:left="20" w:right="40" w:hanging="20"/>
              <w:jc w:val="both"/>
              <w:rPr>
                <w:rFonts w:ascii="GHEA Grapalat" w:hAnsi="GHEA Grapalat"/>
                <w:sz w:val="24"/>
                <w:szCs w:val="24"/>
                <w:lang w:val="hy-AM"/>
              </w:rPr>
            </w:pPr>
            <w:r w:rsidRPr="004A0BFB">
              <w:rPr>
                <w:rFonts w:ascii="GHEA Grapalat" w:hAnsi="GHEA Grapalat"/>
                <w:sz w:val="24"/>
                <w:szCs w:val="24"/>
                <w:lang w:val="hy-AM"/>
              </w:rPr>
              <w:t>«Հայաստանի Հանրապետության վարչական դատավարության օրենսգրքում փոփոխություններ և լրացումներ կատարելու մասին» օրենքի նախագծով (այսուհետ' Նախագիծ) իրավունք է վերապահվել դատարանին իր վարույթում գտնվող կոնկրետ գործով կիրառման ենթակա ենթաօրենսդրական նորմատիվ իրավական ակտի իրավաչափության հարցով դիմել վարչական դատարան:</w:t>
            </w:r>
          </w:p>
          <w:p w:rsidR="0067452C" w:rsidRPr="004A0BFB" w:rsidRDefault="0067452C" w:rsidP="004A0BFB">
            <w:pPr>
              <w:pStyle w:val="a0"/>
              <w:shd w:val="clear" w:color="auto" w:fill="auto"/>
              <w:spacing w:line="360" w:lineRule="auto"/>
              <w:ind w:left="20" w:right="40" w:firstLine="560"/>
              <w:jc w:val="both"/>
              <w:rPr>
                <w:rFonts w:ascii="GHEA Grapalat" w:hAnsi="GHEA Grapalat"/>
                <w:sz w:val="24"/>
                <w:szCs w:val="24"/>
                <w:lang w:val="hy-AM"/>
              </w:rPr>
            </w:pPr>
            <w:r w:rsidRPr="004A0BFB">
              <w:rPr>
                <w:rFonts w:ascii="GHEA Grapalat" w:hAnsi="GHEA Grapalat"/>
                <w:sz w:val="24"/>
                <w:szCs w:val="24"/>
                <w:lang w:val="hy-AM"/>
              </w:rPr>
              <w:t xml:space="preserve">Կարծում ենք, թե' իրավական, թե' </w:t>
            </w:r>
            <w:r w:rsidRPr="004A0BFB">
              <w:rPr>
                <w:rFonts w:ascii="GHEA Grapalat" w:hAnsi="GHEA Grapalat"/>
                <w:sz w:val="24"/>
                <w:szCs w:val="24"/>
                <w:lang w:val="hy-AM"/>
              </w:rPr>
              <w:lastRenderedPageBreak/>
              <w:t xml:space="preserve">գործնական առումներով իրավաչափ չէ դատարանների կողմից օրենքների սահմանադրականության վիճարկման ինստիտուտի հետ ենթաօրենսդրական նորմատիվ իրավական ակտերի վիճարկման պահանջով դատարան դիմելու գործընթացը նույնացնելը: Դատարանը, ի տարբերություն օրենքների հակասահմանադրականության դեպքերի, իրավասու է գնահատական տալ և չկիրառել օրենքներին հակասող ենթաօրենսդրական նորմատիվ իրավական ակտերը, քանի որ արդարադատություն իրականացնելիս ղեկավարվում է Սահմանադրությամբ և օրենքներով: Բացի այդ, կարծում ենք, որ դատարանը ոչ թե պետք է միջոցներ ձեռնարկի կիրառվելիք ենթաօրենսդրական նորմատիվ իրավական ակտն անվավեր կամ ոչ իրավաչափ ճանաչելու ուղղությամբ, եթե այդպիսի պահանջ ներկայացված չէ, այլ արդար դատաքննության իրավունքից և գործերը ողջամիտ ժամկետում </w:t>
            </w:r>
            <w:r w:rsidRPr="004A0BFB">
              <w:rPr>
                <w:rFonts w:ascii="GHEA Grapalat" w:hAnsi="GHEA Grapalat"/>
                <w:sz w:val="24"/>
                <w:szCs w:val="24"/>
                <w:lang w:val="hy-AM"/>
              </w:rPr>
              <w:lastRenderedPageBreak/>
              <w:t>քննելու կոնվենցիոն պահանջից ելնելով, անմիջականորեն կիրառի օրենքը, եթե, իհարկե, դրանում կանոնակարգված է տվյալ հարցը: Ընդհանուր առմամբ, վարչական դատարանի կողմից կիրառված ենթաօրենսդրական նորմատիվ իրավական ակտն անվավեր կամ ոչ իրավաչափ ճանաչելու վերաբերյալ դատական ակտը կարող է օրենսդրությամբ համարվել նոր հանգամանք:</w:t>
            </w:r>
          </w:p>
          <w:p w:rsidR="0067452C" w:rsidRPr="004A0BFB" w:rsidRDefault="0067452C" w:rsidP="004A0BFB">
            <w:pPr>
              <w:pStyle w:val="a0"/>
              <w:shd w:val="clear" w:color="auto" w:fill="auto"/>
              <w:spacing w:line="360" w:lineRule="auto"/>
              <w:ind w:left="20" w:firstLine="560"/>
              <w:jc w:val="both"/>
              <w:rPr>
                <w:rFonts w:ascii="GHEA Grapalat" w:hAnsi="GHEA Grapalat"/>
                <w:sz w:val="24"/>
                <w:szCs w:val="24"/>
                <w:lang w:val="hy-AM"/>
              </w:rPr>
            </w:pPr>
            <w:r w:rsidRPr="004A0BFB">
              <w:rPr>
                <w:rFonts w:ascii="GHEA Grapalat" w:hAnsi="GHEA Grapalat"/>
                <w:sz w:val="24"/>
                <w:szCs w:val="24"/>
                <w:lang w:val="hy-AM"/>
              </w:rPr>
              <w:t>Սյուս կողմից, ներկայիս օրենսդրական զարգացումները միանգամայն</w:t>
            </w:r>
          </w:p>
          <w:p w:rsidR="0067452C" w:rsidRPr="004A0BFB" w:rsidRDefault="0067452C" w:rsidP="004A0BFB">
            <w:pPr>
              <w:pStyle w:val="a0"/>
              <w:shd w:val="clear" w:color="auto" w:fill="auto"/>
              <w:spacing w:line="360" w:lineRule="auto"/>
              <w:ind w:right="40"/>
              <w:jc w:val="both"/>
              <w:rPr>
                <w:rFonts w:ascii="GHEA Grapalat" w:hAnsi="GHEA Grapalat"/>
                <w:sz w:val="24"/>
                <w:szCs w:val="24"/>
                <w:lang w:val="hy-AM"/>
              </w:rPr>
            </w:pPr>
            <w:r w:rsidRPr="004A0BFB">
              <w:rPr>
                <w:rFonts w:ascii="GHEA Grapalat" w:hAnsi="GHEA Grapalat"/>
                <w:sz w:val="24"/>
                <w:szCs w:val="24"/>
                <w:lang w:val="hy-AM"/>
              </w:rPr>
              <w:t>իրավաչափորեն հիմնված են հիմնական և ածանցյալ պահանջների զուգորդման</w:t>
            </w:r>
          </w:p>
          <w:p w:rsidR="0067452C" w:rsidRPr="004A0BFB" w:rsidRDefault="0067452C" w:rsidP="004A0BFB">
            <w:pPr>
              <w:pStyle w:val="a0"/>
              <w:shd w:val="clear" w:color="auto" w:fill="auto"/>
              <w:spacing w:line="360" w:lineRule="auto"/>
              <w:ind w:right="40"/>
              <w:jc w:val="both"/>
              <w:rPr>
                <w:rFonts w:ascii="GHEA Grapalat" w:hAnsi="GHEA Grapalat"/>
                <w:sz w:val="24"/>
                <w:szCs w:val="24"/>
                <w:lang w:val="hy-AM"/>
              </w:rPr>
            </w:pPr>
            <w:r w:rsidRPr="004A0BFB">
              <w:rPr>
                <w:rFonts w:ascii="GHEA Grapalat" w:hAnsi="GHEA Grapalat"/>
                <w:sz w:val="24"/>
                <w:szCs w:val="24"/>
                <w:lang w:val="hy-AM"/>
              </w:rPr>
              <w:t>սկզբունքի վրա, ինչը նշանակում է, որ ինչպես վարչական դատարանը կարող է</w:t>
            </w:r>
          </w:p>
          <w:p w:rsidR="0067452C" w:rsidRPr="004A0BFB" w:rsidRDefault="0067452C" w:rsidP="004A0BFB">
            <w:pPr>
              <w:pStyle w:val="a0"/>
              <w:shd w:val="clear" w:color="auto" w:fill="auto"/>
              <w:spacing w:line="360" w:lineRule="auto"/>
              <w:ind w:right="40"/>
              <w:jc w:val="both"/>
              <w:rPr>
                <w:rFonts w:ascii="GHEA Grapalat" w:hAnsi="GHEA Grapalat"/>
                <w:sz w:val="24"/>
                <w:szCs w:val="24"/>
                <w:lang w:val="hy-AM"/>
              </w:rPr>
            </w:pPr>
            <w:r w:rsidRPr="004A0BFB">
              <w:rPr>
                <w:rFonts w:ascii="GHEA Grapalat" w:hAnsi="GHEA Grapalat"/>
                <w:sz w:val="24"/>
                <w:szCs w:val="24"/>
                <w:lang w:val="hy-AM"/>
              </w:rPr>
              <w:t>գնահատական տալ, օրինակ, քաղաքացիաիրավական որևէ պայմանագրի, որը բխում է</w:t>
            </w:r>
          </w:p>
          <w:p w:rsidR="0067452C" w:rsidRPr="004A0BFB" w:rsidRDefault="0067452C" w:rsidP="004A0BFB">
            <w:pPr>
              <w:pStyle w:val="a0"/>
              <w:shd w:val="clear" w:color="auto" w:fill="auto"/>
              <w:spacing w:line="360" w:lineRule="auto"/>
              <w:ind w:right="40"/>
              <w:jc w:val="both"/>
              <w:rPr>
                <w:rFonts w:ascii="GHEA Grapalat" w:hAnsi="GHEA Grapalat"/>
                <w:sz w:val="24"/>
                <w:szCs w:val="24"/>
                <w:lang w:val="hy-AM"/>
              </w:rPr>
            </w:pPr>
            <w:r w:rsidRPr="004A0BFB">
              <w:rPr>
                <w:rFonts w:ascii="GHEA Grapalat" w:hAnsi="GHEA Grapalat"/>
                <w:sz w:val="24"/>
                <w:szCs w:val="24"/>
                <w:lang w:val="hy-AM"/>
              </w:rPr>
              <w:t>վարչական ակտից, այնպես էլ քաղաքացիական կամ քրեական գործեր քննող ընդհանուր</w:t>
            </w:r>
          </w:p>
          <w:p w:rsidR="0067452C" w:rsidRPr="004A0BFB" w:rsidRDefault="0067452C" w:rsidP="004A0BFB">
            <w:pPr>
              <w:pStyle w:val="a0"/>
              <w:shd w:val="clear" w:color="auto" w:fill="auto"/>
              <w:tabs>
                <w:tab w:val="left" w:pos="3351"/>
              </w:tabs>
              <w:spacing w:line="360" w:lineRule="auto"/>
              <w:ind w:left="20"/>
              <w:jc w:val="both"/>
              <w:rPr>
                <w:rFonts w:ascii="GHEA Grapalat" w:hAnsi="GHEA Grapalat"/>
                <w:sz w:val="24"/>
                <w:szCs w:val="24"/>
                <w:lang w:val="hy-AM"/>
              </w:rPr>
            </w:pPr>
            <w:r w:rsidRPr="004A0BFB">
              <w:rPr>
                <w:rFonts w:ascii="GHEA Grapalat" w:hAnsi="GHEA Grapalat"/>
                <w:sz w:val="24"/>
                <w:szCs w:val="24"/>
                <w:lang w:val="hy-AM"/>
              </w:rPr>
              <w:t xml:space="preserve">իրավասության դատարանը կարող է որոշել </w:t>
            </w:r>
            <w:r w:rsidRPr="004A0BFB">
              <w:rPr>
                <w:rFonts w:ascii="GHEA Grapalat" w:hAnsi="GHEA Grapalat"/>
                <w:sz w:val="24"/>
                <w:szCs w:val="24"/>
                <w:lang w:val="hy-AM"/>
              </w:rPr>
              <w:lastRenderedPageBreak/>
              <w:t>վարչական ակտի իրավաչափությունը կիրառման տեսանկյունից:</w:t>
            </w:r>
            <w:r w:rsidRPr="004A0BFB">
              <w:rPr>
                <w:rFonts w:ascii="GHEA Grapalat" w:hAnsi="GHEA Grapalat"/>
                <w:sz w:val="24"/>
                <w:szCs w:val="24"/>
                <w:lang w:val="hy-AM"/>
              </w:rPr>
              <w:tab/>
              <w:t>Այս դեպքում առավել ողջամիտ է դիտարկվում այն</w:t>
            </w:r>
          </w:p>
          <w:p w:rsidR="0067452C" w:rsidRPr="004A0BFB" w:rsidRDefault="0067452C" w:rsidP="004A0BFB">
            <w:pPr>
              <w:pStyle w:val="a0"/>
              <w:shd w:val="clear" w:color="auto" w:fill="auto"/>
              <w:spacing w:line="360" w:lineRule="auto"/>
              <w:ind w:left="20" w:right="40"/>
              <w:jc w:val="both"/>
              <w:rPr>
                <w:rFonts w:ascii="GHEA Grapalat" w:hAnsi="GHEA Grapalat"/>
                <w:sz w:val="24"/>
                <w:szCs w:val="24"/>
                <w:lang w:val="hy-AM"/>
              </w:rPr>
            </w:pPr>
            <w:r w:rsidRPr="004A0BFB">
              <w:rPr>
                <w:rFonts w:ascii="GHEA Grapalat" w:hAnsi="GHEA Grapalat"/>
                <w:sz w:val="24"/>
                <w:szCs w:val="24"/>
                <w:lang w:val="hy-AM"/>
              </w:rPr>
              <w:t>իրավակւսրգավորումը, ըստ որի' քաղաքացիական գործ քննող դատարանը, որպես ածանցյալ պահանջ, կարող է որոշել նաև ենթաօրենսդրական նորմատիվ իրավական ակտի իրավաչափությունը:</w:t>
            </w:r>
          </w:p>
          <w:p w:rsidR="0067452C" w:rsidRPr="004A0BFB" w:rsidRDefault="0067452C" w:rsidP="004A0BFB">
            <w:pPr>
              <w:pStyle w:val="a0"/>
              <w:shd w:val="clear" w:color="auto" w:fill="auto"/>
              <w:spacing w:line="360" w:lineRule="auto"/>
              <w:ind w:left="20" w:right="40" w:firstLine="560"/>
              <w:jc w:val="both"/>
              <w:rPr>
                <w:rFonts w:ascii="GHEA Grapalat" w:hAnsi="GHEA Grapalat"/>
                <w:sz w:val="24"/>
                <w:szCs w:val="24"/>
                <w:lang w:val="hy-AM"/>
              </w:rPr>
            </w:pPr>
            <w:r w:rsidRPr="004A0BFB">
              <w:rPr>
                <w:rFonts w:ascii="GHEA Grapalat" w:hAnsi="GHEA Grapalat"/>
                <w:sz w:val="24"/>
                <w:szCs w:val="24"/>
                <w:lang w:val="hy-AM"/>
              </w:rPr>
              <w:t xml:space="preserve">Վերոգրյալից </w:t>
            </w:r>
            <w:r w:rsidR="00F03E2A" w:rsidRPr="004A0BFB">
              <w:rPr>
                <w:rFonts w:ascii="GHEA Grapalat" w:hAnsi="GHEA Grapalat"/>
                <w:sz w:val="24"/>
                <w:szCs w:val="24"/>
                <w:lang w:val="hy-AM"/>
              </w:rPr>
              <w:t>բ</w:t>
            </w:r>
            <w:r w:rsidRPr="004A0BFB">
              <w:rPr>
                <w:rFonts w:ascii="GHEA Grapalat" w:hAnsi="GHEA Grapalat"/>
                <w:sz w:val="24"/>
                <w:szCs w:val="24"/>
                <w:lang w:val="hy-AM"/>
              </w:rPr>
              <w:t>ացի, կարծում ենք, Նախագծով առաջարկվող այս փոփոխության առումով հարկ է սահմանել այնպիսի իրավակարգավորումներ, որոնք կբացառեն ենթաօրենսդրական նորմատիվ իրավական ակտի իրավաչափության հարցը քննարկող կոլեգիալ դատական կազմում վարչական դատարանի այն դատավորի մասնակցությունը, ում վարույթում քննվող գործով ներկայացվել է համապատասխան դիմումը:</w:t>
            </w:r>
          </w:p>
          <w:p w:rsidR="0067452C" w:rsidRPr="004A0BFB" w:rsidRDefault="0067452C" w:rsidP="004A0BFB">
            <w:pPr>
              <w:pStyle w:val="a0"/>
              <w:shd w:val="clear" w:color="auto" w:fill="auto"/>
              <w:spacing w:line="360" w:lineRule="auto"/>
              <w:ind w:left="20" w:right="40" w:firstLine="560"/>
              <w:jc w:val="both"/>
              <w:rPr>
                <w:rFonts w:ascii="GHEA Grapalat" w:hAnsi="GHEA Grapalat"/>
                <w:sz w:val="24"/>
                <w:szCs w:val="24"/>
                <w:lang w:val="hy-AM"/>
              </w:rPr>
            </w:pPr>
            <w:r w:rsidRPr="004A0BFB">
              <w:rPr>
                <w:rFonts w:ascii="GHEA Grapalat" w:hAnsi="GHEA Grapalat"/>
                <w:sz w:val="24"/>
                <w:szCs w:val="24"/>
                <w:lang w:val="hy-AM"/>
              </w:rPr>
              <w:t xml:space="preserve">Միաժամանակ հարկ է նկատել, որ նշված փոփոխությունները կատարելու անհրաժեշտության հիմնավորումներում մեկ </w:t>
            </w:r>
            <w:r w:rsidRPr="004A0BFB">
              <w:rPr>
                <w:rFonts w:ascii="GHEA Grapalat" w:hAnsi="GHEA Grapalat"/>
                <w:sz w:val="24"/>
                <w:szCs w:val="24"/>
                <w:lang w:val="hy-AM"/>
              </w:rPr>
              <w:lastRenderedPageBreak/>
              <w:t>նախադասությամբ ընդամենը գրվել է. «ուշագրավ է, որ դատարանների կողմից գործի վարույթը կասեցնելը և ենթաօրենսդրական նորմատիվ իրավական ակտի իրավաչափության վերաբերյալ դիմում ներկայացնեի ընդունված է նաև եվրոպական երկրներում», մինչդեռ որևէ կոնկրետ օրինակ բերված չէ, թե որ երկրներում և որքան ժամանակ է այս կարգավորումը գործում, արդյոք նշված կարգավորումը խնդրահարույց չի եղել այդ երկրներում: Նշված չէ նաև, թե վկայակոչված եվրոպական երկրներում գործող իրավակարգավորումներն արդյոք ամբողջությամբ նույնական են առաջարկվող իրավակարգավորման հետ, թե առկա են որոշակի տարբերություններ (օրինակ</w:t>
            </w:r>
            <w:r w:rsidRPr="004A0BFB">
              <w:rPr>
                <w:rFonts w:ascii="GHEA Grapalat" w:hAnsi="GHEA Grapalat"/>
                <w:sz w:val="24"/>
                <w:szCs w:val="24"/>
                <w:vertAlign w:val="superscript"/>
                <w:lang w:val="hy-AM"/>
              </w:rPr>
              <w:t>1</w:t>
            </w:r>
            <w:r w:rsidRPr="004A0BFB">
              <w:rPr>
                <w:rFonts w:ascii="GHEA Grapalat" w:hAnsi="GHEA Grapalat"/>
                <w:sz w:val="24"/>
                <w:szCs w:val="24"/>
                <w:lang w:val="hy-AM"/>
              </w:rPr>
              <w:t xml:space="preserve"> նշված հարցի լուծումը վերապահված է բարձրագույն դատական ատյանին):</w:t>
            </w:r>
          </w:p>
          <w:p w:rsidR="0067452C" w:rsidRPr="004A0BFB" w:rsidRDefault="0067452C" w:rsidP="004A0BFB">
            <w:pPr>
              <w:pStyle w:val="a0"/>
              <w:shd w:val="clear" w:color="auto" w:fill="auto"/>
              <w:spacing w:line="360" w:lineRule="auto"/>
              <w:ind w:left="20" w:right="40" w:firstLine="560"/>
              <w:jc w:val="both"/>
              <w:rPr>
                <w:rFonts w:ascii="GHEA Grapalat" w:hAnsi="GHEA Grapalat"/>
                <w:sz w:val="24"/>
                <w:szCs w:val="24"/>
                <w:lang w:val="hy-AM"/>
              </w:rPr>
            </w:pPr>
            <w:r w:rsidRPr="004A0BFB">
              <w:rPr>
                <w:rFonts w:ascii="GHEA Grapalat" w:hAnsi="GHEA Grapalat"/>
                <w:sz w:val="24"/>
                <w:szCs w:val="24"/>
                <w:lang w:val="hy-AM"/>
              </w:rPr>
              <w:t xml:space="preserve">Կարծում ենք, որ անհրաժեշտ է առավել հանգամանալից ուսումնասիրել այլ երկրների փորձը, որպեսզի առաջարկվող փոփոխությունը </w:t>
            </w:r>
            <w:r w:rsidRPr="004A0BFB">
              <w:rPr>
                <w:rFonts w:ascii="GHEA Grapalat" w:hAnsi="GHEA Grapalat"/>
                <w:sz w:val="24"/>
                <w:szCs w:val="24"/>
                <w:lang w:val="hy-AM"/>
              </w:rPr>
              <w:lastRenderedPageBreak/>
              <w:t>չհանգեցնի առանց այն էլ գերծանրաբեռնված վարչական դատարանն էլ ավելի ծանրաբեռնելուն, գործերի քննության ողջամիտ ժամկետները խախտելուն:</w:t>
            </w:r>
          </w:p>
          <w:p w:rsidR="0067452C" w:rsidRPr="004A0BFB" w:rsidRDefault="0067452C" w:rsidP="004A0BFB">
            <w:pPr>
              <w:pStyle w:val="a0"/>
              <w:shd w:val="clear" w:color="auto" w:fill="auto"/>
              <w:spacing w:line="360" w:lineRule="auto"/>
              <w:ind w:left="20" w:right="40" w:firstLine="560"/>
              <w:jc w:val="both"/>
              <w:rPr>
                <w:rFonts w:ascii="GHEA Grapalat" w:hAnsi="GHEA Grapalat"/>
                <w:sz w:val="24"/>
                <w:szCs w:val="24"/>
                <w:lang w:val="hy-AM"/>
              </w:rPr>
            </w:pPr>
            <w:r w:rsidRPr="004A0BFB">
              <w:rPr>
                <w:rFonts w:ascii="GHEA Grapalat" w:hAnsi="GHEA Grapalat"/>
                <w:sz w:val="24"/>
                <w:szCs w:val="24"/>
                <w:lang w:val="hy-AM"/>
              </w:rPr>
              <w:t>Կարծում ենք նաև, որ առաջարկվող իրավակարգավորումը դատական պրակտիկայում կարող է առաջացնել մի շարք բարդություններ:</w:t>
            </w:r>
          </w:p>
          <w:p w:rsidR="0067452C" w:rsidRPr="004A0BFB" w:rsidRDefault="0067452C" w:rsidP="004A0BFB">
            <w:pPr>
              <w:pStyle w:val="a0"/>
              <w:shd w:val="clear" w:color="auto" w:fill="auto"/>
              <w:spacing w:line="360" w:lineRule="auto"/>
              <w:ind w:left="20" w:right="40" w:firstLine="560"/>
              <w:jc w:val="both"/>
              <w:rPr>
                <w:rFonts w:ascii="GHEA Grapalat" w:hAnsi="GHEA Grapalat"/>
                <w:sz w:val="24"/>
                <w:szCs w:val="24"/>
                <w:lang w:val="hy-AM"/>
              </w:rPr>
            </w:pPr>
            <w:r w:rsidRPr="004A0BFB">
              <w:rPr>
                <w:rFonts w:ascii="GHEA Grapalat" w:hAnsi="GHEA Grapalat"/>
                <w:sz w:val="24"/>
                <w:szCs w:val="24"/>
                <w:lang w:val="hy-AM"/>
              </w:rPr>
              <w:t>Այսպես. Հայաստանի Հանրապետության վարչական դատավարության օրենսգրքի 1-ին հոդվածին համապատասխան' օրենսգրքում «դատարան» բառն օգտագործվում է բոլոր ատյանների դեպքում: Ստացվում է. որ այս կանոնակարգման պարագայում և' վերաքննիչ դատարանը և' վճռաբեկ դատարանն իր վարույթում գտնվող կոնկրետ գործով կիրառման ենթակա ենթաօրենսդրական նորմատիվ իրավական ակտի իրավաչափության հարցով կարող են դիմել վարչական դատարան, իսկ այնուհետև բողոքարկել</w:t>
            </w:r>
            <w:r w:rsidR="0052730E" w:rsidRPr="004A0BFB">
              <w:rPr>
                <w:rFonts w:ascii="GHEA Grapalat" w:hAnsi="GHEA Grapalat"/>
                <w:sz w:val="24"/>
                <w:szCs w:val="24"/>
                <w:lang w:val="hy-AM"/>
              </w:rPr>
              <w:t xml:space="preserve"> </w:t>
            </w:r>
            <w:r w:rsidRPr="004A0BFB">
              <w:rPr>
                <w:rFonts w:ascii="GHEA Grapalat" w:hAnsi="GHEA Grapalat"/>
                <w:sz w:val="24"/>
                <w:szCs w:val="24"/>
                <w:lang w:val="hy-AM"/>
              </w:rPr>
              <w:t xml:space="preserve">նաև իր իսկ դիմումի հիման վրա </w:t>
            </w:r>
            <w:r w:rsidRPr="004A0BFB">
              <w:rPr>
                <w:rFonts w:ascii="GHEA Grapalat" w:hAnsi="GHEA Grapalat"/>
                <w:sz w:val="24"/>
                <w:szCs w:val="24"/>
                <w:lang w:val="hy-AM"/>
              </w:rPr>
              <w:lastRenderedPageBreak/>
              <w:t>հարուցված գործով վարչական դատարանի կողմից կայացված դատական ակտը, քանի որ Հ&lt; վարչական դատավարության օրենսգրքի 26-րդ գլխով նախատեսված գործերով կայացված գործն ըստ էության լուծող և գործն ըստ էության չլուծող (միջանկյալ) դատական ակտերը ենթակա են բողոքարկման վերաքննիչ և վճռաբեկ դատարան: Մինչդեռ, Նախագծում բացակայում է կարգավորումն այնպիսի իրավիճակների հետ կապված, երբ օրինակ վարչական դատարանի դատական ակտը կայացվել է վճռաբեկ դատարանի քաղաքացիական և վարչական պալատի դիմումի հիման վրա և բողոքն էլ բերվել է վերջինիս կողմից: Պարզ չէ, թե նկարագրված իրավիճակում վճռաբեկ դատարանի քաղաքացիական և վարչական պալատն ինչ կերպ կարող է քննել իր իսկ կողմից բերված բողոքը:</w:t>
            </w:r>
          </w:p>
          <w:p w:rsidR="0067452C" w:rsidRPr="004A0BFB" w:rsidRDefault="0067452C" w:rsidP="004A0BFB">
            <w:pPr>
              <w:pStyle w:val="a0"/>
              <w:shd w:val="clear" w:color="auto" w:fill="auto"/>
              <w:spacing w:line="360" w:lineRule="auto"/>
              <w:ind w:left="20" w:right="40" w:firstLine="700"/>
              <w:jc w:val="both"/>
              <w:rPr>
                <w:rFonts w:ascii="GHEA Grapalat" w:hAnsi="GHEA Grapalat"/>
                <w:sz w:val="24"/>
                <w:szCs w:val="24"/>
                <w:lang w:val="hy-AM"/>
              </w:rPr>
            </w:pPr>
            <w:r w:rsidRPr="004A0BFB">
              <w:rPr>
                <w:rFonts w:ascii="GHEA Grapalat" w:hAnsi="GHEA Grapalat"/>
                <w:sz w:val="24"/>
                <w:szCs w:val="24"/>
                <w:lang w:val="hy-AM"/>
              </w:rPr>
              <w:t xml:space="preserve">Գտնում ենք, եթե, այդուհանդերձ, անհրաժեշտ է կարգավորել դատարանի </w:t>
            </w:r>
            <w:r w:rsidRPr="004A0BFB">
              <w:rPr>
                <w:rFonts w:ascii="GHEA Grapalat" w:hAnsi="GHEA Grapalat"/>
                <w:sz w:val="24"/>
                <w:szCs w:val="24"/>
                <w:lang w:val="hy-AM"/>
              </w:rPr>
              <w:lastRenderedPageBreak/>
              <w:t>վարույթում գտնվող կոնկրետ գործով կիրառման ենթակա ենթաօրենսդրական նորմատիվ իրավական ակտի իրավաչափության հարցը որոշելու հարցը, ապա առավել արդյունավետ կլինի դրա լուծումը վերապահել բարձրագույն դատական ատյանին' վճռաբեկ դատարանի քաղաքացիական և վարչական պալատին' սահմանելով այդ գործերի քննության առանձնահատկությունները, ինչը ոչ միայն կապահովի նշված խնդրի առավել արագ լուծումը' երաշխավորելով գործերի քննության ողջամիտ ժամկետների պահպանումը, այլ նաև հնարավոր կլինի խուսափել այնպիսի իրավիճակից, որի մասին խոսվեց վերևում (վճռաբեկ դատարանի դիմումի հիման վրա վարչական դատարանում հարուցված գործի քննության արդյունքում կայացվող դատական ակտերի բողոքարկման հետ կապված):</w:t>
            </w:r>
          </w:p>
          <w:p w:rsidR="0067452C" w:rsidRPr="004A0BFB" w:rsidRDefault="0067452C" w:rsidP="004A0BFB">
            <w:pPr>
              <w:pStyle w:val="a0"/>
              <w:shd w:val="clear" w:color="auto" w:fill="auto"/>
              <w:spacing w:line="360" w:lineRule="auto"/>
              <w:ind w:left="20" w:right="40" w:firstLine="540"/>
              <w:jc w:val="both"/>
              <w:rPr>
                <w:rFonts w:ascii="GHEA Grapalat" w:hAnsi="GHEA Grapalat"/>
                <w:sz w:val="24"/>
                <w:szCs w:val="24"/>
                <w:lang w:val="hy-AM"/>
              </w:rPr>
            </w:pPr>
            <w:r w:rsidRPr="004A0BFB">
              <w:rPr>
                <w:rFonts w:ascii="GHEA Grapalat" w:hAnsi="GHEA Grapalat"/>
                <w:sz w:val="24"/>
                <w:szCs w:val="24"/>
                <w:lang w:val="hy-AM"/>
              </w:rPr>
              <w:t xml:space="preserve">Նշված առաջարկն ընդունելի լինելու դեպքում հարկ կլինի ստորադաս </w:t>
            </w:r>
            <w:r w:rsidRPr="004A0BFB">
              <w:rPr>
                <w:rFonts w:ascii="GHEA Grapalat" w:hAnsi="GHEA Grapalat"/>
                <w:sz w:val="24"/>
                <w:szCs w:val="24"/>
                <w:lang w:val="hy-AM"/>
              </w:rPr>
              <w:lastRenderedPageBreak/>
              <w:t>դատարանների գործն ըստ էության լուծող դատական ակտերի անվերապահ բեկանման հիմքերի մեջ (« վարչական դատավարության օրենսգրքի 152-րդ հոդվածի 2-րդ մաս) ավելացնել նաև հետևյալը.</w:t>
            </w:r>
          </w:p>
          <w:p w:rsidR="00B15501" w:rsidRPr="004A0BFB" w:rsidRDefault="0067452C" w:rsidP="004A0BFB">
            <w:pPr>
              <w:pStyle w:val="a0"/>
              <w:shd w:val="clear" w:color="auto" w:fill="auto"/>
              <w:spacing w:line="360" w:lineRule="auto"/>
              <w:ind w:left="20" w:right="40" w:firstLine="540"/>
              <w:jc w:val="both"/>
              <w:rPr>
                <w:rFonts w:ascii="GHEA Grapalat" w:hAnsi="GHEA Grapalat"/>
                <w:sz w:val="24"/>
                <w:szCs w:val="24"/>
                <w:lang w:val="hy-AM"/>
              </w:rPr>
            </w:pPr>
            <w:r w:rsidRPr="004A0BFB">
              <w:rPr>
                <w:rFonts w:ascii="GHEA Grapalat" w:hAnsi="GHEA Grapalat"/>
                <w:sz w:val="24"/>
                <w:szCs w:val="24"/>
                <w:lang w:val="hy-AM"/>
              </w:rPr>
              <w:t>«10. Դատական ակտը բոլոր դեպքերում, անկախ վճռաբեկ բողոքում առկա հիմքից, ենթակա է բեկանման, Եթե Վարչական դատարանում կամ Վերաքննիչ վարչական դատարանում գործի քննության ընթացքում առկա են եղել կոնկրետ գործով կիրառման ենթակա ենթաօրենսդրական նորմատիվ իրավական ակտի իրավաչափության հարցը որոշելու պահանջով Վճռաբեկ դատարան դիմելու բավարար հիմքեր, սակայն դատարանները Վճռաբեկ դատարանին դիմում չեն ներկայացրել»:</w:t>
            </w:r>
          </w:p>
        </w:tc>
        <w:tc>
          <w:tcPr>
            <w:tcW w:w="2711" w:type="dxa"/>
          </w:tcPr>
          <w:p w:rsidR="00B15501" w:rsidRPr="004A0BFB" w:rsidRDefault="0052730E" w:rsidP="004A0BFB">
            <w:pPr>
              <w:spacing w:line="360" w:lineRule="auto"/>
              <w:jc w:val="both"/>
              <w:rPr>
                <w:rFonts w:ascii="GHEA Grapalat" w:hAnsi="GHEA Grapalat"/>
                <w:sz w:val="24"/>
                <w:szCs w:val="24"/>
                <w:lang w:val="hy-AM"/>
              </w:rPr>
            </w:pPr>
            <w:r w:rsidRPr="004A0BFB">
              <w:rPr>
                <w:rFonts w:ascii="GHEA Grapalat" w:hAnsi="GHEA Grapalat"/>
                <w:sz w:val="24"/>
                <w:szCs w:val="24"/>
                <w:lang w:val="hy-AM"/>
              </w:rPr>
              <w:lastRenderedPageBreak/>
              <w:t xml:space="preserve">Ընդունվել է </w:t>
            </w:r>
            <w:r w:rsidR="00E6799F" w:rsidRPr="004A0BFB">
              <w:rPr>
                <w:rFonts w:ascii="GHEA Grapalat" w:hAnsi="GHEA Grapalat"/>
                <w:sz w:val="24"/>
                <w:szCs w:val="24"/>
                <w:lang w:val="en-US"/>
              </w:rPr>
              <w:t>մասնակի</w:t>
            </w:r>
            <w:r w:rsidRPr="004A0BFB">
              <w:rPr>
                <w:rFonts w:ascii="GHEA Grapalat" w:hAnsi="GHEA Grapalat"/>
                <w:sz w:val="24"/>
                <w:szCs w:val="24"/>
                <w:lang w:val="hy-AM"/>
              </w:rPr>
              <w:t>:</w:t>
            </w:r>
          </w:p>
        </w:tc>
        <w:tc>
          <w:tcPr>
            <w:tcW w:w="3312" w:type="dxa"/>
          </w:tcPr>
          <w:p w:rsidR="00E6799F" w:rsidRPr="004A0BFB" w:rsidRDefault="00E6799F" w:rsidP="004A0BFB">
            <w:pPr>
              <w:spacing w:line="360" w:lineRule="auto"/>
              <w:jc w:val="both"/>
              <w:rPr>
                <w:rFonts w:ascii="GHEA Grapalat" w:hAnsi="GHEA Grapalat"/>
                <w:sz w:val="24"/>
                <w:szCs w:val="24"/>
                <w:lang w:val="hy-AM"/>
              </w:rPr>
            </w:pPr>
            <w:r w:rsidRPr="004A0BFB">
              <w:rPr>
                <w:rFonts w:ascii="GHEA Grapalat" w:hAnsi="GHEA Grapalat"/>
                <w:sz w:val="24"/>
                <w:szCs w:val="24"/>
                <w:lang w:val="hy-AM"/>
              </w:rPr>
              <w:t xml:space="preserve">«Դատարան» եզրույթը փոխարինվել է «վարչական դատարան» եզրույթով, որի պարագայում </w:t>
            </w:r>
            <w:r w:rsidR="00DD26F5" w:rsidRPr="004A0BFB">
              <w:rPr>
                <w:rFonts w:ascii="GHEA Grapalat" w:hAnsi="GHEA Grapalat"/>
                <w:sz w:val="24"/>
                <w:szCs w:val="24"/>
                <w:lang w:val="hy-AM"/>
              </w:rPr>
              <w:t xml:space="preserve">գործի վարույթը կասեցնելու և ենթաօրենսդրական նորմատիվ իրավական ակտի իրավաչափության հարցով վարչական դատարան դիմելու իրավասությունը </w:t>
            </w:r>
            <w:r w:rsidR="00DD26F5" w:rsidRPr="004A0BFB">
              <w:rPr>
                <w:rFonts w:ascii="GHEA Grapalat" w:hAnsi="GHEA Grapalat"/>
                <w:sz w:val="24"/>
                <w:szCs w:val="24"/>
                <w:lang w:val="hy-AM"/>
              </w:rPr>
              <w:lastRenderedPageBreak/>
              <w:t>վերապահվել է առաջին ատյանի դատարանին:</w:t>
            </w:r>
          </w:p>
          <w:p w:rsidR="00E6799F" w:rsidRPr="004A0BFB" w:rsidRDefault="00DD26F5" w:rsidP="004A0BFB">
            <w:pPr>
              <w:spacing w:line="360" w:lineRule="auto"/>
              <w:jc w:val="both"/>
              <w:rPr>
                <w:rFonts w:ascii="GHEA Grapalat" w:hAnsi="GHEA Grapalat"/>
                <w:sz w:val="24"/>
                <w:szCs w:val="24"/>
                <w:lang w:val="hy-AM"/>
              </w:rPr>
            </w:pPr>
            <w:r w:rsidRPr="004A0BFB">
              <w:rPr>
                <w:rFonts w:ascii="GHEA Grapalat" w:hAnsi="GHEA Grapalat"/>
                <w:sz w:val="24"/>
                <w:szCs w:val="24"/>
                <w:lang w:val="hy-AM"/>
              </w:rPr>
              <w:t>Մյուս նկատառումների հետ կապված հարկ է նշել՝</w:t>
            </w:r>
          </w:p>
          <w:p w:rsidR="00B15501" w:rsidRPr="004A0BFB" w:rsidRDefault="00DD26F5" w:rsidP="004A0BFB">
            <w:pPr>
              <w:spacing w:line="360" w:lineRule="auto"/>
              <w:jc w:val="both"/>
              <w:rPr>
                <w:rFonts w:ascii="GHEA Grapalat" w:hAnsi="GHEA Grapalat"/>
                <w:sz w:val="24"/>
                <w:szCs w:val="24"/>
                <w:lang w:val="hy-AM"/>
              </w:rPr>
            </w:pPr>
            <w:r w:rsidRPr="004A0BFB">
              <w:rPr>
                <w:rFonts w:ascii="GHEA Grapalat" w:hAnsi="GHEA Grapalat"/>
                <w:sz w:val="24"/>
                <w:szCs w:val="24"/>
                <w:lang w:val="hy-AM"/>
              </w:rPr>
              <w:t>-ն</w:t>
            </w:r>
            <w:r w:rsidR="00AD2814" w:rsidRPr="004A0BFB">
              <w:rPr>
                <w:rFonts w:ascii="GHEA Grapalat" w:hAnsi="GHEA Grapalat"/>
                <w:sz w:val="24"/>
                <w:szCs w:val="24"/>
                <w:lang w:val="hy-AM"/>
              </w:rPr>
              <w:t>շված կարգավորումները ամենևին չեն բացառում դատարանի կողմից ենթաօրենսդրական նորմատիվ իրավական ակտի գնահատումը, իսկ գործի վարույթը կասեցնելու հիմք է առաջանում միայն այն դեպքում, երբ կոնկրետ գործը միայն վիճարկվող ենթաօրենսդրական նորմատիվ իրավական ակտի կիրառման միջոցով է հնարավոր լուծել</w:t>
            </w:r>
            <w:r w:rsidRPr="004A0BFB">
              <w:rPr>
                <w:rFonts w:ascii="GHEA Grapalat" w:hAnsi="GHEA Grapalat"/>
                <w:sz w:val="24"/>
                <w:szCs w:val="24"/>
                <w:lang w:val="hy-AM"/>
              </w:rPr>
              <w:t>.</w:t>
            </w:r>
          </w:p>
          <w:p w:rsidR="00E87BC3" w:rsidRPr="004A0BFB" w:rsidRDefault="00DD26F5" w:rsidP="004A0BFB">
            <w:pPr>
              <w:spacing w:line="360" w:lineRule="auto"/>
              <w:jc w:val="both"/>
              <w:rPr>
                <w:rFonts w:ascii="GHEA Grapalat" w:hAnsi="GHEA Grapalat"/>
                <w:sz w:val="24"/>
                <w:szCs w:val="24"/>
                <w:lang w:val="hy-AM"/>
              </w:rPr>
            </w:pPr>
            <w:r w:rsidRPr="004A0BFB">
              <w:rPr>
                <w:rFonts w:ascii="GHEA Grapalat" w:hAnsi="GHEA Grapalat"/>
                <w:sz w:val="24"/>
                <w:szCs w:val="24"/>
                <w:lang w:val="hy-AM"/>
              </w:rPr>
              <w:t>-ի</w:t>
            </w:r>
            <w:r w:rsidR="00AD2814" w:rsidRPr="004A0BFB">
              <w:rPr>
                <w:rFonts w:ascii="GHEA Grapalat" w:hAnsi="GHEA Grapalat"/>
                <w:sz w:val="24"/>
                <w:szCs w:val="24"/>
                <w:lang w:val="hy-AM"/>
              </w:rPr>
              <w:t xml:space="preserve">նչ վերաբերում է միջազգային փորձին, ապա </w:t>
            </w:r>
            <w:r w:rsidR="00AD2814" w:rsidRPr="004A0BFB">
              <w:rPr>
                <w:rFonts w:ascii="GHEA Grapalat" w:hAnsi="GHEA Grapalat"/>
                <w:sz w:val="24"/>
                <w:szCs w:val="24"/>
                <w:lang w:val="hy-AM"/>
              </w:rPr>
              <w:lastRenderedPageBreak/>
              <w:t>այն կարող է հիմք ընդունվել, սակայն չի հանդիսանում ուղենիշ օրենսդրական բարեփոխու</w:t>
            </w:r>
            <w:r w:rsidR="00E87BC3" w:rsidRPr="004A0BFB">
              <w:rPr>
                <w:rFonts w:ascii="GHEA Grapalat" w:hAnsi="GHEA Grapalat"/>
                <w:sz w:val="24"/>
                <w:szCs w:val="24"/>
                <w:lang w:val="hy-AM"/>
              </w:rPr>
              <w:t>մ</w:t>
            </w:r>
            <w:r w:rsidR="00AD2814" w:rsidRPr="004A0BFB">
              <w:rPr>
                <w:rFonts w:ascii="GHEA Grapalat" w:hAnsi="GHEA Grapalat"/>
                <w:sz w:val="24"/>
                <w:szCs w:val="24"/>
                <w:lang w:val="hy-AM"/>
              </w:rPr>
              <w:t>ների իրականացման համար:</w:t>
            </w:r>
            <w:r w:rsidR="00E87BC3" w:rsidRPr="004A0BFB">
              <w:rPr>
                <w:rFonts w:ascii="GHEA Grapalat" w:hAnsi="GHEA Grapalat"/>
                <w:sz w:val="24"/>
                <w:szCs w:val="24"/>
                <w:lang w:val="hy-AM"/>
              </w:rPr>
              <w:t xml:space="preserve"> Ուշագրավ է, որ </w:t>
            </w:r>
            <w:r w:rsidR="00A332BB" w:rsidRPr="004A0BFB">
              <w:rPr>
                <w:rFonts w:ascii="GHEA Grapalat" w:hAnsi="GHEA Grapalat"/>
                <w:sz w:val="24"/>
                <w:szCs w:val="24"/>
                <w:lang w:val="hy-AM"/>
              </w:rPr>
              <w:t xml:space="preserve">առաջարկությունները հիմնավորող այլ </w:t>
            </w:r>
            <w:r w:rsidR="00E87BC3" w:rsidRPr="004A0BFB">
              <w:rPr>
                <w:rFonts w:ascii="GHEA Grapalat" w:hAnsi="GHEA Grapalat"/>
                <w:sz w:val="24"/>
                <w:szCs w:val="24"/>
                <w:lang w:val="hy-AM"/>
              </w:rPr>
              <w:t xml:space="preserve">միջազգային </w:t>
            </w:r>
            <w:r w:rsidR="00A332BB" w:rsidRPr="004A0BFB">
              <w:rPr>
                <w:rFonts w:ascii="GHEA Grapalat" w:hAnsi="GHEA Grapalat"/>
                <w:sz w:val="24"/>
                <w:szCs w:val="24"/>
                <w:lang w:val="hy-AM"/>
              </w:rPr>
              <w:t>փորձ</w:t>
            </w:r>
            <w:r w:rsidR="00E87BC3" w:rsidRPr="004A0BFB">
              <w:rPr>
                <w:rFonts w:ascii="GHEA Grapalat" w:hAnsi="GHEA Grapalat"/>
                <w:sz w:val="24"/>
                <w:szCs w:val="24"/>
                <w:lang w:val="hy-AM"/>
              </w:rPr>
              <w:t xml:space="preserve"> չի ներկայացվել</w:t>
            </w:r>
            <w:r w:rsidRPr="004A0BFB">
              <w:rPr>
                <w:rFonts w:ascii="GHEA Grapalat" w:hAnsi="GHEA Grapalat"/>
                <w:sz w:val="24"/>
                <w:szCs w:val="24"/>
                <w:lang w:val="hy-AM"/>
              </w:rPr>
              <w:t>.</w:t>
            </w:r>
          </w:p>
          <w:p w:rsidR="00D55967" w:rsidRPr="004A0BFB" w:rsidRDefault="00DD26F5" w:rsidP="004A0BFB">
            <w:pPr>
              <w:spacing w:line="360" w:lineRule="auto"/>
              <w:jc w:val="both"/>
              <w:rPr>
                <w:rFonts w:ascii="GHEA Grapalat" w:hAnsi="GHEA Grapalat"/>
                <w:sz w:val="24"/>
                <w:szCs w:val="24"/>
                <w:lang w:val="hy-AM"/>
              </w:rPr>
            </w:pPr>
            <w:r w:rsidRPr="004A0BFB">
              <w:rPr>
                <w:rFonts w:ascii="GHEA Grapalat" w:hAnsi="GHEA Grapalat"/>
                <w:sz w:val="24"/>
                <w:szCs w:val="24"/>
                <w:lang w:val="hy-AM"/>
              </w:rPr>
              <w:t>-ի</w:t>
            </w:r>
            <w:r w:rsidR="00D55967" w:rsidRPr="004A0BFB">
              <w:rPr>
                <w:rFonts w:ascii="GHEA Grapalat" w:hAnsi="GHEA Grapalat"/>
                <w:sz w:val="24"/>
                <w:szCs w:val="24"/>
                <w:lang w:val="hy-AM"/>
              </w:rPr>
              <w:t xml:space="preserve">նչ վերաբերում է սահմանադրականության վիճարկման ինստիտուտի հետ ենթաօրենսդրական նորմատիվ իրավական ակտերի վիճարկման պահանջով դատարան դիմելու գործընթացը նույնացնելուն, ապա </w:t>
            </w:r>
            <w:r w:rsidR="00E6799F" w:rsidRPr="004A0BFB">
              <w:rPr>
                <w:rFonts w:ascii="GHEA Grapalat" w:hAnsi="GHEA Grapalat"/>
                <w:sz w:val="24"/>
                <w:szCs w:val="24"/>
                <w:lang w:val="hy-AM"/>
              </w:rPr>
              <w:t xml:space="preserve">Սահմանադրական </w:t>
            </w:r>
            <w:r w:rsidR="00E6799F" w:rsidRPr="004A0BFB">
              <w:rPr>
                <w:rFonts w:ascii="GHEA Grapalat" w:hAnsi="GHEA Grapalat"/>
                <w:sz w:val="24"/>
                <w:szCs w:val="24"/>
                <w:lang w:val="hy-AM"/>
              </w:rPr>
              <w:lastRenderedPageBreak/>
              <w:t>դատարանում գործի քննության տրամաբանությունը որդեգրելը չի կարող համարվել այդ ինստիտուտների նույնացում և առավել</w:t>
            </w:r>
            <w:r w:rsidR="00290E3E" w:rsidRPr="004A0BFB">
              <w:rPr>
                <w:rFonts w:ascii="GHEA Grapalat" w:hAnsi="GHEA Grapalat"/>
                <w:sz w:val="24"/>
                <w:szCs w:val="24"/>
                <w:lang w:val="hy-AM"/>
              </w:rPr>
              <w:t xml:space="preserve"> </w:t>
            </w:r>
            <w:r w:rsidR="00E6799F" w:rsidRPr="004A0BFB">
              <w:rPr>
                <w:rFonts w:ascii="GHEA Grapalat" w:hAnsi="GHEA Grapalat"/>
                <w:sz w:val="24"/>
                <w:szCs w:val="24"/>
                <w:lang w:val="hy-AM"/>
              </w:rPr>
              <w:t>ևս գնահատվել որպես ոչ իրավաչափ:</w:t>
            </w:r>
          </w:p>
          <w:p w:rsidR="00F82E8E" w:rsidRPr="004A0BFB" w:rsidRDefault="00F82E8E" w:rsidP="004A0BFB">
            <w:pPr>
              <w:pStyle w:val="a0"/>
              <w:shd w:val="clear" w:color="auto" w:fill="auto"/>
              <w:spacing w:line="360" w:lineRule="auto"/>
              <w:ind w:left="20" w:right="40"/>
              <w:jc w:val="both"/>
              <w:rPr>
                <w:rFonts w:ascii="GHEA Grapalat" w:hAnsi="GHEA Grapalat"/>
                <w:sz w:val="24"/>
                <w:szCs w:val="24"/>
                <w:lang w:val="hy-AM"/>
              </w:rPr>
            </w:pPr>
            <w:r w:rsidRPr="004A0BFB">
              <w:rPr>
                <w:rFonts w:ascii="GHEA Grapalat" w:hAnsi="GHEA Grapalat"/>
                <w:sz w:val="24"/>
                <w:szCs w:val="24"/>
                <w:lang w:val="hy-AM"/>
              </w:rPr>
              <w:t xml:space="preserve">-Պարզ չէ թե ինչու պետք է բացառել ենթաօրենսդրական նորմատիվ իրավական ակտի իրավաչափության հարցը քննարկող կոլեգիալ դատական կազմում վարչական դատարանի այն դատավորի մասնակցությունը, ում վարույթում քննվող գործով ներկայացվել է </w:t>
            </w:r>
            <w:r w:rsidRPr="004A0BFB">
              <w:rPr>
                <w:rFonts w:ascii="GHEA Grapalat" w:hAnsi="GHEA Grapalat"/>
                <w:sz w:val="24"/>
                <w:szCs w:val="24"/>
                <w:lang w:val="hy-AM"/>
              </w:rPr>
              <w:lastRenderedPageBreak/>
              <w:t>համապատասխան դիմումը:</w:t>
            </w:r>
            <w:r w:rsidR="006D5A12" w:rsidRPr="004A0BFB">
              <w:rPr>
                <w:rFonts w:ascii="GHEA Grapalat" w:hAnsi="GHEA Grapalat"/>
                <w:sz w:val="24"/>
                <w:szCs w:val="24"/>
                <w:lang w:val="hy-AM"/>
              </w:rPr>
              <w:t xml:space="preserve"> Եթե անաչառության վերաբերյալ կասկածներ կան, ապա </w:t>
            </w:r>
            <w:r w:rsidR="00883B5F" w:rsidRPr="004A0BFB">
              <w:rPr>
                <w:rFonts w:ascii="GHEA Grapalat" w:hAnsi="GHEA Grapalat"/>
                <w:sz w:val="24"/>
                <w:szCs w:val="24"/>
                <w:lang w:val="hy-AM"/>
              </w:rPr>
              <w:t>դա կարող է հիմք լինել ինքնաբացարկ հայտնելու համար:</w:t>
            </w:r>
          </w:p>
          <w:p w:rsidR="006D5A12" w:rsidRPr="004A0BFB" w:rsidRDefault="006D5A12" w:rsidP="004A0BFB">
            <w:pPr>
              <w:pStyle w:val="a0"/>
              <w:shd w:val="clear" w:color="auto" w:fill="auto"/>
              <w:spacing w:line="360" w:lineRule="auto"/>
              <w:ind w:left="20" w:right="40"/>
              <w:jc w:val="both"/>
              <w:rPr>
                <w:rFonts w:ascii="GHEA Grapalat" w:hAnsi="GHEA Grapalat"/>
                <w:sz w:val="24"/>
                <w:szCs w:val="24"/>
                <w:lang w:val="hy-AM"/>
              </w:rPr>
            </w:pPr>
            <w:r w:rsidRPr="004A0BFB">
              <w:rPr>
                <w:rFonts w:ascii="GHEA Grapalat" w:hAnsi="GHEA Grapalat"/>
                <w:sz w:val="24"/>
                <w:szCs w:val="24"/>
                <w:lang w:val="hy-AM"/>
              </w:rPr>
              <w:t>-</w:t>
            </w:r>
            <w:r w:rsidR="00883B5F" w:rsidRPr="004A0BFB">
              <w:rPr>
                <w:rFonts w:ascii="GHEA Grapalat" w:hAnsi="GHEA Grapalat"/>
                <w:sz w:val="24"/>
                <w:szCs w:val="24"/>
                <w:lang w:val="hy-AM"/>
              </w:rPr>
              <w:t xml:space="preserve"> Բացի այդ,</w:t>
            </w:r>
            <w:r w:rsidR="00400C4B" w:rsidRPr="004A0BFB">
              <w:rPr>
                <w:rFonts w:ascii="GHEA Grapalat" w:hAnsi="GHEA Grapalat"/>
                <w:sz w:val="24"/>
                <w:szCs w:val="24"/>
                <w:lang w:val="hy-AM"/>
              </w:rPr>
              <w:t xml:space="preserve"> պարզ չէ, թե</w:t>
            </w:r>
            <w:r w:rsidR="00883B5F" w:rsidRPr="004A0BFB">
              <w:rPr>
                <w:rFonts w:ascii="GHEA Grapalat" w:hAnsi="GHEA Grapalat"/>
                <w:sz w:val="24"/>
                <w:szCs w:val="24"/>
                <w:lang w:val="hy-AM"/>
              </w:rPr>
              <w:t xml:space="preserve"> դատարանի վարույթում գտնվող կոնկրետ գործով կիրառման ենթակա ենթաօրենսդրական նորմատիվ իրավական ակտի իրավաչափության հարցը որոշելու հարցը բարձրագույն դատական ատյանին</w:t>
            </w:r>
            <w:r w:rsidR="00400C4B" w:rsidRPr="004A0BFB">
              <w:rPr>
                <w:rFonts w:ascii="GHEA Grapalat" w:hAnsi="GHEA Grapalat"/>
                <w:sz w:val="24"/>
                <w:szCs w:val="24"/>
                <w:lang w:val="hy-AM"/>
              </w:rPr>
              <w:t xml:space="preserve"> վերապահելը արդյոք բխում է Վճռաբեկ դատարանի Սահմանադրությամբ նախատեսված </w:t>
            </w:r>
            <w:r w:rsidR="00400C4B" w:rsidRPr="004A0BFB">
              <w:rPr>
                <w:rFonts w:ascii="GHEA Grapalat" w:hAnsi="GHEA Grapalat"/>
                <w:sz w:val="24"/>
                <w:szCs w:val="24"/>
                <w:lang w:val="hy-AM"/>
              </w:rPr>
              <w:lastRenderedPageBreak/>
              <w:t>գործառույթներից:</w:t>
            </w:r>
          </w:p>
          <w:p w:rsidR="00E6799F" w:rsidRPr="004A0BFB" w:rsidRDefault="00E6799F" w:rsidP="004A0BFB">
            <w:pPr>
              <w:spacing w:line="360" w:lineRule="auto"/>
              <w:jc w:val="both"/>
              <w:rPr>
                <w:rFonts w:ascii="GHEA Grapalat" w:hAnsi="GHEA Grapalat"/>
                <w:sz w:val="24"/>
                <w:szCs w:val="24"/>
                <w:lang w:val="hy-AM"/>
              </w:rPr>
            </w:pPr>
          </w:p>
        </w:tc>
      </w:tr>
      <w:tr w:rsidR="00D357A5" w:rsidRPr="004A0BFB" w:rsidTr="00661815">
        <w:tc>
          <w:tcPr>
            <w:tcW w:w="3483" w:type="dxa"/>
          </w:tcPr>
          <w:p w:rsidR="00D357A5" w:rsidRPr="004A0BFB" w:rsidRDefault="00D357A5" w:rsidP="004A0BFB">
            <w:pPr>
              <w:spacing w:line="360" w:lineRule="auto"/>
              <w:jc w:val="center"/>
              <w:rPr>
                <w:rFonts w:ascii="GHEA Grapalat" w:hAnsi="GHEA Grapalat"/>
                <w:sz w:val="24"/>
                <w:szCs w:val="24"/>
                <w:lang w:val="hy-AM"/>
              </w:rPr>
            </w:pPr>
          </w:p>
        </w:tc>
        <w:tc>
          <w:tcPr>
            <w:tcW w:w="5632" w:type="dxa"/>
          </w:tcPr>
          <w:p w:rsidR="0067452C" w:rsidRPr="004A0BFB" w:rsidRDefault="0067452C" w:rsidP="004A0BFB">
            <w:pPr>
              <w:pStyle w:val="a0"/>
              <w:numPr>
                <w:ilvl w:val="0"/>
                <w:numId w:val="25"/>
              </w:numPr>
              <w:shd w:val="clear" w:color="auto" w:fill="auto"/>
              <w:spacing w:line="360" w:lineRule="auto"/>
              <w:ind w:left="-4" w:right="20" w:firstLine="90"/>
              <w:jc w:val="both"/>
              <w:rPr>
                <w:rFonts w:ascii="GHEA Grapalat" w:hAnsi="GHEA Grapalat"/>
                <w:sz w:val="24"/>
                <w:szCs w:val="24"/>
                <w:lang w:val="hy-AM"/>
              </w:rPr>
            </w:pPr>
            <w:r w:rsidRPr="004A0BFB">
              <w:rPr>
                <w:rFonts w:ascii="GHEA Grapalat" w:hAnsi="GHEA Grapalat"/>
                <w:sz w:val="24"/>
                <w:szCs w:val="24"/>
                <w:lang w:val="hy-AM"/>
              </w:rPr>
              <w:t xml:space="preserve">Նախագծով Հայաստանի Հանրապետության վարչական դատավարության օրենսգրքի 95-րդ հոդվածում լրացվող 2.1-րդ մասի 1-ին, 2-րդ և 3-րդ </w:t>
            </w:r>
            <w:r w:rsidRPr="004A0BFB">
              <w:rPr>
                <w:rFonts w:ascii="GHEA Grapalat" w:hAnsi="GHEA Grapalat"/>
                <w:sz w:val="24"/>
                <w:szCs w:val="24"/>
                <w:lang w:val="hy-AM"/>
              </w:rPr>
              <w:lastRenderedPageBreak/>
              <w:t xml:space="preserve">կետերում առաջարկում ենք որպես կասեցված գործով վարույթը վերսկսելու պայման նախատեսել ոչ թե վարչական դատարանի կողմից դիմումը վերադարձնելու, գործի վարույթը կարճելու կամ դիմումի ընդունումը մերժելու մասին որոշումներ կայացնելը, այլ նույն որոշումներն ուժի մեջ մտնելը: Օրինակ' «ուժի մեջ է մտել են </w:t>
            </w:r>
            <w:r w:rsidR="002B5844" w:rsidRPr="004A0BFB">
              <w:rPr>
                <w:rFonts w:ascii="GHEA Grapalat" w:hAnsi="GHEA Grapalat"/>
                <w:sz w:val="24"/>
                <w:szCs w:val="24"/>
                <w:lang w:val="hy-AM"/>
              </w:rPr>
              <w:t>ենթաօրենսդրական</w:t>
            </w:r>
            <w:r w:rsidRPr="004A0BFB">
              <w:rPr>
                <w:rFonts w:ascii="GHEA Grapalat" w:hAnsi="GHEA Grapalat"/>
                <w:sz w:val="24"/>
                <w:szCs w:val="24"/>
                <w:lang w:val="hy-AM"/>
              </w:rPr>
              <w:t xml:space="preserve"> նորմատիվ իրավական ակտի իրավաչափությունը վիճարկելու վերաբերյալ գործի վարույթը կարճելու մասին վարչական դատարանի որոշումը»: Միաժամանակ առաջարկում ենք նույն 2.1-րդ մասի 4֊ րդ կետից հանել «վարչական» բառը:</w:t>
            </w:r>
          </w:p>
          <w:p w:rsidR="00D357A5" w:rsidRPr="004A0BFB" w:rsidRDefault="00D357A5" w:rsidP="004A0BFB">
            <w:pPr>
              <w:tabs>
                <w:tab w:val="left" w:pos="430"/>
              </w:tabs>
              <w:spacing w:line="360" w:lineRule="auto"/>
              <w:ind w:left="-4"/>
              <w:jc w:val="both"/>
              <w:rPr>
                <w:rFonts w:ascii="GHEA Grapalat" w:hAnsi="GHEA Grapalat"/>
                <w:sz w:val="24"/>
                <w:szCs w:val="24"/>
                <w:lang w:val="hy-AM"/>
              </w:rPr>
            </w:pPr>
          </w:p>
        </w:tc>
        <w:tc>
          <w:tcPr>
            <w:tcW w:w="2711" w:type="dxa"/>
          </w:tcPr>
          <w:p w:rsidR="00D357A5" w:rsidRPr="004A0BFB" w:rsidRDefault="002B5844"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Ընդունվել է:</w:t>
            </w:r>
          </w:p>
        </w:tc>
        <w:tc>
          <w:tcPr>
            <w:tcW w:w="3312" w:type="dxa"/>
          </w:tcPr>
          <w:p w:rsidR="00D357A5" w:rsidRPr="004A0BFB" w:rsidRDefault="002B5844"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Նախագծում կատարվել են համապատասխան փոփոխություններ:</w:t>
            </w:r>
          </w:p>
        </w:tc>
      </w:tr>
      <w:tr w:rsidR="0057281F" w:rsidRPr="004A0BFB" w:rsidTr="00661815">
        <w:tc>
          <w:tcPr>
            <w:tcW w:w="3483" w:type="dxa"/>
          </w:tcPr>
          <w:p w:rsidR="0057281F" w:rsidRPr="004A0BFB" w:rsidRDefault="0057281F" w:rsidP="004A0BFB">
            <w:pPr>
              <w:spacing w:line="360" w:lineRule="auto"/>
              <w:jc w:val="center"/>
              <w:rPr>
                <w:rFonts w:ascii="GHEA Grapalat" w:hAnsi="GHEA Grapalat"/>
                <w:sz w:val="24"/>
                <w:szCs w:val="24"/>
                <w:lang w:val="hy-AM"/>
              </w:rPr>
            </w:pPr>
          </w:p>
        </w:tc>
        <w:tc>
          <w:tcPr>
            <w:tcW w:w="5632" w:type="dxa"/>
          </w:tcPr>
          <w:p w:rsidR="008B6469" w:rsidRPr="004A0BFB" w:rsidRDefault="008B6469" w:rsidP="004A0BFB">
            <w:pPr>
              <w:pStyle w:val="a0"/>
              <w:numPr>
                <w:ilvl w:val="0"/>
                <w:numId w:val="25"/>
              </w:numPr>
              <w:shd w:val="clear" w:color="auto" w:fill="auto"/>
              <w:spacing w:line="360" w:lineRule="auto"/>
              <w:ind w:right="20" w:firstLine="86"/>
              <w:jc w:val="both"/>
              <w:rPr>
                <w:rFonts w:ascii="GHEA Grapalat" w:hAnsi="GHEA Grapalat"/>
                <w:sz w:val="24"/>
                <w:szCs w:val="24"/>
                <w:lang w:val="hy-AM"/>
              </w:rPr>
            </w:pPr>
            <w:r w:rsidRPr="004A0BFB">
              <w:rPr>
                <w:rFonts w:ascii="GHEA Grapalat" w:hAnsi="GHEA Grapalat"/>
                <w:sz w:val="24"/>
                <w:szCs w:val="24"/>
                <w:lang w:val="hy-AM"/>
              </w:rPr>
              <w:t xml:space="preserve">Նախագծով Հայաստանի Հանրապետության վարչական դատավարության օրենսգրքի 192-րդ հոդվածի 1-ին մասում, որպես ենթաօրենսդրական նորմատիվ իրավական ակտերի վիճարկման դիմումով վարչական դատարան դիմելու </w:t>
            </w:r>
            <w:r w:rsidRPr="004A0BFB">
              <w:rPr>
                <w:rFonts w:ascii="GHEA Grapalat" w:hAnsi="GHEA Grapalat"/>
                <w:sz w:val="24"/>
                <w:szCs w:val="24"/>
                <w:lang w:val="hy-AM"/>
              </w:rPr>
              <w:lastRenderedPageBreak/>
              <w:t xml:space="preserve">իրավունք ունեցող սուբյեկտ, կարծում ենք, նպատակահարմար է նախատեսել նաև դատախազությանը: Նման կարգավորումը կարող է վերաբերել այն դեպքերին, երբ «ենթաօրենսդրական նորմատիվ իրավական ակտով խախտվել են պետության կամ համայնքի իրավունքները կամ հանրային շահերը, եթե օրենսդրությամբ չկա որևէ մարմին, որը լիազորված է այդ պահանջով դատարան դիմել»: Այս առաջարկությունը բխում է դատախազության' բացառիկ դեպքերում պետական շահերի պաշտպանության հայց հարուցելու սահմանադրական յիազորությունից, քանզի գործնականում չեն բացառվում այնպիսի իրավիճակներ, երբ պետական, համայնքային կամ հանրային շահերին հակասող այս կամ այն ենթաօրենսդրական նորմատիվ իրավական ակտի դատական կարգով վիճարկումը չի ընդգրկի Նախագծով վերաշարադրված ՀՀ վարչական դատավարության օրենսգրքի 192-րդ հոդվածով նախատեսված անձանց և պետական </w:t>
            </w:r>
            <w:r w:rsidRPr="004A0BFB">
              <w:rPr>
                <w:rFonts w:ascii="GHEA Grapalat" w:hAnsi="GHEA Grapalat"/>
                <w:sz w:val="24"/>
                <w:szCs w:val="24"/>
                <w:lang w:val="hy-AM"/>
              </w:rPr>
              <w:lastRenderedPageBreak/>
              <w:t>մարմինների շրջանակը:</w:t>
            </w:r>
          </w:p>
          <w:p w:rsidR="0057281F" w:rsidRPr="004A0BFB" w:rsidRDefault="0057281F" w:rsidP="004A0BFB">
            <w:pPr>
              <w:pStyle w:val="ListParagraph"/>
              <w:tabs>
                <w:tab w:val="left" w:pos="442"/>
              </w:tabs>
              <w:spacing w:line="360" w:lineRule="auto"/>
              <w:ind w:left="0"/>
              <w:jc w:val="both"/>
              <w:rPr>
                <w:rFonts w:ascii="GHEA Grapalat" w:hAnsi="GHEA Grapalat"/>
                <w:sz w:val="24"/>
                <w:szCs w:val="24"/>
                <w:lang w:val="hy-AM"/>
              </w:rPr>
            </w:pPr>
          </w:p>
        </w:tc>
        <w:tc>
          <w:tcPr>
            <w:tcW w:w="2711" w:type="dxa"/>
          </w:tcPr>
          <w:p w:rsidR="0057281F" w:rsidRPr="004A0BFB" w:rsidRDefault="00661815"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Չի ընդունվել:</w:t>
            </w:r>
          </w:p>
        </w:tc>
        <w:tc>
          <w:tcPr>
            <w:tcW w:w="3312" w:type="dxa"/>
          </w:tcPr>
          <w:p w:rsidR="0057281F" w:rsidRPr="004A0BFB" w:rsidRDefault="00661815"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 xml:space="preserve">Նշված մտահոգությունը փարատելու համար Նախագծում </w:t>
            </w:r>
            <w:r w:rsidRPr="004A0BFB">
              <w:rPr>
                <w:rFonts w:ascii="GHEA Grapalat" w:hAnsi="GHEA Grapalat" w:cs="Sylfaen"/>
                <w:color w:val="000000"/>
                <w:sz w:val="24"/>
                <w:szCs w:val="24"/>
                <w:lang w:val="hy-AM"/>
              </w:rPr>
              <w:t>պետական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և</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տեղական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ինքնակառավարման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մարմիններ</w:t>
            </w:r>
            <w:r w:rsidRPr="004A0BFB">
              <w:rPr>
                <w:rFonts w:ascii="GHEA Grapalat" w:hAnsi="GHEA Grapalat" w:cs="Sylfaen"/>
                <w:color w:val="000000"/>
                <w:sz w:val="24"/>
                <w:szCs w:val="24"/>
                <w:lang w:val="en-US"/>
              </w:rPr>
              <w:t>ին</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en-US"/>
              </w:rPr>
              <w:t>և</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դրանց</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lastRenderedPageBreak/>
              <w:t>պաշտոնատար</w:t>
            </w:r>
            <w:r w:rsidRPr="004A0BFB">
              <w:rPr>
                <w:rFonts w:ascii="GHEA Grapalat" w:hAnsi="GHEA Grapalat"/>
                <w:color w:val="000000"/>
                <w:sz w:val="24"/>
                <w:szCs w:val="24"/>
                <w:lang w:val="hy-AM"/>
              </w:rPr>
              <w:t xml:space="preserve"> </w:t>
            </w:r>
            <w:r w:rsidRPr="004A0BFB">
              <w:rPr>
                <w:rFonts w:ascii="GHEA Grapalat" w:hAnsi="GHEA Grapalat" w:cs="Sylfaen"/>
                <w:color w:val="000000"/>
                <w:sz w:val="24"/>
                <w:szCs w:val="24"/>
                <w:lang w:val="hy-AM"/>
              </w:rPr>
              <w:t>անձ</w:t>
            </w:r>
            <w:r w:rsidRPr="004A0BFB">
              <w:rPr>
                <w:rFonts w:ascii="GHEA Grapalat" w:hAnsi="GHEA Grapalat" w:cs="Sylfaen"/>
                <w:color w:val="000000"/>
                <w:sz w:val="24"/>
                <w:szCs w:val="24"/>
                <w:lang w:val="en-US"/>
              </w:rPr>
              <w:t>անց</w:t>
            </w:r>
            <w:r w:rsidRPr="004A0BFB">
              <w:rPr>
                <w:rFonts w:ascii="GHEA Grapalat" w:hAnsi="GHEA Grapalat"/>
                <w:sz w:val="24"/>
                <w:szCs w:val="24"/>
                <w:lang w:val="en-US"/>
              </w:rPr>
              <w:t xml:space="preserve"> դիմում ներկայացնելու իրավունք է վերապահվել նաև այն դեպքում, երբ կոնկրետ ենթաօրենսդրական ակտով խախտվել է պետության այն իրավունքները կամ հանրային շահերը, որոնց ապահովման լիազորությունը դրված է դիմողի վրա:</w:t>
            </w:r>
          </w:p>
        </w:tc>
      </w:tr>
      <w:tr w:rsidR="0057281F" w:rsidRPr="004A0BFB" w:rsidTr="00990FE3">
        <w:trPr>
          <w:trHeight w:val="7910"/>
        </w:trPr>
        <w:tc>
          <w:tcPr>
            <w:tcW w:w="3483" w:type="dxa"/>
          </w:tcPr>
          <w:p w:rsidR="0057281F" w:rsidRPr="004A0BFB" w:rsidRDefault="0057281F" w:rsidP="004A0BFB">
            <w:pPr>
              <w:spacing w:line="360" w:lineRule="auto"/>
              <w:jc w:val="center"/>
              <w:rPr>
                <w:rFonts w:ascii="GHEA Grapalat" w:hAnsi="GHEA Grapalat"/>
                <w:sz w:val="24"/>
                <w:szCs w:val="24"/>
                <w:lang w:val="hy-AM"/>
              </w:rPr>
            </w:pPr>
          </w:p>
        </w:tc>
        <w:tc>
          <w:tcPr>
            <w:tcW w:w="5632" w:type="dxa"/>
          </w:tcPr>
          <w:p w:rsidR="008B6469" w:rsidRPr="004A0BFB" w:rsidRDefault="008B6469" w:rsidP="004A0BFB">
            <w:pPr>
              <w:pStyle w:val="a0"/>
              <w:numPr>
                <w:ilvl w:val="0"/>
                <w:numId w:val="25"/>
              </w:numPr>
              <w:shd w:val="clear" w:color="auto" w:fill="auto"/>
              <w:spacing w:line="360" w:lineRule="auto"/>
              <w:ind w:right="20" w:firstLine="176"/>
              <w:jc w:val="both"/>
              <w:rPr>
                <w:rFonts w:ascii="GHEA Grapalat" w:hAnsi="GHEA Grapalat"/>
                <w:sz w:val="24"/>
                <w:szCs w:val="24"/>
                <w:lang w:val="hy-AM"/>
              </w:rPr>
            </w:pPr>
            <w:r w:rsidRPr="004A0BFB">
              <w:rPr>
                <w:rFonts w:ascii="GHEA Grapalat" w:hAnsi="GHEA Grapalat"/>
                <w:sz w:val="24"/>
                <w:szCs w:val="24"/>
                <w:lang w:val="hy-AM"/>
              </w:rPr>
              <w:t xml:space="preserve">Նախագծով նոր խմբագրությամբ շարադրված Հայաստանի Հանրապետության վարչական դատավարության օրենսգրքի 192-րդ հոդվածի 1-ին մասի «գ» կետի կապակցությամբ հարկ ենք համարում նշել, որ այս իրավակարգավորումը, մեր կարծիքով, խախտում է իրավական որոշակիության սկզբունքը, քանի որ գործնականում հնարավոր է դառնում վերջնական լուծում ստացած ցանկացած գործի վերաբացումը: Ընդ որում վերջնական դատական ակտը կարող է լինել օրինակ վճռաբեկ դատարանի կողմից կայացված որոշումը և այդ դեպքում, փաստորեն վարչական դատարանը ֆիզիկական կամ իրավաբանական անձի դիմումի հիման վրա պետք է քննի այդ դատական ակտով կիրառված ենթաօրենսդրական նորմատիվ իրավական ակտի իրավաչափության հարցը' ըստ էության ստուգման ենթարկելով վճռաբեկ դատարանի </w:t>
            </w:r>
            <w:r w:rsidRPr="004A0BFB">
              <w:rPr>
                <w:rFonts w:ascii="GHEA Grapalat" w:hAnsi="GHEA Grapalat"/>
                <w:sz w:val="24"/>
                <w:szCs w:val="24"/>
                <w:lang w:val="hy-AM"/>
              </w:rPr>
              <w:lastRenderedPageBreak/>
              <w:t xml:space="preserve">կողմից վիճարկվող ենթաօրենսդրական նորմատիվ իրավական ակտի կիրառելիության հիմնավորվածությունը: Հարկ է նկատել, որ Քսերւսժն ընդդեմ Ալբանիայի գործով Եվրոպական դատարանը նշել է, որ«(...) Կոնվենցիայի նախաբանի լույսի ներքո իրավունքի գերակայությունը պայմանավորվող պետությունների ընդհանուր նվաճումն է, որի հիմնարար կողմերից է իրավական որոշակիության սկզբունքը, որը պահանջում է, ի թիվս այլնի, որ եթե դատարանները վերջնականապես որոշել </w:t>
            </w:r>
            <w:r w:rsidR="00F6167E" w:rsidRPr="004A0BFB">
              <w:rPr>
                <w:rFonts w:ascii="GHEA Grapalat" w:hAnsi="GHEA Grapalat"/>
                <w:sz w:val="24"/>
                <w:szCs w:val="24"/>
                <w:lang w:val="hy-AM"/>
              </w:rPr>
              <w:t>են</w:t>
            </w:r>
            <w:r w:rsidRPr="004A0BFB">
              <w:rPr>
                <w:rFonts w:ascii="GHEA Grapalat" w:hAnsi="GHEA Grapalat"/>
                <w:sz w:val="24"/>
                <w:szCs w:val="24"/>
                <w:lang w:val="hy-AM"/>
              </w:rPr>
              <w:t xml:space="preserve"> որևէ հարց, նրանց որոշումը չպետք է կասկածի տակ դրվի (տես </w:t>
            </w:r>
            <w:r w:rsidRPr="004A0BFB">
              <w:rPr>
                <w:rFonts w:ascii="GHEA Grapalat" w:hAnsi="GHEA Grapalat"/>
                <w:sz w:val="24"/>
                <w:szCs w:val="24"/>
                <w:lang w:val="hy-AM" w:bidi="en-US"/>
              </w:rPr>
              <w:t xml:space="preserve">Brumarescu v. Romania </w:t>
            </w:r>
            <w:r w:rsidRPr="004A0BFB">
              <w:rPr>
                <w:rFonts w:ascii="GHEA Grapalat" w:hAnsi="GHEA Grapalat"/>
                <w:sz w:val="24"/>
                <w:szCs w:val="24"/>
                <w:lang w:val="hy-AM"/>
              </w:rPr>
              <w:t>[ՄՊ], թիվ 28342/95,</w:t>
            </w:r>
          </w:p>
          <w:p w:rsidR="008B6469" w:rsidRPr="004A0BFB" w:rsidRDefault="008B6469" w:rsidP="004A0BFB">
            <w:pPr>
              <w:pStyle w:val="a0"/>
              <w:shd w:val="clear" w:color="auto" w:fill="auto"/>
              <w:spacing w:line="360" w:lineRule="auto"/>
              <w:ind w:firstLine="176"/>
              <w:jc w:val="both"/>
              <w:rPr>
                <w:rFonts w:ascii="GHEA Grapalat" w:hAnsi="GHEA Grapalat"/>
                <w:sz w:val="24"/>
                <w:szCs w:val="24"/>
              </w:rPr>
            </w:pPr>
            <w:r w:rsidRPr="004A0BFB">
              <w:rPr>
                <w:rFonts w:ascii="GHEA Grapalat" w:hAnsi="GHEA Grapalat"/>
                <w:sz w:val="24"/>
                <w:szCs w:val="24"/>
              </w:rPr>
              <w:t xml:space="preserve">§ 61, ՄԻԵԴ </w:t>
            </w:r>
            <w:r w:rsidRPr="004A0BFB">
              <w:rPr>
                <w:rFonts w:ascii="GHEA Grapalat" w:hAnsi="GHEA Grapalat"/>
                <w:sz w:val="24"/>
                <w:szCs w:val="24"/>
                <w:lang w:val="en-US" w:bidi="en-US"/>
              </w:rPr>
              <w:t>1999-VII):</w:t>
            </w:r>
          </w:p>
          <w:p w:rsidR="0057281F" w:rsidRPr="004A0BFB" w:rsidRDefault="0057281F" w:rsidP="004A0BFB">
            <w:pPr>
              <w:pStyle w:val="ListParagraph"/>
              <w:spacing w:line="360" w:lineRule="auto"/>
              <w:jc w:val="both"/>
              <w:rPr>
                <w:rFonts w:ascii="GHEA Grapalat" w:hAnsi="GHEA Grapalat"/>
                <w:sz w:val="24"/>
                <w:szCs w:val="24"/>
              </w:rPr>
            </w:pPr>
          </w:p>
        </w:tc>
        <w:tc>
          <w:tcPr>
            <w:tcW w:w="2711" w:type="dxa"/>
          </w:tcPr>
          <w:p w:rsidR="0057281F" w:rsidRPr="004A0BFB" w:rsidRDefault="002E1505"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Չի ընդունվել</w:t>
            </w:r>
            <w:r w:rsidR="00BF0D5C" w:rsidRPr="004A0BFB">
              <w:rPr>
                <w:rFonts w:ascii="GHEA Grapalat" w:hAnsi="GHEA Grapalat"/>
                <w:sz w:val="24"/>
                <w:szCs w:val="24"/>
                <w:lang w:val="en-US"/>
              </w:rPr>
              <w:t>:</w:t>
            </w:r>
          </w:p>
        </w:tc>
        <w:tc>
          <w:tcPr>
            <w:tcW w:w="3312" w:type="dxa"/>
          </w:tcPr>
          <w:p w:rsidR="0057281F" w:rsidRPr="004A0BFB" w:rsidRDefault="002E1505"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 xml:space="preserve">Հարկ է նշել, որ </w:t>
            </w:r>
            <w:r w:rsidR="00747078" w:rsidRPr="004A0BFB">
              <w:rPr>
                <w:rFonts w:ascii="GHEA Grapalat" w:hAnsi="GHEA Grapalat"/>
                <w:sz w:val="24"/>
                <w:szCs w:val="24"/>
                <w:lang w:val="en-US"/>
              </w:rPr>
              <w:t xml:space="preserve">նոր հանգամանքներով </w:t>
            </w:r>
            <w:r w:rsidR="00F46BB0" w:rsidRPr="004A0BFB">
              <w:rPr>
                <w:rFonts w:ascii="GHEA Grapalat" w:hAnsi="GHEA Grapalat"/>
                <w:sz w:val="24"/>
                <w:szCs w:val="24"/>
                <w:lang w:val="en-US"/>
              </w:rPr>
              <w:t>դատական ակտի</w:t>
            </w:r>
            <w:r w:rsidRPr="004A0BFB">
              <w:rPr>
                <w:rFonts w:ascii="GHEA Grapalat" w:hAnsi="GHEA Grapalat"/>
                <w:sz w:val="24"/>
                <w:szCs w:val="24"/>
                <w:lang w:val="en-US"/>
              </w:rPr>
              <w:t xml:space="preserve"> վերանայումը նորություն չէ մեր օրենսդրության մեջ:</w:t>
            </w:r>
          </w:p>
          <w:p w:rsidR="004469CE" w:rsidRPr="004A0BFB" w:rsidRDefault="004469CE"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Միաժամանակ, արդյունավետության նկատառումներից ելնելով</w:t>
            </w:r>
            <w:r w:rsidR="00257FB4" w:rsidRPr="004A0BFB">
              <w:rPr>
                <w:rFonts w:ascii="GHEA Grapalat" w:hAnsi="GHEA Grapalat"/>
                <w:sz w:val="24"/>
                <w:szCs w:val="24"/>
                <w:lang w:val="en-US"/>
              </w:rPr>
              <w:t>,</w:t>
            </w:r>
            <w:r w:rsidRPr="004A0BFB">
              <w:rPr>
                <w:rFonts w:ascii="GHEA Grapalat" w:hAnsi="GHEA Grapalat"/>
                <w:sz w:val="24"/>
                <w:szCs w:val="24"/>
                <w:lang w:val="en-US"/>
              </w:rPr>
              <w:t xml:space="preserve"> Նախագծի </w:t>
            </w:r>
            <w:r w:rsidRPr="004A0BFB">
              <w:rPr>
                <w:rFonts w:ascii="GHEA Grapalat" w:hAnsi="GHEA Grapalat"/>
                <w:sz w:val="24"/>
                <w:szCs w:val="24"/>
                <w:lang w:val="hy-AM"/>
              </w:rPr>
              <w:t>192-րդ հոդվածի 1-ին մասի «գ» կետ</w:t>
            </w:r>
            <w:r w:rsidRPr="004A0BFB">
              <w:rPr>
                <w:rFonts w:ascii="GHEA Grapalat" w:hAnsi="GHEA Grapalat"/>
                <w:sz w:val="24"/>
                <w:szCs w:val="24"/>
                <w:lang w:val="en-US"/>
              </w:rPr>
              <w:t>ը հանվել է:</w:t>
            </w:r>
          </w:p>
        </w:tc>
      </w:tr>
      <w:tr w:rsidR="008B6469" w:rsidRPr="004A0BFB" w:rsidTr="00661815">
        <w:tc>
          <w:tcPr>
            <w:tcW w:w="3483" w:type="dxa"/>
          </w:tcPr>
          <w:p w:rsidR="008B6469" w:rsidRPr="004A0BFB" w:rsidRDefault="008B6469" w:rsidP="004A0BFB">
            <w:pPr>
              <w:spacing w:line="360" w:lineRule="auto"/>
              <w:jc w:val="center"/>
              <w:rPr>
                <w:rFonts w:ascii="GHEA Grapalat" w:hAnsi="GHEA Grapalat"/>
                <w:sz w:val="24"/>
                <w:szCs w:val="24"/>
                <w:lang w:val="hy-AM"/>
              </w:rPr>
            </w:pPr>
          </w:p>
        </w:tc>
        <w:tc>
          <w:tcPr>
            <w:tcW w:w="5632" w:type="dxa"/>
          </w:tcPr>
          <w:p w:rsidR="00D97CA9" w:rsidRPr="004A0BFB" w:rsidRDefault="00D97CA9" w:rsidP="004A0BFB">
            <w:pPr>
              <w:pStyle w:val="a0"/>
              <w:numPr>
                <w:ilvl w:val="0"/>
                <w:numId w:val="25"/>
              </w:numPr>
              <w:shd w:val="clear" w:color="auto" w:fill="auto"/>
              <w:spacing w:line="360" w:lineRule="auto"/>
              <w:ind w:right="80" w:firstLine="705"/>
              <w:jc w:val="both"/>
              <w:rPr>
                <w:rFonts w:ascii="GHEA Grapalat" w:hAnsi="GHEA Grapalat"/>
                <w:sz w:val="24"/>
                <w:szCs w:val="24"/>
                <w:lang w:val="hy-AM"/>
              </w:rPr>
            </w:pPr>
            <w:r w:rsidRPr="004A0BFB">
              <w:rPr>
                <w:rFonts w:ascii="GHEA Grapalat" w:hAnsi="GHEA Grapalat"/>
                <w:sz w:val="24"/>
                <w:szCs w:val="24"/>
                <w:lang w:val="hy-AM"/>
              </w:rPr>
              <w:t xml:space="preserve">Նախագծով նոր խմբագրությամբ շարադրված Հայաստանի Հանրապետության վարչական դատավարության օրենսգրքի 193-րդ հոդվածում սահմանված ժամկետների հաշվարկման հետ կապված հետագա </w:t>
            </w:r>
            <w:r w:rsidRPr="004A0BFB">
              <w:rPr>
                <w:rFonts w:ascii="GHEA Grapalat" w:hAnsi="GHEA Grapalat"/>
                <w:sz w:val="24"/>
                <w:szCs w:val="24"/>
                <w:lang w:val="hy-AM"/>
              </w:rPr>
              <w:lastRenderedPageBreak/>
              <w:t>անհստակություններից խուսափելու նպատակով' առաջարկում ենք ուսումնասիրել թիվ ՎԴ/6284/05/14 վարչական գործով վճռաբեկ դատարանի 24.02.2017 թվականի որոշմամբ արտահայտած իրավական դիրքորոշումները:</w:t>
            </w:r>
          </w:p>
          <w:p w:rsidR="008B6469" w:rsidRPr="004A0BFB" w:rsidRDefault="008B6469" w:rsidP="004A0BFB">
            <w:pPr>
              <w:pStyle w:val="ListParagraph"/>
              <w:spacing w:line="360" w:lineRule="auto"/>
              <w:jc w:val="both"/>
              <w:rPr>
                <w:rFonts w:ascii="GHEA Grapalat" w:hAnsi="GHEA Grapalat"/>
                <w:sz w:val="24"/>
                <w:szCs w:val="24"/>
                <w:lang w:val="hy-AM"/>
              </w:rPr>
            </w:pPr>
          </w:p>
        </w:tc>
        <w:tc>
          <w:tcPr>
            <w:tcW w:w="2711" w:type="dxa"/>
          </w:tcPr>
          <w:p w:rsidR="008B6469" w:rsidRPr="004A0BFB" w:rsidRDefault="00E23317"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Ընդունվել է ի գիտություն:</w:t>
            </w:r>
          </w:p>
        </w:tc>
        <w:tc>
          <w:tcPr>
            <w:tcW w:w="3312" w:type="dxa"/>
          </w:tcPr>
          <w:p w:rsidR="008B6469" w:rsidRPr="004A0BFB" w:rsidRDefault="00990FE3"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 xml:space="preserve">Վկայակոչված որոշումը չի վերաբերում օրենսդրական խնդիրներին, այլ ունի իրավակիրառ բնույթ՝ առնչվում է այս վարույթով </w:t>
            </w:r>
            <w:r w:rsidRPr="004A0BFB">
              <w:rPr>
                <w:rFonts w:ascii="GHEA Grapalat" w:hAnsi="GHEA Grapalat"/>
                <w:sz w:val="24"/>
                <w:szCs w:val="24"/>
                <w:lang w:val="en-US"/>
              </w:rPr>
              <w:lastRenderedPageBreak/>
              <w:t>դատավարական ժամկետների հաշվարկման առանձնահատկություններին:</w:t>
            </w:r>
          </w:p>
        </w:tc>
      </w:tr>
      <w:tr w:rsidR="008B6469" w:rsidRPr="004A0BFB" w:rsidTr="00661815">
        <w:tc>
          <w:tcPr>
            <w:tcW w:w="3483" w:type="dxa"/>
          </w:tcPr>
          <w:p w:rsidR="008B6469" w:rsidRPr="004A0BFB" w:rsidRDefault="008B6469" w:rsidP="004A0BFB">
            <w:pPr>
              <w:spacing w:line="360" w:lineRule="auto"/>
              <w:jc w:val="center"/>
              <w:rPr>
                <w:rFonts w:ascii="GHEA Grapalat" w:hAnsi="GHEA Grapalat"/>
                <w:sz w:val="24"/>
                <w:szCs w:val="24"/>
                <w:lang w:val="hy-AM"/>
              </w:rPr>
            </w:pPr>
          </w:p>
        </w:tc>
        <w:tc>
          <w:tcPr>
            <w:tcW w:w="5632" w:type="dxa"/>
          </w:tcPr>
          <w:p w:rsidR="00D97CA9" w:rsidRPr="004A0BFB" w:rsidRDefault="00D97CA9" w:rsidP="004A0BFB">
            <w:pPr>
              <w:pStyle w:val="a0"/>
              <w:numPr>
                <w:ilvl w:val="0"/>
                <w:numId w:val="25"/>
              </w:numPr>
              <w:shd w:val="clear" w:color="auto" w:fill="auto"/>
              <w:spacing w:line="360" w:lineRule="auto"/>
              <w:ind w:left="40" w:right="80" w:firstLine="540"/>
              <w:jc w:val="both"/>
              <w:rPr>
                <w:rFonts w:ascii="GHEA Grapalat" w:hAnsi="GHEA Grapalat"/>
                <w:sz w:val="24"/>
                <w:szCs w:val="24"/>
                <w:lang w:val="hy-AM"/>
              </w:rPr>
            </w:pPr>
            <w:r w:rsidRPr="004A0BFB">
              <w:rPr>
                <w:rFonts w:ascii="GHEA Grapalat" w:hAnsi="GHEA Grapalat"/>
                <w:sz w:val="24"/>
                <w:szCs w:val="24"/>
                <w:lang w:val="hy-AM"/>
              </w:rPr>
              <w:t>Նախագծով նոր խմբագրությամբ շարադրված Հայաստանի Հանրապետության վարչական դատավարության օրենսգրքի 195-րդ հոդվածն առաջարկում ենք լրացնել վարույթ ընդունելու հարցը կարգավորող հոդվածով, քանի որ ենթաօրենսդրական նորմատիվ իրավական ակտերի իրավաչափությունը վիճարկելու վերաբերյալ գործերի քննության հետ կապված առկա են առանձնահատկություններ, այդ թվում նաև ժամկետների առումով: Նույն առաջարկը վերաբերում է նաև 197-րդ հոդվածին:</w:t>
            </w:r>
          </w:p>
          <w:p w:rsidR="008B6469" w:rsidRPr="004A0BFB" w:rsidRDefault="008B6469" w:rsidP="004A0BFB">
            <w:pPr>
              <w:pStyle w:val="a0"/>
              <w:shd w:val="clear" w:color="auto" w:fill="auto"/>
              <w:spacing w:line="360" w:lineRule="auto"/>
              <w:ind w:left="20" w:right="40" w:firstLine="560"/>
              <w:jc w:val="both"/>
              <w:rPr>
                <w:rFonts w:ascii="GHEA Grapalat" w:hAnsi="GHEA Grapalat"/>
                <w:sz w:val="24"/>
                <w:szCs w:val="24"/>
                <w:lang w:val="hy-AM"/>
              </w:rPr>
            </w:pPr>
          </w:p>
        </w:tc>
        <w:tc>
          <w:tcPr>
            <w:tcW w:w="2711" w:type="dxa"/>
          </w:tcPr>
          <w:p w:rsidR="008B6469" w:rsidRPr="004A0BFB" w:rsidRDefault="00F55335"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Չի ընդունվել:</w:t>
            </w:r>
          </w:p>
        </w:tc>
        <w:tc>
          <w:tcPr>
            <w:tcW w:w="3312" w:type="dxa"/>
          </w:tcPr>
          <w:p w:rsidR="008B6469" w:rsidRPr="004A0BFB" w:rsidRDefault="00257FB4"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Դիմումը վերադարձնելու և դիմումի ընդունումը մերժելու հետ կապված առանձնահատկությունները սահմանված են նախագծում</w:t>
            </w:r>
            <w:r w:rsidR="00BF7C59" w:rsidRPr="004A0BFB">
              <w:rPr>
                <w:rFonts w:ascii="GHEA Grapalat" w:hAnsi="GHEA Grapalat"/>
                <w:sz w:val="24"/>
                <w:szCs w:val="24"/>
                <w:lang w:val="en-US"/>
              </w:rPr>
              <w:t>:</w:t>
            </w:r>
          </w:p>
        </w:tc>
      </w:tr>
      <w:tr w:rsidR="00F55335" w:rsidRPr="004A0BFB" w:rsidTr="00661815">
        <w:tc>
          <w:tcPr>
            <w:tcW w:w="3483" w:type="dxa"/>
          </w:tcPr>
          <w:p w:rsidR="00F55335" w:rsidRPr="004A0BFB" w:rsidRDefault="00F55335" w:rsidP="004A0BFB">
            <w:pPr>
              <w:spacing w:line="360" w:lineRule="auto"/>
              <w:jc w:val="center"/>
              <w:rPr>
                <w:rFonts w:ascii="GHEA Grapalat" w:hAnsi="GHEA Grapalat"/>
                <w:sz w:val="24"/>
                <w:szCs w:val="24"/>
                <w:lang w:val="hy-AM"/>
              </w:rPr>
            </w:pPr>
          </w:p>
        </w:tc>
        <w:tc>
          <w:tcPr>
            <w:tcW w:w="5632" w:type="dxa"/>
          </w:tcPr>
          <w:p w:rsidR="00F55335" w:rsidRPr="004A0BFB" w:rsidRDefault="00F55335" w:rsidP="004A0BFB">
            <w:pPr>
              <w:pStyle w:val="a0"/>
              <w:numPr>
                <w:ilvl w:val="0"/>
                <w:numId w:val="25"/>
              </w:numPr>
              <w:shd w:val="clear" w:color="auto" w:fill="auto"/>
              <w:spacing w:line="360" w:lineRule="auto"/>
              <w:ind w:left="40" w:right="80" w:firstLine="540"/>
              <w:jc w:val="both"/>
              <w:rPr>
                <w:rFonts w:ascii="GHEA Grapalat" w:hAnsi="GHEA Grapalat"/>
                <w:sz w:val="24"/>
                <w:szCs w:val="24"/>
                <w:lang w:val="hy-AM"/>
              </w:rPr>
            </w:pPr>
            <w:r w:rsidRPr="004A0BFB">
              <w:rPr>
                <w:rFonts w:ascii="GHEA Grapalat" w:hAnsi="GHEA Grapalat"/>
                <w:sz w:val="24"/>
                <w:szCs w:val="24"/>
                <w:lang w:val="hy-AM"/>
              </w:rPr>
              <w:t xml:space="preserve">Նախագծով նոր խմբագրությամբ </w:t>
            </w:r>
            <w:r w:rsidRPr="004A0BFB">
              <w:rPr>
                <w:rFonts w:ascii="GHEA Grapalat" w:hAnsi="GHEA Grapalat"/>
                <w:sz w:val="24"/>
                <w:szCs w:val="24"/>
                <w:lang w:val="hy-AM"/>
              </w:rPr>
              <w:lastRenderedPageBreak/>
              <w:t>շարադրված Հայաստանի Հանրապետության վարչական դատավարության օրենսգրքի 195-րդ հոդվածի 1-ին մասով վարչական դատարանին վերապահվել է հայեցողական լիազորություն, համաձայն որի' վիճարկվող ենթաօրենսդրական նորմատիվ իրավական ակտի գործողությունը կարող է կասեցվել ինչպես դիմողի միջնորդությամբ, այնպես էլ դատարանի նախաձեռնությամբ, իսկ նույն հոդվածի 3-րդ մասով նախատեսված է, որ դիմողի միջնորդությամբ վարչական դատարանը կարող է կասեցնել նաև վիճարկվող են  ենթաօրենսդրական նորմատիվ իրավական ակտի (դրա վիճարկվող դրույթի) կիրառման վերաբերյալ անհատական իրավական ակտի՝ ներառյալ դատական ակտի գործողությունը:</w:t>
            </w:r>
          </w:p>
          <w:p w:rsidR="00F55335" w:rsidRPr="004A0BFB" w:rsidRDefault="00F55335" w:rsidP="004A0BFB">
            <w:pPr>
              <w:pStyle w:val="a0"/>
              <w:shd w:val="clear" w:color="auto" w:fill="auto"/>
              <w:spacing w:line="360" w:lineRule="auto"/>
              <w:ind w:left="20" w:right="40" w:firstLine="560"/>
              <w:jc w:val="both"/>
              <w:rPr>
                <w:rFonts w:ascii="GHEA Grapalat" w:hAnsi="GHEA Grapalat"/>
                <w:sz w:val="24"/>
                <w:szCs w:val="24"/>
                <w:lang w:val="hy-AM"/>
              </w:rPr>
            </w:pPr>
            <w:r w:rsidRPr="004A0BFB">
              <w:rPr>
                <w:rFonts w:ascii="GHEA Grapalat" w:hAnsi="GHEA Grapalat"/>
                <w:sz w:val="24"/>
                <w:szCs w:val="24"/>
                <w:lang w:val="hy-AM"/>
              </w:rPr>
              <w:t xml:space="preserve">Հաշվի առնելով նման որոշման նշանակությունն ու կարևորությունը' հարկ ենք համարում նշել, որ 195-րդ հոդվածի 1-ին և 3-րդ մասերը թերի են կարգավորված, քանի որ </w:t>
            </w:r>
            <w:r w:rsidRPr="004A0BFB">
              <w:rPr>
                <w:rFonts w:ascii="GHEA Grapalat" w:hAnsi="GHEA Grapalat"/>
                <w:sz w:val="24"/>
                <w:szCs w:val="24"/>
                <w:lang w:val="hy-AM"/>
              </w:rPr>
              <w:lastRenderedPageBreak/>
              <w:t>դրանցով սահմանված չեն նման որոշումներ կայացնելու համար համապատասխան Ընթացակարգեր, մասնավորապես' ներկայացված միջնորդությունները քննելու համապատասխան ժամկետներ և կարգ:</w:t>
            </w:r>
          </w:p>
          <w:p w:rsidR="00F55335" w:rsidRPr="004A0BFB" w:rsidRDefault="00F55335" w:rsidP="004A0BFB">
            <w:pPr>
              <w:pStyle w:val="a0"/>
              <w:shd w:val="clear" w:color="auto" w:fill="auto"/>
              <w:spacing w:line="360" w:lineRule="auto"/>
              <w:ind w:left="20" w:right="40" w:firstLine="560"/>
              <w:jc w:val="both"/>
              <w:rPr>
                <w:rFonts w:ascii="GHEA Grapalat" w:hAnsi="GHEA Grapalat"/>
                <w:sz w:val="24"/>
                <w:szCs w:val="24"/>
                <w:lang w:val="hy-AM"/>
              </w:rPr>
            </w:pPr>
            <w:r w:rsidRPr="004A0BFB">
              <w:rPr>
                <w:rFonts w:ascii="GHEA Grapalat" w:hAnsi="GHEA Grapalat"/>
                <w:sz w:val="24"/>
                <w:szCs w:val="24"/>
                <w:lang w:val="hy-AM"/>
              </w:rPr>
              <w:t>Հետևաբար, առաջարկում ենք Նախագծով սահմանել վիճարկվող են ենթաօրենսդրական նորմատիվ իրավական ակտի (դրա վիճարկվող դրույթի), ինչպես նաև դրա կիրառման վերաբերյալ անհատական իրավական ակտի' ներառյալ դատական ակտի գործողությունը կասեցնելու վերաբերյալ միջնորդություններ քննելու և որոշումներ կայացնելու համապատասխան կարգավորումներ, որոնք կարող են նախատեսվել գործող Օրենսգրքով նախատեսված հայցի ապահովում կիրառելու համանման կարգավորումների հաշվառմամբ:</w:t>
            </w:r>
          </w:p>
          <w:p w:rsidR="00F55335" w:rsidRPr="004A0BFB" w:rsidRDefault="00F55335" w:rsidP="004A0BFB">
            <w:pPr>
              <w:pStyle w:val="a0"/>
              <w:shd w:val="clear" w:color="auto" w:fill="auto"/>
              <w:spacing w:line="360" w:lineRule="auto"/>
              <w:ind w:left="580" w:right="80"/>
              <w:jc w:val="both"/>
              <w:rPr>
                <w:rFonts w:ascii="GHEA Grapalat" w:hAnsi="GHEA Grapalat"/>
                <w:sz w:val="24"/>
                <w:szCs w:val="24"/>
                <w:lang w:val="hy-AM"/>
              </w:rPr>
            </w:pPr>
          </w:p>
        </w:tc>
        <w:tc>
          <w:tcPr>
            <w:tcW w:w="2711" w:type="dxa"/>
          </w:tcPr>
          <w:p w:rsidR="00F55335" w:rsidRPr="004A0BFB" w:rsidRDefault="00382BB0"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Ընդունվել է:</w:t>
            </w:r>
          </w:p>
        </w:tc>
        <w:tc>
          <w:tcPr>
            <w:tcW w:w="3312" w:type="dxa"/>
          </w:tcPr>
          <w:p w:rsidR="00F55335" w:rsidRPr="004A0BFB" w:rsidRDefault="00382BB0"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 xml:space="preserve">Նախագծում կատարվել են </w:t>
            </w:r>
            <w:r w:rsidRPr="004A0BFB">
              <w:rPr>
                <w:rFonts w:ascii="GHEA Grapalat" w:hAnsi="GHEA Grapalat"/>
                <w:sz w:val="24"/>
                <w:szCs w:val="24"/>
                <w:lang w:val="en-US"/>
              </w:rPr>
              <w:lastRenderedPageBreak/>
              <w:t>համապատասխան փոփոխություններ:</w:t>
            </w:r>
          </w:p>
        </w:tc>
      </w:tr>
      <w:tr w:rsidR="00D42D78" w:rsidRPr="004A0BFB" w:rsidTr="00661815">
        <w:tc>
          <w:tcPr>
            <w:tcW w:w="3483" w:type="dxa"/>
          </w:tcPr>
          <w:p w:rsidR="00D42D78" w:rsidRPr="004A0BFB" w:rsidRDefault="00D42D78" w:rsidP="004A0BFB">
            <w:pPr>
              <w:spacing w:line="360" w:lineRule="auto"/>
              <w:jc w:val="center"/>
              <w:rPr>
                <w:rFonts w:ascii="GHEA Grapalat" w:hAnsi="GHEA Grapalat"/>
                <w:sz w:val="24"/>
                <w:szCs w:val="24"/>
                <w:lang w:val="hy-AM"/>
              </w:rPr>
            </w:pPr>
          </w:p>
        </w:tc>
        <w:tc>
          <w:tcPr>
            <w:tcW w:w="5632" w:type="dxa"/>
          </w:tcPr>
          <w:p w:rsidR="00D42D78" w:rsidRPr="004A0BFB" w:rsidRDefault="00D42D78" w:rsidP="004A0BFB">
            <w:pPr>
              <w:pStyle w:val="a0"/>
              <w:numPr>
                <w:ilvl w:val="0"/>
                <w:numId w:val="25"/>
              </w:numPr>
              <w:shd w:val="clear" w:color="auto" w:fill="auto"/>
              <w:tabs>
                <w:tab w:val="left" w:pos="985"/>
              </w:tabs>
              <w:spacing w:line="360" w:lineRule="auto"/>
              <w:ind w:left="20" w:right="40" w:firstLine="560"/>
              <w:jc w:val="both"/>
              <w:rPr>
                <w:rFonts w:ascii="GHEA Grapalat" w:hAnsi="GHEA Grapalat"/>
                <w:sz w:val="24"/>
                <w:szCs w:val="24"/>
                <w:lang w:val="hy-AM"/>
              </w:rPr>
            </w:pPr>
            <w:r w:rsidRPr="004A0BFB">
              <w:rPr>
                <w:rFonts w:ascii="GHEA Grapalat" w:hAnsi="GHEA Grapalat"/>
                <w:sz w:val="24"/>
                <w:szCs w:val="24"/>
                <w:lang w:val="hy-AM"/>
              </w:rPr>
              <w:t xml:space="preserve">Նախագծով նոր խմբագրությամբ շարադրված Հայաստանի Հանրապետության վարչական դատավարության օրենսգրքի 196-րդ </w:t>
            </w:r>
            <w:r w:rsidRPr="004A0BFB">
              <w:rPr>
                <w:rFonts w:ascii="GHEA Grapalat" w:hAnsi="GHEA Grapalat"/>
                <w:sz w:val="24"/>
                <w:szCs w:val="24"/>
                <w:lang w:val="hy-AM"/>
              </w:rPr>
              <w:lastRenderedPageBreak/>
              <w:t>հոդվածում առաջարկում ենք կարգավորել միայն դիմումի ընդունումը մերժելու հետ կապված հարաբերությունները:</w:t>
            </w:r>
          </w:p>
          <w:p w:rsidR="00D42D78" w:rsidRPr="004A0BFB" w:rsidRDefault="00D42D78" w:rsidP="004A0BFB">
            <w:pPr>
              <w:pStyle w:val="a0"/>
              <w:shd w:val="clear" w:color="auto" w:fill="auto"/>
              <w:spacing w:line="360" w:lineRule="auto"/>
              <w:ind w:left="20" w:right="40" w:firstLine="560"/>
              <w:jc w:val="both"/>
              <w:rPr>
                <w:rFonts w:ascii="GHEA Grapalat" w:hAnsi="GHEA Grapalat"/>
                <w:sz w:val="24"/>
                <w:szCs w:val="24"/>
                <w:lang w:val="hy-AM"/>
              </w:rPr>
            </w:pPr>
            <w:r w:rsidRPr="004A0BFB">
              <w:rPr>
                <w:rFonts w:ascii="GHEA Grapalat" w:hAnsi="GHEA Grapalat"/>
                <w:sz w:val="24"/>
                <w:szCs w:val="24"/>
                <w:lang w:val="hy-AM"/>
              </w:rPr>
              <w:t xml:space="preserve">Միաժամանակ նշված հոդվածի 2-րդ մասի 4-րդ կետի կապակցությամբ նշենք, որ դիմումն ակնհայտ անհիմն լինելը չի կարող հիմք լինել դիմումի ընդունումը մերժելու, կամ որ նույնն է' դատարանի մատչելիության իրավունքը սահմանափակելու համար: Դիմումի հիմնավոր կամ անհիմն լինելու հարցը կարող է քննարկման ու գնահատման առարկա դառնալ միայն գործի քննության ընթացքում և դրա վերաբերյալ եզրահանգումները պետք է արտացոլվեն դատական ակտում: Ընդ որում, հայցադիմումն ակնհայտ անհիմն կամ հիմնավոր լինելը Հայաստանի Հանրապետության վարչական դատավարության օրենսգրքի 119-րդ հոդվածի համաձայն հիմք է արագացված դատաքննություն կիրառելու համար: Այսինքն' օրենսդիրն արդեն իսկ ցուցաբերել է </w:t>
            </w:r>
            <w:r w:rsidRPr="004A0BFB">
              <w:rPr>
                <w:rFonts w:ascii="GHEA Grapalat" w:hAnsi="GHEA Grapalat"/>
                <w:sz w:val="24"/>
                <w:szCs w:val="24"/>
                <w:lang w:val="hy-AM"/>
              </w:rPr>
              <w:lastRenderedPageBreak/>
              <w:t>համապատասխան մոտեցում և հայցադիմումն ակնհայտ անհիմն լինելը չի դիտարկել որպես հայցադիմումի ընդունումը մերժելու հիմք:</w:t>
            </w:r>
          </w:p>
          <w:p w:rsidR="00D42D78" w:rsidRPr="004A0BFB" w:rsidRDefault="00D42D78" w:rsidP="004A0BFB">
            <w:pPr>
              <w:pStyle w:val="ListParagraph"/>
              <w:spacing w:line="360" w:lineRule="auto"/>
              <w:jc w:val="both"/>
              <w:rPr>
                <w:rFonts w:ascii="GHEA Grapalat" w:hAnsi="GHEA Grapalat"/>
                <w:sz w:val="24"/>
                <w:szCs w:val="24"/>
                <w:lang w:val="hy-AM"/>
              </w:rPr>
            </w:pPr>
          </w:p>
        </w:tc>
        <w:tc>
          <w:tcPr>
            <w:tcW w:w="2711" w:type="dxa"/>
          </w:tcPr>
          <w:p w:rsidR="00D42D78" w:rsidRPr="004A0BFB" w:rsidRDefault="00D42D78" w:rsidP="004A0BFB">
            <w:pPr>
              <w:spacing w:line="360" w:lineRule="auto"/>
              <w:jc w:val="both"/>
              <w:rPr>
                <w:rFonts w:ascii="GHEA Grapalat" w:hAnsi="GHEA Grapalat"/>
                <w:sz w:val="24"/>
                <w:szCs w:val="24"/>
                <w:lang w:val="hy-AM"/>
              </w:rPr>
            </w:pPr>
            <w:r w:rsidRPr="004A0BFB">
              <w:rPr>
                <w:rFonts w:ascii="GHEA Grapalat" w:hAnsi="GHEA Grapalat"/>
                <w:sz w:val="24"/>
                <w:szCs w:val="24"/>
                <w:lang w:val="en-US"/>
              </w:rPr>
              <w:lastRenderedPageBreak/>
              <w:t>Չի ընդունվել:</w:t>
            </w:r>
          </w:p>
        </w:tc>
        <w:tc>
          <w:tcPr>
            <w:tcW w:w="3312" w:type="dxa"/>
          </w:tcPr>
          <w:p w:rsidR="00D42D78" w:rsidRPr="004A0BFB" w:rsidRDefault="00D42D78" w:rsidP="004A0BFB">
            <w:pPr>
              <w:spacing w:line="360" w:lineRule="auto"/>
              <w:jc w:val="both"/>
              <w:rPr>
                <w:rFonts w:ascii="GHEA Grapalat" w:hAnsi="GHEA Grapalat"/>
                <w:sz w:val="24"/>
                <w:szCs w:val="24"/>
                <w:lang w:val="hy-AM"/>
              </w:rPr>
            </w:pPr>
            <w:r w:rsidRPr="004A0BFB">
              <w:rPr>
                <w:rFonts w:ascii="GHEA Grapalat" w:hAnsi="GHEA Grapalat"/>
                <w:sz w:val="24"/>
                <w:szCs w:val="24"/>
                <w:lang w:val="hy-AM"/>
              </w:rPr>
              <w:t xml:space="preserve">Նման հիմքի նախատեսումը թույլ կտա դատարանին </w:t>
            </w:r>
            <w:r w:rsidRPr="004A0BFB">
              <w:rPr>
                <w:rFonts w:ascii="GHEA Grapalat" w:hAnsi="GHEA Grapalat"/>
                <w:sz w:val="24"/>
                <w:szCs w:val="24"/>
                <w:lang w:val="hy-AM"/>
              </w:rPr>
              <w:lastRenderedPageBreak/>
              <w:t xml:space="preserve">չծանրաբեռնել </w:t>
            </w:r>
            <w:r w:rsidR="00795292" w:rsidRPr="004A0BFB">
              <w:rPr>
                <w:rFonts w:ascii="GHEA Grapalat" w:hAnsi="GHEA Grapalat"/>
                <w:sz w:val="24"/>
                <w:szCs w:val="24"/>
                <w:lang w:val="hy-AM"/>
              </w:rPr>
              <w:t xml:space="preserve">ակնհայտ </w:t>
            </w:r>
            <w:r w:rsidRPr="004A0BFB">
              <w:rPr>
                <w:rFonts w:ascii="GHEA Grapalat" w:hAnsi="GHEA Grapalat"/>
                <w:sz w:val="24"/>
                <w:szCs w:val="24"/>
                <w:lang w:val="hy-AM"/>
              </w:rPr>
              <w:t>անհիմն</w:t>
            </w:r>
            <w:r w:rsidR="00795292" w:rsidRPr="004A0BFB">
              <w:rPr>
                <w:rFonts w:ascii="GHEA Grapalat" w:hAnsi="GHEA Grapalat"/>
                <w:sz w:val="24"/>
                <w:szCs w:val="24"/>
                <w:lang w:val="hy-AM"/>
              </w:rPr>
              <w:t>՝ որևէ հիմնավոր փաստարկով կասկածի տակ չդրվող</w:t>
            </w:r>
            <w:r w:rsidRPr="004A0BFB">
              <w:rPr>
                <w:rFonts w:ascii="GHEA Grapalat" w:hAnsi="GHEA Grapalat"/>
                <w:sz w:val="24"/>
                <w:szCs w:val="24"/>
                <w:lang w:val="hy-AM"/>
              </w:rPr>
              <w:t xml:space="preserve"> դիմումներով:</w:t>
            </w:r>
          </w:p>
          <w:p w:rsidR="00D42D78" w:rsidRPr="004A0BFB" w:rsidRDefault="00D42D78" w:rsidP="004A0BFB">
            <w:pPr>
              <w:spacing w:line="360" w:lineRule="auto"/>
              <w:jc w:val="both"/>
              <w:rPr>
                <w:rFonts w:ascii="GHEA Grapalat" w:hAnsi="GHEA Grapalat"/>
                <w:sz w:val="24"/>
                <w:szCs w:val="24"/>
                <w:lang w:val="hy-AM"/>
              </w:rPr>
            </w:pPr>
            <w:r w:rsidRPr="004A0BFB">
              <w:rPr>
                <w:rFonts w:ascii="GHEA Grapalat" w:hAnsi="GHEA Grapalat"/>
                <w:sz w:val="24"/>
                <w:szCs w:val="24"/>
                <w:lang w:val="hy-AM"/>
              </w:rPr>
              <w:t>Հատկանշական է, որ դիմումի ընդունումը մերժելու նման հիմք առկա է նաև «</w:t>
            </w:r>
            <w:r w:rsidRPr="004A0BFB">
              <w:rPr>
                <w:rFonts w:ascii="GHEA Grapalat" w:hAnsi="GHEA Grapalat" w:cs="Sylfaen"/>
                <w:sz w:val="24"/>
                <w:szCs w:val="24"/>
                <w:lang w:val="hy-AM"/>
              </w:rPr>
              <w:t>Սահմանադրական դատարանի մասին</w:t>
            </w:r>
            <w:r w:rsidRPr="004A0BFB">
              <w:rPr>
                <w:rFonts w:ascii="GHEA Grapalat" w:hAnsi="GHEA Grapalat"/>
                <w:sz w:val="24"/>
                <w:szCs w:val="24"/>
                <w:lang w:val="hy-AM"/>
              </w:rPr>
              <w:t>» օրենքում:</w:t>
            </w:r>
          </w:p>
        </w:tc>
      </w:tr>
      <w:tr w:rsidR="00D97CA9" w:rsidRPr="004A0BFB" w:rsidTr="00661815">
        <w:tc>
          <w:tcPr>
            <w:tcW w:w="3483" w:type="dxa"/>
          </w:tcPr>
          <w:p w:rsidR="00D97CA9" w:rsidRPr="004A0BFB" w:rsidRDefault="00D97CA9" w:rsidP="004A0BFB">
            <w:pPr>
              <w:spacing w:line="360" w:lineRule="auto"/>
              <w:jc w:val="center"/>
              <w:rPr>
                <w:rFonts w:ascii="GHEA Grapalat" w:hAnsi="GHEA Grapalat"/>
                <w:sz w:val="24"/>
                <w:szCs w:val="24"/>
                <w:lang w:val="hy-AM"/>
              </w:rPr>
            </w:pPr>
          </w:p>
        </w:tc>
        <w:tc>
          <w:tcPr>
            <w:tcW w:w="5632" w:type="dxa"/>
          </w:tcPr>
          <w:p w:rsidR="009033BF" w:rsidRPr="004A0BFB" w:rsidRDefault="009033BF" w:rsidP="004A0BFB">
            <w:pPr>
              <w:pStyle w:val="a0"/>
              <w:numPr>
                <w:ilvl w:val="0"/>
                <w:numId w:val="25"/>
              </w:numPr>
              <w:shd w:val="clear" w:color="auto" w:fill="auto"/>
              <w:spacing w:line="360" w:lineRule="auto"/>
              <w:ind w:left="20" w:right="80" w:firstLine="560"/>
              <w:jc w:val="both"/>
              <w:rPr>
                <w:rFonts w:ascii="GHEA Grapalat" w:hAnsi="GHEA Grapalat"/>
                <w:sz w:val="24"/>
                <w:szCs w:val="24"/>
                <w:lang w:val="hy-AM"/>
              </w:rPr>
            </w:pPr>
            <w:r w:rsidRPr="004A0BFB">
              <w:rPr>
                <w:rFonts w:ascii="GHEA Grapalat" w:hAnsi="GHEA Grapalat"/>
                <w:sz w:val="24"/>
                <w:szCs w:val="24"/>
                <w:lang w:val="hy-AM"/>
              </w:rPr>
              <w:t>Նախագծի 6-րդ հոդվածով շարադրված 197-րդ հոդվածով նախատեսված է, որ վարչական դատարանում նշված վարույթի գործերը քննվում են գրավոր ընթացակարգով, որոշ բացառություններով հանդերձ, իսկ նշված գործերով դիմումը վարույթ ընդունելուց հետո որոշում կայացնելու համար սահմանվել է եռամսյա ժամկետ, որը կարող է երկարաձգվել ևս երեք ամսով:</w:t>
            </w:r>
          </w:p>
          <w:p w:rsidR="009033BF" w:rsidRPr="004A0BFB" w:rsidRDefault="009033BF" w:rsidP="004A0BFB">
            <w:pPr>
              <w:pStyle w:val="a0"/>
              <w:shd w:val="clear" w:color="auto" w:fill="auto"/>
              <w:spacing w:line="360" w:lineRule="auto"/>
              <w:ind w:left="20" w:right="80" w:firstLine="560"/>
              <w:jc w:val="both"/>
              <w:rPr>
                <w:rFonts w:ascii="GHEA Grapalat" w:hAnsi="GHEA Grapalat"/>
                <w:sz w:val="24"/>
                <w:szCs w:val="24"/>
                <w:lang w:val="hy-AM"/>
              </w:rPr>
            </w:pPr>
            <w:r w:rsidRPr="004A0BFB">
              <w:rPr>
                <w:rFonts w:ascii="GHEA Grapalat" w:hAnsi="GHEA Grapalat"/>
                <w:sz w:val="24"/>
                <w:szCs w:val="24"/>
                <w:lang w:val="hy-AM"/>
              </w:rPr>
              <w:t xml:space="preserve">Այս կապակցությամբ կարծում ենք, որ անհրաժեշտ է նույն 197-րդ հոդվածում համապատասխան ընթացակարգ և ժամկետներ սահմանելնաև վերաքննիչ դատարանում նշված գործերի /բողոքների/ քննության համար, հակառակ պարագայում վերաքննիչ դատարանի համար առանձնահատուկ կարգավորումներ </w:t>
            </w:r>
            <w:r w:rsidRPr="004A0BFB">
              <w:rPr>
                <w:rFonts w:ascii="GHEA Grapalat" w:hAnsi="GHEA Grapalat"/>
                <w:sz w:val="24"/>
                <w:szCs w:val="24"/>
                <w:lang w:val="hy-AM"/>
              </w:rPr>
              <w:lastRenderedPageBreak/>
              <w:t>չսհամանելը կհանգեցնի նրան, որ տվյալ հատուկ վարույթի գործերով բողոքները քննե</w:t>
            </w:r>
            <w:r w:rsidR="00D42D78" w:rsidRPr="004A0BFB">
              <w:rPr>
                <w:rFonts w:ascii="GHEA Grapalat" w:hAnsi="GHEA Grapalat"/>
                <w:sz w:val="24"/>
                <w:szCs w:val="24"/>
                <w:lang w:val="hy-AM"/>
              </w:rPr>
              <w:t>լիս</w:t>
            </w:r>
            <w:r w:rsidRPr="004A0BFB">
              <w:rPr>
                <w:rFonts w:ascii="GHEA Grapalat" w:hAnsi="GHEA Grapalat"/>
                <w:sz w:val="24"/>
                <w:szCs w:val="24"/>
                <w:lang w:val="hy-AM"/>
              </w:rPr>
              <w:t xml:space="preserve"> վերաքննիչ դատարանում կշարունակեն գործել ընդհանուր վարույթի կարգով քննվող գործերի համար սահմանված բանավոր ընթացակարգը և գործի /բողոքի/ քննության ողջամիտ ժամկետները, որոնք տվյալ պահին ՀՀ վերաքննիչ վարչական դատարանում կարող են գերազանցել նույնիսկ մեկ տարին:</w:t>
            </w:r>
          </w:p>
          <w:p w:rsidR="00D97CA9" w:rsidRPr="004A0BFB" w:rsidRDefault="00D97CA9" w:rsidP="004A0BFB">
            <w:pPr>
              <w:pStyle w:val="ListParagraph"/>
              <w:spacing w:line="360" w:lineRule="auto"/>
              <w:jc w:val="both"/>
              <w:rPr>
                <w:rFonts w:ascii="GHEA Grapalat" w:hAnsi="GHEA Grapalat"/>
                <w:sz w:val="24"/>
                <w:szCs w:val="24"/>
                <w:lang w:val="hy-AM"/>
              </w:rPr>
            </w:pPr>
          </w:p>
        </w:tc>
        <w:tc>
          <w:tcPr>
            <w:tcW w:w="2711" w:type="dxa"/>
          </w:tcPr>
          <w:p w:rsidR="00D97CA9" w:rsidRPr="004A0BFB" w:rsidRDefault="00BF0D5C"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Ընդունվել է:</w:t>
            </w:r>
          </w:p>
        </w:tc>
        <w:tc>
          <w:tcPr>
            <w:tcW w:w="3312" w:type="dxa"/>
          </w:tcPr>
          <w:p w:rsidR="00D97CA9" w:rsidRPr="004A0BFB" w:rsidRDefault="00BF0D5C"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Նախագծում կատարվել են համապատասխան փոփոխություններ:</w:t>
            </w:r>
          </w:p>
        </w:tc>
      </w:tr>
      <w:tr w:rsidR="008B6469" w:rsidRPr="004A0BFB" w:rsidTr="00661815">
        <w:tc>
          <w:tcPr>
            <w:tcW w:w="3483" w:type="dxa"/>
          </w:tcPr>
          <w:p w:rsidR="008B6469" w:rsidRPr="004A0BFB" w:rsidRDefault="008B6469" w:rsidP="004A0BFB">
            <w:pPr>
              <w:spacing w:line="360" w:lineRule="auto"/>
              <w:jc w:val="center"/>
              <w:rPr>
                <w:rFonts w:ascii="GHEA Grapalat" w:hAnsi="GHEA Grapalat"/>
                <w:sz w:val="24"/>
                <w:szCs w:val="24"/>
                <w:lang w:val="hy-AM"/>
              </w:rPr>
            </w:pPr>
          </w:p>
        </w:tc>
        <w:tc>
          <w:tcPr>
            <w:tcW w:w="5632" w:type="dxa"/>
          </w:tcPr>
          <w:p w:rsidR="009033BF" w:rsidRPr="004A0BFB" w:rsidRDefault="009033BF" w:rsidP="004A0BFB">
            <w:pPr>
              <w:pStyle w:val="a0"/>
              <w:numPr>
                <w:ilvl w:val="0"/>
                <w:numId w:val="25"/>
              </w:numPr>
              <w:shd w:val="clear" w:color="auto" w:fill="auto"/>
              <w:spacing w:line="360" w:lineRule="auto"/>
              <w:ind w:left="20" w:right="80" w:firstLine="560"/>
              <w:jc w:val="both"/>
              <w:rPr>
                <w:rFonts w:ascii="GHEA Grapalat" w:hAnsi="GHEA Grapalat"/>
                <w:sz w:val="24"/>
                <w:szCs w:val="24"/>
                <w:lang w:val="hy-AM"/>
              </w:rPr>
            </w:pPr>
            <w:r w:rsidRPr="004A0BFB">
              <w:rPr>
                <w:rFonts w:ascii="GHEA Grapalat" w:hAnsi="GHEA Grapalat"/>
                <w:sz w:val="24"/>
                <w:szCs w:val="24"/>
                <w:lang w:val="hy-AM"/>
              </w:rPr>
              <w:t xml:space="preserve">Նախագծով ՀՀ վարչական դատավարության օրենսգրքի 200-րդ հոդվածը շարադրվել է հետևյալ կերպ. «Ենթաօրենսդրական նորմատիվ իրավական ակտի իրավաչափության վերաբերյալ գործով վարչական դատարանի դատական ակտը հրապարակման օրվանից ոչ ուշ, քան 30 օր հետո պաշտոնապես հրապարակվում է «Նորմատիվ իրավական ակտերի մասին» օրենքով ենթաօրենսդրական նորմատիվ </w:t>
            </w:r>
            <w:r w:rsidRPr="004A0BFB">
              <w:rPr>
                <w:rFonts w:ascii="GHEA Grapalat" w:hAnsi="GHEA Grapalat"/>
                <w:sz w:val="24"/>
                <w:szCs w:val="24"/>
                <w:lang w:val="hy-AM"/>
              </w:rPr>
              <w:lastRenderedPageBreak/>
              <w:t>իրավական ակտերի պաշտոնական հրապարակման համար սահմանված կարգով:»: Նշված կարգավորումն էականորեն տարբերվում է գործող օրենսգրքի 200-րդ հոդվածից այնքանով, որքանով այն պաշտոնական հրապարակման պահանջ նախատեսում է օրինական ուժի մեջ մտած դատական ակտի եզրափակիչ մասի հրապարակման համար:</w:t>
            </w:r>
          </w:p>
          <w:p w:rsidR="009033BF" w:rsidRPr="004A0BFB" w:rsidRDefault="009033BF" w:rsidP="004A0BFB">
            <w:pPr>
              <w:pStyle w:val="a0"/>
              <w:shd w:val="clear" w:color="auto" w:fill="auto"/>
              <w:spacing w:line="360" w:lineRule="auto"/>
              <w:ind w:left="20" w:right="80" w:firstLine="560"/>
              <w:jc w:val="both"/>
              <w:rPr>
                <w:rFonts w:ascii="GHEA Grapalat" w:hAnsi="GHEA Grapalat"/>
                <w:sz w:val="24"/>
                <w:szCs w:val="24"/>
                <w:lang w:val="hy-AM"/>
              </w:rPr>
            </w:pPr>
            <w:r w:rsidRPr="004A0BFB">
              <w:rPr>
                <w:rFonts w:ascii="GHEA Grapalat" w:hAnsi="GHEA Grapalat"/>
                <w:sz w:val="24"/>
                <w:szCs w:val="24"/>
                <w:lang w:val="hy-AM"/>
              </w:rPr>
              <w:t xml:space="preserve">ՀՀ վարչական դատավարության օրենսգրքի 114-րդ հոդվածը դատական ակտի հրապարակում է համարում կայացված գործն ըստ էության լուծող դատական ակտի եզրափակիչ մասի' դատական նիստում հրապարակումը, իսկ հիշյալ օրենսգրքի 127-րդ հոդվածի 1-ին մասի համաձայն. «Վարչական դատարանի' գործն ըստ էության լուծող դատական ակտերն օրինական ուժի մեջ են մտնում հրապարակման պահից մեկ ամիս հետո, եթե այլ թան նախատեսված չէ սույն օրենսգրքով»: Ընդ որում, Նախագծով որևէ </w:t>
            </w:r>
            <w:r w:rsidRPr="004A0BFB">
              <w:rPr>
                <w:rFonts w:ascii="GHEA Grapalat" w:hAnsi="GHEA Grapalat"/>
                <w:sz w:val="24"/>
                <w:szCs w:val="24"/>
                <w:lang w:val="hy-AM"/>
              </w:rPr>
              <w:lastRenderedPageBreak/>
              <w:t>կերպ չի սահմանափակվել ենթաօրենսդրական նորմատիվ իրավական ակտերի իրավաչափության վերաբերյալ գործերով վարչական դատարանի գործն ըստ էության լուծող դատական ակտի բողոքարկման հնարավորությունը, և վերաքննիչ բողոք ներկայացնելու փաստով պայմանավորված որոշումը դրա հրապարակումից մեկ ամիս հետո օրինական ուժի մեջ չմտած դատական ակտի կարգավիճակ ձեռք չի բերում, ավելին, կարող է բեկանվել և (կամ) փոփոխվել վերադաս դատական ատյանի կողմից: Այնինչ, Նախագծով օրենսգրքի 200-րդ հոդվածն առանց բացառության պաշտոնական հրապարակման պահանջ է նախատեսել ենթաօրենսդրական նորմատիվ իրավական ակտերի իրավաչափության վերաբերյալ գործով հրապարակված բոլոր, այդ թվում' բողոքարկված դատական ակտերի համար:</w:t>
            </w:r>
          </w:p>
          <w:p w:rsidR="009033BF" w:rsidRPr="004A0BFB" w:rsidRDefault="009033BF" w:rsidP="004A0BFB">
            <w:pPr>
              <w:pStyle w:val="a0"/>
              <w:shd w:val="clear" w:color="auto" w:fill="auto"/>
              <w:spacing w:line="360" w:lineRule="auto"/>
              <w:ind w:left="20" w:right="60" w:firstLine="560"/>
              <w:jc w:val="both"/>
              <w:rPr>
                <w:rFonts w:ascii="GHEA Grapalat" w:hAnsi="GHEA Grapalat"/>
                <w:sz w:val="24"/>
                <w:szCs w:val="24"/>
                <w:lang w:val="hy-AM"/>
              </w:rPr>
            </w:pPr>
            <w:r w:rsidRPr="004A0BFB">
              <w:rPr>
                <w:rFonts w:ascii="GHEA Grapalat" w:hAnsi="GHEA Grapalat"/>
                <w:sz w:val="24"/>
                <w:szCs w:val="24"/>
                <w:lang w:val="hy-AM"/>
              </w:rPr>
              <w:t xml:space="preserve">Իրւսվւսկիրառ պրակտիկայում այս առնչությամբ հնարավոր խնդիրները կանխելու </w:t>
            </w:r>
            <w:r w:rsidRPr="004A0BFB">
              <w:rPr>
                <w:rFonts w:ascii="GHEA Grapalat" w:hAnsi="GHEA Grapalat"/>
                <w:sz w:val="24"/>
                <w:szCs w:val="24"/>
                <w:lang w:val="hy-AM"/>
              </w:rPr>
              <w:lastRenderedPageBreak/>
              <w:t>համար' առաջարկում ենք Նախագծի 6-րդ հոդվածով շարադրված « վարչական դատավարության օրենսգրքի 26-րդ գլխի 200-րդ հոդվածի «դատական ակտը հրապարակման օրվանից» բառերը փոխարինել «դատական ակտն օրինական ուժի մեջ մտնելու օրվանից» բառերով:</w:t>
            </w:r>
          </w:p>
          <w:p w:rsidR="008B6469" w:rsidRPr="004A0BFB" w:rsidRDefault="008B6469" w:rsidP="004A0BFB">
            <w:pPr>
              <w:pStyle w:val="ListParagraph"/>
              <w:spacing w:line="360" w:lineRule="auto"/>
              <w:jc w:val="both"/>
              <w:rPr>
                <w:rFonts w:ascii="GHEA Grapalat" w:hAnsi="GHEA Grapalat"/>
                <w:sz w:val="24"/>
                <w:szCs w:val="24"/>
                <w:lang w:val="hy-AM"/>
              </w:rPr>
            </w:pPr>
          </w:p>
        </w:tc>
        <w:tc>
          <w:tcPr>
            <w:tcW w:w="2711" w:type="dxa"/>
          </w:tcPr>
          <w:p w:rsidR="008B6469" w:rsidRPr="004A0BFB" w:rsidRDefault="00077087"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Ընդունվել է:</w:t>
            </w:r>
          </w:p>
        </w:tc>
        <w:tc>
          <w:tcPr>
            <w:tcW w:w="3312" w:type="dxa"/>
          </w:tcPr>
          <w:p w:rsidR="008B6469" w:rsidRPr="004A0BFB" w:rsidRDefault="00077087"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Նախագծում կատարվել են համապատասխան փոփոխություններ:</w:t>
            </w:r>
          </w:p>
        </w:tc>
      </w:tr>
      <w:tr w:rsidR="008B6469" w:rsidRPr="004A0BFB" w:rsidTr="00661815">
        <w:tc>
          <w:tcPr>
            <w:tcW w:w="3483" w:type="dxa"/>
          </w:tcPr>
          <w:p w:rsidR="008B6469" w:rsidRPr="004A0BFB" w:rsidRDefault="008B6469" w:rsidP="004A0BFB">
            <w:pPr>
              <w:spacing w:line="360" w:lineRule="auto"/>
              <w:jc w:val="center"/>
              <w:rPr>
                <w:rFonts w:ascii="GHEA Grapalat" w:hAnsi="GHEA Grapalat"/>
                <w:sz w:val="24"/>
                <w:szCs w:val="24"/>
                <w:lang w:val="hy-AM"/>
              </w:rPr>
            </w:pPr>
          </w:p>
        </w:tc>
        <w:tc>
          <w:tcPr>
            <w:tcW w:w="5632" w:type="dxa"/>
          </w:tcPr>
          <w:p w:rsidR="009033BF" w:rsidRPr="004A0BFB" w:rsidRDefault="009033BF" w:rsidP="004A0BFB">
            <w:pPr>
              <w:pStyle w:val="a0"/>
              <w:numPr>
                <w:ilvl w:val="0"/>
                <w:numId w:val="25"/>
              </w:numPr>
              <w:shd w:val="clear" w:color="auto" w:fill="auto"/>
              <w:tabs>
                <w:tab w:val="left" w:pos="1412"/>
              </w:tabs>
              <w:spacing w:line="360" w:lineRule="auto"/>
              <w:ind w:left="20" w:right="60" w:firstLine="560"/>
              <w:jc w:val="both"/>
              <w:rPr>
                <w:rFonts w:ascii="GHEA Grapalat" w:hAnsi="GHEA Grapalat"/>
                <w:sz w:val="24"/>
                <w:szCs w:val="24"/>
                <w:lang w:val="hy-AM"/>
              </w:rPr>
            </w:pPr>
            <w:r w:rsidRPr="004A0BFB">
              <w:rPr>
                <w:rFonts w:ascii="GHEA Grapalat" w:hAnsi="GHEA Grapalat"/>
                <w:sz w:val="24"/>
                <w:szCs w:val="24"/>
                <w:lang w:val="hy-AM"/>
              </w:rPr>
              <w:t>Նախագծի 7-րդ հոդվածի 2-րդ մասում նախատեսված անցումային դրույթի կապակցությամբ հարկ ենք համարում նշել, որ դրանում նախատեսված է, որ մինչև Նախագծով առաջարկվող փոփոխությունների ուժի մեջ մտնելը դատարան ներկայացված ենթաօրենսդրական նորմատիվ իրավական ակտերի իրավաչափության վիճարկման վերաբերյալ դիմումները քննվելու են մինչ այդ գործող Օրենսգրքով նախատեսված կանոններով:</w:t>
            </w:r>
          </w:p>
          <w:p w:rsidR="009033BF" w:rsidRPr="004A0BFB" w:rsidRDefault="00D148E7" w:rsidP="004A0BFB">
            <w:pPr>
              <w:pStyle w:val="a0"/>
              <w:shd w:val="clear" w:color="auto" w:fill="auto"/>
              <w:tabs>
                <w:tab w:val="left" w:pos="4525"/>
                <w:tab w:val="right" w:pos="10065"/>
              </w:tabs>
              <w:spacing w:line="360" w:lineRule="auto"/>
              <w:ind w:left="20" w:right="60" w:firstLine="560"/>
              <w:jc w:val="both"/>
              <w:rPr>
                <w:rFonts w:ascii="GHEA Grapalat" w:hAnsi="GHEA Grapalat"/>
                <w:sz w:val="24"/>
                <w:szCs w:val="24"/>
                <w:lang w:val="hy-AM"/>
              </w:rPr>
            </w:pPr>
            <w:r w:rsidRPr="004A0BFB">
              <w:rPr>
                <w:rFonts w:ascii="GHEA Grapalat" w:hAnsi="GHEA Grapalat"/>
                <w:sz w:val="24"/>
                <w:szCs w:val="24"/>
                <w:lang w:val="hy-AM"/>
              </w:rPr>
              <w:t>«</w:t>
            </w:r>
            <w:r w:rsidR="009033BF" w:rsidRPr="004A0BFB">
              <w:rPr>
                <w:rFonts w:ascii="GHEA Grapalat" w:hAnsi="GHEA Grapalat"/>
                <w:sz w:val="24"/>
                <w:szCs w:val="24"/>
                <w:lang w:val="hy-AM"/>
              </w:rPr>
              <w:t>Սահմանադրության</w:t>
            </w:r>
            <w:r w:rsidRPr="004A0BFB">
              <w:rPr>
                <w:rFonts w:ascii="GHEA Grapalat" w:hAnsi="GHEA Grapalat"/>
                <w:sz w:val="24"/>
                <w:szCs w:val="24"/>
                <w:lang w:val="hy-AM"/>
              </w:rPr>
              <w:t xml:space="preserve"> 2015</w:t>
            </w:r>
            <w:r w:rsidR="009033BF" w:rsidRPr="004A0BFB">
              <w:rPr>
                <w:rFonts w:ascii="GHEA Grapalat" w:hAnsi="GHEA Grapalat"/>
                <w:sz w:val="24"/>
                <w:szCs w:val="24"/>
                <w:lang w:val="hy-AM"/>
              </w:rPr>
              <w:t>թվականի փոփոխություններով ներդրվել</w:t>
            </w:r>
            <w:r w:rsidRPr="004A0BFB">
              <w:rPr>
                <w:rFonts w:ascii="GHEA Grapalat" w:hAnsi="GHEA Grapalat"/>
                <w:sz w:val="24"/>
                <w:szCs w:val="24"/>
                <w:lang w:val="hy-AM"/>
              </w:rPr>
              <w:t xml:space="preserve"> </w:t>
            </w:r>
            <w:r w:rsidR="009033BF" w:rsidRPr="004A0BFB">
              <w:rPr>
                <w:rFonts w:ascii="GHEA Grapalat" w:hAnsi="GHEA Grapalat"/>
                <w:sz w:val="24"/>
                <w:szCs w:val="24"/>
                <w:lang w:val="hy-AM"/>
              </w:rPr>
              <w:t>է</w:t>
            </w:r>
          </w:p>
          <w:p w:rsidR="009033BF" w:rsidRPr="004A0BFB" w:rsidRDefault="009033BF" w:rsidP="004A0BFB">
            <w:pPr>
              <w:pStyle w:val="a0"/>
              <w:shd w:val="clear" w:color="auto" w:fill="auto"/>
              <w:tabs>
                <w:tab w:val="left" w:pos="4525"/>
              </w:tabs>
              <w:spacing w:line="360" w:lineRule="auto"/>
              <w:ind w:left="20" w:right="60" w:firstLine="560"/>
              <w:jc w:val="both"/>
              <w:rPr>
                <w:rFonts w:ascii="GHEA Grapalat" w:hAnsi="GHEA Grapalat"/>
                <w:sz w:val="24"/>
                <w:szCs w:val="24"/>
                <w:lang w:val="hy-AM"/>
              </w:rPr>
            </w:pPr>
            <w:r w:rsidRPr="004A0BFB">
              <w:rPr>
                <w:rFonts w:ascii="GHEA Grapalat" w:hAnsi="GHEA Grapalat"/>
                <w:sz w:val="24"/>
                <w:szCs w:val="24"/>
                <w:lang w:val="hy-AM"/>
              </w:rPr>
              <w:lastRenderedPageBreak/>
              <w:t>ենթաօրենսդրական նորմատիվ</w:t>
            </w:r>
            <w:r w:rsidR="00D148E7" w:rsidRPr="004A0BFB">
              <w:rPr>
                <w:rFonts w:ascii="GHEA Grapalat" w:hAnsi="GHEA Grapalat"/>
                <w:sz w:val="24"/>
                <w:szCs w:val="24"/>
                <w:lang w:val="hy-AM"/>
              </w:rPr>
              <w:t xml:space="preserve"> </w:t>
            </w:r>
            <w:r w:rsidRPr="004A0BFB">
              <w:rPr>
                <w:rFonts w:ascii="GHEA Grapalat" w:hAnsi="GHEA Grapalat"/>
                <w:sz w:val="24"/>
                <w:szCs w:val="24"/>
                <w:lang w:val="hy-AM"/>
              </w:rPr>
              <w:t>իրավական ակտ հասկացությունը:</w:t>
            </w:r>
          </w:p>
          <w:p w:rsidR="009033BF" w:rsidRPr="004A0BFB" w:rsidRDefault="009033BF" w:rsidP="004A0BFB">
            <w:pPr>
              <w:pStyle w:val="a0"/>
              <w:shd w:val="clear" w:color="auto" w:fill="auto"/>
              <w:tabs>
                <w:tab w:val="left" w:pos="4525"/>
              </w:tabs>
              <w:spacing w:line="360" w:lineRule="auto"/>
              <w:ind w:left="20" w:right="60" w:firstLine="560"/>
              <w:jc w:val="both"/>
              <w:rPr>
                <w:rFonts w:ascii="GHEA Grapalat" w:hAnsi="GHEA Grapalat"/>
                <w:sz w:val="24"/>
                <w:szCs w:val="24"/>
                <w:lang w:val="hy-AM"/>
              </w:rPr>
            </w:pPr>
            <w:r w:rsidRPr="004A0BFB">
              <w:rPr>
                <w:rFonts w:ascii="GHEA Grapalat" w:hAnsi="GHEA Grapalat"/>
                <w:sz w:val="24"/>
                <w:szCs w:val="24"/>
                <w:lang w:val="hy-AM"/>
              </w:rPr>
              <w:t>Սահմանադրությունը ենթաօրենսդրական նորմատիվ իրավական ակտեր ընդունելու իրավասություն է վերապահել</w:t>
            </w:r>
            <w:r w:rsidRPr="004A0BFB">
              <w:rPr>
                <w:rFonts w:ascii="GHEA Grapalat" w:hAnsi="GHEA Grapalat"/>
                <w:sz w:val="24"/>
                <w:szCs w:val="24"/>
                <w:lang w:val="hy-AM"/>
              </w:rPr>
              <w:tab/>
              <w:t>միայն Սահմանադրությամբ նախատեսված</w:t>
            </w:r>
          </w:p>
          <w:p w:rsidR="009033BF" w:rsidRPr="004A0BFB" w:rsidRDefault="009033BF" w:rsidP="004A0BFB">
            <w:pPr>
              <w:pStyle w:val="a0"/>
              <w:shd w:val="clear" w:color="auto" w:fill="auto"/>
              <w:spacing w:line="360" w:lineRule="auto"/>
              <w:ind w:left="20" w:right="60" w:firstLine="560"/>
              <w:jc w:val="both"/>
              <w:rPr>
                <w:rFonts w:ascii="GHEA Grapalat" w:hAnsi="GHEA Grapalat"/>
                <w:sz w:val="24"/>
                <w:szCs w:val="24"/>
                <w:lang w:val="hy-AM"/>
              </w:rPr>
            </w:pPr>
            <w:r w:rsidRPr="004A0BFB">
              <w:rPr>
                <w:rFonts w:ascii="GHEA Grapalat" w:hAnsi="GHEA Grapalat"/>
                <w:sz w:val="24"/>
                <w:szCs w:val="24"/>
                <w:lang w:val="hy-AM"/>
              </w:rPr>
              <w:t>համապատասխան մարմիններին (6-րդ հոդվածի 2-րդ մաս):</w:t>
            </w:r>
          </w:p>
          <w:p w:rsidR="009033BF" w:rsidRPr="004A0BFB" w:rsidRDefault="009033BF" w:rsidP="004A0BFB">
            <w:pPr>
              <w:pStyle w:val="a0"/>
              <w:shd w:val="clear" w:color="auto" w:fill="auto"/>
              <w:spacing w:line="360" w:lineRule="auto"/>
              <w:ind w:left="20" w:right="60" w:firstLine="560"/>
              <w:jc w:val="both"/>
              <w:rPr>
                <w:rFonts w:ascii="GHEA Grapalat" w:hAnsi="GHEA Grapalat"/>
                <w:sz w:val="24"/>
                <w:szCs w:val="24"/>
                <w:lang w:val="hy-AM"/>
              </w:rPr>
            </w:pPr>
            <w:r w:rsidRPr="004A0BFB">
              <w:rPr>
                <w:rFonts w:ascii="GHEA Grapalat" w:hAnsi="GHEA Grapalat"/>
                <w:sz w:val="24"/>
                <w:szCs w:val="24"/>
                <w:lang w:val="hy-AM"/>
              </w:rPr>
              <w:t>Ենթաօրենսդրական նորմատիվ իրավական ակտի հասկացությունը բացահայտված է «Նորմատիվ իրավական ակտերի մասին» օրենքով: Մասնավորապես' «Նորմատիվ իրավական ակտերի մասին» օրենքի 2-րդ հոդվածի 1-ին մասի 1-ին կետի համաձայն' «1 Սույն օրենքում օգտագործվում են հետևյալ հիմնական հասկացությունները.</w:t>
            </w:r>
          </w:p>
          <w:p w:rsidR="009033BF" w:rsidRPr="004A0BFB" w:rsidRDefault="009033BF" w:rsidP="004A0BFB">
            <w:pPr>
              <w:pStyle w:val="a0"/>
              <w:shd w:val="clear" w:color="auto" w:fill="auto"/>
              <w:spacing w:line="360" w:lineRule="auto"/>
              <w:ind w:left="20" w:right="60" w:firstLine="560"/>
              <w:jc w:val="both"/>
              <w:rPr>
                <w:rFonts w:ascii="GHEA Grapalat" w:hAnsi="GHEA Grapalat"/>
                <w:sz w:val="24"/>
                <w:szCs w:val="24"/>
                <w:lang w:val="hy-AM"/>
              </w:rPr>
            </w:pPr>
            <w:r w:rsidRPr="004A0BFB">
              <w:rPr>
                <w:rStyle w:val="a2"/>
                <w:rFonts w:ascii="GHEA Grapalat" w:hAnsi="GHEA Grapalat"/>
                <w:sz w:val="24"/>
                <w:szCs w:val="24"/>
              </w:rPr>
              <w:t>1) նորմատիվ իրավական ակտ'</w:t>
            </w:r>
            <w:r w:rsidRPr="004A0BFB">
              <w:rPr>
                <w:rFonts w:ascii="GHEA Grapalat" w:hAnsi="GHEA Grapalat"/>
                <w:sz w:val="24"/>
                <w:szCs w:val="24"/>
                <w:lang w:val="hy-AM"/>
              </w:rPr>
              <w:t xml:space="preserve">Հայաստանի Հանրապետության ժողովրդի, ինչպես նաև Սահմանադրությամբ նախատեսված մարմինների կամ պաշտոնատար անձանց ընդունած գրավոր </w:t>
            </w:r>
            <w:r w:rsidRPr="004A0BFB">
              <w:rPr>
                <w:rFonts w:ascii="GHEA Grapalat" w:hAnsi="GHEA Grapalat"/>
                <w:sz w:val="24"/>
                <w:szCs w:val="24"/>
                <w:lang w:val="hy-AM"/>
              </w:rPr>
              <w:lastRenderedPageBreak/>
              <w:t>իրավական ակտ, որը պարունակում է վարքագծի պարտադիր կանոններ անորոշ թվով անձանց համար. (...)»:</w:t>
            </w:r>
          </w:p>
          <w:p w:rsidR="009033BF" w:rsidRPr="004A0BFB" w:rsidRDefault="009033BF" w:rsidP="004A0BFB">
            <w:pPr>
              <w:pStyle w:val="a0"/>
              <w:shd w:val="clear" w:color="auto" w:fill="auto"/>
              <w:spacing w:line="360" w:lineRule="auto"/>
              <w:ind w:left="20" w:right="60" w:firstLine="560"/>
              <w:jc w:val="both"/>
              <w:rPr>
                <w:rFonts w:ascii="GHEA Grapalat" w:hAnsi="GHEA Grapalat"/>
                <w:sz w:val="24"/>
                <w:szCs w:val="24"/>
                <w:lang w:val="hy-AM"/>
              </w:rPr>
            </w:pPr>
            <w:r w:rsidRPr="004A0BFB">
              <w:rPr>
                <w:rStyle w:val="a2"/>
                <w:rFonts w:ascii="GHEA Grapalat" w:hAnsi="GHEA Grapalat"/>
                <w:sz w:val="24"/>
                <w:szCs w:val="24"/>
              </w:rPr>
              <w:t xml:space="preserve">Նույն հոդվածի </w:t>
            </w:r>
            <w:r w:rsidRPr="004A0BFB">
              <w:rPr>
                <w:rFonts w:ascii="GHEA Grapalat" w:hAnsi="GHEA Grapalat"/>
                <w:sz w:val="24"/>
                <w:szCs w:val="24"/>
                <w:lang w:val="hy-AM"/>
              </w:rPr>
              <w:t xml:space="preserve">1-ին մասի 3-րդ կետի համաձայն' «3) </w:t>
            </w:r>
            <w:r w:rsidRPr="004A0BFB">
              <w:rPr>
                <w:rStyle w:val="a2"/>
                <w:rFonts w:ascii="GHEA Grapalat" w:hAnsi="GHEA Grapalat"/>
                <w:sz w:val="24"/>
                <w:szCs w:val="24"/>
              </w:rPr>
              <w:t xml:space="preserve">ենթսւօրենսդրսւկսւն նորմատիվ իրավական ակտ' </w:t>
            </w:r>
            <w:r w:rsidRPr="004A0BFB">
              <w:rPr>
                <w:rFonts w:ascii="GHEA Grapalat" w:hAnsi="GHEA Grapalat"/>
                <w:sz w:val="24"/>
                <w:szCs w:val="24"/>
                <w:lang w:val="hy-AM"/>
              </w:rPr>
              <w:t>Սահմանադրության և օրենքների հիման վրա և դրանց իրականացումն ապահովելու նպատակով օրենքով լիազորված լինելու դեպքում Սահմանադրությամբ նախատեսված մարմինների ընդունած նորմատիվ իրավական ակտ. (...)»:</w:t>
            </w:r>
          </w:p>
          <w:p w:rsidR="009033BF" w:rsidRPr="004A0BFB" w:rsidRDefault="009033BF" w:rsidP="004A0BFB">
            <w:pPr>
              <w:pStyle w:val="a0"/>
              <w:shd w:val="clear" w:color="auto" w:fill="auto"/>
              <w:tabs>
                <w:tab w:val="left" w:pos="1657"/>
              </w:tabs>
              <w:spacing w:line="360" w:lineRule="auto"/>
              <w:ind w:left="20" w:right="60" w:firstLine="560"/>
              <w:jc w:val="both"/>
              <w:rPr>
                <w:rFonts w:ascii="GHEA Grapalat" w:hAnsi="GHEA Grapalat"/>
                <w:sz w:val="24"/>
                <w:szCs w:val="24"/>
                <w:lang w:val="hy-AM"/>
              </w:rPr>
            </w:pPr>
            <w:r w:rsidRPr="004A0BFB">
              <w:rPr>
                <w:rFonts w:ascii="GHEA Grapalat" w:hAnsi="GHEA Grapalat"/>
                <w:sz w:val="24"/>
                <w:szCs w:val="24"/>
                <w:lang w:val="hy-AM"/>
              </w:rPr>
              <w:t xml:space="preserve">Նախ անհրաժեշտ ենք համարում նշել, որ Նախագծով կարգավորվում է </w:t>
            </w:r>
            <w:r w:rsidRPr="004A0BFB">
              <w:rPr>
                <w:rStyle w:val="a2"/>
                <w:rFonts w:ascii="GHEA Grapalat" w:hAnsi="GHEA Grapalat"/>
                <w:sz w:val="24"/>
                <w:szCs w:val="24"/>
              </w:rPr>
              <w:t>մի</w:t>
            </w:r>
            <w:r w:rsidR="001909A4" w:rsidRPr="004A0BFB">
              <w:rPr>
                <w:rStyle w:val="a2"/>
                <w:rFonts w:ascii="GHEA Grapalat" w:hAnsi="GHEA Grapalat"/>
                <w:sz w:val="24"/>
                <w:szCs w:val="24"/>
              </w:rPr>
              <w:t>ա</w:t>
            </w:r>
            <w:r w:rsidRPr="004A0BFB">
              <w:rPr>
                <w:rStyle w:val="a2"/>
                <w:rFonts w:ascii="GHEA Grapalat" w:hAnsi="GHEA Grapalat"/>
                <w:sz w:val="24"/>
                <w:szCs w:val="24"/>
              </w:rPr>
              <w:t xml:space="preserve">յն </w:t>
            </w:r>
            <w:r w:rsidRPr="004A0BFB">
              <w:rPr>
                <w:rFonts w:ascii="GHEA Grapalat" w:hAnsi="GHEA Grapalat"/>
                <w:sz w:val="24"/>
                <w:szCs w:val="24"/>
                <w:lang w:val="hy-AM"/>
              </w:rPr>
              <w:t xml:space="preserve">ՀՀ Սահմանադրության 2015թ. փոփոխություններով նախատեսված մարմինների կողմից ընդունված և «Նորմատիվ իրավական ակտերի մասին» օրենքով բացահայտված </w:t>
            </w:r>
            <w:r w:rsidR="001909A4" w:rsidRPr="004A0BFB">
              <w:rPr>
                <w:rStyle w:val="a2"/>
                <w:rFonts w:ascii="GHEA Grapalat" w:hAnsi="GHEA Grapalat"/>
                <w:sz w:val="24"/>
                <w:szCs w:val="24"/>
              </w:rPr>
              <w:t>ենթաօրենսդրական</w:t>
            </w:r>
            <w:r w:rsidRPr="004A0BFB">
              <w:rPr>
                <w:rStyle w:val="a2"/>
                <w:rFonts w:ascii="GHEA Grapalat" w:hAnsi="GHEA Grapalat"/>
                <w:sz w:val="24"/>
                <w:szCs w:val="24"/>
              </w:rPr>
              <w:t xml:space="preserve"> </w:t>
            </w:r>
            <w:r w:rsidRPr="004A0BFB">
              <w:rPr>
                <w:rFonts w:ascii="GHEA Grapalat" w:hAnsi="GHEA Grapalat"/>
                <w:sz w:val="24"/>
                <w:szCs w:val="24"/>
                <w:lang w:val="hy-AM"/>
              </w:rPr>
              <w:t xml:space="preserve">նորմատիվ իրավական ակտերի իրավաչափության վիճարկման վերաբերյալ </w:t>
            </w:r>
            <w:r w:rsidRPr="004A0BFB">
              <w:rPr>
                <w:rFonts w:ascii="GHEA Grapalat" w:hAnsi="GHEA Grapalat"/>
                <w:sz w:val="24"/>
                <w:szCs w:val="24"/>
                <w:lang w:val="hy-AM"/>
              </w:rPr>
              <w:lastRenderedPageBreak/>
              <w:t>դատարան ներկայացված դիմումների քննության կանոնները, մինչդեռ հարկ է նշել, որ Նախագծով կարգավորված չէ մինչև ՀՀ Սահմանադրության 2015թ. փոփոխությունների և «Նորմատիվ իրավական ակտերի մասին» օրենքի ընդունումը ՀՀ իրավական համակարգում գործող բազմաթիվ նորմատիվ իրավական ակտերի իրավաչափության ստուգման հնարավորությունը, որոնք ընդունվել են գործող ՀՀ Սահմանադրությամբ չնախատեսված մարմինների կողմից, սակայն շարունակում են և շարունակելու են գործել ՀՀ իրավական համակարգում, հետևաբար կիրառվել են, կիրառվում են և շարունակելու են կիրառվել ֆիզիկական և իրավաբանական անձանց նկատմամբ:</w:t>
            </w:r>
            <w:r w:rsidRPr="004A0BFB">
              <w:rPr>
                <w:rFonts w:ascii="GHEA Grapalat" w:hAnsi="GHEA Grapalat"/>
                <w:sz w:val="24"/>
                <w:szCs w:val="24"/>
                <w:lang w:val="hy-AM"/>
              </w:rPr>
              <w:tab/>
              <w:t>Տվյալ դեպքում խոսքը վերաբերում է հատկապես Հայաստանի</w:t>
            </w:r>
          </w:p>
          <w:p w:rsidR="009033BF" w:rsidRPr="004A0BFB" w:rsidRDefault="009033BF" w:rsidP="004A0BFB">
            <w:pPr>
              <w:pStyle w:val="a0"/>
              <w:shd w:val="clear" w:color="auto" w:fill="auto"/>
              <w:spacing w:line="360" w:lineRule="auto"/>
              <w:ind w:left="20" w:right="60" w:firstLine="560"/>
              <w:jc w:val="both"/>
              <w:rPr>
                <w:rFonts w:ascii="GHEA Grapalat" w:hAnsi="GHEA Grapalat"/>
                <w:sz w:val="24"/>
                <w:szCs w:val="24"/>
                <w:lang w:val="hy-AM"/>
              </w:rPr>
            </w:pPr>
            <w:r w:rsidRPr="004A0BFB">
              <w:rPr>
                <w:rFonts w:ascii="GHEA Grapalat" w:hAnsi="GHEA Grapalat"/>
                <w:sz w:val="24"/>
                <w:szCs w:val="24"/>
                <w:lang w:val="hy-AM"/>
              </w:rPr>
              <w:t xml:space="preserve">Հանրապետության վարչական դատավարության օրենսգիքի 26-րդ գլխի 191-րդ հոդվածի 1-ին մասով նախատեսված գերատեսչական նորմատիվ իրավական </w:t>
            </w:r>
            <w:r w:rsidRPr="004A0BFB">
              <w:rPr>
                <w:rFonts w:ascii="GHEA Grapalat" w:hAnsi="GHEA Grapalat"/>
                <w:sz w:val="24"/>
                <w:szCs w:val="24"/>
                <w:lang w:val="hy-AM"/>
              </w:rPr>
              <w:lastRenderedPageBreak/>
              <w:t xml:space="preserve">ակտերի իրավաչափության վիճարկման վերաբերյալ դատարան դիմելու հնարավորությանը և դրանց քննության կարգին, քանի որ նման ակտեր ընդունելու իրավասություն նշված մարմիններին այլևս վերապահված չէ գործող ՀՀ Սահմանադրությամբ, իսկ Նախագծով առաջարկվում է </w:t>
            </w:r>
            <w:r w:rsidRPr="004A0BFB">
              <w:rPr>
                <w:rStyle w:val="a2"/>
                <w:rFonts w:ascii="GHEA Grapalat" w:hAnsi="GHEA Grapalat"/>
                <w:sz w:val="24"/>
                <w:szCs w:val="24"/>
              </w:rPr>
              <w:t xml:space="preserve">միայն </w:t>
            </w:r>
            <w:r w:rsidR="001909A4" w:rsidRPr="004A0BFB">
              <w:rPr>
                <w:rStyle w:val="a2"/>
                <w:rFonts w:ascii="GHEA Grapalat" w:hAnsi="GHEA Grapalat"/>
                <w:sz w:val="24"/>
                <w:szCs w:val="24"/>
              </w:rPr>
              <w:t>ենթաօրենսդրական</w:t>
            </w:r>
            <w:r w:rsidRPr="004A0BFB">
              <w:rPr>
                <w:rStyle w:val="a2"/>
                <w:rFonts w:ascii="GHEA Grapalat" w:hAnsi="GHEA Grapalat"/>
                <w:sz w:val="24"/>
                <w:szCs w:val="24"/>
              </w:rPr>
              <w:t xml:space="preserve"> </w:t>
            </w:r>
            <w:r w:rsidRPr="004A0BFB">
              <w:rPr>
                <w:rFonts w:ascii="GHEA Grapalat" w:hAnsi="GHEA Grapalat"/>
                <w:sz w:val="24"/>
                <w:szCs w:val="24"/>
                <w:lang w:val="hy-AM"/>
              </w:rPr>
              <w:t>նորմատիվ իրավական ակտերի</w:t>
            </w:r>
            <w:r w:rsidR="001909A4" w:rsidRPr="004A0BFB">
              <w:rPr>
                <w:rFonts w:ascii="GHEA Grapalat" w:hAnsi="GHEA Grapalat"/>
                <w:sz w:val="24"/>
                <w:szCs w:val="24"/>
                <w:lang w:val="hy-AM"/>
              </w:rPr>
              <w:t xml:space="preserve"> </w:t>
            </w:r>
            <w:r w:rsidRPr="004A0BFB">
              <w:rPr>
                <w:rFonts w:ascii="GHEA Grapalat" w:hAnsi="GHEA Grapalat"/>
                <w:sz w:val="24"/>
                <w:szCs w:val="24"/>
                <w:lang w:val="hy-AM"/>
              </w:rPr>
              <w:t>իրավաչափությունը վիճարկելու հնարավորություն, որպիսիք կարող են ընդունվել բացառապես ՀՀ Սահմանադրությամբ նախատեսված մարմինների կողմից:</w:t>
            </w:r>
          </w:p>
          <w:p w:rsidR="009033BF" w:rsidRPr="004A0BFB" w:rsidRDefault="009033BF" w:rsidP="004A0BFB">
            <w:pPr>
              <w:pStyle w:val="a0"/>
              <w:shd w:val="clear" w:color="auto" w:fill="auto"/>
              <w:spacing w:line="360" w:lineRule="auto"/>
              <w:ind w:left="20" w:right="60" w:firstLine="560"/>
              <w:jc w:val="both"/>
              <w:rPr>
                <w:rFonts w:ascii="GHEA Grapalat" w:hAnsi="GHEA Grapalat"/>
                <w:sz w:val="24"/>
                <w:szCs w:val="24"/>
                <w:lang w:val="hy-AM"/>
              </w:rPr>
            </w:pPr>
            <w:r w:rsidRPr="004A0BFB">
              <w:rPr>
                <w:rFonts w:ascii="GHEA Grapalat" w:hAnsi="GHEA Grapalat"/>
                <w:sz w:val="24"/>
                <w:szCs w:val="24"/>
                <w:lang w:val="hy-AM"/>
              </w:rPr>
              <w:t xml:space="preserve">Այսինքն կարելի է փաստել, որ Նախագծի 7-րդ հոդվածի 2-րդ մասով սահմանված անցումային դրույթը կարգավորում է </w:t>
            </w:r>
            <w:r w:rsidRPr="004A0BFB">
              <w:rPr>
                <w:rStyle w:val="a2"/>
                <w:rFonts w:ascii="GHEA Grapalat" w:hAnsi="GHEA Grapalat"/>
                <w:sz w:val="24"/>
                <w:szCs w:val="24"/>
              </w:rPr>
              <w:t xml:space="preserve">միայն </w:t>
            </w:r>
            <w:r w:rsidRPr="004A0BFB">
              <w:rPr>
                <w:rFonts w:ascii="GHEA Grapalat" w:hAnsi="GHEA Grapalat"/>
                <w:sz w:val="24"/>
                <w:szCs w:val="24"/>
                <w:lang w:val="hy-AM"/>
              </w:rPr>
              <w:t xml:space="preserve">ՀՀ Սահմանադրության 2015թ. փոփոխություններով նախատեսված </w:t>
            </w:r>
            <w:r w:rsidRPr="004A0BFB">
              <w:rPr>
                <w:rStyle w:val="a2"/>
                <w:rFonts w:ascii="GHEA Grapalat" w:hAnsi="GHEA Grapalat"/>
                <w:sz w:val="24"/>
                <w:szCs w:val="24"/>
              </w:rPr>
              <w:t>ենթ</w:t>
            </w:r>
            <w:r w:rsidR="00F0416D" w:rsidRPr="004A0BFB">
              <w:rPr>
                <w:rStyle w:val="a2"/>
                <w:rFonts w:ascii="GHEA Grapalat" w:hAnsi="GHEA Grapalat"/>
                <w:sz w:val="24"/>
                <w:szCs w:val="24"/>
              </w:rPr>
              <w:t>ա</w:t>
            </w:r>
            <w:r w:rsidRPr="004A0BFB">
              <w:rPr>
                <w:rStyle w:val="a2"/>
                <w:rFonts w:ascii="GHEA Grapalat" w:hAnsi="GHEA Grapalat"/>
                <w:sz w:val="24"/>
                <w:szCs w:val="24"/>
              </w:rPr>
              <w:t xml:space="preserve">օրենսդրակսւն </w:t>
            </w:r>
            <w:r w:rsidRPr="004A0BFB">
              <w:rPr>
                <w:rFonts w:ascii="GHEA Grapalat" w:hAnsi="GHEA Grapalat"/>
                <w:sz w:val="24"/>
                <w:szCs w:val="24"/>
                <w:lang w:val="hy-AM"/>
              </w:rPr>
              <w:t xml:space="preserve">նորմատիվ իրավական ակտերի իրավաչափության վիճարկման </w:t>
            </w:r>
            <w:r w:rsidRPr="004A0BFB">
              <w:rPr>
                <w:rFonts w:ascii="GHEA Grapalat" w:hAnsi="GHEA Grapalat"/>
                <w:sz w:val="24"/>
                <w:szCs w:val="24"/>
                <w:lang w:val="hy-AM"/>
              </w:rPr>
              <w:lastRenderedPageBreak/>
              <w:t xml:space="preserve">վերաբերյալ դիմումների քննության կանոնները, մինչդեռ նույն անցումային դրույթով սահմանված չէ գործող Հայաստանի Հանրապետության վարչական դատավարության օրենսգիքի 26-րդ գլխի 191-րդ հոդվածով նախատեսված, սակայն գործող ՀՀ Սահմանադրությամբ </w:t>
            </w:r>
            <w:r w:rsidRPr="004A0BFB">
              <w:rPr>
                <w:rStyle w:val="a2"/>
                <w:rFonts w:ascii="GHEA Grapalat" w:hAnsi="GHEA Grapalat"/>
                <w:sz w:val="24"/>
                <w:szCs w:val="24"/>
              </w:rPr>
              <w:t xml:space="preserve">ենթաօրենսդրական </w:t>
            </w:r>
            <w:r w:rsidRPr="004A0BFB">
              <w:rPr>
                <w:rFonts w:ascii="GHEA Grapalat" w:hAnsi="GHEA Grapalat"/>
                <w:sz w:val="24"/>
                <w:szCs w:val="24"/>
                <w:lang w:val="hy-AM"/>
              </w:rPr>
              <w:t>նորմատիվ իրավական ակտեր ընդունելու իրավասություն չունեցող մարմինների կողմից նախկինում ընդունված գերատեսչական նորմատիվ իրավական ակտերի իրավաչափության վիճարկման հարցով դատարան դիմելու և նման դիմումներ քննելու կարգ:</w:t>
            </w:r>
          </w:p>
          <w:p w:rsidR="008B6469" w:rsidRPr="004A0BFB" w:rsidRDefault="008B6469" w:rsidP="004A0BFB">
            <w:pPr>
              <w:pStyle w:val="ListParagraph"/>
              <w:spacing w:line="360" w:lineRule="auto"/>
              <w:ind w:left="20" w:right="60" w:firstLine="560"/>
              <w:jc w:val="both"/>
              <w:rPr>
                <w:rFonts w:ascii="GHEA Grapalat" w:hAnsi="GHEA Grapalat"/>
                <w:sz w:val="24"/>
                <w:szCs w:val="24"/>
                <w:lang w:val="hy-AM"/>
              </w:rPr>
            </w:pPr>
          </w:p>
        </w:tc>
        <w:tc>
          <w:tcPr>
            <w:tcW w:w="2711" w:type="dxa"/>
          </w:tcPr>
          <w:p w:rsidR="008B6469" w:rsidRPr="004A0BFB" w:rsidRDefault="004D2299"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Ընդունվել է:</w:t>
            </w:r>
          </w:p>
        </w:tc>
        <w:tc>
          <w:tcPr>
            <w:tcW w:w="3312" w:type="dxa"/>
          </w:tcPr>
          <w:p w:rsidR="008B6469" w:rsidRPr="004A0BFB" w:rsidRDefault="004D2299"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Նախագծում կատարվել են համապատասխան փոփոխություններ:</w:t>
            </w:r>
          </w:p>
        </w:tc>
      </w:tr>
      <w:tr w:rsidR="0057281F" w:rsidRPr="004A0BFB" w:rsidTr="00661815">
        <w:tc>
          <w:tcPr>
            <w:tcW w:w="3483" w:type="dxa"/>
          </w:tcPr>
          <w:p w:rsidR="0057281F" w:rsidRPr="004A0BFB" w:rsidRDefault="0057281F" w:rsidP="004A0BFB">
            <w:pPr>
              <w:spacing w:line="360" w:lineRule="auto"/>
              <w:jc w:val="center"/>
              <w:rPr>
                <w:rFonts w:ascii="GHEA Grapalat" w:hAnsi="GHEA Grapalat"/>
                <w:sz w:val="24"/>
                <w:szCs w:val="24"/>
                <w:lang w:val="hy-AM"/>
              </w:rPr>
            </w:pPr>
          </w:p>
        </w:tc>
        <w:tc>
          <w:tcPr>
            <w:tcW w:w="5632" w:type="dxa"/>
          </w:tcPr>
          <w:p w:rsidR="009033BF" w:rsidRPr="004A0BFB" w:rsidRDefault="009033BF" w:rsidP="004A0BFB">
            <w:pPr>
              <w:pStyle w:val="a0"/>
              <w:numPr>
                <w:ilvl w:val="0"/>
                <w:numId w:val="25"/>
              </w:numPr>
              <w:shd w:val="clear" w:color="auto" w:fill="auto"/>
              <w:spacing w:line="360" w:lineRule="auto"/>
              <w:ind w:left="20" w:right="60" w:firstLine="560"/>
              <w:jc w:val="both"/>
              <w:rPr>
                <w:rFonts w:ascii="GHEA Grapalat" w:hAnsi="GHEA Grapalat"/>
                <w:sz w:val="24"/>
                <w:szCs w:val="24"/>
                <w:lang w:val="hy-AM"/>
              </w:rPr>
            </w:pPr>
            <w:r w:rsidRPr="004A0BFB">
              <w:rPr>
                <w:rFonts w:ascii="GHEA Grapalat" w:hAnsi="GHEA Grapalat"/>
                <w:sz w:val="24"/>
                <w:szCs w:val="24"/>
                <w:lang w:val="hy-AM"/>
              </w:rPr>
              <w:t xml:space="preserve">Նախագծում </w:t>
            </w:r>
            <w:r w:rsidR="00703DE9" w:rsidRPr="004A0BFB">
              <w:rPr>
                <w:rFonts w:ascii="GHEA Grapalat" w:hAnsi="GHEA Grapalat"/>
                <w:sz w:val="24"/>
                <w:szCs w:val="24"/>
                <w:lang w:val="hy-AM"/>
              </w:rPr>
              <w:t>և</w:t>
            </w:r>
            <w:r w:rsidRPr="004A0BFB">
              <w:rPr>
                <w:rFonts w:ascii="GHEA Grapalat" w:hAnsi="GHEA Grapalat"/>
                <w:sz w:val="24"/>
                <w:szCs w:val="24"/>
                <w:lang w:val="hy-AM"/>
              </w:rPr>
              <w:t xml:space="preserve"> դրան հարակից օրենքների նախագծերում առկա են «Նորմատիվ իրավական ակտերի մասին» օրենքի 18-րդ հոդվածի պահանջների խախտումներ, այն է, որպես օրենսգրքի կամ օրենքի անվանման կրճատ հիշատակում, </w:t>
            </w:r>
            <w:r w:rsidRPr="004A0BFB">
              <w:rPr>
                <w:rFonts w:ascii="GHEA Grapalat" w:hAnsi="GHEA Grapalat"/>
                <w:sz w:val="24"/>
                <w:szCs w:val="24"/>
                <w:lang w:val="hy-AM"/>
              </w:rPr>
              <w:lastRenderedPageBreak/>
              <w:t>անթույլատրելի է նորմատիվ իրավական ակտում «(այսուհետ’ Օրենսգիրք)» և «(այսուհետ’ Օրենք)» կրճատման ձևերի օգտագործումը:</w:t>
            </w:r>
          </w:p>
          <w:p w:rsidR="0057281F" w:rsidRPr="004A0BFB" w:rsidRDefault="0057281F" w:rsidP="004A0BFB">
            <w:pPr>
              <w:pStyle w:val="ListParagraph"/>
              <w:spacing w:line="360" w:lineRule="auto"/>
              <w:ind w:left="20" w:right="60" w:firstLine="560"/>
              <w:jc w:val="both"/>
              <w:rPr>
                <w:rFonts w:ascii="GHEA Grapalat" w:hAnsi="GHEA Grapalat"/>
                <w:sz w:val="24"/>
                <w:szCs w:val="24"/>
                <w:lang w:val="hy-AM"/>
              </w:rPr>
            </w:pPr>
          </w:p>
        </w:tc>
        <w:tc>
          <w:tcPr>
            <w:tcW w:w="2711" w:type="dxa"/>
          </w:tcPr>
          <w:p w:rsidR="0057281F" w:rsidRPr="004A0BFB" w:rsidRDefault="00703DE9"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Չի ընդունվել:</w:t>
            </w:r>
          </w:p>
        </w:tc>
        <w:tc>
          <w:tcPr>
            <w:tcW w:w="3312" w:type="dxa"/>
          </w:tcPr>
          <w:p w:rsidR="0057281F" w:rsidRPr="004A0BFB" w:rsidRDefault="00703DE9" w:rsidP="004A0BFB">
            <w:pPr>
              <w:spacing w:line="360" w:lineRule="auto"/>
              <w:jc w:val="both"/>
              <w:rPr>
                <w:rFonts w:ascii="GHEA Grapalat" w:hAnsi="GHEA Grapalat"/>
                <w:sz w:val="24"/>
                <w:szCs w:val="24"/>
                <w:lang w:val="en-US"/>
              </w:rPr>
            </w:pPr>
            <w:r w:rsidRPr="004A0BFB">
              <w:rPr>
                <w:rFonts w:ascii="GHEA Grapalat" w:hAnsi="GHEA Grapalat"/>
                <w:sz w:val="24"/>
                <w:szCs w:val="24"/>
                <w:lang w:val="hy-AM"/>
              </w:rPr>
              <w:t>«Նորմատիվ իրավական ակտերի մասին» օրենքի 18-րդ հոդված</w:t>
            </w:r>
            <w:r w:rsidRPr="004A0BFB">
              <w:rPr>
                <w:rFonts w:ascii="GHEA Grapalat" w:hAnsi="GHEA Grapalat"/>
                <w:sz w:val="24"/>
                <w:szCs w:val="24"/>
                <w:lang w:val="en-US"/>
              </w:rPr>
              <w:t xml:space="preserve">ը կարգավորում է նորմատիվ իրավական ակտի անվանման և </w:t>
            </w:r>
            <w:r w:rsidRPr="004A0BFB">
              <w:rPr>
                <w:rFonts w:ascii="GHEA Grapalat" w:hAnsi="GHEA Grapalat"/>
                <w:sz w:val="24"/>
                <w:szCs w:val="24"/>
                <w:lang w:val="en-US"/>
              </w:rPr>
              <w:lastRenderedPageBreak/>
              <w:t>հիշատակման վերաբերյալ հարցերը, ինչը չի բացառում դրանից հետո նույն օրենքի կրճատ հիշատակումը:</w:t>
            </w:r>
            <w:r w:rsidR="00D63CD2" w:rsidRPr="004A0BFB">
              <w:rPr>
                <w:rFonts w:ascii="GHEA Grapalat" w:hAnsi="GHEA Grapalat"/>
                <w:sz w:val="24"/>
                <w:szCs w:val="24"/>
                <w:lang w:val="en-US"/>
              </w:rPr>
              <w:t xml:space="preserve"> </w:t>
            </w:r>
            <w:r w:rsidR="003B34CE" w:rsidRPr="004A0BFB">
              <w:rPr>
                <w:rFonts w:ascii="GHEA Grapalat" w:hAnsi="GHEA Grapalat"/>
                <w:sz w:val="24"/>
                <w:szCs w:val="24"/>
                <w:lang w:val="en-US"/>
              </w:rPr>
              <w:t xml:space="preserve">Անհրաժեշտ </w:t>
            </w:r>
            <w:r w:rsidR="002C1CD3" w:rsidRPr="004A0BFB">
              <w:rPr>
                <w:rFonts w:ascii="GHEA Grapalat" w:hAnsi="GHEA Grapalat"/>
                <w:sz w:val="24"/>
                <w:szCs w:val="24"/>
                <w:lang w:val="en-US"/>
              </w:rPr>
              <w:t>է</w:t>
            </w:r>
            <w:r w:rsidR="003B34CE" w:rsidRPr="004A0BFB">
              <w:rPr>
                <w:rFonts w:ascii="GHEA Grapalat" w:hAnsi="GHEA Grapalat"/>
                <w:sz w:val="24"/>
                <w:szCs w:val="24"/>
                <w:lang w:val="en-US"/>
              </w:rPr>
              <w:t xml:space="preserve"> նկատի ունենալ</w:t>
            </w:r>
            <w:r w:rsidR="002C1CD3" w:rsidRPr="004A0BFB">
              <w:rPr>
                <w:rFonts w:ascii="GHEA Grapalat" w:hAnsi="GHEA Grapalat"/>
                <w:sz w:val="24"/>
                <w:szCs w:val="24"/>
                <w:lang w:val="en-US"/>
              </w:rPr>
              <w:t>, որ մ</w:t>
            </w:r>
            <w:r w:rsidR="00D63CD2" w:rsidRPr="004A0BFB">
              <w:rPr>
                <w:rFonts w:ascii="GHEA Grapalat" w:hAnsi="GHEA Grapalat"/>
                <w:sz w:val="24"/>
                <w:szCs w:val="24"/>
                <w:lang w:val="en-US"/>
              </w:rPr>
              <w:t>ատնանշված անթույլատրելիության կանոնը առկա չէ այդ հոդվածում:</w:t>
            </w:r>
          </w:p>
        </w:tc>
      </w:tr>
      <w:tr w:rsidR="009033BF" w:rsidRPr="004A0BFB" w:rsidTr="00661815">
        <w:tc>
          <w:tcPr>
            <w:tcW w:w="3483" w:type="dxa"/>
          </w:tcPr>
          <w:p w:rsidR="009033BF" w:rsidRPr="004A0BFB" w:rsidRDefault="009033BF" w:rsidP="004A0BFB">
            <w:pPr>
              <w:spacing w:line="360" w:lineRule="auto"/>
              <w:jc w:val="center"/>
              <w:rPr>
                <w:rFonts w:ascii="GHEA Grapalat" w:hAnsi="GHEA Grapalat"/>
                <w:sz w:val="24"/>
                <w:szCs w:val="24"/>
                <w:lang w:val="hy-AM"/>
              </w:rPr>
            </w:pPr>
          </w:p>
        </w:tc>
        <w:tc>
          <w:tcPr>
            <w:tcW w:w="5632" w:type="dxa"/>
          </w:tcPr>
          <w:p w:rsidR="00AA00C9" w:rsidRPr="004A0BFB" w:rsidRDefault="009033BF" w:rsidP="004A0BFB">
            <w:pPr>
              <w:pStyle w:val="a0"/>
              <w:numPr>
                <w:ilvl w:val="0"/>
                <w:numId w:val="31"/>
              </w:numPr>
              <w:shd w:val="clear" w:color="auto" w:fill="auto"/>
              <w:spacing w:after="551" w:line="360" w:lineRule="auto"/>
              <w:ind w:left="40" w:right="169" w:firstLine="560"/>
              <w:jc w:val="both"/>
              <w:rPr>
                <w:rFonts w:ascii="GHEA Grapalat" w:hAnsi="GHEA Grapalat"/>
                <w:sz w:val="24"/>
                <w:szCs w:val="24"/>
                <w:lang w:val="hy-AM"/>
              </w:rPr>
            </w:pPr>
            <w:r w:rsidRPr="004A0BFB">
              <w:rPr>
                <w:rFonts w:ascii="GHEA Grapalat" w:hAnsi="GHEA Grapalat"/>
                <w:sz w:val="24"/>
                <w:szCs w:val="24"/>
                <w:lang w:val="hy-AM"/>
              </w:rPr>
              <w:t xml:space="preserve">Հարկ է նաև նշել, որ ոչ բոլոր նորմատիվ իրավական ակտերն են ենթակա դատական կարգով բողոքարկման, մասնավորապես, ԵԽ Նախարարների կոմիտեի 2004 թ. դեկտեմբերի 15-ի թիվ (2004)20 բանաձևը նախատեսում է ազգային անվտանգության և այլ արժեքների պաշտպանությամբ պայմանավորված այնպիսի նորմատիվ ակտեր, որոնց դատական կարգով բողոքարկումը </w:t>
            </w:r>
            <w:r w:rsidRPr="004A0BFB">
              <w:rPr>
                <w:rFonts w:ascii="GHEA Grapalat" w:hAnsi="GHEA Grapalat"/>
                <w:sz w:val="24"/>
                <w:szCs w:val="24"/>
                <w:lang w:val="hy-AM"/>
              </w:rPr>
              <w:lastRenderedPageBreak/>
              <w:t>նպատակահարմար է բացառել:</w:t>
            </w:r>
          </w:p>
          <w:p w:rsidR="009033BF" w:rsidRPr="004A0BFB" w:rsidRDefault="009033BF" w:rsidP="004A0BFB">
            <w:pPr>
              <w:spacing w:line="360" w:lineRule="auto"/>
              <w:jc w:val="both"/>
              <w:rPr>
                <w:rFonts w:ascii="GHEA Grapalat" w:hAnsi="GHEA Grapalat"/>
                <w:sz w:val="24"/>
                <w:szCs w:val="24"/>
                <w:lang w:val="hy-AM"/>
              </w:rPr>
            </w:pPr>
          </w:p>
        </w:tc>
        <w:tc>
          <w:tcPr>
            <w:tcW w:w="2711" w:type="dxa"/>
          </w:tcPr>
          <w:p w:rsidR="009033BF" w:rsidRPr="004A0BFB" w:rsidRDefault="000A2EC9"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Ընդունվել է ի գիտություն:</w:t>
            </w:r>
          </w:p>
        </w:tc>
        <w:tc>
          <w:tcPr>
            <w:tcW w:w="3312" w:type="dxa"/>
          </w:tcPr>
          <w:p w:rsidR="000A2EC9" w:rsidRPr="004A0BFB" w:rsidRDefault="000A2EC9"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Չի ներկայացվել այն ակտերի շրջանակը, որոնց վիճարկումը պետք է բացառվի այս վարույթով:</w:t>
            </w:r>
          </w:p>
          <w:p w:rsidR="009033BF" w:rsidRPr="004A0BFB" w:rsidRDefault="00DE73F8"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Բացի այդ, նման ակտերը, որպես կանոն</w:t>
            </w:r>
            <w:r w:rsidR="00B54E4D" w:rsidRPr="004A0BFB">
              <w:rPr>
                <w:rFonts w:ascii="GHEA Grapalat" w:hAnsi="GHEA Grapalat"/>
                <w:sz w:val="24"/>
                <w:szCs w:val="24"/>
                <w:lang w:val="en-US"/>
              </w:rPr>
              <w:t>,</w:t>
            </w:r>
            <w:r w:rsidRPr="004A0BFB">
              <w:rPr>
                <w:rFonts w:ascii="GHEA Grapalat" w:hAnsi="GHEA Grapalat"/>
                <w:sz w:val="24"/>
                <w:szCs w:val="24"/>
                <w:lang w:val="en-US"/>
              </w:rPr>
              <w:t xml:space="preserve"> պա</w:t>
            </w:r>
            <w:r w:rsidR="00044B13" w:rsidRPr="004A0BFB">
              <w:rPr>
                <w:rFonts w:ascii="GHEA Grapalat" w:hAnsi="GHEA Grapalat"/>
                <w:sz w:val="24"/>
                <w:szCs w:val="24"/>
              </w:rPr>
              <w:t>րունակում</w:t>
            </w:r>
            <w:r w:rsidRPr="004A0BFB">
              <w:rPr>
                <w:rFonts w:ascii="GHEA Grapalat" w:hAnsi="GHEA Grapalat"/>
                <w:sz w:val="24"/>
                <w:szCs w:val="24"/>
                <w:lang w:val="en-US"/>
              </w:rPr>
              <w:t xml:space="preserve"> են պետական </w:t>
            </w:r>
            <w:r w:rsidR="00044B13" w:rsidRPr="004A0BFB">
              <w:rPr>
                <w:rFonts w:ascii="GHEA Grapalat" w:hAnsi="GHEA Grapalat"/>
                <w:sz w:val="24"/>
                <w:szCs w:val="24"/>
              </w:rPr>
              <w:t>կամ</w:t>
            </w:r>
            <w:r w:rsidR="00044B13" w:rsidRPr="004A0BFB">
              <w:rPr>
                <w:rFonts w:ascii="GHEA Grapalat" w:hAnsi="GHEA Grapalat"/>
                <w:sz w:val="24"/>
                <w:szCs w:val="24"/>
                <w:lang w:val="en-US"/>
              </w:rPr>
              <w:t xml:space="preserve"> </w:t>
            </w:r>
            <w:r w:rsidR="00044B13" w:rsidRPr="004A0BFB">
              <w:rPr>
                <w:rFonts w:ascii="GHEA Grapalat" w:hAnsi="GHEA Grapalat"/>
                <w:sz w:val="24"/>
                <w:szCs w:val="24"/>
              </w:rPr>
              <w:t>ծառայողական</w:t>
            </w:r>
            <w:r w:rsidR="00044B13" w:rsidRPr="004A0BFB">
              <w:rPr>
                <w:rFonts w:ascii="GHEA Grapalat" w:hAnsi="GHEA Grapalat"/>
                <w:sz w:val="24"/>
                <w:szCs w:val="24"/>
                <w:lang w:val="en-US"/>
              </w:rPr>
              <w:t xml:space="preserve"> </w:t>
            </w:r>
            <w:r w:rsidRPr="004A0BFB">
              <w:rPr>
                <w:rFonts w:ascii="GHEA Grapalat" w:hAnsi="GHEA Grapalat"/>
                <w:sz w:val="24"/>
                <w:szCs w:val="24"/>
                <w:lang w:val="en-US"/>
              </w:rPr>
              <w:t xml:space="preserve">գաղտնիք, ինչն արդեն իսկ ենթադրում է </w:t>
            </w:r>
            <w:r w:rsidR="00044B13" w:rsidRPr="004A0BFB">
              <w:rPr>
                <w:rFonts w:ascii="GHEA Grapalat" w:hAnsi="GHEA Grapalat"/>
                <w:sz w:val="24"/>
                <w:szCs w:val="24"/>
              </w:rPr>
              <w:t>հասանելիության</w:t>
            </w:r>
            <w:r w:rsidR="00044B13" w:rsidRPr="004A0BFB">
              <w:rPr>
                <w:rFonts w:ascii="GHEA Grapalat" w:hAnsi="GHEA Grapalat"/>
                <w:sz w:val="24"/>
                <w:szCs w:val="24"/>
                <w:lang w:val="en-US"/>
              </w:rPr>
              <w:t xml:space="preserve"> </w:t>
            </w:r>
            <w:r w:rsidR="00044B13" w:rsidRPr="004A0BFB">
              <w:rPr>
                <w:rFonts w:ascii="GHEA Grapalat" w:hAnsi="GHEA Grapalat"/>
                <w:sz w:val="24"/>
                <w:szCs w:val="24"/>
              </w:rPr>
              <w:lastRenderedPageBreak/>
              <w:t>սահմանափակ</w:t>
            </w:r>
            <w:r w:rsidR="00044B13" w:rsidRPr="004A0BFB">
              <w:rPr>
                <w:rFonts w:ascii="GHEA Grapalat" w:hAnsi="GHEA Grapalat"/>
                <w:sz w:val="24"/>
                <w:szCs w:val="24"/>
                <w:lang w:val="en-US"/>
              </w:rPr>
              <w:t xml:space="preserve"> </w:t>
            </w:r>
            <w:r w:rsidR="00044B13" w:rsidRPr="004A0BFB">
              <w:rPr>
                <w:rFonts w:ascii="GHEA Grapalat" w:hAnsi="GHEA Grapalat"/>
                <w:sz w:val="24"/>
                <w:szCs w:val="24"/>
              </w:rPr>
              <w:t>շրջանակ</w:t>
            </w:r>
            <w:r w:rsidR="00044B13" w:rsidRPr="004A0BFB">
              <w:rPr>
                <w:rFonts w:ascii="GHEA Grapalat" w:hAnsi="GHEA Grapalat"/>
                <w:sz w:val="24"/>
                <w:szCs w:val="24"/>
                <w:lang w:val="en-US"/>
              </w:rPr>
              <w:t xml:space="preserve">, </w:t>
            </w:r>
            <w:r w:rsidR="00044B13" w:rsidRPr="004A0BFB">
              <w:rPr>
                <w:rFonts w:ascii="GHEA Grapalat" w:hAnsi="GHEA Grapalat"/>
                <w:sz w:val="24"/>
                <w:szCs w:val="24"/>
              </w:rPr>
              <w:t>ըստ</w:t>
            </w:r>
            <w:r w:rsidR="00044B13" w:rsidRPr="004A0BFB">
              <w:rPr>
                <w:rFonts w:ascii="GHEA Grapalat" w:hAnsi="GHEA Grapalat"/>
                <w:sz w:val="24"/>
                <w:szCs w:val="24"/>
                <w:lang w:val="en-US"/>
              </w:rPr>
              <w:t xml:space="preserve"> </w:t>
            </w:r>
            <w:r w:rsidR="00044B13" w:rsidRPr="004A0BFB">
              <w:rPr>
                <w:rFonts w:ascii="GHEA Grapalat" w:hAnsi="GHEA Grapalat"/>
                <w:sz w:val="24"/>
                <w:szCs w:val="24"/>
              </w:rPr>
              <w:t>այդմ</w:t>
            </w:r>
            <w:r w:rsidR="00044B13" w:rsidRPr="004A0BFB">
              <w:rPr>
                <w:rFonts w:ascii="GHEA Grapalat" w:hAnsi="GHEA Grapalat"/>
                <w:sz w:val="24"/>
                <w:szCs w:val="24"/>
                <w:lang w:val="en-US"/>
              </w:rPr>
              <w:t xml:space="preserve">, </w:t>
            </w:r>
            <w:r w:rsidR="00044B13" w:rsidRPr="004A0BFB">
              <w:rPr>
                <w:rFonts w:ascii="GHEA Grapalat" w:hAnsi="GHEA Grapalat"/>
                <w:sz w:val="24"/>
                <w:szCs w:val="24"/>
              </w:rPr>
              <w:t>դրանց</w:t>
            </w:r>
            <w:r w:rsidR="00044B13" w:rsidRPr="004A0BFB">
              <w:rPr>
                <w:rFonts w:ascii="GHEA Grapalat" w:hAnsi="GHEA Grapalat"/>
                <w:sz w:val="24"/>
                <w:szCs w:val="24"/>
                <w:lang w:val="en-US"/>
              </w:rPr>
              <w:t xml:space="preserve"> </w:t>
            </w:r>
            <w:r w:rsidRPr="004A0BFB">
              <w:rPr>
                <w:rFonts w:ascii="GHEA Grapalat" w:hAnsi="GHEA Grapalat"/>
                <w:sz w:val="24"/>
                <w:szCs w:val="24"/>
                <w:lang w:val="en-US"/>
              </w:rPr>
              <w:t>բողոքարկման սահմանափակ շրջանակ:</w:t>
            </w:r>
          </w:p>
        </w:tc>
      </w:tr>
      <w:tr w:rsidR="00AA00C9" w:rsidRPr="004A0BFB" w:rsidTr="00661815">
        <w:tc>
          <w:tcPr>
            <w:tcW w:w="3483" w:type="dxa"/>
          </w:tcPr>
          <w:p w:rsidR="00AA00C9" w:rsidRPr="004A0BFB" w:rsidRDefault="00AA00C9" w:rsidP="004A0BFB">
            <w:pPr>
              <w:spacing w:line="360" w:lineRule="auto"/>
              <w:jc w:val="center"/>
              <w:rPr>
                <w:rFonts w:ascii="GHEA Grapalat" w:hAnsi="GHEA Grapalat"/>
                <w:sz w:val="24"/>
                <w:szCs w:val="24"/>
                <w:lang w:val="hy-AM"/>
              </w:rPr>
            </w:pPr>
          </w:p>
        </w:tc>
        <w:tc>
          <w:tcPr>
            <w:tcW w:w="5632" w:type="dxa"/>
          </w:tcPr>
          <w:p w:rsidR="00AA00C9" w:rsidRPr="004A0BFB" w:rsidRDefault="00AA00C9" w:rsidP="004A0BFB">
            <w:pPr>
              <w:pStyle w:val="a0"/>
              <w:shd w:val="clear" w:color="auto" w:fill="auto"/>
              <w:spacing w:after="551" w:line="360" w:lineRule="auto"/>
              <w:ind w:right="169"/>
              <w:jc w:val="both"/>
              <w:rPr>
                <w:rFonts w:ascii="GHEA Grapalat" w:hAnsi="GHEA Grapalat"/>
                <w:b/>
                <w:sz w:val="24"/>
                <w:szCs w:val="24"/>
                <w:lang w:val="hy-AM"/>
              </w:rPr>
            </w:pPr>
            <w:r w:rsidRPr="004A0BFB">
              <w:rPr>
                <w:rFonts w:ascii="GHEA Grapalat" w:hAnsi="GHEA Grapalat"/>
                <w:b/>
                <w:sz w:val="24"/>
                <w:szCs w:val="24"/>
                <w:lang w:val="hy-AM"/>
              </w:rPr>
              <w:t xml:space="preserve">«Հայաստանի Հանրապետության քաղաքացիական դատավարության օրենսգրքում փոփոխություն և </w:t>
            </w:r>
            <w:r w:rsidR="005956FA" w:rsidRPr="004A0BFB">
              <w:rPr>
                <w:rFonts w:ascii="GHEA Grapalat" w:hAnsi="GHEA Grapalat"/>
                <w:b/>
                <w:sz w:val="24"/>
                <w:szCs w:val="24"/>
                <w:lang w:val="hy-AM"/>
              </w:rPr>
              <w:t>լրացումներ</w:t>
            </w:r>
            <w:r w:rsidRPr="004A0BFB">
              <w:rPr>
                <w:rFonts w:ascii="GHEA Grapalat" w:hAnsi="GHEA Grapalat"/>
                <w:b/>
                <w:sz w:val="24"/>
                <w:szCs w:val="24"/>
                <w:lang w:val="hy-AM"/>
              </w:rPr>
              <w:t xml:space="preserve"> կատարելու մասին» օրենքի նախագծի վերաբերյալ</w:t>
            </w:r>
          </w:p>
          <w:p w:rsidR="00AA00C9" w:rsidRPr="004A0BFB" w:rsidRDefault="00AA00C9" w:rsidP="004A0BFB">
            <w:pPr>
              <w:pStyle w:val="a0"/>
              <w:shd w:val="clear" w:color="auto" w:fill="auto"/>
              <w:spacing w:line="360" w:lineRule="auto"/>
              <w:ind w:left="40" w:right="540" w:firstLine="560"/>
              <w:jc w:val="both"/>
              <w:rPr>
                <w:rFonts w:ascii="GHEA Grapalat" w:hAnsi="GHEA Grapalat"/>
                <w:sz w:val="24"/>
                <w:szCs w:val="24"/>
                <w:lang w:val="hy-AM"/>
              </w:rPr>
            </w:pPr>
            <w:r w:rsidRPr="004A0BFB">
              <w:rPr>
                <w:rFonts w:ascii="GHEA Grapalat" w:hAnsi="GHEA Grapalat"/>
                <w:sz w:val="24"/>
                <w:szCs w:val="24"/>
                <w:lang w:val="hy-AM"/>
              </w:rPr>
              <w:t>«Հայաստանի Հանրապետության քաղաքացիական դատավարության օրենսգրքում փոփոխություն և [րացումներ կատարելու մասին» օրենքի նախագծով Հայաստանի Հանրապետության քաղաքացիական դատավարության օրենսգրքի 158-րդ հոդվածում [բացվող 3.1-րդ մասի 1-ին, 2-րդ և 3-րդ կետերում առաջարկում ենք որպես կասեցված</w:t>
            </w:r>
          </w:p>
          <w:p w:rsidR="00AA00C9" w:rsidRPr="004A0BFB" w:rsidRDefault="00AA00C9" w:rsidP="004A0BFB">
            <w:pPr>
              <w:pStyle w:val="a0"/>
              <w:shd w:val="clear" w:color="auto" w:fill="auto"/>
              <w:spacing w:after="555" w:line="360" w:lineRule="auto"/>
              <w:ind w:left="40" w:right="80"/>
              <w:jc w:val="both"/>
              <w:rPr>
                <w:rFonts w:ascii="GHEA Grapalat" w:hAnsi="GHEA Grapalat"/>
                <w:sz w:val="24"/>
                <w:szCs w:val="24"/>
                <w:lang w:val="hy-AM"/>
              </w:rPr>
            </w:pPr>
            <w:r w:rsidRPr="004A0BFB">
              <w:rPr>
                <w:rFonts w:ascii="GHEA Grapalat" w:hAnsi="GHEA Grapalat"/>
                <w:sz w:val="24"/>
                <w:szCs w:val="24"/>
                <w:lang w:val="hy-AM"/>
              </w:rPr>
              <w:t xml:space="preserve">գործով վարույթը վերսկսելու պայման նախատեսել ոչ թե վարչական դատարանի </w:t>
            </w:r>
            <w:r w:rsidRPr="004A0BFB">
              <w:rPr>
                <w:rFonts w:ascii="GHEA Grapalat" w:hAnsi="GHEA Grapalat"/>
                <w:sz w:val="24"/>
                <w:szCs w:val="24"/>
                <w:lang w:val="hy-AM"/>
              </w:rPr>
              <w:lastRenderedPageBreak/>
              <w:t>կողմից դիմումը վերադարձնելու, գործի վարույթը կարճելու կամ դիմումի ընդունումը մերժելու մասին որոշումներ կայացնելը, այլ նույն որոշումներն ուժի մեջ մտնելը: Օրինակ' «ուժի մեջ է մտել դիմումի ընդունումը մերժելու մասին վարչական դատարանի որոշումը»:</w:t>
            </w:r>
          </w:p>
        </w:tc>
        <w:tc>
          <w:tcPr>
            <w:tcW w:w="2711" w:type="dxa"/>
          </w:tcPr>
          <w:p w:rsidR="00AA00C9" w:rsidRPr="004A0BFB" w:rsidRDefault="005956FA"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Ընդունվել է:</w:t>
            </w:r>
          </w:p>
        </w:tc>
        <w:tc>
          <w:tcPr>
            <w:tcW w:w="3312" w:type="dxa"/>
          </w:tcPr>
          <w:p w:rsidR="00AA00C9" w:rsidRPr="004A0BFB" w:rsidRDefault="005956FA"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Նախագծում կատարվել են համապատասխան փոփոխություններ:</w:t>
            </w:r>
          </w:p>
        </w:tc>
      </w:tr>
      <w:tr w:rsidR="0065063C" w:rsidRPr="004A0BFB" w:rsidTr="00661815">
        <w:tc>
          <w:tcPr>
            <w:tcW w:w="3483" w:type="dxa"/>
          </w:tcPr>
          <w:p w:rsidR="0065063C" w:rsidRPr="004A0BFB" w:rsidRDefault="0065063C" w:rsidP="004A0BFB">
            <w:pPr>
              <w:spacing w:line="360" w:lineRule="auto"/>
              <w:jc w:val="center"/>
              <w:rPr>
                <w:rFonts w:ascii="GHEA Grapalat" w:hAnsi="GHEA Grapalat"/>
                <w:sz w:val="24"/>
                <w:szCs w:val="24"/>
                <w:lang w:val="hy-AM"/>
              </w:rPr>
            </w:pPr>
          </w:p>
        </w:tc>
        <w:tc>
          <w:tcPr>
            <w:tcW w:w="5632" w:type="dxa"/>
          </w:tcPr>
          <w:p w:rsidR="0065063C" w:rsidRPr="004A0BFB" w:rsidRDefault="0065063C" w:rsidP="004A0BFB">
            <w:pPr>
              <w:pStyle w:val="80"/>
              <w:shd w:val="clear" w:color="auto" w:fill="auto"/>
              <w:spacing w:before="0" w:after="290" w:line="360" w:lineRule="auto"/>
              <w:ind w:right="79" w:firstLine="380"/>
              <w:jc w:val="both"/>
              <w:rPr>
                <w:rFonts w:ascii="GHEA Grapalat" w:hAnsi="GHEA Grapalat"/>
                <w:i w:val="0"/>
                <w:sz w:val="24"/>
                <w:szCs w:val="24"/>
                <w:lang w:val="hy-AM"/>
              </w:rPr>
            </w:pPr>
            <w:r w:rsidRPr="004A0BFB">
              <w:rPr>
                <w:rFonts w:ascii="GHEA Grapalat" w:hAnsi="GHEA Grapalat"/>
                <w:i w:val="0"/>
                <w:sz w:val="24"/>
                <w:szCs w:val="24"/>
                <w:lang w:val="hy-AM"/>
              </w:rPr>
              <w:t>«</w:t>
            </w:r>
            <w:r w:rsidRPr="004A0BFB">
              <w:rPr>
                <w:rFonts w:ascii="GHEA Grapalat" w:eastAsia="Arial Unicode MS" w:hAnsi="GHEA Grapalat" w:cs="Arial Unicode MS"/>
                <w:bCs w:val="0"/>
                <w:i w:val="0"/>
                <w:iCs w:val="0"/>
                <w:spacing w:val="0"/>
                <w:sz w:val="24"/>
                <w:szCs w:val="24"/>
                <w:lang w:val="hy-AM"/>
              </w:rPr>
              <w:t>Հայաստանի Հանրապետության քրեական դատավարության օրենսգրքում փոփոխություն և լրացումներ կատարելու մասին» օրենքի նախագծի վերաբերյալ</w:t>
            </w:r>
          </w:p>
          <w:p w:rsidR="0065063C" w:rsidRPr="004A0BFB" w:rsidRDefault="0065063C" w:rsidP="004A0BFB">
            <w:pPr>
              <w:pStyle w:val="a0"/>
              <w:shd w:val="clear" w:color="auto" w:fill="auto"/>
              <w:spacing w:after="427" w:line="360" w:lineRule="auto"/>
              <w:ind w:left="40" w:right="80" w:firstLine="560"/>
              <w:jc w:val="both"/>
              <w:rPr>
                <w:rFonts w:ascii="GHEA Grapalat" w:hAnsi="GHEA Grapalat"/>
                <w:sz w:val="24"/>
                <w:szCs w:val="24"/>
                <w:lang w:val="hy-AM"/>
              </w:rPr>
            </w:pPr>
            <w:r w:rsidRPr="004A0BFB">
              <w:rPr>
                <w:rFonts w:ascii="GHEA Grapalat" w:hAnsi="GHEA Grapalat"/>
                <w:sz w:val="24"/>
                <w:szCs w:val="24"/>
                <w:lang w:val="hy-AM"/>
              </w:rPr>
              <w:t xml:space="preserve">«Հայաստանի Հանրապետության քրեական դատավարության օրենսգրքում փոփոխություն և լրացումներ կատարելու մասին» օրենքի նախագծով Հայաստանի Հանրապետության քրեական դատավարության օրենսգրքի 31֊րդ հոդվածում լրացվող 7-րդ մասի 1-ին, 2-րդ և 3-րդ կետերում առաջարկում ենք որպես կասեցված գործով վարույթը վերսկսելու պայման նախատեսել ոչ թե </w:t>
            </w:r>
            <w:r w:rsidRPr="004A0BFB">
              <w:rPr>
                <w:rFonts w:ascii="GHEA Grapalat" w:hAnsi="GHEA Grapalat"/>
                <w:sz w:val="24"/>
                <w:szCs w:val="24"/>
                <w:lang w:val="hy-AM"/>
              </w:rPr>
              <w:lastRenderedPageBreak/>
              <w:t>վարչական դատարանի կողմից դիմումը վերադարձնելու, գործի վարույթը կարճելու կամ դիմումի ընդունումը մերժելու մասին որոշումներ կայացնելը, այլ նույն որոշումներն ուժի մեջ մտնելը: Օրինակ' «ուժի մեջ է մտել դիմումը վերադարձնելու մասին վարչական դատարանի որոշումը»:</w:t>
            </w:r>
          </w:p>
          <w:p w:rsidR="0065063C" w:rsidRPr="004A0BFB" w:rsidRDefault="0065063C" w:rsidP="004A0BFB">
            <w:pPr>
              <w:pStyle w:val="a0"/>
              <w:shd w:val="clear" w:color="auto" w:fill="auto"/>
              <w:spacing w:after="551" w:line="360" w:lineRule="auto"/>
              <w:ind w:right="169"/>
              <w:jc w:val="both"/>
              <w:rPr>
                <w:rFonts w:ascii="GHEA Grapalat" w:hAnsi="GHEA Grapalat"/>
                <w:b/>
                <w:sz w:val="24"/>
                <w:szCs w:val="24"/>
                <w:lang w:val="hy-AM"/>
              </w:rPr>
            </w:pPr>
          </w:p>
        </w:tc>
        <w:tc>
          <w:tcPr>
            <w:tcW w:w="2711" w:type="dxa"/>
          </w:tcPr>
          <w:p w:rsidR="0065063C" w:rsidRPr="004A0BFB" w:rsidRDefault="0065063C"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Ընդունվել է:</w:t>
            </w:r>
          </w:p>
        </w:tc>
        <w:tc>
          <w:tcPr>
            <w:tcW w:w="3312" w:type="dxa"/>
          </w:tcPr>
          <w:p w:rsidR="0065063C" w:rsidRPr="004A0BFB" w:rsidRDefault="0065063C"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t>Նախագծում կատարվել են համապատասխան փոփոխություններ:</w:t>
            </w:r>
          </w:p>
        </w:tc>
      </w:tr>
      <w:tr w:rsidR="00AA00C9" w:rsidRPr="004A0BFB" w:rsidTr="00661815">
        <w:tc>
          <w:tcPr>
            <w:tcW w:w="3483" w:type="dxa"/>
          </w:tcPr>
          <w:p w:rsidR="00AA00C9" w:rsidRPr="004A0BFB" w:rsidRDefault="00AA00C9" w:rsidP="004A0BFB">
            <w:pPr>
              <w:spacing w:line="360" w:lineRule="auto"/>
              <w:jc w:val="center"/>
              <w:rPr>
                <w:rFonts w:ascii="GHEA Grapalat" w:hAnsi="GHEA Grapalat"/>
                <w:sz w:val="24"/>
                <w:szCs w:val="24"/>
                <w:lang w:val="hy-AM"/>
              </w:rPr>
            </w:pPr>
          </w:p>
        </w:tc>
        <w:tc>
          <w:tcPr>
            <w:tcW w:w="5632" w:type="dxa"/>
          </w:tcPr>
          <w:p w:rsidR="00AA00C9" w:rsidRPr="004A0BFB" w:rsidRDefault="00AA00C9" w:rsidP="004A0BFB">
            <w:pPr>
              <w:pStyle w:val="80"/>
              <w:shd w:val="clear" w:color="auto" w:fill="auto"/>
              <w:spacing w:before="0" w:after="173" w:line="360" w:lineRule="auto"/>
              <w:ind w:right="79" w:firstLine="0"/>
              <w:jc w:val="both"/>
              <w:rPr>
                <w:rFonts w:ascii="GHEA Grapalat" w:eastAsia="Arial Unicode MS" w:hAnsi="GHEA Grapalat" w:cs="Arial Unicode MS"/>
                <w:bCs w:val="0"/>
                <w:i w:val="0"/>
                <w:iCs w:val="0"/>
                <w:spacing w:val="0"/>
                <w:sz w:val="24"/>
                <w:szCs w:val="24"/>
                <w:lang w:val="hy-AM"/>
              </w:rPr>
            </w:pPr>
            <w:r w:rsidRPr="004A0BFB">
              <w:rPr>
                <w:rFonts w:ascii="GHEA Grapalat" w:eastAsia="Arial Unicode MS" w:hAnsi="GHEA Grapalat" w:cs="Arial Unicode MS"/>
                <w:bCs w:val="0"/>
                <w:i w:val="0"/>
                <w:iCs w:val="0"/>
                <w:spacing w:val="0"/>
                <w:sz w:val="24"/>
                <w:szCs w:val="24"/>
                <w:lang w:val="hy-AM"/>
              </w:rPr>
              <w:t xml:space="preserve">«Հասարակական կազմակերպությունների մասին» օրենքում </w:t>
            </w:r>
            <w:r w:rsidR="0065063C" w:rsidRPr="004A0BFB">
              <w:rPr>
                <w:rFonts w:ascii="GHEA Grapalat" w:eastAsia="Arial Unicode MS" w:hAnsi="GHEA Grapalat" w:cs="Arial Unicode MS"/>
                <w:bCs w:val="0"/>
                <w:i w:val="0"/>
                <w:iCs w:val="0"/>
                <w:spacing w:val="0"/>
                <w:sz w:val="24"/>
                <w:szCs w:val="24"/>
                <w:lang w:val="hy-AM"/>
              </w:rPr>
              <w:t>լր</w:t>
            </w:r>
            <w:r w:rsidRPr="004A0BFB">
              <w:rPr>
                <w:rFonts w:ascii="GHEA Grapalat" w:eastAsia="Arial Unicode MS" w:hAnsi="GHEA Grapalat" w:cs="Arial Unicode MS"/>
                <w:bCs w:val="0"/>
                <w:i w:val="0"/>
                <w:iCs w:val="0"/>
                <w:spacing w:val="0"/>
                <w:sz w:val="24"/>
                <w:szCs w:val="24"/>
                <w:lang w:val="hy-AM"/>
              </w:rPr>
              <w:t>ացումներ կատարելու մասին» օրենքի նախագծի վերաբերյալ</w:t>
            </w:r>
          </w:p>
          <w:p w:rsidR="00AA00C9" w:rsidRPr="004A0BFB" w:rsidRDefault="00AA00C9" w:rsidP="004A0BFB">
            <w:pPr>
              <w:pStyle w:val="a0"/>
              <w:shd w:val="clear" w:color="auto" w:fill="auto"/>
              <w:tabs>
                <w:tab w:val="left" w:pos="8522"/>
              </w:tabs>
              <w:spacing w:line="360" w:lineRule="auto"/>
              <w:ind w:left="40" w:right="80" w:firstLine="560"/>
              <w:jc w:val="both"/>
              <w:rPr>
                <w:rFonts w:ascii="GHEA Grapalat" w:hAnsi="GHEA Grapalat"/>
                <w:sz w:val="24"/>
                <w:szCs w:val="24"/>
                <w:lang w:val="hy-AM"/>
              </w:rPr>
            </w:pPr>
            <w:r w:rsidRPr="004A0BFB">
              <w:rPr>
                <w:rFonts w:ascii="GHEA Grapalat" w:hAnsi="GHEA Grapalat"/>
                <w:sz w:val="24"/>
                <w:szCs w:val="24"/>
                <w:lang w:val="hy-AM"/>
              </w:rPr>
              <w:t xml:space="preserve">Նախագծով Հայաստանի Հանրապետության վարչական դատավարության օրենսգրքի 192-րդ հոդվածի 1-ին մասի 2-րդ կետով ենթաօրենսդրական նորմատիվ իրավական ակտերի վիճարկման դիմումով վարչական դատարան դիմելու հնարավորություն են ստացել հասարակական կազմակերպությունները' «Հասարակական </w:t>
            </w:r>
            <w:r w:rsidRPr="004A0BFB">
              <w:rPr>
                <w:rFonts w:ascii="GHEA Grapalat" w:hAnsi="GHEA Grapalat"/>
                <w:sz w:val="24"/>
                <w:szCs w:val="24"/>
                <w:lang w:val="hy-AM"/>
              </w:rPr>
              <w:lastRenderedPageBreak/>
              <w:t>կազմակերպությունների մասին» օրենքով սահմանված դեպքերում:</w:t>
            </w:r>
            <w:r w:rsidRPr="004A0BFB">
              <w:rPr>
                <w:rFonts w:ascii="GHEA Grapalat" w:hAnsi="GHEA Grapalat"/>
                <w:sz w:val="24"/>
                <w:szCs w:val="24"/>
                <w:lang w:val="hy-AM"/>
              </w:rPr>
              <w:tab/>
              <w:t>Իր հերթին,</w:t>
            </w:r>
          </w:p>
          <w:p w:rsidR="00AA00C9" w:rsidRPr="004A0BFB" w:rsidRDefault="00AA00C9" w:rsidP="004A0BFB">
            <w:pPr>
              <w:pStyle w:val="a0"/>
              <w:shd w:val="clear" w:color="auto" w:fill="auto"/>
              <w:spacing w:line="360" w:lineRule="auto"/>
              <w:ind w:left="40" w:right="80"/>
              <w:jc w:val="both"/>
              <w:rPr>
                <w:rFonts w:ascii="GHEA Grapalat" w:hAnsi="GHEA Grapalat"/>
                <w:sz w:val="24"/>
                <w:szCs w:val="24"/>
                <w:lang w:val="hy-AM"/>
              </w:rPr>
            </w:pPr>
            <w:r w:rsidRPr="004A0BFB">
              <w:rPr>
                <w:rFonts w:ascii="GHEA Grapalat" w:hAnsi="GHEA Grapalat"/>
                <w:sz w:val="24"/>
                <w:szCs w:val="24"/>
                <w:lang w:val="hy-AM"/>
              </w:rPr>
              <w:t>««Հասարակական կազմակերպությունների մասին» օրենքում լրացումներ կատարելու մասին» օրենքի նախագծով նախատեսվել է նշված օրենքի 16-րդ հոդվածը լրացնել 5-րդ մասով, որի 2-րդ կետով սահմանվել է այնպիսի պահանջ, որ կազմակերպությունը կարող է դիմել վարչական դատարան, եթե դիմում ներկայացնելու պահին նախորդող առնվազն երկու տարվա ընթացքում գործունեություն է ծավալել վիճարկվող ենթաօրենսդրական նորմատիվ իրավական ակտի կարգավորման ոլորտում: Այս առումով, կարծում ենք, նպատակահարմար է որոշակիացնել, թե ինչ բնույթի գործունեությունը կարող է</w:t>
            </w:r>
          </w:p>
          <w:p w:rsidR="0065063C" w:rsidRPr="004A0BFB" w:rsidRDefault="00AA00C9" w:rsidP="004A0BFB">
            <w:pPr>
              <w:pStyle w:val="a0"/>
              <w:shd w:val="clear" w:color="auto" w:fill="auto"/>
              <w:tabs>
                <w:tab w:val="left" w:pos="2224"/>
                <w:tab w:val="right" w:pos="9966"/>
              </w:tabs>
              <w:spacing w:line="360" w:lineRule="auto"/>
              <w:ind w:left="40" w:right="40"/>
              <w:jc w:val="both"/>
              <w:rPr>
                <w:rFonts w:ascii="GHEA Grapalat" w:hAnsi="GHEA Grapalat"/>
                <w:sz w:val="24"/>
                <w:szCs w:val="24"/>
                <w:lang w:val="hy-AM"/>
              </w:rPr>
            </w:pPr>
            <w:r w:rsidRPr="004A0BFB">
              <w:rPr>
                <w:rFonts w:ascii="GHEA Grapalat" w:hAnsi="GHEA Grapalat"/>
                <w:sz w:val="24"/>
                <w:szCs w:val="24"/>
                <w:lang w:val="hy-AM"/>
              </w:rPr>
              <w:t xml:space="preserve">հասարակական կազմակերպությանն օժտել ենթաօրենսդրական նորմատիվ իրավական ակտի վիճարկման դիմում ներկայացնելու իրավունքով, քանի որ առաջարկվող լրացումն իր էությամբ կհակասի ՀՀ Սահմանադրության </w:t>
            </w:r>
            <w:r w:rsidRPr="004A0BFB">
              <w:rPr>
                <w:rFonts w:ascii="GHEA Grapalat" w:hAnsi="GHEA Grapalat"/>
                <w:sz w:val="24"/>
                <w:szCs w:val="24"/>
                <w:lang w:val="hy-AM"/>
              </w:rPr>
              <w:lastRenderedPageBreak/>
              <w:t>3-րդ հոդվածին, որով պահանջվում է որոշակիություն:</w:t>
            </w:r>
            <w:r w:rsidRPr="004A0BFB">
              <w:rPr>
                <w:rFonts w:ascii="GHEA Grapalat" w:hAnsi="GHEA Grapalat"/>
                <w:sz w:val="24"/>
                <w:szCs w:val="24"/>
                <w:lang w:val="hy-AM"/>
              </w:rPr>
              <w:tab/>
              <w:t xml:space="preserve">Այդպիսին կարող է </w:t>
            </w:r>
          </w:p>
          <w:p w:rsidR="00AA00C9" w:rsidRPr="004A0BFB" w:rsidRDefault="00AA00C9" w:rsidP="004A0BFB">
            <w:pPr>
              <w:pStyle w:val="a0"/>
              <w:shd w:val="clear" w:color="auto" w:fill="auto"/>
              <w:tabs>
                <w:tab w:val="left" w:pos="2224"/>
                <w:tab w:val="right" w:pos="9966"/>
              </w:tabs>
              <w:spacing w:line="360" w:lineRule="auto"/>
              <w:ind w:left="40" w:right="40"/>
              <w:jc w:val="both"/>
              <w:rPr>
                <w:rFonts w:ascii="GHEA Grapalat" w:hAnsi="GHEA Grapalat"/>
                <w:sz w:val="24"/>
                <w:szCs w:val="24"/>
                <w:lang w:val="hy-AM"/>
              </w:rPr>
            </w:pPr>
            <w:r w:rsidRPr="004A0BFB">
              <w:rPr>
                <w:rFonts w:ascii="GHEA Grapalat" w:hAnsi="GHEA Grapalat"/>
                <w:sz w:val="24"/>
                <w:szCs w:val="24"/>
                <w:lang w:val="hy-AM"/>
              </w:rPr>
              <w:t>համարվել, օրինակ,</w:t>
            </w:r>
            <w:r w:rsidRPr="004A0BFB">
              <w:rPr>
                <w:rFonts w:ascii="GHEA Grapalat" w:hAnsi="GHEA Grapalat"/>
                <w:sz w:val="24"/>
                <w:szCs w:val="24"/>
                <w:lang w:val="hy-AM"/>
              </w:rPr>
              <w:tab/>
              <w:t>օրենսդրական</w:t>
            </w:r>
          </w:p>
          <w:p w:rsidR="00AA00C9" w:rsidRPr="004A0BFB" w:rsidRDefault="00AA00C9" w:rsidP="004A0BFB">
            <w:pPr>
              <w:pStyle w:val="a0"/>
              <w:shd w:val="clear" w:color="auto" w:fill="auto"/>
              <w:spacing w:after="551" w:line="360" w:lineRule="auto"/>
              <w:ind w:left="40" w:right="40"/>
              <w:jc w:val="both"/>
              <w:rPr>
                <w:rFonts w:ascii="GHEA Grapalat" w:hAnsi="GHEA Grapalat"/>
                <w:sz w:val="24"/>
                <w:szCs w:val="24"/>
                <w:lang w:val="hy-AM"/>
              </w:rPr>
            </w:pPr>
            <w:r w:rsidRPr="004A0BFB">
              <w:rPr>
                <w:rFonts w:ascii="GHEA Grapalat" w:hAnsi="GHEA Grapalat"/>
                <w:sz w:val="24"/>
                <w:szCs w:val="24"/>
                <w:lang w:val="hy-AM"/>
              </w:rPr>
              <w:t>առաջարկություններով հանդես գալը, դիմումներ, հանրագրեր ներկայացնելը, տարաբնույթ քննարկումներ կազմակերպելը և այլն:</w:t>
            </w:r>
          </w:p>
        </w:tc>
        <w:tc>
          <w:tcPr>
            <w:tcW w:w="2711" w:type="dxa"/>
          </w:tcPr>
          <w:p w:rsidR="00AA00C9" w:rsidRPr="004A0BFB" w:rsidRDefault="00F0416D"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Ընդունվել է:</w:t>
            </w:r>
          </w:p>
        </w:tc>
        <w:tc>
          <w:tcPr>
            <w:tcW w:w="3312" w:type="dxa"/>
          </w:tcPr>
          <w:p w:rsidR="00360618" w:rsidRPr="004A0BFB" w:rsidRDefault="00F0416D" w:rsidP="004A0BFB">
            <w:pPr>
              <w:spacing w:line="360" w:lineRule="auto"/>
              <w:jc w:val="both"/>
              <w:rPr>
                <w:rFonts w:ascii="GHEA Grapalat" w:hAnsi="GHEA Grapalat"/>
                <w:sz w:val="24"/>
                <w:szCs w:val="24"/>
                <w:lang w:val="en-US"/>
              </w:rPr>
            </w:pPr>
            <w:r w:rsidRPr="004A0BFB">
              <w:rPr>
                <w:rFonts w:ascii="GHEA Grapalat" w:hAnsi="GHEA Grapalat"/>
                <w:sz w:val="24"/>
                <w:szCs w:val="24"/>
                <w:lang w:val="hy-AM"/>
              </w:rPr>
              <w:t>Նախագծում կատարվել են համապատասխան փոփոխություններ:</w:t>
            </w:r>
          </w:p>
        </w:tc>
      </w:tr>
      <w:tr w:rsidR="0065063C" w:rsidRPr="004A0BFB" w:rsidTr="00661815">
        <w:tc>
          <w:tcPr>
            <w:tcW w:w="3483" w:type="dxa"/>
          </w:tcPr>
          <w:p w:rsidR="0065063C" w:rsidRPr="004A0BFB" w:rsidRDefault="0065063C" w:rsidP="004A0BFB">
            <w:pPr>
              <w:spacing w:line="360" w:lineRule="auto"/>
              <w:jc w:val="center"/>
              <w:rPr>
                <w:rFonts w:ascii="GHEA Grapalat" w:hAnsi="GHEA Grapalat"/>
                <w:sz w:val="24"/>
                <w:szCs w:val="24"/>
                <w:lang w:val="hy-AM"/>
              </w:rPr>
            </w:pPr>
          </w:p>
        </w:tc>
        <w:tc>
          <w:tcPr>
            <w:tcW w:w="5632" w:type="dxa"/>
          </w:tcPr>
          <w:p w:rsidR="0065063C" w:rsidRPr="004A0BFB" w:rsidRDefault="0065063C" w:rsidP="004A0BFB">
            <w:pPr>
              <w:pStyle w:val="80"/>
              <w:shd w:val="clear" w:color="auto" w:fill="auto"/>
              <w:spacing w:before="0" w:after="290" w:line="360" w:lineRule="auto"/>
              <w:ind w:right="380" w:firstLine="0"/>
              <w:jc w:val="both"/>
              <w:rPr>
                <w:rFonts w:ascii="GHEA Grapalat" w:eastAsia="Arial Unicode MS" w:hAnsi="GHEA Grapalat" w:cs="Arial Unicode MS"/>
                <w:bCs w:val="0"/>
                <w:i w:val="0"/>
                <w:iCs w:val="0"/>
                <w:spacing w:val="0"/>
                <w:sz w:val="24"/>
                <w:szCs w:val="24"/>
                <w:lang w:val="hy-AM"/>
              </w:rPr>
            </w:pPr>
            <w:r w:rsidRPr="004A0BFB">
              <w:rPr>
                <w:rFonts w:ascii="GHEA Grapalat" w:eastAsia="Arial Unicode MS" w:hAnsi="GHEA Grapalat" w:cs="Arial Unicode MS"/>
                <w:bCs w:val="0"/>
                <w:i w:val="0"/>
                <w:iCs w:val="0"/>
                <w:spacing w:val="0"/>
                <w:sz w:val="24"/>
                <w:szCs w:val="24"/>
                <w:lang w:val="hy-AM"/>
              </w:rPr>
              <w:t>«Վարչարարության հիմունքների և վարչական վարույթի մասին» օրենքում լրացում կատարելու մասին</w:t>
            </w:r>
            <w:r w:rsidRPr="004A0BFB">
              <w:rPr>
                <w:rFonts w:ascii="GHEA Grapalat" w:eastAsia="Arial Unicode MS" w:hAnsi="GHEA Grapalat" w:cs="Arial Unicode MS"/>
                <w:sz w:val="24"/>
                <w:szCs w:val="24"/>
                <w:lang w:val="hy-AM"/>
              </w:rPr>
              <w:t xml:space="preserve">» </w:t>
            </w:r>
            <w:r w:rsidRPr="004A0BFB">
              <w:rPr>
                <w:rFonts w:ascii="GHEA Grapalat" w:eastAsia="Arial Unicode MS" w:hAnsi="GHEA Grapalat" w:cs="Arial Unicode MS"/>
                <w:bCs w:val="0"/>
                <w:i w:val="0"/>
                <w:iCs w:val="0"/>
                <w:spacing w:val="0"/>
                <w:sz w:val="24"/>
                <w:szCs w:val="24"/>
                <w:lang w:val="hy-AM"/>
              </w:rPr>
              <w:t>օրենքի նախագծի վերաբերյալ</w:t>
            </w:r>
          </w:p>
          <w:p w:rsidR="0065063C" w:rsidRPr="004A0BFB" w:rsidRDefault="0065063C" w:rsidP="004A0BFB">
            <w:pPr>
              <w:pStyle w:val="a0"/>
              <w:shd w:val="clear" w:color="auto" w:fill="auto"/>
              <w:spacing w:line="360" w:lineRule="auto"/>
              <w:ind w:left="40" w:right="40" w:firstLine="560"/>
              <w:jc w:val="both"/>
              <w:rPr>
                <w:rFonts w:ascii="GHEA Grapalat" w:hAnsi="GHEA Grapalat"/>
                <w:sz w:val="24"/>
                <w:szCs w:val="24"/>
                <w:lang w:val="hy-AM"/>
              </w:rPr>
            </w:pPr>
            <w:r w:rsidRPr="004A0BFB">
              <w:rPr>
                <w:rFonts w:ascii="GHEA Grapalat" w:hAnsi="GHEA Grapalat"/>
                <w:sz w:val="24"/>
                <w:szCs w:val="24"/>
                <w:lang w:val="hy-AM"/>
              </w:rPr>
              <w:t xml:space="preserve">«Վարչարարության հիմունքների և վարչական վարույթի մասին» օրենքում լրացում կատարելու մասին» օրենքի նախագծի 1֊ին հոդվածով «Վարչարարության հիմունքների և վարչական վարույթի մասին» օրենքի 88-րդ հոդվածում առաջարկվող լրացումը, կարծում ենք, թերի է կարգավորված, մասնավորապես' տվյալ կարգավորմամբ անհրաժեշտ է </w:t>
            </w:r>
            <w:r w:rsidRPr="004A0BFB">
              <w:rPr>
                <w:rFonts w:ascii="GHEA Grapalat" w:hAnsi="GHEA Grapalat"/>
                <w:sz w:val="24"/>
                <w:szCs w:val="24"/>
                <w:lang w:val="hy-AM"/>
              </w:rPr>
              <w:lastRenderedPageBreak/>
              <w:t>նախագծով հստակ նախատեսել մեկշաբաթյա ժամկետի սկիզբը, որպիսի ժամկետի հաշվարկը կարող է սկսվել ենթաօրենսդրական նորմատիվ իրավական ակտն անվավեր կամ ոչ իրավաչափ ճանաչելու վերաբերյալ դատարանի վերջնական դատական ակտի ուժի մեջ մտնելու հաջորդ օրվանից:</w:t>
            </w:r>
          </w:p>
          <w:p w:rsidR="0065063C" w:rsidRPr="004A0BFB" w:rsidRDefault="0065063C" w:rsidP="004A0BFB">
            <w:pPr>
              <w:pStyle w:val="80"/>
              <w:shd w:val="clear" w:color="auto" w:fill="auto"/>
              <w:spacing w:before="0" w:after="173" w:line="360" w:lineRule="auto"/>
              <w:ind w:right="79" w:firstLine="0"/>
              <w:jc w:val="both"/>
              <w:rPr>
                <w:rFonts w:ascii="GHEA Grapalat" w:hAnsi="GHEA Grapalat"/>
                <w:b w:val="0"/>
                <w:i w:val="0"/>
                <w:sz w:val="24"/>
                <w:szCs w:val="24"/>
                <w:lang w:val="hy-AM"/>
              </w:rPr>
            </w:pPr>
            <w:r w:rsidRPr="004A0BFB">
              <w:rPr>
                <w:rFonts w:ascii="GHEA Grapalat" w:eastAsia="Arial Unicode MS" w:hAnsi="GHEA Grapalat" w:cs="Arial Unicode MS"/>
                <w:b w:val="0"/>
                <w:bCs w:val="0"/>
                <w:i w:val="0"/>
                <w:iCs w:val="0"/>
                <w:spacing w:val="0"/>
                <w:sz w:val="24"/>
                <w:szCs w:val="24"/>
                <w:lang w:val="hy-AM"/>
              </w:rPr>
              <w:t xml:space="preserve">Բացի այդ, անհասկանալի է վերը նշված մեկշաբաթյա ժամկետում վարչական մարմնի կողմից Հարկադիր կատարումն ապահովող ծառայությունից հետ պահանջված դեռևս չկատարված անբողոքարկեւի վարչական ակտի հետագա կարգավիճակը: Նշված հարցը կարգավորելու համար, կարծում ենք, նպատակահարմար է «Վարչարարության հիմունքների և վարչական վարույթի մասին» օրենքով վարչական մարմնին վերապահել այնպիսի լիազորություն, համաձայն որի' դատարանի վերջնական դատական ակտով ենթաօրենսդրական նորմատիվ իրավական ակտն անվավեր կամ ոչ իրավաչափ ճանաչվելու </w:t>
            </w:r>
            <w:r w:rsidRPr="004A0BFB">
              <w:rPr>
                <w:rFonts w:ascii="GHEA Grapalat" w:eastAsia="Arial Unicode MS" w:hAnsi="GHEA Grapalat" w:cs="Arial Unicode MS"/>
                <w:b w:val="0"/>
                <w:bCs w:val="0"/>
                <w:i w:val="0"/>
                <w:iCs w:val="0"/>
                <w:spacing w:val="0"/>
                <w:sz w:val="24"/>
                <w:szCs w:val="24"/>
                <w:lang w:val="hy-AM"/>
              </w:rPr>
              <w:lastRenderedPageBreak/>
              <w:t>դեպքում վարչական մարմինն իր նախաձեռնությամբ կարող է վերսկսել այն վարչական վարույթը, որի շրջանակներում ընդունվել և դեռևս չի կատարվել անբողոքարկելի այն վարչական ակտը, որն ընդունված է դատարանի վերջնական դատական ակտով անվավեր կամ ոչ իրավաչափ ճանաչված ենթաօրենսդրական</w:t>
            </w:r>
            <w:r w:rsidRPr="004A0BFB">
              <w:rPr>
                <w:rFonts w:ascii="GHEA Grapalat" w:hAnsi="GHEA Grapalat"/>
                <w:b w:val="0"/>
                <w:i w:val="0"/>
                <w:sz w:val="24"/>
                <w:szCs w:val="24"/>
                <w:lang w:val="hy-AM"/>
              </w:rPr>
              <w:t xml:space="preserve"> </w:t>
            </w:r>
            <w:r w:rsidRPr="004A0BFB">
              <w:rPr>
                <w:rFonts w:ascii="GHEA Grapalat" w:eastAsia="Arial Unicode MS" w:hAnsi="GHEA Grapalat" w:cs="Arial Unicode MS"/>
                <w:b w:val="0"/>
                <w:bCs w:val="0"/>
                <w:i w:val="0"/>
                <w:iCs w:val="0"/>
                <w:spacing w:val="0"/>
                <w:sz w:val="24"/>
                <w:szCs w:val="24"/>
                <w:lang w:val="hy-AM"/>
              </w:rPr>
              <w:t>նորմատիվ իրավական ակտի հիման վրա:</w:t>
            </w:r>
          </w:p>
        </w:tc>
        <w:tc>
          <w:tcPr>
            <w:tcW w:w="2711" w:type="dxa"/>
          </w:tcPr>
          <w:p w:rsidR="0065063C" w:rsidRPr="004A0BFB" w:rsidRDefault="00C109BC"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Ընդունվել է մասնակի:</w:t>
            </w:r>
          </w:p>
        </w:tc>
        <w:tc>
          <w:tcPr>
            <w:tcW w:w="3312" w:type="dxa"/>
          </w:tcPr>
          <w:p w:rsidR="0065063C" w:rsidRPr="004A0BFB" w:rsidRDefault="00FA12F2" w:rsidP="004A0BFB">
            <w:pPr>
              <w:spacing w:line="360" w:lineRule="auto"/>
              <w:jc w:val="both"/>
              <w:rPr>
                <w:rFonts w:ascii="GHEA Grapalat" w:hAnsi="GHEA Grapalat"/>
                <w:sz w:val="24"/>
                <w:szCs w:val="24"/>
                <w:lang w:val="en-US"/>
              </w:rPr>
            </w:pPr>
            <w:r w:rsidRPr="004A0BFB">
              <w:rPr>
                <w:rFonts w:ascii="GHEA Grapalat" w:hAnsi="GHEA Grapalat"/>
                <w:sz w:val="24"/>
                <w:szCs w:val="24"/>
                <w:lang w:val="hy-AM"/>
              </w:rPr>
              <w:t>«Վարչարարության հիմունքների և վարչական վարույթի մասին» օրենքի</w:t>
            </w:r>
            <w:r w:rsidRPr="004A0BFB">
              <w:rPr>
                <w:rFonts w:ascii="GHEA Grapalat" w:hAnsi="GHEA Grapalat"/>
                <w:sz w:val="24"/>
                <w:szCs w:val="24"/>
                <w:lang w:val="en-US"/>
              </w:rPr>
              <w:t xml:space="preserve"> 51-րդ հոդվածի համաձայն՝ </w:t>
            </w:r>
            <w:r w:rsidRPr="004A0BFB">
              <w:rPr>
                <w:rFonts w:ascii="GHEA Grapalat" w:hAnsi="GHEA Grapalat"/>
                <w:color w:val="000000"/>
                <w:sz w:val="24"/>
                <w:szCs w:val="24"/>
                <w:shd w:val="clear" w:color="auto" w:fill="FFFFFF"/>
                <w:lang w:val="en-US"/>
              </w:rPr>
              <w:t>վ</w:t>
            </w:r>
            <w:r w:rsidRPr="004A0BFB">
              <w:rPr>
                <w:rFonts w:ascii="GHEA Grapalat" w:hAnsi="GHEA Grapalat"/>
                <w:color w:val="000000"/>
                <w:sz w:val="24"/>
                <w:szCs w:val="24"/>
                <w:shd w:val="clear" w:color="auto" w:fill="FFFFFF"/>
              </w:rPr>
              <w:t>արչական</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մարմինը</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վարույթի</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մասնակիցների</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դիմումի</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հիման</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վրա</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պարտավոր</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է</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որոշում</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ընդունել</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բողոքարկման</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ոչ</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ենթակա</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վարչական</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ակտը</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փոփոխելու</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անվավեր</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կամ</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ուժը</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կորցրած</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ճանաչելու</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վերաբերյալ</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եթե՝</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առկա</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են</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lastRenderedPageBreak/>
              <w:t>օրենքով</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նախատեսված</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այլ</w:t>
            </w:r>
            <w:r w:rsidRPr="004A0BFB">
              <w:rPr>
                <w:rFonts w:ascii="GHEA Grapalat" w:hAnsi="GHEA Grapalat"/>
                <w:color w:val="000000"/>
                <w:sz w:val="24"/>
                <w:szCs w:val="24"/>
                <w:shd w:val="clear" w:color="auto" w:fill="FFFFFF"/>
                <w:lang w:val="en-US"/>
              </w:rPr>
              <w:t xml:space="preserve"> </w:t>
            </w:r>
            <w:r w:rsidRPr="004A0BFB">
              <w:rPr>
                <w:rFonts w:ascii="GHEA Grapalat" w:hAnsi="GHEA Grapalat"/>
                <w:color w:val="000000"/>
                <w:sz w:val="24"/>
                <w:szCs w:val="24"/>
                <w:shd w:val="clear" w:color="auto" w:fill="FFFFFF"/>
              </w:rPr>
              <w:t>հիմքեր</w:t>
            </w:r>
            <w:r w:rsidRPr="004A0BFB">
              <w:rPr>
                <w:rFonts w:ascii="GHEA Grapalat" w:hAnsi="GHEA Grapalat"/>
                <w:color w:val="000000"/>
                <w:sz w:val="24"/>
                <w:szCs w:val="24"/>
                <w:shd w:val="clear" w:color="auto" w:fill="FFFFFF"/>
                <w:lang w:val="en-US"/>
              </w:rPr>
              <w:t>: Հետևաբար, Վարչական դատավարության 199-րդ հոդվածով նախատեսված է վարչական վարույթի վերսկսման ինքնուրույն հիմք:</w:t>
            </w:r>
          </w:p>
        </w:tc>
      </w:tr>
      <w:tr w:rsidR="009033BF" w:rsidRPr="004A0BFB" w:rsidTr="00661815">
        <w:tc>
          <w:tcPr>
            <w:tcW w:w="3483" w:type="dxa"/>
          </w:tcPr>
          <w:p w:rsidR="009033BF" w:rsidRPr="004A0BFB" w:rsidRDefault="004E6303" w:rsidP="004A0BFB">
            <w:pPr>
              <w:spacing w:line="360" w:lineRule="auto"/>
              <w:jc w:val="center"/>
              <w:rPr>
                <w:rFonts w:ascii="GHEA Grapalat" w:hAnsi="GHEA Grapalat"/>
                <w:sz w:val="24"/>
                <w:szCs w:val="24"/>
                <w:lang w:val="hy-AM"/>
              </w:rPr>
            </w:pPr>
            <w:r w:rsidRPr="004A0BFB">
              <w:rPr>
                <w:rFonts w:ascii="GHEA Grapalat" w:hAnsi="GHEA Grapalat"/>
                <w:sz w:val="24"/>
                <w:szCs w:val="24"/>
                <w:lang w:val="hy-AM"/>
              </w:rPr>
              <w:lastRenderedPageBreak/>
              <w:t xml:space="preserve">&lt;&lt;Իրավաբանների հայկական ասոցիացիա&gt;&gt; հասարակական կազմակերպության 07.02.2019 թվականի գրության </w:t>
            </w:r>
            <w:r w:rsidRPr="004A0BFB">
              <w:rPr>
                <w:rFonts w:ascii="Sylfaen" w:hAnsi="Sylfaen"/>
                <w:color w:val="000000"/>
                <w:sz w:val="24"/>
                <w:szCs w:val="24"/>
                <w:shd w:val="clear" w:color="auto" w:fill="F0F0F0"/>
                <w:lang w:val="hy-AM"/>
              </w:rPr>
              <w:t> </w:t>
            </w:r>
          </w:p>
        </w:tc>
        <w:tc>
          <w:tcPr>
            <w:tcW w:w="5632" w:type="dxa"/>
          </w:tcPr>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ՀՀ արդարադատության նախարարությունը 2018 թվականի դեկտեմբերի 14-ին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իրավական ակտերի նախագծերի հրապարակման միասնական e-draft.am կայքում</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հրապարակել է «ՀՀ վարչական դատավարության օրենսգրքում փոփոխություններ և</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լրացումներ կատարելու մասին», «Հասարակական կազմակերպությունների մասին»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օրենքում լրացումներ կատարելու մասին» և հարակից այլ օրենքների նախագծեր, որոնցով, 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lastRenderedPageBreak/>
              <w:t>թիվս այլնի, առաջարկվում է ընդլայնել ենթաօրենսդրական նորմատիվ իրավական ակտերի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իրավաչափության վիճարկման դիմում ներկայացնելու իրավունք ունեցող անձանց</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շրջանակը՝ այդպիսի հնարավորություն ընձեռելով նաև հասարակական կազմակերպությանը</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(այսուհետ՝ Կազմակերպություն):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Գաղտնիք չէ, որ հանրային շահերի պաշտպանության իրականացումը երրորդ</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անձանց կողմից հանդիսանում է իրավունքների պաշտպանության մեխանիզմ, որը սկիզբ է</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առնում դեռևս հռոմեական իրավունքից: Ներկայումս էլ միավորումների և</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Կազմակերպությունների կողմից երրորդ անձանց իրավունքների պաշտպանությունը գործող</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մեխանիզմ է հանդիսանում եվրոպական մի շարք երկրներում և այդ մեխանիզմի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 xml:space="preserve">առկայությունը հատկապես կարևորվում է </w:t>
            </w:r>
            <w:r w:rsidRPr="004A0BFB">
              <w:rPr>
                <w:rFonts w:ascii="GHEA Grapalat" w:hAnsi="GHEA Grapalat" w:cs="Sylfaen"/>
                <w:sz w:val="24"/>
                <w:szCs w:val="24"/>
                <w:lang w:val="hy-AM"/>
              </w:rPr>
              <w:lastRenderedPageBreak/>
              <w:t>խոցելի խմբերի իրավունքների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պաշտպանությունն իրականացնելու համատեքստում: Ավելին, Կազմակերպությունների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կողմից հանրային շահերի պաշտպանության իրականացումն այս կամ այն կերպ</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սահմանադրական ամրագրում է ստացել եվրոպական մի շարք երկրների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սահմանադրություններում՝ (Պորտուգալիա, Իսպանիա, Խորվաթիա, Հունգարիա)</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սահմանելով նաև որոշակի պահանջներ, որոնց պետք է բավարարեն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Կազմակերպությունները՝ նախքան իրենց կողմից կոլեկտիվ շահերի պաշտպանության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նկատառումով դատարան դիմելու իրավունքից օգտելը:</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Հարկ է նկատել նաև, որ երկրները տարբեր մոտեցումներ են որդեգրել</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Կազմակերպությունների կողմից հանրային շահերի պաշտպանության իրականացման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 xml:space="preserve">համար անհրաժեշտ պահանջներ սահմանելու </w:t>
            </w:r>
            <w:r w:rsidRPr="004A0BFB">
              <w:rPr>
                <w:rFonts w:ascii="GHEA Grapalat" w:hAnsi="GHEA Grapalat" w:cs="Sylfaen"/>
                <w:sz w:val="24"/>
                <w:szCs w:val="24"/>
                <w:lang w:val="hy-AM"/>
              </w:rPr>
              <w:lastRenderedPageBreak/>
              <w:t>հարցում, մի դեպքում նշելով, որ, օրինակ՝</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ասոցիացիաները, Կազմակերպությունները և օրենքով սահմանված այլ կառույցները, իրենց</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համար առաջնային նպատակ պետք է դնեն պաշտպանելու որոշակի խմբերի կոլեկտիվ</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շահերը (Խորվաթիա), հաջորդ դեպքում պարտադիր նախապայման է հանդիսանում անձի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գրավոր համաձայնությունը (Մոնտենեգրո), մեկ այլ դեպքում էլ կարևորվում է</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Կազմակերպության գործունեության ոլորտը՝ օրինակ, բնապահպանական գործունեությամբ</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զբաղվողները հնարավորություն ունեն դատական գործընթացներ սկսելու, երբ հանրային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շահի պաշտպանության հարց է բարձրացվում (Գերմանիա):</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Անհրաժեշտ ենք համարում նշել, որ ներկայումս «Հասարակական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կազմակերպությունների մասին» Հայաստանի Հանրապետության օրենքի 16-րդ հոդվածի 2-</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lastRenderedPageBreak/>
              <w:t>րդ մասի համաձայն՝ հասարակական կազմակերպությունները իրենց շահառուների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օրինական շահերը դատարանում կարող են ներկայացնել միայն շրջակա միջավայրի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պահպանության ոլորտում՝ սահմանելով որոշակի պահանջներ: Դրանք են.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1) հայցադիմումը բխում է Կազմակերպության կանոնադրական նպատակներից և</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խնդիրներից և ուղղված է Կազմակերպության շահառուների` Կազմակերպության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կանոնադրային նպատակների հետ կապված կոլեկտիվ շահերի պաշտպանությանը.</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2) «Շրջակա միջավայրի վրա ազդեցության գնահատման և փորձաքննության մասին»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Հայաստանի Հանրապետության օրենքի շրջանակներում մասնակցել է հիմնադրույթային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փաստաթղթերի կամ նախատեսվող գործունեության վերաբերյալ հանրային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քննարկումներին, կամ հանրային քննարկումներին մասնակցելու հնարավորություն չի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lastRenderedPageBreak/>
              <w:t>տրվել, և</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3) հայց ներկայացնելու պահին նախորդող առնվազն երկու տարվա ընթացքում</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գործունեություն է ծավալել սույն հոդվածի 2-րդ մասում նշված ոլորտում:</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«Հասարակական կազմակերպությունների մասին» օրենքում լրացումներ կատարելու</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մասին» օրենքի նախագծով առաջարկվում է հնարավորություն տալ Կազմակերպությանը՝</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իրենց շահառուների իրավունքների և օրինական շահերի պաշտպանության իրականացման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նպատակով վարչական դատարանում վիճարկելու բոլոր ենթաօրենսդրական նորմատիվ</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իրավական ակտերը՝ միևնույն ժամանակ նախատեսելով այնպիսի պահանջներ, որոնց</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պարտադիր պետք է բավարարեն Կազմակերպությունները՝ այդ ակտերի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իրավաչափությունը դատարանում վիճարկելու համար: Դրանք հետևյալն են՝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 xml:space="preserve">1) դիմումը բխում է Կազմակերպության </w:t>
            </w:r>
            <w:r w:rsidRPr="004A0BFB">
              <w:rPr>
                <w:rFonts w:ascii="GHEA Grapalat" w:hAnsi="GHEA Grapalat" w:cs="Sylfaen"/>
                <w:sz w:val="24"/>
                <w:szCs w:val="24"/>
                <w:lang w:val="hy-AM"/>
              </w:rPr>
              <w:lastRenderedPageBreak/>
              <w:t>կանոնադրական նպատակներից և</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խնդիրներից և ուղղված է Կազմակերպության շահառուների` Կազմակերպության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կանոնադրային նպատակների հետ կապված շահերի պաշտպանությանը.</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2) դիմում ներկայացնելու պահին նախորդող առնվազն երկու տարվա ընթացքում</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գործունեություն է ծավալել վիճարկվող ենթաօրենսդրական նորմատիվ իրավական ակտի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կարգավորման ոլորտում:</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Նախագծերով առաջարկվող վերոնշյալ կարգավորումների առնչությամբ, միանշանակ</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դրական գնահատելով այն, որ Կազմակերպություններին այսուհետ հնարավորություն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կընձեռնվի դատարանում վիճարկելու բոլոր ենթաօրենսդրական նորմատիվ իրավական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ակտերի իրավաչափությունը, ինչը նրանց՝ որպես քաղաքացիական վերահսկողության և</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 xml:space="preserve">հանրային մասնակցության գործառույթներ </w:t>
            </w:r>
            <w:r w:rsidRPr="004A0BFB">
              <w:rPr>
                <w:rFonts w:ascii="GHEA Grapalat" w:hAnsi="GHEA Grapalat" w:cs="Sylfaen"/>
                <w:sz w:val="24"/>
                <w:szCs w:val="24"/>
                <w:lang w:val="hy-AM"/>
              </w:rPr>
              <w:lastRenderedPageBreak/>
              <w:t>իրականացնող հիմնական դերակատարների,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լրացուցիչ հնարավորություն կտա առավել արդյունավետ կազմակերպելու իրենց</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շահառուների իրավունքների պաշտպանությունը, այնուամենայնիվ գտնում ենք, որ</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Կազմակերպությունների կողմից դատարան դիմում ներկայացնելու պահին նախորդող</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առնվազն երկու տարվա ընթացքում վիճարկվող ենթաօրենսդրական նորմատիվ իրավական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ակտի կարգավորման ոլորտում գործունեություն ծավալած լինելու պահանջի սահմանումը ոչ</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միայն ավելորդ խոչընդոտներ է ստեղծելու, որպեսզի Կազմակերպությունները առավել</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հաճախ օգտվեն դատարան դիմելու իրենց իրավունքից, այլև նշված կարգավորումը</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խնդրահարույց է իրավական որոշակիության սահմանադրական սկզբունքի տեսանկյունից:</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Այսպես.</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1) Նախ հարկ ենք համարում նշել, որ «ՀՀ վարչական դատավարության օրենսգրքում</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lastRenderedPageBreak/>
              <w:t>փոփոխություններ և լրացումներ կատարելու մասին» օրենքի նախագծի 6-րդ</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հոդվածով նոր խմբագրությամբ շարադրվող ՀՀ վարչական դատավարության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օրենսգրքի 194-րդ հոդվածի 3-րդ մասով նախատեսված է, որ, ի լրումն նույն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օրենսգրքի 74-րդ հոդվածով սահմանված փաստաթղթերի Կազմակերպությունները</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դիմում ներկայացվելու դեպքում՝ պետք է ներկայացնեն նաև այդ կազմակերպության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կանոնադրության պատճենը և տվյալ ոլորտում նախորդող առնվազն երկու տարվա</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ընթացքում գործունեություն ծավալելու մասին ապացույցներ, մինչդեռ կից</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ներկայացված «Հասարակական կազմակերպությունների մասին» օրենքում</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լրացումներ կատարելու մասին» օրենքի նախագծում խոսք է գնում դիմում</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ներկայացնելու պահին նախորդող առնվազն երկու տարվա ընթացքում վիճարկվող</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 xml:space="preserve">ենթաօրենսդրական նորմատիվ իրավական </w:t>
            </w:r>
            <w:r w:rsidRPr="004A0BFB">
              <w:rPr>
                <w:rFonts w:ascii="GHEA Grapalat" w:hAnsi="GHEA Grapalat" w:cs="Sylfaen"/>
                <w:sz w:val="24"/>
                <w:szCs w:val="24"/>
                <w:lang w:val="hy-AM"/>
              </w:rPr>
              <w:lastRenderedPageBreak/>
              <w:t>ակտի կարգավորման ոլորտում</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գործունեություն ծավալելու մասին: Այսինքն, հանրային քննարկման ներկայացված</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օրենքների նախագծերի փաթեթում առկա է ներքին հակասություն և պարզ չէ, թե</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արդյունքում Կազմակերպությունների համար որ պահանջն է պարտադիր</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համարվելու:</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2) Բացի այդ, պարզ չէ, թե Դատարանը Կազմակերպության կողմից ներկայացված՝</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տվյալ ոլորտում նախորդող առնվազն երկու տարվա ընթացքում գործունեություն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ծավալելու մասին ո՞ր ապացույցները կգնահատի թույլատրելի և վերաբերելի: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Օրինակ, եթե Կազմակերպությունն ունենալով մի քանի կանոնադրական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նպատակներ և վերջին երկու տարում ակտիվ գործունեություն է իրականացրել իր</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կանոնադրական նպատակներից մեկ կամ երկուսի շրջանակներում և դրանք</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 xml:space="preserve">առնչություն չունեն դիմումով վիճարկվող </w:t>
            </w:r>
            <w:r w:rsidRPr="004A0BFB">
              <w:rPr>
                <w:rFonts w:ascii="GHEA Grapalat" w:hAnsi="GHEA Grapalat" w:cs="Sylfaen"/>
                <w:sz w:val="24"/>
                <w:szCs w:val="24"/>
                <w:lang w:val="hy-AM"/>
              </w:rPr>
              <w:lastRenderedPageBreak/>
              <w:t>ենթաօրենսդրական նորմատիվ իրավական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ակտի կարգավորման ոլորտին, ապա դատարանն ինչպե՞ս պետք է գնահատի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ներկայացված ապացույցները, կամ էլ օրինակ, ներկայացված ո՞ր ապացույցները</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վերաբերելի կհամարվեն՝ հասարակական կազմակերպության կողմից իր շահառուին</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անվճար խորհրդատվություն տրամադրելու վերաբերյալ լրացվող հարցաթերթե՞րը,</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դոնորի հետ Կազմակերպության կնքած դրամաշնորհային պայմանագի՞րը (այս</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դեպքում էլ օրինակ պայմանագիրը կարող է մեկ հարյուր էջից ավել լինի, և կազմված</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լինի ոչ հայերեն լեզվով։ Ստացվում է, որ կազմակերպությունների վրա կդրվի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լրացուցիչ պարտականություն, այդ թվում նաև ֆինանսական, հիշյալ փաստաթղթերի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թարգմանության համար), թե՞ Կազմակերպության կողմից իրականացրած ծրագրերի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արդյունքներն ամփոփող հաշվետվությունները:</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lastRenderedPageBreak/>
              <w:t>3) Միևնույն ժամանակ, վերոնշյալ նախագծերին կից ներկայացված հիմնավորման մեջ</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միջազգային փորձի վերլուծության արդյունքներ չեն ներկայացվել, ինչը</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հնարավորություն չի տալիս գնահատելու, թե որքանո՞վ է հիմնավորված</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Կազմակերպության կողմից՝ տվյալ ոլորտում նախորդող առնվազն երկու տարվա</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ընթացքում գործունեություն ծավալելու մասին ապացույցներ ներկայացնելու</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պահանջի սահմանումը, արդյո՞ք այն համապատասխանում է actio popularis</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բողոքների ինստիտուտի ներդրման վերաբերյալ ներկայիս զարգացումներին և</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արդյո՞ք բխում է միջազգային լավագույն փորձից:</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Վերոգրյալի լույսի ներքո առաջարկում ենք շահագրգիռ կողմերի հետ լրացուցիչ</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քննարկման առարկա դարձնել Կազմակերպությունների կողմից իրենց շահառուների</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lastRenderedPageBreak/>
              <w:t>իրավունքների և օրինական շահերի պաշտպանության իրականացման նպատակով</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դատարան դիմելիս լրացուցիչ պահանջներ սահմանելու նպատակահարմարության հարցը,</w:t>
            </w:r>
          </w:p>
          <w:p w:rsidR="004E6303" w:rsidRPr="004A0BFB" w:rsidRDefault="004E6303" w:rsidP="004A0BFB">
            <w:pPr>
              <w:autoSpaceDE w:val="0"/>
              <w:autoSpaceDN w:val="0"/>
              <w:adjustRightInd w:val="0"/>
              <w:spacing w:line="360" w:lineRule="auto"/>
              <w:rPr>
                <w:rFonts w:ascii="GHEA Grapalat" w:hAnsi="GHEA Grapalat" w:cs="Sylfaen"/>
                <w:sz w:val="24"/>
                <w:szCs w:val="24"/>
                <w:lang w:val="hy-AM"/>
              </w:rPr>
            </w:pPr>
            <w:r w:rsidRPr="004A0BFB">
              <w:rPr>
                <w:rFonts w:ascii="GHEA Grapalat" w:hAnsi="GHEA Grapalat" w:cs="Sylfaen"/>
                <w:sz w:val="24"/>
                <w:szCs w:val="24"/>
                <w:lang w:val="hy-AM"/>
              </w:rPr>
              <w:t>իսկ այդպիսի պահանջներ սահմանելու անհրաժեշտության դեպքում՝ դրանք սահմանել</w:t>
            </w:r>
          </w:p>
          <w:p w:rsidR="009033BF" w:rsidRPr="004A0BFB" w:rsidRDefault="004E6303" w:rsidP="004A0BFB">
            <w:pPr>
              <w:spacing w:line="360" w:lineRule="auto"/>
              <w:jc w:val="both"/>
              <w:rPr>
                <w:rFonts w:ascii="GHEA Grapalat" w:hAnsi="GHEA Grapalat"/>
                <w:sz w:val="24"/>
                <w:szCs w:val="24"/>
                <w:lang w:val="hy-AM"/>
              </w:rPr>
            </w:pPr>
            <w:r w:rsidRPr="004A0BFB">
              <w:rPr>
                <w:rFonts w:ascii="GHEA Grapalat" w:hAnsi="GHEA Grapalat" w:cs="Sylfaen"/>
                <w:sz w:val="24"/>
                <w:szCs w:val="24"/>
                <w:lang w:val="hy-AM"/>
              </w:rPr>
              <w:t>բավարար չափով որոշակի և համահունչ միջազգային լավագույն փորձին:</w:t>
            </w:r>
          </w:p>
        </w:tc>
        <w:tc>
          <w:tcPr>
            <w:tcW w:w="2711" w:type="dxa"/>
          </w:tcPr>
          <w:p w:rsidR="009033BF" w:rsidRPr="004A0BFB" w:rsidRDefault="00B13A3D" w:rsidP="004A0BFB">
            <w:pPr>
              <w:spacing w:line="360" w:lineRule="auto"/>
              <w:jc w:val="both"/>
              <w:rPr>
                <w:rFonts w:ascii="GHEA Grapalat" w:hAnsi="GHEA Grapalat"/>
                <w:sz w:val="24"/>
                <w:szCs w:val="24"/>
                <w:lang w:val="en-US"/>
              </w:rPr>
            </w:pPr>
            <w:r w:rsidRPr="004A0BFB">
              <w:rPr>
                <w:rFonts w:ascii="GHEA Grapalat" w:hAnsi="GHEA Grapalat"/>
                <w:sz w:val="24"/>
                <w:szCs w:val="24"/>
                <w:lang w:val="en-US"/>
              </w:rPr>
              <w:lastRenderedPageBreak/>
              <w:t>Ընդունվել է:</w:t>
            </w:r>
          </w:p>
        </w:tc>
        <w:tc>
          <w:tcPr>
            <w:tcW w:w="3312" w:type="dxa"/>
          </w:tcPr>
          <w:p w:rsidR="009033BF" w:rsidRPr="004A0BFB" w:rsidRDefault="00814336" w:rsidP="004A0BFB">
            <w:pPr>
              <w:spacing w:line="360" w:lineRule="auto"/>
              <w:jc w:val="both"/>
              <w:rPr>
                <w:rFonts w:ascii="GHEA Grapalat" w:hAnsi="GHEA Grapalat"/>
                <w:sz w:val="24"/>
                <w:szCs w:val="24"/>
                <w:lang w:val="hy-AM"/>
              </w:rPr>
            </w:pPr>
            <w:r w:rsidRPr="004A0BFB">
              <w:rPr>
                <w:rFonts w:ascii="GHEA Grapalat" w:hAnsi="GHEA Grapalat"/>
                <w:sz w:val="24"/>
                <w:szCs w:val="24"/>
                <w:lang w:val="en-US"/>
              </w:rPr>
              <w:t>Նախագծում կատարվել են համապատասխան փոփոխություններ:</w:t>
            </w:r>
          </w:p>
        </w:tc>
      </w:tr>
      <w:tr w:rsidR="004A0BFB" w:rsidRPr="004A0BFB" w:rsidTr="00661815">
        <w:tc>
          <w:tcPr>
            <w:tcW w:w="3483" w:type="dxa"/>
          </w:tcPr>
          <w:p w:rsidR="004A0BFB" w:rsidRPr="004A0BFB" w:rsidRDefault="004A0BFB" w:rsidP="004A0BFB">
            <w:pPr>
              <w:spacing w:line="360" w:lineRule="auto"/>
              <w:jc w:val="center"/>
              <w:rPr>
                <w:rFonts w:ascii="GHEA Grapalat" w:hAnsi="GHEA Grapalat"/>
                <w:sz w:val="24"/>
                <w:szCs w:val="24"/>
              </w:rPr>
            </w:pPr>
            <w:r w:rsidRPr="004A0BFB">
              <w:rPr>
                <w:rFonts w:ascii="GHEA Grapalat" w:hAnsi="GHEA Grapalat"/>
                <w:sz w:val="24"/>
                <w:szCs w:val="24"/>
              </w:rPr>
              <w:lastRenderedPageBreak/>
              <w:t>Կենտրոնական բանկի</w:t>
            </w:r>
          </w:p>
          <w:p w:rsidR="004A0BFB" w:rsidRPr="004A0BFB" w:rsidRDefault="004A0BFB" w:rsidP="004A0BFB">
            <w:pPr>
              <w:spacing w:line="360" w:lineRule="auto"/>
              <w:jc w:val="center"/>
              <w:rPr>
                <w:rFonts w:ascii="GHEA Grapalat" w:hAnsi="GHEA Grapalat"/>
                <w:sz w:val="24"/>
                <w:szCs w:val="24"/>
              </w:rPr>
            </w:pPr>
            <w:r w:rsidRPr="004A0BFB">
              <w:rPr>
                <w:rFonts w:ascii="GHEA Grapalat" w:hAnsi="GHEA Grapalat"/>
                <w:sz w:val="24"/>
                <w:szCs w:val="24"/>
              </w:rPr>
              <w:t>05.03.2019 թվականի թիվ</w:t>
            </w:r>
          </w:p>
          <w:p w:rsidR="004A0BFB" w:rsidRPr="004A0BFB" w:rsidRDefault="004A0BFB" w:rsidP="004A0BFB">
            <w:pPr>
              <w:spacing w:line="360" w:lineRule="auto"/>
              <w:jc w:val="center"/>
              <w:rPr>
                <w:rFonts w:ascii="GHEA Grapalat" w:hAnsi="GHEA Grapalat"/>
                <w:sz w:val="24"/>
                <w:szCs w:val="24"/>
              </w:rPr>
            </w:pPr>
            <w:r w:rsidRPr="004A0BFB">
              <w:rPr>
                <w:rFonts w:ascii="GHEA Grapalat" w:hAnsi="GHEA Grapalat"/>
                <w:color w:val="000000"/>
                <w:sz w:val="24"/>
                <w:szCs w:val="24"/>
                <w:shd w:val="clear" w:color="auto" w:fill="FFFFFF"/>
              </w:rPr>
              <w:t>15.1-06/000200-19 գրություն</w:t>
            </w:r>
          </w:p>
          <w:p w:rsidR="004A0BFB" w:rsidRPr="004A0BFB" w:rsidRDefault="004A0BFB" w:rsidP="004A0BFB">
            <w:pPr>
              <w:spacing w:line="360" w:lineRule="auto"/>
              <w:jc w:val="center"/>
              <w:rPr>
                <w:rFonts w:ascii="GHEA Grapalat" w:hAnsi="GHEA Grapalat"/>
                <w:sz w:val="24"/>
                <w:szCs w:val="24"/>
              </w:rPr>
            </w:pPr>
          </w:p>
        </w:tc>
        <w:tc>
          <w:tcPr>
            <w:tcW w:w="5632" w:type="dxa"/>
          </w:tcPr>
          <w:p w:rsidR="004A0BFB" w:rsidRPr="004A0BFB" w:rsidRDefault="004A0BFB" w:rsidP="004A0BFB">
            <w:pPr>
              <w:spacing w:line="360" w:lineRule="auto"/>
              <w:rPr>
                <w:rFonts w:ascii="GHEA Grapalat" w:hAnsi="GHEA Grapalat"/>
                <w:sz w:val="24"/>
                <w:szCs w:val="24"/>
              </w:rPr>
            </w:pPr>
            <w:r w:rsidRPr="004A0BFB">
              <w:rPr>
                <w:rFonts w:ascii="GHEA Grapalat" w:hAnsi="GHEA Grapalat" w:cs="Sylfaen"/>
                <w:sz w:val="24"/>
                <w:szCs w:val="24"/>
              </w:rPr>
              <w:t>Նախագծի</w:t>
            </w:r>
            <w:r w:rsidRPr="004A0BFB">
              <w:rPr>
                <w:rFonts w:ascii="GHEA Grapalat" w:hAnsi="GHEA Grapalat"/>
                <w:sz w:val="24"/>
                <w:szCs w:val="24"/>
              </w:rPr>
              <w:t xml:space="preserve"> 6-</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հոդվածով</w:t>
            </w:r>
            <w:r w:rsidRPr="004A0BFB">
              <w:rPr>
                <w:rFonts w:ascii="GHEA Grapalat" w:hAnsi="GHEA Grapalat"/>
                <w:sz w:val="24"/>
                <w:szCs w:val="24"/>
              </w:rPr>
              <w:t xml:space="preserve"> </w:t>
            </w:r>
            <w:r w:rsidRPr="004A0BFB">
              <w:rPr>
                <w:rFonts w:ascii="GHEA Grapalat" w:hAnsi="GHEA Grapalat" w:cs="Sylfaen"/>
                <w:sz w:val="24"/>
                <w:szCs w:val="24"/>
              </w:rPr>
              <w:t>լրացվող</w:t>
            </w:r>
            <w:r w:rsidRPr="004A0BFB">
              <w:rPr>
                <w:rFonts w:ascii="GHEA Grapalat" w:hAnsi="GHEA Grapalat"/>
                <w:sz w:val="24"/>
                <w:szCs w:val="24"/>
              </w:rPr>
              <w:t xml:space="preserve"> 192-</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հոդվածի</w:t>
            </w:r>
            <w:r w:rsidRPr="004A0BFB">
              <w:rPr>
                <w:rFonts w:ascii="GHEA Grapalat" w:hAnsi="GHEA Grapalat"/>
                <w:sz w:val="24"/>
                <w:szCs w:val="24"/>
              </w:rPr>
              <w:t xml:space="preserve"> 1-</w:t>
            </w:r>
            <w:r w:rsidRPr="004A0BFB">
              <w:rPr>
                <w:rFonts w:ascii="GHEA Grapalat" w:hAnsi="GHEA Grapalat" w:cs="Sylfaen"/>
                <w:sz w:val="24"/>
                <w:szCs w:val="24"/>
              </w:rPr>
              <w:t>ին</w:t>
            </w:r>
            <w:r w:rsidRPr="004A0BFB">
              <w:rPr>
                <w:rFonts w:ascii="GHEA Grapalat" w:hAnsi="GHEA Grapalat"/>
                <w:sz w:val="24"/>
                <w:szCs w:val="24"/>
              </w:rPr>
              <w:t xml:space="preserve"> </w:t>
            </w:r>
            <w:r w:rsidRPr="004A0BFB">
              <w:rPr>
                <w:rFonts w:ascii="GHEA Grapalat" w:hAnsi="GHEA Grapalat" w:cs="Sylfaen"/>
                <w:sz w:val="24"/>
                <w:szCs w:val="24"/>
              </w:rPr>
              <w:t>մասի</w:t>
            </w:r>
            <w:r w:rsidRPr="004A0BFB">
              <w:rPr>
                <w:rFonts w:ascii="GHEA Grapalat" w:hAnsi="GHEA Grapalat"/>
                <w:sz w:val="24"/>
                <w:szCs w:val="24"/>
              </w:rPr>
              <w:t xml:space="preserve"> 1)-</w:t>
            </w:r>
            <w:r w:rsidRPr="004A0BFB">
              <w:rPr>
                <w:rFonts w:ascii="GHEA Grapalat" w:hAnsi="GHEA Grapalat" w:cs="Sylfaen"/>
                <w:sz w:val="24"/>
                <w:szCs w:val="24"/>
              </w:rPr>
              <w:t>ին</w:t>
            </w:r>
            <w:r w:rsidRPr="004A0BFB">
              <w:rPr>
                <w:rFonts w:ascii="GHEA Grapalat" w:hAnsi="GHEA Grapalat"/>
                <w:sz w:val="24"/>
                <w:szCs w:val="24"/>
              </w:rPr>
              <w:t xml:space="preserve"> </w:t>
            </w:r>
            <w:r w:rsidRPr="004A0BFB">
              <w:rPr>
                <w:rFonts w:ascii="GHEA Grapalat" w:hAnsi="GHEA Grapalat" w:cs="Sylfaen"/>
                <w:sz w:val="24"/>
                <w:szCs w:val="24"/>
              </w:rPr>
              <w:t>կետի</w:t>
            </w:r>
            <w:r w:rsidRPr="004A0BFB">
              <w:rPr>
                <w:rFonts w:ascii="GHEA Grapalat" w:hAnsi="GHEA Grapalat"/>
                <w:sz w:val="24"/>
                <w:szCs w:val="24"/>
              </w:rPr>
              <w:t xml:space="preserve"> </w:t>
            </w:r>
            <w:r w:rsidRPr="004A0BFB">
              <w:rPr>
                <w:rFonts w:ascii="GHEA Grapalat" w:hAnsi="GHEA Grapalat" w:cs="Sylfaen"/>
                <w:sz w:val="24"/>
                <w:szCs w:val="24"/>
              </w:rPr>
              <w:t>բ</w:t>
            </w:r>
            <w:r w:rsidRPr="004A0BFB">
              <w:rPr>
                <w:rFonts w:ascii="GHEA Grapalat" w:hAnsi="GHEA Grapalat"/>
                <w:sz w:val="24"/>
                <w:szCs w:val="24"/>
              </w:rPr>
              <w:t xml:space="preserve">) </w:t>
            </w:r>
            <w:r w:rsidRPr="004A0BFB">
              <w:rPr>
                <w:rFonts w:ascii="GHEA Grapalat" w:hAnsi="GHEA Grapalat" w:cs="Sylfaen"/>
                <w:sz w:val="24"/>
                <w:szCs w:val="24"/>
              </w:rPr>
              <w:t>ենթակետ</w:t>
            </w:r>
            <w:r w:rsidRPr="004A0BFB">
              <w:rPr>
                <w:rFonts w:ascii="GHEA Grapalat" w:hAnsi="GHEA Grapalat" w:cs="Sylfaen"/>
                <w:sz w:val="24"/>
                <w:szCs w:val="24"/>
                <w:lang w:val="hy-AM"/>
              </w:rPr>
              <w:t>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կապակցությամբ</w:t>
            </w:r>
            <w:r w:rsidRPr="004A0BFB">
              <w:rPr>
                <w:rFonts w:ascii="GHEA Grapalat" w:hAnsi="GHEA Grapalat"/>
                <w:sz w:val="24"/>
                <w:szCs w:val="24"/>
                <w:lang w:val="hy-AM"/>
              </w:rPr>
              <w:t xml:space="preserve"> </w:t>
            </w:r>
            <w:r w:rsidRPr="004A0BFB">
              <w:rPr>
                <w:rFonts w:ascii="GHEA Grapalat" w:hAnsi="GHEA Grapalat" w:cs="Sylfaen"/>
                <w:sz w:val="24"/>
                <w:szCs w:val="24"/>
              </w:rPr>
              <w:t>առաջարկում</w:t>
            </w:r>
            <w:r w:rsidRPr="004A0BFB">
              <w:rPr>
                <w:rFonts w:ascii="GHEA Grapalat" w:hAnsi="GHEA Grapalat"/>
                <w:sz w:val="24"/>
                <w:szCs w:val="24"/>
              </w:rPr>
              <w:t xml:space="preserve"> </w:t>
            </w:r>
            <w:r w:rsidRPr="004A0BFB">
              <w:rPr>
                <w:rFonts w:ascii="GHEA Grapalat" w:hAnsi="GHEA Grapalat" w:cs="Sylfaen"/>
                <w:sz w:val="24"/>
                <w:szCs w:val="24"/>
              </w:rPr>
              <w:t>ենք</w:t>
            </w:r>
            <w:r w:rsidRPr="004A0BFB">
              <w:rPr>
                <w:rFonts w:ascii="GHEA Grapalat" w:hAnsi="GHEA Grapalat"/>
                <w:sz w:val="24"/>
                <w:szCs w:val="24"/>
              </w:rPr>
              <w:t xml:space="preserve"> </w:t>
            </w:r>
            <w:r w:rsidRPr="004A0BFB">
              <w:rPr>
                <w:rFonts w:ascii="GHEA Grapalat" w:hAnsi="GHEA Grapalat" w:cs="Sylfaen"/>
                <w:sz w:val="24"/>
                <w:szCs w:val="24"/>
                <w:lang w:val="hy-AM"/>
              </w:rPr>
              <w:t>դատարան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դիմելու</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իրավունք</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վերապահել</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միայն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այն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դեպքերում</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երբ</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խոսքը</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գնում</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է</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անձի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իրավունքների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անմիջական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խախտման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մասին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Նախագծով</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առաջարկվող</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խմբագրությունը</w:t>
            </w:r>
            <w:r w:rsidRPr="004A0BFB">
              <w:rPr>
                <w:rFonts w:ascii="GHEA Grapalat" w:hAnsi="GHEA Grapalat"/>
                <w:sz w:val="24"/>
                <w:szCs w:val="24"/>
              </w:rPr>
              <w:t xml:space="preserve"> </w:t>
            </w:r>
            <w:r w:rsidRPr="004A0BFB">
              <w:rPr>
                <w:rFonts w:ascii="GHEA Grapalat" w:hAnsi="GHEA Grapalat" w:cs="Sylfaen"/>
                <w:sz w:val="24"/>
                <w:szCs w:val="24"/>
              </w:rPr>
              <w:t>առաջացնում</w:t>
            </w:r>
            <w:r w:rsidRPr="004A0BFB">
              <w:rPr>
                <w:rFonts w:ascii="GHEA Grapalat" w:hAnsi="GHEA Grapalat"/>
                <w:sz w:val="24"/>
                <w:szCs w:val="24"/>
              </w:rPr>
              <w:t xml:space="preserve"> </w:t>
            </w:r>
            <w:r w:rsidRPr="004A0BFB">
              <w:rPr>
                <w:rFonts w:ascii="GHEA Grapalat" w:hAnsi="GHEA Grapalat" w:cs="Sylfaen"/>
                <w:sz w:val="24"/>
                <w:szCs w:val="24"/>
              </w:rPr>
              <w:t>է</w:t>
            </w:r>
            <w:r w:rsidRPr="004A0BFB">
              <w:rPr>
                <w:rFonts w:ascii="GHEA Grapalat" w:hAnsi="GHEA Grapalat"/>
                <w:sz w:val="24"/>
                <w:szCs w:val="24"/>
              </w:rPr>
              <w:t xml:space="preserve"> </w:t>
            </w:r>
            <w:r w:rsidRPr="004A0BFB">
              <w:rPr>
                <w:rFonts w:ascii="GHEA Grapalat" w:hAnsi="GHEA Grapalat" w:cs="Sylfaen"/>
                <w:sz w:val="24"/>
                <w:szCs w:val="24"/>
              </w:rPr>
              <w:t>անորոշություն</w:t>
            </w:r>
            <w:r w:rsidRPr="004A0BFB">
              <w:rPr>
                <w:rFonts w:ascii="GHEA Grapalat" w:hAnsi="GHEA Grapalat"/>
                <w:sz w:val="24"/>
                <w:szCs w:val="24"/>
              </w:rPr>
              <w:t xml:space="preserve"> </w:t>
            </w:r>
            <w:r w:rsidRPr="004A0BFB">
              <w:rPr>
                <w:rFonts w:ascii="GHEA Grapalat" w:hAnsi="GHEA Grapalat" w:cs="Sylfaen"/>
                <w:sz w:val="24"/>
                <w:szCs w:val="24"/>
              </w:rPr>
              <w:t>և</w:t>
            </w:r>
            <w:r w:rsidRPr="004A0BFB">
              <w:rPr>
                <w:rFonts w:ascii="GHEA Grapalat" w:hAnsi="GHEA Grapalat"/>
                <w:sz w:val="24"/>
                <w:szCs w:val="24"/>
              </w:rPr>
              <w:t xml:space="preserve"> </w:t>
            </w:r>
            <w:r w:rsidRPr="004A0BFB">
              <w:rPr>
                <w:rFonts w:ascii="GHEA Grapalat" w:hAnsi="GHEA Grapalat" w:cs="Sylfaen"/>
                <w:sz w:val="24"/>
                <w:szCs w:val="24"/>
                <w:lang w:val="hy-AM"/>
              </w:rPr>
              <w:t>ստեղծում</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է</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դատական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պաշտպանության</w:t>
            </w:r>
            <w:r w:rsidRPr="004A0BFB">
              <w:rPr>
                <w:rFonts w:ascii="GHEA Grapalat" w:hAnsi="GHEA Grapalat"/>
                <w:sz w:val="24"/>
                <w:szCs w:val="24"/>
              </w:rPr>
              <w:t xml:space="preserve"> </w:t>
            </w:r>
            <w:r w:rsidRPr="004A0BFB">
              <w:rPr>
                <w:rFonts w:ascii="GHEA Grapalat" w:hAnsi="GHEA Grapalat" w:cs="Sylfaen"/>
                <w:sz w:val="24"/>
                <w:szCs w:val="24"/>
              </w:rPr>
              <w:t>իրավունքի</w:t>
            </w:r>
            <w:r w:rsidRPr="004A0BFB">
              <w:rPr>
                <w:rFonts w:ascii="GHEA Grapalat" w:hAnsi="GHEA Grapalat"/>
                <w:sz w:val="24"/>
                <w:szCs w:val="24"/>
              </w:rPr>
              <w:t xml:space="preserve"> </w:t>
            </w:r>
            <w:r w:rsidRPr="004A0BFB">
              <w:rPr>
                <w:rFonts w:ascii="GHEA Grapalat" w:hAnsi="GHEA Grapalat" w:cs="Sylfaen"/>
                <w:sz w:val="24"/>
                <w:szCs w:val="24"/>
              </w:rPr>
              <w:t>չարաշահումներ</w:t>
            </w:r>
            <w:r w:rsidRPr="004A0BFB">
              <w:rPr>
                <w:rFonts w:ascii="GHEA Grapalat" w:hAnsi="GHEA Grapalat" w:cs="Sylfaen"/>
                <w:sz w:val="24"/>
                <w:szCs w:val="24"/>
                <w:lang w:val="hy-AM"/>
              </w:rPr>
              <w:t>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իրական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հնարավորություն</w:t>
            </w:r>
            <w:r w:rsidRPr="004A0BFB">
              <w:rPr>
                <w:rFonts w:ascii="GHEA Grapalat" w:hAnsi="GHEA Grapalat"/>
                <w:sz w:val="24"/>
                <w:szCs w:val="24"/>
              </w:rPr>
              <w:t xml:space="preserve">: </w:t>
            </w:r>
            <w:r w:rsidRPr="004A0BFB">
              <w:rPr>
                <w:rFonts w:ascii="GHEA Grapalat" w:hAnsi="GHEA Grapalat" w:cs="Sylfaen"/>
                <w:sz w:val="24"/>
                <w:szCs w:val="24"/>
              </w:rPr>
              <w:t>Բացի</w:t>
            </w:r>
            <w:r w:rsidRPr="004A0BFB">
              <w:rPr>
                <w:rFonts w:ascii="GHEA Grapalat" w:hAnsi="GHEA Grapalat"/>
                <w:sz w:val="24"/>
                <w:szCs w:val="24"/>
              </w:rPr>
              <w:t xml:space="preserve"> </w:t>
            </w:r>
            <w:r w:rsidRPr="004A0BFB">
              <w:rPr>
                <w:rFonts w:ascii="GHEA Grapalat" w:hAnsi="GHEA Grapalat" w:cs="Sylfaen"/>
                <w:sz w:val="24"/>
                <w:szCs w:val="24"/>
              </w:rPr>
              <w:t>այդ</w:t>
            </w:r>
            <w:r w:rsidRPr="004A0BFB">
              <w:rPr>
                <w:rFonts w:ascii="GHEA Grapalat" w:hAnsi="GHEA Grapalat"/>
                <w:sz w:val="24"/>
                <w:szCs w:val="24"/>
              </w:rPr>
              <w:t>,</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նույն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սկզբունքն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է</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նախատեսված</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նաև</w:t>
            </w:r>
            <w:r w:rsidRPr="004A0BFB">
              <w:rPr>
                <w:rFonts w:ascii="GHEA Grapalat" w:hAnsi="GHEA Grapalat"/>
                <w:sz w:val="24"/>
                <w:szCs w:val="24"/>
                <w:lang w:val="hy-AM"/>
              </w:rPr>
              <w:t xml:space="preserve"> </w:t>
            </w:r>
            <w:r w:rsidRPr="004A0BFB">
              <w:rPr>
                <w:rFonts w:ascii="GHEA Grapalat" w:hAnsi="GHEA Grapalat"/>
                <w:sz w:val="24"/>
                <w:szCs w:val="24"/>
              </w:rPr>
              <w:t xml:space="preserve"> </w:t>
            </w:r>
            <w:r w:rsidRPr="004A0BFB">
              <w:rPr>
                <w:rFonts w:ascii="GHEA Grapalat" w:hAnsi="GHEA Grapalat" w:cs="Sylfaen"/>
                <w:sz w:val="24"/>
                <w:szCs w:val="24"/>
              </w:rPr>
              <w:t>գործող</w:t>
            </w:r>
            <w:r w:rsidRPr="004A0BFB">
              <w:rPr>
                <w:rFonts w:ascii="GHEA Grapalat" w:hAnsi="GHEA Grapalat"/>
                <w:sz w:val="24"/>
                <w:szCs w:val="24"/>
              </w:rPr>
              <w:t xml:space="preserve"> </w:t>
            </w:r>
            <w:r w:rsidRPr="004A0BFB">
              <w:rPr>
                <w:rFonts w:ascii="GHEA Grapalat" w:hAnsi="GHEA Grapalat" w:cs="Sylfaen"/>
                <w:sz w:val="24"/>
                <w:szCs w:val="24"/>
              </w:rPr>
              <w:t>օրենսգրքի</w:t>
            </w:r>
            <w:r w:rsidRPr="004A0BFB">
              <w:rPr>
                <w:rFonts w:ascii="GHEA Grapalat" w:hAnsi="GHEA Grapalat"/>
                <w:sz w:val="24"/>
                <w:szCs w:val="24"/>
              </w:rPr>
              <w:t xml:space="preserve"> 3-</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հոդվածի</w:t>
            </w:r>
            <w:r w:rsidRPr="004A0BFB">
              <w:rPr>
                <w:rFonts w:ascii="GHEA Grapalat" w:hAnsi="GHEA Grapalat"/>
                <w:sz w:val="24"/>
                <w:szCs w:val="24"/>
              </w:rPr>
              <w:t xml:space="preserve"> 1-</w:t>
            </w:r>
            <w:r w:rsidRPr="004A0BFB">
              <w:rPr>
                <w:rFonts w:ascii="GHEA Grapalat" w:hAnsi="GHEA Grapalat" w:cs="Sylfaen"/>
                <w:sz w:val="24"/>
                <w:szCs w:val="24"/>
              </w:rPr>
              <w:t>ին</w:t>
            </w:r>
            <w:r w:rsidRPr="004A0BFB">
              <w:rPr>
                <w:rFonts w:ascii="GHEA Grapalat" w:hAnsi="GHEA Grapalat"/>
                <w:sz w:val="24"/>
                <w:szCs w:val="24"/>
              </w:rPr>
              <w:t xml:space="preserve"> </w:t>
            </w:r>
            <w:r w:rsidRPr="004A0BFB">
              <w:rPr>
                <w:rFonts w:ascii="GHEA Grapalat" w:hAnsi="GHEA Grapalat" w:cs="Sylfaen"/>
                <w:sz w:val="24"/>
                <w:szCs w:val="24"/>
              </w:rPr>
              <w:t>մասի</w:t>
            </w:r>
            <w:r w:rsidRPr="004A0BFB">
              <w:rPr>
                <w:rFonts w:ascii="GHEA Grapalat" w:hAnsi="GHEA Grapalat"/>
                <w:sz w:val="24"/>
                <w:szCs w:val="24"/>
              </w:rPr>
              <w:t xml:space="preserve"> 1)-</w:t>
            </w:r>
            <w:r w:rsidRPr="004A0BFB">
              <w:rPr>
                <w:rFonts w:ascii="GHEA Grapalat" w:hAnsi="GHEA Grapalat" w:cs="Sylfaen"/>
                <w:sz w:val="24"/>
                <w:szCs w:val="24"/>
              </w:rPr>
              <w:t>ին</w:t>
            </w:r>
            <w:r w:rsidRPr="004A0BFB">
              <w:rPr>
                <w:rFonts w:ascii="GHEA Grapalat" w:hAnsi="GHEA Grapalat"/>
                <w:sz w:val="24"/>
                <w:szCs w:val="24"/>
              </w:rPr>
              <w:t xml:space="preserve"> </w:t>
            </w:r>
            <w:r w:rsidRPr="004A0BFB">
              <w:rPr>
                <w:rFonts w:ascii="GHEA Grapalat" w:hAnsi="GHEA Grapalat" w:cs="Sylfaen"/>
                <w:sz w:val="24"/>
                <w:szCs w:val="24"/>
              </w:rPr>
              <w:t>ենթակետում</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որի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համաձայն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ևս</w:t>
            </w:r>
            <w:r w:rsidRPr="004A0BFB">
              <w:rPr>
                <w:rFonts w:ascii="GHEA Grapalat" w:hAnsi="GHEA Grapalat"/>
                <w:sz w:val="24"/>
                <w:szCs w:val="24"/>
                <w:lang w:val="hy-AM"/>
              </w:rPr>
              <w:t xml:space="preserve"> </w:t>
            </w:r>
            <w:r w:rsidRPr="004A0BFB">
              <w:rPr>
                <w:rFonts w:ascii="GHEA Grapalat" w:hAnsi="GHEA Grapalat" w:cs="Sylfaen"/>
                <w:sz w:val="24"/>
                <w:szCs w:val="24"/>
                <w:lang w:val="hy-AM"/>
              </w:rPr>
              <w:lastRenderedPageBreak/>
              <w:t>դատարան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դիմելու</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իրավունքը</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ծագում</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է</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իրավունքների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անմիջական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խախտման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հիմքով</w:t>
            </w:r>
            <w:r w:rsidRPr="004A0BFB">
              <w:rPr>
                <w:rFonts w:ascii="GHEA Grapalat" w:hAnsi="GHEA Grapalat"/>
                <w:sz w:val="24"/>
                <w:szCs w:val="24"/>
                <w:lang w:val="hy-AM"/>
              </w:rPr>
              <w:t>:</w:t>
            </w:r>
            <w:r w:rsidRPr="004A0BFB">
              <w:rPr>
                <w:rFonts w:ascii="GHEA Grapalat" w:hAnsi="GHEA Grapalat"/>
                <w:sz w:val="24"/>
                <w:szCs w:val="24"/>
              </w:rPr>
              <w:t xml:space="preserve"> </w:t>
            </w:r>
          </w:p>
          <w:p w:rsidR="004A0BFB" w:rsidRPr="004A0BFB" w:rsidRDefault="004A0BFB" w:rsidP="004A0BFB">
            <w:pPr>
              <w:autoSpaceDE w:val="0"/>
              <w:autoSpaceDN w:val="0"/>
              <w:adjustRightInd w:val="0"/>
              <w:spacing w:line="360" w:lineRule="auto"/>
              <w:rPr>
                <w:rFonts w:ascii="GHEA Grapalat" w:hAnsi="GHEA Grapalat" w:cs="Sylfaen"/>
                <w:sz w:val="24"/>
                <w:szCs w:val="24"/>
              </w:rPr>
            </w:pPr>
          </w:p>
        </w:tc>
        <w:tc>
          <w:tcPr>
            <w:tcW w:w="2711" w:type="dxa"/>
          </w:tcPr>
          <w:p w:rsidR="004A0BFB" w:rsidRPr="004A0BFB" w:rsidRDefault="00DC4750" w:rsidP="004A0BFB">
            <w:pPr>
              <w:spacing w:line="360" w:lineRule="auto"/>
              <w:jc w:val="both"/>
              <w:rPr>
                <w:rFonts w:ascii="GHEA Grapalat" w:hAnsi="GHEA Grapalat"/>
                <w:sz w:val="24"/>
                <w:szCs w:val="24"/>
              </w:rPr>
            </w:pPr>
            <w:r>
              <w:rPr>
                <w:rFonts w:ascii="GHEA Grapalat" w:hAnsi="GHEA Grapalat"/>
                <w:sz w:val="24"/>
                <w:szCs w:val="24"/>
              </w:rPr>
              <w:lastRenderedPageBreak/>
              <w:t>Չի ընդունվել:</w:t>
            </w:r>
          </w:p>
        </w:tc>
        <w:tc>
          <w:tcPr>
            <w:tcW w:w="3312" w:type="dxa"/>
          </w:tcPr>
          <w:p w:rsidR="004A0BFB" w:rsidRPr="004A0BFB" w:rsidRDefault="00DC4750" w:rsidP="00DC4750">
            <w:pPr>
              <w:spacing w:line="360" w:lineRule="auto"/>
              <w:jc w:val="both"/>
              <w:rPr>
                <w:rFonts w:ascii="GHEA Grapalat" w:hAnsi="GHEA Grapalat"/>
                <w:sz w:val="24"/>
                <w:szCs w:val="24"/>
              </w:rPr>
            </w:pPr>
            <w:r>
              <w:rPr>
                <w:rFonts w:ascii="GHEA Grapalat" w:hAnsi="GHEA Grapalat"/>
                <w:sz w:val="24"/>
                <w:szCs w:val="24"/>
              </w:rPr>
              <w:t xml:space="preserve">Իրավունքների և ազատությունների անմիջական խախտման փաստը չի ամրագրվել, քանի որ հիմք է ընդունվել այն հանգամանքը, որ ենթաօրենսդրական նորմատիվ իրավական ակտով անմիջականորեն կարող են չխախտվել անձի իրավունքները, այլ դրա հիման վրա կայացված անհատական ակտով կամ </w:t>
            </w:r>
            <w:r>
              <w:rPr>
                <w:rFonts w:ascii="GHEA Grapalat" w:hAnsi="GHEA Grapalat"/>
                <w:sz w:val="24"/>
                <w:szCs w:val="24"/>
              </w:rPr>
              <w:lastRenderedPageBreak/>
              <w:t>այլ ձևով:</w:t>
            </w:r>
          </w:p>
        </w:tc>
      </w:tr>
      <w:tr w:rsidR="004A0BFB" w:rsidRPr="004A0BFB" w:rsidTr="00661815">
        <w:tc>
          <w:tcPr>
            <w:tcW w:w="3483" w:type="dxa"/>
          </w:tcPr>
          <w:p w:rsidR="004A0BFB" w:rsidRPr="004A0BFB" w:rsidRDefault="004A0BFB" w:rsidP="004A0BFB">
            <w:pPr>
              <w:spacing w:line="360" w:lineRule="auto"/>
              <w:jc w:val="center"/>
              <w:rPr>
                <w:rFonts w:ascii="GHEA Grapalat" w:hAnsi="GHEA Grapalat"/>
                <w:sz w:val="24"/>
                <w:szCs w:val="24"/>
              </w:rPr>
            </w:pPr>
          </w:p>
        </w:tc>
        <w:tc>
          <w:tcPr>
            <w:tcW w:w="5632" w:type="dxa"/>
          </w:tcPr>
          <w:p w:rsidR="004A0BFB" w:rsidRPr="004A0BFB" w:rsidRDefault="004A0BFB" w:rsidP="004A0BFB">
            <w:pPr>
              <w:spacing w:line="360" w:lineRule="auto"/>
              <w:rPr>
                <w:rFonts w:ascii="GHEA Grapalat" w:hAnsi="GHEA Grapalat"/>
                <w:sz w:val="24"/>
                <w:szCs w:val="24"/>
              </w:rPr>
            </w:pPr>
            <w:r w:rsidRPr="004A0BFB">
              <w:rPr>
                <w:rFonts w:ascii="GHEA Grapalat" w:hAnsi="GHEA Grapalat" w:cs="Sylfaen"/>
                <w:sz w:val="24"/>
                <w:szCs w:val="24"/>
              </w:rPr>
              <w:t>Նախագծի</w:t>
            </w:r>
            <w:r w:rsidRPr="004A0BFB">
              <w:rPr>
                <w:rFonts w:ascii="GHEA Grapalat" w:hAnsi="GHEA Grapalat"/>
                <w:sz w:val="24"/>
                <w:szCs w:val="24"/>
              </w:rPr>
              <w:t xml:space="preserve"> 6-</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հոդվածով</w:t>
            </w:r>
            <w:r w:rsidRPr="004A0BFB">
              <w:rPr>
                <w:rFonts w:ascii="GHEA Grapalat" w:hAnsi="GHEA Grapalat"/>
                <w:sz w:val="24"/>
                <w:szCs w:val="24"/>
              </w:rPr>
              <w:t xml:space="preserve"> </w:t>
            </w:r>
            <w:r w:rsidRPr="004A0BFB">
              <w:rPr>
                <w:rFonts w:ascii="GHEA Grapalat" w:hAnsi="GHEA Grapalat" w:cs="Sylfaen"/>
                <w:sz w:val="24"/>
                <w:szCs w:val="24"/>
              </w:rPr>
              <w:t>լրացվող</w:t>
            </w:r>
            <w:r w:rsidRPr="004A0BFB">
              <w:rPr>
                <w:rFonts w:ascii="GHEA Grapalat" w:hAnsi="GHEA Grapalat"/>
                <w:sz w:val="24"/>
                <w:szCs w:val="24"/>
              </w:rPr>
              <w:t xml:space="preserve"> 195-</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հոդվածի</w:t>
            </w:r>
            <w:r w:rsidRPr="004A0BFB">
              <w:rPr>
                <w:rFonts w:ascii="GHEA Grapalat" w:hAnsi="GHEA Grapalat"/>
                <w:sz w:val="24"/>
                <w:szCs w:val="24"/>
              </w:rPr>
              <w:t xml:space="preserve"> 1-</w:t>
            </w:r>
            <w:r w:rsidRPr="004A0BFB">
              <w:rPr>
                <w:rFonts w:ascii="GHEA Grapalat" w:hAnsi="GHEA Grapalat" w:cs="Sylfaen"/>
                <w:sz w:val="24"/>
                <w:szCs w:val="24"/>
              </w:rPr>
              <w:t>ին</w:t>
            </w:r>
            <w:r w:rsidRPr="004A0BFB">
              <w:rPr>
                <w:rFonts w:ascii="GHEA Grapalat" w:hAnsi="GHEA Grapalat"/>
                <w:sz w:val="24"/>
                <w:szCs w:val="24"/>
              </w:rPr>
              <w:t xml:space="preserve"> </w:t>
            </w:r>
            <w:r w:rsidRPr="004A0BFB">
              <w:rPr>
                <w:rFonts w:ascii="GHEA Grapalat" w:hAnsi="GHEA Grapalat" w:cs="Sylfaen"/>
                <w:sz w:val="24"/>
                <w:szCs w:val="24"/>
              </w:rPr>
              <w:t>և</w:t>
            </w:r>
            <w:r w:rsidRPr="004A0BFB">
              <w:rPr>
                <w:rFonts w:ascii="GHEA Grapalat" w:hAnsi="GHEA Grapalat"/>
                <w:sz w:val="24"/>
                <w:szCs w:val="24"/>
              </w:rPr>
              <w:t xml:space="preserve"> 3-</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մասերի</w:t>
            </w:r>
            <w:r w:rsidRPr="004A0BFB">
              <w:rPr>
                <w:rFonts w:ascii="GHEA Grapalat" w:hAnsi="GHEA Grapalat"/>
                <w:sz w:val="24"/>
                <w:szCs w:val="24"/>
              </w:rPr>
              <w:t xml:space="preserve"> </w:t>
            </w:r>
            <w:r w:rsidRPr="004A0BFB">
              <w:rPr>
                <w:rFonts w:ascii="GHEA Grapalat" w:hAnsi="GHEA Grapalat" w:cs="Sylfaen"/>
                <w:sz w:val="24"/>
                <w:szCs w:val="24"/>
              </w:rPr>
              <w:t>համաձայն</w:t>
            </w:r>
            <w:r w:rsidR="00DC4750">
              <w:rPr>
                <w:rFonts w:ascii="GHEA Grapalat" w:hAnsi="GHEA Grapalat" w:cs="Sylfaen"/>
                <w:sz w:val="24"/>
                <w:szCs w:val="24"/>
              </w:rPr>
              <w:t>՝</w:t>
            </w:r>
            <w:r w:rsidRPr="004A0BFB">
              <w:rPr>
                <w:rFonts w:ascii="GHEA Grapalat" w:hAnsi="GHEA Grapalat"/>
                <w:sz w:val="24"/>
                <w:szCs w:val="24"/>
              </w:rPr>
              <w:t xml:space="preserve"> </w:t>
            </w:r>
            <w:r w:rsidRPr="004A0BFB">
              <w:rPr>
                <w:rFonts w:ascii="GHEA Grapalat" w:hAnsi="GHEA Grapalat" w:cs="Sylfaen"/>
                <w:sz w:val="24"/>
                <w:szCs w:val="24"/>
              </w:rPr>
              <w:t>վարչական</w:t>
            </w:r>
            <w:r w:rsidRPr="004A0BFB">
              <w:rPr>
                <w:rFonts w:ascii="GHEA Grapalat" w:hAnsi="GHEA Grapalat"/>
                <w:sz w:val="24"/>
                <w:szCs w:val="24"/>
              </w:rPr>
              <w:t xml:space="preserve"> </w:t>
            </w:r>
            <w:r w:rsidRPr="004A0BFB">
              <w:rPr>
                <w:rFonts w:ascii="GHEA Grapalat" w:hAnsi="GHEA Grapalat" w:cs="Sylfaen"/>
                <w:sz w:val="24"/>
                <w:szCs w:val="24"/>
              </w:rPr>
              <w:t>դատարանը</w:t>
            </w:r>
            <w:r w:rsidRPr="004A0BFB">
              <w:rPr>
                <w:rFonts w:ascii="GHEA Grapalat" w:hAnsi="GHEA Grapalat"/>
                <w:sz w:val="24"/>
                <w:szCs w:val="24"/>
              </w:rPr>
              <w:t xml:space="preserve"> </w:t>
            </w:r>
            <w:r w:rsidRPr="004A0BFB">
              <w:rPr>
                <w:rFonts w:ascii="GHEA Grapalat" w:hAnsi="GHEA Grapalat" w:cs="Sylfaen"/>
                <w:sz w:val="24"/>
                <w:szCs w:val="24"/>
              </w:rPr>
              <w:t>կարող</w:t>
            </w:r>
            <w:r w:rsidRPr="004A0BFB">
              <w:rPr>
                <w:rFonts w:ascii="GHEA Grapalat" w:hAnsi="GHEA Grapalat"/>
                <w:sz w:val="24"/>
                <w:szCs w:val="24"/>
              </w:rPr>
              <w:t xml:space="preserve"> </w:t>
            </w:r>
            <w:r w:rsidRPr="004A0BFB">
              <w:rPr>
                <w:rFonts w:ascii="GHEA Grapalat" w:hAnsi="GHEA Grapalat" w:cs="Sylfaen"/>
                <w:sz w:val="24"/>
                <w:szCs w:val="24"/>
              </w:rPr>
              <w:t>է</w:t>
            </w:r>
            <w:r w:rsidRPr="004A0BFB">
              <w:rPr>
                <w:rFonts w:ascii="GHEA Grapalat" w:hAnsi="GHEA Grapalat"/>
                <w:sz w:val="24"/>
                <w:szCs w:val="24"/>
              </w:rPr>
              <w:t xml:space="preserve"> </w:t>
            </w:r>
            <w:r w:rsidRPr="004A0BFB">
              <w:rPr>
                <w:rFonts w:ascii="GHEA Grapalat" w:hAnsi="GHEA Grapalat" w:cs="Sylfaen"/>
                <w:sz w:val="24"/>
                <w:szCs w:val="24"/>
              </w:rPr>
              <w:t>կասեցնել</w:t>
            </w:r>
            <w:r w:rsidRPr="004A0BFB">
              <w:rPr>
                <w:rFonts w:ascii="GHEA Grapalat" w:hAnsi="GHEA Grapalat"/>
                <w:sz w:val="24"/>
                <w:szCs w:val="24"/>
              </w:rPr>
              <w:t xml:space="preserve"> </w:t>
            </w:r>
            <w:r w:rsidRPr="004A0BFB">
              <w:rPr>
                <w:rFonts w:ascii="GHEA Grapalat" w:hAnsi="GHEA Grapalat" w:cs="Sylfaen"/>
                <w:sz w:val="24"/>
                <w:szCs w:val="24"/>
              </w:rPr>
              <w:t>վիճարկվող</w:t>
            </w:r>
            <w:r w:rsidRPr="004A0BFB">
              <w:rPr>
                <w:rFonts w:ascii="GHEA Grapalat" w:hAnsi="GHEA Grapalat"/>
                <w:sz w:val="24"/>
                <w:szCs w:val="24"/>
              </w:rPr>
              <w:t xml:space="preserve"> </w:t>
            </w:r>
            <w:r w:rsidRPr="004A0BFB">
              <w:rPr>
                <w:rFonts w:ascii="GHEA Grapalat" w:hAnsi="GHEA Grapalat" w:cs="Sylfaen"/>
                <w:sz w:val="24"/>
                <w:szCs w:val="24"/>
              </w:rPr>
              <w:t>ենթաօրենսդրական</w:t>
            </w:r>
            <w:r w:rsidRPr="004A0BFB">
              <w:rPr>
                <w:rFonts w:ascii="GHEA Grapalat" w:hAnsi="GHEA Grapalat"/>
                <w:sz w:val="24"/>
                <w:szCs w:val="24"/>
              </w:rPr>
              <w:t xml:space="preserve"> </w:t>
            </w:r>
            <w:r w:rsidRPr="004A0BFB">
              <w:rPr>
                <w:rFonts w:ascii="GHEA Grapalat" w:hAnsi="GHEA Grapalat" w:cs="Sylfaen"/>
                <w:sz w:val="24"/>
                <w:szCs w:val="24"/>
              </w:rPr>
              <w:t>նորմատիվ</w:t>
            </w:r>
            <w:r w:rsidRPr="004A0BFB">
              <w:rPr>
                <w:rFonts w:ascii="GHEA Grapalat" w:hAnsi="GHEA Grapalat"/>
                <w:sz w:val="24"/>
                <w:szCs w:val="24"/>
              </w:rPr>
              <w:t xml:space="preserve"> </w:t>
            </w:r>
            <w:r w:rsidRPr="004A0BFB">
              <w:rPr>
                <w:rFonts w:ascii="GHEA Grapalat" w:hAnsi="GHEA Grapalat" w:cs="Sylfaen"/>
                <w:sz w:val="24"/>
                <w:szCs w:val="24"/>
              </w:rPr>
              <w:t>ակտի</w:t>
            </w:r>
            <w:r w:rsidRPr="004A0BFB">
              <w:rPr>
                <w:rFonts w:ascii="GHEA Grapalat" w:hAnsi="GHEA Grapalat"/>
                <w:sz w:val="24"/>
                <w:szCs w:val="24"/>
              </w:rPr>
              <w:t xml:space="preserve"> (</w:t>
            </w:r>
            <w:r w:rsidRPr="004A0BFB">
              <w:rPr>
                <w:rFonts w:ascii="GHEA Grapalat" w:hAnsi="GHEA Grapalat" w:cs="Sylfaen"/>
                <w:sz w:val="24"/>
                <w:szCs w:val="24"/>
              </w:rPr>
              <w:t>դրա</w:t>
            </w:r>
            <w:r w:rsidRPr="004A0BFB">
              <w:rPr>
                <w:rFonts w:ascii="GHEA Grapalat" w:hAnsi="GHEA Grapalat"/>
                <w:sz w:val="24"/>
                <w:szCs w:val="24"/>
              </w:rPr>
              <w:t xml:space="preserve"> </w:t>
            </w:r>
            <w:r w:rsidRPr="004A0BFB">
              <w:rPr>
                <w:rFonts w:ascii="GHEA Grapalat" w:hAnsi="GHEA Grapalat" w:cs="Sylfaen"/>
                <w:sz w:val="24"/>
                <w:szCs w:val="24"/>
              </w:rPr>
              <w:t>վիճարկվող</w:t>
            </w:r>
            <w:r w:rsidRPr="004A0BFB">
              <w:rPr>
                <w:rFonts w:ascii="GHEA Grapalat" w:hAnsi="GHEA Grapalat"/>
                <w:sz w:val="24"/>
                <w:szCs w:val="24"/>
              </w:rPr>
              <w:t xml:space="preserve"> </w:t>
            </w:r>
            <w:r w:rsidRPr="004A0BFB">
              <w:rPr>
                <w:rFonts w:ascii="GHEA Grapalat" w:hAnsi="GHEA Grapalat" w:cs="Sylfaen"/>
                <w:sz w:val="24"/>
                <w:szCs w:val="24"/>
              </w:rPr>
              <w:t>դրույթի</w:t>
            </w:r>
            <w:r w:rsidRPr="004A0BFB">
              <w:rPr>
                <w:rFonts w:ascii="GHEA Grapalat" w:hAnsi="GHEA Grapalat"/>
                <w:sz w:val="24"/>
                <w:szCs w:val="24"/>
              </w:rPr>
              <w:t xml:space="preserve">) </w:t>
            </w:r>
            <w:r w:rsidRPr="004A0BFB">
              <w:rPr>
                <w:rFonts w:ascii="GHEA Grapalat" w:hAnsi="GHEA Grapalat" w:cs="Sylfaen"/>
                <w:sz w:val="24"/>
                <w:szCs w:val="24"/>
              </w:rPr>
              <w:t>գործողությունը</w:t>
            </w:r>
            <w:r w:rsidRPr="004A0BFB">
              <w:rPr>
                <w:rFonts w:ascii="GHEA Grapalat" w:hAnsi="GHEA Grapalat"/>
                <w:sz w:val="24"/>
                <w:szCs w:val="24"/>
              </w:rPr>
              <w:t xml:space="preserve"> </w:t>
            </w:r>
            <w:r w:rsidRPr="004A0BFB">
              <w:rPr>
                <w:rFonts w:ascii="GHEA Grapalat" w:hAnsi="GHEA Grapalat" w:cs="Sylfaen"/>
                <w:sz w:val="24"/>
                <w:szCs w:val="24"/>
              </w:rPr>
              <w:t>մինչև</w:t>
            </w:r>
            <w:r w:rsidRPr="004A0BFB">
              <w:rPr>
                <w:rFonts w:ascii="GHEA Grapalat" w:hAnsi="GHEA Grapalat"/>
                <w:sz w:val="24"/>
                <w:szCs w:val="24"/>
              </w:rPr>
              <w:t xml:space="preserve"> </w:t>
            </w:r>
            <w:r w:rsidRPr="004A0BFB">
              <w:rPr>
                <w:rFonts w:ascii="GHEA Grapalat" w:hAnsi="GHEA Grapalat" w:cs="Sylfaen"/>
                <w:sz w:val="24"/>
                <w:szCs w:val="24"/>
              </w:rPr>
              <w:t>այդ</w:t>
            </w:r>
            <w:r w:rsidRPr="004A0BFB">
              <w:rPr>
                <w:rFonts w:ascii="GHEA Grapalat" w:hAnsi="GHEA Grapalat"/>
                <w:sz w:val="24"/>
                <w:szCs w:val="24"/>
              </w:rPr>
              <w:t xml:space="preserve"> </w:t>
            </w:r>
            <w:r w:rsidRPr="004A0BFB">
              <w:rPr>
                <w:rFonts w:ascii="GHEA Grapalat" w:hAnsi="GHEA Grapalat" w:cs="Sylfaen"/>
                <w:sz w:val="24"/>
                <w:szCs w:val="24"/>
              </w:rPr>
              <w:t>գործով</w:t>
            </w:r>
            <w:r w:rsidRPr="004A0BFB">
              <w:rPr>
                <w:rFonts w:ascii="GHEA Grapalat" w:hAnsi="GHEA Grapalat"/>
                <w:sz w:val="24"/>
                <w:szCs w:val="24"/>
              </w:rPr>
              <w:t xml:space="preserve"> </w:t>
            </w:r>
            <w:r w:rsidRPr="004A0BFB">
              <w:rPr>
                <w:rFonts w:ascii="GHEA Grapalat" w:hAnsi="GHEA Grapalat" w:cs="Sylfaen"/>
                <w:sz w:val="24"/>
                <w:szCs w:val="24"/>
              </w:rPr>
              <w:t>ըստ</w:t>
            </w:r>
            <w:r w:rsidRPr="004A0BFB">
              <w:rPr>
                <w:rFonts w:ascii="GHEA Grapalat" w:hAnsi="GHEA Grapalat"/>
                <w:sz w:val="24"/>
                <w:szCs w:val="24"/>
              </w:rPr>
              <w:t xml:space="preserve"> </w:t>
            </w:r>
            <w:r w:rsidRPr="004A0BFB">
              <w:rPr>
                <w:rFonts w:ascii="GHEA Grapalat" w:hAnsi="GHEA Grapalat" w:cs="Sylfaen"/>
                <w:sz w:val="24"/>
                <w:szCs w:val="24"/>
              </w:rPr>
              <w:t>էության</w:t>
            </w:r>
            <w:r w:rsidRPr="004A0BFB">
              <w:rPr>
                <w:rFonts w:ascii="GHEA Grapalat" w:hAnsi="GHEA Grapalat"/>
                <w:sz w:val="24"/>
                <w:szCs w:val="24"/>
              </w:rPr>
              <w:t xml:space="preserve"> </w:t>
            </w:r>
            <w:r w:rsidRPr="004A0BFB">
              <w:rPr>
                <w:rFonts w:ascii="GHEA Grapalat" w:hAnsi="GHEA Grapalat" w:cs="Sylfaen"/>
                <w:sz w:val="24"/>
                <w:szCs w:val="24"/>
              </w:rPr>
              <w:t>լուծող</w:t>
            </w:r>
            <w:r w:rsidRPr="004A0BFB">
              <w:rPr>
                <w:rFonts w:ascii="GHEA Grapalat" w:hAnsi="GHEA Grapalat"/>
                <w:sz w:val="24"/>
                <w:szCs w:val="24"/>
              </w:rPr>
              <w:t xml:space="preserve"> </w:t>
            </w:r>
            <w:r w:rsidRPr="004A0BFB">
              <w:rPr>
                <w:rFonts w:ascii="GHEA Grapalat" w:hAnsi="GHEA Grapalat" w:cs="Sylfaen"/>
                <w:sz w:val="24"/>
                <w:szCs w:val="24"/>
              </w:rPr>
              <w:t>դատական</w:t>
            </w:r>
            <w:r w:rsidRPr="004A0BFB">
              <w:rPr>
                <w:rFonts w:ascii="GHEA Grapalat" w:hAnsi="GHEA Grapalat"/>
                <w:sz w:val="24"/>
                <w:szCs w:val="24"/>
              </w:rPr>
              <w:t xml:space="preserve"> </w:t>
            </w:r>
            <w:r w:rsidRPr="004A0BFB">
              <w:rPr>
                <w:rFonts w:ascii="GHEA Grapalat" w:hAnsi="GHEA Grapalat" w:cs="Sylfaen"/>
                <w:sz w:val="24"/>
                <w:szCs w:val="24"/>
              </w:rPr>
              <w:t>ակտի</w:t>
            </w:r>
            <w:r w:rsidRPr="004A0BFB">
              <w:rPr>
                <w:rFonts w:ascii="GHEA Grapalat" w:hAnsi="GHEA Grapalat"/>
                <w:sz w:val="24"/>
                <w:szCs w:val="24"/>
              </w:rPr>
              <w:t xml:space="preserve"> </w:t>
            </w:r>
            <w:r w:rsidRPr="004A0BFB">
              <w:rPr>
                <w:rFonts w:ascii="GHEA Grapalat" w:hAnsi="GHEA Grapalat" w:cs="Sylfaen"/>
                <w:sz w:val="24"/>
                <w:szCs w:val="24"/>
              </w:rPr>
              <w:t>օրինական</w:t>
            </w:r>
            <w:r w:rsidRPr="004A0BFB">
              <w:rPr>
                <w:rFonts w:ascii="GHEA Grapalat" w:hAnsi="GHEA Grapalat"/>
                <w:sz w:val="24"/>
                <w:szCs w:val="24"/>
              </w:rPr>
              <w:t xml:space="preserve"> </w:t>
            </w:r>
            <w:r w:rsidRPr="004A0BFB">
              <w:rPr>
                <w:rFonts w:ascii="GHEA Grapalat" w:hAnsi="GHEA Grapalat" w:cs="Sylfaen"/>
                <w:sz w:val="24"/>
                <w:szCs w:val="24"/>
              </w:rPr>
              <w:t>ուժի</w:t>
            </w:r>
            <w:r w:rsidRPr="004A0BFB">
              <w:rPr>
                <w:rFonts w:ascii="GHEA Grapalat" w:hAnsi="GHEA Grapalat"/>
                <w:sz w:val="24"/>
                <w:szCs w:val="24"/>
              </w:rPr>
              <w:t xml:space="preserve"> </w:t>
            </w:r>
            <w:r w:rsidRPr="004A0BFB">
              <w:rPr>
                <w:rFonts w:ascii="GHEA Grapalat" w:hAnsi="GHEA Grapalat" w:cs="Sylfaen"/>
                <w:sz w:val="24"/>
                <w:szCs w:val="24"/>
              </w:rPr>
              <w:t>մեջ</w:t>
            </w:r>
            <w:r w:rsidRPr="004A0BFB">
              <w:rPr>
                <w:rFonts w:ascii="GHEA Grapalat" w:hAnsi="GHEA Grapalat"/>
                <w:sz w:val="24"/>
                <w:szCs w:val="24"/>
              </w:rPr>
              <w:t xml:space="preserve"> </w:t>
            </w:r>
            <w:r w:rsidRPr="004A0BFB">
              <w:rPr>
                <w:rFonts w:ascii="GHEA Grapalat" w:hAnsi="GHEA Grapalat" w:cs="Sylfaen"/>
                <w:sz w:val="24"/>
                <w:szCs w:val="24"/>
              </w:rPr>
              <w:t>մտնելը</w:t>
            </w:r>
            <w:r w:rsidRPr="004A0BFB">
              <w:rPr>
                <w:rFonts w:ascii="GHEA Grapalat" w:hAnsi="GHEA Grapalat"/>
                <w:sz w:val="24"/>
                <w:szCs w:val="24"/>
              </w:rPr>
              <w:t xml:space="preserve">, </w:t>
            </w:r>
            <w:r w:rsidRPr="004A0BFB">
              <w:rPr>
                <w:rFonts w:ascii="GHEA Grapalat" w:hAnsi="GHEA Grapalat" w:cs="Sylfaen"/>
                <w:sz w:val="24"/>
                <w:szCs w:val="24"/>
              </w:rPr>
              <w:t>եթե</w:t>
            </w:r>
            <w:r w:rsidRPr="004A0BFB">
              <w:rPr>
                <w:rFonts w:ascii="GHEA Grapalat" w:hAnsi="GHEA Grapalat"/>
                <w:sz w:val="24"/>
                <w:szCs w:val="24"/>
              </w:rPr>
              <w:t xml:space="preserve"> </w:t>
            </w:r>
            <w:r w:rsidRPr="004A0BFB">
              <w:rPr>
                <w:rFonts w:ascii="GHEA Grapalat" w:hAnsi="GHEA Grapalat" w:cs="Sylfaen"/>
                <w:sz w:val="24"/>
                <w:szCs w:val="24"/>
              </w:rPr>
              <w:t>կասեցման</w:t>
            </w:r>
            <w:r w:rsidRPr="004A0BFB">
              <w:rPr>
                <w:rFonts w:ascii="GHEA Grapalat" w:hAnsi="GHEA Grapalat"/>
                <w:sz w:val="24"/>
                <w:szCs w:val="24"/>
              </w:rPr>
              <w:t xml:space="preserve"> </w:t>
            </w:r>
            <w:r w:rsidRPr="004A0BFB">
              <w:rPr>
                <w:rFonts w:ascii="GHEA Grapalat" w:hAnsi="GHEA Grapalat" w:cs="Sylfaen"/>
                <w:sz w:val="24"/>
                <w:szCs w:val="24"/>
              </w:rPr>
              <w:t>մասին</w:t>
            </w:r>
            <w:r w:rsidRPr="004A0BFB">
              <w:rPr>
                <w:rFonts w:ascii="GHEA Grapalat" w:hAnsi="GHEA Grapalat"/>
                <w:sz w:val="24"/>
                <w:szCs w:val="24"/>
              </w:rPr>
              <w:t xml:space="preserve"> </w:t>
            </w:r>
            <w:r w:rsidRPr="004A0BFB">
              <w:rPr>
                <w:rFonts w:ascii="GHEA Grapalat" w:hAnsi="GHEA Grapalat" w:cs="Sylfaen"/>
                <w:sz w:val="24"/>
                <w:szCs w:val="24"/>
              </w:rPr>
              <w:t>որոշում</w:t>
            </w:r>
            <w:r w:rsidRPr="004A0BFB">
              <w:rPr>
                <w:rFonts w:ascii="GHEA Grapalat" w:hAnsi="GHEA Grapalat"/>
                <w:sz w:val="24"/>
                <w:szCs w:val="24"/>
              </w:rPr>
              <w:t xml:space="preserve"> </w:t>
            </w:r>
            <w:r w:rsidRPr="004A0BFB">
              <w:rPr>
                <w:rFonts w:ascii="GHEA Grapalat" w:hAnsi="GHEA Grapalat" w:cs="Sylfaen"/>
                <w:sz w:val="24"/>
                <w:szCs w:val="24"/>
              </w:rPr>
              <w:t>չընդունելը</w:t>
            </w:r>
            <w:r w:rsidRPr="004A0BFB">
              <w:rPr>
                <w:rFonts w:ascii="GHEA Grapalat" w:hAnsi="GHEA Grapalat"/>
                <w:sz w:val="24"/>
                <w:szCs w:val="24"/>
              </w:rPr>
              <w:t xml:space="preserve"> </w:t>
            </w:r>
            <w:r w:rsidRPr="004A0BFB">
              <w:rPr>
                <w:rFonts w:ascii="GHEA Grapalat" w:hAnsi="GHEA Grapalat" w:cs="Sylfaen"/>
                <w:sz w:val="24"/>
                <w:szCs w:val="24"/>
              </w:rPr>
              <w:t>կարող</w:t>
            </w:r>
            <w:r w:rsidRPr="004A0BFB">
              <w:rPr>
                <w:rFonts w:ascii="GHEA Grapalat" w:hAnsi="GHEA Grapalat"/>
                <w:sz w:val="24"/>
                <w:szCs w:val="24"/>
              </w:rPr>
              <w:t xml:space="preserve"> </w:t>
            </w:r>
            <w:r w:rsidRPr="004A0BFB">
              <w:rPr>
                <w:rFonts w:ascii="GHEA Grapalat" w:hAnsi="GHEA Grapalat" w:cs="Sylfaen"/>
                <w:sz w:val="24"/>
                <w:szCs w:val="24"/>
              </w:rPr>
              <w:t>է</w:t>
            </w:r>
            <w:r w:rsidRPr="004A0BFB">
              <w:rPr>
                <w:rFonts w:ascii="GHEA Grapalat" w:hAnsi="GHEA Grapalat"/>
                <w:sz w:val="24"/>
                <w:szCs w:val="24"/>
              </w:rPr>
              <w:t xml:space="preserve"> </w:t>
            </w:r>
            <w:r w:rsidRPr="004A0BFB">
              <w:rPr>
                <w:rFonts w:ascii="GHEA Grapalat" w:hAnsi="GHEA Grapalat" w:cs="Sylfaen"/>
                <w:sz w:val="24"/>
                <w:szCs w:val="24"/>
              </w:rPr>
              <w:t>հանգեցնել</w:t>
            </w:r>
            <w:r w:rsidRPr="004A0BFB">
              <w:rPr>
                <w:rFonts w:ascii="GHEA Grapalat" w:hAnsi="GHEA Grapalat"/>
                <w:sz w:val="24"/>
                <w:szCs w:val="24"/>
              </w:rPr>
              <w:t xml:space="preserve"> </w:t>
            </w:r>
            <w:r w:rsidRPr="004A0BFB">
              <w:rPr>
                <w:rFonts w:ascii="GHEA Grapalat" w:hAnsi="GHEA Grapalat" w:cs="Sylfaen"/>
                <w:sz w:val="24"/>
                <w:szCs w:val="24"/>
              </w:rPr>
              <w:t>անդառնալի</w:t>
            </w:r>
            <w:r w:rsidRPr="004A0BFB">
              <w:rPr>
                <w:rFonts w:ascii="GHEA Grapalat" w:hAnsi="GHEA Grapalat"/>
                <w:sz w:val="24"/>
                <w:szCs w:val="24"/>
              </w:rPr>
              <w:t xml:space="preserve"> </w:t>
            </w:r>
            <w:r w:rsidRPr="004A0BFB">
              <w:rPr>
                <w:rFonts w:ascii="GHEA Grapalat" w:hAnsi="GHEA Grapalat" w:cs="Sylfaen"/>
                <w:sz w:val="24"/>
                <w:szCs w:val="24"/>
              </w:rPr>
              <w:t>կամ</w:t>
            </w:r>
            <w:r w:rsidRPr="004A0BFB">
              <w:rPr>
                <w:rFonts w:ascii="GHEA Grapalat" w:hAnsi="GHEA Grapalat"/>
                <w:sz w:val="24"/>
                <w:szCs w:val="24"/>
              </w:rPr>
              <w:t xml:space="preserve"> </w:t>
            </w:r>
            <w:r w:rsidRPr="004A0BFB">
              <w:rPr>
                <w:rFonts w:ascii="GHEA Grapalat" w:hAnsi="GHEA Grapalat" w:cs="Sylfaen"/>
                <w:sz w:val="24"/>
                <w:szCs w:val="24"/>
              </w:rPr>
              <w:t>ծանր</w:t>
            </w:r>
            <w:r w:rsidRPr="004A0BFB">
              <w:rPr>
                <w:rFonts w:ascii="GHEA Grapalat" w:hAnsi="GHEA Grapalat"/>
                <w:sz w:val="24"/>
                <w:szCs w:val="24"/>
              </w:rPr>
              <w:t xml:space="preserve"> </w:t>
            </w:r>
            <w:r w:rsidRPr="004A0BFB">
              <w:rPr>
                <w:rFonts w:ascii="GHEA Grapalat" w:hAnsi="GHEA Grapalat" w:cs="Sylfaen"/>
                <w:sz w:val="24"/>
                <w:szCs w:val="24"/>
              </w:rPr>
              <w:t>հետևանքների</w:t>
            </w:r>
            <w:r w:rsidRPr="004A0BFB">
              <w:rPr>
                <w:rFonts w:ascii="GHEA Grapalat" w:hAnsi="GHEA Grapalat"/>
                <w:sz w:val="24"/>
                <w:szCs w:val="24"/>
              </w:rPr>
              <w:t xml:space="preserve"> </w:t>
            </w:r>
            <w:r w:rsidRPr="004A0BFB">
              <w:rPr>
                <w:rFonts w:ascii="GHEA Grapalat" w:hAnsi="GHEA Grapalat" w:cs="Sylfaen"/>
                <w:b/>
                <w:i/>
                <w:sz w:val="24"/>
                <w:szCs w:val="24"/>
              </w:rPr>
              <w:t>դիմողի</w:t>
            </w:r>
            <w:r w:rsidRPr="004A0BFB">
              <w:rPr>
                <w:rFonts w:ascii="GHEA Grapalat" w:hAnsi="GHEA Grapalat"/>
                <w:b/>
                <w:i/>
                <w:sz w:val="24"/>
                <w:szCs w:val="24"/>
              </w:rPr>
              <w:t xml:space="preserve"> </w:t>
            </w:r>
            <w:r w:rsidRPr="004A0BFB">
              <w:rPr>
                <w:rFonts w:ascii="GHEA Grapalat" w:hAnsi="GHEA Grapalat" w:cs="Sylfaen"/>
                <w:b/>
                <w:i/>
                <w:sz w:val="24"/>
                <w:szCs w:val="24"/>
              </w:rPr>
              <w:t>կամ</w:t>
            </w:r>
            <w:r w:rsidRPr="004A0BFB">
              <w:rPr>
                <w:rFonts w:ascii="GHEA Grapalat" w:hAnsi="GHEA Grapalat"/>
                <w:b/>
                <w:i/>
                <w:sz w:val="24"/>
                <w:szCs w:val="24"/>
              </w:rPr>
              <w:t xml:space="preserve"> </w:t>
            </w:r>
            <w:r w:rsidRPr="004A0BFB">
              <w:rPr>
                <w:rFonts w:ascii="GHEA Grapalat" w:hAnsi="GHEA Grapalat" w:cs="Sylfaen"/>
                <w:b/>
                <w:i/>
                <w:sz w:val="24"/>
                <w:szCs w:val="24"/>
              </w:rPr>
              <w:t>հանրության</w:t>
            </w:r>
            <w:r w:rsidRPr="004A0BFB">
              <w:rPr>
                <w:rFonts w:ascii="GHEA Grapalat" w:hAnsi="GHEA Grapalat"/>
                <w:b/>
                <w:i/>
                <w:sz w:val="24"/>
                <w:szCs w:val="24"/>
              </w:rPr>
              <w:t xml:space="preserve"> </w:t>
            </w:r>
            <w:r w:rsidRPr="004A0BFB">
              <w:rPr>
                <w:rFonts w:ascii="GHEA Grapalat" w:hAnsi="GHEA Grapalat" w:cs="Sylfaen"/>
                <w:b/>
                <w:i/>
                <w:sz w:val="24"/>
                <w:szCs w:val="24"/>
              </w:rPr>
              <w:t>համար</w:t>
            </w:r>
            <w:r w:rsidRPr="004A0BFB">
              <w:rPr>
                <w:rFonts w:ascii="GHEA Grapalat" w:hAnsi="GHEA Grapalat"/>
                <w:sz w:val="24"/>
                <w:szCs w:val="24"/>
              </w:rPr>
              <w:t xml:space="preserve">: </w:t>
            </w:r>
            <w:r w:rsidRPr="004A0BFB">
              <w:rPr>
                <w:rFonts w:ascii="GHEA Grapalat" w:hAnsi="GHEA Grapalat" w:cs="Sylfaen"/>
                <w:sz w:val="24"/>
                <w:szCs w:val="24"/>
              </w:rPr>
              <w:t>Կարծում</w:t>
            </w:r>
            <w:r w:rsidRPr="004A0BFB">
              <w:rPr>
                <w:rFonts w:ascii="GHEA Grapalat" w:hAnsi="GHEA Grapalat"/>
                <w:sz w:val="24"/>
                <w:szCs w:val="24"/>
              </w:rPr>
              <w:t xml:space="preserve"> </w:t>
            </w:r>
            <w:r w:rsidRPr="004A0BFB">
              <w:rPr>
                <w:rFonts w:ascii="GHEA Grapalat" w:hAnsi="GHEA Grapalat" w:cs="Sylfaen"/>
                <w:sz w:val="24"/>
                <w:szCs w:val="24"/>
              </w:rPr>
              <w:t>ենք</w:t>
            </w:r>
            <w:r w:rsidRPr="004A0BFB">
              <w:rPr>
                <w:rFonts w:ascii="GHEA Grapalat" w:hAnsi="GHEA Grapalat"/>
                <w:sz w:val="24"/>
                <w:szCs w:val="24"/>
              </w:rPr>
              <w:t xml:space="preserve"> </w:t>
            </w:r>
            <w:r w:rsidRPr="004A0BFB">
              <w:rPr>
                <w:rFonts w:ascii="GHEA Grapalat" w:hAnsi="GHEA Grapalat" w:cs="Sylfaen"/>
                <w:sz w:val="24"/>
                <w:szCs w:val="24"/>
              </w:rPr>
              <w:t>այստեղ</w:t>
            </w:r>
            <w:r w:rsidRPr="004A0BFB">
              <w:rPr>
                <w:rFonts w:ascii="GHEA Grapalat" w:hAnsi="GHEA Grapalat"/>
                <w:sz w:val="24"/>
                <w:szCs w:val="24"/>
              </w:rPr>
              <w:t xml:space="preserve"> </w:t>
            </w:r>
            <w:r w:rsidRPr="004A0BFB">
              <w:rPr>
                <w:rFonts w:ascii="GHEA Grapalat" w:hAnsi="GHEA Grapalat" w:cs="Sylfaen"/>
                <w:sz w:val="24"/>
                <w:szCs w:val="24"/>
              </w:rPr>
              <w:t>ապահովված</w:t>
            </w:r>
            <w:r w:rsidRPr="004A0BFB">
              <w:rPr>
                <w:rFonts w:ascii="GHEA Grapalat" w:hAnsi="GHEA Grapalat"/>
                <w:sz w:val="24"/>
                <w:szCs w:val="24"/>
              </w:rPr>
              <w:t xml:space="preserve"> </w:t>
            </w:r>
            <w:r w:rsidRPr="004A0BFB">
              <w:rPr>
                <w:rFonts w:ascii="GHEA Grapalat" w:hAnsi="GHEA Grapalat" w:cs="Sylfaen"/>
                <w:sz w:val="24"/>
                <w:szCs w:val="24"/>
              </w:rPr>
              <w:t>չէ</w:t>
            </w:r>
            <w:r w:rsidRPr="004A0BFB">
              <w:rPr>
                <w:rFonts w:ascii="GHEA Grapalat" w:hAnsi="GHEA Grapalat"/>
                <w:sz w:val="24"/>
                <w:szCs w:val="24"/>
              </w:rPr>
              <w:t xml:space="preserve"> </w:t>
            </w:r>
            <w:r w:rsidRPr="004A0BFB">
              <w:rPr>
                <w:rFonts w:ascii="GHEA Grapalat" w:hAnsi="GHEA Grapalat" w:cs="Sylfaen"/>
                <w:sz w:val="24"/>
                <w:szCs w:val="24"/>
              </w:rPr>
              <w:t>բոլոր</w:t>
            </w:r>
            <w:r w:rsidRPr="004A0BFB">
              <w:rPr>
                <w:rFonts w:ascii="GHEA Grapalat" w:hAnsi="GHEA Grapalat"/>
                <w:sz w:val="24"/>
                <w:szCs w:val="24"/>
              </w:rPr>
              <w:t xml:space="preserve"> </w:t>
            </w:r>
            <w:r w:rsidRPr="004A0BFB">
              <w:rPr>
                <w:rFonts w:ascii="GHEA Grapalat" w:hAnsi="GHEA Grapalat" w:cs="Sylfaen"/>
                <w:sz w:val="24"/>
                <w:szCs w:val="24"/>
              </w:rPr>
              <w:t>շահերի</w:t>
            </w:r>
            <w:r w:rsidRPr="004A0BFB">
              <w:rPr>
                <w:rFonts w:ascii="GHEA Grapalat" w:hAnsi="GHEA Grapalat"/>
                <w:sz w:val="24"/>
                <w:szCs w:val="24"/>
              </w:rPr>
              <w:t xml:space="preserve"> </w:t>
            </w:r>
            <w:r w:rsidRPr="004A0BFB">
              <w:rPr>
                <w:rFonts w:ascii="GHEA Grapalat" w:hAnsi="GHEA Grapalat" w:cs="Sylfaen"/>
                <w:sz w:val="24"/>
                <w:szCs w:val="24"/>
              </w:rPr>
              <w:t>հավասարակշռման</w:t>
            </w:r>
            <w:r w:rsidRPr="004A0BFB">
              <w:rPr>
                <w:rFonts w:ascii="GHEA Grapalat" w:hAnsi="GHEA Grapalat"/>
                <w:sz w:val="24"/>
                <w:szCs w:val="24"/>
              </w:rPr>
              <w:t xml:space="preserve"> </w:t>
            </w:r>
            <w:r w:rsidRPr="004A0BFB">
              <w:rPr>
                <w:rFonts w:ascii="GHEA Grapalat" w:hAnsi="GHEA Grapalat" w:cs="Sylfaen"/>
                <w:sz w:val="24"/>
                <w:szCs w:val="24"/>
              </w:rPr>
              <w:t>մեխանիզմը</w:t>
            </w:r>
            <w:r w:rsidRPr="004A0BFB">
              <w:rPr>
                <w:rFonts w:ascii="GHEA Grapalat" w:hAnsi="GHEA Grapalat"/>
                <w:sz w:val="24"/>
                <w:szCs w:val="24"/>
              </w:rPr>
              <w:t xml:space="preserve">, </w:t>
            </w:r>
            <w:r w:rsidRPr="004A0BFB">
              <w:rPr>
                <w:rFonts w:ascii="GHEA Grapalat" w:hAnsi="GHEA Grapalat" w:cs="Sylfaen"/>
                <w:sz w:val="24"/>
                <w:szCs w:val="24"/>
              </w:rPr>
              <w:t>քանի</w:t>
            </w:r>
            <w:r w:rsidRPr="004A0BFB">
              <w:rPr>
                <w:rFonts w:ascii="GHEA Grapalat" w:hAnsi="GHEA Grapalat"/>
                <w:sz w:val="24"/>
                <w:szCs w:val="24"/>
              </w:rPr>
              <w:t xml:space="preserve"> </w:t>
            </w:r>
            <w:r w:rsidRPr="004A0BFB">
              <w:rPr>
                <w:rFonts w:ascii="GHEA Grapalat" w:hAnsi="GHEA Grapalat" w:cs="Sylfaen"/>
                <w:sz w:val="24"/>
                <w:szCs w:val="24"/>
              </w:rPr>
              <w:t>որ</w:t>
            </w:r>
            <w:r w:rsidRPr="004A0BFB">
              <w:rPr>
                <w:rFonts w:ascii="GHEA Grapalat" w:hAnsi="GHEA Grapalat"/>
                <w:sz w:val="24"/>
                <w:szCs w:val="24"/>
              </w:rPr>
              <w:t xml:space="preserve"> </w:t>
            </w:r>
            <w:r w:rsidRPr="004A0BFB">
              <w:rPr>
                <w:rFonts w:ascii="GHEA Grapalat" w:hAnsi="GHEA Grapalat" w:cs="Sylfaen"/>
                <w:sz w:val="24"/>
                <w:szCs w:val="24"/>
                <w:lang w:val="hy-AM"/>
              </w:rPr>
              <w:t>ֆինանսական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համակարգի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պարագայում</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վիճարկվող</w:t>
            </w:r>
            <w:r w:rsidRPr="004A0BFB">
              <w:rPr>
                <w:rFonts w:ascii="GHEA Grapalat" w:hAnsi="GHEA Grapalat"/>
                <w:sz w:val="24"/>
                <w:szCs w:val="24"/>
              </w:rPr>
              <w:t xml:space="preserve"> </w:t>
            </w:r>
            <w:r w:rsidRPr="004A0BFB">
              <w:rPr>
                <w:rFonts w:ascii="GHEA Grapalat" w:hAnsi="GHEA Grapalat" w:cs="Sylfaen"/>
                <w:sz w:val="24"/>
                <w:szCs w:val="24"/>
              </w:rPr>
              <w:t>որոշման</w:t>
            </w:r>
            <w:r w:rsidRPr="004A0BFB">
              <w:rPr>
                <w:rFonts w:ascii="GHEA Grapalat" w:hAnsi="GHEA Grapalat"/>
                <w:sz w:val="24"/>
                <w:szCs w:val="24"/>
              </w:rPr>
              <w:t xml:space="preserve"> </w:t>
            </w:r>
            <w:r w:rsidRPr="004A0BFB">
              <w:rPr>
                <w:rFonts w:ascii="GHEA Grapalat" w:hAnsi="GHEA Grapalat" w:cs="Sylfaen"/>
                <w:sz w:val="24"/>
                <w:szCs w:val="24"/>
              </w:rPr>
              <w:t>կասեցումը</w:t>
            </w:r>
            <w:r w:rsidRPr="004A0BFB">
              <w:rPr>
                <w:rFonts w:ascii="GHEA Grapalat" w:hAnsi="GHEA Grapalat"/>
                <w:sz w:val="24"/>
                <w:szCs w:val="24"/>
              </w:rPr>
              <w:t xml:space="preserve"> </w:t>
            </w:r>
            <w:r w:rsidRPr="004A0BFB">
              <w:rPr>
                <w:rFonts w:ascii="GHEA Grapalat" w:hAnsi="GHEA Grapalat" w:cs="Sylfaen"/>
                <w:sz w:val="24"/>
                <w:szCs w:val="24"/>
                <w:lang w:val="hy-AM"/>
              </w:rPr>
              <w:t>վտանգում</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է</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առավել</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կարևոր</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հանրային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գերակա</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շահ</w:t>
            </w:r>
            <w:r w:rsidRPr="004A0BFB">
              <w:rPr>
                <w:rFonts w:ascii="GHEA Grapalat" w:hAnsi="GHEA Grapalat"/>
                <w:sz w:val="24"/>
                <w:szCs w:val="24"/>
                <w:lang w:val="hy-AM"/>
              </w:rPr>
              <w:t>:</w:t>
            </w:r>
          </w:p>
          <w:p w:rsidR="004A0BFB" w:rsidRPr="004A0BFB" w:rsidRDefault="004A0BFB" w:rsidP="004A0BFB">
            <w:pPr>
              <w:spacing w:line="360" w:lineRule="auto"/>
              <w:rPr>
                <w:rFonts w:ascii="GHEA Grapalat" w:hAnsi="GHEA Grapalat"/>
                <w:color w:val="000000"/>
                <w:sz w:val="24"/>
                <w:szCs w:val="24"/>
                <w:shd w:val="clear" w:color="auto" w:fill="FFFFFF"/>
              </w:rPr>
            </w:pPr>
            <w:r w:rsidRPr="004A0BFB">
              <w:rPr>
                <w:rFonts w:ascii="GHEA Grapalat" w:hAnsi="GHEA Grapalat" w:cs="Sylfaen"/>
                <w:sz w:val="24"/>
                <w:szCs w:val="24"/>
                <w:lang w:val="hy-AM"/>
              </w:rPr>
              <w:t>Մասնավորապես</w:t>
            </w:r>
            <w:r w:rsidRPr="004A0BFB">
              <w:rPr>
                <w:rFonts w:ascii="GHEA Grapalat" w:hAnsi="GHEA Grapalat"/>
                <w:sz w:val="24"/>
                <w:szCs w:val="24"/>
                <w:lang w:val="hy-AM"/>
              </w:rPr>
              <w:t xml:space="preserve">, </w:t>
            </w:r>
            <w:r w:rsidRPr="004A0BFB">
              <w:rPr>
                <w:rFonts w:ascii="GHEA Grapalat" w:hAnsi="GHEA Grapalat"/>
                <w:sz w:val="24"/>
                <w:szCs w:val="24"/>
              </w:rPr>
              <w:t xml:space="preserve"> </w:t>
            </w:r>
            <w:r w:rsidRPr="004A0BFB">
              <w:rPr>
                <w:rFonts w:ascii="GHEA Grapalat" w:hAnsi="GHEA Grapalat" w:cs="Sylfaen"/>
                <w:color w:val="000000"/>
                <w:sz w:val="24"/>
                <w:szCs w:val="24"/>
                <w:shd w:val="clear" w:color="auto" w:fill="FFFFFF"/>
              </w:rPr>
              <w:t>ՀՀ</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Սահմանադրության</w:t>
            </w:r>
            <w:r w:rsidRPr="004A0BFB">
              <w:rPr>
                <w:rFonts w:ascii="GHEA Grapalat" w:hAnsi="GHEA Grapalat"/>
                <w:color w:val="000000"/>
                <w:sz w:val="24"/>
                <w:szCs w:val="24"/>
                <w:shd w:val="clear" w:color="auto" w:fill="FFFFFF"/>
              </w:rPr>
              <w:t xml:space="preserve"> 200-</w:t>
            </w:r>
            <w:r w:rsidRPr="004A0BFB">
              <w:rPr>
                <w:rFonts w:ascii="GHEA Grapalat" w:hAnsi="GHEA Grapalat" w:cs="Sylfaen"/>
                <w:color w:val="000000"/>
                <w:sz w:val="24"/>
                <w:szCs w:val="24"/>
                <w:shd w:val="clear" w:color="auto" w:fill="FFFFFF"/>
              </w:rPr>
              <w:t>րդ</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հոդվածի՝</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Կենտրոնական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բանկի</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հիմնական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lastRenderedPageBreak/>
              <w:t>նպատակներն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են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գների</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և</w:t>
            </w:r>
            <w:r w:rsidRPr="004A0BFB">
              <w:rPr>
                <w:rFonts w:ascii="GHEA Grapalat" w:hAnsi="GHEA Grapalat"/>
                <w:color w:val="000000"/>
                <w:sz w:val="24"/>
                <w:szCs w:val="24"/>
                <w:shd w:val="clear" w:color="auto" w:fill="FFFFFF"/>
              </w:rPr>
              <w:t xml:space="preserve"> </w:t>
            </w:r>
            <w:r w:rsidRPr="004A0BFB">
              <w:rPr>
                <w:rFonts w:ascii="GHEA Grapalat" w:hAnsi="GHEA Grapalat" w:cs="Sylfaen"/>
                <w:b/>
                <w:color w:val="000000"/>
                <w:sz w:val="24"/>
                <w:szCs w:val="24"/>
                <w:shd w:val="clear" w:color="auto" w:fill="FFFFFF"/>
              </w:rPr>
              <w:t>ֆինանսական</w:t>
            </w:r>
            <w:r w:rsidRPr="004A0BFB">
              <w:rPr>
                <w:rFonts w:ascii="GHEA Grapalat" w:hAnsi="GHEA Grapalat"/>
                <w:b/>
                <w:color w:val="000000"/>
                <w:sz w:val="24"/>
                <w:szCs w:val="24"/>
                <w:shd w:val="clear" w:color="auto" w:fill="FFFFFF"/>
              </w:rPr>
              <w:t xml:space="preserve"> </w:t>
            </w:r>
            <w:r w:rsidRPr="004A0BFB">
              <w:rPr>
                <w:rFonts w:ascii="GHEA Grapalat" w:hAnsi="GHEA Grapalat" w:cs="Sylfaen"/>
                <w:b/>
                <w:color w:val="000000"/>
                <w:sz w:val="24"/>
                <w:szCs w:val="24"/>
                <w:shd w:val="clear" w:color="auto" w:fill="FFFFFF"/>
              </w:rPr>
              <w:t>կայունության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ապահովումը</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Կենտրոնական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բանկի</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կողմից</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ընդունվող</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բոլոր</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ենթաօրենսդրական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ակտերն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ուղղակիորեն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և</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անմիջականորեն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ուղղված</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են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հենց</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այդ</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սահմանադրական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նպատակների</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իրականացմանը</w:t>
            </w:r>
            <w:r w:rsidRPr="004A0BFB">
              <w:rPr>
                <w:rFonts w:ascii="GHEA Grapalat" w:hAnsi="GHEA Grapalat"/>
                <w:color w:val="000000"/>
                <w:sz w:val="24"/>
                <w:szCs w:val="24"/>
                <w:shd w:val="clear" w:color="auto" w:fill="FFFFFF"/>
              </w:rPr>
              <w:t>:</w:t>
            </w:r>
          </w:p>
          <w:p w:rsidR="004A0BFB" w:rsidRPr="004A0BFB" w:rsidRDefault="004A0BFB" w:rsidP="004A0BFB">
            <w:pPr>
              <w:spacing w:line="360" w:lineRule="auto"/>
              <w:rPr>
                <w:rFonts w:ascii="GHEA Grapalat" w:hAnsi="GHEA Grapalat"/>
                <w:color w:val="000000"/>
                <w:sz w:val="24"/>
                <w:szCs w:val="24"/>
                <w:shd w:val="clear" w:color="auto" w:fill="FFFFFF"/>
                <w:lang w:val="hy-AM"/>
              </w:rPr>
            </w:pPr>
            <w:r w:rsidRPr="004A0BFB">
              <w:rPr>
                <w:rFonts w:ascii="GHEA Grapalat" w:hAnsi="GHEA Grapalat" w:cs="Sylfaen"/>
                <w:color w:val="000000"/>
                <w:sz w:val="24"/>
                <w:szCs w:val="24"/>
                <w:shd w:val="clear" w:color="auto" w:fill="FFFFFF"/>
                <w:lang w:val="hy-AM"/>
              </w:rPr>
              <w:t>ՀՀ</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կենտրոնական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բանկի՝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վիճարկված</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ենթաօրենսդրական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նորմատիվ</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իրավական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ակտի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գործողության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կասեցման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պարագայում</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կարող</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են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առաջանալ</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ֆինանսական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կազմակերպությունների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վերահսկման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հետ</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կապված</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լրջագույն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խնդիրներ</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որոնք</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իրենց</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հերթին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կարող</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են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առաջացնել</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հանրային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գերակա</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շահ</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հանդիսացող</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ֆինանսական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կայունության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հետ</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կապված</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խնդիրներ</w:t>
            </w:r>
            <w:r w:rsidRPr="004A0BFB">
              <w:rPr>
                <w:rFonts w:ascii="GHEA Grapalat" w:hAnsi="GHEA Grapalat"/>
                <w:color w:val="000000"/>
                <w:sz w:val="24"/>
                <w:szCs w:val="24"/>
                <w:shd w:val="clear" w:color="auto" w:fill="FFFFFF"/>
              </w:rPr>
              <w:t xml:space="preserve">, </w:t>
            </w:r>
            <w:r w:rsidRPr="004A0BFB">
              <w:rPr>
                <w:rFonts w:ascii="GHEA Grapalat" w:hAnsi="GHEA Grapalat" w:cs="Sylfaen"/>
                <w:b/>
                <w:i/>
                <w:color w:val="000000"/>
                <w:sz w:val="24"/>
                <w:szCs w:val="24"/>
                <w:shd w:val="clear" w:color="auto" w:fill="FFFFFF"/>
              </w:rPr>
              <w:t>վտանգել</w:t>
            </w:r>
            <w:r w:rsidRPr="004A0BFB">
              <w:rPr>
                <w:rFonts w:ascii="GHEA Grapalat" w:hAnsi="GHEA Grapalat" w:cs="Sylfaen"/>
                <w:b/>
                <w:i/>
                <w:color w:val="000000"/>
                <w:sz w:val="24"/>
                <w:szCs w:val="24"/>
                <w:shd w:val="clear" w:color="auto" w:fill="FFFFFF"/>
                <w:lang w:val="hy-AM"/>
              </w:rPr>
              <w:t>ով</w:t>
            </w:r>
            <w:r w:rsidRPr="004A0BFB">
              <w:rPr>
                <w:rFonts w:ascii="GHEA Grapalat" w:hAnsi="GHEA Grapalat"/>
                <w:b/>
                <w:i/>
                <w:color w:val="000000"/>
                <w:sz w:val="24"/>
                <w:szCs w:val="24"/>
                <w:shd w:val="clear" w:color="auto" w:fill="FFFFFF"/>
              </w:rPr>
              <w:t xml:space="preserve"> </w:t>
            </w:r>
            <w:r w:rsidRPr="004A0BFB">
              <w:rPr>
                <w:rFonts w:ascii="GHEA Grapalat" w:hAnsi="GHEA Grapalat" w:cs="Sylfaen"/>
                <w:b/>
                <w:i/>
                <w:color w:val="000000"/>
                <w:sz w:val="24"/>
                <w:szCs w:val="24"/>
                <w:shd w:val="clear" w:color="auto" w:fill="FFFFFF"/>
              </w:rPr>
              <w:t>ավանդատուների</w:t>
            </w:r>
            <w:r w:rsidRPr="004A0BFB">
              <w:rPr>
                <w:rFonts w:ascii="GHEA Grapalat" w:hAnsi="GHEA Grapalat"/>
                <w:b/>
                <w:i/>
                <w:color w:val="000000"/>
                <w:sz w:val="24"/>
                <w:szCs w:val="24"/>
                <w:shd w:val="clear" w:color="auto" w:fill="FFFFFF"/>
              </w:rPr>
              <w:t xml:space="preserve"> </w:t>
            </w:r>
            <w:r w:rsidRPr="004A0BFB">
              <w:rPr>
                <w:rFonts w:ascii="GHEA Grapalat" w:hAnsi="GHEA Grapalat" w:cs="Sylfaen"/>
                <w:b/>
                <w:i/>
                <w:color w:val="000000"/>
                <w:sz w:val="24"/>
                <w:szCs w:val="24"/>
                <w:shd w:val="clear" w:color="auto" w:fill="FFFFFF"/>
              </w:rPr>
              <w:t>և</w:t>
            </w:r>
            <w:r w:rsidRPr="004A0BFB">
              <w:rPr>
                <w:rFonts w:ascii="GHEA Grapalat" w:hAnsi="GHEA Grapalat"/>
                <w:b/>
                <w:i/>
                <w:color w:val="000000"/>
                <w:sz w:val="24"/>
                <w:szCs w:val="24"/>
                <w:shd w:val="clear" w:color="auto" w:fill="FFFFFF"/>
              </w:rPr>
              <w:t xml:space="preserve"> </w:t>
            </w:r>
            <w:r w:rsidRPr="004A0BFB">
              <w:rPr>
                <w:rFonts w:ascii="GHEA Grapalat" w:hAnsi="GHEA Grapalat" w:cs="Sylfaen"/>
                <w:b/>
                <w:i/>
                <w:color w:val="000000"/>
                <w:sz w:val="24"/>
                <w:szCs w:val="24"/>
                <w:shd w:val="clear" w:color="auto" w:fill="FFFFFF"/>
              </w:rPr>
              <w:t>սպառողների</w:t>
            </w:r>
            <w:r w:rsidRPr="004A0BFB">
              <w:rPr>
                <w:rFonts w:ascii="GHEA Grapalat" w:hAnsi="GHEA Grapalat"/>
                <w:b/>
                <w:i/>
                <w:color w:val="000000"/>
                <w:sz w:val="24"/>
                <w:szCs w:val="24"/>
                <w:shd w:val="clear" w:color="auto" w:fill="FFFFFF"/>
              </w:rPr>
              <w:t xml:space="preserve"> </w:t>
            </w:r>
            <w:r w:rsidRPr="004A0BFB">
              <w:rPr>
                <w:rFonts w:ascii="GHEA Grapalat" w:hAnsi="GHEA Grapalat" w:cs="Sylfaen"/>
                <w:b/>
                <w:i/>
                <w:color w:val="000000"/>
                <w:sz w:val="24"/>
                <w:szCs w:val="24"/>
                <w:shd w:val="clear" w:color="auto" w:fill="FFFFFF"/>
              </w:rPr>
              <w:t>շահերը</w:t>
            </w:r>
            <w:r w:rsidRPr="004A0BFB">
              <w:rPr>
                <w:rFonts w:ascii="GHEA Grapalat" w:hAnsi="GHEA Grapalat"/>
                <w:color w:val="000000"/>
                <w:sz w:val="24"/>
                <w:szCs w:val="24"/>
                <w:shd w:val="clear" w:color="auto" w:fill="FFFFFF"/>
                <w:lang w:val="hy-AM"/>
              </w:rPr>
              <w:t>:</w:t>
            </w:r>
          </w:p>
          <w:p w:rsidR="004A0BFB" w:rsidRPr="004A0BFB" w:rsidRDefault="004A0BFB" w:rsidP="004A0BFB">
            <w:pPr>
              <w:spacing w:line="360" w:lineRule="auto"/>
              <w:rPr>
                <w:rFonts w:ascii="GHEA Grapalat" w:hAnsi="GHEA Grapalat"/>
                <w:color w:val="000000"/>
                <w:sz w:val="24"/>
                <w:szCs w:val="24"/>
                <w:shd w:val="clear" w:color="auto" w:fill="FFFFFF"/>
                <w:lang w:val="hy-AM"/>
              </w:rPr>
            </w:pPr>
            <w:r w:rsidRPr="004A0BFB">
              <w:rPr>
                <w:rFonts w:ascii="GHEA Grapalat" w:hAnsi="GHEA Grapalat" w:cs="Sylfaen"/>
                <w:color w:val="000000"/>
                <w:sz w:val="24"/>
                <w:szCs w:val="24"/>
                <w:shd w:val="clear" w:color="auto" w:fill="FFFFFF"/>
                <w:lang w:val="hy-AM"/>
              </w:rPr>
              <w:t>Օրինակ՝</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ֆինանսական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lastRenderedPageBreak/>
              <w:t>կազմակերպությունները</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հաշվի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առնելով</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այն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հանգամանքը</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որ</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կասեցված</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է</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հաշվետվությունների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ներկայացման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կարգը</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սահմանող</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Կենտրոնական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բանկի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խորհրդի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ենթաօրենսդրական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ակտը</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իրենց</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հաշվետվությունները</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ՀՀ</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կենտրոնական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բանկ</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չեն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ներկայացնում</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Արդյունքում</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ՀՀ</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կենտրոնական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բանկի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կողմից</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չի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բացահայտվում</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ֆինանսական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կազմակերպությունների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կամ</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դրանցից</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մեկի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ֆինանսական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վատ</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վիճակում</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գտնվելը</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մինչև</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անգամ</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անվճարունակության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հիմքերը</w:t>
            </w:r>
            <w:r w:rsidRPr="004A0BFB">
              <w:rPr>
                <w:rFonts w:ascii="GHEA Grapalat" w:hAnsi="GHEA Grapalat"/>
                <w:color w:val="000000"/>
                <w:sz w:val="24"/>
                <w:szCs w:val="24"/>
                <w:shd w:val="clear" w:color="auto" w:fill="FFFFFF"/>
                <w:lang w:val="hy-AM"/>
              </w:rPr>
              <w:t xml:space="preserve"> : </w:t>
            </w:r>
            <w:r w:rsidRPr="004A0BFB">
              <w:rPr>
                <w:rFonts w:ascii="GHEA Grapalat" w:hAnsi="GHEA Grapalat" w:cs="Sylfaen"/>
                <w:color w:val="000000"/>
                <w:sz w:val="24"/>
                <w:szCs w:val="24"/>
                <w:shd w:val="clear" w:color="auto" w:fill="FFFFFF"/>
                <w:lang w:val="hy-AM"/>
              </w:rPr>
              <w:t>Ամիսներ</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շարունակ</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ՀՀ</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կենտրոնական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բանկը</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չունենալով</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բավարար</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տեղեկատվություն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ֆինանսական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կազմակերպությունների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կամ</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դրանցից</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մեկի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ֆինանսական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վատ</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վիճակից</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չի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ձեռնարկում</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անհետաձգելի</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վերահսկողական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միջոցառումներ</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արդյունքում</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առաջանում</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են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ֆինանսական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կայունության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հետ</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lastRenderedPageBreak/>
              <w:t>կապված</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լրջագույն</w:t>
            </w:r>
            <w:r w:rsidRPr="004A0BFB">
              <w:rPr>
                <w:rFonts w:ascii="GHEA Grapalat" w:hAnsi="GHEA Grapalat"/>
                <w:color w:val="000000"/>
                <w:sz w:val="24"/>
                <w:szCs w:val="24"/>
                <w:shd w:val="clear" w:color="auto" w:fill="FFFFFF"/>
                <w:lang w:val="hy-AM"/>
              </w:rPr>
              <w:t xml:space="preserve"> </w:t>
            </w:r>
            <w:r w:rsidRPr="004A0BFB">
              <w:rPr>
                <w:rFonts w:ascii="GHEA Grapalat" w:hAnsi="GHEA Grapalat" w:cs="Sylfaen"/>
                <w:color w:val="000000"/>
                <w:sz w:val="24"/>
                <w:szCs w:val="24"/>
                <w:shd w:val="clear" w:color="auto" w:fill="FFFFFF"/>
                <w:lang w:val="hy-AM"/>
              </w:rPr>
              <w:t>խնդիրներ</w:t>
            </w:r>
            <w:r w:rsidRPr="004A0BFB">
              <w:rPr>
                <w:rFonts w:ascii="GHEA Grapalat" w:hAnsi="GHEA Grapalat"/>
                <w:color w:val="000000"/>
                <w:sz w:val="24"/>
                <w:szCs w:val="24"/>
                <w:shd w:val="clear" w:color="auto" w:fill="FFFFFF"/>
                <w:lang w:val="hy-AM"/>
              </w:rPr>
              <w:t>:</w:t>
            </w:r>
          </w:p>
          <w:p w:rsidR="004A0BFB" w:rsidRPr="004A0BFB" w:rsidRDefault="004A0BFB" w:rsidP="004A0BFB">
            <w:pPr>
              <w:spacing w:line="360" w:lineRule="auto"/>
              <w:rPr>
                <w:rFonts w:ascii="GHEA Grapalat" w:hAnsi="GHEA Grapalat"/>
                <w:color w:val="000000"/>
                <w:sz w:val="24"/>
                <w:szCs w:val="24"/>
                <w:shd w:val="clear" w:color="auto" w:fill="FFFFFF"/>
                <w:lang w:val="hy-AM"/>
              </w:rPr>
            </w:pPr>
            <w:r w:rsidRPr="004A0BFB">
              <w:rPr>
                <w:rFonts w:ascii="GHEA Grapalat" w:hAnsi="GHEA Grapalat" w:cs="Sylfaen"/>
                <w:sz w:val="24"/>
                <w:szCs w:val="24"/>
                <w:lang w:val="hy-AM"/>
              </w:rPr>
              <w:t>Ընդ</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որում</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հաշվի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առնելով</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վերը</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հիշատակված</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սահմանադրական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նպատակներն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ու</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հանրային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գերակա</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շահը</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արդեն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իսկ</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ՀՀ</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Կենտրոնական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բանկի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կողմից</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ընդունվող</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ենթաօրենսդրական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ակտերի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մասով</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նախատեսել</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է</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առանձնահատկություններ</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երբ</w:t>
            </w:r>
            <w:r w:rsidRPr="004A0BFB">
              <w:rPr>
                <w:rFonts w:ascii="GHEA Grapalat" w:hAnsi="GHEA Grapalat"/>
                <w:sz w:val="24"/>
                <w:szCs w:val="24"/>
                <w:lang w:val="hy-AM"/>
              </w:rPr>
              <w:t xml:space="preserve"> </w:t>
            </w:r>
            <w:r w:rsidRPr="004A0BFB">
              <w:rPr>
                <w:rFonts w:ascii="GHEA Grapalat" w:hAnsi="GHEA Grapalat" w:cs="Sylfaen"/>
                <w:sz w:val="24"/>
                <w:szCs w:val="24"/>
                <w:lang w:val="hy-AM"/>
              </w:rPr>
              <w:t>օրինակ</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Նորմատիվ</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իրավական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ակտերի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մասին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ՀՀ</w:t>
            </w:r>
            <w:r w:rsidRPr="004A0BFB">
              <w:rPr>
                <w:rFonts w:ascii="GHEA Grapalat" w:hAnsi="GHEA Grapalat"/>
                <w:sz w:val="24"/>
                <w:szCs w:val="24"/>
                <w:lang w:val="hy-AM"/>
              </w:rPr>
              <w:t xml:space="preserve"> </w:t>
            </w:r>
            <w:r w:rsidRPr="004A0BFB">
              <w:rPr>
                <w:rFonts w:ascii="GHEA Grapalat" w:hAnsi="GHEA Grapalat" w:cs="Sylfaen"/>
                <w:sz w:val="24"/>
                <w:szCs w:val="24"/>
                <w:lang w:val="hy-AM"/>
              </w:rPr>
              <w:t>օրենքի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համաձայն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այդ</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ակտերի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որոշ</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տեսակներ</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պետական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փորձաքննության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չեն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ենթարկվում</w:t>
            </w:r>
            <w:r w:rsidRPr="004A0BFB">
              <w:rPr>
                <w:rFonts w:ascii="GHEA Grapalat" w:hAnsi="GHEA Grapalat"/>
                <w:sz w:val="24"/>
                <w:szCs w:val="24"/>
                <w:lang w:val="hy-AM"/>
              </w:rPr>
              <w:t>:</w:t>
            </w:r>
          </w:p>
          <w:p w:rsidR="004A0BFB" w:rsidRPr="004A0BFB" w:rsidRDefault="004A0BFB" w:rsidP="004A0BFB">
            <w:pPr>
              <w:spacing w:line="360" w:lineRule="auto"/>
              <w:rPr>
                <w:rFonts w:ascii="GHEA Grapalat" w:hAnsi="GHEA Grapalat"/>
                <w:sz w:val="24"/>
                <w:szCs w:val="24"/>
                <w:lang w:val="hy-AM"/>
              </w:rPr>
            </w:pPr>
            <w:r w:rsidRPr="004A0BFB">
              <w:rPr>
                <w:rFonts w:ascii="GHEA Grapalat" w:hAnsi="GHEA Grapalat" w:cs="Sylfaen"/>
                <w:sz w:val="24"/>
                <w:szCs w:val="24"/>
                <w:lang w:val="hy-AM"/>
              </w:rPr>
              <w:t>Հաշվի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առնելով</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նշված</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հիմնավորումները՝</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առաջարկում</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ենք</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Նախագծով</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բացառություններ</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նախատեսել</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Կենտրոնական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բանկի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այն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ենթաօրենսդրական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ակտերի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համար</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որոնց</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կասեցումը</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կվտանգի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սահմանադրական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ու</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գերակա</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հանրային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շահը՝</w:t>
            </w:r>
            <w:r w:rsidRPr="004A0BFB">
              <w:rPr>
                <w:rFonts w:ascii="GHEA Grapalat" w:hAnsi="GHEA Grapalat"/>
                <w:sz w:val="24"/>
                <w:szCs w:val="24"/>
                <w:lang w:val="hy-AM"/>
              </w:rPr>
              <w:t xml:space="preserve"> </w:t>
            </w:r>
            <w:r w:rsidRPr="004A0BFB">
              <w:rPr>
                <w:rFonts w:ascii="GHEA Grapalat" w:hAnsi="GHEA Grapalat" w:cs="Sylfaen"/>
                <w:sz w:val="24"/>
                <w:szCs w:val="24"/>
                <w:lang w:val="hy-AM"/>
              </w:rPr>
              <w:t>ֆինանսական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կայունության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ավանդատուների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և</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սպառողների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իրավունքների</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պաշտպանության</w:t>
            </w:r>
            <w:r w:rsidRPr="004A0BFB">
              <w:rPr>
                <w:rFonts w:ascii="GHEA Grapalat" w:hAnsi="GHEA Grapalat"/>
                <w:sz w:val="24"/>
                <w:szCs w:val="24"/>
                <w:lang w:val="hy-AM"/>
              </w:rPr>
              <w:t xml:space="preserve"> </w:t>
            </w:r>
            <w:r w:rsidRPr="004A0BFB">
              <w:rPr>
                <w:rFonts w:ascii="GHEA Grapalat" w:hAnsi="GHEA Grapalat" w:cs="Sylfaen"/>
                <w:sz w:val="24"/>
                <w:szCs w:val="24"/>
                <w:lang w:val="hy-AM"/>
              </w:rPr>
              <w:t>առումով</w:t>
            </w:r>
            <w:r w:rsidRPr="004A0BFB">
              <w:rPr>
                <w:rFonts w:ascii="GHEA Grapalat" w:hAnsi="GHEA Grapalat"/>
                <w:sz w:val="24"/>
                <w:szCs w:val="24"/>
                <w:lang w:val="hy-AM"/>
              </w:rPr>
              <w:t>:</w:t>
            </w:r>
          </w:p>
          <w:p w:rsidR="004A0BFB" w:rsidRPr="004A0BFB" w:rsidRDefault="004A0BFB" w:rsidP="004A0BFB">
            <w:pPr>
              <w:spacing w:line="360" w:lineRule="auto"/>
              <w:rPr>
                <w:rFonts w:ascii="GHEA Grapalat" w:hAnsi="GHEA Grapalat" w:cs="Sylfaen"/>
                <w:sz w:val="24"/>
                <w:szCs w:val="24"/>
                <w:lang w:val="hy-AM"/>
              </w:rPr>
            </w:pPr>
          </w:p>
        </w:tc>
        <w:tc>
          <w:tcPr>
            <w:tcW w:w="2711" w:type="dxa"/>
          </w:tcPr>
          <w:p w:rsidR="004A0BFB" w:rsidRPr="00DC4750" w:rsidRDefault="00DC4750" w:rsidP="004A0BFB">
            <w:pPr>
              <w:spacing w:line="360" w:lineRule="auto"/>
              <w:jc w:val="both"/>
              <w:rPr>
                <w:rFonts w:ascii="GHEA Grapalat" w:hAnsi="GHEA Grapalat"/>
                <w:sz w:val="24"/>
                <w:szCs w:val="24"/>
              </w:rPr>
            </w:pPr>
            <w:r>
              <w:rPr>
                <w:rFonts w:ascii="GHEA Grapalat" w:hAnsi="GHEA Grapalat"/>
                <w:sz w:val="24"/>
                <w:szCs w:val="24"/>
              </w:rPr>
              <w:lastRenderedPageBreak/>
              <w:t>Ընդունվել է ի գիտություն:</w:t>
            </w:r>
          </w:p>
        </w:tc>
        <w:tc>
          <w:tcPr>
            <w:tcW w:w="3312" w:type="dxa"/>
          </w:tcPr>
          <w:p w:rsidR="004A0BFB" w:rsidRPr="00DC4750" w:rsidRDefault="00DC4750" w:rsidP="004A0BFB">
            <w:pPr>
              <w:spacing w:line="360" w:lineRule="auto"/>
              <w:jc w:val="both"/>
              <w:rPr>
                <w:rFonts w:ascii="GHEA Grapalat" w:hAnsi="GHEA Grapalat"/>
                <w:sz w:val="24"/>
                <w:szCs w:val="24"/>
              </w:rPr>
            </w:pPr>
            <w:r>
              <w:rPr>
                <w:rFonts w:ascii="GHEA Grapalat" w:hAnsi="GHEA Grapalat"/>
                <w:sz w:val="24"/>
                <w:szCs w:val="24"/>
              </w:rPr>
              <w:t>Կասեցում կիրառելու համար անհրաժեշտ է հիմնավորել դիմողի կամ հանրության համար անդառնալի կամ ծանր հետևանքներ առաջացնելու փաստը:</w:t>
            </w:r>
          </w:p>
        </w:tc>
      </w:tr>
      <w:tr w:rsidR="004A0BFB" w:rsidRPr="004A0BFB" w:rsidTr="00661815">
        <w:tc>
          <w:tcPr>
            <w:tcW w:w="3483" w:type="dxa"/>
          </w:tcPr>
          <w:p w:rsidR="004A0BFB" w:rsidRPr="004A0BFB" w:rsidRDefault="004A0BFB" w:rsidP="004A0BFB">
            <w:pPr>
              <w:spacing w:line="360" w:lineRule="auto"/>
              <w:jc w:val="center"/>
              <w:rPr>
                <w:rFonts w:ascii="GHEA Grapalat" w:hAnsi="GHEA Grapalat"/>
                <w:sz w:val="24"/>
                <w:szCs w:val="24"/>
                <w:lang w:val="hy-AM"/>
              </w:rPr>
            </w:pPr>
          </w:p>
        </w:tc>
        <w:tc>
          <w:tcPr>
            <w:tcW w:w="5632" w:type="dxa"/>
          </w:tcPr>
          <w:p w:rsidR="004A0BFB" w:rsidRPr="004A0BFB" w:rsidRDefault="004A0BFB" w:rsidP="004A0BFB">
            <w:pPr>
              <w:spacing w:line="360" w:lineRule="auto"/>
              <w:rPr>
                <w:rFonts w:ascii="GHEA Grapalat" w:hAnsi="GHEA Grapalat"/>
                <w:color w:val="000000"/>
                <w:sz w:val="24"/>
                <w:szCs w:val="24"/>
                <w:shd w:val="clear" w:color="auto" w:fill="FFFFFF"/>
              </w:rPr>
            </w:pPr>
            <w:r w:rsidRPr="004A0BFB">
              <w:rPr>
                <w:rFonts w:ascii="GHEA Grapalat" w:hAnsi="GHEA Grapalat" w:cs="Sylfaen"/>
                <w:color w:val="000000"/>
                <w:sz w:val="24"/>
                <w:szCs w:val="24"/>
                <w:shd w:val="clear" w:color="auto" w:fill="FFFFFF"/>
              </w:rPr>
              <w:t>Նախագծի</w:t>
            </w:r>
            <w:r w:rsidRPr="004A0BFB">
              <w:rPr>
                <w:rFonts w:ascii="GHEA Grapalat" w:hAnsi="GHEA Grapalat"/>
                <w:color w:val="000000"/>
                <w:sz w:val="24"/>
                <w:szCs w:val="24"/>
                <w:shd w:val="clear" w:color="auto" w:fill="FFFFFF"/>
              </w:rPr>
              <w:t xml:space="preserve"> 6</w:t>
            </w:r>
            <w:r w:rsidRPr="004A0BFB">
              <w:rPr>
                <w:rFonts w:ascii="GHEA Grapalat" w:hAnsi="GHEA Grapalat"/>
                <w:sz w:val="24"/>
                <w:szCs w:val="24"/>
              </w:rPr>
              <w:t>-</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հոդվածով</w:t>
            </w:r>
            <w:r w:rsidRPr="004A0BFB">
              <w:rPr>
                <w:rFonts w:ascii="GHEA Grapalat" w:hAnsi="GHEA Grapalat"/>
                <w:sz w:val="24"/>
                <w:szCs w:val="24"/>
              </w:rPr>
              <w:t xml:space="preserve"> </w:t>
            </w:r>
            <w:r w:rsidRPr="004A0BFB">
              <w:rPr>
                <w:rFonts w:ascii="GHEA Grapalat" w:hAnsi="GHEA Grapalat" w:cs="Sylfaen"/>
                <w:sz w:val="24"/>
                <w:szCs w:val="24"/>
              </w:rPr>
              <w:t>լրացվող</w:t>
            </w:r>
            <w:r w:rsidRPr="004A0BFB">
              <w:rPr>
                <w:rFonts w:ascii="GHEA Grapalat" w:hAnsi="GHEA Grapalat"/>
                <w:sz w:val="24"/>
                <w:szCs w:val="24"/>
              </w:rPr>
              <w:t xml:space="preserve"> 192-</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lastRenderedPageBreak/>
              <w:t>հոդվածի</w:t>
            </w:r>
            <w:r w:rsidRPr="004A0BFB">
              <w:rPr>
                <w:rFonts w:ascii="GHEA Grapalat" w:hAnsi="GHEA Grapalat"/>
                <w:sz w:val="24"/>
                <w:szCs w:val="24"/>
              </w:rPr>
              <w:t xml:space="preserve"> 1-</w:t>
            </w:r>
            <w:r w:rsidRPr="004A0BFB">
              <w:rPr>
                <w:rFonts w:ascii="GHEA Grapalat" w:hAnsi="GHEA Grapalat" w:cs="Sylfaen"/>
                <w:sz w:val="24"/>
                <w:szCs w:val="24"/>
              </w:rPr>
              <w:t>ին</w:t>
            </w:r>
            <w:r w:rsidRPr="004A0BFB">
              <w:rPr>
                <w:rFonts w:ascii="GHEA Grapalat" w:hAnsi="GHEA Grapalat"/>
                <w:sz w:val="24"/>
                <w:szCs w:val="24"/>
              </w:rPr>
              <w:t xml:space="preserve"> </w:t>
            </w:r>
            <w:r w:rsidRPr="004A0BFB">
              <w:rPr>
                <w:rFonts w:ascii="GHEA Grapalat" w:hAnsi="GHEA Grapalat" w:cs="Sylfaen"/>
                <w:sz w:val="24"/>
                <w:szCs w:val="24"/>
              </w:rPr>
              <w:t>մասի</w:t>
            </w:r>
            <w:r w:rsidRPr="004A0BFB">
              <w:rPr>
                <w:rFonts w:ascii="GHEA Grapalat" w:hAnsi="GHEA Grapalat"/>
                <w:sz w:val="24"/>
                <w:szCs w:val="24"/>
              </w:rPr>
              <w:t xml:space="preserve"> 1)-</w:t>
            </w:r>
            <w:r w:rsidRPr="004A0BFB">
              <w:rPr>
                <w:rFonts w:ascii="GHEA Grapalat" w:hAnsi="GHEA Grapalat" w:cs="Sylfaen"/>
                <w:sz w:val="24"/>
                <w:szCs w:val="24"/>
              </w:rPr>
              <w:t>ին</w:t>
            </w:r>
            <w:r w:rsidRPr="004A0BFB">
              <w:rPr>
                <w:rFonts w:ascii="GHEA Grapalat" w:hAnsi="GHEA Grapalat"/>
                <w:sz w:val="24"/>
                <w:szCs w:val="24"/>
              </w:rPr>
              <w:t xml:space="preserve"> </w:t>
            </w:r>
            <w:r w:rsidRPr="004A0BFB">
              <w:rPr>
                <w:rFonts w:ascii="GHEA Grapalat" w:hAnsi="GHEA Grapalat" w:cs="Sylfaen"/>
                <w:sz w:val="24"/>
                <w:szCs w:val="24"/>
              </w:rPr>
              <w:t>կետով</w:t>
            </w:r>
            <w:r w:rsidRPr="004A0BFB">
              <w:rPr>
                <w:rFonts w:ascii="GHEA Grapalat" w:hAnsi="GHEA Grapalat"/>
                <w:sz w:val="24"/>
                <w:szCs w:val="24"/>
              </w:rPr>
              <w:t xml:space="preserve"> </w:t>
            </w:r>
            <w:r w:rsidRPr="004A0BFB">
              <w:rPr>
                <w:rFonts w:ascii="GHEA Grapalat" w:hAnsi="GHEA Grapalat" w:cs="Sylfaen"/>
                <w:sz w:val="24"/>
                <w:szCs w:val="24"/>
              </w:rPr>
              <w:t>անձանց</w:t>
            </w:r>
            <w:r w:rsidRPr="004A0BFB">
              <w:rPr>
                <w:rFonts w:ascii="GHEA Grapalat" w:hAnsi="GHEA Grapalat"/>
                <w:sz w:val="24"/>
                <w:szCs w:val="24"/>
              </w:rPr>
              <w:t xml:space="preserve"> </w:t>
            </w:r>
            <w:r w:rsidRPr="004A0BFB">
              <w:rPr>
                <w:rFonts w:ascii="GHEA Grapalat" w:hAnsi="GHEA Grapalat" w:cs="Sylfaen"/>
                <w:sz w:val="24"/>
                <w:szCs w:val="24"/>
              </w:rPr>
              <w:t>հնարավորություն</w:t>
            </w:r>
            <w:r w:rsidRPr="004A0BFB">
              <w:rPr>
                <w:rFonts w:ascii="GHEA Grapalat" w:hAnsi="GHEA Grapalat"/>
                <w:sz w:val="24"/>
                <w:szCs w:val="24"/>
              </w:rPr>
              <w:t xml:space="preserve"> </w:t>
            </w:r>
            <w:r w:rsidRPr="004A0BFB">
              <w:rPr>
                <w:rFonts w:ascii="GHEA Grapalat" w:hAnsi="GHEA Grapalat" w:cs="Sylfaen"/>
                <w:sz w:val="24"/>
                <w:szCs w:val="24"/>
              </w:rPr>
              <w:t>է</w:t>
            </w:r>
            <w:r w:rsidRPr="004A0BFB">
              <w:rPr>
                <w:rFonts w:ascii="GHEA Grapalat" w:hAnsi="GHEA Grapalat"/>
                <w:sz w:val="24"/>
                <w:szCs w:val="24"/>
              </w:rPr>
              <w:t xml:space="preserve"> </w:t>
            </w:r>
            <w:r w:rsidRPr="004A0BFB">
              <w:rPr>
                <w:rFonts w:ascii="GHEA Grapalat" w:hAnsi="GHEA Grapalat" w:cs="Sylfaen"/>
                <w:sz w:val="24"/>
                <w:szCs w:val="24"/>
              </w:rPr>
              <w:t>տրված</w:t>
            </w:r>
            <w:r w:rsidRPr="004A0BFB">
              <w:rPr>
                <w:rFonts w:ascii="GHEA Grapalat" w:hAnsi="GHEA Grapalat"/>
                <w:sz w:val="24"/>
                <w:szCs w:val="24"/>
              </w:rPr>
              <w:t xml:space="preserve"> </w:t>
            </w:r>
            <w:r w:rsidRPr="004A0BFB">
              <w:rPr>
                <w:rFonts w:ascii="GHEA Grapalat" w:hAnsi="GHEA Grapalat" w:cs="Sylfaen"/>
                <w:sz w:val="24"/>
                <w:szCs w:val="24"/>
              </w:rPr>
              <w:t>վիճարկելու</w:t>
            </w:r>
            <w:r w:rsidRPr="004A0BFB">
              <w:rPr>
                <w:rFonts w:ascii="GHEA Grapalat" w:hAnsi="GHEA Grapalat"/>
                <w:sz w:val="24"/>
                <w:szCs w:val="24"/>
              </w:rPr>
              <w:t xml:space="preserve"> </w:t>
            </w:r>
            <w:r w:rsidRPr="004A0BFB">
              <w:rPr>
                <w:rFonts w:ascii="GHEA Grapalat" w:hAnsi="GHEA Grapalat" w:cs="Sylfaen"/>
                <w:sz w:val="24"/>
                <w:szCs w:val="24"/>
              </w:rPr>
              <w:t>ենթաօրենսդրական</w:t>
            </w:r>
            <w:r w:rsidRPr="004A0BFB">
              <w:rPr>
                <w:rFonts w:ascii="GHEA Grapalat" w:hAnsi="GHEA Grapalat"/>
                <w:sz w:val="24"/>
                <w:szCs w:val="24"/>
              </w:rPr>
              <w:t xml:space="preserve"> </w:t>
            </w:r>
            <w:r w:rsidRPr="004A0BFB">
              <w:rPr>
                <w:rFonts w:ascii="GHEA Grapalat" w:hAnsi="GHEA Grapalat" w:cs="Sylfaen"/>
                <w:sz w:val="24"/>
                <w:szCs w:val="24"/>
              </w:rPr>
              <w:t>նորմատիվ</w:t>
            </w:r>
            <w:r w:rsidRPr="004A0BFB">
              <w:rPr>
                <w:rFonts w:ascii="GHEA Grapalat" w:hAnsi="GHEA Grapalat"/>
                <w:sz w:val="24"/>
                <w:szCs w:val="24"/>
              </w:rPr>
              <w:t xml:space="preserve"> </w:t>
            </w:r>
            <w:r w:rsidRPr="004A0BFB">
              <w:rPr>
                <w:rFonts w:ascii="GHEA Grapalat" w:hAnsi="GHEA Grapalat" w:cs="Sylfaen"/>
                <w:sz w:val="24"/>
                <w:szCs w:val="24"/>
              </w:rPr>
              <w:t>ակտի</w:t>
            </w:r>
            <w:r w:rsidRPr="004A0BFB">
              <w:rPr>
                <w:rFonts w:ascii="GHEA Grapalat" w:hAnsi="GHEA Grapalat"/>
                <w:sz w:val="24"/>
                <w:szCs w:val="24"/>
              </w:rPr>
              <w:t xml:space="preserve"> </w:t>
            </w:r>
            <w:r w:rsidRPr="004A0BFB">
              <w:rPr>
                <w:rFonts w:ascii="GHEA Grapalat" w:hAnsi="GHEA Grapalat" w:cs="Sylfaen"/>
                <w:sz w:val="24"/>
                <w:szCs w:val="24"/>
              </w:rPr>
              <w:t>իրավաչափությունը</w:t>
            </w:r>
            <w:r w:rsidRPr="004A0BFB">
              <w:rPr>
                <w:rFonts w:ascii="GHEA Grapalat" w:hAnsi="GHEA Grapalat"/>
                <w:sz w:val="24"/>
                <w:szCs w:val="24"/>
              </w:rPr>
              <w:t xml:space="preserve"> </w:t>
            </w:r>
            <w:r w:rsidRPr="004A0BFB">
              <w:rPr>
                <w:rFonts w:ascii="GHEA Grapalat" w:hAnsi="GHEA Grapalat" w:cs="Sylfaen"/>
                <w:sz w:val="24"/>
                <w:szCs w:val="24"/>
              </w:rPr>
              <w:t>նաև</w:t>
            </w:r>
            <w:r w:rsidRPr="004A0BFB">
              <w:rPr>
                <w:rFonts w:ascii="GHEA Grapalat" w:hAnsi="GHEA Grapalat"/>
                <w:sz w:val="24"/>
                <w:szCs w:val="24"/>
              </w:rPr>
              <w:t xml:space="preserve"> </w:t>
            </w:r>
            <w:r w:rsidRPr="004A0BFB">
              <w:rPr>
                <w:rFonts w:ascii="GHEA Grapalat" w:hAnsi="GHEA Grapalat" w:cs="Sylfaen"/>
                <w:sz w:val="24"/>
                <w:szCs w:val="24"/>
              </w:rPr>
              <w:t>այն</w:t>
            </w:r>
            <w:r w:rsidRPr="004A0BFB">
              <w:rPr>
                <w:rFonts w:ascii="GHEA Grapalat" w:hAnsi="GHEA Grapalat"/>
                <w:sz w:val="24"/>
                <w:szCs w:val="24"/>
              </w:rPr>
              <w:t xml:space="preserve"> </w:t>
            </w:r>
            <w:r w:rsidRPr="004A0BFB">
              <w:rPr>
                <w:rFonts w:ascii="GHEA Grapalat" w:hAnsi="GHEA Grapalat" w:cs="Sylfaen"/>
                <w:sz w:val="24"/>
                <w:szCs w:val="24"/>
              </w:rPr>
              <w:t>դեպքում</w:t>
            </w:r>
            <w:r w:rsidRPr="004A0BFB">
              <w:rPr>
                <w:rFonts w:ascii="GHEA Grapalat" w:hAnsi="GHEA Grapalat"/>
                <w:sz w:val="24"/>
                <w:szCs w:val="24"/>
              </w:rPr>
              <w:t xml:space="preserve">, </w:t>
            </w:r>
            <w:r w:rsidRPr="004A0BFB">
              <w:rPr>
                <w:rFonts w:ascii="GHEA Grapalat" w:hAnsi="GHEA Grapalat" w:cs="Sylfaen"/>
                <w:sz w:val="24"/>
                <w:szCs w:val="24"/>
              </w:rPr>
              <w:t>երբ</w:t>
            </w:r>
            <w:r w:rsidRPr="004A0BFB">
              <w:rPr>
                <w:rFonts w:ascii="GHEA Grapalat" w:hAnsi="GHEA Grapalat"/>
                <w:sz w:val="24"/>
                <w:szCs w:val="24"/>
              </w:rPr>
              <w:t xml:space="preserve"> </w:t>
            </w:r>
            <w:r w:rsidRPr="004A0BFB">
              <w:rPr>
                <w:rFonts w:ascii="GHEA Grapalat" w:hAnsi="GHEA Grapalat" w:cs="Sylfaen"/>
                <w:sz w:val="24"/>
                <w:szCs w:val="24"/>
              </w:rPr>
              <w:t>այն</w:t>
            </w:r>
            <w:r w:rsidRPr="004A0BFB">
              <w:rPr>
                <w:rFonts w:ascii="GHEA Grapalat" w:hAnsi="GHEA Grapalat"/>
                <w:sz w:val="24"/>
                <w:szCs w:val="24"/>
              </w:rPr>
              <w:t xml:space="preserve"> </w:t>
            </w:r>
            <w:r w:rsidRPr="004A0BFB">
              <w:rPr>
                <w:rFonts w:ascii="GHEA Grapalat" w:hAnsi="GHEA Grapalat" w:cs="Sylfaen"/>
                <w:sz w:val="24"/>
                <w:szCs w:val="24"/>
              </w:rPr>
              <w:t>չի</w:t>
            </w:r>
            <w:r w:rsidRPr="004A0BFB">
              <w:rPr>
                <w:rFonts w:ascii="GHEA Grapalat" w:hAnsi="GHEA Grapalat"/>
                <w:sz w:val="24"/>
                <w:szCs w:val="24"/>
              </w:rPr>
              <w:t xml:space="preserve"> </w:t>
            </w:r>
            <w:r w:rsidRPr="004A0BFB">
              <w:rPr>
                <w:rFonts w:ascii="GHEA Grapalat" w:hAnsi="GHEA Grapalat" w:cs="Sylfaen"/>
                <w:sz w:val="24"/>
                <w:szCs w:val="24"/>
              </w:rPr>
              <w:t>կիրառվել</w:t>
            </w:r>
            <w:r w:rsidRPr="004A0BFB">
              <w:rPr>
                <w:rFonts w:ascii="GHEA Grapalat" w:hAnsi="GHEA Grapalat"/>
                <w:sz w:val="24"/>
                <w:szCs w:val="24"/>
              </w:rPr>
              <w:t xml:space="preserve"> </w:t>
            </w:r>
            <w:r w:rsidRPr="004A0BFB">
              <w:rPr>
                <w:rFonts w:ascii="GHEA Grapalat" w:hAnsi="GHEA Grapalat" w:cs="Sylfaen"/>
                <w:sz w:val="24"/>
                <w:szCs w:val="24"/>
              </w:rPr>
              <w:t>նրանց</w:t>
            </w:r>
            <w:r w:rsidRPr="004A0BFB">
              <w:rPr>
                <w:rFonts w:ascii="GHEA Grapalat" w:hAnsi="GHEA Grapalat"/>
                <w:sz w:val="24"/>
                <w:szCs w:val="24"/>
              </w:rPr>
              <w:t xml:space="preserve"> </w:t>
            </w:r>
            <w:r w:rsidRPr="004A0BFB">
              <w:rPr>
                <w:rFonts w:ascii="GHEA Grapalat" w:hAnsi="GHEA Grapalat" w:cs="Sylfaen"/>
                <w:sz w:val="24"/>
                <w:szCs w:val="24"/>
              </w:rPr>
              <w:t>նկատմամբ</w:t>
            </w:r>
            <w:r w:rsidRPr="004A0BFB">
              <w:rPr>
                <w:rFonts w:ascii="GHEA Grapalat" w:hAnsi="GHEA Grapalat"/>
                <w:sz w:val="24"/>
                <w:szCs w:val="24"/>
                <w:lang w:val="hy-AM"/>
              </w:rPr>
              <w:t>:</w:t>
            </w:r>
            <w:r w:rsidRPr="004A0BFB">
              <w:rPr>
                <w:rFonts w:ascii="GHEA Grapalat" w:hAnsi="GHEA Grapalat"/>
                <w:sz w:val="24"/>
                <w:szCs w:val="24"/>
              </w:rPr>
              <w:t xml:space="preserve"> </w:t>
            </w:r>
          </w:p>
          <w:p w:rsidR="004A0BFB" w:rsidRPr="004A0BFB" w:rsidRDefault="004A0BFB" w:rsidP="004A0BFB">
            <w:pPr>
              <w:spacing w:line="360" w:lineRule="auto"/>
              <w:rPr>
                <w:rFonts w:ascii="GHEA Grapalat" w:hAnsi="GHEA Grapalat"/>
                <w:color w:val="000000"/>
                <w:sz w:val="24"/>
                <w:szCs w:val="24"/>
                <w:shd w:val="clear" w:color="auto" w:fill="FFFFFF"/>
              </w:rPr>
            </w:pPr>
            <w:r w:rsidRPr="004A0BFB">
              <w:rPr>
                <w:rFonts w:ascii="GHEA Grapalat" w:hAnsi="GHEA Grapalat" w:cs="Sylfaen"/>
                <w:sz w:val="24"/>
                <w:szCs w:val="24"/>
                <w:lang w:val="hy-AM"/>
              </w:rPr>
              <w:t>Ս</w:t>
            </w:r>
            <w:r w:rsidRPr="004A0BFB">
              <w:rPr>
                <w:rFonts w:ascii="GHEA Grapalat" w:hAnsi="GHEA Grapalat" w:cs="Sylfaen"/>
                <w:sz w:val="24"/>
                <w:szCs w:val="24"/>
              </w:rPr>
              <w:t>ակայն</w:t>
            </w:r>
            <w:r w:rsidRPr="004A0BFB">
              <w:rPr>
                <w:rFonts w:ascii="GHEA Grapalat" w:hAnsi="GHEA Grapalat"/>
                <w:sz w:val="24"/>
                <w:szCs w:val="24"/>
              </w:rPr>
              <w:t xml:space="preserve"> </w:t>
            </w:r>
            <w:r w:rsidRPr="004A0BFB">
              <w:rPr>
                <w:rFonts w:ascii="GHEA Grapalat" w:hAnsi="GHEA Grapalat" w:cs="Sylfaen"/>
                <w:sz w:val="24"/>
                <w:szCs w:val="24"/>
              </w:rPr>
              <w:t>Նախագծի</w:t>
            </w:r>
            <w:r w:rsidRPr="004A0BFB">
              <w:rPr>
                <w:rFonts w:ascii="GHEA Grapalat" w:hAnsi="GHEA Grapalat"/>
                <w:sz w:val="24"/>
                <w:szCs w:val="24"/>
              </w:rPr>
              <w:t xml:space="preserve"> 6-</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հոդվածով</w:t>
            </w:r>
            <w:r w:rsidRPr="004A0BFB">
              <w:rPr>
                <w:rFonts w:ascii="GHEA Grapalat" w:hAnsi="GHEA Grapalat"/>
                <w:sz w:val="24"/>
                <w:szCs w:val="24"/>
              </w:rPr>
              <w:t xml:space="preserve"> </w:t>
            </w:r>
            <w:r w:rsidRPr="004A0BFB">
              <w:rPr>
                <w:rFonts w:ascii="GHEA Grapalat" w:hAnsi="GHEA Grapalat" w:cs="Sylfaen"/>
                <w:sz w:val="24"/>
                <w:szCs w:val="24"/>
              </w:rPr>
              <w:t>լրացվող</w:t>
            </w:r>
            <w:r w:rsidRPr="004A0BFB">
              <w:rPr>
                <w:rFonts w:ascii="GHEA Grapalat" w:hAnsi="GHEA Grapalat"/>
                <w:sz w:val="24"/>
                <w:szCs w:val="24"/>
              </w:rPr>
              <w:t xml:space="preserve"> 196-</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հոդվածի</w:t>
            </w:r>
            <w:r w:rsidRPr="004A0BFB">
              <w:rPr>
                <w:rFonts w:ascii="GHEA Grapalat" w:hAnsi="GHEA Grapalat"/>
                <w:sz w:val="24"/>
                <w:szCs w:val="24"/>
              </w:rPr>
              <w:t xml:space="preserve"> 2-</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մասով</w:t>
            </w:r>
            <w:r w:rsidRPr="004A0BFB">
              <w:rPr>
                <w:rFonts w:ascii="GHEA Grapalat" w:hAnsi="GHEA Grapalat"/>
                <w:sz w:val="24"/>
                <w:szCs w:val="24"/>
              </w:rPr>
              <w:t xml:space="preserve"> </w:t>
            </w:r>
            <w:r w:rsidRPr="004A0BFB">
              <w:rPr>
                <w:rFonts w:ascii="GHEA Grapalat" w:hAnsi="GHEA Grapalat" w:cs="Sylfaen"/>
                <w:sz w:val="24"/>
                <w:szCs w:val="24"/>
              </w:rPr>
              <w:t>սահմանվում</w:t>
            </w:r>
            <w:r w:rsidRPr="004A0BFB">
              <w:rPr>
                <w:rFonts w:ascii="GHEA Grapalat" w:hAnsi="GHEA Grapalat"/>
                <w:sz w:val="24"/>
                <w:szCs w:val="24"/>
              </w:rPr>
              <w:t xml:space="preserve"> </w:t>
            </w:r>
            <w:r w:rsidRPr="004A0BFB">
              <w:rPr>
                <w:rFonts w:ascii="GHEA Grapalat" w:hAnsi="GHEA Grapalat" w:cs="Sylfaen"/>
                <w:sz w:val="24"/>
                <w:szCs w:val="24"/>
              </w:rPr>
              <w:t>է</w:t>
            </w:r>
            <w:r w:rsidRPr="004A0BFB">
              <w:rPr>
                <w:rFonts w:ascii="GHEA Grapalat" w:hAnsi="GHEA Grapalat"/>
                <w:sz w:val="24"/>
                <w:szCs w:val="24"/>
              </w:rPr>
              <w:t xml:space="preserve">, </w:t>
            </w:r>
            <w:r w:rsidRPr="004A0BFB">
              <w:rPr>
                <w:rFonts w:ascii="GHEA Grapalat" w:hAnsi="GHEA Grapalat" w:cs="Sylfaen"/>
                <w:sz w:val="24"/>
                <w:szCs w:val="24"/>
              </w:rPr>
              <w:t>որ</w:t>
            </w:r>
            <w:r w:rsidRPr="004A0BFB">
              <w:rPr>
                <w:rFonts w:ascii="GHEA Grapalat" w:hAnsi="GHEA Grapalat"/>
                <w:sz w:val="24"/>
                <w:szCs w:val="24"/>
              </w:rPr>
              <w:t xml:space="preserve"> </w:t>
            </w:r>
            <w:r w:rsidRPr="004A0BFB">
              <w:rPr>
                <w:rFonts w:ascii="GHEA Grapalat" w:hAnsi="GHEA Grapalat" w:cs="Sylfaen"/>
                <w:sz w:val="24"/>
                <w:szCs w:val="24"/>
              </w:rPr>
              <w:t>ենթաօրենսդրական</w:t>
            </w:r>
            <w:r w:rsidRPr="004A0BFB">
              <w:rPr>
                <w:rFonts w:ascii="GHEA Grapalat" w:hAnsi="GHEA Grapalat"/>
                <w:sz w:val="24"/>
                <w:szCs w:val="24"/>
              </w:rPr>
              <w:t xml:space="preserve"> </w:t>
            </w:r>
            <w:r w:rsidRPr="004A0BFB">
              <w:rPr>
                <w:rFonts w:ascii="GHEA Grapalat" w:hAnsi="GHEA Grapalat" w:cs="Sylfaen"/>
                <w:sz w:val="24"/>
                <w:szCs w:val="24"/>
              </w:rPr>
              <w:t>նորմատիվ</w:t>
            </w:r>
            <w:r w:rsidRPr="004A0BFB">
              <w:rPr>
                <w:rFonts w:ascii="GHEA Grapalat" w:hAnsi="GHEA Grapalat"/>
                <w:sz w:val="24"/>
                <w:szCs w:val="24"/>
              </w:rPr>
              <w:t xml:space="preserve"> </w:t>
            </w:r>
            <w:r w:rsidRPr="004A0BFB">
              <w:rPr>
                <w:rFonts w:ascii="GHEA Grapalat" w:hAnsi="GHEA Grapalat" w:cs="Sylfaen"/>
                <w:sz w:val="24"/>
                <w:szCs w:val="24"/>
              </w:rPr>
              <w:t>ակտի</w:t>
            </w:r>
            <w:r w:rsidRPr="004A0BFB">
              <w:rPr>
                <w:rFonts w:ascii="GHEA Grapalat" w:hAnsi="GHEA Grapalat"/>
                <w:sz w:val="24"/>
                <w:szCs w:val="24"/>
              </w:rPr>
              <w:t xml:space="preserve"> </w:t>
            </w:r>
            <w:r w:rsidRPr="004A0BFB">
              <w:rPr>
                <w:rFonts w:ascii="GHEA Grapalat" w:hAnsi="GHEA Grapalat" w:cs="Sylfaen"/>
                <w:sz w:val="24"/>
                <w:szCs w:val="24"/>
              </w:rPr>
              <w:t>իրավաչափությունը</w:t>
            </w:r>
            <w:r w:rsidRPr="004A0BFB">
              <w:rPr>
                <w:rFonts w:ascii="GHEA Grapalat" w:hAnsi="GHEA Grapalat"/>
                <w:sz w:val="24"/>
                <w:szCs w:val="24"/>
              </w:rPr>
              <w:t xml:space="preserve"> </w:t>
            </w:r>
            <w:r w:rsidRPr="004A0BFB">
              <w:rPr>
                <w:rFonts w:ascii="GHEA Grapalat" w:hAnsi="GHEA Grapalat" w:cs="Sylfaen"/>
                <w:sz w:val="24"/>
                <w:szCs w:val="24"/>
              </w:rPr>
              <w:t>վիճարկելու</w:t>
            </w:r>
            <w:r w:rsidRPr="004A0BFB">
              <w:rPr>
                <w:rFonts w:ascii="GHEA Grapalat" w:hAnsi="GHEA Grapalat"/>
                <w:sz w:val="24"/>
                <w:szCs w:val="24"/>
              </w:rPr>
              <w:t xml:space="preserve"> </w:t>
            </w:r>
            <w:r w:rsidRPr="004A0BFB">
              <w:rPr>
                <w:rFonts w:ascii="GHEA Grapalat" w:hAnsi="GHEA Grapalat" w:cs="Sylfaen"/>
                <w:sz w:val="24"/>
                <w:szCs w:val="24"/>
              </w:rPr>
              <w:t>վերաբերյալ</w:t>
            </w:r>
            <w:r w:rsidRPr="004A0BFB">
              <w:rPr>
                <w:rFonts w:ascii="GHEA Grapalat" w:hAnsi="GHEA Grapalat"/>
                <w:sz w:val="24"/>
                <w:szCs w:val="24"/>
              </w:rPr>
              <w:t xml:space="preserve"> </w:t>
            </w:r>
            <w:r w:rsidRPr="004A0BFB">
              <w:rPr>
                <w:rFonts w:ascii="GHEA Grapalat" w:hAnsi="GHEA Grapalat" w:cs="Sylfaen"/>
                <w:sz w:val="24"/>
                <w:szCs w:val="24"/>
              </w:rPr>
              <w:t>դիմումը</w:t>
            </w:r>
            <w:r w:rsidRPr="004A0BFB">
              <w:rPr>
                <w:rFonts w:ascii="GHEA Grapalat" w:hAnsi="GHEA Grapalat"/>
                <w:sz w:val="24"/>
                <w:szCs w:val="24"/>
              </w:rPr>
              <w:t xml:space="preserve"> </w:t>
            </w:r>
            <w:r w:rsidRPr="004A0BFB">
              <w:rPr>
                <w:rFonts w:ascii="GHEA Grapalat" w:hAnsi="GHEA Grapalat" w:cs="Sylfaen"/>
                <w:sz w:val="24"/>
                <w:szCs w:val="24"/>
              </w:rPr>
              <w:t>մերժվում</w:t>
            </w:r>
            <w:r w:rsidRPr="004A0BFB">
              <w:rPr>
                <w:rFonts w:ascii="GHEA Grapalat" w:hAnsi="GHEA Grapalat"/>
                <w:sz w:val="24"/>
                <w:szCs w:val="24"/>
              </w:rPr>
              <w:t xml:space="preserve"> </w:t>
            </w:r>
            <w:r w:rsidRPr="004A0BFB">
              <w:rPr>
                <w:rFonts w:ascii="GHEA Grapalat" w:hAnsi="GHEA Grapalat" w:cs="Sylfaen"/>
                <w:sz w:val="24"/>
                <w:szCs w:val="24"/>
              </w:rPr>
              <w:t>է</w:t>
            </w:r>
            <w:r w:rsidRPr="004A0BFB">
              <w:rPr>
                <w:rFonts w:ascii="GHEA Grapalat" w:hAnsi="GHEA Grapalat"/>
                <w:sz w:val="24"/>
                <w:szCs w:val="24"/>
              </w:rPr>
              <w:t xml:space="preserve">, </w:t>
            </w:r>
            <w:r w:rsidRPr="004A0BFB">
              <w:rPr>
                <w:rFonts w:ascii="GHEA Grapalat" w:hAnsi="GHEA Grapalat" w:cs="Sylfaen"/>
                <w:sz w:val="24"/>
                <w:szCs w:val="24"/>
              </w:rPr>
              <w:t>եթե</w:t>
            </w:r>
            <w:r w:rsidRPr="004A0BFB">
              <w:rPr>
                <w:rFonts w:ascii="GHEA Grapalat" w:hAnsi="GHEA Grapalat"/>
                <w:sz w:val="24"/>
                <w:szCs w:val="24"/>
              </w:rPr>
              <w:t xml:space="preserve"> </w:t>
            </w:r>
            <w:r w:rsidRPr="004A0BFB">
              <w:rPr>
                <w:rFonts w:ascii="GHEA Grapalat" w:hAnsi="GHEA Grapalat" w:cs="Sylfaen"/>
                <w:sz w:val="24"/>
                <w:szCs w:val="24"/>
              </w:rPr>
              <w:t>վիճարկվող</w:t>
            </w:r>
            <w:r w:rsidRPr="004A0BFB">
              <w:rPr>
                <w:rFonts w:ascii="GHEA Grapalat" w:hAnsi="GHEA Grapalat"/>
                <w:sz w:val="24"/>
                <w:szCs w:val="24"/>
              </w:rPr>
              <w:t xml:space="preserve"> </w:t>
            </w:r>
            <w:r w:rsidRPr="004A0BFB">
              <w:rPr>
                <w:rFonts w:ascii="GHEA Grapalat" w:hAnsi="GHEA Grapalat" w:cs="Sylfaen"/>
                <w:sz w:val="24"/>
                <w:szCs w:val="24"/>
              </w:rPr>
              <w:t>ենթաօրենսդրական</w:t>
            </w:r>
            <w:r w:rsidRPr="004A0BFB">
              <w:rPr>
                <w:rFonts w:ascii="GHEA Grapalat" w:hAnsi="GHEA Grapalat"/>
                <w:sz w:val="24"/>
                <w:szCs w:val="24"/>
              </w:rPr>
              <w:t xml:space="preserve"> </w:t>
            </w:r>
            <w:r w:rsidRPr="004A0BFB">
              <w:rPr>
                <w:rFonts w:ascii="GHEA Grapalat" w:hAnsi="GHEA Grapalat" w:cs="Sylfaen"/>
                <w:sz w:val="24"/>
                <w:szCs w:val="24"/>
              </w:rPr>
              <w:t>նորմատիվ</w:t>
            </w:r>
            <w:r w:rsidRPr="004A0BFB">
              <w:rPr>
                <w:rFonts w:ascii="GHEA Grapalat" w:hAnsi="GHEA Grapalat"/>
                <w:sz w:val="24"/>
                <w:szCs w:val="24"/>
              </w:rPr>
              <w:t xml:space="preserve"> </w:t>
            </w:r>
            <w:r w:rsidRPr="004A0BFB">
              <w:rPr>
                <w:rFonts w:ascii="GHEA Grapalat" w:hAnsi="GHEA Grapalat" w:cs="Sylfaen"/>
                <w:sz w:val="24"/>
                <w:szCs w:val="24"/>
              </w:rPr>
              <w:t>ակտի</w:t>
            </w:r>
            <w:r w:rsidRPr="004A0BFB">
              <w:rPr>
                <w:rFonts w:ascii="GHEA Grapalat" w:hAnsi="GHEA Grapalat"/>
                <w:sz w:val="24"/>
                <w:szCs w:val="24"/>
              </w:rPr>
              <w:t xml:space="preserve"> </w:t>
            </w:r>
            <w:r w:rsidRPr="004A0BFB">
              <w:rPr>
                <w:rFonts w:ascii="GHEA Grapalat" w:hAnsi="GHEA Grapalat" w:cs="Sylfaen"/>
                <w:sz w:val="24"/>
                <w:szCs w:val="24"/>
              </w:rPr>
              <w:t>կամ</w:t>
            </w:r>
            <w:r w:rsidRPr="004A0BFB">
              <w:rPr>
                <w:rFonts w:ascii="GHEA Grapalat" w:hAnsi="GHEA Grapalat"/>
                <w:sz w:val="24"/>
                <w:szCs w:val="24"/>
              </w:rPr>
              <w:t xml:space="preserve"> </w:t>
            </w:r>
            <w:r w:rsidRPr="004A0BFB">
              <w:rPr>
                <w:rFonts w:ascii="GHEA Grapalat" w:hAnsi="GHEA Grapalat" w:cs="Sylfaen"/>
                <w:sz w:val="24"/>
                <w:szCs w:val="24"/>
              </w:rPr>
              <w:t>դրույթի</w:t>
            </w:r>
            <w:r w:rsidRPr="004A0BFB">
              <w:rPr>
                <w:rFonts w:ascii="GHEA Grapalat" w:hAnsi="GHEA Grapalat"/>
                <w:sz w:val="24"/>
                <w:szCs w:val="24"/>
              </w:rPr>
              <w:t xml:space="preserve"> </w:t>
            </w:r>
            <w:r w:rsidRPr="004A0BFB">
              <w:rPr>
                <w:rFonts w:ascii="GHEA Grapalat" w:hAnsi="GHEA Grapalat" w:cs="Sylfaen"/>
                <w:sz w:val="24"/>
                <w:szCs w:val="24"/>
              </w:rPr>
              <w:t>գործողությունը</w:t>
            </w:r>
            <w:r w:rsidRPr="004A0BFB">
              <w:rPr>
                <w:rFonts w:ascii="GHEA Grapalat" w:hAnsi="GHEA Grapalat"/>
                <w:sz w:val="24"/>
                <w:szCs w:val="24"/>
              </w:rPr>
              <w:t xml:space="preserve"> </w:t>
            </w:r>
            <w:r w:rsidRPr="004A0BFB">
              <w:rPr>
                <w:rFonts w:ascii="GHEA Grapalat" w:hAnsi="GHEA Grapalat" w:cs="Sylfaen"/>
                <w:sz w:val="24"/>
                <w:szCs w:val="24"/>
              </w:rPr>
              <w:t>դադարել</w:t>
            </w:r>
            <w:r w:rsidRPr="004A0BFB">
              <w:rPr>
                <w:rFonts w:ascii="GHEA Grapalat" w:hAnsi="GHEA Grapalat"/>
                <w:sz w:val="24"/>
                <w:szCs w:val="24"/>
              </w:rPr>
              <w:t xml:space="preserve"> </w:t>
            </w:r>
            <w:r w:rsidRPr="004A0BFB">
              <w:rPr>
                <w:rFonts w:ascii="GHEA Grapalat" w:hAnsi="GHEA Grapalat" w:cs="Sylfaen"/>
                <w:sz w:val="24"/>
                <w:szCs w:val="24"/>
              </w:rPr>
              <w:t>է</w:t>
            </w:r>
            <w:r w:rsidRPr="004A0BFB">
              <w:rPr>
                <w:rFonts w:ascii="GHEA Grapalat" w:hAnsi="GHEA Grapalat"/>
                <w:sz w:val="24"/>
                <w:szCs w:val="24"/>
              </w:rPr>
              <w:t xml:space="preserve">, </w:t>
            </w:r>
            <w:r w:rsidRPr="004A0BFB">
              <w:rPr>
                <w:rFonts w:ascii="GHEA Grapalat" w:hAnsi="GHEA Grapalat" w:cs="Sylfaen"/>
                <w:sz w:val="24"/>
                <w:szCs w:val="24"/>
              </w:rPr>
              <w:t>և</w:t>
            </w:r>
            <w:r w:rsidRPr="004A0BFB">
              <w:rPr>
                <w:rFonts w:ascii="GHEA Grapalat" w:hAnsi="GHEA Grapalat"/>
                <w:sz w:val="24"/>
                <w:szCs w:val="24"/>
              </w:rPr>
              <w:t xml:space="preserve"> </w:t>
            </w:r>
            <w:r w:rsidRPr="004A0BFB">
              <w:rPr>
                <w:rFonts w:ascii="GHEA Grapalat" w:hAnsi="GHEA Grapalat" w:cs="Sylfaen"/>
                <w:sz w:val="24"/>
                <w:szCs w:val="24"/>
              </w:rPr>
              <w:t>այն</w:t>
            </w:r>
            <w:r w:rsidRPr="004A0BFB">
              <w:rPr>
                <w:rFonts w:ascii="GHEA Grapalat" w:hAnsi="GHEA Grapalat"/>
                <w:sz w:val="24"/>
                <w:szCs w:val="24"/>
              </w:rPr>
              <w:t xml:space="preserve"> </w:t>
            </w:r>
            <w:r w:rsidRPr="004A0BFB">
              <w:rPr>
                <w:rFonts w:ascii="GHEA Grapalat" w:hAnsi="GHEA Grapalat" w:cs="Sylfaen"/>
                <w:b/>
                <w:sz w:val="24"/>
                <w:szCs w:val="24"/>
              </w:rPr>
              <w:t>չի</w:t>
            </w:r>
            <w:r w:rsidRPr="004A0BFB">
              <w:rPr>
                <w:rFonts w:ascii="GHEA Grapalat" w:hAnsi="GHEA Grapalat"/>
                <w:b/>
                <w:sz w:val="24"/>
                <w:szCs w:val="24"/>
              </w:rPr>
              <w:t xml:space="preserve"> </w:t>
            </w:r>
            <w:r w:rsidRPr="004A0BFB">
              <w:rPr>
                <w:rFonts w:ascii="GHEA Grapalat" w:hAnsi="GHEA Grapalat" w:cs="Sylfaen"/>
                <w:b/>
                <w:sz w:val="24"/>
                <w:szCs w:val="24"/>
              </w:rPr>
              <w:t>կիրառվել</w:t>
            </w:r>
            <w:r w:rsidRPr="004A0BFB">
              <w:rPr>
                <w:rFonts w:ascii="GHEA Grapalat" w:hAnsi="GHEA Grapalat"/>
                <w:b/>
                <w:sz w:val="24"/>
                <w:szCs w:val="24"/>
              </w:rPr>
              <w:t xml:space="preserve"> </w:t>
            </w:r>
            <w:r w:rsidRPr="004A0BFB">
              <w:rPr>
                <w:rFonts w:ascii="GHEA Grapalat" w:hAnsi="GHEA Grapalat" w:cs="Sylfaen"/>
                <w:b/>
                <w:sz w:val="24"/>
                <w:szCs w:val="24"/>
              </w:rPr>
              <w:t>դիմողի</w:t>
            </w:r>
            <w:r w:rsidRPr="004A0BFB">
              <w:rPr>
                <w:rFonts w:ascii="GHEA Grapalat" w:hAnsi="GHEA Grapalat"/>
                <w:b/>
                <w:sz w:val="24"/>
                <w:szCs w:val="24"/>
              </w:rPr>
              <w:t xml:space="preserve"> </w:t>
            </w:r>
            <w:r w:rsidRPr="004A0BFB">
              <w:rPr>
                <w:rFonts w:ascii="GHEA Grapalat" w:hAnsi="GHEA Grapalat" w:cs="Sylfaen"/>
                <w:b/>
                <w:sz w:val="24"/>
                <w:szCs w:val="24"/>
              </w:rPr>
              <w:t>նկատմամբ</w:t>
            </w:r>
            <w:r w:rsidRPr="004A0BFB">
              <w:rPr>
                <w:rFonts w:ascii="GHEA Grapalat" w:hAnsi="GHEA Grapalat"/>
                <w:sz w:val="24"/>
                <w:szCs w:val="24"/>
              </w:rPr>
              <w:t xml:space="preserve">: </w:t>
            </w:r>
            <w:r w:rsidRPr="004A0BFB">
              <w:rPr>
                <w:rFonts w:ascii="GHEA Grapalat" w:hAnsi="GHEA Grapalat" w:cs="Sylfaen"/>
                <w:sz w:val="24"/>
                <w:szCs w:val="24"/>
              </w:rPr>
              <w:t>Առաջարկում</w:t>
            </w:r>
            <w:r w:rsidRPr="004A0BFB">
              <w:rPr>
                <w:rFonts w:ascii="GHEA Grapalat" w:hAnsi="GHEA Grapalat"/>
                <w:sz w:val="24"/>
                <w:szCs w:val="24"/>
              </w:rPr>
              <w:t xml:space="preserve"> </w:t>
            </w:r>
            <w:r w:rsidRPr="004A0BFB">
              <w:rPr>
                <w:rFonts w:ascii="GHEA Grapalat" w:hAnsi="GHEA Grapalat" w:cs="Sylfaen"/>
                <w:sz w:val="24"/>
                <w:szCs w:val="24"/>
              </w:rPr>
              <w:t>ենք</w:t>
            </w:r>
            <w:r w:rsidRPr="004A0BFB">
              <w:rPr>
                <w:rFonts w:ascii="GHEA Grapalat" w:hAnsi="GHEA Grapalat"/>
                <w:sz w:val="24"/>
                <w:szCs w:val="24"/>
              </w:rPr>
              <w:t xml:space="preserve"> </w:t>
            </w:r>
            <w:r w:rsidRPr="004A0BFB">
              <w:rPr>
                <w:rFonts w:ascii="GHEA Grapalat" w:hAnsi="GHEA Grapalat" w:cs="Sylfaen"/>
                <w:sz w:val="24"/>
                <w:szCs w:val="24"/>
              </w:rPr>
              <w:t>հստակեցնել</w:t>
            </w:r>
            <w:r w:rsidRPr="004A0BFB">
              <w:rPr>
                <w:rFonts w:ascii="GHEA Grapalat" w:hAnsi="GHEA Grapalat"/>
                <w:sz w:val="24"/>
                <w:szCs w:val="24"/>
              </w:rPr>
              <w:t>:</w:t>
            </w:r>
          </w:p>
        </w:tc>
        <w:tc>
          <w:tcPr>
            <w:tcW w:w="2711" w:type="dxa"/>
          </w:tcPr>
          <w:p w:rsidR="004A0BFB" w:rsidRPr="009E1CCC" w:rsidRDefault="009E1CCC" w:rsidP="004A0BFB">
            <w:pPr>
              <w:spacing w:line="360" w:lineRule="auto"/>
              <w:jc w:val="both"/>
              <w:rPr>
                <w:rFonts w:ascii="GHEA Grapalat" w:hAnsi="GHEA Grapalat"/>
                <w:sz w:val="24"/>
                <w:szCs w:val="24"/>
              </w:rPr>
            </w:pPr>
            <w:r>
              <w:rPr>
                <w:rFonts w:ascii="GHEA Grapalat" w:hAnsi="GHEA Grapalat"/>
                <w:sz w:val="24"/>
                <w:szCs w:val="24"/>
              </w:rPr>
              <w:lastRenderedPageBreak/>
              <w:t>Չի ընդունվել:</w:t>
            </w:r>
          </w:p>
        </w:tc>
        <w:tc>
          <w:tcPr>
            <w:tcW w:w="3312" w:type="dxa"/>
          </w:tcPr>
          <w:p w:rsidR="009E1CCC" w:rsidRPr="009E1CCC" w:rsidRDefault="009E1CCC" w:rsidP="009E1CCC">
            <w:pPr>
              <w:shd w:val="clear" w:color="auto" w:fill="FFFFFF"/>
              <w:spacing w:line="360" w:lineRule="auto"/>
              <w:ind w:firstLine="720"/>
              <w:jc w:val="both"/>
              <w:rPr>
                <w:rFonts w:ascii="GHEA Grapalat" w:hAnsi="GHEA Grapalat"/>
                <w:color w:val="000000"/>
                <w:sz w:val="24"/>
                <w:szCs w:val="24"/>
                <w:lang w:val="hy-AM"/>
              </w:rPr>
            </w:pPr>
            <w:r>
              <w:rPr>
                <w:rFonts w:ascii="GHEA Grapalat" w:hAnsi="GHEA Grapalat"/>
                <w:sz w:val="24"/>
                <w:szCs w:val="24"/>
              </w:rPr>
              <w:t xml:space="preserve">Մերժման հիմքը </w:t>
            </w:r>
            <w:r>
              <w:rPr>
                <w:rFonts w:ascii="GHEA Grapalat" w:hAnsi="GHEA Grapalat"/>
                <w:sz w:val="24"/>
                <w:szCs w:val="24"/>
              </w:rPr>
              <w:lastRenderedPageBreak/>
              <w:t xml:space="preserve">վերաբերում է գործողությունը դադարեցրած ենթաօրենսդրական նորմատիվ իրավական </w:t>
            </w:r>
            <w:r w:rsidRPr="009E1CCC">
              <w:rPr>
                <w:rFonts w:ascii="GHEA Grapalat" w:hAnsi="GHEA Grapalat"/>
                <w:sz w:val="24"/>
                <w:szCs w:val="24"/>
              </w:rPr>
              <w:t xml:space="preserve">ակտին, որը նույն նախագծի 192-րդ հոդվածի 2-րդ մասի համաձայն՝ </w:t>
            </w:r>
            <w:r w:rsidR="00B74BEA">
              <w:rPr>
                <w:rFonts w:ascii="GHEA Grapalat" w:hAnsi="GHEA Grapalat" w:cs="Sylfaen"/>
                <w:color w:val="000000"/>
                <w:sz w:val="24"/>
                <w:szCs w:val="24"/>
              </w:rPr>
              <w:t>վարչական դատարան դիմելու հիմք կարող է հանդիսանալ</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երբ</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ենթաօրենսդրական նորմատիվ</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իրավական</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ակտը</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դիմելու</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պահին</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այլևս</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իրավաբանական</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ուժ</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չունի</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սակայն</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կիրառվել</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է</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դիմողի</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նկատմամբ</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որևէ</w:t>
            </w:r>
            <w:r w:rsidRPr="009E1CCC">
              <w:rPr>
                <w:rFonts w:ascii="GHEA Grapalat" w:hAnsi="GHEA Grapalat"/>
                <w:color w:val="000000"/>
                <w:sz w:val="24"/>
                <w:szCs w:val="24"/>
                <w:lang w:val="hy-AM"/>
              </w:rPr>
              <w:t xml:space="preserve"> </w:t>
            </w:r>
            <w:r w:rsidRPr="009E1CCC">
              <w:rPr>
                <w:rFonts w:ascii="GHEA Grapalat" w:hAnsi="GHEA Grapalat" w:cs="Sylfaen"/>
                <w:color w:val="000000"/>
                <w:sz w:val="24"/>
                <w:szCs w:val="24"/>
                <w:lang w:val="hy-AM"/>
              </w:rPr>
              <w:t>անհատական ակտով</w:t>
            </w:r>
            <w:r w:rsidRPr="009E1CCC">
              <w:rPr>
                <w:rFonts w:ascii="GHEA Grapalat" w:hAnsi="GHEA Grapalat"/>
                <w:color w:val="000000"/>
                <w:sz w:val="24"/>
                <w:szCs w:val="24"/>
                <w:lang w:val="hy-AM"/>
              </w:rPr>
              <w:t>:</w:t>
            </w:r>
          </w:p>
          <w:p w:rsidR="004A0BFB" w:rsidRPr="009E1CCC" w:rsidRDefault="004A0BFB" w:rsidP="004A0BFB">
            <w:pPr>
              <w:spacing w:line="360" w:lineRule="auto"/>
              <w:jc w:val="both"/>
              <w:rPr>
                <w:rFonts w:ascii="GHEA Grapalat" w:hAnsi="GHEA Grapalat"/>
                <w:sz w:val="24"/>
                <w:szCs w:val="24"/>
                <w:lang w:val="hy-AM"/>
              </w:rPr>
            </w:pPr>
          </w:p>
        </w:tc>
      </w:tr>
      <w:tr w:rsidR="004A0BFB" w:rsidRPr="004A0BFB" w:rsidTr="00661815">
        <w:tc>
          <w:tcPr>
            <w:tcW w:w="3483" w:type="dxa"/>
          </w:tcPr>
          <w:p w:rsidR="004A0BFB" w:rsidRPr="004A0BFB" w:rsidRDefault="004A0BFB" w:rsidP="004A0BFB">
            <w:pPr>
              <w:spacing w:line="360" w:lineRule="auto"/>
              <w:jc w:val="center"/>
              <w:rPr>
                <w:rFonts w:ascii="GHEA Grapalat" w:hAnsi="GHEA Grapalat"/>
                <w:sz w:val="24"/>
                <w:szCs w:val="24"/>
              </w:rPr>
            </w:pPr>
          </w:p>
        </w:tc>
        <w:tc>
          <w:tcPr>
            <w:tcW w:w="5632" w:type="dxa"/>
          </w:tcPr>
          <w:p w:rsidR="004A0BFB" w:rsidRPr="004A0BFB" w:rsidRDefault="004A0BFB" w:rsidP="004A0BFB">
            <w:pPr>
              <w:spacing w:line="360" w:lineRule="auto"/>
              <w:rPr>
                <w:rFonts w:ascii="GHEA Grapalat" w:hAnsi="GHEA Grapalat"/>
                <w:color w:val="000000"/>
                <w:sz w:val="24"/>
                <w:szCs w:val="24"/>
                <w:shd w:val="clear" w:color="auto" w:fill="FFFFFF"/>
              </w:rPr>
            </w:pPr>
            <w:r w:rsidRPr="004A0BFB">
              <w:rPr>
                <w:rFonts w:ascii="GHEA Grapalat" w:hAnsi="GHEA Grapalat" w:cs="Sylfaen"/>
                <w:color w:val="000000"/>
                <w:sz w:val="24"/>
                <w:szCs w:val="24"/>
                <w:shd w:val="clear" w:color="auto" w:fill="FFFFFF"/>
              </w:rPr>
              <w:t>Նախագծի</w:t>
            </w:r>
            <w:r w:rsidRPr="004A0BFB">
              <w:rPr>
                <w:rFonts w:ascii="GHEA Grapalat" w:hAnsi="GHEA Grapalat"/>
                <w:color w:val="000000"/>
                <w:sz w:val="24"/>
                <w:szCs w:val="24"/>
                <w:shd w:val="clear" w:color="auto" w:fill="FFFFFF"/>
              </w:rPr>
              <w:t xml:space="preserve"> 6</w:t>
            </w:r>
            <w:r w:rsidRPr="004A0BFB">
              <w:rPr>
                <w:rFonts w:ascii="GHEA Grapalat" w:hAnsi="GHEA Grapalat"/>
                <w:sz w:val="24"/>
                <w:szCs w:val="24"/>
              </w:rPr>
              <w:t>-</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հոդվածով</w:t>
            </w:r>
            <w:r w:rsidRPr="004A0BFB">
              <w:rPr>
                <w:rFonts w:ascii="GHEA Grapalat" w:hAnsi="GHEA Grapalat"/>
                <w:sz w:val="24"/>
                <w:szCs w:val="24"/>
              </w:rPr>
              <w:t xml:space="preserve"> </w:t>
            </w:r>
            <w:r w:rsidRPr="004A0BFB">
              <w:rPr>
                <w:rFonts w:ascii="GHEA Grapalat" w:hAnsi="GHEA Grapalat" w:cs="Sylfaen"/>
                <w:sz w:val="24"/>
                <w:szCs w:val="24"/>
              </w:rPr>
              <w:t>լրացվող</w:t>
            </w:r>
            <w:r w:rsidRPr="004A0BFB">
              <w:rPr>
                <w:rFonts w:ascii="GHEA Grapalat" w:hAnsi="GHEA Grapalat"/>
                <w:sz w:val="24"/>
                <w:szCs w:val="24"/>
              </w:rPr>
              <w:t xml:space="preserve"> 198-</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հոդվածի</w:t>
            </w:r>
            <w:r w:rsidRPr="004A0BFB">
              <w:rPr>
                <w:rFonts w:ascii="GHEA Grapalat" w:hAnsi="GHEA Grapalat"/>
                <w:sz w:val="24"/>
                <w:szCs w:val="24"/>
              </w:rPr>
              <w:t xml:space="preserve"> 1-</w:t>
            </w:r>
            <w:r w:rsidRPr="004A0BFB">
              <w:rPr>
                <w:rFonts w:ascii="GHEA Grapalat" w:hAnsi="GHEA Grapalat" w:cs="Sylfaen"/>
                <w:sz w:val="24"/>
                <w:szCs w:val="24"/>
              </w:rPr>
              <w:t>ին</w:t>
            </w:r>
            <w:r w:rsidRPr="004A0BFB">
              <w:rPr>
                <w:rFonts w:ascii="GHEA Grapalat" w:hAnsi="GHEA Grapalat"/>
                <w:sz w:val="24"/>
                <w:szCs w:val="24"/>
              </w:rPr>
              <w:t xml:space="preserve"> </w:t>
            </w:r>
            <w:r w:rsidRPr="004A0BFB">
              <w:rPr>
                <w:rFonts w:ascii="GHEA Grapalat" w:hAnsi="GHEA Grapalat" w:cs="Sylfaen"/>
                <w:sz w:val="24"/>
                <w:szCs w:val="24"/>
              </w:rPr>
              <w:t>մասում</w:t>
            </w:r>
            <w:r w:rsidRPr="004A0BFB">
              <w:rPr>
                <w:rFonts w:ascii="GHEA Grapalat" w:hAnsi="GHEA Grapalat"/>
                <w:sz w:val="24"/>
                <w:szCs w:val="24"/>
              </w:rPr>
              <w:t xml:space="preserve"> </w:t>
            </w:r>
            <w:r w:rsidRPr="004A0BFB">
              <w:rPr>
                <w:rFonts w:ascii="GHEA Grapalat" w:hAnsi="GHEA Grapalat" w:cs="Sylfaen"/>
                <w:sz w:val="24"/>
                <w:szCs w:val="24"/>
              </w:rPr>
              <w:t>առաջարկում</w:t>
            </w:r>
            <w:r w:rsidRPr="004A0BFB">
              <w:rPr>
                <w:rFonts w:ascii="GHEA Grapalat" w:hAnsi="GHEA Grapalat"/>
                <w:sz w:val="24"/>
                <w:szCs w:val="24"/>
              </w:rPr>
              <w:t xml:space="preserve"> </w:t>
            </w:r>
            <w:r w:rsidRPr="004A0BFB">
              <w:rPr>
                <w:rFonts w:ascii="GHEA Grapalat" w:hAnsi="GHEA Grapalat" w:cs="Sylfaen"/>
                <w:sz w:val="24"/>
                <w:szCs w:val="24"/>
              </w:rPr>
              <w:t>ենք</w:t>
            </w:r>
            <w:r w:rsidRPr="004A0BFB">
              <w:rPr>
                <w:rFonts w:ascii="GHEA Grapalat" w:hAnsi="GHEA Grapalat"/>
                <w:sz w:val="24"/>
                <w:szCs w:val="24"/>
              </w:rPr>
              <w:t xml:space="preserve"> «</w:t>
            </w:r>
            <w:r w:rsidRPr="004A0BFB">
              <w:rPr>
                <w:rFonts w:ascii="GHEA Grapalat" w:hAnsi="GHEA Grapalat" w:cs="Sylfaen"/>
                <w:sz w:val="24"/>
                <w:szCs w:val="24"/>
              </w:rPr>
              <w:t>նաև</w:t>
            </w:r>
            <w:r w:rsidRPr="004A0BFB">
              <w:rPr>
                <w:rFonts w:ascii="GHEA Grapalat" w:hAnsi="GHEA Grapalat"/>
                <w:sz w:val="24"/>
                <w:szCs w:val="24"/>
              </w:rPr>
              <w:t xml:space="preserve"> </w:t>
            </w:r>
            <w:r w:rsidRPr="004A0BFB">
              <w:rPr>
                <w:rFonts w:ascii="GHEA Grapalat" w:hAnsi="GHEA Grapalat" w:cs="Sylfaen"/>
                <w:sz w:val="24"/>
                <w:szCs w:val="24"/>
              </w:rPr>
              <w:lastRenderedPageBreak/>
              <w:t>դիմումում</w:t>
            </w:r>
            <w:r w:rsidRPr="004A0BFB">
              <w:rPr>
                <w:rFonts w:ascii="GHEA Grapalat" w:hAnsi="GHEA Grapalat"/>
                <w:sz w:val="24"/>
                <w:szCs w:val="24"/>
              </w:rPr>
              <w:t xml:space="preserve"> </w:t>
            </w:r>
            <w:r w:rsidRPr="004A0BFB">
              <w:rPr>
                <w:rFonts w:ascii="GHEA Grapalat" w:hAnsi="GHEA Grapalat" w:cs="Sylfaen"/>
                <w:sz w:val="24"/>
                <w:szCs w:val="24"/>
              </w:rPr>
              <w:t>չնշված</w:t>
            </w:r>
            <w:r w:rsidRPr="004A0BFB">
              <w:rPr>
                <w:rFonts w:ascii="GHEA Grapalat" w:hAnsi="GHEA Grapalat"/>
                <w:sz w:val="24"/>
                <w:szCs w:val="24"/>
              </w:rPr>
              <w:t xml:space="preserve"> </w:t>
            </w:r>
            <w:r w:rsidRPr="004A0BFB">
              <w:rPr>
                <w:rFonts w:ascii="GHEA Grapalat" w:hAnsi="GHEA Grapalat" w:cs="Sylfaen"/>
                <w:sz w:val="24"/>
                <w:szCs w:val="24"/>
              </w:rPr>
              <w:t>այլ</w:t>
            </w:r>
            <w:r w:rsidRPr="004A0BFB">
              <w:rPr>
                <w:rFonts w:ascii="GHEA Grapalat" w:hAnsi="GHEA Grapalat"/>
                <w:sz w:val="24"/>
                <w:szCs w:val="24"/>
              </w:rPr>
              <w:t xml:space="preserve"> </w:t>
            </w:r>
            <w:r w:rsidRPr="004A0BFB">
              <w:rPr>
                <w:rFonts w:ascii="GHEA Grapalat" w:hAnsi="GHEA Grapalat" w:cs="Sylfaen"/>
                <w:sz w:val="24"/>
                <w:szCs w:val="24"/>
              </w:rPr>
              <w:t>օրենքներին</w:t>
            </w:r>
            <w:r w:rsidRPr="004A0BFB">
              <w:rPr>
                <w:rFonts w:ascii="GHEA Grapalat" w:hAnsi="GHEA Grapalat"/>
                <w:sz w:val="24"/>
                <w:szCs w:val="24"/>
              </w:rPr>
              <w:t xml:space="preserve">» </w:t>
            </w:r>
            <w:r w:rsidRPr="004A0BFB">
              <w:rPr>
                <w:rFonts w:ascii="GHEA Grapalat" w:hAnsi="GHEA Grapalat" w:cs="Sylfaen"/>
                <w:sz w:val="24"/>
                <w:szCs w:val="24"/>
              </w:rPr>
              <w:t>հասկացությունը</w:t>
            </w:r>
            <w:r w:rsidRPr="004A0BFB">
              <w:rPr>
                <w:rFonts w:ascii="GHEA Grapalat" w:hAnsi="GHEA Grapalat"/>
                <w:sz w:val="24"/>
                <w:szCs w:val="24"/>
              </w:rPr>
              <w:t xml:space="preserve"> </w:t>
            </w:r>
            <w:r w:rsidRPr="004A0BFB">
              <w:rPr>
                <w:rFonts w:ascii="GHEA Grapalat" w:hAnsi="GHEA Grapalat" w:cs="Sylfaen"/>
                <w:sz w:val="24"/>
                <w:szCs w:val="24"/>
              </w:rPr>
              <w:t>հստակեցնել</w:t>
            </w:r>
            <w:r w:rsidRPr="004A0BFB">
              <w:rPr>
                <w:rFonts w:ascii="GHEA Grapalat" w:hAnsi="GHEA Grapalat"/>
                <w:sz w:val="24"/>
                <w:szCs w:val="24"/>
              </w:rPr>
              <w:t xml:space="preserve">, </w:t>
            </w:r>
            <w:r w:rsidRPr="004A0BFB">
              <w:rPr>
                <w:rFonts w:ascii="GHEA Grapalat" w:hAnsi="GHEA Grapalat" w:cs="Sylfaen"/>
                <w:sz w:val="24"/>
                <w:szCs w:val="24"/>
              </w:rPr>
              <w:t>քանի</w:t>
            </w:r>
            <w:r w:rsidRPr="004A0BFB">
              <w:rPr>
                <w:rFonts w:ascii="GHEA Grapalat" w:hAnsi="GHEA Grapalat"/>
                <w:sz w:val="24"/>
                <w:szCs w:val="24"/>
              </w:rPr>
              <w:t xml:space="preserve"> </w:t>
            </w:r>
            <w:r w:rsidRPr="004A0BFB">
              <w:rPr>
                <w:rFonts w:ascii="GHEA Grapalat" w:hAnsi="GHEA Grapalat" w:cs="Sylfaen"/>
                <w:sz w:val="24"/>
                <w:szCs w:val="24"/>
              </w:rPr>
              <w:t>որ</w:t>
            </w:r>
            <w:r w:rsidRPr="004A0BFB">
              <w:rPr>
                <w:rFonts w:ascii="GHEA Grapalat" w:hAnsi="GHEA Grapalat"/>
                <w:sz w:val="24"/>
                <w:szCs w:val="24"/>
              </w:rPr>
              <w:t xml:space="preserve"> «</w:t>
            </w:r>
            <w:r w:rsidRPr="004A0BFB">
              <w:rPr>
                <w:rFonts w:ascii="GHEA Grapalat" w:hAnsi="GHEA Grapalat" w:cs="Sylfaen"/>
                <w:sz w:val="24"/>
                <w:szCs w:val="24"/>
              </w:rPr>
              <w:t>դիմումում</w:t>
            </w:r>
            <w:r w:rsidRPr="004A0BFB">
              <w:rPr>
                <w:rFonts w:ascii="GHEA Grapalat" w:hAnsi="GHEA Grapalat"/>
                <w:sz w:val="24"/>
                <w:szCs w:val="24"/>
              </w:rPr>
              <w:t xml:space="preserve"> </w:t>
            </w:r>
            <w:r w:rsidRPr="004A0BFB">
              <w:rPr>
                <w:rFonts w:ascii="GHEA Grapalat" w:hAnsi="GHEA Grapalat" w:cs="Sylfaen"/>
                <w:sz w:val="24"/>
                <w:szCs w:val="24"/>
              </w:rPr>
              <w:t>չնշված</w:t>
            </w:r>
            <w:r w:rsidRPr="004A0BFB">
              <w:rPr>
                <w:rFonts w:ascii="GHEA Grapalat" w:hAnsi="GHEA Grapalat"/>
                <w:sz w:val="24"/>
                <w:szCs w:val="24"/>
              </w:rPr>
              <w:t xml:space="preserve"> </w:t>
            </w:r>
            <w:r w:rsidRPr="004A0BFB">
              <w:rPr>
                <w:rFonts w:ascii="GHEA Grapalat" w:hAnsi="GHEA Grapalat" w:cs="Sylfaen"/>
                <w:sz w:val="24"/>
                <w:szCs w:val="24"/>
              </w:rPr>
              <w:t>այլ</w:t>
            </w:r>
            <w:r w:rsidRPr="004A0BFB">
              <w:rPr>
                <w:rFonts w:ascii="GHEA Grapalat" w:hAnsi="GHEA Grapalat"/>
                <w:sz w:val="24"/>
                <w:szCs w:val="24"/>
              </w:rPr>
              <w:t xml:space="preserve"> </w:t>
            </w:r>
            <w:r w:rsidRPr="004A0BFB">
              <w:rPr>
                <w:rFonts w:ascii="GHEA Grapalat" w:hAnsi="GHEA Grapalat" w:cs="Sylfaen"/>
                <w:sz w:val="24"/>
                <w:szCs w:val="24"/>
              </w:rPr>
              <w:t>օրենքներ</w:t>
            </w:r>
            <w:r w:rsidRPr="004A0BFB">
              <w:rPr>
                <w:rFonts w:ascii="GHEA Grapalat" w:hAnsi="GHEA Grapalat"/>
                <w:sz w:val="24"/>
                <w:szCs w:val="24"/>
              </w:rPr>
              <w:t xml:space="preserve">» </w:t>
            </w:r>
            <w:r w:rsidRPr="004A0BFB">
              <w:rPr>
                <w:rFonts w:ascii="GHEA Grapalat" w:hAnsi="GHEA Grapalat" w:cs="Sylfaen"/>
                <w:sz w:val="24"/>
                <w:szCs w:val="24"/>
              </w:rPr>
              <w:t>հասկացությունը</w:t>
            </w:r>
            <w:r w:rsidRPr="004A0BFB">
              <w:rPr>
                <w:rFonts w:ascii="GHEA Grapalat" w:hAnsi="GHEA Grapalat"/>
                <w:sz w:val="24"/>
                <w:szCs w:val="24"/>
              </w:rPr>
              <w:t xml:space="preserve"> </w:t>
            </w:r>
            <w:r w:rsidRPr="004A0BFB">
              <w:rPr>
                <w:rFonts w:ascii="GHEA Grapalat" w:hAnsi="GHEA Grapalat" w:cs="Sylfaen"/>
                <w:sz w:val="24"/>
                <w:szCs w:val="24"/>
              </w:rPr>
              <w:t>շատ</w:t>
            </w:r>
            <w:r w:rsidRPr="004A0BFB">
              <w:rPr>
                <w:rFonts w:ascii="GHEA Grapalat" w:hAnsi="GHEA Grapalat"/>
                <w:sz w:val="24"/>
                <w:szCs w:val="24"/>
              </w:rPr>
              <w:t xml:space="preserve"> </w:t>
            </w:r>
            <w:r w:rsidRPr="004A0BFB">
              <w:rPr>
                <w:rFonts w:ascii="GHEA Grapalat" w:hAnsi="GHEA Grapalat" w:cs="Sylfaen"/>
                <w:sz w:val="24"/>
                <w:szCs w:val="24"/>
              </w:rPr>
              <w:t>լայն</w:t>
            </w:r>
            <w:r w:rsidRPr="004A0BFB">
              <w:rPr>
                <w:rFonts w:ascii="GHEA Grapalat" w:hAnsi="GHEA Grapalat"/>
                <w:sz w:val="24"/>
                <w:szCs w:val="24"/>
              </w:rPr>
              <w:t xml:space="preserve"> </w:t>
            </w:r>
            <w:r w:rsidRPr="004A0BFB">
              <w:rPr>
                <w:rFonts w:ascii="GHEA Grapalat" w:hAnsi="GHEA Grapalat" w:cs="Sylfaen"/>
                <w:sz w:val="24"/>
                <w:szCs w:val="24"/>
              </w:rPr>
              <w:t>է</w:t>
            </w:r>
            <w:r w:rsidRPr="004A0BFB">
              <w:rPr>
                <w:rFonts w:ascii="GHEA Grapalat" w:hAnsi="GHEA Grapalat"/>
                <w:sz w:val="24"/>
                <w:szCs w:val="24"/>
              </w:rPr>
              <w:t xml:space="preserve"> </w:t>
            </w:r>
            <w:r w:rsidRPr="004A0BFB">
              <w:rPr>
                <w:rFonts w:ascii="GHEA Grapalat" w:hAnsi="GHEA Grapalat" w:cs="Sylfaen"/>
                <w:sz w:val="24"/>
                <w:szCs w:val="24"/>
              </w:rPr>
              <w:t>և</w:t>
            </w:r>
            <w:r w:rsidRPr="004A0BFB">
              <w:rPr>
                <w:rFonts w:ascii="GHEA Grapalat" w:hAnsi="GHEA Grapalat"/>
                <w:sz w:val="24"/>
                <w:szCs w:val="24"/>
              </w:rPr>
              <w:t xml:space="preserve"> </w:t>
            </w:r>
            <w:r w:rsidRPr="004A0BFB">
              <w:rPr>
                <w:rFonts w:ascii="GHEA Grapalat" w:hAnsi="GHEA Grapalat" w:cs="Sylfaen"/>
                <w:sz w:val="24"/>
                <w:szCs w:val="24"/>
              </w:rPr>
              <w:t>կարող</w:t>
            </w:r>
            <w:r w:rsidRPr="004A0BFB">
              <w:rPr>
                <w:rFonts w:ascii="GHEA Grapalat" w:hAnsi="GHEA Grapalat"/>
                <w:sz w:val="24"/>
                <w:szCs w:val="24"/>
              </w:rPr>
              <w:t xml:space="preserve"> </w:t>
            </w:r>
            <w:r w:rsidRPr="004A0BFB">
              <w:rPr>
                <w:rFonts w:ascii="GHEA Grapalat" w:hAnsi="GHEA Grapalat" w:cs="Sylfaen"/>
                <w:sz w:val="24"/>
                <w:szCs w:val="24"/>
              </w:rPr>
              <w:t>է</w:t>
            </w:r>
            <w:r w:rsidRPr="004A0BFB">
              <w:rPr>
                <w:rFonts w:ascii="GHEA Grapalat" w:hAnsi="GHEA Grapalat"/>
                <w:sz w:val="24"/>
                <w:szCs w:val="24"/>
              </w:rPr>
              <w:t xml:space="preserve"> </w:t>
            </w:r>
            <w:r w:rsidRPr="004A0BFB">
              <w:rPr>
                <w:rFonts w:ascii="GHEA Grapalat" w:hAnsi="GHEA Grapalat" w:cs="Sylfaen"/>
                <w:sz w:val="24"/>
                <w:szCs w:val="24"/>
              </w:rPr>
              <w:t>ընդգրկել</w:t>
            </w:r>
            <w:r w:rsidRPr="004A0BFB">
              <w:rPr>
                <w:rFonts w:ascii="GHEA Grapalat" w:hAnsi="GHEA Grapalat"/>
                <w:sz w:val="24"/>
                <w:szCs w:val="24"/>
              </w:rPr>
              <w:t xml:space="preserve"> </w:t>
            </w:r>
            <w:r w:rsidRPr="004A0BFB">
              <w:rPr>
                <w:rFonts w:ascii="GHEA Grapalat" w:hAnsi="GHEA Grapalat" w:cs="Sylfaen"/>
                <w:sz w:val="24"/>
                <w:szCs w:val="24"/>
              </w:rPr>
              <w:t>նաև</w:t>
            </w:r>
            <w:r w:rsidRPr="004A0BFB">
              <w:rPr>
                <w:rFonts w:ascii="GHEA Grapalat" w:hAnsi="GHEA Grapalat"/>
                <w:sz w:val="24"/>
                <w:szCs w:val="24"/>
              </w:rPr>
              <w:t xml:space="preserve"> </w:t>
            </w:r>
            <w:r w:rsidRPr="004A0BFB">
              <w:rPr>
                <w:rFonts w:ascii="GHEA Grapalat" w:hAnsi="GHEA Grapalat" w:cs="Sylfaen"/>
                <w:sz w:val="24"/>
                <w:szCs w:val="24"/>
              </w:rPr>
              <w:t>այնպիսի</w:t>
            </w:r>
            <w:r w:rsidRPr="004A0BFB">
              <w:rPr>
                <w:rFonts w:ascii="GHEA Grapalat" w:hAnsi="GHEA Grapalat"/>
                <w:sz w:val="24"/>
                <w:szCs w:val="24"/>
              </w:rPr>
              <w:t xml:space="preserve"> </w:t>
            </w:r>
            <w:r w:rsidRPr="004A0BFB">
              <w:rPr>
                <w:rFonts w:ascii="GHEA Grapalat" w:hAnsi="GHEA Grapalat" w:cs="Sylfaen"/>
                <w:sz w:val="24"/>
                <w:szCs w:val="24"/>
              </w:rPr>
              <w:t>օրենքներ</w:t>
            </w:r>
            <w:r w:rsidRPr="004A0BFB">
              <w:rPr>
                <w:rFonts w:ascii="GHEA Grapalat" w:hAnsi="GHEA Grapalat"/>
                <w:sz w:val="24"/>
                <w:szCs w:val="24"/>
              </w:rPr>
              <w:t xml:space="preserve">, </w:t>
            </w:r>
            <w:r w:rsidRPr="004A0BFB">
              <w:rPr>
                <w:rFonts w:ascii="GHEA Grapalat" w:hAnsi="GHEA Grapalat" w:cs="Sylfaen"/>
                <w:sz w:val="24"/>
                <w:szCs w:val="24"/>
              </w:rPr>
              <w:t>որոնք</w:t>
            </w:r>
            <w:r w:rsidRPr="004A0BFB">
              <w:rPr>
                <w:rFonts w:ascii="GHEA Grapalat" w:hAnsi="GHEA Grapalat"/>
                <w:sz w:val="24"/>
                <w:szCs w:val="24"/>
              </w:rPr>
              <w:t xml:space="preserve"> </w:t>
            </w:r>
            <w:r w:rsidRPr="004A0BFB">
              <w:rPr>
                <w:rFonts w:ascii="GHEA Grapalat" w:hAnsi="GHEA Grapalat" w:cs="Sylfaen"/>
                <w:sz w:val="24"/>
                <w:szCs w:val="24"/>
              </w:rPr>
              <w:t>կարող</w:t>
            </w:r>
            <w:r w:rsidRPr="004A0BFB">
              <w:rPr>
                <w:rFonts w:ascii="GHEA Grapalat" w:hAnsi="GHEA Grapalat"/>
                <w:sz w:val="24"/>
                <w:szCs w:val="24"/>
              </w:rPr>
              <w:t xml:space="preserve"> </w:t>
            </w:r>
            <w:r w:rsidRPr="004A0BFB">
              <w:rPr>
                <w:rFonts w:ascii="GHEA Grapalat" w:hAnsi="GHEA Grapalat" w:cs="Sylfaen"/>
                <w:sz w:val="24"/>
                <w:szCs w:val="24"/>
              </w:rPr>
              <w:t>են</w:t>
            </w:r>
            <w:r w:rsidRPr="004A0BFB">
              <w:rPr>
                <w:rFonts w:ascii="GHEA Grapalat" w:hAnsi="GHEA Grapalat"/>
                <w:sz w:val="24"/>
                <w:szCs w:val="24"/>
              </w:rPr>
              <w:t xml:space="preserve"> </w:t>
            </w:r>
            <w:r w:rsidRPr="004A0BFB">
              <w:rPr>
                <w:rFonts w:ascii="GHEA Grapalat" w:hAnsi="GHEA Grapalat" w:cs="Sylfaen"/>
                <w:sz w:val="24"/>
                <w:szCs w:val="24"/>
              </w:rPr>
              <w:t>չառնչվել</w:t>
            </w:r>
            <w:r w:rsidRPr="004A0BFB">
              <w:rPr>
                <w:rFonts w:ascii="GHEA Grapalat" w:hAnsi="GHEA Grapalat"/>
                <w:sz w:val="24"/>
                <w:szCs w:val="24"/>
              </w:rPr>
              <w:t xml:space="preserve"> </w:t>
            </w:r>
            <w:r w:rsidRPr="004A0BFB">
              <w:rPr>
                <w:rFonts w:ascii="GHEA Grapalat" w:hAnsi="GHEA Grapalat" w:cs="Sylfaen"/>
                <w:sz w:val="24"/>
                <w:szCs w:val="24"/>
              </w:rPr>
              <w:t>իրավահարաբերության</w:t>
            </w:r>
            <w:r w:rsidRPr="004A0BFB">
              <w:rPr>
                <w:rFonts w:ascii="GHEA Grapalat" w:hAnsi="GHEA Grapalat"/>
                <w:sz w:val="24"/>
                <w:szCs w:val="24"/>
              </w:rPr>
              <w:t xml:space="preserve"> </w:t>
            </w:r>
            <w:r w:rsidRPr="004A0BFB">
              <w:rPr>
                <w:rFonts w:ascii="GHEA Grapalat" w:hAnsi="GHEA Grapalat" w:cs="Sylfaen"/>
                <w:sz w:val="24"/>
                <w:szCs w:val="24"/>
              </w:rPr>
              <w:t>հետ</w:t>
            </w:r>
            <w:r w:rsidRPr="004A0BFB">
              <w:rPr>
                <w:rFonts w:ascii="GHEA Grapalat" w:hAnsi="GHEA Grapalat"/>
                <w:sz w:val="24"/>
                <w:szCs w:val="24"/>
              </w:rPr>
              <w:t xml:space="preserve">: </w:t>
            </w:r>
            <w:r w:rsidRPr="004A0BFB">
              <w:rPr>
                <w:rFonts w:ascii="GHEA Grapalat" w:hAnsi="GHEA Grapalat" w:cs="Sylfaen"/>
                <w:sz w:val="24"/>
                <w:szCs w:val="24"/>
              </w:rPr>
              <w:t>Առաջարկում</w:t>
            </w:r>
            <w:r w:rsidRPr="004A0BFB">
              <w:rPr>
                <w:rFonts w:ascii="GHEA Grapalat" w:hAnsi="GHEA Grapalat"/>
                <w:sz w:val="24"/>
                <w:szCs w:val="24"/>
              </w:rPr>
              <w:t xml:space="preserve"> </w:t>
            </w:r>
            <w:r w:rsidRPr="004A0BFB">
              <w:rPr>
                <w:rFonts w:ascii="GHEA Grapalat" w:hAnsi="GHEA Grapalat" w:cs="Sylfaen"/>
                <w:sz w:val="24"/>
                <w:szCs w:val="24"/>
              </w:rPr>
              <w:t>ենք</w:t>
            </w:r>
            <w:r w:rsidRPr="004A0BFB">
              <w:rPr>
                <w:rFonts w:ascii="GHEA Grapalat" w:hAnsi="GHEA Grapalat"/>
                <w:sz w:val="24"/>
                <w:szCs w:val="24"/>
              </w:rPr>
              <w:t xml:space="preserve"> </w:t>
            </w:r>
            <w:r w:rsidRPr="004A0BFB">
              <w:rPr>
                <w:rFonts w:ascii="GHEA Grapalat" w:hAnsi="GHEA Grapalat" w:cs="Sylfaen"/>
                <w:sz w:val="24"/>
                <w:szCs w:val="24"/>
              </w:rPr>
              <w:t>նախատեսել՝</w:t>
            </w:r>
            <w:r w:rsidRPr="004A0BFB">
              <w:rPr>
                <w:rFonts w:ascii="GHEA Grapalat" w:hAnsi="GHEA Grapalat"/>
                <w:sz w:val="24"/>
                <w:szCs w:val="24"/>
              </w:rPr>
              <w:t xml:space="preserve"> «</w:t>
            </w:r>
            <w:r w:rsidRPr="004A0BFB">
              <w:rPr>
                <w:rFonts w:ascii="GHEA Grapalat" w:hAnsi="GHEA Grapalat" w:cs="Sylfaen"/>
                <w:sz w:val="24"/>
                <w:szCs w:val="24"/>
              </w:rPr>
              <w:t>տվյալ</w:t>
            </w:r>
            <w:r w:rsidRPr="004A0BFB">
              <w:rPr>
                <w:rFonts w:ascii="GHEA Grapalat" w:hAnsi="GHEA Grapalat"/>
                <w:sz w:val="24"/>
                <w:szCs w:val="24"/>
              </w:rPr>
              <w:t xml:space="preserve"> </w:t>
            </w:r>
            <w:r w:rsidRPr="004A0BFB">
              <w:rPr>
                <w:rFonts w:ascii="GHEA Grapalat" w:hAnsi="GHEA Grapalat" w:cs="Sylfaen"/>
                <w:sz w:val="24"/>
                <w:szCs w:val="24"/>
              </w:rPr>
              <w:t>ոլորտը</w:t>
            </w:r>
            <w:r w:rsidRPr="004A0BFB">
              <w:rPr>
                <w:rFonts w:ascii="GHEA Grapalat" w:hAnsi="GHEA Grapalat"/>
                <w:sz w:val="24"/>
                <w:szCs w:val="24"/>
              </w:rPr>
              <w:t xml:space="preserve"> </w:t>
            </w:r>
            <w:r w:rsidRPr="004A0BFB">
              <w:rPr>
                <w:rFonts w:ascii="GHEA Grapalat" w:hAnsi="GHEA Grapalat" w:cs="Sylfaen"/>
                <w:sz w:val="24"/>
                <w:szCs w:val="24"/>
              </w:rPr>
              <w:t>կարգավորող</w:t>
            </w:r>
            <w:r w:rsidRPr="004A0BFB">
              <w:rPr>
                <w:rFonts w:ascii="GHEA Grapalat" w:hAnsi="GHEA Grapalat"/>
                <w:sz w:val="24"/>
                <w:szCs w:val="24"/>
              </w:rPr>
              <w:t xml:space="preserve"> </w:t>
            </w:r>
            <w:r w:rsidRPr="004A0BFB">
              <w:rPr>
                <w:rFonts w:ascii="GHEA Grapalat" w:hAnsi="GHEA Grapalat" w:cs="Sylfaen"/>
                <w:sz w:val="24"/>
                <w:szCs w:val="24"/>
              </w:rPr>
              <w:t>օրենքներին</w:t>
            </w:r>
            <w:r w:rsidRPr="004A0BFB">
              <w:rPr>
                <w:rFonts w:ascii="GHEA Grapalat" w:hAnsi="GHEA Grapalat"/>
                <w:sz w:val="24"/>
                <w:szCs w:val="24"/>
              </w:rPr>
              <w:t xml:space="preserve">» </w:t>
            </w:r>
            <w:r w:rsidRPr="004A0BFB">
              <w:rPr>
                <w:rFonts w:ascii="GHEA Grapalat" w:hAnsi="GHEA Grapalat" w:cs="Sylfaen"/>
                <w:sz w:val="24"/>
                <w:szCs w:val="24"/>
              </w:rPr>
              <w:t>ձևակերպմամբ</w:t>
            </w:r>
            <w:r w:rsidRPr="004A0BFB">
              <w:rPr>
                <w:rFonts w:ascii="GHEA Grapalat" w:hAnsi="GHEA Grapalat"/>
                <w:sz w:val="24"/>
                <w:szCs w:val="24"/>
              </w:rPr>
              <w:t>:</w:t>
            </w:r>
          </w:p>
          <w:p w:rsidR="004A0BFB" w:rsidRPr="004A0BFB" w:rsidRDefault="004A0BFB" w:rsidP="004A0BFB">
            <w:pPr>
              <w:pStyle w:val="ListParagraph"/>
              <w:spacing w:line="360" w:lineRule="auto"/>
              <w:rPr>
                <w:rFonts w:ascii="GHEA Grapalat" w:hAnsi="GHEA Grapalat" w:cs="Sylfaen"/>
                <w:color w:val="000000"/>
                <w:sz w:val="24"/>
                <w:szCs w:val="24"/>
                <w:shd w:val="clear" w:color="auto" w:fill="FFFFFF"/>
              </w:rPr>
            </w:pPr>
          </w:p>
        </w:tc>
        <w:tc>
          <w:tcPr>
            <w:tcW w:w="2711" w:type="dxa"/>
          </w:tcPr>
          <w:p w:rsidR="004A0BFB" w:rsidRPr="004A0BFB" w:rsidRDefault="004A0BFB" w:rsidP="004A0BFB">
            <w:pPr>
              <w:spacing w:line="360" w:lineRule="auto"/>
              <w:jc w:val="both"/>
              <w:rPr>
                <w:rFonts w:ascii="GHEA Grapalat" w:hAnsi="GHEA Grapalat"/>
                <w:sz w:val="24"/>
                <w:szCs w:val="24"/>
              </w:rPr>
            </w:pPr>
            <w:r>
              <w:rPr>
                <w:rFonts w:ascii="GHEA Grapalat" w:hAnsi="GHEA Grapalat"/>
                <w:sz w:val="24"/>
                <w:szCs w:val="24"/>
              </w:rPr>
              <w:lastRenderedPageBreak/>
              <w:t>Չի ընդունվել:</w:t>
            </w:r>
          </w:p>
        </w:tc>
        <w:tc>
          <w:tcPr>
            <w:tcW w:w="3312" w:type="dxa"/>
          </w:tcPr>
          <w:p w:rsidR="004A0BFB" w:rsidRPr="009E1CCC" w:rsidRDefault="009E1CCC" w:rsidP="004A0BFB">
            <w:pPr>
              <w:spacing w:line="360" w:lineRule="auto"/>
              <w:jc w:val="both"/>
              <w:rPr>
                <w:rFonts w:ascii="GHEA Grapalat" w:hAnsi="GHEA Grapalat"/>
                <w:sz w:val="24"/>
                <w:szCs w:val="24"/>
              </w:rPr>
            </w:pPr>
            <w:r>
              <w:rPr>
                <w:rFonts w:ascii="GHEA Grapalat" w:hAnsi="GHEA Grapalat"/>
                <w:sz w:val="24"/>
                <w:szCs w:val="24"/>
              </w:rPr>
              <w:t xml:space="preserve">Վիճարկվող նորմին չառնչվող այլ օրենքները </w:t>
            </w:r>
            <w:r>
              <w:rPr>
                <w:rFonts w:ascii="GHEA Grapalat" w:hAnsi="GHEA Grapalat"/>
                <w:sz w:val="24"/>
                <w:szCs w:val="24"/>
              </w:rPr>
              <w:lastRenderedPageBreak/>
              <w:t>չեն կարող դատարանի կողմից քննարկման առարկա դառնալ:</w:t>
            </w:r>
          </w:p>
        </w:tc>
      </w:tr>
      <w:tr w:rsidR="004A0BFB" w:rsidRPr="004A0BFB" w:rsidTr="00661815">
        <w:tc>
          <w:tcPr>
            <w:tcW w:w="3483" w:type="dxa"/>
          </w:tcPr>
          <w:p w:rsidR="004A0BFB" w:rsidRPr="004A0BFB" w:rsidRDefault="004A0BFB" w:rsidP="004A0BFB">
            <w:pPr>
              <w:spacing w:line="360" w:lineRule="auto"/>
              <w:jc w:val="center"/>
              <w:rPr>
                <w:rFonts w:ascii="GHEA Grapalat" w:hAnsi="GHEA Grapalat"/>
                <w:sz w:val="24"/>
                <w:szCs w:val="24"/>
              </w:rPr>
            </w:pPr>
          </w:p>
        </w:tc>
        <w:tc>
          <w:tcPr>
            <w:tcW w:w="5632" w:type="dxa"/>
          </w:tcPr>
          <w:p w:rsidR="004A0BFB" w:rsidRPr="004A0BFB" w:rsidRDefault="004A0BFB" w:rsidP="004A0BFB">
            <w:pPr>
              <w:spacing w:line="360" w:lineRule="auto"/>
              <w:rPr>
                <w:rFonts w:ascii="GHEA Grapalat" w:hAnsi="GHEA Grapalat"/>
                <w:color w:val="000000"/>
                <w:sz w:val="24"/>
                <w:szCs w:val="24"/>
                <w:shd w:val="clear" w:color="auto" w:fill="FFFFFF"/>
              </w:rPr>
            </w:pPr>
            <w:r w:rsidRPr="004A0BFB">
              <w:rPr>
                <w:rFonts w:ascii="GHEA Grapalat" w:hAnsi="GHEA Grapalat" w:cs="Sylfaen"/>
                <w:sz w:val="24"/>
                <w:szCs w:val="24"/>
              </w:rPr>
              <w:t>Համաձայն</w:t>
            </w:r>
            <w:r w:rsidRPr="004A0BFB">
              <w:rPr>
                <w:rFonts w:ascii="GHEA Grapalat" w:hAnsi="GHEA Grapalat"/>
                <w:sz w:val="24"/>
                <w:szCs w:val="24"/>
              </w:rPr>
              <w:t xml:space="preserve"> </w:t>
            </w:r>
            <w:r w:rsidRPr="004A0BFB">
              <w:rPr>
                <w:rFonts w:ascii="GHEA Grapalat" w:hAnsi="GHEA Grapalat" w:cs="Sylfaen"/>
                <w:sz w:val="24"/>
                <w:szCs w:val="24"/>
              </w:rPr>
              <w:t>գործող</w:t>
            </w:r>
            <w:r w:rsidRPr="004A0BFB">
              <w:rPr>
                <w:rFonts w:ascii="GHEA Grapalat" w:hAnsi="GHEA Grapalat"/>
                <w:sz w:val="24"/>
                <w:szCs w:val="24"/>
              </w:rPr>
              <w:t xml:space="preserve"> </w:t>
            </w:r>
            <w:r w:rsidRPr="004A0BFB">
              <w:rPr>
                <w:rFonts w:ascii="GHEA Grapalat" w:hAnsi="GHEA Grapalat" w:cs="Sylfaen"/>
                <w:sz w:val="24"/>
                <w:szCs w:val="24"/>
              </w:rPr>
              <w:t>օրենսգրքի</w:t>
            </w:r>
            <w:r w:rsidRPr="004A0BFB">
              <w:rPr>
                <w:rFonts w:ascii="GHEA Grapalat" w:hAnsi="GHEA Grapalat"/>
                <w:sz w:val="24"/>
                <w:szCs w:val="24"/>
              </w:rPr>
              <w:t xml:space="preserve"> 127-</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հոդվածի</w:t>
            </w:r>
            <w:r w:rsidRPr="004A0BFB">
              <w:rPr>
                <w:rFonts w:ascii="GHEA Grapalat" w:hAnsi="GHEA Grapalat"/>
                <w:sz w:val="24"/>
                <w:szCs w:val="24"/>
              </w:rPr>
              <w:t xml:space="preserve"> 1-</w:t>
            </w:r>
            <w:r w:rsidRPr="004A0BFB">
              <w:rPr>
                <w:rFonts w:ascii="GHEA Grapalat" w:hAnsi="GHEA Grapalat" w:cs="Sylfaen"/>
                <w:sz w:val="24"/>
                <w:szCs w:val="24"/>
              </w:rPr>
              <w:t>ին</w:t>
            </w:r>
            <w:r w:rsidRPr="004A0BFB">
              <w:rPr>
                <w:rFonts w:ascii="GHEA Grapalat" w:hAnsi="GHEA Grapalat"/>
                <w:sz w:val="24"/>
                <w:szCs w:val="24"/>
              </w:rPr>
              <w:t xml:space="preserve"> </w:t>
            </w:r>
            <w:r w:rsidRPr="004A0BFB">
              <w:rPr>
                <w:rFonts w:ascii="GHEA Grapalat" w:hAnsi="GHEA Grapalat" w:cs="Sylfaen"/>
                <w:sz w:val="24"/>
                <w:szCs w:val="24"/>
              </w:rPr>
              <w:t>մասի՝</w:t>
            </w:r>
            <w:r w:rsidRPr="004A0BFB">
              <w:rPr>
                <w:rFonts w:ascii="GHEA Grapalat" w:hAnsi="GHEA Grapalat"/>
                <w:sz w:val="24"/>
                <w:szCs w:val="24"/>
              </w:rPr>
              <w:t xml:space="preserve"> </w:t>
            </w:r>
            <w:r w:rsidRPr="004A0BFB">
              <w:rPr>
                <w:rFonts w:ascii="GHEA Grapalat" w:hAnsi="GHEA Grapalat" w:cs="Sylfaen"/>
                <w:sz w:val="24"/>
                <w:szCs w:val="24"/>
              </w:rPr>
              <w:t>վ</w:t>
            </w:r>
            <w:r w:rsidRPr="004A0BFB">
              <w:rPr>
                <w:rFonts w:ascii="GHEA Grapalat" w:hAnsi="GHEA Grapalat" w:cs="Sylfaen"/>
                <w:color w:val="000000"/>
                <w:sz w:val="24"/>
                <w:szCs w:val="24"/>
                <w:shd w:val="clear" w:color="auto" w:fill="FFFFFF"/>
              </w:rPr>
              <w:t>արչական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դատարանի</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գործն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ըստ</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էության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լուծող</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դատական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ակտերն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օրինական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ուժի</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մեջ</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են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մտնում</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հրապարակման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պահից</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մեկ</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ամիս</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հետո</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եթե</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այլ</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բան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նախատեսված</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չէ</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սույն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օրենսգրքով</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սակայն</w:t>
            </w:r>
            <w:r w:rsidRPr="004A0BFB">
              <w:rPr>
                <w:rFonts w:ascii="GHEA Grapalat" w:hAnsi="GHEA Grapalat"/>
                <w:color w:val="000000"/>
                <w:sz w:val="24"/>
                <w:szCs w:val="24"/>
                <w:shd w:val="clear" w:color="auto" w:fill="FFFFFF"/>
              </w:rPr>
              <w:t xml:space="preserve"> </w:t>
            </w:r>
            <w:r w:rsidRPr="004A0BFB">
              <w:rPr>
                <w:rFonts w:ascii="GHEA Grapalat" w:hAnsi="GHEA Grapalat" w:cs="Sylfaen"/>
                <w:color w:val="000000"/>
                <w:sz w:val="24"/>
                <w:szCs w:val="24"/>
                <w:shd w:val="clear" w:color="auto" w:fill="FFFFFF"/>
              </w:rPr>
              <w:t>Նախագծի</w:t>
            </w:r>
            <w:r w:rsidRPr="004A0BFB">
              <w:rPr>
                <w:rFonts w:ascii="GHEA Grapalat" w:hAnsi="GHEA Grapalat"/>
                <w:color w:val="000000"/>
                <w:sz w:val="24"/>
                <w:szCs w:val="24"/>
                <w:shd w:val="clear" w:color="auto" w:fill="FFFFFF"/>
              </w:rPr>
              <w:t xml:space="preserve"> 6</w:t>
            </w:r>
            <w:r w:rsidRPr="004A0BFB">
              <w:rPr>
                <w:rFonts w:ascii="GHEA Grapalat" w:hAnsi="GHEA Grapalat"/>
                <w:sz w:val="24"/>
                <w:szCs w:val="24"/>
              </w:rPr>
              <w:t>-</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հոդվածով</w:t>
            </w:r>
            <w:r w:rsidRPr="004A0BFB">
              <w:rPr>
                <w:rFonts w:ascii="GHEA Grapalat" w:hAnsi="GHEA Grapalat"/>
                <w:sz w:val="24"/>
                <w:szCs w:val="24"/>
              </w:rPr>
              <w:t xml:space="preserve"> </w:t>
            </w:r>
            <w:r w:rsidRPr="004A0BFB">
              <w:rPr>
                <w:rFonts w:ascii="GHEA Grapalat" w:hAnsi="GHEA Grapalat" w:cs="Sylfaen"/>
                <w:sz w:val="24"/>
                <w:szCs w:val="24"/>
              </w:rPr>
              <w:t>լրացվող</w:t>
            </w:r>
            <w:r w:rsidRPr="004A0BFB">
              <w:rPr>
                <w:rFonts w:ascii="GHEA Grapalat" w:hAnsi="GHEA Grapalat"/>
                <w:sz w:val="24"/>
                <w:szCs w:val="24"/>
              </w:rPr>
              <w:t xml:space="preserve"> 200-</w:t>
            </w:r>
            <w:r w:rsidRPr="004A0BFB">
              <w:rPr>
                <w:rFonts w:ascii="GHEA Grapalat" w:hAnsi="GHEA Grapalat" w:cs="Sylfaen"/>
                <w:sz w:val="24"/>
                <w:szCs w:val="24"/>
              </w:rPr>
              <w:t>րդ</w:t>
            </w:r>
            <w:r w:rsidRPr="004A0BFB">
              <w:rPr>
                <w:rFonts w:ascii="GHEA Grapalat" w:hAnsi="GHEA Grapalat"/>
                <w:sz w:val="24"/>
                <w:szCs w:val="24"/>
              </w:rPr>
              <w:t xml:space="preserve"> </w:t>
            </w:r>
            <w:r w:rsidRPr="004A0BFB">
              <w:rPr>
                <w:rFonts w:ascii="GHEA Grapalat" w:hAnsi="GHEA Grapalat" w:cs="Sylfaen"/>
                <w:sz w:val="24"/>
                <w:szCs w:val="24"/>
              </w:rPr>
              <w:t>հոդվածը</w:t>
            </w:r>
            <w:r w:rsidRPr="004A0BFB">
              <w:rPr>
                <w:rFonts w:ascii="GHEA Grapalat" w:hAnsi="GHEA Grapalat"/>
                <w:sz w:val="24"/>
                <w:szCs w:val="24"/>
              </w:rPr>
              <w:t xml:space="preserve"> </w:t>
            </w:r>
            <w:r w:rsidRPr="004A0BFB">
              <w:rPr>
                <w:rFonts w:ascii="GHEA Grapalat" w:hAnsi="GHEA Grapalat" w:cs="Sylfaen"/>
                <w:sz w:val="24"/>
                <w:szCs w:val="24"/>
              </w:rPr>
              <w:t>այդքան</w:t>
            </w:r>
            <w:r w:rsidRPr="004A0BFB">
              <w:rPr>
                <w:rFonts w:ascii="GHEA Grapalat" w:hAnsi="GHEA Grapalat"/>
                <w:sz w:val="24"/>
                <w:szCs w:val="24"/>
              </w:rPr>
              <w:t xml:space="preserve"> </w:t>
            </w:r>
            <w:r w:rsidRPr="004A0BFB">
              <w:rPr>
                <w:rFonts w:ascii="GHEA Grapalat" w:hAnsi="GHEA Grapalat" w:cs="Sylfaen"/>
                <w:sz w:val="24"/>
                <w:szCs w:val="24"/>
              </w:rPr>
              <w:t>հստակ</w:t>
            </w:r>
            <w:r w:rsidRPr="004A0BFB">
              <w:rPr>
                <w:rFonts w:ascii="GHEA Grapalat" w:hAnsi="GHEA Grapalat"/>
                <w:sz w:val="24"/>
                <w:szCs w:val="24"/>
              </w:rPr>
              <w:t xml:space="preserve"> </w:t>
            </w:r>
            <w:r w:rsidRPr="004A0BFB">
              <w:rPr>
                <w:rFonts w:ascii="GHEA Grapalat" w:hAnsi="GHEA Grapalat" w:cs="Sylfaen"/>
                <w:sz w:val="24"/>
                <w:szCs w:val="24"/>
              </w:rPr>
              <w:t>չի</w:t>
            </w:r>
            <w:r w:rsidRPr="004A0BFB">
              <w:rPr>
                <w:rFonts w:ascii="GHEA Grapalat" w:hAnsi="GHEA Grapalat"/>
                <w:sz w:val="24"/>
                <w:szCs w:val="24"/>
              </w:rPr>
              <w:t xml:space="preserve"> </w:t>
            </w:r>
            <w:r w:rsidRPr="004A0BFB">
              <w:rPr>
                <w:rFonts w:ascii="GHEA Grapalat" w:hAnsi="GHEA Grapalat" w:cs="Sylfaen"/>
                <w:sz w:val="24"/>
                <w:szCs w:val="24"/>
              </w:rPr>
              <w:t>կարգավորում</w:t>
            </w:r>
            <w:r w:rsidRPr="004A0BFB">
              <w:rPr>
                <w:rFonts w:ascii="GHEA Grapalat" w:hAnsi="GHEA Grapalat"/>
                <w:sz w:val="24"/>
                <w:szCs w:val="24"/>
              </w:rPr>
              <w:t xml:space="preserve"> </w:t>
            </w:r>
            <w:r w:rsidRPr="004A0BFB">
              <w:rPr>
                <w:rFonts w:ascii="GHEA Grapalat" w:hAnsi="GHEA Grapalat" w:cs="Sylfaen"/>
                <w:sz w:val="24"/>
                <w:szCs w:val="24"/>
              </w:rPr>
              <w:t>հրապարակման</w:t>
            </w:r>
            <w:r w:rsidRPr="004A0BFB">
              <w:rPr>
                <w:rFonts w:ascii="GHEA Grapalat" w:hAnsi="GHEA Grapalat"/>
                <w:sz w:val="24"/>
                <w:szCs w:val="24"/>
              </w:rPr>
              <w:t xml:space="preserve"> </w:t>
            </w:r>
            <w:r w:rsidRPr="004A0BFB">
              <w:rPr>
                <w:rFonts w:ascii="GHEA Grapalat" w:hAnsi="GHEA Grapalat" w:cs="Sylfaen"/>
                <w:sz w:val="24"/>
                <w:szCs w:val="24"/>
              </w:rPr>
              <w:t>գործընթացը</w:t>
            </w:r>
            <w:r w:rsidRPr="004A0BFB">
              <w:rPr>
                <w:rFonts w:ascii="GHEA Grapalat" w:hAnsi="GHEA Grapalat"/>
                <w:sz w:val="24"/>
                <w:szCs w:val="24"/>
              </w:rPr>
              <w:t xml:space="preserve"> </w:t>
            </w:r>
            <w:r w:rsidRPr="004A0BFB">
              <w:rPr>
                <w:rFonts w:ascii="GHEA Grapalat" w:hAnsi="GHEA Grapalat" w:cs="Sylfaen"/>
                <w:sz w:val="24"/>
                <w:szCs w:val="24"/>
              </w:rPr>
              <w:t>և</w:t>
            </w:r>
            <w:r w:rsidRPr="004A0BFB">
              <w:rPr>
                <w:rFonts w:ascii="GHEA Grapalat" w:hAnsi="GHEA Grapalat"/>
                <w:sz w:val="24"/>
                <w:szCs w:val="24"/>
              </w:rPr>
              <w:t xml:space="preserve"> </w:t>
            </w:r>
            <w:r w:rsidRPr="004A0BFB">
              <w:rPr>
                <w:rFonts w:ascii="GHEA Grapalat" w:hAnsi="GHEA Grapalat" w:cs="Sylfaen"/>
                <w:sz w:val="24"/>
                <w:szCs w:val="24"/>
              </w:rPr>
              <w:t>կարող</w:t>
            </w:r>
            <w:r w:rsidRPr="004A0BFB">
              <w:rPr>
                <w:rFonts w:ascii="GHEA Grapalat" w:hAnsi="GHEA Grapalat"/>
                <w:sz w:val="24"/>
                <w:szCs w:val="24"/>
              </w:rPr>
              <w:t xml:space="preserve"> </w:t>
            </w:r>
            <w:r w:rsidRPr="004A0BFB">
              <w:rPr>
                <w:rFonts w:ascii="GHEA Grapalat" w:hAnsi="GHEA Grapalat" w:cs="Sylfaen"/>
                <w:sz w:val="24"/>
                <w:szCs w:val="24"/>
              </w:rPr>
              <w:t>են</w:t>
            </w:r>
            <w:r w:rsidRPr="004A0BFB">
              <w:rPr>
                <w:rFonts w:ascii="GHEA Grapalat" w:hAnsi="GHEA Grapalat"/>
                <w:sz w:val="24"/>
                <w:szCs w:val="24"/>
              </w:rPr>
              <w:t xml:space="preserve"> </w:t>
            </w:r>
            <w:r w:rsidRPr="004A0BFB">
              <w:rPr>
                <w:rFonts w:ascii="GHEA Grapalat" w:hAnsi="GHEA Grapalat" w:cs="Sylfaen"/>
                <w:sz w:val="24"/>
                <w:szCs w:val="24"/>
              </w:rPr>
              <w:t>խնդիրներ</w:t>
            </w:r>
            <w:r w:rsidRPr="004A0BFB">
              <w:rPr>
                <w:rFonts w:ascii="GHEA Grapalat" w:hAnsi="GHEA Grapalat"/>
                <w:sz w:val="24"/>
                <w:szCs w:val="24"/>
              </w:rPr>
              <w:t xml:space="preserve"> </w:t>
            </w:r>
            <w:r w:rsidRPr="004A0BFB">
              <w:rPr>
                <w:rFonts w:ascii="GHEA Grapalat" w:hAnsi="GHEA Grapalat" w:cs="Sylfaen"/>
                <w:sz w:val="24"/>
                <w:szCs w:val="24"/>
              </w:rPr>
              <w:t>առաջանալ</w:t>
            </w:r>
            <w:r w:rsidRPr="004A0BFB">
              <w:rPr>
                <w:rFonts w:ascii="GHEA Grapalat" w:hAnsi="GHEA Grapalat"/>
                <w:sz w:val="24"/>
                <w:szCs w:val="24"/>
              </w:rPr>
              <w:t>:</w:t>
            </w:r>
          </w:p>
          <w:p w:rsidR="004A0BFB" w:rsidRPr="004A0BFB" w:rsidRDefault="004A0BFB" w:rsidP="004A0BFB">
            <w:pPr>
              <w:pStyle w:val="ListParagraph"/>
              <w:spacing w:line="360" w:lineRule="auto"/>
              <w:rPr>
                <w:rFonts w:ascii="GHEA Grapalat" w:hAnsi="GHEA Grapalat" w:cs="Sylfaen"/>
                <w:color w:val="000000"/>
                <w:sz w:val="24"/>
                <w:szCs w:val="24"/>
                <w:shd w:val="clear" w:color="auto" w:fill="FFFFFF"/>
              </w:rPr>
            </w:pPr>
          </w:p>
        </w:tc>
        <w:tc>
          <w:tcPr>
            <w:tcW w:w="2711" w:type="dxa"/>
          </w:tcPr>
          <w:p w:rsidR="004A0BFB" w:rsidRPr="009E1CCC" w:rsidRDefault="009E1CCC" w:rsidP="004A0BFB">
            <w:pPr>
              <w:spacing w:line="360" w:lineRule="auto"/>
              <w:jc w:val="both"/>
              <w:rPr>
                <w:rFonts w:ascii="GHEA Grapalat" w:hAnsi="GHEA Grapalat"/>
                <w:sz w:val="24"/>
                <w:szCs w:val="24"/>
              </w:rPr>
            </w:pPr>
            <w:r>
              <w:rPr>
                <w:rFonts w:ascii="GHEA Grapalat" w:hAnsi="GHEA Grapalat"/>
                <w:sz w:val="24"/>
                <w:szCs w:val="24"/>
              </w:rPr>
              <w:t>Ընդունվել է:</w:t>
            </w:r>
          </w:p>
        </w:tc>
        <w:tc>
          <w:tcPr>
            <w:tcW w:w="3312" w:type="dxa"/>
          </w:tcPr>
          <w:p w:rsidR="004A0BFB" w:rsidRPr="009E1CCC" w:rsidRDefault="009E1CCC" w:rsidP="004A0BFB">
            <w:pPr>
              <w:spacing w:line="360" w:lineRule="auto"/>
              <w:jc w:val="both"/>
              <w:rPr>
                <w:rFonts w:ascii="GHEA Grapalat" w:hAnsi="GHEA Grapalat"/>
                <w:sz w:val="24"/>
                <w:szCs w:val="24"/>
              </w:rPr>
            </w:pPr>
            <w:r>
              <w:rPr>
                <w:rFonts w:ascii="GHEA Grapalat" w:hAnsi="GHEA Grapalat"/>
                <w:sz w:val="24"/>
                <w:szCs w:val="24"/>
              </w:rPr>
              <w:t xml:space="preserve">Նախագծում կատարվել են համապատասխան փոփոխություններ: </w:t>
            </w:r>
          </w:p>
        </w:tc>
      </w:tr>
    </w:tbl>
    <w:p w:rsidR="0088104E" w:rsidRPr="004A0BFB" w:rsidRDefault="0088104E" w:rsidP="004A0BFB">
      <w:pPr>
        <w:spacing w:line="360" w:lineRule="auto"/>
        <w:jc w:val="center"/>
        <w:rPr>
          <w:rFonts w:ascii="GHEA Grapalat" w:hAnsi="GHEA Grapalat"/>
          <w:sz w:val="24"/>
          <w:szCs w:val="24"/>
          <w:lang w:val="hy-AM"/>
        </w:rPr>
      </w:pPr>
    </w:p>
    <w:sectPr w:rsidR="0088104E" w:rsidRPr="004A0BFB" w:rsidSect="00FC4044">
      <w:pgSz w:w="16838" w:h="11906" w:orient="landscape"/>
      <w:pgMar w:top="567" w:right="907" w:bottom="851"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E8E" w:rsidRDefault="00F82E8E" w:rsidP="004E7A49">
      <w:pPr>
        <w:spacing w:after="0" w:line="240" w:lineRule="auto"/>
      </w:pPr>
      <w:r>
        <w:separator/>
      </w:r>
    </w:p>
  </w:endnote>
  <w:endnote w:type="continuationSeparator" w:id="0">
    <w:p w:rsidR="00F82E8E" w:rsidRDefault="00F82E8E" w:rsidP="004E7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erriweather">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E8E" w:rsidRDefault="00F82E8E" w:rsidP="004E7A49">
      <w:pPr>
        <w:spacing w:after="0" w:line="240" w:lineRule="auto"/>
      </w:pPr>
      <w:r>
        <w:separator/>
      </w:r>
    </w:p>
  </w:footnote>
  <w:footnote w:type="continuationSeparator" w:id="0">
    <w:p w:rsidR="00F82E8E" w:rsidRDefault="00F82E8E" w:rsidP="004E7A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07D2"/>
    <w:multiLevelType w:val="multilevel"/>
    <w:tmpl w:val="A9FC986A"/>
    <w:lvl w:ilvl="0">
      <w:start w:val="1"/>
      <w:numFmt w:val="decimal"/>
      <w:lvlText w:val="%1."/>
      <w:lvlJc w:val="left"/>
      <w:rPr>
        <w:rFonts w:ascii="GHEA Grapalat" w:eastAsia="Sylfaen" w:hAnsi="GHEA Grapalat" w:cs="Sylfaen" w:hint="default"/>
        <w:b w:val="0"/>
        <w:bCs w:val="0"/>
        <w:i w:val="0"/>
        <w:iCs w:val="0"/>
        <w:smallCaps w:val="0"/>
        <w:strike w:val="0"/>
        <w:color w:val="000000"/>
        <w:spacing w:val="0"/>
        <w:w w:val="100"/>
        <w:position w:val="0"/>
        <w:sz w:val="20"/>
        <w:szCs w:val="2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1F42CA"/>
    <w:multiLevelType w:val="hybridMultilevel"/>
    <w:tmpl w:val="FE441B72"/>
    <w:lvl w:ilvl="0" w:tplc="13A892A2">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0EC734D"/>
    <w:multiLevelType w:val="hybridMultilevel"/>
    <w:tmpl w:val="23B65D9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2951DE5"/>
    <w:multiLevelType w:val="hybridMultilevel"/>
    <w:tmpl w:val="FE441B72"/>
    <w:lvl w:ilvl="0" w:tplc="13A892A2">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2D80CD5"/>
    <w:multiLevelType w:val="hybridMultilevel"/>
    <w:tmpl w:val="15FA92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CE35B85"/>
    <w:multiLevelType w:val="hybridMultilevel"/>
    <w:tmpl w:val="D7F2E50A"/>
    <w:lvl w:ilvl="0" w:tplc="6B8C404C">
      <w:start w:val="1"/>
      <w:numFmt w:val="decimal"/>
      <w:lvlText w:val="%1."/>
      <w:lvlJc w:val="left"/>
      <w:pPr>
        <w:ind w:left="900" w:hanging="360"/>
      </w:pPr>
      <w:rPr>
        <w:i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nsid w:val="22F24DF0"/>
    <w:multiLevelType w:val="multilevel"/>
    <w:tmpl w:val="2F60D10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F11E74"/>
    <w:multiLevelType w:val="hybridMultilevel"/>
    <w:tmpl w:val="07DE28F4"/>
    <w:lvl w:ilvl="0" w:tplc="C93A64FC">
      <w:start w:val="1"/>
      <w:numFmt w:val="decimal"/>
      <w:lvlText w:val="%1."/>
      <w:lvlJc w:val="left"/>
      <w:pPr>
        <w:ind w:left="1200" w:hanging="495"/>
      </w:pPr>
      <w:rPr>
        <w:rFonts w:eastAsia="Calibri" w:cs="Times New Roman"/>
        <w:b/>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2C3B15A6"/>
    <w:multiLevelType w:val="hybridMultilevel"/>
    <w:tmpl w:val="66C64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1B02C6"/>
    <w:multiLevelType w:val="hybridMultilevel"/>
    <w:tmpl w:val="7DC8CA14"/>
    <w:lvl w:ilvl="0" w:tplc="4F306552">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
    <w:nsid w:val="326C14F5"/>
    <w:multiLevelType w:val="hybridMultilevel"/>
    <w:tmpl w:val="B84CDA34"/>
    <w:lvl w:ilvl="0" w:tplc="982C5C4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
    <w:nsid w:val="3D5825F0"/>
    <w:multiLevelType w:val="hybridMultilevel"/>
    <w:tmpl w:val="253CEFD0"/>
    <w:lvl w:ilvl="0" w:tplc="596C15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40B2205A"/>
    <w:multiLevelType w:val="multilevel"/>
    <w:tmpl w:val="2F60D10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02150F"/>
    <w:multiLevelType w:val="hybridMultilevel"/>
    <w:tmpl w:val="28C69F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103BF4"/>
    <w:multiLevelType w:val="hybridMultilevel"/>
    <w:tmpl w:val="3F00309E"/>
    <w:lvl w:ilvl="0" w:tplc="FC803C5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5">
    <w:nsid w:val="46F44E97"/>
    <w:multiLevelType w:val="hybridMultilevel"/>
    <w:tmpl w:val="667AC0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F97EC2"/>
    <w:multiLevelType w:val="hybridMultilevel"/>
    <w:tmpl w:val="4CA842BC"/>
    <w:lvl w:ilvl="0" w:tplc="A54865F8">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98C4400"/>
    <w:multiLevelType w:val="multilevel"/>
    <w:tmpl w:val="2F60D10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AE64FC"/>
    <w:multiLevelType w:val="hybridMultilevel"/>
    <w:tmpl w:val="E7A2D86E"/>
    <w:lvl w:ilvl="0" w:tplc="A4C6BBEC">
      <w:numFmt w:val="bullet"/>
      <w:lvlText w:val="-"/>
      <w:lvlJc w:val="left"/>
      <w:pPr>
        <w:ind w:left="990" w:hanging="360"/>
      </w:pPr>
      <w:rPr>
        <w:rFonts w:ascii="GHEA Grapalat" w:eastAsia="Times New Roman" w:hAnsi="GHEA Grapalat" w:cs="Sylfaen" w:hint="default"/>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4C44207F"/>
    <w:multiLevelType w:val="multilevel"/>
    <w:tmpl w:val="E636470A"/>
    <w:lvl w:ilvl="0">
      <w:start w:val="12"/>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690E00"/>
    <w:multiLevelType w:val="multilevel"/>
    <w:tmpl w:val="97D665E8"/>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4"/>
        <w:szCs w:val="24"/>
        <w:u w:val="none"/>
        <w:effect w:val="none"/>
        <w:lang w:val="hy-AM" w:eastAsia="hy-AM" w:bidi="hy-AM"/>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4D101DED"/>
    <w:multiLevelType w:val="hybridMultilevel"/>
    <w:tmpl w:val="6C58EC5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23620FC"/>
    <w:multiLevelType w:val="multilevel"/>
    <w:tmpl w:val="41049D2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F12B4F"/>
    <w:multiLevelType w:val="hybridMultilevel"/>
    <w:tmpl w:val="1690ECC6"/>
    <w:lvl w:ilvl="0" w:tplc="CDFCB0B8">
      <w:start w:val="1"/>
      <w:numFmt w:val="decimal"/>
      <w:lvlText w:val="%1."/>
      <w:lvlJc w:val="left"/>
      <w:pPr>
        <w:ind w:left="720" w:hanging="360"/>
      </w:pPr>
      <w:rPr>
        <w:rFonts w:cs="Sylfae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4458EC"/>
    <w:multiLevelType w:val="hybridMultilevel"/>
    <w:tmpl w:val="542C6F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A1B0FFF"/>
    <w:multiLevelType w:val="multilevel"/>
    <w:tmpl w:val="2F60D10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DC6A24"/>
    <w:multiLevelType w:val="hybridMultilevel"/>
    <w:tmpl w:val="050AD000"/>
    <w:lvl w:ilvl="0" w:tplc="D70EAE9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EA224D1"/>
    <w:multiLevelType w:val="multilevel"/>
    <w:tmpl w:val="18FCF6DE"/>
    <w:lvl w:ilvl="0">
      <w:start w:val="13"/>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657EF1"/>
    <w:multiLevelType w:val="hybridMultilevel"/>
    <w:tmpl w:val="9B963F94"/>
    <w:lvl w:ilvl="0" w:tplc="865E231E">
      <w:start w:val="1"/>
      <w:numFmt w:val="decimal"/>
      <w:lvlText w:val="%1)"/>
      <w:lvlJc w:val="left"/>
      <w:pPr>
        <w:ind w:left="644" w:hanging="360"/>
      </w:pPr>
      <w:rPr>
        <w:b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9">
    <w:nsid w:val="6880509A"/>
    <w:multiLevelType w:val="hybridMultilevel"/>
    <w:tmpl w:val="42B221A2"/>
    <w:lvl w:ilvl="0" w:tplc="A658F010">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0">
    <w:nsid w:val="6A8F2F69"/>
    <w:multiLevelType w:val="multilevel"/>
    <w:tmpl w:val="2F60D10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072054"/>
    <w:multiLevelType w:val="multilevel"/>
    <w:tmpl w:val="C5A6202E"/>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5C3FC2"/>
    <w:multiLevelType w:val="hybridMultilevel"/>
    <w:tmpl w:val="FE441B72"/>
    <w:lvl w:ilvl="0" w:tplc="13A892A2">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4"/>
  </w:num>
  <w:num w:numId="11">
    <w:abstractNumId w:val="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6"/>
  </w:num>
  <w:num w:numId="15">
    <w:abstractNumId w:val="22"/>
  </w:num>
  <w:num w:numId="16">
    <w:abstractNumId w:val="31"/>
  </w:num>
  <w:num w:numId="17">
    <w:abstractNumId w:val="0"/>
  </w:num>
  <w:num w:numId="18">
    <w:abstractNumId w:val="16"/>
  </w:num>
  <w:num w:numId="19">
    <w:abstractNumId w:val="11"/>
  </w:num>
  <w:num w:numId="20">
    <w:abstractNumId w:val="1"/>
  </w:num>
  <w:num w:numId="21">
    <w:abstractNumId w:val="32"/>
  </w:num>
  <w:num w:numId="22">
    <w:abstractNumId w:val="3"/>
  </w:num>
  <w:num w:numId="23">
    <w:abstractNumId w:val="20"/>
    <w:lvlOverride w:ilvl="0">
      <w:startOverride w:val="1"/>
    </w:lvlOverride>
    <w:lvlOverride w:ilvl="1"/>
    <w:lvlOverride w:ilvl="2"/>
    <w:lvlOverride w:ilvl="3"/>
    <w:lvlOverride w:ilvl="4"/>
    <w:lvlOverride w:ilvl="5"/>
    <w:lvlOverride w:ilvl="6"/>
    <w:lvlOverride w:ilvl="7"/>
    <w:lvlOverride w:ilvl="8"/>
  </w:num>
  <w:num w:numId="24">
    <w:abstractNumId w:val="23"/>
  </w:num>
  <w:num w:numId="25">
    <w:abstractNumId w:val="25"/>
  </w:num>
  <w:num w:numId="26">
    <w:abstractNumId w:val="6"/>
  </w:num>
  <w:num w:numId="27">
    <w:abstractNumId w:val="17"/>
  </w:num>
  <w:num w:numId="28">
    <w:abstractNumId w:val="30"/>
  </w:num>
  <w:num w:numId="29">
    <w:abstractNumId w:val="12"/>
  </w:num>
  <w:num w:numId="30">
    <w:abstractNumId w:val="19"/>
  </w:num>
  <w:num w:numId="31">
    <w:abstractNumId w:val="27"/>
  </w:num>
  <w:num w:numId="32">
    <w:abstractNumId w:val="15"/>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6C0456"/>
    <w:rsid w:val="00005E8B"/>
    <w:rsid w:val="00012A73"/>
    <w:rsid w:val="00014788"/>
    <w:rsid w:val="00021C7A"/>
    <w:rsid w:val="00027AFB"/>
    <w:rsid w:val="00033BA9"/>
    <w:rsid w:val="000362E7"/>
    <w:rsid w:val="00043086"/>
    <w:rsid w:val="00044B13"/>
    <w:rsid w:val="00050A18"/>
    <w:rsid w:val="00050C9B"/>
    <w:rsid w:val="000538F7"/>
    <w:rsid w:val="000577B0"/>
    <w:rsid w:val="00057A4B"/>
    <w:rsid w:val="000659FD"/>
    <w:rsid w:val="00066C84"/>
    <w:rsid w:val="00066D9D"/>
    <w:rsid w:val="000670D5"/>
    <w:rsid w:val="000709B5"/>
    <w:rsid w:val="00077087"/>
    <w:rsid w:val="00080AA1"/>
    <w:rsid w:val="000854F9"/>
    <w:rsid w:val="000A2EC9"/>
    <w:rsid w:val="000A7932"/>
    <w:rsid w:val="000B459D"/>
    <w:rsid w:val="000C2F61"/>
    <w:rsid w:val="000C7C4C"/>
    <w:rsid w:val="000E122D"/>
    <w:rsid w:val="000E52C5"/>
    <w:rsid w:val="000F691E"/>
    <w:rsid w:val="00106806"/>
    <w:rsid w:val="0011101C"/>
    <w:rsid w:val="00111C2F"/>
    <w:rsid w:val="00113F54"/>
    <w:rsid w:val="00115F72"/>
    <w:rsid w:val="001277C1"/>
    <w:rsid w:val="00131183"/>
    <w:rsid w:val="0013643F"/>
    <w:rsid w:val="00142EB4"/>
    <w:rsid w:val="001604E9"/>
    <w:rsid w:val="00161E5C"/>
    <w:rsid w:val="00182DC0"/>
    <w:rsid w:val="00186104"/>
    <w:rsid w:val="001909A4"/>
    <w:rsid w:val="001A1A83"/>
    <w:rsid w:val="001A3317"/>
    <w:rsid w:val="001A700A"/>
    <w:rsid w:val="001A7623"/>
    <w:rsid w:val="001C195C"/>
    <w:rsid w:val="001C3AC0"/>
    <w:rsid w:val="001E2D86"/>
    <w:rsid w:val="001E5CDD"/>
    <w:rsid w:val="001F7106"/>
    <w:rsid w:val="00201741"/>
    <w:rsid w:val="002048C4"/>
    <w:rsid w:val="00206A8E"/>
    <w:rsid w:val="002125CB"/>
    <w:rsid w:val="00216F82"/>
    <w:rsid w:val="0022005B"/>
    <w:rsid w:val="00220CE6"/>
    <w:rsid w:val="00222DC2"/>
    <w:rsid w:val="00224858"/>
    <w:rsid w:val="00225756"/>
    <w:rsid w:val="002261E2"/>
    <w:rsid w:val="00236915"/>
    <w:rsid w:val="00241F2A"/>
    <w:rsid w:val="00243D16"/>
    <w:rsid w:val="00250DB7"/>
    <w:rsid w:val="00257FB4"/>
    <w:rsid w:val="00261C6C"/>
    <w:rsid w:val="0026268E"/>
    <w:rsid w:val="002759BB"/>
    <w:rsid w:val="00276BB3"/>
    <w:rsid w:val="00290E3E"/>
    <w:rsid w:val="002914B0"/>
    <w:rsid w:val="00293351"/>
    <w:rsid w:val="00294730"/>
    <w:rsid w:val="002975E3"/>
    <w:rsid w:val="002A1B02"/>
    <w:rsid w:val="002A4D24"/>
    <w:rsid w:val="002A5D25"/>
    <w:rsid w:val="002B545A"/>
    <w:rsid w:val="002B5844"/>
    <w:rsid w:val="002C1CD3"/>
    <w:rsid w:val="002D2872"/>
    <w:rsid w:val="002D650A"/>
    <w:rsid w:val="002E1505"/>
    <w:rsid w:val="002E6BA0"/>
    <w:rsid w:val="002F3755"/>
    <w:rsid w:val="003101B4"/>
    <w:rsid w:val="00311899"/>
    <w:rsid w:val="00311B6C"/>
    <w:rsid w:val="003169A5"/>
    <w:rsid w:val="00316F31"/>
    <w:rsid w:val="00320243"/>
    <w:rsid w:val="003277E7"/>
    <w:rsid w:val="0033329A"/>
    <w:rsid w:val="00340CF8"/>
    <w:rsid w:val="00342F18"/>
    <w:rsid w:val="00344BB8"/>
    <w:rsid w:val="00351353"/>
    <w:rsid w:val="00360618"/>
    <w:rsid w:val="003634F9"/>
    <w:rsid w:val="0037426C"/>
    <w:rsid w:val="00382BB0"/>
    <w:rsid w:val="0039217F"/>
    <w:rsid w:val="003927BF"/>
    <w:rsid w:val="00397562"/>
    <w:rsid w:val="003A65E2"/>
    <w:rsid w:val="003B29A5"/>
    <w:rsid w:val="003B34CE"/>
    <w:rsid w:val="003B68D2"/>
    <w:rsid w:val="003C1903"/>
    <w:rsid w:val="003C6E06"/>
    <w:rsid w:val="003D4867"/>
    <w:rsid w:val="003D6B51"/>
    <w:rsid w:val="003E11E2"/>
    <w:rsid w:val="003E42C7"/>
    <w:rsid w:val="003E4423"/>
    <w:rsid w:val="003E7E6B"/>
    <w:rsid w:val="003F33FB"/>
    <w:rsid w:val="00400C4B"/>
    <w:rsid w:val="00404EA5"/>
    <w:rsid w:val="004125FA"/>
    <w:rsid w:val="00415ACC"/>
    <w:rsid w:val="00425C27"/>
    <w:rsid w:val="00435238"/>
    <w:rsid w:val="00436447"/>
    <w:rsid w:val="00437579"/>
    <w:rsid w:val="00437CB6"/>
    <w:rsid w:val="00445A9A"/>
    <w:rsid w:val="004469CE"/>
    <w:rsid w:val="0045101A"/>
    <w:rsid w:val="00453327"/>
    <w:rsid w:val="00463333"/>
    <w:rsid w:val="004713B6"/>
    <w:rsid w:val="00485C8C"/>
    <w:rsid w:val="004925D3"/>
    <w:rsid w:val="00495A94"/>
    <w:rsid w:val="00497318"/>
    <w:rsid w:val="00497B87"/>
    <w:rsid w:val="004A0202"/>
    <w:rsid w:val="004A0BFB"/>
    <w:rsid w:val="004D2299"/>
    <w:rsid w:val="004D2F8A"/>
    <w:rsid w:val="004D458C"/>
    <w:rsid w:val="004E3DB9"/>
    <w:rsid w:val="004E6303"/>
    <w:rsid w:val="004E6ED1"/>
    <w:rsid w:val="004E769B"/>
    <w:rsid w:val="004E7A49"/>
    <w:rsid w:val="004F0A09"/>
    <w:rsid w:val="004F38C1"/>
    <w:rsid w:val="004F61C9"/>
    <w:rsid w:val="004F7670"/>
    <w:rsid w:val="00500074"/>
    <w:rsid w:val="00500CA1"/>
    <w:rsid w:val="00502833"/>
    <w:rsid w:val="00502988"/>
    <w:rsid w:val="00516765"/>
    <w:rsid w:val="00524E67"/>
    <w:rsid w:val="0052679C"/>
    <w:rsid w:val="0052730E"/>
    <w:rsid w:val="00540C48"/>
    <w:rsid w:val="00541908"/>
    <w:rsid w:val="00541944"/>
    <w:rsid w:val="00544146"/>
    <w:rsid w:val="005553D5"/>
    <w:rsid w:val="00556C4B"/>
    <w:rsid w:val="0057281F"/>
    <w:rsid w:val="005732A1"/>
    <w:rsid w:val="00573F5D"/>
    <w:rsid w:val="00585261"/>
    <w:rsid w:val="0058562C"/>
    <w:rsid w:val="00594D0F"/>
    <w:rsid w:val="005956FA"/>
    <w:rsid w:val="0059689A"/>
    <w:rsid w:val="005A64A6"/>
    <w:rsid w:val="005B2EBD"/>
    <w:rsid w:val="005B388E"/>
    <w:rsid w:val="005B4B85"/>
    <w:rsid w:val="005B60EF"/>
    <w:rsid w:val="005B640C"/>
    <w:rsid w:val="005D20A9"/>
    <w:rsid w:val="005E1636"/>
    <w:rsid w:val="005E1E1F"/>
    <w:rsid w:val="005F385A"/>
    <w:rsid w:val="005F7834"/>
    <w:rsid w:val="0061667A"/>
    <w:rsid w:val="006235C1"/>
    <w:rsid w:val="00624E80"/>
    <w:rsid w:val="006313CA"/>
    <w:rsid w:val="00631711"/>
    <w:rsid w:val="00633E1D"/>
    <w:rsid w:val="006420DA"/>
    <w:rsid w:val="006457B8"/>
    <w:rsid w:val="006473BD"/>
    <w:rsid w:val="0064793A"/>
    <w:rsid w:val="00647D4C"/>
    <w:rsid w:val="0065063C"/>
    <w:rsid w:val="0065173E"/>
    <w:rsid w:val="006560E8"/>
    <w:rsid w:val="00661815"/>
    <w:rsid w:val="0066252A"/>
    <w:rsid w:val="0067452C"/>
    <w:rsid w:val="00683EA2"/>
    <w:rsid w:val="0069045C"/>
    <w:rsid w:val="00695C42"/>
    <w:rsid w:val="00697DD4"/>
    <w:rsid w:val="006A00F5"/>
    <w:rsid w:val="006A3616"/>
    <w:rsid w:val="006B233A"/>
    <w:rsid w:val="006B2F8F"/>
    <w:rsid w:val="006B53A7"/>
    <w:rsid w:val="006B6FB8"/>
    <w:rsid w:val="006C0456"/>
    <w:rsid w:val="006C41E7"/>
    <w:rsid w:val="006D5A12"/>
    <w:rsid w:val="006D67BF"/>
    <w:rsid w:val="006E25B2"/>
    <w:rsid w:val="006F3DEC"/>
    <w:rsid w:val="006F7E30"/>
    <w:rsid w:val="00702EAC"/>
    <w:rsid w:val="00703DE9"/>
    <w:rsid w:val="00707A7F"/>
    <w:rsid w:val="00721DE3"/>
    <w:rsid w:val="00736A77"/>
    <w:rsid w:val="0073744B"/>
    <w:rsid w:val="00740E07"/>
    <w:rsid w:val="0074154C"/>
    <w:rsid w:val="00744BC8"/>
    <w:rsid w:val="00747078"/>
    <w:rsid w:val="00750B06"/>
    <w:rsid w:val="00751055"/>
    <w:rsid w:val="007534CC"/>
    <w:rsid w:val="00762252"/>
    <w:rsid w:val="0077541C"/>
    <w:rsid w:val="00776737"/>
    <w:rsid w:val="0079305D"/>
    <w:rsid w:val="00795292"/>
    <w:rsid w:val="007B08D1"/>
    <w:rsid w:val="007B693F"/>
    <w:rsid w:val="007C69D9"/>
    <w:rsid w:val="007D45C5"/>
    <w:rsid w:val="007D60C7"/>
    <w:rsid w:val="007E235D"/>
    <w:rsid w:val="007F1D1E"/>
    <w:rsid w:val="007F5C01"/>
    <w:rsid w:val="00802006"/>
    <w:rsid w:val="00813A07"/>
    <w:rsid w:val="00813EF9"/>
    <w:rsid w:val="00814336"/>
    <w:rsid w:val="00817565"/>
    <w:rsid w:val="00822576"/>
    <w:rsid w:val="00830B91"/>
    <w:rsid w:val="00832E95"/>
    <w:rsid w:val="00842C4B"/>
    <w:rsid w:val="008464ED"/>
    <w:rsid w:val="0085135D"/>
    <w:rsid w:val="00852093"/>
    <w:rsid w:val="00856415"/>
    <w:rsid w:val="0086090E"/>
    <w:rsid w:val="00880063"/>
    <w:rsid w:val="0088104E"/>
    <w:rsid w:val="008812F0"/>
    <w:rsid w:val="00883B5F"/>
    <w:rsid w:val="00883D1B"/>
    <w:rsid w:val="00893E5D"/>
    <w:rsid w:val="008A1773"/>
    <w:rsid w:val="008A1908"/>
    <w:rsid w:val="008A6E24"/>
    <w:rsid w:val="008B08FF"/>
    <w:rsid w:val="008B6469"/>
    <w:rsid w:val="008B7238"/>
    <w:rsid w:val="008B7AC7"/>
    <w:rsid w:val="008C5381"/>
    <w:rsid w:val="008C580E"/>
    <w:rsid w:val="008C79EE"/>
    <w:rsid w:val="008D0790"/>
    <w:rsid w:val="008E2E6B"/>
    <w:rsid w:val="008E31EA"/>
    <w:rsid w:val="008E3990"/>
    <w:rsid w:val="008E55A0"/>
    <w:rsid w:val="00901E72"/>
    <w:rsid w:val="00903114"/>
    <w:rsid w:val="009033BF"/>
    <w:rsid w:val="00910A27"/>
    <w:rsid w:val="00912D5D"/>
    <w:rsid w:val="00917925"/>
    <w:rsid w:val="00921098"/>
    <w:rsid w:val="00922E32"/>
    <w:rsid w:val="0093520F"/>
    <w:rsid w:val="009353C1"/>
    <w:rsid w:val="00950678"/>
    <w:rsid w:val="0095243A"/>
    <w:rsid w:val="009549D7"/>
    <w:rsid w:val="00967F32"/>
    <w:rsid w:val="00971C98"/>
    <w:rsid w:val="009768AC"/>
    <w:rsid w:val="00990FE3"/>
    <w:rsid w:val="00992EA4"/>
    <w:rsid w:val="009952B1"/>
    <w:rsid w:val="009A2D7C"/>
    <w:rsid w:val="009A3454"/>
    <w:rsid w:val="009A4590"/>
    <w:rsid w:val="009B1A43"/>
    <w:rsid w:val="009B1BA1"/>
    <w:rsid w:val="009D2FAF"/>
    <w:rsid w:val="009D4883"/>
    <w:rsid w:val="009E1CCC"/>
    <w:rsid w:val="009E5944"/>
    <w:rsid w:val="009E6903"/>
    <w:rsid w:val="009F145E"/>
    <w:rsid w:val="00A00B17"/>
    <w:rsid w:val="00A05059"/>
    <w:rsid w:val="00A05BF7"/>
    <w:rsid w:val="00A130BD"/>
    <w:rsid w:val="00A14A45"/>
    <w:rsid w:val="00A22F06"/>
    <w:rsid w:val="00A2326E"/>
    <w:rsid w:val="00A31DF8"/>
    <w:rsid w:val="00A332BB"/>
    <w:rsid w:val="00A37C4A"/>
    <w:rsid w:val="00A406DD"/>
    <w:rsid w:val="00A4565C"/>
    <w:rsid w:val="00A577CB"/>
    <w:rsid w:val="00A57981"/>
    <w:rsid w:val="00A6014C"/>
    <w:rsid w:val="00A65F5A"/>
    <w:rsid w:val="00A6685C"/>
    <w:rsid w:val="00A73772"/>
    <w:rsid w:val="00A73D7B"/>
    <w:rsid w:val="00A83FF4"/>
    <w:rsid w:val="00A8454D"/>
    <w:rsid w:val="00A94E44"/>
    <w:rsid w:val="00AA00C9"/>
    <w:rsid w:val="00AA1065"/>
    <w:rsid w:val="00AA2103"/>
    <w:rsid w:val="00AA3318"/>
    <w:rsid w:val="00AB3AC9"/>
    <w:rsid w:val="00AB43FE"/>
    <w:rsid w:val="00AC3C79"/>
    <w:rsid w:val="00AD2814"/>
    <w:rsid w:val="00AD2D02"/>
    <w:rsid w:val="00AD75DA"/>
    <w:rsid w:val="00AE1291"/>
    <w:rsid w:val="00AE2444"/>
    <w:rsid w:val="00AE58F2"/>
    <w:rsid w:val="00AE7A74"/>
    <w:rsid w:val="00AF08BD"/>
    <w:rsid w:val="00AF48F1"/>
    <w:rsid w:val="00B018D5"/>
    <w:rsid w:val="00B01E9C"/>
    <w:rsid w:val="00B11043"/>
    <w:rsid w:val="00B119FD"/>
    <w:rsid w:val="00B13A3D"/>
    <w:rsid w:val="00B15501"/>
    <w:rsid w:val="00B15F36"/>
    <w:rsid w:val="00B172B9"/>
    <w:rsid w:val="00B243B2"/>
    <w:rsid w:val="00B3005C"/>
    <w:rsid w:val="00B36C53"/>
    <w:rsid w:val="00B37108"/>
    <w:rsid w:val="00B4660C"/>
    <w:rsid w:val="00B52004"/>
    <w:rsid w:val="00B525C5"/>
    <w:rsid w:val="00B54E4D"/>
    <w:rsid w:val="00B557FB"/>
    <w:rsid w:val="00B571EC"/>
    <w:rsid w:val="00B60358"/>
    <w:rsid w:val="00B62FCE"/>
    <w:rsid w:val="00B66557"/>
    <w:rsid w:val="00B7487C"/>
    <w:rsid w:val="00B74BEA"/>
    <w:rsid w:val="00B74E0E"/>
    <w:rsid w:val="00B757E2"/>
    <w:rsid w:val="00B76B80"/>
    <w:rsid w:val="00B845B0"/>
    <w:rsid w:val="00B90D3E"/>
    <w:rsid w:val="00B926AB"/>
    <w:rsid w:val="00BA05F6"/>
    <w:rsid w:val="00BA25DC"/>
    <w:rsid w:val="00BA553F"/>
    <w:rsid w:val="00BC110F"/>
    <w:rsid w:val="00BD18A3"/>
    <w:rsid w:val="00BE161A"/>
    <w:rsid w:val="00BF0A21"/>
    <w:rsid w:val="00BF0D5C"/>
    <w:rsid w:val="00BF2D32"/>
    <w:rsid w:val="00BF7C59"/>
    <w:rsid w:val="00C03298"/>
    <w:rsid w:val="00C046C3"/>
    <w:rsid w:val="00C109BC"/>
    <w:rsid w:val="00C12E39"/>
    <w:rsid w:val="00C136F9"/>
    <w:rsid w:val="00C26634"/>
    <w:rsid w:val="00C37192"/>
    <w:rsid w:val="00C47AC6"/>
    <w:rsid w:val="00C505CD"/>
    <w:rsid w:val="00C534CA"/>
    <w:rsid w:val="00C636B6"/>
    <w:rsid w:val="00C64FC3"/>
    <w:rsid w:val="00C66ACE"/>
    <w:rsid w:val="00C8401C"/>
    <w:rsid w:val="00C860FD"/>
    <w:rsid w:val="00C9354E"/>
    <w:rsid w:val="00CA02F4"/>
    <w:rsid w:val="00CA2F2D"/>
    <w:rsid w:val="00CA5C05"/>
    <w:rsid w:val="00CA6FDC"/>
    <w:rsid w:val="00CA7285"/>
    <w:rsid w:val="00CB28BC"/>
    <w:rsid w:val="00CB2D7D"/>
    <w:rsid w:val="00CB30E7"/>
    <w:rsid w:val="00CD17CA"/>
    <w:rsid w:val="00CD1E6E"/>
    <w:rsid w:val="00CD7BE2"/>
    <w:rsid w:val="00CE0FB7"/>
    <w:rsid w:val="00CE3400"/>
    <w:rsid w:val="00CE69A0"/>
    <w:rsid w:val="00CF2878"/>
    <w:rsid w:val="00CF71A1"/>
    <w:rsid w:val="00D107C2"/>
    <w:rsid w:val="00D111D3"/>
    <w:rsid w:val="00D148E7"/>
    <w:rsid w:val="00D232E9"/>
    <w:rsid w:val="00D264BA"/>
    <w:rsid w:val="00D31D2A"/>
    <w:rsid w:val="00D34727"/>
    <w:rsid w:val="00D357A5"/>
    <w:rsid w:val="00D36A9F"/>
    <w:rsid w:val="00D37A01"/>
    <w:rsid w:val="00D401D7"/>
    <w:rsid w:val="00D41F1F"/>
    <w:rsid w:val="00D42D78"/>
    <w:rsid w:val="00D43373"/>
    <w:rsid w:val="00D43B32"/>
    <w:rsid w:val="00D504D0"/>
    <w:rsid w:val="00D50AF3"/>
    <w:rsid w:val="00D519C0"/>
    <w:rsid w:val="00D5385B"/>
    <w:rsid w:val="00D5450A"/>
    <w:rsid w:val="00D5464E"/>
    <w:rsid w:val="00D55967"/>
    <w:rsid w:val="00D56E5D"/>
    <w:rsid w:val="00D63CD2"/>
    <w:rsid w:val="00D76205"/>
    <w:rsid w:val="00D77BAE"/>
    <w:rsid w:val="00D8584A"/>
    <w:rsid w:val="00D90165"/>
    <w:rsid w:val="00D90CE7"/>
    <w:rsid w:val="00D93F07"/>
    <w:rsid w:val="00D94E97"/>
    <w:rsid w:val="00D962B5"/>
    <w:rsid w:val="00D97CA9"/>
    <w:rsid w:val="00DA0314"/>
    <w:rsid w:val="00DA451B"/>
    <w:rsid w:val="00DC03D7"/>
    <w:rsid w:val="00DC165B"/>
    <w:rsid w:val="00DC1BBE"/>
    <w:rsid w:val="00DC204C"/>
    <w:rsid w:val="00DC4750"/>
    <w:rsid w:val="00DC64CF"/>
    <w:rsid w:val="00DD26F5"/>
    <w:rsid w:val="00DD4958"/>
    <w:rsid w:val="00DE1C22"/>
    <w:rsid w:val="00DE73F8"/>
    <w:rsid w:val="00DF716F"/>
    <w:rsid w:val="00E01559"/>
    <w:rsid w:val="00E01862"/>
    <w:rsid w:val="00E12D62"/>
    <w:rsid w:val="00E13192"/>
    <w:rsid w:val="00E155BA"/>
    <w:rsid w:val="00E15849"/>
    <w:rsid w:val="00E16A90"/>
    <w:rsid w:val="00E1712A"/>
    <w:rsid w:val="00E22C14"/>
    <w:rsid w:val="00E23317"/>
    <w:rsid w:val="00E42050"/>
    <w:rsid w:val="00E47D2C"/>
    <w:rsid w:val="00E52C9B"/>
    <w:rsid w:val="00E5438F"/>
    <w:rsid w:val="00E671CA"/>
    <w:rsid w:val="00E6799F"/>
    <w:rsid w:val="00E84ECA"/>
    <w:rsid w:val="00E8790A"/>
    <w:rsid w:val="00E87BC3"/>
    <w:rsid w:val="00E90BD6"/>
    <w:rsid w:val="00EA3AEB"/>
    <w:rsid w:val="00EA43D0"/>
    <w:rsid w:val="00EB0915"/>
    <w:rsid w:val="00EB3D08"/>
    <w:rsid w:val="00EB3EF6"/>
    <w:rsid w:val="00EB4E48"/>
    <w:rsid w:val="00EC0803"/>
    <w:rsid w:val="00EE2F0D"/>
    <w:rsid w:val="00EE3D21"/>
    <w:rsid w:val="00EF006C"/>
    <w:rsid w:val="00EF0A2E"/>
    <w:rsid w:val="00EF12CC"/>
    <w:rsid w:val="00EF508B"/>
    <w:rsid w:val="00EF752C"/>
    <w:rsid w:val="00F03E2A"/>
    <w:rsid w:val="00F0416D"/>
    <w:rsid w:val="00F074EF"/>
    <w:rsid w:val="00F17316"/>
    <w:rsid w:val="00F17A7E"/>
    <w:rsid w:val="00F17EAE"/>
    <w:rsid w:val="00F17FD9"/>
    <w:rsid w:val="00F20345"/>
    <w:rsid w:val="00F204C1"/>
    <w:rsid w:val="00F2059A"/>
    <w:rsid w:val="00F21472"/>
    <w:rsid w:val="00F22F0D"/>
    <w:rsid w:val="00F24B6E"/>
    <w:rsid w:val="00F34928"/>
    <w:rsid w:val="00F37550"/>
    <w:rsid w:val="00F46BB0"/>
    <w:rsid w:val="00F50885"/>
    <w:rsid w:val="00F55335"/>
    <w:rsid w:val="00F60ACC"/>
    <w:rsid w:val="00F6167E"/>
    <w:rsid w:val="00F64EEF"/>
    <w:rsid w:val="00F74DCE"/>
    <w:rsid w:val="00F82E8E"/>
    <w:rsid w:val="00F8358E"/>
    <w:rsid w:val="00F87FBF"/>
    <w:rsid w:val="00F91085"/>
    <w:rsid w:val="00F917C7"/>
    <w:rsid w:val="00F95718"/>
    <w:rsid w:val="00F97BC5"/>
    <w:rsid w:val="00FA12F2"/>
    <w:rsid w:val="00FA2169"/>
    <w:rsid w:val="00FA3C2E"/>
    <w:rsid w:val="00FB1246"/>
    <w:rsid w:val="00FB3663"/>
    <w:rsid w:val="00FC0C43"/>
    <w:rsid w:val="00FC3792"/>
    <w:rsid w:val="00FC3842"/>
    <w:rsid w:val="00FC4044"/>
    <w:rsid w:val="00FC6146"/>
    <w:rsid w:val="00FD2B22"/>
    <w:rsid w:val="00FE37D1"/>
    <w:rsid w:val="00FE5332"/>
    <w:rsid w:val="00FE59AD"/>
    <w:rsid w:val="00FE6E2C"/>
    <w:rsid w:val="00FE74D6"/>
    <w:rsid w:val="00FF0479"/>
    <w:rsid w:val="00FF06D0"/>
    <w:rsid w:val="00FF1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85B"/>
  </w:style>
  <w:style w:type="paragraph" w:styleId="Heading7">
    <w:name w:val="heading 7"/>
    <w:basedOn w:val="Normal"/>
    <w:next w:val="Normal"/>
    <w:link w:val="Heading7Char"/>
    <w:uiPriority w:val="9"/>
    <w:unhideWhenUsed/>
    <w:qFormat/>
    <w:rsid w:val="000538F7"/>
    <w:pPr>
      <w:keepNext/>
      <w:keepLines/>
      <w:spacing w:before="40" w:after="0" w:line="259" w:lineRule="auto"/>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0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E1C22"/>
    <w:pPr>
      <w:ind w:left="720"/>
      <w:contextualSpacing/>
    </w:pPr>
  </w:style>
  <w:style w:type="character" w:customStyle="1" w:styleId="a">
    <w:name w:val="Основной текст_"/>
    <w:basedOn w:val="DefaultParagraphFont"/>
    <w:link w:val="a0"/>
    <w:rsid w:val="00822576"/>
    <w:rPr>
      <w:rFonts w:ascii="Arial Unicode MS" w:eastAsia="Arial Unicode MS" w:hAnsi="Arial Unicode MS" w:cs="Arial Unicode MS"/>
      <w:sz w:val="30"/>
      <w:szCs w:val="30"/>
      <w:shd w:val="clear" w:color="auto" w:fill="FFFFFF"/>
    </w:rPr>
  </w:style>
  <w:style w:type="paragraph" w:customStyle="1" w:styleId="a0">
    <w:name w:val="Основной текст"/>
    <w:basedOn w:val="Normal"/>
    <w:link w:val="a"/>
    <w:rsid w:val="00822576"/>
    <w:pPr>
      <w:widowControl w:val="0"/>
      <w:shd w:val="clear" w:color="auto" w:fill="FFFFFF"/>
      <w:spacing w:after="0" w:line="312" w:lineRule="exact"/>
      <w:jc w:val="right"/>
    </w:pPr>
    <w:rPr>
      <w:rFonts w:ascii="Arial Unicode MS" w:eastAsia="Arial Unicode MS" w:hAnsi="Arial Unicode MS" w:cs="Arial Unicode MS"/>
      <w:sz w:val="30"/>
      <w:szCs w:val="30"/>
    </w:rPr>
  </w:style>
  <w:style w:type="character" w:customStyle="1" w:styleId="Heading7Char">
    <w:name w:val="Heading 7 Char"/>
    <w:basedOn w:val="DefaultParagraphFont"/>
    <w:link w:val="Heading7"/>
    <w:uiPriority w:val="9"/>
    <w:rsid w:val="000538F7"/>
    <w:rPr>
      <w:rFonts w:asciiTheme="majorHAnsi" w:eastAsiaTheme="majorEastAsia" w:hAnsiTheme="majorHAnsi" w:cstheme="majorBidi"/>
      <w:i/>
      <w:iCs/>
      <w:color w:val="243F60" w:themeColor="accent1" w:themeShade="7F"/>
    </w:rPr>
  </w:style>
  <w:style w:type="character" w:customStyle="1" w:styleId="a1">
    <w:name w:val="Основной текст + Курсив"/>
    <w:aliases w:val="Интервал -1 pt"/>
    <w:basedOn w:val="a"/>
    <w:rsid w:val="008E55A0"/>
    <w:rPr>
      <w:rFonts w:ascii="Sylfaen" w:eastAsia="Sylfaen" w:hAnsi="Sylfaen" w:cs="Sylfaen"/>
      <w:b w:val="0"/>
      <w:bCs w:val="0"/>
      <w:i/>
      <w:iCs/>
      <w:smallCaps w:val="0"/>
      <w:strike w:val="0"/>
      <w:color w:val="000000"/>
      <w:spacing w:val="-20"/>
      <w:w w:val="100"/>
      <w:position w:val="0"/>
      <w:sz w:val="20"/>
      <w:szCs w:val="20"/>
      <w:u w:val="none"/>
      <w:shd w:val="clear" w:color="auto" w:fill="FFFFFF"/>
      <w:lang w:val="hy-AM" w:eastAsia="hy-AM" w:bidi="hy-AM"/>
    </w:rPr>
  </w:style>
  <w:style w:type="paragraph" w:styleId="FootnoteText">
    <w:name w:val="footnote text"/>
    <w:basedOn w:val="Normal"/>
    <w:link w:val="FootnoteTextChar"/>
    <w:uiPriority w:val="99"/>
    <w:semiHidden/>
    <w:unhideWhenUsed/>
    <w:rsid w:val="004E7A49"/>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4E7A49"/>
    <w:rPr>
      <w:sz w:val="20"/>
      <w:szCs w:val="20"/>
      <w:lang w:val="en-US"/>
    </w:rPr>
  </w:style>
  <w:style w:type="character" w:styleId="FootnoteReference">
    <w:name w:val="footnote reference"/>
    <w:basedOn w:val="DefaultParagraphFont"/>
    <w:uiPriority w:val="99"/>
    <w:semiHidden/>
    <w:unhideWhenUsed/>
    <w:rsid w:val="004E7A49"/>
    <w:rPr>
      <w:vertAlign w:val="superscript"/>
    </w:rPr>
  </w:style>
  <w:style w:type="character" w:styleId="Strong">
    <w:name w:val="Strong"/>
    <w:basedOn w:val="DefaultParagraphFont"/>
    <w:uiPriority w:val="22"/>
    <w:qFormat/>
    <w:rsid w:val="00B119FD"/>
    <w:rPr>
      <w:b/>
      <w:b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locked/>
    <w:rsid w:val="004713B6"/>
  </w:style>
  <w:style w:type="paragraph" w:styleId="BalloonText">
    <w:name w:val="Balloon Text"/>
    <w:basedOn w:val="Normal"/>
    <w:link w:val="BalloonTextChar"/>
    <w:uiPriority w:val="99"/>
    <w:semiHidden/>
    <w:unhideWhenUsed/>
    <w:rsid w:val="00B15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01"/>
    <w:rPr>
      <w:rFonts w:ascii="Tahoma" w:hAnsi="Tahoma" w:cs="Tahoma"/>
      <w:sz w:val="16"/>
      <w:szCs w:val="16"/>
    </w:rPr>
  </w:style>
  <w:style w:type="character" w:customStyle="1" w:styleId="a2">
    <w:name w:val="Основной текст + Полужирный"/>
    <w:basedOn w:val="a"/>
    <w:rsid w:val="009033BF"/>
    <w:rPr>
      <w:rFonts w:ascii="Tahoma" w:eastAsia="Tahoma" w:hAnsi="Tahoma" w:cs="Tahoma"/>
      <w:b/>
      <w:bCs/>
      <w:i w:val="0"/>
      <w:iCs w:val="0"/>
      <w:smallCaps w:val="0"/>
      <w:strike w:val="0"/>
      <w:color w:val="000000"/>
      <w:spacing w:val="0"/>
      <w:w w:val="100"/>
      <w:position w:val="0"/>
      <w:sz w:val="22"/>
      <w:szCs w:val="22"/>
      <w:u w:val="none"/>
      <w:shd w:val="clear" w:color="auto" w:fill="FFFFFF"/>
      <w:lang w:val="hy-AM" w:eastAsia="hy-AM" w:bidi="hy-AM"/>
    </w:rPr>
  </w:style>
  <w:style w:type="character" w:customStyle="1" w:styleId="9">
    <w:name w:val="Основной текст (9)_"/>
    <w:basedOn w:val="DefaultParagraphFont"/>
    <w:link w:val="90"/>
    <w:rsid w:val="009033BF"/>
    <w:rPr>
      <w:rFonts w:ascii="Tahoma" w:eastAsia="Tahoma" w:hAnsi="Tahoma" w:cs="Tahoma"/>
      <w:b/>
      <w:bCs/>
      <w:i/>
      <w:iCs/>
      <w:spacing w:val="30"/>
      <w:sz w:val="13"/>
      <w:szCs w:val="13"/>
      <w:shd w:val="clear" w:color="auto" w:fill="FFFFFF"/>
    </w:rPr>
  </w:style>
  <w:style w:type="paragraph" w:customStyle="1" w:styleId="90">
    <w:name w:val="Основной текст (9)"/>
    <w:basedOn w:val="Normal"/>
    <w:link w:val="9"/>
    <w:rsid w:val="009033BF"/>
    <w:pPr>
      <w:widowControl w:val="0"/>
      <w:shd w:val="clear" w:color="auto" w:fill="FFFFFF"/>
      <w:spacing w:after="360" w:line="0" w:lineRule="atLeast"/>
    </w:pPr>
    <w:rPr>
      <w:rFonts w:ascii="Tahoma" w:eastAsia="Tahoma" w:hAnsi="Tahoma" w:cs="Tahoma"/>
      <w:b/>
      <w:bCs/>
      <w:i/>
      <w:iCs/>
      <w:spacing w:val="30"/>
      <w:sz w:val="13"/>
      <w:szCs w:val="13"/>
    </w:rPr>
  </w:style>
  <w:style w:type="character" w:customStyle="1" w:styleId="2">
    <w:name w:val="Основной текст (2)_"/>
    <w:basedOn w:val="DefaultParagraphFont"/>
    <w:link w:val="20"/>
    <w:rsid w:val="009033BF"/>
    <w:rPr>
      <w:rFonts w:ascii="Tahoma" w:eastAsia="Tahoma" w:hAnsi="Tahoma" w:cs="Tahoma"/>
      <w:b/>
      <w:bCs/>
      <w:sz w:val="30"/>
      <w:szCs w:val="30"/>
      <w:shd w:val="clear" w:color="auto" w:fill="FFFFFF"/>
    </w:rPr>
  </w:style>
  <w:style w:type="character" w:customStyle="1" w:styleId="8">
    <w:name w:val="Основной текст (8)_"/>
    <w:basedOn w:val="DefaultParagraphFont"/>
    <w:link w:val="80"/>
    <w:rsid w:val="009033BF"/>
    <w:rPr>
      <w:rFonts w:ascii="Tahoma" w:eastAsia="Tahoma" w:hAnsi="Tahoma" w:cs="Tahoma"/>
      <w:b/>
      <w:bCs/>
      <w:i/>
      <w:iCs/>
      <w:spacing w:val="-20"/>
      <w:sz w:val="21"/>
      <w:szCs w:val="21"/>
      <w:shd w:val="clear" w:color="auto" w:fill="FFFFFF"/>
    </w:rPr>
  </w:style>
  <w:style w:type="character" w:customStyle="1" w:styleId="875pt">
    <w:name w:val="Основной текст (8) + 7.5 pt"/>
    <w:aliases w:val="Не курсив,Интервал 0 pt"/>
    <w:basedOn w:val="8"/>
    <w:rsid w:val="009033BF"/>
    <w:rPr>
      <w:rFonts w:ascii="Tahoma" w:eastAsia="Tahoma" w:hAnsi="Tahoma" w:cs="Tahoma"/>
      <w:b/>
      <w:bCs/>
      <w:i/>
      <w:iCs/>
      <w:color w:val="000000"/>
      <w:spacing w:val="0"/>
      <w:w w:val="100"/>
      <w:position w:val="0"/>
      <w:sz w:val="15"/>
      <w:szCs w:val="15"/>
      <w:shd w:val="clear" w:color="auto" w:fill="FFFFFF"/>
      <w:lang w:val="hy-AM" w:eastAsia="hy-AM" w:bidi="hy-AM"/>
    </w:rPr>
  </w:style>
  <w:style w:type="paragraph" w:customStyle="1" w:styleId="20">
    <w:name w:val="Основной текст (2)"/>
    <w:basedOn w:val="Normal"/>
    <w:link w:val="2"/>
    <w:rsid w:val="009033BF"/>
    <w:pPr>
      <w:widowControl w:val="0"/>
      <w:shd w:val="clear" w:color="auto" w:fill="FFFFFF"/>
      <w:spacing w:after="0" w:line="427" w:lineRule="exact"/>
      <w:jc w:val="center"/>
    </w:pPr>
    <w:rPr>
      <w:rFonts w:ascii="Tahoma" w:eastAsia="Tahoma" w:hAnsi="Tahoma" w:cs="Tahoma"/>
      <w:b/>
      <w:bCs/>
      <w:sz w:val="30"/>
      <w:szCs w:val="30"/>
    </w:rPr>
  </w:style>
  <w:style w:type="paragraph" w:customStyle="1" w:styleId="80">
    <w:name w:val="Основной текст (8)"/>
    <w:basedOn w:val="Normal"/>
    <w:link w:val="8"/>
    <w:rsid w:val="009033BF"/>
    <w:pPr>
      <w:widowControl w:val="0"/>
      <w:shd w:val="clear" w:color="auto" w:fill="FFFFFF"/>
      <w:spacing w:before="60" w:after="660" w:line="312" w:lineRule="exact"/>
      <w:ind w:hanging="2140"/>
    </w:pPr>
    <w:rPr>
      <w:rFonts w:ascii="Tahoma" w:eastAsia="Tahoma" w:hAnsi="Tahoma" w:cs="Tahoma"/>
      <w:b/>
      <w:bCs/>
      <w:i/>
      <w:iCs/>
      <w:spacing w:val="-20"/>
      <w:sz w:val="21"/>
      <w:szCs w:val="21"/>
    </w:rPr>
  </w:style>
  <w:style w:type="character" w:customStyle="1" w:styleId="6">
    <w:name w:val="Основной текст (6)_"/>
    <w:basedOn w:val="DefaultParagraphFont"/>
    <w:link w:val="60"/>
    <w:rsid w:val="00EB0915"/>
    <w:rPr>
      <w:rFonts w:ascii="Tahoma" w:eastAsia="Tahoma" w:hAnsi="Tahoma" w:cs="Tahoma"/>
      <w:i/>
      <w:iCs/>
      <w:sz w:val="18"/>
      <w:szCs w:val="18"/>
      <w:shd w:val="clear" w:color="auto" w:fill="FFFFFF"/>
    </w:rPr>
  </w:style>
  <w:style w:type="paragraph" w:customStyle="1" w:styleId="60">
    <w:name w:val="Основной текст (6)"/>
    <w:basedOn w:val="Normal"/>
    <w:link w:val="6"/>
    <w:rsid w:val="00EB0915"/>
    <w:pPr>
      <w:widowControl w:val="0"/>
      <w:shd w:val="clear" w:color="auto" w:fill="FFFFFF"/>
      <w:spacing w:after="0" w:line="331" w:lineRule="exact"/>
      <w:jc w:val="both"/>
    </w:pPr>
    <w:rPr>
      <w:rFonts w:ascii="Tahoma" w:eastAsia="Tahoma" w:hAnsi="Tahoma" w:cs="Tahoma"/>
      <w:i/>
      <w:iCs/>
      <w:sz w:val="18"/>
      <w:szCs w:val="18"/>
    </w:rPr>
  </w:style>
</w:styles>
</file>

<file path=word/webSettings.xml><?xml version="1.0" encoding="utf-8"?>
<w:webSettings xmlns:r="http://schemas.openxmlformats.org/officeDocument/2006/relationships" xmlns:w="http://schemas.openxmlformats.org/wordprocessingml/2006/main">
  <w:divs>
    <w:div w:id="46144585">
      <w:bodyDiv w:val="1"/>
      <w:marLeft w:val="0"/>
      <w:marRight w:val="0"/>
      <w:marTop w:val="0"/>
      <w:marBottom w:val="0"/>
      <w:divBdr>
        <w:top w:val="none" w:sz="0" w:space="0" w:color="auto"/>
        <w:left w:val="none" w:sz="0" w:space="0" w:color="auto"/>
        <w:bottom w:val="none" w:sz="0" w:space="0" w:color="auto"/>
        <w:right w:val="none" w:sz="0" w:space="0" w:color="auto"/>
      </w:divBdr>
    </w:div>
    <w:div w:id="63069538">
      <w:bodyDiv w:val="1"/>
      <w:marLeft w:val="0"/>
      <w:marRight w:val="0"/>
      <w:marTop w:val="0"/>
      <w:marBottom w:val="0"/>
      <w:divBdr>
        <w:top w:val="none" w:sz="0" w:space="0" w:color="auto"/>
        <w:left w:val="none" w:sz="0" w:space="0" w:color="auto"/>
        <w:bottom w:val="none" w:sz="0" w:space="0" w:color="auto"/>
        <w:right w:val="none" w:sz="0" w:space="0" w:color="auto"/>
      </w:divBdr>
    </w:div>
    <w:div w:id="95713241">
      <w:bodyDiv w:val="1"/>
      <w:marLeft w:val="0"/>
      <w:marRight w:val="0"/>
      <w:marTop w:val="0"/>
      <w:marBottom w:val="0"/>
      <w:divBdr>
        <w:top w:val="none" w:sz="0" w:space="0" w:color="auto"/>
        <w:left w:val="none" w:sz="0" w:space="0" w:color="auto"/>
        <w:bottom w:val="none" w:sz="0" w:space="0" w:color="auto"/>
        <w:right w:val="none" w:sz="0" w:space="0" w:color="auto"/>
      </w:divBdr>
    </w:div>
    <w:div w:id="120804770">
      <w:bodyDiv w:val="1"/>
      <w:marLeft w:val="0"/>
      <w:marRight w:val="0"/>
      <w:marTop w:val="0"/>
      <w:marBottom w:val="0"/>
      <w:divBdr>
        <w:top w:val="none" w:sz="0" w:space="0" w:color="auto"/>
        <w:left w:val="none" w:sz="0" w:space="0" w:color="auto"/>
        <w:bottom w:val="none" w:sz="0" w:space="0" w:color="auto"/>
        <w:right w:val="none" w:sz="0" w:space="0" w:color="auto"/>
      </w:divBdr>
    </w:div>
    <w:div w:id="274479774">
      <w:bodyDiv w:val="1"/>
      <w:marLeft w:val="0"/>
      <w:marRight w:val="0"/>
      <w:marTop w:val="0"/>
      <w:marBottom w:val="0"/>
      <w:divBdr>
        <w:top w:val="none" w:sz="0" w:space="0" w:color="auto"/>
        <w:left w:val="none" w:sz="0" w:space="0" w:color="auto"/>
        <w:bottom w:val="none" w:sz="0" w:space="0" w:color="auto"/>
        <w:right w:val="none" w:sz="0" w:space="0" w:color="auto"/>
      </w:divBdr>
    </w:div>
    <w:div w:id="292907180">
      <w:bodyDiv w:val="1"/>
      <w:marLeft w:val="0"/>
      <w:marRight w:val="0"/>
      <w:marTop w:val="0"/>
      <w:marBottom w:val="0"/>
      <w:divBdr>
        <w:top w:val="none" w:sz="0" w:space="0" w:color="auto"/>
        <w:left w:val="none" w:sz="0" w:space="0" w:color="auto"/>
        <w:bottom w:val="none" w:sz="0" w:space="0" w:color="auto"/>
        <w:right w:val="none" w:sz="0" w:space="0" w:color="auto"/>
      </w:divBdr>
    </w:div>
    <w:div w:id="311570756">
      <w:bodyDiv w:val="1"/>
      <w:marLeft w:val="0"/>
      <w:marRight w:val="0"/>
      <w:marTop w:val="0"/>
      <w:marBottom w:val="0"/>
      <w:divBdr>
        <w:top w:val="none" w:sz="0" w:space="0" w:color="auto"/>
        <w:left w:val="none" w:sz="0" w:space="0" w:color="auto"/>
        <w:bottom w:val="none" w:sz="0" w:space="0" w:color="auto"/>
        <w:right w:val="none" w:sz="0" w:space="0" w:color="auto"/>
      </w:divBdr>
    </w:div>
    <w:div w:id="347099693">
      <w:bodyDiv w:val="1"/>
      <w:marLeft w:val="0"/>
      <w:marRight w:val="0"/>
      <w:marTop w:val="0"/>
      <w:marBottom w:val="0"/>
      <w:divBdr>
        <w:top w:val="none" w:sz="0" w:space="0" w:color="auto"/>
        <w:left w:val="none" w:sz="0" w:space="0" w:color="auto"/>
        <w:bottom w:val="none" w:sz="0" w:space="0" w:color="auto"/>
        <w:right w:val="none" w:sz="0" w:space="0" w:color="auto"/>
      </w:divBdr>
    </w:div>
    <w:div w:id="348065658">
      <w:bodyDiv w:val="1"/>
      <w:marLeft w:val="0"/>
      <w:marRight w:val="0"/>
      <w:marTop w:val="0"/>
      <w:marBottom w:val="0"/>
      <w:divBdr>
        <w:top w:val="none" w:sz="0" w:space="0" w:color="auto"/>
        <w:left w:val="none" w:sz="0" w:space="0" w:color="auto"/>
        <w:bottom w:val="none" w:sz="0" w:space="0" w:color="auto"/>
        <w:right w:val="none" w:sz="0" w:space="0" w:color="auto"/>
      </w:divBdr>
    </w:div>
    <w:div w:id="371157808">
      <w:bodyDiv w:val="1"/>
      <w:marLeft w:val="0"/>
      <w:marRight w:val="0"/>
      <w:marTop w:val="0"/>
      <w:marBottom w:val="0"/>
      <w:divBdr>
        <w:top w:val="none" w:sz="0" w:space="0" w:color="auto"/>
        <w:left w:val="none" w:sz="0" w:space="0" w:color="auto"/>
        <w:bottom w:val="none" w:sz="0" w:space="0" w:color="auto"/>
        <w:right w:val="none" w:sz="0" w:space="0" w:color="auto"/>
      </w:divBdr>
    </w:div>
    <w:div w:id="540480755">
      <w:bodyDiv w:val="1"/>
      <w:marLeft w:val="0"/>
      <w:marRight w:val="0"/>
      <w:marTop w:val="0"/>
      <w:marBottom w:val="0"/>
      <w:divBdr>
        <w:top w:val="none" w:sz="0" w:space="0" w:color="auto"/>
        <w:left w:val="none" w:sz="0" w:space="0" w:color="auto"/>
        <w:bottom w:val="none" w:sz="0" w:space="0" w:color="auto"/>
        <w:right w:val="none" w:sz="0" w:space="0" w:color="auto"/>
      </w:divBdr>
    </w:div>
    <w:div w:id="592788073">
      <w:bodyDiv w:val="1"/>
      <w:marLeft w:val="0"/>
      <w:marRight w:val="0"/>
      <w:marTop w:val="0"/>
      <w:marBottom w:val="0"/>
      <w:divBdr>
        <w:top w:val="none" w:sz="0" w:space="0" w:color="auto"/>
        <w:left w:val="none" w:sz="0" w:space="0" w:color="auto"/>
        <w:bottom w:val="none" w:sz="0" w:space="0" w:color="auto"/>
        <w:right w:val="none" w:sz="0" w:space="0" w:color="auto"/>
      </w:divBdr>
    </w:div>
    <w:div w:id="640499158">
      <w:bodyDiv w:val="1"/>
      <w:marLeft w:val="0"/>
      <w:marRight w:val="0"/>
      <w:marTop w:val="0"/>
      <w:marBottom w:val="0"/>
      <w:divBdr>
        <w:top w:val="none" w:sz="0" w:space="0" w:color="auto"/>
        <w:left w:val="none" w:sz="0" w:space="0" w:color="auto"/>
        <w:bottom w:val="none" w:sz="0" w:space="0" w:color="auto"/>
        <w:right w:val="none" w:sz="0" w:space="0" w:color="auto"/>
      </w:divBdr>
    </w:div>
    <w:div w:id="643587761">
      <w:bodyDiv w:val="1"/>
      <w:marLeft w:val="0"/>
      <w:marRight w:val="0"/>
      <w:marTop w:val="0"/>
      <w:marBottom w:val="0"/>
      <w:divBdr>
        <w:top w:val="none" w:sz="0" w:space="0" w:color="auto"/>
        <w:left w:val="none" w:sz="0" w:space="0" w:color="auto"/>
        <w:bottom w:val="none" w:sz="0" w:space="0" w:color="auto"/>
        <w:right w:val="none" w:sz="0" w:space="0" w:color="auto"/>
      </w:divBdr>
    </w:div>
    <w:div w:id="796487628">
      <w:bodyDiv w:val="1"/>
      <w:marLeft w:val="0"/>
      <w:marRight w:val="0"/>
      <w:marTop w:val="0"/>
      <w:marBottom w:val="0"/>
      <w:divBdr>
        <w:top w:val="none" w:sz="0" w:space="0" w:color="auto"/>
        <w:left w:val="none" w:sz="0" w:space="0" w:color="auto"/>
        <w:bottom w:val="none" w:sz="0" w:space="0" w:color="auto"/>
        <w:right w:val="none" w:sz="0" w:space="0" w:color="auto"/>
      </w:divBdr>
    </w:div>
    <w:div w:id="821580858">
      <w:bodyDiv w:val="1"/>
      <w:marLeft w:val="0"/>
      <w:marRight w:val="0"/>
      <w:marTop w:val="0"/>
      <w:marBottom w:val="0"/>
      <w:divBdr>
        <w:top w:val="none" w:sz="0" w:space="0" w:color="auto"/>
        <w:left w:val="none" w:sz="0" w:space="0" w:color="auto"/>
        <w:bottom w:val="none" w:sz="0" w:space="0" w:color="auto"/>
        <w:right w:val="none" w:sz="0" w:space="0" w:color="auto"/>
      </w:divBdr>
    </w:div>
    <w:div w:id="881986203">
      <w:bodyDiv w:val="1"/>
      <w:marLeft w:val="0"/>
      <w:marRight w:val="0"/>
      <w:marTop w:val="0"/>
      <w:marBottom w:val="0"/>
      <w:divBdr>
        <w:top w:val="none" w:sz="0" w:space="0" w:color="auto"/>
        <w:left w:val="none" w:sz="0" w:space="0" w:color="auto"/>
        <w:bottom w:val="none" w:sz="0" w:space="0" w:color="auto"/>
        <w:right w:val="none" w:sz="0" w:space="0" w:color="auto"/>
      </w:divBdr>
    </w:div>
    <w:div w:id="941574878">
      <w:bodyDiv w:val="1"/>
      <w:marLeft w:val="0"/>
      <w:marRight w:val="0"/>
      <w:marTop w:val="0"/>
      <w:marBottom w:val="0"/>
      <w:divBdr>
        <w:top w:val="none" w:sz="0" w:space="0" w:color="auto"/>
        <w:left w:val="none" w:sz="0" w:space="0" w:color="auto"/>
        <w:bottom w:val="none" w:sz="0" w:space="0" w:color="auto"/>
        <w:right w:val="none" w:sz="0" w:space="0" w:color="auto"/>
      </w:divBdr>
    </w:div>
    <w:div w:id="1033656125">
      <w:bodyDiv w:val="1"/>
      <w:marLeft w:val="0"/>
      <w:marRight w:val="0"/>
      <w:marTop w:val="0"/>
      <w:marBottom w:val="0"/>
      <w:divBdr>
        <w:top w:val="none" w:sz="0" w:space="0" w:color="auto"/>
        <w:left w:val="none" w:sz="0" w:space="0" w:color="auto"/>
        <w:bottom w:val="none" w:sz="0" w:space="0" w:color="auto"/>
        <w:right w:val="none" w:sz="0" w:space="0" w:color="auto"/>
      </w:divBdr>
    </w:div>
    <w:div w:id="1075276226">
      <w:bodyDiv w:val="1"/>
      <w:marLeft w:val="0"/>
      <w:marRight w:val="0"/>
      <w:marTop w:val="0"/>
      <w:marBottom w:val="0"/>
      <w:divBdr>
        <w:top w:val="none" w:sz="0" w:space="0" w:color="auto"/>
        <w:left w:val="none" w:sz="0" w:space="0" w:color="auto"/>
        <w:bottom w:val="none" w:sz="0" w:space="0" w:color="auto"/>
        <w:right w:val="none" w:sz="0" w:space="0" w:color="auto"/>
      </w:divBdr>
    </w:div>
    <w:div w:id="1078134667">
      <w:bodyDiv w:val="1"/>
      <w:marLeft w:val="0"/>
      <w:marRight w:val="0"/>
      <w:marTop w:val="0"/>
      <w:marBottom w:val="0"/>
      <w:divBdr>
        <w:top w:val="none" w:sz="0" w:space="0" w:color="auto"/>
        <w:left w:val="none" w:sz="0" w:space="0" w:color="auto"/>
        <w:bottom w:val="none" w:sz="0" w:space="0" w:color="auto"/>
        <w:right w:val="none" w:sz="0" w:space="0" w:color="auto"/>
      </w:divBdr>
    </w:div>
    <w:div w:id="1094010174">
      <w:bodyDiv w:val="1"/>
      <w:marLeft w:val="0"/>
      <w:marRight w:val="0"/>
      <w:marTop w:val="0"/>
      <w:marBottom w:val="0"/>
      <w:divBdr>
        <w:top w:val="none" w:sz="0" w:space="0" w:color="auto"/>
        <w:left w:val="none" w:sz="0" w:space="0" w:color="auto"/>
        <w:bottom w:val="none" w:sz="0" w:space="0" w:color="auto"/>
        <w:right w:val="none" w:sz="0" w:space="0" w:color="auto"/>
      </w:divBdr>
    </w:div>
    <w:div w:id="1198469135">
      <w:bodyDiv w:val="1"/>
      <w:marLeft w:val="0"/>
      <w:marRight w:val="0"/>
      <w:marTop w:val="0"/>
      <w:marBottom w:val="0"/>
      <w:divBdr>
        <w:top w:val="none" w:sz="0" w:space="0" w:color="auto"/>
        <w:left w:val="none" w:sz="0" w:space="0" w:color="auto"/>
        <w:bottom w:val="none" w:sz="0" w:space="0" w:color="auto"/>
        <w:right w:val="none" w:sz="0" w:space="0" w:color="auto"/>
      </w:divBdr>
    </w:div>
    <w:div w:id="1278412493">
      <w:bodyDiv w:val="1"/>
      <w:marLeft w:val="0"/>
      <w:marRight w:val="0"/>
      <w:marTop w:val="0"/>
      <w:marBottom w:val="0"/>
      <w:divBdr>
        <w:top w:val="none" w:sz="0" w:space="0" w:color="auto"/>
        <w:left w:val="none" w:sz="0" w:space="0" w:color="auto"/>
        <w:bottom w:val="none" w:sz="0" w:space="0" w:color="auto"/>
        <w:right w:val="none" w:sz="0" w:space="0" w:color="auto"/>
      </w:divBdr>
    </w:div>
    <w:div w:id="1380859866">
      <w:bodyDiv w:val="1"/>
      <w:marLeft w:val="0"/>
      <w:marRight w:val="0"/>
      <w:marTop w:val="0"/>
      <w:marBottom w:val="0"/>
      <w:divBdr>
        <w:top w:val="none" w:sz="0" w:space="0" w:color="auto"/>
        <w:left w:val="none" w:sz="0" w:space="0" w:color="auto"/>
        <w:bottom w:val="none" w:sz="0" w:space="0" w:color="auto"/>
        <w:right w:val="none" w:sz="0" w:space="0" w:color="auto"/>
      </w:divBdr>
    </w:div>
    <w:div w:id="1427773574">
      <w:bodyDiv w:val="1"/>
      <w:marLeft w:val="0"/>
      <w:marRight w:val="0"/>
      <w:marTop w:val="0"/>
      <w:marBottom w:val="0"/>
      <w:divBdr>
        <w:top w:val="none" w:sz="0" w:space="0" w:color="auto"/>
        <w:left w:val="none" w:sz="0" w:space="0" w:color="auto"/>
        <w:bottom w:val="none" w:sz="0" w:space="0" w:color="auto"/>
        <w:right w:val="none" w:sz="0" w:space="0" w:color="auto"/>
      </w:divBdr>
    </w:div>
    <w:div w:id="1466654839">
      <w:bodyDiv w:val="1"/>
      <w:marLeft w:val="0"/>
      <w:marRight w:val="0"/>
      <w:marTop w:val="0"/>
      <w:marBottom w:val="0"/>
      <w:divBdr>
        <w:top w:val="none" w:sz="0" w:space="0" w:color="auto"/>
        <w:left w:val="none" w:sz="0" w:space="0" w:color="auto"/>
        <w:bottom w:val="none" w:sz="0" w:space="0" w:color="auto"/>
        <w:right w:val="none" w:sz="0" w:space="0" w:color="auto"/>
      </w:divBdr>
    </w:div>
    <w:div w:id="1479179108">
      <w:bodyDiv w:val="1"/>
      <w:marLeft w:val="0"/>
      <w:marRight w:val="0"/>
      <w:marTop w:val="0"/>
      <w:marBottom w:val="0"/>
      <w:divBdr>
        <w:top w:val="none" w:sz="0" w:space="0" w:color="auto"/>
        <w:left w:val="none" w:sz="0" w:space="0" w:color="auto"/>
        <w:bottom w:val="none" w:sz="0" w:space="0" w:color="auto"/>
        <w:right w:val="none" w:sz="0" w:space="0" w:color="auto"/>
      </w:divBdr>
    </w:div>
    <w:div w:id="1607227697">
      <w:bodyDiv w:val="1"/>
      <w:marLeft w:val="0"/>
      <w:marRight w:val="0"/>
      <w:marTop w:val="0"/>
      <w:marBottom w:val="0"/>
      <w:divBdr>
        <w:top w:val="none" w:sz="0" w:space="0" w:color="auto"/>
        <w:left w:val="none" w:sz="0" w:space="0" w:color="auto"/>
        <w:bottom w:val="none" w:sz="0" w:space="0" w:color="auto"/>
        <w:right w:val="none" w:sz="0" w:space="0" w:color="auto"/>
      </w:divBdr>
    </w:div>
    <w:div w:id="1631394851">
      <w:bodyDiv w:val="1"/>
      <w:marLeft w:val="0"/>
      <w:marRight w:val="0"/>
      <w:marTop w:val="0"/>
      <w:marBottom w:val="0"/>
      <w:divBdr>
        <w:top w:val="none" w:sz="0" w:space="0" w:color="auto"/>
        <w:left w:val="none" w:sz="0" w:space="0" w:color="auto"/>
        <w:bottom w:val="none" w:sz="0" w:space="0" w:color="auto"/>
        <w:right w:val="none" w:sz="0" w:space="0" w:color="auto"/>
      </w:divBdr>
    </w:div>
    <w:div w:id="1682733050">
      <w:bodyDiv w:val="1"/>
      <w:marLeft w:val="0"/>
      <w:marRight w:val="0"/>
      <w:marTop w:val="0"/>
      <w:marBottom w:val="0"/>
      <w:divBdr>
        <w:top w:val="none" w:sz="0" w:space="0" w:color="auto"/>
        <w:left w:val="none" w:sz="0" w:space="0" w:color="auto"/>
        <w:bottom w:val="none" w:sz="0" w:space="0" w:color="auto"/>
        <w:right w:val="none" w:sz="0" w:space="0" w:color="auto"/>
      </w:divBdr>
    </w:div>
    <w:div w:id="1787582527">
      <w:bodyDiv w:val="1"/>
      <w:marLeft w:val="0"/>
      <w:marRight w:val="0"/>
      <w:marTop w:val="0"/>
      <w:marBottom w:val="0"/>
      <w:divBdr>
        <w:top w:val="none" w:sz="0" w:space="0" w:color="auto"/>
        <w:left w:val="none" w:sz="0" w:space="0" w:color="auto"/>
        <w:bottom w:val="none" w:sz="0" w:space="0" w:color="auto"/>
        <w:right w:val="none" w:sz="0" w:space="0" w:color="auto"/>
      </w:divBdr>
    </w:div>
    <w:div w:id="1833176965">
      <w:bodyDiv w:val="1"/>
      <w:marLeft w:val="0"/>
      <w:marRight w:val="0"/>
      <w:marTop w:val="0"/>
      <w:marBottom w:val="0"/>
      <w:divBdr>
        <w:top w:val="none" w:sz="0" w:space="0" w:color="auto"/>
        <w:left w:val="none" w:sz="0" w:space="0" w:color="auto"/>
        <w:bottom w:val="none" w:sz="0" w:space="0" w:color="auto"/>
        <w:right w:val="none" w:sz="0" w:space="0" w:color="auto"/>
      </w:divBdr>
    </w:div>
    <w:div w:id="1874029867">
      <w:bodyDiv w:val="1"/>
      <w:marLeft w:val="0"/>
      <w:marRight w:val="0"/>
      <w:marTop w:val="0"/>
      <w:marBottom w:val="0"/>
      <w:divBdr>
        <w:top w:val="none" w:sz="0" w:space="0" w:color="auto"/>
        <w:left w:val="none" w:sz="0" w:space="0" w:color="auto"/>
        <w:bottom w:val="none" w:sz="0" w:space="0" w:color="auto"/>
        <w:right w:val="none" w:sz="0" w:space="0" w:color="auto"/>
      </w:divBdr>
    </w:div>
    <w:div w:id="1877082697">
      <w:bodyDiv w:val="1"/>
      <w:marLeft w:val="0"/>
      <w:marRight w:val="0"/>
      <w:marTop w:val="0"/>
      <w:marBottom w:val="0"/>
      <w:divBdr>
        <w:top w:val="none" w:sz="0" w:space="0" w:color="auto"/>
        <w:left w:val="none" w:sz="0" w:space="0" w:color="auto"/>
        <w:bottom w:val="none" w:sz="0" w:space="0" w:color="auto"/>
        <w:right w:val="none" w:sz="0" w:space="0" w:color="auto"/>
      </w:divBdr>
    </w:div>
    <w:div w:id="1914779671">
      <w:bodyDiv w:val="1"/>
      <w:marLeft w:val="0"/>
      <w:marRight w:val="0"/>
      <w:marTop w:val="0"/>
      <w:marBottom w:val="0"/>
      <w:divBdr>
        <w:top w:val="none" w:sz="0" w:space="0" w:color="auto"/>
        <w:left w:val="none" w:sz="0" w:space="0" w:color="auto"/>
        <w:bottom w:val="none" w:sz="0" w:space="0" w:color="auto"/>
        <w:right w:val="none" w:sz="0" w:space="0" w:color="auto"/>
      </w:divBdr>
    </w:div>
    <w:div w:id="2011910242">
      <w:bodyDiv w:val="1"/>
      <w:marLeft w:val="0"/>
      <w:marRight w:val="0"/>
      <w:marTop w:val="0"/>
      <w:marBottom w:val="0"/>
      <w:divBdr>
        <w:top w:val="none" w:sz="0" w:space="0" w:color="auto"/>
        <w:left w:val="none" w:sz="0" w:space="0" w:color="auto"/>
        <w:bottom w:val="none" w:sz="0" w:space="0" w:color="auto"/>
        <w:right w:val="none" w:sz="0" w:space="0" w:color="auto"/>
      </w:divBdr>
    </w:div>
    <w:div w:id="201375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170FC-65A5-4D21-BA75-886C990D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90</Pages>
  <Words>10318</Words>
  <Characters>58814</Characters>
  <Application>Microsoft Office Word</Application>
  <DocSecurity>0</DocSecurity>
  <Lines>490</Lines>
  <Paragraphs>137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Soghomonyan</dc:creator>
  <cp:lastModifiedBy>L-Petrosyan</cp:lastModifiedBy>
  <cp:revision>421</cp:revision>
  <dcterms:created xsi:type="dcterms:W3CDTF">2018-10-24T13:08:00Z</dcterms:created>
  <dcterms:modified xsi:type="dcterms:W3CDTF">2019-03-06T14:04:00Z</dcterms:modified>
</cp:coreProperties>
</file>