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47" w:rsidRPr="0001236B" w:rsidRDefault="00EF7E47" w:rsidP="00EF7E47">
      <w:pPr>
        <w:ind w:left="180"/>
        <w:jc w:val="right"/>
        <w:rPr>
          <w:rFonts w:ascii="GHEA Grapalat" w:hAnsi="GHEA Grapalat"/>
          <w:color w:val="000000"/>
        </w:rPr>
      </w:pPr>
      <w:r w:rsidRPr="006525AD">
        <w:rPr>
          <w:rFonts w:ascii="GHEA Grapalat" w:hAnsi="GHEA Grapalat"/>
          <w:iCs/>
          <w:color w:val="000000"/>
        </w:rPr>
        <w:t>ՆԱԽԱԳԻԾ</w:t>
      </w:r>
    </w:p>
    <w:p w:rsidR="00EF7E47" w:rsidRPr="0001236B" w:rsidRDefault="00EF7E47" w:rsidP="00EF7E47">
      <w:pPr>
        <w:spacing w:before="100" w:beforeAutospacing="1" w:after="100" w:afterAutospacing="1" w:line="360" w:lineRule="auto"/>
        <w:ind w:left="180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6525AD">
        <w:rPr>
          <w:rFonts w:ascii="GHEA Grapalat" w:hAnsi="GHEA Grapalat"/>
          <w:b/>
          <w:bCs/>
          <w:color w:val="000000"/>
        </w:rPr>
        <w:t>ՀԱՅԱՍՏԱՆԻ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ՀԱՆՐԱՊԵՏՈՒԹՅԱՆ</w:t>
      </w:r>
      <w:r w:rsidRPr="00E86EA3">
        <w:rPr>
          <w:rFonts w:ascii="Courier New" w:hAnsi="Courier New" w:cs="Courier New"/>
          <w:b/>
          <w:bCs/>
          <w:color w:val="000000"/>
          <w:lang w:val="en-US"/>
        </w:rPr>
        <w:t> </w:t>
      </w:r>
      <w:r w:rsidRPr="0001236B">
        <w:rPr>
          <w:rFonts w:ascii="GHEA Grapalat" w:hAnsi="GHEA Grapalat"/>
          <w:b/>
          <w:bCs/>
          <w:color w:val="000000"/>
        </w:rPr>
        <w:br/>
      </w:r>
      <w:r w:rsidRPr="006525AD">
        <w:rPr>
          <w:rFonts w:ascii="GHEA Grapalat" w:hAnsi="GHEA Grapalat" w:cs="GHEA Grapalat"/>
          <w:b/>
          <w:bCs/>
          <w:color w:val="000000"/>
        </w:rPr>
        <w:t>ՕՐԵՆՔԸ</w:t>
      </w:r>
    </w:p>
    <w:p w:rsidR="00EF7E47" w:rsidRPr="0001236B" w:rsidRDefault="00EF7E47" w:rsidP="00EF7E47">
      <w:pPr>
        <w:spacing w:before="100" w:beforeAutospacing="1" w:after="100" w:afterAutospacing="1" w:line="360" w:lineRule="auto"/>
        <w:ind w:left="180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01236B">
        <w:rPr>
          <w:rFonts w:ascii="GHEA Grapalat" w:hAnsi="GHEA Grapalat"/>
          <w:b/>
          <w:bCs/>
          <w:color w:val="000000"/>
        </w:rPr>
        <w:t>«</w:t>
      </w:r>
      <w:r w:rsidRPr="006525AD">
        <w:rPr>
          <w:rFonts w:ascii="GHEA Grapalat" w:hAnsi="GHEA Grapalat"/>
          <w:b/>
          <w:bCs/>
          <w:color w:val="000000"/>
        </w:rPr>
        <w:t>ՊԵՏԱԿԱՆ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ԳՈՒՅՔԻ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ՄԱՍՆԱՎՈՐԵՑՄԱՆ</w:t>
      </w:r>
      <w:r w:rsidRPr="0001236B">
        <w:rPr>
          <w:rFonts w:ascii="GHEA Grapalat" w:hAnsi="GHEA Grapalat"/>
          <w:b/>
          <w:bCs/>
          <w:color w:val="000000"/>
        </w:rPr>
        <w:t xml:space="preserve"> 2017-2020 </w:t>
      </w:r>
      <w:r w:rsidRPr="006525AD">
        <w:rPr>
          <w:rFonts w:ascii="GHEA Grapalat" w:hAnsi="GHEA Grapalat"/>
          <w:b/>
          <w:bCs/>
          <w:color w:val="000000"/>
        </w:rPr>
        <w:t>ԹՎԱԿԱՆՆԵՐԻ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ԾՐԱԳՐԻ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ՄԱՍԻՆ</w:t>
      </w:r>
      <w:r w:rsidRPr="0001236B">
        <w:rPr>
          <w:rFonts w:ascii="GHEA Grapalat" w:hAnsi="GHEA Grapalat"/>
          <w:b/>
          <w:bCs/>
          <w:color w:val="000000"/>
        </w:rPr>
        <w:t xml:space="preserve">» </w:t>
      </w:r>
      <w:r w:rsidRPr="006525AD">
        <w:rPr>
          <w:rFonts w:ascii="GHEA Grapalat" w:hAnsi="GHEA Grapalat"/>
          <w:b/>
          <w:bCs/>
          <w:color w:val="000000"/>
        </w:rPr>
        <w:t>ՀԱՅԱՍՏԱՆԻ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ՀԱՆՐԱՊԵՏՈՒԹՅԱՆ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ՕՐԵՆՔՈՒՄ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ՓՈՓՈԽՈՒԹՅՈՒՆ</w:t>
      </w:r>
      <w:r w:rsidRPr="006525AD">
        <w:rPr>
          <w:rFonts w:ascii="GHEA Grapalat" w:hAnsi="GHEA Grapalat"/>
          <w:b/>
          <w:bCs/>
          <w:color w:val="000000"/>
          <w:lang w:val="hy-AM"/>
        </w:rPr>
        <w:t>ՆԵՐ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ԿԱՏԱՐԵԼՈՒ</w:t>
      </w:r>
      <w:r w:rsidRPr="0001236B">
        <w:rPr>
          <w:rFonts w:ascii="GHEA Grapalat" w:hAnsi="GHEA Grapalat"/>
          <w:b/>
          <w:bCs/>
          <w:color w:val="000000"/>
        </w:rPr>
        <w:t xml:space="preserve"> </w:t>
      </w:r>
      <w:r w:rsidRPr="006525AD">
        <w:rPr>
          <w:rFonts w:ascii="GHEA Grapalat" w:hAnsi="GHEA Grapalat"/>
          <w:b/>
          <w:bCs/>
          <w:color w:val="000000"/>
        </w:rPr>
        <w:t>ՄԱՍԻՆ</w:t>
      </w:r>
    </w:p>
    <w:p w:rsidR="00EF7E47" w:rsidRPr="0001236B" w:rsidRDefault="00EF7E47" w:rsidP="00EF7E47">
      <w:pPr>
        <w:spacing w:before="100" w:beforeAutospacing="1" w:after="100" w:afterAutospacing="1" w:line="360" w:lineRule="auto"/>
        <w:ind w:left="180" w:firstLine="63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iCs/>
          <w:color w:val="000000"/>
        </w:rPr>
        <w:t>Հոդված</w:t>
      </w:r>
      <w:r w:rsidRPr="0001236B">
        <w:rPr>
          <w:rFonts w:ascii="GHEA Grapalat" w:hAnsi="GHEA Grapalat"/>
          <w:b/>
          <w:bCs/>
          <w:iCs/>
          <w:color w:val="000000"/>
        </w:rPr>
        <w:t xml:space="preserve"> 1. </w:t>
      </w:r>
      <w:r w:rsidRPr="0001236B">
        <w:rPr>
          <w:rFonts w:ascii="GHEA Grapalat" w:hAnsi="GHEA Grapalat"/>
          <w:color w:val="000000"/>
        </w:rPr>
        <w:t>«</w:t>
      </w:r>
      <w:r w:rsidRPr="006525AD">
        <w:rPr>
          <w:rFonts w:ascii="GHEA Grapalat" w:hAnsi="GHEA Grapalat"/>
          <w:color w:val="000000"/>
        </w:rPr>
        <w:t>Պետական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գույքի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մասնավորեցման</w:t>
      </w:r>
      <w:r w:rsidRPr="0001236B">
        <w:rPr>
          <w:rFonts w:ascii="GHEA Grapalat" w:hAnsi="GHEA Grapalat"/>
          <w:color w:val="000000"/>
        </w:rPr>
        <w:t xml:space="preserve"> 2017-2020 </w:t>
      </w:r>
      <w:r w:rsidRPr="006525AD">
        <w:rPr>
          <w:rFonts w:ascii="GHEA Grapalat" w:hAnsi="GHEA Grapalat"/>
          <w:color w:val="000000"/>
        </w:rPr>
        <w:t>թվականների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ծրագրի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մասին</w:t>
      </w:r>
      <w:r w:rsidRPr="0001236B">
        <w:rPr>
          <w:rFonts w:ascii="GHEA Grapalat" w:hAnsi="GHEA Grapalat"/>
          <w:color w:val="000000"/>
        </w:rPr>
        <w:t xml:space="preserve">» </w:t>
      </w:r>
      <w:r w:rsidRPr="006525AD">
        <w:rPr>
          <w:rFonts w:ascii="GHEA Grapalat" w:hAnsi="GHEA Grapalat"/>
          <w:color w:val="000000"/>
        </w:rPr>
        <w:t>Հայաստանի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Հանրապետության</w:t>
      </w:r>
      <w:r w:rsidRPr="0001236B">
        <w:rPr>
          <w:rFonts w:ascii="GHEA Grapalat" w:hAnsi="GHEA Grapalat"/>
          <w:color w:val="000000"/>
        </w:rPr>
        <w:t xml:space="preserve"> 2017 </w:t>
      </w:r>
      <w:r w:rsidRPr="006525AD">
        <w:rPr>
          <w:rFonts w:ascii="GHEA Grapalat" w:hAnsi="GHEA Grapalat"/>
          <w:color w:val="000000"/>
        </w:rPr>
        <w:t>թվականի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հունիսի</w:t>
      </w:r>
      <w:r w:rsidRPr="0001236B">
        <w:rPr>
          <w:rFonts w:ascii="GHEA Grapalat" w:hAnsi="GHEA Grapalat"/>
          <w:color w:val="000000"/>
        </w:rPr>
        <w:t xml:space="preserve"> 9-</w:t>
      </w:r>
      <w:r w:rsidRPr="006525AD">
        <w:rPr>
          <w:rFonts w:ascii="GHEA Grapalat" w:hAnsi="GHEA Grapalat"/>
          <w:color w:val="000000"/>
        </w:rPr>
        <w:t>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ՀՕ</w:t>
      </w:r>
      <w:r w:rsidRPr="0001236B">
        <w:rPr>
          <w:rFonts w:ascii="GHEA Grapalat" w:hAnsi="GHEA Grapalat"/>
          <w:color w:val="000000"/>
        </w:rPr>
        <w:t>-95-</w:t>
      </w:r>
      <w:r w:rsidRPr="006525AD">
        <w:rPr>
          <w:rFonts w:ascii="GHEA Grapalat" w:hAnsi="GHEA Grapalat"/>
          <w:color w:val="000000"/>
        </w:rPr>
        <w:t>Ն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օրենքի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Հավելված</w:t>
      </w:r>
      <w:r w:rsidRPr="0001236B">
        <w:rPr>
          <w:rFonts w:ascii="GHEA Grapalat" w:hAnsi="GHEA Grapalat"/>
          <w:color w:val="000000"/>
        </w:rPr>
        <w:t xml:space="preserve"> 1-</w:t>
      </w:r>
      <w:r w:rsidRPr="006525AD">
        <w:rPr>
          <w:rFonts w:ascii="GHEA Grapalat" w:hAnsi="GHEA Grapalat"/>
          <w:color w:val="000000"/>
        </w:rPr>
        <w:t>ում</w:t>
      </w:r>
      <w:r w:rsidRPr="0001236B">
        <w:rPr>
          <w:rFonts w:ascii="GHEA Grapalat" w:hAnsi="GHEA Grapalat"/>
          <w:color w:val="000000"/>
        </w:rPr>
        <w:t xml:space="preserve">` «2017-2020 </w:t>
      </w:r>
      <w:r w:rsidRPr="006525AD">
        <w:rPr>
          <w:rFonts w:ascii="GHEA Grapalat" w:hAnsi="GHEA Grapalat"/>
          <w:color w:val="000000"/>
        </w:rPr>
        <w:t>թվականների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մասնավորեցման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առաջարկվող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պետական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բաժնեմաս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ունեցող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ընկերությունների</w:t>
      </w:r>
      <w:r w:rsidRPr="0001236B">
        <w:rPr>
          <w:rFonts w:ascii="GHEA Grapalat" w:hAnsi="GHEA Grapalat"/>
          <w:color w:val="000000"/>
        </w:rPr>
        <w:t xml:space="preserve">, </w:t>
      </w:r>
      <w:r w:rsidRPr="006525AD">
        <w:rPr>
          <w:rFonts w:ascii="GHEA Grapalat" w:hAnsi="GHEA Grapalat"/>
          <w:color w:val="000000"/>
        </w:rPr>
        <w:t>մասնավորեցման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օբյեկտների</w:t>
      </w:r>
      <w:r w:rsidRPr="0001236B">
        <w:rPr>
          <w:rFonts w:ascii="GHEA Grapalat" w:hAnsi="GHEA Grapalat"/>
          <w:color w:val="000000"/>
        </w:rPr>
        <w:t xml:space="preserve"> (</w:t>
      </w:r>
      <w:r w:rsidRPr="006525AD">
        <w:rPr>
          <w:rFonts w:ascii="GHEA Grapalat" w:hAnsi="GHEA Grapalat"/>
          <w:color w:val="000000"/>
        </w:rPr>
        <w:t>այդ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թվում</w:t>
      </w:r>
      <w:r w:rsidRPr="0001236B">
        <w:rPr>
          <w:rFonts w:ascii="GHEA Grapalat" w:hAnsi="GHEA Grapalat"/>
          <w:color w:val="000000"/>
        </w:rPr>
        <w:t xml:space="preserve">` </w:t>
      </w:r>
      <w:r w:rsidRPr="006525AD">
        <w:rPr>
          <w:rFonts w:ascii="GHEA Grapalat" w:hAnsi="GHEA Grapalat"/>
          <w:color w:val="000000"/>
        </w:rPr>
        <w:t>մասնավորեցման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նախորդ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ծրագրերում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ընդգրկված</w:t>
      </w:r>
      <w:r w:rsidRPr="0001236B">
        <w:rPr>
          <w:rFonts w:ascii="GHEA Grapalat" w:hAnsi="GHEA Grapalat"/>
          <w:color w:val="000000"/>
        </w:rPr>
        <w:t xml:space="preserve">)» </w:t>
      </w:r>
      <w:r w:rsidRPr="006525AD">
        <w:rPr>
          <w:rFonts w:ascii="GHEA Grapalat" w:hAnsi="GHEA Grapalat"/>
          <w:color w:val="000000"/>
        </w:rPr>
        <w:t>ցանկում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ուժը</w:t>
      </w:r>
      <w:r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կորցրած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ճանաչել</w:t>
      </w:r>
      <w:r w:rsidRPr="0001236B">
        <w:rPr>
          <w:rFonts w:ascii="GHEA Grapalat" w:hAnsi="GHEA Grapalat"/>
          <w:color w:val="000000"/>
        </w:rPr>
        <w:t xml:space="preserve"> 4-</w:t>
      </w:r>
      <w:r>
        <w:rPr>
          <w:rFonts w:ascii="GHEA Grapalat" w:hAnsi="GHEA Grapalat"/>
          <w:color w:val="000000"/>
        </w:rPr>
        <w:t>րդ</w:t>
      </w:r>
      <w:r w:rsidRPr="0001236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01236B">
        <w:rPr>
          <w:rFonts w:ascii="GHEA Grapalat" w:hAnsi="GHEA Grapalat"/>
          <w:color w:val="000000"/>
        </w:rPr>
        <w:t xml:space="preserve"> 46-</w:t>
      </w:r>
      <w:r>
        <w:rPr>
          <w:rFonts w:ascii="GHEA Grapalat" w:hAnsi="GHEA Grapalat"/>
          <w:color w:val="000000"/>
        </w:rPr>
        <w:t>րդ</w:t>
      </w:r>
      <w:r w:rsidRPr="0001236B">
        <w:rPr>
          <w:rFonts w:ascii="GHEA Grapalat" w:hAnsi="GHEA Grapalat"/>
          <w:color w:val="000000"/>
        </w:rPr>
        <w:t xml:space="preserve"> </w:t>
      </w:r>
      <w:r w:rsidRPr="006525AD">
        <w:rPr>
          <w:rFonts w:ascii="GHEA Grapalat" w:hAnsi="GHEA Grapalat"/>
          <w:color w:val="000000"/>
        </w:rPr>
        <w:t>կետ</w:t>
      </w:r>
      <w:r>
        <w:rPr>
          <w:rFonts w:ascii="GHEA Grapalat" w:hAnsi="GHEA Grapalat"/>
          <w:color w:val="000000"/>
        </w:rPr>
        <w:t>երը</w:t>
      </w:r>
      <w:r w:rsidRPr="0001236B">
        <w:rPr>
          <w:rFonts w:ascii="GHEA Grapalat" w:hAnsi="GHEA Grapalat"/>
          <w:color w:val="000000"/>
        </w:rPr>
        <w:t>»:</w:t>
      </w:r>
    </w:p>
    <w:p w:rsidR="00EF7E47" w:rsidRPr="0001236B" w:rsidRDefault="00EF7E47" w:rsidP="00EF7E47">
      <w:pPr>
        <w:spacing w:before="100" w:beforeAutospacing="1" w:after="100" w:afterAutospacing="1" w:line="360" w:lineRule="auto"/>
        <w:ind w:left="180" w:firstLine="720"/>
        <w:jc w:val="both"/>
        <w:rPr>
          <w:rFonts w:ascii="GHEA Grapalat" w:hAnsi="GHEA Grapalat"/>
          <w:color w:val="000000"/>
        </w:rPr>
      </w:pPr>
      <w:r w:rsidRPr="006525AD">
        <w:rPr>
          <w:rFonts w:ascii="GHEA Grapalat" w:hAnsi="GHEA Grapalat"/>
          <w:b/>
          <w:bCs/>
          <w:iCs/>
          <w:color w:val="000000"/>
          <w:lang w:val="hy-AM"/>
        </w:rPr>
        <w:t>Հոդված 2.</w:t>
      </w:r>
      <w:r w:rsidRPr="006525AD">
        <w:rPr>
          <w:rFonts w:ascii="Courier New" w:hAnsi="Courier New" w:cs="Courier New"/>
          <w:b/>
          <w:bCs/>
          <w:iCs/>
          <w:color w:val="000000"/>
          <w:lang w:val="hy-AM"/>
        </w:rPr>
        <w:t> </w:t>
      </w:r>
      <w:r w:rsidRPr="006525AD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EF7E47" w:rsidRPr="006525AD" w:rsidRDefault="00EF7E47" w:rsidP="00EF7E47">
      <w:pPr>
        <w:spacing w:before="100" w:beforeAutospacing="1" w:after="100" w:afterAutospacing="1" w:line="360" w:lineRule="auto"/>
        <w:ind w:left="180" w:firstLine="720"/>
        <w:jc w:val="both"/>
        <w:rPr>
          <w:rFonts w:ascii="GHEA Grapalat" w:hAnsi="GHEA Grapalat" w:cs="Courier New"/>
          <w:color w:val="000000"/>
          <w:lang w:val="hy-AM"/>
        </w:rPr>
      </w:pPr>
      <w:r w:rsidRPr="006525AD">
        <w:rPr>
          <w:rFonts w:ascii="Courier New" w:hAnsi="Courier New" w:cs="Courier New"/>
          <w:color w:val="000000"/>
          <w:lang w:val="hy-AM"/>
        </w:rPr>
        <w:t> </w:t>
      </w:r>
      <w:r w:rsidRPr="006525AD">
        <w:rPr>
          <w:rFonts w:ascii="GHEA Grapalat" w:hAnsi="GHEA Grapalat"/>
          <w:color w:val="000000"/>
          <w:lang w:val="hy-AM"/>
        </w:rPr>
        <w:br/>
      </w:r>
      <w:r w:rsidRPr="006525AD">
        <w:rPr>
          <w:rFonts w:ascii="Courier New" w:hAnsi="Courier New" w:cs="Courier New"/>
          <w:color w:val="000000"/>
          <w:lang w:val="hy-AM"/>
        </w:rPr>
        <w:t> </w:t>
      </w:r>
    </w:p>
    <w:p w:rsidR="00EF7E47" w:rsidRPr="006525AD" w:rsidRDefault="00EF7E47" w:rsidP="00EF7E47">
      <w:pPr>
        <w:spacing w:before="100" w:beforeAutospacing="1" w:after="100" w:afterAutospacing="1" w:line="360" w:lineRule="auto"/>
        <w:ind w:left="180"/>
        <w:rPr>
          <w:rFonts w:ascii="GHEA Grapalat" w:hAnsi="GHEA Grapalat" w:cs="Courier New"/>
          <w:color w:val="000000"/>
          <w:lang w:val="hy-AM"/>
        </w:rPr>
      </w:pPr>
    </w:p>
    <w:p w:rsidR="00EF7E47" w:rsidRPr="006525AD" w:rsidRDefault="00EF7E47" w:rsidP="00EF7E47">
      <w:pPr>
        <w:spacing w:before="100" w:beforeAutospacing="1" w:after="100" w:afterAutospacing="1" w:line="360" w:lineRule="auto"/>
        <w:ind w:left="180"/>
        <w:rPr>
          <w:rFonts w:ascii="GHEA Grapalat" w:hAnsi="GHEA Grapalat" w:cs="Courier New"/>
          <w:color w:val="000000"/>
          <w:lang w:val="hy-AM"/>
        </w:rPr>
      </w:pPr>
    </w:p>
    <w:p w:rsidR="00EF7E47" w:rsidRPr="006525AD" w:rsidRDefault="00EF7E47" w:rsidP="00EF7E47">
      <w:pPr>
        <w:spacing w:before="100" w:beforeAutospacing="1" w:after="100" w:afterAutospacing="1" w:line="360" w:lineRule="auto"/>
        <w:ind w:left="180"/>
        <w:rPr>
          <w:rFonts w:ascii="GHEA Grapalat" w:hAnsi="GHEA Grapalat" w:cs="Courier New"/>
          <w:color w:val="000000"/>
          <w:lang w:val="hy-AM"/>
        </w:rPr>
      </w:pPr>
    </w:p>
    <w:p w:rsidR="00EF7E47" w:rsidRPr="006525AD" w:rsidRDefault="00EF7E47" w:rsidP="00EF7E47">
      <w:pPr>
        <w:spacing w:before="100" w:beforeAutospacing="1" w:after="100" w:afterAutospacing="1" w:line="360" w:lineRule="auto"/>
        <w:ind w:left="180"/>
        <w:rPr>
          <w:rFonts w:ascii="GHEA Grapalat" w:hAnsi="GHEA Grapalat" w:cs="Courier New"/>
          <w:color w:val="000000"/>
          <w:lang w:val="hy-AM"/>
        </w:rPr>
      </w:pPr>
    </w:p>
    <w:p w:rsidR="00EF7E47" w:rsidRPr="006525AD" w:rsidRDefault="00EF7E47" w:rsidP="00EF7E47">
      <w:pPr>
        <w:spacing w:before="100" w:beforeAutospacing="1" w:after="100" w:afterAutospacing="1" w:line="360" w:lineRule="auto"/>
        <w:ind w:left="180"/>
        <w:rPr>
          <w:rFonts w:ascii="GHEA Grapalat" w:hAnsi="GHEA Grapalat"/>
          <w:color w:val="000000"/>
          <w:lang w:val="hy-AM"/>
        </w:rPr>
      </w:pPr>
    </w:p>
    <w:p w:rsidR="00EF7E47" w:rsidRPr="006525AD" w:rsidRDefault="00EF7E47" w:rsidP="00EF7E47">
      <w:pPr>
        <w:spacing w:before="100" w:beforeAutospacing="1" w:after="100" w:afterAutospacing="1" w:line="360" w:lineRule="auto"/>
        <w:ind w:left="18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EF7E47" w:rsidRPr="0001236B" w:rsidRDefault="00EF7E47" w:rsidP="00EF7E47">
      <w:pPr>
        <w:spacing w:before="100" w:beforeAutospacing="1" w:after="100" w:afterAutospacing="1" w:line="360" w:lineRule="auto"/>
        <w:ind w:left="180"/>
        <w:jc w:val="center"/>
        <w:rPr>
          <w:rFonts w:ascii="GHEA Grapalat" w:hAnsi="GHEA Grapalat"/>
          <w:b/>
          <w:bCs/>
          <w:color w:val="000000"/>
        </w:rPr>
      </w:pPr>
    </w:p>
    <w:sectPr w:rsidR="00EF7E47" w:rsidRPr="0001236B" w:rsidSect="00A201C0">
      <w:footerReference w:type="default" r:id="rId5"/>
      <w:footerReference w:type="first" r:id="rId6"/>
      <w:pgSz w:w="11907" w:h="16840" w:code="9"/>
      <w:pgMar w:top="1138" w:right="1138" w:bottom="540" w:left="562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81672B">
    <w:pPr>
      <w:pStyle w:val="Footer"/>
    </w:pPr>
  </w:p>
  <w:p w:rsidR="00D92037" w:rsidRDefault="008167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8B" w:rsidRPr="00A819E8" w:rsidRDefault="0081672B" w:rsidP="0027638B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>ատարող</w:t>
    </w:r>
    <w:proofErr w:type="gramStart"/>
    <w:r w:rsidRPr="00453C9B">
      <w:rPr>
        <w:rFonts w:ascii="GHEA Grapalat" w:hAnsi="GHEA Grapalat" w:cs="Sylfaen"/>
        <w:sz w:val="16"/>
        <w:szCs w:val="16"/>
      </w:rPr>
      <w:t>`</w:t>
    </w:r>
    <w:bookmarkStart w:id="0" w:name="username"/>
    <w:bookmarkStart w:id="1" w:name="phonenumber"/>
    <w:bookmarkEnd w:id="0"/>
    <w:bookmarkEnd w:id="1"/>
    <w:r>
      <w:rPr>
        <w:rFonts w:ascii="GHEA Grapalat" w:hAnsi="GHEA Grapalat" w:cs="Sylfaen"/>
        <w:sz w:val="16"/>
        <w:szCs w:val="16"/>
        <w:lang w:val="hy-AM"/>
      </w:rPr>
      <w:t xml:space="preserve"> </w:t>
    </w:r>
    <w:r>
      <w:rPr>
        <w:rFonts w:ascii="GHEA Grapalat" w:hAnsi="GHEA Grapalat" w:cs="Sylfaen"/>
        <w:sz w:val="16"/>
        <w:szCs w:val="16"/>
      </w:rPr>
      <w:t xml:space="preserve"> Նունե</w:t>
    </w:r>
    <w:proofErr w:type="gramEnd"/>
    <w:r>
      <w:rPr>
        <w:rFonts w:ascii="GHEA Grapalat" w:hAnsi="GHEA Grapalat" w:cs="Sylfaen"/>
        <w:sz w:val="16"/>
        <w:szCs w:val="16"/>
      </w:rPr>
      <w:t xml:space="preserve"> Խոջոյան, Կարինե ներսիսյան</w:t>
    </w:r>
  </w:p>
  <w:p w:rsidR="0027638B" w:rsidRPr="0027638B" w:rsidRDefault="0081672B" w:rsidP="0027638B">
    <w:pPr>
      <w:pStyle w:val="Footer"/>
      <w:tabs>
        <w:tab w:val="clear" w:pos="4677"/>
        <w:tab w:val="clear" w:pos="9355"/>
      </w:tabs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 xml:space="preserve">Հեռ. </w:t>
    </w:r>
    <w:r>
      <w:rPr>
        <w:rFonts w:ascii="GHEA Grapalat" w:hAnsi="GHEA Grapalat" w:cs="Sylfaen"/>
        <w:sz w:val="16"/>
        <w:szCs w:val="16"/>
      </w:rPr>
      <w:t>011</w:t>
    </w:r>
    <w:r>
      <w:rPr>
        <w:rFonts w:ascii="GHEA Grapalat" w:hAnsi="GHEA Grapalat" w:cs="Sylfaen"/>
        <w:sz w:val="16"/>
        <w:szCs w:val="16"/>
        <w:lang w:val="hy-AM"/>
      </w:rPr>
      <w:t xml:space="preserve"> 52 </w:t>
    </w:r>
    <w:r>
      <w:rPr>
        <w:rFonts w:ascii="GHEA Grapalat" w:hAnsi="GHEA Grapalat" w:cs="Sylfaen"/>
        <w:sz w:val="16"/>
        <w:szCs w:val="16"/>
        <w:lang w:val="en-US"/>
      </w:rPr>
      <w:t>39</w:t>
    </w:r>
    <w:r>
      <w:rPr>
        <w:rFonts w:ascii="GHEA Grapalat" w:hAnsi="GHEA Grapalat" w:cs="Sylfaen"/>
        <w:sz w:val="16"/>
        <w:szCs w:val="16"/>
        <w:lang w:val="hy-AM"/>
      </w:rPr>
      <w:t xml:space="preserve"> 5</w:t>
    </w:r>
    <w:r>
      <w:rPr>
        <w:rFonts w:ascii="GHEA Grapalat" w:hAnsi="GHEA Grapalat" w:cs="Sylfaen"/>
        <w:sz w:val="16"/>
        <w:szCs w:val="16"/>
        <w:lang w:val="en-US"/>
      </w:rPr>
      <w:t>0</w:t>
    </w:r>
    <w:r>
      <w:rPr>
        <w:rFonts w:ascii="GHEA Grapalat" w:hAnsi="GHEA Grapalat" w:cs="Sylfaen"/>
        <w:sz w:val="16"/>
        <w:szCs w:val="16"/>
        <w:lang w:val="hy-AM"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4587"/>
    <w:multiLevelType w:val="hybridMultilevel"/>
    <w:tmpl w:val="0104595A"/>
    <w:lvl w:ilvl="0" w:tplc="963E42AA">
      <w:start w:val="1"/>
      <w:numFmt w:val="decimal"/>
      <w:lvlText w:val="%1)"/>
      <w:lvlJc w:val="left"/>
      <w:pPr>
        <w:ind w:left="360" w:hanging="360"/>
      </w:pPr>
      <w:rPr>
        <w:rFonts w:eastAsia="Batang" w:cstheme="minorBidi"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EF7E47"/>
    <w:rsid w:val="0081672B"/>
    <w:rsid w:val="009E53B2"/>
    <w:rsid w:val="00E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7E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7E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EF7E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</cp:revision>
  <dcterms:created xsi:type="dcterms:W3CDTF">2019-02-28T22:34:00Z</dcterms:created>
  <dcterms:modified xsi:type="dcterms:W3CDTF">2019-02-28T22:57:00Z</dcterms:modified>
</cp:coreProperties>
</file>