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ՀԱԿԱԿՈՌՈՒՊՑԻՈՆ ՌԱԶՄԱՎԱՐՈՒԹՅՈՒՆ</w:t>
      </w: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Arial" w:eastAsia="Times New Roman" w:hAnsi="Arial" w:cs="Arial"/>
          <w:color w:val="000000"/>
          <w:sz w:val="24"/>
          <w:szCs w:val="24"/>
          <w:lang w:val="hy-AM"/>
        </w:rPr>
        <w:t>  </w:t>
      </w:r>
    </w:p>
    <w:p w:rsidR="00C3565C" w:rsidRPr="00450055" w:rsidRDefault="00C80777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ԵՐԵՎԱՆ -</w:t>
      </w:r>
      <w:r w:rsidR="00C3565C" w:rsidRPr="004500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2018 թ.</w:t>
      </w: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50055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C3565C" w:rsidRPr="00450055" w:rsidRDefault="00C3565C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450055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311689" w:rsidRPr="00450055" w:rsidRDefault="00311689" w:rsidP="00A82FF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:rsidR="00491A3E" w:rsidRPr="00450055" w:rsidRDefault="00491A3E" w:rsidP="00A82FF6">
      <w:pPr>
        <w:autoSpaceDE w:val="0"/>
        <w:autoSpaceDN w:val="0"/>
        <w:adjustRightInd w:val="0"/>
        <w:spacing w:after="0" w:line="360" w:lineRule="auto"/>
        <w:ind w:right="-86" w:firstLine="567"/>
        <w:jc w:val="center"/>
        <w:rPr>
          <w:rFonts w:ascii="GHEA Grapalat" w:eastAsiaTheme="minorHAnsi" w:hAnsi="GHEA Grapalat" w:cs="Sylfaen"/>
          <w:b/>
          <w:sz w:val="24"/>
          <w:szCs w:val="24"/>
          <w:lang w:val="hy-AM"/>
        </w:rPr>
      </w:pPr>
    </w:p>
    <w:p w:rsidR="00553E40" w:rsidRPr="008E6026" w:rsidRDefault="00553E40" w:rsidP="00A82FF6">
      <w:pPr>
        <w:autoSpaceDE w:val="0"/>
        <w:autoSpaceDN w:val="0"/>
        <w:adjustRightInd w:val="0"/>
        <w:spacing w:after="0" w:line="360" w:lineRule="auto"/>
        <w:ind w:right="-86" w:firstLine="567"/>
        <w:jc w:val="center"/>
        <w:rPr>
          <w:rFonts w:ascii="GHEA Grapalat" w:eastAsiaTheme="minorHAnsi" w:hAnsi="GHEA Grapalat" w:cs="Sylfaen"/>
          <w:b/>
          <w:sz w:val="24"/>
          <w:szCs w:val="24"/>
          <w:lang w:val="hy-AM"/>
        </w:rPr>
      </w:pPr>
      <w:r w:rsidRPr="008E6026">
        <w:rPr>
          <w:rFonts w:ascii="GHEA Grapalat" w:eastAsiaTheme="minorHAnsi" w:hAnsi="GHEA Grapalat" w:cs="Sylfaen"/>
          <w:b/>
          <w:sz w:val="24"/>
          <w:szCs w:val="24"/>
          <w:lang w:val="hy-AM"/>
        </w:rPr>
        <w:lastRenderedPageBreak/>
        <w:t>ՆԵՐԱԾՈՒԹՅՈՒՆ</w:t>
      </w:r>
    </w:p>
    <w:p w:rsidR="00553E40" w:rsidRPr="008E6026" w:rsidRDefault="00553E40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b/>
          <w:sz w:val="24"/>
          <w:szCs w:val="24"/>
          <w:lang w:val="hy-AM"/>
        </w:rPr>
      </w:pPr>
    </w:p>
    <w:p w:rsidR="007D1999" w:rsidRPr="008E6026" w:rsidRDefault="000C203F" w:rsidP="007D1999">
      <w:pPr>
        <w:spacing w:after="0" w:line="360" w:lineRule="auto"/>
        <w:ind w:right="-86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>Մ</w:t>
      </w:r>
      <w:r w:rsidR="00515C95" w:rsidRPr="008E6026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>ջազգային և ներպետական մակարդ</w:t>
      </w:r>
      <w:r w:rsidR="007D1999" w:rsidRPr="008E6026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կներում պետությունները </w:t>
      </w:r>
      <w:r w:rsidR="008E6026" w:rsidRPr="008E6026">
        <w:rPr>
          <w:rFonts w:ascii="GHEA Grapalat" w:eastAsia="MS Mincho" w:hAnsi="GHEA Grapalat" w:cs="MS Mincho"/>
          <w:sz w:val="24"/>
          <w:szCs w:val="24"/>
          <w:lang w:val="hy-AM"/>
        </w:rPr>
        <w:t>բազ</w:t>
      </w:r>
      <w:r w:rsidR="008E6026" w:rsidRPr="008B1C5B">
        <w:rPr>
          <w:rFonts w:ascii="GHEA Grapalat" w:eastAsia="MS Mincho" w:hAnsi="GHEA Grapalat" w:cs="MS Mincho"/>
          <w:sz w:val="24"/>
          <w:szCs w:val="24"/>
          <w:lang w:val="hy-AM"/>
        </w:rPr>
        <w:t>մի</w:t>
      </w:r>
      <w:r w:rsidR="008E6026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ցս 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վերահաստատել են կոռուպցիայի վտանգավորությունը և անդառնալի ազդեցությունը </w:t>
      </w:r>
      <w:r w:rsidR="00195AC8">
        <w:rPr>
          <w:rFonts w:ascii="GHEA Grapalat" w:eastAsia="MS Mincho" w:hAnsi="GHEA Grapalat" w:cs="MS Mincho"/>
          <w:sz w:val="24"/>
          <w:szCs w:val="24"/>
        </w:rPr>
        <w:t>իրավունքի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գերակայության, մարդու իրավունքների պաշտպանության, տնտեսության զարգացման վրա:</w:t>
      </w:r>
      <w:r w:rsidR="00515C95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Հաշվի առնելով կոռուպցիայի աշխարհագրական </w:t>
      </w:r>
      <w:r w:rsidR="003B2BCE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ընդլայնվածությունը, կոռուպցիոն դրսևորումների բազմազանությունը և դրա դեմ </w:t>
      </w:r>
      <w:r w:rsidR="008C7A54" w:rsidRPr="008E6026">
        <w:rPr>
          <w:rFonts w:ascii="GHEA Grapalat" w:eastAsia="MS Mincho" w:hAnsi="GHEA Grapalat" w:cs="MS Mincho"/>
          <w:sz w:val="24"/>
          <w:szCs w:val="24"/>
          <w:lang w:val="hy-AM"/>
        </w:rPr>
        <w:t>անզիջում պայքարի օրհասական կարևորությունը</w:t>
      </w:r>
      <w:r w:rsidR="002E2D0B" w:rsidRPr="00A965A2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F7131E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պետություններն իրենց պատրաստակամությունն են</w:t>
      </w:r>
      <w:r w:rsidR="00EA2906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հայտնել</w:t>
      </w:r>
      <w:r w:rsidR="00F7131E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կոռուպցիայի դեմ պայքարում ջանքերը մեկտեղելու</w:t>
      </w:r>
      <w:r w:rsidR="00424196" w:rsidRPr="008E6026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F7131E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770483" w:rsidRPr="008E6026">
        <w:rPr>
          <w:rFonts w:ascii="GHEA Grapalat" w:eastAsia="MS Mincho" w:hAnsi="GHEA Grapalat" w:cs="MS Mincho"/>
          <w:sz w:val="24"/>
          <w:szCs w:val="24"/>
          <w:lang w:val="hy-AM"/>
        </w:rPr>
        <w:t>թե</w:t>
      </w:r>
      <w:r w:rsidR="00424196" w:rsidRPr="008E6026">
        <w:rPr>
          <w:rFonts w:ascii="GHEA Grapalat" w:eastAsia="MS Mincho" w:hAnsi="GHEA Grapalat" w:cs="MS Mincho"/>
          <w:sz w:val="24"/>
          <w:szCs w:val="24"/>
          <w:lang w:val="hy-AM"/>
        </w:rPr>
        <w:t>՛</w:t>
      </w:r>
      <w:r w:rsidR="00770483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ներպետական, թե</w:t>
      </w:r>
      <w:r w:rsidR="00424196" w:rsidRPr="008E6026">
        <w:rPr>
          <w:rFonts w:ascii="GHEA Grapalat" w:eastAsia="MS Mincho" w:hAnsi="GHEA Grapalat" w:cs="MS Mincho"/>
          <w:sz w:val="24"/>
          <w:szCs w:val="24"/>
          <w:lang w:val="hy-AM"/>
        </w:rPr>
        <w:t>՛</w:t>
      </w:r>
      <w:r w:rsidR="00770483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միջազգային հարթակում կոռուպցիոն սխեմաները բացահայտելու հարցում:</w:t>
      </w:r>
      <w:r w:rsidR="00F7131E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7D1999" w:rsidRPr="008E6026" w:rsidRDefault="00424196" w:rsidP="00D431B6">
      <w:pPr>
        <w:spacing w:after="0" w:line="360" w:lineRule="auto"/>
        <w:ind w:right="-86" w:firstLine="567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>Վեր</w:t>
      </w:r>
      <w:r w:rsidR="00A965A2" w:rsidRPr="00A965A2">
        <w:rPr>
          <w:rFonts w:ascii="GHEA Grapalat" w:eastAsia="MS Mincho" w:hAnsi="GHEA Grapalat" w:cs="MS Mincho"/>
          <w:sz w:val="24"/>
          <w:szCs w:val="24"/>
          <w:lang w:val="hy-AM"/>
        </w:rPr>
        <w:t>ո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>նշյալի համատեքստում հարկ է ըն</w:t>
      </w:r>
      <w:r w:rsidR="00DB454C" w:rsidRPr="008E6026">
        <w:rPr>
          <w:rFonts w:ascii="GHEA Grapalat" w:eastAsia="MS Mincho" w:hAnsi="GHEA Grapalat" w:cs="MS Mincho"/>
          <w:sz w:val="24"/>
          <w:szCs w:val="24"/>
          <w:lang w:val="hy-AM"/>
        </w:rPr>
        <w:t>դ</w:t>
      </w:r>
      <w:r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գծել, որ </w:t>
      </w:r>
      <w:r w:rsidR="00D431B6" w:rsidRPr="008E6026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Հանրապետությունը նույնպես անմասնը չի մնացել վերոնշյալ</w:t>
      </w:r>
      <w:r w:rsidR="00DB454C" w:rsidRPr="008E6026">
        <w:rPr>
          <w:rFonts w:ascii="GHEA Grapalat" w:eastAsia="MS Mincho" w:hAnsi="GHEA Grapalat" w:cs="MS Mincho"/>
          <w:sz w:val="24"/>
          <w:szCs w:val="24"/>
          <w:lang w:val="hy-AM"/>
        </w:rPr>
        <w:t xml:space="preserve"> զարգացումներից: Վ</w:t>
      </w:r>
      <w:r w:rsidR="007D1999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երջին տարիների ընթացքում </w:t>
      </w:r>
      <w:r w:rsidR="00C77A8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կառավարությունը</w:t>
      </w:r>
      <w:r w:rsidR="007D1999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84359B" w:rsidRPr="008E6026">
        <w:rPr>
          <w:rFonts w:ascii="GHEA Grapalat" w:eastAsiaTheme="minorHAnsi" w:hAnsi="GHEA Grapalat" w:cs="Sylfaen"/>
          <w:sz w:val="24"/>
          <w:szCs w:val="24"/>
          <w:lang w:val="hy-AM"/>
        </w:rPr>
        <w:t>շարունակաբար</w:t>
      </w:r>
      <w:r w:rsidR="007D1999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A965A2" w:rsidRPr="002F1D68">
        <w:rPr>
          <w:rFonts w:ascii="GHEA Grapalat" w:eastAsiaTheme="minorHAnsi" w:hAnsi="GHEA Grapalat" w:cs="Sylfaen"/>
          <w:sz w:val="24"/>
          <w:szCs w:val="24"/>
          <w:lang w:val="hy-AM"/>
        </w:rPr>
        <w:t>ազդարարել</w:t>
      </w:r>
      <w:r w:rsidR="007D1999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է  կոռուպցիայի դեմ հետևողական պայքար մղելու մասին</w:t>
      </w:r>
      <w:r w:rsidR="00A45A71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՝ հակակոռուպցիոն պայքարը հռչակելով իր </w:t>
      </w:r>
      <w:r w:rsidR="007D1999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753955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գործունեության առանցքային ուղղություններից մեկը: </w:t>
      </w:r>
    </w:p>
    <w:p w:rsidR="00BF669D" w:rsidRPr="008E6026" w:rsidRDefault="00BF669D" w:rsidP="00BF669D">
      <w:pPr>
        <w:spacing w:after="0" w:line="360" w:lineRule="auto"/>
        <w:ind w:right="-86" w:firstLine="567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Հարկ է փաստել, որ Հայաստանի Հանրապետությունն ունեցել է 3 հակակոռուպցիոն ռազմավարություն՝ համապատասխան միջոցառումների ծրագրերով: </w:t>
      </w:r>
    </w:p>
    <w:p w:rsidR="009F551D" w:rsidRPr="008E6026" w:rsidRDefault="00E96B71" w:rsidP="006750CB">
      <w:pPr>
        <w:spacing w:after="0" w:line="360" w:lineRule="auto"/>
        <w:ind w:right="-86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Թեև նախորդ ռազմավարությունների շրջանակներում մշակվել և ընդունվել էին բազմաթիվ օրենսդրական կարգավորումներ, օրենսդրությունը համապատասխանեցվել էր միջազգային չափանիշներին, այդուհանդերձ, տարբեր ցուցանիշների համաձայն կոռուպցիայի մակարդակը, քաղաքացիների կողմից դրա ընկալումը, </w:t>
      </w: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>գործնականում կ</w:t>
      </w: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ոռուպցիան արմատախիլ անելուն ուղղված քայլերի բացակայությունը տարակուսանքի տեղիք էին տալիս: Միջազգային կազմակերպությունների կողմից Հայաստանը հիմնականում քննադատվում էր այն պատճառով, որ հակակոռուպցիոն ոլորտում իրականացված քայլերը հիմնականում </w:t>
      </w:r>
      <w:r w:rsidR="00E83094" w:rsidRPr="008E6026">
        <w:rPr>
          <w:rFonts w:ascii="GHEA Grapalat" w:eastAsiaTheme="minorHAnsi" w:hAnsi="GHEA Grapalat" w:cs="Sylfaen"/>
          <w:sz w:val="24"/>
          <w:szCs w:val="24"/>
          <w:lang w:val="hy-AM"/>
        </w:rPr>
        <w:t>կ</w:t>
      </w: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>րում էին ձևական բնույթ:</w:t>
      </w:r>
      <w:r w:rsidRPr="008E6026">
        <w:rPr>
          <w:rFonts w:ascii="GHEA Grapalat" w:hAnsi="GHEA Grapalat"/>
          <w:color w:val="000000"/>
          <w:sz w:val="24"/>
          <w:szCs w:val="24"/>
          <w:lang w:val="hy-AM"/>
        </w:rPr>
        <w:t xml:space="preserve"> Այսպես, Տնտեսական համագործակցության և զարգացման կազմակերպության (ՏՀԶԿ)</w:t>
      </w:r>
      <w:r w:rsidRPr="008E6026">
        <w:rPr>
          <w:rFonts w:ascii="GHEA Grapalat" w:hAnsi="GHEA Grapalat" w:cs="Sylfaen"/>
          <w:sz w:val="24"/>
          <w:szCs w:val="24"/>
          <w:lang w:val="hy-AM"/>
        </w:rPr>
        <w:t xml:space="preserve"> Արևելյան Եվրոպայի և Կենտրոնական Ասիայի երկրների հակակոռուպցիոն ցանցի Ստամբուլյան </w:t>
      </w:r>
      <w:r w:rsidRPr="008E602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հակակոռուպցիոն գործողությունների ծրագրի </w:t>
      </w:r>
      <w:r w:rsidRPr="008E6026">
        <w:rPr>
          <w:rFonts w:ascii="GHEA Grapalat" w:hAnsi="GHEA Grapalat"/>
          <w:bCs/>
          <w:sz w:val="24"/>
          <w:szCs w:val="24"/>
          <w:lang w:val="hy-AM"/>
        </w:rPr>
        <w:t>մոնիթորինգի 4-րդ փուլի զեկույցով նշվում է, որ չնայած ոլորտում իրականացված փոփոխություններին, կոռուպցիայի դեմ պայքարում Հայաստանը չի գրանցում շոշափելի և տեսանելի հաջողություն քաղաքական կամքի դրսևորման բացակայության պատճառով: Միաժամանակ, Թրանսփարենսի Ինթերնեշնլի Կոռուպցիայի ընկալման համաթվի ցուցանիշից բխում է, որ Հայաստանում կոռուպցիան կրում էր համակարգային բնույթ:</w:t>
      </w:r>
      <w:r w:rsidR="009F551D" w:rsidRPr="008E6026">
        <w:rPr>
          <w:rFonts w:ascii="GHEA Grapalat" w:hAnsi="GHEA Grapalat"/>
          <w:bCs/>
          <w:sz w:val="24"/>
          <w:szCs w:val="24"/>
          <w:lang w:val="hy-AM"/>
        </w:rPr>
        <w:t xml:space="preserve">Վերոնշյալը, ի թիվս այլ հանգամանքների, առիթ հանդիսացավ քաղաքացիների </w:t>
      </w:r>
      <w:r w:rsidR="009F551D" w:rsidRPr="008E6026">
        <w:rPr>
          <w:rFonts w:ascii="GHEA Grapalat" w:hAnsi="GHEA Grapalat"/>
          <w:sz w:val="24"/>
          <w:szCs w:val="24"/>
          <w:lang w:val="hy-AM"/>
        </w:rPr>
        <w:t>աննախադեպ և պատմական ընդվզման:</w:t>
      </w:r>
      <w:r w:rsidR="009F551D" w:rsidRPr="008E602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F551D" w:rsidRPr="008E6026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2018 </w:t>
      </w:r>
      <w:r w:rsidR="009F551D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 ապրիլ-մայիս ամիսներին Հայաստանում տեղի ունեցած ոչ բռնի, թավշյա, ժողովրդական հեղափոխությամբ</w:t>
      </w:r>
      <w:r w:rsidR="009F551D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ժողովուրդը դուրս եկավ փողոց</w:t>
      </w:r>
      <w:r w:rsidR="009F551D" w:rsidRPr="008E6026">
        <w:rPr>
          <w:rFonts w:ascii="GHEA Grapalat" w:hAnsi="GHEA Grapalat"/>
          <w:sz w:val="24"/>
          <w:szCs w:val="24"/>
          <w:lang w:val="hy-AM"/>
        </w:rPr>
        <w:t>՝ իրականացնելու ավելի լավ երկիր ունենալու իր երազանքը</w:t>
      </w:r>
      <w:r w:rsidR="00CB79C5" w:rsidRPr="008E6026">
        <w:rPr>
          <w:rFonts w:ascii="GHEA Grapalat" w:hAnsi="GHEA Grapalat"/>
          <w:sz w:val="24"/>
          <w:szCs w:val="24"/>
          <w:lang w:val="hy-AM"/>
        </w:rPr>
        <w:t xml:space="preserve">: Ժողովուրդն իր ձայնը բարձրացրեց </w:t>
      </w:r>
      <w:r w:rsidR="00A3442F" w:rsidRPr="00195AC8">
        <w:rPr>
          <w:rFonts w:ascii="GHEA Grapalat" w:hAnsi="GHEA Grapalat"/>
          <w:sz w:val="24"/>
          <w:szCs w:val="24"/>
          <w:lang w:val="hy-AM"/>
        </w:rPr>
        <w:t>իրավունքի</w:t>
      </w:r>
      <w:r w:rsidR="00CB79C5" w:rsidRPr="008E6026">
        <w:rPr>
          <w:rFonts w:ascii="GHEA Grapalat" w:hAnsi="GHEA Grapalat"/>
          <w:sz w:val="24"/>
          <w:szCs w:val="24"/>
          <w:lang w:val="hy-AM"/>
        </w:rPr>
        <w:t xml:space="preserve"> գ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>եր</w:t>
      </w:r>
      <w:r w:rsidR="00CB79C5" w:rsidRPr="008E6026">
        <w:rPr>
          <w:rFonts w:ascii="GHEA Grapalat" w:hAnsi="GHEA Grapalat"/>
          <w:sz w:val="24"/>
          <w:szCs w:val="24"/>
          <w:lang w:val="hy-AM"/>
        </w:rPr>
        <w:t>ակայությամբ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B79C5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>կոռուպցիայից զեր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>ծ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F2549A" w:rsidRPr="008E6026">
        <w:rPr>
          <w:rFonts w:ascii="GHEA Grapalat" w:hAnsi="GHEA Grapalat"/>
          <w:sz w:val="24"/>
          <w:szCs w:val="24"/>
          <w:lang w:val="hy-AM"/>
        </w:rPr>
        <w:t>երկիր ունենալու     ակնկալիքով:</w:t>
      </w:r>
      <w:r w:rsidR="006750CB" w:rsidRPr="008E6026">
        <w:rPr>
          <w:rFonts w:ascii="GHEA Grapalat" w:hAnsi="GHEA Grapalat"/>
          <w:sz w:val="24"/>
          <w:szCs w:val="24"/>
          <w:lang w:val="hy-AM"/>
        </w:rPr>
        <w:t xml:space="preserve">  Արդյունքում ձևավորվեց</w:t>
      </w:r>
      <w:r w:rsidR="005F4610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613" w:rsidRPr="008E6026">
        <w:rPr>
          <w:rFonts w:ascii="GHEA Grapalat" w:hAnsi="GHEA Grapalat"/>
          <w:sz w:val="24"/>
          <w:szCs w:val="24"/>
          <w:lang w:val="hy-AM"/>
        </w:rPr>
        <w:t>նոր կառավարություն, որի գաղափարախոսության հիմքում</w:t>
      </w:r>
      <w:r w:rsidR="009505E0" w:rsidRPr="008E6026">
        <w:rPr>
          <w:rFonts w:ascii="GHEA Grapalat" w:hAnsi="GHEA Grapalat"/>
          <w:sz w:val="24"/>
          <w:szCs w:val="24"/>
          <w:lang w:val="hy-AM"/>
        </w:rPr>
        <w:t>,</w:t>
      </w:r>
      <w:r w:rsidR="00197613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9C8" w:rsidRPr="008E6026">
        <w:rPr>
          <w:rFonts w:ascii="GHEA Grapalat" w:hAnsi="GHEA Grapalat"/>
          <w:sz w:val="24"/>
          <w:szCs w:val="24"/>
          <w:lang w:val="hy-AM"/>
        </w:rPr>
        <w:t>ի թիվս այլնի</w:t>
      </w:r>
      <w:r w:rsidR="009505E0" w:rsidRPr="008E6026">
        <w:rPr>
          <w:rFonts w:ascii="GHEA Grapalat" w:hAnsi="GHEA Grapalat"/>
          <w:sz w:val="24"/>
          <w:szCs w:val="24"/>
          <w:lang w:val="hy-AM"/>
        </w:rPr>
        <w:t>,</w:t>
      </w:r>
      <w:r w:rsidR="00FD49C8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197613" w:rsidRPr="008E6026">
        <w:rPr>
          <w:rFonts w:ascii="GHEA Grapalat" w:hAnsi="GHEA Grapalat"/>
          <w:sz w:val="24"/>
          <w:szCs w:val="24"/>
          <w:lang w:val="hy-AM"/>
        </w:rPr>
        <w:t xml:space="preserve">ընկած է </w:t>
      </w:r>
      <w:r w:rsidR="006750CB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51D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կոռուպցիայի դեմ </w:t>
      </w:r>
      <w:r w:rsidR="00292EA7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առավել </w:t>
      </w:r>
      <w:r w:rsidR="00292EA7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թիրախավորված</w:t>
      </w:r>
      <w:r w:rsidR="00292EA7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արմատական </w:t>
      </w:r>
      <w:r w:rsidR="009F551D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պայքար</w:t>
      </w:r>
      <w:r w:rsidR="009505E0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մղելու միտումը:</w:t>
      </w:r>
      <w:r w:rsidR="009F551D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B4B3B" w:rsidRPr="008E6026" w:rsidRDefault="00983233" w:rsidP="00A82FF6">
      <w:pPr>
        <w:spacing w:after="0" w:line="360" w:lineRule="auto"/>
        <w:ind w:right="-86" w:firstLine="567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Ըստ այդմ, </w:t>
      </w:r>
      <w:r w:rsidR="007B4B3B" w:rsidRPr="008E6026">
        <w:rPr>
          <w:rFonts w:ascii="GHEA Grapalat" w:eastAsiaTheme="minorHAnsi" w:hAnsi="GHEA Grapalat" w:cs="Sylfaen"/>
          <w:sz w:val="24"/>
          <w:szCs w:val="24"/>
          <w:lang w:val="hy-AM"/>
        </w:rPr>
        <w:t>ՀՀ ԱԺ-ի 2018 թվականի հունիսի 7-ի «ՀՀ կառավարության ծրագրին հավանություն տալու մասին» ԱԺՈ-006-Ն որոշմամբ ՀՀ կառավարության գործունեության հիմնական առաջնահերթություններից մեկը սահմանվեց կոռուպցիայի դեմ պայքարը: Կառավարության ծրագրով հստակ ընդգծվեց</w:t>
      </w:r>
      <w:r w:rsidR="003E520C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3045A6" w:rsidRPr="008E6026">
        <w:rPr>
          <w:rFonts w:ascii="GHEA Grapalat" w:eastAsiaTheme="minorHAnsi" w:hAnsi="GHEA Grapalat" w:cs="Sylfaen"/>
          <w:sz w:val="24"/>
          <w:szCs w:val="24"/>
          <w:lang w:val="hy-AM"/>
        </w:rPr>
        <w:t>կոռուպցիայի կործանարար ազդեցությունը</w:t>
      </w:r>
      <w:r w:rsidR="00A27502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և նշվեց</w:t>
      </w:r>
      <w:r w:rsidR="007B4B3B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, որ ՀՀ կառավարության ուղենիշերից է լինելու </w:t>
      </w:r>
      <w:r w:rsidR="007B4B3B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կոռուպցիայի հանրային մերժումը</w:t>
      </w:r>
      <w:r w:rsidR="00833608" w:rsidRPr="008E6026">
        <w:rPr>
          <w:rFonts w:ascii="GHEA Grapalat" w:hAnsi="GHEA Grapalat"/>
          <w:color w:val="000000"/>
          <w:sz w:val="24"/>
          <w:szCs w:val="24"/>
          <w:lang w:val="hy-AM"/>
        </w:rPr>
        <w:t>, կոռուպցիայի նկատմամբ վ</w:t>
      </w:r>
      <w:r w:rsidR="00CE3AF4" w:rsidRPr="008E6026">
        <w:rPr>
          <w:rFonts w:ascii="GHEA Grapalat" w:hAnsi="GHEA Grapalat"/>
          <w:color w:val="000000"/>
          <w:sz w:val="24"/>
          <w:szCs w:val="24"/>
          <w:lang w:val="hy-AM"/>
        </w:rPr>
        <w:t xml:space="preserve">ճռական, հաստատակամ, անզիջում </w:t>
      </w:r>
      <w:r w:rsidR="00ED14D7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պայքարը </w:t>
      </w:r>
      <w:r w:rsidR="007B4B3B" w:rsidRPr="008E60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կոռուպցիայից զերծ հանրությունը:</w:t>
      </w:r>
      <w:r w:rsidR="00ED14D7" w:rsidRPr="008E6026" w:rsidDel="00ED14D7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7B4B3B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Գործող ծրագրով </w:t>
      </w:r>
      <w:r w:rsidR="002A7C6A" w:rsidRPr="008E6026">
        <w:rPr>
          <w:rFonts w:ascii="GHEA Grapalat" w:eastAsiaTheme="minorHAnsi" w:hAnsi="GHEA Grapalat" w:cs="Sylfaen"/>
          <w:sz w:val="24"/>
          <w:szCs w:val="24"/>
          <w:lang w:val="hy-AM"/>
        </w:rPr>
        <w:t>սահմանվե</w:t>
      </w:r>
      <w:r w:rsidR="002A7C6A" w:rsidRPr="008E6026">
        <w:rPr>
          <w:rFonts w:ascii="GHEA Grapalat" w:eastAsiaTheme="minorHAnsi" w:hAnsi="GHEA Grapalat" w:cs="Sylfaen"/>
          <w:sz w:val="24"/>
          <w:szCs w:val="24"/>
          <w:lang w:val="hy-AM"/>
        </w:rPr>
        <w:t>ց</w:t>
      </w:r>
      <w:r w:rsidR="007B4B3B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նաև, որ անհրաժեշտ է երաշխավորել փոխզսպումների և հակակշիռների սկզբունքի կիրարկումը, գործարկել գործող օրենսդրական կարգավորումները, ինչպես նաև ներդնել նոր, առավել գործուն գործիքակազմ։ </w:t>
      </w:r>
    </w:p>
    <w:p w:rsidR="003F51DB" w:rsidRPr="008E6026" w:rsidRDefault="002A7C6A" w:rsidP="001033F9">
      <w:pPr>
        <w:spacing w:after="0" w:line="360" w:lineRule="auto"/>
        <w:ind w:right="-86" w:firstLine="567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E6026">
        <w:rPr>
          <w:rFonts w:ascii="GHEA Grapalat" w:hAnsi="GHEA Grapalat"/>
          <w:bCs/>
          <w:sz w:val="24"/>
          <w:szCs w:val="24"/>
          <w:lang w:val="hy-AM"/>
        </w:rPr>
        <w:t xml:space="preserve">Կառավարության ծրագրի տրամաբանական շարունակությունը կարելի է համարել նոր </w:t>
      </w: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>հ</w:t>
      </w:r>
      <w:r w:rsidRPr="008E6026">
        <w:rPr>
          <w:rFonts w:ascii="GHEA Grapalat" w:hAnsi="GHEA Grapalat"/>
          <w:sz w:val="24"/>
          <w:szCs w:val="24"/>
          <w:lang w:val="hy-AM"/>
        </w:rPr>
        <w:t>ակակոռուպցիոն ռազմավարությ</w:t>
      </w:r>
      <w:r w:rsidRPr="008E6026">
        <w:rPr>
          <w:rFonts w:ascii="GHEA Grapalat" w:hAnsi="GHEA Grapalat"/>
          <w:sz w:val="24"/>
          <w:szCs w:val="24"/>
          <w:lang w:val="hy-AM"/>
        </w:rPr>
        <w:t xml:space="preserve">ան ընդունումը, որով </w:t>
      </w:r>
      <w:r w:rsidR="00336F43" w:rsidRPr="008E6026">
        <w:rPr>
          <w:rFonts w:ascii="GHEA Grapalat" w:hAnsi="GHEA Grapalat"/>
          <w:sz w:val="24"/>
          <w:szCs w:val="24"/>
          <w:lang w:val="hy-AM"/>
        </w:rPr>
        <w:t xml:space="preserve">ձևավորված նոր կառավարության որդեգրած քաղաքականությանը համահունչ կնախանշվեն </w:t>
      </w:r>
      <w:r w:rsidR="005A1C7E" w:rsidRPr="008E6026">
        <w:rPr>
          <w:rFonts w:ascii="GHEA Grapalat" w:hAnsi="GHEA Grapalat"/>
          <w:sz w:val="24"/>
          <w:szCs w:val="24"/>
          <w:lang w:val="hy-AM"/>
        </w:rPr>
        <w:t xml:space="preserve">կոռուպցիայի դեմ </w:t>
      </w:r>
      <w:r w:rsidR="00060B8D" w:rsidRPr="008E6026">
        <w:rPr>
          <w:rFonts w:ascii="GHEA Grapalat" w:hAnsi="GHEA Grapalat"/>
          <w:sz w:val="24"/>
          <w:szCs w:val="24"/>
          <w:lang w:val="hy-AM"/>
        </w:rPr>
        <w:t xml:space="preserve">իրական </w:t>
      </w:r>
      <w:r w:rsidR="005A1C7E" w:rsidRPr="008E6026">
        <w:rPr>
          <w:rFonts w:ascii="GHEA Grapalat" w:hAnsi="GHEA Grapalat"/>
          <w:sz w:val="24"/>
          <w:szCs w:val="24"/>
          <w:lang w:val="hy-AM"/>
        </w:rPr>
        <w:t xml:space="preserve">պայքարի </w:t>
      </w:r>
      <w:r w:rsidR="00EE3536" w:rsidRPr="008E6026">
        <w:rPr>
          <w:rFonts w:ascii="GHEA Grapalat" w:hAnsi="GHEA Grapalat"/>
          <w:sz w:val="24"/>
          <w:szCs w:val="24"/>
          <w:lang w:val="hy-AM"/>
        </w:rPr>
        <w:t>հիմնական ուղղությունները</w:t>
      </w:r>
      <w:r w:rsidR="00060B8D" w:rsidRPr="008E6026">
        <w:rPr>
          <w:rFonts w:ascii="GHEA Grapalat" w:hAnsi="GHEA Grapalat"/>
          <w:sz w:val="24"/>
          <w:szCs w:val="24"/>
          <w:lang w:val="hy-AM"/>
        </w:rPr>
        <w:t>:</w:t>
      </w:r>
      <w:r w:rsidR="003F51DB" w:rsidRPr="008E6026">
        <w:rPr>
          <w:rFonts w:ascii="GHEA Grapalat" w:hAnsi="GHEA Grapalat"/>
          <w:sz w:val="24"/>
          <w:szCs w:val="24"/>
          <w:lang w:val="hy-AM"/>
        </w:rPr>
        <w:t xml:space="preserve"> Ընդ որում, </w:t>
      </w:r>
      <w:r w:rsidR="003F51DB" w:rsidRPr="008E6026">
        <w:rPr>
          <w:rFonts w:ascii="GHEA Grapalat" w:hAnsi="GHEA Grapalat"/>
          <w:sz w:val="24"/>
          <w:szCs w:val="24"/>
          <w:lang w:val="hy-AM"/>
        </w:rPr>
        <w:lastRenderedPageBreak/>
        <w:t>ռազմավարությամբ նախանշված ուղղությունների իրականացման երաշխիքը կլինի  նոր կառավարության կողմից դրսևորած</w:t>
      </w:r>
      <w:r w:rsidR="003F51DB" w:rsidRPr="008E6026">
        <w:rPr>
          <w:rFonts w:ascii="GHEA Grapalat" w:hAnsi="GHEA Grapalat"/>
          <w:sz w:val="24"/>
          <w:szCs w:val="24"/>
          <w:lang w:val="hy-AM"/>
        </w:rPr>
        <w:t xml:space="preserve"> քաղաքական </w:t>
      </w:r>
      <w:r w:rsidR="008E6026" w:rsidRPr="008E6026">
        <w:rPr>
          <w:rFonts w:ascii="GHEA Grapalat" w:hAnsi="GHEA Grapalat"/>
          <w:sz w:val="24"/>
          <w:szCs w:val="24"/>
          <w:lang w:val="hy-AM"/>
        </w:rPr>
        <w:t>աննախադեպ</w:t>
      </w:r>
      <w:r w:rsidR="008E6026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1DB" w:rsidRPr="008E6026">
        <w:rPr>
          <w:rFonts w:ascii="GHEA Grapalat" w:hAnsi="GHEA Grapalat"/>
          <w:sz w:val="24"/>
          <w:szCs w:val="24"/>
          <w:lang w:val="hy-AM"/>
        </w:rPr>
        <w:t>կամք</w:t>
      </w:r>
      <w:r w:rsidR="008E6026" w:rsidRPr="008E6026">
        <w:rPr>
          <w:rFonts w:ascii="GHEA Grapalat" w:hAnsi="GHEA Grapalat"/>
          <w:sz w:val="24"/>
          <w:szCs w:val="24"/>
          <w:lang w:val="hy-AM"/>
        </w:rPr>
        <w:t>ը</w:t>
      </w:r>
      <w:r w:rsidR="003F51DB" w:rsidRPr="008E6026">
        <w:rPr>
          <w:rFonts w:ascii="GHEA Grapalat" w:hAnsi="GHEA Grapalat"/>
          <w:sz w:val="24"/>
          <w:szCs w:val="24"/>
          <w:lang w:val="hy-AM"/>
        </w:rPr>
        <w:t>:</w:t>
      </w:r>
      <w:r w:rsidR="00EE0E10" w:rsidRPr="008E6026">
        <w:rPr>
          <w:rFonts w:ascii="GHEA Grapalat" w:hAnsi="GHEA Grapalat"/>
          <w:sz w:val="24"/>
          <w:szCs w:val="24"/>
          <w:lang w:val="hy-AM"/>
        </w:rPr>
        <w:t xml:space="preserve">: Վերջինիս համար անհրաժեշտ է ձեռնամուխ լինել կոռուպցիան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ծնող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ու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դրա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տարածումը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խթանող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պատճառների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ու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>պայմանների</w:t>
      </w:r>
      <w:r w:rsidR="00EE0E10" w:rsidRPr="008E602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E0E10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վերացմանը, որն էլ իր հերթին կհանգեցնի </w:t>
      </w:r>
      <w:r w:rsidR="00EE0E10" w:rsidRPr="008E6026">
        <w:rPr>
          <w:rFonts w:ascii="GHEA Grapalat" w:hAnsi="GHEA Grapalat"/>
          <w:sz w:val="24"/>
          <w:szCs w:val="24"/>
          <w:lang w:val="hy-AM"/>
        </w:rPr>
        <w:t>կոռուպցիայի աստիճանական հաղթահարմանը</w:t>
      </w:r>
      <w:r w:rsidR="008B7B80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Միաժամանակ, հարկ է նշել, որ նոր </w:t>
      </w:r>
      <w:r w:rsidR="00ED14D7" w:rsidRPr="008E6026">
        <w:rPr>
          <w:rFonts w:ascii="GHEA Grapalat" w:hAnsi="GHEA Grapalat"/>
          <w:sz w:val="24"/>
          <w:szCs w:val="24"/>
          <w:lang w:val="hy-AM"/>
        </w:rPr>
        <w:t>Ռազմավարությ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>ունը պետք է</w:t>
      </w:r>
      <w:r w:rsidR="00F63AC6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 xml:space="preserve">միտված 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 xml:space="preserve">լինի նաև 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 xml:space="preserve"> ոլորտային միջազգային չափանիշների իրագործման </w:t>
      </w:r>
      <w:r w:rsidR="008B7B80"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միջոցով 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>կոռուպցիայից հնարավորինս զերծ հասարակության և պետության մոդելին</w:t>
      </w:r>
      <w:r w:rsidR="008B7B80" w:rsidRPr="008E6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1DB" w:rsidRPr="008E6026">
        <w:rPr>
          <w:rFonts w:ascii="GHEA Grapalat" w:eastAsiaTheme="minorHAnsi" w:hAnsi="GHEA Grapalat" w:cs="Sylfaen"/>
          <w:sz w:val="24"/>
          <w:szCs w:val="24"/>
          <w:lang w:val="hy-AM"/>
        </w:rPr>
        <w:t>հասնելու</w:t>
      </w:r>
      <w:r w:rsidR="003F51DB" w:rsidRPr="008E6026">
        <w:rPr>
          <w:rFonts w:ascii="GHEA Grapalat" w:eastAsiaTheme="minorHAnsi" w:hAnsi="GHEA Grapalat" w:cs="Sylfaen"/>
          <w:sz w:val="24"/>
          <w:szCs w:val="24"/>
          <w:lang w:val="hy-AM"/>
        </w:rPr>
        <w:t>ն:</w:t>
      </w:r>
    </w:p>
    <w:p w:rsidR="00B421F6" w:rsidRPr="008E6026" w:rsidRDefault="003F51DB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8E602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</w:p>
    <w:p w:rsidR="002A7C6A" w:rsidRPr="008B7B80" w:rsidRDefault="002A7C6A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2A7C6A" w:rsidRPr="008B7B80" w:rsidRDefault="002A7C6A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2A7C6A" w:rsidRPr="008B7B80" w:rsidRDefault="002A7C6A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2A7C6A" w:rsidRPr="008B7B80" w:rsidRDefault="002A7C6A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2A7C6A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2F1D68">
        <w:rPr>
          <w:rFonts w:ascii="GHEA Grapalat" w:eastAsiaTheme="minorHAnsi" w:hAnsi="GHEA Grapalat" w:cs="SylfaenRegular"/>
          <w:sz w:val="24"/>
          <w:szCs w:val="24"/>
          <w:lang w:val="hy-AM"/>
        </w:rPr>
        <w:br/>
      </w:r>
    </w:p>
    <w:p w:rsidR="00323674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323674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323674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323674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323674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A3442F" w:rsidRDefault="00A3442F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A3442F" w:rsidRDefault="00A3442F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A3442F" w:rsidRDefault="00A3442F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A3442F" w:rsidRDefault="00A3442F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A3442F" w:rsidRPr="00A3442F" w:rsidRDefault="00A3442F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323674" w:rsidRPr="002F1D68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2A7C6A" w:rsidRPr="008B7B80" w:rsidRDefault="002A7C6A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5F14C0" w:rsidRPr="00987566" w:rsidRDefault="005F14C0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5F14C0" w:rsidRPr="00987566" w:rsidRDefault="005F14C0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A82FF6" w:rsidRPr="005345F4" w:rsidRDefault="00A82FF6" w:rsidP="00A82FF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45F4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A82F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ՀԱՊԱՎՈՒՄՆԵ</w:t>
      </w:r>
      <w:r w:rsidRPr="00A82F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</w:p>
    <w:p w:rsidR="00A82FF6" w:rsidRPr="005345F4" w:rsidRDefault="00A82FF6" w:rsidP="00A82FF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9"/>
        <w:gridCol w:w="8651"/>
      </w:tblGrid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 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Ա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Ազգային ժողո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բու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բարձրագույն ուսումնական հաստատությու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Եվրոպայի խորհուրդ (CoE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Եվրոպայի միությու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ԵՀՔ</w:t>
            </w: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Եվրոպական հարևանության քաղաքականություն (ENP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ԶԼ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զանգվածային լրատվության միջոցնե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ԷԱ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Փողերի լվացման և ահաբեկչության </w:t>
            </w: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‎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ֆինանսավորման դեմ պայքարի եվրասիական խումբ (EAG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Թրանսփարենսի ինթերնեշնլ (TI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ԿԳ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Կրթության և գիտության նախարարությու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ԿԴՊՊ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Կոռուպցիայի դեմ պայքարող պետությունների խումբ (GRECO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ԿԸ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Կոռուպցիայի ընկալման համաթի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ԿՀ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Կոռուպցիայի հսկելիության համաթի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ԿՊ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Կոռուպցիայի դեմ պայքարի խորհուր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Համաշխարհային բանկ (WB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ՀԲԻ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Համաշխարհային բանկի ինստիտու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Հասարակական կազմակերպությու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Հայաստանի Հանրապետությու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ՀՌԻՄ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Հակակոռուպցիոն ռազմավարություն և դրա իրականացման</w:t>
            </w: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միջոցառումների</w:t>
            </w: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ծրագի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ր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Հայաստանի Հանրապետության ֆինանսների նախարարությու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Միավորված ազգերի կազմակերպությու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ՄԱԿԿԴԿ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Միավորված ազգերի կազմակերպության Կոռուպցիայի դեմ կոնվենցիա (ՍNCAC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ՀՌԻՄՀ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Հակակոռուպցիոն ռազմավարության իրականացման մոնիթորինգի հանձնաժողո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ՏԶԿ/ԹԻ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Տարածաշրջանային զարգացման կենտրոն/Թրանսփարենսի ինթերնեշն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</w:t>
            </w:r>
          </w:p>
        </w:tc>
      </w:tr>
      <w:tr w:rsidR="00A82FF6" w:rsidRPr="00160100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ՏՀԶԿ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Տնտեսական համագործակցության և զարգացման կազմակերպություն (ՕECD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ՔԾԽ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Քաղաքացիական ծառայության խորհուր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</w:t>
            </w:r>
          </w:p>
        </w:tc>
      </w:tr>
      <w:tr w:rsidR="00A82FF6" w:rsidRPr="005345F4" w:rsidTr="00D6130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2FF6" w:rsidRPr="005345F4" w:rsidRDefault="00A82FF6" w:rsidP="00D613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5F4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 </w:t>
            </w:r>
            <w:r w:rsidRPr="005345F4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Քրեական օրենսգիր</w:t>
            </w:r>
            <w:r w:rsidRPr="005345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</w:t>
            </w:r>
          </w:p>
        </w:tc>
      </w:tr>
    </w:tbl>
    <w:p w:rsidR="005F14C0" w:rsidRDefault="005F14C0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5F14C0" w:rsidRDefault="005F14C0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323674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323674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323674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323674" w:rsidRDefault="00323674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B421F6" w:rsidRPr="00450055" w:rsidRDefault="00B421F6" w:rsidP="00A82FF6">
      <w:pPr>
        <w:autoSpaceDE w:val="0"/>
        <w:autoSpaceDN w:val="0"/>
        <w:adjustRightInd w:val="0"/>
        <w:spacing w:after="0" w:line="360" w:lineRule="auto"/>
        <w:ind w:right="-86" w:firstLine="567"/>
        <w:jc w:val="both"/>
        <w:rPr>
          <w:rFonts w:ascii="GHEA Grapalat" w:eastAsiaTheme="minorHAnsi" w:hAnsi="GHEA Grapalat" w:cs="SylfaenRegular"/>
          <w:sz w:val="24"/>
          <w:szCs w:val="24"/>
        </w:rPr>
      </w:pPr>
    </w:p>
    <w:p w:rsidR="00E872E3" w:rsidRPr="00450055" w:rsidRDefault="009B75B9" w:rsidP="009B75B9">
      <w:pPr>
        <w:pStyle w:val="ListParagraph"/>
        <w:spacing w:after="0" w:line="360" w:lineRule="auto"/>
        <w:ind w:left="927" w:right="-86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 </w:t>
      </w:r>
      <w:r w:rsidR="00EE0E10" w:rsidRPr="00450055">
        <w:rPr>
          <w:rFonts w:ascii="GHEA Grapalat" w:hAnsi="GHEA Grapalat"/>
          <w:b/>
          <w:sz w:val="24"/>
          <w:szCs w:val="24"/>
          <w:lang w:val="hy-AM"/>
        </w:rPr>
        <w:t xml:space="preserve">ՀԱԿԱԿՈՌՈՒՊՑԻՈՆ </w:t>
      </w:r>
      <w:r w:rsidR="005F14C0">
        <w:rPr>
          <w:rFonts w:ascii="GHEA Grapalat" w:hAnsi="GHEA Grapalat"/>
          <w:b/>
          <w:sz w:val="24"/>
          <w:szCs w:val="24"/>
          <w:lang w:val="hy-AM"/>
        </w:rPr>
        <w:t>ՔԱՂԱՔԱԿԱՆՈՒԹՅ</w:t>
      </w:r>
      <w:r w:rsidR="005F14C0">
        <w:rPr>
          <w:rFonts w:ascii="GHEA Grapalat" w:hAnsi="GHEA Grapalat"/>
          <w:b/>
          <w:sz w:val="24"/>
          <w:szCs w:val="24"/>
        </w:rPr>
        <w:t>ՈՒՆ</w:t>
      </w:r>
      <w:r w:rsidR="00EE0E10" w:rsidRPr="00450055">
        <w:rPr>
          <w:rFonts w:ascii="GHEA Grapalat" w:hAnsi="GHEA Grapalat"/>
          <w:b/>
          <w:sz w:val="24"/>
          <w:szCs w:val="24"/>
          <w:lang w:val="hy-AM"/>
        </w:rPr>
        <w:t>Ը ՀԱՅԱՍՏԱՆԻ</w:t>
      </w:r>
    </w:p>
    <w:p w:rsidR="00160EF6" w:rsidRPr="00450055" w:rsidRDefault="00C3565C" w:rsidP="00A82FF6">
      <w:pPr>
        <w:spacing w:after="0" w:line="360" w:lineRule="auto"/>
        <w:ind w:right="-86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0055">
        <w:rPr>
          <w:rFonts w:ascii="GHEA Grapalat" w:hAnsi="GHEA Grapalat"/>
          <w:b/>
          <w:sz w:val="24"/>
          <w:szCs w:val="24"/>
          <w:lang w:val="hy-AM"/>
        </w:rPr>
        <w:t>ՀԱՆՐԱՊԵՏՈՒԹՅՈՒՆՈՒՄ</w:t>
      </w:r>
    </w:p>
    <w:p w:rsidR="00C3565C" w:rsidRPr="00450055" w:rsidRDefault="00C3565C" w:rsidP="00A82FF6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E872E3" w:rsidRPr="00450055" w:rsidRDefault="00EE0E10" w:rsidP="009B75B9">
      <w:pPr>
        <w:pStyle w:val="ListParagraph"/>
        <w:numPr>
          <w:ilvl w:val="1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1620"/>
        <w:jc w:val="both"/>
        <w:rPr>
          <w:rFonts w:ascii="GHEA Grapalat" w:eastAsiaTheme="minorHAnsi" w:hAnsi="GHEA Grapalat" w:cs="SylfaenRegular"/>
          <w:b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հակակոռուպցիոն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ռազմավարության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և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դրա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միջոցառումների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իրականացման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2015-2018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թթ</w:t>
      </w:r>
      <w:r w:rsidRPr="00450055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. ծրագրի </w:t>
      </w:r>
      <w:r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արդյունքները</w:t>
      </w:r>
      <w:r w:rsidR="00795722" w:rsidRPr="00795722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և բացթողումները</w:t>
      </w:r>
    </w:p>
    <w:p w:rsidR="00E872E3" w:rsidRPr="00450055" w:rsidRDefault="00E872E3" w:rsidP="00A82FF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GHEA Grapalat" w:eastAsiaTheme="minorHAnsi" w:hAnsi="GHEA Grapalat" w:cs="SylfaenRegular"/>
          <w:b/>
          <w:sz w:val="24"/>
          <w:szCs w:val="24"/>
          <w:lang w:val="hy-AM"/>
        </w:rPr>
      </w:pPr>
    </w:p>
    <w:p w:rsidR="0061312F" w:rsidRPr="00450055" w:rsidRDefault="00160EF6" w:rsidP="00A82F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-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ում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նոր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քաղաքականության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առաջնայնություններն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ու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խնդիրները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նախանշելու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="00172780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մարմինների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նոր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ինստիտուցիոնալ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համակարգ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ներդնելու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նպատակահարմարությունը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որոշելու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քաղաքականության</w:t>
      </w:r>
      <w:r w:rsidR="00172780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ոլորտում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կառավարության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ապագա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քայլերը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որոշելու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նպատակներով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կարևորվում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="0092658E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դրա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="0092658E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2015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-201</w:t>
      </w:r>
      <w:r w:rsidR="0092658E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8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թթ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.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միջոցառումների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ծրագրի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արդյունքների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գնահատումը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:</w:t>
      </w:r>
    </w:p>
    <w:p w:rsidR="00E872E3" w:rsidRPr="00450055" w:rsidRDefault="00160EF6" w:rsidP="00A82F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դրա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B2046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2015-2018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թթ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.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միջոցառումների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ծրագիրն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B2046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ուղղված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էր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բարեխիղճ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պատասխանատու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պաշտոնյաների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միջոցով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կոռուպցիայի մակարդակի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տարածվածության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նվազեցմանը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կոռուպցիայի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դեմ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պ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այքարին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ուղղված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գործընթացների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նկատմամբ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հանրային վստահության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բարձրացմանը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միջոցառումների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ընթացքում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հանրության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աջակցության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ընդլայնմանը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ինչպես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նաև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կոռուպցիայի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կանխարգելման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առավել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արդյունավետ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գործուն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միջոցների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կիրառմանը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:</w:t>
      </w:r>
    </w:p>
    <w:p w:rsidR="00E872E3" w:rsidRPr="00450055" w:rsidRDefault="0000243F" w:rsidP="00A82F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="00D35594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հիմնական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խնդիրը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հանրային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D35594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ծ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առայության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ոլորտում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կոռուպցիայի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կանխարգելմանը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վարքագծի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lastRenderedPageBreak/>
        <w:t>պատասխանատվության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համարժեք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սահմանմանը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վարքագծի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դրսևորումների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արդյունավետ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քննությանը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հանրային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վստահության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բարձրացմանն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ուղղված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համալիր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կիրառումն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 w:rsidR="00E22096" w:rsidRPr="00450055">
        <w:rPr>
          <w:rFonts w:ascii="GHEA Grapalat" w:eastAsiaTheme="minorHAnsi" w:hAnsi="GHEA Grapalat" w:cs="Sylfaen"/>
          <w:sz w:val="24"/>
          <w:szCs w:val="24"/>
          <w:lang w:val="hy-AM"/>
        </w:rPr>
        <w:t>ր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: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ռազմավարությ</w:t>
      </w:r>
      <w:r w:rsidR="00E2209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3A3C88" w:rsidRPr="00450055">
        <w:rPr>
          <w:rFonts w:ascii="GHEA Grapalat" w:eastAsiaTheme="minorHAnsi" w:hAnsi="GHEA Grapalat" w:cs="Sylfaen"/>
          <w:sz w:val="24"/>
          <w:szCs w:val="24"/>
          <w:lang w:val="hy-AM"/>
        </w:rPr>
        <w:t>նշված</w:t>
      </w:r>
      <w:r w:rsidR="00E22096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խնդիրն</w:t>
      </w:r>
      <w:r w:rsidR="00E2209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երն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իրականացնելու</w:t>
      </w:r>
      <w:r w:rsidR="00E22096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համար առանձնացվել էին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թիրախային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չորս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ոլորտ՝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առողջապահության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կրթության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պետական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եկամուտների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հավաքագրման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,</w:t>
      </w:r>
      <w:r w:rsidR="00E2209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ոստիկանության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կողմից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քաղաքացիներին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ծառայությունների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մատուցման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:</w:t>
      </w:r>
    </w:p>
    <w:p w:rsidR="00E872E3" w:rsidRPr="00450055" w:rsidRDefault="003C0D21" w:rsidP="00A82F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Այս</w:t>
      </w:r>
      <w:r w:rsidR="00592F55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նպատակների կենսագործման </w:t>
      </w:r>
      <w:r w:rsidR="00AA3312" w:rsidRPr="00987566">
        <w:rPr>
          <w:rFonts w:ascii="GHEA Grapalat" w:eastAsiaTheme="minorHAnsi" w:hAnsi="GHEA Grapalat" w:cs="Sylfaen"/>
          <w:sz w:val="24"/>
          <w:szCs w:val="24"/>
          <w:lang w:val="hy-AM"/>
        </w:rPr>
        <w:t>համար</w:t>
      </w:r>
      <w:r w:rsidR="00AA3312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592F55"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առանձնացվել է</w:t>
      </w:r>
      <w:r w:rsidR="0050561B" w:rsidRPr="00450055">
        <w:rPr>
          <w:rFonts w:ascii="GHEA Grapalat" w:eastAsiaTheme="minorHAnsi" w:hAnsi="GHEA Grapalat" w:cs="Sylfaen"/>
          <w:sz w:val="24"/>
          <w:szCs w:val="24"/>
          <w:lang w:val="hy-AM"/>
        </w:rPr>
        <w:t>ր</w:t>
      </w:r>
      <w:r w:rsidR="0050561B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ընդհանուր թվով 95 </w:t>
      </w:r>
      <w:r w:rsidR="0050561B"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ռազմավարական</w:t>
      </w:r>
      <w:r w:rsidR="0050561B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50561B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դրույթ, որոնց հիման վրա կազմվել էին </w:t>
      </w:r>
      <w:r w:rsidR="00592F55" w:rsidRPr="00450055">
        <w:rPr>
          <w:rFonts w:ascii="GHEA Grapalat" w:eastAsiaTheme="minorHAnsi" w:hAnsi="GHEA Grapalat" w:cs="Sylfaen"/>
          <w:sz w:val="24"/>
          <w:szCs w:val="24"/>
          <w:lang w:val="hy-AM"/>
        </w:rPr>
        <w:t xml:space="preserve">տարեկան միջոցառումների ծրագրեր` </w:t>
      </w:r>
      <w:r w:rsidR="00592F5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2015, 2016</w:t>
      </w:r>
      <w:r w:rsidR="002D636A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, 2017</w:t>
      </w:r>
      <w:r w:rsidR="00592F5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592F55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592F5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201</w:t>
      </w:r>
      <w:r w:rsidR="002D636A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>8</w:t>
      </w:r>
      <w:r w:rsidR="00592F55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592F55" w:rsidRPr="00450055">
        <w:rPr>
          <w:rFonts w:ascii="GHEA Grapalat" w:eastAsiaTheme="minorHAnsi" w:hAnsi="GHEA Grapalat" w:cs="Sylfaen"/>
          <w:sz w:val="24"/>
          <w:szCs w:val="24"/>
          <w:lang w:val="hy-AM"/>
        </w:rPr>
        <w:t>թվականների համար:</w:t>
      </w:r>
    </w:p>
    <w:p w:rsidR="00AA3312" w:rsidRPr="00450055" w:rsidRDefault="006679D7" w:rsidP="00A82FF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eastAsiaTheme="minorHAnsi" w:hAnsi="GHEA Grapalat" w:cs="Sylfaen"/>
          <w:sz w:val="24"/>
          <w:szCs w:val="24"/>
          <w:lang w:val="hy-AM"/>
        </w:rPr>
        <w:t>Անդրադառնալով Ռազմավարության կատարման արդյունքներին</w:t>
      </w:r>
      <w:r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, </w:t>
      </w:r>
      <w:r w:rsidR="00AA3312" w:rsidRPr="00987566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անհրաժեշտ է նշել, որ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ռազմավարության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դրա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861B4C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2015-2018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միջոցառումների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sz w:val="24"/>
          <w:szCs w:val="24"/>
          <w:lang w:val="hy-AM"/>
        </w:rPr>
        <w:t>ծրագրի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064476" w:rsidRPr="00987566">
        <w:rPr>
          <w:rFonts w:ascii="GHEA Grapalat" w:eastAsiaTheme="minorHAnsi" w:hAnsi="GHEA Grapalat" w:cs="Sylfaen"/>
          <w:sz w:val="24"/>
          <w:szCs w:val="24"/>
          <w:lang w:val="hy-AM"/>
        </w:rPr>
        <w:t>առանցքային</w:t>
      </w:r>
      <w:r w:rsidR="00160EF6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160EF6" w:rsidRPr="00450055">
        <w:rPr>
          <w:rFonts w:ascii="GHEA Grapalat" w:eastAsiaTheme="minorHAnsi" w:hAnsi="GHEA Grapalat" w:cs="Sylfaen"/>
          <w:b/>
          <w:sz w:val="24"/>
          <w:szCs w:val="24"/>
          <w:lang w:val="hy-AM"/>
        </w:rPr>
        <w:t>արդյունքներ</w:t>
      </w:r>
      <w:r w:rsidR="00064476" w:rsidRPr="00987566">
        <w:rPr>
          <w:rFonts w:ascii="GHEA Grapalat" w:eastAsiaTheme="minorHAnsi" w:hAnsi="GHEA Grapalat" w:cs="Sylfaen"/>
          <w:b/>
          <w:sz w:val="24"/>
          <w:szCs w:val="24"/>
          <w:lang w:val="hy-AM"/>
        </w:rPr>
        <w:t>ից</w:t>
      </w:r>
      <w:r w:rsidR="00B421F6" w:rsidRPr="00987566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 են.</w:t>
      </w:r>
    </w:p>
    <w:p w:rsidR="00B421F6" w:rsidRPr="00450055" w:rsidRDefault="00B421F6" w:rsidP="00A82FF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1312F" w:rsidRPr="00450055" w:rsidRDefault="00742EAD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 w:cs="Sylfaen"/>
          <w:sz w:val="24"/>
          <w:szCs w:val="24"/>
          <w:lang w:val="hy-AM"/>
        </w:rPr>
        <w:t>2015</w:t>
      </w:r>
      <w:r w:rsidR="00292FDB"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թվականի</w:t>
      </w:r>
      <w:r w:rsidR="00292FDB" w:rsidRPr="00450055" w:rsidDel="00292F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փետրվար 19-ին ՀՀ կառավարության կողմից ընդունվել է «Կ</w:t>
      </w:r>
      <w:r w:rsidRPr="00450055">
        <w:rPr>
          <w:rFonts w:ascii="GHEA Grapalat" w:hAnsi="GHEA Grapalat" w:cs="Sylfaen"/>
          <w:bCs/>
          <w:sz w:val="24"/>
          <w:szCs w:val="24"/>
          <w:lang w:val="hy-AM"/>
        </w:rPr>
        <w:t xml:space="preserve">ոռուպցիայի դեմ պայքարի խորհուրդ և փորձագիտական հանձնախումբ ստեղծելու, խորհրդի կազմը, խորհրդի, փորձագիտական հանձնախմբի և Հայաստանի Հանրապետության կառավարության աշխատակազմի հակակոռուպցիոն ծրագրերի մոնիթորինգի բաժնի գործունեության կարգը հաստատելու մասին» </w:t>
      </w:r>
      <w:r w:rsidRPr="00450055">
        <w:rPr>
          <w:rFonts w:ascii="GHEA Grapalat" w:hAnsi="GHEA Grapalat" w:cs="Sylfaen"/>
          <w:sz w:val="24"/>
          <w:szCs w:val="24"/>
          <w:lang w:val="hy-AM"/>
        </w:rPr>
        <w:t>N 165-Ն որոշումը, որը վերաբերում է նաև փորձագիտական հանձնախմբի ձևավորման սկզբունքներին և գործառույթներին:</w:t>
      </w:r>
      <w:r w:rsidR="00EE0E10" w:rsidRPr="00450055">
        <w:rPr>
          <w:rFonts w:ascii="GHEA Grapalat" w:hAnsi="GHEA Grapalat" w:cs="Sylfaen"/>
          <w:sz w:val="24"/>
          <w:szCs w:val="24"/>
          <w:lang w:val="hy-AM"/>
        </w:rPr>
        <w:t xml:space="preserve"> Խորհրդի գործունեության արդյունքում ընդունվել են ոլորտային կարևորագույն փաստաթղթերը:</w:t>
      </w:r>
    </w:p>
    <w:p w:rsidR="0061312F" w:rsidRPr="00450055" w:rsidRDefault="0061312F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  2015 թվականի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 սեպտեմբերի 23-ին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 ՀՀ արդարադատության նախարարության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և քաղաքացիական հասարակության մի շարք կազմակերպությունների (շուրջ </w:t>
      </w:r>
      <w:r w:rsidRPr="00987566">
        <w:rPr>
          <w:rFonts w:ascii="GHEA Grapalat" w:hAnsi="GHEA Grapalat" w:cs="Sylfaen"/>
          <w:sz w:val="24"/>
          <w:szCs w:val="24"/>
          <w:lang w:val="hy-AM"/>
        </w:rPr>
        <w:t>8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0 հասարակական կազմակերպություն) կողմից ձևավորված հակակոռուպցիոն կոալիցիայի միջև ընդունվել է համատեղ հայտարարություն պետություն-քաղաքացիական հասարակություն համագործակցության մասին, որի </w:t>
      </w:r>
      <w:r w:rsidRPr="00450055">
        <w:rPr>
          <w:rFonts w:ascii="GHEA Grapalat" w:hAnsi="GHEA Grapalat" w:cs="Sylfaen"/>
          <w:sz w:val="24"/>
          <w:szCs w:val="24"/>
          <w:lang w:val="hy-AM"/>
        </w:rPr>
        <w:lastRenderedPageBreak/>
        <w:t>շրջանակներում ձևավորվել են մի շարք հակակոռուպցիոն աշխատանքային խմբեր: Վերոնշյալ աշխատանքային խմբերի գործունեության արդյունքում մշակվել են հակակոռուպցիոն ուղղվածություն ունեցող առանցքային իրավական ակտերի նախագծեր:</w:t>
      </w:r>
      <w:r w:rsidRPr="00450055" w:rsidDel="009C74C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1312F" w:rsidRPr="00450055" w:rsidRDefault="00B421F6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7566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2015 թվականի հոկտեմբերի 15-ի N 1204-Ն որոշմամբ հաստատվել է «Տեղեկատվություն տնօրինողի կողմից մշակված կամ նրան առաքված տեղեկությունների գրանցման, դասակարգման և պահպանման, ինչպես նաև պետական և տեղական ինքնակառավարման մարմինների, պետական հիմնարկների և կազմակերպությունների կողմից տեղեկության կամ դրա կրկնօրինակի (պատճենի) տրամադրման կարգը»։ Վերոնշյալ կարգի շրջանակներում սահմանվել են </w:t>
      </w:r>
      <w:r w:rsidRPr="00450055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տեղեկատվություն տնօրինողի կողմից մշակված կամ նրան առաքված տեղեկատվության գրանցման, դասակարգման և պահպանման կարգը, տեղեկատվության ազատության ապահովման համար պատասխանատու ստորաբաժանումը, ինչպես նաև </w:t>
      </w:r>
      <w:r w:rsidRPr="00450055">
        <w:rPr>
          <w:rFonts w:ascii="GHEA Grapalat" w:hAnsi="GHEA Grapalat"/>
          <w:bCs/>
          <w:iCs/>
          <w:sz w:val="24"/>
          <w:szCs w:val="24"/>
          <w:lang w:val="af-ZA"/>
        </w:rPr>
        <w:t>ապահովվել է</w:t>
      </w:r>
      <w:r w:rsidRPr="00450055">
        <w:rPr>
          <w:rFonts w:ascii="GHEA Grapalat" w:eastAsia="Times New Roman" w:hAnsi="GHEA Grapalat" w:cs="Times New Roman"/>
          <w:bCs/>
          <w:iCs/>
          <w:sz w:val="24"/>
          <w:szCs w:val="24"/>
          <w:lang w:val="af-ZA"/>
        </w:rPr>
        <w:t xml:space="preserve"> յուրաքանչյուր անձի` իր փնտրած տեղեկատվությանը ծանոթանալու և (կամ) դա ստանալու նպատակով օրենքով սահմանված կարգով հարցմամբ տեղեկատվության տնօրինողին դիմելու և այդ տեղեկատվության ստանալու իրավունքների առավել արդյունավետ իրականացումը: </w:t>
      </w:r>
    </w:p>
    <w:p w:rsidR="0061312F" w:rsidRPr="00450055" w:rsidRDefault="00B421F6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 w:cs="Sylfaen"/>
          <w:sz w:val="24"/>
          <w:szCs w:val="24"/>
          <w:lang w:val="hy-AM"/>
        </w:rPr>
        <w:t>2015 թվականի նոյեմբերի 13-ին ընդունվել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է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50055">
        <w:rPr>
          <w:rFonts w:ascii="GHEA Grapalat" w:hAnsi="GHEA Grapalat" w:cs="Sylfaen"/>
          <w:sz w:val="24"/>
          <w:szCs w:val="24"/>
          <w:lang w:val="hy-AM"/>
        </w:rPr>
        <w:t>Լիցենզավորման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ՀՕ</w:t>
      </w:r>
      <w:r w:rsidRPr="00450055">
        <w:rPr>
          <w:rFonts w:ascii="GHEA Grapalat" w:hAnsi="GHEA Grapalat"/>
          <w:sz w:val="24"/>
          <w:szCs w:val="24"/>
          <w:lang w:val="hy-AM"/>
        </w:rPr>
        <w:t>-121-</w:t>
      </w:r>
      <w:r w:rsidRPr="00450055">
        <w:rPr>
          <w:rFonts w:ascii="GHEA Grapalat" w:hAnsi="GHEA Grapalat" w:cs="Sylfaen"/>
          <w:sz w:val="24"/>
          <w:szCs w:val="24"/>
          <w:lang w:val="hy-AM"/>
        </w:rPr>
        <w:t>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օրենքը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կիրարկմամբ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>ներդրվել և ներկայումս պիլոտային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987566">
        <w:rPr>
          <w:rFonts w:ascii="GHEA Grapalat" w:hAnsi="GHEA Grapalat"/>
          <w:noProof/>
          <w:color w:val="000000"/>
          <w:sz w:val="24"/>
          <w:szCs w:val="24"/>
          <w:lang w:val="hy-AM"/>
        </w:rPr>
        <w:t>կարգով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af-ZA"/>
        </w:rPr>
        <w:t xml:space="preserve"> 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կիրարկման փուլում է գտնվում լիցենզիաների էլեկտրոնային միասնական </w:t>
      </w:r>
      <w:hyperlink r:id="rId8" w:history="1">
        <w:r w:rsidRPr="00450055">
          <w:rPr>
            <w:rStyle w:val="Hyperlink"/>
            <w:rFonts w:ascii="GHEA Grapalat" w:hAnsi="GHEA Grapalat"/>
            <w:noProof/>
            <w:sz w:val="24"/>
            <w:szCs w:val="24"/>
            <w:lang w:val="hy-AM"/>
          </w:rPr>
          <w:t>www.e-license.am</w:t>
        </w:r>
      </w:hyperlink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գրանցամատյանի էլեկտրոնային հարթակը, որն ապահովում է պետական մարմինների կողմից տրամադրված լիցենզիաների վերաբերյալ էլեկտրոնային եղանակով տեղեկատվություն ստանալու բաց, թափանցիկ և արյունավետ գործընթաց</w:t>
      </w:r>
      <w:r w:rsidRPr="00987566">
        <w:rPr>
          <w:rFonts w:ascii="GHEA Grapalat" w:hAnsi="GHEA Grapalat"/>
          <w:noProof/>
          <w:color w:val="000000"/>
          <w:sz w:val="24"/>
          <w:szCs w:val="24"/>
          <w:lang w:val="hy-AM"/>
        </w:rPr>
        <w:t>ը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af-ZA"/>
        </w:rPr>
        <w:t>:</w:t>
      </w:r>
    </w:p>
    <w:p w:rsidR="00B421F6" w:rsidRPr="00987566" w:rsidRDefault="00B421F6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ՀԿՏՀ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բաց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գործածմամբ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ՏԻՄ</w:t>
      </w:r>
      <w:r w:rsidRPr="00450055">
        <w:rPr>
          <w:rFonts w:ascii="GHEA Grapalat" w:hAnsi="GHEA Grapalat"/>
          <w:sz w:val="24"/>
          <w:szCs w:val="24"/>
          <w:lang w:val="hy-AM"/>
        </w:rPr>
        <w:t>-</w:t>
      </w:r>
      <w:r w:rsidRPr="00450055">
        <w:rPr>
          <w:rFonts w:ascii="GHEA Grapalat" w:hAnsi="GHEA Grapalat" w:cs="Sylfaen"/>
          <w:sz w:val="24"/>
          <w:szCs w:val="24"/>
          <w:lang w:val="hy-AM"/>
        </w:rPr>
        <w:t>երն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են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lastRenderedPageBreak/>
        <w:t>իրենց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գործառույթները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տարատեսակ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համալրված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կայքեր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20000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համայնքների մեծամասնությունը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Համայնքապետարանների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կայքերի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ճնշող մասը գործում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է 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ՀԿՏՀհենքի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վրա:</w:t>
      </w:r>
    </w:p>
    <w:p w:rsidR="0061312F" w:rsidRPr="00450055" w:rsidRDefault="0061312F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 w:cs="Sylfaen"/>
          <w:sz w:val="24"/>
          <w:szCs w:val="24"/>
          <w:lang w:val="hy-AM"/>
        </w:rPr>
        <w:t>2016 թվականի սեպտեմբերի 2-ի</w:t>
      </w:r>
      <w:r w:rsidRPr="00987566">
        <w:rPr>
          <w:rFonts w:ascii="GHEA Grapalat" w:hAnsi="GHEA Grapalat" w:cs="Sylfaen"/>
          <w:sz w:val="24"/>
          <w:szCs w:val="24"/>
          <w:lang w:val="hy-AM"/>
        </w:rPr>
        <w:t>ն ընդունվել է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կառավարության 2010 թվականի մարտի 25-ի N 296-ն որոշման մեջ լրացումներ և փոփոխություններ կատարելու մասին» ՀՀ կառավարության 1134-Ն որոշումը, որով ստեղծվել է նորմատիվ իրավական ակտերի նախագծերի հրապարակման միասնական կայք (www.e-draft.am): Առցանց հանրային քննարկումների եղանակով կայքն ապահովում է հանրության մասնակցությունը նորմատիվ իրավական ակտերի նախագծման աշխատանքներին՝ ըստ այդմ ապահովելով իրավական ակտերի մշակման գործընթացի թափանցիկությունը: </w:t>
      </w:r>
    </w:p>
    <w:p w:rsidR="0061312F" w:rsidRPr="00450055" w:rsidRDefault="00EE0E10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2016 թվականի դեկտեմբերի 16-ին ընդունվել է «ՀՀ քրեական օրենսգրքում լրացում կատարելու մասին» </w:t>
      </w:r>
      <w:r w:rsidR="00DC30B4" w:rsidRPr="00450055">
        <w:rPr>
          <w:rFonts w:ascii="GHEA Grapalat" w:hAnsi="GHEA Grapalat" w:cs="Sylfaen"/>
          <w:sz w:val="24"/>
          <w:szCs w:val="24"/>
          <w:lang w:val="hy-AM"/>
        </w:rPr>
        <w:t>և «Հայաստանի Հանրապետության քրեական դատավարության օրենսգրքում լրացումներ կատարելու մասին» Հայաստանի Հանրապետության օրենքների փաթեթը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որի ընդունմամբ քրեականացվել է ապօրինի հարստացումը և </w:t>
      </w:r>
      <w:r w:rsidR="00DC30B4" w:rsidRPr="00450055">
        <w:rPr>
          <w:rFonts w:ascii="GHEA Grapalat" w:hAnsi="GHEA Grapalat" w:cs="Sylfaen"/>
          <w:sz w:val="24"/>
          <w:szCs w:val="24"/>
          <w:lang w:val="hy-AM"/>
        </w:rPr>
        <w:t>սահման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վել է </w:t>
      </w:r>
      <w:r w:rsidR="00DC30B4" w:rsidRPr="00450055">
        <w:rPr>
          <w:rFonts w:ascii="GHEA Grapalat" w:hAnsi="GHEA Grapalat" w:cs="Sylfaen"/>
          <w:sz w:val="24"/>
          <w:szCs w:val="24"/>
          <w:lang w:val="hy-AM"/>
        </w:rPr>
        <w:t>քննչական ենթակայությունը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: Նշյալ փոփոխության արդյունքում՝ </w:t>
      </w:r>
      <w:r w:rsidRPr="00450055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հաշվետու ժամանակահատվածում հայտարարագիր ներկայացնելու պարտականություն ունեցող անձի գույքի ավելացումը և (կամ) պարտավորությունների նվազումը, որոնք էականորեն գերազանցում են նրա օրինական եկամուտները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, 2017 թվականի հուլիսի 1-ից դիտվում են ապօրինի հարստացում և ենթակա են քրեական պատասխանատության: </w:t>
      </w:r>
    </w:p>
    <w:p w:rsidR="0061312F" w:rsidRPr="00450055" w:rsidRDefault="00EE0E10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>2017</w:t>
      </w:r>
      <w:r w:rsidR="00292FDB"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թվականի 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հունիսի 9-ին ընդունվել է </w:t>
      </w:r>
      <w:r w:rsidRPr="00450055">
        <w:rPr>
          <w:rFonts w:ascii="GHEA Grapalat" w:hAnsi="GHEA Grapalat" w:cs="Sylfaen"/>
          <w:bCs/>
          <w:noProof/>
          <w:color w:val="000000"/>
          <w:sz w:val="24"/>
          <w:szCs w:val="24"/>
          <w:lang w:val="hy-AM"/>
        </w:rPr>
        <w:t xml:space="preserve">«Կոռուպցիայի կանխարգելման հանձնաժողովի մասին» օրենքի և հարակից օրենքներում փոփոխություններ և լրացումներ կատարելու մասին օրենքների նախագծերի փաթեթը, որի համաձայն ՀՀ-ում առաջին անգամ ստեղծվելու է կոռուպցիայի կանխարգելման մարմին: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 xml:space="preserve">Ի տարբերություն գործող հակակոռուպցիոն մարմինների՝ 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Կոռուպցիայի 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կանխարգելման հանձնաժողովն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ունենալու է ինքնուրույն աշխատակազմ, ֆինանսավորվելու է ՀՀ պետական բյուջեից, օժտված է լինելու անկախության երաշխիքներով:</w:t>
      </w:r>
    </w:p>
    <w:p w:rsidR="00D921A1" w:rsidRPr="00450055" w:rsidRDefault="00EE0E10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>2017 թվական</w:t>
      </w:r>
      <w:r w:rsidRPr="00450055">
        <w:rPr>
          <w:rFonts w:ascii="GHEA Grapalat" w:eastAsia="Times New Roman" w:hAnsi="GHEA Grapalat"/>
          <w:noProof/>
          <w:color w:val="000000"/>
          <w:sz w:val="24"/>
          <w:szCs w:val="24"/>
          <w:lang w:val="hy-AM" w:eastAsia="ru-RU"/>
        </w:rPr>
        <w:t>ի հունիսի 9-ին ընդունված «Ք</w:t>
      </w:r>
      <w:r w:rsidRPr="00450055">
        <w:rPr>
          <w:rFonts w:ascii="GHEA Grapalat" w:eastAsia="Times New Roman" w:hAnsi="GHEA Grapalat" w:cs="Sylfaen"/>
          <w:bCs/>
          <w:noProof/>
          <w:color w:val="000000"/>
          <w:sz w:val="24"/>
          <w:szCs w:val="24"/>
          <w:lang w:val="hy-AM" w:eastAsia="ru-RU"/>
        </w:rPr>
        <w:t>րեական օրենսգրքում լրացումներ և փոփոխություններ կատարելու մասին» և «Վարչական իրավախախտումների վերաբերյալ ՀՀ օրենսգրքում լրացումներ կատարելու մասին» ՀՀ օրենքներով քրեական և վարչական պատասխանատվություն է սահմանվել համապատասխանաբա</w:t>
      </w:r>
      <w:r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ր </w:t>
      </w:r>
      <w:r w:rsidR="00AA3312"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հ</w:t>
      </w:r>
      <w:r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այտարարագրերը Բարձրաստիճան պաշտոնատար անձանց էթ</w:t>
      </w:r>
      <w:r w:rsidRPr="00450055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իկայի հանձնաժողով դիտավորությամբ չներկ</w:t>
      </w:r>
      <w:r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այացնելու, </w:t>
      </w:r>
      <w:r w:rsidR="00AA3312"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հ</w:t>
      </w:r>
      <w:r w:rsidRPr="0045005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այտարարագրերում կեղծ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 xml:space="preserve"> տվյալ ներկայացնել</w:t>
      </w:r>
      <w:r w:rsidR="0052247A" w:rsidRPr="00987566">
        <w:rPr>
          <w:rFonts w:ascii="GHEA Grapalat" w:hAnsi="GHEA Grapalat" w:cs="Sylfaen"/>
          <w:noProof/>
          <w:sz w:val="24"/>
          <w:szCs w:val="24"/>
          <w:lang w:val="hy-AM"/>
        </w:rPr>
        <w:t>ու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 xml:space="preserve"> կամ հայտարարագրման ենթակա տվյալը թաքցնելու, և </w:t>
      </w:r>
      <w:r w:rsidR="00AA3312" w:rsidRPr="00450055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այտարարագրերը սահմա</w:t>
      </w:r>
      <w:r w:rsidRPr="00450055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նված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ժամկետ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ներում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չներկայացնելու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հայտարարագրերի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լրացմ</w:t>
      </w:r>
      <w:r w:rsidRPr="00987566">
        <w:rPr>
          <w:rFonts w:ascii="GHEA Grapalat" w:hAnsi="GHEA Grapalat" w:cs="Sylfaen"/>
          <w:noProof/>
          <w:sz w:val="24"/>
          <w:szCs w:val="24"/>
          <w:lang w:val="hy-AM"/>
        </w:rPr>
        <w:t>ան նկատմա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մբ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ներկայացվող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պահանջների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ներկայացման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կարգի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խախտմամբ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հայտարարագրերում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անզգուշությամբ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սխալ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ոչ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ամբողջական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տվյալ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համար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1312F" w:rsidRPr="00450055" w:rsidRDefault="00EE0E10" w:rsidP="00A82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/>
          <w:sz w:val="24"/>
          <w:szCs w:val="24"/>
          <w:lang w:val="hy-AM"/>
        </w:rPr>
        <w:t xml:space="preserve">2017 թվականի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9-</w:t>
      </w:r>
      <w:r w:rsidRPr="00450055">
        <w:rPr>
          <w:rFonts w:ascii="GHEA Grapalat" w:hAnsi="GHEA Grapalat" w:cs="Sylfaen"/>
          <w:sz w:val="24"/>
          <w:szCs w:val="24"/>
          <w:lang w:val="hy-AM"/>
        </w:rPr>
        <w:t>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ընդունվել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է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50055">
        <w:rPr>
          <w:rFonts w:ascii="GHEA Grapalat" w:hAnsi="GHEA Grapalat" w:cs="Sylfaen"/>
          <w:sz w:val="24"/>
          <w:szCs w:val="24"/>
          <w:lang w:val="hy-AM"/>
        </w:rPr>
        <w:t>Ազդարարման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օրենքներում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և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ՀՀ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sz w:val="24"/>
          <w:szCs w:val="24"/>
          <w:lang w:val="hy-AM"/>
        </w:rPr>
        <w:t>փաթեթի</w:t>
      </w:r>
      <w:r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շրջանակներում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սահմանվել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ազդարարների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պաշտպանության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երաշխիքների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ինչպես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նաև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գործուն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կառուցակարգերի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ներդրման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դրույթներ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(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անանուն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հաղորդում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ներկայացնելու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մեխանիզմ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),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ինչը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կնպաստի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հանրության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մեջ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կոռուպցիայի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նկատմամբ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հասարակական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անհանդուրժողական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վերաբերմունքի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ձևավորմանը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դեպքերի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բացահայտմանը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կոռուպցիոն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դեպքեր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բացահայտող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մարմինների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գործունեության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արդյունավետության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sz w:val="24"/>
          <w:szCs w:val="24"/>
          <w:lang w:val="hy-AM"/>
        </w:rPr>
        <w:t>բարձրացմանը</w:t>
      </w:r>
      <w:r w:rsidRPr="00450055">
        <w:rPr>
          <w:rFonts w:ascii="GHEA Grapalat" w:hAnsi="GHEA Grapalat"/>
          <w:noProof/>
          <w:sz w:val="24"/>
          <w:szCs w:val="24"/>
          <w:lang w:val="hy-AM"/>
        </w:rPr>
        <w:t>: Միևնույն ժամանակ, օրենքի կենսագործումն ապահովելու նպատակով մշակվել և կառավարության կողմից հաստատվել են «</w:t>
      </w:r>
      <w:r w:rsidRPr="004500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Ներքին և արտաքին ազդարարման դեպքում հաղորդումների հաշվառման և ձևակերպման օրինակելի ձևը, ինչպես նաև ազդարարին տրվող պաշտպանության միջոցների իրականացման </w:t>
      </w:r>
      <w:r w:rsidRPr="004500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ընթացակարգը սահմանելու մասին» և  «</w:t>
      </w:r>
      <w:r w:rsidRPr="0045005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Ազդարարման միասնական էլեկտրոնային հարթակի տեխնիկական նկարագիրը և  վարման կարգը հաստատելու մասին» ՀՀ կառավարության </w:t>
      </w:r>
      <w:r w:rsidR="00B350E6" w:rsidRPr="0045005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որոշումնե</w:t>
      </w:r>
      <w:r w:rsidR="00795722" w:rsidRPr="0079572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="00B350E6" w:rsidRPr="0045005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45005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1312F" w:rsidRPr="00450055" w:rsidRDefault="00EE0E10" w:rsidP="00A82FF6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170"/>
        </w:tabs>
        <w:autoSpaceDE w:val="0"/>
        <w:autoSpaceDN w:val="0"/>
        <w:adjustRightInd w:val="0"/>
        <w:spacing w:after="0" w:line="360" w:lineRule="auto"/>
        <w:ind w:left="810" w:hanging="414"/>
        <w:jc w:val="both"/>
        <w:rPr>
          <w:rStyle w:val="hps"/>
          <w:rFonts w:ascii="GHEA Grapalat" w:hAnsi="GHEA Grapalat" w:cs="Sylfaen"/>
          <w:sz w:val="24"/>
          <w:szCs w:val="24"/>
          <w:lang w:val="hy-AM"/>
        </w:rPr>
      </w:pP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Կոռուպցիոն գործերի քննության արդյունավետության բարձրացման նկատառումով 2017 թվականի հունիսի 9-ին ընդունվել է </w:t>
      </w:r>
      <w:r w:rsidRPr="00450055">
        <w:rPr>
          <w:rFonts w:ascii="GHEA Grapalat" w:hAnsi="GHEA Grapalat" w:cs="Sylfaen"/>
          <w:b/>
          <w:bCs/>
          <w:noProof/>
          <w:color w:val="000000"/>
          <w:sz w:val="24"/>
          <w:szCs w:val="24"/>
          <w:lang w:val="hy-AM"/>
        </w:rPr>
        <w:t>«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Դատախազության մասին» օրենքում լրացում և փոփոխություն կատարելու մասին» օրենքը, որի համաձայն բարեփոխվել է հանցագործությունների վիճակագրության համակարգը: Միաժամանակ, </w:t>
      </w:r>
      <w:r w:rsidRPr="00450055">
        <w:rPr>
          <w:rFonts w:ascii="GHEA Grapalat" w:hAnsi="GHEA Grapalat" w:cs="Sylfaen"/>
          <w:bCs/>
          <w:noProof/>
          <w:color w:val="000000"/>
          <w:spacing w:val="-4"/>
          <w:sz w:val="24"/>
          <w:szCs w:val="24"/>
          <w:lang w:val="hy-AM"/>
        </w:rPr>
        <w:t>Հ</w:t>
      </w:r>
      <w:r w:rsidRPr="00450055">
        <w:rPr>
          <w:rFonts w:ascii="GHEA Grapalat" w:eastAsia="Times New Roman" w:hAnsi="GHEA Grapalat" w:cs="Sylfaen"/>
          <w:noProof/>
          <w:color w:val="000000"/>
          <w:spacing w:val="-4"/>
          <w:sz w:val="24"/>
          <w:szCs w:val="24"/>
          <w:lang w:val="hy-AM"/>
        </w:rPr>
        <w:t>Հ քրեական օրենսգրքում փոփոխություններ և լրացում կատարելու մասին» ՀՀ օրենքի ընդունմամբ</w:t>
      </w:r>
      <w:r w:rsidRPr="00450055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450055">
        <w:rPr>
          <w:rFonts w:ascii="GHEA Grapalat" w:eastAsia="Times New Roman" w:hAnsi="GHEA Grapalat"/>
          <w:noProof/>
          <w:color w:val="000000"/>
          <w:sz w:val="24"/>
          <w:szCs w:val="24"/>
          <w:lang w:val="hy-AM"/>
        </w:rPr>
        <w:t xml:space="preserve">քրեական օրենսգրքի </w:t>
      </w:r>
      <w:r w:rsidRPr="00450055">
        <w:rPr>
          <w:rStyle w:val="hps"/>
          <w:rFonts w:ascii="GHEA Grapalat" w:eastAsia="Arial Unicode MS" w:hAnsi="GHEA Grapalat" w:cs="Arial Unicode MS"/>
          <w:noProof/>
          <w:color w:val="000000"/>
          <w:sz w:val="24"/>
          <w:szCs w:val="24"/>
          <w:u w:color="000000"/>
          <w:bdr w:val="nil"/>
          <w:lang w:val="hy-AM" w:eastAsia="ru-RU"/>
        </w:rPr>
        <w:t>311</w:t>
      </w:r>
      <w:r w:rsidRPr="00450055">
        <w:rPr>
          <w:rStyle w:val="hps"/>
          <w:rFonts w:ascii="GHEA Grapalat" w:eastAsia="Arial Unicode MS" w:hAnsi="GHEA Grapalat" w:cs="Arial Unicode MS"/>
          <w:noProof/>
          <w:color w:val="000000"/>
          <w:sz w:val="24"/>
          <w:szCs w:val="24"/>
          <w:u w:color="000000"/>
          <w:bdr w:val="nil"/>
          <w:vertAlign w:val="superscript"/>
          <w:lang w:val="hy-AM" w:eastAsia="ru-RU"/>
        </w:rPr>
        <w:t>2</w:t>
      </w:r>
      <w:r w:rsidRPr="00450055">
        <w:rPr>
          <w:rStyle w:val="hps"/>
          <w:rFonts w:ascii="GHEA Grapalat" w:eastAsia="Arial Unicode MS" w:hAnsi="GHEA Grapalat" w:cs="Arial Unicode MS"/>
          <w:noProof/>
          <w:color w:val="000000"/>
          <w:sz w:val="24"/>
          <w:szCs w:val="24"/>
          <w:u w:color="000000"/>
          <w:bdr w:val="nil"/>
          <w:lang w:val="hy-AM" w:eastAsia="ru-RU"/>
        </w:rPr>
        <w:t>-րդ հոդվածը (</w:t>
      </w:r>
      <w:r w:rsidR="00D921A1" w:rsidRPr="00987566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ի</w:t>
      </w:r>
      <w:r w:rsidR="00D921A1" w:rsidRPr="00450055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 xml:space="preserve">րական </w:t>
      </w:r>
      <w:r w:rsidRPr="00450055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կամ ենթադրյալ ազդեցությունը շահադիտական նպատակով օգտագործելը</w:t>
      </w:r>
      <w:r w:rsidRPr="00450055">
        <w:rPr>
          <w:rStyle w:val="hps"/>
          <w:rFonts w:ascii="GHEA Grapalat" w:eastAsia="Arial Unicode MS" w:hAnsi="GHEA Grapalat" w:cs="Arial Unicode MS"/>
          <w:noProof/>
          <w:color w:val="000000"/>
          <w:sz w:val="24"/>
          <w:szCs w:val="24"/>
          <w:u w:color="000000"/>
          <w:bdr w:val="nil"/>
          <w:lang w:val="hy-AM" w:eastAsia="ru-RU"/>
        </w:rPr>
        <w:t>) համապատասխանեցվել է միջազգային չափանիշներին</w:t>
      </w:r>
      <w:r w:rsidR="0061312F" w:rsidRPr="00987566">
        <w:rPr>
          <w:rStyle w:val="hps"/>
          <w:rFonts w:ascii="GHEA Grapalat" w:eastAsia="Arial Unicode MS" w:hAnsi="GHEA Grapalat" w:cs="Arial Unicode MS"/>
          <w:noProof/>
          <w:color w:val="000000"/>
          <w:sz w:val="24"/>
          <w:szCs w:val="24"/>
          <w:u w:color="000000"/>
          <w:bdr w:val="nil"/>
          <w:lang w:val="hy-AM" w:eastAsia="ru-RU"/>
        </w:rPr>
        <w:t>:</w:t>
      </w:r>
    </w:p>
    <w:p w:rsidR="0061312F" w:rsidRPr="00450055" w:rsidRDefault="007230BA" w:rsidP="00A82FF6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170"/>
        </w:tabs>
        <w:autoSpaceDE w:val="0"/>
        <w:autoSpaceDN w:val="0"/>
        <w:adjustRightInd w:val="0"/>
        <w:spacing w:after="0" w:line="360" w:lineRule="auto"/>
        <w:ind w:left="810"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7566">
        <w:rPr>
          <w:rFonts w:ascii="GHEA Grapalat" w:hAnsi="GHEA Grapalat" w:cs="Sylfaen"/>
          <w:sz w:val="24"/>
          <w:szCs w:val="24"/>
          <w:lang w:val="hy-AM"/>
        </w:rPr>
        <w:t>Պետական կառավարման համակարգի</w:t>
      </w:r>
      <w:r w:rsidR="002771B0" w:rsidRPr="004500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301" w:rsidRPr="00987566">
        <w:rPr>
          <w:rFonts w:ascii="GHEA Grapalat" w:hAnsi="GHEA Grapalat" w:cs="Sylfaen"/>
          <w:sz w:val="24"/>
          <w:szCs w:val="24"/>
          <w:lang w:val="hy-AM"/>
        </w:rPr>
        <w:t xml:space="preserve">բոլոր </w:t>
      </w:r>
      <w:r w:rsidR="002771B0" w:rsidRPr="00450055">
        <w:rPr>
          <w:rFonts w:ascii="GHEA Grapalat" w:hAnsi="GHEA Grapalat" w:cs="Sylfaen"/>
          <w:sz w:val="24"/>
          <w:szCs w:val="24"/>
          <w:lang w:val="hy-AM"/>
        </w:rPr>
        <w:t xml:space="preserve">մարմիններում նշանակվել են </w:t>
      </w:r>
      <w:r w:rsidR="00EE38E5" w:rsidRPr="00450055">
        <w:rPr>
          <w:rFonts w:ascii="GHEA Grapalat" w:hAnsi="GHEA Grapalat" w:cs="Sylfaen"/>
          <w:sz w:val="24"/>
          <w:szCs w:val="24"/>
          <w:lang w:val="hy-AM"/>
        </w:rPr>
        <w:t>հ</w:t>
      </w:r>
      <w:r w:rsidR="002771B0" w:rsidRPr="00450055">
        <w:rPr>
          <w:rFonts w:ascii="GHEA Grapalat" w:hAnsi="GHEA Grapalat" w:cs="Sylfaen"/>
          <w:sz w:val="24"/>
          <w:szCs w:val="24"/>
          <w:lang w:val="hy-AM"/>
        </w:rPr>
        <w:t>ակակոռուպցիոն ծրագրերի իրականացում</w:t>
      </w:r>
      <w:r w:rsidRPr="00987566">
        <w:rPr>
          <w:rFonts w:ascii="GHEA Grapalat" w:hAnsi="GHEA Grapalat" w:cs="Sylfaen"/>
          <w:sz w:val="24"/>
          <w:szCs w:val="24"/>
          <w:lang w:val="hy-AM"/>
        </w:rPr>
        <w:t>ը</w:t>
      </w:r>
      <w:r w:rsidR="002771B0" w:rsidRPr="00450055">
        <w:rPr>
          <w:rFonts w:ascii="GHEA Grapalat" w:hAnsi="GHEA Grapalat" w:cs="Sylfaen"/>
          <w:sz w:val="24"/>
          <w:szCs w:val="24"/>
          <w:lang w:val="hy-AM"/>
        </w:rPr>
        <w:t xml:space="preserve"> համակարգող պաշտոնատար անձինք՝ աշխատակազմի ղեկավարի կամ մարմնի ղեկավարի տեղակալի մակարդակով, իսկ համապատասխան պաշտոնատար անձանց պաշտոնների անձնագրերում կատարվել են սահմանված փոփոխություններ</w:t>
      </w:r>
      <w:r w:rsidR="00EE38E5" w:rsidRPr="0045005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61312F" w:rsidRPr="00450055" w:rsidRDefault="003E2301" w:rsidP="00A82FF6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170"/>
        </w:tabs>
        <w:autoSpaceDE w:val="0"/>
        <w:autoSpaceDN w:val="0"/>
        <w:adjustRightInd w:val="0"/>
        <w:spacing w:after="0" w:line="360" w:lineRule="auto"/>
        <w:ind w:left="810"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7566">
        <w:rPr>
          <w:rFonts w:ascii="GHEA Grapalat" w:hAnsi="GHEA Grapalat" w:cs="Sylfaen"/>
          <w:sz w:val="24"/>
          <w:szCs w:val="24"/>
          <w:lang w:val="hy-AM"/>
        </w:rPr>
        <w:t>Պետական կառավարման համակարգի</w:t>
      </w:r>
      <w:r w:rsidRPr="004500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բոլոր </w:t>
      </w:r>
      <w:r w:rsidRPr="00450055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EE38E5" w:rsidRPr="00450055">
        <w:rPr>
          <w:rFonts w:ascii="GHEA Grapalat" w:hAnsi="GHEA Grapalat" w:cs="Sylfaen"/>
          <w:sz w:val="24"/>
          <w:szCs w:val="24"/>
          <w:lang w:val="hy-AM"/>
        </w:rPr>
        <w:t>հակակոռուպցիոն ծրագրերի իրականաց</w:t>
      </w:r>
      <w:r w:rsidR="00A11BB0" w:rsidRPr="00450055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1A214B" w:rsidRPr="00450055">
        <w:rPr>
          <w:rFonts w:ascii="GHEA Grapalat" w:hAnsi="GHEA Grapalat" w:cs="Sylfaen"/>
          <w:sz w:val="24"/>
          <w:szCs w:val="24"/>
          <w:lang w:val="hy-AM"/>
        </w:rPr>
        <w:t>պատասխանատուներ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A11BB0" w:rsidRPr="00450055">
        <w:rPr>
          <w:rFonts w:ascii="GHEA Grapalat" w:hAnsi="GHEA Grapalat"/>
          <w:sz w:val="24"/>
          <w:szCs w:val="24"/>
          <w:lang w:val="hy-AM"/>
        </w:rPr>
        <w:t>շարունակական վերապատրաստումներ</w:t>
      </w:r>
      <w:r w:rsidRPr="00987566">
        <w:rPr>
          <w:rFonts w:ascii="GHEA Grapalat" w:hAnsi="GHEA Grapalat"/>
          <w:sz w:val="24"/>
          <w:szCs w:val="24"/>
          <w:lang w:val="hy-AM"/>
        </w:rPr>
        <w:t xml:space="preserve"> են անցնում:</w:t>
      </w:r>
    </w:p>
    <w:p w:rsidR="006922BE" w:rsidRPr="00B85D9B" w:rsidRDefault="00B421F6" w:rsidP="00B85D9B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170"/>
        </w:tabs>
        <w:autoSpaceDE w:val="0"/>
        <w:autoSpaceDN w:val="0"/>
        <w:adjustRightInd w:val="0"/>
        <w:spacing w:after="0" w:line="360" w:lineRule="auto"/>
        <w:ind w:left="810" w:hanging="41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7566">
        <w:rPr>
          <w:rFonts w:ascii="GHEA Grapalat" w:eastAsiaTheme="minorHAnsi" w:hAnsi="GHEA Grapalat" w:cs="Sylfaen"/>
          <w:sz w:val="24"/>
          <w:szCs w:val="24"/>
          <w:lang w:val="hy-AM"/>
        </w:rPr>
        <w:t>Է</w:t>
      </w:r>
      <w:r w:rsidR="00BD570E" w:rsidRPr="00450055">
        <w:rPr>
          <w:rFonts w:ascii="GHEA Grapalat" w:hAnsi="GHEA Grapalat" w:cs="Sylfaen"/>
          <w:sz w:val="24"/>
          <w:szCs w:val="24"/>
          <w:lang w:val="hy-AM"/>
        </w:rPr>
        <w:t>լեկտրոնային</w:t>
      </w:r>
      <w:r w:rsidR="00BD570E"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70E" w:rsidRPr="00450055">
        <w:rPr>
          <w:rFonts w:ascii="GHEA Grapalat" w:hAnsi="GHEA Grapalat" w:cs="Sylfaen"/>
          <w:sz w:val="24"/>
          <w:szCs w:val="24"/>
          <w:lang w:val="hy-AM"/>
        </w:rPr>
        <w:t>ժողովրդավարության</w:t>
      </w:r>
      <w:r w:rsidR="00BD570E" w:rsidRPr="00450055">
        <w:rPr>
          <w:rFonts w:ascii="GHEA Grapalat" w:hAnsi="GHEA Grapalat"/>
          <w:sz w:val="24"/>
          <w:szCs w:val="24"/>
          <w:lang w:val="hy-AM"/>
        </w:rPr>
        <w:t xml:space="preserve"> (e-democracy) </w:t>
      </w:r>
      <w:r w:rsidR="00BD570E" w:rsidRPr="00450055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BD570E"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70E" w:rsidRPr="00450055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987566">
        <w:rPr>
          <w:rFonts w:ascii="GHEA Grapalat" w:hAnsi="GHEA Grapalat" w:cs="Sylfaen"/>
          <w:sz w:val="24"/>
          <w:szCs w:val="24"/>
          <w:lang w:val="hy-AM"/>
        </w:rPr>
        <w:t xml:space="preserve"> են </w:t>
      </w:r>
      <w:r w:rsidR="00BD570E" w:rsidRPr="00450055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70E" w:rsidRPr="00450055">
        <w:rPr>
          <w:rFonts w:ascii="GHEA Grapalat" w:hAnsi="GHEA Grapalat" w:cs="Sylfaen"/>
          <w:sz w:val="24"/>
          <w:szCs w:val="24"/>
          <w:lang w:val="hy-AM"/>
        </w:rPr>
        <w:t>ներդ</w:t>
      </w:r>
      <w:r w:rsidRPr="00987566">
        <w:rPr>
          <w:rFonts w:ascii="GHEA Grapalat" w:hAnsi="GHEA Grapalat" w:cs="Sylfaen"/>
          <w:sz w:val="24"/>
          <w:szCs w:val="24"/>
          <w:lang w:val="hy-AM"/>
        </w:rPr>
        <w:t>րվում</w:t>
      </w:r>
      <w:r w:rsidR="00450197" w:rsidRPr="00987566">
        <w:rPr>
          <w:rFonts w:ascii="GHEA Grapalat" w:hAnsi="GHEA Grapalat" w:cs="Sylfaen"/>
          <w:sz w:val="24"/>
          <w:szCs w:val="24"/>
          <w:lang w:val="hy-AM"/>
        </w:rPr>
        <w:t xml:space="preserve"> (օրինակ՝ E-request.am, e-hotline.am, e-petition.am, azdararir.am և այլն):</w:t>
      </w:r>
    </w:p>
    <w:p w:rsidR="00462B9C" w:rsidRPr="00B85D9B" w:rsidRDefault="00462B9C" w:rsidP="00462B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2B9C">
        <w:rPr>
          <w:rFonts w:ascii="GHEA Grapalat" w:eastAsiaTheme="minorHAnsi" w:hAnsi="GHEA Grapalat" w:cs="Sylfaen"/>
          <w:sz w:val="24"/>
          <w:szCs w:val="24"/>
          <w:lang w:val="hy-AM"/>
        </w:rPr>
        <w:t>Ռ</w:t>
      </w:r>
      <w:r w:rsidRPr="00462B9C">
        <w:rPr>
          <w:rFonts w:ascii="GHEA Grapalat" w:hAnsi="GHEA Grapalat" w:cs="Sylfaen"/>
          <w:sz w:val="24"/>
          <w:szCs w:val="24"/>
          <w:lang w:val="hy-AM"/>
        </w:rPr>
        <w:t>ազմավարությամբ նախատեսված չորս թիրախային ոլորտներում փորձագետների կողմից իրականացվել են ռիսկերի գնահատումներ և դրանց հիման վրա մշակվել են ոլորտային միջոցառումների ծրագրեր՝ ոստիկանության կողմից մատուցվող ծառայությունների, առողջապահության, պետական եկամուտների հավաքագրման, կրթության ոլորտներում</w:t>
      </w:r>
      <w:r w:rsidRPr="00160100">
        <w:rPr>
          <w:rFonts w:ascii="GHEA Grapalat" w:hAnsi="GHEA Grapalat" w:cs="Sylfaen"/>
          <w:sz w:val="24"/>
          <w:szCs w:val="24"/>
          <w:lang w:val="hy-AM"/>
        </w:rPr>
        <w:t>:</w:t>
      </w:r>
      <w:r w:rsidRPr="00462B9C">
        <w:rPr>
          <w:rFonts w:ascii="GHEA Grapalat" w:hAnsi="GHEA Grapalat" w:cs="Sylfaen"/>
          <w:sz w:val="24"/>
          <w:szCs w:val="24"/>
          <w:lang w:val="hy-AM"/>
        </w:rPr>
        <w:t xml:space="preserve"> Անկախ </w:t>
      </w:r>
      <w:r w:rsidRPr="00462B9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փորձագիտական հանձնախմբի կողմից մշակվել են ոլորտային միջոցառումների </w:t>
      </w:r>
      <w:r w:rsidRPr="00160100">
        <w:rPr>
          <w:rFonts w:ascii="GHEA Grapalat" w:hAnsi="GHEA Grapalat" w:cs="Sylfaen"/>
          <w:sz w:val="24"/>
          <w:szCs w:val="24"/>
          <w:lang w:val="hy-AM"/>
        </w:rPr>
        <w:t>մ</w:t>
      </w:r>
      <w:r w:rsidRPr="00462B9C">
        <w:rPr>
          <w:rFonts w:ascii="GHEA Grapalat" w:hAnsi="GHEA Grapalat" w:cs="Sylfaen"/>
          <w:sz w:val="24"/>
          <w:szCs w:val="24"/>
          <w:lang w:val="hy-AM"/>
        </w:rPr>
        <w:t>ա</w:t>
      </w:r>
      <w:r w:rsidR="004412CC" w:rsidRPr="006922BE">
        <w:rPr>
          <w:rFonts w:ascii="GHEA Grapalat" w:hAnsi="GHEA Grapalat" w:cs="Sylfaen"/>
          <w:sz w:val="24"/>
          <w:szCs w:val="24"/>
          <w:lang w:val="hy-AM"/>
        </w:rPr>
        <w:t>տ</w:t>
      </w:r>
      <w:r w:rsidRPr="00462B9C">
        <w:rPr>
          <w:rFonts w:ascii="GHEA Grapalat" w:hAnsi="GHEA Grapalat" w:cs="Sylfaen"/>
          <w:sz w:val="24"/>
          <w:szCs w:val="24"/>
          <w:lang w:val="hy-AM"/>
        </w:rPr>
        <w:t xml:space="preserve">չելիության և </w:t>
      </w:r>
      <w:r>
        <w:rPr>
          <w:rFonts w:ascii="GHEA Grapalat" w:hAnsi="GHEA Grapalat" w:cs="Sylfaen"/>
          <w:sz w:val="24"/>
          <w:szCs w:val="24"/>
          <w:lang w:val="hy-AM"/>
        </w:rPr>
        <w:t>մոնի</w:t>
      </w:r>
      <w:r w:rsidRPr="00160100">
        <w:rPr>
          <w:rFonts w:ascii="GHEA Grapalat" w:hAnsi="GHEA Grapalat" w:cs="Sylfaen"/>
          <w:sz w:val="24"/>
          <w:szCs w:val="24"/>
          <w:lang w:val="hy-AM"/>
        </w:rPr>
        <w:t>թ</w:t>
      </w:r>
      <w:r w:rsidRPr="00462B9C">
        <w:rPr>
          <w:rFonts w:ascii="GHEA Grapalat" w:hAnsi="GHEA Grapalat" w:cs="Sylfaen"/>
          <w:sz w:val="24"/>
          <w:szCs w:val="24"/>
          <w:lang w:val="hy-AM"/>
        </w:rPr>
        <w:t>որինգի ցուցանիշներ:</w:t>
      </w:r>
    </w:p>
    <w:p w:rsidR="005F26F2" w:rsidRDefault="007957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795722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Չնայած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ՀՀ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հակակոռուպցիոն ռազմավարության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և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դրա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իրականացման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2015-2018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թթ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. </w:t>
      </w:r>
      <w:r w:rsidR="007D5AA0" w:rsidRPr="00450055">
        <w:rPr>
          <w:rFonts w:ascii="GHEA Grapalat" w:eastAsiaTheme="minorHAnsi" w:hAnsi="GHEA Grapalat" w:cs="Sylfaen"/>
          <w:sz w:val="24"/>
          <w:szCs w:val="24"/>
          <w:lang w:val="hy-AM"/>
        </w:rPr>
        <w:t>միջոցառումների</w:t>
      </w:r>
      <w:r w:rsidR="007D5AA0" w:rsidRPr="00450055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D5AA0">
        <w:rPr>
          <w:rFonts w:ascii="GHEA Grapalat" w:eastAsiaTheme="minorHAnsi" w:hAnsi="GHEA Grapalat" w:cs="Sylfaen"/>
          <w:sz w:val="24"/>
          <w:szCs w:val="24"/>
          <w:lang w:val="hy-AM"/>
        </w:rPr>
        <w:t>ծրագ</w:t>
      </w: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 xml:space="preserve">րի արդունքում արձանագրված վերոնշյալ ձեռքբերումներին՝ առկա են նաև մի շարք թերացումներ: Թերևս, Ռազմավարության ամենախոշոր թերությունը դրա մոնիթորինգի մեխանիզմի բացակայությունն է: Վերջինիս գործողության 4 տարիների ընթացքում թեև պատասխանատու պետական մարմինները պարբերաբար ներկայացրել են հաշվետվություններ իրենց կողմից իրականացված հակակոռուպցիոն միջոցառումների վերաբերյալ, սակայն հստակ ցուցիչների բացակայության պայմաններում այդ հաշվետվությունների համապարփակ ուսումնասիրություն և միջոցառումների իրականացման մակարդակի  պարբերական գնահատում հնարավոր չի եղել ապահովել: Ռազմավարության և դրա իրականացման միջոցառումների արդյունքների վերաբերյալ վերլուծություններ ևս չեն իրականացվել՝ պարզելու համար նախատեսված միջոցառումների ազդեցության աստիճանը, արդյունավետության մակարդակը: </w:t>
      </w:r>
    </w:p>
    <w:p w:rsidR="005F26F2" w:rsidRDefault="007957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 xml:space="preserve">Միաժամանակ, Ռազմավարությունը չէր հանդիսանում ճկուն փաստաթուղթ, և, փաստացի,   </w:t>
      </w:r>
      <w:r w:rsidR="00EA17ED" w:rsidRPr="00EA17ED">
        <w:rPr>
          <w:rFonts w:ascii="GHEA Grapalat" w:eastAsiaTheme="minorHAnsi" w:hAnsi="GHEA Grapalat" w:cs="Sylfaen"/>
          <w:sz w:val="24"/>
          <w:szCs w:val="24"/>
          <w:lang w:val="hy-AM"/>
        </w:rPr>
        <w:t xml:space="preserve">առկա չէր </w:t>
      </w:r>
      <w:r w:rsidR="005F2A59" w:rsidRPr="00CE4533">
        <w:rPr>
          <w:rFonts w:ascii="GHEA Grapalat" w:eastAsiaTheme="minorHAnsi" w:hAnsi="GHEA Grapalat" w:cs="Sylfaen"/>
          <w:sz w:val="24"/>
          <w:szCs w:val="24"/>
          <w:lang w:val="hy-AM"/>
        </w:rPr>
        <w:t xml:space="preserve">պարբերաբար իրականացվող գնահատումների և վերլուծությունների արդյունքում </w:t>
      </w: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>դրանում փոփոխությունների կատարման և առավել արդիական միջոցառումների նախատեսման</w:t>
      </w:r>
      <w:r w:rsidR="00C0763B" w:rsidRPr="00EA17ED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մեխանիզմ</w:t>
      </w: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 xml:space="preserve">: </w:t>
      </w:r>
    </w:p>
    <w:p w:rsidR="00795722" w:rsidRPr="00764447" w:rsidRDefault="00795722" w:rsidP="007957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 xml:space="preserve">Ռազմավարության շրջանակում նախատեսված չէին նաև հանրային իրազեկման ծրագրեր, որոնք հնարավորություն կընձեռեին հանրության լայն շրջանակին տեղեկանալ  հակակոռուպցիոն բարեփոխումների, պետական ծառայություններ ստանալիս իրենց իրավունքների, ազդարարման և բողոքարկման մեխանիզմների </w:t>
      </w:r>
      <w:r w:rsidR="00A612D1" w:rsidRPr="00CE4533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  <w:r w:rsidRPr="00795722">
        <w:rPr>
          <w:rFonts w:ascii="GHEA Grapalat" w:eastAsiaTheme="minorHAnsi" w:hAnsi="GHEA Grapalat" w:cs="Sylfaen"/>
          <w:sz w:val="24"/>
          <w:szCs w:val="24"/>
          <w:lang w:val="hy-AM"/>
        </w:rPr>
        <w:t>:</w:t>
      </w:r>
    </w:p>
    <w:p w:rsidR="00764447" w:rsidRPr="00160100" w:rsidRDefault="00764447" w:rsidP="00764447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795722" w:rsidRPr="00160100" w:rsidRDefault="00795722" w:rsidP="00764447">
      <w:pPr>
        <w:pStyle w:val="ListParagraph"/>
        <w:numPr>
          <w:ilvl w:val="1"/>
          <w:numId w:val="4"/>
        </w:numPr>
        <w:spacing w:after="0"/>
        <w:ind w:left="1350" w:hanging="630"/>
        <w:jc w:val="both"/>
        <w:rPr>
          <w:rFonts w:ascii="GHEA Grapalat" w:eastAsiaTheme="minorHAnsi" w:hAnsi="GHEA Grapalat" w:cs="SylfaenRegular"/>
          <w:b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>Նոր Հակակոռուպցիոն ռազմավարության նպատակը և խնդիրները</w:t>
      </w:r>
    </w:p>
    <w:p w:rsidR="00764447" w:rsidRPr="00160100" w:rsidRDefault="00764447" w:rsidP="00764447">
      <w:pPr>
        <w:pStyle w:val="ListParagraph"/>
        <w:spacing w:after="0"/>
        <w:ind w:left="378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764447" w:rsidRPr="00764447" w:rsidRDefault="00A95124" w:rsidP="007644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GHEA Grapalat" w:eastAsiaTheme="minorHAnsi" w:hAnsi="GHEA Grapalat" w:cs="SylfaenRegular"/>
          <w:sz w:val="24"/>
          <w:szCs w:val="24"/>
          <w:lang w:val="hy-AM"/>
        </w:rPr>
      </w:pP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lastRenderedPageBreak/>
        <w:t>Հակակոռուպցիոն</w:t>
      </w:r>
      <w:r w:rsidRPr="008C677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ռազմավարության</w:t>
      </w:r>
      <w:r w:rsidRPr="008C67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գլխավոր</w:t>
      </w:r>
      <w:r w:rsidRPr="008C67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նպատակ</w:t>
      </w:r>
      <w:r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ն է</w:t>
      </w:r>
      <w:r w:rsidR="008F5250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հետապնդում</w:t>
      </w:r>
      <w:r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կոռուպցիայից զերծ հանրային ծառայություն և հասարակություն</w:t>
      </w:r>
      <w:r w:rsidR="0086040D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ստեղծելու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:  Այդ նպատակների իրագործման </w:t>
      </w:r>
      <w:r w:rsidR="0070256D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առումով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կարևոր</w:t>
      </w:r>
      <w:r w:rsidR="00FB0151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վում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է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կոռուպցիայի</w:t>
      </w:r>
      <w:r w:rsidR="002204C6" w:rsidRPr="008C6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դեմ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պայքարի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միջազգային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չափանիշներ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ին համապատասխան քաղաքականության մշակումն ու իրականացումը</w:t>
      </w:r>
      <w:r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, պ</w:t>
      </w: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ետական</w:t>
      </w:r>
      <w:r w:rsidRPr="008C677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eastAsia="Times New Roman" w:hAnsi="Cambria Math" w:cs="Cambria Math"/>
          <w:sz w:val="24"/>
          <w:szCs w:val="24"/>
          <w:lang w:val="hy-AM"/>
        </w:rPr>
        <w:t>​​</w:t>
      </w:r>
      <w:r w:rsidRPr="008C677E">
        <w:rPr>
          <w:rStyle w:val="hps"/>
          <w:rFonts w:ascii="GHEA Grapalat" w:hAnsi="GHEA Grapalat" w:cs="Sylfaen"/>
          <w:spacing w:val="-6"/>
          <w:sz w:val="24"/>
          <w:szCs w:val="24"/>
          <w:lang w:val="hy-AM"/>
        </w:rPr>
        <w:t>կառավարման մարմինների նկատմամբ</w:t>
      </w:r>
      <w:r w:rsidR="00795722" w:rsidRPr="0079572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hAnsi="GHEA Grapalat" w:cs="Sylfaen"/>
          <w:spacing w:val="-6"/>
          <w:sz w:val="24"/>
          <w:szCs w:val="24"/>
          <w:lang w:val="hy-AM"/>
        </w:rPr>
        <w:t>քաղաքացիների</w:t>
      </w:r>
      <w:r w:rsidRPr="00160100">
        <w:rPr>
          <w:rStyle w:val="hps"/>
          <w:rFonts w:ascii="GHEA Grapalat" w:hAnsi="GHEA Grapalat" w:cs="Sylfaen"/>
          <w:spacing w:val="-6"/>
          <w:sz w:val="24"/>
          <w:szCs w:val="24"/>
          <w:lang w:val="hy-AM"/>
        </w:rPr>
        <w:t xml:space="preserve"> բարձր </w:t>
      </w:r>
      <w:r w:rsidR="00795722" w:rsidRPr="0079572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C677E">
        <w:rPr>
          <w:rStyle w:val="hps"/>
          <w:rFonts w:ascii="GHEA Grapalat" w:hAnsi="GHEA Grapalat" w:cs="Sylfaen"/>
          <w:spacing w:val="-6"/>
          <w:sz w:val="24"/>
          <w:szCs w:val="24"/>
          <w:lang w:val="hy-AM"/>
        </w:rPr>
        <w:t>վստահության</w:t>
      </w:r>
      <w:r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 </w:t>
      </w:r>
      <w:r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 xml:space="preserve">օգտագործումը որպես 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կոռուպցիայի նկատմամբ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զրոյական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հանդուրժողականության</w:t>
      </w:r>
      <w:r w:rsidR="00795722" w:rsidRPr="00795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սկզբունքի</w:t>
      </w:r>
      <w:r w:rsidR="002204C6" w:rsidRPr="008C677E">
        <w:rPr>
          <w:rStyle w:val="hps"/>
          <w:rFonts w:ascii="GHEA Grapalat" w:hAnsi="GHEA Grapalat"/>
          <w:sz w:val="24"/>
          <w:szCs w:val="24"/>
          <w:lang w:val="hy-AM"/>
        </w:rPr>
        <w:t xml:space="preserve"> 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t>խթա</w:t>
      </w:r>
      <w:r w:rsidR="002204C6" w:rsidRPr="008C677E">
        <w:rPr>
          <w:rStyle w:val="hps"/>
          <w:rFonts w:ascii="GHEA Grapalat" w:hAnsi="GHEA Grapalat" w:cs="Sylfaen"/>
          <w:sz w:val="24"/>
          <w:szCs w:val="24"/>
          <w:lang w:val="hy-AM"/>
        </w:rPr>
        <w:softHyphen/>
        <w:t>ն</w:t>
      </w:r>
      <w:r w:rsidR="002204C6" w:rsidRPr="00160100">
        <w:rPr>
          <w:rStyle w:val="hps"/>
          <w:rFonts w:ascii="GHEA Grapalat" w:hAnsi="GHEA Grapalat" w:cs="Sylfaen"/>
          <w:sz w:val="24"/>
          <w:szCs w:val="24"/>
          <w:lang w:val="hy-AM"/>
        </w:rPr>
        <w:t>ման միջոց:</w:t>
      </w:r>
    </w:p>
    <w:p w:rsidR="00764447" w:rsidRPr="00764447" w:rsidRDefault="008C677E" w:rsidP="007644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8C677E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795722" w:rsidRPr="00795722">
        <w:rPr>
          <w:rFonts w:ascii="GHEA Grapalat" w:eastAsiaTheme="minorHAnsi" w:hAnsi="GHEA Grapalat" w:cs="SylfaenRegular"/>
          <w:sz w:val="24"/>
          <w:szCs w:val="24"/>
          <w:lang w:val="hy-AM"/>
        </w:rPr>
        <w:t>Ռազմավարությունը, որպես առաջադրված  խնդիր, նախատեսում է.</w:t>
      </w:r>
    </w:p>
    <w:p w:rsidR="00795722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8C677E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Վարչական կոռուպցիայի հաղթահարումը, </w:t>
      </w:r>
    </w:p>
    <w:p w:rsidR="00795722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8C677E">
        <w:rPr>
          <w:rFonts w:ascii="GHEA Grapalat" w:eastAsiaTheme="minorHAnsi" w:hAnsi="GHEA Grapalat" w:cs="SylfaenRegular"/>
          <w:sz w:val="24"/>
          <w:szCs w:val="24"/>
          <w:lang w:val="hy-AM"/>
        </w:rPr>
        <w:t>Առավելագույն բարեվարք հանրային ծառայության դասի ստեղծումը,</w:t>
      </w:r>
    </w:p>
    <w:p w:rsidR="00795722" w:rsidRPr="00160100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8C677E">
        <w:rPr>
          <w:rFonts w:ascii="GHEA Grapalat" w:eastAsiaTheme="minorHAnsi" w:hAnsi="GHEA Grapalat" w:cs="SylfaenRegular"/>
          <w:sz w:val="24"/>
          <w:szCs w:val="24"/>
          <w:lang w:val="hy-AM"/>
        </w:rPr>
        <w:t>Բիզնես ոլորտում բարեվարքությա</w:t>
      </w: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ն հաստատումը, բիզնեսի և քաղաքականության տարանջատման ապահովումը, </w:t>
      </w:r>
    </w:p>
    <w:p w:rsidR="00795722" w:rsidRPr="00160100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Կոռուպցիոն իրավախախտումների համար պատասխանատվության անխուսափելիության սկզբունքի իրացման երաշխավորումը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,</w:t>
      </w:r>
    </w:p>
    <w:p w:rsidR="00795722" w:rsidRPr="00160100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Կայուն և գործուն հակակոռուպցիոն ինստիտուցիոնալ</w:t>
      </w:r>
      <w:r w:rsidR="00FE6113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համակարգի նախանշումը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,</w:t>
      </w:r>
    </w:p>
    <w:p w:rsidR="00795722" w:rsidRPr="00160100" w:rsidRDefault="00A95124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Նորարար մեթոդների, էլեկտրոնային կառավարման գործիքների օգտագործումը կոռուպցիայի նվազեցման գործում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,</w:t>
      </w:r>
    </w:p>
    <w:p w:rsidR="00795722" w:rsidRPr="00160100" w:rsidRDefault="00EF32F7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Հանրային կրթության և իրազեկման միջոցով կոռուպցիայի կանխարգելումն ու դրա նկատմամբ ժխտողական վերաբերմունքի սերմանումը, </w:t>
      </w:r>
    </w:p>
    <w:p w:rsidR="00795722" w:rsidRPr="00160100" w:rsidRDefault="00B53A98" w:rsidP="0076444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350" w:hanging="45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Մ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ոնիթորինգի </w:t>
      </w:r>
      <w:r w:rsidR="00F00DD4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արդյունավետ մեխանիզմի</w:t>
      </w:r>
      <w:r w:rsidR="00CF0E30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արդյունքում</w:t>
      </w:r>
      <w:r w:rsidR="00CF0E30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>՝</w:t>
      </w:r>
      <w:r w:rsidR="00EF32F7" w:rsidRPr="00160100">
        <w:rPr>
          <w:rFonts w:ascii="GHEA Grapalat" w:eastAsiaTheme="minorHAnsi" w:hAnsi="GHEA Grapalat" w:cs="SylfaenRegular"/>
          <w:sz w:val="24"/>
          <w:szCs w:val="24"/>
          <w:lang w:val="hy-AM"/>
        </w:rPr>
        <w:t xml:space="preserve"> ժամանակավրեպ միջոցառումների արդիականացման միջոցով կոռուպցիայի դեմ պայքարի արդյունավետության բարձրացումը:</w:t>
      </w:r>
    </w:p>
    <w:p w:rsidR="00795722" w:rsidRPr="00160100" w:rsidRDefault="00D0275F" w:rsidP="007644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Style w:val="hps"/>
          <w:rFonts w:ascii="GHEA Grapalat" w:hAnsi="GHEA Grapalat"/>
          <w:sz w:val="24"/>
          <w:szCs w:val="24"/>
          <w:lang w:val="hy-AM"/>
        </w:rPr>
      </w:pPr>
      <w:r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A95124" w:rsidRPr="00A95124">
        <w:rPr>
          <w:rFonts w:ascii="GHEA Grapalat" w:hAnsi="GHEA Grapalat"/>
          <w:spacing w:val="-2"/>
          <w:sz w:val="24"/>
          <w:szCs w:val="24"/>
          <w:lang w:val="hy-AM"/>
        </w:rPr>
        <w:t>Ռազմավարությունը</w:t>
      </w:r>
      <w:r w:rsidR="001902AB"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, որպես իր հաջողման գրավական, </w:t>
      </w:r>
      <w:r w:rsidR="0084422A" w:rsidRPr="00160100">
        <w:rPr>
          <w:rFonts w:ascii="GHEA Grapalat" w:hAnsi="GHEA Grapalat"/>
          <w:spacing w:val="-2"/>
          <w:sz w:val="24"/>
          <w:szCs w:val="24"/>
          <w:lang w:val="hy-AM"/>
        </w:rPr>
        <w:t>ակնկալում է բոլոր շահագրգիռ կողմերի ակտիվ</w:t>
      </w:r>
      <w:r w:rsidR="002003F3"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 մասնակցությունը Ռազմավարությամբ և </w:t>
      </w:r>
      <w:r w:rsidR="00B657A7"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դրա իրականացման </w:t>
      </w:r>
      <w:r w:rsidR="002003F3" w:rsidRPr="00160100">
        <w:rPr>
          <w:rFonts w:ascii="GHEA Grapalat" w:hAnsi="GHEA Grapalat"/>
          <w:spacing w:val="-2"/>
          <w:sz w:val="24"/>
          <w:szCs w:val="24"/>
          <w:lang w:val="hy-AM"/>
        </w:rPr>
        <w:t>միջո</w:t>
      </w:r>
      <w:r w:rsidR="00B657A7" w:rsidRPr="00160100">
        <w:rPr>
          <w:rFonts w:ascii="GHEA Grapalat" w:hAnsi="GHEA Grapalat"/>
          <w:spacing w:val="-2"/>
          <w:sz w:val="24"/>
          <w:szCs w:val="24"/>
          <w:lang w:val="hy-AM"/>
        </w:rPr>
        <w:t>ց</w:t>
      </w:r>
      <w:r w:rsidR="002003F3" w:rsidRPr="00160100">
        <w:rPr>
          <w:rFonts w:ascii="GHEA Grapalat" w:hAnsi="GHEA Grapalat"/>
          <w:spacing w:val="-2"/>
          <w:sz w:val="24"/>
          <w:szCs w:val="24"/>
          <w:lang w:val="hy-AM"/>
        </w:rPr>
        <w:t>առումների ծրագրով առաջադրված խնդիրների և մարտահրավերների հաղթահարման</w:t>
      </w:r>
      <w:r w:rsidR="00C70CD0"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 գործում</w:t>
      </w:r>
      <w:r w:rsidR="002003F3" w:rsidRPr="00160100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2204C6">
        <w:rPr>
          <w:rStyle w:val="hps"/>
          <w:rFonts w:ascii="GHEA Grapalat" w:hAnsi="GHEA Grapalat"/>
          <w:sz w:val="24"/>
          <w:szCs w:val="24"/>
          <w:lang w:val="hy-AM"/>
        </w:rPr>
        <w:t>:</w:t>
      </w:r>
    </w:p>
    <w:p w:rsidR="00795722" w:rsidRPr="00160100" w:rsidRDefault="00795722" w:rsidP="00795722">
      <w:pPr>
        <w:pStyle w:val="ListParagraph"/>
        <w:autoSpaceDE w:val="0"/>
        <w:autoSpaceDN w:val="0"/>
        <w:adjustRightInd w:val="0"/>
        <w:spacing w:after="0" w:line="360" w:lineRule="auto"/>
        <w:ind w:left="810"/>
        <w:jc w:val="both"/>
        <w:rPr>
          <w:rStyle w:val="hps"/>
          <w:rFonts w:ascii="GHEA Grapalat" w:hAnsi="GHEA Grapalat"/>
          <w:sz w:val="24"/>
          <w:szCs w:val="24"/>
          <w:lang w:val="hy-AM"/>
        </w:rPr>
      </w:pPr>
    </w:p>
    <w:p w:rsidR="00795722" w:rsidRPr="00160100" w:rsidRDefault="00795722" w:rsidP="00795722">
      <w:pPr>
        <w:pStyle w:val="ListParagraph"/>
        <w:autoSpaceDE w:val="0"/>
        <w:autoSpaceDN w:val="0"/>
        <w:adjustRightInd w:val="0"/>
        <w:spacing w:after="0" w:line="360" w:lineRule="auto"/>
        <w:ind w:left="810"/>
        <w:jc w:val="both"/>
        <w:rPr>
          <w:rStyle w:val="hps"/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A82FF6" w:rsidRPr="00987566" w:rsidRDefault="00A82FF6" w:rsidP="00A82FF6">
      <w:pPr>
        <w:pStyle w:val="ListParagraph"/>
        <w:autoSpaceDE w:val="0"/>
        <w:autoSpaceDN w:val="0"/>
        <w:adjustRightInd w:val="0"/>
        <w:spacing w:after="0" w:line="360" w:lineRule="auto"/>
        <w:ind w:left="90"/>
        <w:jc w:val="both"/>
        <w:rPr>
          <w:rFonts w:ascii="GHEA Grapalat" w:eastAsiaTheme="minorHAnsi" w:hAnsi="GHEA Grapalat" w:cs="SylfaenRegular"/>
          <w:sz w:val="24"/>
          <w:szCs w:val="24"/>
          <w:lang w:val="hy-AM"/>
        </w:rPr>
      </w:pPr>
    </w:p>
    <w:p w:rsidR="00E872E3" w:rsidRPr="00160100" w:rsidRDefault="00EE0E10" w:rsidP="00764447">
      <w:pPr>
        <w:pStyle w:val="ListParagraph"/>
        <w:numPr>
          <w:ilvl w:val="1"/>
          <w:numId w:val="4"/>
        </w:numPr>
        <w:tabs>
          <w:tab w:val="left" w:pos="6120"/>
        </w:tabs>
        <w:ind w:left="1800" w:hanging="900"/>
        <w:rPr>
          <w:rFonts w:ascii="GHEA Grapalat" w:eastAsiaTheme="minorHAnsi" w:hAnsi="GHEA Grapalat" w:cs="SylfaenRegular"/>
          <w:b/>
          <w:sz w:val="24"/>
          <w:szCs w:val="24"/>
          <w:lang w:val="hy-AM"/>
        </w:rPr>
      </w:pPr>
      <w:r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>Հակակոռուպցիոն ոլորտում</w:t>
      </w:r>
      <w:r w:rsidR="00764447"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Հ</w:t>
      </w:r>
      <w:r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>այաստանի Հանրապետության ստանձնած</w:t>
      </w:r>
      <w:r w:rsidR="00764447"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 xml:space="preserve"> </w:t>
      </w:r>
      <w:r w:rsidR="005F14C0"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>մ</w:t>
      </w:r>
      <w:r w:rsidRPr="00160100">
        <w:rPr>
          <w:rFonts w:ascii="GHEA Grapalat" w:eastAsiaTheme="minorHAnsi" w:hAnsi="GHEA Grapalat" w:cs="SylfaenRegular"/>
          <w:b/>
          <w:sz w:val="24"/>
          <w:szCs w:val="24"/>
          <w:lang w:val="hy-AM"/>
        </w:rPr>
        <w:t>իջազգային պարտավորությունները և Հայաստանի գնահատումները</w:t>
      </w:r>
    </w:p>
    <w:p w:rsidR="00E872E3" w:rsidRPr="00450055" w:rsidRDefault="00EE0E10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450055">
        <w:rPr>
          <w:rFonts w:ascii="GHEA Grapalat" w:hAnsi="GHEA Grapalat"/>
          <w:color w:val="000000"/>
          <w:lang w:val="hy-AM"/>
        </w:rPr>
        <w:t>2015-2018 թվականների հաշվետու ժամանակահատվածո</w:t>
      </w:r>
      <w:r w:rsidR="005F14C0" w:rsidRPr="00987566">
        <w:rPr>
          <w:rFonts w:ascii="GHEA Grapalat" w:hAnsi="GHEA Grapalat"/>
          <w:color w:val="000000"/>
          <w:lang w:val="hy-AM"/>
        </w:rPr>
        <w:t>ւմ</w:t>
      </w:r>
      <w:r w:rsidRPr="00450055">
        <w:rPr>
          <w:rFonts w:ascii="GHEA Grapalat" w:hAnsi="GHEA Grapalat"/>
          <w:color w:val="000000"/>
          <w:lang w:val="hy-AM"/>
        </w:rPr>
        <w:t xml:space="preserve"> Հայաստանի Հանրապետությունը շարունակաբար ամրապնդում է համագործակցությունը հակակոռուպցիոն ոլորտի միջազգային կազմակերպությունների հետ:</w:t>
      </w:r>
      <w:r w:rsidR="00AF42FE" w:rsidRPr="00450055">
        <w:rPr>
          <w:rFonts w:ascii="GHEA Grapalat" w:hAnsi="GHEA Grapalat"/>
          <w:color w:val="000000"/>
          <w:lang w:val="hy-AM"/>
        </w:rPr>
        <w:t xml:space="preserve"> </w:t>
      </w:r>
    </w:p>
    <w:p w:rsidR="00E872E3" w:rsidRPr="00450055" w:rsidRDefault="00AF42FE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450055">
        <w:rPr>
          <w:rFonts w:ascii="GHEA Grapalat" w:hAnsi="GHEA Grapalat"/>
          <w:color w:val="000000"/>
          <w:lang w:val="hy-AM"/>
        </w:rPr>
        <w:t xml:space="preserve">2005 թ. </w:t>
      </w:r>
      <w:r w:rsidR="005F14C0" w:rsidRPr="00450055">
        <w:rPr>
          <w:rFonts w:ascii="GHEA Grapalat" w:hAnsi="GHEA Grapalat"/>
          <w:color w:val="000000"/>
          <w:lang w:val="hy-AM"/>
        </w:rPr>
        <w:t xml:space="preserve">Հայաստանի Հանրապետությունը </w:t>
      </w:r>
      <w:r w:rsidRPr="00450055">
        <w:rPr>
          <w:rFonts w:ascii="GHEA Grapalat" w:hAnsi="GHEA Grapalat"/>
          <w:color w:val="000000"/>
          <w:lang w:val="hy-AM"/>
        </w:rPr>
        <w:t xml:space="preserve"> ստորագրել է ՄԱԿ-ի </w:t>
      </w:r>
      <w:r w:rsidR="0088245E" w:rsidRPr="00450055">
        <w:rPr>
          <w:rFonts w:ascii="GHEA Grapalat" w:hAnsi="GHEA Grapalat"/>
          <w:color w:val="000000"/>
          <w:lang w:val="hy-AM"/>
        </w:rPr>
        <w:t>«</w:t>
      </w:r>
      <w:r w:rsidRPr="00450055">
        <w:rPr>
          <w:rFonts w:ascii="GHEA Grapalat" w:hAnsi="GHEA Grapalat"/>
          <w:color w:val="000000"/>
          <w:lang w:val="hy-AM"/>
        </w:rPr>
        <w:t>Կոռուպցիայի դեմ</w:t>
      </w:r>
      <w:r w:rsidR="0088245E" w:rsidRPr="00450055">
        <w:rPr>
          <w:rFonts w:ascii="GHEA Grapalat" w:hAnsi="GHEA Grapalat"/>
          <w:color w:val="000000"/>
          <w:lang w:val="hy-AM"/>
        </w:rPr>
        <w:t>»</w:t>
      </w:r>
      <w:r w:rsidRPr="00450055">
        <w:rPr>
          <w:rFonts w:ascii="GHEA Grapalat" w:hAnsi="GHEA Grapalat"/>
          <w:color w:val="000000"/>
          <w:lang w:val="hy-AM"/>
        </w:rPr>
        <w:t xml:space="preserve"> կոնվենցիան, որը 2006 թ. վավերացվել է ՀՀ ԱԺ-ի կողմից: Լինելով ՄԱԿ</w:t>
      </w:r>
      <w:r w:rsidR="00EE0E10" w:rsidRPr="00450055">
        <w:rPr>
          <w:rFonts w:ascii="GHEA Grapalat" w:hAnsi="GHEA Grapalat"/>
          <w:color w:val="000000"/>
          <w:lang w:val="hy-AM"/>
        </w:rPr>
        <w:t>Կ</w:t>
      </w:r>
      <w:r w:rsidRPr="00450055">
        <w:rPr>
          <w:rFonts w:ascii="GHEA Grapalat" w:hAnsi="GHEA Grapalat"/>
          <w:color w:val="000000"/>
          <w:lang w:val="hy-AM"/>
        </w:rPr>
        <w:t xml:space="preserve">ԴԿ-ի անդամ՝ ՀՀ-ը </w:t>
      </w:r>
      <w:r w:rsidR="00EE0E10" w:rsidRPr="00450055">
        <w:rPr>
          <w:rFonts w:ascii="GHEA Grapalat" w:hAnsi="GHEA Grapalat"/>
          <w:color w:val="000000"/>
          <w:lang w:val="hy-AM"/>
        </w:rPr>
        <w:t xml:space="preserve">պարբերաբար </w:t>
      </w:r>
      <w:r w:rsidR="00527679" w:rsidRPr="00450055">
        <w:rPr>
          <w:rFonts w:ascii="GHEA Grapalat" w:hAnsi="GHEA Grapalat"/>
          <w:color w:val="000000"/>
          <w:lang w:val="hy-AM"/>
        </w:rPr>
        <w:t>ենթարկվ</w:t>
      </w:r>
      <w:r w:rsidR="00EE0E10" w:rsidRPr="00450055">
        <w:rPr>
          <w:rFonts w:ascii="GHEA Grapalat" w:hAnsi="GHEA Grapalat"/>
          <w:color w:val="000000"/>
          <w:lang w:val="hy-AM"/>
        </w:rPr>
        <w:t xml:space="preserve">ում է </w:t>
      </w:r>
      <w:r w:rsidRPr="00450055">
        <w:rPr>
          <w:rFonts w:ascii="GHEA Grapalat" w:hAnsi="GHEA Grapalat"/>
          <w:color w:val="000000"/>
          <w:lang w:val="hy-AM"/>
        </w:rPr>
        <w:t xml:space="preserve"> է ՄԱԿ-ի </w:t>
      </w:r>
      <w:r w:rsidR="0088245E" w:rsidRPr="00450055">
        <w:rPr>
          <w:rFonts w:ascii="GHEA Grapalat" w:hAnsi="GHEA Grapalat"/>
          <w:color w:val="000000"/>
          <w:lang w:val="hy-AM"/>
        </w:rPr>
        <w:t xml:space="preserve">«Կոռուպցիայի դեմ» </w:t>
      </w:r>
      <w:r w:rsidRPr="00450055">
        <w:rPr>
          <w:rFonts w:ascii="GHEA Grapalat" w:hAnsi="GHEA Grapalat"/>
          <w:color w:val="000000"/>
          <w:lang w:val="hy-AM"/>
        </w:rPr>
        <w:t xml:space="preserve">կոնվենցիայի իրականացման </w:t>
      </w:r>
      <w:r w:rsidR="00EE0E10" w:rsidRPr="00450055">
        <w:rPr>
          <w:rFonts w:ascii="GHEA Grapalat" w:hAnsi="GHEA Grapalat" w:cs="Sylfaen"/>
          <w:lang w:val="hy-AM"/>
        </w:rPr>
        <w:t>մոնիթորինգի:</w:t>
      </w:r>
      <w:r w:rsidR="001D78DC" w:rsidRPr="00450055">
        <w:rPr>
          <w:rFonts w:ascii="GHEA Grapalat" w:hAnsi="GHEA Grapalat" w:cs="Sylfaen"/>
          <w:lang w:val="hy-AM"/>
        </w:rPr>
        <w:t xml:space="preserve"> </w:t>
      </w:r>
      <w:r w:rsidR="00C87864" w:rsidRPr="00450055">
        <w:rPr>
          <w:rFonts w:ascii="GHEA Grapalat" w:hAnsi="GHEA Grapalat" w:cs="Sylfaen"/>
          <w:lang w:val="hy-AM"/>
        </w:rPr>
        <w:t>2015 թվականին մեկնարկել է ՄԱԿ-ի կոռուպցիայի դեմ կոնվենցիայի կիրառման վերանայման երկրորդ փուլը, որը կտևի 5 տարի: Դրա շրջանակներում 2018 թվականին Սերբիայի և Դոմինիկյան Հանրապետության կողմից վերանայվելու է Հայաստանի կողմից Կոնվենցիայի 2-րդ</w:t>
      </w:r>
      <w:r w:rsidR="00EE0E10" w:rsidRPr="00450055">
        <w:rPr>
          <w:rFonts w:ascii="GHEA Grapalat" w:hAnsi="GHEA Grapalat" w:cs="Sylfaen"/>
          <w:lang w:val="hy-AM"/>
        </w:rPr>
        <w:t xml:space="preserve"> (Կանխարգելման միջոցները)</w:t>
      </w:r>
      <w:r w:rsidR="00C87864" w:rsidRPr="00450055">
        <w:rPr>
          <w:rFonts w:ascii="GHEA Grapalat" w:hAnsi="GHEA Grapalat" w:cs="Sylfaen"/>
          <w:lang w:val="hy-AM"/>
        </w:rPr>
        <w:t xml:space="preserve"> և 5-րդ</w:t>
      </w:r>
      <w:r w:rsidR="00EE0E10" w:rsidRPr="00450055">
        <w:rPr>
          <w:rFonts w:ascii="GHEA Grapalat" w:hAnsi="GHEA Grapalat" w:cs="Sylfaen"/>
          <w:lang w:val="hy-AM"/>
        </w:rPr>
        <w:t xml:space="preserve"> </w:t>
      </w:r>
      <w:r w:rsidR="009D596B" w:rsidRPr="00450055">
        <w:rPr>
          <w:rFonts w:ascii="GHEA Grapalat" w:hAnsi="GHEA Grapalat" w:cs="Sylfaen"/>
          <w:lang w:val="hy-AM"/>
        </w:rPr>
        <w:t>(</w:t>
      </w:r>
      <w:r w:rsidR="00EE0E10" w:rsidRPr="00450055">
        <w:rPr>
          <w:rFonts w:ascii="GHEA Grapalat" w:hAnsi="GHEA Grapalat" w:cs="Sylfaen"/>
          <w:lang w:val="hy-AM"/>
        </w:rPr>
        <w:t>Ակտիվները վերադարձնելու միջոցները</w:t>
      </w:r>
      <w:r w:rsidR="009D596B" w:rsidRPr="00450055">
        <w:rPr>
          <w:rFonts w:ascii="GHEA Grapalat" w:hAnsi="GHEA Grapalat" w:cs="Sylfaen"/>
          <w:lang w:val="hy-AM"/>
        </w:rPr>
        <w:t xml:space="preserve">) </w:t>
      </w:r>
      <w:r w:rsidR="00C87864" w:rsidRPr="00450055">
        <w:rPr>
          <w:rFonts w:ascii="GHEA Grapalat" w:hAnsi="GHEA Grapalat" w:cs="Sylfaen"/>
          <w:lang w:val="hy-AM"/>
        </w:rPr>
        <w:t xml:space="preserve"> գլուխների կիրառման գործընթացը:</w:t>
      </w:r>
    </w:p>
    <w:p w:rsidR="00E872E3" w:rsidRPr="00450055" w:rsidRDefault="00EE0E10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450055">
        <w:rPr>
          <w:rFonts w:ascii="GHEA Grapalat" w:hAnsi="GHEA Grapalat"/>
          <w:color w:val="000000"/>
          <w:lang w:val="hy-AM"/>
        </w:rPr>
        <w:t xml:space="preserve">2004 թ. հունվարին Հայաստանն անդամակցել է </w:t>
      </w:r>
      <w:r w:rsidR="005F14C0" w:rsidRPr="00987566">
        <w:rPr>
          <w:rFonts w:ascii="GHEA Grapalat" w:hAnsi="GHEA Grapalat"/>
          <w:color w:val="000000"/>
          <w:lang w:val="hy-AM"/>
        </w:rPr>
        <w:t xml:space="preserve">Կոռուպցիայի դեմ պայքարի պետությունների խմբին՝ </w:t>
      </w:r>
      <w:r w:rsidRPr="00450055">
        <w:rPr>
          <w:rFonts w:ascii="GHEA Grapalat" w:hAnsi="GHEA Grapalat"/>
          <w:color w:val="000000"/>
          <w:lang w:val="hy-AM"/>
        </w:rPr>
        <w:t xml:space="preserve">ԿԴՊՊԽ-ին (GRECO): 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2017 </w:t>
      </w:r>
      <w:r w:rsidRPr="00450055">
        <w:rPr>
          <w:rFonts w:ascii="GHEA Grapalat" w:hAnsi="GHEA Grapalat" w:cs="Sylfaen"/>
          <w:noProof/>
          <w:color w:val="000000"/>
          <w:lang w:val="hy-AM"/>
        </w:rPr>
        <w:t>թվականի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դեկտեմբերին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color w:val="000000"/>
          <w:lang w:val="hy-AM"/>
        </w:rPr>
        <w:t>ԿԴՊՊԽ-ի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հերթական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լիագումար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նիստում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ընդունվել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է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ՀՀ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վերաբերյալ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4-</w:t>
      </w:r>
      <w:r w:rsidRPr="00450055">
        <w:rPr>
          <w:rFonts w:ascii="GHEA Grapalat" w:hAnsi="GHEA Grapalat" w:cs="Sylfaen"/>
          <w:noProof/>
          <w:color w:val="000000"/>
          <w:lang w:val="hy-AM"/>
        </w:rPr>
        <w:t>րդ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փուլի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գնահատման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համապատասխանության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="001041F9" w:rsidRPr="00450055">
        <w:rPr>
          <w:rFonts w:ascii="GHEA Grapalat" w:hAnsi="GHEA Grapalat" w:cs="Sylfaen"/>
          <w:noProof/>
          <w:color w:val="000000"/>
          <w:lang w:val="hy-AM"/>
        </w:rPr>
        <w:t xml:space="preserve">«Կոռուպցիայի կանխարգելումը </w:t>
      </w:r>
      <w:r w:rsidR="0049482C" w:rsidRPr="00450055">
        <w:rPr>
          <w:rFonts w:ascii="GHEA Grapalat" w:hAnsi="GHEA Grapalat" w:cs="Sylfaen"/>
          <w:noProof/>
          <w:color w:val="000000"/>
          <w:lang w:val="hy-AM"/>
        </w:rPr>
        <w:t>ազգային ժողովի պատգամավորների, դատավորների և դատախազների շրջանում»</w:t>
      </w:r>
      <w:r w:rsidRPr="00450055">
        <w:rPr>
          <w:rFonts w:ascii="GHEA Grapalat" w:hAnsi="GHEA Grapalat" w:cs="Sylfaen"/>
          <w:noProof/>
          <w:color w:val="000000"/>
          <w:lang w:val="hy-AM"/>
        </w:rPr>
        <w:t xml:space="preserve"> թեմայով զեկույցը, որի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արդյունքում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Հայաստանին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տրված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18 </w:t>
      </w:r>
      <w:r w:rsidRPr="00450055">
        <w:rPr>
          <w:rFonts w:ascii="GHEA Grapalat" w:hAnsi="GHEA Grapalat" w:cs="Sylfaen"/>
          <w:noProof/>
          <w:color w:val="000000"/>
          <w:lang w:val="hy-AM"/>
        </w:rPr>
        <w:t>հանձնարարականներից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17-</w:t>
      </w:r>
      <w:r w:rsidRPr="00450055">
        <w:rPr>
          <w:rFonts w:ascii="GHEA Grapalat" w:hAnsi="GHEA Grapalat" w:cs="Sylfaen"/>
          <w:noProof/>
          <w:color w:val="000000"/>
          <w:lang w:val="hy-AM"/>
        </w:rPr>
        <w:t>ով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գրանցվել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է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առաջընթաց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: </w:t>
      </w:r>
      <w:r w:rsidRPr="00450055">
        <w:rPr>
          <w:rFonts w:ascii="GHEA Grapalat" w:hAnsi="GHEA Grapalat" w:cs="Sylfaen"/>
          <w:noProof/>
          <w:color w:val="000000"/>
          <w:lang w:val="hy-AM"/>
        </w:rPr>
        <w:t>Մասնավորապես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զեկույցում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նշվում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է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color w:val="000000"/>
          <w:lang w:val="hy-AM"/>
        </w:rPr>
        <w:t>որ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բավարար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ձևով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իրականացրել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է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18 </w:t>
      </w:r>
      <w:r w:rsidRPr="00450055">
        <w:rPr>
          <w:rFonts w:ascii="GHEA Grapalat" w:hAnsi="GHEA Grapalat" w:cs="Sylfaen"/>
          <w:noProof/>
          <w:color w:val="000000"/>
          <w:lang w:val="hy-AM"/>
        </w:rPr>
        <w:t>առաջարկություններից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5-</w:t>
      </w:r>
      <w:r w:rsidRPr="00450055">
        <w:rPr>
          <w:rFonts w:ascii="GHEA Grapalat" w:hAnsi="GHEA Grapalat" w:cs="Sylfaen"/>
          <w:noProof/>
          <w:color w:val="000000"/>
          <w:lang w:val="hy-AM"/>
        </w:rPr>
        <w:t>ը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, </w:t>
      </w:r>
      <w:r w:rsidRPr="00450055">
        <w:rPr>
          <w:rFonts w:ascii="GHEA Grapalat" w:hAnsi="GHEA Grapalat" w:cs="Sylfaen"/>
          <w:noProof/>
          <w:color w:val="000000"/>
          <w:lang w:val="hy-AM"/>
        </w:rPr>
        <w:t>մնացածների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12-</w:t>
      </w:r>
      <w:r w:rsidRPr="00450055">
        <w:rPr>
          <w:rFonts w:ascii="GHEA Grapalat" w:hAnsi="GHEA Grapalat" w:cs="Sylfaen"/>
          <w:noProof/>
          <w:color w:val="000000"/>
          <w:lang w:val="hy-AM"/>
        </w:rPr>
        <w:t>ը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մասնակի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են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կատարվել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և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մեկը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չի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 </w:t>
      </w:r>
      <w:r w:rsidRPr="00450055">
        <w:rPr>
          <w:rFonts w:ascii="GHEA Grapalat" w:hAnsi="GHEA Grapalat" w:cs="Sylfaen"/>
          <w:noProof/>
          <w:color w:val="000000"/>
          <w:lang w:val="hy-AM"/>
        </w:rPr>
        <w:t>կատարվել</w:t>
      </w:r>
      <w:r w:rsidRPr="00450055">
        <w:rPr>
          <w:rFonts w:ascii="GHEA Grapalat" w:hAnsi="GHEA Grapalat"/>
          <w:noProof/>
          <w:color w:val="000000"/>
          <w:lang w:val="hy-AM"/>
        </w:rPr>
        <w:t xml:space="preserve">:  </w:t>
      </w:r>
    </w:p>
    <w:p w:rsidR="00E97CD4" w:rsidRPr="00E97CD4" w:rsidRDefault="00EE0E10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450055">
        <w:rPr>
          <w:rFonts w:ascii="GHEA Grapalat" w:hAnsi="GHEA Grapalat"/>
          <w:color w:val="000000"/>
          <w:lang w:val="hy-AM"/>
        </w:rPr>
        <w:lastRenderedPageBreak/>
        <w:t>Հայաստանը ներգրավված է նաև Տնտեսական համագործակցության և զարգացման կազմակերպության (ՏՀԶԿ)</w:t>
      </w:r>
      <w:r w:rsidR="002E6E90" w:rsidRPr="00450055">
        <w:rPr>
          <w:rFonts w:ascii="GHEA Grapalat" w:hAnsi="GHEA Grapalat" w:cs="Sylfaen"/>
          <w:lang w:val="hy-AM"/>
        </w:rPr>
        <w:t xml:space="preserve"> Արևելյան Եվրոպայի և Կենտրոնական Ասիայի երկրների հակակոռուպցիոն ցանցի Ստամբուլյան հակակոռուպցիոն գործողությունների ծրագր</w:t>
      </w:r>
      <w:r w:rsidRPr="00450055">
        <w:rPr>
          <w:rFonts w:ascii="GHEA Grapalat" w:hAnsi="GHEA Grapalat" w:cs="Sylfaen"/>
          <w:lang w:val="hy-AM"/>
        </w:rPr>
        <w:t>ում</w:t>
      </w:r>
      <w:r w:rsidRPr="00450055">
        <w:rPr>
          <w:rFonts w:ascii="GHEA Grapalat" w:hAnsi="GHEA Grapalat"/>
          <w:color w:val="000000"/>
          <w:lang w:val="hy-AM"/>
        </w:rPr>
        <w:t>, որը կոչված է բարելավելու նշված երկրների հակակոռուպցիոն քաղաքականությունը միջազգային փորձագետների կողմից մշակված առաջարկությունների միջոցով:</w:t>
      </w:r>
      <w:r w:rsidR="009A3048" w:rsidRPr="00450055">
        <w:rPr>
          <w:rFonts w:ascii="GHEA Grapalat" w:hAnsi="GHEA Grapalat"/>
          <w:bCs/>
          <w:lang w:val="hy-AM"/>
        </w:rPr>
        <w:t xml:space="preserve"> </w:t>
      </w:r>
      <w:r w:rsidRPr="00450055">
        <w:rPr>
          <w:rFonts w:ascii="GHEA Grapalat" w:hAnsi="GHEA Grapalat"/>
          <w:bCs/>
          <w:lang w:val="hy-AM"/>
        </w:rPr>
        <w:t>2014 թվականի հոկտեմբերից մեկնարկել էր ՏՀԶԿ մոնիթորինգի 4-րդ փուլը, որն ավարտվեց  2018 թվականի հոկտեմբերի 26-ին՝  4-րդ փուլի արդյունքների վերաբերյալ զեկույցի հրապարակմամբ: Մոնիթորին</w:t>
      </w:r>
      <w:r w:rsidR="003B0ECA" w:rsidRPr="00450055">
        <w:rPr>
          <w:rFonts w:ascii="GHEA Grapalat" w:hAnsi="GHEA Grapalat"/>
          <w:bCs/>
          <w:lang w:val="hy-AM"/>
        </w:rPr>
        <w:t>գի արդյունքում արձանագրվեց, ո</w:t>
      </w:r>
      <w:r w:rsidRPr="00450055">
        <w:rPr>
          <w:rFonts w:ascii="GHEA Grapalat" w:hAnsi="GHEA Grapalat"/>
          <w:bCs/>
          <w:lang w:val="hy-AM"/>
        </w:rPr>
        <w:t xml:space="preserve">ր տվյալ փուլում գնահատվող </w:t>
      </w:r>
      <w:r w:rsidRPr="00450055">
        <w:rPr>
          <w:rFonts w:ascii="GHEA Grapalat" w:hAnsi="GHEA Grapalat" w:cs="Arian AMU"/>
          <w:color w:val="000000"/>
          <w:lang w:val="hy-AM"/>
        </w:rPr>
        <w:t xml:space="preserve">Հայաստանին ներկայացված 21 հանձնարարականները կատարվել են, ընդ որում, 3-ը՝ ամբողջությամբ, 8-ը՝ զգալիորեն, 10-ը՝ մասնակի: Արդյունքում, Հայաստանին ներկայացվել է 24 ընդհանուր և ևս 5 </w:t>
      </w:r>
      <w:r w:rsidR="004656DD" w:rsidRPr="00987566">
        <w:rPr>
          <w:rFonts w:ascii="GHEA Grapalat" w:hAnsi="GHEA Grapalat" w:cs="Arian AMU"/>
          <w:color w:val="000000"/>
          <w:lang w:val="hy-AM"/>
        </w:rPr>
        <w:t xml:space="preserve">բարձրագույն </w:t>
      </w:r>
      <w:r w:rsidRPr="00450055">
        <w:rPr>
          <w:rFonts w:ascii="GHEA Grapalat" w:hAnsi="GHEA Grapalat" w:cs="Arian AMU"/>
          <w:color w:val="000000"/>
          <w:lang w:val="hy-AM"/>
        </w:rPr>
        <w:t xml:space="preserve">կրթության ոլորտին  վերաբերող  </w:t>
      </w:r>
      <w:r w:rsidR="002957F6" w:rsidRPr="00450055">
        <w:rPr>
          <w:rFonts w:ascii="GHEA Grapalat" w:hAnsi="GHEA Grapalat" w:cs="Arian AMU"/>
          <w:color w:val="000000"/>
          <w:lang w:val="hy-AM"/>
        </w:rPr>
        <w:t>հանձնարարական</w:t>
      </w:r>
      <w:r w:rsidRPr="00450055">
        <w:rPr>
          <w:rFonts w:ascii="GHEA Grapalat" w:hAnsi="GHEA Grapalat" w:cs="Arian AMU"/>
          <w:color w:val="000000"/>
          <w:lang w:val="hy-AM"/>
        </w:rPr>
        <w:t xml:space="preserve">: Հատկանշական է, որ ընդհանուր հանձնարարականները վերաբերում են հակակոռուպցիոն քաղաքականությանը, </w:t>
      </w:r>
      <w:r w:rsidR="00952AC8" w:rsidRPr="00450055">
        <w:rPr>
          <w:rFonts w:ascii="GHEA Grapalat" w:hAnsi="GHEA Grapalat" w:cs="Arian AMU"/>
          <w:color w:val="000000"/>
          <w:lang w:val="hy-AM"/>
        </w:rPr>
        <w:t>կոռուպցիայի կանխարգելման</w:t>
      </w:r>
      <w:r w:rsidRPr="00450055">
        <w:rPr>
          <w:rFonts w:ascii="GHEA Grapalat" w:hAnsi="GHEA Grapalat" w:cs="Arian AMU"/>
          <w:color w:val="000000"/>
          <w:lang w:val="hy-AM"/>
        </w:rPr>
        <w:t xml:space="preserve">ը և </w:t>
      </w:r>
      <w:r w:rsidR="00952AC8" w:rsidRPr="00450055">
        <w:rPr>
          <w:rFonts w:ascii="GHEA Grapalat" w:hAnsi="GHEA Grapalat" w:cs="Arian AMU"/>
          <w:color w:val="000000"/>
          <w:lang w:val="hy-AM"/>
        </w:rPr>
        <w:t xml:space="preserve"> </w:t>
      </w:r>
      <w:r w:rsidR="00D04E9E" w:rsidRPr="00450055">
        <w:rPr>
          <w:rFonts w:ascii="GHEA Grapalat" w:hAnsi="GHEA Grapalat" w:cs="Arian AMU"/>
          <w:color w:val="000000"/>
          <w:lang w:val="hy-AM"/>
        </w:rPr>
        <w:t>կոռուպցիայի քրեականացման</w:t>
      </w:r>
      <w:r w:rsidRPr="00450055">
        <w:rPr>
          <w:rFonts w:ascii="GHEA Grapalat" w:hAnsi="GHEA Grapalat" w:cs="Arian AMU"/>
          <w:color w:val="000000"/>
          <w:lang w:val="hy-AM"/>
        </w:rPr>
        <w:t>ը:</w:t>
      </w:r>
    </w:p>
    <w:p w:rsidR="00E97CD4" w:rsidRPr="00E97CD4" w:rsidRDefault="00443074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E97CD4">
        <w:rPr>
          <w:rFonts w:ascii="GHEA Grapalat" w:hAnsi="GHEA Grapalat"/>
          <w:color w:val="000000"/>
          <w:lang w:val="hy-AM"/>
        </w:rPr>
        <w:t xml:space="preserve">2004 </w:t>
      </w:r>
      <w:r w:rsidR="00B20475" w:rsidRPr="00E97CD4">
        <w:rPr>
          <w:rFonts w:ascii="GHEA Grapalat" w:hAnsi="GHEA Grapalat"/>
          <w:color w:val="000000"/>
          <w:lang w:val="hy-AM"/>
        </w:rPr>
        <w:t>թ</w:t>
      </w:r>
      <w:r w:rsidRPr="00E97CD4">
        <w:rPr>
          <w:rFonts w:ascii="GHEA Grapalat" w:hAnsi="GHEA Grapalat"/>
          <w:color w:val="000000"/>
          <w:lang w:val="hy-AM"/>
        </w:rPr>
        <w:t>վականի</w:t>
      </w:r>
      <w:r w:rsidR="00B20475" w:rsidRPr="00E97CD4">
        <w:rPr>
          <w:rFonts w:ascii="GHEA Grapalat" w:hAnsi="GHEA Grapalat"/>
          <w:color w:val="000000"/>
          <w:lang w:val="hy-AM"/>
        </w:rPr>
        <w:t xml:space="preserve"> </w:t>
      </w:r>
      <w:r w:rsidR="00AB3B92" w:rsidRPr="00E97CD4">
        <w:rPr>
          <w:rFonts w:ascii="GHEA Grapalat" w:hAnsi="GHEA Grapalat"/>
          <w:color w:val="000000"/>
          <w:lang w:val="hy-AM"/>
        </w:rPr>
        <w:t xml:space="preserve">համապատասխանաբար </w:t>
      </w:r>
      <w:r w:rsidR="00B20475" w:rsidRPr="00E97CD4">
        <w:rPr>
          <w:rFonts w:ascii="GHEA Grapalat" w:hAnsi="GHEA Grapalat"/>
          <w:color w:val="000000"/>
          <w:lang w:val="hy-AM"/>
        </w:rPr>
        <w:t>հունիս և դեկտեմբեր</w:t>
      </w:r>
      <w:r w:rsidR="00AB3B92" w:rsidRPr="00E97CD4">
        <w:rPr>
          <w:rFonts w:ascii="GHEA Grapalat" w:hAnsi="GHEA Grapalat"/>
          <w:color w:val="000000"/>
          <w:lang w:val="hy-AM"/>
        </w:rPr>
        <w:t xml:space="preserve"> ամիսներին ստորագրել և վավերացրել են</w:t>
      </w:r>
      <w:r w:rsidR="00B20475" w:rsidRPr="00E97CD4">
        <w:rPr>
          <w:rFonts w:ascii="GHEA Grapalat" w:hAnsi="GHEA Grapalat"/>
          <w:color w:val="000000"/>
          <w:lang w:val="hy-AM"/>
        </w:rPr>
        <w:t xml:space="preserve"> Եվրախորհրդի «Կոռուպցիայի մասին» քրեական իրավունքի և «Կոռուպցիայի մասին» քաղաքացիական իրավունքի կոնվենցիան</w:t>
      </w:r>
      <w:r w:rsidR="00AB3B92" w:rsidRPr="00E97CD4">
        <w:rPr>
          <w:rFonts w:ascii="GHEA Grapalat" w:hAnsi="GHEA Grapalat"/>
          <w:color w:val="000000"/>
          <w:lang w:val="hy-AM"/>
        </w:rPr>
        <w:t>երը</w:t>
      </w:r>
      <w:r w:rsidR="00397862" w:rsidRPr="00E97CD4">
        <w:rPr>
          <w:rFonts w:ascii="GHEA Grapalat" w:hAnsi="GHEA Grapalat"/>
          <w:color w:val="000000"/>
          <w:lang w:val="hy-AM"/>
        </w:rPr>
        <w:t>:</w:t>
      </w:r>
    </w:p>
    <w:p w:rsidR="00E97CD4" w:rsidRPr="00E97CD4" w:rsidRDefault="00E97CD4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180" w:firstLine="630"/>
        <w:jc w:val="both"/>
        <w:rPr>
          <w:rFonts w:ascii="GHEA Grapalat" w:hAnsi="GHEA Grapalat"/>
          <w:color w:val="000000"/>
          <w:lang w:val="hy-AM"/>
        </w:rPr>
      </w:pPr>
      <w:r w:rsidRPr="00987566">
        <w:rPr>
          <w:rFonts w:ascii="GHEA Grapalat" w:hAnsi="GHEA Grapalat"/>
          <w:color w:val="000000"/>
          <w:lang w:val="hy-AM"/>
        </w:rPr>
        <w:t>Եվրոպական հարևանության քաղաքականության (այսուհետ՝ նաև ԵՀՔ)</w:t>
      </w:r>
      <w:r w:rsidR="00B20475" w:rsidRPr="00E97CD4">
        <w:rPr>
          <w:rFonts w:ascii="GHEA Grapalat" w:hAnsi="GHEA Grapalat"/>
          <w:color w:val="000000"/>
          <w:lang w:val="hy-AM"/>
        </w:rPr>
        <w:t xml:space="preserve"> շրջանակներում Եվրոպական միությունն ու Հայաստանը 2006 թ. վավերացրել են գործողությունների ծրագիր, որում կոռուպցիայի դեմ պայքարը ներառված է որպես գերակա ոլորտ: </w:t>
      </w:r>
    </w:p>
    <w:p w:rsidR="00CB1AAE" w:rsidRPr="00E97CD4" w:rsidRDefault="00B167A2" w:rsidP="00764447">
      <w:pPr>
        <w:pStyle w:val="NormalWeb"/>
        <w:numPr>
          <w:ilvl w:val="0"/>
          <w:numId w:val="31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180" w:firstLine="630"/>
        <w:jc w:val="both"/>
        <w:rPr>
          <w:rFonts w:ascii="GHEA Grapalat" w:hAnsi="GHEA Grapalat"/>
          <w:color w:val="000000"/>
          <w:lang w:val="hy-AM"/>
        </w:rPr>
      </w:pPr>
      <w:r w:rsidRPr="00E97CD4">
        <w:rPr>
          <w:rFonts w:ascii="GHEA Grapalat" w:hAnsi="GHEA Grapalat"/>
          <w:color w:val="000000"/>
          <w:lang w:val="hy-AM"/>
        </w:rPr>
        <w:t xml:space="preserve"> </w:t>
      </w:r>
      <w:r w:rsidR="00B20475" w:rsidRPr="00E97CD4">
        <w:rPr>
          <w:rFonts w:ascii="GHEA Grapalat" w:hAnsi="GHEA Grapalat"/>
          <w:color w:val="000000"/>
          <w:lang w:val="hy-AM"/>
        </w:rPr>
        <w:t>201</w:t>
      </w:r>
      <w:r w:rsidR="00E97CD4" w:rsidRPr="00987566">
        <w:rPr>
          <w:rFonts w:ascii="GHEA Grapalat" w:hAnsi="GHEA Grapalat"/>
          <w:color w:val="000000"/>
          <w:lang w:val="hy-AM"/>
        </w:rPr>
        <w:t>1</w:t>
      </w:r>
      <w:r w:rsidR="00E97CD4">
        <w:rPr>
          <w:rFonts w:ascii="GHEA Grapalat" w:hAnsi="GHEA Grapalat"/>
          <w:color w:val="000000"/>
          <w:lang w:val="hy-AM"/>
        </w:rPr>
        <w:t xml:space="preserve"> թ</w:t>
      </w:r>
      <w:r w:rsidR="00E97CD4" w:rsidRPr="00987566">
        <w:rPr>
          <w:rFonts w:ascii="GHEA Grapalat" w:hAnsi="GHEA Grapalat"/>
          <w:color w:val="000000"/>
          <w:lang w:val="hy-AM"/>
        </w:rPr>
        <w:t>վականին</w:t>
      </w:r>
      <w:r w:rsidR="00B20475" w:rsidRPr="00E97CD4">
        <w:rPr>
          <w:rFonts w:ascii="GHEA Grapalat" w:hAnsi="GHEA Grapalat"/>
          <w:color w:val="000000"/>
          <w:lang w:val="hy-AM"/>
        </w:rPr>
        <w:t xml:space="preserve"> Հայաստանը միացել է Բաց կառավարման համագործակցությանը: Բաց կառավարման համագործակցությունը ստեղծվել է 2011 թվականի սեպտեմբերի 20-ին 8 հիմնադիր երկրների (Բրազիլիա, Ինդոնեզիա, Մեքսիկա, Նորվեգիա, Ֆիլիպիններ, Հարավային Աֆրիկա, Միացյալ Թագավորություն, Ամերիկայի Միացյալ Նահանգներ) կողմից՝ թափանցիկ, հաշվետու և արդյունավետ կառավարում իրականացնելու նպատակով: Հայաստանը, միանալով </w:t>
      </w:r>
      <w:r w:rsidR="00B20475" w:rsidRPr="00E97CD4">
        <w:rPr>
          <w:rFonts w:ascii="GHEA Grapalat" w:hAnsi="GHEA Grapalat"/>
          <w:color w:val="000000"/>
          <w:lang w:val="hy-AM"/>
        </w:rPr>
        <w:lastRenderedPageBreak/>
        <w:t>այս նախաձեռնությանը, ստանձնել է մի շարք պարտավորություններ, որոնց շարքում է նաև կոռուպցիայի դեմ պայքարը:</w:t>
      </w:r>
      <w:r w:rsidR="00E97CD4" w:rsidRPr="00987566">
        <w:rPr>
          <w:rFonts w:ascii="GHEA Grapalat" w:hAnsi="GHEA Grapalat"/>
          <w:color w:val="000000"/>
          <w:lang w:val="hy-AM"/>
        </w:rPr>
        <w:t xml:space="preserve"> ԲԿԳ շրջանակներում ընդունվել են 4 գործողությունների ծրագրեր՝ 2012-2014, 2014-2016, 2016-2018 թվականների և վերջինը՝ 2018-2020 թվականների համար:</w:t>
      </w:r>
    </w:p>
    <w:p w:rsidR="007819F3" w:rsidRPr="00987566" w:rsidRDefault="007819F3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A82FF6" w:rsidRPr="00987566" w:rsidRDefault="00A82FF6" w:rsidP="00A82FF6">
      <w:pPr>
        <w:pStyle w:val="NormalWeb"/>
        <w:shd w:val="clear" w:color="auto" w:fill="FFFFFF"/>
        <w:spacing w:before="0" w:beforeAutospacing="0" w:after="0" w:afterAutospacing="0" w:line="360" w:lineRule="auto"/>
        <w:ind w:left="180"/>
        <w:jc w:val="both"/>
        <w:rPr>
          <w:rFonts w:ascii="GHEA Grapalat" w:hAnsi="GHEA Grapalat"/>
          <w:color w:val="000000"/>
          <w:lang w:val="hy-AM"/>
        </w:rPr>
      </w:pPr>
    </w:p>
    <w:p w:rsidR="005A1CF9" w:rsidRPr="00450055" w:rsidRDefault="005A1CF9" w:rsidP="00A82FF6">
      <w:pPr>
        <w:spacing w:after="0" w:line="360" w:lineRule="auto"/>
        <w:ind w:right="-86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A5643" w:rsidRPr="00A82FF6" w:rsidRDefault="00A82FF6" w:rsidP="009C2391">
      <w:pPr>
        <w:pStyle w:val="ListParagraph"/>
        <w:numPr>
          <w:ilvl w:val="1"/>
          <w:numId w:val="38"/>
        </w:numPr>
        <w:tabs>
          <w:tab w:val="left" w:pos="3870"/>
          <w:tab w:val="left" w:pos="4050"/>
          <w:tab w:val="left" w:pos="4230"/>
          <w:tab w:val="left" w:pos="4410"/>
        </w:tabs>
        <w:spacing w:after="0" w:line="360" w:lineRule="auto"/>
        <w:ind w:left="3600" w:right="-86" w:hanging="270"/>
        <w:rPr>
          <w:rFonts w:ascii="GHEA Grapalat" w:hAnsi="GHEA Grapalat"/>
          <w:b/>
          <w:sz w:val="24"/>
          <w:szCs w:val="24"/>
          <w:lang w:val="hy-AM"/>
        </w:rPr>
      </w:pPr>
      <w:r w:rsidRPr="00A82FF6">
        <w:rPr>
          <w:rFonts w:ascii="GHEA Grapalat" w:hAnsi="GHEA Grapalat" w:cs="Sylfaen"/>
          <w:b/>
          <w:sz w:val="24"/>
          <w:szCs w:val="24"/>
          <w:lang w:val="hy-AM"/>
        </w:rPr>
        <w:t>Ռազմավարական</w:t>
      </w:r>
      <w:r w:rsidRPr="00A82FF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16634">
        <w:rPr>
          <w:rFonts w:ascii="GHEA Grapalat" w:hAnsi="GHEA Grapalat"/>
          <w:b/>
          <w:sz w:val="24"/>
          <w:szCs w:val="24"/>
        </w:rPr>
        <w:t>ո</w:t>
      </w:r>
      <w:r w:rsidRPr="00A82FF6">
        <w:rPr>
          <w:rFonts w:ascii="GHEA Grapalat" w:hAnsi="GHEA Grapalat"/>
          <w:b/>
          <w:sz w:val="24"/>
          <w:szCs w:val="24"/>
          <w:lang w:val="hy-AM"/>
        </w:rPr>
        <w:t>ւղղություններ</w:t>
      </w:r>
    </w:p>
    <w:p w:rsidR="00A82FF6" w:rsidRPr="00A82FF6" w:rsidRDefault="00A82FF6" w:rsidP="00A82FF6">
      <w:pPr>
        <w:pStyle w:val="ListParagraph"/>
        <w:spacing w:after="0" w:line="360" w:lineRule="auto"/>
        <w:ind w:left="1440" w:right="-8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3BB8" w:rsidRPr="000B5331" w:rsidRDefault="009F3BB8" w:rsidP="00764447">
      <w:pPr>
        <w:pStyle w:val="ListParagraph"/>
        <w:numPr>
          <w:ilvl w:val="0"/>
          <w:numId w:val="31"/>
        </w:numPr>
        <w:tabs>
          <w:tab w:val="left" w:pos="0"/>
        </w:tabs>
        <w:spacing w:after="0" w:line="360" w:lineRule="auto"/>
        <w:ind w:left="0" w:right="-86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B5331">
        <w:rPr>
          <w:rFonts w:ascii="GHEA Grapalat" w:eastAsiaTheme="minorHAnsi" w:hAnsi="GHEA Grapalat" w:cs="Sylfaen"/>
          <w:sz w:val="24"/>
          <w:szCs w:val="24"/>
          <w:lang w:val="hy-AM"/>
        </w:rPr>
        <w:t xml:space="preserve">Սույն </w:t>
      </w:r>
      <w:r w:rsidRPr="000B5331">
        <w:rPr>
          <w:rFonts w:ascii="GHEA Grapalat" w:hAnsi="GHEA Grapalat"/>
          <w:sz w:val="24"/>
          <w:szCs w:val="24"/>
          <w:lang w:val="hy-AM"/>
        </w:rPr>
        <w:t xml:space="preserve">Ռազմավարությամբ սահմանվում են այն ուղենշային ուղղությունները, որոնք ելակետային պետք է լինեն 2019-2022 թթ. ՀՀ հակակոռուպցիոն քաղաքականության իրագործման, ինչպես նաև կոռուպցիայի դեմ պայքարի և, արդյունքում՝ կոռուպցիայի աստիճանական նվազեցման և հաղթահարման համար: </w:t>
      </w:r>
      <w:r w:rsidR="00A82FF6" w:rsidRPr="000B5331">
        <w:rPr>
          <w:rFonts w:ascii="GHEA Grapalat" w:hAnsi="GHEA Grapalat"/>
          <w:sz w:val="24"/>
          <w:szCs w:val="24"/>
          <w:lang w:val="hy-AM"/>
        </w:rPr>
        <w:t>Միջազգային փորձը և հակակոռուպցիոն ոլորտի կարևորագույն փաստաթղթերը ցույց են տալիս, որ կոռուպցիայի դեմ պայքարի հիմնական երեք ուղղություններն են կ</w:t>
      </w:r>
      <w:r w:rsidR="00E44AFA" w:rsidRPr="000B5331">
        <w:rPr>
          <w:rFonts w:ascii="GHEA Grapalat" w:hAnsi="GHEA Grapalat"/>
          <w:sz w:val="24"/>
          <w:szCs w:val="24"/>
          <w:lang w:val="hy-AM"/>
        </w:rPr>
        <w:t>ո</w:t>
      </w:r>
      <w:r w:rsidR="00A82FF6" w:rsidRPr="000B5331">
        <w:rPr>
          <w:rFonts w:ascii="GHEA Grapalat" w:hAnsi="GHEA Grapalat"/>
          <w:sz w:val="24"/>
          <w:szCs w:val="24"/>
          <w:lang w:val="hy-AM"/>
        </w:rPr>
        <w:t>ռուպցիայի կանխարգելումը, կոռուպցիոն հանցագործությունների բացահայտումը և հակակոռուպցիոն կրթությունը:</w:t>
      </w:r>
    </w:p>
    <w:p w:rsidR="00335654" w:rsidRPr="000B5331" w:rsidRDefault="009F3BB8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360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0B5331">
        <w:rPr>
          <w:rFonts w:ascii="GHEA Grapalat" w:eastAsiaTheme="minorHAnsi" w:hAnsi="GHEA Grapalat" w:cs="Sylfaen"/>
          <w:sz w:val="24"/>
          <w:szCs w:val="24"/>
          <w:lang w:val="hy-AM"/>
        </w:rPr>
        <w:t xml:space="preserve">Ըստ այդմ` </w:t>
      </w:r>
      <w:r w:rsidRPr="000B5331">
        <w:rPr>
          <w:rFonts w:ascii="GHEA Grapalat" w:hAnsi="GHEA Grapalat"/>
          <w:sz w:val="24"/>
          <w:szCs w:val="24"/>
          <w:lang w:val="hy-AM"/>
        </w:rPr>
        <w:t xml:space="preserve">2019-2022 թթ. ՀՀ հակակոռուպցիոն </w:t>
      </w:r>
      <w:r w:rsidRPr="000B5331">
        <w:rPr>
          <w:rFonts w:ascii="GHEA Grapalat" w:eastAsiaTheme="minorHAnsi" w:hAnsi="GHEA Grapalat" w:cs="Sylfaen"/>
          <w:sz w:val="24"/>
          <w:szCs w:val="24"/>
          <w:lang w:val="hy-AM"/>
        </w:rPr>
        <w:t>ռազմավարական ուղղություններ</w:t>
      </w:r>
      <w:r w:rsidR="00335654" w:rsidRPr="000B5331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հետևյալն են</w:t>
      </w:r>
    </w:p>
    <w:p w:rsidR="000B5331" w:rsidRPr="000B5331" w:rsidRDefault="000B5331" w:rsidP="000B5331">
      <w:pPr>
        <w:pStyle w:val="ListParagraph"/>
        <w:spacing w:after="0" w:line="360" w:lineRule="auto"/>
        <w:ind w:right="-86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</w:p>
    <w:p w:rsidR="00335654" w:rsidRPr="00EA0FCA" w:rsidRDefault="00335654" w:rsidP="00502A21">
      <w:pPr>
        <w:pStyle w:val="ListParagraph"/>
        <w:numPr>
          <w:ilvl w:val="2"/>
          <w:numId w:val="38"/>
        </w:numPr>
        <w:spacing w:after="0" w:line="360" w:lineRule="auto"/>
        <w:ind w:left="900" w:right="-86" w:hanging="180"/>
        <w:jc w:val="both"/>
        <w:rPr>
          <w:rFonts w:ascii="GHEA Grapalat" w:hAnsi="GHEA Grapalat"/>
          <w:b/>
          <w:sz w:val="24"/>
          <w:szCs w:val="24"/>
        </w:rPr>
      </w:pPr>
      <w:r w:rsidRPr="00EA0FCA">
        <w:rPr>
          <w:rFonts w:ascii="GHEA Grapalat" w:hAnsi="GHEA Grapalat"/>
          <w:b/>
          <w:sz w:val="24"/>
          <w:szCs w:val="24"/>
          <w:lang w:val="hy-AM"/>
        </w:rPr>
        <w:t>Կոռուպցիայի կանխարգելում</w:t>
      </w:r>
      <w:r w:rsidRPr="00EA0FCA">
        <w:rPr>
          <w:rFonts w:ascii="GHEA Grapalat" w:hAnsi="GHEA Grapalat"/>
          <w:b/>
          <w:sz w:val="24"/>
          <w:szCs w:val="24"/>
        </w:rPr>
        <w:t xml:space="preserve">. </w:t>
      </w:r>
    </w:p>
    <w:p w:rsidR="00EA0FCA" w:rsidRPr="000B5331" w:rsidRDefault="00EA0FCA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360"/>
        <w:jc w:val="both"/>
        <w:rPr>
          <w:rFonts w:ascii="GHEA Grapalat" w:hAnsi="GHEA Grapalat"/>
          <w:sz w:val="24"/>
          <w:szCs w:val="24"/>
        </w:rPr>
      </w:pPr>
      <w:r w:rsidRPr="000B5331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0B53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5331">
        <w:rPr>
          <w:rFonts w:ascii="GHEA Grapalat" w:hAnsi="GHEA Grapalat"/>
          <w:sz w:val="24"/>
          <w:szCs w:val="24"/>
        </w:rPr>
        <w:t>կոռուպցիայի կանխարգելման ոլոր</w:t>
      </w:r>
      <w:r w:rsidR="00E44AFA" w:rsidRPr="000B5331">
        <w:rPr>
          <w:rFonts w:ascii="GHEA Grapalat" w:hAnsi="GHEA Grapalat"/>
          <w:sz w:val="24"/>
          <w:szCs w:val="24"/>
        </w:rPr>
        <w:t>տ</w:t>
      </w:r>
      <w:r w:rsidRPr="000B5331">
        <w:rPr>
          <w:rFonts w:ascii="GHEA Grapalat" w:hAnsi="GHEA Grapalat"/>
          <w:sz w:val="24"/>
          <w:szCs w:val="24"/>
        </w:rPr>
        <w:t>ում Հայաստանի Հանրապետությունում գործող մարմին</w:t>
      </w:r>
      <w:r w:rsidR="00332E45" w:rsidRPr="000B5331">
        <w:rPr>
          <w:rFonts w:ascii="GHEA Grapalat" w:hAnsi="GHEA Grapalat"/>
          <w:sz w:val="24"/>
          <w:szCs w:val="24"/>
        </w:rPr>
        <w:t>ն</w:t>
      </w:r>
      <w:r w:rsidRPr="000B5331">
        <w:rPr>
          <w:rFonts w:ascii="GHEA Grapalat" w:hAnsi="GHEA Grapalat"/>
          <w:sz w:val="24"/>
          <w:szCs w:val="24"/>
        </w:rPr>
        <w:t xml:space="preserve">երը հետևյալն են. </w:t>
      </w:r>
    </w:p>
    <w:p w:rsidR="000B5331" w:rsidRDefault="00EA0FCA" w:rsidP="000B5331">
      <w:pPr>
        <w:pStyle w:val="ListParagraph"/>
        <w:numPr>
          <w:ilvl w:val="0"/>
          <w:numId w:val="39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5C2BC0">
        <w:rPr>
          <w:rFonts w:ascii="GHEA Grapalat" w:hAnsi="GHEA Grapalat" w:cs="Sylfaen"/>
          <w:sz w:val="24"/>
          <w:szCs w:val="24"/>
          <w:lang w:val="hy-AM"/>
        </w:rPr>
        <w:lastRenderedPageBreak/>
        <w:t>2015թ. փետրվար 19-ին ՀՀ կառավարության կողմից ընդունված «Կ</w:t>
      </w:r>
      <w:r w:rsidRPr="005C2BC0">
        <w:rPr>
          <w:rFonts w:ascii="GHEA Grapalat" w:hAnsi="GHEA Grapalat" w:cs="Sylfaen"/>
          <w:bCs/>
          <w:sz w:val="24"/>
          <w:szCs w:val="24"/>
          <w:lang w:val="hy-AM"/>
        </w:rPr>
        <w:t xml:space="preserve">ոռուպցիայի դեմ պայքարի խորհուրդ և փորձագիտական հանձնախումբ ստեղծելու, խորհրդի կազմը, խորհրդի, փորձագիտական հանձնախմբի և Հայաստանի Հանրապետության կառավարության աշխատակազմի հակակոռուպցիոն ծրագրերի մոնիթորինգի բաժնի գործունեության կարգը հաստատելու մասին» </w:t>
      </w:r>
      <w:r w:rsidRPr="005C2BC0">
        <w:rPr>
          <w:rFonts w:ascii="GHEA Grapalat" w:hAnsi="GHEA Grapalat" w:cs="Sylfaen"/>
          <w:sz w:val="24"/>
          <w:szCs w:val="24"/>
          <w:lang w:val="hy-AM"/>
        </w:rPr>
        <w:t xml:space="preserve">N 165-Ն որոշման հիման վրա </w:t>
      </w:r>
      <w:r w:rsidRPr="005C2BC0">
        <w:rPr>
          <w:rFonts w:ascii="GHEA Grapalat" w:hAnsi="GHEA Grapalat" w:cs="Sylfaen"/>
          <w:sz w:val="24"/>
          <w:szCs w:val="24"/>
        </w:rPr>
        <w:t>ստեղծված</w:t>
      </w:r>
      <w:r w:rsidRPr="005C2BC0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Pr="005C2BC0">
        <w:rPr>
          <w:rFonts w:ascii="GHEA Grapalat" w:hAnsi="GHEA Grapalat" w:cs="Sylfaen"/>
          <w:bCs/>
          <w:sz w:val="24"/>
          <w:szCs w:val="24"/>
          <w:lang w:val="hy-AM"/>
        </w:rPr>
        <w:t>ոռուպցիայի դեմ պայքարի խորհուրդը (այսուհետ՝ Խորհուրդ)</w:t>
      </w:r>
      <w:r w:rsidRPr="005C2BC0">
        <w:rPr>
          <w:rFonts w:ascii="GHEA Grapalat" w:hAnsi="GHEA Grapalat" w:cs="Sylfaen"/>
          <w:bCs/>
          <w:sz w:val="24"/>
          <w:szCs w:val="24"/>
        </w:rPr>
        <w:t>, որն իրականացնում է հակակոռուպցիոն քաղաքականության մշակման հարթակի դեր:</w:t>
      </w:r>
    </w:p>
    <w:p w:rsidR="000B5331" w:rsidRDefault="00EA0FCA" w:rsidP="000B5331">
      <w:pPr>
        <w:pStyle w:val="ListParagraph"/>
        <w:numPr>
          <w:ilvl w:val="0"/>
          <w:numId w:val="39"/>
        </w:numPr>
        <w:tabs>
          <w:tab w:val="left" w:pos="1170"/>
          <w:tab w:val="left" w:pos="171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0B5331">
        <w:rPr>
          <w:rFonts w:ascii="GHEA Grapalat" w:hAnsi="GHEA Grapalat" w:cs="Sylfaen"/>
          <w:bCs/>
          <w:sz w:val="24"/>
          <w:szCs w:val="24"/>
        </w:rPr>
        <w:t>ՀՀ առաջին փոխվարչապետի գրասենյակի հակակոռուպցիոն ծրագրերի և մոնիթորինգի վարչությունը, որն իրականացնում է Խորհրդի քարտուղարության գործառույթները, այդ թվում՝ վերոնշյալ որոշմամբ իր վրա դրված հակակոռուպցիոն ծրագրերի մոնիթորինգ</w:t>
      </w:r>
      <w:r w:rsidR="005C2BC0" w:rsidRPr="000B5331">
        <w:rPr>
          <w:rFonts w:ascii="GHEA Grapalat" w:hAnsi="GHEA Grapalat" w:cs="Sylfaen"/>
          <w:bCs/>
          <w:sz w:val="24"/>
          <w:szCs w:val="24"/>
        </w:rPr>
        <w:t>ի գործառույթը</w:t>
      </w:r>
      <w:r w:rsidRPr="000B5331">
        <w:rPr>
          <w:rFonts w:ascii="GHEA Grapalat" w:hAnsi="GHEA Grapalat" w:cs="Sylfaen"/>
          <w:bCs/>
          <w:sz w:val="24"/>
          <w:szCs w:val="24"/>
        </w:rPr>
        <w:t>:</w:t>
      </w:r>
    </w:p>
    <w:p w:rsidR="000B5331" w:rsidRDefault="00EA0FCA" w:rsidP="005117C3">
      <w:pPr>
        <w:pStyle w:val="ListParagraph"/>
        <w:numPr>
          <w:ilvl w:val="0"/>
          <w:numId w:val="3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0B5331">
        <w:rPr>
          <w:rFonts w:ascii="GHEA Grapalat" w:hAnsi="GHEA Grapalat" w:cs="Sylfaen"/>
          <w:bCs/>
          <w:sz w:val="24"/>
          <w:szCs w:val="24"/>
        </w:rPr>
        <w:t>ՀՀ արդարադատության նախարարության հակակոռուպցիոն և քրեակատարողական քաղաքականության մշակման վարչության հակակոռուպցիոն քաղաքականության մշակման բաժինը, որը պատասխանատու է հակակոռուպցիոն քաղաքականության մշակ</w:t>
      </w:r>
      <w:r w:rsidR="00E20C2A" w:rsidRPr="000B5331">
        <w:rPr>
          <w:rFonts w:ascii="GHEA Grapalat" w:hAnsi="GHEA Grapalat" w:cs="Sylfaen"/>
          <w:bCs/>
          <w:sz w:val="24"/>
          <w:szCs w:val="24"/>
        </w:rPr>
        <w:t>ման</w:t>
      </w:r>
      <w:r w:rsidRPr="000B5331">
        <w:rPr>
          <w:rFonts w:ascii="GHEA Grapalat" w:hAnsi="GHEA Grapalat" w:cs="Sylfaen"/>
          <w:bCs/>
          <w:sz w:val="24"/>
          <w:szCs w:val="24"/>
        </w:rPr>
        <w:t>, կոռուպցիայի դեմ պայքարի ոլորտում միջազգային մարմինների հետ համագործակցությ</w:t>
      </w:r>
      <w:r w:rsidR="00E20C2A" w:rsidRPr="000B5331">
        <w:rPr>
          <w:rFonts w:ascii="GHEA Grapalat" w:hAnsi="GHEA Grapalat" w:cs="Sylfaen"/>
          <w:bCs/>
          <w:sz w:val="24"/>
          <w:szCs w:val="24"/>
        </w:rPr>
        <w:t>ան</w:t>
      </w:r>
      <w:r w:rsidRPr="000B5331">
        <w:rPr>
          <w:rFonts w:ascii="GHEA Grapalat" w:hAnsi="GHEA Grapalat" w:cs="Sylfaen"/>
          <w:bCs/>
          <w:sz w:val="24"/>
          <w:szCs w:val="24"/>
        </w:rPr>
        <w:t xml:space="preserve"> և պարտավորությունների </w:t>
      </w:r>
      <w:r w:rsidR="00485468" w:rsidRPr="000B5331">
        <w:rPr>
          <w:rFonts w:ascii="GHEA Grapalat" w:hAnsi="GHEA Grapalat" w:cs="Sylfaen"/>
          <w:bCs/>
          <w:sz w:val="24"/>
          <w:szCs w:val="24"/>
        </w:rPr>
        <w:t>կատար</w:t>
      </w:r>
      <w:r w:rsidRPr="000B5331">
        <w:rPr>
          <w:rFonts w:ascii="GHEA Grapalat" w:hAnsi="GHEA Grapalat" w:cs="Sylfaen"/>
          <w:bCs/>
          <w:sz w:val="24"/>
          <w:szCs w:val="24"/>
        </w:rPr>
        <w:t xml:space="preserve">ման </w:t>
      </w:r>
      <w:r w:rsidR="00E20C2A" w:rsidRPr="000B5331">
        <w:rPr>
          <w:rFonts w:ascii="GHEA Grapalat" w:hAnsi="GHEA Grapalat" w:cs="Sylfaen"/>
          <w:bCs/>
          <w:sz w:val="24"/>
          <w:szCs w:val="24"/>
        </w:rPr>
        <w:t>ապահովման համար</w:t>
      </w:r>
      <w:r w:rsidRPr="000B5331">
        <w:rPr>
          <w:rFonts w:ascii="GHEA Grapalat" w:hAnsi="GHEA Grapalat" w:cs="Sylfaen"/>
          <w:bCs/>
          <w:sz w:val="24"/>
          <w:szCs w:val="24"/>
        </w:rPr>
        <w:t>:</w:t>
      </w:r>
    </w:p>
    <w:p w:rsidR="005117C3" w:rsidRDefault="00FA4697" w:rsidP="005117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0B5331">
        <w:rPr>
          <w:rFonts w:ascii="GHEA Grapalat" w:hAnsi="GHEA Grapalat" w:cs="Sylfaen"/>
          <w:bCs/>
          <w:sz w:val="24"/>
          <w:szCs w:val="24"/>
        </w:rPr>
        <w:t>Բարձրաստիճան պաշտոնատար անձանց էթիկայի հանձնաժողովը, որի գործառույթները ներառում են Հանրային ծառայության մասին ՀՀ օրենքով նախատեսված անձանց հայտարար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ա</w:t>
      </w:r>
      <w:r w:rsidRPr="000B5331">
        <w:rPr>
          <w:rFonts w:ascii="GHEA Grapalat" w:hAnsi="GHEA Grapalat" w:cs="Sylfaen"/>
          <w:bCs/>
          <w:sz w:val="24"/>
          <w:szCs w:val="24"/>
        </w:rPr>
        <w:t>գրերի հավաքագրում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ը</w:t>
      </w:r>
      <w:r w:rsidRPr="000B5331">
        <w:rPr>
          <w:rFonts w:ascii="GHEA Grapalat" w:hAnsi="GHEA Grapalat" w:cs="Sylfaen"/>
          <w:bCs/>
          <w:sz w:val="24"/>
          <w:szCs w:val="24"/>
        </w:rPr>
        <w:t>, ստուգում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ը</w:t>
      </w:r>
      <w:r w:rsidRPr="000B5331">
        <w:rPr>
          <w:rFonts w:ascii="GHEA Grapalat" w:hAnsi="GHEA Grapalat" w:cs="Sylfaen"/>
          <w:bCs/>
          <w:sz w:val="24"/>
          <w:szCs w:val="24"/>
        </w:rPr>
        <w:t>, հրապարակում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ը</w:t>
      </w:r>
      <w:r w:rsidRPr="000B5331">
        <w:rPr>
          <w:rFonts w:ascii="GHEA Grapalat" w:hAnsi="GHEA Grapalat" w:cs="Sylfaen"/>
          <w:bCs/>
          <w:sz w:val="24"/>
          <w:szCs w:val="24"/>
        </w:rPr>
        <w:t>, հայտարար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ա</w:t>
      </w:r>
      <w:r w:rsidRPr="000B5331">
        <w:rPr>
          <w:rFonts w:ascii="GHEA Grapalat" w:hAnsi="GHEA Grapalat" w:cs="Sylfaen"/>
          <w:bCs/>
          <w:sz w:val="24"/>
          <w:szCs w:val="24"/>
        </w:rPr>
        <w:t>գրման կանոնների խախտման պարագայում վարչական պատասխանատվության կիրառում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ը</w:t>
      </w:r>
      <w:r w:rsidRPr="000B5331">
        <w:rPr>
          <w:rFonts w:ascii="GHEA Grapalat" w:hAnsi="GHEA Grapalat" w:cs="Sylfaen"/>
          <w:bCs/>
          <w:sz w:val="24"/>
          <w:szCs w:val="24"/>
        </w:rPr>
        <w:t>, էթիիկայի կանոնների խախտումների բացահայտումը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,</w:t>
      </w:r>
      <w:r w:rsidRPr="000B5331">
        <w:rPr>
          <w:rFonts w:ascii="GHEA Grapalat" w:hAnsi="GHEA Grapalat" w:cs="Sylfaen"/>
          <w:bCs/>
          <w:sz w:val="24"/>
          <w:szCs w:val="24"/>
        </w:rPr>
        <w:t xml:space="preserve"> </w:t>
      </w:r>
      <w:r w:rsidR="0081535A" w:rsidRPr="000B5331">
        <w:rPr>
          <w:rFonts w:ascii="GHEA Grapalat" w:hAnsi="GHEA Grapalat" w:cs="Sylfaen"/>
          <w:bCs/>
          <w:sz w:val="24"/>
          <w:szCs w:val="24"/>
        </w:rPr>
        <w:t>ըստ այդմ,</w:t>
      </w:r>
      <w:r w:rsidRPr="000B5331">
        <w:rPr>
          <w:rFonts w:ascii="GHEA Grapalat" w:hAnsi="GHEA Grapalat" w:cs="Sylfaen"/>
          <w:bCs/>
          <w:sz w:val="24"/>
          <w:szCs w:val="24"/>
        </w:rPr>
        <w:t xml:space="preserve"> համապատասխան առաջարկություների ներկայացումը և այլն:</w:t>
      </w:r>
    </w:p>
    <w:p w:rsidR="00FA4697" w:rsidRPr="005117C3" w:rsidRDefault="00FA4697" w:rsidP="005117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5117C3">
        <w:rPr>
          <w:rFonts w:ascii="GHEA Grapalat" w:hAnsi="GHEA Grapalat" w:cs="Sylfaen"/>
          <w:bCs/>
          <w:sz w:val="24"/>
          <w:szCs w:val="24"/>
        </w:rPr>
        <w:t xml:space="preserve">Կոռուպցիայի կանխարգելման հանձնաժողովի մասին ՀՀ օրենքի հիման վրա ստեղծվելիք համանուն հանձնաժողովը, որը կհանդիսանա կոռուպցիայի կանխարգելման բնագավառում գործող անկախ մասնագիտացված մարմին, և բացի ներկայիս Բարձրաստիճան պաշտոնատար անձանց էթիկայի հանձնաժողովի </w:t>
      </w:r>
      <w:r w:rsidRPr="005117C3">
        <w:rPr>
          <w:rFonts w:ascii="GHEA Grapalat" w:hAnsi="GHEA Grapalat" w:cs="Sylfaen"/>
          <w:bCs/>
          <w:sz w:val="24"/>
          <w:szCs w:val="24"/>
        </w:rPr>
        <w:lastRenderedPageBreak/>
        <w:t>գործառույթներից</w:t>
      </w:r>
      <w:r w:rsidR="0081535A" w:rsidRPr="005117C3">
        <w:rPr>
          <w:rFonts w:ascii="GHEA Grapalat" w:hAnsi="GHEA Grapalat" w:cs="Sylfaen"/>
          <w:bCs/>
          <w:sz w:val="24"/>
          <w:szCs w:val="24"/>
        </w:rPr>
        <w:t>,</w:t>
      </w:r>
      <w:r w:rsidRPr="005117C3">
        <w:rPr>
          <w:rFonts w:ascii="GHEA Grapalat" w:hAnsi="GHEA Grapalat" w:cs="Sylfaen"/>
          <w:bCs/>
          <w:sz w:val="24"/>
          <w:szCs w:val="24"/>
        </w:rPr>
        <w:t xml:space="preserve"> կստանձնի կանխարգելման բնագավառի մի շարք այլ հանձնառություններ ևս:</w:t>
      </w:r>
    </w:p>
    <w:p w:rsidR="005117C3" w:rsidRDefault="00FA4697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630"/>
        <w:jc w:val="both"/>
        <w:rPr>
          <w:rFonts w:ascii="GHEA Grapalat" w:eastAsiaTheme="minorHAnsi" w:hAnsi="GHEA Grapalat" w:cs="Sylfaen"/>
          <w:sz w:val="24"/>
          <w:szCs w:val="24"/>
        </w:rPr>
      </w:pPr>
      <w:r>
        <w:rPr>
          <w:rFonts w:ascii="GHEA Grapalat" w:eastAsiaTheme="minorHAnsi" w:hAnsi="GHEA Grapalat" w:cs="Sylfaen"/>
          <w:sz w:val="24"/>
          <w:szCs w:val="24"/>
        </w:rPr>
        <w:t xml:space="preserve">Հաշվի առնելով այն հանգամանքը, որ </w:t>
      </w:r>
      <w:r w:rsidRPr="0001387E">
        <w:rPr>
          <w:rFonts w:ascii="GHEA Grapalat" w:eastAsiaTheme="minorHAnsi" w:hAnsi="GHEA Grapalat" w:cs="Sylfaen"/>
          <w:sz w:val="24"/>
          <w:szCs w:val="24"/>
        </w:rPr>
        <w:t xml:space="preserve">Կոռուպցիայի կանխարգելման հանձնաժողովի մասին ՀՀ օրենքի հիման վրա հանձնաժողովի ստեղծումը </w:t>
      </w:r>
      <w:r w:rsidR="00B75051" w:rsidRPr="0001387E">
        <w:rPr>
          <w:rFonts w:ascii="GHEA Grapalat" w:eastAsiaTheme="minorHAnsi" w:hAnsi="GHEA Grapalat" w:cs="Sylfaen"/>
          <w:sz w:val="24"/>
          <w:szCs w:val="24"/>
        </w:rPr>
        <w:t xml:space="preserve">և պետական կառավարման համակարգում բարեվարքության հաստատումը հանդիսանում են պահի հրամայականներ՝ սույն </w:t>
      </w:r>
      <w:r w:rsidR="00E63480">
        <w:rPr>
          <w:rFonts w:ascii="GHEA Grapalat" w:eastAsiaTheme="minorHAnsi" w:hAnsi="GHEA Grapalat" w:cs="Sylfaen"/>
          <w:sz w:val="24"/>
          <w:szCs w:val="24"/>
        </w:rPr>
        <w:t>Ռ</w:t>
      </w:r>
      <w:r w:rsidR="00B75051" w:rsidRPr="0001387E">
        <w:rPr>
          <w:rFonts w:ascii="GHEA Grapalat" w:eastAsiaTheme="minorHAnsi" w:hAnsi="GHEA Grapalat" w:cs="Sylfaen"/>
          <w:sz w:val="24"/>
          <w:szCs w:val="24"/>
        </w:rPr>
        <w:t xml:space="preserve">ազմավարությամբ նախատեսվում է Կոռուպցիայի կանխարգելման հանձնաժողովի անհապաղ ստեղծում, ինչպես նաև հանրային ծառայության </w:t>
      </w:r>
      <w:r w:rsidR="00E63480">
        <w:rPr>
          <w:rFonts w:ascii="GHEA Grapalat" w:eastAsiaTheme="minorHAnsi" w:hAnsi="GHEA Grapalat" w:cs="Sylfaen"/>
          <w:sz w:val="24"/>
          <w:szCs w:val="24"/>
        </w:rPr>
        <w:t xml:space="preserve">մասին </w:t>
      </w:r>
      <w:r w:rsidR="00B75051" w:rsidRPr="0001387E">
        <w:rPr>
          <w:rFonts w:ascii="GHEA Grapalat" w:eastAsiaTheme="minorHAnsi" w:hAnsi="GHEA Grapalat" w:cs="Sylfaen"/>
          <w:sz w:val="24"/>
          <w:szCs w:val="24"/>
        </w:rPr>
        <w:t>օրենքին համապատասխան</w:t>
      </w:r>
      <w:r w:rsidR="00515A89">
        <w:rPr>
          <w:rFonts w:ascii="GHEA Grapalat" w:eastAsiaTheme="minorHAnsi" w:hAnsi="GHEA Grapalat" w:cs="Sylfaen"/>
          <w:sz w:val="24"/>
          <w:szCs w:val="24"/>
        </w:rPr>
        <w:t>՝</w:t>
      </w:r>
      <w:r w:rsidR="00B75051" w:rsidRPr="0001387E">
        <w:rPr>
          <w:rFonts w:ascii="GHEA Grapalat" w:eastAsiaTheme="minorHAnsi" w:hAnsi="GHEA Grapalat" w:cs="Sylfaen"/>
          <w:sz w:val="24"/>
          <w:szCs w:val="24"/>
        </w:rPr>
        <w:t xml:space="preserve"> էթիկայի հանձնաժողովների հիմնում և գործարկում:</w:t>
      </w:r>
    </w:p>
    <w:p w:rsidR="009F3BB8" w:rsidRPr="005117C3" w:rsidRDefault="0001387E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630"/>
        <w:jc w:val="both"/>
        <w:rPr>
          <w:rFonts w:ascii="GHEA Grapalat" w:eastAsiaTheme="minorHAnsi" w:hAnsi="GHEA Grapalat" w:cs="Sylfaen"/>
          <w:sz w:val="24"/>
          <w:szCs w:val="24"/>
        </w:rPr>
      </w:pPr>
      <w:r w:rsidRPr="005117C3">
        <w:rPr>
          <w:rFonts w:ascii="GHEA Grapalat" w:hAnsi="GHEA Grapalat"/>
          <w:sz w:val="24"/>
          <w:szCs w:val="24"/>
        </w:rPr>
        <w:t>Միաժամանա</w:t>
      </w:r>
      <w:r w:rsidR="00515A89" w:rsidRPr="005117C3">
        <w:rPr>
          <w:rFonts w:ascii="GHEA Grapalat" w:hAnsi="GHEA Grapalat"/>
          <w:sz w:val="24"/>
          <w:szCs w:val="24"/>
        </w:rPr>
        <w:t>կ</w:t>
      </w:r>
      <w:r w:rsidRPr="005117C3">
        <w:rPr>
          <w:rFonts w:ascii="GHEA Grapalat" w:hAnsi="GHEA Grapalat"/>
          <w:sz w:val="24"/>
          <w:szCs w:val="24"/>
        </w:rPr>
        <w:t xml:space="preserve">, </w:t>
      </w:r>
      <w:r w:rsidR="00515A89" w:rsidRPr="005117C3">
        <w:rPr>
          <w:rFonts w:ascii="GHEA Grapalat" w:hAnsi="GHEA Grapalat"/>
          <w:sz w:val="24"/>
          <w:szCs w:val="24"/>
        </w:rPr>
        <w:t>Ռ</w:t>
      </w:r>
      <w:r w:rsidRPr="005117C3">
        <w:rPr>
          <w:rFonts w:ascii="GHEA Grapalat" w:hAnsi="GHEA Grapalat"/>
          <w:sz w:val="24"/>
          <w:szCs w:val="24"/>
        </w:rPr>
        <w:t xml:space="preserve">ազմավարությամբ նախատեսվում է նաև </w:t>
      </w:r>
      <w:r w:rsidR="00515A89" w:rsidRPr="005117C3">
        <w:rPr>
          <w:rFonts w:ascii="GHEA Grapalat" w:hAnsi="GHEA Grapalat"/>
          <w:sz w:val="24"/>
          <w:szCs w:val="24"/>
        </w:rPr>
        <w:t>հ</w:t>
      </w:r>
      <w:r w:rsidR="00CE29E1" w:rsidRPr="005117C3">
        <w:rPr>
          <w:rFonts w:ascii="GHEA Grapalat" w:hAnsi="GHEA Grapalat"/>
          <w:sz w:val="24"/>
          <w:szCs w:val="24"/>
          <w:lang w:val="hy-AM"/>
        </w:rPr>
        <w:t>ակակոռուպցիոն քաղաքականությանն առնչվող փաստաթղթերի՝  շահագրգիռ անձանց լայն շրջանակի ներգրավմամբ մշակման</w:t>
      </w:r>
      <w:r w:rsidR="00D3494B" w:rsidRPr="005117C3">
        <w:rPr>
          <w:rFonts w:ascii="GHEA Grapalat" w:hAnsi="GHEA Grapalat"/>
          <w:sz w:val="24"/>
          <w:szCs w:val="24"/>
          <w:lang w:val="hy-AM"/>
        </w:rPr>
        <w:t>,</w:t>
      </w:r>
      <w:r w:rsidR="00CE29E1" w:rsidRPr="005117C3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17E" w:rsidRPr="005117C3">
        <w:rPr>
          <w:rFonts w:ascii="GHEA Grapalat" w:hAnsi="GHEA Grapalat"/>
          <w:sz w:val="24"/>
          <w:szCs w:val="24"/>
        </w:rPr>
        <w:t xml:space="preserve">հակակոռուպցիոն արդյունավետ և գործուն ինստիտուցիոնալ համակարգի կայացման, </w:t>
      </w:r>
      <w:r w:rsidR="00D60C19" w:rsidRPr="005117C3">
        <w:rPr>
          <w:rFonts w:ascii="GHEA Grapalat" w:hAnsi="GHEA Grapalat"/>
          <w:sz w:val="24"/>
          <w:szCs w:val="24"/>
        </w:rPr>
        <w:t xml:space="preserve">պետական կառավարման համակարգի մարմիններում բարեվարքության հաստատման, </w:t>
      </w:r>
      <w:r w:rsidR="00702653" w:rsidRPr="005117C3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9F3BB8" w:rsidRPr="005117C3">
        <w:rPr>
          <w:rFonts w:ascii="GHEA Grapalat" w:hAnsi="GHEA Grapalat"/>
          <w:sz w:val="24"/>
          <w:szCs w:val="24"/>
          <w:lang w:val="hy-AM"/>
        </w:rPr>
        <w:t>կառավարման գործիքների ներդրման</w:t>
      </w:r>
      <w:r w:rsidR="00567C77" w:rsidRPr="005117C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0C19" w:rsidRPr="005117C3">
        <w:rPr>
          <w:rFonts w:ascii="GHEA Grapalat" w:hAnsi="GHEA Grapalat"/>
          <w:sz w:val="24"/>
          <w:szCs w:val="24"/>
        </w:rPr>
        <w:t xml:space="preserve">հայտարարագրման, ազդարարման համակարգերի զարգացման, տեղեկատվության ազատության երաշխավորման, </w:t>
      </w:r>
      <w:r w:rsidR="00F433B2" w:rsidRPr="005117C3">
        <w:rPr>
          <w:rFonts w:ascii="GHEA Grapalat" w:hAnsi="GHEA Grapalat"/>
          <w:sz w:val="24"/>
          <w:szCs w:val="24"/>
          <w:lang w:val="hy-AM"/>
        </w:rPr>
        <w:t>պ</w:t>
      </w:r>
      <w:r w:rsidR="00F433B2" w:rsidRPr="005117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ետություն-մա</w:t>
      </w:r>
      <w:r w:rsidR="0064017E" w:rsidRPr="005117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սնավոր հատված համագործակցության</w:t>
      </w:r>
      <w:r w:rsidR="0064017E" w:rsidRPr="005117C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433B2" w:rsidRPr="005117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խթանման</w:t>
      </w:r>
      <w:r w:rsidR="002528E6" w:rsidRPr="005117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F433B2" w:rsidRPr="005117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60C19" w:rsidRPr="005117C3">
        <w:rPr>
          <w:rFonts w:ascii="GHEA Grapalat" w:hAnsi="GHEA Grapalat"/>
          <w:sz w:val="24"/>
          <w:szCs w:val="24"/>
        </w:rPr>
        <w:t>գործարար ոլորտում կոռուպցիոն ռիսկերի նվազեցման միջոցով կոռուպցիայի կանխարգելում:</w:t>
      </w:r>
    </w:p>
    <w:p w:rsidR="0079196F" w:rsidRDefault="0079196F" w:rsidP="00335654">
      <w:pPr>
        <w:spacing w:after="0" w:line="360" w:lineRule="auto"/>
        <w:ind w:right="-86" w:firstLine="567"/>
        <w:jc w:val="both"/>
        <w:rPr>
          <w:rFonts w:ascii="GHEA Grapalat" w:hAnsi="GHEA Grapalat"/>
          <w:sz w:val="24"/>
          <w:szCs w:val="24"/>
        </w:rPr>
      </w:pPr>
    </w:p>
    <w:p w:rsidR="0001387E" w:rsidRDefault="009B75B9" w:rsidP="009B75B9">
      <w:pPr>
        <w:pStyle w:val="ListParagraph"/>
        <w:spacing w:after="0" w:line="360" w:lineRule="auto"/>
        <w:ind w:right="-8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2.1.2. </w:t>
      </w:r>
      <w:r w:rsidR="00A4187D" w:rsidRPr="0001387E">
        <w:rPr>
          <w:rFonts w:ascii="GHEA Grapalat" w:hAnsi="GHEA Grapalat"/>
          <w:b/>
          <w:sz w:val="24"/>
          <w:szCs w:val="24"/>
          <w:lang w:val="hy-AM"/>
        </w:rPr>
        <w:t>Կոռուպցիոն գործերի քննություն.  քրեական հետապնդման մարմինների գործունեության բարելավում</w:t>
      </w:r>
    </w:p>
    <w:p w:rsidR="00940D37" w:rsidRPr="00940D37" w:rsidRDefault="00940D37" w:rsidP="009B75B9">
      <w:pPr>
        <w:pStyle w:val="ListParagraph"/>
        <w:spacing w:after="0" w:line="360" w:lineRule="auto"/>
        <w:ind w:right="-86"/>
        <w:jc w:val="both"/>
        <w:rPr>
          <w:rFonts w:ascii="GHEA Grapalat" w:eastAsiaTheme="minorHAnsi" w:hAnsi="GHEA Grapalat" w:cs="Sylfaen"/>
          <w:sz w:val="24"/>
          <w:szCs w:val="24"/>
        </w:rPr>
      </w:pPr>
    </w:p>
    <w:p w:rsidR="0001387E" w:rsidRPr="00BC0234" w:rsidRDefault="0001387E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360"/>
        <w:jc w:val="both"/>
        <w:rPr>
          <w:rFonts w:ascii="GHEA Grapalat" w:eastAsiaTheme="minorHAnsi" w:hAnsi="GHEA Grapalat" w:cs="Sylfaen"/>
          <w:sz w:val="24"/>
          <w:szCs w:val="24"/>
        </w:rPr>
      </w:pPr>
      <w:r w:rsidRPr="00BC0234">
        <w:rPr>
          <w:rFonts w:ascii="GHEA Grapalat" w:eastAsiaTheme="minorHAnsi" w:hAnsi="GHEA Grapalat" w:cs="Sylfaen"/>
          <w:sz w:val="24"/>
          <w:szCs w:val="24"/>
        </w:rPr>
        <w:t xml:space="preserve">Ներկայումս Հայաստանի Հանրապետությունում 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քրեական գործերով նախաքննություն կատարում են քննչական կոմիտեի, հատուկ քննչական ծառայության, ազգային անվտանգության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հարկային և մաքսային մարմինների քննիչները: Նշվածից հետևում է, որ կոռուպցիոն հանցագործությունների քննությունը մեկ մարմնի կողմից չի իրականացվում: Միջազգային փոր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 ուսումնասիրությունից հետևում է, որ 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կոռու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ցիոն</w:t>
      </w:r>
      <w:r w:rsidR="000B21E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հանցագործությունների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քննության արդյունավետությունը կարող է երաշխավորված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լինել միայն այն պարագայում, երբ այդ գործառույթը վերապահված է մեկ մարմնի: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Ավելին, մ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իջազգային գործընկեր կազմակերպությունները ևս բազմից</w:t>
      </w:r>
      <w:r w:rsidR="004B76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բարձրացրել են նշված հարցը՝ պնդելով, որ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Հայաստանում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կոռուպցիոն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B76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հանցագործությունների</w:t>
      </w:r>
      <w:r w:rsid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քննության 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ապակ</w:t>
      </w:r>
      <w:r w:rsidR="004B76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նտրոնացվածությունը կոռուպցիոն </w:t>
      </w:r>
      <w:r w:rsidR="004B760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հանցագործությունների </w:t>
      </w:r>
      <w:r w:rsidR="00F03B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արդյունավետ քննության հիմնական մարտահրավերներից է: </w:t>
      </w:r>
      <w:r w:rsidRPr="00BC02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Ուստի, </w:t>
      </w:r>
      <w:r w:rsidRPr="00BC0234">
        <w:rPr>
          <w:rFonts w:ascii="GHEA Grapalat" w:eastAsia="Calibri" w:hAnsi="GHEA Grapalat" w:cs="Times New Roman"/>
          <w:sz w:val="24"/>
          <w:szCs w:val="24"/>
        </w:rPr>
        <w:t xml:space="preserve">սույն </w:t>
      </w:r>
      <w:r w:rsidR="004B760B">
        <w:rPr>
          <w:rFonts w:ascii="GHEA Grapalat" w:eastAsia="Calibri" w:hAnsi="GHEA Grapalat" w:cs="Times New Roman"/>
          <w:sz w:val="24"/>
          <w:szCs w:val="24"/>
        </w:rPr>
        <w:t>Ռ</w:t>
      </w:r>
      <w:r w:rsidRPr="00BC0234">
        <w:rPr>
          <w:rFonts w:ascii="GHEA Grapalat" w:eastAsia="Calibri" w:hAnsi="GHEA Grapalat" w:cs="Times New Roman"/>
          <w:sz w:val="24"/>
          <w:szCs w:val="24"/>
        </w:rPr>
        <w:t>ազմավարությամբ նախատեսվում է դիտարկել կ</w:t>
      </w:r>
      <w:r w:rsidRPr="00BC0234">
        <w:rPr>
          <w:rFonts w:ascii="GHEA Grapalat" w:eastAsia="Calibri" w:hAnsi="GHEA Grapalat" w:cs="Times New Roman"/>
          <w:sz w:val="24"/>
          <w:szCs w:val="24"/>
          <w:lang w:val="hy-AM"/>
        </w:rPr>
        <w:t>ոռուպցիոն հանցագործությունների քննության, ինչպես նաև կոռուպցիոն հանցագործություններով օպերատիվ-հետախուզական գործունեության իրականացման գործառույթները գործող մեկ մարմնում կենտրոնացնելու կամ նոր մարմին ստեղծելու և վերջինիս վերապահելու հարց</w:t>
      </w:r>
      <w:r w:rsidRPr="00BC0234">
        <w:rPr>
          <w:rFonts w:ascii="GHEA Grapalat" w:eastAsia="Calibri" w:hAnsi="GHEA Grapalat" w:cs="Times New Roman"/>
          <w:sz w:val="24"/>
          <w:szCs w:val="24"/>
        </w:rPr>
        <w:t>ը</w:t>
      </w:r>
      <w:r w:rsidRPr="00BC0234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F03B69" w:rsidRDefault="00F03B69" w:rsidP="00764447">
      <w:pPr>
        <w:pStyle w:val="ListParagraph"/>
        <w:numPr>
          <w:ilvl w:val="0"/>
          <w:numId w:val="31"/>
        </w:numPr>
        <w:spacing w:after="0" w:line="360" w:lineRule="auto"/>
        <w:ind w:left="0" w:right="-86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Միաժամանակ, կոռուպցիոն հանցագործությունների քննության արդյունավետության ապահովումը նախատեսվում է նաև </w:t>
      </w:r>
      <w:r w:rsidR="00C04425" w:rsidRPr="0001387E">
        <w:rPr>
          <w:rFonts w:ascii="GHEA Grapalat" w:hAnsi="GHEA Grapalat"/>
          <w:sz w:val="24"/>
          <w:szCs w:val="24"/>
          <w:lang w:val="hy-AM"/>
        </w:rPr>
        <w:t xml:space="preserve">կոռուպցիոն գործերի քննության մեթոդիկայի մշակման և ընդունման, </w:t>
      </w:r>
      <w:r w:rsidR="00A4187D" w:rsidRPr="0001387E">
        <w:rPr>
          <w:rFonts w:ascii="GHEA Grapalat" w:hAnsi="GHEA Grapalat"/>
          <w:sz w:val="24"/>
          <w:szCs w:val="24"/>
          <w:lang w:val="hy-AM"/>
        </w:rPr>
        <w:t xml:space="preserve">քրեական հետապնդման մարմինների վերապատրաստման, </w:t>
      </w:r>
      <w:r w:rsidR="00C04425" w:rsidRPr="0001387E">
        <w:rPr>
          <w:rFonts w:ascii="GHEA Grapalat" w:hAnsi="GHEA Grapalat"/>
          <w:sz w:val="24"/>
          <w:szCs w:val="24"/>
          <w:lang w:val="hy-AM"/>
        </w:rPr>
        <w:t>կոռուպցիոն հանցագործությունների</w:t>
      </w:r>
      <w:r w:rsidR="00A4187D" w:rsidRPr="0001387E">
        <w:rPr>
          <w:rFonts w:ascii="GHEA Grapalat" w:hAnsi="GHEA Grapalat"/>
          <w:sz w:val="24"/>
          <w:szCs w:val="24"/>
          <w:lang w:val="hy-AM"/>
        </w:rPr>
        <w:t xml:space="preserve"> ՝ միջազգային չափանիշների համապատասխանեցման, կոռուպցիոն հանցագործություների վերաբերյալ վիճակագրության բարելավման, միջազգային փոխօգնության, ինչպես նաև կոռուպցիոն հան</w:t>
      </w:r>
      <w:r w:rsidR="0079196F" w:rsidRPr="0001387E">
        <w:rPr>
          <w:rFonts w:ascii="GHEA Grapalat" w:hAnsi="GHEA Grapalat"/>
          <w:sz w:val="24"/>
          <w:szCs w:val="24"/>
          <w:lang w:val="hy-AM"/>
        </w:rPr>
        <w:t>ց</w:t>
      </w:r>
      <w:r w:rsidR="00A4187D" w:rsidRPr="0001387E">
        <w:rPr>
          <w:rFonts w:ascii="GHEA Grapalat" w:hAnsi="GHEA Grapalat"/>
          <w:sz w:val="24"/>
          <w:szCs w:val="24"/>
          <w:lang w:val="hy-AM"/>
        </w:rPr>
        <w:t xml:space="preserve">ագործությունների քննության ընթացքում գույքի բռնագանձման և բռնագրավման ինստիտուտների կատարելագործման միջոցով: </w:t>
      </w:r>
    </w:p>
    <w:p w:rsidR="0079196F" w:rsidRPr="0079196F" w:rsidRDefault="0079196F" w:rsidP="00F03B69">
      <w:pPr>
        <w:pStyle w:val="ListParagraph"/>
        <w:spacing w:after="0" w:line="360" w:lineRule="auto"/>
        <w:ind w:left="0" w:right="-86"/>
        <w:jc w:val="both"/>
        <w:rPr>
          <w:rFonts w:ascii="GHEA Grapalat" w:eastAsiaTheme="minorHAnsi" w:hAnsi="GHEA Grapalat" w:cs="Sylfaen"/>
          <w:sz w:val="24"/>
          <w:szCs w:val="24"/>
        </w:rPr>
      </w:pPr>
    </w:p>
    <w:p w:rsidR="00F03B69" w:rsidRPr="009B75B9" w:rsidRDefault="009B75B9" w:rsidP="009B75B9">
      <w:pPr>
        <w:spacing w:after="0" w:line="360" w:lineRule="auto"/>
        <w:ind w:right="-86" w:firstLine="720"/>
        <w:jc w:val="both"/>
        <w:rPr>
          <w:rFonts w:ascii="GHEA Grapalat" w:eastAsiaTheme="minorHAnsi" w:hAnsi="GHEA Grapalat" w:cs="Sylfaen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2.1.2.</w:t>
      </w:r>
      <w:r w:rsidR="00F03B69" w:rsidRPr="009B75B9">
        <w:rPr>
          <w:rFonts w:ascii="GHEA Grapalat" w:hAnsi="GHEA Grapalat"/>
          <w:b/>
          <w:sz w:val="24"/>
          <w:szCs w:val="24"/>
        </w:rPr>
        <w:tab/>
      </w:r>
      <w:r w:rsidR="00F83883" w:rsidRPr="009B75B9">
        <w:rPr>
          <w:rFonts w:ascii="GHEA Grapalat" w:hAnsi="GHEA Grapalat"/>
          <w:b/>
          <w:sz w:val="24"/>
          <w:szCs w:val="24"/>
          <w:lang w:val="hy-AM"/>
        </w:rPr>
        <w:t>Հակակոռուպցիոն իրազեկում</w:t>
      </w:r>
      <w:r w:rsidR="00F83883" w:rsidRPr="009B75B9">
        <w:rPr>
          <w:rFonts w:ascii="GHEA Grapalat" w:hAnsi="GHEA Grapalat"/>
          <w:b/>
          <w:sz w:val="24"/>
          <w:szCs w:val="24"/>
        </w:rPr>
        <w:t xml:space="preserve"> և հակակոռուպցիոն կրթություն</w:t>
      </w:r>
    </w:p>
    <w:p w:rsidR="00764447" w:rsidRDefault="00764447" w:rsidP="00F03B69">
      <w:pPr>
        <w:pStyle w:val="ListParagraph"/>
        <w:spacing w:after="0" w:line="360" w:lineRule="auto"/>
        <w:ind w:left="0" w:right="-8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64EAA" w:rsidRDefault="00F141C1" w:rsidP="00764447">
      <w:pPr>
        <w:pStyle w:val="ListParagraph"/>
        <w:numPr>
          <w:ilvl w:val="0"/>
          <w:numId w:val="31"/>
        </w:numPr>
        <w:spacing w:after="0" w:line="360" w:lineRule="auto"/>
        <w:ind w:right="-8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Թեև ներկայումս Հայաստանի Հանրապետությունում իրականացվում են հակակոռուպցիոն կրթական և իրազեկման տարբեր ծրագրեր, սակայն վերջիններս լայնածավալ և համակարգված բնույթ չեն կրում: Ուստի, սույն ռազմավարության հիմնական ուղղություններից է հանդիսանում հակակոռուպցիոն կրթության և իրազեկման համակարգված և գործուն միջոցառումների սահմանումը: Մասնավորապես, ռազմավարությունը նախատեսում է պ</w:t>
      </w:r>
      <w:r w:rsidR="00F83883" w:rsidRPr="00F141C1">
        <w:rPr>
          <w:rFonts w:ascii="GHEA Grapalat" w:hAnsi="GHEA Grapalat"/>
          <w:sz w:val="24"/>
          <w:szCs w:val="24"/>
          <w:lang w:val="hy-AM"/>
        </w:rPr>
        <w:t xml:space="preserve">ետության կողմից  հակակոռուպցիոն միջոցառումների </w:t>
      </w:r>
      <w:r w:rsidR="00F83883" w:rsidRPr="00F141C1">
        <w:rPr>
          <w:rFonts w:ascii="GHEA Grapalat" w:hAnsi="GHEA Grapalat"/>
          <w:sz w:val="24"/>
          <w:szCs w:val="24"/>
          <w:lang w:val="hy-AM"/>
        </w:rPr>
        <w:lastRenderedPageBreak/>
        <w:t>իրականացման, ծառայությունների մատուցման ոլորտում իրականացված բարեփոխումների, ազդարարման և բողոքարկման մեխանիզմների, պետական մարմնի հետ հարաբերակցվելիս անձանց իրավունքների վերաբերյալ հանրային իրազեկվածության բարձրացման, գործարար ոլորտում կոռուպցիոն ռիսկերի, ազդարարաման համակարգի առանձնահատկությունների, տեղեկատվության ազատության երաշխիքների, հանրային ծառայողների էթիկայի կանոնների վերաբերյալ հանրության և հանրային ծառայողների տեղեկացվածության բարձրացում:</w:t>
      </w:r>
    </w:p>
    <w:p w:rsidR="00987566" w:rsidRDefault="00987566" w:rsidP="00131559">
      <w:pPr>
        <w:pStyle w:val="ListParagraph"/>
        <w:spacing w:after="0" w:line="360" w:lineRule="auto"/>
        <w:ind w:left="0" w:right="-86"/>
        <w:jc w:val="center"/>
        <w:rPr>
          <w:rFonts w:ascii="GHEA Grapalat" w:hAnsi="GHEA Grapalat"/>
          <w:sz w:val="24"/>
          <w:szCs w:val="24"/>
        </w:rPr>
      </w:pPr>
    </w:p>
    <w:p w:rsidR="004441FD" w:rsidRDefault="004441FD" w:rsidP="00131559">
      <w:pPr>
        <w:pStyle w:val="ListParagraph"/>
        <w:spacing w:after="0" w:line="360" w:lineRule="auto"/>
        <w:ind w:left="0" w:right="-86"/>
        <w:jc w:val="center"/>
        <w:rPr>
          <w:rFonts w:ascii="GHEA Grapalat" w:hAnsi="GHEA Grapalat"/>
          <w:sz w:val="24"/>
          <w:szCs w:val="24"/>
        </w:rPr>
      </w:pPr>
    </w:p>
    <w:p w:rsidR="004441FD" w:rsidRPr="004441FD" w:rsidRDefault="004441FD" w:rsidP="00131559">
      <w:pPr>
        <w:pStyle w:val="ListParagraph"/>
        <w:spacing w:after="0" w:line="360" w:lineRule="auto"/>
        <w:ind w:left="0" w:right="-86"/>
        <w:jc w:val="center"/>
        <w:rPr>
          <w:rFonts w:ascii="GHEA Grapalat" w:hAnsi="GHEA Grapalat"/>
          <w:sz w:val="24"/>
          <w:szCs w:val="24"/>
        </w:rPr>
      </w:pPr>
    </w:p>
    <w:p w:rsidR="00987566" w:rsidRPr="000B5331" w:rsidRDefault="00987566" w:rsidP="000B5331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Theme="minorEastAsia" w:hAnsi="GHEA Grapalat" w:cstheme="minorBidi"/>
          <w:lang w:val="hy-AM" w:eastAsia="en-US"/>
        </w:rPr>
      </w:pPr>
      <w:r w:rsidRPr="00131559">
        <w:rPr>
          <w:rFonts w:ascii="GHEA Grapalat" w:eastAsiaTheme="minorEastAsia" w:hAnsi="GHEA Grapalat" w:cstheme="minorBidi"/>
          <w:b/>
          <w:lang w:val="hy-AM" w:eastAsia="en-US"/>
        </w:rPr>
        <w:t>ՀՀ </w:t>
      </w:r>
      <w:r w:rsidRPr="000B5331">
        <w:rPr>
          <w:rFonts w:ascii="GHEA Grapalat" w:eastAsiaTheme="minorEastAsia" w:hAnsi="GHEA Grapalat" w:cstheme="minorBidi"/>
          <w:b/>
          <w:lang w:val="hy-AM" w:eastAsia="en-US"/>
        </w:rPr>
        <w:t>Հ</w:t>
      </w:r>
      <w:r w:rsidR="00131559" w:rsidRPr="000B5331">
        <w:rPr>
          <w:rFonts w:ascii="GHEA Grapalat" w:eastAsiaTheme="minorEastAsia" w:hAnsi="GHEA Grapalat" w:cstheme="minorBidi"/>
          <w:b/>
          <w:lang w:val="hy-AM" w:eastAsia="en-US"/>
        </w:rPr>
        <w:t>ակակոռուպցիոն ռազմավարության իրականացման </w:t>
      </w:r>
      <w:r w:rsidR="00695A60">
        <w:rPr>
          <w:rFonts w:ascii="GHEA Grapalat" w:eastAsiaTheme="minorEastAsia" w:hAnsi="GHEA Grapalat" w:cstheme="minorBidi"/>
          <w:b/>
          <w:lang w:val="hy-AM" w:eastAsia="en-US"/>
        </w:rPr>
        <w:t>2019-2022</w:t>
      </w:r>
      <w:r w:rsidR="00695A60" w:rsidRPr="00D401EE">
        <w:rPr>
          <w:rFonts w:ascii="GHEA Grapalat" w:eastAsiaTheme="minorEastAsia" w:hAnsi="GHEA Grapalat" w:cstheme="minorBidi"/>
          <w:b/>
          <w:lang w:val="hy-AM" w:eastAsia="en-US"/>
        </w:rPr>
        <w:t xml:space="preserve"> </w:t>
      </w:r>
      <w:r w:rsidR="00131559" w:rsidRPr="000B5331">
        <w:rPr>
          <w:rFonts w:ascii="GHEA Grapalat" w:eastAsiaTheme="minorEastAsia" w:hAnsi="GHEA Grapalat" w:cstheme="minorBidi"/>
          <w:b/>
          <w:lang w:val="hy-AM" w:eastAsia="en-US"/>
        </w:rPr>
        <w:t>թվականների միջոցառումների ծրագրի իրականացման մոնիթորինգ</w:t>
      </w:r>
    </w:p>
    <w:p w:rsidR="00131559" w:rsidRPr="000B5331" w:rsidRDefault="00131559" w:rsidP="000B5331">
      <w:pPr>
        <w:pStyle w:val="NormalWeb"/>
        <w:shd w:val="clear" w:color="auto" w:fill="FFFFFF"/>
        <w:spacing w:before="0" w:beforeAutospacing="0" w:after="0" w:afterAutospacing="0" w:line="360" w:lineRule="auto"/>
        <w:ind w:left="390"/>
        <w:rPr>
          <w:rFonts w:ascii="GHEA Grapalat" w:eastAsiaTheme="minorEastAsia" w:hAnsi="GHEA Grapalat" w:cstheme="minorBidi"/>
          <w:lang w:val="hy-AM" w:eastAsia="en-US"/>
        </w:rPr>
      </w:pPr>
    </w:p>
    <w:p w:rsidR="001B5C60" w:rsidRPr="001B5C60" w:rsidRDefault="007F0383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6158E4">
        <w:rPr>
          <w:rFonts w:ascii="GHEA Grapalat" w:hAnsi="GHEA Grapalat"/>
          <w:color w:val="000000"/>
          <w:lang w:val="hy-AM"/>
        </w:rPr>
        <w:t>Հակակոռուպցիոն</w:t>
      </w:r>
      <w:r w:rsidR="00987566" w:rsidRPr="000B5331">
        <w:rPr>
          <w:rFonts w:ascii="GHEA Grapalat" w:hAnsi="GHEA Grapalat"/>
          <w:color w:val="000000"/>
          <w:lang w:val="hy-AM"/>
        </w:rPr>
        <w:t xml:space="preserve"> ռազմավարության և ոլորտային ծրագրերի իրականաց</w:t>
      </w:r>
      <w:r w:rsidR="00607417" w:rsidRPr="001B5C60">
        <w:rPr>
          <w:rFonts w:ascii="GHEA Grapalat" w:hAnsi="GHEA Grapalat"/>
          <w:color w:val="000000"/>
          <w:lang w:val="hy-AM"/>
        </w:rPr>
        <w:t xml:space="preserve">ման արդյունավետությունն </w:t>
      </w:r>
      <w:r w:rsidR="00987566" w:rsidRPr="000B5331">
        <w:rPr>
          <w:rFonts w:ascii="GHEA Grapalat" w:hAnsi="GHEA Grapalat"/>
          <w:color w:val="000000"/>
          <w:lang w:val="hy-AM"/>
        </w:rPr>
        <w:t>ապահովվելու է մոնիթորինգի ու գնահատման համակարգի ներդրմամբ:</w:t>
      </w:r>
    </w:p>
    <w:p w:rsidR="000D778D" w:rsidRPr="00D361CE" w:rsidRDefault="00987566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1B5C60">
        <w:rPr>
          <w:rFonts w:ascii="GHEA Grapalat" w:hAnsi="GHEA Grapalat"/>
          <w:color w:val="000000"/>
          <w:lang w:val="hy-AM"/>
        </w:rPr>
        <w:t xml:space="preserve">ՀՀ կառավարությունը կարևորում է հակակոռուպցիոն ռազմավարության իրականացման հրապարակային, թափանցիկ, նորարար և հասարակության ակտիվ մասնակցության վրա հիմնված մոնիթորինգի ու գնահատման համակարգի ներդրումը: Հակակոռուպցիոն ռազմավարության մոնիթորինգի ու գնահատման համակարգն ուղղված է լինելու հանրային կառավարման համակարգում թափանցիկության և հաշվետվողականության ավելացմանը, ինչին հնարավոր է հասնել հակակոռուպցիոն ներկա ռազմավարությամբ առաջարկվող </w:t>
      </w:r>
      <w:r w:rsidR="00A10A39" w:rsidRPr="004441FD">
        <w:rPr>
          <w:rFonts w:ascii="GHEA Grapalat" w:hAnsi="GHEA Grapalat"/>
          <w:color w:val="000000"/>
          <w:lang w:val="hy-AM"/>
        </w:rPr>
        <w:t>միջոցառումների</w:t>
      </w:r>
      <w:r w:rsidRPr="001B5C60">
        <w:rPr>
          <w:rFonts w:ascii="GHEA Grapalat" w:hAnsi="GHEA Grapalat"/>
          <w:color w:val="000000"/>
          <w:lang w:val="hy-AM"/>
        </w:rPr>
        <w:t xml:space="preserve"> միջոցով և կոռուպցիայից զերծ հանրային կառավարում ունենալուն միտված, գիտելիքներով ու կարողություններով զինված քաղաքացիական հասարակության դերակատարների պահանջատիրությամբ ու հակակոռուպցիոն ռազմավարության իրականացմանը մասնակցությամբ:</w:t>
      </w:r>
      <w:r w:rsidR="000D778D" w:rsidRPr="001B5C60" w:rsidDel="000D778D">
        <w:rPr>
          <w:rFonts w:ascii="GHEA Grapalat" w:hAnsi="GHEA Grapalat"/>
          <w:color w:val="000000"/>
          <w:lang w:val="hy-AM"/>
        </w:rPr>
        <w:t xml:space="preserve"> </w:t>
      </w:r>
    </w:p>
    <w:p w:rsidR="002B5D60" w:rsidRPr="00CE4533" w:rsidRDefault="00795722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795722">
        <w:rPr>
          <w:rFonts w:ascii="GHEA Grapalat" w:hAnsi="GHEA Grapalat"/>
          <w:color w:val="000000"/>
          <w:lang w:val="hy-AM"/>
        </w:rPr>
        <w:lastRenderedPageBreak/>
        <w:t>Հակակոռուպցիոն ռազմավարության մոնիթորինգի և գնահատման համակարգի ներդրման գործում, քաղաքացիական հասարակության ներգրավումից բացի, կարևորվելու են ինստիտուցիոնալ կառույցի, մոնիթորինգի և գնահատման մեթոդների ու ցուցիչների համակարգի ձևավորումը, ինչպես նաև մոնիթորինգի և գնահատման կարողությունների շարունակական զարգացումը:</w:t>
      </w:r>
    </w:p>
    <w:p w:rsidR="00F141C1" w:rsidRPr="00CE4533" w:rsidRDefault="00795722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HAnsi" w:hAnsi="GHEA Grapalat" w:cs="Sylfaen"/>
          <w:lang w:val="hy-AM"/>
        </w:rPr>
      </w:pPr>
      <w:r w:rsidRPr="00795722">
        <w:rPr>
          <w:rFonts w:ascii="GHEA Grapalat" w:hAnsi="GHEA Grapalat"/>
          <w:color w:val="000000"/>
          <w:lang w:val="hy-AM"/>
        </w:rPr>
        <w:t xml:space="preserve"> Հակակոռուպցիոն ռազմավարության իրականացման արդյունքները պետք է հրապարակվեն կիսամյակային և տարեկան կտրվածքով՝ մոնիթորինգային հաշվետվություններ կազմելու միջոցով: </w:t>
      </w:r>
    </w:p>
    <w:p w:rsidR="00A81624" w:rsidRPr="00CE4533" w:rsidRDefault="00795722" w:rsidP="00764447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HAnsi" w:hAnsi="GHEA Grapalat" w:cs="Sylfaen"/>
          <w:lang w:val="hy-AM"/>
        </w:rPr>
      </w:pPr>
      <w:r w:rsidRPr="00795722">
        <w:rPr>
          <w:rFonts w:ascii="GHEA Grapalat" w:eastAsiaTheme="minorHAnsi" w:hAnsi="GHEA Grapalat" w:cs="Sylfaen"/>
          <w:lang w:val="hy-AM"/>
        </w:rPr>
        <w:t xml:space="preserve">Հաշվետվությունների արդյունքների հիման վրա, ինչպես նաև պետական մարմինների նախաձեռնությամբ կամ </w:t>
      </w:r>
      <w:r w:rsidR="00D361CE">
        <w:rPr>
          <w:rFonts w:ascii="GHEA Grapalat" w:hAnsi="GHEA Grapalat"/>
          <w:color w:val="000000"/>
          <w:lang w:val="hy-AM"/>
        </w:rPr>
        <w:t xml:space="preserve">քաղաքացիական հասարակության կազմակերպությունների </w:t>
      </w:r>
      <w:r w:rsidRPr="00795722">
        <w:rPr>
          <w:rFonts w:ascii="GHEA Grapalat" w:eastAsiaTheme="minorHAnsi" w:hAnsi="GHEA Grapalat" w:cs="Sylfaen"/>
          <w:lang w:val="hy-AM"/>
        </w:rPr>
        <w:t xml:space="preserve">առաջարկությամբ հակակոռուպցիոն ռազմավարության միջոցառումների ծրագրում կիսամյակային կտրվածքով կարող են իրականացվել փոփոխություններ՝ ելնելով տվյալ ժամանակահատվածի հրամայականից: </w:t>
      </w:r>
    </w:p>
    <w:sectPr w:rsidR="00A81624" w:rsidRPr="00CE4533" w:rsidSect="00A82FF6">
      <w:pgSz w:w="12240" w:h="15840"/>
      <w:pgMar w:top="1138" w:right="1350" w:bottom="1138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BC" w:rsidRDefault="00187EBC" w:rsidP="0087534C">
      <w:pPr>
        <w:spacing w:after="0" w:line="240" w:lineRule="auto"/>
      </w:pPr>
      <w:r>
        <w:separator/>
      </w:r>
    </w:p>
  </w:endnote>
  <w:endnote w:type="continuationSeparator" w:id="0">
    <w:p w:rsidR="00187EBC" w:rsidRDefault="00187EBC" w:rsidP="008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BC" w:rsidRDefault="00187EBC" w:rsidP="0087534C">
      <w:pPr>
        <w:spacing w:after="0" w:line="240" w:lineRule="auto"/>
      </w:pPr>
      <w:r>
        <w:separator/>
      </w:r>
    </w:p>
  </w:footnote>
  <w:footnote w:type="continuationSeparator" w:id="0">
    <w:p w:rsidR="00187EBC" w:rsidRDefault="00187EBC" w:rsidP="008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70"/>
    <w:multiLevelType w:val="hybridMultilevel"/>
    <w:tmpl w:val="60C28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665"/>
    <w:multiLevelType w:val="multilevel"/>
    <w:tmpl w:val="45E8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93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Sylfaen" w:hint="default"/>
      </w:rPr>
    </w:lvl>
  </w:abstractNum>
  <w:abstractNum w:abstractNumId="2">
    <w:nsid w:val="0DE36BEA"/>
    <w:multiLevelType w:val="hybridMultilevel"/>
    <w:tmpl w:val="58B69C66"/>
    <w:lvl w:ilvl="0" w:tplc="93CEF3B6">
      <w:start w:val="1"/>
      <w:numFmt w:val="decimal"/>
      <w:lvlText w:val="%1)"/>
      <w:lvlJc w:val="left"/>
      <w:pPr>
        <w:ind w:left="720" w:hanging="360"/>
      </w:pPr>
      <w:rPr>
        <w:rFonts w:cs="SylfaenRegula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08F"/>
    <w:multiLevelType w:val="hybridMultilevel"/>
    <w:tmpl w:val="58CCE094"/>
    <w:lvl w:ilvl="0" w:tplc="9FDAE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CC1"/>
    <w:multiLevelType w:val="hybridMultilevel"/>
    <w:tmpl w:val="B666D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9E3461"/>
    <w:multiLevelType w:val="hybridMultilevel"/>
    <w:tmpl w:val="72AEEB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473412"/>
    <w:multiLevelType w:val="hybridMultilevel"/>
    <w:tmpl w:val="68D2D088"/>
    <w:lvl w:ilvl="0" w:tplc="71E6E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F8"/>
    <w:multiLevelType w:val="hybridMultilevel"/>
    <w:tmpl w:val="31ACDEC6"/>
    <w:lvl w:ilvl="0" w:tplc="EC08AB40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7FFD"/>
    <w:multiLevelType w:val="hybridMultilevel"/>
    <w:tmpl w:val="64CC7EC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1F176675"/>
    <w:multiLevelType w:val="hybridMultilevel"/>
    <w:tmpl w:val="A7ECA194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23A82660"/>
    <w:multiLevelType w:val="hybridMultilevel"/>
    <w:tmpl w:val="58DEBB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05EE9"/>
    <w:multiLevelType w:val="multilevel"/>
    <w:tmpl w:val="5BF2D30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2">
    <w:nsid w:val="254D4255"/>
    <w:multiLevelType w:val="hybridMultilevel"/>
    <w:tmpl w:val="C5B414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6107DD1"/>
    <w:multiLevelType w:val="hybridMultilevel"/>
    <w:tmpl w:val="606A3450"/>
    <w:lvl w:ilvl="0" w:tplc="5FC8DBCC">
      <w:start w:val="1"/>
      <w:numFmt w:val="decimal"/>
      <w:lvlText w:val="%1)"/>
      <w:lvlJc w:val="left"/>
      <w:pPr>
        <w:ind w:left="720" w:hanging="360"/>
      </w:pPr>
      <w:rPr>
        <w:rFonts w:ascii="GHEA Grapalat" w:eastAsia="Constantia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A5A9C"/>
    <w:multiLevelType w:val="hybridMultilevel"/>
    <w:tmpl w:val="CFF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43969"/>
    <w:multiLevelType w:val="hybridMultilevel"/>
    <w:tmpl w:val="3ECA3116"/>
    <w:lvl w:ilvl="0" w:tplc="38B6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453F29"/>
    <w:multiLevelType w:val="hybridMultilevel"/>
    <w:tmpl w:val="28324A94"/>
    <w:lvl w:ilvl="0" w:tplc="67A8F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61E0F"/>
    <w:multiLevelType w:val="hybridMultilevel"/>
    <w:tmpl w:val="23B2BF8E"/>
    <w:lvl w:ilvl="0" w:tplc="86CA88D0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17097"/>
    <w:multiLevelType w:val="hybridMultilevel"/>
    <w:tmpl w:val="A058E6CA"/>
    <w:lvl w:ilvl="0" w:tplc="860E3F6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9A68DA"/>
    <w:multiLevelType w:val="hybridMultilevel"/>
    <w:tmpl w:val="7E68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41E"/>
    <w:multiLevelType w:val="multilevel"/>
    <w:tmpl w:val="7E306E1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eastAsiaTheme="minorEastAsia" w:cstheme="minorBidi" w:hint="default"/>
      </w:rPr>
    </w:lvl>
    <w:lvl w:ilvl="2">
      <w:start w:val="2"/>
      <w:numFmt w:val="decimal"/>
      <w:isLgl/>
      <w:lvlText w:val="%1.%2.%3."/>
      <w:lvlJc w:val="left"/>
      <w:pPr>
        <w:ind w:left="1890" w:hanging="720"/>
      </w:pPr>
      <w:rPr>
        <w:rFonts w:eastAsiaTheme="minorEastAsia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Theme="minorEastAsia" w:cstheme="minorBidi" w:hint="default"/>
      </w:rPr>
    </w:lvl>
  </w:abstractNum>
  <w:abstractNum w:abstractNumId="21">
    <w:nsid w:val="448153F9"/>
    <w:multiLevelType w:val="hybridMultilevel"/>
    <w:tmpl w:val="AF8295BE"/>
    <w:lvl w:ilvl="0" w:tplc="30A47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76F92"/>
    <w:multiLevelType w:val="multilevel"/>
    <w:tmpl w:val="F89E5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EF316B"/>
    <w:multiLevelType w:val="hybridMultilevel"/>
    <w:tmpl w:val="775C7896"/>
    <w:lvl w:ilvl="0" w:tplc="71E6E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15789"/>
    <w:multiLevelType w:val="hybridMultilevel"/>
    <w:tmpl w:val="23B2BF8E"/>
    <w:lvl w:ilvl="0" w:tplc="86CA88D0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581"/>
    <w:multiLevelType w:val="hybridMultilevel"/>
    <w:tmpl w:val="AEF694E0"/>
    <w:lvl w:ilvl="0" w:tplc="1BB44AEC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8691D"/>
    <w:multiLevelType w:val="hybridMultilevel"/>
    <w:tmpl w:val="58B69C66"/>
    <w:lvl w:ilvl="0" w:tplc="93CEF3B6">
      <w:start w:val="1"/>
      <w:numFmt w:val="decimal"/>
      <w:lvlText w:val="%1)"/>
      <w:lvlJc w:val="left"/>
      <w:pPr>
        <w:ind w:left="720" w:hanging="360"/>
      </w:pPr>
      <w:rPr>
        <w:rFonts w:cs="SylfaenRegular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42734"/>
    <w:multiLevelType w:val="multilevel"/>
    <w:tmpl w:val="027C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Sylfaen" w:hint="default"/>
      </w:rPr>
    </w:lvl>
  </w:abstractNum>
  <w:abstractNum w:abstractNumId="28">
    <w:nsid w:val="4E1428B7"/>
    <w:multiLevelType w:val="hybridMultilevel"/>
    <w:tmpl w:val="4F967E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0344D5"/>
    <w:multiLevelType w:val="multilevel"/>
    <w:tmpl w:val="45E8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Sylfaen" w:hint="default"/>
      </w:rPr>
    </w:lvl>
  </w:abstractNum>
  <w:abstractNum w:abstractNumId="30">
    <w:nsid w:val="528F74B2"/>
    <w:multiLevelType w:val="hybridMultilevel"/>
    <w:tmpl w:val="5E7C0F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6F7C03"/>
    <w:multiLevelType w:val="hybridMultilevel"/>
    <w:tmpl w:val="2BD4B4E8"/>
    <w:lvl w:ilvl="0" w:tplc="179877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337118"/>
    <w:multiLevelType w:val="hybridMultilevel"/>
    <w:tmpl w:val="23B2BF8E"/>
    <w:lvl w:ilvl="0" w:tplc="86CA88D0">
      <w:start w:val="1"/>
      <w:numFmt w:val="decimal"/>
      <w:lvlText w:val="%1)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74AC"/>
    <w:multiLevelType w:val="multilevel"/>
    <w:tmpl w:val="D0E8E986"/>
    <w:lvl w:ilvl="0">
      <w:start w:val="2"/>
      <w:numFmt w:val="decimal"/>
      <w:lvlText w:val="%1."/>
      <w:lvlJc w:val="left"/>
      <w:pPr>
        <w:ind w:left="390" w:hanging="39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450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242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03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2448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2826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32400" w:hanging="2160"/>
      </w:pPr>
      <w:rPr>
        <w:rFonts w:cs="Sylfaen" w:hint="default"/>
      </w:rPr>
    </w:lvl>
  </w:abstractNum>
  <w:abstractNum w:abstractNumId="34">
    <w:nsid w:val="5E384887"/>
    <w:multiLevelType w:val="hybridMultilevel"/>
    <w:tmpl w:val="775C7896"/>
    <w:lvl w:ilvl="0" w:tplc="71E6E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397490"/>
    <w:multiLevelType w:val="multilevel"/>
    <w:tmpl w:val="45E8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Sylfaen" w:hint="default"/>
      </w:rPr>
    </w:lvl>
  </w:abstractNum>
  <w:abstractNum w:abstractNumId="36">
    <w:nsid w:val="62BD2B7F"/>
    <w:multiLevelType w:val="hybridMultilevel"/>
    <w:tmpl w:val="E4E822A2"/>
    <w:lvl w:ilvl="0" w:tplc="04090011">
      <w:start w:val="1"/>
      <w:numFmt w:val="decimal"/>
      <w:lvlText w:val="%1)"/>
      <w:lvlJc w:val="left"/>
      <w:pPr>
        <w:ind w:left="2154" w:hanging="360"/>
      </w:p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7">
    <w:nsid w:val="63337406"/>
    <w:multiLevelType w:val="hybridMultilevel"/>
    <w:tmpl w:val="CFD48AA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>
    <w:nsid w:val="65C04862"/>
    <w:multiLevelType w:val="hybridMultilevel"/>
    <w:tmpl w:val="07B4C592"/>
    <w:lvl w:ilvl="0" w:tplc="EE86260C">
      <w:start w:val="80"/>
      <w:numFmt w:val="decimal"/>
      <w:lvlText w:val="%1"/>
      <w:lvlJc w:val="left"/>
      <w:pPr>
        <w:ind w:left="1170" w:hanging="360"/>
      </w:pPr>
      <w:rPr>
        <w:rFonts w:eastAsia="Arial Unicode MS" w:cs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2502816"/>
    <w:multiLevelType w:val="hybridMultilevel"/>
    <w:tmpl w:val="E3966F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3C21D62"/>
    <w:multiLevelType w:val="hybridMultilevel"/>
    <w:tmpl w:val="C8F8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90AA3"/>
    <w:multiLevelType w:val="hybridMultilevel"/>
    <w:tmpl w:val="FFC0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87837"/>
    <w:multiLevelType w:val="hybridMultilevel"/>
    <w:tmpl w:val="2C0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1"/>
  </w:num>
  <w:num w:numId="6">
    <w:abstractNumId w:val="26"/>
  </w:num>
  <w:num w:numId="7">
    <w:abstractNumId w:val="11"/>
  </w:num>
  <w:num w:numId="8">
    <w:abstractNumId w:val="42"/>
  </w:num>
  <w:num w:numId="9">
    <w:abstractNumId w:val="4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5"/>
  </w:num>
  <w:num w:numId="13">
    <w:abstractNumId w:val="23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3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32"/>
  </w:num>
  <w:num w:numId="21">
    <w:abstractNumId w:val="37"/>
  </w:num>
  <w:num w:numId="22">
    <w:abstractNumId w:val="30"/>
  </w:num>
  <w:num w:numId="23">
    <w:abstractNumId w:val="28"/>
  </w:num>
  <w:num w:numId="24">
    <w:abstractNumId w:val="14"/>
  </w:num>
  <w:num w:numId="25">
    <w:abstractNumId w:val="40"/>
  </w:num>
  <w:num w:numId="26">
    <w:abstractNumId w:val="21"/>
  </w:num>
  <w:num w:numId="27">
    <w:abstractNumId w:val="13"/>
  </w:num>
  <w:num w:numId="28">
    <w:abstractNumId w:val="24"/>
  </w:num>
  <w:num w:numId="29">
    <w:abstractNumId w:val="2"/>
  </w:num>
  <w:num w:numId="30">
    <w:abstractNumId w:val="15"/>
  </w:num>
  <w:num w:numId="31">
    <w:abstractNumId w:val="27"/>
  </w:num>
  <w:num w:numId="32">
    <w:abstractNumId w:val="9"/>
  </w:num>
  <w:num w:numId="33">
    <w:abstractNumId w:val="8"/>
  </w:num>
  <w:num w:numId="34">
    <w:abstractNumId w:val="38"/>
  </w:num>
  <w:num w:numId="35">
    <w:abstractNumId w:val="22"/>
  </w:num>
  <w:num w:numId="36">
    <w:abstractNumId w:val="25"/>
  </w:num>
  <w:num w:numId="37">
    <w:abstractNumId w:val="12"/>
  </w:num>
  <w:num w:numId="38">
    <w:abstractNumId w:val="33"/>
  </w:num>
  <w:num w:numId="39">
    <w:abstractNumId w:val="36"/>
  </w:num>
  <w:num w:numId="40">
    <w:abstractNumId w:val="29"/>
  </w:num>
  <w:num w:numId="41">
    <w:abstractNumId w:val="39"/>
  </w:num>
  <w:num w:numId="42">
    <w:abstractNumId w:val="1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28"/>
    <w:rsid w:val="0000243F"/>
    <w:rsid w:val="00003A1B"/>
    <w:rsid w:val="00004A21"/>
    <w:rsid w:val="00006930"/>
    <w:rsid w:val="00006CBF"/>
    <w:rsid w:val="00012A7E"/>
    <w:rsid w:val="0001387E"/>
    <w:rsid w:val="000148C8"/>
    <w:rsid w:val="0002083C"/>
    <w:rsid w:val="000208A8"/>
    <w:rsid w:val="00022DD6"/>
    <w:rsid w:val="00022F4D"/>
    <w:rsid w:val="00022F53"/>
    <w:rsid w:val="0002400C"/>
    <w:rsid w:val="0002408E"/>
    <w:rsid w:val="000252AF"/>
    <w:rsid w:val="00030187"/>
    <w:rsid w:val="00030AC2"/>
    <w:rsid w:val="00031028"/>
    <w:rsid w:val="0003277F"/>
    <w:rsid w:val="00034A1C"/>
    <w:rsid w:val="000354FA"/>
    <w:rsid w:val="00035CC2"/>
    <w:rsid w:val="00040BC7"/>
    <w:rsid w:val="000420D9"/>
    <w:rsid w:val="00044AF5"/>
    <w:rsid w:val="0004547B"/>
    <w:rsid w:val="000468DC"/>
    <w:rsid w:val="00046C42"/>
    <w:rsid w:val="00047331"/>
    <w:rsid w:val="0004734F"/>
    <w:rsid w:val="000520D1"/>
    <w:rsid w:val="00052630"/>
    <w:rsid w:val="0005345A"/>
    <w:rsid w:val="00055159"/>
    <w:rsid w:val="00056C3B"/>
    <w:rsid w:val="00057F35"/>
    <w:rsid w:val="00060B8D"/>
    <w:rsid w:val="00061A01"/>
    <w:rsid w:val="00062193"/>
    <w:rsid w:val="00064476"/>
    <w:rsid w:val="00065F89"/>
    <w:rsid w:val="00066DB5"/>
    <w:rsid w:val="00066DF5"/>
    <w:rsid w:val="0006709A"/>
    <w:rsid w:val="000726E9"/>
    <w:rsid w:val="000746D7"/>
    <w:rsid w:val="00076639"/>
    <w:rsid w:val="00076C81"/>
    <w:rsid w:val="000771D1"/>
    <w:rsid w:val="00077F74"/>
    <w:rsid w:val="00080675"/>
    <w:rsid w:val="0008168F"/>
    <w:rsid w:val="00082047"/>
    <w:rsid w:val="00084188"/>
    <w:rsid w:val="000868A3"/>
    <w:rsid w:val="00090571"/>
    <w:rsid w:val="000905A5"/>
    <w:rsid w:val="000909CC"/>
    <w:rsid w:val="00091B6B"/>
    <w:rsid w:val="0009439C"/>
    <w:rsid w:val="00094A0A"/>
    <w:rsid w:val="0009504C"/>
    <w:rsid w:val="00095A33"/>
    <w:rsid w:val="000A318D"/>
    <w:rsid w:val="000B058E"/>
    <w:rsid w:val="000B21E3"/>
    <w:rsid w:val="000B2E7B"/>
    <w:rsid w:val="000B31C7"/>
    <w:rsid w:val="000B3342"/>
    <w:rsid w:val="000B4329"/>
    <w:rsid w:val="000B5331"/>
    <w:rsid w:val="000B6442"/>
    <w:rsid w:val="000B64C2"/>
    <w:rsid w:val="000B6C3A"/>
    <w:rsid w:val="000B6C8F"/>
    <w:rsid w:val="000C080C"/>
    <w:rsid w:val="000C169D"/>
    <w:rsid w:val="000C203F"/>
    <w:rsid w:val="000C417C"/>
    <w:rsid w:val="000C576C"/>
    <w:rsid w:val="000D4D69"/>
    <w:rsid w:val="000D6B02"/>
    <w:rsid w:val="000D778D"/>
    <w:rsid w:val="000E0E49"/>
    <w:rsid w:val="000F25E6"/>
    <w:rsid w:val="000F3E68"/>
    <w:rsid w:val="000F4ABA"/>
    <w:rsid w:val="000F4FF4"/>
    <w:rsid w:val="000F65C2"/>
    <w:rsid w:val="000F7960"/>
    <w:rsid w:val="001033F9"/>
    <w:rsid w:val="00103621"/>
    <w:rsid w:val="001041F9"/>
    <w:rsid w:val="00105E0B"/>
    <w:rsid w:val="00106943"/>
    <w:rsid w:val="00107516"/>
    <w:rsid w:val="0010779D"/>
    <w:rsid w:val="001125C9"/>
    <w:rsid w:val="00112626"/>
    <w:rsid w:val="001142C3"/>
    <w:rsid w:val="00116372"/>
    <w:rsid w:val="00116EA9"/>
    <w:rsid w:val="00121ED6"/>
    <w:rsid w:val="001253F6"/>
    <w:rsid w:val="001306A8"/>
    <w:rsid w:val="00131559"/>
    <w:rsid w:val="001322C1"/>
    <w:rsid w:val="0013255A"/>
    <w:rsid w:val="0013476A"/>
    <w:rsid w:val="00134F94"/>
    <w:rsid w:val="00136249"/>
    <w:rsid w:val="001372D8"/>
    <w:rsid w:val="001375A0"/>
    <w:rsid w:val="00141A18"/>
    <w:rsid w:val="001446F4"/>
    <w:rsid w:val="0015087D"/>
    <w:rsid w:val="00150A04"/>
    <w:rsid w:val="00150F39"/>
    <w:rsid w:val="00155A7A"/>
    <w:rsid w:val="001564C9"/>
    <w:rsid w:val="00156D7A"/>
    <w:rsid w:val="00160100"/>
    <w:rsid w:val="001607E3"/>
    <w:rsid w:val="00160EF6"/>
    <w:rsid w:val="00162852"/>
    <w:rsid w:val="00166A48"/>
    <w:rsid w:val="00167238"/>
    <w:rsid w:val="001706F2"/>
    <w:rsid w:val="0017253C"/>
    <w:rsid w:val="00172780"/>
    <w:rsid w:val="00172797"/>
    <w:rsid w:val="00173FDA"/>
    <w:rsid w:val="00175401"/>
    <w:rsid w:val="0018443A"/>
    <w:rsid w:val="001846B6"/>
    <w:rsid w:val="00187D7F"/>
    <w:rsid w:val="00187EBC"/>
    <w:rsid w:val="001902AB"/>
    <w:rsid w:val="00191386"/>
    <w:rsid w:val="00193A9E"/>
    <w:rsid w:val="0019427F"/>
    <w:rsid w:val="00194B7A"/>
    <w:rsid w:val="0019529D"/>
    <w:rsid w:val="00195AC8"/>
    <w:rsid w:val="00197613"/>
    <w:rsid w:val="001A0559"/>
    <w:rsid w:val="001A214B"/>
    <w:rsid w:val="001A5282"/>
    <w:rsid w:val="001A67E7"/>
    <w:rsid w:val="001B4DE6"/>
    <w:rsid w:val="001B5C60"/>
    <w:rsid w:val="001B79F5"/>
    <w:rsid w:val="001C20F6"/>
    <w:rsid w:val="001C30CB"/>
    <w:rsid w:val="001D07C2"/>
    <w:rsid w:val="001D2C53"/>
    <w:rsid w:val="001D477B"/>
    <w:rsid w:val="001D69B3"/>
    <w:rsid w:val="001D74E2"/>
    <w:rsid w:val="001D74E4"/>
    <w:rsid w:val="001D78DC"/>
    <w:rsid w:val="001E016C"/>
    <w:rsid w:val="001E1F48"/>
    <w:rsid w:val="001E2221"/>
    <w:rsid w:val="001E6B69"/>
    <w:rsid w:val="001F1B9B"/>
    <w:rsid w:val="001F31C4"/>
    <w:rsid w:val="001F549C"/>
    <w:rsid w:val="001F57B8"/>
    <w:rsid w:val="001F658B"/>
    <w:rsid w:val="001F7A4C"/>
    <w:rsid w:val="001F7C86"/>
    <w:rsid w:val="002003F3"/>
    <w:rsid w:val="002051D7"/>
    <w:rsid w:val="00206CA9"/>
    <w:rsid w:val="00207C65"/>
    <w:rsid w:val="00212F9E"/>
    <w:rsid w:val="00213051"/>
    <w:rsid w:val="002130EF"/>
    <w:rsid w:val="002150F6"/>
    <w:rsid w:val="00215397"/>
    <w:rsid w:val="0021539D"/>
    <w:rsid w:val="00217864"/>
    <w:rsid w:val="002204C6"/>
    <w:rsid w:val="0022155E"/>
    <w:rsid w:val="00221AC6"/>
    <w:rsid w:val="0022306B"/>
    <w:rsid w:val="00225709"/>
    <w:rsid w:val="002267D3"/>
    <w:rsid w:val="002349B7"/>
    <w:rsid w:val="0023694A"/>
    <w:rsid w:val="00240B62"/>
    <w:rsid w:val="0024249F"/>
    <w:rsid w:val="0024271D"/>
    <w:rsid w:val="00250A05"/>
    <w:rsid w:val="002528E6"/>
    <w:rsid w:val="0025500D"/>
    <w:rsid w:val="002553E2"/>
    <w:rsid w:val="002560D2"/>
    <w:rsid w:val="00257223"/>
    <w:rsid w:val="00257D13"/>
    <w:rsid w:val="00257FE8"/>
    <w:rsid w:val="002610DE"/>
    <w:rsid w:val="00262476"/>
    <w:rsid w:val="002630DF"/>
    <w:rsid w:val="002632F3"/>
    <w:rsid w:val="0026368A"/>
    <w:rsid w:val="002651E4"/>
    <w:rsid w:val="00270616"/>
    <w:rsid w:val="00270806"/>
    <w:rsid w:val="0027158C"/>
    <w:rsid w:val="0027213F"/>
    <w:rsid w:val="002721A4"/>
    <w:rsid w:val="00272771"/>
    <w:rsid w:val="0027417F"/>
    <w:rsid w:val="00274552"/>
    <w:rsid w:val="00275720"/>
    <w:rsid w:val="002771B0"/>
    <w:rsid w:val="00277299"/>
    <w:rsid w:val="00280572"/>
    <w:rsid w:val="00284CD2"/>
    <w:rsid w:val="00284FEC"/>
    <w:rsid w:val="00287C18"/>
    <w:rsid w:val="00292E08"/>
    <w:rsid w:val="00292EA7"/>
    <w:rsid w:val="00292FDB"/>
    <w:rsid w:val="00293E6C"/>
    <w:rsid w:val="002957F6"/>
    <w:rsid w:val="002972E1"/>
    <w:rsid w:val="002A5643"/>
    <w:rsid w:val="002A7C6A"/>
    <w:rsid w:val="002A7F2D"/>
    <w:rsid w:val="002B0336"/>
    <w:rsid w:val="002B03DA"/>
    <w:rsid w:val="002B3F8D"/>
    <w:rsid w:val="002B4B46"/>
    <w:rsid w:val="002B5D60"/>
    <w:rsid w:val="002B621F"/>
    <w:rsid w:val="002B6545"/>
    <w:rsid w:val="002B6D32"/>
    <w:rsid w:val="002C0CEE"/>
    <w:rsid w:val="002C2004"/>
    <w:rsid w:val="002C2EE0"/>
    <w:rsid w:val="002C3EF7"/>
    <w:rsid w:val="002C6DE0"/>
    <w:rsid w:val="002D1479"/>
    <w:rsid w:val="002D4029"/>
    <w:rsid w:val="002D5CAB"/>
    <w:rsid w:val="002D636A"/>
    <w:rsid w:val="002E1389"/>
    <w:rsid w:val="002E2D0B"/>
    <w:rsid w:val="002E49DD"/>
    <w:rsid w:val="002E5E83"/>
    <w:rsid w:val="002E6D88"/>
    <w:rsid w:val="002E6E90"/>
    <w:rsid w:val="002F1D68"/>
    <w:rsid w:val="002F54B9"/>
    <w:rsid w:val="002F7ED2"/>
    <w:rsid w:val="00301EF5"/>
    <w:rsid w:val="0030423A"/>
    <w:rsid w:val="0030425C"/>
    <w:rsid w:val="003045A6"/>
    <w:rsid w:val="00310A8F"/>
    <w:rsid w:val="00311689"/>
    <w:rsid w:val="003117B2"/>
    <w:rsid w:val="00311867"/>
    <w:rsid w:val="00313ECC"/>
    <w:rsid w:val="00320CA8"/>
    <w:rsid w:val="00323674"/>
    <w:rsid w:val="00326965"/>
    <w:rsid w:val="003312A9"/>
    <w:rsid w:val="00331B67"/>
    <w:rsid w:val="00331D78"/>
    <w:rsid w:val="0033281B"/>
    <w:rsid w:val="00332E45"/>
    <w:rsid w:val="00332E68"/>
    <w:rsid w:val="00333E53"/>
    <w:rsid w:val="00335447"/>
    <w:rsid w:val="00335654"/>
    <w:rsid w:val="00336F43"/>
    <w:rsid w:val="00342E7D"/>
    <w:rsid w:val="00343A6F"/>
    <w:rsid w:val="003445EE"/>
    <w:rsid w:val="0034543C"/>
    <w:rsid w:val="00345DB1"/>
    <w:rsid w:val="00345E56"/>
    <w:rsid w:val="00350801"/>
    <w:rsid w:val="003538E5"/>
    <w:rsid w:val="00353F4C"/>
    <w:rsid w:val="00354EEB"/>
    <w:rsid w:val="00356371"/>
    <w:rsid w:val="00362806"/>
    <w:rsid w:val="003637D0"/>
    <w:rsid w:val="00364181"/>
    <w:rsid w:val="00364EAA"/>
    <w:rsid w:val="003652D1"/>
    <w:rsid w:val="003731E6"/>
    <w:rsid w:val="00380919"/>
    <w:rsid w:val="00381820"/>
    <w:rsid w:val="0038262B"/>
    <w:rsid w:val="003826ED"/>
    <w:rsid w:val="00383BBA"/>
    <w:rsid w:val="003844C9"/>
    <w:rsid w:val="00385878"/>
    <w:rsid w:val="00386A13"/>
    <w:rsid w:val="003905DD"/>
    <w:rsid w:val="003929DB"/>
    <w:rsid w:val="00393613"/>
    <w:rsid w:val="00396312"/>
    <w:rsid w:val="0039737D"/>
    <w:rsid w:val="00397862"/>
    <w:rsid w:val="003978B8"/>
    <w:rsid w:val="003A04E1"/>
    <w:rsid w:val="003A187F"/>
    <w:rsid w:val="003A2441"/>
    <w:rsid w:val="003A3C88"/>
    <w:rsid w:val="003A3E07"/>
    <w:rsid w:val="003A4B92"/>
    <w:rsid w:val="003A745F"/>
    <w:rsid w:val="003B076E"/>
    <w:rsid w:val="003B0E7A"/>
    <w:rsid w:val="003B0ECA"/>
    <w:rsid w:val="003B13E6"/>
    <w:rsid w:val="003B2BCE"/>
    <w:rsid w:val="003B3508"/>
    <w:rsid w:val="003B40C8"/>
    <w:rsid w:val="003B601B"/>
    <w:rsid w:val="003B6E7B"/>
    <w:rsid w:val="003C01E9"/>
    <w:rsid w:val="003C037B"/>
    <w:rsid w:val="003C048F"/>
    <w:rsid w:val="003C0D21"/>
    <w:rsid w:val="003C2C0B"/>
    <w:rsid w:val="003C436C"/>
    <w:rsid w:val="003C4DFC"/>
    <w:rsid w:val="003C54CC"/>
    <w:rsid w:val="003C5980"/>
    <w:rsid w:val="003C5EE9"/>
    <w:rsid w:val="003D1166"/>
    <w:rsid w:val="003D4A4E"/>
    <w:rsid w:val="003D6E78"/>
    <w:rsid w:val="003D7B56"/>
    <w:rsid w:val="003E2301"/>
    <w:rsid w:val="003E255F"/>
    <w:rsid w:val="003E412E"/>
    <w:rsid w:val="003E520C"/>
    <w:rsid w:val="003E72DA"/>
    <w:rsid w:val="003E7B68"/>
    <w:rsid w:val="003F0143"/>
    <w:rsid w:val="003F2213"/>
    <w:rsid w:val="003F2F95"/>
    <w:rsid w:val="003F33BD"/>
    <w:rsid w:val="003F51DB"/>
    <w:rsid w:val="003F6757"/>
    <w:rsid w:val="003F6771"/>
    <w:rsid w:val="004020A7"/>
    <w:rsid w:val="00402938"/>
    <w:rsid w:val="00402CE3"/>
    <w:rsid w:val="00402D3C"/>
    <w:rsid w:val="00403229"/>
    <w:rsid w:val="00403938"/>
    <w:rsid w:val="00403B4C"/>
    <w:rsid w:val="0040421E"/>
    <w:rsid w:val="004050E4"/>
    <w:rsid w:val="004067B8"/>
    <w:rsid w:val="0040694C"/>
    <w:rsid w:val="004074E1"/>
    <w:rsid w:val="004105FA"/>
    <w:rsid w:val="00410C35"/>
    <w:rsid w:val="004116F8"/>
    <w:rsid w:val="00413620"/>
    <w:rsid w:val="004141F9"/>
    <w:rsid w:val="00416634"/>
    <w:rsid w:val="00421137"/>
    <w:rsid w:val="00421171"/>
    <w:rsid w:val="00421CB8"/>
    <w:rsid w:val="00421CF7"/>
    <w:rsid w:val="004224B6"/>
    <w:rsid w:val="00424196"/>
    <w:rsid w:val="00425927"/>
    <w:rsid w:val="00427B7B"/>
    <w:rsid w:val="0043146A"/>
    <w:rsid w:val="004347DE"/>
    <w:rsid w:val="0043503A"/>
    <w:rsid w:val="00435D43"/>
    <w:rsid w:val="00435D5E"/>
    <w:rsid w:val="00440154"/>
    <w:rsid w:val="004412CC"/>
    <w:rsid w:val="00442329"/>
    <w:rsid w:val="00442746"/>
    <w:rsid w:val="00443074"/>
    <w:rsid w:val="004441FD"/>
    <w:rsid w:val="004469A9"/>
    <w:rsid w:val="00450055"/>
    <w:rsid w:val="00450197"/>
    <w:rsid w:val="0045041C"/>
    <w:rsid w:val="00453B0D"/>
    <w:rsid w:val="00454041"/>
    <w:rsid w:val="00457D0F"/>
    <w:rsid w:val="00462B79"/>
    <w:rsid w:val="00462B9C"/>
    <w:rsid w:val="00462DCE"/>
    <w:rsid w:val="0046447D"/>
    <w:rsid w:val="004656DD"/>
    <w:rsid w:val="00465717"/>
    <w:rsid w:val="004673C7"/>
    <w:rsid w:val="00472A0E"/>
    <w:rsid w:val="00472E36"/>
    <w:rsid w:val="00473466"/>
    <w:rsid w:val="00473E25"/>
    <w:rsid w:val="00474491"/>
    <w:rsid w:val="00476F0A"/>
    <w:rsid w:val="00477B14"/>
    <w:rsid w:val="00477B9B"/>
    <w:rsid w:val="00477BF5"/>
    <w:rsid w:val="00481054"/>
    <w:rsid w:val="00481C45"/>
    <w:rsid w:val="00485468"/>
    <w:rsid w:val="004864D5"/>
    <w:rsid w:val="00486ABF"/>
    <w:rsid w:val="00487AF8"/>
    <w:rsid w:val="00491A3E"/>
    <w:rsid w:val="00492223"/>
    <w:rsid w:val="0049482C"/>
    <w:rsid w:val="004955FB"/>
    <w:rsid w:val="004A2885"/>
    <w:rsid w:val="004A640E"/>
    <w:rsid w:val="004A7EC1"/>
    <w:rsid w:val="004B10E0"/>
    <w:rsid w:val="004B31FB"/>
    <w:rsid w:val="004B4490"/>
    <w:rsid w:val="004B5195"/>
    <w:rsid w:val="004B760B"/>
    <w:rsid w:val="004B7831"/>
    <w:rsid w:val="004C1469"/>
    <w:rsid w:val="004C1AB9"/>
    <w:rsid w:val="004C4D9E"/>
    <w:rsid w:val="004C669D"/>
    <w:rsid w:val="004D10B4"/>
    <w:rsid w:val="004D2415"/>
    <w:rsid w:val="004D55E6"/>
    <w:rsid w:val="004E07AC"/>
    <w:rsid w:val="004E1A6D"/>
    <w:rsid w:val="004E3A03"/>
    <w:rsid w:val="0050032C"/>
    <w:rsid w:val="0050066E"/>
    <w:rsid w:val="00501A53"/>
    <w:rsid w:val="00502A21"/>
    <w:rsid w:val="005036EF"/>
    <w:rsid w:val="00503722"/>
    <w:rsid w:val="00503C07"/>
    <w:rsid w:val="0050561B"/>
    <w:rsid w:val="00505ECB"/>
    <w:rsid w:val="00507164"/>
    <w:rsid w:val="005105AC"/>
    <w:rsid w:val="005117C3"/>
    <w:rsid w:val="00515695"/>
    <w:rsid w:val="00515A89"/>
    <w:rsid w:val="00515C95"/>
    <w:rsid w:val="00516294"/>
    <w:rsid w:val="00516A19"/>
    <w:rsid w:val="00517628"/>
    <w:rsid w:val="0052247A"/>
    <w:rsid w:val="00526138"/>
    <w:rsid w:val="00526998"/>
    <w:rsid w:val="00527679"/>
    <w:rsid w:val="00527A7B"/>
    <w:rsid w:val="0053019F"/>
    <w:rsid w:val="005345F4"/>
    <w:rsid w:val="00534F57"/>
    <w:rsid w:val="005375C0"/>
    <w:rsid w:val="00542247"/>
    <w:rsid w:val="00542910"/>
    <w:rsid w:val="00542D10"/>
    <w:rsid w:val="00544D3D"/>
    <w:rsid w:val="00545931"/>
    <w:rsid w:val="00545C5E"/>
    <w:rsid w:val="005463AF"/>
    <w:rsid w:val="00547006"/>
    <w:rsid w:val="00547CFB"/>
    <w:rsid w:val="00551EDD"/>
    <w:rsid w:val="00553E40"/>
    <w:rsid w:val="00560558"/>
    <w:rsid w:val="005606B6"/>
    <w:rsid w:val="0056209F"/>
    <w:rsid w:val="00565BBA"/>
    <w:rsid w:val="00567C77"/>
    <w:rsid w:val="00573CDD"/>
    <w:rsid w:val="00576667"/>
    <w:rsid w:val="0058093A"/>
    <w:rsid w:val="00587461"/>
    <w:rsid w:val="00591EFE"/>
    <w:rsid w:val="005923F0"/>
    <w:rsid w:val="00592F55"/>
    <w:rsid w:val="0059376F"/>
    <w:rsid w:val="005A0C9E"/>
    <w:rsid w:val="005A1C7E"/>
    <w:rsid w:val="005A1CF9"/>
    <w:rsid w:val="005A2450"/>
    <w:rsid w:val="005B0ECA"/>
    <w:rsid w:val="005B2178"/>
    <w:rsid w:val="005B2D25"/>
    <w:rsid w:val="005B75E1"/>
    <w:rsid w:val="005C2BC0"/>
    <w:rsid w:val="005C4CF5"/>
    <w:rsid w:val="005D06EC"/>
    <w:rsid w:val="005D0CE7"/>
    <w:rsid w:val="005D13EF"/>
    <w:rsid w:val="005D5C55"/>
    <w:rsid w:val="005D5E74"/>
    <w:rsid w:val="005D7122"/>
    <w:rsid w:val="005E2F17"/>
    <w:rsid w:val="005E4453"/>
    <w:rsid w:val="005E797C"/>
    <w:rsid w:val="005F14C0"/>
    <w:rsid w:val="005F1DE4"/>
    <w:rsid w:val="005F26F2"/>
    <w:rsid w:val="005F27EA"/>
    <w:rsid w:val="005F2A59"/>
    <w:rsid w:val="005F2E30"/>
    <w:rsid w:val="005F3E88"/>
    <w:rsid w:val="005F4610"/>
    <w:rsid w:val="005F47A4"/>
    <w:rsid w:val="005F4907"/>
    <w:rsid w:val="005F6318"/>
    <w:rsid w:val="005F6EC9"/>
    <w:rsid w:val="006000AB"/>
    <w:rsid w:val="00600514"/>
    <w:rsid w:val="0060147C"/>
    <w:rsid w:val="00603120"/>
    <w:rsid w:val="0060402B"/>
    <w:rsid w:val="0060473E"/>
    <w:rsid w:val="00605639"/>
    <w:rsid w:val="00605A52"/>
    <w:rsid w:val="00605FC3"/>
    <w:rsid w:val="00607417"/>
    <w:rsid w:val="00610237"/>
    <w:rsid w:val="0061312F"/>
    <w:rsid w:val="00613221"/>
    <w:rsid w:val="0061486C"/>
    <w:rsid w:val="006157FA"/>
    <w:rsid w:val="006158E4"/>
    <w:rsid w:val="006170B9"/>
    <w:rsid w:val="00620154"/>
    <w:rsid w:val="00620A65"/>
    <w:rsid w:val="00623177"/>
    <w:rsid w:val="00627BC4"/>
    <w:rsid w:val="00632697"/>
    <w:rsid w:val="00632971"/>
    <w:rsid w:val="00635E45"/>
    <w:rsid w:val="0064017E"/>
    <w:rsid w:val="00640841"/>
    <w:rsid w:val="00640EE3"/>
    <w:rsid w:val="006444F0"/>
    <w:rsid w:val="006446AC"/>
    <w:rsid w:val="006449A7"/>
    <w:rsid w:val="006464DA"/>
    <w:rsid w:val="00650704"/>
    <w:rsid w:val="006601A0"/>
    <w:rsid w:val="00660268"/>
    <w:rsid w:val="0066190D"/>
    <w:rsid w:val="00661FD5"/>
    <w:rsid w:val="00661FFF"/>
    <w:rsid w:val="00662BEC"/>
    <w:rsid w:val="006657B1"/>
    <w:rsid w:val="00665A4D"/>
    <w:rsid w:val="006679D7"/>
    <w:rsid w:val="006750CB"/>
    <w:rsid w:val="00676C58"/>
    <w:rsid w:val="00676C90"/>
    <w:rsid w:val="00677637"/>
    <w:rsid w:val="00686D81"/>
    <w:rsid w:val="006922BE"/>
    <w:rsid w:val="00693D11"/>
    <w:rsid w:val="00695A60"/>
    <w:rsid w:val="00695A8C"/>
    <w:rsid w:val="006A06A3"/>
    <w:rsid w:val="006A351C"/>
    <w:rsid w:val="006A52BF"/>
    <w:rsid w:val="006A5B3D"/>
    <w:rsid w:val="006A7D41"/>
    <w:rsid w:val="006B3060"/>
    <w:rsid w:val="006B756F"/>
    <w:rsid w:val="006B79C4"/>
    <w:rsid w:val="006C52A6"/>
    <w:rsid w:val="006C7640"/>
    <w:rsid w:val="006C7F93"/>
    <w:rsid w:val="006D6541"/>
    <w:rsid w:val="006D6A72"/>
    <w:rsid w:val="006D6EF9"/>
    <w:rsid w:val="006D6F14"/>
    <w:rsid w:val="006D7016"/>
    <w:rsid w:val="006D703E"/>
    <w:rsid w:val="006E22CF"/>
    <w:rsid w:val="006E4153"/>
    <w:rsid w:val="006E6E46"/>
    <w:rsid w:val="006F06C5"/>
    <w:rsid w:val="0070256D"/>
    <w:rsid w:val="00702653"/>
    <w:rsid w:val="00702DF2"/>
    <w:rsid w:val="00703B6B"/>
    <w:rsid w:val="007103B5"/>
    <w:rsid w:val="00711E00"/>
    <w:rsid w:val="00711EA0"/>
    <w:rsid w:val="00712ABB"/>
    <w:rsid w:val="00712B08"/>
    <w:rsid w:val="00715BFB"/>
    <w:rsid w:val="007162EB"/>
    <w:rsid w:val="00716F54"/>
    <w:rsid w:val="007230BA"/>
    <w:rsid w:val="007235DA"/>
    <w:rsid w:val="007239DB"/>
    <w:rsid w:val="0072632C"/>
    <w:rsid w:val="007277B3"/>
    <w:rsid w:val="007358AB"/>
    <w:rsid w:val="007406E4"/>
    <w:rsid w:val="00741951"/>
    <w:rsid w:val="00741B35"/>
    <w:rsid w:val="00742EAD"/>
    <w:rsid w:val="007438B9"/>
    <w:rsid w:val="00743CAD"/>
    <w:rsid w:val="00746513"/>
    <w:rsid w:val="0074654D"/>
    <w:rsid w:val="00747D95"/>
    <w:rsid w:val="00750045"/>
    <w:rsid w:val="0075154F"/>
    <w:rsid w:val="00751C18"/>
    <w:rsid w:val="00753955"/>
    <w:rsid w:val="007539FF"/>
    <w:rsid w:val="00753A08"/>
    <w:rsid w:val="00755F33"/>
    <w:rsid w:val="00756FB0"/>
    <w:rsid w:val="00760A63"/>
    <w:rsid w:val="007614F0"/>
    <w:rsid w:val="00764447"/>
    <w:rsid w:val="00765E23"/>
    <w:rsid w:val="00766774"/>
    <w:rsid w:val="00770483"/>
    <w:rsid w:val="00770F9E"/>
    <w:rsid w:val="0077155C"/>
    <w:rsid w:val="00771B51"/>
    <w:rsid w:val="00772997"/>
    <w:rsid w:val="00775466"/>
    <w:rsid w:val="007754C0"/>
    <w:rsid w:val="00776645"/>
    <w:rsid w:val="00776EA2"/>
    <w:rsid w:val="0077718C"/>
    <w:rsid w:val="00781775"/>
    <w:rsid w:val="00781932"/>
    <w:rsid w:val="007819F3"/>
    <w:rsid w:val="00784ACB"/>
    <w:rsid w:val="00790EC3"/>
    <w:rsid w:val="0079196F"/>
    <w:rsid w:val="00791C43"/>
    <w:rsid w:val="00792832"/>
    <w:rsid w:val="00793CDD"/>
    <w:rsid w:val="00795722"/>
    <w:rsid w:val="00797800"/>
    <w:rsid w:val="007A2450"/>
    <w:rsid w:val="007A68BF"/>
    <w:rsid w:val="007A7F9D"/>
    <w:rsid w:val="007B36FB"/>
    <w:rsid w:val="007B4986"/>
    <w:rsid w:val="007B4B3B"/>
    <w:rsid w:val="007B51B5"/>
    <w:rsid w:val="007B7ECB"/>
    <w:rsid w:val="007C5852"/>
    <w:rsid w:val="007C6957"/>
    <w:rsid w:val="007D1999"/>
    <w:rsid w:val="007D2369"/>
    <w:rsid w:val="007D295A"/>
    <w:rsid w:val="007D3F41"/>
    <w:rsid w:val="007D51CA"/>
    <w:rsid w:val="007D5AA0"/>
    <w:rsid w:val="007E078B"/>
    <w:rsid w:val="007E1701"/>
    <w:rsid w:val="007E2C77"/>
    <w:rsid w:val="007E4C3B"/>
    <w:rsid w:val="007E662C"/>
    <w:rsid w:val="007E6E52"/>
    <w:rsid w:val="007E766B"/>
    <w:rsid w:val="007E7A2F"/>
    <w:rsid w:val="007F0383"/>
    <w:rsid w:val="007F0EED"/>
    <w:rsid w:val="007F2C57"/>
    <w:rsid w:val="007F3AE9"/>
    <w:rsid w:val="007F3DC4"/>
    <w:rsid w:val="008010EF"/>
    <w:rsid w:val="00807A99"/>
    <w:rsid w:val="00813281"/>
    <w:rsid w:val="008133AB"/>
    <w:rsid w:val="0081535A"/>
    <w:rsid w:val="008160DD"/>
    <w:rsid w:val="00821957"/>
    <w:rsid w:val="00821A0C"/>
    <w:rsid w:val="00822A9C"/>
    <w:rsid w:val="00822B4B"/>
    <w:rsid w:val="00823694"/>
    <w:rsid w:val="00826F44"/>
    <w:rsid w:val="008311D2"/>
    <w:rsid w:val="00831B4E"/>
    <w:rsid w:val="00832852"/>
    <w:rsid w:val="00832BD0"/>
    <w:rsid w:val="00832F5D"/>
    <w:rsid w:val="00833608"/>
    <w:rsid w:val="00834055"/>
    <w:rsid w:val="00834250"/>
    <w:rsid w:val="00835F94"/>
    <w:rsid w:val="00837E03"/>
    <w:rsid w:val="008412E3"/>
    <w:rsid w:val="0084359B"/>
    <w:rsid w:val="00843667"/>
    <w:rsid w:val="00844076"/>
    <w:rsid w:val="0084422A"/>
    <w:rsid w:val="00844235"/>
    <w:rsid w:val="00847464"/>
    <w:rsid w:val="00850850"/>
    <w:rsid w:val="00851C2A"/>
    <w:rsid w:val="008529AF"/>
    <w:rsid w:val="008529D3"/>
    <w:rsid w:val="008535FF"/>
    <w:rsid w:val="00854562"/>
    <w:rsid w:val="008547A7"/>
    <w:rsid w:val="00855616"/>
    <w:rsid w:val="00856F0B"/>
    <w:rsid w:val="0086040D"/>
    <w:rsid w:val="00861B4C"/>
    <w:rsid w:val="00862B56"/>
    <w:rsid w:val="0086305C"/>
    <w:rsid w:val="00863DB6"/>
    <w:rsid w:val="0086417C"/>
    <w:rsid w:val="0086573C"/>
    <w:rsid w:val="00865D25"/>
    <w:rsid w:val="00870A0B"/>
    <w:rsid w:val="008713EA"/>
    <w:rsid w:val="008719A2"/>
    <w:rsid w:val="008723AF"/>
    <w:rsid w:val="00873A5F"/>
    <w:rsid w:val="008747ED"/>
    <w:rsid w:val="0087534C"/>
    <w:rsid w:val="00876474"/>
    <w:rsid w:val="00877097"/>
    <w:rsid w:val="008810AF"/>
    <w:rsid w:val="0088245E"/>
    <w:rsid w:val="00883B33"/>
    <w:rsid w:val="008857E8"/>
    <w:rsid w:val="008860D8"/>
    <w:rsid w:val="0088704D"/>
    <w:rsid w:val="00887DC4"/>
    <w:rsid w:val="00892286"/>
    <w:rsid w:val="0089704B"/>
    <w:rsid w:val="008A03E6"/>
    <w:rsid w:val="008B1C5B"/>
    <w:rsid w:val="008B211E"/>
    <w:rsid w:val="008B2755"/>
    <w:rsid w:val="008B69D2"/>
    <w:rsid w:val="008B7B80"/>
    <w:rsid w:val="008C21E0"/>
    <w:rsid w:val="008C5486"/>
    <w:rsid w:val="008C677E"/>
    <w:rsid w:val="008C689E"/>
    <w:rsid w:val="008C782F"/>
    <w:rsid w:val="008C7A54"/>
    <w:rsid w:val="008D002E"/>
    <w:rsid w:val="008D2EB1"/>
    <w:rsid w:val="008D4797"/>
    <w:rsid w:val="008D528E"/>
    <w:rsid w:val="008E26EE"/>
    <w:rsid w:val="008E5D51"/>
    <w:rsid w:val="008E6026"/>
    <w:rsid w:val="008E6ABE"/>
    <w:rsid w:val="008E7957"/>
    <w:rsid w:val="008F148E"/>
    <w:rsid w:val="008F189C"/>
    <w:rsid w:val="008F2BE8"/>
    <w:rsid w:val="008F40D1"/>
    <w:rsid w:val="008F5250"/>
    <w:rsid w:val="008F79C7"/>
    <w:rsid w:val="00900CB0"/>
    <w:rsid w:val="0090189E"/>
    <w:rsid w:val="009028F9"/>
    <w:rsid w:val="009037DF"/>
    <w:rsid w:val="00903A75"/>
    <w:rsid w:val="00907251"/>
    <w:rsid w:val="009114DD"/>
    <w:rsid w:val="00913AB4"/>
    <w:rsid w:val="00914E2F"/>
    <w:rsid w:val="00915A3A"/>
    <w:rsid w:val="009172B5"/>
    <w:rsid w:val="00917E4C"/>
    <w:rsid w:val="009221AB"/>
    <w:rsid w:val="0092658E"/>
    <w:rsid w:val="009275AD"/>
    <w:rsid w:val="00927AA4"/>
    <w:rsid w:val="00933358"/>
    <w:rsid w:val="0093461C"/>
    <w:rsid w:val="00935C6E"/>
    <w:rsid w:val="009377FA"/>
    <w:rsid w:val="00940D37"/>
    <w:rsid w:val="00947A55"/>
    <w:rsid w:val="00947B5F"/>
    <w:rsid w:val="009505E0"/>
    <w:rsid w:val="00952AC8"/>
    <w:rsid w:val="009535DC"/>
    <w:rsid w:val="00953F68"/>
    <w:rsid w:val="00956FC6"/>
    <w:rsid w:val="00960D78"/>
    <w:rsid w:val="00964F2C"/>
    <w:rsid w:val="0096532C"/>
    <w:rsid w:val="009724BC"/>
    <w:rsid w:val="009760BF"/>
    <w:rsid w:val="00982980"/>
    <w:rsid w:val="00983233"/>
    <w:rsid w:val="00983518"/>
    <w:rsid w:val="009855EE"/>
    <w:rsid w:val="00986026"/>
    <w:rsid w:val="00986CC8"/>
    <w:rsid w:val="00987566"/>
    <w:rsid w:val="0099206A"/>
    <w:rsid w:val="00995C0D"/>
    <w:rsid w:val="0099706F"/>
    <w:rsid w:val="00997534"/>
    <w:rsid w:val="009A0ACE"/>
    <w:rsid w:val="009A0B39"/>
    <w:rsid w:val="009A1951"/>
    <w:rsid w:val="009A1C79"/>
    <w:rsid w:val="009A1F30"/>
    <w:rsid w:val="009A3048"/>
    <w:rsid w:val="009A5009"/>
    <w:rsid w:val="009B1D4B"/>
    <w:rsid w:val="009B1E04"/>
    <w:rsid w:val="009B2137"/>
    <w:rsid w:val="009B3166"/>
    <w:rsid w:val="009B6ADB"/>
    <w:rsid w:val="009B75B9"/>
    <w:rsid w:val="009C2391"/>
    <w:rsid w:val="009C3381"/>
    <w:rsid w:val="009C4FB3"/>
    <w:rsid w:val="009C7400"/>
    <w:rsid w:val="009C74C0"/>
    <w:rsid w:val="009D370B"/>
    <w:rsid w:val="009D4279"/>
    <w:rsid w:val="009D566B"/>
    <w:rsid w:val="009D596B"/>
    <w:rsid w:val="009D720B"/>
    <w:rsid w:val="009E1C2F"/>
    <w:rsid w:val="009E1D39"/>
    <w:rsid w:val="009E2E24"/>
    <w:rsid w:val="009E7A9F"/>
    <w:rsid w:val="009E7FFE"/>
    <w:rsid w:val="009F2D36"/>
    <w:rsid w:val="009F3BB8"/>
    <w:rsid w:val="009F551D"/>
    <w:rsid w:val="009F5599"/>
    <w:rsid w:val="009F696D"/>
    <w:rsid w:val="009F6C35"/>
    <w:rsid w:val="009F7906"/>
    <w:rsid w:val="009F7996"/>
    <w:rsid w:val="00A000D9"/>
    <w:rsid w:val="00A003B0"/>
    <w:rsid w:val="00A005E3"/>
    <w:rsid w:val="00A026BF"/>
    <w:rsid w:val="00A03808"/>
    <w:rsid w:val="00A0514A"/>
    <w:rsid w:val="00A077E7"/>
    <w:rsid w:val="00A07F87"/>
    <w:rsid w:val="00A10137"/>
    <w:rsid w:val="00A107B7"/>
    <w:rsid w:val="00A10A39"/>
    <w:rsid w:val="00A11BB0"/>
    <w:rsid w:val="00A1494A"/>
    <w:rsid w:val="00A1518D"/>
    <w:rsid w:val="00A1656A"/>
    <w:rsid w:val="00A171A6"/>
    <w:rsid w:val="00A222D5"/>
    <w:rsid w:val="00A27502"/>
    <w:rsid w:val="00A27EE0"/>
    <w:rsid w:val="00A30849"/>
    <w:rsid w:val="00A32DE9"/>
    <w:rsid w:val="00A33B52"/>
    <w:rsid w:val="00A3442F"/>
    <w:rsid w:val="00A37E27"/>
    <w:rsid w:val="00A40E6C"/>
    <w:rsid w:val="00A4187D"/>
    <w:rsid w:val="00A42013"/>
    <w:rsid w:val="00A44BD7"/>
    <w:rsid w:val="00A45A71"/>
    <w:rsid w:val="00A4672D"/>
    <w:rsid w:val="00A47AC1"/>
    <w:rsid w:val="00A5090C"/>
    <w:rsid w:val="00A51D2C"/>
    <w:rsid w:val="00A52162"/>
    <w:rsid w:val="00A537ED"/>
    <w:rsid w:val="00A552E2"/>
    <w:rsid w:val="00A554DB"/>
    <w:rsid w:val="00A60031"/>
    <w:rsid w:val="00A612D1"/>
    <w:rsid w:val="00A64BD8"/>
    <w:rsid w:val="00A661C1"/>
    <w:rsid w:val="00A66B24"/>
    <w:rsid w:val="00A70A94"/>
    <w:rsid w:val="00A711FF"/>
    <w:rsid w:val="00A715AC"/>
    <w:rsid w:val="00A72324"/>
    <w:rsid w:val="00A73A58"/>
    <w:rsid w:val="00A76F1F"/>
    <w:rsid w:val="00A7779E"/>
    <w:rsid w:val="00A77F29"/>
    <w:rsid w:val="00A80EA3"/>
    <w:rsid w:val="00A81624"/>
    <w:rsid w:val="00A825CE"/>
    <w:rsid w:val="00A82FF6"/>
    <w:rsid w:val="00A87CD4"/>
    <w:rsid w:val="00A9098C"/>
    <w:rsid w:val="00A910C9"/>
    <w:rsid w:val="00A943E8"/>
    <w:rsid w:val="00A95124"/>
    <w:rsid w:val="00A952AF"/>
    <w:rsid w:val="00A965A2"/>
    <w:rsid w:val="00A96D04"/>
    <w:rsid w:val="00AA3312"/>
    <w:rsid w:val="00AA4B70"/>
    <w:rsid w:val="00AA4D07"/>
    <w:rsid w:val="00AA4F24"/>
    <w:rsid w:val="00AA511C"/>
    <w:rsid w:val="00AB1CAC"/>
    <w:rsid w:val="00AB3B92"/>
    <w:rsid w:val="00AB4765"/>
    <w:rsid w:val="00AB4D18"/>
    <w:rsid w:val="00AB6779"/>
    <w:rsid w:val="00AC14AF"/>
    <w:rsid w:val="00AC231C"/>
    <w:rsid w:val="00AC26AE"/>
    <w:rsid w:val="00AC3B4D"/>
    <w:rsid w:val="00AC4FEE"/>
    <w:rsid w:val="00AC68AF"/>
    <w:rsid w:val="00AD0DA8"/>
    <w:rsid w:val="00AD370D"/>
    <w:rsid w:val="00AD5A7C"/>
    <w:rsid w:val="00AD5BD4"/>
    <w:rsid w:val="00AD7DDE"/>
    <w:rsid w:val="00AE2257"/>
    <w:rsid w:val="00AE365D"/>
    <w:rsid w:val="00AE55E5"/>
    <w:rsid w:val="00AE5CD6"/>
    <w:rsid w:val="00AE7255"/>
    <w:rsid w:val="00AF0A39"/>
    <w:rsid w:val="00AF305C"/>
    <w:rsid w:val="00AF3F69"/>
    <w:rsid w:val="00AF42FE"/>
    <w:rsid w:val="00AF4A50"/>
    <w:rsid w:val="00AF63A8"/>
    <w:rsid w:val="00AF6E1F"/>
    <w:rsid w:val="00AF7C26"/>
    <w:rsid w:val="00B043CF"/>
    <w:rsid w:val="00B055BA"/>
    <w:rsid w:val="00B07211"/>
    <w:rsid w:val="00B07617"/>
    <w:rsid w:val="00B1381F"/>
    <w:rsid w:val="00B14BC3"/>
    <w:rsid w:val="00B15B53"/>
    <w:rsid w:val="00B167A2"/>
    <w:rsid w:val="00B16E3F"/>
    <w:rsid w:val="00B16ECC"/>
    <w:rsid w:val="00B20465"/>
    <w:rsid w:val="00B20475"/>
    <w:rsid w:val="00B206D1"/>
    <w:rsid w:val="00B23009"/>
    <w:rsid w:val="00B24DD5"/>
    <w:rsid w:val="00B264AD"/>
    <w:rsid w:val="00B266E6"/>
    <w:rsid w:val="00B30164"/>
    <w:rsid w:val="00B31318"/>
    <w:rsid w:val="00B347AC"/>
    <w:rsid w:val="00B34BA9"/>
    <w:rsid w:val="00B350E6"/>
    <w:rsid w:val="00B35EB9"/>
    <w:rsid w:val="00B36CFA"/>
    <w:rsid w:val="00B40478"/>
    <w:rsid w:val="00B42015"/>
    <w:rsid w:val="00B421F6"/>
    <w:rsid w:val="00B45909"/>
    <w:rsid w:val="00B507D2"/>
    <w:rsid w:val="00B52994"/>
    <w:rsid w:val="00B53A98"/>
    <w:rsid w:val="00B541EF"/>
    <w:rsid w:val="00B54249"/>
    <w:rsid w:val="00B55A41"/>
    <w:rsid w:val="00B55C7A"/>
    <w:rsid w:val="00B561F0"/>
    <w:rsid w:val="00B57507"/>
    <w:rsid w:val="00B61390"/>
    <w:rsid w:val="00B61846"/>
    <w:rsid w:val="00B61A90"/>
    <w:rsid w:val="00B61B12"/>
    <w:rsid w:val="00B62DD8"/>
    <w:rsid w:val="00B657A7"/>
    <w:rsid w:val="00B65D05"/>
    <w:rsid w:val="00B66681"/>
    <w:rsid w:val="00B67BBD"/>
    <w:rsid w:val="00B70CA8"/>
    <w:rsid w:val="00B71321"/>
    <w:rsid w:val="00B72274"/>
    <w:rsid w:val="00B73070"/>
    <w:rsid w:val="00B74FB0"/>
    <w:rsid w:val="00B75051"/>
    <w:rsid w:val="00B76855"/>
    <w:rsid w:val="00B77459"/>
    <w:rsid w:val="00B80A80"/>
    <w:rsid w:val="00B83FE4"/>
    <w:rsid w:val="00B848F3"/>
    <w:rsid w:val="00B85D9B"/>
    <w:rsid w:val="00B86B52"/>
    <w:rsid w:val="00B87A57"/>
    <w:rsid w:val="00B9065C"/>
    <w:rsid w:val="00B9110D"/>
    <w:rsid w:val="00B9136F"/>
    <w:rsid w:val="00B9162B"/>
    <w:rsid w:val="00B91A40"/>
    <w:rsid w:val="00B94420"/>
    <w:rsid w:val="00BA1ADC"/>
    <w:rsid w:val="00BA2390"/>
    <w:rsid w:val="00BA3924"/>
    <w:rsid w:val="00BB0949"/>
    <w:rsid w:val="00BB6541"/>
    <w:rsid w:val="00BB6AFB"/>
    <w:rsid w:val="00BC0234"/>
    <w:rsid w:val="00BC27C3"/>
    <w:rsid w:val="00BC3918"/>
    <w:rsid w:val="00BC48C5"/>
    <w:rsid w:val="00BC49E8"/>
    <w:rsid w:val="00BC52BF"/>
    <w:rsid w:val="00BD3C79"/>
    <w:rsid w:val="00BD55A6"/>
    <w:rsid w:val="00BD569D"/>
    <w:rsid w:val="00BD570E"/>
    <w:rsid w:val="00BE0D6F"/>
    <w:rsid w:val="00BE4E3E"/>
    <w:rsid w:val="00BE64E2"/>
    <w:rsid w:val="00BE72FA"/>
    <w:rsid w:val="00BF1BB8"/>
    <w:rsid w:val="00BF3D82"/>
    <w:rsid w:val="00BF4217"/>
    <w:rsid w:val="00BF669D"/>
    <w:rsid w:val="00C004DA"/>
    <w:rsid w:val="00C0063C"/>
    <w:rsid w:val="00C01B55"/>
    <w:rsid w:val="00C04425"/>
    <w:rsid w:val="00C053EC"/>
    <w:rsid w:val="00C05C06"/>
    <w:rsid w:val="00C06678"/>
    <w:rsid w:val="00C067F9"/>
    <w:rsid w:val="00C0763B"/>
    <w:rsid w:val="00C07F85"/>
    <w:rsid w:val="00C12756"/>
    <w:rsid w:val="00C12907"/>
    <w:rsid w:val="00C13C6B"/>
    <w:rsid w:val="00C15316"/>
    <w:rsid w:val="00C16A83"/>
    <w:rsid w:val="00C16B3F"/>
    <w:rsid w:val="00C1769F"/>
    <w:rsid w:val="00C17AB9"/>
    <w:rsid w:val="00C30D18"/>
    <w:rsid w:val="00C32EE0"/>
    <w:rsid w:val="00C34AE6"/>
    <w:rsid w:val="00C3565C"/>
    <w:rsid w:val="00C370E0"/>
    <w:rsid w:val="00C4270F"/>
    <w:rsid w:val="00C4699A"/>
    <w:rsid w:val="00C47ADC"/>
    <w:rsid w:val="00C50992"/>
    <w:rsid w:val="00C51B3D"/>
    <w:rsid w:val="00C609D2"/>
    <w:rsid w:val="00C62332"/>
    <w:rsid w:val="00C625C2"/>
    <w:rsid w:val="00C64EAF"/>
    <w:rsid w:val="00C663E5"/>
    <w:rsid w:val="00C670CE"/>
    <w:rsid w:val="00C70CD0"/>
    <w:rsid w:val="00C7153F"/>
    <w:rsid w:val="00C71A61"/>
    <w:rsid w:val="00C72278"/>
    <w:rsid w:val="00C72307"/>
    <w:rsid w:val="00C72B6F"/>
    <w:rsid w:val="00C74741"/>
    <w:rsid w:val="00C77262"/>
    <w:rsid w:val="00C77803"/>
    <w:rsid w:val="00C77A80"/>
    <w:rsid w:val="00C80777"/>
    <w:rsid w:val="00C86B8A"/>
    <w:rsid w:val="00C875F6"/>
    <w:rsid w:val="00C87725"/>
    <w:rsid w:val="00C87864"/>
    <w:rsid w:val="00C91D99"/>
    <w:rsid w:val="00C94789"/>
    <w:rsid w:val="00C960FE"/>
    <w:rsid w:val="00C9779E"/>
    <w:rsid w:val="00CA26FD"/>
    <w:rsid w:val="00CA32C5"/>
    <w:rsid w:val="00CA355B"/>
    <w:rsid w:val="00CA5185"/>
    <w:rsid w:val="00CB090C"/>
    <w:rsid w:val="00CB1AAE"/>
    <w:rsid w:val="00CB24C9"/>
    <w:rsid w:val="00CB25EF"/>
    <w:rsid w:val="00CB2639"/>
    <w:rsid w:val="00CB4653"/>
    <w:rsid w:val="00CB5C7F"/>
    <w:rsid w:val="00CB5EAA"/>
    <w:rsid w:val="00CB79C5"/>
    <w:rsid w:val="00CC02D4"/>
    <w:rsid w:val="00CC3ABF"/>
    <w:rsid w:val="00CC3EB7"/>
    <w:rsid w:val="00CC6250"/>
    <w:rsid w:val="00CC708C"/>
    <w:rsid w:val="00CD08D3"/>
    <w:rsid w:val="00CD18BF"/>
    <w:rsid w:val="00CD1B44"/>
    <w:rsid w:val="00CD26E1"/>
    <w:rsid w:val="00CD3616"/>
    <w:rsid w:val="00CD5B8F"/>
    <w:rsid w:val="00CE0352"/>
    <w:rsid w:val="00CE2985"/>
    <w:rsid w:val="00CE29E1"/>
    <w:rsid w:val="00CE3AF4"/>
    <w:rsid w:val="00CE4533"/>
    <w:rsid w:val="00CF0E30"/>
    <w:rsid w:val="00CF184F"/>
    <w:rsid w:val="00CF1CF4"/>
    <w:rsid w:val="00CF1F84"/>
    <w:rsid w:val="00CF5B01"/>
    <w:rsid w:val="00CF61D9"/>
    <w:rsid w:val="00CF7230"/>
    <w:rsid w:val="00D0275F"/>
    <w:rsid w:val="00D02C07"/>
    <w:rsid w:val="00D04B00"/>
    <w:rsid w:val="00D04E9E"/>
    <w:rsid w:val="00D05FF5"/>
    <w:rsid w:val="00D060E0"/>
    <w:rsid w:val="00D069B3"/>
    <w:rsid w:val="00D10CCA"/>
    <w:rsid w:val="00D1107E"/>
    <w:rsid w:val="00D11290"/>
    <w:rsid w:val="00D12080"/>
    <w:rsid w:val="00D17634"/>
    <w:rsid w:val="00D201E7"/>
    <w:rsid w:val="00D21D67"/>
    <w:rsid w:val="00D239BE"/>
    <w:rsid w:val="00D24AC4"/>
    <w:rsid w:val="00D265CE"/>
    <w:rsid w:val="00D27944"/>
    <w:rsid w:val="00D30D28"/>
    <w:rsid w:val="00D31010"/>
    <w:rsid w:val="00D311BC"/>
    <w:rsid w:val="00D33365"/>
    <w:rsid w:val="00D3342F"/>
    <w:rsid w:val="00D3494B"/>
    <w:rsid w:val="00D35594"/>
    <w:rsid w:val="00D35ADF"/>
    <w:rsid w:val="00D361CE"/>
    <w:rsid w:val="00D36FF3"/>
    <w:rsid w:val="00D40001"/>
    <w:rsid w:val="00D401EE"/>
    <w:rsid w:val="00D42014"/>
    <w:rsid w:val="00D431B6"/>
    <w:rsid w:val="00D5160D"/>
    <w:rsid w:val="00D52E53"/>
    <w:rsid w:val="00D55F69"/>
    <w:rsid w:val="00D56A72"/>
    <w:rsid w:val="00D57136"/>
    <w:rsid w:val="00D60C19"/>
    <w:rsid w:val="00D6375F"/>
    <w:rsid w:val="00D63C0C"/>
    <w:rsid w:val="00D64A59"/>
    <w:rsid w:val="00D651D2"/>
    <w:rsid w:val="00D65BE6"/>
    <w:rsid w:val="00D67F38"/>
    <w:rsid w:val="00D70522"/>
    <w:rsid w:val="00D7146F"/>
    <w:rsid w:val="00D73343"/>
    <w:rsid w:val="00D806A4"/>
    <w:rsid w:val="00D81B25"/>
    <w:rsid w:val="00D82F78"/>
    <w:rsid w:val="00D83951"/>
    <w:rsid w:val="00D8700A"/>
    <w:rsid w:val="00D902BB"/>
    <w:rsid w:val="00D90DFC"/>
    <w:rsid w:val="00D921A1"/>
    <w:rsid w:val="00D94286"/>
    <w:rsid w:val="00D97412"/>
    <w:rsid w:val="00D97592"/>
    <w:rsid w:val="00DA0248"/>
    <w:rsid w:val="00DA0DA0"/>
    <w:rsid w:val="00DA1683"/>
    <w:rsid w:val="00DA60AB"/>
    <w:rsid w:val="00DA68F0"/>
    <w:rsid w:val="00DA79DA"/>
    <w:rsid w:val="00DA7BDE"/>
    <w:rsid w:val="00DA7EA8"/>
    <w:rsid w:val="00DB261D"/>
    <w:rsid w:val="00DB454C"/>
    <w:rsid w:val="00DB6FC1"/>
    <w:rsid w:val="00DB7900"/>
    <w:rsid w:val="00DC0B21"/>
    <w:rsid w:val="00DC30B4"/>
    <w:rsid w:val="00DD115A"/>
    <w:rsid w:val="00DD4021"/>
    <w:rsid w:val="00DD700E"/>
    <w:rsid w:val="00DD7EB2"/>
    <w:rsid w:val="00DE0B27"/>
    <w:rsid w:val="00DE11B9"/>
    <w:rsid w:val="00DE2995"/>
    <w:rsid w:val="00DE3575"/>
    <w:rsid w:val="00DE4FD2"/>
    <w:rsid w:val="00DF077E"/>
    <w:rsid w:val="00DF0BC7"/>
    <w:rsid w:val="00DF103C"/>
    <w:rsid w:val="00DF16AA"/>
    <w:rsid w:val="00DF7F70"/>
    <w:rsid w:val="00E00297"/>
    <w:rsid w:val="00E02797"/>
    <w:rsid w:val="00E07675"/>
    <w:rsid w:val="00E12C46"/>
    <w:rsid w:val="00E1413F"/>
    <w:rsid w:val="00E147C2"/>
    <w:rsid w:val="00E14930"/>
    <w:rsid w:val="00E17513"/>
    <w:rsid w:val="00E20A68"/>
    <w:rsid w:val="00E20C2A"/>
    <w:rsid w:val="00E210B9"/>
    <w:rsid w:val="00E216F1"/>
    <w:rsid w:val="00E22096"/>
    <w:rsid w:val="00E22276"/>
    <w:rsid w:val="00E22C37"/>
    <w:rsid w:val="00E231F5"/>
    <w:rsid w:val="00E248F0"/>
    <w:rsid w:val="00E2518D"/>
    <w:rsid w:val="00E251E3"/>
    <w:rsid w:val="00E26E25"/>
    <w:rsid w:val="00E36405"/>
    <w:rsid w:val="00E37C9F"/>
    <w:rsid w:val="00E406AB"/>
    <w:rsid w:val="00E41BBA"/>
    <w:rsid w:val="00E42C45"/>
    <w:rsid w:val="00E44AFA"/>
    <w:rsid w:val="00E44CC8"/>
    <w:rsid w:val="00E44FEF"/>
    <w:rsid w:val="00E46988"/>
    <w:rsid w:val="00E46C4D"/>
    <w:rsid w:val="00E50396"/>
    <w:rsid w:val="00E54214"/>
    <w:rsid w:val="00E55546"/>
    <w:rsid w:val="00E56D56"/>
    <w:rsid w:val="00E5703F"/>
    <w:rsid w:val="00E57D30"/>
    <w:rsid w:val="00E60DE5"/>
    <w:rsid w:val="00E627C8"/>
    <w:rsid w:val="00E62A95"/>
    <w:rsid w:val="00E63480"/>
    <w:rsid w:val="00E708E2"/>
    <w:rsid w:val="00E72FAA"/>
    <w:rsid w:val="00E74518"/>
    <w:rsid w:val="00E766B8"/>
    <w:rsid w:val="00E768B0"/>
    <w:rsid w:val="00E776A3"/>
    <w:rsid w:val="00E8071F"/>
    <w:rsid w:val="00E81077"/>
    <w:rsid w:val="00E8139A"/>
    <w:rsid w:val="00E83094"/>
    <w:rsid w:val="00E834DD"/>
    <w:rsid w:val="00E83732"/>
    <w:rsid w:val="00E84E55"/>
    <w:rsid w:val="00E8525D"/>
    <w:rsid w:val="00E8628C"/>
    <w:rsid w:val="00E872E3"/>
    <w:rsid w:val="00E908C0"/>
    <w:rsid w:val="00E94AF1"/>
    <w:rsid w:val="00E96B71"/>
    <w:rsid w:val="00E96BA5"/>
    <w:rsid w:val="00E97C96"/>
    <w:rsid w:val="00E97CD4"/>
    <w:rsid w:val="00EA093B"/>
    <w:rsid w:val="00EA0AAD"/>
    <w:rsid w:val="00EA0FCA"/>
    <w:rsid w:val="00EA1771"/>
    <w:rsid w:val="00EA17ED"/>
    <w:rsid w:val="00EA1E8E"/>
    <w:rsid w:val="00EA2906"/>
    <w:rsid w:val="00EA3A89"/>
    <w:rsid w:val="00EA5526"/>
    <w:rsid w:val="00EB0A49"/>
    <w:rsid w:val="00EB1381"/>
    <w:rsid w:val="00EB1FA6"/>
    <w:rsid w:val="00EB3B01"/>
    <w:rsid w:val="00EB4C50"/>
    <w:rsid w:val="00EB6101"/>
    <w:rsid w:val="00EB7355"/>
    <w:rsid w:val="00EC0307"/>
    <w:rsid w:val="00EC0591"/>
    <w:rsid w:val="00EC11CE"/>
    <w:rsid w:val="00EC1D85"/>
    <w:rsid w:val="00EC2117"/>
    <w:rsid w:val="00EC7820"/>
    <w:rsid w:val="00ED09FE"/>
    <w:rsid w:val="00ED14D7"/>
    <w:rsid w:val="00ED2885"/>
    <w:rsid w:val="00ED2FE1"/>
    <w:rsid w:val="00ED34F5"/>
    <w:rsid w:val="00ED4153"/>
    <w:rsid w:val="00ED5E27"/>
    <w:rsid w:val="00EE0E10"/>
    <w:rsid w:val="00EE134D"/>
    <w:rsid w:val="00EE1B33"/>
    <w:rsid w:val="00EE3536"/>
    <w:rsid w:val="00EE38E5"/>
    <w:rsid w:val="00EE7E90"/>
    <w:rsid w:val="00EF285D"/>
    <w:rsid w:val="00EF32F7"/>
    <w:rsid w:val="00EF3332"/>
    <w:rsid w:val="00EF3A52"/>
    <w:rsid w:val="00EF69DF"/>
    <w:rsid w:val="00F00DD4"/>
    <w:rsid w:val="00F0276C"/>
    <w:rsid w:val="00F03B69"/>
    <w:rsid w:val="00F041CE"/>
    <w:rsid w:val="00F05BBC"/>
    <w:rsid w:val="00F05D35"/>
    <w:rsid w:val="00F106F8"/>
    <w:rsid w:val="00F10B5A"/>
    <w:rsid w:val="00F10B6E"/>
    <w:rsid w:val="00F112ED"/>
    <w:rsid w:val="00F1166D"/>
    <w:rsid w:val="00F121DA"/>
    <w:rsid w:val="00F13C73"/>
    <w:rsid w:val="00F141C1"/>
    <w:rsid w:val="00F14EBF"/>
    <w:rsid w:val="00F1715C"/>
    <w:rsid w:val="00F2088D"/>
    <w:rsid w:val="00F21BAD"/>
    <w:rsid w:val="00F22A94"/>
    <w:rsid w:val="00F2549A"/>
    <w:rsid w:val="00F25690"/>
    <w:rsid w:val="00F25A74"/>
    <w:rsid w:val="00F268B8"/>
    <w:rsid w:val="00F27A24"/>
    <w:rsid w:val="00F27D3D"/>
    <w:rsid w:val="00F330CB"/>
    <w:rsid w:val="00F3387B"/>
    <w:rsid w:val="00F40169"/>
    <w:rsid w:val="00F402AD"/>
    <w:rsid w:val="00F433B2"/>
    <w:rsid w:val="00F43F68"/>
    <w:rsid w:val="00F441A9"/>
    <w:rsid w:val="00F441BA"/>
    <w:rsid w:val="00F45B70"/>
    <w:rsid w:val="00F46ACD"/>
    <w:rsid w:val="00F479F9"/>
    <w:rsid w:val="00F47A5F"/>
    <w:rsid w:val="00F50154"/>
    <w:rsid w:val="00F50DBD"/>
    <w:rsid w:val="00F51E72"/>
    <w:rsid w:val="00F52701"/>
    <w:rsid w:val="00F555B1"/>
    <w:rsid w:val="00F55634"/>
    <w:rsid w:val="00F6243D"/>
    <w:rsid w:val="00F6360F"/>
    <w:rsid w:val="00F63AC6"/>
    <w:rsid w:val="00F65D98"/>
    <w:rsid w:val="00F677D8"/>
    <w:rsid w:val="00F7131E"/>
    <w:rsid w:val="00F72870"/>
    <w:rsid w:val="00F72E3D"/>
    <w:rsid w:val="00F7322D"/>
    <w:rsid w:val="00F736CE"/>
    <w:rsid w:val="00F74333"/>
    <w:rsid w:val="00F74ACA"/>
    <w:rsid w:val="00F81E2D"/>
    <w:rsid w:val="00F83883"/>
    <w:rsid w:val="00F841DF"/>
    <w:rsid w:val="00F84DDE"/>
    <w:rsid w:val="00F85945"/>
    <w:rsid w:val="00F85AC8"/>
    <w:rsid w:val="00F93805"/>
    <w:rsid w:val="00FA3F72"/>
    <w:rsid w:val="00FA4697"/>
    <w:rsid w:val="00FB0151"/>
    <w:rsid w:val="00FB04AC"/>
    <w:rsid w:val="00FB0AF2"/>
    <w:rsid w:val="00FB10ED"/>
    <w:rsid w:val="00FB25DE"/>
    <w:rsid w:val="00FB2EF8"/>
    <w:rsid w:val="00FB4596"/>
    <w:rsid w:val="00FB55BC"/>
    <w:rsid w:val="00FB5821"/>
    <w:rsid w:val="00FB6DF7"/>
    <w:rsid w:val="00FB7EF9"/>
    <w:rsid w:val="00FC1778"/>
    <w:rsid w:val="00FC2D97"/>
    <w:rsid w:val="00FC40F2"/>
    <w:rsid w:val="00FC42AE"/>
    <w:rsid w:val="00FC4938"/>
    <w:rsid w:val="00FC5DC4"/>
    <w:rsid w:val="00FC7B29"/>
    <w:rsid w:val="00FD49C8"/>
    <w:rsid w:val="00FD58F7"/>
    <w:rsid w:val="00FE0337"/>
    <w:rsid w:val="00FE1EF6"/>
    <w:rsid w:val="00FE6113"/>
    <w:rsid w:val="00FF059A"/>
    <w:rsid w:val="00FF125A"/>
    <w:rsid w:val="00FF1637"/>
    <w:rsid w:val="00FF18E5"/>
    <w:rsid w:val="00FF4CD8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1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Абзац списка,Paragraphe de liste PBLH,Dot pt,F5 List Paragraph,Bullet1,3"/>
    <w:basedOn w:val="Normal"/>
    <w:link w:val="ListParagraphChar"/>
    <w:uiPriority w:val="99"/>
    <w:qFormat/>
    <w:rsid w:val="00851C2A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E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uiPriority w:val="39"/>
    <w:rsid w:val="005B0E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Абзац списка Char"/>
    <w:link w:val="ListParagraph"/>
    <w:uiPriority w:val="34"/>
    <w:locked/>
    <w:rsid w:val="0043146A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3565C"/>
    <w:rPr>
      <w:b/>
      <w:bCs/>
    </w:rPr>
  </w:style>
  <w:style w:type="table" w:styleId="TableGrid">
    <w:name w:val="Table Grid"/>
    <w:basedOn w:val="TableNormal"/>
    <w:uiPriority w:val="59"/>
    <w:rsid w:val="003D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E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24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248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5BC"/>
    <w:rPr>
      <w:color w:val="0000FF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E7F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EC0591"/>
  </w:style>
  <w:style w:type="paragraph" w:styleId="Revision">
    <w:name w:val="Revision"/>
    <w:hidden/>
    <w:uiPriority w:val="99"/>
    <w:semiHidden/>
    <w:rsid w:val="00012A7E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34C"/>
    <w:pPr>
      <w:spacing w:after="0" w:line="240" w:lineRule="auto"/>
    </w:pPr>
    <w:rPr>
      <w:rFonts w:ascii="GHEA Grapalat" w:eastAsia="Calibri" w:hAnsi="GHEA Grapala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34C"/>
    <w:rPr>
      <w:rFonts w:ascii="GHEA Grapalat" w:eastAsia="Calibri" w:hAnsi="GHEA Grapala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34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F141C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141C1"/>
    <w:pPr>
      <w:spacing w:after="120" w:line="240" w:lineRule="auto"/>
    </w:pPr>
    <w:rPr>
      <w:rFonts w:ascii="Arial Armenian" w:eastAsia="Times New Roman" w:hAnsi="Arial Armeni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141C1"/>
    <w:rPr>
      <w:rFonts w:ascii="Arial Armenian" w:eastAsia="Times New Roman" w:hAnsi="Arial Armenian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ens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0D86-4F91-4E78-BDB3-C97CEEF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Galstyan</dc:creator>
  <cp:keywords>http:/mul-moj.gov.am/tasks/docs/attachment.php?id=164916&amp;fn=Ardir+draft+Razmavarutyun+20181219.docx&amp;out=1&amp;token=</cp:keywords>
  <cp:lastModifiedBy>M-Galstyan</cp:lastModifiedBy>
  <cp:revision>160</cp:revision>
  <cp:lastPrinted>2019-01-09T08:47:00Z</cp:lastPrinted>
  <dcterms:created xsi:type="dcterms:W3CDTF">2019-01-09T05:58:00Z</dcterms:created>
  <dcterms:modified xsi:type="dcterms:W3CDTF">2019-01-09T11:25:00Z</dcterms:modified>
</cp:coreProperties>
</file>