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696" w:rsidRPr="00A427A7" w:rsidRDefault="00836696" w:rsidP="00853DAE">
      <w:pPr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</w:pPr>
      <w:bookmarkStart w:id="0" w:name="OLE_LINK1"/>
    </w:p>
    <w:p w:rsidR="0074769C" w:rsidRPr="00AD6342" w:rsidRDefault="0074769C" w:rsidP="00853DAE">
      <w:pPr>
        <w:jc w:val="right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Հ</w:t>
      </w:r>
      <w:r w:rsidRPr="0074769C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ավելված</w:t>
      </w:r>
    </w:p>
    <w:p w:rsidR="0074769C" w:rsidRPr="00AD6342" w:rsidRDefault="00C96A4A" w:rsidP="00853DAE">
      <w:pPr>
        <w:jc w:val="right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  <w:proofErr w:type="spellStart"/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Կ</w:t>
      </w:r>
      <w:r w:rsidR="00836696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առավարության</w:t>
      </w:r>
      <w:proofErr w:type="spellEnd"/>
      <w:r w:rsidR="00836696" w:rsidRPr="00A427A7"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  <w:t xml:space="preserve"> </w:t>
      </w:r>
      <w:r w:rsidR="0074769C" w:rsidRPr="00AD6342"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  <w:t>201</w:t>
      </w:r>
      <w:r w:rsidR="00853DAE" w:rsidRPr="00AD6342"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  <w:t>9</w:t>
      </w:r>
      <w:r w:rsidR="0074769C" w:rsidRPr="0074769C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թ</w:t>
      </w:r>
      <w:r w:rsidR="0074769C" w:rsidRPr="00AD6342"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  <w:t>.</w:t>
      </w:r>
    </w:p>
    <w:p w:rsidR="0074769C" w:rsidRPr="00AD6342" w:rsidRDefault="0074769C" w:rsidP="00853DAE">
      <w:pPr>
        <w:shd w:val="clear" w:color="auto" w:fill="FFFFFF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es-ES"/>
        </w:rPr>
      </w:pPr>
      <w:r w:rsidRPr="00AD6342"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  <w:t>…………  … -</w:t>
      </w:r>
      <w:r w:rsidRPr="0074769C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ի</w:t>
      </w:r>
      <w:r w:rsidRPr="00AD6342"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  <w:t xml:space="preserve"> N …-</w:t>
      </w:r>
      <w:r w:rsidRPr="0074769C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Լ</w:t>
      </w:r>
      <w:r w:rsidRPr="00AD6342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</w:t>
      </w:r>
      <w:r w:rsidRPr="00AD6342"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  <w:br/>
      </w:r>
      <w:r w:rsidRPr="0074769C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որոշման</w:t>
      </w:r>
    </w:p>
    <w:p w:rsidR="00105994" w:rsidRDefault="00105994" w:rsidP="00105994">
      <w:pPr>
        <w:spacing w:line="276" w:lineRule="auto"/>
        <w:jc w:val="center"/>
        <w:rPr>
          <w:rFonts w:ascii="GHEA Grapalat" w:hAnsi="GHEA Grapalat"/>
          <w:b/>
          <w:color w:val="000000"/>
          <w:sz w:val="24"/>
          <w:szCs w:val="24"/>
          <w:lang w:val="es-ES"/>
        </w:rPr>
      </w:pPr>
      <w:bookmarkStart w:id="1" w:name="_GoBack"/>
      <w:bookmarkEnd w:id="1"/>
    </w:p>
    <w:p w:rsidR="004829B3" w:rsidRDefault="004829B3" w:rsidP="00105994">
      <w:pPr>
        <w:spacing w:line="276" w:lineRule="auto"/>
        <w:jc w:val="center"/>
        <w:rPr>
          <w:rFonts w:ascii="GHEA Grapalat" w:hAnsi="GHEA Grapalat"/>
          <w:b/>
          <w:color w:val="000000"/>
          <w:sz w:val="24"/>
          <w:szCs w:val="24"/>
          <w:lang w:val="es-ES"/>
        </w:rPr>
      </w:pPr>
    </w:p>
    <w:p w:rsidR="00836696" w:rsidRPr="00592C98" w:rsidRDefault="00592C98" w:rsidP="00105994">
      <w:pPr>
        <w:spacing w:line="276" w:lineRule="auto"/>
        <w:jc w:val="center"/>
        <w:rPr>
          <w:rFonts w:ascii="GHEA Grapalat" w:hAnsi="GHEA Grapalat"/>
          <w:b/>
          <w:color w:val="000000"/>
          <w:sz w:val="28"/>
          <w:szCs w:val="28"/>
          <w:lang w:val="es-ES"/>
        </w:rPr>
      </w:pPr>
      <w:r w:rsidRPr="00592C98">
        <w:rPr>
          <w:rFonts w:ascii="GHEA Grapalat" w:hAnsi="GHEA Grapalat" w:cs="Sylfaen"/>
          <w:b/>
          <w:color w:val="000000"/>
          <w:sz w:val="28"/>
          <w:szCs w:val="28"/>
        </w:rPr>
        <w:t>ԱԶԳԱՅԻՆ</w:t>
      </w:r>
      <w:r w:rsidRPr="00592C98">
        <w:rPr>
          <w:rFonts w:ascii="GHEA Grapalat" w:hAnsi="GHEA Grapalat"/>
          <w:b/>
          <w:color w:val="000000"/>
          <w:sz w:val="28"/>
          <w:szCs w:val="28"/>
          <w:lang w:val="es-ES"/>
        </w:rPr>
        <w:t xml:space="preserve"> ԾՐԱԳԻՐ</w:t>
      </w:r>
    </w:p>
    <w:p w:rsidR="00836696" w:rsidRDefault="00EC3351" w:rsidP="00836696">
      <w:pPr>
        <w:spacing w:line="276" w:lineRule="auto"/>
        <w:jc w:val="center"/>
        <w:rPr>
          <w:rFonts w:ascii="GHEA Grapalat" w:hAnsi="GHEA Grapalat"/>
          <w:b/>
          <w:color w:val="000000"/>
          <w:sz w:val="24"/>
          <w:szCs w:val="24"/>
          <w:lang w:val="es-ES"/>
        </w:rPr>
      </w:pPr>
      <w:r w:rsidRPr="00836696">
        <w:rPr>
          <w:rFonts w:ascii="GHEA Grapalat" w:hAnsi="GHEA Grapalat" w:cs="Sylfaen"/>
          <w:b/>
          <w:color w:val="000000"/>
          <w:sz w:val="24"/>
          <w:szCs w:val="24"/>
        </w:rPr>
        <w:t>ՀԱՅԱՍՏԱՆ</w:t>
      </w:r>
      <w:r w:rsidR="00836696" w:rsidRPr="00836696">
        <w:rPr>
          <w:rFonts w:ascii="GHEA Grapalat" w:hAnsi="GHEA Grapalat" w:cs="Sylfaen"/>
          <w:b/>
          <w:color w:val="000000"/>
          <w:sz w:val="24"/>
          <w:szCs w:val="24"/>
        </w:rPr>
        <w:t>Ի</w:t>
      </w:r>
      <w:r w:rsidR="00836696" w:rsidRPr="00836696">
        <w:rPr>
          <w:rFonts w:ascii="GHEA Grapalat" w:hAnsi="GHEA Grapalat" w:cs="Sylfaen"/>
          <w:b/>
          <w:color w:val="000000"/>
          <w:sz w:val="24"/>
          <w:szCs w:val="24"/>
          <w:lang w:val="es-ES"/>
        </w:rPr>
        <w:t xml:space="preserve"> </w:t>
      </w:r>
      <w:r w:rsidR="00836696" w:rsidRPr="00836696">
        <w:rPr>
          <w:rFonts w:ascii="GHEA Grapalat" w:hAnsi="GHEA Grapalat" w:cs="Sylfaen"/>
          <w:b/>
          <w:color w:val="000000"/>
          <w:sz w:val="24"/>
          <w:szCs w:val="24"/>
        </w:rPr>
        <w:t>ՀԱՆՐԱՊԵՏՈՒԹՅՈՒՆՈՒՄ</w:t>
      </w:r>
      <w:r w:rsidR="00836696" w:rsidRPr="00836696">
        <w:rPr>
          <w:rFonts w:ascii="GHEA Grapalat" w:hAnsi="GHEA Grapalat" w:cs="Sylfaen"/>
          <w:b/>
          <w:color w:val="000000"/>
          <w:sz w:val="24"/>
          <w:szCs w:val="24"/>
          <w:lang w:val="es-ES"/>
        </w:rPr>
        <w:t xml:space="preserve"> </w:t>
      </w:r>
      <w:r w:rsidRPr="00836696">
        <w:rPr>
          <w:rFonts w:ascii="GHEA Grapalat" w:hAnsi="GHEA Grapalat"/>
          <w:b/>
          <w:color w:val="000000"/>
          <w:sz w:val="24"/>
          <w:szCs w:val="24"/>
        </w:rPr>
        <w:t>ԱՆԱՊԱՏԱՑՄԱՆ</w:t>
      </w:r>
      <w:r w:rsidRPr="00836696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 </w:t>
      </w:r>
      <w:r w:rsidRPr="00836696">
        <w:rPr>
          <w:rFonts w:ascii="GHEA Grapalat" w:hAnsi="GHEA Grapalat"/>
          <w:b/>
          <w:color w:val="000000"/>
          <w:sz w:val="24"/>
          <w:szCs w:val="24"/>
        </w:rPr>
        <w:t>ԴԵՄ</w:t>
      </w:r>
      <w:r w:rsidRPr="00836696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 </w:t>
      </w:r>
      <w:r w:rsidRPr="00836696">
        <w:rPr>
          <w:rFonts w:ascii="GHEA Grapalat" w:hAnsi="GHEA Grapalat"/>
          <w:b/>
          <w:color w:val="000000"/>
          <w:sz w:val="24"/>
          <w:szCs w:val="24"/>
        </w:rPr>
        <w:t>ՊԱՅՔԱՐԻ</w:t>
      </w:r>
      <w:r w:rsidRPr="00836696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 </w:t>
      </w:r>
      <w:r w:rsidR="00836696" w:rsidRPr="00836696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2019-2020 </w:t>
      </w:r>
      <w:r w:rsidR="00836696" w:rsidRPr="00836696">
        <w:rPr>
          <w:rFonts w:ascii="GHEA Grapalat" w:hAnsi="GHEA Grapalat" w:cs="Sylfaen"/>
          <w:b/>
          <w:color w:val="000000"/>
          <w:sz w:val="24"/>
          <w:szCs w:val="24"/>
        </w:rPr>
        <w:t>ԹՎԱԿԱՆՆԵՐԻ</w:t>
      </w:r>
      <w:r w:rsidR="00836696" w:rsidRPr="00836696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 </w:t>
      </w:r>
      <w:r w:rsidRPr="00836696">
        <w:rPr>
          <w:rFonts w:ascii="GHEA Grapalat" w:hAnsi="GHEA Grapalat" w:cs="Sylfaen"/>
          <w:b/>
          <w:color w:val="000000"/>
          <w:sz w:val="24"/>
          <w:szCs w:val="24"/>
        </w:rPr>
        <w:t>ԳՈՐԾՈՂՈՒԹՅՈՒՆՆԵՐԻ</w:t>
      </w:r>
      <w:r w:rsidRPr="00836696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 </w:t>
      </w:r>
    </w:p>
    <w:p w:rsidR="00EC3351" w:rsidRPr="002E60E6" w:rsidRDefault="00EC3351" w:rsidP="00EC3351">
      <w:pPr>
        <w:spacing w:line="276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es-ES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478"/>
        <w:gridCol w:w="2518"/>
        <w:gridCol w:w="2585"/>
        <w:gridCol w:w="284"/>
        <w:gridCol w:w="1417"/>
        <w:gridCol w:w="1843"/>
        <w:gridCol w:w="2410"/>
      </w:tblGrid>
      <w:tr w:rsidR="00EC3351" w:rsidRPr="006B675E" w:rsidTr="004829B3">
        <w:trPr>
          <w:trHeight w:val="143"/>
        </w:trPr>
        <w:tc>
          <w:tcPr>
            <w:tcW w:w="641" w:type="dxa"/>
          </w:tcPr>
          <w:p w:rsidR="00EC3351" w:rsidRPr="006B675E" w:rsidRDefault="00EC3351" w:rsidP="00D91A6A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</w:t>
            </w:r>
            <w:r w:rsidRPr="006B675E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/</w:t>
            </w:r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</w:t>
            </w:r>
          </w:p>
        </w:tc>
        <w:tc>
          <w:tcPr>
            <w:tcW w:w="2478" w:type="dxa"/>
          </w:tcPr>
          <w:p w:rsidR="00EC3351" w:rsidRPr="006B675E" w:rsidRDefault="00EC3351" w:rsidP="00D91A6A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B675E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2518" w:type="dxa"/>
          </w:tcPr>
          <w:p w:rsidR="00EC3351" w:rsidRPr="006B675E" w:rsidRDefault="00EC3351" w:rsidP="00D91A6A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2585" w:type="dxa"/>
          </w:tcPr>
          <w:p w:rsidR="00EC3351" w:rsidRPr="006B675E" w:rsidRDefault="00EC3351" w:rsidP="00D91A6A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Կատարողը</w:t>
            </w:r>
            <w:proofErr w:type="spellEnd"/>
          </w:p>
        </w:tc>
        <w:tc>
          <w:tcPr>
            <w:tcW w:w="1701" w:type="dxa"/>
            <w:gridSpan w:val="2"/>
          </w:tcPr>
          <w:p w:rsidR="00EC3351" w:rsidRPr="006B675E" w:rsidRDefault="00EC3351" w:rsidP="00D91A6A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Կատարման</w:t>
            </w:r>
            <w:proofErr w:type="spellEnd"/>
            <w:r w:rsidRPr="006B675E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ժամկետը</w:t>
            </w:r>
            <w:proofErr w:type="spellEnd"/>
          </w:p>
        </w:tc>
        <w:tc>
          <w:tcPr>
            <w:tcW w:w="1843" w:type="dxa"/>
          </w:tcPr>
          <w:p w:rsidR="00EC3351" w:rsidRPr="006B675E" w:rsidRDefault="00EC3351" w:rsidP="00D91A6A">
            <w:pPr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ապահովումը</w:t>
            </w:r>
            <w:proofErr w:type="spellEnd"/>
          </w:p>
        </w:tc>
        <w:tc>
          <w:tcPr>
            <w:tcW w:w="2410" w:type="dxa"/>
          </w:tcPr>
          <w:p w:rsidR="00EC3351" w:rsidRPr="006B675E" w:rsidRDefault="00EC3351" w:rsidP="00D91A6A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Ակնկալվող</w:t>
            </w:r>
            <w:proofErr w:type="spellEnd"/>
            <w:r w:rsidRPr="006B675E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արդյունքը</w:t>
            </w:r>
            <w:proofErr w:type="spellEnd"/>
          </w:p>
        </w:tc>
      </w:tr>
      <w:tr w:rsidR="00EC3351" w:rsidRPr="006B675E" w:rsidTr="00AF309D">
        <w:trPr>
          <w:trHeight w:val="143"/>
        </w:trPr>
        <w:tc>
          <w:tcPr>
            <w:tcW w:w="641" w:type="dxa"/>
          </w:tcPr>
          <w:p w:rsidR="00EC3351" w:rsidRPr="006B675E" w:rsidRDefault="00EC3351" w:rsidP="00D91A6A">
            <w:pPr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</w:pPr>
          </w:p>
        </w:tc>
        <w:tc>
          <w:tcPr>
            <w:tcW w:w="13535" w:type="dxa"/>
            <w:gridSpan w:val="7"/>
          </w:tcPr>
          <w:p w:rsidR="00EC3351" w:rsidRPr="00334F79" w:rsidRDefault="005B1CFF" w:rsidP="00EC3351">
            <w:pPr>
              <w:numPr>
                <w:ilvl w:val="0"/>
                <w:numId w:val="6"/>
              </w:num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34F79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ԿԱՌԱՎԱՐՄԱՆ ՀԱՄԱԿԱՐԳԻ ԿԱՏԱՐԵԼԱԳՈՐԾՈՒՄ</w:t>
            </w:r>
          </w:p>
        </w:tc>
      </w:tr>
      <w:tr w:rsidR="005B1CFF" w:rsidRPr="008D6BF4" w:rsidTr="004829B3">
        <w:trPr>
          <w:trHeight w:val="143"/>
        </w:trPr>
        <w:tc>
          <w:tcPr>
            <w:tcW w:w="641" w:type="dxa"/>
          </w:tcPr>
          <w:p w:rsidR="005B1CFF" w:rsidRPr="00CE664A" w:rsidRDefault="005B1CFF" w:rsidP="000B73E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5B1CF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1.1</w:t>
            </w:r>
          </w:p>
        </w:tc>
        <w:tc>
          <w:tcPr>
            <w:tcW w:w="2478" w:type="dxa"/>
          </w:tcPr>
          <w:p w:rsidR="005B1CFF" w:rsidRPr="005B1CFF" w:rsidRDefault="005B1CFF" w:rsidP="000B73E5">
            <w:pPr>
              <w:ind w:left="35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Մ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ոնիթորինգի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բնապահպանական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տվյալների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միասնական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ու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համակարգված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տեղեկատվական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շտեմարան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ստեղծում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5B1CFF" w:rsidRPr="00CE664A" w:rsidRDefault="005B1CFF" w:rsidP="000B73E5">
            <w:pPr>
              <w:ind w:left="35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>Բ</w:t>
            </w:r>
            <w:r w:rsidRPr="00CE664A">
              <w:rPr>
                <w:rFonts w:ascii="GHEA Grapalat" w:hAnsi="GHEA Grapalat" w:cs="Sylfaen"/>
                <w:sz w:val="22"/>
                <w:szCs w:val="22"/>
                <w:lang w:val="ru-RU"/>
              </w:rPr>
              <w:t>նապահպանության նախարարի հրաման:</w:t>
            </w:r>
          </w:p>
          <w:p w:rsidR="005B1CFF" w:rsidRPr="009A5D84" w:rsidRDefault="005B1CFF" w:rsidP="000B73E5">
            <w:pPr>
              <w:ind w:left="35"/>
              <w:rPr>
                <w:rFonts w:ascii="GHEA Grapalat" w:hAnsi="GHEA Grapalat" w:cs="Sylfae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</w:tcPr>
          <w:p w:rsidR="005B1CFF" w:rsidRPr="00CE664A" w:rsidRDefault="005B1CFF" w:rsidP="000B73E5">
            <w:pPr>
              <w:ind w:left="37" w:hanging="37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CE664A">
              <w:rPr>
                <w:rFonts w:ascii="GHEA Grapalat" w:hAnsi="GHEA Grapalat" w:cs="Sylfaen"/>
                <w:sz w:val="22"/>
                <w:szCs w:val="22"/>
                <w:lang w:val="ru-RU"/>
              </w:rPr>
              <w:t>Շ</w:t>
            </w:r>
            <w:proofErr w:type="spellStart"/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>րջակա</w:t>
            </w:r>
            <w:proofErr w:type="spellEnd"/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>միջավայրի</w:t>
            </w:r>
            <w:proofErr w:type="spellEnd"/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>բնական</w:t>
            </w:r>
            <w:proofErr w:type="spellEnd"/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>ռեսուսների</w:t>
            </w:r>
            <w:proofErr w:type="spellEnd"/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>վիճակի</w:t>
            </w:r>
            <w:proofErr w:type="spellEnd"/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>բազմակողմանի</w:t>
            </w:r>
            <w:proofErr w:type="spellEnd"/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գնահատմ</w:t>
            </w:r>
            <w:proofErr w:type="spellEnd"/>
            <w:r w:rsidRPr="00CE664A">
              <w:rPr>
                <w:rFonts w:ascii="GHEA Grapalat" w:hAnsi="GHEA Grapalat" w:cs="Sylfaen"/>
                <w:sz w:val="22"/>
                <w:szCs w:val="22"/>
                <w:lang w:val="ru-RU"/>
              </w:rPr>
              <w:t>ան</w:t>
            </w:r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>ապահով</w:t>
            </w:r>
            <w:proofErr w:type="spellEnd"/>
            <w:r w:rsidRPr="00CE664A">
              <w:rPr>
                <w:rFonts w:ascii="GHEA Grapalat" w:hAnsi="GHEA Grapalat" w:cs="Sylfaen"/>
                <w:sz w:val="22"/>
                <w:szCs w:val="22"/>
                <w:lang w:val="ru-RU"/>
              </w:rPr>
              <w:t>ում</w:t>
            </w:r>
            <w:r w:rsidRPr="00CE664A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2585" w:type="dxa"/>
          </w:tcPr>
          <w:p w:rsidR="005B1CFF" w:rsidRDefault="005B1CFF" w:rsidP="000B73E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</w:t>
            </w:r>
            <w:r w:rsidRPr="00896151">
              <w:rPr>
                <w:rFonts w:ascii="GHEA Grapalat" w:hAnsi="GHEA Grapalat" w:cs="Sylfaen"/>
                <w:sz w:val="24"/>
                <w:szCs w:val="24"/>
                <w:lang w:val="ru-RU"/>
              </w:rPr>
              <w:t>նապահպանության</w:t>
            </w:r>
            <w:r w:rsidRPr="002E60E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896151">
              <w:rPr>
                <w:rFonts w:ascii="GHEA Grapalat" w:hAnsi="GHEA Grapalat" w:cs="Sylfaen"/>
                <w:sz w:val="24"/>
                <w:szCs w:val="24"/>
                <w:lang w:val="ru-RU"/>
              </w:rPr>
              <w:t>նախարարություն</w:t>
            </w:r>
          </w:p>
          <w:p w:rsidR="005B1CFF" w:rsidRDefault="005B1CFF" w:rsidP="000B73E5">
            <w:pPr>
              <w:pStyle w:val="norm"/>
              <w:rPr>
                <w:rFonts w:ascii="GHEA Mariam" w:hAnsi="GHEA Mariam" w:cs="Times Armenian"/>
                <w:spacing w:val="-4"/>
                <w:lang w:val="fr-FR"/>
              </w:rPr>
            </w:pPr>
          </w:p>
          <w:p w:rsidR="005B1CFF" w:rsidRPr="00EE6B74" w:rsidRDefault="005B1CFF" w:rsidP="000B73E5">
            <w:pPr>
              <w:pStyle w:val="norm"/>
              <w:rPr>
                <w:rFonts w:ascii="GHEA Mariam" w:eastAsia="Calibri" w:hAnsi="GHEA Mariam" w:cs="Times New Roman"/>
                <w:spacing w:val="-8"/>
                <w:lang w:val="hy-AM"/>
              </w:rPr>
            </w:pPr>
            <w:r w:rsidRPr="00EE6B74">
              <w:rPr>
                <w:rFonts w:ascii="GHEA Mariam" w:eastAsia="Calibri" w:hAnsi="GHEA Mariam" w:cs="Arial Armenian"/>
                <w:spacing w:val="-8"/>
                <w:lang w:val="hy-AM"/>
              </w:rPr>
              <w:t>.</w:t>
            </w:r>
          </w:p>
          <w:p w:rsidR="005B1CFF" w:rsidRPr="002E60E6" w:rsidRDefault="005B1CFF" w:rsidP="000B73E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gridSpan w:val="2"/>
          </w:tcPr>
          <w:p w:rsidR="005B1CFF" w:rsidRPr="005B1CFF" w:rsidRDefault="005B1CFF" w:rsidP="000B73E5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5B1CFF">
              <w:rPr>
                <w:rFonts w:ascii="GHEA Grapalat" w:hAnsi="GHEA Grapalat" w:cs="Sylfaen"/>
                <w:sz w:val="24"/>
                <w:szCs w:val="24"/>
                <w:lang w:val="ru-RU"/>
              </w:rPr>
              <w:t>20</w:t>
            </w:r>
            <w:r w:rsidRPr="005B1CF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20 </w:t>
            </w:r>
            <w:r w:rsidRPr="005B1CFF">
              <w:rPr>
                <w:rFonts w:ascii="GHEA Grapalat" w:hAnsi="GHEA Grapalat" w:cs="Sylfaen"/>
                <w:sz w:val="24"/>
                <w:szCs w:val="24"/>
                <w:lang w:val="ru-RU"/>
              </w:rPr>
              <w:t>թ.</w:t>
            </w:r>
          </w:p>
          <w:p w:rsidR="005B1CFF" w:rsidRDefault="005B1CFF" w:rsidP="000B73E5">
            <w:pPr>
              <w:jc w:val="center"/>
              <w:rPr>
                <w:rFonts w:ascii="GHEA Grapalat" w:hAnsi="GHEA Grapalat" w:cs="Sylfaen"/>
                <w:b/>
                <w:color w:val="FF0000"/>
                <w:sz w:val="24"/>
                <w:szCs w:val="24"/>
                <w:highlight w:val="yellow"/>
                <w:lang w:val="en-US"/>
              </w:rPr>
            </w:pPr>
          </w:p>
          <w:p w:rsidR="005B1CFF" w:rsidRPr="00896151" w:rsidRDefault="005B1CFF" w:rsidP="000B73E5">
            <w:pPr>
              <w:jc w:val="center"/>
              <w:rPr>
                <w:rFonts w:ascii="GHEA Grapalat" w:hAnsi="GHEA Grapalat" w:cs="Sylfaen"/>
                <w:b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3" w:type="dxa"/>
          </w:tcPr>
          <w:p w:rsidR="005B1CFF" w:rsidRPr="00896151" w:rsidRDefault="005B1CFF" w:rsidP="000B73E5">
            <w:pPr>
              <w:ind w:left="35" w:hanging="35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CE664A">
              <w:rPr>
                <w:rFonts w:ascii="GHEA Grapalat" w:hAnsi="GHEA Grapalat" w:cs="Sylfaen"/>
                <w:color w:val="000000"/>
                <w:sz w:val="22"/>
                <w:szCs w:val="22"/>
              </w:rPr>
              <w:t>ՀՀ</w:t>
            </w:r>
            <w:r w:rsidRPr="00CE664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E664A">
              <w:rPr>
                <w:rFonts w:ascii="GHEA Grapalat" w:hAnsi="GHEA Grapalat" w:cs="Sylfaen"/>
                <w:color w:val="000000"/>
                <w:sz w:val="22"/>
                <w:szCs w:val="22"/>
              </w:rPr>
              <w:t>օրենքով</w:t>
            </w:r>
            <w:proofErr w:type="spellEnd"/>
            <w:r w:rsidRPr="00CE664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E664A">
              <w:rPr>
                <w:rFonts w:ascii="GHEA Grapalat" w:hAnsi="GHEA Grapalat" w:cs="Sylfaen"/>
                <w:color w:val="000000"/>
                <w:sz w:val="22"/>
                <w:szCs w:val="22"/>
              </w:rPr>
              <w:t>չարգելված</w:t>
            </w:r>
            <w:proofErr w:type="spellEnd"/>
            <w:r w:rsidRPr="00CE664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E664A">
              <w:rPr>
                <w:rFonts w:ascii="GHEA Grapalat" w:hAnsi="GHEA Grapalat" w:cs="Sylfaen"/>
                <w:color w:val="000000"/>
                <w:sz w:val="22"/>
                <w:szCs w:val="22"/>
              </w:rPr>
              <w:t>այլ</w:t>
            </w:r>
            <w:proofErr w:type="spellEnd"/>
            <w:r w:rsidRPr="00CE664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E664A">
              <w:rPr>
                <w:rFonts w:ascii="GHEA Grapalat" w:hAnsi="GHEA Grapalat" w:cs="Sylfaen"/>
                <w:color w:val="000000"/>
                <w:sz w:val="22"/>
                <w:szCs w:val="22"/>
              </w:rPr>
              <w:t>աղբյուրներ</w:t>
            </w:r>
            <w:proofErr w:type="spellEnd"/>
            <w:r w:rsidRPr="00896151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410" w:type="dxa"/>
          </w:tcPr>
          <w:p w:rsidR="005B1CFF" w:rsidRPr="00CE664A" w:rsidRDefault="005B1CFF" w:rsidP="000B73E5">
            <w:pPr>
              <w:ind w:left="35" w:hanging="35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E664A">
              <w:rPr>
                <w:rFonts w:ascii="GHEA Grapalat" w:hAnsi="GHEA Grapalat" w:cs="Sylfaen"/>
                <w:sz w:val="22"/>
                <w:szCs w:val="22"/>
                <w:lang w:val="hy-AM"/>
              </w:rPr>
              <w:t>Էկոլոգիական լարվածության չափանիշների սահմանում և գնահատման սանդղակի մշակում:</w:t>
            </w:r>
          </w:p>
        </w:tc>
      </w:tr>
      <w:tr w:rsidR="005B1CFF" w:rsidRPr="008D6BF4" w:rsidTr="004829B3">
        <w:trPr>
          <w:trHeight w:val="143"/>
        </w:trPr>
        <w:tc>
          <w:tcPr>
            <w:tcW w:w="641" w:type="dxa"/>
          </w:tcPr>
          <w:p w:rsidR="005B1CFF" w:rsidRPr="005B1CFF" w:rsidRDefault="005B1CFF" w:rsidP="00383974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5B1CF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</w:t>
            </w:r>
            <w:r w:rsidRPr="005B1CFF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.</w:t>
            </w:r>
            <w:r w:rsidRPr="005B1CF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478" w:type="dxa"/>
          </w:tcPr>
          <w:p w:rsidR="005B1CFF" w:rsidRPr="005B1CFF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Երաշտի մոնիթորինգի և կանխատեսման համակարգի ներդրում:</w:t>
            </w:r>
          </w:p>
          <w:p w:rsidR="005B1CFF" w:rsidRPr="005B1CFF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րտակարգ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իրավիճակների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նախարարի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հրաման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2518" w:type="dxa"/>
          </w:tcPr>
          <w:p w:rsidR="005B1CFF" w:rsidRPr="00CE664A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E664A">
              <w:rPr>
                <w:rFonts w:ascii="GHEA Grapalat" w:hAnsi="GHEA Grapalat" w:cs="Sylfaen"/>
                <w:sz w:val="22"/>
                <w:szCs w:val="22"/>
                <w:lang w:val="hy-AM"/>
              </w:rPr>
              <w:t>Երաշտի մոնիթորինգի բարելավում,</w:t>
            </w:r>
          </w:p>
          <w:p w:rsidR="005B1CFF" w:rsidRPr="00CE664A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E664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վաղ նախազգուշացման համակարգի ստեղծում, ինչպես նաև տնտեսության </w:t>
            </w:r>
            <w:r w:rsidRPr="00CE664A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պլանավորման բարելավում:</w:t>
            </w:r>
          </w:p>
        </w:tc>
        <w:tc>
          <w:tcPr>
            <w:tcW w:w="2585" w:type="dxa"/>
          </w:tcPr>
          <w:p w:rsidR="005B1CFF" w:rsidRPr="005B1CFF" w:rsidRDefault="005B1CFF" w:rsidP="005B1CFF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Արտակարգ իրավիճակների նախարարություն. </w:t>
            </w:r>
          </w:p>
          <w:p w:rsidR="005B1CFF" w:rsidRPr="005B1CFF" w:rsidRDefault="005B1CFF" w:rsidP="005B1CFF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Բնապահպանության նախարարություն.</w:t>
            </w:r>
          </w:p>
          <w:p w:rsidR="005B1CFF" w:rsidRPr="00CE664A" w:rsidRDefault="005B1CFF" w:rsidP="00D91A6A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</w:tcPr>
          <w:p w:rsidR="005B1CFF" w:rsidRPr="00CE664A" w:rsidRDefault="005B1CFF" w:rsidP="00D91A6A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E664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2020 թ.</w:t>
            </w:r>
          </w:p>
        </w:tc>
        <w:tc>
          <w:tcPr>
            <w:tcW w:w="1843" w:type="dxa"/>
          </w:tcPr>
          <w:p w:rsidR="005B1CFF" w:rsidRPr="00CE664A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E664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ՀՀ օրենքով չարգելված այլ աղբյուրներ:</w:t>
            </w:r>
          </w:p>
        </w:tc>
        <w:tc>
          <w:tcPr>
            <w:tcW w:w="2410" w:type="dxa"/>
          </w:tcPr>
          <w:p w:rsidR="005B1CFF" w:rsidRPr="00CE664A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E664A">
              <w:rPr>
                <w:rFonts w:ascii="GHEA Grapalat" w:hAnsi="GHEA Grapalat" w:cs="Sylfaen"/>
                <w:sz w:val="22"/>
                <w:szCs w:val="22"/>
                <w:lang w:val="hy-AM"/>
              </w:rPr>
              <w:t>Երաշտի մոնիթորինգի, վաղ նախազգուշացման և տեղեկատվական կատարելագործված համակարգ:</w:t>
            </w:r>
          </w:p>
          <w:p w:rsidR="005B1CFF" w:rsidRPr="00CE664A" w:rsidRDefault="005B1CFF" w:rsidP="00D91A6A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</w:tr>
      <w:tr w:rsidR="005B1CFF" w:rsidRPr="008D6BF4" w:rsidTr="004829B3">
        <w:trPr>
          <w:trHeight w:val="143"/>
        </w:trPr>
        <w:tc>
          <w:tcPr>
            <w:tcW w:w="641" w:type="dxa"/>
          </w:tcPr>
          <w:p w:rsidR="005B1CFF" w:rsidRPr="005B1CFF" w:rsidRDefault="005B1CFF" w:rsidP="00205A5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1.3</w:t>
            </w:r>
          </w:p>
        </w:tc>
        <w:tc>
          <w:tcPr>
            <w:tcW w:w="2478" w:type="dxa"/>
          </w:tcPr>
          <w:p w:rsidR="005B1CFF" w:rsidRPr="005B1CFF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Հողերի չեզոք դեգրադացիայի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</w:rPr>
              <w:t>ծրագր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ի մասին:</w:t>
            </w:r>
          </w:p>
          <w:p w:rsidR="005B1CFF" w:rsidRPr="005B1CFF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Կ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առավարության որոշում:</w:t>
            </w:r>
          </w:p>
          <w:p w:rsidR="005B1CFF" w:rsidRPr="005B1CFF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518" w:type="dxa"/>
          </w:tcPr>
          <w:p w:rsidR="005B1CFF" w:rsidRPr="005B1CFF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Հ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ողերի չեզոք դեգրադացիայի նպատակային ցուցանիշների որոշում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հողերի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դեգրադացիայի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կանխարգելում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2585" w:type="dxa"/>
          </w:tcPr>
          <w:p w:rsidR="005B1CFF" w:rsidRPr="005B1CFF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Բ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նապահպանության նախարարություն.</w:t>
            </w:r>
          </w:p>
          <w:p w:rsidR="005B1CFF" w:rsidRPr="005B1CFF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Գ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յուղատնտեսության նախարարություն.</w:t>
            </w:r>
          </w:p>
          <w:p w:rsidR="005B1CFF" w:rsidRPr="005B1CFF" w:rsidRDefault="005B1CFF" w:rsidP="00205A53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Տարածքային կառավարման և զարգացման նախարարություն. Արտակարգ իրավիճակների նախարարություն.</w:t>
            </w:r>
          </w:p>
        </w:tc>
        <w:tc>
          <w:tcPr>
            <w:tcW w:w="1701" w:type="dxa"/>
            <w:gridSpan w:val="2"/>
          </w:tcPr>
          <w:p w:rsidR="005B1CFF" w:rsidRPr="005B1CFF" w:rsidRDefault="005B1CFF" w:rsidP="00A413E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201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9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թ.</w:t>
            </w:r>
          </w:p>
          <w:p w:rsidR="005B1CFF" w:rsidRPr="005B1CFF" w:rsidRDefault="005B1CFF" w:rsidP="00A413E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  <w:p w:rsidR="005B1CFF" w:rsidRPr="005B1CFF" w:rsidRDefault="005B1CFF" w:rsidP="00205A5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</w:tcPr>
          <w:p w:rsidR="005B1CFF" w:rsidRPr="005B1CFF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ՀՀ օրենքով չարգելված այլ աղբյուրներ:</w:t>
            </w:r>
          </w:p>
        </w:tc>
        <w:tc>
          <w:tcPr>
            <w:tcW w:w="2410" w:type="dxa"/>
          </w:tcPr>
          <w:p w:rsidR="005B1CFF" w:rsidRPr="005B1CFF" w:rsidRDefault="005B1CFF" w:rsidP="002E60E6">
            <w:pPr>
              <w:pStyle w:val="norm"/>
              <w:spacing w:line="240" w:lineRule="auto"/>
              <w:ind w:firstLine="0"/>
              <w:rPr>
                <w:rFonts w:ascii="GHEA Grapalat" w:eastAsia="Calibri" w:hAnsi="GHEA Grapalat" w:cs="Times New Roman"/>
                <w:spacing w:val="-8"/>
                <w:lang w:val="hy-AM"/>
              </w:rPr>
            </w:pP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Ստեղծված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են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համապատասխան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նախադրյալներ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դեգրադացված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հողերի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վերա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softHyphen/>
              <w:t>կանգնման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և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հողերի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հետագա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դեգրադացումը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նվազագույնի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հասցնելու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համար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>:</w:t>
            </w:r>
          </w:p>
          <w:p w:rsidR="005B1CFF" w:rsidRPr="005B1CFF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5B1CFF" w:rsidRPr="008D6BF4" w:rsidTr="00AF309D">
        <w:trPr>
          <w:trHeight w:val="143"/>
        </w:trPr>
        <w:tc>
          <w:tcPr>
            <w:tcW w:w="641" w:type="dxa"/>
          </w:tcPr>
          <w:p w:rsidR="005B1CFF" w:rsidRPr="009C5332" w:rsidRDefault="005B1CFF" w:rsidP="00D91A6A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13535" w:type="dxa"/>
            <w:gridSpan w:val="7"/>
          </w:tcPr>
          <w:p w:rsidR="005B1CFF" w:rsidRPr="00334F79" w:rsidRDefault="005B1CFF" w:rsidP="00EC3351">
            <w:pPr>
              <w:numPr>
                <w:ilvl w:val="0"/>
                <w:numId w:val="6"/>
              </w:num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34F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Համատեղ</w:t>
            </w:r>
            <w:r w:rsidRPr="00334F79">
              <w:rPr>
                <w:rFonts w:ascii="GHEA Grapalat" w:hAnsi="GHEA Grapalat" w:cs="Times Armenian"/>
                <w:b/>
                <w:sz w:val="22"/>
                <w:szCs w:val="22"/>
                <w:lang w:val="es-ES_tradnl"/>
              </w:rPr>
              <w:t xml:space="preserve"> </w:t>
            </w:r>
            <w:r w:rsidRPr="00334F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գործողություններ</w:t>
            </w:r>
            <w:r w:rsidRPr="00334F79">
              <w:rPr>
                <w:rFonts w:ascii="GHEA Grapalat" w:hAnsi="GHEA Grapalat" w:cs="Times Armenian"/>
                <w:b/>
                <w:sz w:val="22"/>
                <w:szCs w:val="22"/>
                <w:lang w:val="es-ES_tradnl"/>
              </w:rPr>
              <w:t xml:space="preserve"> </w:t>
            </w:r>
            <w:r w:rsidRPr="00334F79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>Ռիո</w:t>
            </w:r>
            <w:r w:rsidRPr="00334F79">
              <w:rPr>
                <w:rFonts w:ascii="GHEA Grapalat" w:hAnsi="GHEA Grapalat" w:cs="Times Armenian"/>
                <w:b/>
                <w:sz w:val="22"/>
                <w:szCs w:val="22"/>
                <w:lang w:val="es-ES_tradnl"/>
              </w:rPr>
              <w:t>-</w:t>
            </w:r>
            <w:r w:rsidRPr="00334F79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>յի</w:t>
            </w:r>
            <w:r w:rsidRPr="00334F79">
              <w:rPr>
                <w:rFonts w:ascii="GHEA Grapalat" w:hAnsi="GHEA Grapalat" w:cs="Times Armenian"/>
                <w:b/>
                <w:sz w:val="22"/>
                <w:szCs w:val="22"/>
                <w:lang w:val="es-ES_tradnl"/>
              </w:rPr>
              <w:t xml:space="preserve"> </w:t>
            </w:r>
            <w:r w:rsidRPr="00334F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Կոնվենցիաների</w:t>
            </w:r>
            <w:r w:rsidRPr="00334F79">
              <w:rPr>
                <w:rFonts w:ascii="GHEA Grapalat" w:hAnsi="GHEA Grapalat" w:cs="Times Armenian"/>
                <w:b/>
                <w:sz w:val="22"/>
                <w:szCs w:val="22"/>
                <w:lang w:val="es-ES_tradnl"/>
              </w:rPr>
              <w:t xml:space="preserve"> </w:t>
            </w:r>
            <w:r w:rsidRPr="00334F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շրջանակներում և միջազգային համագործակցություն</w:t>
            </w:r>
          </w:p>
        </w:tc>
      </w:tr>
      <w:tr w:rsidR="005B1CFF" w:rsidRPr="008D6BF4" w:rsidTr="004829B3">
        <w:trPr>
          <w:trHeight w:val="2121"/>
        </w:trPr>
        <w:tc>
          <w:tcPr>
            <w:tcW w:w="641" w:type="dxa"/>
          </w:tcPr>
          <w:p w:rsidR="005B1CFF" w:rsidRPr="005B1CFF" w:rsidRDefault="005B1CFF" w:rsidP="00D91A6A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.1</w:t>
            </w:r>
          </w:p>
        </w:tc>
        <w:tc>
          <w:tcPr>
            <w:tcW w:w="2478" w:type="dxa"/>
          </w:tcPr>
          <w:p w:rsidR="005B1CFF" w:rsidRPr="005B1CFF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Ռիո-յի կոնվենցիաների միջև 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առկա 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սիներգիկ կապեր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ի բ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ացահայտ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ում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համատեղ գործողությունների 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ծրագրի մասին:</w:t>
            </w:r>
          </w:p>
          <w:p w:rsidR="005B1CFF" w:rsidRPr="005B1CFF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Կ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առավարության որոշում:</w:t>
            </w:r>
          </w:p>
        </w:tc>
        <w:tc>
          <w:tcPr>
            <w:tcW w:w="2518" w:type="dxa"/>
          </w:tcPr>
          <w:p w:rsidR="005B1CFF" w:rsidRPr="005B1CFF" w:rsidRDefault="005B1CFF" w:rsidP="00D91A6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/>
                <w:sz w:val="22"/>
                <w:szCs w:val="22"/>
                <w:lang w:val="hy-AM"/>
              </w:rPr>
              <w:t>Բարձրացնել Ռիո-յի կոնվենցիաների իրականացմանն ուղղված գործողությունների արդյունավետությունը:</w:t>
            </w:r>
          </w:p>
        </w:tc>
        <w:tc>
          <w:tcPr>
            <w:tcW w:w="2869" w:type="dxa"/>
            <w:gridSpan w:val="2"/>
          </w:tcPr>
          <w:p w:rsidR="005B1CFF" w:rsidRPr="005B1CFF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Բ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նապահպանության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>.</w:t>
            </w:r>
          </w:p>
          <w:p w:rsidR="005B1CFF" w:rsidRPr="005B1CFF" w:rsidRDefault="005B1CFF" w:rsidP="00D91A6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</w:tcPr>
          <w:p w:rsidR="005B1CFF" w:rsidRPr="005B1CFF" w:rsidRDefault="005B1CFF" w:rsidP="00035B5D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>20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>թ.</w:t>
            </w:r>
          </w:p>
          <w:p w:rsidR="005B1CFF" w:rsidRPr="005B1CFF" w:rsidRDefault="005B1CFF" w:rsidP="00035B5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  <w:p w:rsidR="005B1CFF" w:rsidRPr="005B1CFF" w:rsidRDefault="005B1CFF" w:rsidP="00035B5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43" w:type="dxa"/>
          </w:tcPr>
          <w:p w:rsidR="005B1CFF" w:rsidRPr="005B1CFF" w:rsidRDefault="005B1CFF" w:rsidP="00D91A6A">
            <w:pPr>
              <w:rPr>
                <w:rFonts w:ascii="GHEA Grapalat" w:hAnsi="GHEA Grapalat"/>
                <w:sz w:val="22"/>
                <w:szCs w:val="22"/>
                <w:lang w:val="es-ES_tradnl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</w:rPr>
              <w:t>չարգելված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</w:rPr>
              <w:t>այլ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</w:rPr>
              <w:t>աղբյուրներ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410" w:type="dxa"/>
          </w:tcPr>
          <w:p w:rsidR="005B1CFF" w:rsidRPr="005B1CFF" w:rsidRDefault="005B1CFF" w:rsidP="00D91A6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/>
                <w:sz w:val="22"/>
                <w:szCs w:val="22"/>
                <w:lang w:val="hy-AM"/>
              </w:rPr>
              <w:t>Կոնվենցիաների շրջանակներում իրականացվող գործողությունների կրկնություններից խուսափում և նյութական միջոցների տնտեսում:</w:t>
            </w:r>
          </w:p>
        </w:tc>
      </w:tr>
      <w:bookmarkEnd w:id="0"/>
    </w:tbl>
    <w:p w:rsidR="0004425E" w:rsidRPr="00A90625" w:rsidRDefault="0004425E" w:rsidP="008D6BF4">
      <w:pPr>
        <w:spacing w:line="276" w:lineRule="auto"/>
        <w:ind w:right="-563"/>
        <w:rPr>
          <w:rFonts w:ascii="GHEA Grapalat" w:hAnsi="GHEA Grapalat" w:cs="GHEA Grapalat"/>
          <w:b/>
          <w:bCs/>
          <w:sz w:val="24"/>
          <w:szCs w:val="24"/>
          <w:lang w:val="es-ES_tradnl"/>
        </w:rPr>
      </w:pPr>
    </w:p>
    <w:sectPr w:rsidR="0004425E" w:rsidRPr="00A90625" w:rsidSect="008D6BF4">
      <w:pgSz w:w="15840" w:h="12240" w:orient="landscape"/>
      <w:pgMar w:top="76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921EC"/>
    <w:multiLevelType w:val="hybridMultilevel"/>
    <w:tmpl w:val="F6CA6F68"/>
    <w:lvl w:ilvl="0" w:tplc="8514C6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Tahoma"/>
        <w:b/>
      </w:rPr>
    </w:lvl>
    <w:lvl w:ilvl="1" w:tplc="39584C04">
      <w:start w:val="1"/>
      <w:numFmt w:val="decimal"/>
      <w:lvlText w:val="%2)"/>
      <w:lvlJc w:val="left"/>
      <w:pPr>
        <w:tabs>
          <w:tab w:val="num" w:pos="1560"/>
        </w:tabs>
        <w:ind w:left="1560" w:hanging="4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62903"/>
    <w:multiLevelType w:val="hybridMultilevel"/>
    <w:tmpl w:val="6688EBEC"/>
    <w:lvl w:ilvl="0" w:tplc="5B28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6C2C71"/>
    <w:multiLevelType w:val="hybridMultilevel"/>
    <w:tmpl w:val="37B20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14905"/>
    <w:multiLevelType w:val="hybridMultilevel"/>
    <w:tmpl w:val="2AB6E77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27D740E"/>
    <w:multiLevelType w:val="hybridMultilevel"/>
    <w:tmpl w:val="2468081C"/>
    <w:lvl w:ilvl="0" w:tplc="A4CCB9D2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FC3460"/>
    <w:multiLevelType w:val="hybridMultilevel"/>
    <w:tmpl w:val="2806BCDE"/>
    <w:lvl w:ilvl="0" w:tplc="1114A9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33E28"/>
    <w:multiLevelType w:val="hybridMultilevel"/>
    <w:tmpl w:val="12F47150"/>
    <w:lvl w:ilvl="0" w:tplc="7DA249DC">
      <w:start w:val="1"/>
      <w:numFmt w:val="decimal"/>
      <w:lvlText w:val="%1."/>
      <w:lvlJc w:val="left"/>
      <w:pPr>
        <w:ind w:left="1815" w:hanging="109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74"/>
    <w:rsid w:val="0000707B"/>
    <w:rsid w:val="00012741"/>
    <w:rsid w:val="00035B5D"/>
    <w:rsid w:val="0004425E"/>
    <w:rsid w:val="00051586"/>
    <w:rsid w:val="000556B0"/>
    <w:rsid w:val="00065779"/>
    <w:rsid w:val="00070C41"/>
    <w:rsid w:val="000824C1"/>
    <w:rsid w:val="0008571B"/>
    <w:rsid w:val="000B6EA3"/>
    <w:rsid w:val="000C35C8"/>
    <w:rsid w:val="000F2DDD"/>
    <w:rsid w:val="00105994"/>
    <w:rsid w:val="00112658"/>
    <w:rsid w:val="00133C97"/>
    <w:rsid w:val="00134122"/>
    <w:rsid w:val="00162012"/>
    <w:rsid w:val="00170D24"/>
    <w:rsid w:val="00172D5C"/>
    <w:rsid w:val="001B51D4"/>
    <w:rsid w:val="001B748F"/>
    <w:rsid w:val="001E31BE"/>
    <w:rsid w:val="00203379"/>
    <w:rsid w:val="00205A53"/>
    <w:rsid w:val="00205D6C"/>
    <w:rsid w:val="0022487F"/>
    <w:rsid w:val="00232EC1"/>
    <w:rsid w:val="00256759"/>
    <w:rsid w:val="002718F3"/>
    <w:rsid w:val="0028069A"/>
    <w:rsid w:val="0029014C"/>
    <w:rsid w:val="002B27C3"/>
    <w:rsid w:val="002E429C"/>
    <w:rsid w:val="002E60E6"/>
    <w:rsid w:val="00304A87"/>
    <w:rsid w:val="0030539B"/>
    <w:rsid w:val="00305C2B"/>
    <w:rsid w:val="00316E93"/>
    <w:rsid w:val="00322907"/>
    <w:rsid w:val="00360EF5"/>
    <w:rsid w:val="00383974"/>
    <w:rsid w:val="003E227F"/>
    <w:rsid w:val="00407074"/>
    <w:rsid w:val="004144E1"/>
    <w:rsid w:val="00440FBB"/>
    <w:rsid w:val="004422D2"/>
    <w:rsid w:val="00453233"/>
    <w:rsid w:val="004829B3"/>
    <w:rsid w:val="0048478E"/>
    <w:rsid w:val="00491476"/>
    <w:rsid w:val="004B5B9E"/>
    <w:rsid w:val="004B5C7E"/>
    <w:rsid w:val="004F652C"/>
    <w:rsid w:val="004F6C52"/>
    <w:rsid w:val="005015EA"/>
    <w:rsid w:val="00504C84"/>
    <w:rsid w:val="00545C92"/>
    <w:rsid w:val="00551B0B"/>
    <w:rsid w:val="00560FB7"/>
    <w:rsid w:val="00592C98"/>
    <w:rsid w:val="00593356"/>
    <w:rsid w:val="005B1CFF"/>
    <w:rsid w:val="00612F60"/>
    <w:rsid w:val="00633E0C"/>
    <w:rsid w:val="006342FA"/>
    <w:rsid w:val="00634A30"/>
    <w:rsid w:val="006372D8"/>
    <w:rsid w:val="00652EAB"/>
    <w:rsid w:val="00691DA5"/>
    <w:rsid w:val="006A7C51"/>
    <w:rsid w:val="006D6CD1"/>
    <w:rsid w:val="006E178F"/>
    <w:rsid w:val="006F2E36"/>
    <w:rsid w:val="006F5EF9"/>
    <w:rsid w:val="006F7116"/>
    <w:rsid w:val="00712300"/>
    <w:rsid w:val="00727F8F"/>
    <w:rsid w:val="0074769C"/>
    <w:rsid w:val="00760B76"/>
    <w:rsid w:val="00777DC8"/>
    <w:rsid w:val="007D575C"/>
    <w:rsid w:val="00810AAD"/>
    <w:rsid w:val="008233D4"/>
    <w:rsid w:val="00824591"/>
    <w:rsid w:val="0082702C"/>
    <w:rsid w:val="00836696"/>
    <w:rsid w:val="0084064E"/>
    <w:rsid w:val="008453A8"/>
    <w:rsid w:val="00853DAE"/>
    <w:rsid w:val="00857658"/>
    <w:rsid w:val="00857E4A"/>
    <w:rsid w:val="008627A7"/>
    <w:rsid w:val="00896151"/>
    <w:rsid w:val="008B6CFA"/>
    <w:rsid w:val="008B7FAA"/>
    <w:rsid w:val="008D59F2"/>
    <w:rsid w:val="008D6BF4"/>
    <w:rsid w:val="008F2C8A"/>
    <w:rsid w:val="008F6B78"/>
    <w:rsid w:val="00903A05"/>
    <w:rsid w:val="009400BB"/>
    <w:rsid w:val="009552E8"/>
    <w:rsid w:val="00956155"/>
    <w:rsid w:val="00977806"/>
    <w:rsid w:val="009826CB"/>
    <w:rsid w:val="009A5D84"/>
    <w:rsid w:val="009C0E2D"/>
    <w:rsid w:val="009D1C74"/>
    <w:rsid w:val="009D25D1"/>
    <w:rsid w:val="009F71D9"/>
    <w:rsid w:val="00A01DA4"/>
    <w:rsid w:val="00A06A94"/>
    <w:rsid w:val="00A16E4A"/>
    <w:rsid w:val="00A2045F"/>
    <w:rsid w:val="00A3795C"/>
    <w:rsid w:val="00A413E5"/>
    <w:rsid w:val="00A427A7"/>
    <w:rsid w:val="00A704D0"/>
    <w:rsid w:val="00A90625"/>
    <w:rsid w:val="00AC2DAC"/>
    <w:rsid w:val="00AD6342"/>
    <w:rsid w:val="00AF309D"/>
    <w:rsid w:val="00AF7B62"/>
    <w:rsid w:val="00B032CE"/>
    <w:rsid w:val="00B1100A"/>
    <w:rsid w:val="00B26690"/>
    <w:rsid w:val="00B33A92"/>
    <w:rsid w:val="00B5487C"/>
    <w:rsid w:val="00B608FC"/>
    <w:rsid w:val="00B640B0"/>
    <w:rsid w:val="00B8394D"/>
    <w:rsid w:val="00BD39C2"/>
    <w:rsid w:val="00BE703F"/>
    <w:rsid w:val="00C26BF6"/>
    <w:rsid w:val="00C32B2C"/>
    <w:rsid w:val="00C40243"/>
    <w:rsid w:val="00C41F66"/>
    <w:rsid w:val="00C47795"/>
    <w:rsid w:val="00C96A4A"/>
    <w:rsid w:val="00CA56ED"/>
    <w:rsid w:val="00CD7976"/>
    <w:rsid w:val="00CE664A"/>
    <w:rsid w:val="00D56451"/>
    <w:rsid w:val="00D70D4A"/>
    <w:rsid w:val="00D82553"/>
    <w:rsid w:val="00DB4A95"/>
    <w:rsid w:val="00DC1294"/>
    <w:rsid w:val="00DC5C71"/>
    <w:rsid w:val="00DD54FE"/>
    <w:rsid w:val="00DE4F74"/>
    <w:rsid w:val="00E250B1"/>
    <w:rsid w:val="00E2714E"/>
    <w:rsid w:val="00E35749"/>
    <w:rsid w:val="00E938DF"/>
    <w:rsid w:val="00E953C6"/>
    <w:rsid w:val="00EA0382"/>
    <w:rsid w:val="00EC3351"/>
    <w:rsid w:val="00EC3E98"/>
    <w:rsid w:val="00EE46DE"/>
    <w:rsid w:val="00EF159F"/>
    <w:rsid w:val="00F03EEA"/>
    <w:rsid w:val="00F46284"/>
    <w:rsid w:val="00F54BA2"/>
    <w:rsid w:val="00F5558E"/>
    <w:rsid w:val="00F562A8"/>
    <w:rsid w:val="00FA7116"/>
    <w:rsid w:val="00FC18DC"/>
    <w:rsid w:val="00FF585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BA60"/>
  <w15:docId w15:val="{8483FDE0-8129-488D-A572-A7A8287E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7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8B7FAA"/>
    <w:pPr>
      <w:keepNext/>
      <w:jc w:val="center"/>
      <w:outlineLvl w:val="0"/>
    </w:pPr>
    <w:rPr>
      <w:rFonts w:ascii="Arial Armenian" w:eastAsia="Times New Roman" w:hAnsi="Arial Armenian"/>
      <w:b/>
      <w:noProof/>
      <w:sz w:val="26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E35749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normChar">
    <w:name w:val="norm Char"/>
    <w:link w:val="norm"/>
    <w:locked/>
    <w:rsid w:val="006F2E3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F2E36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6F2E36"/>
    <w:rPr>
      <w:b/>
      <w:bCs/>
    </w:rPr>
  </w:style>
  <w:style w:type="character" w:customStyle="1" w:styleId="mechtexChar">
    <w:name w:val="mechtex Char"/>
    <w:link w:val="mechtex"/>
    <w:locked/>
    <w:rsid w:val="008453A8"/>
    <w:rPr>
      <w:rFonts w:ascii="Arial Armenian" w:hAnsi="Arial Armenian"/>
      <w:lang w:val="x-none"/>
    </w:rPr>
  </w:style>
  <w:style w:type="paragraph" w:customStyle="1" w:styleId="mechtex">
    <w:name w:val="mechtex"/>
    <w:basedOn w:val="Normal"/>
    <w:link w:val="mechtexChar"/>
    <w:rsid w:val="008453A8"/>
    <w:pPr>
      <w:jc w:val="center"/>
    </w:pPr>
    <w:rPr>
      <w:rFonts w:ascii="Arial Armenian" w:eastAsiaTheme="minorHAnsi" w:hAnsi="Arial Armenian" w:cstheme="minorBidi"/>
      <w:sz w:val="22"/>
      <w:szCs w:val="22"/>
      <w:lang w:val="x-none" w:eastAsia="en-US"/>
    </w:rPr>
  </w:style>
  <w:style w:type="character" w:customStyle="1" w:styleId="Heading1Char">
    <w:name w:val="Heading 1 Char"/>
    <w:basedOn w:val="DefaultParagraphFont"/>
    <w:link w:val="Heading1"/>
    <w:rsid w:val="008B7FAA"/>
    <w:rPr>
      <w:rFonts w:ascii="Arial Armenian" w:eastAsia="Times New Roman" w:hAnsi="Arial Armenian" w:cs="Times New Roman"/>
      <w:b/>
      <w:noProof/>
      <w:sz w:val="26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634A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16201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apple-style-span">
    <w:name w:val="apple-style-span"/>
    <w:basedOn w:val="DefaultParagraphFont"/>
    <w:rsid w:val="00EC3351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035B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8B93-D54B-40D0-95A9-8C352B66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Muradyan</dc:creator>
  <cp:lastModifiedBy>Gohar</cp:lastModifiedBy>
  <cp:revision>4</cp:revision>
  <cp:lastPrinted>2017-09-28T13:45:00Z</cp:lastPrinted>
  <dcterms:created xsi:type="dcterms:W3CDTF">2018-12-19T05:52:00Z</dcterms:created>
  <dcterms:modified xsi:type="dcterms:W3CDTF">2018-12-19T08:52:00Z</dcterms:modified>
</cp:coreProperties>
</file>