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523835270"/>
    <w:bookmarkStart w:id="1" w:name="_Toc523838690"/>
    <w:p w14:paraId="6669378F" w14:textId="61B3EBCB" w:rsidR="005C0FC4" w:rsidRPr="00411D6B" w:rsidRDefault="005C0FC4" w:rsidP="005C0FC4">
      <w:pPr>
        <w:spacing w:line="280" w:lineRule="atLeast"/>
        <w:jc w:val="center"/>
        <w:rPr>
          <w:rStyle w:val="Strong"/>
          <w:rFonts w:ascii="GHEA Grapalat" w:hAnsi="GHEA Grapalat" w:cs="Arial"/>
          <w:color w:val="000000"/>
          <w:sz w:val="24"/>
          <w:szCs w:val="24"/>
        </w:rPr>
      </w:pPr>
      <w:r w:rsidRPr="00411D6B">
        <w:rPr>
          <w:rStyle w:val="Strong"/>
          <w:rFonts w:ascii="GHEA Grapalat" w:hAnsi="GHEA Grapalat" w:cs="Arial"/>
          <w:noProof/>
          <w:color w:val="000000"/>
          <w:sz w:val="24"/>
          <w:szCs w:val="24"/>
        </w:rPr>
        <mc:AlternateContent>
          <mc:Choice Requires="wps">
            <w:drawing>
              <wp:anchor distT="45720" distB="45720" distL="114300" distR="114300" simplePos="0" relativeHeight="251662338" behindDoc="1" locked="0" layoutInCell="1" allowOverlap="1" wp14:anchorId="4A2C77D9" wp14:editId="52934C92">
                <wp:simplePos x="0" y="0"/>
                <wp:positionH relativeFrom="column">
                  <wp:posOffset>2374900</wp:posOffset>
                </wp:positionH>
                <wp:positionV relativeFrom="paragraph">
                  <wp:posOffset>-305435</wp:posOffset>
                </wp:positionV>
                <wp:extent cx="4589145" cy="2034540"/>
                <wp:effectExtent l="0" t="0" r="20955" b="2286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9145" cy="2034540"/>
                        </a:xfrm>
                        <a:prstGeom prst="rect">
                          <a:avLst/>
                        </a:prstGeom>
                        <a:solidFill>
                          <a:srgbClr val="FFFFFF"/>
                        </a:solidFill>
                        <a:ln w="9525">
                          <a:solidFill>
                            <a:schemeClr val="bg1"/>
                          </a:solidFill>
                          <a:miter lim="800000"/>
                          <a:headEnd/>
                          <a:tailEnd/>
                        </a:ln>
                      </wps:spPr>
                      <wps:txbx>
                        <w:txbxContent>
                          <w:p w14:paraId="3AED0DCC" w14:textId="238C2F81" w:rsidR="005C0FC4" w:rsidRPr="005C0FC4" w:rsidRDefault="005C0FC4" w:rsidP="005C0FC4">
                            <w:pPr>
                              <w:pStyle w:val="NormalWeb"/>
                              <w:shd w:val="clear" w:color="auto" w:fill="FFFFFF"/>
                              <w:spacing w:before="0" w:beforeAutospacing="0" w:after="0" w:afterAutospacing="0"/>
                              <w:jc w:val="center"/>
                              <w:rPr>
                                <w:rFonts w:ascii="GHEA Grapalat" w:hAnsi="GHEA Grapalat"/>
                                <w:i/>
                                <w:iCs/>
                                <w:color w:val="000000"/>
                                <w:sz w:val="20"/>
                                <w:szCs w:val="20"/>
                                <w:lang w:val="hy-AM" w:eastAsia="en-US"/>
                              </w:rPr>
                            </w:pPr>
                            <w:r w:rsidRPr="005C0FC4">
                              <w:rPr>
                                <w:rFonts w:ascii="GHEA Grapalat" w:hAnsi="GHEA Grapalat"/>
                                <w:i/>
                                <w:iCs/>
                                <w:color w:val="000000"/>
                                <w:sz w:val="20"/>
                                <w:szCs w:val="20"/>
                                <w:lang w:val="hy-AM" w:eastAsia="en-US"/>
                              </w:rPr>
                              <w:t>Հավելված</w:t>
                            </w:r>
                          </w:p>
                          <w:p w14:paraId="1D1E0C68" w14:textId="73D6960F" w:rsidR="005C0FC4" w:rsidRPr="005C0FC4" w:rsidRDefault="005C0FC4" w:rsidP="005C0FC4">
                            <w:pPr>
                              <w:widowControl/>
                              <w:shd w:val="clear" w:color="auto" w:fill="FFFFFF"/>
                              <w:jc w:val="center"/>
                              <w:rPr>
                                <w:rFonts w:ascii="GHEA Grapalat" w:eastAsia="Times New Roman" w:hAnsi="GHEA Grapalat" w:cs="Times New Roman"/>
                                <w:color w:val="000000"/>
                                <w:sz w:val="21"/>
                                <w:szCs w:val="21"/>
                              </w:rPr>
                            </w:pPr>
                            <w:r w:rsidRPr="005C0FC4">
                              <w:rPr>
                                <w:rFonts w:ascii="GHEA Grapalat" w:eastAsia="Times New Roman" w:hAnsi="GHEA Grapalat" w:cs="Times New Roman"/>
                                <w:i/>
                                <w:iCs/>
                                <w:color w:val="000000"/>
                                <w:sz w:val="20"/>
                                <w:szCs w:val="20"/>
                              </w:rPr>
                              <w:t>Հ</w:t>
                            </w:r>
                            <w:r w:rsidRPr="005C0FC4">
                              <w:rPr>
                                <w:rFonts w:ascii="GHEA Grapalat" w:eastAsia="Times New Roman" w:hAnsi="GHEA Grapalat" w:cs="Times New Roman"/>
                                <w:i/>
                                <w:iCs/>
                                <w:color w:val="000000"/>
                                <w:sz w:val="20"/>
                                <w:szCs w:val="20"/>
                                <w:lang w:val="hy-AM"/>
                              </w:rPr>
                              <w:t xml:space="preserve">այաստանի </w:t>
                            </w:r>
                            <w:r w:rsidRPr="005C0FC4">
                              <w:rPr>
                                <w:rFonts w:ascii="GHEA Grapalat" w:eastAsia="Times New Roman" w:hAnsi="GHEA Grapalat" w:cs="Times New Roman"/>
                                <w:i/>
                                <w:iCs/>
                                <w:color w:val="000000"/>
                                <w:sz w:val="20"/>
                                <w:szCs w:val="20"/>
                              </w:rPr>
                              <w:t>Հ</w:t>
                            </w:r>
                            <w:r w:rsidR="00453D13">
                              <w:rPr>
                                <w:rFonts w:ascii="GHEA Grapalat" w:eastAsia="Times New Roman" w:hAnsi="GHEA Grapalat" w:cs="Times New Roman"/>
                                <w:i/>
                                <w:iCs/>
                                <w:color w:val="000000"/>
                                <w:sz w:val="20"/>
                                <w:szCs w:val="20"/>
                                <w:lang w:val="hy-AM"/>
                              </w:rPr>
                              <w:t xml:space="preserve">անրապետության </w:t>
                            </w:r>
                            <w:r w:rsidRPr="005C0FC4">
                              <w:rPr>
                                <w:rFonts w:ascii="GHEA Grapalat" w:eastAsia="Times New Roman" w:hAnsi="GHEA Grapalat" w:cs="Times New Roman"/>
                                <w:i/>
                                <w:iCs/>
                                <w:color w:val="000000"/>
                                <w:sz w:val="20"/>
                                <w:szCs w:val="20"/>
                              </w:rPr>
                              <w:t>հանրային ծառայությունները</w:t>
                            </w:r>
                          </w:p>
                          <w:p w14:paraId="24CEA209" w14:textId="77777777" w:rsidR="005C0FC4" w:rsidRPr="005C0FC4" w:rsidRDefault="005C0FC4" w:rsidP="005C0FC4">
                            <w:pPr>
                              <w:widowControl/>
                              <w:shd w:val="clear" w:color="auto" w:fill="FFFFFF"/>
                              <w:jc w:val="center"/>
                              <w:rPr>
                                <w:rFonts w:ascii="GHEA Grapalat" w:eastAsia="Times New Roman" w:hAnsi="GHEA Grapalat" w:cs="Times New Roman"/>
                                <w:color w:val="000000"/>
                                <w:sz w:val="21"/>
                                <w:szCs w:val="21"/>
                              </w:rPr>
                            </w:pPr>
                            <w:proofErr w:type="gramStart"/>
                            <w:r w:rsidRPr="005C0FC4">
                              <w:rPr>
                                <w:rFonts w:ascii="GHEA Grapalat" w:eastAsia="Times New Roman" w:hAnsi="GHEA Grapalat" w:cs="Times New Roman"/>
                                <w:i/>
                                <w:iCs/>
                                <w:color w:val="000000"/>
                                <w:sz w:val="20"/>
                                <w:szCs w:val="20"/>
                              </w:rPr>
                              <w:t>կարգավորող</w:t>
                            </w:r>
                            <w:proofErr w:type="gramEnd"/>
                            <w:r w:rsidRPr="005C0FC4">
                              <w:rPr>
                                <w:rFonts w:ascii="GHEA Grapalat" w:eastAsia="Times New Roman" w:hAnsi="GHEA Grapalat" w:cs="Times New Roman"/>
                                <w:i/>
                                <w:iCs/>
                                <w:color w:val="000000"/>
                                <w:sz w:val="20"/>
                                <w:szCs w:val="20"/>
                              </w:rPr>
                              <w:t xml:space="preserve"> հանձնաժողովի</w:t>
                            </w:r>
                          </w:p>
                          <w:p w14:paraId="54072EF8" w14:textId="77826EE4" w:rsidR="005C0FC4" w:rsidRPr="005C0FC4" w:rsidRDefault="005C0FC4" w:rsidP="005C0FC4">
                            <w:pPr>
                              <w:pStyle w:val="NormalWeb"/>
                              <w:shd w:val="clear" w:color="auto" w:fill="FFFFFF"/>
                              <w:spacing w:before="0" w:beforeAutospacing="0" w:after="0" w:afterAutospacing="0"/>
                              <w:jc w:val="center"/>
                              <w:rPr>
                                <w:rFonts w:ascii="GHEA Grapalat" w:hAnsi="GHEA Grapalat"/>
                                <w:i/>
                                <w:iCs/>
                                <w:color w:val="000000"/>
                                <w:sz w:val="20"/>
                                <w:szCs w:val="20"/>
                                <w:lang w:val="hy-AM" w:eastAsia="en-US"/>
                              </w:rPr>
                            </w:pPr>
                            <w:r w:rsidRPr="005C0FC4">
                              <w:rPr>
                                <w:rFonts w:ascii="GHEA Grapalat" w:hAnsi="GHEA Grapalat"/>
                                <w:i/>
                                <w:iCs/>
                                <w:color w:val="000000"/>
                                <w:sz w:val="20"/>
                                <w:szCs w:val="20"/>
                              </w:rPr>
                              <w:t>201</w:t>
                            </w:r>
                            <w:r w:rsidRPr="005C0FC4">
                              <w:rPr>
                                <w:rFonts w:ascii="GHEA Grapalat" w:hAnsi="GHEA Grapalat"/>
                                <w:i/>
                                <w:iCs/>
                                <w:color w:val="000000"/>
                                <w:sz w:val="20"/>
                                <w:szCs w:val="20"/>
                                <w:lang w:val="hy-AM"/>
                              </w:rPr>
                              <w:t>8</w:t>
                            </w:r>
                            <w:r w:rsidRPr="005C0FC4">
                              <w:rPr>
                                <w:rFonts w:ascii="GHEA Grapalat" w:hAnsi="GHEA Grapalat"/>
                                <w:i/>
                                <w:iCs/>
                                <w:color w:val="000000"/>
                                <w:sz w:val="20"/>
                                <w:szCs w:val="20"/>
                              </w:rPr>
                              <w:t xml:space="preserve"> թվականի</w:t>
                            </w:r>
                            <w:r w:rsidRPr="005C0FC4">
                              <w:rPr>
                                <w:rFonts w:ascii="GHEA Grapalat" w:hAnsi="GHEA Grapalat"/>
                                <w:i/>
                                <w:iCs/>
                                <w:color w:val="000000"/>
                                <w:sz w:val="20"/>
                                <w:szCs w:val="20"/>
                                <w:lang w:val="hy-AM"/>
                              </w:rPr>
                              <w:t xml:space="preserve"> --------</w:t>
                            </w:r>
                            <w:r w:rsidR="00453D13">
                              <w:rPr>
                                <w:rFonts w:ascii="GHEA Grapalat" w:hAnsi="GHEA Grapalat"/>
                                <w:i/>
                                <w:iCs/>
                                <w:color w:val="000000"/>
                                <w:sz w:val="20"/>
                                <w:szCs w:val="20"/>
                                <w:lang w:val="hy-AM"/>
                              </w:rPr>
                              <w:t xml:space="preserve">ի </w:t>
                            </w:r>
                            <w:r w:rsidR="00453D13">
                              <w:rPr>
                                <w:rFonts w:ascii="GHEA Grapalat" w:hAnsi="GHEA Grapalat"/>
                                <w:i/>
                                <w:iCs/>
                                <w:color w:val="000000"/>
                                <w:sz w:val="20"/>
                                <w:szCs w:val="20"/>
                                <w:lang w:val="en-US"/>
                              </w:rPr>
                              <w:t>N</w:t>
                            </w:r>
                            <w:r w:rsidRPr="005C0FC4">
                              <w:rPr>
                                <w:rFonts w:ascii="GHEA Grapalat" w:hAnsi="GHEA Grapalat"/>
                                <w:i/>
                                <w:iCs/>
                                <w:color w:val="000000"/>
                                <w:sz w:val="20"/>
                                <w:szCs w:val="20"/>
                                <w:lang w:val="hy-AM"/>
                              </w:rPr>
                              <w:t>----</w:t>
                            </w:r>
                            <w:r w:rsidR="00453D13">
                              <w:rPr>
                                <w:rFonts w:ascii="GHEA Grapalat" w:hAnsi="GHEA Grapalat"/>
                                <w:i/>
                                <w:iCs/>
                                <w:color w:val="000000"/>
                                <w:sz w:val="20"/>
                                <w:szCs w:val="20"/>
                                <w:lang w:val="hy-AM"/>
                              </w:rPr>
                              <w:t>Ն</w:t>
                            </w:r>
                            <w:r w:rsidRPr="005C0FC4">
                              <w:rPr>
                                <w:rFonts w:ascii="GHEA Grapalat" w:hAnsi="GHEA Grapalat"/>
                                <w:i/>
                                <w:iCs/>
                                <w:color w:val="000000"/>
                                <w:sz w:val="20"/>
                                <w:szCs w:val="20"/>
                                <w:lang w:val="hy-AM"/>
                              </w:rPr>
                              <w:t xml:space="preserve"> որոշմա</w:t>
                            </w:r>
                            <w:r w:rsidR="00453D13">
                              <w:rPr>
                                <w:rFonts w:ascii="GHEA Grapalat" w:hAnsi="GHEA Grapalat"/>
                                <w:i/>
                                <w:iCs/>
                                <w:color w:val="000000"/>
                                <w:sz w:val="20"/>
                                <w:szCs w:val="20"/>
                                <w:lang w:val="hy-AM"/>
                              </w:rPr>
                              <w:t>ն</w:t>
                            </w:r>
                          </w:p>
                          <w:p w14:paraId="6307AD2D" w14:textId="77777777" w:rsidR="005C0FC4" w:rsidRPr="005C0FC4" w:rsidRDefault="005C0FC4" w:rsidP="005C0FC4">
                            <w:pPr>
                              <w:pStyle w:val="NormalWeb"/>
                              <w:shd w:val="clear" w:color="auto" w:fill="FFFFFF"/>
                              <w:spacing w:before="0" w:beforeAutospacing="0" w:after="0" w:afterAutospacing="0"/>
                              <w:jc w:val="center"/>
                              <w:rPr>
                                <w:rFonts w:ascii="GHEA Grapalat" w:hAnsi="GHEA Grapalat"/>
                                <w:i/>
                                <w:iCs/>
                                <w:color w:val="000000"/>
                                <w:sz w:val="20"/>
                                <w:szCs w:val="20"/>
                                <w:lang w:val="en-US" w:eastAsia="en-US"/>
                              </w:rPr>
                            </w:pPr>
                          </w:p>
                          <w:p w14:paraId="65F93506" w14:textId="26191CB2" w:rsidR="005C0FC4" w:rsidRPr="005C0FC4" w:rsidRDefault="005C0FC4" w:rsidP="005C0FC4">
                            <w:pPr>
                              <w:pStyle w:val="NormalWeb"/>
                              <w:shd w:val="clear" w:color="auto" w:fill="FFFFFF"/>
                              <w:spacing w:before="0" w:beforeAutospacing="0" w:after="0" w:afterAutospacing="0"/>
                              <w:jc w:val="center"/>
                              <w:rPr>
                                <w:rFonts w:ascii="GHEA Grapalat" w:hAnsi="GHEA Grapalat"/>
                                <w:i/>
                                <w:iCs/>
                                <w:color w:val="000000"/>
                                <w:sz w:val="20"/>
                                <w:szCs w:val="20"/>
                                <w:lang w:val="en-US" w:eastAsia="en-US"/>
                              </w:rPr>
                            </w:pPr>
                            <w:r w:rsidRPr="005C0FC4">
                              <w:rPr>
                                <w:rFonts w:ascii="GHEA Grapalat" w:hAnsi="GHEA Grapalat"/>
                                <w:i/>
                                <w:iCs/>
                                <w:color w:val="000000"/>
                                <w:sz w:val="20"/>
                                <w:szCs w:val="20"/>
                                <w:lang w:val="en-US" w:eastAsia="en-US"/>
                              </w:rPr>
                              <w:t>Հաստատված է</w:t>
                            </w:r>
                          </w:p>
                          <w:p w14:paraId="24741ACC" w14:textId="7277238B" w:rsidR="005C0FC4" w:rsidRPr="005C0FC4" w:rsidRDefault="005C0FC4" w:rsidP="005C0FC4">
                            <w:pPr>
                              <w:widowControl/>
                              <w:shd w:val="clear" w:color="auto" w:fill="FFFFFF"/>
                              <w:jc w:val="center"/>
                              <w:rPr>
                                <w:rFonts w:ascii="GHEA Grapalat" w:eastAsia="Times New Roman" w:hAnsi="GHEA Grapalat" w:cs="Times New Roman"/>
                                <w:i/>
                                <w:iCs/>
                                <w:color w:val="000000"/>
                                <w:sz w:val="20"/>
                                <w:szCs w:val="20"/>
                              </w:rPr>
                            </w:pPr>
                            <w:r w:rsidRPr="005C0FC4">
                              <w:rPr>
                                <w:rFonts w:ascii="GHEA Grapalat" w:eastAsia="Times New Roman" w:hAnsi="GHEA Grapalat" w:cs="Times New Roman"/>
                                <w:i/>
                                <w:iCs/>
                                <w:color w:val="000000"/>
                                <w:sz w:val="20"/>
                                <w:szCs w:val="20"/>
                              </w:rPr>
                              <w:t>Հայաստանի Հանրապետության հանրային ծառայությունները</w:t>
                            </w:r>
                          </w:p>
                          <w:p w14:paraId="1534C201" w14:textId="77777777" w:rsidR="005C0FC4" w:rsidRPr="005C0FC4" w:rsidRDefault="005C0FC4" w:rsidP="005C0FC4">
                            <w:pPr>
                              <w:widowControl/>
                              <w:shd w:val="clear" w:color="auto" w:fill="FFFFFF"/>
                              <w:jc w:val="center"/>
                              <w:rPr>
                                <w:rFonts w:ascii="GHEA Grapalat" w:eastAsia="Times New Roman" w:hAnsi="GHEA Grapalat" w:cs="Times New Roman"/>
                                <w:i/>
                                <w:iCs/>
                                <w:color w:val="000000"/>
                                <w:sz w:val="20"/>
                                <w:szCs w:val="20"/>
                              </w:rPr>
                            </w:pPr>
                            <w:proofErr w:type="gramStart"/>
                            <w:r w:rsidRPr="005C0FC4">
                              <w:rPr>
                                <w:rFonts w:ascii="GHEA Grapalat" w:eastAsia="Times New Roman" w:hAnsi="GHEA Grapalat" w:cs="Times New Roman"/>
                                <w:i/>
                                <w:iCs/>
                                <w:color w:val="000000"/>
                                <w:sz w:val="20"/>
                                <w:szCs w:val="20"/>
                              </w:rPr>
                              <w:t>կարգավորող</w:t>
                            </w:r>
                            <w:proofErr w:type="gramEnd"/>
                            <w:r w:rsidRPr="005C0FC4">
                              <w:rPr>
                                <w:rFonts w:ascii="GHEA Grapalat" w:eastAsia="Times New Roman" w:hAnsi="GHEA Grapalat" w:cs="Times New Roman"/>
                                <w:i/>
                                <w:iCs/>
                                <w:color w:val="000000"/>
                                <w:sz w:val="20"/>
                                <w:szCs w:val="20"/>
                              </w:rPr>
                              <w:t xml:space="preserve"> հանձնաժողովի</w:t>
                            </w:r>
                          </w:p>
                          <w:p w14:paraId="24035531" w14:textId="77777777" w:rsidR="005C0FC4" w:rsidRPr="005C0FC4" w:rsidRDefault="005C0FC4" w:rsidP="005C0FC4">
                            <w:pPr>
                              <w:widowControl/>
                              <w:shd w:val="clear" w:color="auto" w:fill="FFFFFF"/>
                              <w:jc w:val="center"/>
                              <w:rPr>
                                <w:rFonts w:ascii="GHEA Grapalat" w:eastAsia="Times New Roman" w:hAnsi="GHEA Grapalat" w:cs="Times New Roman"/>
                                <w:i/>
                                <w:iCs/>
                                <w:color w:val="000000"/>
                                <w:sz w:val="20"/>
                                <w:szCs w:val="20"/>
                              </w:rPr>
                            </w:pPr>
                            <w:r w:rsidRPr="005C0FC4">
                              <w:rPr>
                                <w:rFonts w:ascii="GHEA Grapalat" w:eastAsia="Times New Roman" w:hAnsi="GHEA Grapalat" w:cs="Times New Roman"/>
                                <w:i/>
                                <w:iCs/>
                                <w:color w:val="000000"/>
                                <w:sz w:val="20"/>
                                <w:szCs w:val="20"/>
                              </w:rPr>
                              <w:t>2013 թվականի նոյեմբերի 1-ի</w:t>
                            </w:r>
                          </w:p>
                          <w:p w14:paraId="2EE7EE73" w14:textId="27CA43C1" w:rsidR="005C0FC4" w:rsidRPr="005C0FC4" w:rsidRDefault="005C0FC4" w:rsidP="005C0FC4">
                            <w:pPr>
                              <w:widowControl/>
                              <w:shd w:val="clear" w:color="auto" w:fill="FFFFFF"/>
                              <w:jc w:val="center"/>
                              <w:rPr>
                                <w:rFonts w:ascii="GHEA Grapalat" w:eastAsia="Times New Roman" w:hAnsi="GHEA Grapalat" w:cs="Times New Roman"/>
                                <w:i/>
                                <w:iCs/>
                                <w:color w:val="000000"/>
                                <w:sz w:val="20"/>
                                <w:szCs w:val="20"/>
                              </w:rPr>
                            </w:pPr>
                            <w:r w:rsidRPr="005C0FC4">
                              <w:rPr>
                                <w:rFonts w:ascii="GHEA Grapalat" w:eastAsia="Times New Roman" w:hAnsi="GHEA Grapalat" w:cs="Times New Roman"/>
                                <w:i/>
                                <w:iCs/>
                                <w:color w:val="000000"/>
                                <w:sz w:val="20"/>
                                <w:szCs w:val="20"/>
                              </w:rPr>
                              <w:t>N 374Ն որոշմամբ</w:t>
                            </w:r>
                          </w:p>
                          <w:p w14:paraId="23AFE98F" w14:textId="6169B8C8" w:rsidR="005C0FC4" w:rsidRPr="005C0FC4" w:rsidRDefault="005C0FC4">
                            <w:pPr>
                              <w:rPr>
                                <w:rFonts w:ascii="GHEA Grapalat" w:hAnsi="GHEA Grapalat"/>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2C77D9" id="_x0000_t202" coordsize="21600,21600" o:spt="202" path="m,l,21600r21600,l21600,xe">
                <v:stroke joinstyle="miter"/>
                <v:path gradientshapeok="t" o:connecttype="rect"/>
              </v:shapetype>
              <v:shape id="Text Box 2" o:spid="_x0000_s1026" type="#_x0000_t202" style="position:absolute;left:0;text-align:left;margin-left:187pt;margin-top:-24.05pt;width:361.35pt;height:160.2pt;z-index:-2516541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" strokecolor="white [3212]">
                <v:textbox>
                  <w:txbxContent>
                    <w:p w14:paraId="3AED0DCC" w14:textId="238C2F81" w:rsidR="005C0FC4" w:rsidRPr="005C0FC4" w:rsidRDefault="005C0FC4" w:rsidP="005C0FC4">
                      <w:pPr>
                        <w:pStyle w:val="NormalWeb"/>
                        <w:shd w:val="clear" w:color="auto" w:fill="FFFFFF"/>
                        <w:spacing w:before="0" w:beforeAutospacing="0" w:after="0" w:afterAutospacing="0"/>
                        <w:jc w:val="center"/>
                        <w:rPr>
                          <w:rFonts w:ascii="GHEA Grapalat" w:hAnsi="GHEA Grapalat"/>
                          <w:i/>
                          <w:iCs/>
                          <w:color w:val="000000"/>
                          <w:sz w:val="20"/>
                          <w:szCs w:val="20"/>
                          <w:lang w:val="hy-AM" w:eastAsia="en-US"/>
                        </w:rPr>
                      </w:pPr>
                      <w:r w:rsidRPr="005C0FC4">
                        <w:rPr>
                          <w:rFonts w:ascii="GHEA Grapalat" w:hAnsi="GHEA Grapalat"/>
                          <w:i/>
                          <w:iCs/>
                          <w:color w:val="000000"/>
                          <w:sz w:val="20"/>
                          <w:szCs w:val="20"/>
                          <w:lang w:val="hy-AM" w:eastAsia="en-US"/>
                        </w:rPr>
                        <w:t>Հավելված</w:t>
                      </w:r>
                    </w:p>
                    <w:p w14:paraId="1D1E0C68" w14:textId="73D6960F" w:rsidR="005C0FC4" w:rsidRPr="005C0FC4" w:rsidRDefault="005C0FC4" w:rsidP="005C0FC4">
                      <w:pPr>
                        <w:widowControl/>
                        <w:shd w:val="clear" w:color="auto" w:fill="FFFFFF"/>
                        <w:jc w:val="center"/>
                        <w:rPr>
                          <w:rFonts w:ascii="GHEA Grapalat" w:eastAsia="Times New Roman" w:hAnsi="GHEA Grapalat" w:cs="Times New Roman"/>
                          <w:color w:val="000000"/>
                          <w:sz w:val="21"/>
                          <w:szCs w:val="21"/>
                        </w:rPr>
                      </w:pPr>
                      <w:r w:rsidRPr="005C0FC4">
                        <w:rPr>
                          <w:rFonts w:ascii="GHEA Grapalat" w:eastAsia="Times New Roman" w:hAnsi="GHEA Grapalat" w:cs="Times New Roman"/>
                          <w:i/>
                          <w:iCs/>
                          <w:color w:val="000000"/>
                          <w:sz w:val="20"/>
                          <w:szCs w:val="20"/>
                        </w:rPr>
                        <w:t>Հ</w:t>
                      </w:r>
                      <w:r w:rsidRPr="005C0FC4">
                        <w:rPr>
                          <w:rFonts w:ascii="GHEA Grapalat" w:eastAsia="Times New Roman" w:hAnsi="GHEA Grapalat" w:cs="Times New Roman"/>
                          <w:i/>
                          <w:iCs/>
                          <w:color w:val="000000"/>
                          <w:sz w:val="20"/>
                          <w:szCs w:val="20"/>
                          <w:lang w:val="hy-AM"/>
                        </w:rPr>
                        <w:t xml:space="preserve">այաստանի </w:t>
                      </w:r>
                      <w:r w:rsidRPr="005C0FC4">
                        <w:rPr>
                          <w:rFonts w:ascii="GHEA Grapalat" w:eastAsia="Times New Roman" w:hAnsi="GHEA Grapalat" w:cs="Times New Roman"/>
                          <w:i/>
                          <w:iCs/>
                          <w:color w:val="000000"/>
                          <w:sz w:val="20"/>
                          <w:szCs w:val="20"/>
                        </w:rPr>
                        <w:t>Հ</w:t>
                      </w:r>
                      <w:r w:rsidR="00453D13">
                        <w:rPr>
                          <w:rFonts w:ascii="GHEA Grapalat" w:eastAsia="Times New Roman" w:hAnsi="GHEA Grapalat" w:cs="Times New Roman"/>
                          <w:i/>
                          <w:iCs/>
                          <w:color w:val="000000"/>
                          <w:sz w:val="20"/>
                          <w:szCs w:val="20"/>
                          <w:lang w:val="hy-AM"/>
                        </w:rPr>
                        <w:t xml:space="preserve">անրապետության </w:t>
                      </w:r>
                      <w:r w:rsidRPr="005C0FC4">
                        <w:rPr>
                          <w:rFonts w:ascii="GHEA Grapalat" w:eastAsia="Times New Roman" w:hAnsi="GHEA Grapalat" w:cs="Times New Roman"/>
                          <w:i/>
                          <w:iCs/>
                          <w:color w:val="000000"/>
                          <w:sz w:val="20"/>
                          <w:szCs w:val="20"/>
                        </w:rPr>
                        <w:t>հանրային ծառայությունները</w:t>
                      </w:r>
                    </w:p>
                    <w:p w14:paraId="24CEA209" w14:textId="77777777" w:rsidR="005C0FC4" w:rsidRPr="005C0FC4" w:rsidRDefault="005C0FC4" w:rsidP="005C0FC4">
                      <w:pPr>
                        <w:widowControl/>
                        <w:shd w:val="clear" w:color="auto" w:fill="FFFFFF"/>
                        <w:jc w:val="center"/>
                        <w:rPr>
                          <w:rFonts w:ascii="GHEA Grapalat" w:eastAsia="Times New Roman" w:hAnsi="GHEA Grapalat" w:cs="Times New Roman"/>
                          <w:color w:val="000000"/>
                          <w:sz w:val="21"/>
                          <w:szCs w:val="21"/>
                        </w:rPr>
                      </w:pPr>
                      <w:r w:rsidRPr="005C0FC4">
                        <w:rPr>
                          <w:rFonts w:ascii="GHEA Grapalat" w:eastAsia="Times New Roman" w:hAnsi="GHEA Grapalat" w:cs="Times New Roman"/>
                          <w:i/>
                          <w:iCs/>
                          <w:color w:val="000000"/>
                          <w:sz w:val="20"/>
                          <w:szCs w:val="20"/>
                        </w:rPr>
                        <w:t>կարգավորող հանձնաժողովի</w:t>
                      </w:r>
                    </w:p>
                    <w:p w14:paraId="54072EF8" w14:textId="77826EE4" w:rsidR="005C0FC4" w:rsidRPr="005C0FC4" w:rsidRDefault="005C0FC4" w:rsidP="005C0FC4">
                      <w:pPr>
                        <w:pStyle w:val="NormalWeb"/>
                        <w:shd w:val="clear" w:color="auto" w:fill="FFFFFF"/>
                        <w:spacing w:before="0" w:beforeAutospacing="0" w:after="0" w:afterAutospacing="0"/>
                        <w:jc w:val="center"/>
                        <w:rPr>
                          <w:rFonts w:ascii="GHEA Grapalat" w:hAnsi="GHEA Grapalat"/>
                          <w:i/>
                          <w:iCs/>
                          <w:color w:val="000000"/>
                          <w:sz w:val="20"/>
                          <w:szCs w:val="20"/>
                          <w:lang w:val="hy-AM" w:eastAsia="en-US"/>
                        </w:rPr>
                      </w:pPr>
                      <w:r w:rsidRPr="005C0FC4">
                        <w:rPr>
                          <w:rFonts w:ascii="GHEA Grapalat" w:hAnsi="GHEA Grapalat"/>
                          <w:i/>
                          <w:iCs/>
                          <w:color w:val="000000"/>
                          <w:sz w:val="20"/>
                          <w:szCs w:val="20"/>
                        </w:rPr>
                        <w:t>201</w:t>
                      </w:r>
                      <w:r w:rsidRPr="005C0FC4">
                        <w:rPr>
                          <w:rFonts w:ascii="GHEA Grapalat" w:hAnsi="GHEA Grapalat"/>
                          <w:i/>
                          <w:iCs/>
                          <w:color w:val="000000"/>
                          <w:sz w:val="20"/>
                          <w:szCs w:val="20"/>
                          <w:lang w:val="hy-AM"/>
                        </w:rPr>
                        <w:t>8</w:t>
                      </w:r>
                      <w:r w:rsidRPr="005C0FC4">
                        <w:rPr>
                          <w:rFonts w:ascii="GHEA Grapalat" w:hAnsi="GHEA Grapalat"/>
                          <w:i/>
                          <w:iCs/>
                          <w:color w:val="000000"/>
                          <w:sz w:val="20"/>
                          <w:szCs w:val="20"/>
                        </w:rPr>
                        <w:t xml:space="preserve"> թվականի</w:t>
                      </w:r>
                      <w:r w:rsidRPr="005C0FC4">
                        <w:rPr>
                          <w:rFonts w:ascii="GHEA Grapalat" w:hAnsi="GHEA Grapalat"/>
                          <w:i/>
                          <w:iCs/>
                          <w:color w:val="000000"/>
                          <w:sz w:val="20"/>
                          <w:szCs w:val="20"/>
                          <w:lang w:val="hy-AM"/>
                        </w:rPr>
                        <w:t xml:space="preserve"> --------</w:t>
                      </w:r>
                      <w:r w:rsidR="00453D13">
                        <w:rPr>
                          <w:rFonts w:ascii="GHEA Grapalat" w:hAnsi="GHEA Grapalat"/>
                          <w:i/>
                          <w:iCs/>
                          <w:color w:val="000000"/>
                          <w:sz w:val="20"/>
                          <w:szCs w:val="20"/>
                          <w:lang w:val="hy-AM"/>
                        </w:rPr>
                        <w:t xml:space="preserve">ի </w:t>
                      </w:r>
                      <w:r w:rsidR="00453D13">
                        <w:rPr>
                          <w:rFonts w:ascii="GHEA Grapalat" w:hAnsi="GHEA Grapalat"/>
                          <w:i/>
                          <w:iCs/>
                          <w:color w:val="000000"/>
                          <w:sz w:val="20"/>
                          <w:szCs w:val="20"/>
                          <w:lang w:val="en-US"/>
                        </w:rPr>
                        <w:t>N</w:t>
                      </w:r>
                      <w:r w:rsidRPr="005C0FC4">
                        <w:rPr>
                          <w:rFonts w:ascii="GHEA Grapalat" w:hAnsi="GHEA Grapalat"/>
                          <w:i/>
                          <w:iCs/>
                          <w:color w:val="000000"/>
                          <w:sz w:val="20"/>
                          <w:szCs w:val="20"/>
                          <w:lang w:val="hy-AM"/>
                        </w:rPr>
                        <w:t>----</w:t>
                      </w:r>
                      <w:r w:rsidR="00453D13">
                        <w:rPr>
                          <w:rFonts w:ascii="GHEA Grapalat" w:hAnsi="GHEA Grapalat"/>
                          <w:i/>
                          <w:iCs/>
                          <w:color w:val="000000"/>
                          <w:sz w:val="20"/>
                          <w:szCs w:val="20"/>
                          <w:lang w:val="hy-AM"/>
                        </w:rPr>
                        <w:t>Ն</w:t>
                      </w:r>
                      <w:r w:rsidRPr="005C0FC4">
                        <w:rPr>
                          <w:rFonts w:ascii="GHEA Grapalat" w:hAnsi="GHEA Grapalat"/>
                          <w:i/>
                          <w:iCs/>
                          <w:color w:val="000000"/>
                          <w:sz w:val="20"/>
                          <w:szCs w:val="20"/>
                          <w:lang w:val="hy-AM"/>
                        </w:rPr>
                        <w:t xml:space="preserve"> որոշմա</w:t>
                      </w:r>
                      <w:r w:rsidR="00453D13">
                        <w:rPr>
                          <w:rFonts w:ascii="GHEA Grapalat" w:hAnsi="GHEA Grapalat"/>
                          <w:i/>
                          <w:iCs/>
                          <w:color w:val="000000"/>
                          <w:sz w:val="20"/>
                          <w:szCs w:val="20"/>
                          <w:lang w:val="hy-AM"/>
                        </w:rPr>
                        <w:t>ն</w:t>
                      </w:r>
                    </w:p>
                    <w:p w14:paraId="6307AD2D" w14:textId="77777777" w:rsidR="005C0FC4" w:rsidRPr="005C0FC4" w:rsidRDefault="005C0FC4" w:rsidP="005C0FC4">
                      <w:pPr>
                        <w:pStyle w:val="NormalWeb"/>
                        <w:shd w:val="clear" w:color="auto" w:fill="FFFFFF"/>
                        <w:spacing w:before="0" w:beforeAutospacing="0" w:after="0" w:afterAutospacing="0"/>
                        <w:jc w:val="center"/>
                        <w:rPr>
                          <w:rFonts w:ascii="GHEA Grapalat" w:hAnsi="GHEA Grapalat"/>
                          <w:i/>
                          <w:iCs/>
                          <w:color w:val="000000"/>
                          <w:sz w:val="20"/>
                          <w:szCs w:val="20"/>
                          <w:lang w:val="en-US" w:eastAsia="en-US"/>
                        </w:rPr>
                      </w:pPr>
                    </w:p>
                    <w:p w14:paraId="65F93506" w14:textId="26191CB2" w:rsidR="005C0FC4" w:rsidRPr="005C0FC4" w:rsidRDefault="005C0FC4" w:rsidP="005C0FC4">
                      <w:pPr>
                        <w:pStyle w:val="NormalWeb"/>
                        <w:shd w:val="clear" w:color="auto" w:fill="FFFFFF"/>
                        <w:spacing w:before="0" w:beforeAutospacing="0" w:after="0" w:afterAutospacing="0"/>
                        <w:jc w:val="center"/>
                        <w:rPr>
                          <w:rFonts w:ascii="GHEA Grapalat" w:hAnsi="GHEA Grapalat"/>
                          <w:i/>
                          <w:iCs/>
                          <w:color w:val="000000"/>
                          <w:sz w:val="20"/>
                          <w:szCs w:val="20"/>
                          <w:lang w:val="en-US" w:eastAsia="en-US"/>
                        </w:rPr>
                      </w:pPr>
                      <w:r w:rsidRPr="005C0FC4">
                        <w:rPr>
                          <w:rFonts w:ascii="GHEA Grapalat" w:hAnsi="GHEA Grapalat"/>
                          <w:i/>
                          <w:iCs/>
                          <w:color w:val="000000"/>
                          <w:sz w:val="20"/>
                          <w:szCs w:val="20"/>
                          <w:lang w:val="en-US" w:eastAsia="en-US"/>
                        </w:rPr>
                        <w:t>Հաստատված է</w:t>
                      </w:r>
                    </w:p>
                    <w:p w14:paraId="24741ACC" w14:textId="7277238B" w:rsidR="005C0FC4" w:rsidRPr="005C0FC4" w:rsidRDefault="005C0FC4" w:rsidP="005C0FC4">
                      <w:pPr>
                        <w:widowControl/>
                        <w:shd w:val="clear" w:color="auto" w:fill="FFFFFF"/>
                        <w:jc w:val="center"/>
                        <w:rPr>
                          <w:rFonts w:ascii="GHEA Grapalat" w:eastAsia="Times New Roman" w:hAnsi="GHEA Grapalat" w:cs="Times New Roman"/>
                          <w:i/>
                          <w:iCs/>
                          <w:color w:val="000000"/>
                          <w:sz w:val="20"/>
                          <w:szCs w:val="20"/>
                        </w:rPr>
                      </w:pPr>
                      <w:r w:rsidRPr="005C0FC4">
                        <w:rPr>
                          <w:rFonts w:ascii="GHEA Grapalat" w:eastAsia="Times New Roman" w:hAnsi="GHEA Grapalat" w:cs="Times New Roman"/>
                          <w:i/>
                          <w:iCs/>
                          <w:color w:val="000000"/>
                          <w:sz w:val="20"/>
                          <w:szCs w:val="20"/>
                        </w:rPr>
                        <w:t>Հայաստանի Հանրապետության հանրային ծառայությունները</w:t>
                      </w:r>
                    </w:p>
                    <w:p w14:paraId="1534C201" w14:textId="77777777" w:rsidR="005C0FC4" w:rsidRPr="005C0FC4" w:rsidRDefault="005C0FC4" w:rsidP="005C0FC4">
                      <w:pPr>
                        <w:widowControl/>
                        <w:shd w:val="clear" w:color="auto" w:fill="FFFFFF"/>
                        <w:jc w:val="center"/>
                        <w:rPr>
                          <w:rFonts w:ascii="GHEA Grapalat" w:eastAsia="Times New Roman" w:hAnsi="GHEA Grapalat" w:cs="Times New Roman"/>
                          <w:i/>
                          <w:iCs/>
                          <w:color w:val="000000"/>
                          <w:sz w:val="20"/>
                          <w:szCs w:val="20"/>
                        </w:rPr>
                      </w:pPr>
                      <w:r w:rsidRPr="005C0FC4">
                        <w:rPr>
                          <w:rFonts w:ascii="GHEA Grapalat" w:eastAsia="Times New Roman" w:hAnsi="GHEA Grapalat" w:cs="Times New Roman"/>
                          <w:i/>
                          <w:iCs/>
                          <w:color w:val="000000"/>
                          <w:sz w:val="20"/>
                          <w:szCs w:val="20"/>
                        </w:rPr>
                        <w:t>կարգավորող հանձնաժողովի</w:t>
                      </w:r>
                    </w:p>
                    <w:p w14:paraId="24035531" w14:textId="77777777" w:rsidR="005C0FC4" w:rsidRPr="005C0FC4" w:rsidRDefault="005C0FC4" w:rsidP="005C0FC4">
                      <w:pPr>
                        <w:widowControl/>
                        <w:shd w:val="clear" w:color="auto" w:fill="FFFFFF"/>
                        <w:jc w:val="center"/>
                        <w:rPr>
                          <w:rFonts w:ascii="GHEA Grapalat" w:eastAsia="Times New Roman" w:hAnsi="GHEA Grapalat" w:cs="Times New Roman"/>
                          <w:i/>
                          <w:iCs/>
                          <w:color w:val="000000"/>
                          <w:sz w:val="20"/>
                          <w:szCs w:val="20"/>
                        </w:rPr>
                      </w:pPr>
                      <w:r w:rsidRPr="005C0FC4">
                        <w:rPr>
                          <w:rFonts w:ascii="GHEA Grapalat" w:eastAsia="Times New Roman" w:hAnsi="GHEA Grapalat" w:cs="Times New Roman"/>
                          <w:i/>
                          <w:iCs/>
                          <w:color w:val="000000"/>
                          <w:sz w:val="20"/>
                          <w:szCs w:val="20"/>
                        </w:rPr>
                        <w:t>2013 թվականի նոյեմբերի 1-ի</w:t>
                      </w:r>
                    </w:p>
                    <w:p w14:paraId="2EE7EE73" w14:textId="27CA43C1" w:rsidR="005C0FC4" w:rsidRPr="005C0FC4" w:rsidRDefault="005C0FC4" w:rsidP="005C0FC4">
                      <w:pPr>
                        <w:widowControl/>
                        <w:shd w:val="clear" w:color="auto" w:fill="FFFFFF"/>
                        <w:jc w:val="center"/>
                        <w:rPr>
                          <w:rFonts w:ascii="GHEA Grapalat" w:eastAsia="Times New Roman" w:hAnsi="GHEA Grapalat" w:cs="Times New Roman"/>
                          <w:i/>
                          <w:iCs/>
                          <w:color w:val="000000"/>
                          <w:sz w:val="20"/>
                          <w:szCs w:val="20"/>
                        </w:rPr>
                      </w:pPr>
                      <w:r w:rsidRPr="005C0FC4">
                        <w:rPr>
                          <w:rFonts w:ascii="GHEA Grapalat" w:eastAsia="Times New Roman" w:hAnsi="GHEA Grapalat" w:cs="Times New Roman"/>
                          <w:i/>
                          <w:iCs/>
                          <w:color w:val="000000"/>
                          <w:sz w:val="20"/>
                          <w:szCs w:val="20"/>
                        </w:rPr>
                        <w:t>N 374Ն որոշմամբ</w:t>
                      </w:r>
                    </w:p>
                    <w:p w14:paraId="23AFE98F" w14:textId="6169B8C8" w:rsidR="005C0FC4" w:rsidRPr="005C0FC4" w:rsidRDefault="005C0FC4">
                      <w:pPr>
                        <w:rPr>
                          <w:rFonts w:ascii="GHEA Grapalat" w:hAnsi="GHEA Grapalat"/>
                        </w:rPr>
                      </w:pPr>
                    </w:p>
                  </w:txbxContent>
                </v:textbox>
              </v:shape>
            </w:pict>
          </mc:Fallback>
        </mc:AlternateContent>
      </w:r>
    </w:p>
    <w:p w14:paraId="31033BA5" w14:textId="739CCEBC" w:rsidR="005C0FC4" w:rsidRPr="00411D6B" w:rsidRDefault="005C0FC4" w:rsidP="005C0FC4">
      <w:pPr>
        <w:spacing w:line="280" w:lineRule="atLeast"/>
        <w:jc w:val="center"/>
        <w:rPr>
          <w:rStyle w:val="Strong"/>
          <w:rFonts w:ascii="GHEA Grapalat" w:hAnsi="GHEA Grapalat" w:cs="Arial"/>
          <w:color w:val="000000"/>
          <w:sz w:val="24"/>
          <w:szCs w:val="24"/>
        </w:rPr>
      </w:pPr>
    </w:p>
    <w:p w14:paraId="037483E4" w14:textId="77777777" w:rsidR="005C0FC4" w:rsidRPr="00411D6B" w:rsidRDefault="005C0FC4" w:rsidP="005C0FC4">
      <w:pPr>
        <w:spacing w:line="280" w:lineRule="atLeast"/>
        <w:jc w:val="center"/>
        <w:rPr>
          <w:rStyle w:val="Strong"/>
          <w:rFonts w:ascii="GHEA Grapalat" w:hAnsi="GHEA Grapalat" w:cs="Arial"/>
          <w:color w:val="000000"/>
          <w:sz w:val="24"/>
          <w:szCs w:val="24"/>
        </w:rPr>
      </w:pPr>
    </w:p>
    <w:p w14:paraId="4A2BAE81" w14:textId="77777777" w:rsidR="005C0FC4" w:rsidRPr="00411D6B" w:rsidRDefault="005C0FC4" w:rsidP="005C0FC4">
      <w:pPr>
        <w:spacing w:line="280" w:lineRule="atLeast"/>
        <w:jc w:val="center"/>
        <w:rPr>
          <w:rStyle w:val="Strong"/>
          <w:rFonts w:ascii="GHEA Grapalat" w:hAnsi="GHEA Grapalat" w:cs="Arial"/>
          <w:color w:val="000000"/>
          <w:sz w:val="24"/>
          <w:szCs w:val="24"/>
        </w:rPr>
      </w:pPr>
    </w:p>
    <w:p w14:paraId="08ECF065" w14:textId="77777777" w:rsidR="005C0FC4" w:rsidRPr="00411D6B" w:rsidRDefault="005C0FC4" w:rsidP="005C0FC4">
      <w:pPr>
        <w:spacing w:line="280" w:lineRule="atLeast"/>
        <w:jc w:val="center"/>
        <w:rPr>
          <w:rStyle w:val="Strong"/>
          <w:rFonts w:ascii="GHEA Grapalat" w:hAnsi="GHEA Grapalat" w:cs="Arial"/>
          <w:color w:val="000000"/>
          <w:sz w:val="24"/>
          <w:szCs w:val="24"/>
        </w:rPr>
      </w:pPr>
    </w:p>
    <w:p w14:paraId="175FD7F3" w14:textId="77777777" w:rsidR="005C0FC4" w:rsidRPr="00411D6B" w:rsidRDefault="005C0FC4" w:rsidP="005C0FC4">
      <w:pPr>
        <w:spacing w:line="280" w:lineRule="atLeast"/>
        <w:jc w:val="center"/>
        <w:rPr>
          <w:rStyle w:val="Strong"/>
          <w:rFonts w:ascii="GHEA Grapalat" w:hAnsi="GHEA Grapalat" w:cs="Arial"/>
          <w:color w:val="000000"/>
          <w:sz w:val="24"/>
          <w:szCs w:val="24"/>
        </w:rPr>
      </w:pPr>
    </w:p>
    <w:p w14:paraId="4AE85A2F" w14:textId="77777777" w:rsidR="005C0FC4" w:rsidRPr="00411D6B" w:rsidRDefault="005C0FC4" w:rsidP="005C0FC4">
      <w:pPr>
        <w:spacing w:line="280" w:lineRule="atLeast"/>
        <w:jc w:val="center"/>
        <w:rPr>
          <w:rStyle w:val="Strong"/>
          <w:rFonts w:ascii="GHEA Grapalat" w:hAnsi="GHEA Grapalat" w:cs="Arial"/>
          <w:color w:val="000000"/>
          <w:sz w:val="24"/>
          <w:szCs w:val="24"/>
        </w:rPr>
      </w:pPr>
    </w:p>
    <w:p w14:paraId="64117879" w14:textId="77777777" w:rsidR="005C0FC4" w:rsidRPr="00411D6B" w:rsidRDefault="005C0FC4" w:rsidP="005C0FC4">
      <w:pPr>
        <w:spacing w:line="280" w:lineRule="atLeast"/>
        <w:jc w:val="center"/>
        <w:rPr>
          <w:rStyle w:val="Strong"/>
          <w:rFonts w:ascii="GHEA Grapalat" w:hAnsi="GHEA Grapalat" w:cs="Arial"/>
          <w:color w:val="000000"/>
          <w:sz w:val="24"/>
          <w:szCs w:val="24"/>
        </w:rPr>
      </w:pPr>
    </w:p>
    <w:p w14:paraId="41693A2C" w14:textId="77777777" w:rsidR="005C0FC4" w:rsidRPr="00411D6B" w:rsidRDefault="005C0FC4" w:rsidP="005C0FC4">
      <w:pPr>
        <w:spacing w:line="280" w:lineRule="atLeast"/>
        <w:jc w:val="center"/>
        <w:rPr>
          <w:rStyle w:val="Strong"/>
          <w:rFonts w:ascii="GHEA Grapalat" w:hAnsi="GHEA Grapalat" w:cs="Arial"/>
          <w:color w:val="000000"/>
          <w:sz w:val="24"/>
          <w:szCs w:val="24"/>
        </w:rPr>
      </w:pPr>
    </w:p>
    <w:p w14:paraId="22E0C4F1" w14:textId="77777777" w:rsidR="005C0FC4" w:rsidRPr="00411D6B" w:rsidRDefault="005C0FC4" w:rsidP="005C0FC4">
      <w:pPr>
        <w:spacing w:line="280" w:lineRule="atLeast"/>
        <w:jc w:val="center"/>
        <w:rPr>
          <w:rStyle w:val="Strong"/>
          <w:rFonts w:ascii="GHEA Grapalat" w:hAnsi="GHEA Grapalat" w:cs="Arial"/>
          <w:color w:val="000000"/>
          <w:sz w:val="24"/>
          <w:szCs w:val="24"/>
        </w:rPr>
      </w:pPr>
    </w:p>
    <w:p w14:paraId="4D61C828" w14:textId="77777777" w:rsidR="005C0FC4" w:rsidRPr="00411D6B" w:rsidRDefault="005C0FC4" w:rsidP="005C0FC4">
      <w:pPr>
        <w:spacing w:line="280" w:lineRule="atLeast"/>
        <w:jc w:val="center"/>
        <w:rPr>
          <w:rStyle w:val="Strong"/>
          <w:rFonts w:ascii="GHEA Grapalat" w:hAnsi="GHEA Grapalat" w:cs="Arial"/>
          <w:color w:val="000000"/>
          <w:sz w:val="24"/>
          <w:szCs w:val="24"/>
        </w:rPr>
      </w:pPr>
    </w:p>
    <w:p w14:paraId="7C358973" w14:textId="23F01BA8" w:rsidR="00A4090C" w:rsidRPr="00411D6B" w:rsidRDefault="00A4090C" w:rsidP="005C0FC4">
      <w:pPr>
        <w:spacing w:line="280" w:lineRule="atLeast"/>
        <w:jc w:val="center"/>
        <w:rPr>
          <w:rStyle w:val="Strong"/>
          <w:rFonts w:ascii="GHEA Grapalat" w:hAnsi="GHEA Grapalat" w:cs="Arial"/>
          <w:color w:val="000000"/>
          <w:sz w:val="28"/>
          <w:szCs w:val="28"/>
          <w:lang w:val="es-AR"/>
        </w:rPr>
      </w:pPr>
      <w:r w:rsidRPr="00411D6B">
        <w:rPr>
          <w:rStyle w:val="Strong"/>
          <w:rFonts w:ascii="GHEA Grapalat" w:hAnsi="GHEA Grapalat" w:cs="Arial"/>
          <w:color w:val="000000"/>
          <w:sz w:val="28"/>
          <w:szCs w:val="28"/>
        </w:rPr>
        <w:t>Կ</w:t>
      </w:r>
      <w:r w:rsidRPr="00411D6B">
        <w:rPr>
          <w:rStyle w:val="Strong"/>
          <w:rFonts w:ascii="GHEA Grapalat" w:hAnsi="GHEA Grapalat" w:cs="Arial"/>
          <w:color w:val="000000"/>
          <w:sz w:val="28"/>
          <w:szCs w:val="28"/>
          <w:lang w:val="es-AR"/>
        </w:rPr>
        <w:t xml:space="preserve"> </w:t>
      </w:r>
      <w:r w:rsidRPr="00411D6B">
        <w:rPr>
          <w:rStyle w:val="Strong"/>
          <w:rFonts w:ascii="GHEA Grapalat" w:hAnsi="GHEA Grapalat" w:cs="Arial"/>
          <w:color w:val="000000"/>
          <w:sz w:val="28"/>
          <w:szCs w:val="28"/>
        </w:rPr>
        <w:t>Ա</w:t>
      </w:r>
      <w:r w:rsidRPr="00411D6B">
        <w:rPr>
          <w:rStyle w:val="Strong"/>
          <w:rFonts w:ascii="GHEA Grapalat" w:hAnsi="GHEA Grapalat" w:cs="Arial"/>
          <w:color w:val="000000"/>
          <w:sz w:val="28"/>
          <w:szCs w:val="28"/>
          <w:lang w:val="es-AR"/>
        </w:rPr>
        <w:t xml:space="preserve"> </w:t>
      </w:r>
      <w:r w:rsidRPr="00411D6B">
        <w:rPr>
          <w:rStyle w:val="Strong"/>
          <w:rFonts w:ascii="GHEA Grapalat" w:hAnsi="GHEA Grapalat" w:cs="Arial"/>
          <w:color w:val="000000"/>
          <w:sz w:val="28"/>
          <w:szCs w:val="28"/>
        </w:rPr>
        <w:t>Ր</w:t>
      </w:r>
      <w:r w:rsidRPr="00411D6B">
        <w:rPr>
          <w:rStyle w:val="Strong"/>
          <w:rFonts w:ascii="GHEA Grapalat" w:hAnsi="GHEA Grapalat" w:cs="Arial"/>
          <w:color w:val="000000"/>
          <w:sz w:val="28"/>
          <w:szCs w:val="28"/>
          <w:lang w:val="es-AR"/>
        </w:rPr>
        <w:t xml:space="preserve"> </w:t>
      </w:r>
      <w:r w:rsidRPr="00411D6B">
        <w:rPr>
          <w:rStyle w:val="Strong"/>
          <w:rFonts w:ascii="GHEA Grapalat" w:hAnsi="GHEA Grapalat" w:cs="Arial"/>
          <w:color w:val="000000"/>
          <w:sz w:val="28"/>
          <w:szCs w:val="28"/>
        </w:rPr>
        <w:t>Գ</w:t>
      </w:r>
      <w:bookmarkEnd w:id="0"/>
      <w:bookmarkEnd w:id="1"/>
    </w:p>
    <w:p w14:paraId="7A654929" w14:textId="77777777" w:rsidR="009360E4" w:rsidRPr="00411D6B" w:rsidRDefault="009360E4" w:rsidP="00DC0C1B">
      <w:pPr>
        <w:pStyle w:val="BodyText"/>
        <w:jc w:val="center"/>
        <w:rPr>
          <w:rFonts w:ascii="GHEA Grapalat" w:hAnsi="GHEA Grapalat"/>
          <w:sz w:val="24"/>
          <w:szCs w:val="24"/>
          <w:lang w:val="es-AR"/>
        </w:rPr>
      </w:pPr>
    </w:p>
    <w:p w14:paraId="2CE70DB8" w14:textId="7DF0A063" w:rsidR="00A4090C" w:rsidRPr="00411D6B" w:rsidRDefault="00A4090C" w:rsidP="00DC0C1B">
      <w:pPr>
        <w:pStyle w:val="BodyText"/>
        <w:jc w:val="center"/>
        <w:rPr>
          <w:rStyle w:val="Strong"/>
          <w:rFonts w:ascii="GHEA Grapalat" w:hAnsi="GHEA Grapalat" w:cs="Arial"/>
          <w:color w:val="000000"/>
          <w:sz w:val="24"/>
          <w:szCs w:val="24"/>
          <w:lang w:val="es-AR"/>
        </w:rPr>
      </w:pPr>
      <w:r w:rsidRPr="00411D6B">
        <w:rPr>
          <w:rStyle w:val="Strong"/>
          <w:rFonts w:ascii="GHEA Grapalat" w:hAnsi="GHEA Grapalat" w:cs="Arial"/>
          <w:color w:val="000000"/>
          <w:sz w:val="24"/>
          <w:szCs w:val="24"/>
        </w:rPr>
        <w:t>ԷՆԵՐԳԵՏԻԿԱՅԻ</w:t>
      </w:r>
      <w:r w:rsidRPr="00411D6B">
        <w:rPr>
          <w:rStyle w:val="Strong"/>
          <w:rFonts w:ascii="GHEA Grapalat" w:hAnsi="GHEA Grapalat" w:cs="Arial"/>
          <w:color w:val="000000"/>
          <w:sz w:val="24"/>
          <w:szCs w:val="24"/>
          <w:lang w:val="es-AR"/>
        </w:rPr>
        <w:t xml:space="preserve"> </w:t>
      </w:r>
      <w:r w:rsidRPr="00411D6B">
        <w:rPr>
          <w:rStyle w:val="Strong"/>
          <w:rFonts w:ascii="GHEA Grapalat" w:hAnsi="GHEA Grapalat" w:cs="Arial"/>
          <w:color w:val="000000"/>
          <w:sz w:val="24"/>
          <w:szCs w:val="24"/>
        </w:rPr>
        <w:t>ԲՆԱԳԱՎԱՌՈՒՄ</w:t>
      </w:r>
      <w:r w:rsidRPr="00411D6B">
        <w:rPr>
          <w:rStyle w:val="Strong"/>
          <w:rFonts w:ascii="GHEA Grapalat" w:hAnsi="GHEA Grapalat" w:cs="Arial"/>
          <w:color w:val="000000"/>
          <w:sz w:val="24"/>
          <w:szCs w:val="24"/>
          <w:lang w:val="es-AR"/>
        </w:rPr>
        <w:t xml:space="preserve"> </w:t>
      </w:r>
      <w:r w:rsidRPr="00411D6B">
        <w:rPr>
          <w:rStyle w:val="Strong"/>
          <w:rFonts w:ascii="GHEA Grapalat" w:hAnsi="GHEA Grapalat" w:cs="Arial"/>
          <w:color w:val="000000"/>
          <w:sz w:val="24"/>
          <w:szCs w:val="24"/>
        </w:rPr>
        <w:t>ԳՈՐԾՈՒՆԵՈՒԹՅԱՆ</w:t>
      </w:r>
      <w:r w:rsidRPr="00411D6B">
        <w:rPr>
          <w:rStyle w:val="Strong"/>
          <w:rFonts w:ascii="GHEA Grapalat" w:hAnsi="GHEA Grapalat" w:cs="Arial"/>
          <w:color w:val="000000"/>
          <w:sz w:val="24"/>
          <w:szCs w:val="24"/>
          <w:lang w:val="es-AR"/>
        </w:rPr>
        <w:t xml:space="preserve"> </w:t>
      </w:r>
      <w:r w:rsidRPr="00411D6B">
        <w:rPr>
          <w:rStyle w:val="Strong"/>
          <w:rFonts w:ascii="GHEA Grapalat" w:hAnsi="GHEA Grapalat" w:cs="Arial"/>
          <w:color w:val="000000"/>
          <w:sz w:val="24"/>
          <w:szCs w:val="24"/>
        </w:rPr>
        <w:t>ԼԻՑԵՆԶԱՎՈՐՄԱՆ</w:t>
      </w:r>
    </w:p>
    <w:p w14:paraId="50CAD566" w14:textId="77777777" w:rsidR="003F12C8" w:rsidRPr="00411D6B" w:rsidRDefault="003F12C8" w:rsidP="003F12C8">
      <w:pPr>
        <w:pStyle w:val="NormalWeb"/>
        <w:shd w:val="clear" w:color="auto" w:fill="FFFFFF"/>
        <w:spacing w:before="120" w:beforeAutospacing="0" w:after="0" w:afterAutospacing="0" w:line="276" w:lineRule="auto"/>
        <w:outlineLvl w:val="1"/>
        <w:rPr>
          <w:rStyle w:val="Strong"/>
          <w:rFonts w:ascii="GHEA Grapalat" w:hAnsi="GHEA Grapalat" w:cs="Arial"/>
          <w:color w:val="000000"/>
          <w:lang w:val="hy-AM"/>
        </w:rPr>
      </w:pPr>
    </w:p>
    <w:p w14:paraId="58CEA81D" w14:textId="0C4A4C9D" w:rsidR="003F12C8" w:rsidRPr="00411D6B" w:rsidRDefault="003F12C8" w:rsidP="00720330">
      <w:pPr>
        <w:pStyle w:val="NormalWeb"/>
        <w:shd w:val="clear" w:color="auto" w:fill="FFFFFF"/>
        <w:tabs>
          <w:tab w:val="left" w:pos="2127"/>
        </w:tabs>
        <w:spacing w:before="120" w:beforeAutospacing="0" w:after="0" w:afterAutospacing="0" w:line="276" w:lineRule="auto"/>
        <w:outlineLvl w:val="1"/>
        <w:rPr>
          <w:rStyle w:val="Strong"/>
          <w:rFonts w:ascii="GHEA Grapalat" w:hAnsi="GHEA Grapalat" w:cs="Arial"/>
          <w:color w:val="000000"/>
          <w:lang w:val="hy-AM"/>
        </w:rPr>
      </w:pPr>
      <w:bookmarkStart w:id="2" w:name="_Toc524013026"/>
      <w:r w:rsidRPr="00411D6B">
        <w:rPr>
          <w:rStyle w:val="Strong"/>
          <w:rFonts w:ascii="GHEA Grapalat" w:hAnsi="GHEA Grapalat" w:cs="Arial"/>
          <w:color w:val="000000"/>
          <w:lang w:val="hy-AM"/>
        </w:rPr>
        <w:t>ԳԼՈՒԽ 1</w:t>
      </w:r>
      <w:r w:rsidR="00060191" w:rsidRPr="00411D6B">
        <w:rPr>
          <w:rStyle w:val="Strong"/>
          <w:rFonts w:ascii="Cambria Math" w:hAnsi="Cambria Math" w:cs="Cambria Math"/>
          <w:color w:val="000000"/>
          <w:lang w:val="hy-AM"/>
        </w:rPr>
        <w:t>․</w:t>
      </w:r>
      <w:r w:rsidR="00720330" w:rsidRPr="00411D6B">
        <w:rPr>
          <w:rStyle w:val="Strong"/>
          <w:rFonts w:ascii="GHEA Grapalat" w:hAnsi="GHEA Grapalat" w:cs="Arial"/>
          <w:color w:val="000000"/>
          <w:lang w:val="hy-AM"/>
        </w:rPr>
        <w:tab/>
      </w:r>
      <w:r w:rsidRPr="00411D6B">
        <w:rPr>
          <w:rStyle w:val="Strong"/>
          <w:rFonts w:ascii="GHEA Grapalat" w:hAnsi="GHEA Grapalat" w:cs="Arial"/>
          <w:color w:val="000000"/>
          <w:lang w:val="hy-AM"/>
        </w:rPr>
        <w:t>ԸՆԴՀԱՆՈՒՐ ԴՐՈՒՅԹՆԵՐ</w:t>
      </w:r>
      <w:bookmarkEnd w:id="2"/>
    </w:p>
    <w:p w14:paraId="494C6D9F" w14:textId="4B7BD999"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Սույն կարգը սահմանում է էներգետիկայի բնագավառում սույն կարգով սահմանված լիցենզավորման ենթակա գործունեության տեսակների իրականացման համար լիցենզիայի տրամադրման, գործողության ժամկետի (ժամանակահատվածի)</w:t>
      </w:r>
      <w:r w:rsidRPr="00411D6B">
        <w:rPr>
          <w:rFonts w:ascii="Calibri" w:hAnsi="Calibri" w:cs="Calibri"/>
          <w:color w:val="000000"/>
          <w:lang w:val="hy-AM"/>
        </w:rPr>
        <w:t> </w:t>
      </w:r>
      <w:r w:rsidRPr="00411D6B">
        <w:rPr>
          <w:rFonts w:ascii="GHEA Grapalat" w:hAnsi="GHEA Grapalat" w:cs="Arial"/>
          <w:color w:val="000000"/>
          <w:lang w:val="hy-AM"/>
        </w:rPr>
        <w:t xml:space="preserve"> </w:t>
      </w:r>
      <w:r w:rsidRPr="00411D6B">
        <w:rPr>
          <w:rFonts w:ascii="GHEA Grapalat" w:hAnsi="GHEA Grapalat" w:cs="GHEA Grapalat"/>
          <w:color w:val="000000"/>
          <w:lang w:val="hy-AM"/>
        </w:rPr>
        <w:t>երկարաձգման</w:t>
      </w:r>
      <w:r w:rsidRPr="00411D6B">
        <w:rPr>
          <w:rFonts w:ascii="GHEA Grapalat" w:hAnsi="GHEA Grapalat" w:cs="Arial"/>
          <w:color w:val="000000"/>
          <w:lang w:val="hy-AM"/>
        </w:rPr>
        <w:t>,</w:t>
      </w:r>
      <w:r w:rsidR="007F769D" w:rsidRPr="00411D6B">
        <w:rPr>
          <w:rFonts w:ascii="GHEA Grapalat" w:hAnsi="GHEA Grapalat" w:cs="Arial"/>
          <w:color w:val="000000"/>
          <w:lang w:val="hy-AM"/>
        </w:rPr>
        <w:t xml:space="preserve"> ժամանակահատվածների ամրագրման և ճշգրտման,</w:t>
      </w:r>
      <w:r w:rsidRPr="00411D6B">
        <w:rPr>
          <w:rFonts w:ascii="GHEA Grapalat" w:hAnsi="GHEA Grapalat" w:cs="Arial"/>
          <w:color w:val="000000"/>
          <w:lang w:val="hy-AM"/>
        </w:rPr>
        <w:t xml:space="preserve"> վերաձևակերպման, գործողության կասեցման և դադարեցման</w:t>
      </w:r>
      <w:r w:rsidRPr="00411D6B">
        <w:rPr>
          <w:rFonts w:ascii="Calibri" w:hAnsi="Calibri" w:cs="Calibri"/>
          <w:color w:val="000000"/>
          <w:lang w:val="hy-AM"/>
        </w:rPr>
        <w:t> </w:t>
      </w:r>
      <w:r w:rsidRPr="00411D6B">
        <w:rPr>
          <w:rFonts w:ascii="GHEA Grapalat" w:hAnsi="GHEA Grapalat" w:cs="GHEA Grapalat"/>
          <w:color w:val="000000"/>
          <w:lang w:val="hy-AM"/>
        </w:rPr>
        <w:t>ընթացակարգերը։</w:t>
      </w:r>
    </w:p>
    <w:p w14:paraId="141656B7"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 xml:space="preserve">Լիցենզիան տրվում է </w:t>
      </w:r>
      <w:r w:rsidRPr="00411D6B">
        <w:rPr>
          <w:rFonts w:ascii="Calibri" w:hAnsi="Calibri" w:cs="Calibri"/>
          <w:color w:val="000000"/>
          <w:lang w:val="hy-AM"/>
        </w:rPr>
        <w:t> </w:t>
      </w:r>
      <w:r w:rsidRPr="00411D6B">
        <w:rPr>
          <w:rFonts w:ascii="GHEA Grapalat" w:hAnsi="GHEA Grapalat" w:cs="GHEA Grapalat"/>
          <w:color w:val="000000"/>
          <w:lang w:val="hy-AM"/>
        </w:rPr>
        <w:t>իրավաբանական</w:t>
      </w:r>
      <w:r w:rsidRPr="00411D6B">
        <w:rPr>
          <w:rFonts w:ascii="GHEA Grapalat" w:hAnsi="GHEA Grapalat" w:cs="Arial"/>
          <w:color w:val="000000"/>
          <w:lang w:val="hy-AM"/>
        </w:rPr>
        <w:t xml:space="preserve"> </w:t>
      </w:r>
      <w:r w:rsidRPr="00411D6B">
        <w:rPr>
          <w:rFonts w:ascii="GHEA Grapalat" w:hAnsi="GHEA Grapalat" w:cs="GHEA Grapalat"/>
          <w:color w:val="000000"/>
          <w:lang w:val="hy-AM"/>
        </w:rPr>
        <w:t>կամ</w:t>
      </w:r>
      <w:r w:rsidRPr="00411D6B">
        <w:rPr>
          <w:rFonts w:ascii="GHEA Grapalat" w:hAnsi="GHEA Grapalat" w:cs="Arial"/>
          <w:color w:val="000000"/>
          <w:lang w:val="hy-AM"/>
        </w:rPr>
        <w:t xml:space="preserve"> </w:t>
      </w:r>
      <w:r w:rsidRPr="00411D6B">
        <w:rPr>
          <w:rFonts w:ascii="GHEA Grapalat" w:hAnsi="GHEA Grapalat" w:cs="GHEA Grapalat"/>
          <w:color w:val="000000"/>
          <w:lang w:val="hy-AM"/>
        </w:rPr>
        <w:t>ֆիզիկական</w:t>
      </w:r>
      <w:r w:rsidRPr="00411D6B">
        <w:rPr>
          <w:rFonts w:ascii="GHEA Grapalat" w:hAnsi="GHEA Grapalat" w:cs="Arial"/>
          <w:color w:val="000000"/>
          <w:lang w:val="hy-AM"/>
        </w:rPr>
        <w:t xml:space="preserve"> </w:t>
      </w:r>
      <w:r w:rsidRPr="00411D6B">
        <w:rPr>
          <w:rFonts w:ascii="GHEA Grapalat" w:hAnsi="GHEA Grapalat" w:cs="GHEA Grapalat"/>
          <w:color w:val="000000"/>
          <w:lang w:val="hy-AM"/>
        </w:rPr>
        <w:t>անձանց։</w:t>
      </w:r>
    </w:p>
    <w:p w14:paraId="380957D0"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Էներգետիկայի բնագավառում լիցենզավորման ենթակա գործունեության տեսակներն են</w:t>
      </w:r>
      <w:r w:rsidRPr="00411D6B">
        <w:rPr>
          <w:rFonts w:ascii="Cambria Math" w:hAnsi="Cambria Math" w:cs="Cambria Math"/>
          <w:color w:val="000000"/>
          <w:lang w:val="hy-AM"/>
        </w:rPr>
        <w:t>․</w:t>
      </w:r>
      <w:r w:rsidRPr="00411D6B">
        <w:rPr>
          <w:rFonts w:ascii="GHEA Grapalat" w:hAnsi="GHEA Grapalat" w:cs="Arial"/>
          <w:color w:val="000000"/>
          <w:lang w:val="hy-AM"/>
        </w:rPr>
        <w:t xml:space="preserve"> </w:t>
      </w:r>
    </w:p>
    <w:p w14:paraId="597A9C47" w14:textId="77777777" w:rsidR="00A4090C" w:rsidRPr="00411D6B" w:rsidRDefault="00A4090C" w:rsidP="00A4090C">
      <w:pPr>
        <w:pStyle w:val="ListParagraph"/>
        <w:widowControl/>
        <w:numPr>
          <w:ilvl w:val="0"/>
          <w:numId w:val="6"/>
        </w:numPr>
        <w:shd w:val="clear" w:color="auto" w:fill="FFFFFF"/>
        <w:spacing w:before="120" w:line="276" w:lineRule="auto"/>
        <w:contextualSpacing/>
        <w:jc w:val="both"/>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էլեկտրական էներգիայի (հզորության) արտադրություն, ջերմային էներգիայի արտադրություն կամ էլեկտրական և ջերմային էներգիայի համակցված արտադրություն.</w:t>
      </w:r>
    </w:p>
    <w:p w14:paraId="4FCA4834" w14:textId="77777777" w:rsidR="00A4090C" w:rsidRPr="00411D6B" w:rsidRDefault="00A4090C" w:rsidP="00A4090C">
      <w:pPr>
        <w:pStyle w:val="ListParagraph"/>
        <w:widowControl/>
        <w:numPr>
          <w:ilvl w:val="0"/>
          <w:numId w:val="6"/>
        </w:numPr>
        <w:shd w:val="clear" w:color="auto" w:fill="FFFFFF"/>
        <w:spacing w:before="120" w:line="276" w:lineRule="auto"/>
        <w:contextualSpacing/>
        <w:jc w:val="both"/>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էլեկտրական էներգիայի հաղորդում, ջերմային էներգիայի փոխադրման կամ բնական գազի փոխադրում.</w:t>
      </w:r>
    </w:p>
    <w:p w14:paraId="1E40C8C3" w14:textId="77777777" w:rsidR="00A4090C" w:rsidRPr="00411D6B" w:rsidRDefault="00A4090C" w:rsidP="00A4090C">
      <w:pPr>
        <w:pStyle w:val="ListParagraph"/>
        <w:widowControl/>
        <w:numPr>
          <w:ilvl w:val="0"/>
          <w:numId w:val="6"/>
        </w:numPr>
        <w:shd w:val="clear" w:color="auto" w:fill="FFFFFF"/>
        <w:spacing w:before="120" w:line="276" w:lineRule="auto"/>
        <w:contextualSpacing/>
        <w:jc w:val="both"/>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էլեկտրական էներգիայի բաշխում, ջերմային էներգիայի բաշխում կամ բնական գազի բաշխում.</w:t>
      </w:r>
    </w:p>
    <w:p w14:paraId="36629A76" w14:textId="77777777" w:rsidR="00A4090C" w:rsidRPr="00411D6B" w:rsidRDefault="00A4090C" w:rsidP="00A4090C">
      <w:pPr>
        <w:pStyle w:val="ListParagraph"/>
        <w:widowControl/>
        <w:numPr>
          <w:ilvl w:val="0"/>
          <w:numId w:val="6"/>
        </w:numPr>
        <w:shd w:val="clear" w:color="auto" w:fill="FFFFFF"/>
        <w:spacing w:before="120" w:line="276" w:lineRule="auto"/>
        <w:contextualSpacing/>
        <w:jc w:val="both"/>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էլեկտրական էներգիայի մատակարարում, էլեկտրական էներգիայի երաշխավորված մատակարարում.</w:t>
      </w:r>
    </w:p>
    <w:p w14:paraId="7FCC6E7D" w14:textId="77777777" w:rsidR="00A4090C" w:rsidRPr="00411D6B" w:rsidRDefault="00A4090C" w:rsidP="00A4090C">
      <w:pPr>
        <w:pStyle w:val="ListParagraph"/>
        <w:widowControl/>
        <w:numPr>
          <w:ilvl w:val="0"/>
          <w:numId w:val="6"/>
        </w:numPr>
        <w:shd w:val="clear" w:color="auto" w:fill="FFFFFF"/>
        <w:spacing w:before="120" w:line="276" w:lineRule="auto"/>
        <w:contextualSpacing/>
        <w:jc w:val="both"/>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էլեկտրաէներգետիկական համակարգի օպերատորի կամ գազամատակարարման համակարգի օպերատորի ծառայություն.</w:t>
      </w:r>
    </w:p>
    <w:p w14:paraId="60B7B881" w14:textId="77777777" w:rsidR="00A4090C" w:rsidRPr="00411D6B" w:rsidRDefault="00A4090C" w:rsidP="00A4090C">
      <w:pPr>
        <w:pStyle w:val="ListParagraph"/>
        <w:widowControl/>
        <w:numPr>
          <w:ilvl w:val="0"/>
          <w:numId w:val="6"/>
        </w:numPr>
        <w:shd w:val="clear" w:color="auto" w:fill="FFFFFF"/>
        <w:spacing w:before="120" w:line="276" w:lineRule="auto"/>
        <w:contextualSpacing/>
        <w:jc w:val="both"/>
        <w:rPr>
          <w:rFonts w:ascii="GHEA Grapalat" w:eastAsia="Times New Roman" w:hAnsi="GHEA Grapalat" w:cs="Arial"/>
          <w:color w:val="000000"/>
          <w:sz w:val="24"/>
          <w:szCs w:val="24"/>
        </w:rPr>
      </w:pPr>
      <w:proofErr w:type="gramStart"/>
      <w:r w:rsidRPr="00411D6B">
        <w:rPr>
          <w:rFonts w:ascii="GHEA Grapalat" w:eastAsia="Times New Roman" w:hAnsi="GHEA Grapalat" w:cs="Arial"/>
          <w:color w:val="000000"/>
          <w:sz w:val="24"/>
          <w:szCs w:val="24"/>
        </w:rPr>
        <w:lastRenderedPageBreak/>
        <w:t>էլեկտրաէներգետիկական</w:t>
      </w:r>
      <w:proofErr w:type="gramEnd"/>
      <w:r w:rsidRPr="00411D6B">
        <w:rPr>
          <w:rFonts w:ascii="GHEA Grapalat" w:eastAsia="Times New Roman" w:hAnsi="GHEA Grapalat" w:cs="Arial"/>
          <w:color w:val="000000"/>
          <w:sz w:val="24"/>
          <w:szCs w:val="24"/>
        </w:rPr>
        <w:t xml:space="preserve"> շուկայի օպերատորի ծառայություն.</w:t>
      </w:r>
    </w:p>
    <w:p w14:paraId="032E19E3" w14:textId="35E60EBB" w:rsidR="00A4090C" w:rsidRPr="00411D6B" w:rsidRDefault="00AE404C" w:rsidP="00A4090C">
      <w:pPr>
        <w:pStyle w:val="ListParagraph"/>
        <w:widowControl/>
        <w:numPr>
          <w:ilvl w:val="0"/>
          <w:numId w:val="6"/>
        </w:numPr>
        <w:shd w:val="clear" w:color="auto" w:fill="FFFFFF"/>
        <w:spacing w:before="120" w:line="276" w:lineRule="auto"/>
        <w:contextualSpacing/>
        <w:jc w:val="both"/>
        <w:rPr>
          <w:rFonts w:ascii="GHEA Grapalat" w:eastAsia="Times New Roman" w:hAnsi="GHEA Grapalat" w:cs="Arial"/>
          <w:color w:val="000000"/>
          <w:sz w:val="24"/>
          <w:szCs w:val="24"/>
        </w:rPr>
      </w:pPr>
      <w:proofErr w:type="gramStart"/>
      <w:r w:rsidRPr="00411D6B">
        <w:rPr>
          <w:rFonts w:ascii="GHEA Grapalat" w:eastAsia="Times New Roman" w:hAnsi="GHEA Grapalat" w:cs="Arial"/>
          <w:color w:val="000000"/>
          <w:sz w:val="24"/>
          <w:szCs w:val="24"/>
        </w:rPr>
        <w:t>է</w:t>
      </w:r>
      <w:r w:rsidR="00A4090C" w:rsidRPr="00411D6B">
        <w:rPr>
          <w:rFonts w:ascii="GHEA Grapalat" w:eastAsia="Times New Roman" w:hAnsi="GHEA Grapalat" w:cs="Arial"/>
          <w:color w:val="000000"/>
          <w:sz w:val="24"/>
          <w:szCs w:val="24"/>
        </w:rPr>
        <w:t>լեկտրական</w:t>
      </w:r>
      <w:proofErr w:type="gramEnd"/>
      <w:r w:rsidR="00A4090C" w:rsidRPr="00411D6B">
        <w:rPr>
          <w:rFonts w:ascii="GHEA Grapalat" w:eastAsia="Times New Roman" w:hAnsi="GHEA Grapalat" w:cs="Arial"/>
          <w:color w:val="000000"/>
          <w:sz w:val="24"/>
          <w:szCs w:val="24"/>
        </w:rPr>
        <w:t xml:space="preserve"> էներգիայի մեծածախ առևտուր.</w:t>
      </w:r>
    </w:p>
    <w:p w14:paraId="1AA3D7F5" w14:textId="77777777" w:rsidR="00A4090C" w:rsidRPr="00411D6B" w:rsidRDefault="00A4090C" w:rsidP="00A4090C">
      <w:pPr>
        <w:pStyle w:val="ListParagraph"/>
        <w:widowControl/>
        <w:numPr>
          <w:ilvl w:val="0"/>
          <w:numId w:val="6"/>
        </w:numPr>
        <w:shd w:val="clear" w:color="auto" w:fill="FFFFFF"/>
        <w:spacing w:before="120" w:line="276" w:lineRule="auto"/>
        <w:contextualSpacing/>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բնական գազի ներկրում կամ բնական գազի արտահանում:</w:t>
      </w:r>
    </w:p>
    <w:p w14:paraId="1AA09837"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en-US"/>
        </w:rPr>
      </w:pPr>
      <w:r w:rsidRPr="00411D6B">
        <w:rPr>
          <w:rFonts w:ascii="GHEA Grapalat" w:hAnsi="GHEA Grapalat" w:cs="Arial"/>
          <w:color w:val="000000"/>
          <w:lang w:val="en-US"/>
        </w:rPr>
        <w:t xml:space="preserve">Կարգավորման (այդ թվում՝ լիցենզավորման) ենթակա չեն՝ </w:t>
      </w:r>
    </w:p>
    <w:p w14:paraId="1DFC4808" w14:textId="77777777" w:rsidR="00A4090C" w:rsidRPr="00411D6B" w:rsidRDefault="00A4090C" w:rsidP="00A4090C">
      <w:pPr>
        <w:pStyle w:val="ListParagraph"/>
        <w:widowControl/>
        <w:numPr>
          <w:ilvl w:val="0"/>
          <w:numId w:val="7"/>
        </w:numPr>
        <w:shd w:val="clear" w:color="auto" w:fill="FFFFFF"/>
        <w:spacing w:before="120" w:line="276" w:lineRule="auto"/>
        <w:contextualSpacing/>
        <w:jc w:val="both"/>
        <w:rPr>
          <w:rFonts w:ascii="GHEA Grapalat" w:eastAsia="Times New Roman" w:hAnsi="GHEA Grapalat" w:cs="Arial"/>
          <w:color w:val="000000"/>
          <w:sz w:val="24"/>
          <w:szCs w:val="24"/>
        </w:rPr>
      </w:pPr>
      <w:proofErr w:type="gramStart"/>
      <w:r w:rsidRPr="00411D6B">
        <w:rPr>
          <w:rFonts w:ascii="GHEA Grapalat" w:eastAsia="Times New Roman" w:hAnsi="GHEA Grapalat" w:cs="Arial"/>
          <w:color w:val="000000"/>
          <w:sz w:val="24"/>
          <w:szCs w:val="24"/>
        </w:rPr>
        <w:t>բացառապես</w:t>
      </w:r>
      <w:proofErr w:type="gramEnd"/>
      <w:r w:rsidRPr="00411D6B">
        <w:rPr>
          <w:rFonts w:ascii="GHEA Grapalat" w:eastAsia="Times New Roman" w:hAnsi="GHEA Grapalat" w:cs="Arial"/>
          <w:color w:val="000000"/>
          <w:sz w:val="24"/>
          <w:szCs w:val="24"/>
        </w:rPr>
        <w:t xml:space="preserve"> սեփական կարիքների համար ջերմային և էլեկտրական էներգիայի համակցված և էլեկտրական էներգիայի արտադրության գործունեությունը՝ արտադրության ժամանակահատվածում, ինչպես նաև ջերմային էներգիայի արտադրության գործունեությունը՝ կառուցման և արտադրության ժամանակահատվածում.</w:t>
      </w:r>
    </w:p>
    <w:p w14:paraId="72640A68" w14:textId="77777777" w:rsidR="00A4090C" w:rsidRPr="00411D6B" w:rsidRDefault="00A4090C" w:rsidP="00A4090C">
      <w:pPr>
        <w:pStyle w:val="ListParagraph"/>
        <w:widowControl/>
        <w:numPr>
          <w:ilvl w:val="0"/>
          <w:numId w:val="7"/>
        </w:numPr>
        <w:shd w:val="clear" w:color="auto" w:fill="FFFFFF"/>
        <w:spacing w:before="120" w:line="276" w:lineRule="auto"/>
        <w:contextualSpacing/>
        <w:jc w:val="both"/>
        <w:rPr>
          <w:rFonts w:ascii="GHEA Grapalat" w:eastAsia="Times New Roman" w:hAnsi="GHEA Grapalat" w:cs="Arial"/>
          <w:color w:val="000000"/>
          <w:sz w:val="24"/>
          <w:szCs w:val="24"/>
        </w:rPr>
      </w:pPr>
      <w:proofErr w:type="gramStart"/>
      <w:r w:rsidRPr="00411D6B">
        <w:rPr>
          <w:rFonts w:ascii="GHEA Grapalat" w:eastAsia="Times New Roman" w:hAnsi="GHEA Grapalat" w:cs="Arial"/>
          <w:color w:val="000000"/>
          <w:sz w:val="24"/>
          <w:szCs w:val="24"/>
        </w:rPr>
        <w:t>ջերմային</w:t>
      </w:r>
      <w:proofErr w:type="gramEnd"/>
      <w:r w:rsidRPr="00411D6B">
        <w:rPr>
          <w:rFonts w:ascii="GHEA Grapalat" w:eastAsia="Times New Roman" w:hAnsi="GHEA Grapalat" w:cs="Arial"/>
          <w:color w:val="000000"/>
          <w:sz w:val="24"/>
          <w:szCs w:val="24"/>
        </w:rPr>
        <w:t xml:space="preserve"> էներգիայի արտադրության, փոխադրման և բաշխման գործունեությունները, եթե այդ համակարգերի դրվածքային հզորությունը չի գերազանցում 5.8 ՄՎտը.</w:t>
      </w:r>
    </w:p>
    <w:p w14:paraId="02F03E22" w14:textId="77777777" w:rsidR="00A4090C" w:rsidRPr="00411D6B" w:rsidRDefault="00A4090C" w:rsidP="00A4090C">
      <w:pPr>
        <w:pStyle w:val="ListParagraph"/>
        <w:widowControl/>
        <w:numPr>
          <w:ilvl w:val="0"/>
          <w:numId w:val="7"/>
        </w:numPr>
        <w:shd w:val="clear" w:color="auto" w:fill="FFFFFF"/>
        <w:spacing w:before="120" w:line="276" w:lineRule="auto"/>
        <w:contextualSpacing/>
        <w:jc w:val="both"/>
        <w:rPr>
          <w:rFonts w:ascii="GHEA Grapalat" w:eastAsia="Times New Roman" w:hAnsi="GHEA Grapalat" w:cs="Arial"/>
          <w:color w:val="000000"/>
          <w:sz w:val="24"/>
          <w:szCs w:val="24"/>
        </w:rPr>
      </w:pPr>
      <w:proofErr w:type="gramStart"/>
      <w:r w:rsidRPr="00411D6B">
        <w:rPr>
          <w:rFonts w:ascii="GHEA Grapalat" w:eastAsia="Times New Roman" w:hAnsi="GHEA Grapalat" w:cs="Arial"/>
          <w:color w:val="000000"/>
          <w:sz w:val="24"/>
          <w:szCs w:val="24"/>
        </w:rPr>
        <w:t>անօրգանական</w:t>
      </w:r>
      <w:proofErr w:type="gramEnd"/>
      <w:r w:rsidRPr="00411D6B">
        <w:rPr>
          <w:rFonts w:ascii="GHEA Grapalat" w:eastAsia="Times New Roman" w:hAnsi="GHEA Grapalat" w:cs="Arial"/>
          <w:color w:val="000000"/>
          <w:sz w:val="24"/>
          <w:szCs w:val="24"/>
        </w:rPr>
        <w:t xml:space="preserve"> և օրգանական վառելիք օգտագործող մինչև 1 ՄՎտ դրվածքային հզորությամբ կայանում էլեկտրական էներգիայի արտադրության գործունեությունը՝ կառուցման ժամանակահատվածում.</w:t>
      </w:r>
    </w:p>
    <w:p w14:paraId="558C45B0" w14:textId="77777777" w:rsidR="00A4090C" w:rsidRPr="00411D6B" w:rsidRDefault="00A4090C" w:rsidP="00A4090C">
      <w:pPr>
        <w:pStyle w:val="ListParagraph"/>
        <w:widowControl/>
        <w:numPr>
          <w:ilvl w:val="0"/>
          <w:numId w:val="7"/>
        </w:numPr>
        <w:shd w:val="clear" w:color="auto" w:fill="FFFFFF"/>
        <w:spacing w:before="120" w:line="276" w:lineRule="auto"/>
        <w:contextualSpacing/>
        <w:jc w:val="both"/>
        <w:rPr>
          <w:rFonts w:ascii="GHEA Grapalat" w:eastAsia="Times New Roman" w:hAnsi="GHEA Grapalat" w:cs="Arial"/>
          <w:color w:val="000000"/>
          <w:sz w:val="24"/>
          <w:szCs w:val="24"/>
        </w:rPr>
      </w:pPr>
      <w:proofErr w:type="gramStart"/>
      <w:r w:rsidRPr="00411D6B">
        <w:rPr>
          <w:rFonts w:ascii="GHEA Grapalat" w:eastAsia="Times New Roman" w:hAnsi="GHEA Grapalat" w:cs="Arial"/>
          <w:color w:val="000000"/>
          <w:sz w:val="24"/>
          <w:szCs w:val="24"/>
        </w:rPr>
        <w:t>մինչև</w:t>
      </w:r>
      <w:proofErr w:type="gramEnd"/>
      <w:r w:rsidRPr="00411D6B">
        <w:rPr>
          <w:rFonts w:ascii="GHEA Grapalat" w:eastAsia="Times New Roman" w:hAnsi="GHEA Grapalat" w:cs="Arial"/>
          <w:color w:val="000000"/>
          <w:sz w:val="24"/>
          <w:szCs w:val="24"/>
        </w:rPr>
        <w:t xml:space="preserve"> 150 կՎտ դրվածքային հզորությամբ կայանում էլեկտրական էներգիայի արտադրության գործունեությունը՝ կառուցման ժամանակահատվածում, բացառությամբ հիդրոէլեկտրակայանների և սույն կետի 3-րդ ենթակետով նախատեսված դեպքերի.</w:t>
      </w:r>
    </w:p>
    <w:p w14:paraId="015A58A5" w14:textId="77777777" w:rsidR="00A4090C" w:rsidRPr="00411D6B" w:rsidRDefault="00A4090C" w:rsidP="00A4090C">
      <w:pPr>
        <w:pStyle w:val="ListParagraph"/>
        <w:widowControl/>
        <w:numPr>
          <w:ilvl w:val="0"/>
          <w:numId w:val="7"/>
        </w:numPr>
        <w:shd w:val="clear" w:color="auto" w:fill="FFFFFF"/>
        <w:spacing w:before="120" w:line="276" w:lineRule="auto"/>
        <w:contextualSpacing/>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վերականգնվող էներգետիկ ռեսուրս օգտագործող ինքնավար էներգաարտադրողի կողմից էլեկտրական էներգիայի արտադրության գործունեությունը՝ կառուցման (բացառությամբ փոքր հիդրոէլեկտրակայանների) և արտադրության ժամանակահատվածում:</w:t>
      </w:r>
    </w:p>
    <w:p w14:paraId="0207650C"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en-US"/>
        </w:rPr>
      </w:pPr>
      <w:r w:rsidRPr="00411D6B">
        <w:rPr>
          <w:rFonts w:ascii="GHEA Grapalat" w:hAnsi="GHEA Grapalat" w:cs="Arial"/>
          <w:color w:val="000000"/>
          <w:lang w:val="en-US"/>
        </w:rPr>
        <w:t>Սույն կարգի 3-րդ կետով սահմանված լիցենզավորման ենթակա գործունեությունների էությունը կազմող գործառույթները սահմանվում են համապատասխան գործունեության լիցենզիաներով: Լիցենզիայի անբաժանելի մասն են համարվում լիցենզավորված գործունեության իրականացման պայմանները:</w:t>
      </w:r>
    </w:p>
    <w:p w14:paraId="70BC2C30" w14:textId="645EF75B"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en-US"/>
        </w:rPr>
      </w:pPr>
      <w:r w:rsidRPr="00411D6B">
        <w:rPr>
          <w:rFonts w:ascii="GHEA Grapalat" w:hAnsi="GHEA Grapalat" w:cs="Arial"/>
          <w:color w:val="000000"/>
          <w:lang w:val="en-US"/>
        </w:rPr>
        <w:t>Լիցենզիայի գործողության ժամկետը (ժամանակահատվածը)</w:t>
      </w:r>
      <w:r w:rsidRPr="00411D6B">
        <w:rPr>
          <w:rFonts w:ascii="Calibri" w:hAnsi="Calibri" w:cs="Calibri"/>
          <w:color w:val="000000"/>
          <w:lang w:val="en-US"/>
        </w:rPr>
        <w:t> </w:t>
      </w:r>
      <w:r w:rsidR="00357E3E" w:rsidRPr="00411D6B">
        <w:rPr>
          <w:rFonts w:ascii="GHEA Grapalat" w:hAnsi="GHEA Grapalat" w:cs="Arial"/>
          <w:color w:val="000000"/>
          <w:lang w:val="en-US"/>
        </w:rPr>
        <w:t xml:space="preserve"> </w:t>
      </w:r>
      <w:r w:rsidRPr="00411D6B">
        <w:rPr>
          <w:rFonts w:ascii="GHEA Grapalat" w:hAnsi="GHEA Grapalat" w:cs="Arial"/>
          <w:color w:val="000000"/>
          <w:lang w:val="en-US"/>
        </w:rPr>
        <w:t>և գործունեության իրականացման աշխարհագրական տարածքը (բնական գազի արտահանման կամ ներկրման լիցենզիաների դեպքում՝ համապատասխանաբար արտահանման կամ ներկրման վայրերը (երկրները) սահմանվում է Հանձնաժողովի որոշմամբ և ամրագրվում տվյալ լիցենզիայում:</w:t>
      </w:r>
    </w:p>
    <w:p w14:paraId="7DF826EE" w14:textId="2025D2D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en-US"/>
        </w:rPr>
      </w:pPr>
      <w:r w:rsidRPr="00411D6B">
        <w:rPr>
          <w:rFonts w:ascii="GHEA Grapalat" w:hAnsi="GHEA Grapalat" w:cs="Arial"/>
          <w:color w:val="000000"/>
          <w:lang w:val="en-US"/>
        </w:rPr>
        <w:t xml:space="preserve">Էլեկտրական և ջերմային էներգիայի, բնական գազի առք ու վաճառք իրականացնել (վաճառքի նպատակով գնել) կարող են միայն համապատասխան գործունեության </w:t>
      </w:r>
      <w:r w:rsidRPr="00411D6B">
        <w:rPr>
          <w:rFonts w:ascii="GHEA Grapalat" w:hAnsi="GHEA Grapalat" w:cs="Arial"/>
          <w:color w:val="000000"/>
          <w:lang w:val="en-US"/>
        </w:rPr>
        <w:lastRenderedPageBreak/>
        <w:t>լիցենզիա ունեցող անձ</w:t>
      </w:r>
      <w:r w:rsidR="00113351" w:rsidRPr="00411D6B">
        <w:rPr>
          <w:rFonts w:ascii="GHEA Grapalat" w:hAnsi="GHEA Grapalat" w:cs="Arial"/>
          <w:color w:val="000000"/>
          <w:lang w:val="en-US"/>
        </w:rPr>
        <w:t xml:space="preserve">ինք, եթե այլ բան նախատեսված չէ </w:t>
      </w:r>
      <w:r w:rsidR="00823814" w:rsidRPr="00411D6B">
        <w:rPr>
          <w:rFonts w:ascii="GHEA Grapalat" w:hAnsi="GHEA Grapalat" w:cs="Arial"/>
          <w:color w:val="000000"/>
          <w:lang w:val="en-US"/>
        </w:rPr>
        <w:t>«</w:t>
      </w:r>
      <w:r w:rsidR="00113351" w:rsidRPr="00411D6B">
        <w:rPr>
          <w:rFonts w:ascii="GHEA Grapalat" w:hAnsi="GHEA Grapalat" w:cs="Arial"/>
          <w:color w:val="000000"/>
          <w:lang w:val="en-US"/>
        </w:rPr>
        <w:t>Էներգետիկայի մասին</w:t>
      </w:r>
      <w:r w:rsidR="00823814" w:rsidRPr="00411D6B">
        <w:rPr>
          <w:rFonts w:ascii="GHEA Grapalat" w:hAnsi="GHEA Grapalat" w:cs="Arial"/>
          <w:color w:val="000000"/>
          <w:lang w:val="en-US"/>
        </w:rPr>
        <w:t>»</w:t>
      </w:r>
      <w:r w:rsidRPr="00411D6B">
        <w:rPr>
          <w:rFonts w:ascii="GHEA Grapalat" w:hAnsi="GHEA Grapalat" w:cs="Arial"/>
          <w:color w:val="000000"/>
          <w:lang w:val="en-US"/>
        </w:rPr>
        <w:t xml:space="preserve"> Հայաստանի Հանրապետության օրենքով (այսուհետ՝ Օրենք):</w:t>
      </w:r>
    </w:p>
    <w:p w14:paraId="33FA62EF" w14:textId="3B61B793"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en-US"/>
        </w:rPr>
      </w:pPr>
      <w:r w:rsidRPr="00411D6B">
        <w:rPr>
          <w:rFonts w:ascii="GHEA Grapalat" w:hAnsi="GHEA Grapalat" w:cs="Arial"/>
          <w:color w:val="000000"/>
          <w:lang w:val="en-US"/>
        </w:rPr>
        <w:t>Էլեկտրական էներգիայի ներկրումը և (կամ) արտահանումը կարող են իրականացվել միայն Հայաստանի Հանրապետության հանրային ծառայությունները կարգավորող  հանձնաժողովի (այսուհետ՝ Հանձնաժողով) տ</w:t>
      </w:r>
      <w:r w:rsidR="00C3528D" w:rsidRPr="00411D6B">
        <w:rPr>
          <w:rFonts w:ascii="GHEA Grapalat" w:hAnsi="GHEA Grapalat" w:cs="Arial"/>
          <w:color w:val="000000"/>
          <w:lang w:val="hy-AM"/>
        </w:rPr>
        <w:t>ր</w:t>
      </w:r>
      <w:r w:rsidRPr="00411D6B">
        <w:rPr>
          <w:rFonts w:ascii="GHEA Grapalat" w:hAnsi="GHEA Grapalat" w:cs="Arial"/>
          <w:color w:val="000000"/>
          <w:lang w:val="en-US"/>
        </w:rPr>
        <w:t xml:space="preserve">ված գործունեության այն տեսակի լիցենզիայի շրջանակում, որը, Օրենքի համաձայն, ներառում է էլեկտրական էներգիայի ներկրում և (կամ) արտահանում իրականացնելու իրավունքը՝ Օրենքին և շուկայի կանոններին համապատասխան: Էլեկտրական էներգիայի ներկրում կարող է իրականացնել նաև որակավորված սպառողը։ </w:t>
      </w:r>
    </w:p>
    <w:p w14:paraId="27B24903" w14:textId="6FCDB16E"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en-US"/>
        </w:rPr>
      </w:pPr>
      <w:r w:rsidRPr="00411D6B">
        <w:rPr>
          <w:rFonts w:ascii="GHEA Grapalat" w:hAnsi="GHEA Grapalat" w:cs="Arial"/>
          <w:color w:val="000000"/>
          <w:lang w:val="en-US"/>
        </w:rPr>
        <w:t>Էլեկտրական էներգիայի (հզորության) արտադրության</w:t>
      </w:r>
      <w:r w:rsidR="00577DC2" w:rsidRPr="00411D6B">
        <w:rPr>
          <w:rFonts w:ascii="GHEA Grapalat" w:hAnsi="GHEA Grapalat" w:cs="Arial"/>
          <w:color w:val="000000"/>
          <w:lang w:val="hy-AM"/>
        </w:rPr>
        <w:t>, ջերմային էներգիայի արտադրության, էլեկտրական և ջերմային էներգիայի համակցված արտադրության</w:t>
      </w:r>
      <w:r w:rsidRPr="00411D6B">
        <w:rPr>
          <w:rFonts w:ascii="GHEA Grapalat" w:hAnsi="GHEA Grapalat" w:cs="Arial"/>
          <w:color w:val="000000"/>
          <w:lang w:val="en-US"/>
        </w:rPr>
        <w:t xml:space="preserve"> լիցենզիաները տրվում են՝ հաշվի առնելով տեղական պաշարների արդյունավետ օգտագործման անհրաժեշտությունը, ներքին շուկայի սպառողների շահերի պաշտպանությունը՝</w:t>
      </w:r>
    </w:p>
    <w:p w14:paraId="7DA7B7ED" w14:textId="77777777" w:rsidR="00A4090C" w:rsidRPr="00411D6B" w:rsidRDefault="00A4090C" w:rsidP="00A4090C">
      <w:pPr>
        <w:pStyle w:val="ListParagraph"/>
        <w:widowControl/>
        <w:numPr>
          <w:ilvl w:val="0"/>
          <w:numId w:val="9"/>
        </w:numPr>
        <w:shd w:val="clear" w:color="auto" w:fill="FFFFFF"/>
        <w:spacing w:before="120" w:line="276" w:lineRule="auto"/>
        <w:contextualSpacing/>
        <w:jc w:val="both"/>
        <w:rPr>
          <w:rFonts w:ascii="GHEA Grapalat" w:eastAsia="Times New Roman" w:hAnsi="GHEA Grapalat" w:cs="Arial"/>
          <w:color w:val="000000"/>
          <w:sz w:val="24"/>
          <w:szCs w:val="24"/>
        </w:rPr>
      </w:pPr>
      <w:proofErr w:type="gramStart"/>
      <w:r w:rsidRPr="00411D6B">
        <w:rPr>
          <w:rFonts w:ascii="GHEA Grapalat" w:eastAsia="Times New Roman" w:hAnsi="GHEA Grapalat" w:cs="Arial"/>
          <w:color w:val="000000"/>
          <w:sz w:val="24"/>
          <w:szCs w:val="24"/>
        </w:rPr>
        <w:t>մինչև</w:t>
      </w:r>
      <w:proofErr w:type="gramEnd"/>
      <w:r w:rsidRPr="00411D6B">
        <w:rPr>
          <w:rFonts w:ascii="GHEA Grapalat" w:eastAsia="Times New Roman" w:hAnsi="GHEA Grapalat" w:cs="Arial"/>
          <w:color w:val="000000"/>
          <w:sz w:val="24"/>
          <w:szCs w:val="24"/>
        </w:rPr>
        <w:t xml:space="preserve"> 30 ՄՎտ դրվածքային հզորությամբ վերականգնվող էներգետիկ ռեսուրս օգտագործող կայաններում էլեկտրական էներգիայի արտադրության լիցենզիաների պարագայում՝ նաև հաշվի առնելով էներգետիկայի բնագավառում Հայաստանի Հանրապետության կառավարության լիազորած մարմնի՝ Հայաստանի Հանրապետության էներգետիկայի բնագավառի զարգացման ռազմավարական ծրագրերից բխող առաջարկությունները՝ տվյալ կայանների տարեկան գումարային հզորությունների առավելագույն չափաքանակների վերաբերյալ.</w:t>
      </w:r>
    </w:p>
    <w:p w14:paraId="2647F603" w14:textId="77777777" w:rsidR="00A4090C" w:rsidRPr="00411D6B" w:rsidRDefault="00A4090C" w:rsidP="00A4090C">
      <w:pPr>
        <w:pStyle w:val="ListParagraph"/>
        <w:widowControl/>
        <w:numPr>
          <w:ilvl w:val="0"/>
          <w:numId w:val="9"/>
        </w:numPr>
        <w:shd w:val="clear" w:color="auto" w:fill="FFFFFF"/>
        <w:spacing w:before="120" w:line="276" w:lineRule="auto"/>
        <w:contextualSpacing/>
        <w:jc w:val="both"/>
        <w:rPr>
          <w:rFonts w:ascii="GHEA Grapalat" w:hAnsi="GHEA Grapalat" w:cs="Arial"/>
          <w:color w:val="000000"/>
          <w:sz w:val="24"/>
          <w:szCs w:val="24"/>
        </w:rPr>
      </w:pPr>
      <w:r w:rsidRPr="00411D6B">
        <w:rPr>
          <w:rFonts w:ascii="GHEA Grapalat" w:eastAsia="Times New Roman" w:hAnsi="GHEA Grapalat" w:cs="Arial"/>
          <w:color w:val="000000"/>
          <w:sz w:val="24"/>
          <w:szCs w:val="24"/>
        </w:rPr>
        <w:t>30 ՄՎտ և ավելի դրվածքային հզորությամբ էլեկտրական էներգիայի արտադրության լիցենզիաների պարագայում՝ նաև ստանալով էներգետիկայի բնագավառում Հայաստանի Հանրապետության կառավարության լիազորած մարմնի համաձայնությունը:</w:t>
      </w:r>
    </w:p>
    <w:p w14:paraId="31B58EC2"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en-US"/>
        </w:rPr>
      </w:pPr>
      <w:r w:rsidRPr="00411D6B">
        <w:rPr>
          <w:rFonts w:ascii="GHEA Grapalat" w:hAnsi="GHEA Grapalat" w:cs="Arial"/>
          <w:color w:val="000000"/>
          <w:lang w:val="en-US"/>
        </w:rPr>
        <w:t>Լիցենզավորման ենթակա գործունեության տեսակներով զբաղվելու իրավունք ունեցող անձինք կարող են զբաղվել այդ գործունեությամբ լիցենզիան ուժի մեջ մտնելու պահից մինչև դրա գործողության ժամկետի ավարտը, իսկ ժամանակահատված ամրագրված լինելու դեպքում՝ այդ ժամանակահատվածում։ Լիցենզիան ուժի մեջ է մտնում «Լիցենզավորման մասին» Հայաստանի Հանրապետության օրենքով սահմանված կարգով և ժամկետում։</w:t>
      </w:r>
    </w:p>
    <w:p w14:paraId="1D326EC3"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en-US"/>
        </w:rPr>
      </w:pPr>
      <w:r w:rsidRPr="00411D6B">
        <w:rPr>
          <w:rFonts w:ascii="GHEA Grapalat" w:hAnsi="GHEA Grapalat" w:cs="Arial"/>
          <w:color w:val="000000"/>
          <w:lang w:val="en-US"/>
        </w:rPr>
        <w:t xml:space="preserve">Լիցենզիան չի կարող այլ անձանց օգտագործման տրվել‚ օտարվել կամ գրավադրվել՝ բացառությամբ օրենքով նախատեսված դեպքերի։ Լիցենզիայի պայմաններով նախատեսված դեպքերում լիցենզիայի էությունը կազմող գործառույթները կարող են </w:t>
      </w:r>
      <w:r w:rsidRPr="00411D6B">
        <w:rPr>
          <w:rFonts w:ascii="GHEA Grapalat" w:hAnsi="GHEA Grapalat" w:cs="Arial"/>
          <w:color w:val="000000"/>
          <w:lang w:val="en-US"/>
        </w:rPr>
        <w:lastRenderedPageBreak/>
        <w:t xml:space="preserve">պատվիրակվել այլ անձանց միայն Հանձնաժողովի համաձայնությունը ստանալուց հետո։ </w:t>
      </w:r>
    </w:p>
    <w:p w14:paraId="32CFF0DA"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en-US"/>
        </w:rPr>
      </w:pPr>
      <w:r w:rsidRPr="00411D6B">
        <w:rPr>
          <w:rFonts w:ascii="GHEA Grapalat" w:hAnsi="GHEA Grapalat" w:cs="Arial"/>
          <w:color w:val="000000"/>
          <w:lang w:val="en-US"/>
        </w:rPr>
        <w:t>Լիցենզիայի գործողությունը չի տարածվում լիցենզավորված անձի հետ համատեղ, այդ թվում` համատեղ գործունեության պայմանագրով գործունեություն իրականացնող այլ անձանց, ինչպես նաև լիցենզավորված անձի մասնակցությամբ հիմնադրված կամ գործող անձանց վրա:</w:t>
      </w:r>
    </w:p>
    <w:p w14:paraId="6E57B602"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en-US"/>
        </w:rPr>
      </w:pPr>
      <w:r w:rsidRPr="00411D6B">
        <w:rPr>
          <w:rFonts w:ascii="GHEA Grapalat" w:hAnsi="GHEA Grapalat" w:cs="Arial"/>
          <w:color w:val="000000"/>
          <w:lang w:val="en-US"/>
        </w:rPr>
        <w:t>Լիցենզիայի տրման (ժամանակահատվածի ամրագրման), լիցենզիայի գործողության ժամկետի (ժամանակահատվածի) երկարաձգման, լիցենզիայի վերաձևակերպման, լիցենզիայի կրկնօրինակի տրման համար գանձվում է պետական տուրք՝ օրենքով սահմանված կարգով և չափով: Հայտատուի (լիցենզավորված անձի) կողմից պետական տուրքի վճարման և օրենքով սահմանված ժամկետում այն չվճարելու հետ կապված հարաբերությունները կարգավորվում են «Լիցենզավորման մասին» և «Պետական տուրքի մասին» Հայաստանի Հանրապետության օրենքներով:</w:t>
      </w:r>
    </w:p>
    <w:p w14:paraId="35EE4A43"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en-US"/>
        </w:rPr>
      </w:pPr>
      <w:r w:rsidRPr="00411D6B">
        <w:rPr>
          <w:rFonts w:ascii="GHEA Grapalat" w:hAnsi="GHEA Grapalat" w:cs="Arial"/>
          <w:color w:val="000000"/>
          <w:lang w:val="en-US"/>
        </w:rPr>
        <w:t>Օտարերկրյա իրավաբանական անձինք Հայաստանի Հանրապետության կառավարության որոշմամբ կարող են իրականացնել լիցենզավորման ենթակա գործունեություն օտարերկրյա պետությունների տված համապատասխան լիցենզիայի առկայության դեպքում:</w:t>
      </w:r>
    </w:p>
    <w:p w14:paraId="11A3B699"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en-US"/>
        </w:rPr>
      </w:pPr>
      <w:r w:rsidRPr="00411D6B">
        <w:rPr>
          <w:rFonts w:ascii="GHEA Grapalat" w:hAnsi="GHEA Grapalat" w:cs="Arial"/>
          <w:color w:val="000000"/>
          <w:lang w:val="en-US"/>
        </w:rPr>
        <w:t>Սույն կարգով նախատեսված իրազեկումը, այդ թվում՝ փաստաթղթերի հանձնումը, կատարվում է օրենքով սահմանված կարգով և ժամկետում՝ հաշվի առնելով սույն կարգով նախատեսված առանձնահատկությունները։</w:t>
      </w:r>
    </w:p>
    <w:p w14:paraId="1DDA0942" w14:textId="10A31ADD" w:rsidR="007E7A35" w:rsidRPr="00411D6B" w:rsidRDefault="007E7A35" w:rsidP="00794E96">
      <w:pPr>
        <w:pStyle w:val="NormalWeb"/>
        <w:shd w:val="clear" w:color="auto" w:fill="FFFFFF"/>
        <w:spacing w:before="120" w:beforeAutospacing="0" w:after="0" w:afterAutospacing="0" w:line="276" w:lineRule="auto"/>
        <w:rPr>
          <w:rStyle w:val="Strong"/>
          <w:rFonts w:ascii="GHEA Grapalat" w:hAnsi="GHEA Grapalat" w:cs="Arial"/>
          <w:color w:val="000000"/>
          <w:lang w:val="en-US"/>
        </w:rPr>
      </w:pPr>
    </w:p>
    <w:p w14:paraId="35D69F81" w14:textId="2E9A62C2" w:rsidR="00A4090C" w:rsidRPr="00411D6B" w:rsidRDefault="00A4090C" w:rsidP="00902D51">
      <w:pPr>
        <w:pStyle w:val="NormalWeb"/>
        <w:shd w:val="clear" w:color="auto" w:fill="FFFFFF"/>
        <w:spacing w:before="120" w:beforeAutospacing="0" w:after="0" w:afterAutospacing="0" w:line="276" w:lineRule="auto"/>
        <w:ind w:left="720" w:hanging="720"/>
        <w:outlineLvl w:val="1"/>
        <w:rPr>
          <w:rStyle w:val="Strong"/>
          <w:rFonts w:ascii="GHEA Grapalat" w:hAnsi="GHEA Grapalat" w:cs="Arial"/>
          <w:color w:val="000000"/>
          <w:lang w:val="en-US"/>
        </w:rPr>
      </w:pPr>
      <w:bookmarkStart w:id="3" w:name="_Toc524013027"/>
      <w:r w:rsidRPr="00411D6B">
        <w:rPr>
          <w:rStyle w:val="Strong"/>
          <w:rFonts w:ascii="GHEA Grapalat" w:hAnsi="GHEA Grapalat" w:cs="Arial"/>
          <w:color w:val="000000"/>
          <w:lang w:val="en-US"/>
        </w:rPr>
        <w:t>ԳԼՈՒԽ 2</w:t>
      </w:r>
      <w:r w:rsidR="00902D51" w:rsidRPr="00411D6B">
        <w:rPr>
          <w:rStyle w:val="Strong"/>
          <w:rFonts w:ascii="Cambria Math" w:hAnsi="Cambria Math" w:cs="Cambria Math"/>
          <w:color w:val="000000"/>
          <w:lang w:val="hy-AM"/>
        </w:rPr>
        <w:t>․</w:t>
      </w:r>
      <w:r w:rsidR="00902D51" w:rsidRPr="00411D6B">
        <w:rPr>
          <w:rStyle w:val="Strong"/>
          <w:rFonts w:ascii="GHEA Grapalat" w:hAnsi="GHEA Grapalat" w:cs="Arial"/>
          <w:color w:val="000000"/>
          <w:lang w:val="hy-AM"/>
        </w:rPr>
        <w:tab/>
      </w:r>
      <w:r w:rsidRPr="00411D6B">
        <w:rPr>
          <w:rStyle w:val="Strong"/>
          <w:rFonts w:ascii="GHEA Grapalat" w:hAnsi="GHEA Grapalat" w:cs="Arial"/>
          <w:color w:val="000000"/>
          <w:lang w:val="en-US"/>
        </w:rPr>
        <w:t>ԼԻՑԵՆԶԻԱ ՍՏԱՆԱԼՈՒ ՀԱՅՏԻ ՔՆՆԱՐԿՈՒՄԸ ԵՎ ՈՐՈՇՄԱՆ</w:t>
      </w:r>
      <w:r w:rsidR="00807BB1" w:rsidRPr="00411D6B">
        <w:rPr>
          <w:rStyle w:val="Strong"/>
          <w:rFonts w:ascii="GHEA Grapalat" w:hAnsi="GHEA Grapalat" w:cs="Arial"/>
          <w:color w:val="000000"/>
          <w:lang w:val="hy-AM"/>
        </w:rPr>
        <w:t xml:space="preserve"> </w:t>
      </w:r>
      <w:r w:rsidR="00807BB1" w:rsidRPr="00411D6B">
        <w:rPr>
          <w:rStyle w:val="Strong"/>
          <w:rFonts w:ascii="GHEA Grapalat" w:hAnsi="GHEA Grapalat" w:cs="Arial"/>
          <w:color w:val="000000"/>
          <w:lang w:val="en-US"/>
        </w:rPr>
        <w:tab/>
      </w:r>
      <w:r w:rsidRPr="00411D6B">
        <w:rPr>
          <w:rStyle w:val="Strong"/>
          <w:rFonts w:ascii="GHEA Grapalat" w:hAnsi="GHEA Grapalat" w:cs="Arial"/>
          <w:color w:val="000000"/>
          <w:lang w:val="en-US"/>
        </w:rPr>
        <w:t>ԸՆԴՈՒՆՈՒՄԸ</w:t>
      </w:r>
      <w:bookmarkEnd w:id="3"/>
    </w:p>
    <w:p w14:paraId="05B1D921"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en-US"/>
        </w:rPr>
      </w:pPr>
      <w:r w:rsidRPr="00411D6B">
        <w:rPr>
          <w:rFonts w:ascii="GHEA Grapalat" w:hAnsi="GHEA Grapalat" w:cs="Arial"/>
          <w:color w:val="000000"/>
          <w:lang w:val="en-US"/>
        </w:rPr>
        <w:t>Լիցենզիա ստանալու համար Հանձնաժողով է ներկայացվում հայտ, որը պետք է լրացված լինի սույն կարգի №1 հավելվածի համաձայն և պարունակի սույն կարգի №2 հավելվածով տվյալ տեսակի լիցենզիայի համար նախատեսված փաստաթղթերը։</w:t>
      </w:r>
    </w:p>
    <w:p w14:paraId="12E3827C"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en-US"/>
        </w:rPr>
      </w:pPr>
      <w:r w:rsidRPr="00411D6B">
        <w:rPr>
          <w:rFonts w:ascii="GHEA Grapalat" w:hAnsi="GHEA Grapalat" w:cs="Arial"/>
          <w:color w:val="000000"/>
          <w:lang w:val="en-US"/>
        </w:rPr>
        <w:t>Հայտատուն, օրենքով սահմանված կարգով, պատասխանատվություն է կրում Հանձնաժողով ներկայացրած տեղեկատվության հավաստիության համար:</w:t>
      </w:r>
    </w:p>
    <w:p w14:paraId="3D118B11"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en-US"/>
        </w:rPr>
      </w:pPr>
      <w:r w:rsidRPr="00411D6B">
        <w:rPr>
          <w:rFonts w:ascii="GHEA Grapalat" w:hAnsi="GHEA Grapalat" w:cs="Arial"/>
          <w:color w:val="000000"/>
          <w:lang w:val="en-US"/>
        </w:rPr>
        <w:t>Հայտը և նրանում ընդգրկված փաստաթղթերը պետք է համապատասխանեն Հայաստանի Հանրապետության օրենքներով, այլ իրավական ակտերով և սույն կարգով սահմանված պահանջներին:</w:t>
      </w:r>
    </w:p>
    <w:p w14:paraId="6510D19B"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en-US"/>
        </w:rPr>
      </w:pPr>
      <w:r w:rsidRPr="00411D6B">
        <w:rPr>
          <w:rFonts w:ascii="GHEA Grapalat" w:hAnsi="GHEA Grapalat" w:cs="Arial"/>
          <w:color w:val="000000"/>
          <w:lang w:val="en-US"/>
        </w:rPr>
        <w:t xml:space="preserve">Հայտը Հանձնաժողով մուտքագրվելուց հետո 10 աշխատանքային օրվա ընթացքում Հանձնաժողովի համապատասխան կառուցվածքային ստորաբաժանումները </w:t>
      </w:r>
      <w:r w:rsidRPr="00411D6B">
        <w:rPr>
          <w:rFonts w:ascii="GHEA Grapalat" w:hAnsi="GHEA Grapalat" w:cs="Arial"/>
          <w:color w:val="000000"/>
          <w:lang w:val="en-US"/>
        </w:rPr>
        <w:lastRenderedPageBreak/>
        <w:t>ստուգում են հայտի ամբողջականությունը, նրանում ընդգրկված փաստաթղթերի ձևակերպման ճշտությունը և համապատասխանությունը սույն կարգի պահանջներին։</w:t>
      </w:r>
    </w:p>
    <w:p w14:paraId="51461D9F"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en-US"/>
        </w:rPr>
      </w:pPr>
      <w:r w:rsidRPr="00411D6B">
        <w:rPr>
          <w:rFonts w:ascii="GHEA Grapalat" w:hAnsi="GHEA Grapalat" w:cs="Arial"/>
          <w:color w:val="000000"/>
          <w:lang w:val="en-US"/>
        </w:rPr>
        <w:t>Հայտում ոչ էական թերությունների (վրիպակների և նման այլ բացթողումների) առկայության, ինչպես նաև փաստաթղթերի թերի լինելու դեպքում Հանձնաժողովը դրանք հայտնաբերելու պահից 2 աշխատանքային օրվա ընթացքում, բայց ոչ ուշ, քան մինչև սույն կարգի 19-րդ կետում նշված ժամկետի ավարտը, գրավոր առաջարկում է հայտատուին 5 աշխատանքային օրվա ընթացքում վերացնել այդ թերությունները, որի դեպքում նշված կետով սահմանված ժամկետը երկարաձգվում է մինչև հայտատուի կողմից համապատասխան թերությունների վերացումը, բայց ոչ ուշ, քան մինչև դրա համար սահմանված ժամկետի ավարտը:</w:t>
      </w:r>
    </w:p>
    <w:p w14:paraId="09EB2F56" w14:textId="73F0A079"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en-US"/>
        </w:rPr>
      </w:pPr>
      <w:r w:rsidRPr="00411D6B">
        <w:rPr>
          <w:rFonts w:ascii="GHEA Grapalat" w:hAnsi="GHEA Grapalat" w:cs="Arial"/>
          <w:color w:val="000000"/>
          <w:lang w:val="en-US"/>
        </w:rPr>
        <w:t>Հայտը չի ընդունվում ուսումնասիրության, եթե հայտատուի ներկայացրած փաստաթղթերը թերի են և հայտատուն սույն կարգի 20-րդ կետով սահմանված ժամկետում չի վերացրել թերությունները, ինչպես նաև սույն կարգի 25-րդ կետում նշված հայտի մերժման հիմքեր ի հայտ գալու դեպքում։</w:t>
      </w:r>
    </w:p>
    <w:p w14:paraId="1E83B02A"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en-US"/>
        </w:rPr>
      </w:pPr>
      <w:r w:rsidRPr="00411D6B">
        <w:rPr>
          <w:rFonts w:ascii="GHEA Grapalat" w:hAnsi="GHEA Grapalat" w:cs="Arial"/>
          <w:color w:val="000000"/>
          <w:lang w:val="en-US"/>
        </w:rPr>
        <w:t>Հանձնաժողովը հայտի ուսումնասիրության բացասական արդյունքի մասին իրազեկում է հայտատուին՝ հայտն ստանալու օրվանից ոչ ուշ, քան 10 աշխատանքային օրվա ընթացքում, բացառությամբ սույն կարգի 20-րդ կետով նախատեսված դեպքի: Հայտի ուսումնասիրության բացասական արդյունքի դեպքում հայտը պահպանվում է Հանձնաժողովում:</w:t>
      </w:r>
    </w:p>
    <w:p w14:paraId="3D09FE65"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en-US"/>
        </w:rPr>
      </w:pPr>
      <w:r w:rsidRPr="00411D6B">
        <w:rPr>
          <w:rFonts w:ascii="GHEA Grapalat" w:hAnsi="GHEA Grapalat" w:cs="Arial"/>
          <w:color w:val="000000"/>
          <w:lang w:val="en-US"/>
        </w:rPr>
        <w:t xml:space="preserve">Հայտատուն, Հանձնաժողովի կողմից հայտի ուսումնասիրության բացասական արդյունքի պատճառները վերացնելուց հետո, հայտը կարող է կրկին մուտքագրել </w:t>
      </w:r>
      <w:r w:rsidRPr="00411D6B">
        <w:rPr>
          <w:rFonts w:ascii="GHEA Grapalat" w:eastAsiaTheme="minorHAnsi" w:hAnsi="GHEA Grapalat" w:cs="Arial"/>
          <w:color w:val="000000"/>
          <w:lang w:val="en-US"/>
        </w:rPr>
        <w:t>Հանձնաժողով</w:t>
      </w:r>
      <w:r w:rsidRPr="00411D6B">
        <w:rPr>
          <w:rFonts w:ascii="GHEA Grapalat" w:hAnsi="GHEA Grapalat" w:cs="Arial"/>
          <w:color w:val="000000"/>
          <w:lang w:val="en-US"/>
        </w:rPr>
        <w:t>։ Այդ դեպքում հայտատուն և Հանձնաժողովն առաջնորդվում են սույն կարգի 19-22-րդ կետերով սահմանված պահանջներով և ժամկետներով:</w:t>
      </w:r>
    </w:p>
    <w:p w14:paraId="437138F1" w14:textId="66987503"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en-US"/>
        </w:rPr>
      </w:pPr>
      <w:r w:rsidRPr="00411D6B">
        <w:rPr>
          <w:rFonts w:ascii="GHEA Grapalat" w:hAnsi="GHEA Grapalat" w:cs="Arial"/>
          <w:color w:val="000000"/>
          <w:lang w:val="en-US"/>
        </w:rPr>
        <w:t xml:space="preserve">Հայտի ստուգման դրական արդյունքի դեպքում Հանձնաժողովն սկսում է այն քննարկելու գործընթացը և կայացնում համապատասխան որոշում՝ </w:t>
      </w:r>
      <w:r w:rsidR="007F769D" w:rsidRPr="00411D6B">
        <w:rPr>
          <w:rFonts w:ascii="GHEA Grapalat" w:hAnsi="GHEA Grapalat" w:cs="Arial"/>
          <w:color w:val="000000"/>
          <w:lang w:val="en-US"/>
        </w:rPr>
        <w:t xml:space="preserve">սկսած </w:t>
      </w:r>
      <w:r w:rsidR="004E4460" w:rsidRPr="00411D6B">
        <w:rPr>
          <w:rFonts w:ascii="GHEA Grapalat" w:hAnsi="GHEA Grapalat" w:cs="Arial"/>
          <w:color w:val="000000"/>
          <w:lang w:val="hy-AM"/>
        </w:rPr>
        <w:t>հայտատուի</w:t>
      </w:r>
      <w:r w:rsidR="007F769D" w:rsidRPr="00411D6B">
        <w:rPr>
          <w:rFonts w:ascii="GHEA Grapalat" w:hAnsi="GHEA Grapalat" w:cs="Arial"/>
          <w:color w:val="000000"/>
          <w:lang w:val="en-US"/>
        </w:rPr>
        <w:t xml:space="preserve"> կողմից բոլոր անհրաժեշտ փաստաթղթերը Հանձնաժողով ներկայացնելու պահից</w:t>
      </w:r>
      <w:r w:rsidR="007F769D" w:rsidRPr="00411D6B">
        <w:rPr>
          <w:rFonts w:ascii="GHEA Grapalat" w:hAnsi="GHEA Grapalat" w:cs="Arial"/>
          <w:color w:val="000000"/>
          <w:lang w:val="hy-AM"/>
        </w:rPr>
        <w:t xml:space="preserve"> </w:t>
      </w:r>
      <w:r w:rsidRPr="00411D6B">
        <w:rPr>
          <w:rFonts w:ascii="GHEA Grapalat" w:hAnsi="GHEA Grapalat" w:cs="Arial"/>
          <w:color w:val="000000"/>
          <w:lang w:val="en-US"/>
        </w:rPr>
        <w:t xml:space="preserve"> 80 աշխատանքային օրվա ընթացքում, բացառությամբ փոքր հիդրոէլեկտրակայանների և էներգիայի վերականգնվող այլ աղբյուրների կիրառմամբ գործող կայաններում էլեկտրական էներգիայի արտադրության</w:t>
      </w:r>
      <w:r w:rsidR="001B2D33" w:rsidRPr="00411D6B">
        <w:rPr>
          <w:rFonts w:ascii="GHEA Grapalat" w:hAnsi="GHEA Grapalat" w:cs="Arial"/>
          <w:color w:val="000000"/>
          <w:lang w:val="hy-AM"/>
        </w:rPr>
        <w:t xml:space="preserve">, </w:t>
      </w:r>
      <w:r w:rsidR="001B2D33" w:rsidRPr="00411D6B">
        <w:rPr>
          <w:rFonts w:ascii="GHEA Grapalat" w:hAnsi="GHEA Grapalat" w:cs="Arial"/>
          <w:color w:val="000000"/>
          <w:lang w:val="en-US"/>
        </w:rPr>
        <w:t>, որոնց</w:t>
      </w:r>
      <w:r w:rsidRPr="00411D6B">
        <w:rPr>
          <w:rFonts w:ascii="GHEA Grapalat" w:hAnsi="GHEA Grapalat" w:cs="Arial"/>
          <w:color w:val="000000"/>
          <w:lang w:val="en-US"/>
        </w:rPr>
        <w:t xml:space="preserve"> դեպքում համապատասխան որոշումը կայացվում է </w:t>
      </w:r>
      <w:r w:rsidR="00BC0128" w:rsidRPr="00411D6B">
        <w:rPr>
          <w:rFonts w:ascii="GHEA Grapalat" w:hAnsi="GHEA Grapalat" w:cs="Arial"/>
          <w:color w:val="000000"/>
          <w:lang w:val="hy-AM"/>
        </w:rPr>
        <w:t xml:space="preserve"> </w:t>
      </w:r>
      <w:r w:rsidR="00BC0128" w:rsidRPr="00411D6B">
        <w:rPr>
          <w:rFonts w:ascii="GHEA Grapalat" w:hAnsi="GHEA Grapalat" w:cs="Arial"/>
          <w:color w:val="000000"/>
          <w:lang w:val="en-US"/>
        </w:rPr>
        <w:t xml:space="preserve">սկսած </w:t>
      </w:r>
      <w:r w:rsidR="004E4460" w:rsidRPr="00411D6B">
        <w:rPr>
          <w:rFonts w:ascii="GHEA Grapalat" w:hAnsi="GHEA Grapalat" w:cs="Arial"/>
          <w:color w:val="000000"/>
          <w:lang w:val="hy-AM"/>
        </w:rPr>
        <w:t>հայտատուի</w:t>
      </w:r>
      <w:r w:rsidR="00BC0128" w:rsidRPr="00411D6B">
        <w:rPr>
          <w:rFonts w:ascii="GHEA Grapalat" w:hAnsi="GHEA Grapalat" w:cs="Arial"/>
          <w:color w:val="000000"/>
          <w:lang w:val="en-US"/>
        </w:rPr>
        <w:t xml:space="preserve"> կողմից բոլոր անհրաժեշտ փաստաթղթերը Հանձնաժողով ներկայացնելու պահից </w:t>
      </w:r>
      <w:r w:rsidRPr="00411D6B">
        <w:rPr>
          <w:rFonts w:ascii="GHEA Grapalat" w:hAnsi="GHEA Grapalat" w:cs="Arial"/>
          <w:color w:val="000000"/>
          <w:lang w:val="en-US"/>
        </w:rPr>
        <w:t>25 աշխատանքային օրվա ընթացքում:</w:t>
      </w:r>
    </w:p>
    <w:p w14:paraId="69A23DA1"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en-US"/>
        </w:rPr>
      </w:pPr>
      <w:r w:rsidRPr="00411D6B">
        <w:rPr>
          <w:rFonts w:ascii="GHEA Grapalat" w:hAnsi="GHEA Grapalat" w:cs="Arial"/>
          <w:color w:val="000000"/>
          <w:lang w:val="en-US"/>
        </w:rPr>
        <w:t>Հանձնաժողովը հայտը մերժում է, եթե՝</w:t>
      </w:r>
    </w:p>
    <w:p w14:paraId="10233FA7" w14:textId="59CD7EEF" w:rsidR="00A4090C" w:rsidRPr="00411D6B" w:rsidRDefault="00A4090C" w:rsidP="00A4090C">
      <w:pPr>
        <w:pStyle w:val="ListParagraph"/>
        <w:widowControl/>
        <w:numPr>
          <w:ilvl w:val="0"/>
          <w:numId w:val="8"/>
        </w:numPr>
        <w:shd w:val="clear" w:color="auto" w:fill="FFFFFF"/>
        <w:spacing w:before="120" w:line="276" w:lineRule="auto"/>
        <w:contextualSpacing/>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lastRenderedPageBreak/>
        <w:t>հայտատուի ներկայացրած փաստաթղթերը կամ տեղեկությունները չեն համապատասխանում օրենքների</w:t>
      </w:r>
      <w:r w:rsidR="007F769D" w:rsidRPr="00411D6B">
        <w:rPr>
          <w:rFonts w:ascii="GHEA Grapalat" w:eastAsia="Times New Roman" w:hAnsi="GHEA Grapalat" w:cs="Arial"/>
          <w:color w:val="000000"/>
          <w:sz w:val="24"/>
          <w:szCs w:val="24"/>
          <w:lang w:val="hy-AM"/>
        </w:rPr>
        <w:t>, սույն կարգի</w:t>
      </w:r>
      <w:r w:rsidRPr="00411D6B">
        <w:rPr>
          <w:rFonts w:ascii="GHEA Grapalat" w:eastAsia="Times New Roman" w:hAnsi="GHEA Grapalat" w:cs="Arial"/>
          <w:color w:val="000000"/>
          <w:sz w:val="24"/>
          <w:szCs w:val="24"/>
        </w:rPr>
        <w:t xml:space="preserve"> կամ այլ իրավական ակտերի պահանջներին,</w:t>
      </w:r>
    </w:p>
    <w:p w14:paraId="334DAE4E" w14:textId="77777777" w:rsidR="00A4090C" w:rsidRPr="00411D6B" w:rsidRDefault="00A4090C" w:rsidP="00A4090C">
      <w:pPr>
        <w:pStyle w:val="ListParagraph"/>
        <w:widowControl/>
        <w:numPr>
          <w:ilvl w:val="0"/>
          <w:numId w:val="8"/>
        </w:numPr>
        <w:shd w:val="clear" w:color="auto" w:fill="FFFFFF"/>
        <w:spacing w:before="120" w:line="276" w:lineRule="auto"/>
        <w:contextualSpacing/>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լիցենզիա տալու դեպքում սահմանափակվում է մեկ այլ լիցենզավորված անձին տրված իրավունքը,</w:t>
      </w:r>
    </w:p>
    <w:p w14:paraId="4624A87F" w14:textId="55FD3B75" w:rsidR="00A4090C" w:rsidRPr="00411D6B" w:rsidRDefault="00A4090C" w:rsidP="00A4090C">
      <w:pPr>
        <w:pStyle w:val="ListParagraph"/>
        <w:widowControl/>
        <w:numPr>
          <w:ilvl w:val="0"/>
          <w:numId w:val="8"/>
        </w:numPr>
        <w:shd w:val="clear" w:color="auto" w:fill="FFFFFF"/>
        <w:spacing w:before="120" w:line="276" w:lineRule="auto"/>
        <w:contextualSpacing/>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 xml:space="preserve">լիցենզավորվող գործունեության իրականացումը կհանգեցնի էներգետիկայի բնագավառի հուսալիության և անվտանգության </w:t>
      </w:r>
      <w:r w:rsidR="001B2D33" w:rsidRPr="00411D6B">
        <w:rPr>
          <w:rFonts w:ascii="GHEA Grapalat" w:eastAsia="Times New Roman" w:hAnsi="GHEA Grapalat" w:cs="Arial"/>
          <w:color w:val="000000"/>
          <w:sz w:val="24"/>
          <w:szCs w:val="24"/>
          <w:lang w:val="hy-AM"/>
        </w:rPr>
        <w:t xml:space="preserve">ցուցանիշների </w:t>
      </w:r>
      <w:r w:rsidRPr="00411D6B">
        <w:rPr>
          <w:rFonts w:ascii="GHEA Grapalat" w:eastAsia="Times New Roman" w:hAnsi="GHEA Grapalat" w:cs="Arial"/>
          <w:color w:val="000000"/>
          <w:sz w:val="24"/>
          <w:szCs w:val="24"/>
        </w:rPr>
        <w:t xml:space="preserve">խաթարման կամ Հայաստանի Հանրապետության բնական պաշարների անարդյունավետ օգտագործման, ներքին շուկայի սպառողների շահերի խախտման, </w:t>
      </w:r>
    </w:p>
    <w:p w14:paraId="0760F8E4" w14:textId="77777777" w:rsidR="00A4090C" w:rsidRPr="00411D6B" w:rsidRDefault="00A4090C" w:rsidP="00A4090C">
      <w:pPr>
        <w:pStyle w:val="ListParagraph"/>
        <w:widowControl/>
        <w:numPr>
          <w:ilvl w:val="0"/>
          <w:numId w:val="8"/>
        </w:numPr>
        <w:shd w:val="clear" w:color="auto" w:fill="FFFFFF"/>
        <w:spacing w:before="120" w:line="276" w:lineRule="auto"/>
        <w:contextualSpacing/>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հայտատուն օրենքի, այլ իրավական ակտերի կամ իր կանոնադրության համաձայն իրավունք չունի զբաղվել հայցվող լիցենզավորման ենթակա գործունեության տեսակով, կամ գտնվում է սնանկության կամ լուծարման գործընթացում,</w:t>
      </w:r>
    </w:p>
    <w:p w14:paraId="2E38F3C2" w14:textId="7CFC2F5E" w:rsidR="00A4090C" w:rsidRPr="00411D6B" w:rsidRDefault="00A4090C" w:rsidP="00A4090C">
      <w:pPr>
        <w:pStyle w:val="ListParagraph"/>
        <w:widowControl/>
        <w:numPr>
          <w:ilvl w:val="0"/>
          <w:numId w:val="8"/>
        </w:numPr>
        <w:shd w:val="clear" w:color="auto" w:fill="FFFFFF"/>
        <w:spacing w:before="120" w:line="276" w:lineRule="auto"/>
        <w:contextualSpacing/>
        <w:jc w:val="both"/>
        <w:rPr>
          <w:rFonts w:ascii="GHEA Grapalat" w:eastAsia="Times New Roman" w:hAnsi="GHEA Grapalat" w:cs="Arial"/>
          <w:color w:val="000000"/>
          <w:sz w:val="24"/>
          <w:szCs w:val="24"/>
        </w:rPr>
      </w:pPr>
      <w:proofErr w:type="gramStart"/>
      <w:r w:rsidRPr="00411D6B">
        <w:rPr>
          <w:rFonts w:ascii="GHEA Grapalat" w:eastAsia="Times New Roman" w:hAnsi="GHEA Grapalat" w:cs="Arial"/>
          <w:color w:val="000000"/>
          <w:sz w:val="24"/>
          <w:szCs w:val="24"/>
        </w:rPr>
        <w:t>բնական</w:t>
      </w:r>
      <w:proofErr w:type="gramEnd"/>
      <w:r w:rsidRPr="00411D6B">
        <w:rPr>
          <w:rFonts w:ascii="GHEA Grapalat" w:eastAsia="Times New Roman" w:hAnsi="GHEA Grapalat" w:cs="Arial"/>
          <w:color w:val="000000"/>
          <w:sz w:val="24"/>
          <w:szCs w:val="24"/>
        </w:rPr>
        <w:t xml:space="preserve"> գազի ներկրման կամ արտահանման լիցենզավորվող գործունեության իրականացումը հնարավոր չէ ներկրման կամ արտահանման առաջարկվող ռեժիմների պայմաններում կամ հանգեցնում է, կամ կարող է հանգեցնել էներգետիկայի բնագավառի հուսալիության և անվտանգության խաթարման կամ հակասում է, կամ կարող է հակասել ներքին շուկայի սպառողների շահերին։</w:t>
      </w:r>
    </w:p>
    <w:p w14:paraId="71B22407" w14:textId="0A5E00D9" w:rsidR="00BC0128" w:rsidRPr="00411D6B" w:rsidRDefault="00BC3AC3">
      <w:pPr>
        <w:pStyle w:val="ListParagraph"/>
        <w:widowControl/>
        <w:numPr>
          <w:ilvl w:val="0"/>
          <w:numId w:val="8"/>
        </w:numPr>
        <w:shd w:val="clear" w:color="auto" w:fill="FFFFFF"/>
        <w:spacing w:before="120" w:line="276" w:lineRule="auto"/>
        <w:contextualSpacing/>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 xml:space="preserve">Մինչև 30 Մվտ դրվածքային հզորությամբ վերականգնվող էներգետիկ ռեսուրս օգտագործող կայաններում էլեկտրական էներգիայի արտադրության լիցենզիաների պարագայում՝ տվյալ կայանների տարեկան գումարային հզորությունների առավելագույն չափաքանակները </w:t>
      </w:r>
      <w:r w:rsidR="00BC0128" w:rsidRPr="00411D6B">
        <w:rPr>
          <w:rFonts w:ascii="GHEA Grapalat" w:eastAsia="Times New Roman" w:hAnsi="GHEA Grapalat" w:cs="Arial"/>
          <w:color w:val="000000"/>
          <w:sz w:val="24"/>
          <w:szCs w:val="24"/>
        </w:rPr>
        <w:t>լրացած, կամ լիցենզիան տրամադրելու պարագայում լրանալու դեպքում։</w:t>
      </w:r>
    </w:p>
    <w:p w14:paraId="736DABF3" w14:textId="06A652AA" w:rsidR="007F769D" w:rsidRPr="00411D6B" w:rsidRDefault="007F769D" w:rsidP="00A4090C">
      <w:pPr>
        <w:pStyle w:val="ListParagraph"/>
        <w:widowControl/>
        <w:numPr>
          <w:ilvl w:val="0"/>
          <w:numId w:val="8"/>
        </w:numPr>
        <w:shd w:val="clear" w:color="auto" w:fill="FFFFFF"/>
        <w:spacing w:before="120" w:line="276" w:lineRule="auto"/>
        <w:contextualSpacing/>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30 ՄՎտ և ավելի</w:t>
      </w:r>
      <w:r w:rsidR="00BC3AC3" w:rsidRPr="00411D6B">
        <w:rPr>
          <w:rFonts w:ascii="GHEA Grapalat" w:eastAsia="Times New Roman" w:hAnsi="GHEA Grapalat" w:cs="Arial"/>
          <w:color w:val="000000"/>
          <w:sz w:val="24"/>
          <w:szCs w:val="24"/>
        </w:rPr>
        <w:t xml:space="preserve"> դրվածքային</w:t>
      </w:r>
      <w:r w:rsidRPr="00411D6B">
        <w:rPr>
          <w:rFonts w:ascii="GHEA Grapalat" w:eastAsia="Times New Roman" w:hAnsi="GHEA Grapalat" w:cs="Arial"/>
          <w:color w:val="000000"/>
          <w:sz w:val="24"/>
          <w:szCs w:val="24"/>
        </w:rPr>
        <w:t xml:space="preserve"> հզորությամբ էլեկտրական էներգիայի արտադրության լիցենզիաների պարագայում՝ էներգետիկայի</w:t>
      </w:r>
      <w:r w:rsidRPr="00411D6B">
        <w:rPr>
          <w:rFonts w:ascii="Calibri" w:eastAsia="Times New Roman" w:hAnsi="Calibri" w:cs="Calibri"/>
          <w:color w:val="000000"/>
          <w:sz w:val="24"/>
          <w:szCs w:val="24"/>
        </w:rPr>
        <w:t> </w:t>
      </w:r>
      <w:r w:rsidRPr="00411D6B">
        <w:rPr>
          <w:rFonts w:ascii="GHEA Grapalat" w:eastAsia="Times New Roman" w:hAnsi="GHEA Grapalat" w:cs="Arial"/>
          <w:color w:val="000000"/>
          <w:sz w:val="24"/>
          <w:szCs w:val="24"/>
        </w:rPr>
        <w:t xml:space="preserve">բնագավառում Հայաստանի Հանրապետության կառավարության լիազորած մարմնի համաձայնությունը չստանալու </w:t>
      </w:r>
      <w:r w:rsidR="00BC0128" w:rsidRPr="00411D6B">
        <w:rPr>
          <w:rFonts w:ascii="GHEA Grapalat" w:eastAsia="Times New Roman" w:hAnsi="GHEA Grapalat" w:cs="Arial"/>
          <w:color w:val="000000"/>
          <w:sz w:val="24"/>
          <w:szCs w:val="24"/>
        </w:rPr>
        <w:t>դեպքում</w:t>
      </w:r>
      <w:r w:rsidRPr="00411D6B">
        <w:rPr>
          <w:rFonts w:ascii="GHEA Grapalat" w:eastAsia="Times New Roman" w:hAnsi="GHEA Grapalat" w:cs="Arial"/>
          <w:color w:val="000000"/>
          <w:sz w:val="24"/>
          <w:szCs w:val="24"/>
        </w:rPr>
        <w:t>:</w:t>
      </w:r>
    </w:p>
    <w:p w14:paraId="59EC2467"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Հայտի մերժման մասին Հանձնաժողովի որոշումը չի կարող ազդեցություն ունենալ անձի` հաջորդ հայտերի քննարկման վրա:</w:t>
      </w:r>
    </w:p>
    <w:p w14:paraId="533D75D5"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Հանձնաժողովը լիցենզիայի տրման կամ հայտի մերժման մասին որոշման պատճենը՝ որոշումն ընդունելուց հետո այն հանձնում է հայտատուին:</w:t>
      </w:r>
    </w:p>
    <w:p w14:paraId="77DE543A" w14:textId="258EB71F"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Լիցենզիա տրամադրելու մասին որոշում ընդունելուց հետո</w:t>
      </w:r>
      <w:r w:rsidR="00DC1856" w:rsidRPr="00411D6B">
        <w:rPr>
          <w:rFonts w:ascii="GHEA Grapalat" w:hAnsi="GHEA Grapalat" w:cs="Arial"/>
          <w:color w:val="000000"/>
          <w:lang w:val="hy-AM"/>
        </w:rPr>
        <w:t xml:space="preserve"> </w:t>
      </w:r>
      <w:r w:rsidRPr="00411D6B">
        <w:rPr>
          <w:rFonts w:ascii="GHEA Grapalat" w:hAnsi="GHEA Grapalat" w:cs="Arial"/>
          <w:color w:val="000000"/>
          <w:lang w:val="hy-AM"/>
        </w:rPr>
        <w:t xml:space="preserve">Հանձնաժողովը լիցենզիան՝ մեկ օրինակից, առձեռն հանձնում է լիցենզավորված անձին, իսկ նրա չներկայանալու դեպքում՝ լիցենզիան պահվում է Հանձնաժողովի համապատասխան </w:t>
      </w:r>
      <w:r w:rsidRPr="00411D6B">
        <w:rPr>
          <w:rFonts w:ascii="GHEA Grapalat" w:hAnsi="GHEA Grapalat" w:cs="Arial"/>
          <w:color w:val="000000"/>
          <w:lang w:val="hy-AM"/>
        </w:rPr>
        <w:lastRenderedPageBreak/>
        <w:t>ստորաբաժանումում՝ մինչև լիցենզավորված անձի ներկայանալը։ Լիցենզիա ստացած անձի ստորագրությամբ լիցենզիայի ստացման կտրոնը (հավելված N 6) պահվում է Հանձնաժողովում։</w:t>
      </w:r>
    </w:p>
    <w:p w14:paraId="16686079" w14:textId="1D9DE430" w:rsidR="00A4090C" w:rsidRPr="00411D6B" w:rsidRDefault="00A4090C" w:rsidP="00794E96">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Հանձնաժողովում յուրաքանչյուր լիցենզավորված անձի համար վարվում է հաշվառման գործավարություն և կազմվում անհատական գործ: Լիցենզիայի գործողությունը դադարեցվելու դեպքում անհատական գործը պահվում է Հանձնաժողովում օրենքով սահմանված կարգով և ժամկետներում:</w:t>
      </w:r>
      <w:r w:rsidR="00F72922" w:rsidRPr="00411D6B">
        <w:rPr>
          <w:rFonts w:ascii="GHEA Grapalat" w:hAnsi="GHEA Grapalat" w:cs="Arial"/>
          <w:color w:val="000000"/>
          <w:lang w:val="hy-AM"/>
        </w:rPr>
        <w:t xml:space="preserve"> </w:t>
      </w:r>
    </w:p>
    <w:p w14:paraId="1FBA9D3C" w14:textId="4397726A" w:rsidR="002530C8" w:rsidRPr="00411D6B" w:rsidRDefault="002530C8" w:rsidP="00A4090C">
      <w:pPr>
        <w:pStyle w:val="NormalWeb"/>
        <w:shd w:val="clear" w:color="auto" w:fill="FFFFFF"/>
        <w:spacing w:before="120" w:beforeAutospacing="0" w:after="0" w:afterAutospacing="0" w:line="276" w:lineRule="auto"/>
        <w:ind w:left="360"/>
        <w:jc w:val="both"/>
        <w:rPr>
          <w:rFonts w:ascii="GHEA Grapalat" w:hAnsi="GHEA Grapalat" w:cs="Arial"/>
          <w:color w:val="000000"/>
          <w:lang w:val="hy-AM"/>
        </w:rPr>
      </w:pPr>
    </w:p>
    <w:p w14:paraId="69C3468E" w14:textId="26B3D8EE" w:rsidR="00A4090C" w:rsidRPr="00411D6B" w:rsidRDefault="00A4090C" w:rsidP="00E733CD">
      <w:pPr>
        <w:pStyle w:val="NormalWeb"/>
        <w:shd w:val="clear" w:color="auto" w:fill="FFFFFF"/>
        <w:tabs>
          <w:tab w:val="left" w:pos="1418"/>
          <w:tab w:val="center" w:pos="5103"/>
        </w:tabs>
        <w:spacing w:before="120" w:beforeAutospacing="0" w:after="0" w:afterAutospacing="0" w:line="276" w:lineRule="auto"/>
        <w:ind w:left="1418" w:hanging="1418"/>
        <w:outlineLvl w:val="1"/>
        <w:rPr>
          <w:rStyle w:val="Strong"/>
          <w:rFonts w:ascii="GHEA Grapalat" w:hAnsi="GHEA Grapalat" w:cs="Arial"/>
        </w:rPr>
      </w:pPr>
      <w:bookmarkStart w:id="4" w:name="_Toc524013028"/>
      <w:r w:rsidRPr="00411D6B">
        <w:rPr>
          <w:rStyle w:val="Strong"/>
          <w:rFonts w:ascii="GHEA Grapalat" w:hAnsi="GHEA Grapalat" w:cs="Arial"/>
          <w:color w:val="000000"/>
          <w:lang w:val="hy-AM"/>
        </w:rPr>
        <w:t>ԳԼՈՒԽ 3</w:t>
      </w:r>
      <w:r w:rsidR="00E733CD" w:rsidRPr="00411D6B">
        <w:rPr>
          <w:rStyle w:val="Strong"/>
          <w:rFonts w:ascii="Cambria Math" w:hAnsi="Cambria Math" w:cs="Cambria Math"/>
          <w:color w:val="000000"/>
          <w:lang w:val="hy-AM"/>
        </w:rPr>
        <w:t>․</w:t>
      </w:r>
      <w:r w:rsidR="00E733CD" w:rsidRPr="00411D6B">
        <w:rPr>
          <w:rStyle w:val="Strong"/>
          <w:rFonts w:ascii="GHEA Grapalat" w:hAnsi="GHEA Grapalat" w:cs="Arial"/>
          <w:color w:val="000000"/>
          <w:lang w:val="hy-AM"/>
        </w:rPr>
        <w:tab/>
      </w:r>
      <w:r w:rsidRPr="00411D6B">
        <w:rPr>
          <w:rStyle w:val="Strong"/>
          <w:rFonts w:ascii="GHEA Grapalat" w:hAnsi="GHEA Grapalat" w:cs="Arial"/>
        </w:rPr>
        <w:t>ԷԼԵԿՏՐԱԿԱՆ ԷՆԵՐԳԻԱՅԻ (ՀԶՈՐՈՒԹՅԱՆ), ՋԵՐՄԱՅԻՆ ԷՆԵՐԳԻԱՅԻ                           ԿԱՄ ԷԼԵԿՏՐԱԿԱՆ ԵՎ ՋԵՐՄԱՅԻՆ ԷՆԵՐԳԻԱՅԻ ՀԱՄԱԿՑՎԱԾ                      ԱՐՏԱԴՐՈՒԹՅԱՆ ԼԻՑԵՆԶԻԱՆԵՐ</w:t>
      </w:r>
      <w:bookmarkEnd w:id="4"/>
    </w:p>
    <w:p w14:paraId="037697F9" w14:textId="77777777" w:rsidR="00A4090C" w:rsidRPr="00411D6B" w:rsidRDefault="00A4090C" w:rsidP="00A4090C">
      <w:pPr>
        <w:pStyle w:val="NormalWeb"/>
        <w:numPr>
          <w:ilvl w:val="0"/>
          <w:numId w:val="5"/>
        </w:numPr>
        <w:shd w:val="clear" w:color="auto" w:fill="FFFFFF"/>
        <w:tabs>
          <w:tab w:val="left" w:pos="270"/>
          <w:tab w:val="left" w:pos="450"/>
        </w:tabs>
        <w:spacing w:before="120" w:beforeAutospacing="0" w:after="0" w:afterAutospacing="0" w:line="276" w:lineRule="auto"/>
        <w:jc w:val="both"/>
        <w:rPr>
          <w:rFonts w:ascii="GHEA Grapalat" w:hAnsi="GHEA Grapalat" w:cs="Arial"/>
          <w:color w:val="000000"/>
          <w:shd w:val="clear" w:color="auto" w:fill="FFFFFF"/>
        </w:rPr>
      </w:pPr>
      <w:r w:rsidRPr="00411D6B">
        <w:rPr>
          <w:rFonts w:ascii="GHEA Grapalat" w:hAnsi="GHEA Grapalat" w:cs="Arial"/>
          <w:color w:val="000000"/>
          <w:shd w:val="clear" w:color="auto" w:fill="FFFFFF"/>
          <w:lang w:val="en-US"/>
        </w:rPr>
        <w:t>Էլեկտրական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էներգիայի</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արտադրության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լիցենզիա</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ունեցող</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անձին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տրվում</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է</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լիցենզիայով</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սահմանված</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տարածքում</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էլեկտրական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էներգիա</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արտադրող</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կայան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ներառյալ՝</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էլեկտրական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և</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ջերմային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էներգիայի</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համակցված</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արտադրության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կայան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կառուցելու</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վերակառուցելու</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էլեկտրական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էներգիա</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հզորություն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արտադրելու</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և</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շուկայի</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կանոնների</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համաձայն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մեծածախ</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շուկայում</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այն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վաճառելու</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կամ</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արտահանելու</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իրավունք</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ինչպես</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նաև</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այն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դեպքերում</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երբ</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արտադրողը</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սեփական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արտադրության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էլեկտրական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էներգիայով</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չի</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կարողանում</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կատարել</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իր</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պայմանագրային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պարտականությունները՝</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այդ</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նպատակով</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էլեկտրաէներգետիկական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մեծածախ</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շուկայում</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էլեկտրական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էներգիա</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գնելու</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իրավունք</w:t>
      </w:r>
      <w:r w:rsidRPr="00411D6B">
        <w:rPr>
          <w:rFonts w:ascii="GHEA Grapalat" w:hAnsi="GHEA Grapalat" w:cs="Arial"/>
          <w:color w:val="000000"/>
          <w:shd w:val="clear" w:color="auto" w:fill="FFFFFF"/>
        </w:rPr>
        <w:t>:</w:t>
      </w:r>
    </w:p>
    <w:p w14:paraId="77B0CB86"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rPr>
      </w:pPr>
      <w:r w:rsidRPr="00411D6B">
        <w:rPr>
          <w:rFonts w:ascii="GHEA Grapalat" w:hAnsi="GHEA Grapalat" w:cs="Arial"/>
          <w:color w:val="000000"/>
          <w:shd w:val="clear" w:color="auto" w:fill="FFFFFF"/>
          <w:lang w:val="en-US"/>
        </w:rPr>
        <w:t>Էլեկտրական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էներգիայի</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արտադրության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լիցենզիա</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ունեցող</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անձինք</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Հանձնաժողովի</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սահմանած</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սակագներով</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պարտավոր</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են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էլեկտրական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էներգիան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վաճառել</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երաշխավորված</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մատակարարին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այլ</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մատակարարներին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և</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որակավորված</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սպառողներին՝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շուկայի</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կանոններով</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սահմանված</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դեպքերում</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և</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կարգով</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Մնացած</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դեպքերում</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էլեկտրական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էներգիայի</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արտադրության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լիցենզիա</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ունեցող</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անձինք</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էլեկտրական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էներգիան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կարող</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են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վաճառել</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շուկայի</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մասնակիցներին</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կամ</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արտահանել</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չկարգավորվող</w:t>
      </w:r>
      <w:r w:rsidRPr="00411D6B">
        <w:rPr>
          <w:rFonts w:ascii="GHEA Grapalat" w:hAnsi="GHEA Grapalat" w:cs="Arial"/>
          <w:color w:val="000000"/>
          <w:shd w:val="clear" w:color="auto" w:fill="FFFFFF"/>
        </w:rPr>
        <w:t xml:space="preserve"> </w:t>
      </w:r>
      <w:r w:rsidRPr="00411D6B">
        <w:rPr>
          <w:rFonts w:ascii="GHEA Grapalat" w:hAnsi="GHEA Grapalat" w:cs="Arial"/>
          <w:color w:val="000000"/>
          <w:shd w:val="clear" w:color="auto" w:fill="FFFFFF"/>
          <w:lang w:val="en-US"/>
        </w:rPr>
        <w:t>գներով</w:t>
      </w:r>
      <w:r w:rsidRPr="00411D6B">
        <w:rPr>
          <w:rFonts w:ascii="GHEA Grapalat" w:hAnsi="GHEA Grapalat" w:cs="Arial"/>
          <w:color w:val="000000"/>
          <w:shd w:val="clear" w:color="auto" w:fill="FFFFFF"/>
        </w:rPr>
        <w:t>:</w:t>
      </w:r>
    </w:p>
    <w:p w14:paraId="547CC9FE"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rPr>
      </w:pPr>
      <w:r w:rsidRPr="00411D6B">
        <w:rPr>
          <w:rFonts w:ascii="GHEA Grapalat" w:hAnsi="GHEA Grapalat" w:cs="Arial"/>
          <w:lang w:val="en-US"/>
        </w:rPr>
        <w:t>Ջերմային</w:t>
      </w:r>
      <w:r w:rsidRPr="00411D6B">
        <w:rPr>
          <w:rFonts w:ascii="GHEA Grapalat" w:hAnsi="GHEA Grapalat" w:cs="Arial"/>
        </w:rPr>
        <w:t xml:space="preserve"> </w:t>
      </w:r>
      <w:r w:rsidRPr="00411D6B">
        <w:rPr>
          <w:rFonts w:ascii="GHEA Grapalat" w:hAnsi="GHEA Grapalat" w:cs="Arial"/>
          <w:lang w:val="en-US"/>
        </w:rPr>
        <w:t>էներգիայի</w:t>
      </w:r>
      <w:r w:rsidRPr="00411D6B">
        <w:rPr>
          <w:rFonts w:ascii="GHEA Grapalat" w:hAnsi="GHEA Grapalat" w:cs="Arial"/>
        </w:rPr>
        <w:t xml:space="preserve"> </w:t>
      </w:r>
      <w:r w:rsidRPr="00411D6B">
        <w:rPr>
          <w:rFonts w:ascii="GHEA Grapalat" w:hAnsi="GHEA Grapalat" w:cs="Arial"/>
          <w:lang w:val="en-US"/>
        </w:rPr>
        <w:t>արտադրության</w:t>
      </w:r>
      <w:r w:rsidRPr="00411D6B">
        <w:rPr>
          <w:rFonts w:ascii="GHEA Grapalat" w:hAnsi="GHEA Grapalat" w:cs="Arial"/>
        </w:rPr>
        <w:t xml:space="preserve"> </w:t>
      </w:r>
      <w:r w:rsidRPr="00411D6B">
        <w:rPr>
          <w:rFonts w:ascii="GHEA Grapalat" w:hAnsi="GHEA Grapalat" w:cs="Arial"/>
          <w:lang w:val="en-US"/>
        </w:rPr>
        <w:t>լիցենզիա</w:t>
      </w:r>
      <w:r w:rsidRPr="00411D6B">
        <w:rPr>
          <w:rFonts w:ascii="GHEA Grapalat" w:hAnsi="GHEA Grapalat" w:cs="Arial"/>
        </w:rPr>
        <w:t xml:space="preserve"> </w:t>
      </w:r>
      <w:r w:rsidRPr="00411D6B">
        <w:rPr>
          <w:rFonts w:ascii="GHEA Grapalat" w:hAnsi="GHEA Grapalat" w:cs="Arial"/>
          <w:lang w:val="en-US"/>
        </w:rPr>
        <w:t>ունեցող</w:t>
      </w:r>
      <w:r w:rsidRPr="00411D6B">
        <w:rPr>
          <w:rFonts w:ascii="GHEA Grapalat" w:hAnsi="GHEA Grapalat" w:cs="Arial"/>
        </w:rPr>
        <w:t xml:space="preserve"> </w:t>
      </w:r>
      <w:r w:rsidRPr="00411D6B">
        <w:rPr>
          <w:rFonts w:ascii="GHEA Grapalat" w:hAnsi="GHEA Grapalat" w:cs="Arial"/>
          <w:lang w:val="en-US"/>
        </w:rPr>
        <w:t>անձին</w:t>
      </w:r>
      <w:r w:rsidRPr="00411D6B">
        <w:rPr>
          <w:rFonts w:ascii="GHEA Grapalat" w:hAnsi="GHEA Grapalat" w:cs="Arial"/>
        </w:rPr>
        <w:t xml:space="preserve"> </w:t>
      </w:r>
      <w:r w:rsidRPr="00411D6B">
        <w:rPr>
          <w:rFonts w:ascii="GHEA Grapalat" w:hAnsi="GHEA Grapalat" w:cs="Arial"/>
          <w:lang w:val="en-US"/>
        </w:rPr>
        <w:t>տրվում</w:t>
      </w:r>
      <w:r w:rsidRPr="00411D6B">
        <w:rPr>
          <w:rFonts w:ascii="GHEA Grapalat" w:hAnsi="GHEA Grapalat" w:cs="Arial"/>
        </w:rPr>
        <w:t xml:space="preserve"> </w:t>
      </w:r>
      <w:r w:rsidRPr="00411D6B">
        <w:rPr>
          <w:rFonts w:ascii="GHEA Grapalat" w:hAnsi="GHEA Grapalat" w:cs="Arial"/>
          <w:lang w:val="en-US"/>
        </w:rPr>
        <w:t>է</w:t>
      </w:r>
      <w:r w:rsidRPr="00411D6B">
        <w:rPr>
          <w:rFonts w:ascii="GHEA Grapalat" w:hAnsi="GHEA Grapalat" w:cs="Arial"/>
        </w:rPr>
        <w:t xml:space="preserve"> </w:t>
      </w:r>
      <w:r w:rsidRPr="00411D6B">
        <w:rPr>
          <w:rFonts w:ascii="GHEA Grapalat" w:hAnsi="GHEA Grapalat" w:cs="Arial"/>
          <w:lang w:val="en-US"/>
        </w:rPr>
        <w:t>լիցենզիայով</w:t>
      </w:r>
      <w:r w:rsidRPr="00411D6B">
        <w:rPr>
          <w:rFonts w:ascii="GHEA Grapalat" w:hAnsi="GHEA Grapalat" w:cs="Arial"/>
        </w:rPr>
        <w:t xml:space="preserve"> </w:t>
      </w:r>
      <w:r w:rsidRPr="00411D6B">
        <w:rPr>
          <w:rFonts w:ascii="GHEA Grapalat" w:hAnsi="GHEA Grapalat" w:cs="Arial"/>
          <w:lang w:val="en-US"/>
        </w:rPr>
        <w:t>սահմանված</w:t>
      </w:r>
      <w:r w:rsidRPr="00411D6B">
        <w:rPr>
          <w:rFonts w:ascii="GHEA Grapalat" w:hAnsi="GHEA Grapalat" w:cs="Arial"/>
        </w:rPr>
        <w:t xml:space="preserve"> </w:t>
      </w:r>
      <w:r w:rsidRPr="00411D6B">
        <w:rPr>
          <w:rFonts w:ascii="GHEA Grapalat" w:hAnsi="GHEA Grapalat" w:cs="Arial"/>
          <w:lang w:val="en-US"/>
        </w:rPr>
        <w:t>տարածքում</w:t>
      </w:r>
      <w:r w:rsidRPr="00411D6B">
        <w:rPr>
          <w:rFonts w:ascii="GHEA Grapalat" w:hAnsi="GHEA Grapalat" w:cs="Arial"/>
        </w:rPr>
        <w:t xml:space="preserve"> </w:t>
      </w:r>
      <w:r w:rsidRPr="00411D6B">
        <w:rPr>
          <w:rFonts w:ascii="GHEA Grapalat" w:hAnsi="GHEA Grapalat" w:cs="Arial"/>
          <w:lang w:val="en-US"/>
        </w:rPr>
        <w:t>ջերմային</w:t>
      </w:r>
      <w:r w:rsidRPr="00411D6B">
        <w:rPr>
          <w:rFonts w:ascii="GHEA Grapalat" w:hAnsi="GHEA Grapalat" w:cs="Arial"/>
        </w:rPr>
        <w:t xml:space="preserve"> </w:t>
      </w:r>
      <w:r w:rsidRPr="00411D6B">
        <w:rPr>
          <w:rFonts w:ascii="GHEA Grapalat" w:hAnsi="GHEA Grapalat" w:cs="Arial"/>
          <w:lang w:val="en-US"/>
        </w:rPr>
        <w:t>էներգիա</w:t>
      </w:r>
      <w:r w:rsidRPr="00411D6B">
        <w:rPr>
          <w:rFonts w:ascii="GHEA Grapalat" w:hAnsi="GHEA Grapalat" w:cs="Arial"/>
        </w:rPr>
        <w:t xml:space="preserve"> </w:t>
      </w:r>
      <w:r w:rsidRPr="00411D6B">
        <w:rPr>
          <w:rFonts w:ascii="GHEA Grapalat" w:hAnsi="GHEA Grapalat" w:cs="Arial"/>
          <w:lang w:val="en-US"/>
        </w:rPr>
        <w:t>արտադրող</w:t>
      </w:r>
      <w:r w:rsidRPr="00411D6B">
        <w:rPr>
          <w:rFonts w:ascii="GHEA Grapalat" w:hAnsi="GHEA Grapalat" w:cs="Arial"/>
        </w:rPr>
        <w:t xml:space="preserve"> </w:t>
      </w:r>
      <w:r w:rsidRPr="00411D6B">
        <w:rPr>
          <w:rFonts w:ascii="GHEA Grapalat" w:hAnsi="GHEA Grapalat" w:cs="Arial"/>
          <w:lang w:val="en-US"/>
        </w:rPr>
        <w:t>կայան</w:t>
      </w:r>
      <w:r w:rsidRPr="00411D6B">
        <w:rPr>
          <w:rFonts w:ascii="GHEA Grapalat" w:hAnsi="GHEA Grapalat" w:cs="Arial"/>
        </w:rPr>
        <w:t xml:space="preserve"> </w:t>
      </w:r>
      <w:r w:rsidRPr="00411D6B">
        <w:rPr>
          <w:rFonts w:ascii="GHEA Grapalat" w:hAnsi="GHEA Grapalat" w:cs="Arial"/>
          <w:lang w:val="en-US"/>
        </w:rPr>
        <w:t>կառուցելու</w:t>
      </w:r>
      <w:r w:rsidRPr="00411D6B">
        <w:rPr>
          <w:rFonts w:ascii="GHEA Grapalat" w:hAnsi="GHEA Grapalat" w:cs="Arial"/>
        </w:rPr>
        <w:t xml:space="preserve"> (</w:t>
      </w:r>
      <w:r w:rsidRPr="00411D6B">
        <w:rPr>
          <w:rFonts w:ascii="GHEA Grapalat" w:hAnsi="GHEA Grapalat" w:cs="Arial"/>
          <w:lang w:val="en-US"/>
        </w:rPr>
        <w:t>վերակառուցելու</w:t>
      </w:r>
      <w:r w:rsidRPr="00411D6B">
        <w:rPr>
          <w:rFonts w:ascii="GHEA Grapalat" w:hAnsi="GHEA Grapalat" w:cs="Arial"/>
        </w:rPr>
        <w:t xml:space="preserve">), </w:t>
      </w:r>
      <w:r w:rsidRPr="00411D6B">
        <w:rPr>
          <w:rFonts w:ascii="GHEA Grapalat" w:hAnsi="GHEA Grapalat" w:cs="Arial"/>
          <w:lang w:val="en-US"/>
        </w:rPr>
        <w:t>ջերմային</w:t>
      </w:r>
      <w:r w:rsidRPr="00411D6B">
        <w:rPr>
          <w:rFonts w:ascii="GHEA Grapalat" w:hAnsi="GHEA Grapalat" w:cs="Arial"/>
        </w:rPr>
        <w:t xml:space="preserve"> </w:t>
      </w:r>
      <w:r w:rsidRPr="00411D6B">
        <w:rPr>
          <w:rFonts w:ascii="GHEA Grapalat" w:hAnsi="GHEA Grapalat" w:cs="Arial"/>
          <w:lang w:val="en-US"/>
        </w:rPr>
        <w:t>էներգիա</w:t>
      </w:r>
      <w:r w:rsidRPr="00411D6B">
        <w:rPr>
          <w:rFonts w:ascii="GHEA Grapalat" w:hAnsi="GHEA Grapalat" w:cs="Arial"/>
        </w:rPr>
        <w:t xml:space="preserve"> </w:t>
      </w:r>
      <w:r w:rsidRPr="00411D6B">
        <w:rPr>
          <w:rFonts w:ascii="GHEA Grapalat" w:hAnsi="GHEA Grapalat" w:cs="Arial"/>
          <w:lang w:val="en-US"/>
        </w:rPr>
        <w:t>արտադրելու</w:t>
      </w:r>
      <w:r w:rsidRPr="00411D6B">
        <w:rPr>
          <w:rFonts w:ascii="GHEA Grapalat" w:hAnsi="GHEA Grapalat" w:cs="Arial"/>
        </w:rPr>
        <w:t xml:space="preserve"> </w:t>
      </w:r>
      <w:r w:rsidRPr="00411D6B">
        <w:rPr>
          <w:rFonts w:ascii="GHEA Grapalat" w:hAnsi="GHEA Grapalat" w:cs="Arial"/>
          <w:lang w:val="en-US"/>
        </w:rPr>
        <w:t>և</w:t>
      </w:r>
      <w:r w:rsidRPr="00411D6B">
        <w:rPr>
          <w:rFonts w:ascii="GHEA Grapalat" w:hAnsi="GHEA Grapalat" w:cs="Arial"/>
        </w:rPr>
        <w:t xml:space="preserve"> </w:t>
      </w:r>
      <w:r w:rsidRPr="00411D6B">
        <w:rPr>
          <w:rFonts w:ascii="GHEA Grapalat" w:hAnsi="GHEA Grapalat" w:cs="Arial"/>
          <w:lang w:val="en-US"/>
        </w:rPr>
        <w:t>Հանձնաժողովի</w:t>
      </w:r>
      <w:r w:rsidRPr="00411D6B">
        <w:rPr>
          <w:rFonts w:ascii="GHEA Grapalat" w:hAnsi="GHEA Grapalat" w:cs="Arial"/>
        </w:rPr>
        <w:t xml:space="preserve"> </w:t>
      </w:r>
      <w:r w:rsidRPr="00411D6B">
        <w:rPr>
          <w:rFonts w:ascii="GHEA Grapalat" w:hAnsi="GHEA Grapalat" w:cs="Arial"/>
          <w:lang w:val="en-US"/>
        </w:rPr>
        <w:t>սահմանած</w:t>
      </w:r>
      <w:r w:rsidRPr="00411D6B">
        <w:rPr>
          <w:rFonts w:ascii="GHEA Grapalat" w:hAnsi="GHEA Grapalat" w:cs="Arial"/>
        </w:rPr>
        <w:t xml:space="preserve"> </w:t>
      </w:r>
      <w:r w:rsidRPr="00411D6B">
        <w:rPr>
          <w:rFonts w:ascii="GHEA Grapalat" w:hAnsi="GHEA Grapalat" w:cs="Arial"/>
          <w:lang w:val="en-US"/>
        </w:rPr>
        <w:t>կարգով</w:t>
      </w:r>
      <w:r w:rsidRPr="00411D6B">
        <w:rPr>
          <w:rFonts w:ascii="GHEA Grapalat" w:hAnsi="GHEA Grapalat" w:cs="Arial"/>
        </w:rPr>
        <w:t xml:space="preserve"> </w:t>
      </w:r>
      <w:r w:rsidRPr="00411D6B">
        <w:rPr>
          <w:rFonts w:ascii="GHEA Grapalat" w:hAnsi="GHEA Grapalat" w:cs="Arial"/>
          <w:lang w:val="en-US"/>
        </w:rPr>
        <w:t>դա</w:t>
      </w:r>
      <w:r w:rsidRPr="00411D6B">
        <w:rPr>
          <w:rFonts w:ascii="GHEA Grapalat" w:hAnsi="GHEA Grapalat" w:cs="Arial"/>
        </w:rPr>
        <w:t xml:space="preserve"> </w:t>
      </w:r>
      <w:r w:rsidRPr="00411D6B">
        <w:rPr>
          <w:rFonts w:ascii="GHEA Grapalat" w:hAnsi="GHEA Grapalat" w:cs="Arial"/>
          <w:lang w:val="en-US"/>
        </w:rPr>
        <w:t>վաճառելու</w:t>
      </w:r>
      <w:r w:rsidRPr="00411D6B">
        <w:rPr>
          <w:rFonts w:ascii="GHEA Grapalat" w:hAnsi="GHEA Grapalat" w:cs="Arial"/>
        </w:rPr>
        <w:t xml:space="preserve"> </w:t>
      </w:r>
      <w:r w:rsidRPr="00411D6B">
        <w:rPr>
          <w:rFonts w:ascii="GHEA Grapalat" w:hAnsi="GHEA Grapalat" w:cs="Arial"/>
          <w:lang w:val="en-US"/>
        </w:rPr>
        <w:t>իրավունք</w:t>
      </w:r>
      <w:r w:rsidRPr="00411D6B">
        <w:rPr>
          <w:rFonts w:ascii="GHEA Grapalat" w:hAnsi="GHEA Grapalat" w:cs="Arial"/>
        </w:rPr>
        <w:t xml:space="preserve">: </w:t>
      </w:r>
      <w:r w:rsidRPr="00411D6B">
        <w:rPr>
          <w:rFonts w:ascii="GHEA Grapalat" w:hAnsi="GHEA Grapalat" w:cs="Arial"/>
          <w:lang w:val="en-US"/>
        </w:rPr>
        <w:t>Ջերմային</w:t>
      </w:r>
      <w:r w:rsidRPr="00411D6B">
        <w:rPr>
          <w:rFonts w:ascii="GHEA Grapalat" w:hAnsi="GHEA Grapalat" w:cs="Arial"/>
        </w:rPr>
        <w:t xml:space="preserve"> </w:t>
      </w:r>
      <w:r w:rsidRPr="00411D6B">
        <w:rPr>
          <w:rFonts w:ascii="GHEA Grapalat" w:hAnsi="GHEA Grapalat" w:cs="Arial"/>
          <w:lang w:val="en-US"/>
        </w:rPr>
        <w:t>էներգիայի</w:t>
      </w:r>
      <w:r w:rsidRPr="00411D6B">
        <w:rPr>
          <w:rFonts w:ascii="GHEA Grapalat" w:hAnsi="GHEA Grapalat" w:cs="Arial"/>
        </w:rPr>
        <w:t xml:space="preserve"> </w:t>
      </w:r>
      <w:r w:rsidRPr="00411D6B">
        <w:rPr>
          <w:rFonts w:ascii="GHEA Grapalat" w:hAnsi="GHEA Grapalat" w:cs="Arial"/>
          <w:lang w:val="en-US"/>
        </w:rPr>
        <w:t>արտադրության</w:t>
      </w:r>
      <w:r w:rsidRPr="00411D6B">
        <w:rPr>
          <w:rFonts w:ascii="GHEA Grapalat" w:hAnsi="GHEA Grapalat" w:cs="Arial"/>
        </w:rPr>
        <w:t xml:space="preserve"> </w:t>
      </w:r>
      <w:r w:rsidRPr="00411D6B">
        <w:rPr>
          <w:rFonts w:ascii="GHEA Grapalat" w:hAnsi="GHEA Grapalat" w:cs="Arial"/>
          <w:lang w:val="en-US"/>
        </w:rPr>
        <w:lastRenderedPageBreak/>
        <w:t>լիցենզիա</w:t>
      </w:r>
      <w:r w:rsidRPr="00411D6B">
        <w:rPr>
          <w:rFonts w:ascii="GHEA Grapalat" w:hAnsi="GHEA Grapalat" w:cs="Arial"/>
        </w:rPr>
        <w:t xml:space="preserve"> </w:t>
      </w:r>
      <w:r w:rsidRPr="00411D6B">
        <w:rPr>
          <w:rFonts w:ascii="GHEA Grapalat" w:hAnsi="GHEA Grapalat" w:cs="Arial"/>
          <w:lang w:val="en-US"/>
        </w:rPr>
        <w:t>ունեցող</w:t>
      </w:r>
      <w:r w:rsidRPr="00411D6B">
        <w:rPr>
          <w:rFonts w:ascii="GHEA Grapalat" w:hAnsi="GHEA Grapalat" w:cs="Arial"/>
        </w:rPr>
        <w:t xml:space="preserve"> </w:t>
      </w:r>
      <w:r w:rsidRPr="00411D6B">
        <w:rPr>
          <w:rFonts w:ascii="GHEA Grapalat" w:hAnsi="GHEA Grapalat" w:cs="Arial"/>
          <w:lang w:val="en-US"/>
        </w:rPr>
        <w:t>անձի</w:t>
      </w:r>
      <w:r w:rsidRPr="00411D6B">
        <w:rPr>
          <w:rFonts w:ascii="GHEA Grapalat" w:hAnsi="GHEA Grapalat" w:cs="Arial"/>
        </w:rPr>
        <w:t xml:space="preserve"> </w:t>
      </w:r>
      <w:r w:rsidRPr="00411D6B">
        <w:rPr>
          <w:rFonts w:ascii="GHEA Grapalat" w:hAnsi="GHEA Grapalat" w:cs="Arial"/>
          <w:lang w:val="en-US"/>
        </w:rPr>
        <w:t>համար</w:t>
      </w:r>
      <w:r w:rsidRPr="00411D6B">
        <w:rPr>
          <w:rFonts w:ascii="GHEA Grapalat" w:hAnsi="GHEA Grapalat" w:cs="Arial"/>
        </w:rPr>
        <w:t xml:space="preserve"> </w:t>
      </w:r>
      <w:r w:rsidRPr="00411D6B">
        <w:rPr>
          <w:rFonts w:ascii="GHEA Grapalat" w:hAnsi="GHEA Grapalat" w:cs="Arial"/>
          <w:lang w:val="en-US"/>
        </w:rPr>
        <w:t>սակագինը</w:t>
      </w:r>
      <w:r w:rsidRPr="00411D6B">
        <w:rPr>
          <w:rFonts w:ascii="GHEA Grapalat" w:hAnsi="GHEA Grapalat" w:cs="Arial"/>
        </w:rPr>
        <w:t xml:space="preserve"> </w:t>
      </w:r>
      <w:r w:rsidRPr="00411D6B">
        <w:rPr>
          <w:rFonts w:ascii="GHEA Grapalat" w:hAnsi="GHEA Grapalat" w:cs="Arial"/>
          <w:lang w:val="en-US"/>
        </w:rPr>
        <w:t>սահմանվում</w:t>
      </w:r>
      <w:r w:rsidRPr="00411D6B">
        <w:rPr>
          <w:rFonts w:ascii="GHEA Grapalat" w:hAnsi="GHEA Grapalat" w:cs="Arial"/>
        </w:rPr>
        <w:t xml:space="preserve"> </w:t>
      </w:r>
      <w:r w:rsidRPr="00411D6B">
        <w:rPr>
          <w:rFonts w:ascii="GHEA Grapalat" w:hAnsi="GHEA Grapalat" w:cs="Arial"/>
          <w:lang w:val="en-US"/>
        </w:rPr>
        <w:t>է</w:t>
      </w:r>
      <w:r w:rsidRPr="00411D6B">
        <w:rPr>
          <w:rFonts w:ascii="GHEA Grapalat" w:hAnsi="GHEA Grapalat" w:cs="Arial"/>
        </w:rPr>
        <w:t xml:space="preserve"> </w:t>
      </w:r>
      <w:r w:rsidRPr="00411D6B">
        <w:rPr>
          <w:rFonts w:ascii="GHEA Grapalat" w:hAnsi="GHEA Grapalat" w:cs="Arial"/>
          <w:lang w:val="en-US"/>
        </w:rPr>
        <w:t>կայանի</w:t>
      </w:r>
      <w:r w:rsidRPr="00411D6B">
        <w:rPr>
          <w:rFonts w:ascii="GHEA Grapalat" w:hAnsi="GHEA Grapalat" w:cs="Arial"/>
        </w:rPr>
        <w:t xml:space="preserve"> </w:t>
      </w:r>
      <w:r w:rsidRPr="00411D6B">
        <w:rPr>
          <w:rFonts w:ascii="GHEA Grapalat" w:hAnsi="GHEA Grapalat" w:cs="Arial"/>
          <w:lang w:val="en-US"/>
        </w:rPr>
        <w:t>կառուցման</w:t>
      </w:r>
      <w:r w:rsidRPr="00411D6B">
        <w:rPr>
          <w:rFonts w:ascii="GHEA Grapalat" w:hAnsi="GHEA Grapalat" w:cs="Arial"/>
        </w:rPr>
        <w:t xml:space="preserve"> </w:t>
      </w:r>
      <w:r w:rsidRPr="00411D6B">
        <w:rPr>
          <w:rFonts w:ascii="GHEA Grapalat" w:hAnsi="GHEA Grapalat" w:cs="Arial"/>
          <w:lang w:val="en-US"/>
        </w:rPr>
        <w:t>ավարտից</w:t>
      </w:r>
      <w:r w:rsidRPr="00411D6B">
        <w:rPr>
          <w:rFonts w:ascii="GHEA Grapalat" w:hAnsi="GHEA Grapalat" w:cs="Arial"/>
        </w:rPr>
        <w:t xml:space="preserve"> </w:t>
      </w:r>
      <w:r w:rsidRPr="00411D6B">
        <w:rPr>
          <w:rFonts w:ascii="GHEA Grapalat" w:hAnsi="GHEA Grapalat" w:cs="Arial"/>
          <w:lang w:val="en-US"/>
        </w:rPr>
        <w:t>հետո</w:t>
      </w:r>
      <w:r w:rsidRPr="00411D6B">
        <w:rPr>
          <w:rFonts w:ascii="GHEA Grapalat" w:hAnsi="GHEA Grapalat" w:cs="Arial"/>
        </w:rPr>
        <w:t>:</w:t>
      </w:r>
    </w:p>
    <w:p w14:paraId="525DE7EB"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rPr>
      </w:pPr>
      <w:r w:rsidRPr="00411D6B">
        <w:rPr>
          <w:rFonts w:ascii="GHEA Grapalat" w:hAnsi="GHEA Grapalat" w:cs="Arial"/>
          <w:lang w:val="en-US"/>
        </w:rPr>
        <w:t>Կայանի</w:t>
      </w:r>
      <w:r w:rsidRPr="00411D6B">
        <w:rPr>
          <w:rFonts w:ascii="GHEA Grapalat" w:hAnsi="GHEA Grapalat" w:cs="Arial"/>
        </w:rPr>
        <w:t xml:space="preserve"> </w:t>
      </w:r>
      <w:r w:rsidRPr="00411D6B">
        <w:rPr>
          <w:rFonts w:ascii="GHEA Grapalat" w:hAnsi="GHEA Grapalat" w:cs="Arial"/>
          <w:lang w:val="en-US"/>
        </w:rPr>
        <w:t>կառուցումը</w:t>
      </w:r>
      <w:r w:rsidRPr="00411D6B">
        <w:rPr>
          <w:rFonts w:ascii="GHEA Grapalat" w:hAnsi="GHEA Grapalat" w:cs="Arial"/>
        </w:rPr>
        <w:t xml:space="preserve">, </w:t>
      </w:r>
      <w:r w:rsidRPr="00411D6B">
        <w:rPr>
          <w:rFonts w:ascii="GHEA Grapalat" w:hAnsi="GHEA Grapalat" w:cs="Arial"/>
          <w:lang w:val="en-US"/>
        </w:rPr>
        <w:t>բացառությամբ</w:t>
      </w:r>
      <w:r w:rsidRPr="00411D6B">
        <w:rPr>
          <w:rFonts w:ascii="GHEA Grapalat" w:hAnsi="GHEA Grapalat" w:cs="Arial"/>
        </w:rPr>
        <w:t xml:space="preserve"> </w:t>
      </w:r>
      <w:r w:rsidRPr="00411D6B">
        <w:rPr>
          <w:rFonts w:ascii="GHEA Grapalat" w:hAnsi="GHEA Grapalat" w:cs="Arial"/>
          <w:lang w:val="en-US"/>
        </w:rPr>
        <w:t>սույն</w:t>
      </w:r>
      <w:r w:rsidRPr="00411D6B">
        <w:rPr>
          <w:rFonts w:ascii="GHEA Grapalat" w:hAnsi="GHEA Grapalat" w:cs="Arial"/>
        </w:rPr>
        <w:t xml:space="preserve"> </w:t>
      </w:r>
      <w:r w:rsidRPr="00411D6B">
        <w:rPr>
          <w:rFonts w:ascii="GHEA Grapalat" w:hAnsi="GHEA Grapalat" w:cs="Arial"/>
          <w:lang w:val="en-US"/>
        </w:rPr>
        <w:t>կարգով</w:t>
      </w:r>
      <w:r w:rsidRPr="00411D6B">
        <w:rPr>
          <w:rFonts w:ascii="GHEA Grapalat" w:hAnsi="GHEA Grapalat" w:cs="Arial"/>
        </w:rPr>
        <w:t xml:space="preserve"> </w:t>
      </w:r>
      <w:r w:rsidRPr="00411D6B">
        <w:rPr>
          <w:rFonts w:ascii="GHEA Grapalat" w:hAnsi="GHEA Grapalat" w:cs="Arial"/>
          <w:lang w:val="en-US"/>
        </w:rPr>
        <w:t>նախատեսված</w:t>
      </w:r>
      <w:r w:rsidRPr="00411D6B">
        <w:rPr>
          <w:rFonts w:ascii="GHEA Grapalat" w:hAnsi="GHEA Grapalat" w:cs="Arial"/>
        </w:rPr>
        <w:t xml:space="preserve"> </w:t>
      </w:r>
      <w:r w:rsidRPr="00411D6B">
        <w:rPr>
          <w:rFonts w:ascii="GHEA Grapalat" w:hAnsi="GHEA Grapalat" w:cs="Arial"/>
          <w:lang w:val="en-US"/>
        </w:rPr>
        <w:t>չլիցենզավորման</w:t>
      </w:r>
      <w:r w:rsidRPr="00411D6B">
        <w:rPr>
          <w:rFonts w:ascii="GHEA Grapalat" w:hAnsi="GHEA Grapalat" w:cs="Arial"/>
        </w:rPr>
        <w:t xml:space="preserve"> </w:t>
      </w:r>
      <w:r w:rsidRPr="00411D6B">
        <w:rPr>
          <w:rFonts w:ascii="GHEA Grapalat" w:hAnsi="GHEA Grapalat" w:cs="Arial"/>
          <w:lang w:val="en-US"/>
        </w:rPr>
        <w:t>դեպքերի</w:t>
      </w:r>
      <w:r w:rsidRPr="00411D6B">
        <w:rPr>
          <w:rFonts w:ascii="GHEA Grapalat" w:hAnsi="GHEA Grapalat" w:cs="Arial"/>
        </w:rPr>
        <w:t xml:space="preserve">, </w:t>
      </w:r>
      <w:r w:rsidRPr="00411D6B">
        <w:rPr>
          <w:rFonts w:ascii="GHEA Grapalat" w:hAnsi="GHEA Grapalat" w:cs="Arial"/>
          <w:lang w:val="en-US"/>
        </w:rPr>
        <w:t>կարող</w:t>
      </w:r>
      <w:r w:rsidRPr="00411D6B">
        <w:rPr>
          <w:rFonts w:ascii="GHEA Grapalat" w:hAnsi="GHEA Grapalat" w:cs="Arial"/>
        </w:rPr>
        <w:t xml:space="preserve"> </w:t>
      </w:r>
      <w:r w:rsidRPr="00411D6B">
        <w:rPr>
          <w:rFonts w:ascii="GHEA Grapalat" w:hAnsi="GHEA Grapalat" w:cs="Arial"/>
          <w:lang w:val="en-US"/>
        </w:rPr>
        <w:t>է</w:t>
      </w:r>
      <w:r w:rsidRPr="00411D6B">
        <w:rPr>
          <w:rFonts w:ascii="GHEA Grapalat" w:hAnsi="GHEA Grapalat" w:cs="Arial"/>
        </w:rPr>
        <w:t xml:space="preserve"> </w:t>
      </w:r>
      <w:r w:rsidRPr="00411D6B">
        <w:rPr>
          <w:rFonts w:ascii="GHEA Grapalat" w:hAnsi="GHEA Grapalat" w:cs="Arial"/>
          <w:lang w:val="en-US"/>
        </w:rPr>
        <w:t>իրականացվել</w:t>
      </w:r>
      <w:r w:rsidRPr="00411D6B">
        <w:rPr>
          <w:rFonts w:ascii="GHEA Grapalat" w:hAnsi="GHEA Grapalat" w:cs="Arial"/>
        </w:rPr>
        <w:t xml:space="preserve"> </w:t>
      </w:r>
      <w:r w:rsidRPr="00411D6B">
        <w:rPr>
          <w:rFonts w:ascii="GHEA Grapalat" w:hAnsi="GHEA Grapalat" w:cs="Arial"/>
          <w:lang w:val="en-US"/>
        </w:rPr>
        <w:t>էլեկտրական</w:t>
      </w:r>
      <w:r w:rsidRPr="00411D6B">
        <w:rPr>
          <w:rFonts w:ascii="GHEA Grapalat" w:hAnsi="GHEA Grapalat" w:cs="Arial"/>
        </w:rPr>
        <w:t xml:space="preserve"> </w:t>
      </w:r>
      <w:r w:rsidRPr="00411D6B">
        <w:rPr>
          <w:rFonts w:ascii="GHEA Grapalat" w:hAnsi="GHEA Grapalat" w:cs="Arial"/>
          <w:lang w:val="en-US"/>
        </w:rPr>
        <w:t>էներգիայի</w:t>
      </w:r>
      <w:r w:rsidRPr="00411D6B">
        <w:rPr>
          <w:rFonts w:ascii="GHEA Grapalat" w:hAnsi="GHEA Grapalat" w:cs="Arial"/>
        </w:rPr>
        <w:t xml:space="preserve"> </w:t>
      </w:r>
      <w:r w:rsidRPr="00411D6B">
        <w:rPr>
          <w:rFonts w:ascii="GHEA Grapalat" w:hAnsi="GHEA Grapalat" w:cs="Arial"/>
          <w:lang w:val="en-US"/>
        </w:rPr>
        <w:t>արտադրության</w:t>
      </w:r>
      <w:r w:rsidRPr="00411D6B">
        <w:rPr>
          <w:rFonts w:ascii="GHEA Grapalat" w:hAnsi="GHEA Grapalat" w:cs="Arial"/>
        </w:rPr>
        <w:t xml:space="preserve"> </w:t>
      </w:r>
      <w:r w:rsidRPr="00411D6B">
        <w:rPr>
          <w:rFonts w:ascii="GHEA Grapalat" w:hAnsi="GHEA Grapalat" w:cs="Arial"/>
          <w:lang w:val="en-US"/>
        </w:rPr>
        <w:t>լիցենզիայում</w:t>
      </w:r>
      <w:r w:rsidRPr="00411D6B">
        <w:rPr>
          <w:rFonts w:ascii="GHEA Grapalat" w:hAnsi="GHEA Grapalat" w:cs="Arial"/>
        </w:rPr>
        <w:t xml:space="preserve"> </w:t>
      </w:r>
      <w:r w:rsidRPr="00411D6B">
        <w:rPr>
          <w:rFonts w:ascii="GHEA Grapalat" w:hAnsi="GHEA Grapalat" w:cs="Arial"/>
          <w:lang w:val="en-US"/>
        </w:rPr>
        <w:t>կառուցման</w:t>
      </w:r>
      <w:r w:rsidRPr="00411D6B">
        <w:rPr>
          <w:rFonts w:ascii="GHEA Grapalat" w:hAnsi="GHEA Grapalat" w:cs="Arial"/>
        </w:rPr>
        <w:t xml:space="preserve"> </w:t>
      </w:r>
      <w:r w:rsidRPr="00411D6B">
        <w:rPr>
          <w:rFonts w:ascii="GHEA Grapalat" w:hAnsi="GHEA Grapalat" w:cs="Arial"/>
          <w:lang w:val="en-US"/>
        </w:rPr>
        <w:t>ժամանակահատվածի</w:t>
      </w:r>
      <w:r w:rsidRPr="00411D6B">
        <w:rPr>
          <w:rFonts w:ascii="GHEA Grapalat" w:hAnsi="GHEA Grapalat" w:cs="Arial"/>
        </w:rPr>
        <w:t xml:space="preserve"> </w:t>
      </w:r>
      <w:r w:rsidRPr="00411D6B">
        <w:rPr>
          <w:rFonts w:ascii="GHEA Grapalat" w:hAnsi="GHEA Grapalat" w:cs="Arial"/>
          <w:lang w:val="en-US"/>
        </w:rPr>
        <w:t>ամրագրման</w:t>
      </w:r>
      <w:r w:rsidRPr="00411D6B">
        <w:rPr>
          <w:rFonts w:ascii="GHEA Grapalat" w:hAnsi="GHEA Grapalat" w:cs="Arial"/>
        </w:rPr>
        <w:t xml:space="preserve"> </w:t>
      </w:r>
      <w:r w:rsidRPr="00411D6B">
        <w:rPr>
          <w:rFonts w:ascii="GHEA Grapalat" w:hAnsi="GHEA Grapalat" w:cs="Arial"/>
          <w:lang w:val="en-US"/>
        </w:rPr>
        <w:t>դեպքում։</w:t>
      </w:r>
    </w:p>
    <w:p w14:paraId="5BFACC0B" w14:textId="54D8E0BC" w:rsidR="000F163A" w:rsidRPr="00C81F60" w:rsidRDefault="000F163A" w:rsidP="000F163A">
      <w:pPr>
        <w:pStyle w:val="NormalWeb"/>
        <w:numPr>
          <w:ilvl w:val="0"/>
          <w:numId w:val="5"/>
        </w:numPr>
        <w:shd w:val="clear" w:color="auto" w:fill="FFFFFF"/>
        <w:spacing w:before="120" w:beforeAutospacing="0" w:after="0" w:afterAutospacing="0" w:line="276" w:lineRule="auto"/>
        <w:jc w:val="both"/>
        <w:rPr>
          <w:rFonts w:ascii="GHEA Grapalat" w:hAnsi="GHEA Grapalat" w:cs="Arial"/>
        </w:rPr>
      </w:pPr>
      <w:r w:rsidRPr="00411D6B">
        <w:rPr>
          <w:rFonts w:ascii="GHEA Grapalat" w:hAnsi="GHEA Grapalat" w:cs="Arial"/>
          <w:lang w:val="en-US"/>
        </w:rPr>
        <w:t>Արևային</w:t>
      </w:r>
      <w:r w:rsidRPr="00C81F60">
        <w:rPr>
          <w:rFonts w:ascii="GHEA Grapalat" w:hAnsi="GHEA Grapalat" w:cs="Arial"/>
        </w:rPr>
        <w:t xml:space="preserve"> </w:t>
      </w:r>
      <w:r w:rsidRPr="00411D6B">
        <w:rPr>
          <w:rFonts w:ascii="GHEA Grapalat" w:hAnsi="GHEA Grapalat" w:cs="Arial"/>
          <w:lang w:val="en-US"/>
        </w:rPr>
        <w:t>էլեկտրակայանում</w:t>
      </w:r>
      <w:r w:rsidRPr="00C81F60">
        <w:rPr>
          <w:rFonts w:ascii="GHEA Grapalat" w:hAnsi="GHEA Grapalat" w:cs="Arial"/>
        </w:rPr>
        <w:t xml:space="preserve"> </w:t>
      </w:r>
      <w:r w:rsidRPr="00411D6B">
        <w:rPr>
          <w:rFonts w:ascii="GHEA Grapalat" w:hAnsi="GHEA Grapalat" w:cs="Arial"/>
          <w:lang w:val="en-US"/>
        </w:rPr>
        <w:t>էլեկտրական</w:t>
      </w:r>
      <w:r w:rsidRPr="00C81F60">
        <w:rPr>
          <w:rFonts w:ascii="GHEA Grapalat" w:hAnsi="GHEA Grapalat" w:cs="Arial"/>
        </w:rPr>
        <w:t xml:space="preserve"> </w:t>
      </w:r>
      <w:r w:rsidRPr="00411D6B">
        <w:rPr>
          <w:rFonts w:ascii="GHEA Grapalat" w:hAnsi="GHEA Grapalat" w:cs="Arial"/>
          <w:lang w:val="en-US"/>
        </w:rPr>
        <w:t>էներգիայի</w:t>
      </w:r>
      <w:r w:rsidRPr="00C81F60">
        <w:rPr>
          <w:rFonts w:ascii="GHEA Grapalat" w:hAnsi="GHEA Grapalat" w:cs="Arial"/>
        </w:rPr>
        <w:t xml:space="preserve"> </w:t>
      </w:r>
      <w:r w:rsidRPr="00411D6B">
        <w:rPr>
          <w:rFonts w:ascii="GHEA Grapalat" w:hAnsi="GHEA Grapalat" w:cs="Arial"/>
          <w:lang w:val="en-US"/>
        </w:rPr>
        <w:t>արտադրության</w:t>
      </w:r>
      <w:r w:rsidRPr="00C81F60">
        <w:rPr>
          <w:rFonts w:ascii="GHEA Grapalat" w:hAnsi="GHEA Grapalat" w:cs="Arial"/>
        </w:rPr>
        <w:t xml:space="preserve"> </w:t>
      </w:r>
      <w:r w:rsidRPr="00411D6B">
        <w:rPr>
          <w:rFonts w:ascii="GHEA Grapalat" w:hAnsi="GHEA Grapalat" w:cs="Arial"/>
          <w:lang w:val="en-US"/>
        </w:rPr>
        <w:t>լիցենզիա</w:t>
      </w:r>
      <w:r w:rsidRPr="00C81F60">
        <w:rPr>
          <w:rFonts w:ascii="GHEA Grapalat" w:hAnsi="GHEA Grapalat" w:cs="Arial"/>
        </w:rPr>
        <w:t xml:space="preserve"> </w:t>
      </w:r>
      <w:r w:rsidRPr="00411D6B">
        <w:rPr>
          <w:rFonts w:ascii="GHEA Grapalat" w:hAnsi="GHEA Grapalat" w:cs="Arial"/>
          <w:lang w:val="en-US"/>
        </w:rPr>
        <w:t>տրամադրվում</w:t>
      </w:r>
      <w:r w:rsidRPr="00C81F60">
        <w:rPr>
          <w:rFonts w:ascii="GHEA Grapalat" w:hAnsi="GHEA Grapalat" w:cs="Arial"/>
        </w:rPr>
        <w:t xml:space="preserve"> </w:t>
      </w:r>
      <w:r w:rsidRPr="00411D6B">
        <w:rPr>
          <w:rFonts w:ascii="GHEA Grapalat" w:hAnsi="GHEA Grapalat" w:cs="Arial"/>
          <w:lang w:val="en-US"/>
        </w:rPr>
        <w:t>է՝</w:t>
      </w:r>
    </w:p>
    <w:p w14:paraId="10E1FC40" w14:textId="77777777" w:rsidR="000F163A" w:rsidRPr="00C81F60" w:rsidRDefault="000F163A" w:rsidP="000F163A">
      <w:pPr>
        <w:pStyle w:val="ListParagraph"/>
        <w:widowControl/>
        <w:numPr>
          <w:ilvl w:val="0"/>
          <w:numId w:val="31"/>
        </w:numPr>
        <w:shd w:val="clear" w:color="auto" w:fill="FFFFFF"/>
        <w:spacing w:before="120" w:line="276" w:lineRule="auto"/>
        <w:contextualSpacing/>
        <w:jc w:val="both"/>
        <w:rPr>
          <w:rFonts w:ascii="GHEA Grapalat" w:eastAsia="Times New Roman" w:hAnsi="GHEA Grapalat" w:cs="Arial"/>
          <w:sz w:val="24"/>
          <w:szCs w:val="24"/>
          <w:lang w:val="es-AR" w:eastAsia="es-AR"/>
        </w:rPr>
      </w:pPr>
      <w:proofErr w:type="gramStart"/>
      <w:r w:rsidRPr="00411D6B">
        <w:rPr>
          <w:rFonts w:ascii="GHEA Grapalat" w:eastAsia="Times New Roman" w:hAnsi="GHEA Grapalat" w:cs="Arial"/>
          <w:sz w:val="24"/>
          <w:szCs w:val="24"/>
          <w:lang w:eastAsia="es-AR"/>
        </w:rPr>
        <w:t>մինչև</w:t>
      </w:r>
      <w:proofErr w:type="gramEnd"/>
      <w:r w:rsidRPr="00C81F60">
        <w:rPr>
          <w:rFonts w:ascii="GHEA Grapalat" w:eastAsia="Times New Roman" w:hAnsi="GHEA Grapalat" w:cs="Arial"/>
          <w:sz w:val="24"/>
          <w:szCs w:val="24"/>
          <w:lang w:val="es-AR" w:eastAsia="es-AR"/>
        </w:rPr>
        <w:t xml:space="preserve"> 2018 </w:t>
      </w:r>
      <w:r w:rsidRPr="00411D6B">
        <w:rPr>
          <w:rFonts w:ascii="GHEA Grapalat" w:eastAsia="Times New Roman" w:hAnsi="GHEA Grapalat" w:cs="Arial"/>
          <w:sz w:val="24"/>
          <w:szCs w:val="24"/>
          <w:lang w:eastAsia="es-AR"/>
        </w:rPr>
        <w:t>թվականի</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նոյեմբերի</w:t>
      </w:r>
      <w:r w:rsidRPr="00C81F60">
        <w:rPr>
          <w:rFonts w:ascii="GHEA Grapalat" w:eastAsia="Times New Roman" w:hAnsi="GHEA Grapalat" w:cs="Arial"/>
          <w:sz w:val="24"/>
          <w:szCs w:val="24"/>
          <w:lang w:val="es-AR" w:eastAsia="es-AR"/>
        </w:rPr>
        <w:t xml:space="preserve"> 1</w:t>
      </w:r>
      <w:r w:rsidRPr="00C81F60">
        <w:rPr>
          <w:rFonts w:ascii="GHEA Grapalat" w:eastAsia="Times New Roman" w:hAnsi="GHEA Grapalat" w:cs="Arial"/>
          <w:sz w:val="24"/>
          <w:szCs w:val="24"/>
          <w:lang w:val="es-AR" w:eastAsia="es-AR"/>
        </w:rPr>
        <w:noBreakHyphen/>
      </w:r>
      <w:r w:rsidRPr="00411D6B">
        <w:rPr>
          <w:rFonts w:ascii="GHEA Grapalat" w:eastAsia="Times New Roman" w:hAnsi="GHEA Grapalat" w:cs="Arial"/>
          <w:sz w:val="24"/>
          <w:szCs w:val="24"/>
          <w:lang w:eastAsia="es-AR"/>
        </w:rPr>
        <w:t>ը</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ներառյալ</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ժամանակահատվածի</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համար՝</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մինչև</w:t>
      </w:r>
      <w:r w:rsidRPr="00C81F60">
        <w:rPr>
          <w:rFonts w:ascii="GHEA Grapalat" w:eastAsia="Times New Roman" w:hAnsi="GHEA Grapalat" w:cs="Arial"/>
          <w:sz w:val="24"/>
          <w:szCs w:val="24"/>
          <w:lang w:val="es-AR" w:eastAsia="es-AR"/>
        </w:rPr>
        <w:t xml:space="preserve"> 1 </w:t>
      </w:r>
      <w:r w:rsidRPr="00411D6B">
        <w:rPr>
          <w:rFonts w:ascii="GHEA Grapalat" w:eastAsia="Times New Roman" w:hAnsi="GHEA Grapalat" w:cs="Arial"/>
          <w:sz w:val="24"/>
          <w:szCs w:val="24"/>
          <w:lang w:eastAsia="es-AR"/>
        </w:rPr>
        <w:t>ՄՎտ</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տեղակայվող</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տեղակայված</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հզորությամբ</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կայաններում</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էլեկտրական</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էներգիայի</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արտադրության</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գործունեության</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համար</w:t>
      </w:r>
      <w:r w:rsidRPr="00C81F60">
        <w:rPr>
          <w:rFonts w:ascii="GHEA Grapalat" w:eastAsia="Times New Roman" w:hAnsi="GHEA Grapalat" w:cs="Arial"/>
          <w:sz w:val="24"/>
          <w:szCs w:val="24"/>
          <w:lang w:val="es-AR" w:eastAsia="es-AR"/>
        </w:rPr>
        <w:t>.</w:t>
      </w:r>
    </w:p>
    <w:p w14:paraId="4896E915" w14:textId="77777777" w:rsidR="000F163A" w:rsidRPr="00C81F60" w:rsidRDefault="000F163A" w:rsidP="000F163A">
      <w:pPr>
        <w:pStyle w:val="ListParagraph"/>
        <w:widowControl/>
        <w:numPr>
          <w:ilvl w:val="0"/>
          <w:numId w:val="31"/>
        </w:numPr>
        <w:shd w:val="clear" w:color="auto" w:fill="FFFFFF"/>
        <w:spacing w:before="120" w:line="276" w:lineRule="auto"/>
        <w:contextualSpacing/>
        <w:jc w:val="both"/>
        <w:rPr>
          <w:rFonts w:ascii="GHEA Grapalat" w:eastAsia="Times New Roman" w:hAnsi="GHEA Grapalat" w:cs="Arial"/>
          <w:sz w:val="24"/>
          <w:szCs w:val="24"/>
          <w:lang w:val="es-AR" w:eastAsia="es-AR"/>
        </w:rPr>
      </w:pPr>
      <w:r w:rsidRPr="00C81F60">
        <w:rPr>
          <w:rFonts w:ascii="GHEA Grapalat" w:eastAsia="Times New Roman" w:hAnsi="GHEA Grapalat" w:cs="Arial"/>
          <w:sz w:val="24"/>
          <w:szCs w:val="24"/>
          <w:lang w:val="es-AR" w:eastAsia="es-AR"/>
        </w:rPr>
        <w:t xml:space="preserve">2018 </w:t>
      </w:r>
      <w:r w:rsidRPr="00411D6B">
        <w:rPr>
          <w:rFonts w:ascii="GHEA Grapalat" w:eastAsia="Times New Roman" w:hAnsi="GHEA Grapalat" w:cs="Arial"/>
          <w:sz w:val="24"/>
          <w:szCs w:val="24"/>
          <w:lang w:eastAsia="es-AR"/>
        </w:rPr>
        <w:t>թվականի</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նոյեմբերի</w:t>
      </w:r>
      <w:r w:rsidRPr="00C81F60">
        <w:rPr>
          <w:rFonts w:ascii="GHEA Grapalat" w:eastAsia="Times New Roman" w:hAnsi="GHEA Grapalat" w:cs="Arial"/>
          <w:sz w:val="24"/>
          <w:szCs w:val="24"/>
          <w:lang w:val="es-AR" w:eastAsia="es-AR"/>
        </w:rPr>
        <w:t xml:space="preserve"> 2-</w:t>
      </w:r>
      <w:r w:rsidRPr="00411D6B">
        <w:rPr>
          <w:rFonts w:ascii="GHEA Grapalat" w:eastAsia="Times New Roman" w:hAnsi="GHEA Grapalat" w:cs="Arial"/>
          <w:sz w:val="24"/>
          <w:szCs w:val="24"/>
          <w:lang w:eastAsia="es-AR"/>
        </w:rPr>
        <w:t>ից</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մինչև</w:t>
      </w:r>
      <w:r w:rsidRPr="00C81F60">
        <w:rPr>
          <w:rFonts w:ascii="GHEA Grapalat" w:eastAsia="Times New Roman" w:hAnsi="GHEA Grapalat" w:cs="Arial"/>
          <w:sz w:val="24"/>
          <w:szCs w:val="24"/>
          <w:lang w:val="es-AR" w:eastAsia="es-AR"/>
        </w:rPr>
        <w:t xml:space="preserve"> 2019 </w:t>
      </w:r>
      <w:r w:rsidRPr="00411D6B">
        <w:rPr>
          <w:rFonts w:ascii="GHEA Grapalat" w:eastAsia="Times New Roman" w:hAnsi="GHEA Grapalat" w:cs="Arial"/>
          <w:sz w:val="24"/>
          <w:szCs w:val="24"/>
          <w:lang w:eastAsia="es-AR"/>
        </w:rPr>
        <w:t>թվականի</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դեկտեմբերի</w:t>
      </w:r>
      <w:r w:rsidRPr="00C81F60">
        <w:rPr>
          <w:rFonts w:ascii="GHEA Grapalat" w:eastAsia="Times New Roman" w:hAnsi="GHEA Grapalat" w:cs="Arial"/>
          <w:sz w:val="24"/>
          <w:szCs w:val="24"/>
          <w:lang w:val="es-AR" w:eastAsia="es-AR"/>
        </w:rPr>
        <w:t xml:space="preserve"> 31-</w:t>
      </w:r>
      <w:r w:rsidRPr="00411D6B">
        <w:rPr>
          <w:rFonts w:ascii="GHEA Grapalat" w:eastAsia="Times New Roman" w:hAnsi="GHEA Grapalat" w:cs="Arial"/>
          <w:sz w:val="24"/>
          <w:szCs w:val="24"/>
          <w:lang w:eastAsia="es-AR"/>
        </w:rPr>
        <w:t>ը</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ներառյալ</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ժամանակահատվածի</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համար՝</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մինչև</w:t>
      </w:r>
      <w:r w:rsidRPr="00C81F60">
        <w:rPr>
          <w:rFonts w:ascii="GHEA Grapalat" w:eastAsia="Times New Roman" w:hAnsi="GHEA Grapalat" w:cs="Arial"/>
          <w:sz w:val="24"/>
          <w:szCs w:val="24"/>
          <w:lang w:val="es-AR" w:eastAsia="es-AR"/>
        </w:rPr>
        <w:t xml:space="preserve"> 5 </w:t>
      </w:r>
      <w:r w:rsidRPr="00411D6B">
        <w:rPr>
          <w:rFonts w:ascii="GHEA Grapalat" w:eastAsia="Times New Roman" w:hAnsi="GHEA Grapalat" w:cs="Arial"/>
          <w:sz w:val="24"/>
          <w:szCs w:val="24"/>
          <w:lang w:eastAsia="es-AR"/>
        </w:rPr>
        <w:t>ՄՎտ</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տեղակայվող</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տեղակայված</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հզորությամբ</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կայաններում</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էլեկտրական</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էներգիայի</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արտադրության</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գործունեության</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համար</w:t>
      </w:r>
      <w:r w:rsidRPr="00C81F60">
        <w:rPr>
          <w:rFonts w:ascii="GHEA Grapalat" w:eastAsia="Times New Roman" w:hAnsi="GHEA Grapalat" w:cs="Arial"/>
          <w:sz w:val="24"/>
          <w:szCs w:val="24"/>
          <w:lang w:val="es-AR" w:eastAsia="es-AR"/>
        </w:rPr>
        <w:t>.</w:t>
      </w:r>
    </w:p>
    <w:p w14:paraId="6078AF8E" w14:textId="0CC189B9" w:rsidR="000F163A" w:rsidRPr="00C81F60" w:rsidRDefault="000F163A" w:rsidP="000F163A">
      <w:pPr>
        <w:pStyle w:val="ListParagraph"/>
        <w:widowControl/>
        <w:numPr>
          <w:ilvl w:val="0"/>
          <w:numId w:val="31"/>
        </w:numPr>
        <w:shd w:val="clear" w:color="auto" w:fill="FFFFFF"/>
        <w:spacing w:before="120" w:line="276" w:lineRule="auto"/>
        <w:contextualSpacing/>
        <w:jc w:val="both"/>
        <w:rPr>
          <w:rFonts w:ascii="GHEA Grapalat" w:eastAsia="Times New Roman" w:hAnsi="GHEA Grapalat" w:cs="Arial"/>
          <w:sz w:val="24"/>
          <w:szCs w:val="24"/>
          <w:lang w:val="es-AR" w:eastAsia="es-AR"/>
        </w:rPr>
      </w:pPr>
      <w:proofErr w:type="gramStart"/>
      <w:r w:rsidRPr="00411D6B">
        <w:rPr>
          <w:rFonts w:ascii="GHEA Grapalat" w:eastAsia="Times New Roman" w:hAnsi="GHEA Grapalat" w:cs="Arial"/>
          <w:sz w:val="24"/>
          <w:szCs w:val="24"/>
          <w:lang w:eastAsia="es-AR"/>
        </w:rPr>
        <w:t>սույն</w:t>
      </w:r>
      <w:proofErr w:type="gramEnd"/>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կարգի</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val="hy-AM" w:eastAsia="es-AR"/>
        </w:rPr>
        <w:t>38-րդ</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կետով</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նախատեսված</w:t>
      </w:r>
      <w:r w:rsidRPr="00C81F60">
        <w:rPr>
          <w:rFonts w:ascii="GHEA Grapalat" w:eastAsia="Times New Roman" w:hAnsi="GHEA Grapalat" w:cs="Arial"/>
          <w:sz w:val="24"/>
          <w:szCs w:val="24"/>
          <w:lang w:val="es-AR" w:eastAsia="es-AR"/>
        </w:rPr>
        <w:t xml:space="preserve"> </w:t>
      </w:r>
      <w:r w:rsidRPr="00411D6B">
        <w:rPr>
          <w:rFonts w:ascii="GHEA Grapalat" w:eastAsia="Times New Roman" w:hAnsi="GHEA Grapalat" w:cs="Arial"/>
          <w:sz w:val="24"/>
          <w:szCs w:val="24"/>
          <w:lang w:eastAsia="es-AR"/>
        </w:rPr>
        <w:t>դեպքում։</w:t>
      </w:r>
    </w:p>
    <w:p w14:paraId="586D4B4D" w14:textId="25E0CA05" w:rsidR="000F163A" w:rsidRPr="00411D6B" w:rsidRDefault="000F163A" w:rsidP="000F163A">
      <w:pPr>
        <w:pStyle w:val="NormalWeb"/>
        <w:numPr>
          <w:ilvl w:val="0"/>
          <w:numId w:val="5"/>
        </w:numPr>
        <w:shd w:val="clear" w:color="auto" w:fill="FFFFFF"/>
        <w:spacing w:before="120" w:beforeAutospacing="0" w:after="0" w:afterAutospacing="0" w:line="276" w:lineRule="auto"/>
        <w:jc w:val="both"/>
        <w:rPr>
          <w:rFonts w:ascii="GHEA Grapalat" w:hAnsi="GHEA Grapalat" w:cs="Arial"/>
          <w:lang w:val="hy-AM"/>
        </w:rPr>
      </w:pPr>
      <w:r w:rsidRPr="00411D6B">
        <w:rPr>
          <w:rFonts w:ascii="GHEA Grapalat" w:hAnsi="GHEA Grapalat" w:cs="Arial"/>
          <w:lang w:val="hy-AM"/>
        </w:rPr>
        <w:t>Սույն կարգի 34-րդ կետի 1-2-րդ ենթակետերով նախատեսված արևային էլեկտրակայաններում էլեկտրական էներգիայի արտադրության լիցենզիա չի տրամադրվում և Հանձնաժողովի 2015 թվականի ապրիլի 22-ի N88-Ն որոշմամբ հաստատված մեթոդիկայի համաձայն սակագին չի սահմանվում, եթե լիցենզիայի տրամադրման արդյունքում արևային էլեկտրակայանների գումարային հզորությունները գերազանցում են հետևյալ սահմանաչափերը՝</w:t>
      </w:r>
    </w:p>
    <w:p w14:paraId="54030A8E" w14:textId="77777777" w:rsidR="000F163A" w:rsidRPr="00411D6B" w:rsidRDefault="000F163A" w:rsidP="000F163A">
      <w:pPr>
        <w:pStyle w:val="ListParagraph"/>
        <w:widowControl/>
        <w:numPr>
          <w:ilvl w:val="0"/>
          <w:numId w:val="33"/>
        </w:numPr>
        <w:shd w:val="clear" w:color="auto" w:fill="FFFFFF"/>
        <w:spacing w:before="120" w:line="276" w:lineRule="auto"/>
        <w:contextualSpacing/>
        <w:jc w:val="both"/>
        <w:rPr>
          <w:rFonts w:ascii="GHEA Grapalat" w:eastAsia="Times New Roman" w:hAnsi="GHEA Grapalat" w:cs="Arial"/>
          <w:sz w:val="24"/>
          <w:szCs w:val="24"/>
          <w:lang w:val="hy-AM" w:eastAsia="es-AR"/>
        </w:rPr>
      </w:pPr>
      <w:r w:rsidRPr="00411D6B">
        <w:rPr>
          <w:rFonts w:ascii="GHEA Grapalat" w:eastAsia="Times New Roman" w:hAnsi="GHEA Grapalat" w:cs="Arial"/>
          <w:sz w:val="24"/>
          <w:szCs w:val="24"/>
          <w:lang w:val="hy-AM" w:eastAsia="es-AR"/>
        </w:rPr>
        <w:t>2018 թվականի թվականի նոյեմբերի 1-ի դրությամբ՝ 10 ՄՎտ-ը.</w:t>
      </w:r>
    </w:p>
    <w:p w14:paraId="13B8CF1E" w14:textId="77777777" w:rsidR="000F163A" w:rsidRPr="00411D6B" w:rsidRDefault="000F163A" w:rsidP="000F163A">
      <w:pPr>
        <w:pStyle w:val="ListParagraph"/>
        <w:widowControl/>
        <w:numPr>
          <w:ilvl w:val="0"/>
          <w:numId w:val="33"/>
        </w:numPr>
        <w:shd w:val="clear" w:color="auto" w:fill="FFFFFF"/>
        <w:spacing w:before="120" w:line="276" w:lineRule="auto"/>
        <w:contextualSpacing/>
        <w:jc w:val="both"/>
        <w:rPr>
          <w:rFonts w:ascii="GHEA Grapalat" w:eastAsia="Times New Roman" w:hAnsi="GHEA Grapalat" w:cs="Arial"/>
          <w:sz w:val="24"/>
          <w:szCs w:val="24"/>
          <w:lang w:val="hy-AM" w:eastAsia="es-AR"/>
        </w:rPr>
      </w:pPr>
      <w:r w:rsidRPr="00411D6B">
        <w:rPr>
          <w:rFonts w:ascii="GHEA Grapalat" w:eastAsia="Times New Roman" w:hAnsi="GHEA Grapalat" w:cs="Arial"/>
          <w:sz w:val="24"/>
          <w:szCs w:val="24"/>
          <w:lang w:val="hy-AM" w:eastAsia="es-AR"/>
        </w:rPr>
        <w:t>2018 թվականի նոյեմբերի 2-ից մինչև 2018 թվականի դեկտեմբերի 31-ը ներառյալ ժամանակահատվածի համար՝ 50 ՄՎտ-ը.</w:t>
      </w:r>
    </w:p>
    <w:p w14:paraId="33EE6A19" w14:textId="33E82873" w:rsidR="000F163A" w:rsidRPr="00411D6B" w:rsidRDefault="000F163A" w:rsidP="000F163A">
      <w:pPr>
        <w:pStyle w:val="ListParagraph"/>
        <w:widowControl/>
        <w:numPr>
          <w:ilvl w:val="0"/>
          <w:numId w:val="33"/>
        </w:numPr>
        <w:shd w:val="clear" w:color="auto" w:fill="FFFFFF"/>
        <w:spacing w:before="120" w:line="276" w:lineRule="auto"/>
        <w:contextualSpacing/>
        <w:jc w:val="both"/>
        <w:rPr>
          <w:rFonts w:ascii="GHEA Grapalat" w:eastAsia="Times New Roman" w:hAnsi="GHEA Grapalat" w:cs="Arial"/>
          <w:sz w:val="24"/>
          <w:szCs w:val="24"/>
          <w:lang w:val="hy-AM" w:eastAsia="es-AR"/>
        </w:rPr>
      </w:pPr>
      <w:r w:rsidRPr="00411D6B">
        <w:rPr>
          <w:rFonts w:ascii="GHEA Grapalat" w:eastAsia="Times New Roman" w:hAnsi="GHEA Grapalat" w:cs="Arial"/>
          <w:sz w:val="24"/>
          <w:szCs w:val="24"/>
          <w:lang w:val="hy-AM" w:eastAsia="es-AR"/>
        </w:rPr>
        <w:t>2019 թվականի հունվարի 1-ից մինչև 2019 թվականի դեկտեմբերի 31-ը ներառյալ ժամանակահատվածի համար՝ 50 ՄՎտ-ը:</w:t>
      </w:r>
    </w:p>
    <w:p w14:paraId="74C21095" w14:textId="77777777" w:rsidR="000F163A" w:rsidRPr="00411D6B" w:rsidRDefault="000F163A" w:rsidP="000F163A">
      <w:pPr>
        <w:pStyle w:val="NormalWeb"/>
        <w:shd w:val="clear" w:color="auto" w:fill="FFFFFF"/>
        <w:spacing w:before="120" w:beforeAutospacing="0" w:after="0" w:afterAutospacing="0" w:line="276" w:lineRule="auto"/>
        <w:ind w:left="360"/>
        <w:jc w:val="both"/>
        <w:rPr>
          <w:rFonts w:ascii="GHEA Grapalat" w:hAnsi="GHEA Grapalat" w:cs="Arial"/>
          <w:lang w:val="hy-AM"/>
        </w:rPr>
      </w:pPr>
    </w:p>
    <w:p w14:paraId="7D6ACFFB" w14:textId="6EC99783" w:rsidR="000F163A" w:rsidRPr="00411D6B" w:rsidRDefault="000F163A" w:rsidP="000F163A">
      <w:pPr>
        <w:pStyle w:val="NormalWeb"/>
        <w:numPr>
          <w:ilvl w:val="0"/>
          <w:numId w:val="5"/>
        </w:numPr>
        <w:shd w:val="clear" w:color="auto" w:fill="FFFFFF"/>
        <w:spacing w:before="120" w:beforeAutospacing="0" w:after="0" w:afterAutospacing="0" w:line="276" w:lineRule="auto"/>
        <w:jc w:val="both"/>
        <w:rPr>
          <w:rFonts w:ascii="GHEA Grapalat" w:hAnsi="GHEA Grapalat" w:cs="Arial"/>
          <w:lang w:val="hy-AM"/>
        </w:rPr>
      </w:pPr>
      <w:r w:rsidRPr="00411D6B">
        <w:rPr>
          <w:rFonts w:ascii="GHEA Grapalat" w:hAnsi="GHEA Grapalat" w:cs="Arial"/>
          <w:lang w:val="hy-AM"/>
        </w:rPr>
        <w:t>Սույն կարգի 35-րդ կետի 2-րդ ենթակետով նախատեսված հզորությունը նույն կետում նշված ժամանակահատվածում չտրամադրվելու դեպքում չլրացված մասը գումարվում է սույն կարգի 35-րդ կետի 3-րդ ենթակետով նախատեսված հզորությանը՝ 2018 թվականի նոյեմբերի 2-ից մինչև 2019 թվականի դեկտեմբերի 31-ը ներառյալ ժամանակահատվածի համար կազմելով առավելագույնը 100 ՄՎտ։</w:t>
      </w:r>
    </w:p>
    <w:p w14:paraId="46C66E7B" w14:textId="4589421F" w:rsidR="000F163A" w:rsidRPr="00411D6B" w:rsidRDefault="000F163A" w:rsidP="000F163A">
      <w:pPr>
        <w:pStyle w:val="NormalWeb"/>
        <w:numPr>
          <w:ilvl w:val="0"/>
          <w:numId w:val="5"/>
        </w:numPr>
        <w:shd w:val="clear" w:color="auto" w:fill="FFFFFF"/>
        <w:spacing w:before="120" w:beforeAutospacing="0" w:after="0" w:afterAutospacing="0" w:line="276" w:lineRule="auto"/>
        <w:jc w:val="both"/>
        <w:rPr>
          <w:rFonts w:ascii="GHEA Grapalat" w:hAnsi="GHEA Grapalat" w:cs="Arial"/>
          <w:lang w:val="hy-AM"/>
        </w:rPr>
      </w:pPr>
      <w:r w:rsidRPr="00411D6B">
        <w:rPr>
          <w:rFonts w:ascii="GHEA Grapalat" w:hAnsi="GHEA Grapalat" w:cs="Arial"/>
          <w:lang w:val="hy-AM"/>
        </w:rPr>
        <w:lastRenderedPageBreak/>
        <w:t>Հողմային էլեկտրակայաններում էլեկտրական էներգիայի արտադրության լիցենզիա տրամադրվում և Հանձնաժողովի 2015 թվականի ապրիլի 22-ի N88-Ն որոշմամբ հաստատված մեթոդիկայի համաձայն սակագին սահմանվում է՝</w:t>
      </w:r>
    </w:p>
    <w:p w14:paraId="54CDCA3B" w14:textId="77777777" w:rsidR="000F163A" w:rsidRPr="00411D6B" w:rsidRDefault="000F163A" w:rsidP="000F163A">
      <w:pPr>
        <w:pStyle w:val="ListParagraph"/>
        <w:widowControl/>
        <w:numPr>
          <w:ilvl w:val="0"/>
          <w:numId w:val="36"/>
        </w:numPr>
        <w:shd w:val="clear" w:color="auto" w:fill="FFFFFF"/>
        <w:spacing w:before="120" w:line="276" w:lineRule="auto"/>
        <w:contextualSpacing/>
        <w:jc w:val="both"/>
        <w:rPr>
          <w:rFonts w:ascii="GHEA Grapalat" w:eastAsia="Times New Roman" w:hAnsi="GHEA Grapalat" w:cs="Arial"/>
          <w:sz w:val="24"/>
          <w:szCs w:val="24"/>
          <w:lang w:val="hy-AM" w:eastAsia="es-AR"/>
        </w:rPr>
      </w:pPr>
      <w:r w:rsidRPr="00411D6B">
        <w:rPr>
          <w:rFonts w:ascii="GHEA Grapalat" w:eastAsia="Times New Roman" w:hAnsi="GHEA Grapalat" w:cs="Arial"/>
          <w:sz w:val="24"/>
          <w:szCs w:val="24"/>
          <w:lang w:val="hy-AM" w:eastAsia="es-AR"/>
        </w:rPr>
        <w:t xml:space="preserve">եթե լիցենզիայի տրամադրման արդյունքում հողմային էլեկտրակայանների գումարային հզորությունը 2018 թվականի թվականի նոյեմբերի 1-ի դրությամբ չի գերազանցում 8,5 ՄՎտ-ը. </w:t>
      </w:r>
    </w:p>
    <w:p w14:paraId="75D41F55" w14:textId="77777777" w:rsidR="000F163A" w:rsidRPr="00411D6B" w:rsidRDefault="000F163A" w:rsidP="000F163A">
      <w:pPr>
        <w:pStyle w:val="ListParagraph"/>
        <w:widowControl/>
        <w:numPr>
          <w:ilvl w:val="0"/>
          <w:numId w:val="36"/>
        </w:numPr>
        <w:shd w:val="clear" w:color="auto" w:fill="FFFFFF"/>
        <w:spacing w:before="120" w:line="276" w:lineRule="auto"/>
        <w:contextualSpacing/>
        <w:jc w:val="both"/>
        <w:rPr>
          <w:rFonts w:ascii="GHEA Grapalat" w:eastAsia="Times New Roman" w:hAnsi="GHEA Grapalat" w:cs="Arial"/>
          <w:sz w:val="24"/>
          <w:szCs w:val="24"/>
          <w:lang w:val="hy-AM" w:eastAsia="es-AR"/>
        </w:rPr>
      </w:pPr>
      <w:r w:rsidRPr="00411D6B">
        <w:rPr>
          <w:rFonts w:ascii="GHEA Grapalat" w:eastAsia="Times New Roman" w:hAnsi="GHEA Grapalat" w:cs="Arial"/>
          <w:sz w:val="24"/>
          <w:szCs w:val="24"/>
          <w:lang w:val="hy-AM" w:eastAsia="es-AR"/>
        </w:rPr>
        <w:t>2018 թվականի նոյեմբերի 2-ից մինչև 2019 թվականի դեկտեմբերի 31-ը ներառյալ ժամանակահատվածի համար՝ առանց գումարային հզորության սահմանափակման՝ մինչև 30 ՄՎտ տեղակայվող (տեղակայված) հզորությամբ կայանների համար:</w:t>
      </w:r>
    </w:p>
    <w:p w14:paraId="5AB76FB9" w14:textId="5F87FE7D" w:rsidR="000F163A" w:rsidRPr="00411D6B" w:rsidRDefault="000F163A" w:rsidP="000F163A">
      <w:pPr>
        <w:pStyle w:val="NormalWeb"/>
        <w:numPr>
          <w:ilvl w:val="0"/>
          <w:numId w:val="5"/>
        </w:numPr>
        <w:shd w:val="clear" w:color="auto" w:fill="FFFFFF"/>
        <w:spacing w:before="120" w:beforeAutospacing="0" w:after="0" w:afterAutospacing="0" w:line="276" w:lineRule="auto"/>
        <w:jc w:val="both"/>
        <w:rPr>
          <w:rFonts w:ascii="GHEA Grapalat" w:hAnsi="GHEA Grapalat" w:cs="Arial"/>
          <w:lang w:val="hy-AM"/>
        </w:rPr>
      </w:pPr>
      <w:r w:rsidRPr="00411D6B">
        <w:rPr>
          <w:rFonts w:ascii="GHEA Grapalat" w:hAnsi="GHEA Grapalat" w:cs="Arial"/>
          <w:lang w:val="hy-AM"/>
        </w:rPr>
        <w:t>30 ՄՎտ-ը գերազանցող հզորությամբ հողմային և 5 ՄՎտ-ը գերազանցող հզորությամբ արևային էլեկտրակայաններում էլեկտրական էներգիայի արտադրության լիցենզիաներ տրամադրվում են պետություն-մասնավոր գործընկերություն գործարքների շրջանակում։</w:t>
      </w:r>
    </w:p>
    <w:p w14:paraId="7F3AF060" w14:textId="02C54C29" w:rsidR="000F163A" w:rsidRPr="00411D6B" w:rsidRDefault="000F163A" w:rsidP="000F163A">
      <w:pPr>
        <w:pStyle w:val="NormalWeb"/>
        <w:numPr>
          <w:ilvl w:val="0"/>
          <w:numId w:val="5"/>
        </w:numPr>
        <w:shd w:val="clear" w:color="auto" w:fill="FFFFFF"/>
        <w:spacing w:before="120" w:beforeAutospacing="0" w:after="0" w:afterAutospacing="0" w:line="276" w:lineRule="auto"/>
        <w:jc w:val="both"/>
        <w:rPr>
          <w:rFonts w:ascii="GHEA Grapalat" w:hAnsi="GHEA Grapalat" w:cs="Arial"/>
          <w:lang w:val="hy-AM"/>
        </w:rPr>
      </w:pPr>
      <w:r w:rsidRPr="00411D6B">
        <w:rPr>
          <w:rFonts w:ascii="GHEA Grapalat" w:hAnsi="GHEA Grapalat" w:cs="Arial"/>
          <w:lang w:val="hy-AM"/>
        </w:rPr>
        <w:t>Մինչև 2020 թվականի հունվարի 1-ը վերականգնվող էներգետիկ այլ ռեսուրսներ օգտագործող էլեկտրակայաններում էլեկտրական էներգիայի արտադրության լիցենզիաները տրամադրվում են առանց գումարային հզորության սահմանափակման։</w:t>
      </w:r>
    </w:p>
    <w:p w14:paraId="763B302B" w14:textId="1D324E7A" w:rsidR="000F163A" w:rsidRPr="00411D6B" w:rsidRDefault="000F163A" w:rsidP="000F163A">
      <w:pPr>
        <w:pStyle w:val="NormalWeb"/>
        <w:numPr>
          <w:ilvl w:val="0"/>
          <w:numId w:val="5"/>
        </w:numPr>
        <w:shd w:val="clear" w:color="auto" w:fill="FFFFFF"/>
        <w:spacing w:before="120" w:beforeAutospacing="0" w:after="0" w:afterAutospacing="0" w:line="276" w:lineRule="auto"/>
        <w:jc w:val="both"/>
        <w:rPr>
          <w:rFonts w:ascii="GHEA Grapalat" w:hAnsi="GHEA Grapalat" w:cs="Arial"/>
          <w:lang w:val="hy-AM"/>
        </w:rPr>
      </w:pPr>
      <w:r w:rsidRPr="00411D6B">
        <w:rPr>
          <w:rFonts w:ascii="GHEA Grapalat" w:hAnsi="GHEA Grapalat" w:cs="Arial"/>
          <w:lang w:val="hy-AM"/>
        </w:rPr>
        <w:t>Արևային և հողմային էլեկտրակայաններում էլեկտրական էներգիայի արտադրության լիցենզիա ստանալու մեկից ավելի հայտերի ներկայացման դեպքում, որոնց բավարարումը կհանգեցնի յուրաքանչյուր ժամանակահատվածի համար ամրագրված գումարային հզորության սահմանաչափի գերազանցման, հայտերը ուսումնասիրվում, քննարկվում են ըստ ներկայացման հաջորդականության։</w:t>
      </w:r>
    </w:p>
    <w:p w14:paraId="2DF95505" w14:textId="2B987230" w:rsidR="000F163A" w:rsidRPr="00411D6B" w:rsidRDefault="000F163A" w:rsidP="000F163A">
      <w:pPr>
        <w:pStyle w:val="NormalWeb"/>
        <w:numPr>
          <w:ilvl w:val="0"/>
          <w:numId w:val="5"/>
        </w:numPr>
        <w:shd w:val="clear" w:color="auto" w:fill="FFFFFF"/>
        <w:spacing w:before="120" w:beforeAutospacing="0" w:after="0" w:afterAutospacing="0" w:line="276" w:lineRule="auto"/>
        <w:jc w:val="both"/>
        <w:rPr>
          <w:rFonts w:ascii="GHEA Grapalat" w:hAnsi="GHEA Grapalat" w:cs="Arial"/>
          <w:lang w:val="hy-AM"/>
        </w:rPr>
      </w:pPr>
      <w:r w:rsidRPr="00411D6B">
        <w:rPr>
          <w:rFonts w:ascii="GHEA Grapalat" w:hAnsi="GHEA Grapalat" w:cs="Arial"/>
          <w:lang w:val="hy-AM"/>
        </w:rPr>
        <w:t>Սույն կարգի 35-րդ և 37-րդ կետերով սահմանված սահմանաչափերի շրջանակում էլեկտրական էներգիայի արտադրության լիցենզիա ունեցող անձանց՝ լիցենզիաներով ամրագրված հզորությունների փոփոխման դիմումները Հանձնաժողովը քննարկում է ըստ դիմումների ներկայացման հաջորդականության և յուրաքանչյուր ժամանակահատվածի համար սահմանված սահմանաչափի շրջանակում։</w:t>
      </w:r>
    </w:p>
    <w:p w14:paraId="126173B5" w14:textId="04E7C82B" w:rsidR="000F163A" w:rsidRPr="00411D6B" w:rsidRDefault="000F163A" w:rsidP="000F163A">
      <w:pPr>
        <w:pStyle w:val="NormalWeb"/>
        <w:numPr>
          <w:ilvl w:val="0"/>
          <w:numId w:val="5"/>
        </w:numPr>
        <w:shd w:val="clear" w:color="auto" w:fill="FFFFFF"/>
        <w:spacing w:before="120" w:beforeAutospacing="0" w:after="0" w:afterAutospacing="0" w:line="276" w:lineRule="auto"/>
        <w:jc w:val="both"/>
        <w:rPr>
          <w:rFonts w:ascii="GHEA Grapalat" w:hAnsi="GHEA Grapalat" w:cs="Arial"/>
          <w:lang w:val="hy-AM"/>
        </w:rPr>
      </w:pPr>
      <w:r w:rsidRPr="00411D6B">
        <w:rPr>
          <w:rFonts w:ascii="GHEA Grapalat" w:hAnsi="GHEA Grapalat" w:cs="Arial"/>
          <w:lang w:val="hy-AM"/>
        </w:rPr>
        <w:t>Սույն կարգի 34-րդ, 35-րդ և 37-րդ կետերով ամրագրված կարգավորումները չեն տարածվում  բացառապես սեփական կարիքների համար էլեկտրական էներգիայի արտադրության, ինչպես նաև ինքնավար էներգաարտադրողների գործունեության վրա:</w:t>
      </w:r>
    </w:p>
    <w:p w14:paraId="7858FE23" w14:textId="2EF69841"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eastAsiaTheme="minorHAnsi" w:hAnsi="GHEA Grapalat" w:cs="Arial"/>
          <w:color w:val="000000"/>
        </w:rPr>
      </w:pPr>
      <w:r w:rsidRPr="00411D6B">
        <w:rPr>
          <w:rFonts w:ascii="GHEA Grapalat" w:eastAsiaTheme="minorHAnsi" w:hAnsi="GHEA Grapalat" w:cs="Arial"/>
          <w:color w:val="000000"/>
          <w:lang w:val="hy-AM"/>
        </w:rPr>
        <w:lastRenderedPageBreak/>
        <w:t>Կառուցման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ժամանակահատված</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ներառող</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արտադրության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լիցենզիա</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ունեցող</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անձը</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պարտավոր</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է</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այդ</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լիցենզիայով</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ամրագրված</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ժամկետում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Հանձնաժողով</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ներկայացնել</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Հայաստանի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Հանրապետության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օրենսդրության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պահանջներին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համապատասխան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փորձաքննություն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անցած</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կայանի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կառուցման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նախագիծը</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դրական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փորձագիտական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եզրակացություններով</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այսուհետ՝</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Նախագիծ</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մինչև</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լիցենզիայով</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սահմանված</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կառուցման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ժամանակահատվածի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ավարտը</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կատարել</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կարգաբերման</w:t>
      </w:r>
      <w:r w:rsidRPr="00411D6B">
        <w:rPr>
          <w:rFonts w:ascii="GHEA Grapalat" w:eastAsiaTheme="minorHAnsi" w:hAnsi="GHEA Grapalat" w:cs="Arial"/>
          <w:color w:val="000000"/>
        </w:rPr>
        <w:t>-</w:t>
      </w:r>
      <w:r w:rsidRPr="00411D6B">
        <w:rPr>
          <w:rFonts w:ascii="GHEA Grapalat" w:eastAsiaTheme="minorHAnsi" w:hAnsi="GHEA Grapalat" w:cs="Arial"/>
          <w:color w:val="000000"/>
          <w:lang w:val="hy-AM"/>
        </w:rPr>
        <w:t>գործարկման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աշխատանքներ</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և</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լիցենզիայում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փոփոխություններ</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կատարելու</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համար</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դիմել</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Հանձնաժողով՝</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ներկայացնելով</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հետևյալ</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փաստաթղթերը</w:t>
      </w:r>
      <w:r w:rsidRPr="00411D6B">
        <w:rPr>
          <w:rFonts w:ascii="GHEA Grapalat" w:eastAsiaTheme="minorHAnsi" w:hAnsi="GHEA Grapalat" w:cs="Arial"/>
          <w:color w:val="000000"/>
        </w:rPr>
        <w:t>.</w:t>
      </w:r>
    </w:p>
    <w:p w14:paraId="091A7BC8" w14:textId="77777777" w:rsidR="00A4090C" w:rsidRPr="00411D6B" w:rsidRDefault="00A4090C" w:rsidP="00A4090C">
      <w:pPr>
        <w:pStyle w:val="NormalWeb"/>
        <w:numPr>
          <w:ilvl w:val="0"/>
          <w:numId w:val="10"/>
        </w:numPr>
        <w:shd w:val="clear" w:color="auto" w:fill="FFFFFF"/>
        <w:spacing w:before="0" w:beforeAutospacing="0" w:after="0" w:afterAutospacing="0" w:line="276" w:lineRule="auto"/>
        <w:jc w:val="both"/>
        <w:rPr>
          <w:rFonts w:ascii="GHEA Grapalat" w:eastAsiaTheme="minorHAnsi" w:hAnsi="GHEA Grapalat" w:cs="Arial"/>
          <w:color w:val="000000"/>
        </w:rPr>
      </w:pPr>
      <w:r w:rsidRPr="00411D6B">
        <w:rPr>
          <w:rFonts w:ascii="GHEA Grapalat" w:eastAsiaTheme="minorHAnsi" w:hAnsi="GHEA Grapalat" w:cs="Arial"/>
          <w:color w:val="000000"/>
          <w:lang w:val="en-US"/>
        </w:rPr>
        <w:t>ավարտված</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շինարարական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օբյեկտը</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շահագործման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ընդունող</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հանձնաժողովի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ակտի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և</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ավարտական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ակտի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շահագործման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թույլտվության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պատճենները</w:t>
      </w:r>
      <w:r w:rsidRPr="00411D6B">
        <w:rPr>
          <w:rFonts w:ascii="GHEA Grapalat" w:eastAsiaTheme="minorHAnsi" w:hAnsi="GHEA Grapalat" w:cs="Arial"/>
          <w:color w:val="000000"/>
        </w:rPr>
        <w:t>,</w:t>
      </w:r>
    </w:p>
    <w:p w14:paraId="580B4CE5" w14:textId="23EE28BA" w:rsidR="00A4090C" w:rsidRPr="00F96D1D" w:rsidRDefault="00A4090C" w:rsidP="00F96D1D">
      <w:pPr>
        <w:pStyle w:val="NormalWeb"/>
        <w:numPr>
          <w:ilvl w:val="0"/>
          <w:numId w:val="10"/>
        </w:numPr>
        <w:shd w:val="clear" w:color="auto" w:fill="FFFFFF"/>
        <w:spacing w:before="0" w:beforeAutospacing="0" w:after="0" w:afterAutospacing="0" w:line="276" w:lineRule="auto"/>
        <w:jc w:val="both"/>
        <w:rPr>
          <w:rFonts w:ascii="GHEA Grapalat" w:eastAsiaTheme="minorHAnsi" w:hAnsi="GHEA Grapalat" w:cs="Arial"/>
          <w:color w:val="000000"/>
        </w:rPr>
      </w:pPr>
      <w:r w:rsidRPr="00411D6B">
        <w:rPr>
          <w:rFonts w:ascii="GHEA Grapalat" w:eastAsiaTheme="minorHAnsi" w:hAnsi="GHEA Grapalat" w:cs="Arial"/>
          <w:color w:val="000000"/>
          <w:lang w:val="en-US"/>
        </w:rPr>
        <w:t>կայանի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հիդրոէլեկտրակայանների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դեպքում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ներառյալ</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գլխամասային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հանգույցի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նկատմամբ</w:t>
      </w:r>
      <w:r w:rsidR="00F96D1D">
        <w:rPr>
          <w:rFonts w:ascii="GHEA Grapalat" w:eastAsiaTheme="minorHAnsi" w:hAnsi="GHEA Grapalat" w:cs="Arial"/>
          <w:color w:val="000000"/>
          <w:lang w:val="hy-AM"/>
        </w:rPr>
        <w:t xml:space="preserve"> </w:t>
      </w:r>
      <w:r w:rsidR="00F96D1D">
        <w:rPr>
          <w:rFonts w:ascii="GHEA Grapalat" w:hAnsi="GHEA Grapalat" w:cs="Arial"/>
          <w:color w:val="000000"/>
          <w:lang w:val="hy-AM"/>
        </w:rPr>
        <w:t>լիցենզավորված անձի</w:t>
      </w:r>
      <w:r w:rsidR="00F96D1D" w:rsidRPr="00411D6B">
        <w:rPr>
          <w:rFonts w:ascii="GHEA Grapalat" w:hAnsi="GHEA Grapalat" w:cs="Arial"/>
          <w:color w:val="000000"/>
          <w:lang w:val="hy-AM"/>
        </w:rPr>
        <w:t xml:space="preserve"> սեփականության (օգտագործման) իրավունքի պետական գրանցման վկայականի</w:t>
      </w:r>
      <w:r w:rsidR="00F96D1D">
        <w:rPr>
          <w:rFonts w:ascii="GHEA Grapalat" w:hAnsi="GHEA Grapalat" w:cs="Arial"/>
          <w:color w:val="000000"/>
          <w:lang w:val="hy-AM"/>
        </w:rPr>
        <w:t xml:space="preserve"> </w:t>
      </w:r>
      <w:r w:rsidR="00F96D1D" w:rsidRPr="00F96D1D">
        <w:rPr>
          <w:rFonts w:ascii="GHEA Grapalat" w:hAnsi="GHEA Grapalat" w:cs="Arial"/>
          <w:color w:val="000000"/>
        </w:rPr>
        <w:t>(</w:t>
      </w:r>
      <w:r w:rsidR="00F96D1D">
        <w:rPr>
          <w:rFonts w:ascii="GHEA Grapalat" w:hAnsi="GHEA Grapalat" w:cs="Arial"/>
          <w:color w:val="000000"/>
          <w:lang w:val="hy-AM"/>
        </w:rPr>
        <w:t>վկայականների</w:t>
      </w:r>
      <w:r w:rsidR="00F96D1D" w:rsidRPr="00F96D1D">
        <w:rPr>
          <w:rFonts w:ascii="GHEA Grapalat" w:hAnsi="GHEA Grapalat" w:cs="Arial"/>
          <w:color w:val="000000"/>
        </w:rPr>
        <w:t>)</w:t>
      </w:r>
      <w:r w:rsidR="00F96D1D">
        <w:rPr>
          <w:rFonts w:ascii="GHEA Grapalat" w:eastAsiaTheme="minorHAnsi" w:hAnsi="GHEA Grapalat" w:cs="Arial"/>
          <w:color w:val="000000"/>
          <w:lang w:val="hy-AM"/>
        </w:rPr>
        <w:t xml:space="preserve"> </w:t>
      </w:r>
      <w:r w:rsidRPr="00F96D1D">
        <w:rPr>
          <w:rFonts w:ascii="GHEA Grapalat" w:eastAsiaTheme="minorHAnsi" w:hAnsi="GHEA Grapalat" w:cs="Arial"/>
          <w:color w:val="000000"/>
          <w:lang w:val="en-US"/>
        </w:rPr>
        <w:t>պատճենը</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պատճենները</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եթե</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Հայաստանի</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Հանրապետության</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օրենսդրությամբ</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պահանջվում</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է</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նշված</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իրավունքների</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պետական</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գրանցում</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իսկ</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Հայաստանի</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Հանրապետության</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օրենսդրության</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համաձայն</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նշված</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իրավունքների</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պետական</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գրանցում</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չպահանջվելու</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դեպքում՝</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իրավասու</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մարմնի</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կողմից</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տրված</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համապատասխան</w:t>
      </w:r>
      <w:r w:rsidRPr="00F96D1D">
        <w:rPr>
          <w:rFonts w:ascii="GHEA Grapalat" w:eastAsiaTheme="minorHAnsi" w:hAnsi="GHEA Grapalat" w:cs="Arial"/>
          <w:color w:val="000000"/>
        </w:rPr>
        <w:t xml:space="preserve"> </w:t>
      </w:r>
      <w:r w:rsidRPr="00F96D1D">
        <w:rPr>
          <w:rFonts w:ascii="GHEA Grapalat" w:eastAsiaTheme="minorHAnsi" w:hAnsi="GHEA Grapalat" w:cs="Arial"/>
          <w:color w:val="000000"/>
          <w:lang w:val="en-US"/>
        </w:rPr>
        <w:t>հիմնավորումներ</w:t>
      </w:r>
      <w:r w:rsidRPr="00F96D1D">
        <w:rPr>
          <w:rFonts w:ascii="GHEA Grapalat" w:eastAsiaTheme="minorHAnsi" w:hAnsi="GHEA Grapalat" w:cs="Arial"/>
          <w:color w:val="000000"/>
        </w:rPr>
        <w:t>,</w:t>
      </w:r>
    </w:p>
    <w:p w14:paraId="4491D198" w14:textId="77777777" w:rsidR="00A4090C" w:rsidRPr="00411D6B" w:rsidRDefault="00A4090C" w:rsidP="00A4090C">
      <w:pPr>
        <w:pStyle w:val="NormalWeb"/>
        <w:numPr>
          <w:ilvl w:val="0"/>
          <w:numId w:val="10"/>
        </w:numPr>
        <w:shd w:val="clear" w:color="auto" w:fill="FFFFFF"/>
        <w:spacing w:before="0" w:beforeAutospacing="0" w:after="0" w:afterAutospacing="0" w:line="276" w:lineRule="auto"/>
        <w:jc w:val="both"/>
        <w:rPr>
          <w:rFonts w:ascii="GHEA Grapalat" w:eastAsiaTheme="minorHAnsi" w:hAnsi="GHEA Grapalat" w:cs="Arial"/>
          <w:color w:val="000000"/>
        </w:rPr>
      </w:pPr>
      <w:r w:rsidRPr="00411D6B">
        <w:rPr>
          <w:rFonts w:ascii="GHEA Grapalat" w:eastAsiaTheme="minorHAnsi" w:hAnsi="GHEA Grapalat" w:cs="Arial"/>
          <w:color w:val="000000"/>
          <w:lang w:val="en-US"/>
        </w:rPr>
        <w:t>Հայաստանի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Հանրապետության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օրենսդրությամբ</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սահմանված</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դեպքերում՝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էներգատեղակայանքի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գործարկման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եզրակացության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պատճենը</w:t>
      </w:r>
      <w:r w:rsidRPr="00411D6B">
        <w:rPr>
          <w:rFonts w:ascii="GHEA Grapalat" w:eastAsiaTheme="minorHAnsi" w:hAnsi="GHEA Grapalat" w:cs="Arial"/>
          <w:color w:val="000000"/>
        </w:rPr>
        <w:t>,</w:t>
      </w:r>
    </w:p>
    <w:p w14:paraId="29229D58" w14:textId="77777777" w:rsidR="00A4090C" w:rsidRPr="00411D6B" w:rsidRDefault="00A4090C" w:rsidP="00A4090C">
      <w:pPr>
        <w:pStyle w:val="NormalWeb"/>
        <w:numPr>
          <w:ilvl w:val="0"/>
          <w:numId w:val="10"/>
        </w:numPr>
        <w:shd w:val="clear" w:color="auto" w:fill="FFFFFF"/>
        <w:spacing w:before="0" w:beforeAutospacing="0" w:after="0" w:afterAutospacing="0" w:line="276" w:lineRule="auto"/>
        <w:jc w:val="both"/>
        <w:rPr>
          <w:rFonts w:ascii="GHEA Grapalat" w:eastAsiaTheme="minorHAnsi" w:hAnsi="GHEA Grapalat" w:cs="Arial"/>
          <w:color w:val="000000"/>
        </w:rPr>
      </w:pPr>
      <w:r w:rsidRPr="00411D6B">
        <w:rPr>
          <w:rFonts w:ascii="GHEA Grapalat" w:eastAsiaTheme="minorHAnsi" w:hAnsi="GHEA Grapalat" w:cs="Arial"/>
          <w:color w:val="000000"/>
          <w:lang w:val="en-US"/>
        </w:rPr>
        <w:t>կայանում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տեղակայված</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սարքավորումների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ագրեգատների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վերաբերյալ</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տեղեկանք՝</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դրանց</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մակնիշի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հզորության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արտադրության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տարեթվի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նշումով՝</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կցելով</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անհրաժեշտ</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հիմնավորումներ</w:t>
      </w:r>
      <w:r w:rsidRPr="00411D6B">
        <w:rPr>
          <w:rFonts w:ascii="GHEA Grapalat" w:eastAsiaTheme="minorHAnsi" w:hAnsi="GHEA Grapalat" w:cs="Arial"/>
          <w:color w:val="000000"/>
        </w:rPr>
        <w:t>,</w:t>
      </w:r>
    </w:p>
    <w:p w14:paraId="2FFB0CBD" w14:textId="77777777" w:rsidR="00A4090C" w:rsidRPr="00411D6B" w:rsidRDefault="00A4090C" w:rsidP="00A4090C">
      <w:pPr>
        <w:pStyle w:val="NormalWeb"/>
        <w:numPr>
          <w:ilvl w:val="0"/>
          <w:numId w:val="10"/>
        </w:numPr>
        <w:shd w:val="clear" w:color="auto" w:fill="FFFFFF"/>
        <w:spacing w:before="0" w:beforeAutospacing="0" w:after="0" w:afterAutospacing="0" w:line="276" w:lineRule="auto"/>
        <w:jc w:val="both"/>
        <w:rPr>
          <w:rFonts w:ascii="GHEA Grapalat" w:eastAsiaTheme="minorHAnsi" w:hAnsi="GHEA Grapalat" w:cs="Arial"/>
          <w:color w:val="000000"/>
        </w:rPr>
      </w:pPr>
      <w:r w:rsidRPr="00411D6B">
        <w:rPr>
          <w:rFonts w:ascii="GHEA Grapalat" w:eastAsiaTheme="minorHAnsi" w:hAnsi="GHEA Grapalat" w:cs="Arial"/>
          <w:color w:val="000000"/>
          <w:lang w:val="en-US"/>
        </w:rPr>
        <w:t>էլեկտրական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էներգիայի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հզորության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կամ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ջերմային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էներգիայի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վաճառքի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սակագնի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սահմանման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հայտ</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բացառությամբ</w:t>
      </w:r>
      <w:r w:rsidRPr="00411D6B">
        <w:rPr>
          <w:rFonts w:ascii="GHEA Grapalat" w:eastAsiaTheme="minorHAnsi" w:hAnsi="GHEA Grapalat" w:cs="Arial"/>
          <w:color w:val="000000"/>
        </w:rPr>
        <w:t xml:space="preserve"> </w:t>
      </w:r>
      <w:r w:rsidRPr="00411D6B">
        <w:rPr>
          <w:rFonts w:ascii="GHEA Grapalat" w:hAnsi="GHEA Grapalat" w:cs="Arial"/>
          <w:color w:val="000000"/>
          <w:lang w:val="en-US"/>
        </w:rPr>
        <w:t>սույն</w:t>
      </w:r>
      <w:r w:rsidRPr="00411D6B">
        <w:rPr>
          <w:rFonts w:ascii="GHEA Grapalat" w:hAnsi="GHEA Grapalat" w:cs="Arial"/>
          <w:color w:val="000000"/>
        </w:rPr>
        <w:t xml:space="preserve"> </w:t>
      </w:r>
      <w:r w:rsidRPr="00411D6B">
        <w:rPr>
          <w:rFonts w:ascii="GHEA Grapalat" w:hAnsi="GHEA Grapalat" w:cs="Arial"/>
          <w:color w:val="000000"/>
          <w:lang w:val="en-US"/>
        </w:rPr>
        <w:t>կարգի</w:t>
      </w:r>
      <w:r w:rsidRPr="00411D6B">
        <w:rPr>
          <w:rFonts w:ascii="GHEA Grapalat" w:hAnsi="GHEA Grapalat" w:cs="Arial"/>
          <w:color w:val="000000"/>
        </w:rPr>
        <w:t xml:space="preserve"> 4-</w:t>
      </w:r>
      <w:r w:rsidRPr="00411D6B">
        <w:rPr>
          <w:rFonts w:ascii="GHEA Grapalat" w:hAnsi="GHEA Grapalat" w:cs="Arial"/>
          <w:color w:val="000000"/>
          <w:lang w:val="en-US"/>
        </w:rPr>
        <w:t>րդ</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կետով</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նախատեսված</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դեպքերի</w:t>
      </w:r>
      <w:r w:rsidRPr="00411D6B">
        <w:rPr>
          <w:rFonts w:ascii="GHEA Grapalat" w:eastAsiaTheme="minorHAnsi" w:hAnsi="GHEA Grapalat" w:cs="Arial"/>
          <w:color w:val="000000"/>
        </w:rPr>
        <w:t>:</w:t>
      </w:r>
    </w:p>
    <w:p w14:paraId="4D248B59" w14:textId="02AE0B8B"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eastAsiaTheme="minorHAnsi" w:hAnsi="GHEA Grapalat" w:cs="Arial"/>
          <w:color w:val="000000"/>
        </w:rPr>
      </w:pPr>
      <w:r w:rsidRPr="00411D6B">
        <w:rPr>
          <w:rFonts w:ascii="GHEA Grapalat" w:eastAsiaTheme="minorHAnsi" w:hAnsi="GHEA Grapalat" w:cs="Arial"/>
          <w:color w:val="000000"/>
          <w:lang w:val="en-US"/>
        </w:rPr>
        <w:t>Հայաստանի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Հանրապետության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օրենսդրությամբ</w:t>
      </w:r>
      <w:r w:rsidRPr="00411D6B">
        <w:rPr>
          <w:rFonts w:ascii="GHEA Grapalat" w:eastAsiaTheme="minorHAnsi" w:hAnsi="GHEA Grapalat" w:cs="Arial"/>
          <w:color w:val="000000"/>
        </w:rPr>
        <w:t xml:space="preserve"> </w:t>
      </w:r>
      <w:r w:rsidRPr="00411D6B">
        <w:rPr>
          <w:rFonts w:ascii="GHEA Grapalat" w:hAnsi="GHEA Grapalat" w:cs="Arial"/>
          <w:color w:val="000000"/>
          <w:lang w:val="en-US"/>
        </w:rPr>
        <w:t>սահմանված</w:t>
      </w:r>
      <w:r w:rsidRPr="00411D6B">
        <w:rPr>
          <w:rFonts w:ascii="GHEA Grapalat" w:hAnsi="GHEA Grapalat" w:cs="Arial"/>
          <w:color w:val="000000"/>
        </w:rPr>
        <w:t xml:space="preserve"> </w:t>
      </w:r>
      <w:r w:rsidRPr="00411D6B">
        <w:rPr>
          <w:rFonts w:ascii="GHEA Grapalat" w:hAnsi="GHEA Grapalat" w:cs="Arial"/>
          <w:color w:val="000000"/>
          <w:lang w:val="en-US"/>
        </w:rPr>
        <w:t>դեպքերում</w:t>
      </w:r>
      <w:r w:rsidRPr="00411D6B">
        <w:rPr>
          <w:rFonts w:ascii="GHEA Grapalat" w:hAnsi="GHEA Grapalat" w:cs="Arial"/>
          <w:color w:val="000000"/>
        </w:rPr>
        <w:t xml:space="preserve"> </w:t>
      </w:r>
      <w:r w:rsidRPr="00411D6B">
        <w:rPr>
          <w:rFonts w:ascii="GHEA Grapalat" w:hAnsi="GHEA Grapalat" w:cs="Arial"/>
          <w:color w:val="000000"/>
          <w:lang w:val="en-US"/>
        </w:rPr>
        <w:t>արտադրության</w:t>
      </w:r>
      <w:r w:rsidRPr="00411D6B">
        <w:rPr>
          <w:rFonts w:ascii="GHEA Grapalat" w:hAnsi="GHEA Grapalat" w:cs="Arial"/>
          <w:color w:val="000000"/>
        </w:rPr>
        <w:t xml:space="preserve"> </w:t>
      </w:r>
      <w:r w:rsidRPr="00411D6B">
        <w:rPr>
          <w:rFonts w:ascii="GHEA Grapalat" w:hAnsi="GHEA Grapalat" w:cs="Arial"/>
          <w:color w:val="000000"/>
          <w:lang w:val="en-US"/>
        </w:rPr>
        <w:t>լիցենզիա</w:t>
      </w:r>
      <w:r w:rsidRPr="00411D6B">
        <w:rPr>
          <w:rFonts w:ascii="GHEA Grapalat" w:hAnsi="GHEA Grapalat" w:cs="Arial"/>
          <w:color w:val="000000"/>
        </w:rPr>
        <w:t xml:space="preserve"> </w:t>
      </w:r>
      <w:r w:rsidRPr="00411D6B">
        <w:rPr>
          <w:rFonts w:ascii="GHEA Grapalat" w:hAnsi="GHEA Grapalat" w:cs="Arial"/>
          <w:color w:val="000000"/>
          <w:lang w:val="en-US"/>
        </w:rPr>
        <w:t>ունեցող</w:t>
      </w:r>
      <w:r w:rsidRPr="00411D6B">
        <w:rPr>
          <w:rFonts w:ascii="GHEA Grapalat" w:hAnsi="GHEA Grapalat" w:cs="Arial"/>
          <w:color w:val="000000"/>
        </w:rPr>
        <w:t xml:space="preserve"> </w:t>
      </w:r>
      <w:r w:rsidRPr="00411D6B">
        <w:rPr>
          <w:rFonts w:ascii="GHEA Grapalat" w:hAnsi="GHEA Grapalat" w:cs="Arial"/>
          <w:color w:val="000000"/>
          <w:lang w:val="en-US"/>
        </w:rPr>
        <w:t>անձինք</w:t>
      </w:r>
      <w:r w:rsidRPr="00411D6B">
        <w:rPr>
          <w:rFonts w:ascii="GHEA Grapalat" w:hAnsi="GHEA Grapalat" w:cs="Arial"/>
          <w:color w:val="000000"/>
        </w:rPr>
        <w:t xml:space="preserve"> </w:t>
      </w:r>
      <w:r w:rsidRPr="00411D6B">
        <w:rPr>
          <w:rFonts w:ascii="GHEA Grapalat" w:hAnsi="GHEA Grapalat" w:cs="Arial"/>
          <w:color w:val="000000"/>
          <w:lang w:val="en-US"/>
        </w:rPr>
        <w:t>Նախագծի</w:t>
      </w:r>
      <w:r w:rsidRPr="00411D6B">
        <w:rPr>
          <w:rFonts w:ascii="GHEA Grapalat" w:hAnsi="GHEA Grapalat" w:cs="Arial"/>
          <w:color w:val="000000"/>
        </w:rPr>
        <w:t xml:space="preserve"> </w:t>
      </w:r>
      <w:r w:rsidRPr="00411D6B">
        <w:rPr>
          <w:rFonts w:ascii="GHEA Grapalat" w:hAnsi="GHEA Grapalat" w:cs="Arial"/>
          <w:color w:val="000000"/>
          <w:lang w:val="en-US"/>
        </w:rPr>
        <w:t>և</w:t>
      </w:r>
      <w:r w:rsidRPr="00411D6B">
        <w:rPr>
          <w:rFonts w:ascii="GHEA Grapalat" w:hAnsi="GHEA Grapalat" w:cs="Arial"/>
          <w:color w:val="000000"/>
        </w:rPr>
        <w:t xml:space="preserve"> </w:t>
      </w:r>
      <w:r w:rsidR="00431D29" w:rsidRPr="00411D6B">
        <w:rPr>
          <w:rFonts w:ascii="GHEA Grapalat" w:hAnsi="GHEA Grapalat" w:cs="Arial"/>
          <w:color w:val="000000"/>
          <w:lang w:val="hy-AM"/>
        </w:rPr>
        <w:t>43</w:t>
      </w:r>
      <w:r w:rsidRPr="00411D6B">
        <w:rPr>
          <w:rFonts w:ascii="GHEA Grapalat" w:hAnsi="GHEA Grapalat" w:cs="Arial"/>
          <w:color w:val="000000"/>
        </w:rPr>
        <w:t>-</w:t>
      </w:r>
      <w:r w:rsidRPr="00411D6B">
        <w:rPr>
          <w:rFonts w:ascii="GHEA Grapalat" w:hAnsi="GHEA Grapalat" w:cs="Arial"/>
          <w:color w:val="000000"/>
          <w:lang w:val="en-US"/>
        </w:rPr>
        <w:t>րդ</w:t>
      </w:r>
      <w:r w:rsidRPr="00411D6B">
        <w:rPr>
          <w:rFonts w:ascii="GHEA Grapalat" w:hAnsi="GHEA Grapalat" w:cs="Arial"/>
          <w:color w:val="000000"/>
        </w:rPr>
        <w:t xml:space="preserve"> </w:t>
      </w:r>
      <w:r w:rsidRPr="00411D6B">
        <w:rPr>
          <w:rFonts w:ascii="GHEA Grapalat" w:hAnsi="GHEA Grapalat" w:cs="Arial"/>
          <w:color w:val="000000"/>
          <w:lang w:val="en-US"/>
        </w:rPr>
        <w:t>կետի</w:t>
      </w:r>
      <w:r w:rsidRPr="00411D6B">
        <w:rPr>
          <w:rFonts w:ascii="GHEA Grapalat" w:hAnsi="GHEA Grapalat" w:cs="Arial"/>
          <w:color w:val="000000"/>
        </w:rPr>
        <w:t xml:space="preserve"> 1-</w:t>
      </w:r>
      <w:r w:rsidRPr="00411D6B">
        <w:rPr>
          <w:rFonts w:ascii="GHEA Grapalat" w:hAnsi="GHEA Grapalat" w:cs="Arial"/>
          <w:color w:val="000000"/>
          <w:lang w:val="en-US"/>
        </w:rPr>
        <w:t>ին</w:t>
      </w:r>
      <w:r w:rsidRPr="00411D6B">
        <w:rPr>
          <w:rFonts w:ascii="GHEA Grapalat" w:hAnsi="GHEA Grapalat" w:cs="Arial"/>
          <w:color w:val="000000"/>
        </w:rPr>
        <w:t xml:space="preserve"> </w:t>
      </w:r>
      <w:r w:rsidRPr="00411D6B">
        <w:rPr>
          <w:rFonts w:ascii="GHEA Grapalat" w:hAnsi="GHEA Grapalat" w:cs="Arial"/>
          <w:color w:val="000000"/>
          <w:lang w:val="en-US"/>
        </w:rPr>
        <w:t>ենթակետում</w:t>
      </w:r>
      <w:r w:rsidRPr="00411D6B">
        <w:rPr>
          <w:rFonts w:ascii="GHEA Grapalat" w:hAnsi="GHEA Grapalat" w:cs="Arial"/>
          <w:color w:val="000000"/>
        </w:rPr>
        <w:t xml:space="preserve"> </w:t>
      </w:r>
      <w:r w:rsidRPr="00411D6B">
        <w:rPr>
          <w:rFonts w:ascii="GHEA Grapalat" w:hAnsi="GHEA Grapalat" w:cs="Arial"/>
          <w:color w:val="000000"/>
          <w:lang w:val="en-US"/>
        </w:rPr>
        <w:t>նշված</w:t>
      </w:r>
      <w:r w:rsidRPr="00411D6B">
        <w:rPr>
          <w:rFonts w:ascii="GHEA Grapalat" w:hAnsi="GHEA Grapalat" w:cs="Arial"/>
          <w:color w:val="000000"/>
        </w:rPr>
        <w:t xml:space="preserve"> </w:t>
      </w:r>
      <w:r w:rsidRPr="00411D6B">
        <w:rPr>
          <w:rFonts w:ascii="GHEA Grapalat" w:hAnsi="GHEA Grapalat" w:cs="Arial"/>
          <w:color w:val="000000"/>
          <w:lang w:val="en-US"/>
        </w:rPr>
        <w:t>փաս</w:t>
      </w:r>
      <w:r w:rsidRPr="00411D6B">
        <w:rPr>
          <w:rFonts w:ascii="GHEA Grapalat" w:eastAsiaTheme="minorHAnsi" w:hAnsi="GHEA Grapalat" w:cs="Arial"/>
          <w:color w:val="000000"/>
          <w:lang w:val="en-US"/>
        </w:rPr>
        <w:t>տաթղթերի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փոխարեն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Հանձնաժողով</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են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ներկայացնում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ինքնակամ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կառույցների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օրինականացման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առկայության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դեպքում՝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նաև</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տնօրինման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մասին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որոշումների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պատճենները։</w:t>
      </w:r>
    </w:p>
    <w:p w14:paraId="45BFBBFF" w14:textId="20C32A22" w:rsidR="00862097" w:rsidRPr="00411D6B" w:rsidRDefault="00A4090C">
      <w:pPr>
        <w:pStyle w:val="NormalWeb"/>
        <w:numPr>
          <w:ilvl w:val="0"/>
          <w:numId w:val="5"/>
        </w:numPr>
        <w:shd w:val="clear" w:color="auto" w:fill="FFFFFF"/>
        <w:spacing w:before="120" w:beforeAutospacing="0" w:after="0" w:afterAutospacing="0" w:line="276" w:lineRule="auto"/>
        <w:jc w:val="both"/>
        <w:rPr>
          <w:rFonts w:ascii="GHEA Grapalat" w:eastAsiaTheme="minorHAnsi" w:hAnsi="GHEA Grapalat" w:cs="Arial"/>
          <w:color w:val="000000"/>
        </w:rPr>
      </w:pPr>
      <w:r w:rsidRPr="00411D6B">
        <w:rPr>
          <w:rFonts w:ascii="GHEA Grapalat" w:eastAsiaTheme="minorHAnsi" w:hAnsi="GHEA Grapalat" w:cs="Arial"/>
          <w:color w:val="000000"/>
          <w:lang w:val="en-US"/>
        </w:rPr>
        <w:t>Էլեկտրական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էներգիայի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հզորության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արտադրության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լիցենզիա</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ունեցող</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անձանց</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կողմից</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կայանի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կարգաբերման</w:t>
      </w:r>
      <w:r w:rsidRPr="00411D6B">
        <w:rPr>
          <w:rFonts w:ascii="GHEA Grapalat" w:eastAsiaTheme="minorHAnsi" w:hAnsi="GHEA Grapalat" w:cs="Arial"/>
          <w:color w:val="000000"/>
        </w:rPr>
        <w:t>-</w:t>
      </w:r>
      <w:r w:rsidRPr="00411D6B">
        <w:rPr>
          <w:rFonts w:ascii="GHEA Grapalat" w:eastAsiaTheme="minorHAnsi" w:hAnsi="GHEA Grapalat" w:cs="Arial"/>
          <w:color w:val="000000"/>
          <w:lang w:val="en-US"/>
        </w:rPr>
        <w:t>գործարկման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աշխատանքներ</w:t>
      </w:r>
      <w:r w:rsidR="00862097" w:rsidRPr="00411D6B">
        <w:rPr>
          <w:rFonts w:ascii="GHEA Grapalat" w:eastAsiaTheme="minorHAnsi" w:hAnsi="GHEA Grapalat" w:cs="Arial"/>
          <w:color w:val="000000"/>
          <w:lang w:val="hy-AM"/>
        </w:rPr>
        <w:t>ի ընթացքում առաքվող էլեկտրական էներգիայի հաշվառումն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իրականացվում</w:t>
      </w:r>
      <w:r w:rsidRPr="00411D6B">
        <w:rPr>
          <w:rFonts w:ascii="GHEA Grapalat" w:eastAsiaTheme="minorHAnsi" w:hAnsi="GHEA Grapalat" w:cs="Arial"/>
          <w:color w:val="000000"/>
        </w:rPr>
        <w:t xml:space="preserve"> </w:t>
      </w:r>
      <w:r w:rsidR="00862097" w:rsidRPr="00411D6B">
        <w:rPr>
          <w:rFonts w:ascii="GHEA Grapalat" w:eastAsiaTheme="minorHAnsi" w:hAnsi="GHEA Grapalat" w:cs="Arial"/>
          <w:color w:val="000000"/>
          <w:lang w:val="hy-AM"/>
        </w:rPr>
        <w:t>է</w:t>
      </w:r>
      <w:r w:rsidR="00862097"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Հանձնաժողովի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սահմանած</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օրինակելի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ձևին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համապատասխան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կնքված</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պայմանագրի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հիման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վրա</w:t>
      </w:r>
      <w:r w:rsidRPr="00411D6B">
        <w:rPr>
          <w:rFonts w:ascii="GHEA Grapalat" w:eastAsiaTheme="minorHAnsi" w:hAnsi="GHEA Grapalat" w:cs="Arial"/>
          <w:color w:val="000000"/>
        </w:rPr>
        <w:t>:</w:t>
      </w:r>
    </w:p>
    <w:p w14:paraId="163DF139" w14:textId="4AF31B0F"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eastAsiaTheme="minorHAnsi" w:hAnsi="GHEA Grapalat" w:cs="Arial"/>
          <w:color w:val="000000"/>
        </w:rPr>
      </w:pPr>
      <w:r w:rsidRPr="00411D6B">
        <w:rPr>
          <w:rFonts w:ascii="GHEA Grapalat" w:eastAsiaTheme="minorHAnsi" w:hAnsi="GHEA Grapalat" w:cs="Arial"/>
          <w:color w:val="000000"/>
          <w:lang w:val="en-US"/>
        </w:rPr>
        <w:lastRenderedPageBreak/>
        <w:t>Սույն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կարգի</w:t>
      </w:r>
      <w:r w:rsidRPr="00411D6B">
        <w:rPr>
          <w:rFonts w:ascii="GHEA Grapalat" w:eastAsiaTheme="minorHAnsi" w:hAnsi="GHEA Grapalat" w:cs="Arial"/>
          <w:color w:val="000000"/>
        </w:rPr>
        <w:t xml:space="preserve"> </w:t>
      </w:r>
      <w:r w:rsidR="00431D29" w:rsidRPr="00411D6B">
        <w:rPr>
          <w:rFonts w:ascii="GHEA Grapalat" w:eastAsiaTheme="minorHAnsi" w:hAnsi="GHEA Grapalat" w:cs="Arial"/>
          <w:color w:val="000000"/>
          <w:lang w:val="hy-AM"/>
        </w:rPr>
        <w:t>43</w:t>
      </w:r>
      <w:r w:rsidRPr="00411D6B">
        <w:rPr>
          <w:rFonts w:ascii="GHEA Grapalat" w:eastAsiaTheme="minorHAnsi" w:hAnsi="GHEA Grapalat" w:cs="Arial"/>
          <w:color w:val="000000"/>
        </w:rPr>
        <w:t>-</w:t>
      </w:r>
      <w:r w:rsidRPr="00411D6B">
        <w:rPr>
          <w:rFonts w:ascii="GHEA Grapalat" w:eastAsiaTheme="minorHAnsi" w:hAnsi="GHEA Grapalat" w:cs="Arial"/>
          <w:color w:val="000000"/>
          <w:lang w:val="en-US"/>
        </w:rPr>
        <w:t>րդ</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կետով</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սահմանված</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փաստաթղթերը</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ներկայացնելուց</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հետո</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Հանձնաժողովը</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սույն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կարգի</w:t>
      </w:r>
      <w:r w:rsidRPr="00411D6B">
        <w:rPr>
          <w:rFonts w:ascii="GHEA Grapalat" w:eastAsiaTheme="minorHAnsi" w:hAnsi="GHEA Grapalat" w:cs="Arial"/>
          <w:color w:val="000000"/>
        </w:rPr>
        <w:t xml:space="preserve"> 24-</w:t>
      </w:r>
      <w:r w:rsidRPr="00411D6B">
        <w:rPr>
          <w:rFonts w:ascii="GHEA Grapalat" w:eastAsiaTheme="minorHAnsi" w:hAnsi="GHEA Grapalat" w:cs="Arial"/>
          <w:color w:val="000000"/>
          <w:lang w:val="en-US"/>
        </w:rPr>
        <w:t>րդ</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կետով</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սահմանված</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ժամկետում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կայացնում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է</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կայանի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փաստացի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տեղակայված</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հզորությունն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ու</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կայանում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տեղակայված</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սարքավորումների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ագրեգատների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տվյալները</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արտադրության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լիցենզիայում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ամրագրելու</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վերաբերյալ</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որոշում՝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անհրաժեշտության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դեպքում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ճշգրտելով</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լիցենզիայով</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ամրագրված</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ժամանակահատվածը</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ժամանակահատվածները</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կամ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գրավոր</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մերժում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է</w:t>
      </w:r>
      <w:r w:rsidRPr="00411D6B">
        <w:rPr>
          <w:rFonts w:ascii="GHEA Grapalat" w:eastAsiaTheme="minorHAnsi" w:hAnsi="GHEA Grapalat" w:cs="Arial"/>
          <w:color w:val="000000"/>
        </w:rPr>
        <w:t xml:space="preserve"> </w:t>
      </w:r>
      <w:r w:rsidRPr="00411D6B">
        <w:rPr>
          <w:rFonts w:ascii="GHEA Grapalat" w:hAnsi="GHEA Grapalat" w:cs="Arial"/>
          <w:color w:val="000000"/>
          <w:lang w:val="en-US"/>
        </w:rPr>
        <w:t>դիմումը</w:t>
      </w:r>
      <w:r w:rsidRPr="00411D6B">
        <w:rPr>
          <w:rFonts w:ascii="GHEA Grapalat" w:hAnsi="GHEA Grapalat" w:cs="Arial"/>
          <w:color w:val="000000"/>
        </w:rPr>
        <w:t xml:space="preserve">` </w:t>
      </w:r>
      <w:r w:rsidRPr="00411D6B">
        <w:rPr>
          <w:rFonts w:ascii="GHEA Grapalat" w:hAnsi="GHEA Grapalat" w:cs="Arial"/>
          <w:color w:val="000000"/>
          <w:lang w:val="en-US"/>
        </w:rPr>
        <w:t>սույն</w:t>
      </w:r>
      <w:r w:rsidRPr="00411D6B">
        <w:rPr>
          <w:rFonts w:ascii="GHEA Grapalat" w:hAnsi="GHEA Grapalat" w:cs="Arial"/>
          <w:color w:val="000000"/>
        </w:rPr>
        <w:t xml:space="preserve"> </w:t>
      </w:r>
      <w:r w:rsidRPr="00411D6B">
        <w:rPr>
          <w:rFonts w:ascii="GHEA Grapalat" w:hAnsi="GHEA Grapalat" w:cs="Arial"/>
          <w:color w:val="000000"/>
          <w:lang w:val="en-US"/>
        </w:rPr>
        <w:t>կարգի</w:t>
      </w:r>
      <w:r w:rsidRPr="00411D6B">
        <w:rPr>
          <w:rFonts w:ascii="GHEA Grapalat" w:hAnsi="GHEA Grapalat" w:cs="Arial"/>
          <w:color w:val="000000"/>
        </w:rPr>
        <w:t xml:space="preserve"> 25-</w:t>
      </w:r>
      <w:r w:rsidRPr="00411D6B">
        <w:rPr>
          <w:rFonts w:ascii="GHEA Grapalat" w:hAnsi="GHEA Grapalat" w:cs="Arial"/>
          <w:color w:val="000000"/>
          <w:lang w:val="en-US"/>
        </w:rPr>
        <w:t>րդ</w:t>
      </w:r>
      <w:r w:rsidRPr="00411D6B">
        <w:rPr>
          <w:rFonts w:ascii="GHEA Grapalat" w:hAnsi="GHEA Grapalat" w:cs="Arial"/>
          <w:color w:val="000000"/>
        </w:rPr>
        <w:t xml:space="preserve"> </w:t>
      </w:r>
      <w:r w:rsidRPr="00411D6B">
        <w:rPr>
          <w:rFonts w:ascii="GHEA Grapalat" w:hAnsi="GHEA Grapalat" w:cs="Arial"/>
          <w:color w:val="000000"/>
          <w:lang w:val="en-US"/>
        </w:rPr>
        <w:t>կետով</w:t>
      </w:r>
      <w:r w:rsidRPr="00411D6B">
        <w:rPr>
          <w:rFonts w:ascii="GHEA Grapalat" w:hAnsi="GHEA Grapalat" w:cs="Arial"/>
          <w:color w:val="000000"/>
        </w:rPr>
        <w:t xml:space="preserve"> </w:t>
      </w:r>
      <w:r w:rsidRPr="00411D6B">
        <w:rPr>
          <w:rFonts w:ascii="GHEA Grapalat" w:hAnsi="GHEA Grapalat" w:cs="Arial"/>
          <w:color w:val="000000"/>
          <w:lang w:val="en-US"/>
        </w:rPr>
        <w:t>սահմանված</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հիմքերով</w:t>
      </w:r>
      <w:r w:rsidRPr="00411D6B">
        <w:rPr>
          <w:rFonts w:ascii="GHEA Grapalat" w:eastAsiaTheme="minorHAnsi" w:hAnsi="GHEA Grapalat" w:cs="Arial"/>
          <w:color w:val="000000"/>
        </w:rPr>
        <w:t>:</w:t>
      </w:r>
    </w:p>
    <w:p w14:paraId="615BCDCE" w14:textId="3CD7EA9B" w:rsidR="00A4090C" w:rsidRPr="00411D6B" w:rsidRDefault="00431D29" w:rsidP="00A4090C">
      <w:pPr>
        <w:pStyle w:val="NormalWeb"/>
        <w:numPr>
          <w:ilvl w:val="0"/>
          <w:numId w:val="5"/>
        </w:numPr>
        <w:shd w:val="clear" w:color="auto" w:fill="FFFFFF"/>
        <w:spacing w:before="120" w:beforeAutospacing="0" w:after="0" w:afterAutospacing="0" w:line="276" w:lineRule="auto"/>
        <w:jc w:val="both"/>
        <w:rPr>
          <w:rFonts w:ascii="GHEA Grapalat" w:eastAsiaTheme="minorHAnsi" w:hAnsi="GHEA Grapalat" w:cs="Arial"/>
          <w:color w:val="000000"/>
        </w:rPr>
      </w:pPr>
      <w:r w:rsidRPr="00411D6B">
        <w:rPr>
          <w:rFonts w:ascii="GHEA Grapalat" w:eastAsiaTheme="minorHAnsi" w:hAnsi="GHEA Grapalat" w:cs="Arial"/>
          <w:color w:val="000000"/>
          <w:lang w:val="hy-AM"/>
        </w:rPr>
        <w:t>Ա</w:t>
      </w:r>
      <w:r w:rsidR="00A4090C" w:rsidRPr="00411D6B">
        <w:rPr>
          <w:rFonts w:ascii="GHEA Grapalat" w:eastAsiaTheme="minorHAnsi" w:hAnsi="GHEA Grapalat" w:cs="Arial"/>
          <w:color w:val="000000"/>
          <w:lang w:val="en-US"/>
        </w:rPr>
        <w:t>րտադրության</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լիցենզիա</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ունեցող</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անձի</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կողմից</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լիցենզիայով</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ամրագրված</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ժամկետում</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Նախագիծը</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Հանձնաժողով</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չներկայացնելու</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դեպքում</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նշված</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ժամկետը</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համարվում</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է</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երկարաձգված</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նախկին</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ժամկետի</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չափով</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բայց</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ոչ</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ավելի</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քան</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մինչև</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լիցենզիայով</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ամրագրված</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կառուցման</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ժամանակահատվածի</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ավարտը՝</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հետևյալ</w:t>
      </w:r>
      <w:r w:rsidR="00A4090C" w:rsidRPr="00411D6B">
        <w:rPr>
          <w:rFonts w:ascii="GHEA Grapalat" w:eastAsiaTheme="minorHAnsi" w:hAnsi="GHEA Grapalat" w:cs="Arial"/>
          <w:color w:val="000000"/>
        </w:rPr>
        <w:t xml:space="preserve"> </w:t>
      </w:r>
      <w:r w:rsidR="00A4090C" w:rsidRPr="00411D6B">
        <w:rPr>
          <w:rFonts w:ascii="GHEA Grapalat" w:eastAsiaTheme="minorHAnsi" w:hAnsi="GHEA Grapalat" w:cs="Arial"/>
          <w:color w:val="000000"/>
          <w:lang w:val="en-US"/>
        </w:rPr>
        <w:t>պայմաններով</w:t>
      </w:r>
      <w:r w:rsidR="00A4090C" w:rsidRPr="00411D6B">
        <w:rPr>
          <w:rFonts w:ascii="GHEA Grapalat" w:eastAsiaTheme="minorHAnsi" w:hAnsi="GHEA Grapalat" w:cs="Arial"/>
          <w:color w:val="000000"/>
        </w:rPr>
        <w:t>.</w:t>
      </w:r>
    </w:p>
    <w:p w14:paraId="19F33739" w14:textId="77777777" w:rsidR="00A4090C" w:rsidRPr="00411D6B" w:rsidRDefault="00A4090C" w:rsidP="00A4090C">
      <w:pPr>
        <w:pStyle w:val="NormalWeb"/>
        <w:numPr>
          <w:ilvl w:val="0"/>
          <w:numId w:val="11"/>
        </w:numPr>
        <w:shd w:val="clear" w:color="auto" w:fill="FFFFFF"/>
        <w:spacing w:before="0" w:beforeAutospacing="0" w:after="0" w:afterAutospacing="0" w:line="276" w:lineRule="auto"/>
        <w:jc w:val="both"/>
        <w:rPr>
          <w:rFonts w:ascii="GHEA Grapalat" w:eastAsiaTheme="minorHAnsi" w:hAnsi="GHEA Grapalat" w:cs="Arial"/>
          <w:color w:val="000000"/>
        </w:rPr>
      </w:pPr>
      <w:r w:rsidRPr="00411D6B">
        <w:rPr>
          <w:rFonts w:ascii="GHEA Grapalat" w:eastAsiaTheme="minorHAnsi" w:hAnsi="GHEA Grapalat" w:cs="Arial"/>
          <w:color w:val="000000"/>
        </w:rPr>
        <w:t>1-</w:t>
      </w:r>
      <w:r w:rsidRPr="00411D6B">
        <w:rPr>
          <w:rFonts w:ascii="GHEA Grapalat" w:eastAsiaTheme="minorHAnsi" w:hAnsi="GHEA Grapalat" w:cs="Arial"/>
          <w:color w:val="000000"/>
          <w:lang w:val="en-US"/>
        </w:rPr>
        <w:t>ին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անգամ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երկարաձգվելու</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դեպքում՝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առանց</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որևէ</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վարչական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և</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ֆինանսական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պատասխանատվության</w:t>
      </w:r>
      <w:r w:rsidRPr="00411D6B">
        <w:rPr>
          <w:rFonts w:ascii="GHEA Grapalat" w:eastAsiaTheme="minorHAnsi" w:hAnsi="GHEA Grapalat" w:cs="Arial"/>
          <w:color w:val="000000"/>
        </w:rPr>
        <w:t>.</w:t>
      </w:r>
    </w:p>
    <w:p w14:paraId="229A41F4" w14:textId="77777777" w:rsidR="00A4090C" w:rsidRPr="00411D6B" w:rsidRDefault="00A4090C" w:rsidP="00A4090C">
      <w:pPr>
        <w:pStyle w:val="NormalWeb"/>
        <w:numPr>
          <w:ilvl w:val="0"/>
          <w:numId w:val="11"/>
        </w:numPr>
        <w:shd w:val="clear" w:color="auto" w:fill="FFFFFF"/>
        <w:spacing w:before="0" w:beforeAutospacing="0" w:after="0" w:afterAutospacing="0" w:line="276" w:lineRule="auto"/>
        <w:jc w:val="both"/>
        <w:rPr>
          <w:rFonts w:ascii="GHEA Grapalat" w:eastAsiaTheme="minorHAnsi" w:hAnsi="GHEA Grapalat" w:cs="Arial"/>
          <w:color w:val="000000"/>
        </w:rPr>
      </w:pPr>
      <w:r w:rsidRPr="00411D6B">
        <w:rPr>
          <w:rFonts w:ascii="GHEA Grapalat" w:eastAsiaTheme="minorHAnsi" w:hAnsi="GHEA Grapalat" w:cs="Arial"/>
          <w:color w:val="000000"/>
        </w:rPr>
        <w:t>2-</w:t>
      </w:r>
      <w:r w:rsidRPr="00411D6B">
        <w:rPr>
          <w:rFonts w:ascii="GHEA Grapalat" w:eastAsiaTheme="minorHAnsi" w:hAnsi="GHEA Grapalat" w:cs="Arial"/>
          <w:color w:val="000000"/>
          <w:lang w:val="en-US"/>
        </w:rPr>
        <w:t>րդ</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անգամ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երկարաձգվելու</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դեպքում՝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սույն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կարգի</w:t>
      </w:r>
      <w:r w:rsidRPr="00411D6B">
        <w:rPr>
          <w:rFonts w:ascii="GHEA Grapalat" w:eastAsiaTheme="minorHAnsi" w:hAnsi="GHEA Grapalat" w:cs="Arial"/>
          <w:color w:val="000000"/>
        </w:rPr>
        <w:t xml:space="preserve"> №3 </w:t>
      </w:r>
      <w:r w:rsidRPr="00411D6B">
        <w:rPr>
          <w:rFonts w:ascii="GHEA Grapalat" w:eastAsiaTheme="minorHAnsi" w:hAnsi="GHEA Grapalat" w:cs="Arial"/>
          <w:color w:val="000000"/>
          <w:lang w:val="en-US"/>
        </w:rPr>
        <w:t>հավելվածի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համաձայն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երաշխիքով</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սահմանված</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գումարի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կեսը</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փոխանցվում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է</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Հայաստանի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Հանրապետության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պետական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բյուջե</w:t>
      </w:r>
      <w:r w:rsidRPr="00411D6B">
        <w:rPr>
          <w:rFonts w:ascii="GHEA Grapalat" w:eastAsiaTheme="minorHAnsi" w:hAnsi="GHEA Grapalat" w:cs="Arial"/>
          <w:color w:val="000000"/>
        </w:rPr>
        <w:t>.</w:t>
      </w:r>
    </w:p>
    <w:p w14:paraId="12E0E29E" w14:textId="77777777" w:rsidR="00A4090C" w:rsidRPr="00411D6B" w:rsidRDefault="00A4090C" w:rsidP="00A4090C">
      <w:pPr>
        <w:pStyle w:val="NormalWeb"/>
        <w:numPr>
          <w:ilvl w:val="0"/>
          <w:numId w:val="11"/>
        </w:numPr>
        <w:shd w:val="clear" w:color="auto" w:fill="FFFFFF"/>
        <w:spacing w:before="0" w:beforeAutospacing="0" w:after="0" w:afterAutospacing="0" w:line="276" w:lineRule="auto"/>
        <w:jc w:val="both"/>
        <w:rPr>
          <w:rFonts w:ascii="GHEA Grapalat" w:eastAsiaTheme="minorHAnsi" w:hAnsi="GHEA Grapalat" w:cs="Arial"/>
          <w:color w:val="000000"/>
        </w:rPr>
      </w:pPr>
      <w:r w:rsidRPr="00411D6B">
        <w:rPr>
          <w:rFonts w:ascii="GHEA Grapalat" w:eastAsiaTheme="minorHAnsi" w:hAnsi="GHEA Grapalat" w:cs="Arial"/>
          <w:color w:val="000000"/>
          <w:lang w:val="en-US"/>
        </w:rPr>
        <w:t>սույն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կետի</w:t>
      </w:r>
      <w:r w:rsidRPr="00411D6B">
        <w:rPr>
          <w:rFonts w:ascii="GHEA Grapalat" w:eastAsiaTheme="minorHAnsi" w:hAnsi="GHEA Grapalat" w:cs="Arial"/>
          <w:color w:val="000000"/>
        </w:rPr>
        <w:t xml:space="preserve"> 2-</w:t>
      </w:r>
      <w:r w:rsidRPr="00411D6B">
        <w:rPr>
          <w:rFonts w:ascii="GHEA Grapalat" w:eastAsiaTheme="minorHAnsi" w:hAnsi="GHEA Grapalat" w:cs="Arial"/>
          <w:color w:val="000000"/>
          <w:lang w:val="en-US"/>
        </w:rPr>
        <w:t>րդ</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ենթակետի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համաձայն</w:t>
      </w:r>
      <w:r w:rsidRPr="00411D6B">
        <w:rPr>
          <w:rFonts w:ascii="GHEA Grapalat" w:eastAsiaTheme="minorHAnsi" w:hAnsi="GHEA Grapalat" w:cs="Arial"/>
          <w:color w:val="000000"/>
        </w:rPr>
        <w:t xml:space="preserve"> 2-</w:t>
      </w:r>
      <w:r w:rsidRPr="00411D6B">
        <w:rPr>
          <w:rFonts w:ascii="GHEA Grapalat" w:eastAsiaTheme="minorHAnsi" w:hAnsi="GHEA Grapalat" w:cs="Arial"/>
          <w:color w:val="000000"/>
          <w:lang w:val="en-US"/>
        </w:rPr>
        <w:t>րդ</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անգամ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երկարաձգված</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ժամկետում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Նախագիծը</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Հանձնաժողով</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չներկայացնելու</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դեպքում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էլեկտրական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էներգիայի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արտադրության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լիցենզիայի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գործողությունը</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կասեցվում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է</w:t>
      </w:r>
      <w:r w:rsidRPr="00411D6B">
        <w:rPr>
          <w:rFonts w:ascii="GHEA Grapalat" w:eastAsiaTheme="minorHAnsi" w:hAnsi="GHEA Grapalat" w:cs="Arial"/>
          <w:color w:val="000000"/>
        </w:rPr>
        <w:t>:</w:t>
      </w:r>
    </w:p>
    <w:p w14:paraId="58628AFC" w14:textId="1FD80B74"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eastAsiaTheme="minorHAnsi" w:hAnsi="GHEA Grapalat" w:cs="Arial"/>
          <w:color w:val="000000"/>
        </w:rPr>
      </w:pPr>
      <w:r w:rsidRPr="00411D6B">
        <w:rPr>
          <w:rFonts w:ascii="GHEA Grapalat" w:eastAsiaTheme="minorHAnsi" w:hAnsi="GHEA Grapalat" w:cs="Arial"/>
          <w:color w:val="000000"/>
          <w:lang w:val="en-US"/>
        </w:rPr>
        <w:t>Կայանի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վերակառուցման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այն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դեպքերում</w:t>
      </w:r>
      <w:r w:rsidR="001B2D33" w:rsidRPr="00411D6B">
        <w:rPr>
          <w:rFonts w:ascii="GHEA Grapalat" w:eastAsiaTheme="minorHAnsi" w:hAnsi="GHEA Grapalat" w:cs="Arial"/>
          <w:color w:val="000000"/>
        </w:rPr>
        <w:t>,</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երբ</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կատարվելու</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են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Հայաստանի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Հանրապետության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օրենսդրությամբ</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սահմանված՝</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շինարարության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թույլտվություն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պահանջող</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աշխատանքներ</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և</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որոնք</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հանգեցնելու</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են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կայանի՝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լիցենզիայով</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ամրագրված</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հաշվարկային</w:t>
      </w:r>
      <w:r w:rsidR="00437A27" w:rsidRPr="00411D6B">
        <w:rPr>
          <w:rFonts w:ascii="GHEA Grapalat" w:eastAsiaTheme="minorHAnsi" w:hAnsi="GHEA Grapalat" w:cs="Arial"/>
          <w:color w:val="000000"/>
          <w:lang w:val="hy-AM"/>
        </w:rPr>
        <w:t xml:space="preserve"> </w:t>
      </w:r>
      <w:r w:rsidR="00437A27" w:rsidRPr="00411D6B">
        <w:rPr>
          <w:rFonts w:ascii="GHEA Grapalat" w:eastAsiaTheme="minorHAnsi" w:hAnsi="GHEA Grapalat" w:cs="Arial"/>
          <w:color w:val="000000"/>
        </w:rPr>
        <w:t>(</w:t>
      </w:r>
      <w:r w:rsidR="00437A27" w:rsidRPr="00411D6B">
        <w:rPr>
          <w:rFonts w:ascii="GHEA Grapalat" w:eastAsiaTheme="minorHAnsi" w:hAnsi="GHEA Grapalat" w:cs="Arial"/>
          <w:color w:val="000000"/>
          <w:lang w:val="hy-AM"/>
        </w:rPr>
        <w:t>արևային և հողմային էլեկտրակայանների դեպքում՝ տեղակայված</w:t>
      </w:r>
      <w:r w:rsidR="00437A27" w:rsidRPr="00411D6B">
        <w:rPr>
          <w:rFonts w:ascii="GHEA Grapalat" w:eastAsiaTheme="minorHAnsi" w:hAnsi="GHEA Grapalat" w:cs="Arial"/>
          <w:color w:val="000000"/>
        </w:rPr>
        <w:t>)</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հզորության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փոփոխության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արտադրության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լիցենզիա</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ունեցող</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անձը</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լիցենզիայի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պայմաններում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վերակառուցման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ժամանակահատված</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ամրագրելու</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համար</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դիմում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է</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Հանձնաժողով՝</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ներկայացնելով</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հետևյալ</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փաստաթղթերը</w:t>
      </w:r>
      <w:r w:rsidRPr="00411D6B">
        <w:rPr>
          <w:rFonts w:ascii="GHEA Grapalat" w:eastAsiaTheme="minorHAnsi" w:hAnsi="GHEA Grapalat" w:cs="Arial"/>
          <w:color w:val="000000"/>
        </w:rPr>
        <w:t>.</w:t>
      </w:r>
    </w:p>
    <w:p w14:paraId="577AB93E" w14:textId="3E3C2F5E" w:rsidR="00A4090C" w:rsidRPr="00411D6B" w:rsidRDefault="00A4090C" w:rsidP="00A4090C">
      <w:pPr>
        <w:pStyle w:val="NormalWeb"/>
        <w:numPr>
          <w:ilvl w:val="0"/>
          <w:numId w:val="17"/>
        </w:numPr>
        <w:shd w:val="clear" w:color="auto" w:fill="FFFFFF"/>
        <w:spacing w:before="0" w:beforeAutospacing="0" w:after="0" w:afterAutospacing="0" w:line="276" w:lineRule="auto"/>
        <w:ind w:left="1080"/>
        <w:jc w:val="both"/>
        <w:rPr>
          <w:rFonts w:ascii="GHEA Grapalat" w:eastAsiaTheme="minorHAnsi" w:hAnsi="GHEA Grapalat" w:cs="Arial"/>
          <w:color w:val="000000"/>
        </w:rPr>
      </w:pPr>
      <w:r w:rsidRPr="00411D6B">
        <w:rPr>
          <w:rFonts w:ascii="GHEA Grapalat" w:eastAsiaTheme="minorHAnsi" w:hAnsi="GHEA Grapalat" w:cs="Arial"/>
          <w:color w:val="000000"/>
          <w:lang w:val="en-US"/>
        </w:rPr>
        <w:t>Հայաստանի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Հանրապետության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օրենսդրության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պահանջներին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համապատասխան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փորձաքննություն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անցած</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նախագիծը</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դրական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փորձագիտական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եզրակացություններով</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ինչպես</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նաև</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Էլեկտրական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էներգիայի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բաշխման</w:t>
      </w:r>
      <w:r w:rsidR="00437A27" w:rsidRPr="00411D6B">
        <w:rPr>
          <w:rFonts w:ascii="GHEA Grapalat" w:eastAsiaTheme="minorHAnsi" w:hAnsi="GHEA Grapalat" w:cs="Arial"/>
          <w:color w:val="000000"/>
          <w:lang w:val="hy-AM"/>
        </w:rPr>
        <w:t xml:space="preserve"> կամ հաղորդման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լիցենզիա</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ունեցող</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անձից</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էլեկտրական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ցանցին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պահանջվող</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հզորությամբ</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միանալու</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նախնական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տեխնիկական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պայմաններ՝</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էլեկտրական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ցանցին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միացման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կետի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վերաբերյալ</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տեղեկատվության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նշումով</w:t>
      </w:r>
      <w:r w:rsidR="004E4460" w:rsidRPr="00411D6B">
        <w:rPr>
          <w:rFonts w:ascii="GHEA Grapalat" w:eastAsiaTheme="minorHAnsi" w:hAnsi="GHEA Grapalat" w:cs="Arial"/>
          <w:color w:val="000000"/>
          <w:lang w:val="hy-AM"/>
        </w:rPr>
        <w:t>՝ էլեկտրական էներգիայի արտադրության կամ էլեկտրական և ջերմային էներգիայի համակցված արտադրության լիցենզիաների պարագայում։</w:t>
      </w:r>
    </w:p>
    <w:p w14:paraId="1A21553E" w14:textId="4E4D0DE5" w:rsidR="00A4090C" w:rsidRPr="00411D6B" w:rsidRDefault="00A4090C" w:rsidP="00A4090C">
      <w:pPr>
        <w:pStyle w:val="NormalWeb"/>
        <w:numPr>
          <w:ilvl w:val="0"/>
          <w:numId w:val="17"/>
        </w:numPr>
        <w:shd w:val="clear" w:color="auto" w:fill="FFFFFF"/>
        <w:spacing w:before="0" w:beforeAutospacing="0" w:after="0" w:afterAutospacing="0" w:line="276" w:lineRule="auto"/>
        <w:ind w:left="1080"/>
        <w:jc w:val="both"/>
        <w:rPr>
          <w:rFonts w:ascii="GHEA Grapalat" w:eastAsiaTheme="minorHAnsi" w:hAnsi="GHEA Grapalat" w:cs="Arial"/>
          <w:color w:val="000000"/>
        </w:rPr>
      </w:pPr>
      <w:r w:rsidRPr="00411D6B">
        <w:rPr>
          <w:rFonts w:ascii="GHEA Grapalat" w:eastAsiaTheme="minorHAnsi" w:hAnsi="GHEA Grapalat" w:cs="Arial"/>
          <w:color w:val="000000"/>
          <w:lang w:val="en-US"/>
        </w:rPr>
        <w:lastRenderedPageBreak/>
        <w:t>Կայանի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հաշվարկային</w:t>
      </w:r>
      <w:r w:rsidR="00437A27" w:rsidRPr="00411D6B">
        <w:rPr>
          <w:rFonts w:ascii="GHEA Grapalat" w:eastAsiaTheme="minorHAnsi" w:hAnsi="GHEA Grapalat" w:cs="Arial"/>
          <w:color w:val="000000"/>
          <w:lang w:val="hy-AM"/>
        </w:rPr>
        <w:t xml:space="preserve"> </w:t>
      </w:r>
      <w:r w:rsidR="00437A27" w:rsidRPr="00411D6B">
        <w:rPr>
          <w:rFonts w:ascii="GHEA Grapalat" w:eastAsiaTheme="minorHAnsi" w:hAnsi="GHEA Grapalat" w:cs="Arial"/>
          <w:color w:val="000000"/>
        </w:rPr>
        <w:t>(</w:t>
      </w:r>
      <w:r w:rsidR="00437A27" w:rsidRPr="00411D6B">
        <w:rPr>
          <w:rFonts w:ascii="GHEA Grapalat" w:eastAsiaTheme="minorHAnsi" w:hAnsi="GHEA Grapalat" w:cs="Arial"/>
          <w:color w:val="000000"/>
          <w:lang w:val="hy-AM"/>
        </w:rPr>
        <w:t>արևային և հողմային էլեկտրակայանների դեպքում՝ տեղակայված</w:t>
      </w:r>
      <w:r w:rsidR="00437A27" w:rsidRPr="00411D6B">
        <w:rPr>
          <w:rFonts w:ascii="GHEA Grapalat" w:eastAsiaTheme="minorHAnsi" w:hAnsi="GHEA Grapalat" w:cs="Arial"/>
          <w:color w:val="000000"/>
        </w:rPr>
        <w:t>)</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հզորության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ավելացման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դեպքում՝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ավելացող</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հզորության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չափով</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երաշխիք՝</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համաձայն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սույն</w:t>
      </w:r>
      <w:r w:rsidRPr="00411D6B">
        <w:rPr>
          <w:rFonts w:ascii="GHEA Grapalat" w:eastAsiaTheme="minorHAnsi" w:hAnsi="GHEA Grapalat" w:cs="Arial"/>
          <w:color w:val="000000"/>
        </w:rPr>
        <w:t xml:space="preserve"> </w:t>
      </w:r>
      <w:r w:rsidRPr="00411D6B">
        <w:rPr>
          <w:rFonts w:ascii="GHEA Grapalat" w:hAnsi="GHEA Grapalat" w:cs="Arial"/>
          <w:color w:val="000000"/>
          <w:lang w:val="en-US"/>
        </w:rPr>
        <w:t>կարգի</w:t>
      </w:r>
      <w:r w:rsidRPr="00411D6B">
        <w:rPr>
          <w:rFonts w:ascii="GHEA Grapalat" w:hAnsi="GHEA Grapalat" w:cs="Arial"/>
          <w:color w:val="000000"/>
        </w:rPr>
        <w:t xml:space="preserve"> №3 </w:t>
      </w:r>
      <w:r w:rsidRPr="00411D6B">
        <w:rPr>
          <w:rFonts w:ascii="GHEA Grapalat" w:hAnsi="GHEA Grapalat" w:cs="Arial"/>
          <w:color w:val="000000"/>
          <w:lang w:val="en-US"/>
        </w:rPr>
        <w:t>հավելվածի</w:t>
      </w:r>
      <w:r w:rsidRPr="00411D6B">
        <w:rPr>
          <w:rFonts w:ascii="GHEA Grapalat" w:eastAsiaTheme="minorHAnsi" w:hAnsi="GHEA Grapalat" w:cs="Arial"/>
          <w:color w:val="000000"/>
        </w:rPr>
        <w:t>,</w:t>
      </w:r>
    </w:p>
    <w:p w14:paraId="44EBCD85" w14:textId="7119B8FA" w:rsidR="00536174" w:rsidRPr="00C81F60" w:rsidRDefault="00536174" w:rsidP="00C81F60">
      <w:pPr>
        <w:pStyle w:val="NormalWeb"/>
        <w:numPr>
          <w:ilvl w:val="0"/>
          <w:numId w:val="17"/>
        </w:numPr>
        <w:shd w:val="clear" w:color="auto" w:fill="FFFFFF"/>
        <w:spacing w:before="0" w:beforeAutospacing="0" w:after="0" w:afterAutospacing="0" w:line="276" w:lineRule="auto"/>
        <w:ind w:left="1080"/>
        <w:jc w:val="both"/>
        <w:rPr>
          <w:rFonts w:ascii="GHEA Grapalat" w:hAnsi="GHEA Grapalat" w:cs="Arial"/>
          <w:color w:val="000000"/>
          <w:lang w:val="hy-AM"/>
        </w:rPr>
      </w:pPr>
      <w:r w:rsidRPr="00411D6B">
        <w:rPr>
          <w:rFonts w:ascii="GHEA Grapalat" w:hAnsi="GHEA Grapalat"/>
          <w:color w:val="000000"/>
          <w:lang w:val="hy-AM"/>
        </w:rPr>
        <w:t>լ</w:t>
      </w:r>
      <w:r w:rsidRPr="00411D6B">
        <w:rPr>
          <w:rFonts w:ascii="GHEA Grapalat" w:hAnsi="GHEA Grapalat" w:cs="Arial"/>
          <w:color w:val="000000"/>
          <w:lang w:val="hy-AM"/>
        </w:rPr>
        <w:t xml:space="preserve">իցենզավորված գործունեություն իրականացնելու համար անհրաժեշտ համապատասխան նպատակային (գործառական) նշանակությամբ հողամասի (շենք, շինության) նկատմամբ </w:t>
      </w:r>
      <w:r w:rsidR="00C81F60">
        <w:rPr>
          <w:rFonts w:ascii="GHEA Grapalat" w:hAnsi="GHEA Grapalat" w:cs="Arial"/>
          <w:color w:val="000000"/>
          <w:lang w:val="hy-AM"/>
        </w:rPr>
        <w:t>լիցենզավորված անձի</w:t>
      </w:r>
      <w:r w:rsidRPr="00411D6B">
        <w:rPr>
          <w:rFonts w:ascii="GHEA Grapalat" w:hAnsi="GHEA Grapalat" w:cs="Arial"/>
          <w:color w:val="000000"/>
          <w:lang w:val="hy-AM"/>
        </w:rPr>
        <w:t xml:space="preserve"> սեփականության (օգտագործման) իրավունքի պետական գրանցման վկայականի պատճենը և համապատասխան որակավորում ունեցող անձի կողմից կազմված հողամասի հատակագիծը, իսկ վերջինիս բացակայության դեպքում՝ իրավասու մարմնի կողմից տրված հատակագծի պատճենը։ Հողամասի (շենք, շինության) վարձակալության (ենթավարձակալության) կամ անհատույց օգտագործման դեպքում, եթե</w:t>
      </w:r>
      <w:r w:rsidR="00C81F60">
        <w:rPr>
          <w:rFonts w:ascii="GHEA Grapalat" w:hAnsi="GHEA Grapalat" w:cs="Arial"/>
          <w:color w:val="000000"/>
          <w:lang w:val="hy-AM"/>
        </w:rPr>
        <w:t xml:space="preserve"> </w:t>
      </w:r>
      <w:r w:rsidR="00C81F60" w:rsidRPr="00411D6B">
        <w:rPr>
          <w:rFonts w:ascii="GHEA Grapalat" w:hAnsi="GHEA Grapalat" w:cs="Arial"/>
          <w:color w:val="000000"/>
          <w:lang w:val="hy-AM"/>
        </w:rPr>
        <w:t>սեփականության (օգտագործման) իրավունքի պետական գրանցման վկայական</w:t>
      </w:r>
      <w:r w:rsidR="00C81F60">
        <w:rPr>
          <w:rFonts w:ascii="GHEA Grapalat" w:hAnsi="GHEA Grapalat" w:cs="Arial"/>
          <w:color w:val="000000"/>
          <w:lang w:val="hy-AM"/>
        </w:rPr>
        <w:t xml:space="preserve">ում </w:t>
      </w:r>
      <w:r w:rsidRPr="00C81F60">
        <w:rPr>
          <w:rFonts w:ascii="GHEA Grapalat" w:hAnsi="GHEA Grapalat" w:cs="Arial"/>
          <w:color w:val="000000"/>
          <w:lang w:val="hy-AM"/>
        </w:rPr>
        <w:t xml:space="preserve">առկա չէ նշում վարձակալության (ենթավարձակալության) կամ անհատույց օգտագործման ժամկետի վերաբերյալ, անհրաժեշտ է ներկայացնել նաև վարձակալության (ենթավարձակալության) կամ անհատույց օգտագործման պայմանագրի պատճենը, ընդ որում, ենթավարձակալության դեպքում՝ նաև հիմնական վարձակալության պայմանագրի պատճենը: </w:t>
      </w:r>
      <w:r w:rsidR="00700DDE" w:rsidRPr="00C81F60">
        <w:rPr>
          <w:rFonts w:ascii="GHEA Grapalat" w:hAnsi="GHEA Grapalat" w:cs="Arial"/>
          <w:color w:val="000000"/>
          <w:lang w:val="hy-AM"/>
        </w:rPr>
        <w:t>Այդ պայմանագրերի ժամկետը պետք է լինի լիցեզնիայի</w:t>
      </w:r>
      <w:r w:rsidR="00C81F60">
        <w:rPr>
          <w:rFonts w:ascii="GHEA Grapalat" w:hAnsi="GHEA Grapalat" w:cs="Arial"/>
          <w:color w:val="000000"/>
          <w:lang w:val="hy-AM"/>
        </w:rPr>
        <w:t xml:space="preserve"> գործողության ժամկետից ոչ պակաս,</w:t>
      </w:r>
    </w:p>
    <w:p w14:paraId="453F9FE8" w14:textId="62486E6D" w:rsidR="00A4090C" w:rsidRPr="00411D6B" w:rsidRDefault="00A4090C" w:rsidP="00A4090C">
      <w:pPr>
        <w:pStyle w:val="NormalWeb"/>
        <w:numPr>
          <w:ilvl w:val="0"/>
          <w:numId w:val="17"/>
        </w:numPr>
        <w:shd w:val="clear" w:color="auto" w:fill="FFFFFF"/>
        <w:spacing w:before="0" w:beforeAutospacing="0" w:after="0" w:afterAutospacing="0" w:line="276" w:lineRule="auto"/>
        <w:ind w:left="1080"/>
        <w:jc w:val="both"/>
        <w:rPr>
          <w:rFonts w:ascii="GHEA Grapalat" w:eastAsiaTheme="minorHAnsi" w:hAnsi="GHEA Grapalat" w:cs="Arial"/>
          <w:color w:val="000000"/>
        </w:rPr>
      </w:pPr>
      <w:r w:rsidRPr="00411D6B">
        <w:rPr>
          <w:rFonts w:ascii="GHEA Grapalat" w:eastAsiaTheme="minorHAnsi" w:hAnsi="GHEA Grapalat" w:cs="Arial"/>
          <w:color w:val="000000"/>
          <w:lang w:val="hy-AM"/>
        </w:rPr>
        <w:t>հիդրոէլեկտրակայանի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վերակառուցման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դեպքում՝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հաշվարկային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ելքի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և</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կամ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ջրառի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և</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ջրօգտագործման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նիշերի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փոփոխության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դեպքում՝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ջրօգտագործման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hy-AM"/>
        </w:rPr>
        <w:t>թույլտվություն</w:t>
      </w:r>
      <w:r w:rsidRPr="00411D6B">
        <w:rPr>
          <w:rFonts w:ascii="GHEA Grapalat" w:eastAsiaTheme="minorHAnsi" w:hAnsi="GHEA Grapalat" w:cs="Arial"/>
          <w:color w:val="000000"/>
        </w:rPr>
        <w:t>:</w:t>
      </w:r>
    </w:p>
    <w:p w14:paraId="34E66744"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eastAsiaTheme="minorHAnsi" w:hAnsi="GHEA Grapalat" w:cs="Arial"/>
          <w:color w:val="000000"/>
        </w:rPr>
      </w:pPr>
      <w:r w:rsidRPr="00411D6B">
        <w:rPr>
          <w:rFonts w:ascii="GHEA Grapalat" w:eastAsiaTheme="minorHAnsi" w:hAnsi="GHEA Grapalat" w:cs="Arial"/>
          <w:color w:val="000000"/>
          <w:lang w:val="en-US"/>
        </w:rPr>
        <w:t>Հանձնաժողովը</w:t>
      </w:r>
      <w:r w:rsidRPr="00411D6B">
        <w:rPr>
          <w:rFonts w:ascii="GHEA Grapalat" w:eastAsiaTheme="minorHAnsi" w:hAnsi="GHEA Grapalat" w:cs="Arial"/>
          <w:color w:val="000000"/>
        </w:rPr>
        <w:t xml:space="preserve"> </w:t>
      </w:r>
      <w:r w:rsidRPr="00411D6B">
        <w:rPr>
          <w:rFonts w:ascii="GHEA Grapalat" w:hAnsi="GHEA Grapalat" w:cs="Arial"/>
          <w:color w:val="000000"/>
          <w:lang w:val="en-US"/>
        </w:rPr>
        <w:t>սույն</w:t>
      </w:r>
      <w:r w:rsidRPr="00411D6B">
        <w:rPr>
          <w:rFonts w:ascii="GHEA Grapalat" w:hAnsi="GHEA Grapalat" w:cs="Arial"/>
          <w:color w:val="000000"/>
        </w:rPr>
        <w:t xml:space="preserve"> </w:t>
      </w:r>
      <w:r w:rsidRPr="00411D6B">
        <w:rPr>
          <w:rFonts w:ascii="GHEA Grapalat" w:hAnsi="GHEA Grapalat" w:cs="Arial"/>
          <w:color w:val="000000"/>
          <w:lang w:val="en-US"/>
        </w:rPr>
        <w:t>կարգի</w:t>
      </w:r>
      <w:r w:rsidRPr="00411D6B">
        <w:rPr>
          <w:rFonts w:ascii="GHEA Grapalat" w:hAnsi="GHEA Grapalat" w:cs="Arial"/>
          <w:color w:val="000000"/>
        </w:rPr>
        <w:t xml:space="preserve"> 24-</w:t>
      </w:r>
      <w:r w:rsidRPr="00411D6B">
        <w:rPr>
          <w:rFonts w:ascii="GHEA Grapalat" w:hAnsi="GHEA Grapalat" w:cs="Arial"/>
          <w:color w:val="000000"/>
          <w:lang w:val="en-US"/>
        </w:rPr>
        <w:t>րդ</w:t>
      </w:r>
      <w:r w:rsidRPr="00411D6B">
        <w:rPr>
          <w:rFonts w:ascii="GHEA Grapalat" w:hAnsi="GHEA Grapalat" w:cs="Arial"/>
          <w:color w:val="000000"/>
        </w:rPr>
        <w:t xml:space="preserve"> </w:t>
      </w:r>
      <w:r w:rsidRPr="00411D6B">
        <w:rPr>
          <w:rFonts w:ascii="GHEA Grapalat" w:hAnsi="GHEA Grapalat" w:cs="Arial"/>
          <w:color w:val="000000"/>
          <w:lang w:val="en-US"/>
        </w:rPr>
        <w:t>կետով</w:t>
      </w:r>
      <w:r w:rsidRPr="00411D6B">
        <w:rPr>
          <w:rFonts w:ascii="GHEA Grapalat" w:hAnsi="GHEA Grapalat" w:cs="Arial"/>
          <w:color w:val="000000"/>
        </w:rPr>
        <w:t xml:space="preserve"> </w:t>
      </w:r>
      <w:r w:rsidRPr="00411D6B">
        <w:rPr>
          <w:rFonts w:ascii="GHEA Grapalat" w:hAnsi="GHEA Grapalat" w:cs="Arial"/>
          <w:color w:val="000000"/>
          <w:lang w:val="en-US"/>
        </w:rPr>
        <w:t>սահմանված</w:t>
      </w:r>
      <w:r w:rsidRPr="00411D6B">
        <w:rPr>
          <w:rFonts w:ascii="GHEA Grapalat" w:hAnsi="GHEA Grapalat" w:cs="Arial"/>
          <w:color w:val="000000"/>
        </w:rPr>
        <w:t xml:space="preserve"> </w:t>
      </w:r>
      <w:r w:rsidRPr="00411D6B">
        <w:rPr>
          <w:rFonts w:ascii="GHEA Grapalat" w:hAnsi="GHEA Grapalat" w:cs="Arial"/>
          <w:color w:val="000000"/>
          <w:lang w:val="en-US"/>
        </w:rPr>
        <w:t>ժամկետում</w:t>
      </w:r>
      <w:r w:rsidRPr="00411D6B">
        <w:rPr>
          <w:rFonts w:ascii="GHEA Grapalat" w:hAnsi="GHEA Grapalat" w:cs="Arial"/>
          <w:color w:val="000000"/>
        </w:rPr>
        <w:t xml:space="preserve"> </w:t>
      </w:r>
      <w:r w:rsidRPr="00411D6B">
        <w:rPr>
          <w:rFonts w:ascii="GHEA Grapalat" w:hAnsi="GHEA Grapalat" w:cs="Arial"/>
          <w:color w:val="000000"/>
          <w:lang w:val="en-US"/>
        </w:rPr>
        <w:t>կայացնում</w:t>
      </w:r>
      <w:r w:rsidRPr="00411D6B">
        <w:rPr>
          <w:rFonts w:ascii="GHEA Grapalat" w:hAnsi="GHEA Grapalat" w:cs="Arial"/>
          <w:color w:val="000000"/>
        </w:rPr>
        <w:t xml:space="preserve"> </w:t>
      </w:r>
      <w:r w:rsidRPr="00411D6B">
        <w:rPr>
          <w:rFonts w:ascii="GHEA Grapalat" w:hAnsi="GHEA Grapalat" w:cs="Arial"/>
          <w:color w:val="000000"/>
          <w:lang w:val="en-US"/>
        </w:rPr>
        <w:t>է</w:t>
      </w:r>
      <w:r w:rsidRPr="00411D6B">
        <w:rPr>
          <w:rFonts w:ascii="GHEA Grapalat" w:hAnsi="GHEA Grapalat" w:cs="Arial"/>
          <w:color w:val="000000"/>
        </w:rPr>
        <w:t xml:space="preserve"> </w:t>
      </w:r>
      <w:r w:rsidRPr="00411D6B">
        <w:rPr>
          <w:rFonts w:ascii="GHEA Grapalat" w:hAnsi="GHEA Grapalat" w:cs="Arial"/>
          <w:color w:val="000000"/>
          <w:lang w:val="en-US"/>
        </w:rPr>
        <w:t>էլեկտրական</w:t>
      </w:r>
      <w:r w:rsidRPr="00411D6B">
        <w:rPr>
          <w:rFonts w:ascii="GHEA Grapalat" w:hAnsi="GHEA Grapalat" w:cs="Arial"/>
          <w:color w:val="000000"/>
        </w:rPr>
        <w:t xml:space="preserve"> </w:t>
      </w:r>
      <w:r w:rsidRPr="00411D6B">
        <w:rPr>
          <w:rFonts w:ascii="GHEA Grapalat" w:hAnsi="GHEA Grapalat" w:cs="Arial"/>
          <w:color w:val="000000"/>
          <w:lang w:val="en-US"/>
        </w:rPr>
        <w:t>էներգիայի</w:t>
      </w:r>
      <w:r w:rsidRPr="00411D6B">
        <w:rPr>
          <w:rFonts w:ascii="GHEA Grapalat" w:hAnsi="GHEA Grapalat" w:cs="Arial"/>
          <w:color w:val="000000"/>
        </w:rPr>
        <w:t xml:space="preserve"> </w:t>
      </w:r>
      <w:r w:rsidRPr="00411D6B">
        <w:rPr>
          <w:rFonts w:ascii="GHEA Grapalat" w:hAnsi="GHEA Grapalat" w:cs="Arial"/>
          <w:color w:val="000000"/>
          <w:lang w:val="en-US"/>
        </w:rPr>
        <w:t>արտադրության</w:t>
      </w:r>
      <w:r w:rsidRPr="00411D6B">
        <w:rPr>
          <w:rFonts w:ascii="GHEA Grapalat" w:hAnsi="GHEA Grapalat" w:cs="Arial"/>
          <w:color w:val="000000"/>
        </w:rPr>
        <w:t xml:space="preserve"> </w:t>
      </w:r>
      <w:r w:rsidRPr="00411D6B">
        <w:rPr>
          <w:rFonts w:ascii="GHEA Grapalat" w:hAnsi="GHEA Grapalat" w:cs="Arial"/>
          <w:color w:val="000000"/>
          <w:lang w:val="en-US"/>
        </w:rPr>
        <w:t>լիցենզիայի</w:t>
      </w:r>
      <w:r w:rsidRPr="00411D6B">
        <w:rPr>
          <w:rFonts w:ascii="GHEA Grapalat" w:hAnsi="GHEA Grapalat" w:cs="Arial"/>
          <w:color w:val="000000"/>
        </w:rPr>
        <w:t xml:space="preserve"> </w:t>
      </w:r>
      <w:r w:rsidRPr="00411D6B">
        <w:rPr>
          <w:rFonts w:ascii="GHEA Grapalat" w:hAnsi="GHEA Grapalat" w:cs="Arial"/>
          <w:color w:val="000000"/>
          <w:lang w:val="en-US"/>
        </w:rPr>
        <w:t>պայմաններում</w:t>
      </w:r>
      <w:r w:rsidRPr="00411D6B">
        <w:rPr>
          <w:rFonts w:ascii="GHEA Grapalat" w:hAnsi="GHEA Grapalat" w:cs="Arial"/>
          <w:color w:val="000000"/>
        </w:rPr>
        <w:t xml:space="preserve"> </w:t>
      </w:r>
      <w:r w:rsidRPr="00411D6B">
        <w:rPr>
          <w:rFonts w:ascii="GHEA Grapalat" w:hAnsi="GHEA Grapalat" w:cs="Arial"/>
          <w:color w:val="000000"/>
          <w:lang w:val="en-US"/>
        </w:rPr>
        <w:t>վերակառուցման</w:t>
      </w:r>
      <w:r w:rsidRPr="00411D6B">
        <w:rPr>
          <w:rFonts w:ascii="GHEA Grapalat" w:hAnsi="GHEA Grapalat" w:cs="Arial"/>
          <w:color w:val="000000"/>
        </w:rPr>
        <w:t xml:space="preserve"> </w:t>
      </w:r>
      <w:r w:rsidRPr="00411D6B">
        <w:rPr>
          <w:rFonts w:ascii="GHEA Grapalat" w:hAnsi="GHEA Grapalat" w:cs="Arial"/>
          <w:color w:val="000000"/>
          <w:lang w:val="en-US"/>
        </w:rPr>
        <w:t>ժամանակահատված</w:t>
      </w:r>
      <w:r w:rsidRPr="00411D6B">
        <w:rPr>
          <w:rFonts w:ascii="GHEA Grapalat" w:hAnsi="GHEA Grapalat" w:cs="Arial"/>
          <w:color w:val="000000"/>
        </w:rPr>
        <w:t xml:space="preserve"> </w:t>
      </w:r>
      <w:r w:rsidRPr="00411D6B">
        <w:rPr>
          <w:rFonts w:ascii="GHEA Grapalat" w:hAnsi="GHEA Grapalat" w:cs="Arial"/>
          <w:color w:val="000000"/>
          <w:lang w:val="en-US"/>
        </w:rPr>
        <w:t>ամրագրելու</w:t>
      </w:r>
      <w:r w:rsidRPr="00411D6B">
        <w:rPr>
          <w:rFonts w:ascii="GHEA Grapalat" w:hAnsi="GHEA Grapalat" w:cs="Arial"/>
          <w:color w:val="000000"/>
        </w:rPr>
        <w:t xml:space="preserve"> </w:t>
      </w:r>
      <w:r w:rsidRPr="00411D6B">
        <w:rPr>
          <w:rFonts w:ascii="GHEA Grapalat" w:hAnsi="GHEA Grapalat" w:cs="Arial"/>
          <w:color w:val="000000"/>
          <w:lang w:val="en-US"/>
        </w:rPr>
        <w:t>վերաբերյալ</w:t>
      </w:r>
      <w:r w:rsidRPr="00411D6B">
        <w:rPr>
          <w:rFonts w:ascii="GHEA Grapalat" w:hAnsi="GHEA Grapalat" w:cs="Arial"/>
          <w:color w:val="000000"/>
        </w:rPr>
        <w:t xml:space="preserve"> </w:t>
      </w:r>
      <w:r w:rsidRPr="00411D6B">
        <w:rPr>
          <w:rFonts w:ascii="GHEA Grapalat" w:hAnsi="GHEA Grapalat" w:cs="Arial"/>
          <w:color w:val="000000"/>
          <w:lang w:val="en-US"/>
        </w:rPr>
        <w:t>որոշում</w:t>
      </w:r>
      <w:r w:rsidRPr="00411D6B">
        <w:rPr>
          <w:rFonts w:ascii="GHEA Grapalat" w:hAnsi="GHEA Grapalat" w:cs="Arial"/>
          <w:color w:val="000000"/>
        </w:rPr>
        <w:t xml:space="preserve">, </w:t>
      </w:r>
      <w:r w:rsidRPr="00411D6B">
        <w:rPr>
          <w:rFonts w:ascii="GHEA Grapalat" w:hAnsi="GHEA Grapalat" w:cs="Arial"/>
          <w:color w:val="000000"/>
          <w:lang w:val="en-US"/>
        </w:rPr>
        <w:t>կամ</w:t>
      </w:r>
      <w:r w:rsidRPr="00411D6B">
        <w:rPr>
          <w:rFonts w:ascii="GHEA Grapalat" w:hAnsi="GHEA Grapalat" w:cs="Arial"/>
          <w:color w:val="000000"/>
        </w:rPr>
        <w:t xml:space="preserve"> </w:t>
      </w:r>
      <w:r w:rsidRPr="00411D6B">
        <w:rPr>
          <w:rFonts w:ascii="GHEA Grapalat" w:hAnsi="GHEA Grapalat" w:cs="Arial"/>
          <w:color w:val="000000"/>
          <w:lang w:val="en-US"/>
        </w:rPr>
        <w:t>գրավոր</w:t>
      </w:r>
      <w:r w:rsidRPr="00411D6B">
        <w:rPr>
          <w:rFonts w:ascii="GHEA Grapalat" w:hAnsi="GHEA Grapalat" w:cs="Arial"/>
          <w:color w:val="000000"/>
        </w:rPr>
        <w:t xml:space="preserve"> </w:t>
      </w:r>
      <w:r w:rsidRPr="00411D6B">
        <w:rPr>
          <w:rFonts w:ascii="GHEA Grapalat" w:hAnsi="GHEA Grapalat" w:cs="Arial"/>
          <w:color w:val="000000"/>
          <w:lang w:val="en-US"/>
        </w:rPr>
        <w:t>մերժում</w:t>
      </w:r>
      <w:r w:rsidRPr="00411D6B">
        <w:rPr>
          <w:rFonts w:ascii="GHEA Grapalat" w:hAnsi="GHEA Grapalat" w:cs="Arial"/>
          <w:color w:val="000000"/>
        </w:rPr>
        <w:t xml:space="preserve"> </w:t>
      </w:r>
      <w:r w:rsidRPr="00411D6B">
        <w:rPr>
          <w:rFonts w:ascii="GHEA Grapalat" w:hAnsi="GHEA Grapalat" w:cs="Arial"/>
          <w:color w:val="000000"/>
          <w:lang w:val="en-US"/>
        </w:rPr>
        <w:t>է</w:t>
      </w:r>
      <w:r w:rsidRPr="00411D6B">
        <w:rPr>
          <w:rFonts w:ascii="GHEA Grapalat" w:hAnsi="GHEA Grapalat" w:cs="Arial"/>
          <w:color w:val="000000"/>
        </w:rPr>
        <w:t xml:space="preserve"> </w:t>
      </w:r>
      <w:r w:rsidRPr="00411D6B">
        <w:rPr>
          <w:rFonts w:ascii="GHEA Grapalat" w:hAnsi="GHEA Grapalat" w:cs="Arial"/>
          <w:color w:val="000000"/>
          <w:lang w:val="en-US"/>
        </w:rPr>
        <w:t>դիմումը՝</w:t>
      </w:r>
      <w:r w:rsidRPr="00411D6B">
        <w:rPr>
          <w:rFonts w:ascii="GHEA Grapalat" w:hAnsi="GHEA Grapalat" w:cs="Arial"/>
          <w:color w:val="000000"/>
        </w:rPr>
        <w:t xml:space="preserve"> </w:t>
      </w:r>
      <w:r w:rsidRPr="00411D6B">
        <w:rPr>
          <w:rFonts w:ascii="GHEA Grapalat" w:hAnsi="GHEA Grapalat" w:cs="Arial"/>
          <w:color w:val="000000"/>
          <w:lang w:val="en-US"/>
        </w:rPr>
        <w:t>սույն</w:t>
      </w:r>
      <w:r w:rsidRPr="00411D6B">
        <w:rPr>
          <w:rFonts w:ascii="GHEA Grapalat" w:hAnsi="GHEA Grapalat" w:cs="Arial"/>
          <w:color w:val="000000"/>
        </w:rPr>
        <w:t xml:space="preserve"> </w:t>
      </w:r>
      <w:r w:rsidRPr="00411D6B">
        <w:rPr>
          <w:rFonts w:ascii="GHEA Grapalat" w:hAnsi="GHEA Grapalat" w:cs="Arial"/>
          <w:color w:val="000000"/>
          <w:lang w:val="en-US"/>
        </w:rPr>
        <w:t>կարգի</w:t>
      </w:r>
      <w:r w:rsidRPr="00411D6B">
        <w:rPr>
          <w:rFonts w:ascii="GHEA Grapalat" w:hAnsi="GHEA Grapalat" w:cs="Arial"/>
          <w:color w:val="000000"/>
        </w:rPr>
        <w:t xml:space="preserve"> 25-</w:t>
      </w:r>
      <w:r w:rsidRPr="00411D6B">
        <w:rPr>
          <w:rFonts w:ascii="GHEA Grapalat" w:hAnsi="GHEA Grapalat" w:cs="Arial"/>
          <w:color w:val="000000"/>
          <w:lang w:val="en-US"/>
        </w:rPr>
        <w:t>րդ</w:t>
      </w:r>
      <w:r w:rsidRPr="00411D6B">
        <w:rPr>
          <w:rFonts w:ascii="GHEA Grapalat" w:hAnsi="GHEA Grapalat" w:cs="Arial"/>
          <w:color w:val="000000"/>
        </w:rPr>
        <w:t xml:space="preserve"> </w:t>
      </w:r>
      <w:r w:rsidRPr="00411D6B">
        <w:rPr>
          <w:rFonts w:ascii="GHEA Grapalat" w:hAnsi="GHEA Grapalat" w:cs="Arial"/>
          <w:color w:val="000000"/>
          <w:lang w:val="en-US"/>
        </w:rPr>
        <w:t>կետով</w:t>
      </w:r>
      <w:r w:rsidRPr="00411D6B">
        <w:rPr>
          <w:rFonts w:ascii="GHEA Grapalat" w:hAnsi="GHEA Grapalat" w:cs="Arial"/>
          <w:color w:val="000000"/>
        </w:rPr>
        <w:t xml:space="preserve"> </w:t>
      </w:r>
      <w:r w:rsidRPr="00411D6B">
        <w:rPr>
          <w:rFonts w:ascii="GHEA Grapalat" w:hAnsi="GHEA Grapalat" w:cs="Arial"/>
          <w:color w:val="000000"/>
          <w:lang w:val="en-US"/>
        </w:rPr>
        <w:t>սահմանված</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հիմքերով</w:t>
      </w:r>
      <w:r w:rsidRPr="00411D6B">
        <w:rPr>
          <w:rFonts w:ascii="GHEA Grapalat" w:eastAsiaTheme="minorHAnsi" w:hAnsi="GHEA Grapalat" w:cs="Arial"/>
          <w:color w:val="000000"/>
        </w:rPr>
        <w:t>:</w:t>
      </w:r>
    </w:p>
    <w:p w14:paraId="06146955" w14:textId="3FE18938"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rPr>
      </w:pPr>
      <w:r w:rsidRPr="00411D6B">
        <w:rPr>
          <w:rFonts w:ascii="GHEA Grapalat" w:hAnsi="GHEA Grapalat" w:cs="Arial"/>
          <w:color w:val="000000"/>
          <w:lang w:val="en-US"/>
        </w:rPr>
        <w:t>Էլեկտրական</w:t>
      </w:r>
      <w:r w:rsidRPr="00411D6B">
        <w:rPr>
          <w:rFonts w:ascii="GHEA Grapalat" w:hAnsi="GHEA Grapalat" w:cs="Arial"/>
          <w:color w:val="000000"/>
        </w:rPr>
        <w:t xml:space="preserve"> </w:t>
      </w:r>
      <w:r w:rsidRPr="00411D6B">
        <w:rPr>
          <w:rFonts w:ascii="GHEA Grapalat" w:hAnsi="GHEA Grapalat" w:cs="Arial"/>
          <w:color w:val="000000"/>
          <w:lang w:val="en-US"/>
        </w:rPr>
        <w:t>էներգիայի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արտադրության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լիցենզիա</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ունեցող</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անձինք</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պարտավոր</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են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մինչև</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լիցենզիայով</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սահմանված</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վերակառուցման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ժամանակահատվածի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ավարտը</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լիցենզիայի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պայմաններում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փոփոխություններ</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կատարելու</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համար</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դիմել</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Հանձնաժողով՝</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ներկայացնելով</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սույն</w:t>
      </w:r>
      <w:r w:rsidRPr="00411D6B">
        <w:rPr>
          <w:rFonts w:ascii="GHEA Grapalat" w:eastAsiaTheme="minorHAnsi" w:hAnsi="GHEA Grapalat" w:cs="Arial"/>
          <w:color w:val="000000"/>
        </w:rPr>
        <w:t xml:space="preserve"> </w:t>
      </w:r>
      <w:r w:rsidRPr="00411D6B">
        <w:rPr>
          <w:rFonts w:ascii="GHEA Grapalat" w:hAnsi="GHEA Grapalat" w:cs="Arial"/>
          <w:color w:val="000000"/>
          <w:lang w:val="en-US"/>
        </w:rPr>
        <w:t>կարգի</w:t>
      </w:r>
      <w:r w:rsidRPr="00411D6B">
        <w:rPr>
          <w:rFonts w:ascii="GHEA Grapalat" w:hAnsi="GHEA Grapalat" w:cs="Arial"/>
          <w:color w:val="000000"/>
        </w:rPr>
        <w:t xml:space="preserve"> </w:t>
      </w:r>
      <w:r w:rsidR="00431D29" w:rsidRPr="00411D6B">
        <w:rPr>
          <w:rFonts w:ascii="GHEA Grapalat" w:hAnsi="GHEA Grapalat" w:cs="Arial"/>
          <w:color w:val="000000"/>
          <w:lang w:val="hy-AM"/>
        </w:rPr>
        <w:t>43</w:t>
      </w:r>
      <w:r w:rsidRPr="00411D6B">
        <w:rPr>
          <w:rFonts w:ascii="GHEA Grapalat" w:hAnsi="GHEA Grapalat" w:cs="Arial"/>
          <w:color w:val="000000"/>
        </w:rPr>
        <w:t>-</w:t>
      </w:r>
      <w:r w:rsidRPr="00411D6B">
        <w:rPr>
          <w:rFonts w:ascii="GHEA Grapalat" w:hAnsi="GHEA Grapalat" w:cs="Arial"/>
          <w:color w:val="000000"/>
          <w:lang w:val="en-US"/>
        </w:rPr>
        <w:t>րդ</w:t>
      </w:r>
      <w:r w:rsidRPr="00411D6B">
        <w:rPr>
          <w:rFonts w:ascii="GHEA Grapalat" w:hAnsi="GHEA Grapalat" w:cs="Arial"/>
          <w:color w:val="000000"/>
        </w:rPr>
        <w:t xml:space="preserve"> </w:t>
      </w:r>
      <w:r w:rsidRPr="00411D6B">
        <w:rPr>
          <w:rFonts w:ascii="GHEA Grapalat" w:hAnsi="GHEA Grapalat" w:cs="Arial"/>
          <w:color w:val="000000"/>
          <w:lang w:val="en-US"/>
        </w:rPr>
        <w:t>կետի</w:t>
      </w:r>
      <w:r w:rsidRPr="00411D6B">
        <w:rPr>
          <w:rFonts w:ascii="GHEA Grapalat" w:hAnsi="GHEA Grapalat" w:cs="Arial"/>
          <w:color w:val="000000"/>
        </w:rPr>
        <w:t xml:space="preserve"> 1-4-</w:t>
      </w:r>
      <w:r w:rsidRPr="00411D6B">
        <w:rPr>
          <w:rFonts w:ascii="GHEA Grapalat" w:hAnsi="GHEA Grapalat" w:cs="Arial"/>
          <w:color w:val="000000"/>
          <w:lang w:val="en-US"/>
        </w:rPr>
        <w:t>րդ</w:t>
      </w:r>
      <w:r w:rsidRPr="00411D6B">
        <w:rPr>
          <w:rFonts w:ascii="GHEA Grapalat" w:hAnsi="GHEA Grapalat" w:cs="Arial"/>
          <w:color w:val="000000"/>
        </w:rPr>
        <w:t xml:space="preserve"> </w:t>
      </w:r>
      <w:r w:rsidRPr="00411D6B">
        <w:rPr>
          <w:rFonts w:ascii="GHEA Grapalat" w:hAnsi="GHEA Grapalat" w:cs="Arial"/>
          <w:color w:val="000000"/>
          <w:lang w:val="en-US"/>
        </w:rPr>
        <w:t>ենթակետերով</w:t>
      </w:r>
      <w:r w:rsidRPr="00411D6B">
        <w:rPr>
          <w:rFonts w:ascii="GHEA Grapalat" w:hAnsi="GHEA Grapalat" w:cs="Arial"/>
          <w:color w:val="000000"/>
        </w:rPr>
        <w:t xml:space="preserve"> </w:t>
      </w:r>
      <w:r w:rsidRPr="00411D6B">
        <w:rPr>
          <w:rFonts w:ascii="GHEA Grapalat" w:hAnsi="GHEA Grapalat" w:cs="Arial"/>
          <w:color w:val="000000"/>
          <w:lang w:val="en-US"/>
        </w:rPr>
        <w:t>նախատեսված</w:t>
      </w:r>
      <w:r w:rsidRPr="00411D6B">
        <w:rPr>
          <w:rFonts w:ascii="GHEA Grapalat" w:hAnsi="GHEA Grapalat" w:cs="Arial"/>
          <w:color w:val="000000"/>
        </w:rPr>
        <w:t xml:space="preserve"> </w:t>
      </w:r>
      <w:r w:rsidRPr="00411D6B">
        <w:rPr>
          <w:rFonts w:ascii="GHEA Grapalat" w:hAnsi="GHEA Grapalat" w:cs="Arial"/>
          <w:color w:val="000000"/>
          <w:lang w:val="en-US"/>
        </w:rPr>
        <w:t>փաստաթղթերը</w:t>
      </w:r>
      <w:r w:rsidRPr="00411D6B">
        <w:rPr>
          <w:rFonts w:ascii="GHEA Grapalat" w:hAnsi="GHEA Grapalat" w:cs="Arial"/>
          <w:color w:val="000000"/>
        </w:rPr>
        <w:t xml:space="preserve">, </w:t>
      </w:r>
      <w:r w:rsidRPr="00411D6B">
        <w:rPr>
          <w:rFonts w:ascii="GHEA Grapalat" w:hAnsi="GHEA Grapalat" w:cs="Arial"/>
          <w:color w:val="000000"/>
          <w:lang w:val="en-US"/>
        </w:rPr>
        <w:t>իսկ</w:t>
      </w:r>
      <w:r w:rsidRPr="00411D6B">
        <w:rPr>
          <w:rFonts w:ascii="GHEA Grapalat" w:hAnsi="GHEA Grapalat" w:cs="Arial"/>
          <w:color w:val="000000"/>
        </w:rPr>
        <w:t xml:space="preserve"> </w:t>
      </w:r>
      <w:r w:rsidRPr="00411D6B">
        <w:rPr>
          <w:rFonts w:ascii="GHEA Grapalat" w:hAnsi="GHEA Grapalat" w:cs="Arial"/>
          <w:color w:val="000000"/>
          <w:lang w:val="en-US"/>
        </w:rPr>
        <w:t>անհրաժեշտության</w:t>
      </w:r>
      <w:r w:rsidRPr="00411D6B">
        <w:rPr>
          <w:rFonts w:ascii="GHEA Grapalat" w:hAnsi="GHEA Grapalat" w:cs="Arial"/>
          <w:color w:val="000000"/>
        </w:rPr>
        <w:t xml:space="preserve"> </w:t>
      </w:r>
      <w:r w:rsidRPr="00411D6B">
        <w:rPr>
          <w:rFonts w:ascii="GHEA Grapalat" w:hAnsi="GHEA Grapalat" w:cs="Arial"/>
          <w:color w:val="000000"/>
          <w:lang w:val="en-US"/>
        </w:rPr>
        <w:t>դեպքում՝</w:t>
      </w:r>
      <w:r w:rsidRPr="00411D6B">
        <w:rPr>
          <w:rFonts w:ascii="GHEA Grapalat" w:hAnsi="GHEA Grapalat" w:cs="Arial"/>
          <w:color w:val="000000"/>
        </w:rPr>
        <w:t xml:space="preserve"> </w:t>
      </w:r>
      <w:r w:rsidRPr="00411D6B">
        <w:rPr>
          <w:rFonts w:ascii="GHEA Grapalat" w:hAnsi="GHEA Grapalat" w:cs="Arial"/>
          <w:color w:val="000000"/>
          <w:lang w:val="en-US"/>
        </w:rPr>
        <w:t>նաև</w:t>
      </w:r>
      <w:r w:rsidRPr="00411D6B">
        <w:rPr>
          <w:rFonts w:ascii="GHEA Grapalat" w:hAnsi="GHEA Grapalat" w:cs="Arial"/>
          <w:color w:val="000000"/>
        </w:rPr>
        <w:t xml:space="preserve"> </w:t>
      </w:r>
      <w:r w:rsidRPr="00411D6B">
        <w:rPr>
          <w:rFonts w:ascii="GHEA Grapalat" w:hAnsi="GHEA Grapalat" w:cs="Arial"/>
          <w:color w:val="000000"/>
          <w:lang w:val="en-US"/>
        </w:rPr>
        <w:t>սակագնի</w:t>
      </w:r>
      <w:r w:rsidRPr="00411D6B">
        <w:rPr>
          <w:rFonts w:ascii="GHEA Grapalat" w:hAnsi="GHEA Grapalat" w:cs="Arial"/>
          <w:color w:val="000000"/>
        </w:rPr>
        <w:t xml:space="preserve"> </w:t>
      </w:r>
      <w:r w:rsidRPr="00411D6B">
        <w:rPr>
          <w:rFonts w:ascii="GHEA Grapalat" w:hAnsi="GHEA Grapalat" w:cs="Arial"/>
          <w:color w:val="000000"/>
          <w:lang w:val="en-US"/>
        </w:rPr>
        <w:t>սահմանման</w:t>
      </w:r>
      <w:r w:rsidRPr="00411D6B">
        <w:rPr>
          <w:rFonts w:ascii="GHEA Grapalat" w:hAnsi="GHEA Grapalat" w:cs="Arial"/>
          <w:color w:val="000000"/>
        </w:rPr>
        <w:t xml:space="preserve"> </w:t>
      </w:r>
      <w:r w:rsidRPr="00411D6B">
        <w:rPr>
          <w:rFonts w:ascii="GHEA Grapalat" w:hAnsi="GHEA Grapalat" w:cs="Arial"/>
          <w:color w:val="000000"/>
          <w:lang w:val="en-US"/>
        </w:rPr>
        <w:t>հայտ</w:t>
      </w:r>
      <w:r w:rsidRPr="00411D6B">
        <w:rPr>
          <w:rFonts w:ascii="GHEA Grapalat" w:hAnsi="GHEA Grapalat" w:cs="Arial"/>
          <w:color w:val="000000"/>
        </w:rPr>
        <w:t>:</w:t>
      </w:r>
    </w:p>
    <w:p w14:paraId="58199C3F" w14:textId="7F2869A5"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eastAsiaTheme="minorHAnsi" w:hAnsi="GHEA Grapalat" w:cs="Arial"/>
          <w:color w:val="000000"/>
        </w:rPr>
      </w:pPr>
      <w:r w:rsidRPr="00411D6B">
        <w:rPr>
          <w:rFonts w:ascii="GHEA Grapalat" w:hAnsi="GHEA Grapalat" w:cs="Arial"/>
          <w:color w:val="000000"/>
          <w:lang w:val="en-US"/>
        </w:rPr>
        <w:t>Սույն</w:t>
      </w:r>
      <w:r w:rsidRPr="00411D6B">
        <w:rPr>
          <w:rFonts w:ascii="GHEA Grapalat" w:hAnsi="GHEA Grapalat" w:cs="Arial"/>
          <w:color w:val="000000"/>
        </w:rPr>
        <w:t xml:space="preserve"> </w:t>
      </w:r>
      <w:r w:rsidRPr="00411D6B">
        <w:rPr>
          <w:rFonts w:ascii="GHEA Grapalat" w:hAnsi="GHEA Grapalat" w:cs="Arial"/>
          <w:color w:val="000000"/>
          <w:lang w:val="en-US"/>
        </w:rPr>
        <w:t>կարգի</w:t>
      </w:r>
      <w:r w:rsidRPr="00411D6B">
        <w:rPr>
          <w:rFonts w:ascii="GHEA Grapalat" w:hAnsi="GHEA Grapalat" w:cs="Arial"/>
          <w:color w:val="000000"/>
        </w:rPr>
        <w:t xml:space="preserve"> </w:t>
      </w:r>
      <w:r w:rsidR="00431D29" w:rsidRPr="00411D6B">
        <w:rPr>
          <w:rFonts w:ascii="GHEA Grapalat" w:hAnsi="GHEA Grapalat" w:cs="Arial"/>
          <w:color w:val="000000"/>
          <w:lang w:val="hy-AM"/>
        </w:rPr>
        <w:t>50</w:t>
      </w:r>
      <w:r w:rsidRPr="00411D6B">
        <w:rPr>
          <w:rFonts w:ascii="GHEA Grapalat" w:hAnsi="GHEA Grapalat" w:cs="Arial"/>
          <w:color w:val="000000"/>
        </w:rPr>
        <w:t>-</w:t>
      </w:r>
      <w:r w:rsidRPr="00411D6B">
        <w:rPr>
          <w:rFonts w:ascii="GHEA Grapalat" w:hAnsi="GHEA Grapalat" w:cs="Arial"/>
          <w:color w:val="000000"/>
          <w:lang w:val="en-US"/>
        </w:rPr>
        <w:t>րդ</w:t>
      </w:r>
      <w:r w:rsidRPr="00411D6B">
        <w:rPr>
          <w:rFonts w:ascii="GHEA Grapalat" w:hAnsi="GHEA Grapalat" w:cs="Arial"/>
          <w:color w:val="000000"/>
        </w:rPr>
        <w:t xml:space="preserve"> </w:t>
      </w:r>
      <w:r w:rsidRPr="00411D6B">
        <w:rPr>
          <w:rFonts w:ascii="GHEA Grapalat" w:hAnsi="GHEA Grapalat" w:cs="Arial"/>
          <w:color w:val="000000"/>
          <w:lang w:val="en-US"/>
        </w:rPr>
        <w:t>կետով</w:t>
      </w:r>
      <w:r w:rsidRPr="00411D6B">
        <w:rPr>
          <w:rFonts w:ascii="GHEA Grapalat" w:hAnsi="GHEA Grapalat" w:cs="Arial"/>
          <w:color w:val="000000"/>
        </w:rPr>
        <w:t xml:space="preserve"> </w:t>
      </w:r>
      <w:r w:rsidRPr="00411D6B">
        <w:rPr>
          <w:rFonts w:ascii="GHEA Grapalat" w:hAnsi="GHEA Grapalat" w:cs="Arial"/>
          <w:color w:val="000000"/>
          <w:lang w:val="en-US"/>
        </w:rPr>
        <w:t>սահմանված</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փաստաթղթերը</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ներկայացնելուց</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հետո</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Հանձնաժողովը</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որոշում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է</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ընդունում</w:t>
      </w:r>
      <w:r w:rsidRPr="00411D6B">
        <w:rPr>
          <w:rFonts w:ascii="GHEA Grapalat" w:eastAsiaTheme="minorHAnsi" w:hAnsi="GHEA Grapalat" w:cs="Arial"/>
          <w:color w:val="000000"/>
        </w:rPr>
        <w:t xml:space="preserve"> </w:t>
      </w:r>
      <w:r w:rsidRPr="00411D6B">
        <w:rPr>
          <w:rFonts w:ascii="GHEA Grapalat" w:hAnsi="GHEA Grapalat" w:cs="Arial"/>
          <w:color w:val="000000"/>
          <w:lang w:val="en-US"/>
        </w:rPr>
        <w:t>էլեկտրական</w:t>
      </w:r>
      <w:r w:rsidRPr="00411D6B">
        <w:rPr>
          <w:rFonts w:ascii="GHEA Grapalat" w:hAnsi="GHEA Grapalat" w:cs="Arial"/>
          <w:color w:val="000000"/>
        </w:rPr>
        <w:t xml:space="preserve"> </w:t>
      </w:r>
      <w:r w:rsidRPr="00411D6B">
        <w:rPr>
          <w:rFonts w:ascii="GHEA Grapalat" w:hAnsi="GHEA Grapalat" w:cs="Arial"/>
          <w:color w:val="000000"/>
          <w:lang w:val="en-US"/>
        </w:rPr>
        <w:t>էներգիայի</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արտադրության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լիցենզիայում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համապատասխան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փոփոխություններ</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կատարելու</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վերաբերյալ՝</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lastRenderedPageBreak/>
        <w:t>անհրաժեշտության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դեպքում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ճշգրտելով</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վերակառուցման</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ժամանակահատվածը</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կամ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գրավոր</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մերժում</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է</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դիմումը՝</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սույն</w:t>
      </w:r>
      <w:r w:rsidRPr="00411D6B">
        <w:rPr>
          <w:rFonts w:ascii="GHEA Grapalat" w:eastAsiaTheme="minorHAnsi" w:hAnsi="GHEA Grapalat" w:cs="Arial"/>
          <w:color w:val="000000"/>
        </w:rPr>
        <w:t xml:space="preserve"> </w:t>
      </w:r>
      <w:r w:rsidRPr="00411D6B">
        <w:rPr>
          <w:rFonts w:ascii="GHEA Grapalat" w:hAnsi="GHEA Grapalat" w:cs="Arial"/>
          <w:color w:val="000000"/>
          <w:lang w:val="en-US"/>
        </w:rPr>
        <w:t>կարգի</w:t>
      </w:r>
      <w:r w:rsidRPr="00411D6B">
        <w:rPr>
          <w:rFonts w:ascii="GHEA Grapalat" w:hAnsi="GHEA Grapalat" w:cs="Arial"/>
          <w:color w:val="000000"/>
        </w:rPr>
        <w:t xml:space="preserve"> 25-</w:t>
      </w:r>
      <w:r w:rsidRPr="00411D6B">
        <w:rPr>
          <w:rFonts w:ascii="GHEA Grapalat" w:hAnsi="GHEA Grapalat" w:cs="Arial"/>
          <w:color w:val="000000"/>
          <w:lang w:val="en-US"/>
        </w:rPr>
        <w:t>րդ</w:t>
      </w:r>
      <w:r w:rsidRPr="00411D6B">
        <w:rPr>
          <w:rFonts w:ascii="GHEA Grapalat" w:hAnsi="GHEA Grapalat" w:cs="Arial"/>
          <w:color w:val="000000"/>
        </w:rPr>
        <w:t xml:space="preserve"> </w:t>
      </w:r>
      <w:r w:rsidRPr="00411D6B">
        <w:rPr>
          <w:rFonts w:ascii="GHEA Grapalat" w:hAnsi="GHEA Grapalat" w:cs="Arial"/>
          <w:color w:val="000000"/>
          <w:lang w:val="en-US"/>
        </w:rPr>
        <w:t>կետով</w:t>
      </w:r>
      <w:r w:rsidRPr="00411D6B">
        <w:rPr>
          <w:rFonts w:ascii="GHEA Grapalat" w:hAnsi="GHEA Grapalat" w:cs="Arial"/>
          <w:color w:val="000000"/>
        </w:rPr>
        <w:t xml:space="preserve"> </w:t>
      </w:r>
      <w:r w:rsidRPr="00411D6B">
        <w:rPr>
          <w:rFonts w:ascii="GHEA Grapalat" w:hAnsi="GHEA Grapalat" w:cs="Arial"/>
          <w:color w:val="000000"/>
          <w:lang w:val="en-US"/>
        </w:rPr>
        <w:t>սահմանված</w:t>
      </w:r>
      <w:r w:rsidRPr="00411D6B">
        <w:rPr>
          <w:rFonts w:ascii="GHEA Grapalat" w:eastAsiaTheme="minorHAnsi" w:hAnsi="GHEA Grapalat" w:cs="Arial"/>
          <w:color w:val="000000"/>
        </w:rPr>
        <w:t xml:space="preserve"> </w:t>
      </w:r>
      <w:r w:rsidRPr="00411D6B">
        <w:rPr>
          <w:rFonts w:ascii="GHEA Grapalat" w:eastAsiaTheme="minorHAnsi" w:hAnsi="GHEA Grapalat" w:cs="Arial"/>
          <w:color w:val="000000"/>
          <w:lang w:val="en-US"/>
        </w:rPr>
        <w:t>հիմքերով</w:t>
      </w:r>
      <w:r w:rsidRPr="00411D6B">
        <w:rPr>
          <w:rFonts w:ascii="GHEA Grapalat" w:eastAsiaTheme="minorHAnsi" w:hAnsi="GHEA Grapalat" w:cs="Arial"/>
          <w:color w:val="000000"/>
        </w:rPr>
        <w:t>:</w:t>
      </w:r>
    </w:p>
    <w:p w14:paraId="698C09D5" w14:textId="77777777" w:rsidR="00A4090C" w:rsidRPr="00411D6B" w:rsidRDefault="00A4090C" w:rsidP="00A4090C">
      <w:pPr>
        <w:pStyle w:val="NormalWeb"/>
        <w:shd w:val="clear" w:color="auto" w:fill="FFFFFF"/>
        <w:spacing w:before="120" w:beforeAutospacing="0" w:after="0" w:afterAutospacing="0" w:line="276" w:lineRule="auto"/>
        <w:ind w:left="360"/>
        <w:jc w:val="both"/>
        <w:rPr>
          <w:rFonts w:ascii="GHEA Grapalat" w:eastAsiaTheme="minorHAnsi" w:hAnsi="GHEA Grapalat" w:cs="Arial"/>
          <w:color w:val="000000"/>
        </w:rPr>
      </w:pPr>
    </w:p>
    <w:p w14:paraId="18CA1109" w14:textId="05D9783B" w:rsidR="00A4090C" w:rsidRPr="00411D6B" w:rsidRDefault="00A4090C" w:rsidP="00D12244">
      <w:pPr>
        <w:pStyle w:val="NormalWeb"/>
        <w:shd w:val="clear" w:color="auto" w:fill="FFFFFF"/>
        <w:tabs>
          <w:tab w:val="left" w:pos="1418"/>
        </w:tabs>
        <w:spacing w:before="120" w:beforeAutospacing="0" w:after="0" w:afterAutospacing="0" w:line="276" w:lineRule="auto"/>
        <w:ind w:left="1418" w:hanging="1418"/>
        <w:outlineLvl w:val="1"/>
        <w:rPr>
          <w:rStyle w:val="Strong"/>
          <w:rFonts w:ascii="GHEA Grapalat" w:hAnsi="GHEA Grapalat" w:cs="Arial"/>
          <w:color w:val="000000"/>
          <w:lang w:val="hy-AM"/>
        </w:rPr>
      </w:pPr>
      <w:bookmarkStart w:id="5" w:name="_Toc524013029"/>
      <w:r w:rsidRPr="00411D6B">
        <w:rPr>
          <w:rStyle w:val="Strong"/>
          <w:rFonts w:ascii="GHEA Grapalat" w:hAnsi="GHEA Grapalat" w:cs="Arial"/>
          <w:color w:val="000000"/>
          <w:lang w:val="en-US"/>
        </w:rPr>
        <w:t>ԳԼՈՒԽ</w:t>
      </w:r>
      <w:r w:rsidRPr="00411D6B">
        <w:rPr>
          <w:rStyle w:val="Strong"/>
          <w:rFonts w:ascii="GHEA Grapalat" w:hAnsi="GHEA Grapalat" w:cs="Arial"/>
          <w:color w:val="000000"/>
        </w:rPr>
        <w:t xml:space="preserve"> 4</w:t>
      </w:r>
      <w:r w:rsidR="009A0B39" w:rsidRPr="00411D6B">
        <w:rPr>
          <w:rStyle w:val="Strong"/>
          <w:rFonts w:ascii="Cambria Math" w:hAnsi="Cambria Math" w:cs="Cambria Math"/>
          <w:color w:val="000000"/>
          <w:lang w:val="hy-AM"/>
        </w:rPr>
        <w:t>․</w:t>
      </w:r>
      <w:r w:rsidR="009A0B39" w:rsidRPr="00411D6B">
        <w:rPr>
          <w:rStyle w:val="Strong"/>
          <w:rFonts w:ascii="GHEA Grapalat" w:hAnsi="GHEA Grapalat" w:cs="Arial"/>
          <w:color w:val="000000"/>
          <w:lang w:val="hy-AM"/>
        </w:rPr>
        <w:tab/>
      </w:r>
      <w:r w:rsidR="009A0B39" w:rsidRPr="00411D6B">
        <w:rPr>
          <w:rStyle w:val="Strong"/>
          <w:rFonts w:ascii="GHEA Grapalat" w:hAnsi="GHEA Grapalat" w:cs="Arial"/>
          <w:color w:val="000000"/>
          <w:lang w:val="hy-AM"/>
        </w:rPr>
        <w:tab/>
      </w:r>
      <w:r w:rsidRPr="00411D6B">
        <w:rPr>
          <w:rStyle w:val="Strong"/>
          <w:rFonts w:ascii="GHEA Grapalat" w:hAnsi="GHEA Grapalat" w:cs="Arial"/>
          <w:color w:val="000000"/>
          <w:lang w:val="hy-AM"/>
        </w:rPr>
        <w:t>ԷԼԵԿՏՐԱԿԱՆ ԷՆԵՐԳԻԱՅԻ ՀԱՂՈՐԴՄԱՆ, ՋԵՐՄԱՅԻՆ ԷՆԵՐԳԻԱՅԻ ԵՎ ԲՆԱԿԱՆ ԳԱԶԻ ՓՈԽԱԴՐՄԱՆ ԼԻՑԵՆԶԻԱՆԵՐ</w:t>
      </w:r>
      <w:bookmarkEnd w:id="5"/>
    </w:p>
    <w:p w14:paraId="1AFC40F1"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lang w:val="hy-AM"/>
        </w:rPr>
      </w:pPr>
      <w:r w:rsidRPr="00411D6B">
        <w:rPr>
          <w:rFonts w:ascii="GHEA Grapalat" w:hAnsi="GHEA Grapalat" w:cs="Arial"/>
          <w:lang w:val="hy-AM"/>
        </w:rPr>
        <w:t>Էլեկտրական էներգիայի (հզորության) հաղորդման լիցենզիա ունեցող անձին տրվում է Հայաստանի Հանրապետության տարածքում էլեկտրական էներգիայի (հզորության) հաղորդման ծառայություն իրականացնելու, էլեկտրական էներգիայի հաղորդման ցանց կառուցելու (վերակառուցելու) իրավունք: Էլեկտրական էներգիայի (հզորության) հաղորդման լիցենզիա ունեցող անձը պարտավոր է իր գործունեությունն իրականացնել շուկայի կանոններին և պայմանագրերին համապատասխան:</w:t>
      </w:r>
    </w:p>
    <w:p w14:paraId="5A5419A4"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lang w:val="hy-AM"/>
        </w:rPr>
      </w:pPr>
      <w:r w:rsidRPr="00411D6B">
        <w:rPr>
          <w:rFonts w:ascii="GHEA Grapalat" w:hAnsi="GHEA Grapalat" w:cs="Arial"/>
          <w:lang w:val="hy-AM"/>
        </w:rPr>
        <w:t xml:space="preserve">Էլեկտրական էներգիայի (հզորության) հաղորդման լիցենզիա ունեցող անձանց, </w:t>
      </w:r>
      <w:r w:rsidRPr="00411D6B">
        <w:rPr>
          <w:rFonts w:ascii="GHEA Grapalat" w:hAnsi="GHEA Grapalat" w:cs="Arial"/>
          <w:color w:val="000000"/>
          <w:shd w:val="clear" w:color="auto" w:fill="FFFFFF"/>
          <w:lang w:val="hy-AM"/>
        </w:rPr>
        <w:t xml:space="preserve"> էլեկտրաէներգետիկական համակարգի օպերատորի, էլեկտրաէներգետիկական շուկայի </w:t>
      </w:r>
      <w:r w:rsidRPr="00411D6B">
        <w:rPr>
          <w:rFonts w:ascii="GHEA Grapalat" w:hAnsi="GHEA Grapalat" w:cs="Arial"/>
          <w:lang w:val="hy-AM"/>
        </w:rPr>
        <w:t>օպերատորի և շուկայի մասնակիցների փոխհարաբերությունները կարգավորվում են շուկայի կանոններով և պայմանագրերով:</w:t>
      </w:r>
    </w:p>
    <w:p w14:paraId="67689C57"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lang w:val="hy-AM"/>
        </w:rPr>
      </w:pPr>
      <w:r w:rsidRPr="00411D6B">
        <w:rPr>
          <w:rFonts w:ascii="GHEA Grapalat" w:hAnsi="GHEA Grapalat" w:cs="Arial"/>
          <w:lang w:val="hy-AM"/>
        </w:rPr>
        <w:t>Բնական գազի փոխադրման լիցենզիա ունեցող անձին տրվում է Հանձնաժողովի սահմանած կարգով Հայաստանի Հանրապետության տարածքում բնական գազի փոխադրման ցանց կառուցելու (վերակառուցելու, ընդլայնելու), բնական գազ փոխադրելու, արտադրողից (արդյունահանողից) կամ ներկրողից բնական գազ գնելու, բաշխման, արտահանման լիցենզիա ունեցող անձանց կամ անմիջապես սպառողին բնական գազ վաճառելու, Հայաստանի Հանրապետության տարածքով երրորդ երկրներ բնական գազ տարանցելու իրավունք:</w:t>
      </w:r>
    </w:p>
    <w:p w14:paraId="3342A7CC"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lang w:val="hy-AM"/>
        </w:rPr>
      </w:pPr>
      <w:r w:rsidRPr="00411D6B">
        <w:rPr>
          <w:rFonts w:ascii="GHEA Grapalat" w:hAnsi="GHEA Grapalat" w:cs="Arial"/>
          <w:lang w:val="hy-AM"/>
        </w:rPr>
        <w:t>Ջերմային էներգիայի փոխադրման լիցենզիա ունեցող անձին տրվում է Հանձնաժողովի սահմանած կարգով լիցենզիայով սահմանված տարածքում ջերմային էներգիայի փոխադրման ցանց կառուցելու (վերակառուցելու, ընդլայնելու), արտադրողից ջերմային էներգիա ստանալու կամ գնելու, բաշխման լիցենզիա ունեցող անձանց առաքելու կամ անմիջապես սպառողին ջերմային էներգիա վաճառելու և կարգավարական ծառայություն իրականացնելու իրավունք: Ջերմային էներգիայի փոխադրման գործունեության իրավունքը, պայմանավորված ջերմային էներգիայի առաքման տեխնոլոգիայով, կարող է տրվել ջերմային էներգիայի արտադրության կամ բաշխման լիցենզիա ունեցող անձին միևնույն լիցենզիայով:</w:t>
      </w:r>
    </w:p>
    <w:p w14:paraId="1F2C100F" w14:textId="77777777" w:rsidR="00A4090C" w:rsidRPr="00411D6B" w:rsidRDefault="00A4090C" w:rsidP="00A4090C">
      <w:pPr>
        <w:pStyle w:val="NormalWeb"/>
        <w:shd w:val="clear" w:color="auto" w:fill="FFFFFF"/>
        <w:spacing w:before="120" w:beforeAutospacing="0" w:after="0" w:afterAutospacing="0" w:line="276" w:lineRule="auto"/>
        <w:ind w:left="360"/>
        <w:jc w:val="both"/>
        <w:rPr>
          <w:rFonts w:ascii="GHEA Grapalat" w:hAnsi="GHEA Grapalat" w:cs="Arial"/>
          <w:lang w:val="hy-AM"/>
        </w:rPr>
      </w:pPr>
    </w:p>
    <w:p w14:paraId="1962EABA" w14:textId="36B78ADD" w:rsidR="00A4090C" w:rsidRPr="00411D6B" w:rsidRDefault="00A4090C" w:rsidP="00577C96">
      <w:pPr>
        <w:pStyle w:val="NormalWeb"/>
        <w:shd w:val="clear" w:color="auto" w:fill="FFFFFF"/>
        <w:tabs>
          <w:tab w:val="left" w:pos="1418"/>
        </w:tabs>
        <w:spacing w:before="120" w:beforeAutospacing="0" w:after="0" w:afterAutospacing="0" w:line="276" w:lineRule="auto"/>
        <w:ind w:left="1418" w:hanging="1418"/>
        <w:outlineLvl w:val="1"/>
        <w:rPr>
          <w:rStyle w:val="Strong"/>
          <w:rFonts w:ascii="GHEA Grapalat" w:hAnsi="GHEA Grapalat" w:cs="Arial"/>
          <w:color w:val="000000"/>
          <w:lang w:val="hy-AM"/>
        </w:rPr>
      </w:pPr>
      <w:bookmarkStart w:id="6" w:name="_Toc524013030"/>
      <w:r w:rsidRPr="00411D6B">
        <w:rPr>
          <w:rStyle w:val="Strong"/>
          <w:rFonts w:ascii="GHEA Grapalat" w:hAnsi="GHEA Grapalat" w:cs="Arial"/>
          <w:color w:val="000000"/>
          <w:lang w:val="hy-AM"/>
        </w:rPr>
        <w:lastRenderedPageBreak/>
        <w:t>ԳԼՈՒԽ 5</w:t>
      </w:r>
      <w:r w:rsidR="00577C96" w:rsidRPr="00411D6B">
        <w:rPr>
          <w:rStyle w:val="Strong"/>
          <w:rFonts w:ascii="Cambria Math" w:hAnsi="Cambria Math" w:cs="Cambria Math"/>
          <w:color w:val="000000"/>
          <w:lang w:val="hy-AM"/>
        </w:rPr>
        <w:t>․</w:t>
      </w:r>
      <w:r w:rsidR="00577C96" w:rsidRPr="00411D6B">
        <w:rPr>
          <w:rStyle w:val="Strong"/>
          <w:rFonts w:ascii="GHEA Grapalat" w:hAnsi="GHEA Grapalat" w:cs="Arial"/>
          <w:color w:val="000000"/>
          <w:lang w:val="hy-AM"/>
        </w:rPr>
        <w:tab/>
      </w:r>
      <w:r w:rsidRPr="00411D6B">
        <w:rPr>
          <w:rStyle w:val="Strong"/>
          <w:rFonts w:ascii="GHEA Grapalat" w:hAnsi="GHEA Grapalat" w:cs="Arial"/>
        </w:rPr>
        <w:t>ԷԼԵԿՏՐԱԿԱՆ ԷՆԵՐԳԻԱՅԻ, ՋԵՐՄԱՅԻՆ ԷՆԵՐԳԻԱՅԻ ԵՎ                                                   ԲՆԱԿԱՆ ԳԱԶԻ ԲԱՇԽՄԱՆ ԼԻՑԵՆԶԻԱՆԵՐ</w:t>
      </w:r>
      <w:bookmarkEnd w:id="6"/>
    </w:p>
    <w:p w14:paraId="02D3B3C5"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eastAsiaTheme="minorHAnsi" w:hAnsi="GHEA Grapalat" w:cs="Arial"/>
          <w:color w:val="000000"/>
          <w:lang w:val="hy-AM"/>
        </w:rPr>
      </w:pPr>
      <w:r w:rsidRPr="00411D6B">
        <w:rPr>
          <w:rFonts w:ascii="GHEA Grapalat" w:eastAsiaTheme="minorHAnsi" w:hAnsi="GHEA Grapalat" w:cs="Arial"/>
          <w:color w:val="000000"/>
          <w:lang w:val="hy-AM"/>
        </w:rPr>
        <w:t xml:space="preserve">Էլեկտրական էներգիայի բաշխման լիցենզիա ունեցող անձն ունի Հայաստանի Հանրապետության որոշակի տարածքում սպառողներին էլեկտրական էներգիայի (հզորության) բաշխման և բաշխման ցանցի կարգավարման բացառիկ իրավունք, ինչպես նաև էլեկտրական էներգիայի բաշխման ցանց կառուցելու (վերակառուցելու) իրավունք:  </w:t>
      </w:r>
    </w:p>
    <w:p w14:paraId="0EA44A03"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eastAsiaTheme="minorHAnsi" w:hAnsi="GHEA Grapalat" w:cs="Arial"/>
          <w:color w:val="000000"/>
          <w:lang w:val="hy-AM"/>
        </w:rPr>
      </w:pPr>
      <w:r w:rsidRPr="00411D6B">
        <w:rPr>
          <w:rFonts w:ascii="GHEA Grapalat" w:eastAsiaTheme="minorHAnsi" w:hAnsi="GHEA Grapalat" w:cs="Arial"/>
          <w:color w:val="000000"/>
          <w:lang w:val="hy-AM"/>
        </w:rPr>
        <w:t xml:space="preserve">Էլեկտրական էներգիայի բաշխման լիցենզիա ունեցող անձին արգելվում է զբաղվել էլեկտրական էներգիայի արտադրության, ինչպես նաև մատակարարման լիցենզավորվող գործունեությամբ (բացառությամբ էլեկտրաէներգիայի երաշխավորված մատակարարման): </w:t>
      </w:r>
    </w:p>
    <w:p w14:paraId="4FB80678"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eastAsiaTheme="minorHAnsi" w:hAnsi="GHEA Grapalat" w:cs="Arial"/>
          <w:color w:val="000000"/>
          <w:lang w:val="hy-AM"/>
        </w:rPr>
      </w:pPr>
      <w:r w:rsidRPr="00411D6B">
        <w:rPr>
          <w:rFonts w:ascii="GHEA Grapalat" w:eastAsiaTheme="minorHAnsi" w:hAnsi="GHEA Grapalat" w:cs="Arial"/>
          <w:color w:val="000000"/>
          <w:lang w:val="hy-AM"/>
        </w:rPr>
        <w:t>Բնական գազի բաշխման լիցենզիա ունեցող անձին տրվում է Հայաստանի Հանրապետության որոշակի տարածքում սպառողներին բնական գազ բաշխելու բացառիկ իրավունք, ինչպես նաև բաշխման ցանց կառուցելու (վերակառուցելու, ընդլայնելու), Հանձնաժողովի սահմանած կարգով բնական գազ գնելու և վաճառելու իրավունք:</w:t>
      </w:r>
    </w:p>
    <w:p w14:paraId="61DD0EF8"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eastAsiaTheme="minorHAnsi" w:hAnsi="GHEA Grapalat" w:cs="Arial"/>
          <w:color w:val="000000"/>
          <w:lang w:val="hy-AM"/>
        </w:rPr>
      </w:pPr>
      <w:r w:rsidRPr="00411D6B">
        <w:rPr>
          <w:rFonts w:ascii="GHEA Grapalat" w:eastAsiaTheme="minorHAnsi" w:hAnsi="GHEA Grapalat" w:cs="Arial"/>
          <w:color w:val="000000"/>
          <w:lang w:val="hy-AM"/>
        </w:rPr>
        <w:t xml:space="preserve">Ջերմային էներգիայի բաշխման լիցենզիա ունեցող անձին տրվում է լիցենզիայով սահմանված տարածքում սպառողներին ջերմային էներգիա բաշխելու իրավունք, ինչպես նաև ջերմային էներգիայի բաշխման ցանց կառուցելու (վերակառուցելու, ընդլայնելու), Հանձնաժողովի սահմանած կարգով ջերմային էներգիա գնելու և վաճառելու իրավունք: </w:t>
      </w:r>
    </w:p>
    <w:p w14:paraId="78943714" w14:textId="77777777" w:rsidR="00A4090C" w:rsidRPr="00411D6B" w:rsidRDefault="00A4090C" w:rsidP="00A4090C">
      <w:pPr>
        <w:pStyle w:val="NormalWeb"/>
        <w:shd w:val="clear" w:color="auto" w:fill="FFFFFF"/>
        <w:spacing w:before="120" w:beforeAutospacing="0" w:after="0" w:afterAutospacing="0" w:line="276" w:lineRule="auto"/>
        <w:jc w:val="center"/>
        <w:rPr>
          <w:rStyle w:val="Strong"/>
          <w:rFonts w:ascii="GHEA Grapalat" w:hAnsi="GHEA Grapalat" w:cs="Arial"/>
          <w:color w:val="000000"/>
          <w:lang w:val="hy-AM"/>
        </w:rPr>
      </w:pPr>
    </w:p>
    <w:p w14:paraId="6E924411" w14:textId="73332566" w:rsidR="00A4090C" w:rsidRPr="00411D6B" w:rsidRDefault="00A4090C" w:rsidP="0010306D">
      <w:pPr>
        <w:pStyle w:val="NormalWeb"/>
        <w:shd w:val="clear" w:color="auto" w:fill="FFFFFF"/>
        <w:tabs>
          <w:tab w:val="left" w:pos="1418"/>
        </w:tabs>
        <w:spacing w:before="120" w:beforeAutospacing="0" w:after="0" w:afterAutospacing="0" w:line="276" w:lineRule="auto"/>
        <w:ind w:left="1418" w:hanging="1418"/>
        <w:outlineLvl w:val="1"/>
        <w:rPr>
          <w:rStyle w:val="Strong"/>
          <w:rFonts w:ascii="GHEA Grapalat" w:hAnsi="GHEA Grapalat" w:cs="Arial"/>
          <w:color w:val="000000"/>
          <w:lang w:val="hy-AM"/>
        </w:rPr>
      </w:pPr>
      <w:bookmarkStart w:id="7" w:name="_Toc524013031"/>
      <w:r w:rsidRPr="00411D6B">
        <w:rPr>
          <w:rStyle w:val="Strong"/>
          <w:rFonts w:ascii="GHEA Grapalat" w:hAnsi="GHEA Grapalat" w:cs="Arial"/>
          <w:color w:val="000000"/>
          <w:lang w:val="hy-AM"/>
        </w:rPr>
        <w:t>ԳԼՈՒԽ 6</w:t>
      </w:r>
      <w:r w:rsidR="0010306D" w:rsidRPr="00411D6B">
        <w:rPr>
          <w:rStyle w:val="Strong"/>
          <w:rFonts w:ascii="Cambria Math" w:hAnsi="Cambria Math" w:cs="Cambria Math"/>
          <w:color w:val="000000"/>
          <w:lang w:val="hy-AM"/>
        </w:rPr>
        <w:t>․</w:t>
      </w:r>
      <w:r w:rsidR="0010306D" w:rsidRPr="00411D6B">
        <w:rPr>
          <w:rStyle w:val="Strong"/>
          <w:rFonts w:ascii="GHEA Grapalat" w:hAnsi="GHEA Grapalat" w:cs="Arial"/>
          <w:color w:val="000000"/>
          <w:lang w:val="hy-AM"/>
        </w:rPr>
        <w:tab/>
      </w:r>
      <w:r w:rsidRPr="00411D6B">
        <w:rPr>
          <w:rStyle w:val="Strong"/>
          <w:rFonts w:ascii="GHEA Grapalat" w:hAnsi="GHEA Grapalat" w:cs="Arial"/>
          <w:lang w:val="hy-AM"/>
        </w:rPr>
        <w:t>ԷԼԵԿՏՐԱԿԱՆ ԷՆԵՐԳԻԱՅԻ ՄԱՏԱԿԱՐԱՐՄԱՆ ԵՎ ԷԼԵԿՏՐԱԿԱՆ ԷՆԵՐԳԻԱՅԻ ԵՐԱՇԽԱՎՈՐՎԱԾ ՄԱՏԱԿԱՐԱՐՄԱՆ ԼԻՑԵՆԶԻԱՆԵՐ</w:t>
      </w:r>
      <w:bookmarkEnd w:id="7"/>
    </w:p>
    <w:p w14:paraId="7C4A3403"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eastAsiaTheme="minorHAnsi" w:hAnsi="GHEA Grapalat" w:cs="Arial"/>
          <w:color w:val="000000"/>
          <w:lang w:val="hy-AM"/>
        </w:rPr>
        <w:t xml:space="preserve">Էլեկտրական էներգիայի մատակարարման լիցենզիա ունեցող անձն ունի շուկայի կանոններով սահմանված դեպքերում և կարգով էլեկտրական էներգիա (հզորություն) մեծածախ շուկայում, ինչպես նաև ինքնավար էներգաարտադրողից գնելու և (կամ) ներկրելու իրավունք, և պարտավոր է լիցենզիայի պայմաններին ու կնքված </w:t>
      </w:r>
      <w:r w:rsidRPr="00411D6B">
        <w:rPr>
          <w:rFonts w:ascii="GHEA Grapalat" w:hAnsi="GHEA Grapalat" w:cs="Arial"/>
          <w:color w:val="000000"/>
          <w:lang w:val="hy-AM"/>
        </w:rPr>
        <w:t>պայմանագրերին համապատասխան՝ այն վաճառել իր հետ մատակարարման պայմանագիր կնքած սպառողներին, իսկ ավելցուկը՝ էլեկտրաէներգետիկական մեծածախ շուկայի մասնակիցներին:</w:t>
      </w:r>
    </w:p>
    <w:p w14:paraId="45BA5066"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Calibri" w:hAnsi="Calibri" w:cs="Calibri"/>
          <w:color w:val="000000"/>
          <w:lang w:val="hy-AM"/>
        </w:rPr>
        <w:t> </w:t>
      </w:r>
      <w:r w:rsidRPr="00411D6B">
        <w:rPr>
          <w:rFonts w:ascii="GHEA Grapalat" w:hAnsi="GHEA Grapalat" w:cs="GHEA Grapalat"/>
          <w:color w:val="000000"/>
          <w:lang w:val="hy-AM"/>
        </w:rPr>
        <w:t>Էլեկտրական</w:t>
      </w:r>
      <w:r w:rsidRPr="00411D6B">
        <w:rPr>
          <w:rFonts w:ascii="GHEA Grapalat" w:hAnsi="GHEA Grapalat" w:cs="Arial"/>
          <w:color w:val="000000"/>
          <w:lang w:val="hy-AM"/>
        </w:rPr>
        <w:t xml:space="preserve"> </w:t>
      </w:r>
      <w:r w:rsidRPr="00411D6B">
        <w:rPr>
          <w:rFonts w:ascii="GHEA Grapalat" w:hAnsi="GHEA Grapalat" w:cs="GHEA Grapalat"/>
          <w:color w:val="000000"/>
          <w:lang w:val="hy-AM"/>
        </w:rPr>
        <w:t>էներգիայի</w:t>
      </w:r>
      <w:r w:rsidRPr="00411D6B">
        <w:rPr>
          <w:rFonts w:ascii="GHEA Grapalat" w:hAnsi="GHEA Grapalat" w:cs="Arial"/>
          <w:color w:val="000000"/>
          <w:lang w:val="hy-AM"/>
        </w:rPr>
        <w:t xml:space="preserve"> </w:t>
      </w:r>
      <w:r w:rsidRPr="00411D6B">
        <w:rPr>
          <w:rFonts w:ascii="GHEA Grapalat" w:hAnsi="GHEA Grapalat" w:cs="GHEA Grapalat"/>
          <w:color w:val="000000"/>
          <w:lang w:val="hy-AM"/>
        </w:rPr>
        <w:t>երաշխավորված</w:t>
      </w:r>
      <w:r w:rsidRPr="00411D6B">
        <w:rPr>
          <w:rFonts w:ascii="GHEA Grapalat" w:hAnsi="GHEA Grapalat" w:cs="Arial"/>
          <w:color w:val="000000"/>
          <w:lang w:val="hy-AM"/>
        </w:rPr>
        <w:t xml:space="preserve"> </w:t>
      </w:r>
      <w:r w:rsidRPr="00411D6B">
        <w:rPr>
          <w:rFonts w:ascii="GHEA Grapalat" w:hAnsi="GHEA Grapalat" w:cs="GHEA Grapalat"/>
          <w:color w:val="000000"/>
          <w:lang w:val="hy-AM"/>
        </w:rPr>
        <w:t>մատակարարի</w:t>
      </w:r>
      <w:r w:rsidRPr="00411D6B">
        <w:rPr>
          <w:rFonts w:ascii="GHEA Grapalat" w:hAnsi="GHEA Grapalat" w:cs="Arial"/>
          <w:color w:val="000000"/>
          <w:lang w:val="hy-AM"/>
        </w:rPr>
        <w:t xml:space="preserve"> </w:t>
      </w:r>
      <w:r w:rsidRPr="00411D6B">
        <w:rPr>
          <w:rFonts w:ascii="GHEA Grapalat" w:hAnsi="GHEA Grapalat" w:cs="GHEA Grapalat"/>
          <w:color w:val="000000"/>
          <w:lang w:val="hy-AM"/>
        </w:rPr>
        <w:t>լիցենզիա</w:t>
      </w:r>
      <w:r w:rsidRPr="00411D6B">
        <w:rPr>
          <w:rFonts w:ascii="GHEA Grapalat" w:hAnsi="GHEA Grapalat" w:cs="Arial"/>
          <w:color w:val="000000"/>
          <w:lang w:val="hy-AM"/>
        </w:rPr>
        <w:t xml:space="preserve"> </w:t>
      </w:r>
      <w:r w:rsidRPr="00411D6B">
        <w:rPr>
          <w:rFonts w:ascii="GHEA Grapalat" w:hAnsi="GHEA Grapalat" w:cs="GHEA Grapalat"/>
          <w:color w:val="000000"/>
          <w:lang w:val="hy-AM"/>
        </w:rPr>
        <w:t>ունեցող</w:t>
      </w:r>
      <w:r w:rsidRPr="00411D6B">
        <w:rPr>
          <w:rFonts w:ascii="GHEA Grapalat" w:hAnsi="GHEA Grapalat" w:cs="Arial"/>
          <w:color w:val="000000"/>
          <w:lang w:val="hy-AM"/>
        </w:rPr>
        <w:t xml:space="preserve"> </w:t>
      </w:r>
      <w:r w:rsidRPr="00411D6B">
        <w:rPr>
          <w:rFonts w:ascii="GHEA Grapalat" w:hAnsi="GHEA Grapalat" w:cs="GHEA Grapalat"/>
          <w:color w:val="000000"/>
          <w:lang w:val="hy-AM"/>
        </w:rPr>
        <w:t>անձին</w:t>
      </w:r>
      <w:r w:rsidRPr="00411D6B">
        <w:rPr>
          <w:rFonts w:ascii="GHEA Grapalat" w:hAnsi="GHEA Grapalat" w:cs="Arial"/>
          <w:color w:val="000000"/>
          <w:lang w:val="hy-AM"/>
        </w:rPr>
        <w:t xml:space="preserve"> իրավունք է տրվում և պարտավորեցվում է մատուցելու էլեկտրական էներգիայի մատակարարման ծառայություն բոլոր այն սպառողներին, որոնք չեն օգտվում այլ </w:t>
      </w:r>
      <w:r w:rsidRPr="00411D6B">
        <w:rPr>
          <w:rFonts w:ascii="GHEA Grapalat" w:hAnsi="GHEA Grapalat" w:cs="Arial"/>
          <w:color w:val="000000"/>
          <w:lang w:val="hy-AM"/>
        </w:rPr>
        <w:lastRenderedPageBreak/>
        <w:t>մատակարարի ծառայությունից, կամ որոնց ընտրած մատակարարի կողմից էլեկտրական էներգիայի մատակարարում չի իրականացվում՝ սպառողից անկախ պատճառներով:</w:t>
      </w:r>
    </w:p>
    <w:p w14:paraId="17AB35E5"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Էլեկտրական էներգիայի երաշխավորված մատակարարի լիցենզիա ունեցող անձն ունի շուկայի կանոններով սահմանված դեպքերում և կարգով էլեկտրական էներգիա (հզորություն) էլեկտրաէներգետիկական մեծածախ շուկայում, ինչպես նաև ինքնավար էներգաարտադրողից գնելու և (կամ) ներկրելու իրավունք, իսկ ավելցուկը վաճառելու էլեկտրաէներգետիկական մեծածախ շուկայի մասնակիցներին:</w:t>
      </w:r>
    </w:p>
    <w:p w14:paraId="1E3F47B1"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eastAsiaTheme="minorHAnsi" w:hAnsi="GHEA Grapalat" w:cs="Arial"/>
          <w:color w:val="000000"/>
          <w:lang w:val="hy-AM"/>
        </w:rPr>
      </w:pPr>
      <w:r w:rsidRPr="00411D6B">
        <w:rPr>
          <w:rFonts w:ascii="GHEA Grapalat" w:eastAsiaTheme="minorHAnsi" w:hAnsi="GHEA Grapalat" w:cs="Arial"/>
          <w:color w:val="000000"/>
          <w:lang w:val="hy-AM"/>
        </w:rPr>
        <w:t>Էլեկտրական էներգիայի մատակարարման և երաշխավորված մատակարարման լիցենզիաներ ունեցող անձինք պարտավոր են երաշխավորել մեծածախ շուկայում գնված էլեկտրական էներգիայի (հզորության) դիմաց վաճառողների օգտին վճարումները Հանձնաժողովի սահմանած կարգով։</w:t>
      </w:r>
    </w:p>
    <w:p w14:paraId="7CAE1F4C" w14:textId="5C4A3FB7" w:rsidR="00006E2A" w:rsidRPr="00411D6B" w:rsidRDefault="00006E2A" w:rsidP="00A4090C">
      <w:pPr>
        <w:pStyle w:val="NormalWeb"/>
        <w:shd w:val="clear" w:color="auto" w:fill="FFFFFF"/>
        <w:spacing w:before="120" w:beforeAutospacing="0" w:after="0" w:afterAutospacing="0" w:line="276" w:lineRule="auto"/>
        <w:ind w:firstLine="375"/>
        <w:jc w:val="center"/>
        <w:rPr>
          <w:rStyle w:val="Strong"/>
          <w:rFonts w:ascii="GHEA Grapalat" w:hAnsi="GHEA Grapalat" w:cs="Arial"/>
          <w:b w:val="0"/>
          <w:u w:val="single"/>
          <w:lang w:val="hy-AM"/>
        </w:rPr>
      </w:pPr>
    </w:p>
    <w:p w14:paraId="24D4A56B" w14:textId="4268A388" w:rsidR="00A4090C" w:rsidRPr="00411D6B" w:rsidRDefault="00A4090C" w:rsidP="003374C3">
      <w:pPr>
        <w:pStyle w:val="NormalWeb"/>
        <w:shd w:val="clear" w:color="auto" w:fill="FFFFFF"/>
        <w:tabs>
          <w:tab w:val="left" w:pos="1418"/>
        </w:tabs>
        <w:spacing w:before="120" w:beforeAutospacing="0" w:after="0" w:afterAutospacing="0" w:line="276" w:lineRule="auto"/>
        <w:ind w:left="1418" w:hanging="1418"/>
        <w:outlineLvl w:val="1"/>
        <w:rPr>
          <w:rStyle w:val="Strong"/>
          <w:rFonts w:ascii="GHEA Grapalat" w:hAnsi="GHEA Grapalat" w:cs="Arial"/>
          <w:color w:val="000000"/>
          <w:lang w:val="hy-AM"/>
        </w:rPr>
      </w:pPr>
      <w:bookmarkStart w:id="8" w:name="_Toc524013032"/>
      <w:r w:rsidRPr="00411D6B">
        <w:rPr>
          <w:rStyle w:val="Strong"/>
          <w:rFonts w:ascii="GHEA Grapalat" w:hAnsi="GHEA Grapalat" w:cs="Arial"/>
          <w:color w:val="000000"/>
          <w:lang w:val="hy-AM"/>
        </w:rPr>
        <w:t>ԳԼՈՒԽ 7</w:t>
      </w:r>
      <w:r w:rsidR="003374C3" w:rsidRPr="00411D6B">
        <w:rPr>
          <w:rStyle w:val="Strong"/>
          <w:rFonts w:ascii="Cambria Math" w:hAnsi="Cambria Math" w:cs="Cambria Math"/>
          <w:color w:val="000000"/>
          <w:lang w:val="hy-AM"/>
        </w:rPr>
        <w:t>․</w:t>
      </w:r>
      <w:r w:rsidR="003374C3" w:rsidRPr="00411D6B">
        <w:rPr>
          <w:rStyle w:val="Strong"/>
          <w:rFonts w:ascii="GHEA Grapalat" w:hAnsi="GHEA Grapalat" w:cs="Arial"/>
          <w:color w:val="000000"/>
          <w:lang w:val="hy-AM"/>
        </w:rPr>
        <w:tab/>
      </w:r>
      <w:bookmarkStart w:id="9" w:name="_Toc523838705"/>
      <w:r w:rsidR="003374C3" w:rsidRPr="00411D6B">
        <w:rPr>
          <w:rStyle w:val="Strong"/>
          <w:rFonts w:ascii="GHEA Grapalat" w:hAnsi="GHEA Grapalat" w:cs="Arial"/>
          <w:color w:val="000000"/>
          <w:lang w:val="hy-AM"/>
        </w:rPr>
        <w:tab/>
      </w:r>
      <w:r w:rsidRPr="00411D6B">
        <w:rPr>
          <w:rStyle w:val="Strong"/>
          <w:rFonts w:ascii="GHEA Grapalat" w:hAnsi="GHEA Grapalat" w:cs="Arial"/>
          <w:lang w:val="hy-AM"/>
        </w:rPr>
        <w:t>ԷԼԵԿՏՐԱԷՆԵՐԳԵՏԻԿԱԿԱՆ ՀԱՄԱԿԱՐԳԻ ՕՊԵՐԱՏՈՐԻ ԵՎ ԳԱԶԱՄԱՏԱԿԱՐԱՐՄԱՆ ՀԱՄԱԿԱՐԳԻ ՕՊԵՐԱՏՈՐԻ ԼԻՑԵՆԶԻԱՆԵՐ</w:t>
      </w:r>
      <w:bookmarkEnd w:id="8"/>
      <w:bookmarkEnd w:id="9"/>
    </w:p>
    <w:p w14:paraId="0CDAB345"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lang w:val="hy-AM"/>
        </w:rPr>
      </w:pPr>
      <w:r w:rsidRPr="00411D6B">
        <w:rPr>
          <w:rFonts w:ascii="GHEA Grapalat" w:hAnsi="GHEA Grapalat" w:cs="Arial"/>
          <w:lang w:val="hy-AM"/>
        </w:rPr>
        <w:t>Էլեկտրաէներգետիկական համակարգի օպերատորի լիցենզիա ունեցող անձին իրավունք է տրվում և պարտավորեցվում է էլեկտրաէներգետիկական համակարգում մատուցելու էլեկտրաէներգետիկական համակարգի օպերատորի ծառայություն՝ հետևյալ բացառիկ գործառույթներով.</w:t>
      </w:r>
    </w:p>
    <w:p w14:paraId="3D1C16CA" w14:textId="77777777" w:rsidR="00A4090C" w:rsidRPr="00411D6B" w:rsidRDefault="00A4090C" w:rsidP="00A4090C">
      <w:pPr>
        <w:pStyle w:val="NormalWeb"/>
        <w:numPr>
          <w:ilvl w:val="0"/>
          <w:numId w:val="12"/>
        </w:numPr>
        <w:shd w:val="clear" w:color="auto" w:fill="FFFFFF"/>
        <w:spacing w:before="0" w:beforeAutospacing="0" w:after="0" w:afterAutospacing="0" w:line="276" w:lineRule="auto"/>
        <w:jc w:val="both"/>
        <w:rPr>
          <w:rFonts w:ascii="GHEA Grapalat" w:hAnsi="GHEA Grapalat" w:cs="Arial"/>
          <w:lang w:val="hy-AM"/>
        </w:rPr>
      </w:pPr>
      <w:r w:rsidRPr="00411D6B">
        <w:rPr>
          <w:rFonts w:ascii="GHEA Grapalat" w:hAnsi="GHEA Grapalat" w:cs="Arial"/>
          <w:lang w:val="hy-AM"/>
        </w:rPr>
        <w:t>էլեկտրաէներգետիկական համակարգում կարճաժամկետ պլանավորում և կարգավարում.</w:t>
      </w:r>
    </w:p>
    <w:p w14:paraId="79A30A1D" w14:textId="77777777" w:rsidR="00A4090C" w:rsidRPr="00411D6B" w:rsidRDefault="00A4090C" w:rsidP="00A4090C">
      <w:pPr>
        <w:pStyle w:val="NormalWeb"/>
        <w:numPr>
          <w:ilvl w:val="0"/>
          <w:numId w:val="12"/>
        </w:numPr>
        <w:shd w:val="clear" w:color="auto" w:fill="FFFFFF"/>
        <w:spacing w:before="0" w:beforeAutospacing="0" w:after="0" w:afterAutospacing="0" w:line="276" w:lineRule="auto"/>
        <w:jc w:val="both"/>
        <w:rPr>
          <w:rFonts w:ascii="GHEA Grapalat" w:hAnsi="GHEA Grapalat" w:cs="Arial"/>
          <w:lang w:val="en-US"/>
        </w:rPr>
      </w:pPr>
      <w:proofErr w:type="gramStart"/>
      <w:r w:rsidRPr="00411D6B">
        <w:rPr>
          <w:rFonts w:ascii="GHEA Grapalat" w:hAnsi="GHEA Grapalat" w:cs="Arial"/>
          <w:lang w:val="en-US"/>
        </w:rPr>
        <w:t>էլեկտրաէներգետիկական</w:t>
      </w:r>
      <w:proofErr w:type="gramEnd"/>
      <w:r w:rsidRPr="00411D6B">
        <w:rPr>
          <w:rFonts w:ascii="GHEA Grapalat" w:hAnsi="GHEA Grapalat" w:cs="Arial"/>
          <w:lang w:val="en-US"/>
        </w:rPr>
        <w:t xml:space="preserve"> համակարգի օպերատիվ կառավարում.</w:t>
      </w:r>
    </w:p>
    <w:p w14:paraId="7EC7E65A" w14:textId="77777777" w:rsidR="00A4090C" w:rsidRPr="00411D6B" w:rsidRDefault="00A4090C" w:rsidP="00A4090C">
      <w:pPr>
        <w:pStyle w:val="NormalWeb"/>
        <w:numPr>
          <w:ilvl w:val="0"/>
          <w:numId w:val="12"/>
        </w:numPr>
        <w:shd w:val="clear" w:color="auto" w:fill="FFFFFF"/>
        <w:spacing w:before="0" w:beforeAutospacing="0" w:after="0" w:afterAutospacing="0" w:line="276" w:lineRule="auto"/>
        <w:jc w:val="both"/>
        <w:rPr>
          <w:rFonts w:ascii="GHEA Grapalat" w:hAnsi="GHEA Grapalat" w:cs="Arial"/>
          <w:lang w:val="en-US"/>
        </w:rPr>
      </w:pPr>
      <w:proofErr w:type="gramStart"/>
      <w:r w:rsidRPr="00411D6B">
        <w:rPr>
          <w:rFonts w:ascii="GHEA Grapalat" w:hAnsi="GHEA Grapalat" w:cs="Arial"/>
          <w:lang w:val="en-US"/>
        </w:rPr>
        <w:t>էլեկտրաէներգիայի</w:t>
      </w:r>
      <w:proofErr w:type="gramEnd"/>
      <w:r w:rsidRPr="00411D6B">
        <w:rPr>
          <w:rFonts w:ascii="GHEA Grapalat" w:hAnsi="GHEA Grapalat" w:cs="Arial"/>
          <w:lang w:val="en-US"/>
        </w:rPr>
        <w:t xml:space="preserve"> հաղորդման ցանցի զարգացման պլանավորում.</w:t>
      </w:r>
    </w:p>
    <w:p w14:paraId="55DD1995" w14:textId="77777777" w:rsidR="00A4090C" w:rsidRPr="00411D6B" w:rsidRDefault="00A4090C" w:rsidP="00A4090C">
      <w:pPr>
        <w:pStyle w:val="NormalWeb"/>
        <w:numPr>
          <w:ilvl w:val="0"/>
          <w:numId w:val="12"/>
        </w:numPr>
        <w:shd w:val="clear" w:color="auto" w:fill="FFFFFF"/>
        <w:spacing w:before="0" w:beforeAutospacing="0" w:after="0" w:afterAutospacing="0" w:line="276" w:lineRule="auto"/>
        <w:jc w:val="both"/>
        <w:rPr>
          <w:rFonts w:ascii="GHEA Grapalat" w:hAnsi="GHEA Grapalat" w:cs="Arial"/>
          <w:lang w:val="en-US"/>
        </w:rPr>
      </w:pPr>
      <w:r w:rsidRPr="00411D6B">
        <w:rPr>
          <w:rFonts w:ascii="GHEA Grapalat" w:hAnsi="GHEA Grapalat" w:cs="Arial"/>
          <w:lang w:val="en-US"/>
        </w:rPr>
        <w:t>տարածաշրջանային էլեկտրաէներգետիկական համակարգերի հետ Հայաստանի Հանրապետության էլեկտրաէներգետիկական համակարգի զուգահեռ աշխատանքի ապահովում, ինչպես նաև լիցենզիայի պայմաններով և շուկայի կանոններով նախատեսված այլ ոչ բացառիկ գործառույթների իրականացման իրավունքներ:</w:t>
      </w:r>
    </w:p>
    <w:p w14:paraId="1E2B51F5" w14:textId="77777777" w:rsidR="00A4090C" w:rsidRPr="00411D6B" w:rsidRDefault="00A4090C" w:rsidP="00A4090C">
      <w:pPr>
        <w:pStyle w:val="NormalWeb"/>
        <w:numPr>
          <w:ilvl w:val="0"/>
          <w:numId w:val="5"/>
        </w:numPr>
        <w:shd w:val="clear" w:color="auto" w:fill="FFFFFF"/>
        <w:tabs>
          <w:tab w:val="left" w:pos="450"/>
        </w:tabs>
        <w:spacing w:before="120" w:beforeAutospacing="0" w:after="0" w:afterAutospacing="0" w:line="276" w:lineRule="auto"/>
        <w:jc w:val="both"/>
        <w:rPr>
          <w:rFonts w:ascii="GHEA Grapalat" w:hAnsi="GHEA Grapalat" w:cs="Arial"/>
          <w:lang w:val="en-US"/>
        </w:rPr>
      </w:pPr>
      <w:r w:rsidRPr="00411D6B">
        <w:rPr>
          <w:rFonts w:ascii="GHEA Grapalat" w:hAnsi="GHEA Grapalat" w:cs="Arial"/>
          <w:lang w:val="en-US"/>
        </w:rPr>
        <w:t>Էլեկտրական էներգիայի արտադրության լիցենզիա ունեցող անձանց կարգավարելիս էլեկտրաէներգետիկական համակարգի օպերատորը ձեռնարկում է բոլոր անհրաժեշտ միջոցները, որոնք կհանգեցնեն սպառողների համար էլեկտրական էներգիայի (հզորության) նվազագույն ծախսումներով արտադրությանը և հաղորդմանը՝ հաշվի առնելով արտադրողներին տրված էլեկտրական էներգիայի գնման երաշխիքները։</w:t>
      </w:r>
    </w:p>
    <w:p w14:paraId="7EF3DBE6" w14:textId="77777777" w:rsidR="00A4090C" w:rsidRPr="00411D6B" w:rsidRDefault="00A4090C" w:rsidP="00A4090C">
      <w:pPr>
        <w:pStyle w:val="NormalWeb"/>
        <w:numPr>
          <w:ilvl w:val="0"/>
          <w:numId w:val="5"/>
        </w:numPr>
        <w:shd w:val="clear" w:color="auto" w:fill="FFFFFF"/>
        <w:tabs>
          <w:tab w:val="left" w:pos="450"/>
        </w:tabs>
        <w:spacing w:before="120" w:beforeAutospacing="0" w:after="0" w:afterAutospacing="0" w:line="276" w:lineRule="auto"/>
        <w:jc w:val="both"/>
        <w:rPr>
          <w:rFonts w:ascii="GHEA Grapalat" w:hAnsi="GHEA Grapalat" w:cs="Arial"/>
          <w:lang w:val="en-US"/>
        </w:rPr>
      </w:pPr>
      <w:r w:rsidRPr="00411D6B">
        <w:rPr>
          <w:rFonts w:ascii="GHEA Grapalat" w:hAnsi="GHEA Grapalat" w:cs="Arial"/>
          <w:lang w:val="en-US"/>
        </w:rPr>
        <w:lastRenderedPageBreak/>
        <w:t>Էլեկտրաէներգետիկական համակարգի օպերատորի լիցենզիա ունեցող անձին արգելվում է զբաղվել այլ լիցենզավորվող գործունեությամբ էներգետիկայի</w:t>
      </w:r>
      <w:r w:rsidRPr="00411D6B">
        <w:rPr>
          <w:rFonts w:ascii="Calibri" w:hAnsi="Calibri" w:cs="Calibri"/>
          <w:lang w:val="en-US"/>
        </w:rPr>
        <w:t> </w:t>
      </w:r>
      <w:r w:rsidRPr="00411D6B">
        <w:rPr>
          <w:rFonts w:ascii="GHEA Grapalat" w:hAnsi="GHEA Grapalat" w:cs="GHEA Grapalat"/>
          <w:lang w:val="en-US"/>
        </w:rPr>
        <w:t>բնագավառում</w:t>
      </w:r>
      <w:r w:rsidRPr="00411D6B">
        <w:rPr>
          <w:rFonts w:ascii="GHEA Grapalat" w:hAnsi="GHEA Grapalat" w:cs="Arial"/>
          <w:lang w:val="en-US"/>
        </w:rPr>
        <w:t xml:space="preserve">, </w:t>
      </w:r>
      <w:r w:rsidRPr="00411D6B">
        <w:rPr>
          <w:rFonts w:ascii="GHEA Grapalat" w:hAnsi="GHEA Grapalat" w:cs="GHEA Grapalat"/>
          <w:lang w:val="en-US"/>
        </w:rPr>
        <w:t>բացառությամբ</w:t>
      </w:r>
      <w:r w:rsidRPr="00411D6B">
        <w:rPr>
          <w:rFonts w:ascii="GHEA Grapalat" w:hAnsi="GHEA Grapalat" w:cs="Arial"/>
          <w:lang w:val="en-US"/>
        </w:rPr>
        <w:t xml:space="preserve"> </w:t>
      </w:r>
      <w:r w:rsidRPr="00411D6B">
        <w:rPr>
          <w:rFonts w:ascii="GHEA Grapalat" w:hAnsi="GHEA Grapalat" w:cs="GHEA Grapalat"/>
          <w:lang w:val="en-US"/>
        </w:rPr>
        <w:t>էլեկտրական</w:t>
      </w:r>
      <w:r w:rsidRPr="00411D6B">
        <w:rPr>
          <w:rFonts w:ascii="GHEA Grapalat" w:hAnsi="GHEA Grapalat" w:cs="Arial"/>
          <w:lang w:val="en-US"/>
        </w:rPr>
        <w:t xml:space="preserve"> </w:t>
      </w:r>
      <w:r w:rsidRPr="00411D6B">
        <w:rPr>
          <w:rFonts w:ascii="GHEA Grapalat" w:hAnsi="GHEA Grapalat" w:cs="GHEA Grapalat"/>
          <w:lang w:val="en-US"/>
        </w:rPr>
        <w:t>էներգիայի</w:t>
      </w:r>
      <w:r w:rsidRPr="00411D6B">
        <w:rPr>
          <w:rFonts w:ascii="GHEA Grapalat" w:hAnsi="GHEA Grapalat" w:cs="Arial"/>
          <w:lang w:val="en-US"/>
        </w:rPr>
        <w:t xml:space="preserve"> (</w:t>
      </w:r>
      <w:r w:rsidRPr="00411D6B">
        <w:rPr>
          <w:rFonts w:ascii="GHEA Grapalat" w:hAnsi="GHEA Grapalat" w:cs="GHEA Grapalat"/>
          <w:lang w:val="en-US"/>
        </w:rPr>
        <w:t>հզորության</w:t>
      </w:r>
      <w:r w:rsidRPr="00411D6B">
        <w:rPr>
          <w:rFonts w:ascii="GHEA Grapalat" w:hAnsi="GHEA Grapalat" w:cs="Arial"/>
          <w:lang w:val="en-US"/>
        </w:rPr>
        <w:t xml:space="preserve">) </w:t>
      </w:r>
      <w:r w:rsidRPr="00411D6B">
        <w:rPr>
          <w:rFonts w:ascii="GHEA Grapalat" w:hAnsi="GHEA Grapalat" w:cs="GHEA Grapalat"/>
          <w:lang w:val="en-US"/>
        </w:rPr>
        <w:t>հաղորդման</w:t>
      </w:r>
      <w:r w:rsidRPr="00411D6B">
        <w:rPr>
          <w:rFonts w:ascii="GHEA Grapalat" w:hAnsi="GHEA Grapalat" w:cs="Arial"/>
          <w:lang w:val="en-US"/>
        </w:rPr>
        <w:t xml:space="preserve"> </w:t>
      </w:r>
      <w:r w:rsidRPr="00411D6B">
        <w:rPr>
          <w:rFonts w:ascii="GHEA Grapalat" w:hAnsi="GHEA Grapalat" w:cs="GHEA Grapalat"/>
          <w:lang w:val="en-US"/>
        </w:rPr>
        <w:t>գործունեության՝</w:t>
      </w:r>
      <w:r w:rsidRPr="00411D6B">
        <w:rPr>
          <w:rFonts w:ascii="GHEA Grapalat" w:hAnsi="GHEA Grapalat" w:cs="Arial"/>
          <w:lang w:val="en-US"/>
        </w:rPr>
        <w:t xml:space="preserve"> </w:t>
      </w:r>
      <w:r w:rsidRPr="00411D6B">
        <w:rPr>
          <w:rFonts w:ascii="GHEA Grapalat" w:hAnsi="GHEA Grapalat" w:cs="GHEA Grapalat"/>
          <w:lang w:val="en-US"/>
        </w:rPr>
        <w:t>համապատասխան</w:t>
      </w:r>
      <w:r w:rsidRPr="00411D6B">
        <w:rPr>
          <w:rFonts w:ascii="GHEA Grapalat" w:hAnsi="GHEA Grapalat" w:cs="Arial"/>
          <w:lang w:val="en-US"/>
        </w:rPr>
        <w:t xml:space="preserve"> </w:t>
      </w:r>
      <w:r w:rsidRPr="00411D6B">
        <w:rPr>
          <w:rFonts w:ascii="GHEA Grapalat" w:hAnsi="GHEA Grapalat" w:cs="GHEA Grapalat"/>
          <w:lang w:val="en-US"/>
        </w:rPr>
        <w:t>լիցենզիայի</w:t>
      </w:r>
      <w:r w:rsidRPr="00411D6B">
        <w:rPr>
          <w:rFonts w:ascii="GHEA Grapalat" w:hAnsi="GHEA Grapalat" w:cs="Arial"/>
          <w:lang w:val="en-US"/>
        </w:rPr>
        <w:t xml:space="preserve"> </w:t>
      </w:r>
      <w:r w:rsidRPr="00411D6B">
        <w:rPr>
          <w:rFonts w:ascii="GHEA Grapalat" w:hAnsi="GHEA Grapalat" w:cs="GHEA Grapalat"/>
          <w:lang w:val="en-US"/>
        </w:rPr>
        <w:t>առկայության</w:t>
      </w:r>
      <w:r w:rsidRPr="00411D6B">
        <w:rPr>
          <w:rFonts w:ascii="GHEA Grapalat" w:hAnsi="GHEA Grapalat" w:cs="Arial"/>
          <w:lang w:val="en-US"/>
        </w:rPr>
        <w:t xml:space="preserve"> </w:t>
      </w:r>
      <w:r w:rsidRPr="00411D6B">
        <w:rPr>
          <w:rFonts w:ascii="GHEA Grapalat" w:hAnsi="GHEA Grapalat" w:cs="GHEA Grapalat"/>
          <w:lang w:val="en-US"/>
        </w:rPr>
        <w:t>դեպքում</w:t>
      </w:r>
      <w:r w:rsidRPr="00411D6B">
        <w:rPr>
          <w:rFonts w:ascii="GHEA Grapalat" w:hAnsi="GHEA Grapalat" w:cs="Arial"/>
          <w:lang w:val="en-US"/>
        </w:rPr>
        <w:t>:</w:t>
      </w:r>
    </w:p>
    <w:p w14:paraId="6C47F3B9" w14:textId="77777777" w:rsidR="00A4090C" w:rsidRPr="00411D6B" w:rsidRDefault="00A4090C" w:rsidP="00A4090C">
      <w:pPr>
        <w:pStyle w:val="NormalWeb"/>
        <w:numPr>
          <w:ilvl w:val="0"/>
          <w:numId w:val="5"/>
        </w:numPr>
        <w:shd w:val="clear" w:color="auto" w:fill="FFFFFF"/>
        <w:tabs>
          <w:tab w:val="left" w:pos="450"/>
        </w:tabs>
        <w:spacing w:before="120" w:beforeAutospacing="0" w:after="0" w:afterAutospacing="0" w:line="276" w:lineRule="auto"/>
        <w:jc w:val="both"/>
        <w:rPr>
          <w:rFonts w:ascii="GHEA Grapalat" w:hAnsi="GHEA Grapalat" w:cs="Arial"/>
          <w:lang w:val="en-US"/>
        </w:rPr>
      </w:pPr>
      <w:r w:rsidRPr="00411D6B">
        <w:rPr>
          <w:rFonts w:ascii="GHEA Grapalat" w:hAnsi="GHEA Grapalat" w:cs="Arial"/>
          <w:lang w:val="en-US"/>
        </w:rPr>
        <w:t>Գազամատակարարման համակարգի օպերատորի լիցենզիա ունեցող անձին տրվում են բնական գազի ներկրման, փոխադրման (ներառյալ` պահեստավորման) և տարանցման օպերատիվ տեխնոլոգիական կարգավարման բացառիկ իրավունքներ:</w:t>
      </w:r>
    </w:p>
    <w:p w14:paraId="1F5DF313" w14:textId="77777777" w:rsidR="00A4090C" w:rsidRPr="00411D6B" w:rsidRDefault="00A4090C" w:rsidP="00A4090C">
      <w:pPr>
        <w:pStyle w:val="NormalWeb"/>
        <w:numPr>
          <w:ilvl w:val="0"/>
          <w:numId w:val="5"/>
        </w:numPr>
        <w:shd w:val="clear" w:color="auto" w:fill="FFFFFF"/>
        <w:tabs>
          <w:tab w:val="left" w:pos="450"/>
        </w:tabs>
        <w:spacing w:before="120" w:beforeAutospacing="0" w:after="0" w:afterAutospacing="0" w:line="276" w:lineRule="auto"/>
        <w:jc w:val="both"/>
        <w:rPr>
          <w:rFonts w:ascii="GHEA Grapalat" w:hAnsi="GHEA Grapalat" w:cs="Arial"/>
          <w:lang w:val="en-US"/>
        </w:rPr>
      </w:pPr>
      <w:r w:rsidRPr="00411D6B">
        <w:rPr>
          <w:rFonts w:ascii="GHEA Grapalat" w:hAnsi="GHEA Grapalat" w:cs="Arial"/>
          <w:lang w:val="en-US"/>
        </w:rPr>
        <w:t>Գազամատակարարման համակարգի օպերատորը պլանավորման, կոորդինացման և կարգավարման գործընթացներում պետք է լիցենզիայի պայմաններին համապատասխան ապահովի բնական գազի ներկրման, փոխադրման (ներառյալ` պահեստավորման) և տարանցման հուսալիությունն</w:t>
      </w:r>
      <w:r w:rsidRPr="00411D6B">
        <w:rPr>
          <w:rFonts w:ascii="Calibri" w:hAnsi="Calibri" w:cs="Calibri"/>
          <w:lang w:val="en-US"/>
        </w:rPr>
        <w:t> </w:t>
      </w:r>
      <w:r w:rsidRPr="00411D6B">
        <w:rPr>
          <w:rFonts w:ascii="GHEA Grapalat" w:hAnsi="GHEA Grapalat" w:cs="GHEA Grapalat"/>
          <w:lang w:val="en-US"/>
        </w:rPr>
        <w:t>ու</w:t>
      </w:r>
      <w:r w:rsidRPr="00411D6B">
        <w:rPr>
          <w:rFonts w:ascii="GHEA Grapalat" w:hAnsi="GHEA Grapalat" w:cs="Arial"/>
          <w:lang w:val="en-US"/>
        </w:rPr>
        <w:t xml:space="preserve"> </w:t>
      </w:r>
      <w:r w:rsidRPr="00411D6B">
        <w:rPr>
          <w:rFonts w:ascii="GHEA Grapalat" w:hAnsi="GHEA Grapalat" w:cs="GHEA Grapalat"/>
          <w:lang w:val="en-US"/>
        </w:rPr>
        <w:t>անվտանգությունը</w:t>
      </w:r>
      <w:r w:rsidRPr="00411D6B">
        <w:rPr>
          <w:rFonts w:ascii="GHEA Grapalat" w:hAnsi="GHEA Grapalat" w:cs="Arial"/>
          <w:lang w:val="en-US"/>
        </w:rPr>
        <w:t xml:space="preserve">: </w:t>
      </w:r>
    </w:p>
    <w:p w14:paraId="7242E4E9" w14:textId="77777777" w:rsidR="00A4090C" w:rsidRPr="00411D6B" w:rsidRDefault="00A4090C" w:rsidP="00A4090C">
      <w:pPr>
        <w:pStyle w:val="NormalWeb"/>
        <w:shd w:val="clear" w:color="auto" w:fill="FFFFFF"/>
        <w:spacing w:before="120" w:beforeAutospacing="0" w:after="0" w:afterAutospacing="0" w:line="276" w:lineRule="auto"/>
        <w:ind w:firstLine="375"/>
        <w:jc w:val="center"/>
        <w:rPr>
          <w:rStyle w:val="Strong"/>
          <w:rFonts w:ascii="GHEA Grapalat" w:hAnsi="GHEA Grapalat" w:cs="Arial"/>
          <w:color w:val="000000"/>
          <w:u w:val="single"/>
          <w:lang w:val="en-US"/>
        </w:rPr>
      </w:pPr>
    </w:p>
    <w:p w14:paraId="4916EB73" w14:textId="7F8C1E23" w:rsidR="00A4090C" w:rsidRPr="00411D6B" w:rsidRDefault="00A4090C" w:rsidP="001D5E8E">
      <w:pPr>
        <w:pStyle w:val="NormalWeb"/>
        <w:shd w:val="clear" w:color="auto" w:fill="FFFFFF"/>
        <w:spacing w:before="120" w:beforeAutospacing="0" w:after="0" w:afterAutospacing="0" w:line="276" w:lineRule="auto"/>
        <w:outlineLvl w:val="1"/>
        <w:rPr>
          <w:rStyle w:val="Strong"/>
          <w:rFonts w:ascii="GHEA Grapalat" w:hAnsi="GHEA Grapalat" w:cs="Arial"/>
          <w:color w:val="000000"/>
          <w:lang w:val="hy-AM"/>
        </w:rPr>
      </w:pPr>
      <w:bookmarkStart w:id="10" w:name="_Toc524013033"/>
      <w:r w:rsidRPr="00411D6B">
        <w:rPr>
          <w:rStyle w:val="Strong"/>
          <w:rFonts w:ascii="GHEA Grapalat" w:hAnsi="GHEA Grapalat" w:cs="Arial"/>
          <w:color w:val="000000"/>
          <w:lang w:val="en-US"/>
        </w:rPr>
        <w:t>ԳԼՈՒԽ 8</w:t>
      </w:r>
      <w:r w:rsidR="001D5E8E" w:rsidRPr="00411D6B">
        <w:rPr>
          <w:rStyle w:val="Strong"/>
          <w:rFonts w:ascii="Cambria Math" w:hAnsi="Cambria Math" w:cs="Cambria Math"/>
          <w:color w:val="000000"/>
          <w:lang w:val="hy-AM"/>
        </w:rPr>
        <w:t>․</w:t>
      </w:r>
      <w:r w:rsidR="001D5E8E" w:rsidRPr="00411D6B">
        <w:rPr>
          <w:rStyle w:val="Strong"/>
          <w:rFonts w:ascii="GHEA Grapalat" w:hAnsi="GHEA Grapalat" w:cs="Arial"/>
          <w:color w:val="000000"/>
          <w:lang w:val="hy-AM"/>
        </w:rPr>
        <w:tab/>
      </w:r>
      <w:r w:rsidRPr="00411D6B">
        <w:rPr>
          <w:rStyle w:val="Strong"/>
          <w:rFonts w:ascii="GHEA Grapalat" w:hAnsi="GHEA Grapalat" w:cs="Arial"/>
          <w:lang w:val="en-US"/>
        </w:rPr>
        <w:t>ԷԼԵԿՏՐԱԷՆԵՐԳԵՏԻԿԱԿԱՆ ՇՈՒԿԱՅԻ ՕՊԵՐԱՏՈՐԻ ԼԻՑԵՆԶԻԱ</w:t>
      </w:r>
      <w:bookmarkEnd w:id="10"/>
    </w:p>
    <w:p w14:paraId="0F5373F2"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Էլեկտրաէներգետիկական շուկայի օպերատորի լիցենզիա ունեցող անձին իրավունք է տրվում և պարտավորեցվում է էլեկտրաէներգետիկական մեծածախ շուկայում մատուցելու էլեկտրաէներգետիկական շուկայի օպերատորի ծառայություն հետևյալ բացառիկ գործառույթներով.</w:t>
      </w:r>
    </w:p>
    <w:p w14:paraId="0F93C43D" w14:textId="77777777" w:rsidR="00A4090C" w:rsidRPr="00411D6B" w:rsidRDefault="00A4090C" w:rsidP="00A4090C">
      <w:pPr>
        <w:pStyle w:val="NormalWeb"/>
        <w:numPr>
          <w:ilvl w:val="0"/>
          <w:numId w:val="13"/>
        </w:numPr>
        <w:shd w:val="clear" w:color="auto" w:fill="FFFFFF"/>
        <w:spacing w:before="0" w:beforeAutospacing="0" w:after="0" w:afterAutospacing="0" w:line="276" w:lineRule="auto"/>
        <w:jc w:val="both"/>
        <w:rPr>
          <w:rFonts w:ascii="GHEA Grapalat" w:hAnsi="GHEA Grapalat" w:cs="Arial"/>
          <w:color w:val="000000"/>
          <w:lang w:val="en-US"/>
        </w:rPr>
      </w:pPr>
      <w:proofErr w:type="gramStart"/>
      <w:r w:rsidRPr="00411D6B">
        <w:rPr>
          <w:rFonts w:ascii="GHEA Grapalat" w:hAnsi="GHEA Grapalat" w:cs="Arial"/>
          <w:color w:val="000000"/>
          <w:lang w:val="en-US"/>
        </w:rPr>
        <w:t>էլեկտրաէներգետիկական</w:t>
      </w:r>
      <w:proofErr w:type="gramEnd"/>
      <w:r w:rsidRPr="00411D6B">
        <w:rPr>
          <w:rFonts w:ascii="GHEA Grapalat" w:hAnsi="GHEA Grapalat" w:cs="Arial"/>
          <w:color w:val="000000"/>
          <w:lang w:val="en-US"/>
        </w:rPr>
        <w:t xml:space="preserve"> շուկայի գործունեության կազմակերպում.</w:t>
      </w:r>
    </w:p>
    <w:p w14:paraId="32DC09EA" w14:textId="77777777" w:rsidR="00A4090C" w:rsidRPr="00411D6B" w:rsidRDefault="00A4090C" w:rsidP="00A4090C">
      <w:pPr>
        <w:pStyle w:val="NormalWeb"/>
        <w:numPr>
          <w:ilvl w:val="0"/>
          <w:numId w:val="13"/>
        </w:numPr>
        <w:shd w:val="clear" w:color="auto" w:fill="FFFFFF"/>
        <w:spacing w:before="0" w:beforeAutospacing="0" w:after="0" w:afterAutospacing="0" w:line="276" w:lineRule="auto"/>
        <w:jc w:val="both"/>
        <w:rPr>
          <w:rFonts w:ascii="GHEA Grapalat" w:hAnsi="GHEA Grapalat" w:cs="Arial"/>
          <w:color w:val="000000"/>
          <w:lang w:val="en-US"/>
        </w:rPr>
      </w:pPr>
      <w:proofErr w:type="gramStart"/>
      <w:r w:rsidRPr="00411D6B">
        <w:rPr>
          <w:rFonts w:ascii="GHEA Grapalat" w:hAnsi="GHEA Grapalat" w:cs="Arial"/>
          <w:color w:val="000000"/>
          <w:lang w:val="en-US"/>
        </w:rPr>
        <w:t>էլեկտրաէներգետիկական</w:t>
      </w:r>
      <w:proofErr w:type="gramEnd"/>
      <w:r w:rsidRPr="00411D6B">
        <w:rPr>
          <w:rFonts w:ascii="GHEA Grapalat" w:hAnsi="GHEA Grapalat" w:cs="Arial"/>
          <w:color w:val="000000"/>
          <w:lang w:val="en-US"/>
        </w:rPr>
        <w:t xml:space="preserve"> շուկայի մասնակիցների հաշվառում.</w:t>
      </w:r>
    </w:p>
    <w:p w14:paraId="3E7520DD" w14:textId="77777777" w:rsidR="00A4090C" w:rsidRPr="00411D6B" w:rsidRDefault="00A4090C" w:rsidP="00A4090C">
      <w:pPr>
        <w:pStyle w:val="NormalWeb"/>
        <w:numPr>
          <w:ilvl w:val="0"/>
          <w:numId w:val="13"/>
        </w:numPr>
        <w:shd w:val="clear" w:color="auto" w:fill="FFFFFF"/>
        <w:spacing w:before="0" w:beforeAutospacing="0" w:after="0" w:afterAutospacing="0" w:line="276" w:lineRule="auto"/>
        <w:jc w:val="both"/>
        <w:rPr>
          <w:rFonts w:ascii="GHEA Grapalat" w:hAnsi="GHEA Grapalat" w:cs="Arial"/>
          <w:color w:val="000000"/>
          <w:lang w:val="en-US"/>
        </w:rPr>
      </w:pPr>
      <w:proofErr w:type="gramStart"/>
      <w:r w:rsidRPr="00411D6B">
        <w:rPr>
          <w:rFonts w:ascii="GHEA Grapalat" w:hAnsi="GHEA Grapalat" w:cs="Arial"/>
          <w:color w:val="000000"/>
          <w:lang w:val="en-US"/>
        </w:rPr>
        <w:t>էլեկտրաէներգետիկական</w:t>
      </w:r>
      <w:proofErr w:type="gramEnd"/>
      <w:r w:rsidRPr="00411D6B">
        <w:rPr>
          <w:rFonts w:ascii="GHEA Grapalat" w:hAnsi="GHEA Grapalat" w:cs="Arial"/>
          <w:color w:val="000000"/>
          <w:lang w:val="en-US"/>
        </w:rPr>
        <w:t xml:space="preserve"> մեծածախ շուկայի մասնակիցների միջև կնքված պայմանագրերի, էլեկտրական էներգիայի (հզորության) ներկրում կամ արտահանում նախատեսող պայմանագրերի հաշվառման վարում.</w:t>
      </w:r>
    </w:p>
    <w:p w14:paraId="2E7A835F" w14:textId="77777777" w:rsidR="00A4090C" w:rsidRPr="00411D6B" w:rsidRDefault="00A4090C" w:rsidP="00A4090C">
      <w:pPr>
        <w:pStyle w:val="NormalWeb"/>
        <w:numPr>
          <w:ilvl w:val="0"/>
          <w:numId w:val="13"/>
        </w:numPr>
        <w:shd w:val="clear" w:color="auto" w:fill="FFFFFF"/>
        <w:spacing w:before="0" w:beforeAutospacing="0" w:after="0" w:afterAutospacing="0" w:line="276" w:lineRule="auto"/>
        <w:jc w:val="both"/>
        <w:rPr>
          <w:rFonts w:ascii="GHEA Grapalat" w:hAnsi="GHEA Grapalat" w:cs="Arial"/>
          <w:color w:val="000000"/>
          <w:lang w:val="en-US"/>
        </w:rPr>
      </w:pPr>
      <w:proofErr w:type="gramStart"/>
      <w:r w:rsidRPr="00411D6B">
        <w:rPr>
          <w:rFonts w:ascii="GHEA Grapalat" w:hAnsi="GHEA Grapalat" w:cs="Arial"/>
          <w:color w:val="000000"/>
          <w:lang w:val="en-US"/>
        </w:rPr>
        <w:t>էլեկտրաէներգետիկական</w:t>
      </w:r>
      <w:proofErr w:type="gramEnd"/>
      <w:r w:rsidRPr="00411D6B">
        <w:rPr>
          <w:rFonts w:ascii="GHEA Grapalat" w:hAnsi="GHEA Grapalat" w:cs="Arial"/>
          <w:color w:val="000000"/>
          <w:lang w:val="en-US"/>
        </w:rPr>
        <w:t xml:space="preserve"> շուկայում կնքված պայմանագրերի, ինչպես նաև ներկրում կամ արտահանում նախատեսող պայմանագրերի համաձայն գնված և վաճառված էլեկտրական էներգիայի (հզորության) հաշվառում, փաստաթղթերի կազմում և մեծածախ շուկայի առևտրի մասնակիցներին և ծառայություն մատուցողներին դրանք ներկայացում.</w:t>
      </w:r>
    </w:p>
    <w:p w14:paraId="2D0E991F" w14:textId="77777777" w:rsidR="00A4090C" w:rsidRPr="00411D6B" w:rsidRDefault="00A4090C" w:rsidP="00A4090C">
      <w:pPr>
        <w:pStyle w:val="NormalWeb"/>
        <w:numPr>
          <w:ilvl w:val="0"/>
          <w:numId w:val="13"/>
        </w:numPr>
        <w:shd w:val="clear" w:color="auto" w:fill="FFFFFF"/>
        <w:spacing w:before="0" w:beforeAutospacing="0" w:after="0" w:afterAutospacing="0" w:line="276" w:lineRule="auto"/>
        <w:jc w:val="both"/>
        <w:rPr>
          <w:rFonts w:ascii="GHEA Grapalat" w:hAnsi="GHEA Grapalat" w:cs="Arial"/>
          <w:color w:val="000000"/>
          <w:lang w:val="en-US"/>
        </w:rPr>
      </w:pPr>
      <w:r w:rsidRPr="00411D6B">
        <w:rPr>
          <w:rFonts w:ascii="GHEA Grapalat" w:hAnsi="GHEA Grapalat" w:cs="Arial"/>
          <w:color w:val="000000"/>
          <w:lang w:val="en-US"/>
        </w:rPr>
        <w:t>լիցենզիայի պայմաններով և շուկայի կանոններով նախատեսված այլ ոչ բացառիկ գործառույթների իրականացման իրավունք:</w:t>
      </w:r>
    </w:p>
    <w:p w14:paraId="24150A4A"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en-US"/>
        </w:rPr>
      </w:pPr>
      <w:r w:rsidRPr="00411D6B">
        <w:rPr>
          <w:rFonts w:ascii="GHEA Grapalat" w:hAnsi="GHEA Grapalat" w:cs="Arial"/>
          <w:color w:val="000000"/>
          <w:lang w:val="en-US"/>
        </w:rPr>
        <w:t>Էլեկտրաէներգետիկական շուկայի օպերատորի լիցենզիա ունեցող անձին արգելվում է զբաղվել այլ լիցենզավորվող գործունեությամբ</w:t>
      </w:r>
      <w:r w:rsidRPr="00411D6B">
        <w:rPr>
          <w:rFonts w:ascii="Calibri" w:hAnsi="Calibri" w:cs="Calibri"/>
          <w:color w:val="000000"/>
          <w:lang w:val="en-US"/>
        </w:rPr>
        <w:t> </w:t>
      </w:r>
      <w:r w:rsidRPr="00411D6B">
        <w:rPr>
          <w:rFonts w:ascii="GHEA Grapalat" w:hAnsi="GHEA Grapalat" w:cs="GHEA Grapalat"/>
          <w:color w:val="000000"/>
          <w:lang w:val="en-US"/>
        </w:rPr>
        <w:t>էներգետիկայի</w:t>
      </w:r>
      <w:r w:rsidRPr="00411D6B">
        <w:rPr>
          <w:rFonts w:ascii="Calibri" w:hAnsi="Calibri" w:cs="Calibri"/>
          <w:color w:val="000000"/>
          <w:lang w:val="en-US"/>
        </w:rPr>
        <w:t> </w:t>
      </w:r>
      <w:r w:rsidRPr="00411D6B">
        <w:rPr>
          <w:rFonts w:ascii="GHEA Grapalat" w:hAnsi="GHEA Grapalat" w:cs="GHEA Grapalat"/>
          <w:color w:val="000000"/>
          <w:lang w:val="en-US"/>
        </w:rPr>
        <w:t>բնագավառում</w:t>
      </w:r>
      <w:r w:rsidRPr="00411D6B">
        <w:rPr>
          <w:rFonts w:ascii="GHEA Grapalat" w:hAnsi="GHEA Grapalat" w:cs="Arial"/>
          <w:color w:val="000000"/>
          <w:lang w:val="en-US"/>
        </w:rPr>
        <w:t>:</w:t>
      </w:r>
    </w:p>
    <w:p w14:paraId="56386C0F" w14:textId="77777777" w:rsidR="00A4090C" w:rsidRPr="00411D6B" w:rsidRDefault="00A4090C" w:rsidP="00A4090C">
      <w:pPr>
        <w:pStyle w:val="NormalWeb"/>
        <w:shd w:val="clear" w:color="auto" w:fill="FFFFFF"/>
        <w:spacing w:before="120" w:beforeAutospacing="0" w:after="0" w:afterAutospacing="0" w:line="276" w:lineRule="auto"/>
        <w:rPr>
          <w:rFonts w:ascii="GHEA Grapalat" w:hAnsi="GHEA Grapalat" w:cs="Arial"/>
          <w:color w:val="000000"/>
          <w:lang w:val="en-US"/>
        </w:rPr>
      </w:pPr>
    </w:p>
    <w:p w14:paraId="1BABE58C" w14:textId="59EDF4F1" w:rsidR="00A4090C" w:rsidRPr="00411D6B" w:rsidRDefault="00A4090C" w:rsidP="00BA7FAD">
      <w:pPr>
        <w:pStyle w:val="NormalWeb"/>
        <w:shd w:val="clear" w:color="auto" w:fill="FFFFFF"/>
        <w:spacing w:before="120" w:beforeAutospacing="0" w:after="0" w:afterAutospacing="0" w:line="276" w:lineRule="auto"/>
        <w:outlineLvl w:val="1"/>
        <w:rPr>
          <w:rFonts w:ascii="GHEA Grapalat" w:hAnsi="GHEA Grapalat" w:cs="Arial"/>
          <w:b/>
          <w:bCs/>
          <w:color w:val="000000"/>
          <w:lang w:val="hy-AM"/>
        </w:rPr>
      </w:pPr>
      <w:bookmarkStart w:id="11" w:name="_Toc524013034"/>
      <w:r w:rsidRPr="00411D6B">
        <w:rPr>
          <w:rStyle w:val="Strong"/>
          <w:rFonts w:ascii="GHEA Grapalat" w:hAnsi="GHEA Grapalat" w:cs="Arial"/>
          <w:color w:val="000000"/>
          <w:lang w:val="en-US"/>
        </w:rPr>
        <w:t>ԳԼՈՒԽ 9</w:t>
      </w:r>
      <w:r w:rsidR="00BA7FAD" w:rsidRPr="00411D6B">
        <w:rPr>
          <w:rStyle w:val="Strong"/>
          <w:rFonts w:ascii="Cambria Math" w:hAnsi="Cambria Math" w:cs="Cambria Math"/>
          <w:color w:val="000000"/>
          <w:lang w:val="hy-AM"/>
        </w:rPr>
        <w:t>․</w:t>
      </w:r>
      <w:r w:rsidR="00BA7FAD" w:rsidRPr="00411D6B">
        <w:rPr>
          <w:rStyle w:val="Strong"/>
          <w:rFonts w:ascii="GHEA Grapalat" w:hAnsi="GHEA Grapalat" w:cs="Arial"/>
          <w:color w:val="000000"/>
          <w:lang w:val="hy-AM"/>
        </w:rPr>
        <w:tab/>
      </w:r>
      <w:r w:rsidRPr="00411D6B">
        <w:rPr>
          <w:rFonts w:ascii="GHEA Grapalat" w:hAnsi="GHEA Grapalat" w:cs="Arial"/>
          <w:b/>
          <w:color w:val="000000"/>
          <w:lang w:val="en-US"/>
        </w:rPr>
        <w:t>ԷԼԵԿՏՐԱԿԱՆ ԷՆԵՐԳԻԱՅԻ ՄԵԾԱԾԱԽ ԱՌԵՎՏՐԻ ԼԻՑԵՆԶԻԱ</w:t>
      </w:r>
      <w:bookmarkEnd w:id="11"/>
    </w:p>
    <w:p w14:paraId="2C91F896"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lastRenderedPageBreak/>
        <w:t xml:space="preserve">Էլեկտրական էներգիայի մեծածախ առևտրի լիցենզիա ունեցող անձին տրվում է շուկայի կանոններով սահմանված դեպքերում և կարգով չկարգավորվող գներով էլեկտրաէներգետիկական մեծածախ շուկայի մասնակիցներից և ինքնավար էներգաարտադրողներից էլեկտրական էներգիա գնելու, էլեկտրական էներգիա ներկրելու, մեծածախ շուկայում այն վաճառելու և արտահանելու իրավունք: </w:t>
      </w:r>
    </w:p>
    <w:p w14:paraId="76FA6C54"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Calibri" w:hAnsi="Calibri" w:cs="Calibri"/>
          <w:b/>
          <w:i/>
          <w:color w:val="000000"/>
          <w:lang w:val="hy-AM"/>
        </w:rPr>
        <w:t> </w:t>
      </w:r>
      <w:r w:rsidRPr="00411D6B">
        <w:rPr>
          <w:rFonts w:ascii="GHEA Grapalat" w:hAnsi="GHEA Grapalat" w:cs="Arial"/>
          <w:color w:val="000000"/>
          <w:lang w:val="hy-AM"/>
        </w:rPr>
        <w:t xml:space="preserve">Էլեկտրական էներգիայի մեծածախ առևտրի լիցենզիա ունեցող անձը պարտավոր է երաշխավորել մեծածախ շուկայում գնված էլեկտրական էներգիայի (հզորության) դիմաց վաճառողների օգտին վճարումները՝ </w:t>
      </w:r>
      <w:r w:rsidRPr="00411D6B">
        <w:rPr>
          <w:rFonts w:ascii="GHEA Grapalat" w:eastAsiaTheme="minorHAnsi" w:hAnsi="GHEA Grapalat" w:cs="Arial"/>
          <w:color w:val="000000"/>
          <w:lang w:val="hy-AM"/>
        </w:rPr>
        <w:t>Հանձնաժողով</w:t>
      </w:r>
      <w:r w:rsidRPr="00411D6B">
        <w:rPr>
          <w:rFonts w:ascii="GHEA Grapalat" w:hAnsi="GHEA Grapalat" w:cs="Arial"/>
          <w:color w:val="000000"/>
          <w:lang w:val="hy-AM"/>
        </w:rPr>
        <w:t>ի սահմանած կարգով։</w:t>
      </w:r>
    </w:p>
    <w:p w14:paraId="001ACA8E"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Էլեկտրական էներգիայի մեծածախ առևտրի լիցենզիա չի կարող տրվել երաշխավորված մատակարարին, էլեկտրական էներգիայի արտադրության, էլեկտրաէներգետիկական շուկայի օպերատորի, էլեկտրաէներգետիկական համակարգի օպերատորի, ինչպես նաև էլեկտրական էներգիայի հաղորդման ու Էլեկտրական էներգիայի բաշխման լիցենզիա ունեցող անձանց:</w:t>
      </w:r>
    </w:p>
    <w:p w14:paraId="1ED95CC4" w14:textId="77777777" w:rsidR="00A4090C" w:rsidRPr="00411D6B" w:rsidRDefault="00A4090C" w:rsidP="00A4090C">
      <w:pPr>
        <w:pStyle w:val="NormalWeb"/>
        <w:shd w:val="clear" w:color="auto" w:fill="FFFFFF"/>
        <w:spacing w:before="120" w:beforeAutospacing="0" w:after="0" w:afterAutospacing="0" w:line="276" w:lineRule="auto"/>
        <w:ind w:left="360"/>
        <w:jc w:val="both"/>
        <w:rPr>
          <w:rStyle w:val="Strong"/>
          <w:rFonts w:ascii="GHEA Grapalat" w:hAnsi="GHEA Grapalat" w:cs="Arial"/>
          <w:b w:val="0"/>
          <w:bCs w:val="0"/>
          <w:color w:val="000000"/>
          <w:lang w:val="hy-AM"/>
        </w:rPr>
      </w:pPr>
    </w:p>
    <w:p w14:paraId="0E09D543" w14:textId="66783870" w:rsidR="00A4090C" w:rsidRPr="00411D6B" w:rsidRDefault="00A4090C" w:rsidP="009327C7">
      <w:pPr>
        <w:pStyle w:val="NormalWeb"/>
        <w:shd w:val="clear" w:color="auto" w:fill="FFFFFF"/>
        <w:spacing w:before="120" w:beforeAutospacing="0" w:after="0" w:afterAutospacing="0" w:line="276" w:lineRule="auto"/>
        <w:outlineLvl w:val="1"/>
        <w:rPr>
          <w:rFonts w:ascii="GHEA Grapalat" w:hAnsi="GHEA Grapalat" w:cs="Arial"/>
          <w:b/>
          <w:bCs/>
          <w:color w:val="000000"/>
          <w:lang w:val="hy-AM"/>
        </w:rPr>
      </w:pPr>
      <w:bookmarkStart w:id="12" w:name="_Toc524013035"/>
      <w:r w:rsidRPr="00411D6B">
        <w:rPr>
          <w:rStyle w:val="Strong"/>
          <w:rFonts w:ascii="GHEA Grapalat" w:hAnsi="GHEA Grapalat" w:cs="Arial"/>
          <w:color w:val="000000"/>
          <w:lang w:val="hy-AM"/>
        </w:rPr>
        <w:t>ԳԼՈՒԽ 10</w:t>
      </w:r>
      <w:r w:rsidR="009327C7" w:rsidRPr="00411D6B">
        <w:rPr>
          <w:rStyle w:val="Strong"/>
          <w:rFonts w:ascii="Cambria Math" w:hAnsi="Cambria Math" w:cs="Cambria Math"/>
          <w:color w:val="000000"/>
          <w:lang w:val="hy-AM"/>
        </w:rPr>
        <w:t>․</w:t>
      </w:r>
      <w:r w:rsidR="009327C7" w:rsidRPr="00411D6B">
        <w:rPr>
          <w:rStyle w:val="Strong"/>
          <w:rFonts w:ascii="GHEA Grapalat" w:hAnsi="GHEA Grapalat" w:cs="Arial"/>
          <w:color w:val="000000"/>
          <w:lang w:val="hy-AM"/>
        </w:rPr>
        <w:tab/>
      </w:r>
      <w:r w:rsidRPr="00411D6B">
        <w:rPr>
          <w:rFonts w:ascii="GHEA Grapalat" w:hAnsi="GHEA Grapalat" w:cs="Arial"/>
          <w:b/>
          <w:color w:val="000000"/>
          <w:lang w:val="hy-AM"/>
        </w:rPr>
        <w:t>ԲՆԱԿԱՆ ԳԱԶԻ ՆԵՐԿՐՄԱՆ ԿԱՄ ԱՐՏԱՀԱՆՄԱՆ ԼԻՑԵՆԶԻԱՆԵՐ</w:t>
      </w:r>
      <w:bookmarkEnd w:id="12"/>
    </w:p>
    <w:p w14:paraId="2A473346"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 xml:space="preserve">Բնական գազի ներկրման լիցենզիա ունեցող անձն ունի բնական գազ ներկրելու և փոխադրման լիցենզիա ունեցող անձանց և (կամ) բնական գազի բաշխման լիցենզիա ունեցող անձանց և (կամ) բնական գազի արտահանման լիցենզիա ունեցող անձանց և (կամ) անմիջապես սպառողին այն վաճառելու իրավունք` համաձայն </w:t>
      </w:r>
      <w:r w:rsidRPr="00411D6B">
        <w:rPr>
          <w:rFonts w:ascii="GHEA Grapalat" w:eastAsiaTheme="minorHAnsi" w:hAnsi="GHEA Grapalat" w:cs="Arial"/>
          <w:color w:val="000000"/>
          <w:lang w:val="hy-AM"/>
        </w:rPr>
        <w:t>Հանձնաժողով</w:t>
      </w:r>
      <w:r w:rsidRPr="00411D6B">
        <w:rPr>
          <w:rFonts w:ascii="GHEA Grapalat" w:hAnsi="GHEA Grapalat" w:cs="Arial"/>
          <w:color w:val="000000"/>
          <w:lang w:val="hy-AM"/>
        </w:rPr>
        <w:t>ի սահմանած կարգի:</w:t>
      </w:r>
    </w:p>
    <w:p w14:paraId="0886C64C"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 xml:space="preserve">Բնական գազի արտահանման լիցենզիա ունեցող անձն ունի բնական գազի ներկրման, փոխադրման կամ բաշխման լիցենզիա ունեցող անձից բնական գազ գնելու և արտահանելու իրավունք՝ համաձայն </w:t>
      </w:r>
      <w:r w:rsidRPr="00411D6B">
        <w:rPr>
          <w:rFonts w:ascii="GHEA Grapalat" w:eastAsiaTheme="minorHAnsi" w:hAnsi="GHEA Grapalat" w:cs="Arial"/>
          <w:color w:val="000000"/>
          <w:lang w:val="hy-AM"/>
        </w:rPr>
        <w:t>Հանձնաժողով</w:t>
      </w:r>
      <w:r w:rsidRPr="00411D6B">
        <w:rPr>
          <w:rFonts w:ascii="GHEA Grapalat" w:hAnsi="GHEA Grapalat" w:cs="Arial"/>
          <w:color w:val="000000"/>
          <w:lang w:val="hy-AM"/>
        </w:rPr>
        <w:t>ի սահմանած կարգի:</w:t>
      </w:r>
    </w:p>
    <w:p w14:paraId="073F5670" w14:textId="77777777" w:rsidR="009327C7" w:rsidRPr="00411D6B" w:rsidRDefault="009327C7" w:rsidP="009327C7">
      <w:pPr>
        <w:pStyle w:val="NormalWeb"/>
        <w:shd w:val="clear" w:color="auto" w:fill="FFFFFF"/>
        <w:spacing w:before="120" w:beforeAutospacing="0" w:after="0" w:afterAutospacing="0" w:line="276" w:lineRule="auto"/>
        <w:outlineLvl w:val="1"/>
        <w:rPr>
          <w:rStyle w:val="Strong"/>
          <w:rFonts w:ascii="GHEA Grapalat" w:hAnsi="GHEA Grapalat" w:cs="Arial"/>
          <w:color w:val="000000"/>
          <w:u w:val="single"/>
          <w:lang w:val="hy-AM"/>
        </w:rPr>
      </w:pPr>
    </w:p>
    <w:p w14:paraId="73F051F3" w14:textId="28B319DA" w:rsidR="00A4090C" w:rsidRPr="00411D6B" w:rsidRDefault="00A4090C" w:rsidP="009327C7">
      <w:pPr>
        <w:pStyle w:val="NormalWeb"/>
        <w:shd w:val="clear" w:color="auto" w:fill="FFFFFF"/>
        <w:spacing w:before="120" w:beforeAutospacing="0" w:after="0" w:afterAutospacing="0" w:line="276" w:lineRule="auto"/>
        <w:ind w:left="1440" w:hanging="1440"/>
        <w:outlineLvl w:val="1"/>
        <w:rPr>
          <w:rStyle w:val="Strong"/>
          <w:rFonts w:ascii="GHEA Grapalat" w:hAnsi="GHEA Grapalat" w:cs="Arial"/>
          <w:color w:val="000000"/>
          <w:shd w:val="clear" w:color="auto" w:fill="FFFFFF"/>
          <w:lang w:val="hy-AM"/>
        </w:rPr>
      </w:pPr>
      <w:bookmarkStart w:id="13" w:name="_Toc524013036"/>
      <w:r w:rsidRPr="00411D6B">
        <w:rPr>
          <w:rStyle w:val="Strong"/>
          <w:rFonts w:ascii="GHEA Grapalat" w:hAnsi="GHEA Grapalat" w:cs="Arial"/>
          <w:color w:val="000000"/>
          <w:lang w:val="hy-AM"/>
        </w:rPr>
        <w:t>ԳԼՈՒԽ 11</w:t>
      </w:r>
      <w:r w:rsidR="009327C7" w:rsidRPr="00411D6B">
        <w:rPr>
          <w:rStyle w:val="Strong"/>
          <w:rFonts w:ascii="Cambria Math" w:hAnsi="Cambria Math" w:cs="Cambria Math"/>
          <w:color w:val="000000"/>
          <w:lang w:val="hy-AM"/>
        </w:rPr>
        <w:t>․</w:t>
      </w:r>
      <w:r w:rsidR="009327C7" w:rsidRPr="00411D6B">
        <w:rPr>
          <w:rStyle w:val="Strong"/>
          <w:rFonts w:ascii="GHEA Grapalat" w:hAnsi="GHEA Grapalat" w:cs="Arial"/>
          <w:color w:val="000000"/>
          <w:lang w:val="hy-AM"/>
        </w:rPr>
        <w:tab/>
      </w:r>
      <w:r w:rsidRPr="00411D6B">
        <w:rPr>
          <w:rStyle w:val="Strong"/>
          <w:rFonts w:ascii="GHEA Grapalat" w:hAnsi="GHEA Grapalat" w:cs="Arial"/>
          <w:color w:val="000000"/>
          <w:lang w:val="hy-AM"/>
        </w:rPr>
        <w:t>ԼԻՑԵՆԶԻԱՅԻ ԳՈՐԾՈՂՈՒԹՅԱՆ</w:t>
      </w:r>
      <w:r w:rsidR="009327C7" w:rsidRPr="00411D6B">
        <w:rPr>
          <w:rStyle w:val="Strong"/>
          <w:rFonts w:ascii="GHEA Grapalat" w:hAnsi="GHEA Grapalat" w:cs="Arial"/>
          <w:color w:val="000000"/>
          <w:lang w:val="hy-AM"/>
        </w:rPr>
        <w:t xml:space="preserve"> </w:t>
      </w:r>
      <w:r w:rsidRPr="00411D6B">
        <w:rPr>
          <w:rStyle w:val="Strong"/>
          <w:rFonts w:ascii="GHEA Grapalat" w:hAnsi="GHEA Grapalat" w:cs="Arial"/>
          <w:color w:val="000000"/>
          <w:lang w:val="hy-AM"/>
        </w:rPr>
        <w:t>ԺԱՄԿԵՏԻ</w:t>
      </w:r>
      <w:bookmarkStart w:id="14" w:name="_Toc523838714"/>
      <w:r w:rsidR="009327C7" w:rsidRPr="00411D6B">
        <w:rPr>
          <w:rStyle w:val="Strong"/>
          <w:rFonts w:ascii="Calibri" w:hAnsi="Calibri" w:cs="Calibri"/>
          <w:color w:val="000000"/>
          <w:lang w:val="hy-AM"/>
        </w:rPr>
        <w:t> </w:t>
      </w:r>
      <w:r w:rsidRPr="00411D6B">
        <w:rPr>
          <w:rStyle w:val="Strong"/>
          <w:rFonts w:ascii="GHEA Grapalat" w:hAnsi="GHEA Grapalat" w:cs="Arial"/>
          <w:color w:val="000000"/>
          <w:lang w:val="hy-AM"/>
        </w:rPr>
        <w:t>(ԺԱՄԱՆԱԿԱՀԱՏՎԱԾԻ)</w:t>
      </w:r>
      <w:r w:rsidRPr="00411D6B">
        <w:rPr>
          <w:rStyle w:val="Strong"/>
          <w:rFonts w:ascii="Calibri" w:hAnsi="Calibri" w:cs="Calibri"/>
          <w:color w:val="000000"/>
          <w:lang w:val="hy-AM"/>
        </w:rPr>
        <w:t> </w:t>
      </w:r>
      <w:r w:rsidRPr="00411D6B">
        <w:rPr>
          <w:rStyle w:val="Strong"/>
          <w:rFonts w:ascii="GHEA Grapalat" w:hAnsi="GHEA Grapalat" w:cs="GHEA Grapalat"/>
          <w:color w:val="000000"/>
          <w:lang w:val="hy-AM"/>
        </w:rPr>
        <w:t>ԵՐԿԱՐԱՁԳՈՒՄԸ</w:t>
      </w:r>
      <w:bookmarkEnd w:id="13"/>
      <w:bookmarkEnd w:id="14"/>
    </w:p>
    <w:p w14:paraId="6584C4D2"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Լիցենզիայում ամրագրված ժամկետի (ժամանակահատվածի) երկարաձգման համար լիցենզավորված անձը լիցենզիայի գործողության ժամկետի (ժամանակահատվածի) ավարտից ոչ շուտ, քան 3 ամիս, և ոչ ուշ, քան 15 աշխատանքային օր առաջ հայտով դիմում է Հանձնաժողով՝ նշելով հայցվող ժամկետը:</w:t>
      </w:r>
    </w:p>
    <w:p w14:paraId="317F9BB5"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Հայտն իր մեջ պետք է պարունակի՝</w:t>
      </w:r>
    </w:p>
    <w:p w14:paraId="07854C6B" w14:textId="77777777" w:rsidR="00A4090C" w:rsidRPr="00411D6B" w:rsidRDefault="00A4090C" w:rsidP="00A4090C">
      <w:pPr>
        <w:pStyle w:val="NormalWeb"/>
        <w:numPr>
          <w:ilvl w:val="0"/>
          <w:numId w:val="14"/>
        </w:numPr>
        <w:shd w:val="clear" w:color="auto" w:fill="FFFFFF"/>
        <w:spacing w:before="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lastRenderedPageBreak/>
        <w:t>լիցենզիայի գործողության ժամկետը երկարաձգելու վերաբերյալ լիցենզավորված անձի հիմնավորումները, իսկ կառուցման ժամանակահատվածի երկարաձգման դեպքում՝ կառուցման ժամանակահատվածի համար իրականացված աշխատանքների մասին տեղեկություններ, որտեղ պետք է նշվեն նաև աշխատանքների չիրականացման պատճառները և դրանց իրականացման համար անհրաժեշտ ժամկետը՝ համապատասխան հիմնավորումներով,</w:t>
      </w:r>
    </w:p>
    <w:p w14:paraId="1FD15A4C" w14:textId="77777777" w:rsidR="00A4090C" w:rsidRPr="00A75E1F" w:rsidRDefault="00A4090C" w:rsidP="00A4090C">
      <w:pPr>
        <w:pStyle w:val="NormalWeb"/>
        <w:numPr>
          <w:ilvl w:val="0"/>
          <w:numId w:val="14"/>
        </w:numPr>
        <w:shd w:val="clear" w:color="auto" w:fill="FFFFFF"/>
        <w:spacing w:before="0" w:beforeAutospacing="0" w:after="0" w:afterAutospacing="0" w:line="276" w:lineRule="auto"/>
        <w:jc w:val="both"/>
        <w:rPr>
          <w:rFonts w:ascii="GHEA Grapalat" w:hAnsi="GHEA Grapalat" w:cs="Arial"/>
          <w:color w:val="000000"/>
          <w:lang w:val="hy-AM"/>
        </w:rPr>
      </w:pPr>
      <w:r w:rsidRPr="00A75E1F">
        <w:rPr>
          <w:rFonts w:ascii="GHEA Grapalat" w:hAnsi="GHEA Grapalat" w:cs="Arial"/>
          <w:color w:val="000000"/>
          <w:lang w:val="hy-AM"/>
        </w:rPr>
        <w:t>հիդրոէլեկտրակայաններում էլեկտրական էներգիայի արտադրության լիցենզիայով ամրագրված արտադրության ժամանակահատվածի երկարաձգման դեպքում՝ նաև ջրօգտագործման թույլտվությունը, իսկ խմելու ջրատարների կամ ոռոգման համակարգերի վրա կառուցված հիդրոէլեկտրակայանների դեպքում՝ նաև այլ անձի (անձանց) պատկանող հիդրոկառույցը օգտագործելու (հիդրոկառույցից օգտվելու) վերաբերյալ պայմանագիր կամ հիդրոկառույցին միացման թույլտվություն,</w:t>
      </w:r>
    </w:p>
    <w:p w14:paraId="3D81DCA4" w14:textId="77777777" w:rsidR="00A4090C" w:rsidRPr="00411D6B" w:rsidRDefault="00A4090C" w:rsidP="00A4090C">
      <w:pPr>
        <w:pStyle w:val="ListParagraph"/>
        <w:widowControl/>
        <w:numPr>
          <w:ilvl w:val="0"/>
          <w:numId w:val="14"/>
        </w:numPr>
        <w:shd w:val="clear" w:color="auto" w:fill="FFFFFF"/>
        <w:spacing w:line="276" w:lineRule="auto"/>
        <w:contextualSpacing/>
        <w:jc w:val="both"/>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 xml:space="preserve">Բնական գազի ներկրման կամ արտահանման լիցենզիաների երկարաձգման դեպքում՝ </w:t>
      </w:r>
    </w:p>
    <w:p w14:paraId="39FA60E9" w14:textId="682AF458" w:rsidR="00A4090C" w:rsidRPr="00411D6B" w:rsidRDefault="00A4090C" w:rsidP="00A4090C">
      <w:pPr>
        <w:pStyle w:val="ListParagraph"/>
        <w:shd w:val="clear" w:color="auto" w:fill="FFFFFF"/>
        <w:spacing w:line="276" w:lineRule="auto"/>
        <w:ind w:left="1560" w:hanging="490"/>
        <w:jc w:val="both"/>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ա. համակարգի օպերատորի եզրակացությունը՝ ներկրման կամ արտահանման առաջարկվող ռեժիմների իրականացման հնարավորության և էներգետիկայի բնագավառի հուսալիության ու անվտանգության</w:t>
      </w:r>
      <w:r w:rsidR="00896210" w:rsidRPr="00411D6B">
        <w:rPr>
          <w:rFonts w:ascii="GHEA Grapalat" w:eastAsia="Times New Roman" w:hAnsi="GHEA Grapalat" w:cs="Arial"/>
          <w:color w:val="000000"/>
          <w:sz w:val="24"/>
          <w:szCs w:val="24"/>
          <w:lang w:val="hy-AM"/>
        </w:rPr>
        <w:t xml:space="preserve"> ցուցանիշների</w:t>
      </w:r>
      <w:r w:rsidRPr="00411D6B">
        <w:rPr>
          <w:rFonts w:ascii="GHEA Grapalat" w:eastAsia="Times New Roman" w:hAnsi="GHEA Grapalat" w:cs="Arial"/>
          <w:color w:val="000000"/>
          <w:sz w:val="24"/>
          <w:szCs w:val="24"/>
          <w:lang w:val="hy-AM"/>
        </w:rPr>
        <w:t xml:space="preserve"> վրա ազդեցության վերաբերյալ, </w:t>
      </w:r>
    </w:p>
    <w:p w14:paraId="5564A29C" w14:textId="77777777" w:rsidR="00A4090C" w:rsidRPr="00411D6B" w:rsidRDefault="00A4090C" w:rsidP="00A4090C">
      <w:pPr>
        <w:pStyle w:val="ListParagraph"/>
        <w:shd w:val="clear" w:color="auto" w:fill="FFFFFF"/>
        <w:spacing w:line="276" w:lineRule="auto"/>
        <w:ind w:left="1560" w:hanging="490"/>
        <w:jc w:val="both"/>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բ. ներկրման կամ արտահանման պայմանագրի գործողության ժամկետն երկարաձգելու վերաբերյալ համաձայնագիր, եթե լիցենզիայի գործողության ժամկետը սահմանվել է ներկրման կամ արտահանման պայմանագրի գործողության ժամկետով կամ ներկրման կամ արտահանման նոր պայմանագիր։</w:t>
      </w:r>
    </w:p>
    <w:p w14:paraId="10BF1DF4"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Հանձնաժողովը որոշում է ընդունում լիցենզիայի գործողության ժամկետը (ժամանակահատվածը) երկարաձգելու կամ հայտը մերժելու մասին հայտի մուտքագրման օրվանից 25 աշխատանքային օրվա ընթացքում՝ բայց ոչ ուշ, քան մինչև լիցենզիայի գործողության ժամկետի (ժամանակահատվածի) ավարտը:</w:t>
      </w:r>
    </w:p>
    <w:p w14:paraId="0EECE6F8"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Հանձնաժողովը հայտը մերժում է, եթե՝</w:t>
      </w:r>
    </w:p>
    <w:p w14:paraId="31657CF4" w14:textId="0589F80E" w:rsidR="00A4090C" w:rsidRPr="00411D6B" w:rsidRDefault="00A4090C" w:rsidP="00A4090C">
      <w:pPr>
        <w:pStyle w:val="ListParagraph"/>
        <w:widowControl/>
        <w:numPr>
          <w:ilvl w:val="0"/>
          <w:numId w:val="15"/>
        </w:numPr>
        <w:shd w:val="clear" w:color="auto" w:fill="FFFFFF"/>
        <w:spacing w:line="276" w:lineRule="auto"/>
        <w:contextualSpacing/>
        <w:jc w:val="both"/>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հայտատուի ներկայացրած փաստաթղթերը կամ տեղեկությունները թերի են կամ չեն համապատասխանում օրենքների</w:t>
      </w:r>
      <w:r w:rsidR="00C80827" w:rsidRPr="00411D6B">
        <w:rPr>
          <w:rFonts w:ascii="GHEA Grapalat" w:eastAsia="Times New Roman" w:hAnsi="GHEA Grapalat" w:cs="Arial"/>
          <w:color w:val="000000"/>
          <w:sz w:val="24"/>
          <w:szCs w:val="24"/>
          <w:lang w:val="hy-AM"/>
        </w:rPr>
        <w:t>, սույն կարգի</w:t>
      </w:r>
      <w:r w:rsidRPr="00411D6B">
        <w:rPr>
          <w:rFonts w:ascii="GHEA Grapalat" w:eastAsia="Times New Roman" w:hAnsi="GHEA Grapalat" w:cs="Arial"/>
          <w:color w:val="000000"/>
          <w:sz w:val="24"/>
          <w:szCs w:val="24"/>
          <w:lang w:val="hy-AM"/>
        </w:rPr>
        <w:t xml:space="preserve"> կամ այլ իրավական ակտերի պահանջներին,</w:t>
      </w:r>
    </w:p>
    <w:p w14:paraId="1D7773B6" w14:textId="77777777" w:rsidR="00A4090C" w:rsidRPr="00411D6B" w:rsidRDefault="00A4090C" w:rsidP="00A4090C">
      <w:pPr>
        <w:pStyle w:val="ListParagraph"/>
        <w:widowControl/>
        <w:numPr>
          <w:ilvl w:val="0"/>
          <w:numId w:val="15"/>
        </w:numPr>
        <w:shd w:val="clear" w:color="auto" w:fill="FFFFFF"/>
        <w:spacing w:line="276" w:lineRule="auto"/>
        <w:contextualSpacing/>
        <w:jc w:val="both"/>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 xml:space="preserve">լիցենզավորվող գործունեության իրականացումը հանգեցնում է կամ կարող է հանգեցնել էներգետիկայի բնագավառի հուսալիության և անվտանգության </w:t>
      </w:r>
      <w:r w:rsidRPr="00411D6B">
        <w:rPr>
          <w:rFonts w:ascii="GHEA Grapalat" w:eastAsia="Times New Roman" w:hAnsi="GHEA Grapalat" w:cs="Arial"/>
          <w:color w:val="000000"/>
          <w:sz w:val="24"/>
          <w:szCs w:val="24"/>
          <w:lang w:val="hy-AM"/>
        </w:rPr>
        <w:lastRenderedPageBreak/>
        <w:t>խաթարման կամ Հայաստանի Հանրապետության բնական պաշարների անարդյունավետ օգտագործման,</w:t>
      </w:r>
    </w:p>
    <w:p w14:paraId="0A9EC325" w14:textId="38E75296" w:rsidR="00A4090C" w:rsidRPr="00411D6B" w:rsidRDefault="00814EBB" w:rsidP="00A4090C">
      <w:pPr>
        <w:pStyle w:val="ListParagraph"/>
        <w:widowControl/>
        <w:numPr>
          <w:ilvl w:val="0"/>
          <w:numId w:val="15"/>
        </w:numPr>
        <w:shd w:val="clear" w:color="auto" w:fill="FFFFFF"/>
        <w:spacing w:line="276" w:lineRule="auto"/>
        <w:contextualSpacing/>
        <w:jc w:val="both"/>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հայտատուն օրենքի,</w:t>
      </w:r>
      <w:r w:rsidRPr="00411D6B">
        <w:rPr>
          <w:rFonts w:ascii="Calibri" w:eastAsia="Times New Roman" w:hAnsi="Calibri" w:cs="Calibri"/>
          <w:color w:val="000000"/>
          <w:sz w:val="24"/>
          <w:szCs w:val="24"/>
          <w:lang w:val="hy-AM"/>
        </w:rPr>
        <w:t> </w:t>
      </w:r>
      <w:r w:rsidR="00A4090C" w:rsidRPr="00411D6B">
        <w:rPr>
          <w:rFonts w:ascii="GHEA Grapalat" w:eastAsia="Times New Roman" w:hAnsi="GHEA Grapalat" w:cs="Arial"/>
          <w:color w:val="000000"/>
          <w:sz w:val="24"/>
          <w:szCs w:val="24"/>
          <w:lang w:val="hy-AM"/>
        </w:rPr>
        <w:t>այլ իրավական ակտերի</w:t>
      </w:r>
      <w:r w:rsidR="00A4090C" w:rsidRPr="00411D6B">
        <w:rPr>
          <w:rFonts w:ascii="Calibri" w:eastAsia="Times New Roman" w:hAnsi="Calibri" w:cs="Calibri"/>
          <w:color w:val="000000"/>
          <w:sz w:val="24"/>
          <w:szCs w:val="24"/>
          <w:lang w:val="hy-AM"/>
        </w:rPr>
        <w:t> </w:t>
      </w:r>
      <w:r w:rsidR="00A4090C" w:rsidRPr="00411D6B">
        <w:rPr>
          <w:rFonts w:ascii="GHEA Grapalat" w:eastAsia="Times New Roman" w:hAnsi="GHEA Grapalat" w:cs="GHEA Grapalat"/>
          <w:color w:val="000000"/>
          <w:sz w:val="24"/>
          <w:szCs w:val="24"/>
          <w:lang w:val="hy-AM"/>
        </w:rPr>
        <w:t>կամ</w:t>
      </w:r>
      <w:r w:rsidR="00A4090C" w:rsidRPr="00411D6B">
        <w:rPr>
          <w:rFonts w:ascii="GHEA Grapalat" w:eastAsia="Times New Roman" w:hAnsi="GHEA Grapalat" w:cs="Arial"/>
          <w:color w:val="000000"/>
          <w:sz w:val="24"/>
          <w:szCs w:val="24"/>
          <w:lang w:val="hy-AM"/>
        </w:rPr>
        <w:t xml:space="preserve"> </w:t>
      </w:r>
      <w:r w:rsidR="00A4090C" w:rsidRPr="00411D6B">
        <w:rPr>
          <w:rFonts w:ascii="GHEA Grapalat" w:eastAsia="Times New Roman" w:hAnsi="GHEA Grapalat" w:cs="GHEA Grapalat"/>
          <w:color w:val="000000"/>
          <w:sz w:val="24"/>
          <w:szCs w:val="24"/>
          <w:lang w:val="hy-AM"/>
        </w:rPr>
        <w:t>իր</w:t>
      </w:r>
      <w:r w:rsidR="00A4090C" w:rsidRPr="00411D6B">
        <w:rPr>
          <w:rFonts w:ascii="GHEA Grapalat" w:eastAsia="Times New Roman" w:hAnsi="GHEA Grapalat" w:cs="Arial"/>
          <w:color w:val="000000"/>
          <w:sz w:val="24"/>
          <w:szCs w:val="24"/>
          <w:lang w:val="hy-AM"/>
        </w:rPr>
        <w:t xml:space="preserve"> </w:t>
      </w:r>
      <w:r w:rsidR="00A4090C" w:rsidRPr="00411D6B">
        <w:rPr>
          <w:rFonts w:ascii="GHEA Grapalat" w:eastAsia="Times New Roman" w:hAnsi="GHEA Grapalat" w:cs="GHEA Grapalat"/>
          <w:color w:val="000000"/>
          <w:sz w:val="24"/>
          <w:szCs w:val="24"/>
          <w:lang w:val="hy-AM"/>
        </w:rPr>
        <w:t>կանոնադրության</w:t>
      </w:r>
      <w:r w:rsidR="00A4090C" w:rsidRPr="00411D6B">
        <w:rPr>
          <w:rFonts w:ascii="GHEA Grapalat" w:eastAsia="Times New Roman" w:hAnsi="GHEA Grapalat" w:cs="Arial"/>
          <w:color w:val="000000"/>
          <w:sz w:val="24"/>
          <w:szCs w:val="24"/>
          <w:lang w:val="hy-AM"/>
        </w:rPr>
        <w:t xml:space="preserve"> </w:t>
      </w:r>
      <w:r w:rsidR="00A4090C" w:rsidRPr="00411D6B">
        <w:rPr>
          <w:rFonts w:ascii="GHEA Grapalat" w:eastAsia="Times New Roman" w:hAnsi="GHEA Grapalat" w:cs="GHEA Grapalat"/>
          <w:color w:val="000000"/>
          <w:sz w:val="24"/>
          <w:szCs w:val="24"/>
          <w:lang w:val="hy-AM"/>
        </w:rPr>
        <w:t>համաձայն</w:t>
      </w:r>
      <w:r w:rsidR="00A4090C" w:rsidRPr="00411D6B">
        <w:rPr>
          <w:rFonts w:ascii="GHEA Grapalat" w:eastAsia="Times New Roman" w:hAnsi="GHEA Grapalat" w:cs="Arial"/>
          <w:color w:val="000000"/>
          <w:sz w:val="24"/>
          <w:szCs w:val="24"/>
          <w:lang w:val="hy-AM"/>
        </w:rPr>
        <w:t xml:space="preserve"> </w:t>
      </w:r>
      <w:r w:rsidR="00A4090C" w:rsidRPr="00411D6B">
        <w:rPr>
          <w:rFonts w:ascii="GHEA Grapalat" w:eastAsia="Times New Roman" w:hAnsi="GHEA Grapalat" w:cs="GHEA Grapalat"/>
          <w:color w:val="000000"/>
          <w:sz w:val="24"/>
          <w:szCs w:val="24"/>
          <w:lang w:val="hy-AM"/>
        </w:rPr>
        <w:t>իրավունք</w:t>
      </w:r>
      <w:r w:rsidR="00A4090C" w:rsidRPr="00411D6B">
        <w:rPr>
          <w:rFonts w:ascii="GHEA Grapalat" w:eastAsia="Times New Roman" w:hAnsi="GHEA Grapalat" w:cs="Arial"/>
          <w:color w:val="000000"/>
          <w:sz w:val="24"/>
          <w:szCs w:val="24"/>
          <w:lang w:val="hy-AM"/>
        </w:rPr>
        <w:t xml:space="preserve"> </w:t>
      </w:r>
      <w:r w:rsidR="00A4090C" w:rsidRPr="00411D6B">
        <w:rPr>
          <w:rFonts w:ascii="GHEA Grapalat" w:eastAsia="Times New Roman" w:hAnsi="GHEA Grapalat" w:cs="GHEA Grapalat"/>
          <w:color w:val="000000"/>
          <w:sz w:val="24"/>
          <w:szCs w:val="24"/>
          <w:lang w:val="hy-AM"/>
        </w:rPr>
        <w:t>չունի</w:t>
      </w:r>
      <w:r w:rsidR="00A4090C" w:rsidRPr="00411D6B">
        <w:rPr>
          <w:rFonts w:ascii="GHEA Grapalat" w:eastAsia="Times New Roman" w:hAnsi="GHEA Grapalat" w:cs="Arial"/>
          <w:color w:val="000000"/>
          <w:sz w:val="24"/>
          <w:szCs w:val="24"/>
          <w:lang w:val="hy-AM"/>
        </w:rPr>
        <w:t xml:space="preserve"> </w:t>
      </w:r>
      <w:r w:rsidR="00A4090C" w:rsidRPr="00411D6B">
        <w:rPr>
          <w:rFonts w:ascii="GHEA Grapalat" w:eastAsia="Times New Roman" w:hAnsi="GHEA Grapalat" w:cs="GHEA Grapalat"/>
          <w:color w:val="000000"/>
          <w:sz w:val="24"/>
          <w:szCs w:val="24"/>
          <w:lang w:val="hy-AM"/>
        </w:rPr>
        <w:t>զբաղվել</w:t>
      </w:r>
      <w:r w:rsidR="00A4090C" w:rsidRPr="00411D6B">
        <w:rPr>
          <w:rFonts w:ascii="GHEA Grapalat" w:eastAsia="Times New Roman" w:hAnsi="GHEA Grapalat" w:cs="Arial"/>
          <w:color w:val="000000"/>
          <w:sz w:val="24"/>
          <w:szCs w:val="24"/>
          <w:lang w:val="hy-AM"/>
        </w:rPr>
        <w:t xml:space="preserve"> </w:t>
      </w:r>
      <w:r w:rsidR="00A4090C" w:rsidRPr="00411D6B">
        <w:rPr>
          <w:rFonts w:ascii="GHEA Grapalat" w:eastAsia="Times New Roman" w:hAnsi="GHEA Grapalat" w:cs="GHEA Grapalat"/>
          <w:color w:val="000000"/>
          <w:sz w:val="24"/>
          <w:szCs w:val="24"/>
          <w:lang w:val="hy-AM"/>
        </w:rPr>
        <w:t>հայցվող</w:t>
      </w:r>
      <w:r w:rsidR="00A4090C" w:rsidRPr="00411D6B">
        <w:rPr>
          <w:rFonts w:ascii="GHEA Grapalat" w:eastAsia="Times New Roman" w:hAnsi="GHEA Grapalat" w:cs="Arial"/>
          <w:color w:val="000000"/>
          <w:sz w:val="24"/>
          <w:szCs w:val="24"/>
          <w:lang w:val="hy-AM"/>
        </w:rPr>
        <w:t xml:space="preserve"> </w:t>
      </w:r>
      <w:r w:rsidR="00A4090C" w:rsidRPr="00411D6B">
        <w:rPr>
          <w:rFonts w:ascii="GHEA Grapalat" w:eastAsia="Times New Roman" w:hAnsi="GHEA Grapalat" w:cs="GHEA Grapalat"/>
          <w:color w:val="000000"/>
          <w:sz w:val="24"/>
          <w:szCs w:val="24"/>
          <w:lang w:val="hy-AM"/>
        </w:rPr>
        <w:t>լիցենզավորման</w:t>
      </w:r>
      <w:r w:rsidR="00A4090C" w:rsidRPr="00411D6B">
        <w:rPr>
          <w:rFonts w:ascii="GHEA Grapalat" w:eastAsia="Times New Roman" w:hAnsi="GHEA Grapalat" w:cs="Arial"/>
          <w:color w:val="000000"/>
          <w:sz w:val="24"/>
          <w:szCs w:val="24"/>
          <w:lang w:val="hy-AM"/>
        </w:rPr>
        <w:t xml:space="preserve"> </w:t>
      </w:r>
      <w:r w:rsidR="00A4090C" w:rsidRPr="00411D6B">
        <w:rPr>
          <w:rFonts w:ascii="GHEA Grapalat" w:eastAsia="Times New Roman" w:hAnsi="GHEA Grapalat" w:cs="GHEA Grapalat"/>
          <w:color w:val="000000"/>
          <w:sz w:val="24"/>
          <w:szCs w:val="24"/>
          <w:lang w:val="hy-AM"/>
        </w:rPr>
        <w:t>ենթակա</w:t>
      </w:r>
      <w:r w:rsidR="00A4090C" w:rsidRPr="00411D6B">
        <w:rPr>
          <w:rFonts w:ascii="GHEA Grapalat" w:eastAsia="Times New Roman" w:hAnsi="GHEA Grapalat" w:cs="Arial"/>
          <w:color w:val="000000"/>
          <w:sz w:val="24"/>
          <w:szCs w:val="24"/>
          <w:lang w:val="hy-AM"/>
        </w:rPr>
        <w:t xml:space="preserve"> </w:t>
      </w:r>
      <w:r w:rsidR="00A4090C" w:rsidRPr="00411D6B">
        <w:rPr>
          <w:rFonts w:ascii="GHEA Grapalat" w:eastAsia="Times New Roman" w:hAnsi="GHEA Grapalat" w:cs="GHEA Grapalat"/>
          <w:color w:val="000000"/>
          <w:sz w:val="24"/>
          <w:szCs w:val="24"/>
          <w:lang w:val="hy-AM"/>
        </w:rPr>
        <w:t>գործունեության</w:t>
      </w:r>
      <w:r w:rsidR="00A4090C" w:rsidRPr="00411D6B">
        <w:rPr>
          <w:rFonts w:ascii="GHEA Grapalat" w:eastAsia="Times New Roman" w:hAnsi="GHEA Grapalat" w:cs="Arial"/>
          <w:color w:val="000000"/>
          <w:sz w:val="24"/>
          <w:szCs w:val="24"/>
          <w:lang w:val="hy-AM"/>
        </w:rPr>
        <w:t xml:space="preserve"> </w:t>
      </w:r>
      <w:r w:rsidR="00A4090C" w:rsidRPr="00411D6B">
        <w:rPr>
          <w:rFonts w:ascii="GHEA Grapalat" w:eastAsia="Times New Roman" w:hAnsi="GHEA Grapalat" w:cs="GHEA Grapalat"/>
          <w:color w:val="000000"/>
          <w:sz w:val="24"/>
          <w:szCs w:val="24"/>
          <w:lang w:val="hy-AM"/>
        </w:rPr>
        <w:t>տեսակով</w:t>
      </w:r>
      <w:r w:rsidR="00A4090C" w:rsidRPr="00411D6B">
        <w:rPr>
          <w:rFonts w:ascii="GHEA Grapalat" w:eastAsia="Times New Roman" w:hAnsi="GHEA Grapalat" w:cs="Arial"/>
          <w:color w:val="000000"/>
          <w:sz w:val="24"/>
          <w:szCs w:val="24"/>
          <w:lang w:val="hy-AM"/>
        </w:rPr>
        <w:t>,</w:t>
      </w:r>
    </w:p>
    <w:p w14:paraId="07B1147F" w14:textId="77777777" w:rsidR="00A4090C" w:rsidRPr="00411D6B" w:rsidRDefault="00A4090C" w:rsidP="00A4090C">
      <w:pPr>
        <w:pStyle w:val="ListParagraph"/>
        <w:widowControl/>
        <w:numPr>
          <w:ilvl w:val="0"/>
          <w:numId w:val="15"/>
        </w:numPr>
        <w:shd w:val="clear" w:color="auto" w:fill="FFFFFF"/>
        <w:spacing w:line="276" w:lineRule="auto"/>
        <w:contextualSpacing/>
        <w:jc w:val="both"/>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լիցենզիան ստանալուց հետո անցած ժամանակաընթացքում փոփոխվել են լիցենզավորման պայմանները,</w:t>
      </w:r>
    </w:p>
    <w:p w14:paraId="2F6C0C80" w14:textId="77777777" w:rsidR="00A4090C" w:rsidRPr="00411D6B" w:rsidRDefault="00A4090C" w:rsidP="00A4090C">
      <w:pPr>
        <w:pStyle w:val="ListParagraph"/>
        <w:widowControl/>
        <w:numPr>
          <w:ilvl w:val="0"/>
          <w:numId w:val="15"/>
        </w:numPr>
        <w:shd w:val="clear" w:color="auto" w:fill="FFFFFF"/>
        <w:spacing w:line="276" w:lineRule="auto"/>
        <w:contextualSpacing/>
        <w:jc w:val="both"/>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բնական գազի ներկրման կամ արտահանման լիցենզիաների դեպքում լիցենզավորվող գործունեության իրականացումը հնարավոր չէ ներկրման կամ արտահանման առաջարկվող ռեժիմների պայմաններում կամ հանգեցնում է, կամ կարող է հանգեցնել էներգետիկայի բնագավառի հուսալիության և անվտանգության խաթարման, կամ հակասում է, կամ կարող է հակասել ներքին շուկայի սպառողների շահերին։</w:t>
      </w:r>
    </w:p>
    <w:p w14:paraId="5F286576"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Եթե լիցենզիայի գործողության ժամկետի (ժամանակահատվածի) երկարաձգման հայտը ներկայացվել է լիցենզիայի գործողության կասեցման ժամանակահատվածում, ապա այդ ժամկետի (ժամանակահատվածի) երկարաձգման հարցը քննարկվում է միայն կասեցումը վերացվելուց հետո:</w:t>
      </w:r>
    </w:p>
    <w:p w14:paraId="66F56E41" w14:textId="03696176" w:rsidR="00536174" w:rsidRPr="00411D6B" w:rsidRDefault="00321F11">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 xml:space="preserve">էլեկտրական էներգիայի, ջերմային էներգիայի կամ էլեկտրական և ջերմային էներգիայի համակցված </w:t>
      </w:r>
      <w:r w:rsidR="00A4090C" w:rsidRPr="00411D6B">
        <w:rPr>
          <w:rFonts w:ascii="GHEA Grapalat" w:hAnsi="GHEA Grapalat" w:cs="Arial"/>
          <w:color w:val="000000"/>
          <w:lang w:val="hy-AM"/>
        </w:rPr>
        <w:t>արտադրության լիցենզիայով ամրագրված կառուցման</w:t>
      </w:r>
      <w:r w:rsidRPr="00411D6B">
        <w:rPr>
          <w:rFonts w:ascii="GHEA Grapalat" w:hAnsi="GHEA Grapalat" w:cs="Arial"/>
          <w:color w:val="000000"/>
          <w:lang w:val="hy-AM"/>
        </w:rPr>
        <w:t xml:space="preserve"> (վերակառուցման)</w:t>
      </w:r>
      <w:r w:rsidR="00A4090C" w:rsidRPr="00411D6B">
        <w:rPr>
          <w:rFonts w:ascii="GHEA Grapalat" w:hAnsi="GHEA Grapalat" w:cs="Arial"/>
          <w:color w:val="000000"/>
          <w:lang w:val="hy-AM"/>
        </w:rPr>
        <w:t xml:space="preserve"> ժամանակահատվածը երկարաձգվում է</w:t>
      </w:r>
      <w:r w:rsidR="00536174" w:rsidRPr="00411D6B">
        <w:rPr>
          <w:rFonts w:ascii="GHEA Grapalat" w:hAnsi="GHEA Grapalat" w:cs="Arial"/>
          <w:color w:val="000000"/>
          <w:lang w:val="hy-AM"/>
        </w:rPr>
        <w:t>նախկինում սահմանված կառուցման (վերակառուցման) ժամանակահատվածից ոչ ավելի՝ հաշվի առնելով լիցենզավորված անձի, ինչպես նաև Հանձնաժողովի աշխատակազմի կողմից հիմնավորվող ժամկետը</w:t>
      </w:r>
    </w:p>
    <w:p w14:paraId="64A8C48A" w14:textId="77777777" w:rsidR="00A4090C" w:rsidRPr="00411D6B" w:rsidRDefault="00A4090C" w:rsidP="00A4090C">
      <w:pPr>
        <w:pStyle w:val="NormalWeb"/>
        <w:shd w:val="clear" w:color="auto" w:fill="FFFFFF"/>
        <w:spacing w:before="120" w:beforeAutospacing="0" w:after="0" w:afterAutospacing="0" w:line="276" w:lineRule="auto"/>
        <w:ind w:left="360"/>
        <w:jc w:val="both"/>
        <w:rPr>
          <w:rFonts w:ascii="GHEA Grapalat" w:hAnsi="GHEA Grapalat" w:cs="Arial"/>
          <w:color w:val="000000"/>
          <w:lang w:val="hy-AM"/>
        </w:rPr>
      </w:pPr>
    </w:p>
    <w:p w14:paraId="5279D942" w14:textId="1141BCDE" w:rsidR="00A4090C" w:rsidRPr="00411D6B" w:rsidRDefault="00A4090C" w:rsidP="009E5E20">
      <w:pPr>
        <w:pStyle w:val="NormalWeb"/>
        <w:shd w:val="clear" w:color="auto" w:fill="FFFFFF"/>
        <w:tabs>
          <w:tab w:val="left" w:pos="1418"/>
        </w:tabs>
        <w:spacing w:before="120" w:beforeAutospacing="0" w:after="0" w:afterAutospacing="0" w:line="276" w:lineRule="auto"/>
        <w:ind w:left="1418" w:hanging="1418"/>
        <w:outlineLvl w:val="1"/>
        <w:rPr>
          <w:rStyle w:val="Strong"/>
          <w:rFonts w:ascii="GHEA Grapalat" w:hAnsi="GHEA Grapalat" w:cs="Arial"/>
          <w:color w:val="000000"/>
          <w:lang w:val="hy-AM"/>
        </w:rPr>
      </w:pPr>
      <w:bookmarkStart w:id="15" w:name="_Toc524013037"/>
      <w:r w:rsidRPr="00411D6B">
        <w:rPr>
          <w:rStyle w:val="Strong"/>
          <w:rFonts w:ascii="GHEA Grapalat" w:hAnsi="GHEA Grapalat" w:cs="Arial"/>
          <w:color w:val="000000"/>
          <w:lang w:val="hy-AM"/>
        </w:rPr>
        <w:t>ԳԼՈՒԽ 12</w:t>
      </w:r>
      <w:r w:rsidR="009E5E20" w:rsidRPr="00411D6B">
        <w:rPr>
          <w:rStyle w:val="Strong"/>
          <w:rFonts w:ascii="Cambria Math" w:hAnsi="Cambria Math" w:cs="Cambria Math"/>
          <w:color w:val="000000"/>
          <w:lang w:val="hy-AM"/>
        </w:rPr>
        <w:t>․</w:t>
      </w:r>
      <w:r w:rsidR="009E5E20" w:rsidRPr="00411D6B">
        <w:rPr>
          <w:rStyle w:val="Strong"/>
          <w:rFonts w:ascii="GHEA Grapalat" w:hAnsi="GHEA Grapalat" w:cs="Arial"/>
          <w:color w:val="000000"/>
          <w:lang w:val="hy-AM"/>
        </w:rPr>
        <w:tab/>
      </w:r>
      <w:r w:rsidRPr="00411D6B">
        <w:rPr>
          <w:rStyle w:val="Strong"/>
          <w:rFonts w:ascii="GHEA Grapalat" w:hAnsi="GHEA Grapalat" w:cs="Arial"/>
          <w:color w:val="000000"/>
          <w:lang w:val="hy-AM"/>
        </w:rPr>
        <w:t>ԼԻՑԵՆԶԻԱՅՈՒՄ ՓՈՓՈԽՈՒԹՅՈՒՆՆԵՐԻ ԿԱՏԱՐՈՒՄԸ, ԼԻՑԵՆԶԻԱՅԻ ԳՈՐԾՈՂՈՒԹՅԱՆ ԿԱՍԵՑՈՒՄԸ ԵՎ ԴԱԴԱՐԵՑՈՒՄԸ</w:t>
      </w:r>
      <w:bookmarkEnd w:id="15"/>
    </w:p>
    <w:p w14:paraId="2790A925"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Լիցենզիայում փոփոխություններ կարող են կատարվել ինչպես լիցենզավորված անձի, այնպես էլ Հանձնաժողովի նախաձեռնությամբ:</w:t>
      </w:r>
    </w:p>
    <w:p w14:paraId="73B5C70E"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Լիցենզավորված անձը լիցենզիայում փոփոխություններ կատարելու համար դիմում է Հանձնաժողով` ներկայացնելով առաջարկվող փոփոխությունների անհրաժեշտությունը և դրանք հիմնավորող փաստաթղթերը:</w:t>
      </w:r>
    </w:p>
    <w:p w14:paraId="1FA26364"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 xml:space="preserve">Հանձնաժողովը, սույն կարգի 24-րդ կետով սահմանված ժամկետում կայացնում է լիցենզավորված անձի լիցենզիայի պայմաններում համապատասխան </w:t>
      </w:r>
      <w:r w:rsidRPr="00411D6B">
        <w:rPr>
          <w:rFonts w:ascii="GHEA Grapalat" w:hAnsi="GHEA Grapalat" w:cs="Arial"/>
          <w:color w:val="000000"/>
          <w:lang w:val="hy-AM"/>
        </w:rPr>
        <w:lastRenderedPageBreak/>
        <w:t>փոփոխություններ կատարելու մասին համապատասխան որոշում կամ գրավոր մերժում է դիմումը` սույն կարգի 25-րդ կետով սահմանված հիմքերով:</w:t>
      </w:r>
    </w:p>
    <w:p w14:paraId="33CBBE2F" w14:textId="1F950BF1"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Հանձնաժողովի նախաձեռնությամբ լիցենզիայում փոփոխություններ կատարվում են լիցենզավորված անձի համաձայնությամբ, բացառությամբ այն դեպքերի, երբ նախատեսվող փոփոխություններն անհրաժեշտ են Հայաստանի Հանրապետության օրենքների</w:t>
      </w:r>
      <w:r w:rsidR="00321F11" w:rsidRPr="00411D6B">
        <w:rPr>
          <w:rFonts w:ascii="GHEA Grapalat" w:hAnsi="GHEA Grapalat" w:cs="Arial"/>
          <w:color w:val="000000"/>
          <w:lang w:val="hy-AM"/>
        </w:rPr>
        <w:t xml:space="preserve"> և նորմատիվ իրավական ակտերի</w:t>
      </w:r>
      <w:r w:rsidRPr="00411D6B">
        <w:rPr>
          <w:rFonts w:ascii="GHEA Grapalat" w:hAnsi="GHEA Grapalat" w:cs="Arial"/>
          <w:color w:val="000000"/>
          <w:lang w:val="hy-AM"/>
        </w:rPr>
        <w:t xml:space="preserve"> պատշաճ կատարումն ապահովելու համար:</w:t>
      </w:r>
    </w:p>
    <w:p w14:paraId="2A4BD629"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Հանձնաժողովի նախաձեռնությամբ լիցենզիայում փոփոխություններ կատարելու անհրաժեշտության դեպքում Հանձնաժողովը պատշաճ ձևով այդ մասին տեղեկացնում է լիցենզավորված անձին՝ հիմնավորելով փոփոխությունների անհրաժեշտությունը:</w:t>
      </w:r>
    </w:p>
    <w:p w14:paraId="3A63A881"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Լիցենզավորված անձն իր դիրքորոշումը Հանձնաժողովին հայտնում է Հանձնաժողովի սահմանած ժամկետում՝ անհամաձայնության դեպքում ներկայացնելով իր հիմնավորումները:</w:t>
      </w:r>
    </w:p>
    <w:p w14:paraId="1C442CE4" w14:textId="5E3378D8"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 xml:space="preserve">Լիցենզիայի գործողության կասեցումը կամ դադարեցումն իրականացվում է «Էներգետիկայի մասին» և «Լիցենզավորման մասին» Հայաստանի Հանրապետության օրենքներով, ինչպես նաև սույն կարգի </w:t>
      </w:r>
      <w:r w:rsidR="00431D29" w:rsidRPr="00411D6B">
        <w:rPr>
          <w:rFonts w:ascii="GHEA Grapalat" w:hAnsi="GHEA Grapalat" w:cs="Arial"/>
          <w:color w:val="000000"/>
          <w:lang w:val="hy-AM"/>
        </w:rPr>
        <w:t>47</w:t>
      </w:r>
      <w:r w:rsidRPr="00411D6B">
        <w:rPr>
          <w:rFonts w:ascii="GHEA Grapalat" w:hAnsi="GHEA Grapalat" w:cs="Arial"/>
          <w:color w:val="000000"/>
          <w:lang w:val="hy-AM"/>
        </w:rPr>
        <w:t>-րդ կետով սահմանված դեպքերում և օրենսդրությամբ սահմանված կարգով:</w:t>
      </w:r>
    </w:p>
    <w:p w14:paraId="7E7ADA00"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Ի լրումն «Լիցենզավորման մասին» Հայաստանի Հանրապետության օրենքով սահմանված լիցենզավորված անձի նախաձեռնությամբ լիցենզիայի գործողության կասեցման դեպքերի՝ լիցենզիայի գործողության կասեցման վերաբերյալ դիմումը Հանձնաժողովը կարող է մերժել նաև, եթե կասեցումը կարող է հանգեցնել Հայաստանի Հանրապետության բնական պաշարների անարդյունավետ օգտագործման կամ էներգետիկայի բնագավառում հուսալիության և անվտանգության խաթարման կամ ներքին շուկայի սպառողների շահերի խախտման:</w:t>
      </w:r>
    </w:p>
    <w:p w14:paraId="4A0A3486" w14:textId="77777777" w:rsidR="00A4090C" w:rsidRPr="00411D6B" w:rsidRDefault="00A4090C" w:rsidP="00A4090C">
      <w:pPr>
        <w:pStyle w:val="NormalWeb"/>
        <w:shd w:val="clear" w:color="auto" w:fill="FFFFFF"/>
        <w:spacing w:before="120" w:beforeAutospacing="0" w:after="0" w:afterAutospacing="0" w:line="276" w:lineRule="auto"/>
        <w:ind w:left="360"/>
        <w:jc w:val="both"/>
        <w:rPr>
          <w:rFonts w:ascii="GHEA Grapalat" w:hAnsi="GHEA Grapalat" w:cs="Arial"/>
          <w:color w:val="000000"/>
          <w:lang w:val="hy-AM"/>
        </w:rPr>
      </w:pPr>
    </w:p>
    <w:p w14:paraId="523EEE0E" w14:textId="511B435F" w:rsidR="00A4090C" w:rsidRPr="00411D6B" w:rsidRDefault="00A4090C" w:rsidP="003B3A95">
      <w:pPr>
        <w:pStyle w:val="NormalWeb"/>
        <w:shd w:val="clear" w:color="auto" w:fill="FFFFFF"/>
        <w:spacing w:before="120" w:beforeAutospacing="0" w:after="0" w:afterAutospacing="0" w:line="276" w:lineRule="auto"/>
        <w:outlineLvl w:val="1"/>
        <w:rPr>
          <w:rStyle w:val="Strong"/>
          <w:rFonts w:ascii="GHEA Grapalat" w:hAnsi="GHEA Grapalat" w:cs="Arial"/>
          <w:color w:val="000000"/>
          <w:lang w:val="hy-AM"/>
        </w:rPr>
      </w:pPr>
      <w:bookmarkStart w:id="16" w:name="_Toc524013038"/>
      <w:r w:rsidRPr="00411D6B">
        <w:rPr>
          <w:rStyle w:val="Strong"/>
          <w:rFonts w:ascii="GHEA Grapalat" w:hAnsi="GHEA Grapalat" w:cs="Arial"/>
          <w:color w:val="000000"/>
          <w:lang w:val="en-US"/>
        </w:rPr>
        <w:t>ԳԼՈՒԽ 13</w:t>
      </w:r>
      <w:r w:rsidR="003B3A95" w:rsidRPr="00411D6B">
        <w:rPr>
          <w:rStyle w:val="Strong"/>
          <w:rFonts w:ascii="Cambria Math" w:hAnsi="Cambria Math" w:cs="Cambria Math"/>
          <w:color w:val="000000"/>
          <w:lang w:val="hy-AM"/>
        </w:rPr>
        <w:t>․</w:t>
      </w:r>
      <w:r w:rsidR="003B3A95" w:rsidRPr="00411D6B">
        <w:rPr>
          <w:rStyle w:val="Strong"/>
          <w:rFonts w:ascii="GHEA Grapalat" w:hAnsi="GHEA Grapalat" w:cs="Arial"/>
          <w:color w:val="000000"/>
          <w:lang w:val="hy-AM"/>
        </w:rPr>
        <w:tab/>
      </w:r>
      <w:r w:rsidRPr="00411D6B">
        <w:rPr>
          <w:rStyle w:val="Strong"/>
          <w:rFonts w:ascii="GHEA Grapalat" w:hAnsi="GHEA Grapalat" w:cs="Arial"/>
          <w:color w:val="000000"/>
          <w:lang w:val="en-US"/>
        </w:rPr>
        <w:t>ԼԻՑԵՆԶԻԱՅԻ ՎԵՐԱՁԵՎԱԿԵՐՊՈՒՄԸ</w:t>
      </w:r>
      <w:bookmarkEnd w:id="16"/>
    </w:p>
    <w:p w14:paraId="533F60AF"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 xml:space="preserve">Լիցենզավորված անձի վերակազմակերպման կամ նրա անվանման, կամ գտնվելու վայրի փոփոխման դեպքում լիցենզավորված անձը պարտավոր է այդ փոփոխություններն իրավական ուժ ստանալու օրվանից սկսած տասնհինգօրյա ժամկետում լիցենզիայի վերաձևակերպման համար հայտ ներկայացնել Հանձնաժողով՝ կցելով տեղեկություններ պետական գրանցման համարի (պետական </w:t>
      </w:r>
      <w:r w:rsidRPr="00411D6B">
        <w:rPr>
          <w:rFonts w:ascii="GHEA Grapalat" w:hAnsi="GHEA Grapalat" w:cs="Arial"/>
          <w:color w:val="000000"/>
          <w:lang w:val="hy-AM"/>
        </w:rPr>
        <w:lastRenderedPageBreak/>
        <w:t>հաշվառման համարի) վերաբերյալ՝ բացառությամբ օրենքով նախատեսված դեպքերի:</w:t>
      </w:r>
    </w:p>
    <w:p w14:paraId="416CEBFF"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Հայտերը բավարարվում կամ մերժվում են Հանձնաժողովի կողմից ոչ ուշ, քան հայտն ստանալու օրվանից 3 աշխատանքային օրվա ընթացքում:</w:t>
      </w:r>
    </w:p>
    <w:p w14:paraId="0AA667FD" w14:textId="77777777" w:rsidR="00A4090C" w:rsidRPr="00411D6B" w:rsidRDefault="00A4090C" w:rsidP="00A4090C">
      <w:pPr>
        <w:pStyle w:val="ListParagraph"/>
        <w:widowControl/>
        <w:numPr>
          <w:ilvl w:val="0"/>
          <w:numId w:val="5"/>
        </w:numPr>
        <w:shd w:val="clear" w:color="auto" w:fill="FFFFFF"/>
        <w:spacing w:line="276" w:lineRule="auto"/>
        <w:contextualSpacing/>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Հայտը մերժվում է, եթե՝</w:t>
      </w:r>
    </w:p>
    <w:p w14:paraId="2CEFF9ED" w14:textId="77777777" w:rsidR="00A4090C" w:rsidRPr="00411D6B" w:rsidRDefault="00A4090C" w:rsidP="00A4090C">
      <w:pPr>
        <w:pStyle w:val="ListParagraph"/>
        <w:widowControl/>
        <w:numPr>
          <w:ilvl w:val="0"/>
          <w:numId w:val="16"/>
        </w:numPr>
        <w:shd w:val="clear" w:color="auto" w:fill="FFFFFF"/>
        <w:spacing w:line="276" w:lineRule="auto"/>
        <w:ind w:left="1066"/>
        <w:contextualSpacing/>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հայտատուի ներկայացրած փաստաթղթերը թերի են,</w:t>
      </w:r>
    </w:p>
    <w:p w14:paraId="0D53C89A" w14:textId="238AFA97" w:rsidR="00A4090C" w:rsidRPr="00411D6B" w:rsidRDefault="00A4090C" w:rsidP="00A4090C">
      <w:pPr>
        <w:pStyle w:val="ListParagraph"/>
        <w:widowControl/>
        <w:numPr>
          <w:ilvl w:val="0"/>
          <w:numId w:val="16"/>
        </w:numPr>
        <w:shd w:val="clear" w:color="auto" w:fill="FFFFFF"/>
        <w:spacing w:line="276" w:lineRule="auto"/>
        <w:ind w:left="1066"/>
        <w:contextualSpacing/>
        <w:jc w:val="both"/>
        <w:rPr>
          <w:rFonts w:ascii="GHEA Grapalat" w:eastAsia="Times New Roman" w:hAnsi="GHEA Grapalat" w:cs="Arial"/>
          <w:color w:val="000000"/>
          <w:sz w:val="24"/>
          <w:szCs w:val="24"/>
        </w:rPr>
      </w:pPr>
      <w:proofErr w:type="gramStart"/>
      <w:r w:rsidRPr="00411D6B">
        <w:rPr>
          <w:rFonts w:ascii="GHEA Grapalat" w:eastAsia="Times New Roman" w:hAnsi="GHEA Grapalat" w:cs="Arial"/>
          <w:color w:val="000000"/>
          <w:sz w:val="24"/>
          <w:szCs w:val="24"/>
        </w:rPr>
        <w:t>ներկայացված</w:t>
      </w:r>
      <w:proofErr w:type="gramEnd"/>
      <w:r w:rsidRPr="00411D6B">
        <w:rPr>
          <w:rFonts w:ascii="GHEA Grapalat" w:eastAsia="Times New Roman" w:hAnsi="GHEA Grapalat" w:cs="Arial"/>
          <w:color w:val="000000"/>
          <w:sz w:val="24"/>
          <w:szCs w:val="24"/>
        </w:rPr>
        <w:t xml:space="preserve"> փ</w:t>
      </w:r>
      <w:r w:rsidR="00814EBB" w:rsidRPr="00411D6B">
        <w:rPr>
          <w:rFonts w:ascii="GHEA Grapalat" w:eastAsia="Times New Roman" w:hAnsi="GHEA Grapalat" w:cs="Arial"/>
          <w:color w:val="000000"/>
          <w:sz w:val="24"/>
          <w:szCs w:val="24"/>
        </w:rPr>
        <w:t>աստաթղթերը չեն համապատասխանում</w:t>
      </w:r>
      <w:r w:rsidR="00814EBB" w:rsidRPr="00411D6B">
        <w:rPr>
          <w:rFonts w:ascii="Calibri" w:eastAsia="Times New Roman" w:hAnsi="Calibri" w:cs="Calibri"/>
          <w:color w:val="000000"/>
          <w:sz w:val="24"/>
          <w:szCs w:val="24"/>
        </w:rPr>
        <w:t> </w:t>
      </w:r>
      <w:r w:rsidR="00814EBB" w:rsidRPr="00411D6B">
        <w:rPr>
          <w:rFonts w:ascii="GHEA Grapalat" w:eastAsia="Times New Roman" w:hAnsi="GHEA Grapalat" w:cs="Arial"/>
          <w:color w:val="000000"/>
          <w:sz w:val="24"/>
          <w:szCs w:val="24"/>
        </w:rPr>
        <w:t xml:space="preserve"> </w:t>
      </w:r>
      <w:r w:rsidRPr="00411D6B">
        <w:rPr>
          <w:rFonts w:ascii="GHEA Grapalat" w:eastAsia="Times New Roman" w:hAnsi="GHEA Grapalat" w:cs="Arial"/>
          <w:color w:val="000000"/>
          <w:sz w:val="24"/>
          <w:szCs w:val="24"/>
        </w:rPr>
        <w:t>օրենքների և այլ իրավական ակտերի պահանջներին.</w:t>
      </w:r>
    </w:p>
    <w:p w14:paraId="624364B4" w14:textId="77777777" w:rsidR="00A4090C" w:rsidRPr="00411D6B" w:rsidRDefault="00A4090C" w:rsidP="00A4090C">
      <w:pPr>
        <w:pStyle w:val="ListParagraph"/>
        <w:widowControl/>
        <w:numPr>
          <w:ilvl w:val="0"/>
          <w:numId w:val="16"/>
        </w:numPr>
        <w:shd w:val="clear" w:color="auto" w:fill="FFFFFF"/>
        <w:spacing w:line="276" w:lineRule="auto"/>
        <w:ind w:left="1066"/>
        <w:contextualSpacing/>
        <w:jc w:val="both"/>
        <w:rPr>
          <w:rFonts w:ascii="GHEA Grapalat" w:eastAsia="Times New Roman" w:hAnsi="GHEA Grapalat" w:cs="Arial"/>
          <w:color w:val="000000"/>
          <w:sz w:val="24"/>
          <w:szCs w:val="24"/>
        </w:rPr>
      </w:pPr>
      <w:proofErr w:type="gramStart"/>
      <w:r w:rsidRPr="00411D6B">
        <w:rPr>
          <w:rFonts w:ascii="GHEA Grapalat" w:eastAsia="Times New Roman" w:hAnsi="GHEA Grapalat" w:cs="Arial"/>
          <w:color w:val="000000"/>
          <w:sz w:val="24"/>
          <w:szCs w:val="24"/>
        </w:rPr>
        <w:t>հայտատուն</w:t>
      </w:r>
      <w:proofErr w:type="gramEnd"/>
      <w:r w:rsidRPr="00411D6B">
        <w:rPr>
          <w:rFonts w:ascii="GHEA Grapalat" w:eastAsia="Times New Roman" w:hAnsi="GHEA Grapalat" w:cs="Arial"/>
          <w:color w:val="000000"/>
          <w:sz w:val="24"/>
          <w:szCs w:val="24"/>
        </w:rPr>
        <w:t xml:space="preserve"> օրենքի, այլ իրավական ակտերի կամ իր կանոնադրության համաձայն զրկվել է հայցվող գործունեության տեսակով զբաղվելու իրավունքից։ </w:t>
      </w:r>
    </w:p>
    <w:p w14:paraId="4E7B4666" w14:textId="77777777" w:rsidR="00A4090C" w:rsidRPr="00411D6B" w:rsidRDefault="00A4090C" w:rsidP="00A4090C">
      <w:pPr>
        <w:pStyle w:val="NormalWeb"/>
        <w:shd w:val="clear" w:color="auto" w:fill="FFFFFF"/>
        <w:spacing w:before="120" w:beforeAutospacing="0" w:after="0" w:afterAutospacing="0" w:line="276" w:lineRule="auto"/>
        <w:ind w:left="360"/>
        <w:jc w:val="both"/>
        <w:rPr>
          <w:rFonts w:ascii="GHEA Grapalat" w:hAnsi="GHEA Grapalat" w:cs="Arial"/>
          <w:b/>
          <w:bCs/>
          <w:lang w:val="en-US"/>
        </w:rPr>
      </w:pPr>
    </w:p>
    <w:p w14:paraId="7EEDFBB6" w14:textId="6F5D7800" w:rsidR="00A4090C" w:rsidRPr="00411D6B" w:rsidRDefault="00A4090C" w:rsidP="001D770E">
      <w:pPr>
        <w:pStyle w:val="NormalWeb"/>
        <w:shd w:val="clear" w:color="auto" w:fill="FFFFFF"/>
        <w:spacing w:before="120" w:beforeAutospacing="0" w:after="0" w:afterAutospacing="0" w:line="276" w:lineRule="auto"/>
        <w:outlineLvl w:val="1"/>
        <w:rPr>
          <w:rStyle w:val="Strong"/>
          <w:rFonts w:ascii="GHEA Grapalat" w:hAnsi="GHEA Grapalat" w:cs="Arial"/>
          <w:color w:val="000000"/>
          <w:lang w:val="hy-AM"/>
        </w:rPr>
      </w:pPr>
      <w:bookmarkStart w:id="17" w:name="_Toc524013039"/>
      <w:r w:rsidRPr="00411D6B">
        <w:rPr>
          <w:rStyle w:val="Strong"/>
          <w:rFonts w:ascii="GHEA Grapalat" w:hAnsi="GHEA Grapalat" w:cs="Arial"/>
          <w:color w:val="000000"/>
          <w:lang w:val="en-US"/>
        </w:rPr>
        <w:t>ԳԼՈՒԽ 14</w:t>
      </w:r>
      <w:r w:rsidR="001D770E" w:rsidRPr="00411D6B">
        <w:rPr>
          <w:rStyle w:val="Strong"/>
          <w:rFonts w:ascii="Cambria Math" w:hAnsi="Cambria Math" w:cs="Cambria Math"/>
          <w:color w:val="000000"/>
          <w:lang w:val="hy-AM"/>
        </w:rPr>
        <w:t>․</w:t>
      </w:r>
      <w:r w:rsidR="001D770E" w:rsidRPr="00411D6B">
        <w:rPr>
          <w:rStyle w:val="Strong"/>
          <w:rFonts w:ascii="GHEA Grapalat" w:hAnsi="GHEA Grapalat" w:cs="Arial"/>
          <w:color w:val="000000"/>
          <w:lang w:val="hy-AM"/>
        </w:rPr>
        <w:tab/>
      </w:r>
      <w:r w:rsidRPr="00411D6B">
        <w:rPr>
          <w:rStyle w:val="Strong"/>
          <w:rFonts w:ascii="GHEA Grapalat" w:hAnsi="GHEA Grapalat" w:cs="Arial"/>
          <w:color w:val="000000"/>
          <w:lang w:val="en-US"/>
        </w:rPr>
        <w:t>ԱՆՑՈՒՄԱՅԻՆ ԴՐՈՒՅԹՆԵՐ</w:t>
      </w:r>
      <w:bookmarkEnd w:id="17"/>
    </w:p>
    <w:p w14:paraId="0ADE6C1B" w14:textId="77777777" w:rsidR="00A4090C" w:rsidRPr="00411D6B" w:rsidRDefault="00A4090C" w:rsidP="00A4090C">
      <w:pPr>
        <w:pStyle w:val="NormalWeb"/>
        <w:numPr>
          <w:ilvl w:val="0"/>
          <w:numId w:val="5"/>
        </w:numPr>
        <w:shd w:val="clear" w:color="auto" w:fill="FFFFFF"/>
        <w:spacing w:before="120" w:beforeAutospacing="0" w:after="0" w:afterAutospacing="0" w:line="276" w:lineRule="auto"/>
        <w:jc w:val="both"/>
        <w:rPr>
          <w:rFonts w:ascii="GHEA Grapalat" w:hAnsi="GHEA Grapalat" w:cs="Arial"/>
          <w:b/>
          <w:bCs/>
          <w:lang w:val="hy-AM"/>
        </w:rPr>
      </w:pPr>
      <w:r w:rsidRPr="00411D6B">
        <w:rPr>
          <w:rFonts w:ascii="GHEA Grapalat" w:hAnsi="GHEA Grapalat" w:cs="Arial"/>
          <w:lang w:val="hy-AM"/>
        </w:rPr>
        <w:t>2018 թվականի հունվարի 1-ից մինչև 2022 թվականի դեկտեմբերի 31-ը արևային էներգիայի կիրառմամբ ինքնավար էներգաարտադրողների տեղակայանքների դրվածքային հզորությունը կարող է հասնել էլեկտրական էներգիայի իրենց սպառիչների տեղակայված ընդհանուր հզորությանը, բայց ոչ ավելի, քան 500 կիլովատ, որոնց գործունեությունը ենթակա չէ կարգավորման կառուցման և արտադրության ժամանակահատվածներում:</w:t>
      </w:r>
    </w:p>
    <w:p w14:paraId="11E60C5F" w14:textId="77777777" w:rsidR="00A4090C" w:rsidRPr="00411D6B" w:rsidRDefault="00A4090C" w:rsidP="00A4090C">
      <w:pPr>
        <w:pStyle w:val="NormalWeb"/>
        <w:shd w:val="clear" w:color="auto" w:fill="FFFFFF"/>
        <w:spacing w:before="120" w:beforeAutospacing="0" w:after="0" w:afterAutospacing="0" w:line="276" w:lineRule="auto"/>
        <w:jc w:val="both"/>
        <w:rPr>
          <w:rFonts w:ascii="GHEA Grapalat" w:hAnsi="GHEA Grapalat" w:cs="Arial"/>
          <w:lang w:val="hy-AM"/>
        </w:rPr>
      </w:pPr>
    </w:p>
    <w:p w14:paraId="1210A46E" w14:textId="4FFFCC0E" w:rsidR="00E94A54" w:rsidRPr="00411D6B" w:rsidRDefault="00E94A54" w:rsidP="00A4090C">
      <w:pPr>
        <w:pStyle w:val="NormalWeb"/>
        <w:shd w:val="clear" w:color="auto" w:fill="FFFFFF"/>
        <w:spacing w:before="120" w:beforeAutospacing="0" w:after="0" w:afterAutospacing="0" w:line="276" w:lineRule="auto"/>
        <w:jc w:val="both"/>
        <w:rPr>
          <w:rFonts w:ascii="GHEA Grapalat" w:hAnsi="GHEA Grapalat" w:cs="Arial"/>
          <w:lang w:val="hy-AM"/>
        </w:rPr>
      </w:pPr>
    </w:p>
    <w:p w14:paraId="234416F2" w14:textId="0630FDEF" w:rsidR="00E94A54" w:rsidRPr="00411D6B" w:rsidRDefault="00E94A54" w:rsidP="00A4090C">
      <w:pPr>
        <w:pStyle w:val="NormalWeb"/>
        <w:shd w:val="clear" w:color="auto" w:fill="FFFFFF"/>
        <w:spacing w:before="120" w:beforeAutospacing="0" w:after="0" w:afterAutospacing="0" w:line="276" w:lineRule="auto"/>
        <w:jc w:val="both"/>
        <w:rPr>
          <w:rFonts w:ascii="GHEA Grapalat" w:hAnsi="GHEA Grapalat" w:cs="Arial"/>
          <w:lang w:val="hy-AM"/>
        </w:rPr>
      </w:pPr>
    </w:p>
    <w:p w14:paraId="53B8B960" w14:textId="77777777" w:rsidR="00D747FA" w:rsidRPr="00411D6B" w:rsidRDefault="00D747FA">
      <w:pPr>
        <w:rPr>
          <w:rStyle w:val="Strong"/>
          <w:rFonts w:ascii="GHEA Grapalat" w:eastAsia="Times New Roman" w:hAnsi="GHEA Grapalat" w:cs="Arial"/>
          <w:color w:val="000000"/>
          <w:sz w:val="24"/>
          <w:szCs w:val="24"/>
          <w:lang w:val="hy-AM" w:eastAsia="es-AR"/>
        </w:rPr>
      </w:pPr>
      <w:r w:rsidRPr="00411D6B">
        <w:rPr>
          <w:rStyle w:val="Strong"/>
          <w:rFonts w:ascii="GHEA Grapalat" w:hAnsi="GHEA Grapalat" w:cs="Arial"/>
          <w:color w:val="000000"/>
          <w:sz w:val="24"/>
          <w:szCs w:val="24"/>
          <w:lang w:val="hy-AM"/>
        </w:rPr>
        <w:br w:type="page"/>
      </w:r>
    </w:p>
    <w:p w14:paraId="3A07D648" w14:textId="076FC58E" w:rsidR="00A4090C" w:rsidRPr="00411D6B" w:rsidRDefault="004D12F9" w:rsidP="00136A19">
      <w:pPr>
        <w:pStyle w:val="NormalWeb"/>
        <w:shd w:val="clear" w:color="auto" w:fill="FFFFFF"/>
        <w:spacing w:before="120" w:beforeAutospacing="0" w:after="0" w:afterAutospacing="0" w:line="276" w:lineRule="auto"/>
        <w:jc w:val="center"/>
        <w:outlineLvl w:val="1"/>
        <w:rPr>
          <w:rStyle w:val="Strong"/>
          <w:rFonts w:ascii="GHEA Grapalat" w:hAnsi="GHEA Grapalat" w:cs="Arial"/>
          <w:color w:val="000000"/>
          <w:lang w:val="hy-AM"/>
        </w:rPr>
      </w:pPr>
      <w:bookmarkStart w:id="18" w:name="_Toc524013040"/>
      <w:r w:rsidRPr="00411D6B">
        <w:rPr>
          <w:rStyle w:val="Strong"/>
          <w:rFonts w:ascii="GHEA Grapalat" w:hAnsi="GHEA Grapalat" w:cs="Arial"/>
          <w:color w:val="000000"/>
          <w:lang w:val="hy-AM"/>
        </w:rPr>
        <w:lastRenderedPageBreak/>
        <w:t>Հ</w:t>
      </w:r>
      <w:r w:rsidR="00AD2F6E" w:rsidRPr="00411D6B">
        <w:rPr>
          <w:rStyle w:val="Strong"/>
          <w:rFonts w:ascii="GHEA Grapalat" w:hAnsi="GHEA Grapalat" w:cs="Arial"/>
          <w:color w:val="000000"/>
          <w:lang w:val="hy-AM"/>
        </w:rPr>
        <w:t xml:space="preserve">ԱՎԵԼՎԱԾ </w:t>
      </w:r>
      <w:r w:rsidRPr="00411D6B">
        <w:rPr>
          <w:rStyle w:val="Strong"/>
          <w:rFonts w:ascii="GHEA Grapalat" w:hAnsi="GHEA Grapalat" w:cs="Arial"/>
          <w:color w:val="000000"/>
          <w:lang w:val="hy-AM"/>
        </w:rPr>
        <w:t>№ 1</w:t>
      </w:r>
      <w:r w:rsidR="00C41227" w:rsidRPr="00411D6B">
        <w:rPr>
          <w:rStyle w:val="Strong"/>
          <w:rFonts w:ascii="Cambria Math" w:hAnsi="Cambria Math" w:cs="Cambria Math"/>
          <w:color w:val="000000"/>
          <w:lang w:val="hy-AM"/>
        </w:rPr>
        <w:t>․</w:t>
      </w:r>
      <w:r w:rsidR="00C41227" w:rsidRPr="00411D6B">
        <w:rPr>
          <w:rStyle w:val="Strong"/>
          <w:rFonts w:ascii="GHEA Grapalat" w:hAnsi="GHEA Grapalat" w:cs="Arial"/>
          <w:color w:val="000000"/>
          <w:lang w:val="hy-AM"/>
        </w:rPr>
        <w:tab/>
        <w:t xml:space="preserve"> </w:t>
      </w:r>
      <w:r w:rsidR="00A4090C" w:rsidRPr="00411D6B">
        <w:rPr>
          <w:rStyle w:val="Strong"/>
          <w:rFonts w:ascii="GHEA Grapalat" w:hAnsi="GHEA Grapalat" w:cs="Arial"/>
          <w:color w:val="000000"/>
          <w:lang w:val="hy-AM"/>
        </w:rPr>
        <w:t>ՀԱՅՏ</w:t>
      </w:r>
      <w:r w:rsidR="008121E4" w:rsidRPr="00411D6B">
        <w:rPr>
          <w:rStyle w:val="Strong"/>
          <w:rFonts w:ascii="GHEA Grapalat" w:hAnsi="GHEA Grapalat" w:cs="Arial"/>
          <w:color w:val="000000"/>
          <w:lang w:val="hy-AM"/>
        </w:rPr>
        <w:t xml:space="preserve"> </w:t>
      </w:r>
      <w:r w:rsidR="00A4090C" w:rsidRPr="00411D6B">
        <w:rPr>
          <w:rStyle w:val="Strong"/>
          <w:rFonts w:ascii="GHEA Grapalat" w:hAnsi="GHEA Grapalat" w:cs="Arial"/>
          <w:color w:val="000000"/>
          <w:lang w:val="hy-AM"/>
        </w:rPr>
        <w:t>ԼԻՑԵՆԶԻԱ ՍՏԱՆԱԼՈՒ ՄԱՍԻՆ</w:t>
      </w:r>
      <w:bookmarkEnd w:id="18"/>
    </w:p>
    <w:p w14:paraId="654827D4" w14:textId="77777777" w:rsidR="002528B2" w:rsidRPr="00411D6B" w:rsidRDefault="002528B2" w:rsidP="00136A19">
      <w:pPr>
        <w:pStyle w:val="NormalWeb"/>
        <w:shd w:val="clear" w:color="auto" w:fill="FFFFFF"/>
        <w:spacing w:before="120" w:beforeAutospacing="0" w:after="0" w:afterAutospacing="0" w:line="276" w:lineRule="auto"/>
        <w:jc w:val="center"/>
        <w:outlineLvl w:val="1"/>
        <w:rPr>
          <w:rStyle w:val="Strong"/>
          <w:rFonts w:ascii="GHEA Grapalat" w:hAnsi="GHEA Grapalat" w:cs="Arial"/>
          <w:color w:val="000000"/>
          <w:lang w:val="hy-AM"/>
        </w:rPr>
      </w:pPr>
    </w:p>
    <w:p w14:paraId="59B44D8A" w14:textId="77777777"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Calibri" w:eastAsia="Times New Roman" w:hAnsi="Calibri" w:cs="Calibri"/>
          <w:color w:val="000000"/>
          <w:sz w:val="24"/>
          <w:szCs w:val="24"/>
          <w:lang w:val="hy-AM"/>
        </w:rPr>
        <w:t> </w:t>
      </w:r>
    </w:p>
    <w:p w14:paraId="750F889D" w14:textId="77777777"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1. Խնդրում եմ տալ լիցենզիա ___________________________________________________</w:t>
      </w:r>
    </w:p>
    <w:p w14:paraId="6FF8D4EF" w14:textId="77777777"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Calibri" w:eastAsia="Times New Roman" w:hAnsi="Calibri" w:cs="Calibri"/>
          <w:color w:val="000000"/>
          <w:sz w:val="24"/>
          <w:szCs w:val="24"/>
          <w:lang w:val="hy-AM"/>
        </w:rPr>
        <w:t> </w:t>
      </w:r>
    </w:p>
    <w:tbl>
      <w:tblPr>
        <w:tblW w:w="9750" w:type="dxa"/>
        <w:tblCellSpacing w:w="6" w:type="dxa"/>
        <w:shd w:val="clear" w:color="auto" w:fill="FFFFFF"/>
        <w:tblCellMar>
          <w:left w:w="0" w:type="dxa"/>
          <w:right w:w="0" w:type="dxa"/>
        </w:tblCellMar>
        <w:tblLook w:val="04A0" w:firstRow="1" w:lastRow="0" w:firstColumn="1" w:lastColumn="0" w:noHBand="0" w:noVBand="1"/>
      </w:tblPr>
      <w:tblGrid>
        <w:gridCol w:w="9750"/>
      </w:tblGrid>
      <w:tr w:rsidR="00A4090C" w:rsidRPr="00411D6B" w14:paraId="0699787F" w14:textId="77777777" w:rsidTr="007720FC">
        <w:trPr>
          <w:tblCellSpacing w:w="6" w:type="dxa"/>
        </w:trPr>
        <w:tc>
          <w:tcPr>
            <w:tcW w:w="0" w:type="auto"/>
            <w:shd w:val="clear" w:color="auto" w:fill="FFFFFF"/>
            <w:vAlign w:val="center"/>
            <w:hideMark/>
          </w:tcPr>
          <w:p w14:paraId="380DD63A" w14:textId="654C377A" w:rsidR="00A4090C" w:rsidRPr="00411D6B" w:rsidRDefault="00A4090C" w:rsidP="007720FC">
            <w:pPr>
              <w:ind w:firstLine="375"/>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__________________________________________</w:t>
            </w:r>
            <w:r w:rsidR="00083C06" w:rsidRPr="00411D6B">
              <w:rPr>
                <w:rFonts w:ascii="GHEA Grapalat" w:eastAsia="Times New Roman" w:hAnsi="GHEA Grapalat" w:cs="Arial"/>
                <w:color w:val="000000"/>
                <w:sz w:val="24"/>
                <w:szCs w:val="24"/>
                <w:lang w:val="hy-AM"/>
              </w:rPr>
              <w:t>_____________________________</w:t>
            </w:r>
            <w:r w:rsidRPr="00411D6B">
              <w:rPr>
                <w:rFonts w:ascii="GHEA Grapalat" w:eastAsia="Times New Roman" w:hAnsi="GHEA Grapalat" w:cs="Arial"/>
                <w:color w:val="000000"/>
                <w:sz w:val="24"/>
                <w:szCs w:val="24"/>
                <w:lang w:val="hy-AM"/>
              </w:rPr>
              <w:t>____</w:t>
            </w:r>
          </w:p>
          <w:p w14:paraId="05E03D39" w14:textId="4E368B61" w:rsidR="00A4090C" w:rsidRPr="00411D6B" w:rsidRDefault="00A4090C">
            <w:pPr>
              <w:jc w:val="center"/>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w:t>
            </w:r>
            <w:r w:rsidR="00956B0A" w:rsidRPr="00411D6B">
              <w:rPr>
                <w:rFonts w:ascii="GHEA Grapalat" w:eastAsia="Times New Roman" w:hAnsi="GHEA Grapalat" w:cs="Arial"/>
                <w:color w:val="000000"/>
                <w:sz w:val="24"/>
                <w:szCs w:val="24"/>
                <w:lang w:val="hy-AM"/>
              </w:rPr>
              <w:t>գործունեության վայրը (</w:t>
            </w:r>
            <w:r w:rsidRPr="00411D6B">
              <w:rPr>
                <w:rFonts w:ascii="GHEA Grapalat" w:eastAsia="Times New Roman" w:hAnsi="GHEA Grapalat" w:cs="Arial"/>
                <w:color w:val="000000"/>
                <w:sz w:val="24"/>
                <w:szCs w:val="24"/>
                <w:lang w:val="hy-AM"/>
              </w:rPr>
              <w:t>աշխարհագրական տարածքը</w:t>
            </w:r>
            <w:r w:rsidR="00956B0A" w:rsidRPr="00411D6B">
              <w:rPr>
                <w:rFonts w:ascii="GHEA Grapalat" w:eastAsia="Times New Roman" w:hAnsi="GHEA Grapalat" w:cs="Arial"/>
                <w:color w:val="000000"/>
                <w:sz w:val="24"/>
                <w:szCs w:val="24"/>
                <w:lang w:val="hy-AM"/>
              </w:rPr>
              <w:t>)</w:t>
            </w:r>
            <w:r w:rsidRPr="00411D6B">
              <w:rPr>
                <w:rFonts w:ascii="GHEA Grapalat" w:eastAsia="Times New Roman" w:hAnsi="GHEA Grapalat" w:cs="Arial"/>
                <w:color w:val="000000"/>
                <w:sz w:val="24"/>
                <w:szCs w:val="24"/>
                <w:lang w:val="hy-AM"/>
              </w:rPr>
              <w:t>,)</w:t>
            </w:r>
          </w:p>
        </w:tc>
      </w:tr>
    </w:tbl>
    <w:p w14:paraId="48B049DF" w14:textId="77777777"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Calibri" w:eastAsia="Times New Roman" w:hAnsi="Calibri" w:cs="Calibri"/>
          <w:color w:val="000000"/>
          <w:sz w:val="24"/>
          <w:szCs w:val="24"/>
          <w:lang w:val="hy-AM"/>
        </w:rPr>
        <w:t> </w:t>
      </w:r>
    </w:p>
    <w:p w14:paraId="71982C57" w14:textId="67326A6B" w:rsidR="00BD55C5" w:rsidRPr="00411D6B" w:rsidRDefault="00A4090C" w:rsidP="00BD55C5">
      <w:pPr>
        <w:pStyle w:val="NormalWeb"/>
        <w:spacing w:before="0" w:beforeAutospacing="0" w:after="0" w:afterAutospacing="0"/>
        <w:ind w:firstLine="375"/>
        <w:rPr>
          <w:rFonts w:ascii="GHEA Grapalat" w:hAnsi="GHEA Grapalat"/>
          <w:b/>
          <w:bCs/>
          <w:color w:val="000000"/>
          <w:shd w:val="clear" w:color="auto" w:fill="FFFFFF"/>
        </w:rPr>
      </w:pPr>
      <w:r w:rsidRPr="00411D6B">
        <w:rPr>
          <w:rFonts w:ascii="GHEA Grapalat" w:hAnsi="GHEA Grapalat" w:cs="Arial"/>
          <w:color w:val="000000"/>
          <w:lang w:val="hy-AM"/>
        </w:rPr>
        <w:t xml:space="preserve">2. </w:t>
      </w:r>
      <w:r w:rsidR="00BD55C5" w:rsidRPr="00411D6B">
        <w:rPr>
          <w:rFonts w:ascii="GHEA Grapalat" w:hAnsi="GHEA Grapalat"/>
          <w:bCs/>
          <w:color w:val="000000"/>
          <w:shd w:val="clear" w:color="auto" w:fill="FFFFFF"/>
        </w:rPr>
        <w:t>Իրավաբանական (ֆիզիկական) անձի անվանումը</w:t>
      </w:r>
      <w:r w:rsidR="00956B0A" w:rsidRPr="00411D6B">
        <w:rPr>
          <w:rFonts w:ascii="GHEA Grapalat" w:hAnsi="GHEA Grapalat"/>
          <w:bCs/>
          <w:color w:val="000000"/>
          <w:shd w:val="clear" w:color="auto" w:fill="FFFFFF"/>
        </w:rPr>
        <w:t xml:space="preserve">, </w:t>
      </w:r>
      <w:r w:rsidR="00BD55C5" w:rsidRPr="00411D6B">
        <w:rPr>
          <w:rFonts w:ascii="GHEA Grapalat" w:hAnsi="GHEA Grapalat"/>
          <w:bCs/>
          <w:color w:val="000000"/>
          <w:shd w:val="clear" w:color="auto" w:fill="FFFFFF"/>
        </w:rPr>
        <w:t>(անունը, ազգանունը)</w:t>
      </w:r>
      <w:r w:rsidR="00956B0A" w:rsidRPr="00411D6B">
        <w:rPr>
          <w:rFonts w:ascii="GHEA Grapalat" w:hAnsi="GHEA Grapalat"/>
          <w:bCs/>
          <w:color w:val="000000"/>
          <w:shd w:val="clear" w:color="auto" w:fill="FFFFFF"/>
          <w:lang w:val="hy-AM"/>
        </w:rPr>
        <w:t>, կազմակերպաիրավական ձևը</w:t>
      </w:r>
    </w:p>
    <w:p w14:paraId="2E0ED085" w14:textId="0F6914D6" w:rsidR="00A4090C" w:rsidRPr="00411D6B" w:rsidRDefault="00083C06" w:rsidP="00A4090C">
      <w:pPr>
        <w:shd w:val="clear" w:color="auto" w:fill="FFFFFF"/>
        <w:ind w:firstLine="375"/>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 xml:space="preserve"> _____________________________</w:t>
      </w:r>
      <w:r w:rsidR="00A4090C" w:rsidRPr="00411D6B">
        <w:rPr>
          <w:rFonts w:ascii="GHEA Grapalat" w:eastAsia="Times New Roman" w:hAnsi="GHEA Grapalat" w:cs="Arial"/>
          <w:color w:val="000000"/>
          <w:sz w:val="24"/>
          <w:szCs w:val="24"/>
          <w:lang w:val="hy-AM"/>
        </w:rPr>
        <w:t>______________</w:t>
      </w:r>
    </w:p>
    <w:p w14:paraId="0962565C" w14:textId="65CCE4AA"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p>
    <w:p w14:paraId="1C97CB4F" w14:textId="0DEC9706"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_________</w:t>
      </w:r>
      <w:r w:rsidR="00D54D41" w:rsidRPr="00411D6B">
        <w:rPr>
          <w:rFonts w:ascii="GHEA Grapalat" w:eastAsia="Times New Roman" w:hAnsi="GHEA Grapalat" w:cs="Arial"/>
          <w:color w:val="000000"/>
          <w:sz w:val="24"/>
          <w:szCs w:val="24"/>
          <w:lang w:val="hy-AM"/>
        </w:rPr>
        <w:t>_____________________________</w:t>
      </w:r>
      <w:r w:rsidRPr="00411D6B">
        <w:rPr>
          <w:rFonts w:ascii="GHEA Grapalat" w:eastAsia="Times New Roman" w:hAnsi="GHEA Grapalat" w:cs="Arial"/>
          <w:color w:val="000000"/>
          <w:sz w:val="24"/>
          <w:szCs w:val="24"/>
          <w:lang w:val="hy-AM"/>
        </w:rPr>
        <w:t>______________________________________</w:t>
      </w:r>
    </w:p>
    <w:p w14:paraId="065F5EE8" w14:textId="77777777"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Calibri" w:eastAsia="Times New Roman" w:hAnsi="Calibri" w:cs="Calibri"/>
          <w:color w:val="000000"/>
          <w:sz w:val="24"/>
          <w:szCs w:val="24"/>
          <w:lang w:val="hy-AM"/>
        </w:rPr>
        <w:t> </w:t>
      </w:r>
    </w:p>
    <w:p w14:paraId="13C8AF85" w14:textId="27DC66F0"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3. Գտնվելու</w:t>
      </w:r>
      <w:r w:rsidR="00956B0A" w:rsidRPr="00411D6B">
        <w:rPr>
          <w:rFonts w:ascii="GHEA Grapalat" w:eastAsia="Times New Roman" w:hAnsi="GHEA Grapalat" w:cs="Arial"/>
          <w:color w:val="000000"/>
          <w:sz w:val="24"/>
          <w:szCs w:val="24"/>
          <w:lang w:val="hy-AM"/>
        </w:rPr>
        <w:t xml:space="preserve"> (բնակության)</w:t>
      </w:r>
      <w:r w:rsidRPr="00411D6B">
        <w:rPr>
          <w:rFonts w:ascii="GHEA Grapalat" w:eastAsia="Times New Roman" w:hAnsi="GHEA Grapalat" w:cs="Arial"/>
          <w:color w:val="000000"/>
          <w:sz w:val="24"/>
          <w:szCs w:val="24"/>
          <w:lang w:val="hy-AM"/>
        </w:rPr>
        <w:t xml:space="preserve"> վայրը</w:t>
      </w:r>
      <w:r w:rsidR="00083C06" w:rsidRPr="00411D6B">
        <w:rPr>
          <w:rFonts w:ascii="GHEA Grapalat" w:eastAsia="Times New Roman" w:hAnsi="GHEA Grapalat" w:cs="Arial"/>
          <w:color w:val="000000"/>
          <w:sz w:val="24"/>
          <w:szCs w:val="24"/>
          <w:lang w:val="hy-AM"/>
        </w:rPr>
        <w:t xml:space="preserve"> ______________</w:t>
      </w:r>
      <w:r w:rsidRPr="00411D6B">
        <w:rPr>
          <w:rFonts w:ascii="GHEA Grapalat" w:eastAsia="Times New Roman" w:hAnsi="GHEA Grapalat" w:cs="Arial"/>
          <w:color w:val="000000"/>
          <w:sz w:val="24"/>
          <w:szCs w:val="24"/>
          <w:lang w:val="hy-AM"/>
        </w:rPr>
        <w:t>______________________________________________</w:t>
      </w:r>
    </w:p>
    <w:p w14:paraId="15022E80" w14:textId="77777777"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Calibri" w:eastAsia="Times New Roman" w:hAnsi="Calibri" w:cs="Calibri"/>
          <w:color w:val="000000"/>
          <w:sz w:val="24"/>
          <w:szCs w:val="24"/>
          <w:lang w:val="hy-AM"/>
        </w:rPr>
        <w:t> </w:t>
      </w:r>
    </w:p>
    <w:p w14:paraId="0FBEAC49" w14:textId="0A979427"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4. Հեռախոսահամարը և էլեկտրոնային</w:t>
      </w:r>
      <w:r w:rsidR="00956B0A" w:rsidRPr="00411D6B">
        <w:rPr>
          <w:rFonts w:ascii="GHEA Grapalat" w:eastAsia="Times New Roman" w:hAnsi="GHEA Grapalat" w:cs="Arial"/>
          <w:color w:val="000000"/>
          <w:sz w:val="24"/>
          <w:szCs w:val="24"/>
          <w:lang w:val="hy-AM"/>
        </w:rPr>
        <w:t xml:space="preserve"> փոստի</w:t>
      </w:r>
      <w:r w:rsidRPr="00411D6B">
        <w:rPr>
          <w:rFonts w:ascii="GHEA Grapalat" w:eastAsia="Times New Roman" w:hAnsi="GHEA Grapalat" w:cs="Arial"/>
          <w:color w:val="000000"/>
          <w:sz w:val="24"/>
          <w:szCs w:val="24"/>
          <w:lang w:val="hy-AM"/>
        </w:rPr>
        <w:t xml:space="preserve"> հասցեն ___________________________________</w:t>
      </w:r>
    </w:p>
    <w:p w14:paraId="20E42072" w14:textId="08368455"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p>
    <w:p w14:paraId="6ABD8A88" w14:textId="683D270E"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5. Պետական գրանցման</w:t>
      </w:r>
      <w:r w:rsidR="00956B0A" w:rsidRPr="00411D6B">
        <w:rPr>
          <w:rFonts w:ascii="GHEA Grapalat" w:eastAsia="Times New Roman" w:hAnsi="GHEA Grapalat" w:cs="Arial"/>
          <w:color w:val="000000"/>
          <w:sz w:val="24"/>
          <w:szCs w:val="24"/>
          <w:lang w:val="hy-AM"/>
        </w:rPr>
        <w:t xml:space="preserve"> (հաշվառման)</w:t>
      </w:r>
      <w:r w:rsidRPr="00411D6B">
        <w:rPr>
          <w:rFonts w:ascii="GHEA Grapalat" w:eastAsia="Times New Roman" w:hAnsi="GHEA Grapalat" w:cs="Arial"/>
          <w:color w:val="000000"/>
          <w:sz w:val="24"/>
          <w:szCs w:val="24"/>
          <w:lang w:val="hy-AM"/>
        </w:rPr>
        <w:t xml:space="preserve"> համարը</w:t>
      </w:r>
      <w:r w:rsidR="00956B0A" w:rsidRPr="00411D6B">
        <w:rPr>
          <w:rFonts w:ascii="GHEA Grapalat" w:eastAsia="Times New Roman" w:hAnsi="GHEA Grapalat" w:cs="Arial"/>
          <w:color w:val="000000"/>
          <w:sz w:val="24"/>
          <w:szCs w:val="24"/>
          <w:lang w:val="hy-AM"/>
        </w:rPr>
        <w:t>, հարկ վճարողի հաշվառման համարը</w:t>
      </w:r>
      <w:r w:rsidRPr="00411D6B">
        <w:rPr>
          <w:rFonts w:ascii="GHEA Grapalat" w:eastAsia="Times New Roman" w:hAnsi="GHEA Grapalat" w:cs="Arial"/>
          <w:color w:val="000000"/>
          <w:sz w:val="24"/>
          <w:szCs w:val="24"/>
          <w:lang w:val="hy-AM"/>
        </w:rPr>
        <w:t xml:space="preserve"> _______________________________________________</w:t>
      </w:r>
    </w:p>
    <w:p w14:paraId="04786A70" w14:textId="77777777"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Calibri" w:eastAsia="Times New Roman" w:hAnsi="Calibri" w:cs="Calibri"/>
          <w:color w:val="000000"/>
          <w:sz w:val="24"/>
          <w:szCs w:val="24"/>
          <w:lang w:val="hy-AM"/>
        </w:rPr>
        <w:t> </w:t>
      </w:r>
    </w:p>
    <w:p w14:paraId="1A97F4CD" w14:textId="3388C250"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6</w:t>
      </w:r>
      <w:r w:rsidR="00431D29" w:rsidRPr="00C81F60">
        <w:rPr>
          <w:rFonts w:ascii="GHEA Grapalat" w:eastAsia="Times New Roman" w:hAnsi="GHEA Grapalat" w:cs="Arial"/>
          <w:color w:val="000000"/>
          <w:sz w:val="24"/>
          <w:szCs w:val="24"/>
          <w:lang w:val="hy-AM"/>
        </w:rPr>
        <w:t xml:space="preserve">. </w:t>
      </w:r>
      <w:r w:rsidR="00956B0A" w:rsidRPr="00411D6B">
        <w:rPr>
          <w:rFonts w:ascii="GHEA Grapalat" w:eastAsia="Times New Roman" w:hAnsi="GHEA Grapalat" w:cs="Arial"/>
          <w:color w:val="000000"/>
          <w:sz w:val="24"/>
          <w:szCs w:val="24"/>
          <w:lang w:val="hy-AM"/>
        </w:rPr>
        <w:t>Լիցենզավորման ենթակա</w:t>
      </w:r>
      <w:r w:rsidRPr="00411D6B">
        <w:rPr>
          <w:rFonts w:ascii="GHEA Grapalat" w:eastAsia="Times New Roman" w:hAnsi="GHEA Grapalat" w:cs="Arial"/>
          <w:color w:val="000000"/>
          <w:sz w:val="24"/>
          <w:szCs w:val="24"/>
          <w:lang w:val="hy-AM"/>
        </w:rPr>
        <w:t xml:space="preserve"> գործունեության տեսակը __________________________________</w:t>
      </w:r>
    </w:p>
    <w:p w14:paraId="52971318" w14:textId="77777777"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Calibri" w:eastAsia="Times New Roman" w:hAnsi="Calibri" w:cs="Calibri"/>
          <w:color w:val="000000"/>
          <w:sz w:val="24"/>
          <w:szCs w:val="24"/>
          <w:lang w:val="hy-AM"/>
        </w:rPr>
        <w:t> </w:t>
      </w:r>
    </w:p>
    <w:p w14:paraId="08C46985" w14:textId="2BE414A2"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7. Լիցենզիայի հայցվող ժամկետը (արտադրության լից</w:t>
      </w:r>
      <w:r w:rsidR="00956B0A" w:rsidRPr="00411D6B">
        <w:rPr>
          <w:rFonts w:ascii="GHEA Grapalat" w:eastAsia="Times New Roman" w:hAnsi="GHEA Grapalat" w:cs="Arial"/>
          <w:color w:val="000000"/>
          <w:sz w:val="24"/>
          <w:szCs w:val="24"/>
          <w:lang w:val="hy-AM"/>
        </w:rPr>
        <w:t>ե</w:t>
      </w:r>
      <w:r w:rsidRPr="00411D6B">
        <w:rPr>
          <w:rFonts w:ascii="GHEA Grapalat" w:eastAsia="Times New Roman" w:hAnsi="GHEA Grapalat" w:cs="Arial"/>
          <w:color w:val="000000"/>
          <w:sz w:val="24"/>
          <w:szCs w:val="24"/>
          <w:lang w:val="hy-AM"/>
        </w:rPr>
        <w:t xml:space="preserve">նզիաների դեպքում՝ նաև  </w:t>
      </w:r>
    </w:p>
    <w:p w14:paraId="7210D912" w14:textId="77777777"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p>
    <w:p w14:paraId="0B648BDE" w14:textId="77777777"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 xml:space="preserve">    կառուցման ժամանակահատվածը) ____________________________________________</w:t>
      </w:r>
    </w:p>
    <w:p w14:paraId="2B566EBC" w14:textId="77777777"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Calibri" w:eastAsia="Times New Roman" w:hAnsi="Calibri" w:cs="Calibri"/>
          <w:color w:val="000000"/>
          <w:sz w:val="24"/>
          <w:szCs w:val="24"/>
          <w:lang w:val="hy-AM"/>
        </w:rPr>
        <w:t> </w:t>
      </w:r>
    </w:p>
    <w:p w14:paraId="2DE2E6C8" w14:textId="163F86CE"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 xml:space="preserve">8. </w:t>
      </w:r>
      <w:r w:rsidR="00956B0A" w:rsidRPr="00411D6B">
        <w:rPr>
          <w:rFonts w:ascii="GHEA Grapalat" w:eastAsia="Times New Roman" w:hAnsi="GHEA Grapalat" w:cs="Arial"/>
          <w:color w:val="000000"/>
          <w:sz w:val="24"/>
          <w:szCs w:val="24"/>
          <w:lang w:val="hy-AM"/>
        </w:rPr>
        <w:t>Հայտին կցվում են՝</w:t>
      </w:r>
    </w:p>
    <w:p w14:paraId="74BC613E" w14:textId="77777777"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Calibri" w:eastAsia="Times New Roman" w:hAnsi="Calibri" w:cs="Calibri"/>
          <w:color w:val="000000"/>
          <w:sz w:val="24"/>
          <w:szCs w:val="24"/>
          <w:lang w:val="hy-AM"/>
        </w:rPr>
        <w:t> </w:t>
      </w:r>
    </w:p>
    <w:p w14:paraId="79EB7883" w14:textId="77777777"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1) ________________________________________________________________________</w:t>
      </w:r>
    </w:p>
    <w:p w14:paraId="597B367E" w14:textId="77777777"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Calibri" w:eastAsia="Times New Roman" w:hAnsi="Calibri" w:cs="Calibri"/>
          <w:color w:val="000000"/>
          <w:sz w:val="24"/>
          <w:szCs w:val="24"/>
          <w:lang w:val="hy-AM"/>
        </w:rPr>
        <w:t> </w:t>
      </w:r>
    </w:p>
    <w:p w14:paraId="66E6782E" w14:textId="77777777"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2) ________________________________________________________________________</w:t>
      </w:r>
    </w:p>
    <w:p w14:paraId="329D78F1" w14:textId="77777777"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Calibri" w:eastAsia="Times New Roman" w:hAnsi="Calibri" w:cs="Calibri"/>
          <w:color w:val="000000"/>
          <w:sz w:val="24"/>
          <w:szCs w:val="24"/>
          <w:lang w:val="hy-AM"/>
        </w:rPr>
        <w:t> </w:t>
      </w:r>
    </w:p>
    <w:p w14:paraId="5E359588" w14:textId="77777777"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3) ________________________________________________________________________</w:t>
      </w:r>
    </w:p>
    <w:p w14:paraId="48B67665" w14:textId="77777777"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Calibri" w:eastAsia="Times New Roman" w:hAnsi="Calibri" w:cs="Calibri"/>
          <w:color w:val="000000"/>
          <w:sz w:val="24"/>
          <w:szCs w:val="24"/>
          <w:lang w:val="hy-AM"/>
        </w:rPr>
        <w:t> </w:t>
      </w:r>
    </w:p>
    <w:p w14:paraId="1AE8E16D" w14:textId="77777777"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4) ________________________________________________________________________</w:t>
      </w:r>
    </w:p>
    <w:p w14:paraId="731CD92D" w14:textId="77777777"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Calibri" w:eastAsia="Times New Roman" w:hAnsi="Calibri" w:cs="Calibri"/>
          <w:color w:val="000000"/>
          <w:sz w:val="24"/>
          <w:szCs w:val="24"/>
          <w:lang w:val="hy-AM"/>
        </w:rPr>
        <w:t> </w:t>
      </w:r>
    </w:p>
    <w:p w14:paraId="34C49799" w14:textId="77777777"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lastRenderedPageBreak/>
        <w:t>5) ________________________________________________________________________</w:t>
      </w:r>
    </w:p>
    <w:p w14:paraId="74F892FC" w14:textId="6F0FC602"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p>
    <w:p w14:paraId="4B2C2606" w14:textId="1E6F2763" w:rsidR="00BD55C5" w:rsidRPr="00411D6B" w:rsidRDefault="00BD55C5" w:rsidP="00A4090C">
      <w:pPr>
        <w:shd w:val="clear" w:color="auto" w:fill="FFFFFF"/>
        <w:ind w:firstLine="375"/>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6) ________________________________________________________________________</w:t>
      </w:r>
    </w:p>
    <w:p w14:paraId="2946CD05" w14:textId="63685A91" w:rsidR="00BD55C5" w:rsidRPr="00411D6B" w:rsidRDefault="00BD55C5" w:rsidP="00A4090C">
      <w:pPr>
        <w:shd w:val="clear" w:color="auto" w:fill="FFFFFF"/>
        <w:ind w:firstLine="375"/>
        <w:rPr>
          <w:rFonts w:ascii="GHEA Grapalat" w:eastAsia="Times New Roman" w:hAnsi="GHEA Grapalat" w:cs="Arial"/>
          <w:color w:val="000000"/>
          <w:sz w:val="24"/>
          <w:szCs w:val="24"/>
          <w:lang w:val="hy-AM"/>
        </w:rPr>
      </w:pPr>
    </w:p>
    <w:p w14:paraId="35674791" w14:textId="4DB36ED1" w:rsidR="00BD55C5" w:rsidRPr="00411D6B" w:rsidRDefault="00BD55C5" w:rsidP="00A4090C">
      <w:pPr>
        <w:shd w:val="clear" w:color="auto" w:fill="FFFFFF"/>
        <w:ind w:firstLine="375"/>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7)________________________________________________________________________</w:t>
      </w:r>
    </w:p>
    <w:p w14:paraId="2B46C859" w14:textId="4AC94449" w:rsidR="00BD55C5" w:rsidRPr="00411D6B" w:rsidRDefault="00BD55C5" w:rsidP="00A4090C">
      <w:pPr>
        <w:shd w:val="clear" w:color="auto" w:fill="FFFFFF"/>
        <w:ind w:firstLine="375"/>
        <w:rPr>
          <w:rFonts w:ascii="GHEA Grapalat" w:eastAsia="Times New Roman" w:hAnsi="GHEA Grapalat" w:cs="Arial"/>
          <w:color w:val="000000"/>
          <w:sz w:val="24"/>
          <w:szCs w:val="24"/>
          <w:lang w:val="hy-AM"/>
        </w:rPr>
      </w:pPr>
    </w:p>
    <w:p w14:paraId="264D9178" w14:textId="73486F54" w:rsidR="00BD55C5" w:rsidRPr="00411D6B" w:rsidRDefault="00BD55C5" w:rsidP="00A4090C">
      <w:pPr>
        <w:shd w:val="clear" w:color="auto" w:fill="FFFFFF"/>
        <w:ind w:firstLine="375"/>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8)________________________________________________________________________</w:t>
      </w:r>
    </w:p>
    <w:p w14:paraId="7503DC05" w14:textId="37B709B4" w:rsidR="00BD55C5" w:rsidRPr="00411D6B" w:rsidRDefault="00BD55C5" w:rsidP="00A4090C">
      <w:pPr>
        <w:shd w:val="clear" w:color="auto" w:fill="FFFFFF"/>
        <w:ind w:firstLine="375"/>
        <w:rPr>
          <w:rFonts w:ascii="GHEA Grapalat" w:eastAsia="Times New Roman" w:hAnsi="GHEA Grapalat" w:cs="Arial"/>
          <w:color w:val="000000"/>
          <w:sz w:val="24"/>
          <w:szCs w:val="24"/>
          <w:lang w:val="hy-AM"/>
        </w:rPr>
      </w:pPr>
    </w:p>
    <w:p w14:paraId="03FC05CD" w14:textId="72F6A698" w:rsidR="00BD55C5" w:rsidRPr="00411D6B" w:rsidRDefault="00BD55C5" w:rsidP="00A4090C">
      <w:pPr>
        <w:shd w:val="clear" w:color="auto" w:fill="FFFFFF"/>
        <w:ind w:firstLine="375"/>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9) ________________________________________________________________________</w:t>
      </w:r>
    </w:p>
    <w:p w14:paraId="12AB6627" w14:textId="733E1847" w:rsidR="00BD55C5" w:rsidRPr="00411D6B" w:rsidRDefault="00BD55C5" w:rsidP="00A4090C">
      <w:pPr>
        <w:shd w:val="clear" w:color="auto" w:fill="FFFFFF"/>
        <w:ind w:firstLine="375"/>
        <w:rPr>
          <w:rFonts w:ascii="GHEA Grapalat" w:eastAsia="Times New Roman" w:hAnsi="GHEA Grapalat" w:cs="Arial"/>
          <w:color w:val="000000"/>
          <w:sz w:val="24"/>
          <w:szCs w:val="24"/>
          <w:lang w:val="hy-AM"/>
        </w:rPr>
      </w:pPr>
    </w:p>
    <w:p w14:paraId="30365434" w14:textId="366481AE" w:rsidR="00BD55C5" w:rsidRPr="00411D6B" w:rsidRDefault="00BD55C5" w:rsidP="00A4090C">
      <w:pPr>
        <w:shd w:val="clear" w:color="auto" w:fill="FFFFFF"/>
        <w:ind w:firstLine="375"/>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10) ________________________________________________________________________</w:t>
      </w:r>
    </w:p>
    <w:p w14:paraId="514C3B6A" w14:textId="77777777" w:rsidR="00BD55C5" w:rsidRPr="00411D6B" w:rsidRDefault="00BD55C5" w:rsidP="00A4090C">
      <w:pPr>
        <w:shd w:val="clear" w:color="auto" w:fill="FFFFFF"/>
        <w:ind w:firstLine="375"/>
        <w:rPr>
          <w:rFonts w:ascii="GHEA Grapalat" w:eastAsia="Times New Roman" w:hAnsi="GHEA Grapalat" w:cs="Arial"/>
          <w:color w:val="000000"/>
          <w:sz w:val="24"/>
          <w:szCs w:val="24"/>
          <w:lang w:val="hy-AM"/>
        </w:rPr>
      </w:pPr>
    </w:p>
    <w:p w14:paraId="4AE09A32" w14:textId="674DA33C" w:rsidR="00A4090C" w:rsidRPr="00411D6B" w:rsidRDefault="00A4090C" w:rsidP="00500039">
      <w:pPr>
        <w:shd w:val="clear" w:color="auto" w:fill="FFFFFF"/>
        <w:rPr>
          <w:rFonts w:ascii="GHEA Grapalat" w:eastAsia="Times New Roman" w:hAnsi="GHEA Grapalat" w:cs="Arial"/>
          <w:color w:val="000000"/>
          <w:sz w:val="24"/>
          <w:szCs w:val="24"/>
          <w:lang w:val="hy-AM"/>
        </w:rPr>
      </w:pPr>
    </w:p>
    <w:p w14:paraId="25883E04" w14:textId="77777777"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9. Ներկայացված տեղեկությունների իսկությունը հաստատում եմ</w:t>
      </w:r>
    </w:p>
    <w:p w14:paraId="76BFEEB9" w14:textId="77777777"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Calibri" w:eastAsia="Times New Roman" w:hAnsi="Calibri" w:cs="Calibri"/>
          <w:color w:val="000000"/>
          <w:sz w:val="24"/>
          <w:szCs w:val="24"/>
          <w:lang w:val="hy-AM"/>
        </w:rPr>
        <w:t> </w:t>
      </w:r>
    </w:p>
    <w:p w14:paraId="3C363627" w14:textId="1E234A81"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 xml:space="preserve">___________________________________________ </w:t>
      </w:r>
    </w:p>
    <w:p w14:paraId="06C85541" w14:textId="27155CD2" w:rsidR="00A4090C" w:rsidRPr="00411D6B" w:rsidRDefault="00A4090C" w:rsidP="00A4090C">
      <w:pPr>
        <w:shd w:val="clear" w:color="auto" w:fill="FFFFFF"/>
        <w:ind w:firstLine="750"/>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w:t>
      </w:r>
      <w:r w:rsidR="00956B0A" w:rsidRPr="00411D6B">
        <w:rPr>
          <w:rFonts w:ascii="GHEA Grapalat" w:eastAsia="Times New Roman" w:hAnsi="GHEA Grapalat" w:cs="Arial"/>
          <w:color w:val="000000"/>
          <w:sz w:val="24"/>
          <w:szCs w:val="24"/>
          <w:lang w:val="hy-AM"/>
        </w:rPr>
        <w:t>Հայտատուի (գործադիր մարմնի ղեկավարի)</w:t>
      </w:r>
      <w:r w:rsidRPr="00411D6B">
        <w:rPr>
          <w:rFonts w:ascii="GHEA Grapalat" w:eastAsia="Times New Roman" w:hAnsi="GHEA Grapalat" w:cs="Arial"/>
          <w:color w:val="000000"/>
          <w:sz w:val="24"/>
          <w:szCs w:val="24"/>
          <w:lang w:val="hy-AM"/>
        </w:rPr>
        <w:t xml:space="preserve"> անուն, ազգանուն</w:t>
      </w:r>
      <w:r w:rsidR="00956B0A" w:rsidRPr="00411D6B">
        <w:rPr>
          <w:rFonts w:ascii="GHEA Grapalat" w:eastAsia="Times New Roman" w:hAnsi="GHEA Grapalat" w:cs="Arial"/>
          <w:color w:val="000000"/>
          <w:sz w:val="24"/>
          <w:szCs w:val="24"/>
          <w:lang w:val="hy-AM"/>
        </w:rPr>
        <w:t>, ստորագրություն</w:t>
      </w:r>
      <w:r w:rsidRPr="00411D6B">
        <w:rPr>
          <w:rFonts w:ascii="GHEA Grapalat" w:eastAsia="Times New Roman" w:hAnsi="GHEA Grapalat" w:cs="Arial"/>
          <w:color w:val="000000"/>
          <w:sz w:val="24"/>
          <w:szCs w:val="24"/>
          <w:lang w:val="hy-AM"/>
        </w:rPr>
        <w:t>)</w:t>
      </w:r>
    </w:p>
    <w:p w14:paraId="454BCCCE" w14:textId="7C3EB3FC" w:rsidR="00956B0A" w:rsidRPr="00411D6B" w:rsidRDefault="00956B0A" w:rsidP="00A4090C">
      <w:pPr>
        <w:shd w:val="clear" w:color="auto" w:fill="FFFFFF"/>
        <w:ind w:firstLine="750"/>
        <w:rPr>
          <w:rFonts w:ascii="GHEA Grapalat" w:eastAsia="Times New Roman" w:hAnsi="GHEA Grapalat" w:cs="Arial"/>
          <w:color w:val="000000"/>
          <w:sz w:val="24"/>
          <w:szCs w:val="24"/>
          <w:lang w:val="hy-AM"/>
        </w:rPr>
      </w:pPr>
    </w:p>
    <w:p w14:paraId="0C8BD697" w14:textId="2B355AF8" w:rsidR="00956B0A" w:rsidRPr="00411D6B" w:rsidRDefault="00956B0A" w:rsidP="0085179E">
      <w:pPr>
        <w:shd w:val="clear" w:color="auto" w:fill="FFFFFF"/>
        <w:ind w:left="690" w:firstLine="750"/>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 xml:space="preserve">                                                          </w:t>
      </w:r>
      <w:r w:rsidR="00BE5586">
        <w:rPr>
          <w:rFonts w:ascii="GHEA Grapalat" w:eastAsia="Times New Roman" w:hAnsi="GHEA Grapalat" w:cs="Arial"/>
          <w:color w:val="000000"/>
          <w:sz w:val="24"/>
          <w:szCs w:val="24"/>
          <w:lang w:val="hy-AM"/>
        </w:rPr>
        <w:t xml:space="preserve">                  </w:t>
      </w:r>
      <w:r w:rsidR="00431D29" w:rsidRPr="00411D6B">
        <w:rPr>
          <w:rFonts w:ascii="GHEA Grapalat" w:eastAsia="Times New Roman" w:hAnsi="GHEA Grapalat" w:cs="Arial"/>
          <w:color w:val="000000"/>
          <w:sz w:val="24"/>
          <w:szCs w:val="24"/>
          <w:lang w:val="hy-AM"/>
        </w:rPr>
        <w:t xml:space="preserve">  </w:t>
      </w:r>
      <w:r w:rsidRPr="00411D6B">
        <w:rPr>
          <w:rFonts w:ascii="GHEA Grapalat" w:eastAsia="Times New Roman" w:hAnsi="GHEA Grapalat" w:cs="Arial"/>
          <w:color w:val="000000"/>
          <w:sz w:val="24"/>
          <w:szCs w:val="24"/>
          <w:lang w:val="hy-AM"/>
        </w:rPr>
        <w:t>——————————</w:t>
      </w:r>
    </w:p>
    <w:p w14:paraId="3C6FAE2D" w14:textId="2A0404A7" w:rsidR="00956B0A" w:rsidRPr="00411D6B" w:rsidRDefault="00956B0A" w:rsidP="0085179E">
      <w:pPr>
        <w:shd w:val="clear" w:color="auto" w:fill="FFFFFF"/>
        <w:ind w:left="690" w:firstLine="750"/>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 xml:space="preserve">                                                                               (օր</w:t>
      </w:r>
      <w:r w:rsidR="00705574" w:rsidRPr="00411D6B">
        <w:rPr>
          <w:rFonts w:ascii="GHEA Grapalat" w:eastAsia="Times New Roman" w:hAnsi="GHEA Grapalat" w:cs="Arial"/>
          <w:color w:val="000000"/>
          <w:sz w:val="24"/>
          <w:szCs w:val="24"/>
          <w:lang w:val="hy-AM"/>
        </w:rPr>
        <w:t>ը</w:t>
      </w:r>
      <w:r w:rsidRPr="00411D6B">
        <w:rPr>
          <w:rFonts w:ascii="GHEA Grapalat" w:eastAsia="Times New Roman" w:hAnsi="GHEA Grapalat" w:cs="Arial"/>
          <w:color w:val="000000"/>
          <w:sz w:val="24"/>
          <w:szCs w:val="24"/>
          <w:lang w:val="hy-AM"/>
        </w:rPr>
        <w:t>, ամիս</w:t>
      </w:r>
      <w:r w:rsidR="00705574" w:rsidRPr="00411D6B">
        <w:rPr>
          <w:rFonts w:ascii="GHEA Grapalat" w:eastAsia="Times New Roman" w:hAnsi="GHEA Grapalat" w:cs="Arial"/>
          <w:color w:val="000000"/>
          <w:sz w:val="24"/>
          <w:szCs w:val="24"/>
          <w:lang w:val="hy-AM"/>
        </w:rPr>
        <w:t>ը</w:t>
      </w:r>
      <w:r w:rsidR="00431D29" w:rsidRPr="00411D6B">
        <w:rPr>
          <w:rFonts w:ascii="GHEA Grapalat" w:eastAsia="Times New Roman" w:hAnsi="GHEA Grapalat" w:cs="Arial"/>
          <w:color w:val="000000"/>
          <w:sz w:val="24"/>
          <w:szCs w:val="24"/>
          <w:lang w:val="hy-AM"/>
        </w:rPr>
        <w:t xml:space="preserve">, </w:t>
      </w:r>
      <w:r w:rsidRPr="00411D6B">
        <w:rPr>
          <w:rFonts w:ascii="GHEA Grapalat" w:eastAsia="Times New Roman" w:hAnsi="GHEA Grapalat" w:cs="Arial"/>
          <w:color w:val="000000"/>
          <w:sz w:val="24"/>
          <w:szCs w:val="24"/>
          <w:lang w:val="hy-AM"/>
        </w:rPr>
        <w:t>տարի</w:t>
      </w:r>
      <w:r w:rsidR="00705574" w:rsidRPr="00411D6B">
        <w:rPr>
          <w:rFonts w:ascii="GHEA Grapalat" w:eastAsia="Times New Roman" w:hAnsi="GHEA Grapalat" w:cs="Arial"/>
          <w:color w:val="000000"/>
          <w:sz w:val="24"/>
          <w:szCs w:val="24"/>
          <w:lang w:val="hy-AM"/>
        </w:rPr>
        <w:t>ն</w:t>
      </w:r>
      <w:r w:rsidRPr="00411D6B">
        <w:rPr>
          <w:rFonts w:ascii="GHEA Grapalat" w:eastAsia="Times New Roman" w:hAnsi="GHEA Grapalat" w:cs="Arial"/>
          <w:color w:val="000000"/>
          <w:sz w:val="24"/>
          <w:szCs w:val="24"/>
          <w:lang w:val="hy-AM"/>
        </w:rPr>
        <w:t>)</w:t>
      </w:r>
    </w:p>
    <w:p w14:paraId="4E7B6558" w14:textId="15A277E7" w:rsidR="007B08B7" w:rsidRPr="00411D6B" w:rsidRDefault="007B08B7">
      <w:pPr>
        <w:rPr>
          <w:rStyle w:val="Strong"/>
          <w:rFonts w:ascii="GHEA Grapalat" w:eastAsia="Times New Roman" w:hAnsi="GHEA Grapalat" w:cs="Arial"/>
          <w:sz w:val="24"/>
          <w:szCs w:val="24"/>
          <w:lang w:val="hy-AM" w:eastAsia="es-AR"/>
        </w:rPr>
      </w:pPr>
      <w:r w:rsidRPr="00411D6B">
        <w:rPr>
          <w:rStyle w:val="Strong"/>
          <w:rFonts w:ascii="GHEA Grapalat" w:hAnsi="GHEA Grapalat" w:cs="Arial"/>
          <w:sz w:val="24"/>
          <w:szCs w:val="24"/>
          <w:lang w:val="hy-AM"/>
        </w:rPr>
        <w:br w:type="page"/>
      </w:r>
    </w:p>
    <w:p w14:paraId="18F144AC" w14:textId="2349D27F" w:rsidR="00A4090C" w:rsidRPr="00411D6B" w:rsidRDefault="00720330" w:rsidP="00720330">
      <w:pPr>
        <w:pStyle w:val="NormalWeb"/>
        <w:shd w:val="clear" w:color="auto" w:fill="FFFFFF"/>
        <w:tabs>
          <w:tab w:val="left" w:pos="2127"/>
        </w:tabs>
        <w:spacing w:before="120" w:beforeAutospacing="0" w:after="0" w:afterAutospacing="0" w:line="276" w:lineRule="auto"/>
        <w:outlineLvl w:val="1"/>
        <w:rPr>
          <w:rStyle w:val="Strong"/>
          <w:rFonts w:ascii="GHEA Grapalat" w:hAnsi="GHEA Grapalat" w:cs="Arial"/>
          <w:color w:val="000000"/>
          <w:lang w:val="hy-AM"/>
        </w:rPr>
      </w:pPr>
      <w:bookmarkStart w:id="19" w:name="_Toc524013041"/>
      <w:r w:rsidRPr="00411D6B">
        <w:rPr>
          <w:rStyle w:val="Strong"/>
          <w:rFonts w:ascii="GHEA Grapalat" w:hAnsi="GHEA Grapalat" w:cs="Arial"/>
          <w:color w:val="000000"/>
          <w:lang w:val="hy-AM"/>
        </w:rPr>
        <w:lastRenderedPageBreak/>
        <w:t>ՀԱՎԵԼՎԱԾ № 2.</w:t>
      </w:r>
      <w:r w:rsidRPr="00411D6B">
        <w:rPr>
          <w:rStyle w:val="Strong"/>
          <w:rFonts w:ascii="GHEA Grapalat" w:hAnsi="GHEA Grapalat" w:cs="Arial"/>
          <w:color w:val="000000"/>
          <w:lang w:val="hy-AM"/>
        </w:rPr>
        <w:tab/>
      </w:r>
      <w:r w:rsidR="00A4090C" w:rsidRPr="00411D6B">
        <w:rPr>
          <w:rStyle w:val="Strong"/>
          <w:rFonts w:ascii="GHEA Grapalat" w:hAnsi="GHEA Grapalat" w:cs="Arial"/>
          <w:color w:val="000000"/>
          <w:lang w:val="hy-AM"/>
        </w:rPr>
        <w:t>ՑԱՆԿ</w:t>
      </w:r>
      <w:r w:rsidR="00DA51F2" w:rsidRPr="00411D6B">
        <w:rPr>
          <w:rStyle w:val="Strong"/>
          <w:rFonts w:ascii="GHEA Grapalat" w:hAnsi="GHEA Grapalat" w:cs="Arial"/>
          <w:color w:val="000000"/>
          <w:lang w:val="hy-AM"/>
        </w:rPr>
        <w:t xml:space="preserve"> </w:t>
      </w:r>
      <w:r w:rsidR="00A4090C" w:rsidRPr="00411D6B">
        <w:rPr>
          <w:rStyle w:val="Strong"/>
          <w:rFonts w:ascii="GHEA Grapalat" w:hAnsi="GHEA Grapalat" w:cs="Arial"/>
          <w:color w:val="000000"/>
          <w:lang w:val="hy-AM"/>
        </w:rPr>
        <w:t>ԼԻՑԵՆԶԱՎՈՐՄԱՆ ՀԱՄԱՐ ԱՆՀՐԱԺԵՇՏ</w:t>
      </w:r>
      <w:r w:rsidR="00D753E8" w:rsidRPr="00411D6B">
        <w:rPr>
          <w:rStyle w:val="Strong"/>
          <w:rFonts w:ascii="GHEA Grapalat" w:hAnsi="GHEA Grapalat" w:cs="Arial"/>
          <w:color w:val="000000"/>
          <w:lang w:val="hy-AM"/>
        </w:rPr>
        <w:t xml:space="preserve"> </w:t>
      </w:r>
      <w:r w:rsidR="00A4090C" w:rsidRPr="00411D6B">
        <w:rPr>
          <w:rStyle w:val="Strong"/>
          <w:rFonts w:ascii="GHEA Grapalat" w:hAnsi="GHEA Grapalat" w:cs="Arial"/>
          <w:color w:val="000000"/>
          <w:lang w:val="hy-AM"/>
        </w:rPr>
        <w:t>ՓԱՍՏԱԹՂԹԵՐԻ</w:t>
      </w:r>
      <w:bookmarkEnd w:id="19"/>
    </w:p>
    <w:p w14:paraId="7AE42A23" w14:textId="77777777" w:rsidR="00A4090C" w:rsidRPr="00411D6B" w:rsidRDefault="00A4090C" w:rsidP="00A4090C">
      <w:pPr>
        <w:shd w:val="clear" w:color="auto" w:fill="FFFFFF"/>
        <w:ind w:firstLine="375"/>
        <w:rPr>
          <w:rFonts w:ascii="GHEA Grapalat" w:eastAsia="Times New Roman" w:hAnsi="GHEA Grapalat" w:cs="Arial"/>
          <w:color w:val="000000"/>
          <w:sz w:val="24"/>
          <w:szCs w:val="24"/>
          <w:lang w:val="hy-AM"/>
        </w:rPr>
      </w:pPr>
      <w:r w:rsidRPr="00411D6B">
        <w:rPr>
          <w:rFonts w:ascii="Calibri" w:eastAsia="Times New Roman" w:hAnsi="Calibri" w:cs="Calibri"/>
          <w:color w:val="000000"/>
          <w:sz w:val="24"/>
          <w:szCs w:val="24"/>
          <w:lang w:val="hy-AM"/>
        </w:rPr>
        <w:t> </w:t>
      </w:r>
    </w:p>
    <w:p w14:paraId="1E316EA3" w14:textId="799698BC" w:rsidR="00A4090C" w:rsidRPr="00411D6B" w:rsidRDefault="00A4090C" w:rsidP="00A4090C">
      <w:pPr>
        <w:pStyle w:val="NormalWeb"/>
        <w:numPr>
          <w:ilvl w:val="0"/>
          <w:numId w:val="22"/>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Կայանի կառուցման ժամանակահատված ներառող</w:t>
      </w:r>
      <w:r w:rsidR="00F85AC0" w:rsidRPr="00411D6B">
        <w:rPr>
          <w:rFonts w:ascii="GHEA Grapalat" w:hAnsi="GHEA Grapalat" w:cs="Arial"/>
          <w:color w:val="000000"/>
          <w:lang w:val="hy-AM"/>
        </w:rPr>
        <w:t xml:space="preserve"> էլեկտրական էներգիայի, ջերմային էներգիայի կամ էլեկտրական և ջերմային էներգիայի համակցված</w:t>
      </w:r>
      <w:r w:rsidRPr="00411D6B">
        <w:rPr>
          <w:rFonts w:ascii="GHEA Grapalat" w:hAnsi="GHEA Grapalat" w:cs="Arial"/>
          <w:color w:val="000000"/>
          <w:lang w:val="hy-AM"/>
        </w:rPr>
        <w:t xml:space="preserve"> արտադրության լիցենզիայի ստացման հայտը պետք է պարունակի հետևյալ փաստաթղթերը. </w:t>
      </w:r>
    </w:p>
    <w:p w14:paraId="696E28AC" w14:textId="77777777" w:rsidR="00A4090C" w:rsidRPr="00411D6B" w:rsidRDefault="00A4090C" w:rsidP="00C81F60">
      <w:pPr>
        <w:pStyle w:val="ListParagraph"/>
        <w:widowControl/>
        <w:numPr>
          <w:ilvl w:val="0"/>
          <w:numId w:val="26"/>
        </w:numPr>
        <w:shd w:val="clear" w:color="auto" w:fill="FFFFFF"/>
        <w:spacing w:before="120" w:line="276" w:lineRule="auto"/>
        <w:ind w:left="851"/>
        <w:contextualSpacing/>
        <w:jc w:val="both"/>
        <w:rPr>
          <w:rFonts w:ascii="GHEA Grapalat" w:hAnsi="GHEA Grapalat" w:cs="Arial"/>
          <w:color w:val="000000"/>
          <w:sz w:val="24"/>
          <w:szCs w:val="24"/>
          <w:lang w:val="hy-AM"/>
        </w:rPr>
      </w:pPr>
      <w:r w:rsidRPr="00411D6B">
        <w:rPr>
          <w:rFonts w:ascii="GHEA Grapalat" w:hAnsi="GHEA Grapalat" w:cs="Arial"/>
          <w:color w:val="000000"/>
          <w:sz w:val="24"/>
          <w:szCs w:val="24"/>
          <w:lang w:val="hy-AM"/>
        </w:rPr>
        <w:t>գործարար ծրագիր՝ համաձայն սույն կարգի №4 հավելվածի,</w:t>
      </w:r>
    </w:p>
    <w:p w14:paraId="32A7D5F4" w14:textId="62BEB788" w:rsidR="000A723B" w:rsidRPr="00C81F60" w:rsidRDefault="000A723B" w:rsidP="00C81F60">
      <w:pPr>
        <w:pStyle w:val="ListParagraph"/>
        <w:widowControl/>
        <w:numPr>
          <w:ilvl w:val="0"/>
          <w:numId w:val="26"/>
        </w:numPr>
        <w:shd w:val="clear" w:color="auto" w:fill="FFFFFF"/>
        <w:spacing w:before="120" w:line="276" w:lineRule="auto"/>
        <w:ind w:left="851"/>
        <w:contextualSpacing/>
        <w:jc w:val="both"/>
        <w:rPr>
          <w:rFonts w:ascii="GHEA Grapalat" w:hAnsi="GHEA Grapalat" w:cs="Arial"/>
          <w:color w:val="000000"/>
          <w:sz w:val="24"/>
          <w:szCs w:val="24"/>
          <w:lang w:val="hy-AM"/>
        </w:rPr>
      </w:pPr>
      <w:r w:rsidRPr="00C81F60">
        <w:rPr>
          <w:rFonts w:ascii="GHEA Grapalat" w:hAnsi="GHEA Grapalat"/>
          <w:color w:val="000000"/>
          <w:sz w:val="24"/>
          <w:szCs w:val="24"/>
          <w:lang w:val="hy-AM"/>
        </w:rPr>
        <w:t>լ</w:t>
      </w:r>
      <w:r w:rsidRPr="00C81F60">
        <w:rPr>
          <w:rFonts w:ascii="GHEA Grapalat" w:hAnsi="GHEA Grapalat" w:cs="Arial"/>
          <w:color w:val="000000"/>
          <w:sz w:val="24"/>
          <w:szCs w:val="24"/>
          <w:lang w:val="hy-AM"/>
        </w:rPr>
        <w:t>իցենզավորված գործունեություն իրականացնելու համար անհրաժեշտ համապատասխան նպատակային (գործառական) նշանակությամբ հողամասի (շենք, շինության) նկատմամբ հայտատուի սեփականության (օգտագործման) իրավունքի պետական գրանցման վկայականի պատճենը և համապատասխան որակավորում ունեցող անձի կողմից կազմված հողամասի հատակագիծը, իսկ վերջինիս բացակայության դեպքում՝ իրավասու մարմնի կողմից տրված հատակագծի պատճենը</w:t>
      </w:r>
      <w:r w:rsidR="00840A90" w:rsidRPr="00C81F60">
        <w:rPr>
          <w:rFonts w:ascii="GHEA Grapalat" w:hAnsi="GHEA Grapalat" w:cs="Arial"/>
          <w:color w:val="000000"/>
          <w:sz w:val="24"/>
          <w:szCs w:val="24"/>
          <w:lang w:val="hy-AM"/>
        </w:rPr>
        <w:t>։ Հ</w:t>
      </w:r>
      <w:r w:rsidRPr="00C81F60">
        <w:rPr>
          <w:rFonts w:ascii="GHEA Grapalat" w:hAnsi="GHEA Grapalat" w:cs="Arial"/>
          <w:color w:val="000000"/>
          <w:sz w:val="24"/>
          <w:szCs w:val="24"/>
          <w:lang w:val="hy-AM"/>
        </w:rPr>
        <w:t>ողամասի (շենք, շինության) վարձակալության (ենթավարձակալության) կամ անհատույց օգտագործման դեպքում</w:t>
      </w:r>
      <w:r w:rsidR="00840A90" w:rsidRPr="00C81F60">
        <w:rPr>
          <w:rFonts w:ascii="GHEA Grapalat" w:hAnsi="GHEA Grapalat" w:cs="Arial"/>
          <w:color w:val="000000"/>
          <w:sz w:val="24"/>
          <w:szCs w:val="24"/>
          <w:lang w:val="hy-AM"/>
        </w:rPr>
        <w:t xml:space="preserve">, եթե </w:t>
      </w:r>
      <w:r w:rsidR="00C81F60" w:rsidRPr="00C81F60">
        <w:rPr>
          <w:rFonts w:ascii="GHEA Grapalat" w:hAnsi="GHEA Grapalat" w:cs="Arial"/>
          <w:color w:val="000000"/>
          <w:sz w:val="24"/>
          <w:szCs w:val="24"/>
          <w:lang w:val="hy-AM"/>
        </w:rPr>
        <w:t>սեփականության (օգտագործման) իրավունքի պետական գրանցման վկայականում</w:t>
      </w:r>
      <w:r w:rsidR="00840A90" w:rsidRPr="00C81F60">
        <w:rPr>
          <w:rFonts w:ascii="GHEA Grapalat" w:hAnsi="GHEA Grapalat" w:cs="Arial"/>
          <w:color w:val="000000"/>
          <w:sz w:val="24"/>
          <w:szCs w:val="24"/>
          <w:lang w:val="hy-AM"/>
        </w:rPr>
        <w:t xml:space="preserve"> առկա չէ նշում վարձակալության (ենթավարձակալության) կամ անհատույց օգտագործման ժամկետի վերաբերյալ,</w:t>
      </w:r>
      <w:r w:rsidRPr="00C81F60">
        <w:rPr>
          <w:rFonts w:ascii="GHEA Grapalat" w:hAnsi="GHEA Grapalat" w:cs="Arial"/>
          <w:color w:val="000000"/>
          <w:sz w:val="24"/>
          <w:szCs w:val="24"/>
          <w:lang w:val="hy-AM"/>
        </w:rPr>
        <w:t xml:space="preserve"> անհրաժեշտ է ներկայացնել նաև վարձակալության (ենթավարձակալության) կամ անհատույց օգտագործման պայմանագրի պատճենը, ընդ որում, ենթավարձակալության դեպքում՝ նաև հիմնական վարձակալության պայմանագրի պատճենը: Այդ պայմանագրերի ժամկետը պետք է լինի </w:t>
      </w:r>
      <w:r w:rsidR="00536174" w:rsidRPr="00C81F60">
        <w:rPr>
          <w:rFonts w:ascii="GHEA Grapalat" w:hAnsi="GHEA Grapalat" w:cs="Arial"/>
          <w:color w:val="000000"/>
          <w:sz w:val="24"/>
          <w:szCs w:val="24"/>
          <w:lang w:val="hy-AM"/>
        </w:rPr>
        <w:t>լիցե</w:t>
      </w:r>
      <w:r w:rsidR="00C81F60">
        <w:rPr>
          <w:rFonts w:ascii="GHEA Grapalat" w:hAnsi="GHEA Grapalat" w:cs="Arial"/>
          <w:color w:val="000000"/>
          <w:sz w:val="24"/>
          <w:szCs w:val="24"/>
          <w:lang w:val="hy-AM"/>
        </w:rPr>
        <w:t>ն</w:t>
      </w:r>
      <w:r w:rsidR="00536174" w:rsidRPr="00C81F60">
        <w:rPr>
          <w:rFonts w:ascii="GHEA Grapalat" w:hAnsi="GHEA Grapalat" w:cs="Arial"/>
          <w:color w:val="000000"/>
          <w:sz w:val="24"/>
          <w:szCs w:val="24"/>
          <w:lang w:val="hy-AM"/>
        </w:rPr>
        <w:t xml:space="preserve">զիա ստանալու հայտով </w:t>
      </w:r>
      <w:r w:rsidRPr="00C81F60">
        <w:rPr>
          <w:rFonts w:ascii="GHEA Grapalat" w:hAnsi="GHEA Grapalat" w:cs="Arial"/>
          <w:color w:val="000000"/>
          <w:sz w:val="24"/>
          <w:szCs w:val="24"/>
          <w:lang w:val="hy-AM"/>
        </w:rPr>
        <w:t xml:space="preserve"> հայցվող ժամկետից</w:t>
      </w:r>
      <w:r w:rsidR="00536174" w:rsidRPr="00C81F60">
        <w:rPr>
          <w:rFonts w:ascii="GHEA Grapalat" w:hAnsi="GHEA Grapalat" w:cs="Arial"/>
          <w:color w:val="000000"/>
          <w:sz w:val="24"/>
          <w:szCs w:val="24"/>
          <w:lang w:val="hy-AM"/>
        </w:rPr>
        <w:t xml:space="preserve"> ոչ պակաս</w:t>
      </w:r>
      <w:r w:rsidR="00C81F60">
        <w:rPr>
          <w:rFonts w:ascii="GHEA Grapalat" w:hAnsi="GHEA Grapalat" w:cs="Arial"/>
          <w:color w:val="000000"/>
          <w:sz w:val="24"/>
          <w:szCs w:val="24"/>
          <w:lang w:val="hy-AM"/>
        </w:rPr>
        <w:t>,</w:t>
      </w:r>
    </w:p>
    <w:p w14:paraId="2917509B" w14:textId="28E07BF2" w:rsidR="00A4090C" w:rsidRPr="00411D6B" w:rsidRDefault="00A4090C" w:rsidP="00C81F60">
      <w:pPr>
        <w:pStyle w:val="ListParagraph"/>
        <w:widowControl/>
        <w:numPr>
          <w:ilvl w:val="0"/>
          <w:numId w:val="26"/>
        </w:numPr>
        <w:shd w:val="clear" w:color="auto" w:fill="FFFFFF"/>
        <w:spacing w:before="120" w:line="276" w:lineRule="auto"/>
        <w:ind w:left="851"/>
        <w:contextualSpacing/>
        <w:jc w:val="both"/>
        <w:rPr>
          <w:rFonts w:ascii="GHEA Grapalat" w:hAnsi="GHEA Grapalat" w:cs="Arial"/>
          <w:color w:val="000000"/>
          <w:sz w:val="24"/>
          <w:szCs w:val="24"/>
          <w:lang w:val="hy-AM"/>
        </w:rPr>
      </w:pPr>
      <w:r w:rsidRPr="00411D6B">
        <w:rPr>
          <w:rFonts w:ascii="GHEA Grapalat" w:hAnsi="GHEA Grapalat" w:cs="Arial"/>
          <w:color w:val="000000"/>
          <w:sz w:val="24"/>
          <w:szCs w:val="24"/>
          <w:lang w:val="hy-AM"/>
        </w:rPr>
        <w:t xml:space="preserve">նախագծային կազմակերպության հետ կնքված պայմանագիր նախագծային-նախահաշվային աշխատանքներ կատարելու վերաբերյալ և դրանց կատարման </w:t>
      </w:r>
      <w:r w:rsidR="000F2302">
        <w:rPr>
          <w:rFonts w:ascii="GHEA Grapalat" w:hAnsi="GHEA Grapalat" w:cs="Arial"/>
          <w:color w:val="000000"/>
          <w:sz w:val="24"/>
          <w:szCs w:val="24"/>
          <w:lang w:val="hy-AM"/>
        </w:rPr>
        <w:t>ժամկետները</w:t>
      </w:r>
      <w:bookmarkStart w:id="20" w:name="_GoBack"/>
      <w:bookmarkEnd w:id="20"/>
      <w:r w:rsidRPr="00411D6B">
        <w:rPr>
          <w:rFonts w:ascii="GHEA Grapalat" w:hAnsi="GHEA Grapalat" w:cs="Arial"/>
          <w:color w:val="000000"/>
          <w:sz w:val="24"/>
          <w:szCs w:val="24"/>
          <w:lang w:val="hy-AM"/>
        </w:rPr>
        <w:t>,</w:t>
      </w:r>
    </w:p>
    <w:p w14:paraId="7E7C25B8" w14:textId="185C3D3A" w:rsidR="00A4090C" w:rsidRPr="00411D6B" w:rsidRDefault="00A4090C" w:rsidP="000A723B">
      <w:pPr>
        <w:pStyle w:val="ListParagraph"/>
        <w:widowControl/>
        <w:numPr>
          <w:ilvl w:val="0"/>
          <w:numId w:val="26"/>
        </w:numPr>
        <w:shd w:val="clear" w:color="auto" w:fill="FFFFFF"/>
        <w:spacing w:before="120" w:line="276" w:lineRule="auto"/>
        <w:ind w:left="851"/>
        <w:contextualSpacing/>
        <w:jc w:val="both"/>
        <w:rPr>
          <w:rFonts w:ascii="GHEA Grapalat" w:hAnsi="GHEA Grapalat" w:cs="Arial"/>
          <w:color w:val="000000"/>
          <w:sz w:val="24"/>
          <w:szCs w:val="24"/>
          <w:lang w:val="hy-AM"/>
        </w:rPr>
      </w:pPr>
      <w:r w:rsidRPr="00411D6B">
        <w:rPr>
          <w:rFonts w:ascii="GHEA Grapalat" w:hAnsi="GHEA Grapalat" w:cs="Arial"/>
          <w:color w:val="000000"/>
          <w:sz w:val="24"/>
          <w:szCs w:val="24"/>
          <w:lang w:val="hy-AM"/>
        </w:rPr>
        <w:t>հայտարարություն Հայաստանի Հանրապետության հրապարակային ծանուցումների պաշտոնական ինտերնետային http://www.azdarar.am/ կայքում՝ համաձայն սույն կարգի №5 հավելվածի,</w:t>
      </w:r>
    </w:p>
    <w:p w14:paraId="7BBFF4C2" w14:textId="77777777" w:rsidR="00A4090C" w:rsidRPr="00411D6B" w:rsidRDefault="00A4090C" w:rsidP="000A723B">
      <w:pPr>
        <w:pStyle w:val="ListParagraph"/>
        <w:widowControl/>
        <w:numPr>
          <w:ilvl w:val="0"/>
          <w:numId w:val="26"/>
        </w:numPr>
        <w:shd w:val="clear" w:color="auto" w:fill="FFFFFF"/>
        <w:spacing w:before="120" w:line="276" w:lineRule="auto"/>
        <w:ind w:left="851"/>
        <w:contextualSpacing/>
        <w:jc w:val="both"/>
        <w:rPr>
          <w:rFonts w:ascii="GHEA Grapalat" w:hAnsi="GHEA Grapalat" w:cs="Arial"/>
          <w:color w:val="000000"/>
          <w:sz w:val="24"/>
          <w:szCs w:val="24"/>
          <w:lang w:val="hy-AM"/>
        </w:rPr>
      </w:pPr>
      <w:r w:rsidRPr="00411D6B">
        <w:rPr>
          <w:rFonts w:ascii="GHEA Grapalat" w:hAnsi="GHEA Grapalat" w:cs="Arial"/>
          <w:color w:val="000000"/>
          <w:sz w:val="24"/>
          <w:szCs w:val="24"/>
          <w:lang w:val="hy-AM"/>
        </w:rPr>
        <w:t>երաշխիք՝ համաձայն սույն կարգի №3 հավելվածի,</w:t>
      </w:r>
    </w:p>
    <w:p w14:paraId="0E1DAC7E" w14:textId="77777777" w:rsidR="00A4090C" w:rsidRPr="00411D6B" w:rsidRDefault="00A4090C" w:rsidP="000A723B">
      <w:pPr>
        <w:pStyle w:val="ListParagraph"/>
        <w:widowControl/>
        <w:numPr>
          <w:ilvl w:val="0"/>
          <w:numId w:val="26"/>
        </w:numPr>
        <w:shd w:val="clear" w:color="auto" w:fill="FFFFFF"/>
        <w:spacing w:before="120" w:line="276" w:lineRule="auto"/>
        <w:ind w:left="851"/>
        <w:contextualSpacing/>
        <w:jc w:val="both"/>
        <w:rPr>
          <w:rFonts w:ascii="GHEA Grapalat" w:hAnsi="GHEA Grapalat" w:cs="Arial"/>
          <w:color w:val="000000"/>
          <w:sz w:val="24"/>
          <w:szCs w:val="24"/>
          <w:lang w:val="hy-AM"/>
        </w:rPr>
      </w:pPr>
      <w:r w:rsidRPr="00411D6B">
        <w:rPr>
          <w:rFonts w:ascii="GHEA Grapalat" w:hAnsi="GHEA Grapalat" w:cs="Arial"/>
          <w:color w:val="000000"/>
          <w:sz w:val="24"/>
          <w:szCs w:val="24"/>
          <w:lang w:val="hy-AM"/>
        </w:rPr>
        <w:t>ջրօգտագործման թույլտվություն՝ հիդրոէլեկտրակայաններում, իսկ օրենքով նախատեսված դեպքերում՝ այլ կայաններում էլեկտրական էներգիայի (հզորության) արտադրության համար,</w:t>
      </w:r>
    </w:p>
    <w:p w14:paraId="236F148C" w14:textId="77777777" w:rsidR="00A4090C" w:rsidRPr="00411D6B" w:rsidRDefault="00A4090C" w:rsidP="000A723B">
      <w:pPr>
        <w:pStyle w:val="ListParagraph"/>
        <w:widowControl/>
        <w:numPr>
          <w:ilvl w:val="0"/>
          <w:numId w:val="26"/>
        </w:numPr>
        <w:shd w:val="clear" w:color="auto" w:fill="FFFFFF"/>
        <w:spacing w:before="120" w:line="276" w:lineRule="auto"/>
        <w:ind w:left="851"/>
        <w:contextualSpacing/>
        <w:jc w:val="both"/>
        <w:rPr>
          <w:rFonts w:ascii="GHEA Grapalat" w:hAnsi="GHEA Grapalat" w:cs="Arial"/>
          <w:color w:val="000000"/>
          <w:sz w:val="24"/>
          <w:szCs w:val="24"/>
          <w:lang w:val="hy-AM"/>
        </w:rPr>
      </w:pPr>
      <w:r w:rsidRPr="00411D6B">
        <w:rPr>
          <w:rFonts w:ascii="GHEA Grapalat" w:hAnsi="GHEA Grapalat" w:cs="Arial"/>
          <w:color w:val="000000"/>
          <w:sz w:val="24"/>
          <w:szCs w:val="24"/>
          <w:lang w:val="hy-AM"/>
        </w:rPr>
        <w:t xml:space="preserve">այլ անձի (անձանց) պատկանող հիդրոկառույցը օգտագործելու (հիդրոկառույցից օգտվելու) վերաբերյալ պայմանագիր կամ հիդրոկառույցին միացման </w:t>
      </w:r>
      <w:r w:rsidRPr="00411D6B">
        <w:rPr>
          <w:rFonts w:ascii="GHEA Grapalat" w:hAnsi="GHEA Grapalat" w:cs="Arial"/>
          <w:color w:val="000000"/>
          <w:sz w:val="24"/>
          <w:szCs w:val="24"/>
          <w:lang w:val="hy-AM"/>
        </w:rPr>
        <w:lastRenderedPageBreak/>
        <w:t>թույլտվություն՝ միայն խմելու ջրատարների կամ ոռոգման համակարգերի վրա կառուցվող հիդրոէլեկտրակայաններում էլեկտրական էներգիայի արտադրության համար,</w:t>
      </w:r>
    </w:p>
    <w:p w14:paraId="7774103A" w14:textId="0CCD8BDA" w:rsidR="00A4090C" w:rsidRPr="00411D6B" w:rsidRDefault="00A4090C" w:rsidP="000A723B">
      <w:pPr>
        <w:pStyle w:val="ListParagraph"/>
        <w:widowControl/>
        <w:numPr>
          <w:ilvl w:val="0"/>
          <w:numId w:val="26"/>
        </w:numPr>
        <w:shd w:val="clear" w:color="auto" w:fill="FFFFFF"/>
        <w:spacing w:before="120" w:line="276" w:lineRule="auto"/>
        <w:ind w:left="851"/>
        <w:contextualSpacing/>
        <w:jc w:val="both"/>
        <w:rPr>
          <w:rFonts w:ascii="GHEA Grapalat" w:hAnsi="GHEA Grapalat" w:cs="Arial"/>
          <w:color w:val="000000"/>
          <w:sz w:val="24"/>
          <w:szCs w:val="24"/>
          <w:lang w:val="hy-AM"/>
        </w:rPr>
      </w:pPr>
      <w:r w:rsidRPr="00411D6B">
        <w:rPr>
          <w:rFonts w:ascii="GHEA Grapalat" w:hAnsi="GHEA Grapalat" w:cs="Arial"/>
          <w:color w:val="000000"/>
          <w:sz w:val="24"/>
          <w:szCs w:val="24"/>
          <w:lang w:val="hy-AM"/>
        </w:rPr>
        <w:t>Էլեկտրական էներգիայի բաշխման</w:t>
      </w:r>
      <w:r w:rsidR="00F85AC0" w:rsidRPr="00411D6B">
        <w:rPr>
          <w:rFonts w:ascii="GHEA Grapalat" w:hAnsi="GHEA Grapalat" w:cs="Arial"/>
          <w:color w:val="000000"/>
          <w:sz w:val="24"/>
          <w:szCs w:val="24"/>
          <w:lang w:val="hy-AM"/>
        </w:rPr>
        <w:t xml:space="preserve"> կամ հաղորդման</w:t>
      </w:r>
      <w:r w:rsidRPr="00411D6B">
        <w:rPr>
          <w:rFonts w:ascii="GHEA Grapalat" w:hAnsi="GHEA Grapalat" w:cs="Arial"/>
          <w:color w:val="000000"/>
          <w:sz w:val="24"/>
          <w:szCs w:val="24"/>
          <w:lang w:val="hy-AM"/>
        </w:rPr>
        <w:t xml:space="preserve"> լիցենզիա ունեցող անձից էլեկտրական ցանցին պահանջվող հզորությամբ միանալու նախնական տեխնիկական պայմաններ՝էլեկտրական ցանցին միացման կետի վերաբերյալ տեղեկատվության նշումով</w:t>
      </w:r>
      <w:r w:rsidR="00F85AC0" w:rsidRPr="00411D6B">
        <w:rPr>
          <w:rFonts w:ascii="GHEA Grapalat" w:hAnsi="GHEA Grapalat" w:cs="Arial"/>
          <w:color w:val="000000"/>
          <w:sz w:val="24"/>
          <w:szCs w:val="24"/>
          <w:lang w:val="hy-AM"/>
        </w:rPr>
        <w:t>՝ էլեկտրական էներգիայի արտադրության կամ էլեկտրական և ջերմային էներգիայի համակցված արտադրության լիցենզիայի դեպքում</w:t>
      </w:r>
      <w:r w:rsidRPr="00411D6B">
        <w:rPr>
          <w:rFonts w:ascii="GHEA Grapalat" w:hAnsi="GHEA Grapalat" w:cs="Arial"/>
          <w:color w:val="000000"/>
          <w:sz w:val="24"/>
          <w:szCs w:val="24"/>
          <w:lang w:val="hy-AM"/>
        </w:rPr>
        <w:t>:</w:t>
      </w:r>
    </w:p>
    <w:p w14:paraId="3A9F8B50" w14:textId="1C6A6E9C" w:rsidR="00A4090C" w:rsidRPr="00411D6B" w:rsidRDefault="00A4090C" w:rsidP="00A4090C">
      <w:pPr>
        <w:pStyle w:val="NormalWeb"/>
        <w:numPr>
          <w:ilvl w:val="0"/>
          <w:numId w:val="22"/>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eastAsiaTheme="minorHAnsi" w:hAnsi="GHEA Grapalat" w:cs="Arial"/>
          <w:color w:val="000000"/>
          <w:lang w:val="hy-AM" w:eastAsia="en-US"/>
        </w:rPr>
        <w:t xml:space="preserve">Կայանի կառուցման ժամանակահատված չներառող </w:t>
      </w:r>
      <w:r w:rsidR="00F85AC0" w:rsidRPr="00411D6B">
        <w:rPr>
          <w:rFonts w:ascii="GHEA Grapalat" w:eastAsiaTheme="minorHAnsi" w:hAnsi="GHEA Grapalat" w:cs="Arial"/>
          <w:color w:val="000000"/>
          <w:lang w:val="hy-AM" w:eastAsia="en-US"/>
        </w:rPr>
        <w:t>էլեկտրական էներգիայի, ջերմային էներգիայի կամ էլեկտրական և ջերմային էներգիայի համակցված</w:t>
      </w:r>
      <w:r w:rsidRPr="00411D6B">
        <w:rPr>
          <w:rFonts w:ascii="GHEA Grapalat" w:hAnsi="GHEA Grapalat" w:cs="Arial"/>
          <w:color w:val="000000"/>
          <w:lang w:val="hy-AM"/>
        </w:rPr>
        <w:t xml:space="preserve"> արտադրության լիցենզիայի ստացման հայտը պետք է պարունակի հետևյալ փաստաթղթերը.</w:t>
      </w:r>
    </w:p>
    <w:p w14:paraId="15B05ADA" w14:textId="77777777" w:rsidR="00A4090C" w:rsidRPr="00411D6B" w:rsidRDefault="00A4090C" w:rsidP="00A4090C">
      <w:pPr>
        <w:pStyle w:val="NormalWeb"/>
        <w:numPr>
          <w:ilvl w:val="0"/>
          <w:numId w:val="19"/>
        </w:numPr>
        <w:shd w:val="clear" w:color="auto" w:fill="FFFFFF"/>
        <w:spacing w:before="0" w:beforeAutospacing="0" w:after="0" w:afterAutospacing="0" w:line="276" w:lineRule="auto"/>
        <w:ind w:left="851" w:hanging="284"/>
        <w:jc w:val="both"/>
        <w:rPr>
          <w:rFonts w:ascii="GHEA Grapalat" w:eastAsiaTheme="minorHAnsi" w:hAnsi="GHEA Grapalat" w:cs="Arial"/>
          <w:color w:val="000000"/>
          <w:lang w:val="hy-AM"/>
        </w:rPr>
      </w:pPr>
      <w:r w:rsidRPr="00411D6B">
        <w:rPr>
          <w:rFonts w:ascii="GHEA Grapalat" w:eastAsiaTheme="minorHAnsi" w:hAnsi="GHEA Grapalat" w:cs="Arial"/>
          <w:color w:val="000000"/>
          <w:lang w:val="hy-AM"/>
        </w:rPr>
        <w:t>կառուցված (վերակառուցված) կայանի նկատմամբ իրավունքների պետական գրանցումը հավաստող փաստաթղթի (փաստաթղթերի) պատճենը (պատճենները),</w:t>
      </w:r>
    </w:p>
    <w:p w14:paraId="299A080E" w14:textId="0143738A" w:rsidR="00A4090C" w:rsidRPr="00411D6B" w:rsidRDefault="00A4090C" w:rsidP="00A4090C">
      <w:pPr>
        <w:pStyle w:val="NormalWeb"/>
        <w:numPr>
          <w:ilvl w:val="0"/>
          <w:numId w:val="19"/>
        </w:numPr>
        <w:shd w:val="clear" w:color="auto" w:fill="FFFFFF"/>
        <w:spacing w:before="0" w:beforeAutospacing="0" w:after="0" w:afterAutospacing="0" w:line="276" w:lineRule="auto"/>
        <w:ind w:left="851" w:hanging="284"/>
        <w:jc w:val="both"/>
        <w:rPr>
          <w:rFonts w:ascii="GHEA Grapalat" w:eastAsiaTheme="minorHAnsi" w:hAnsi="GHEA Grapalat" w:cs="Arial"/>
          <w:color w:val="000000"/>
          <w:lang w:val="hy-AM"/>
        </w:rPr>
      </w:pPr>
      <w:r w:rsidRPr="00411D6B">
        <w:rPr>
          <w:rFonts w:ascii="GHEA Grapalat" w:eastAsiaTheme="minorHAnsi" w:hAnsi="GHEA Grapalat" w:cs="Arial"/>
          <w:color w:val="000000"/>
          <w:lang w:val="hy-AM"/>
        </w:rPr>
        <w:t>կայանում տեղակայված սարքավորումների (ագրեգատների) վերաբերյալ տեղեկանք՝ դրանց մակնիշի, հզորության, արտադրության տարեթվի նշումով՝ կցելով անհրաժեշտ հիմնավորումներ,</w:t>
      </w:r>
    </w:p>
    <w:p w14:paraId="1533D708" w14:textId="77777777" w:rsidR="00A4090C" w:rsidRPr="00411D6B" w:rsidRDefault="00A4090C" w:rsidP="00A4090C">
      <w:pPr>
        <w:pStyle w:val="NormalWeb"/>
        <w:numPr>
          <w:ilvl w:val="0"/>
          <w:numId w:val="19"/>
        </w:numPr>
        <w:shd w:val="clear" w:color="auto" w:fill="FFFFFF"/>
        <w:spacing w:before="0" w:beforeAutospacing="0" w:after="0" w:afterAutospacing="0" w:line="276" w:lineRule="auto"/>
        <w:ind w:left="851" w:hanging="284"/>
        <w:jc w:val="both"/>
        <w:rPr>
          <w:rFonts w:ascii="GHEA Grapalat" w:eastAsiaTheme="minorHAnsi" w:hAnsi="GHEA Grapalat" w:cs="Arial"/>
          <w:color w:val="000000"/>
          <w:lang w:val="hy-AM"/>
        </w:rPr>
      </w:pPr>
      <w:r w:rsidRPr="00411D6B">
        <w:rPr>
          <w:rFonts w:ascii="GHEA Grapalat" w:eastAsiaTheme="minorHAnsi" w:hAnsi="GHEA Grapalat" w:cs="Arial"/>
          <w:color w:val="000000"/>
          <w:lang w:val="hy-AM"/>
        </w:rPr>
        <w:t>ջրօգտագործման թույլտվություն՝ հիդրոէլեկտրակայաններում, իսկ օրենքով նախատեսված դեպքերում՝ նաև այլ կայաններում էլեկտրական էներգիայի (հզորության) արտադրության համար,</w:t>
      </w:r>
    </w:p>
    <w:p w14:paraId="00CD0E80" w14:textId="281C9797" w:rsidR="00A4090C" w:rsidRPr="00411D6B" w:rsidRDefault="00A4090C" w:rsidP="00A4090C">
      <w:pPr>
        <w:pStyle w:val="NormalWeb"/>
        <w:numPr>
          <w:ilvl w:val="0"/>
          <w:numId w:val="19"/>
        </w:numPr>
        <w:shd w:val="clear" w:color="auto" w:fill="FFFFFF"/>
        <w:spacing w:before="0" w:beforeAutospacing="0" w:after="0" w:afterAutospacing="0" w:line="276" w:lineRule="auto"/>
        <w:ind w:left="851" w:hanging="284"/>
        <w:jc w:val="both"/>
        <w:rPr>
          <w:rFonts w:ascii="GHEA Grapalat" w:eastAsiaTheme="minorHAnsi" w:hAnsi="GHEA Grapalat" w:cs="Arial"/>
          <w:color w:val="000000"/>
          <w:lang w:val="hy-AM"/>
        </w:rPr>
      </w:pPr>
      <w:r w:rsidRPr="00411D6B">
        <w:rPr>
          <w:rFonts w:ascii="GHEA Grapalat" w:eastAsiaTheme="minorHAnsi" w:hAnsi="GHEA Grapalat" w:cs="Arial"/>
          <w:color w:val="000000"/>
          <w:lang w:val="hy-AM"/>
        </w:rPr>
        <w:t>այլ անձի (անձանց) պատկանող հիդրոկառույցը օգտագործելու (հիդրոկառույցից օգտվելու) վերաբերյալ պայմանագիր կամ հիդրոկառույցին միացման թույլտվություն՝ միայն խմելու ջրատարների կամ ոռոգման համակարգերի վրա կառուցված հիդրոէլեկտրակայաններում էլեկտրական էներգիայի արտադրության համար:</w:t>
      </w:r>
    </w:p>
    <w:p w14:paraId="6BF05312" w14:textId="35C6E52A" w:rsidR="00F85AC0" w:rsidRPr="00411D6B" w:rsidRDefault="00F85AC0" w:rsidP="00431D29">
      <w:pPr>
        <w:pStyle w:val="NormalWeb"/>
        <w:numPr>
          <w:ilvl w:val="0"/>
          <w:numId w:val="19"/>
        </w:numPr>
        <w:shd w:val="clear" w:color="auto" w:fill="FFFFFF"/>
        <w:spacing w:before="0" w:beforeAutospacing="0" w:after="0" w:afterAutospacing="0" w:line="276" w:lineRule="auto"/>
        <w:ind w:left="851" w:hanging="284"/>
        <w:jc w:val="both"/>
        <w:rPr>
          <w:rFonts w:ascii="GHEA Grapalat" w:eastAsiaTheme="minorHAnsi" w:hAnsi="GHEA Grapalat" w:cs="Arial"/>
          <w:color w:val="000000"/>
          <w:lang w:val="hy-AM"/>
        </w:rPr>
      </w:pPr>
      <w:r w:rsidRPr="00411D6B">
        <w:rPr>
          <w:rFonts w:ascii="GHEA Grapalat" w:eastAsiaTheme="minorHAnsi" w:hAnsi="GHEA Grapalat" w:cs="Arial"/>
          <w:color w:val="000000"/>
          <w:lang w:val="hy-AM"/>
        </w:rPr>
        <w:t>Էլեկտրական էներգիայի բաշխման կամ հաղորդման լիցենզիա ունեցող անձից էլեկտրական ցանցին պահանջվող հզորությամբ միանալու նախնական տեխնիկական պայմաններ՝էլեկտրական ցանցին միացման կետի վերաբերյալ տեղեկատվության նշումով՝ էլեկտրական էներգիայի արտադրության կամ էլեկտրական և ջերմային էներգիայի համակցված արտադրության լիցենզիայի դեպքում:</w:t>
      </w:r>
    </w:p>
    <w:p w14:paraId="55B1E7A4" w14:textId="377D0BCB" w:rsidR="00A4090C" w:rsidRPr="00411D6B" w:rsidRDefault="00A4090C" w:rsidP="00A4090C">
      <w:pPr>
        <w:pStyle w:val="NormalWeb"/>
        <w:numPr>
          <w:ilvl w:val="0"/>
          <w:numId w:val="22"/>
        </w:numPr>
        <w:shd w:val="clear" w:color="auto" w:fill="FFFFFF"/>
        <w:spacing w:before="120" w:beforeAutospacing="0" w:after="0" w:afterAutospacing="0" w:line="276" w:lineRule="auto"/>
        <w:jc w:val="both"/>
        <w:rPr>
          <w:rFonts w:ascii="GHEA Grapalat" w:hAnsi="GHEA Grapalat" w:cs="Arial"/>
          <w:color w:val="000000"/>
          <w:lang w:val="hy-AM"/>
        </w:rPr>
      </w:pPr>
      <w:r w:rsidRPr="00411D6B">
        <w:rPr>
          <w:rFonts w:ascii="GHEA Grapalat" w:hAnsi="GHEA Grapalat" w:cs="Arial"/>
          <w:color w:val="000000"/>
          <w:lang w:val="hy-AM"/>
        </w:rPr>
        <w:t>էլեկտրական էներգիայի հաղորդման</w:t>
      </w:r>
      <w:r w:rsidR="001D0C16" w:rsidRPr="00411D6B">
        <w:rPr>
          <w:rFonts w:ascii="GHEA Grapalat" w:hAnsi="GHEA Grapalat" w:cs="Arial"/>
          <w:color w:val="000000"/>
          <w:lang w:val="hy-AM"/>
        </w:rPr>
        <w:t>, ջերմային էներգիայի փոխադրման,</w:t>
      </w:r>
      <w:r w:rsidRPr="00411D6B">
        <w:rPr>
          <w:rFonts w:ascii="GHEA Grapalat" w:hAnsi="GHEA Grapalat" w:cs="Arial"/>
          <w:color w:val="000000"/>
          <w:lang w:val="hy-AM"/>
        </w:rPr>
        <w:t xml:space="preserve"> բնական գազի փոխադրման, էլեկտրական էներգիայի, ջերմային էներգիայի և բնական գազի բաշխման, </w:t>
      </w:r>
      <w:r w:rsidRPr="00411D6B">
        <w:rPr>
          <w:rFonts w:ascii="GHEA Grapalat" w:hAnsi="GHEA Grapalat" w:cs="Arial"/>
          <w:bCs/>
          <w:lang w:val="hy-AM"/>
        </w:rPr>
        <w:t>էլեկտրական էներգիայի մատակարարման, էլեկտրական էներգիայի</w:t>
      </w:r>
      <w:r w:rsidRPr="00411D6B">
        <w:rPr>
          <w:rFonts w:ascii="GHEA Grapalat" w:hAnsi="GHEA Grapalat" w:cs="Arial"/>
          <w:b/>
          <w:bCs/>
          <w:lang w:val="hy-AM"/>
        </w:rPr>
        <w:t xml:space="preserve"> </w:t>
      </w:r>
      <w:r w:rsidRPr="00411D6B">
        <w:rPr>
          <w:rFonts w:ascii="GHEA Grapalat" w:hAnsi="GHEA Grapalat" w:cs="Arial"/>
          <w:color w:val="000000"/>
          <w:lang w:val="hy-AM"/>
        </w:rPr>
        <w:lastRenderedPageBreak/>
        <w:t>երաշխավորված մատակարարման, Էլեկտրաէներգետիկական համակարգի օպերատորի, գազամատակարարման համակարգի օպերատորի, Էլեկտրաէներգետիկական շուկայի օպերատորի, ինչպես նաև Էլեկտրական էներգիայի մեծածախ առևտրի լիցենզիաների ստացման հայտը պետք է պարունակի հետևյալ փաստաթղթերը.</w:t>
      </w:r>
    </w:p>
    <w:p w14:paraId="25105FB0" w14:textId="77777777" w:rsidR="00A4090C" w:rsidRPr="00411D6B" w:rsidRDefault="00A4090C" w:rsidP="00A4090C">
      <w:pPr>
        <w:pStyle w:val="NormalWeb"/>
        <w:numPr>
          <w:ilvl w:val="0"/>
          <w:numId w:val="20"/>
        </w:numPr>
        <w:shd w:val="clear" w:color="auto" w:fill="FFFFFF"/>
        <w:spacing w:before="0" w:beforeAutospacing="0" w:after="0" w:afterAutospacing="0" w:line="276" w:lineRule="auto"/>
        <w:ind w:left="851"/>
        <w:jc w:val="both"/>
        <w:rPr>
          <w:rFonts w:ascii="GHEA Grapalat" w:eastAsiaTheme="minorHAnsi" w:hAnsi="GHEA Grapalat" w:cs="Arial"/>
          <w:color w:val="000000"/>
          <w:lang w:val="en-US"/>
        </w:rPr>
      </w:pPr>
      <w:r w:rsidRPr="00411D6B">
        <w:rPr>
          <w:rFonts w:ascii="GHEA Grapalat" w:eastAsiaTheme="minorHAnsi" w:hAnsi="GHEA Grapalat" w:cs="Arial"/>
          <w:color w:val="000000"/>
          <w:lang w:val="en-US"/>
        </w:rPr>
        <w:t>գործարար ծրագիր,</w:t>
      </w:r>
    </w:p>
    <w:p w14:paraId="0033B177" w14:textId="38B055C6" w:rsidR="00A4090C" w:rsidRPr="00411D6B" w:rsidRDefault="00A4090C" w:rsidP="00A4090C">
      <w:pPr>
        <w:pStyle w:val="NormalWeb"/>
        <w:numPr>
          <w:ilvl w:val="0"/>
          <w:numId w:val="20"/>
        </w:numPr>
        <w:shd w:val="clear" w:color="auto" w:fill="FFFFFF"/>
        <w:spacing w:before="0" w:beforeAutospacing="0" w:after="0" w:afterAutospacing="0" w:line="276" w:lineRule="auto"/>
        <w:ind w:left="851"/>
        <w:jc w:val="both"/>
        <w:rPr>
          <w:rFonts w:ascii="GHEA Grapalat" w:eastAsiaTheme="minorHAnsi" w:hAnsi="GHEA Grapalat" w:cs="Arial"/>
          <w:color w:val="000000"/>
          <w:lang w:val="en-US"/>
        </w:rPr>
      </w:pPr>
      <w:r w:rsidRPr="00411D6B">
        <w:rPr>
          <w:rFonts w:ascii="GHEA Grapalat" w:eastAsiaTheme="minorHAnsi" w:hAnsi="GHEA Grapalat" w:cs="Arial"/>
          <w:color w:val="000000"/>
          <w:lang w:val="en-US"/>
        </w:rPr>
        <w:t>լիցենզավորված գործունեություն իրականացնելու համար անհրաժեշտ գույքի նկատմամբ իրավունքները հաստատող փաստաթղթեր,</w:t>
      </w:r>
      <w:r w:rsidR="00680FCA" w:rsidRPr="00411D6B">
        <w:rPr>
          <w:rFonts w:ascii="GHEA Grapalat" w:eastAsiaTheme="minorHAnsi" w:hAnsi="GHEA Grapalat" w:cs="Arial"/>
          <w:color w:val="000000"/>
          <w:lang w:val="en-US"/>
        </w:rPr>
        <w:t xml:space="preserve"> բաց</w:t>
      </w:r>
      <w:r w:rsidR="00AA74EB" w:rsidRPr="00411D6B">
        <w:rPr>
          <w:rFonts w:ascii="GHEA Grapalat" w:eastAsiaTheme="minorHAnsi" w:hAnsi="GHEA Grapalat" w:cs="Arial"/>
          <w:color w:val="000000"/>
          <w:lang w:val="en-US"/>
        </w:rPr>
        <w:t>առությամբ</w:t>
      </w:r>
      <w:r w:rsidR="00680FCA" w:rsidRPr="00411D6B">
        <w:rPr>
          <w:rFonts w:ascii="GHEA Grapalat" w:eastAsiaTheme="minorHAnsi" w:hAnsi="GHEA Grapalat" w:cs="Arial"/>
          <w:color w:val="000000"/>
          <w:lang w:val="en-US"/>
        </w:rPr>
        <w:t xml:space="preserve"> </w:t>
      </w:r>
      <w:r w:rsidR="00680FCA" w:rsidRPr="00411D6B">
        <w:rPr>
          <w:rFonts w:ascii="GHEA Grapalat" w:hAnsi="GHEA Grapalat" w:cs="Arial"/>
          <w:color w:val="000000"/>
          <w:lang w:val="en-US"/>
        </w:rPr>
        <w:t xml:space="preserve">Էլեկտրական էներգիայի մեծածախ առևտրի </w:t>
      </w:r>
      <w:r w:rsidR="00EE65BF" w:rsidRPr="00411D6B">
        <w:rPr>
          <w:rFonts w:ascii="GHEA Grapalat" w:hAnsi="GHEA Grapalat" w:cs="Arial"/>
          <w:color w:val="000000"/>
          <w:lang w:val="en-US"/>
        </w:rPr>
        <w:t xml:space="preserve">և </w:t>
      </w:r>
      <w:r w:rsidR="00EE65BF" w:rsidRPr="00411D6B">
        <w:rPr>
          <w:rFonts w:ascii="GHEA Grapalat" w:hAnsi="GHEA Grapalat" w:cs="Arial"/>
          <w:bCs/>
          <w:lang w:val="en-US"/>
        </w:rPr>
        <w:t>էլեկտրական էներգիայի մատակարարման</w:t>
      </w:r>
      <w:r w:rsidR="00EE65BF" w:rsidRPr="00411D6B">
        <w:rPr>
          <w:rFonts w:ascii="GHEA Grapalat" w:hAnsi="GHEA Grapalat" w:cs="Arial"/>
          <w:color w:val="000000"/>
          <w:lang w:val="en-US"/>
        </w:rPr>
        <w:t xml:space="preserve"> </w:t>
      </w:r>
      <w:r w:rsidR="00680FCA" w:rsidRPr="00411D6B">
        <w:rPr>
          <w:rFonts w:ascii="GHEA Grapalat" w:hAnsi="GHEA Grapalat" w:cs="Arial"/>
          <w:color w:val="000000"/>
          <w:lang w:val="en-US"/>
        </w:rPr>
        <w:t>լիցենզիաների</w:t>
      </w:r>
      <w:r w:rsidR="00AA74EB" w:rsidRPr="00411D6B">
        <w:rPr>
          <w:rFonts w:ascii="GHEA Grapalat" w:hAnsi="GHEA Grapalat" w:cs="Arial"/>
          <w:color w:val="000000"/>
          <w:lang w:val="en-US"/>
        </w:rPr>
        <w:t xml:space="preserve"> հայտերի,</w:t>
      </w:r>
    </w:p>
    <w:p w14:paraId="5A2BE37E" w14:textId="04BDF2F3" w:rsidR="00A4090C" w:rsidRPr="00411D6B" w:rsidRDefault="00A4090C" w:rsidP="00A4090C">
      <w:pPr>
        <w:pStyle w:val="NormalWeb"/>
        <w:numPr>
          <w:ilvl w:val="0"/>
          <w:numId w:val="20"/>
        </w:numPr>
        <w:shd w:val="clear" w:color="auto" w:fill="FFFFFF"/>
        <w:spacing w:before="0" w:beforeAutospacing="0" w:after="0" w:afterAutospacing="0" w:line="276" w:lineRule="auto"/>
        <w:ind w:left="851"/>
        <w:jc w:val="both"/>
        <w:rPr>
          <w:rFonts w:ascii="GHEA Grapalat" w:eastAsiaTheme="minorHAnsi" w:hAnsi="GHEA Grapalat" w:cs="Arial"/>
          <w:color w:val="000000"/>
          <w:lang w:val="en-US"/>
        </w:rPr>
      </w:pPr>
      <w:proofErr w:type="gramStart"/>
      <w:r w:rsidRPr="00411D6B">
        <w:rPr>
          <w:rFonts w:ascii="GHEA Grapalat" w:eastAsiaTheme="minorHAnsi" w:hAnsi="GHEA Grapalat" w:cs="Arial"/>
          <w:color w:val="000000"/>
          <w:lang w:val="en-US"/>
        </w:rPr>
        <w:t>հայտարարություն</w:t>
      </w:r>
      <w:proofErr w:type="gramEnd"/>
      <w:r w:rsidRPr="00411D6B">
        <w:rPr>
          <w:rFonts w:ascii="GHEA Grapalat" w:eastAsiaTheme="minorHAnsi" w:hAnsi="GHEA Grapalat" w:cs="Arial"/>
          <w:color w:val="000000"/>
          <w:lang w:val="en-US"/>
        </w:rPr>
        <w:t xml:space="preserve"> Հայաստանի Հանրապետության հրապարակային ծանուցումների պաշտոնական ինտերնետային http://www.azdarar.am/ կայքում՝ համաձայն սույն կարգի №5 հավելվածի։</w:t>
      </w:r>
    </w:p>
    <w:p w14:paraId="60C33AA1" w14:textId="77777777" w:rsidR="00A4090C" w:rsidRPr="00411D6B" w:rsidRDefault="00A4090C" w:rsidP="00A4090C">
      <w:pPr>
        <w:pStyle w:val="NormalWeb"/>
        <w:numPr>
          <w:ilvl w:val="0"/>
          <w:numId w:val="22"/>
        </w:numPr>
        <w:shd w:val="clear" w:color="auto" w:fill="FFFFFF"/>
        <w:spacing w:before="120" w:beforeAutospacing="0" w:after="0" w:afterAutospacing="0" w:line="276" w:lineRule="auto"/>
        <w:jc w:val="both"/>
        <w:rPr>
          <w:rFonts w:ascii="GHEA Grapalat" w:hAnsi="GHEA Grapalat" w:cs="Arial"/>
          <w:color w:val="000000"/>
          <w:lang w:val="en-US"/>
        </w:rPr>
      </w:pPr>
      <w:r w:rsidRPr="00411D6B">
        <w:rPr>
          <w:rFonts w:ascii="GHEA Grapalat" w:hAnsi="GHEA Grapalat" w:cs="Arial"/>
          <w:color w:val="000000"/>
          <w:lang w:val="en-US"/>
        </w:rPr>
        <w:t>Բնական գազի ներկրման, արտահանման լիցենզիաների ստացման հայտը պետք է պարունակի հետևյալ փաստաթղթերը.</w:t>
      </w:r>
    </w:p>
    <w:p w14:paraId="3CAD2342" w14:textId="77777777" w:rsidR="00A4090C" w:rsidRPr="00411D6B" w:rsidRDefault="00A4090C" w:rsidP="00A4090C">
      <w:pPr>
        <w:pStyle w:val="NormalWeb"/>
        <w:numPr>
          <w:ilvl w:val="0"/>
          <w:numId w:val="21"/>
        </w:numPr>
        <w:shd w:val="clear" w:color="auto" w:fill="FFFFFF"/>
        <w:spacing w:before="0" w:beforeAutospacing="0" w:after="0" w:afterAutospacing="0" w:line="276" w:lineRule="auto"/>
        <w:ind w:left="851" w:hanging="425"/>
        <w:jc w:val="both"/>
        <w:rPr>
          <w:rFonts w:ascii="GHEA Grapalat" w:hAnsi="GHEA Grapalat" w:cs="Arial"/>
          <w:color w:val="000000"/>
          <w:lang w:val="en-US"/>
        </w:rPr>
      </w:pPr>
      <w:r w:rsidRPr="00411D6B">
        <w:rPr>
          <w:rFonts w:ascii="GHEA Grapalat" w:hAnsi="GHEA Grapalat" w:cs="Arial"/>
          <w:color w:val="000000"/>
          <w:lang w:val="en-US"/>
        </w:rPr>
        <w:t>գազամատակարարման համակարգի օպերատորի եզրակացությունը ներկրման կամ արտահանման առաջարկվող ռեժիմների իրականացման հնարավորության և էներգետիկայի բնագավառի հուսալիության ու անվտանգության վրա ազդեցության վերաբերյալ,</w:t>
      </w:r>
    </w:p>
    <w:p w14:paraId="592E5C9D" w14:textId="77777777" w:rsidR="00A4090C" w:rsidRPr="00411D6B" w:rsidRDefault="00A4090C" w:rsidP="00A4090C">
      <w:pPr>
        <w:pStyle w:val="NormalWeb"/>
        <w:numPr>
          <w:ilvl w:val="0"/>
          <w:numId w:val="21"/>
        </w:numPr>
        <w:shd w:val="clear" w:color="auto" w:fill="FFFFFF"/>
        <w:spacing w:before="0" w:beforeAutospacing="0" w:after="0" w:afterAutospacing="0" w:line="276" w:lineRule="auto"/>
        <w:ind w:left="851" w:hanging="425"/>
        <w:jc w:val="both"/>
        <w:rPr>
          <w:rFonts w:ascii="GHEA Grapalat" w:hAnsi="GHEA Grapalat" w:cs="Arial"/>
          <w:color w:val="000000"/>
          <w:lang w:val="en-US"/>
        </w:rPr>
      </w:pPr>
      <w:r w:rsidRPr="00411D6B">
        <w:rPr>
          <w:rFonts w:ascii="GHEA Grapalat" w:hAnsi="GHEA Grapalat" w:cs="Arial"/>
          <w:color w:val="000000"/>
          <w:lang w:val="en-US"/>
        </w:rPr>
        <w:t>բնական գազի ներկրման գործունեություն իրականացնելու համար՝ օտարերկրյա առաքողի հետ կնքված ներկրման պայմանագիր,</w:t>
      </w:r>
    </w:p>
    <w:p w14:paraId="62A3D15E" w14:textId="77777777" w:rsidR="00A4090C" w:rsidRPr="00411D6B" w:rsidRDefault="00A4090C" w:rsidP="00A4090C">
      <w:pPr>
        <w:pStyle w:val="NormalWeb"/>
        <w:numPr>
          <w:ilvl w:val="0"/>
          <w:numId w:val="21"/>
        </w:numPr>
        <w:shd w:val="clear" w:color="auto" w:fill="FFFFFF"/>
        <w:spacing w:before="0" w:beforeAutospacing="0" w:after="0" w:afterAutospacing="0" w:line="276" w:lineRule="auto"/>
        <w:ind w:left="851" w:hanging="425"/>
        <w:jc w:val="both"/>
        <w:rPr>
          <w:rFonts w:ascii="GHEA Grapalat" w:hAnsi="GHEA Grapalat" w:cs="Arial"/>
          <w:color w:val="000000"/>
          <w:lang w:val="en-US"/>
        </w:rPr>
      </w:pPr>
      <w:r w:rsidRPr="00411D6B">
        <w:rPr>
          <w:rFonts w:ascii="GHEA Grapalat" w:hAnsi="GHEA Grapalat" w:cs="Arial"/>
          <w:color w:val="000000"/>
          <w:lang w:val="en-US"/>
        </w:rPr>
        <w:t>բնական գազի արտահանման գործունեություն իրականացնելու համար՝ բնական գազի փոխադրման լիցենզիա ունեցող անձի հետ կնքված բնական գազի փոխադրման պայմանագիր, եթե հայտատուն չունի բնական գազի փոխադրման լիցենզիա,</w:t>
      </w:r>
    </w:p>
    <w:p w14:paraId="41A3F74A" w14:textId="37C04D1A" w:rsidR="00A4090C" w:rsidRPr="00411D6B" w:rsidRDefault="00A4090C" w:rsidP="00A4090C">
      <w:pPr>
        <w:pStyle w:val="NormalWeb"/>
        <w:numPr>
          <w:ilvl w:val="0"/>
          <w:numId w:val="21"/>
        </w:numPr>
        <w:shd w:val="clear" w:color="auto" w:fill="FFFFFF"/>
        <w:spacing w:before="0" w:beforeAutospacing="0" w:after="0" w:afterAutospacing="0" w:line="276" w:lineRule="auto"/>
        <w:ind w:left="851" w:hanging="425"/>
        <w:jc w:val="both"/>
        <w:rPr>
          <w:rFonts w:ascii="GHEA Grapalat" w:hAnsi="GHEA Grapalat" w:cs="Arial"/>
          <w:color w:val="000000"/>
          <w:lang w:val="en-US"/>
        </w:rPr>
      </w:pPr>
      <w:r w:rsidRPr="00411D6B">
        <w:rPr>
          <w:rFonts w:ascii="GHEA Grapalat" w:hAnsi="GHEA Grapalat" w:cs="Arial"/>
          <w:color w:val="000000"/>
          <w:lang w:val="en-US"/>
        </w:rPr>
        <w:t>բնական գազի արտահանման գործունեություն իրականացնելու համար՝ բնական գազի բաշխման</w:t>
      </w:r>
      <w:r w:rsidR="00F85AC0" w:rsidRPr="00411D6B">
        <w:rPr>
          <w:rFonts w:ascii="GHEA Grapalat" w:hAnsi="GHEA Grapalat" w:cs="Arial"/>
          <w:color w:val="000000"/>
          <w:lang w:val="hy-AM"/>
        </w:rPr>
        <w:t xml:space="preserve">, </w:t>
      </w:r>
      <w:r w:rsidR="00BD55C5" w:rsidRPr="00411D6B">
        <w:rPr>
          <w:rFonts w:ascii="GHEA Grapalat" w:hAnsi="GHEA Grapalat" w:cs="Arial"/>
          <w:color w:val="000000"/>
          <w:lang w:val="hy-AM"/>
        </w:rPr>
        <w:t>փոխադրման</w:t>
      </w:r>
      <w:r w:rsidR="00F85AC0" w:rsidRPr="00411D6B">
        <w:rPr>
          <w:rFonts w:ascii="GHEA Grapalat" w:hAnsi="GHEA Grapalat" w:cs="Arial"/>
          <w:color w:val="000000"/>
          <w:lang w:val="hy-AM"/>
        </w:rPr>
        <w:t xml:space="preserve"> կամ ներկրման</w:t>
      </w:r>
      <w:r w:rsidRPr="00411D6B">
        <w:rPr>
          <w:rFonts w:ascii="GHEA Grapalat" w:hAnsi="GHEA Grapalat" w:cs="Arial"/>
          <w:color w:val="000000"/>
          <w:lang w:val="en-US"/>
        </w:rPr>
        <w:t xml:space="preserve"> լիցենզիա ունեցող անձի հետ կնքված բնական գազի առուվաճառքի պայմանագիր, եթե հայտատուն չունի բնական գազի բաշխման</w:t>
      </w:r>
      <w:r w:rsidR="00F85AC0" w:rsidRPr="00411D6B">
        <w:rPr>
          <w:rFonts w:ascii="GHEA Grapalat" w:hAnsi="GHEA Grapalat" w:cs="Arial"/>
          <w:color w:val="000000"/>
          <w:lang w:val="hy-AM"/>
        </w:rPr>
        <w:t xml:space="preserve">, </w:t>
      </w:r>
      <w:r w:rsidR="00BD55C5" w:rsidRPr="00411D6B">
        <w:rPr>
          <w:rFonts w:ascii="GHEA Grapalat" w:hAnsi="GHEA Grapalat" w:cs="Arial"/>
          <w:color w:val="000000"/>
          <w:lang w:val="hy-AM"/>
        </w:rPr>
        <w:t>փոխադրման</w:t>
      </w:r>
      <w:r w:rsidR="00F85AC0" w:rsidRPr="00411D6B">
        <w:rPr>
          <w:rFonts w:ascii="GHEA Grapalat" w:hAnsi="GHEA Grapalat" w:cs="Arial"/>
          <w:color w:val="000000"/>
          <w:lang w:val="hy-AM"/>
        </w:rPr>
        <w:t xml:space="preserve"> կամ ներկրման</w:t>
      </w:r>
      <w:r w:rsidRPr="00411D6B">
        <w:rPr>
          <w:rFonts w:ascii="GHEA Grapalat" w:hAnsi="GHEA Grapalat" w:cs="Arial"/>
          <w:color w:val="000000"/>
          <w:lang w:val="en-US"/>
        </w:rPr>
        <w:t xml:space="preserve"> լիցենզիա, ինչպես նաև օտարերկրյա գնորդի հետ կնքված արտահանման պայմանագիր:</w:t>
      </w:r>
    </w:p>
    <w:p w14:paraId="249DB3AA" w14:textId="3ADC8F0C" w:rsidR="00CA28BD" w:rsidRPr="00411D6B" w:rsidRDefault="00CA28BD">
      <w:pPr>
        <w:rPr>
          <w:rFonts w:ascii="GHEA Grapalat" w:hAnsi="GHEA Grapalat" w:cs="Arial"/>
          <w:sz w:val="24"/>
          <w:szCs w:val="24"/>
        </w:rPr>
      </w:pPr>
    </w:p>
    <w:p w14:paraId="6545A32A" w14:textId="6C8CBCF7" w:rsidR="00A4090C" w:rsidRPr="00411D6B" w:rsidRDefault="00F662AB" w:rsidP="00793AF8">
      <w:pPr>
        <w:pStyle w:val="NormalWeb"/>
        <w:shd w:val="clear" w:color="auto" w:fill="FFFFFF"/>
        <w:spacing w:before="120" w:beforeAutospacing="0" w:after="0" w:afterAutospacing="0" w:line="276" w:lineRule="auto"/>
        <w:jc w:val="center"/>
        <w:outlineLvl w:val="1"/>
        <w:rPr>
          <w:rStyle w:val="Strong"/>
          <w:rFonts w:ascii="GHEA Grapalat" w:hAnsi="GHEA Grapalat" w:cs="Arial"/>
          <w:color w:val="000000"/>
          <w:lang w:val="hy-AM"/>
        </w:rPr>
      </w:pPr>
      <w:bookmarkStart w:id="21" w:name="_Hlk524005181"/>
      <w:bookmarkStart w:id="22" w:name="_Toc524013042"/>
      <w:r w:rsidRPr="00411D6B">
        <w:rPr>
          <w:rStyle w:val="Strong"/>
          <w:rFonts w:ascii="GHEA Grapalat" w:hAnsi="GHEA Grapalat" w:cs="Arial"/>
          <w:color w:val="000000"/>
          <w:lang w:val="hy-AM"/>
        </w:rPr>
        <w:t xml:space="preserve">ՀԱՎԵԼՎԱԾ № </w:t>
      </w:r>
      <w:r w:rsidR="00243693" w:rsidRPr="00411D6B">
        <w:rPr>
          <w:rStyle w:val="Strong"/>
          <w:rFonts w:ascii="GHEA Grapalat" w:hAnsi="GHEA Grapalat" w:cs="Arial"/>
          <w:color w:val="000000"/>
          <w:lang w:val="hy-AM"/>
        </w:rPr>
        <w:t>3</w:t>
      </w:r>
      <w:r w:rsidRPr="00411D6B">
        <w:rPr>
          <w:rStyle w:val="Strong"/>
          <w:rFonts w:ascii="GHEA Grapalat" w:hAnsi="GHEA Grapalat" w:cs="Arial"/>
          <w:color w:val="000000"/>
          <w:lang w:val="hy-AM"/>
        </w:rPr>
        <w:t>.</w:t>
      </w:r>
      <w:r w:rsidR="00243693" w:rsidRPr="00411D6B">
        <w:rPr>
          <w:rStyle w:val="Strong"/>
          <w:rFonts w:ascii="GHEA Grapalat" w:hAnsi="GHEA Grapalat" w:cs="Arial"/>
          <w:color w:val="000000"/>
          <w:lang w:val="hy-AM"/>
        </w:rPr>
        <w:t xml:space="preserve"> </w:t>
      </w:r>
      <w:bookmarkEnd w:id="21"/>
      <w:r w:rsidR="00243693" w:rsidRPr="00411D6B">
        <w:rPr>
          <w:rStyle w:val="Strong"/>
          <w:rFonts w:ascii="GHEA Grapalat" w:hAnsi="GHEA Grapalat" w:cs="Arial"/>
          <w:color w:val="000000"/>
          <w:lang w:val="hy-AM"/>
        </w:rPr>
        <w:tab/>
      </w:r>
      <w:r w:rsidR="00A4090C" w:rsidRPr="00411D6B">
        <w:rPr>
          <w:rStyle w:val="Strong"/>
          <w:rFonts w:ascii="GHEA Grapalat" w:hAnsi="GHEA Grapalat" w:cs="Arial"/>
          <w:color w:val="000000"/>
          <w:lang w:val="hy-AM"/>
        </w:rPr>
        <w:t>ԿԱՐԳ</w:t>
      </w:r>
      <w:r w:rsidR="00243693" w:rsidRPr="00411D6B">
        <w:rPr>
          <w:rStyle w:val="Strong"/>
          <w:rFonts w:ascii="GHEA Grapalat" w:hAnsi="GHEA Grapalat" w:cs="Arial"/>
          <w:color w:val="000000"/>
          <w:lang w:val="hy-AM"/>
        </w:rPr>
        <w:t xml:space="preserve"> </w:t>
      </w:r>
      <w:r w:rsidR="00A4090C" w:rsidRPr="00411D6B">
        <w:rPr>
          <w:rStyle w:val="Strong"/>
          <w:rFonts w:ascii="GHEA Grapalat" w:hAnsi="GHEA Grapalat" w:cs="Arial"/>
          <w:color w:val="000000"/>
          <w:lang w:val="hy-AM"/>
        </w:rPr>
        <w:t xml:space="preserve">ԵՐԱՇԽԻՔՆԵՐԻ ՆԵՐԿԱՅԱՑՄԱՆ ԵՎ ՊԵՏԱԿԱՆ </w:t>
      </w:r>
      <w:r w:rsidR="00814EBB" w:rsidRPr="00411D6B">
        <w:rPr>
          <w:rStyle w:val="Strong"/>
          <w:rFonts w:ascii="GHEA Grapalat" w:hAnsi="GHEA Grapalat" w:cs="Arial"/>
          <w:color w:val="000000"/>
          <w:lang w:val="hy-AM"/>
        </w:rPr>
        <w:t xml:space="preserve">                       </w:t>
      </w:r>
      <w:r w:rsidR="00A4090C" w:rsidRPr="00411D6B">
        <w:rPr>
          <w:rStyle w:val="Strong"/>
          <w:rFonts w:ascii="GHEA Grapalat" w:hAnsi="GHEA Grapalat" w:cs="Arial"/>
          <w:color w:val="000000"/>
          <w:lang w:val="hy-AM"/>
        </w:rPr>
        <w:t>ԲՅՈՒՋԵ ՓՈԽԱՆՑՄԱՆ</w:t>
      </w:r>
      <w:bookmarkEnd w:id="22"/>
    </w:p>
    <w:p w14:paraId="3B91792B" w14:textId="77777777" w:rsidR="00A4090C" w:rsidRPr="00411D6B" w:rsidRDefault="00A4090C" w:rsidP="00A4090C">
      <w:pPr>
        <w:shd w:val="clear" w:color="auto" w:fill="FFFFFF"/>
        <w:spacing w:line="276" w:lineRule="auto"/>
        <w:ind w:firstLine="375"/>
        <w:jc w:val="center"/>
        <w:rPr>
          <w:rFonts w:ascii="GHEA Grapalat" w:eastAsia="Times New Roman" w:hAnsi="GHEA Grapalat" w:cs="Arial"/>
          <w:color w:val="000000"/>
          <w:sz w:val="24"/>
          <w:szCs w:val="24"/>
          <w:lang w:val="hy-AM"/>
        </w:rPr>
      </w:pPr>
    </w:p>
    <w:p w14:paraId="56E24A93" w14:textId="77777777" w:rsidR="00A4090C" w:rsidRPr="00411D6B" w:rsidRDefault="00A4090C" w:rsidP="009F081D">
      <w:pPr>
        <w:shd w:val="clear" w:color="auto" w:fill="FFFFFF"/>
        <w:spacing w:line="276" w:lineRule="auto"/>
        <w:ind w:firstLine="374"/>
        <w:jc w:val="center"/>
        <w:rPr>
          <w:rFonts w:ascii="GHEA Grapalat" w:eastAsia="Times New Roman" w:hAnsi="GHEA Grapalat" w:cs="Arial"/>
          <w:b/>
          <w:bCs/>
          <w:color w:val="000000"/>
          <w:sz w:val="24"/>
          <w:szCs w:val="24"/>
        </w:rPr>
      </w:pPr>
      <w:r w:rsidRPr="00411D6B">
        <w:rPr>
          <w:rFonts w:ascii="GHEA Grapalat" w:eastAsia="Times New Roman" w:hAnsi="GHEA Grapalat" w:cs="Arial"/>
          <w:b/>
          <w:bCs/>
          <w:color w:val="000000"/>
          <w:sz w:val="24"/>
          <w:szCs w:val="24"/>
        </w:rPr>
        <w:t>1. ԸՆԴՀԱՆՈՒՐ ԴՐՈՒՅԹՆԵՐ</w:t>
      </w:r>
    </w:p>
    <w:p w14:paraId="243C1EC4" w14:textId="061E1924" w:rsidR="00A4090C" w:rsidRPr="00411D6B" w:rsidRDefault="00A4090C" w:rsidP="009F081D">
      <w:pPr>
        <w:pStyle w:val="ListParagraph"/>
        <w:widowControl/>
        <w:numPr>
          <w:ilvl w:val="0"/>
          <w:numId w:val="23"/>
        </w:numPr>
        <w:shd w:val="clear" w:color="auto" w:fill="FFFFFF"/>
        <w:spacing w:before="120" w:line="276" w:lineRule="auto"/>
        <w:ind w:left="360"/>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lastRenderedPageBreak/>
        <w:t>Կառուցման ժամանակահատված ներառող էլեկտրական կամ ջերմային էներգիայի արտադրության (ներառյալ՝ էլեկտրական և ջերմային էներգիայի համակցված արտադրության)</w:t>
      </w:r>
      <w:r w:rsidRPr="00411D6B">
        <w:rPr>
          <w:rFonts w:ascii="Calibri" w:eastAsia="Times New Roman" w:hAnsi="Calibri" w:cs="Calibri"/>
          <w:color w:val="000000"/>
          <w:sz w:val="24"/>
          <w:szCs w:val="24"/>
        </w:rPr>
        <w:t> </w:t>
      </w:r>
      <w:r w:rsidRPr="00411D6B">
        <w:rPr>
          <w:rFonts w:ascii="GHEA Grapalat" w:eastAsia="Times New Roman" w:hAnsi="GHEA Grapalat" w:cs="Arial"/>
          <w:color w:val="000000"/>
          <w:sz w:val="24"/>
          <w:szCs w:val="24"/>
        </w:rPr>
        <w:t xml:space="preserve"> </w:t>
      </w:r>
      <w:r w:rsidRPr="00411D6B">
        <w:rPr>
          <w:rFonts w:ascii="GHEA Grapalat" w:eastAsia="Times New Roman" w:hAnsi="GHEA Grapalat" w:cs="GHEA Grapalat"/>
          <w:color w:val="000000"/>
          <w:sz w:val="24"/>
          <w:szCs w:val="24"/>
        </w:rPr>
        <w:t>լիցենզիա</w:t>
      </w:r>
      <w:r w:rsidRPr="00411D6B">
        <w:rPr>
          <w:rFonts w:ascii="GHEA Grapalat" w:eastAsia="Times New Roman" w:hAnsi="GHEA Grapalat" w:cs="Arial"/>
          <w:color w:val="000000"/>
          <w:sz w:val="24"/>
          <w:szCs w:val="24"/>
        </w:rPr>
        <w:t xml:space="preserve"> (այսուհետ՝ արտադրության լիցենզիա) ստանալու, կամ արտադրության լիցենզիայում վերակառուցման ժամանակահատված ամրագրելու, ինչպես նաև նշված ժամանակահատվածները երկարաձգելու նպատակով հայտատուն Հանձնաժողով է ներկայացնում Հայաստանի Հանրապետությունում գործող որևէ բանկի կողմից տրամադրված երաշխիք, որով բանկը գրավոր պարտավորություն է ստանձնում հայտատուի կողմից լիցենզիայի պայմանները չկատարելու կամ ոչ պատշաճ կատարելու դեպքում սույն կարգի 3-րդ կետի համաձայն հաշվարկված գումարը, Հանձնաժողովի որոշման կամ գրության հիման վրա, Հանձնաժողովի սահմանած ժամկետում, անվիճելի և անառարկելի կարգով փոխանցել Հայաստանի Հանրապետության պետական բյուջե:</w:t>
      </w:r>
    </w:p>
    <w:p w14:paraId="3174F948" w14:textId="77777777" w:rsidR="00A4090C" w:rsidRPr="00411D6B" w:rsidRDefault="00A4090C" w:rsidP="009F081D">
      <w:pPr>
        <w:pStyle w:val="ListParagraph"/>
        <w:widowControl/>
        <w:numPr>
          <w:ilvl w:val="0"/>
          <w:numId w:val="23"/>
        </w:numPr>
        <w:shd w:val="clear" w:color="auto" w:fill="FFFFFF"/>
        <w:spacing w:before="120" w:line="276" w:lineRule="auto"/>
        <w:ind w:left="360"/>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Հայտատուն պարտավոր է երաշխիքը ներկայացնել արտադրության լիցենզիայի կառուցման (վերակառուցման) ժամանակահատվածի համար իր կողմից հայցվող, իսկ ժամականահատվածի երկարաձգման դեպքում՝ երկարաձգման ժամկետից առնվազն քառասունհինգ օր ավելի գործողության ժամկետով:</w:t>
      </w:r>
    </w:p>
    <w:p w14:paraId="6F8BFBD8" w14:textId="079FA58C" w:rsidR="00A4090C" w:rsidRPr="00411D6B" w:rsidRDefault="00A4090C" w:rsidP="009F081D">
      <w:pPr>
        <w:pStyle w:val="ListParagraph"/>
        <w:widowControl/>
        <w:numPr>
          <w:ilvl w:val="0"/>
          <w:numId w:val="23"/>
        </w:numPr>
        <w:shd w:val="clear" w:color="auto" w:fill="FFFFFF"/>
        <w:spacing w:before="120" w:line="276" w:lineRule="auto"/>
        <w:ind w:left="360"/>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Երաշխիքով սահմանված գումարի հաշվարկման բազա է սահմանվում «Պետական տուրքի մասին» Հայաստանի Հանրապետության օրենքով սահմանված բազային տուրքի չափը: Երաշխիքով սահմանված գումարի մեծությունը պետք է հավասար լինի կառուցվող կայանի հաշվարկային</w:t>
      </w:r>
      <w:r w:rsidR="00F85AC0" w:rsidRPr="00411D6B">
        <w:rPr>
          <w:rFonts w:ascii="GHEA Grapalat" w:eastAsia="Times New Roman" w:hAnsi="GHEA Grapalat" w:cs="Arial"/>
          <w:color w:val="000000"/>
          <w:sz w:val="24"/>
          <w:szCs w:val="24"/>
          <w:lang w:val="hy-AM"/>
        </w:rPr>
        <w:t xml:space="preserve"> </w:t>
      </w:r>
      <w:r w:rsidR="00F85AC0" w:rsidRPr="00411D6B">
        <w:rPr>
          <w:rFonts w:ascii="GHEA Grapalat" w:eastAsia="Times New Roman" w:hAnsi="GHEA Grapalat" w:cs="Arial"/>
          <w:color w:val="000000"/>
          <w:sz w:val="24"/>
          <w:szCs w:val="24"/>
        </w:rPr>
        <w:t>(</w:t>
      </w:r>
      <w:r w:rsidR="00F85AC0" w:rsidRPr="00411D6B">
        <w:rPr>
          <w:rFonts w:ascii="GHEA Grapalat" w:eastAsia="Times New Roman" w:hAnsi="GHEA Grapalat" w:cs="Arial"/>
          <w:color w:val="000000"/>
          <w:sz w:val="24"/>
          <w:szCs w:val="24"/>
          <w:lang w:val="hy-AM"/>
        </w:rPr>
        <w:t>տեղակայվող</w:t>
      </w:r>
      <w:r w:rsidR="00F85AC0" w:rsidRPr="00411D6B">
        <w:rPr>
          <w:rFonts w:ascii="GHEA Grapalat" w:eastAsia="Times New Roman" w:hAnsi="GHEA Grapalat" w:cs="Arial"/>
          <w:color w:val="000000"/>
          <w:sz w:val="24"/>
          <w:szCs w:val="24"/>
        </w:rPr>
        <w:t>)</w:t>
      </w:r>
      <w:r w:rsidRPr="00411D6B">
        <w:rPr>
          <w:rFonts w:ascii="GHEA Grapalat" w:eastAsia="Times New Roman" w:hAnsi="GHEA Grapalat" w:cs="Arial"/>
          <w:color w:val="000000"/>
          <w:sz w:val="24"/>
          <w:szCs w:val="24"/>
        </w:rPr>
        <w:t xml:space="preserve"> հզորության (արտահայտված կիլովատտերով) և «Պետական տուրքի մասին» Հայաստանի Հանրապետության օրենքով սահմանված բազային տուրքի երկուսուկեսապատիկի արտադրյալին, սակայն ոչ պակաս, քան 500 000 դրամը: Էլեկտրական և ջերմային էներգիայի համակցված արտադրության կայանի դեպքում կայանի հաշվարկային հզորությունը հաշվարկվում է որպես էլեկտրական և ջերմային հաշվարկային հզորությունների գումար:</w:t>
      </w:r>
    </w:p>
    <w:p w14:paraId="6849929D" w14:textId="77777777" w:rsidR="00A4090C" w:rsidRPr="00411D6B" w:rsidRDefault="00A4090C" w:rsidP="009F081D">
      <w:pPr>
        <w:pStyle w:val="ListParagraph"/>
        <w:widowControl/>
        <w:numPr>
          <w:ilvl w:val="0"/>
          <w:numId w:val="23"/>
        </w:numPr>
        <w:shd w:val="clear" w:color="auto" w:fill="FFFFFF"/>
        <w:spacing w:before="120" w:line="276" w:lineRule="auto"/>
        <w:ind w:left="360"/>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Սույն կարգով սահմանված երաշխիքը չի պահանջվում, եթե հայտատուն Հանձնաժողով է ներկայացրել Հայաստանի Հանրապետության կառավարության կողմից տրված բյուջետային երաշխիք:</w:t>
      </w:r>
    </w:p>
    <w:p w14:paraId="698A88B2" w14:textId="77777777" w:rsidR="00A4090C" w:rsidRPr="00411D6B" w:rsidRDefault="00A4090C" w:rsidP="009F081D">
      <w:pPr>
        <w:pStyle w:val="ListParagraph"/>
        <w:widowControl/>
        <w:numPr>
          <w:ilvl w:val="0"/>
          <w:numId w:val="23"/>
        </w:numPr>
        <w:shd w:val="clear" w:color="auto" w:fill="FFFFFF"/>
        <w:spacing w:before="120" w:line="276" w:lineRule="auto"/>
        <w:ind w:left="360"/>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Լիցենզիայի պայմանները սահմանված ժամկետում կամ վաղաժամկետ կատարելու դեպքում Հանձնաժողովը, լիցենզավորված անձի դիմումի համաձայն, համապատասխան որոշմամբ կամ գրությամբ երաշխիք տված անձին ազատում է երաշխիքային պարտավորություններից:</w:t>
      </w:r>
    </w:p>
    <w:p w14:paraId="40A502AE" w14:textId="39265B29" w:rsidR="00A4090C" w:rsidRPr="00411D6B" w:rsidRDefault="00A4090C" w:rsidP="009F081D">
      <w:pPr>
        <w:shd w:val="clear" w:color="auto" w:fill="FFFFFF"/>
        <w:spacing w:before="120" w:line="276" w:lineRule="auto"/>
        <w:rPr>
          <w:rFonts w:ascii="GHEA Grapalat" w:eastAsia="Times New Roman" w:hAnsi="GHEA Grapalat" w:cs="Arial"/>
          <w:color w:val="000000"/>
          <w:sz w:val="24"/>
          <w:szCs w:val="24"/>
        </w:rPr>
      </w:pPr>
    </w:p>
    <w:p w14:paraId="15649B84" w14:textId="77777777" w:rsidR="00A4090C" w:rsidRPr="00411D6B" w:rsidRDefault="00A4090C" w:rsidP="009F081D">
      <w:pPr>
        <w:shd w:val="clear" w:color="auto" w:fill="FFFFFF"/>
        <w:spacing w:before="120" w:line="276" w:lineRule="auto"/>
        <w:ind w:firstLine="374"/>
        <w:jc w:val="center"/>
        <w:rPr>
          <w:rFonts w:ascii="GHEA Grapalat" w:eastAsia="Times New Roman" w:hAnsi="GHEA Grapalat" w:cs="Arial"/>
          <w:b/>
          <w:bCs/>
          <w:color w:val="000000"/>
          <w:sz w:val="24"/>
          <w:szCs w:val="24"/>
        </w:rPr>
      </w:pPr>
      <w:r w:rsidRPr="00411D6B">
        <w:rPr>
          <w:rFonts w:ascii="GHEA Grapalat" w:eastAsia="Times New Roman" w:hAnsi="GHEA Grapalat" w:cs="Arial"/>
          <w:b/>
          <w:bCs/>
          <w:color w:val="000000"/>
          <w:sz w:val="24"/>
          <w:szCs w:val="24"/>
        </w:rPr>
        <w:lastRenderedPageBreak/>
        <w:t>2. ԵՐԱՇԽԻՔՈՎ ՍԱՀՄԱՆՎԱԾ ԳՈՒՄԱՐԸ ՀԱՅԱՍՏԱՆԻ ՀԱՆՐԱՊԵՏՈՒԹՅԱՆ ՊԵՏԱԿԱՆ ԲՅՈՒՋԵ ՓՈԽԱՆՑԵԼՈՒ ԴԵՊՔԵՐԸ</w:t>
      </w:r>
    </w:p>
    <w:p w14:paraId="7E879BEA" w14:textId="77777777" w:rsidR="00A4090C" w:rsidRPr="00411D6B" w:rsidRDefault="00A4090C" w:rsidP="009F081D">
      <w:pPr>
        <w:pStyle w:val="ListParagraph"/>
        <w:widowControl/>
        <w:numPr>
          <w:ilvl w:val="0"/>
          <w:numId w:val="23"/>
        </w:numPr>
        <w:shd w:val="clear" w:color="auto" w:fill="FFFFFF"/>
        <w:spacing w:before="120" w:line="276" w:lineRule="auto"/>
        <w:ind w:left="360"/>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Հանձնաժողովը որոշում է ընդունում երաշխիքով սահմանված գումարն ամբողջությամբ Հայաստանի Հանրապետության պետական բյուջե փոխանցելու մասին, եթե`</w:t>
      </w:r>
    </w:p>
    <w:p w14:paraId="337567A1" w14:textId="77777777" w:rsidR="00A4090C" w:rsidRPr="00411D6B" w:rsidRDefault="00A4090C" w:rsidP="009F081D">
      <w:pPr>
        <w:pStyle w:val="ListParagraph"/>
        <w:widowControl/>
        <w:numPr>
          <w:ilvl w:val="0"/>
          <w:numId w:val="24"/>
        </w:numPr>
        <w:shd w:val="clear" w:color="auto" w:fill="FFFFFF"/>
        <w:spacing w:before="120" w:line="276" w:lineRule="auto"/>
        <w:ind w:left="900"/>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Հանձնաժողովը որոշում է ընդունել արտադրության լիցենզիայի գործողությունը դադարեցնելու մասին,</w:t>
      </w:r>
    </w:p>
    <w:p w14:paraId="3A155CA3" w14:textId="77777777" w:rsidR="00A4090C" w:rsidRPr="00411D6B" w:rsidRDefault="00A4090C" w:rsidP="009F081D">
      <w:pPr>
        <w:pStyle w:val="ListParagraph"/>
        <w:widowControl/>
        <w:numPr>
          <w:ilvl w:val="0"/>
          <w:numId w:val="24"/>
        </w:numPr>
        <w:shd w:val="clear" w:color="auto" w:fill="FFFFFF"/>
        <w:spacing w:before="120" w:line="276" w:lineRule="auto"/>
        <w:ind w:left="900"/>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արտադրության լիցենզիա ունեցող անձը լիցենզիայով սահմանված վերակառուցման ժամանակահատվածում չի ավարտել կայանի վերակառուցման աշխատանքները և չի դիմել լիցենզիայի պայմաններում փոփոխություններ կատարելու համար կամ Հանձնաժողովը մերժել է փոփոխություններ կատարելու դիմումը, և արտադրության լիցենզիա ունեցող անձը մինչև վերակառուցման ժամանակահատվածի ավարտը չի վերացրել մերժման հիմքերը և Հանձնաժողով չի ներկայացրել համապատասխան հիմնավորող փաստաթղթեր,</w:t>
      </w:r>
    </w:p>
    <w:p w14:paraId="608FA830" w14:textId="77777777" w:rsidR="00A4090C" w:rsidRPr="00411D6B" w:rsidRDefault="00A4090C" w:rsidP="009F081D">
      <w:pPr>
        <w:pStyle w:val="ListParagraph"/>
        <w:widowControl/>
        <w:numPr>
          <w:ilvl w:val="0"/>
          <w:numId w:val="24"/>
        </w:numPr>
        <w:shd w:val="clear" w:color="auto" w:fill="FFFFFF"/>
        <w:spacing w:before="120" w:line="276" w:lineRule="auto"/>
        <w:ind w:left="900"/>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արտադրության լիցենզիա ունեցող անձը լիցենզիայով սահմանված վերակառուցման ժամանակահատվածում չի ավարտել կայանի վերակառուցման աշխատանքները և չի դիմել լիցենզիայով սահմանված վերակառուցման ժամանակահատվածը երկարաձգելու հայտով կամ Հանձնաժողովը մերժել է ներկայացված հայտը և արտադրության լիցենզիա ունեցող անձը մինչև վերակառուցման ժամանակահատվածի ավարտը չի վերացրել մերժման հիմքերը և Հանձնաժողով չի ներկայացրել համապատասխան հիմնավորող փաստաթղթեր:</w:t>
      </w:r>
    </w:p>
    <w:p w14:paraId="02342484" w14:textId="77777777" w:rsidR="00A4090C" w:rsidRPr="00411D6B" w:rsidRDefault="00A4090C" w:rsidP="009F081D">
      <w:pPr>
        <w:pStyle w:val="ListParagraph"/>
        <w:widowControl/>
        <w:numPr>
          <w:ilvl w:val="0"/>
          <w:numId w:val="23"/>
        </w:numPr>
        <w:shd w:val="clear" w:color="auto" w:fill="FFFFFF"/>
        <w:spacing w:before="120" w:line="276" w:lineRule="auto"/>
        <w:ind w:left="360"/>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Հանձնաժողովը որոշում է ընդունում երաշխիքով սահմանված գումարի կեսը Հայաստանի Հանրապետության պետական բյուջե փոխանցելու մասին, եթե`</w:t>
      </w:r>
    </w:p>
    <w:p w14:paraId="25697EB9" w14:textId="77777777" w:rsidR="00A4090C" w:rsidRPr="00411D6B" w:rsidRDefault="00A4090C" w:rsidP="009F081D">
      <w:pPr>
        <w:pStyle w:val="ListParagraph"/>
        <w:widowControl/>
        <w:numPr>
          <w:ilvl w:val="1"/>
          <w:numId w:val="25"/>
        </w:numPr>
        <w:shd w:val="clear" w:color="auto" w:fill="FFFFFF"/>
        <w:spacing w:before="120" w:line="276" w:lineRule="auto"/>
        <w:ind w:left="810" w:hanging="345"/>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Հանձնաժողովը որոշում է ընդունել արտադրության լիցենզիայով սահմանված կառուցման (վերակառուցման) ժամանակահատվածը երկարաձգելու մասին,</w:t>
      </w:r>
    </w:p>
    <w:p w14:paraId="5B2F3D79" w14:textId="68FDA5A8" w:rsidR="00A4090C" w:rsidRPr="00411D6B" w:rsidRDefault="00A4090C" w:rsidP="009F081D">
      <w:pPr>
        <w:pStyle w:val="ListParagraph"/>
        <w:widowControl/>
        <w:numPr>
          <w:ilvl w:val="1"/>
          <w:numId w:val="25"/>
        </w:numPr>
        <w:shd w:val="clear" w:color="auto" w:fill="FFFFFF"/>
        <w:spacing w:before="120" w:line="276" w:lineRule="auto"/>
        <w:ind w:left="810" w:hanging="345"/>
        <w:jc w:val="both"/>
        <w:rPr>
          <w:rFonts w:ascii="GHEA Grapalat" w:eastAsia="Times New Roman" w:hAnsi="GHEA Grapalat" w:cs="Arial"/>
          <w:sz w:val="24"/>
          <w:szCs w:val="24"/>
        </w:rPr>
      </w:pPr>
      <w:r w:rsidRPr="00411D6B">
        <w:rPr>
          <w:rFonts w:ascii="GHEA Grapalat" w:eastAsia="Times New Roman" w:hAnsi="GHEA Grapalat" w:cs="Arial"/>
          <w:color w:val="000000"/>
          <w:sz w:val="24"/>
          <w:szCs w:val="24"/>
        </w:rPr>
        <w:t xml:space="preserve">արտադրության լիցենզիա ունեցող անձի կողմից Նախագիծը Հանձնաժողով ներկայացնելու` լիցենզիայի պայմաններով ամրագրված ժամկետը </w:t>
      </w:r>
      <w:r w:rsidRPr="00411D6B">
        <w:rPr>
          <w:rFonts w:ascii="GHEA Grapalat" w:eastAsia="Times New Roman" w:hAnsi="GHEA Grapalat" w:cs="Arial"/>
          <w:sz w:val="24"/>
          <w:szCs w:val="24"/>
        </w:rPr>
        <w:t>Հանձնաժողովի</w:t>
      </w:r>
      <w:r w:rsidR="00705574" w:rsidRPr="00411D6B">
        <w:rPr>
          <w:rFonts w:ascii="GHEA Grapalat" w:eastAsia="Times New Roman" w:hAnsi="GHEA Grapalat" w:cs="Arial"/>
          <w:sz w:val="24"/>
          <w:szCs w:val="24"/>
          <w:lang w:val="hy-AM"/>
        </w:rPr>
        <w:t xml:space="preserve"> հաստատած</w:t>
      </w:r>
      <w:r w:rsidRPr="00411D6B">
        <w:rPr>
          <w:rFonts w:ascii="GHEA Grapalat" w:eastAsia="Times New Roman" w:hAnsi="GHEA Grapalat" w:cs="Arial"/>
          <w:sz w:val="24"/>
          <w:szCs w:val="24"/>
        </w:rPr>
        <w:t xml:space="preserve">  էներգետիկայի բնագավառում գործունեության լիցենզավորման կարգի համաձայն 2-րդ անգամ երկարաձգվել է:</w:t>
      </w:r>
    </w:p>
    <w:p w14:paraId="3E5639A0" w14:textId="77777777" w:rsidR="00A4090C" w:rsidRPr="00411D6B" w:rsidRDefault="00A4090C" w:rsidP="009F081D">
      <w:pPr>
        <w:pStyle w:val="ListParagraph"/>
        <w:widowControl/>
        <w:numPr>
          <w:ilvl w:val="0"/>
          <w:numId w:val="23"/>
        </w:numPr>
        <w:shd w:val="clear" w:color="auto" w:fill="FFFFFF"/>
        <w:spacing w:before="120" w:line="276" w:lineRule="auto"/>
        <w:ind w:left="360"/>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Սույն կարգի 7-րդ կետում սահմանված դեպքերում` Հանձնաժողովի որոշմամբ կամ գրությամբ սահմանված ժամկետում, լիցենզավորված անձը Հանձնաժողով է ներկայացնում սույն կարգի 3-րդ կետին համապատասխան հաշվարկված երաշխիք:</w:t>
      </w:r>
    </w:p>
    <w:p w14:paraId="539E6BF4" w14:textId="6AE355B9" w:rsidR="00A4090C" w:rsidRPr="00411D6B" w:rsidRDefault="00A4090C" w:rsidP="009F081D">
      <w:pPr>
        <w:pStyle w:val="ListParagraph"/>
        <w:widowControl/>
        <w:numPr>
          <w:ilvl w:val="0"/>
          <w:numId w:val="23"/>
        </w:numPr>
        <w:shd w:val="clear" w:color="auto" w:fill="FFFFFF"/>
        <w:spacing w:before="120" w:line="276" w:lineRule="auto"/>
        <w:ind w:left="360"/>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lastRenderedPageBreak/>
        <w:t>Սույն կարգի 6-րդ կետով նախատեսված որոշման ընդունման դեպքում, երբ լիցենզավորված անձի կողմից նախկինում Հանձնաժողով երաշխիք չի ներկայացվել, սույն կարգի 6-րդ կետով նախատեսված գումարի՝ Հայաստանի Հանրապետության պետական բյուջե փոխանցելու պարտավորությունը կրում է լիցենզավորված անձը:</w:t>
      </w:r>
    </w:p>
    <w:p w14:paraId="43D67DDB" w14:textId="2DD21B1C" w:rsidR="00A4090C" w:rsidRPr="00411D6B" w:rsidRDefault="00A4090C" w:rsidP="009F081D">
      <w:pPr>
        <w:shd w:val="clear" w:color="auto" w:fill="FFFFFF"/>
        <w:spacing w:before="120" w:line="276" w:lineRule="auto"/>
        <w:ind w:firstLine="375"/>
        <w:rPr>
          <w:rFonts w:ascii="GHEA Grapalat" w:eastAsia="Times New Roman" w:hAnsi="GHEA Grapalat" w:cs="Arial"/>
          <w:color w:val="000000"/>
          <w:sz w:val="24"/>
          <w:szCs w:val="24"/>
        </w:rPr>
      </w:pPr>
    </w:p>
    <w:p w14:paraId="16A70B1C" w14:textId="5E6EA5BD" w:rsidR="00A4090C" w:rsidRPr="00411D6B" w:rsidRDefault="00A4090C" w:rsidP="009F081D">
      <w:pPr>
        <w:shd w:val="clear" w:color="auto" w:fill="FFFFFF"/>
        <w:spacing w:before="120" w:line="276" w:lineRule="auto"/>
        <w:ind w:firstLine="375"/>
        <w:jc w:val="center"/>
        <w:rPr>
          <w:rFonts w:ascii="GHEA Grapalat" w:eastAsia="Times New Roman" w:hAnsi="GHEA Grapalat" w:cs="Arial"/>
          <w:color w:val="000000"/>
          <w:sz w:val="24"/>
          <w:szCs w:val="24"/>
        </w:rPr>
      </w:pPr>
      <w:r w:rsidRPr="00411D6B">
        <w:rPr>
          <w:rFonts w:ascii="GHEA Grapalat" w:eastAsia="Times New Roman" w:hAnsi="GHEA Grapalat" w:cs="Arial"/>
          <w:b/>
          <w:bCs/>
          <w:color w:val="000000"/>
          <w:sz w:val="24"/>
          <w:szCs w:val="24"/>
        </w:rPr>
        <w:t>3. ՖՈՐՍ ՄԱԺՈՐԱՅԻՆ ԻՐԱՎԻՃԱԿՆԵՐ</w:t>
      </w:r>
    </w:p>
    <w:p w14:paraId="0BF72B1A" w14:textId="71D91441" w:rsidR="007344D2" w:rsidRPr="00411D6B" w:rsidRDefault="007344D2" w:rsidP="0085179E">
      <w:pPr>
        <w:pStyle w:val="ListParagraph"/>
        <w:widowControl/>
        <w:numPr>
          <w:ilvl w:val="0"/>
          <w:numId w:val="23"/>
        </w:numPr>
        <w:shd w:val="clear" w:color="auto" w:fill="FFFFFF"/>
        <w:spacing w:before="120" w:line="276" w:lineRule="auto"/>
        <w:ind w:left="360"/>
        <w:jc w:val="both"/>
        <w:rPr>
          <w:rFonts w:ascii="GHEA Grapalat" w:hAnsi="GHEA Grapalat" w:cs="Arial"/>
          <w:sz w:val="24"/>
          <w:szCs w:val="24"/>
          <w:lang w:val="hy-AM"/>
        </w:rPr>
      </w:pPr>
      <w:r w:rsidRPr="00411D6B">
        <w:rPr>
          <w:rFonts w:ascii="GHEA Grapalat" w:eastAsia="Times New Roman" w:hAnsi="GHEA Grapalat" w:cs="Arial"/>
          <w:color w:val="000000"/>
          <w:sz w:val="24"/>
          <w:szCs w:val="24"/>
        </w:rPr>
        <w:t>Լիցենզավորված անձի ներկայացրած երաշխիքով սահմանված գումարը սույն կարգով սահմանված դեպքերում Հայաստանի Հանրապետության պետական բյուջե չի փոխանցվում, եթե նրա կողմից լիցենզիայի պայմանների չկատարումը կամ ոչ պատշաճ կատարումը հետևանք է</w:t>
      </w:r>
      <w:r w:rsidRPr="00411D6B">
        <w:rPr>
          <w:rFonts w:ascii="GHEA Grapalat" w:hAnsi="GHEA Grapalat" w:cs="Arial"/>
          <w:sz w:val="24"/>
          <w:szCs w:val="24"/>
          <w:lang w:val="hy-AM"/>
        </w:rPr>
        <w:t xml:space="preserve"> ֆորս մաժորի: Սույն կարգի իմաստով ֆորս մաժոր է համարվում ցանկացած հանգամանք կամ դեպք (դրա հետևանք), որը հանգեցրել է (հանգեցնում կամ կարող է հանգեցնել) լիցենզավորված անձի պարտավորությունների չկատարման կամ ոչ պատշաճ կատարման և միաժամանակ բավարարում է հետևյալ պայմաններին՝</w:t>
      </w:r>
    </w:p>
    <w:p w14:paraId="243D4184" w14:textId="63AB5A59" w:rsidR="007344D2" w:rsidRPr="00411D6B" w:rsidRDefault="007344D2" w:rsidP="0085179E">
      <w:pPr>
        <w:pStyle w:val="ListParagraph"/>
        <w:widowControl/>
        <w:numPr>
          <w:ilvl w:val="0"/>
          <w:numId w:val="28"/>
        </w:numPr>
        <w:spacing w:before="120" w:line="276" w:lineRule="auto"/>
        <w:ind w:right="90"/>
        <w:jc w:val="both"/>
        <w:rPr>
          <w:rFonts w:ascii="GHEA Grapalat" w:hAnsi="GHEA Grapalat" w:cs="Arial"/>
          <w:sz w:val="24"/>
          <w:szCs w:val="24"/>
          <w:lang w:val="hy-AM"/>
        </w:rPr>
      </w:pPr>
      <w:r w:rsidRPr="00411D6B">
        <w:rPr>
          <w:rFonts w:ascii="GHEA Grapalat" w:hAnsi="GHEA Grapalat" w:cs="Arial"/>
          <w:sz w:val="24"/>
          <w:szCs w:val="24"/>
          <w:lang w:val="hy-AM"/>
        </w:rPr>
        <w:t>չի գտնվում լիցենզավորված անձի վերահսկողության ներքո.</w:t>
      </w:r>
    </w:p>
    <w:p w14:paraId="5D0719DA" w14:textId="11F7B1D0" w:rsidR="007344D2" w:rsidRPr="00411D6B" w:rsidRDefault="007344D2" w:rsidP="0085179E">
      <w:pPr>
        <w:pStyle w:val="ListParagraph"/>
        <w:widowControl/>
        <w:numPr>
          <w:ilvl w:val="0"/>
          <w:numId w:val="28"/>
        </w:numPr>
        <w:spacing w:before="120" w:line="276" w:lineRule="auto"/>
        <w:ind w:right="90"/>
        <w:jc w:val="both"/>
        <w:rPr>
          <w:rFonts w:ascii="GHEA Grapalat" w:hAnsi="GHEA Grapalat" w:cs="Arial"/>
          <w:sz w:val="24"/>
          <w:szCs w:val="24"/>
          <w:lang w:val="hy-AM"/>
        </w:rPr>
      </w:pPr>
      <w:r w:rsidRPr="00411D6B">
        <w:rPr>
          <w:rFonts w:ascii="GHEA Grapalat" w:hAnsi="GHEA Grapalat" w:cs="Arial"/>
          <w:sz w:val="24"/>
          <w:szCs w:val="24"/>
          <w:lang w:val="hy-AM"/>
        </w:rPr>
        <w:t xml:space="preserve">լիցենզավորված անձը ձեռնարկել է բոլոր անհրաժեշտ միջոցները և ջանքերը (այդ թվում՝ նախազգուշական, այլընտրանքային, օրենսդրությամբ նախատեսված) նշված հանգամանքները (հետևանքները) կանխելու, վերացնելու, մեղմելու կամ դրանցից խուսափելու համար. </w:t>
      </w:r>
    </w:p>
    <w:p w14:paraId="7477A32C" w14:textId="351C2FAF" w:rsidR="007344D2" w:rsidRPr="00411D6B" w:rsidRDefault="007344D2" w:rsidP="0085179E">
      <w:pPr>
        <w:pStyle w:val="ListParagraph"/>
        <w:widowControl/>
        <w:numPr>
          <w:ilvl w:val="0"/>
          <w:numId w:val="28"/>
        </w:numPr>
        <w:spacing w:before="120" w:line="276" w:lineRule="auto"/>
        <w:ind w:right="90"/>
        <w:jc w:val="both"/>
        <w:rPr>
          <w:rFonts w:ascii="GHEA Grapalat" w:hAnsi="GHEA Grapalat" w:cs="Arial"/>
          <w:sz w:val="24"/>
          <w:szCs w:val="24"/>
          <w:lang w:val="hy-AM"/>
        </w:rPr>
      </w:pPr>
      <w:r w:rsidRPr="00411D6B">
        <w:rPr>
          <w:rFonts w:ascii="GHEA Grapalat" w:hAnsi="GHEA Grapalat" w:cs="Arial"/>
          <w:sz w:val="24"/>
          <w:szCs w:val="24"/>
          <w:lang w:val="hy-AM"/>
        </w:rPr>
        <w:t>լիցենզավորված անձը տեղեկացրել է Հանձնաժողովին իրազեկվելուց հետո հնարավորինս սեղմ ժամկետում, բայց ոչ ուշ, քան այդ մասին իրազեկվելուց հետո 10</w:t>
      </w:r>
      <w:r w:rsidR="00431D29" w:rsidRPr="00411D6B">
        <w:rPr>
          <w:rFonts w:ascii="GHEA Grapalat" w:hAnsi="GHEA Grapalat" w:cs="Arial"/>
          <w:sz w:val="24"/>
          <w:szCs w:val="24"/>
          <w:lang w:val="hy-AM"/>
        </w:rPr>
        <w:t xml:space="preserve"> աշխատանքային</w:t>
      </w:r>
      <w:r w:rsidRPr="00411D6B">
        <w:rPr>
          <w:rFonts w:ascii="GHEA Grapalat" w:hAnsi="GHEA Grapalat" w:cs="Arial"/>
          <w:sz w:val="24"/>
          <w:szCs w:val="24"/>
          <w:lang w:val="hy-AM"/>
        </w:rPr>
        <w:t xml:space="preserve"> օրվա ընթացքում:</w:t>
      </w:r>
    </w:p>
    <w:p w14:paraId="2CBBCD2A" w14:textId="0978155A" w:rsidR="007344D2" w:rsidRPr="00411D6B" w:rsidRDefault="007344D2" w:rsidP="0085179E">
      <w:pPr>
        <w:pStyle w:val="ListParagraph"/>
        <w:widowControl/>
        <w:numPr>
          <w:ilvl w:val="0"/>
          <w:numId w:val="23"/>
        </w:numPr>
        <w:shd w:val="clear" w:color="auto" w:fill="FFFFFF"/>
        <w:spacing w:before="120" w:line="276" w:lineRule="auto"/>
        <w:ind w:left="360"/>
        <w:jc w:val="both"/>
        <w:rPr>
          <w:rFonts w:ascii="GHEA Grapalat" w:hAnsi="GHEA Grapalat" w:cs="Arial"/>
          <w:sz w:val="24"/>
          <w:szCs w:val="24"/>
          <w:lang w:val="hy-AM"/>
        </w:rPr>
      </w:pPr>
      <w:r w:rsidRPr="00411D6B">
        <w:rPr>
          <w:rFonts w:ascii="GHEA Grapalat" w:hAnsi="GHEA Grapalat" w:cs="Arial"/>
          <w:sz w:val="24"/>
          <w:szCs w:val="24"/>
          <w:lang w:val="hy-AM"/>
        </w:rPr>
        <w:t xml:space="preserve">Սույն կարգի իմաստով, մասնավորապես, ֆորս մաժոր են՝ </w:t>
      </w:r>
    </w:p>
    <w:p w14:paraId="3BBA999A" w14:textId="77777777" w:rsidR="007344D2" w:rsidRPr="00411D6B" w:rsidRDefault="007344D2" w:rsidP="0085179E">
      <w:pPr>
        <w:pStyle w:val="ListParagraph"/>
        <w:widowControl/>
        <w:numPr>
          <w:ilvl w:val="0"/>
          <w:numId w:val="29"/>
        </w:numPr>
        <w:spacing w:before="120" w:line="276" w:lineRule="auto"/>
        <w:ind w:right="90"/>
        <w:jc w:val="both"/>
        <w:rPr>
          <w:rFonts w:ascii="GHEA Grapalat" w:hAnsi="GHEA Grapalat" w:cs="Arial"/>
          <w:sz w:val="24"/>
          <w:szCs w:val="24"/>
          <w:lang w:val="hy-AM"/>
        </w:rPr>
      </w:pPr>
      <w:r w:rsidRPr="00411D6B">
        <w:rPr>
          <w:rFonts w:ascii="GHEA Grapalat" w:hAnsi="GHEA Grapalat" w:cs="Arial"/>
          <w:sz w:val="24"/>
          <w:szCs w:val="24"/>
          <w:lang w:val="hy-AM"/>
        </w:rPr>
        <w:t>բնական և տեխնածին աղետները, համաճարակները, բնության ուժերի արտասովոր դրսևորումները (այդ թվում՝ ջրհեղեղներ, երկրաշարժեր, փոթորիկներ, պտտահողմեր, կայծակով և ամպրոպով ուղղորդվող հորդառատ անձրևներ, ձնաբքեր, սողանքներ), ատոմային, քիմիական կամ կենսաբանական աղտոտում, գործադուլները, հասարակական անկարգությունները</w:t>
      </w:r>
      <w:r w:rsidRPr="00411D6B">
        <w:rPr>
          <w:rFonts w:ascii="Cambria Math" w:hAnsi="Cambria Math" w:cs="Cambria Math"/>
          <w:sz w:val="24"/>
          <w:szCs w:val="24"/>
          <w:lang w:val="hy-AM"/>
        </w:rPr>
        <w:t>․</w:t>
      </w:r>
      <w:r w:rsidRPr="00411D6B">
        <w:rPr>
          <w:rFonts w:ascii="GHEA Grapalat" w:hAnsi="GHEA Grapalat" w:cs="Arial"/>
          <w:sz w:val="24"/>
          <w:szCs w:val="24"/>
          <w:lang w:val="hy-AM"/>
        </w:rPr>
        <w:t xml:space="preserve"> </w:t>
      </w:r>
    </w:p>
    <w:p w14:paraId="00A37E85" w14:textId="77777777" w:rsidR="007344D2" w:rsidRPr="00411D6B" w:rsidRDefault="007344D2" w:rsidP="0085179E">
      <w:pPr>
        <w:pStyle w:val="ListParagraph"/>
        <w:widowControl/>
        <w:numPr>
          <w:ilvl w:val="0"/>
          <w:numId w:val="29"/>
        </w:numPr>
        <w:spacing w:before="120" w:line="276" w:lineRule="auto"/>
        <w:ind w:right="90"/>
        <w:jc w:val="both"/>
        <w:rPr>
          <w:rFonts w:ascii="GHEA Grapalat" w:hAnsi="GHEA Grapalat" w:cs="Arial"/>
          <w:sz w:val="24"/>
          <w:szCs w:val="24"/>
          <w:lang w:val="hy-AM"/>
        </w:rPr>
      </w:pPr>
      <w:r w:rsidRPr="00411D6B">
        <w:rPr>
          <w:rFonts w:ascii="GHEA Grapalat" w:hAnsi="GHEA Grapalat" w:cs="Arial"/>
          <w:sz w:val="24"/>
          <w:szCs w:val="24"/>
          <w:lang w:val="hy-AM"/>
        </w:rPr>
        <w:t xml:space="preserve">ապստամբությունները, ահաբեկչությունները, պատերազմները, ներխուժումները, զինված հակամարտությունները, արտաքին թշնամու գործողությունները կամ շրջափակումը, որոնցից յուրաքանչյուրը տեղի է </w:t>
      </w:r>
      <w:r w:rsidRPr="00411D6B">
        <w:rPr>
          <w:rFonts w:ascii="GHEA Grapalat" w:hAnsi="GHEA Grapalat" w:cs="Arial"/>
          <w:sz w:val="24"/>
          <w:szCs w:val="24"/>
          <w:lang w:val="hy-AM"/>
        </w:rPr>
        <w:lastRenderedPageBreak/>
        <w:t>ունենում Հայաստանի Հանրապետության տարածքում, կամ ներգրավում է այն, ինչը գոյություն չի ունեցել կամ չէր կարող ողջամտորեն կանխատեսվել.</w:t>
      </w:r>
    </w:p>
    <w:p w14:paraId="1B395211" w14:textId="0293035A" w:rsidR="007344D2" w:rsidRPr="00411D6B" w:rsidRDefault="007344D2" w:rsidP="0085179E">
      <w:pPr>
        <w:pStyle w:val="ListParagraph"/>
        <w:widowControl/>
        <w:numPr>
          <w:ilvl w:val="0"/>
          <w:numId w:val="29"/>
        </w:numPr>
        <w:spacing w:before="120" w:line="276" w:lineRule="auto"/>
        <w:ind w:right="90"/>
        <w:jc w:val="both"/>
        <w:rPr>
          <w:rFonts w:ascii="GHEA Grapalat" w:hAnsi="GHEA Grapalat" w:cs="Arial"/>
          <w:sz w:val="24"/>
          <w:szCs w:val="24"/>
          <w:lang w:val="hy-AM"/>
        </w:rPr>
      </w:pPr>
      <w:r w:rsidRPr="00411D6B">
        <w:rPr>
          <w:rFonts w:ascii="GHEA Grapalat" w:hAnsi="GHEA Grapalat" w:cs="Arial"/>
          <w:sz w:val="24"/>
          <w:szCs w:val="24"/>
          <w:lang w:val="hy-AM"/>
        </w:rPr>
        <w:t>պետական և տեղական ինքնակառավարման մարմնի կամ այլ իրավասու կազմակերպության ակտը, գործողությունը կամ անգործությունը այն դեպքում, երբ դրա արդյունքում չի տրամադրվել, երկարաձգվել սույն լիցենզիայով ամրագրված պարտավորության կատարման համար անհրաժեշտ որևէ թույլտվություն կամ իրավունք կամ խոչընդոտվել է այդ պարտավորության կատարումը, պայմանով, որ լիցենզավորված անձը գործել է համաձայն Հայաստանի Հանրապետության օրենսդրության:</w:t>
      </w:r>
    </w:p>
    <w:p w14:paraId="3FFE6423" w14:textId="6D43ECED" w:rsidR="007344D2" w:rsidRPr="00411D6B" w:rsidRDefault="007344D2" w:rsidP="0085179E">
      <w:pPr>
        <w:pStyle w:val="ListParagraph"/>
        <w:widowControl/>
        <w:numPr>
          <w:ilvl w:val="0"/>
          <w:numId w:val="23"/>
        </w:numPr>
        <w:shd w:val="clear" w:color="auto" w:fill="FFFFFF"/>
        <w:spacing w:before="120" w:line="276" w:lineRule="auto"/>
        <w:ind w:left="360"/>
        <w:jc w:val="both"/>
        <w:rPr>
          <w:rFonts w:ascii="GHEA Grapalat" w:eastAsia="Times New Roman" w:hAnsi="GHEA Grapalat" w:cs="Arial"/>
          <w:color w:val="000000"/>
          <w:sz w:val="24"/>
          <w:szCs w:val="24"/>
          <w:lang w:val="hy-AM"/>
        </w:rPr>
      </w:pPr>
      <w:r w:rsidRPr="00411D6B">
        <w:rPr>
          <w:rFonts w:ascii="GHEA Grapalat" w:hAnsi="GHEA Grapalat" w:cs="Arial"/>
          <w:sz w:val="24"/>
          <w:szCs w:val="24"/>
          <w:lang w:val="hy-AM"/>
        </w:rPr>
        <w:t>Սույն կարգի 11-րդ կետը չի սահմանափակում լիցենզավորված անձի իրավունքը նկարագրվածից բացի այլ արտակարգ և անկանխելի դեպքեր ու հանգամանքներ ի հայտ գալու պարագայում դիմել Հանձնաժողով՝ սույն գլխի պահանջներին բավարարելու դեպքում դրանք ևս ֆորս մաժոր ճանաչելու համար։</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A4090C" w:rsidRPr="000F2302" w14:paraId="56ADC7AC" w14:textId="77777777" w:rsidTr="007720FC">
        <w:tc>
          <w:tcPr>
            <w:tcW w:w="9638" w:type="dxa"/>
          </w:tcPr>
          <w:p w14:paraId="76708BBD" w14:textId="77777777" w:rsidR="00A4090C" w:rsidRPr="00411D6B" w:rsidRDefault="00A4090C" w:rsidP="007720FC">
            <w:pPr>
              <w:spacing w:line="360" w:lineRule="auto"/>
              <w:ind w:left="450"/>
              <w:jc w:val="right"/>
              <w:rPr>
                <w:rStyle w:val="Strong"/>
                <w:rFonts w:ascii="GHEA Grapalat" w:hAnsi="GHEA Grapalat" w:cs="Arial"/>
                <w:sz w:val="24"/>
                <w:szCs w:val="24"/>
                <w:lang w:val="hy-AM"/>
              </w:rPr>
            </w:pPr>
          </w:p>
        </w:tc>
      </w:tr>
    </w:tbl>
    <w:p w14:paraId="63D1EE9E" w14:textId="54B468E4" w:rsidR="00A4090C" w:rsidRPr="00411D6B" w:rsidRDefault="00DC4A4C" w:rsidP="00021C8B">
      <w:pPr>
        <w:pStyle w:val="NormalWeb"/>
        <w:shd w:val="clear" w:color="auto" w:fill="FFFFFF"/>
        <w:spacing w:before="120" w:beforeAutospacing="0" w:after="0" w:afterAutospacing="0" w:line="276" w:lineRule="auto"/>
        <w:outlineLvl w:val="1"/>
        <w:rPr>
          <w:rStyle w:val="Strong"/>
          <w:rFonts w:ascii="GHEA Grapalat" w:hAnsi="GHEA Grapalat" w:cs="Arial"/>
          <w:color w:val="000000"/>
          <w:lang w:val="hy-AM"/>
        </w:rPr>
      </w:pPr>
      <w:bookmarkStart w:id="23" w:name="_Toc524013043"/>
      <w:r w:rsidRPr="00411D6B">
        <w:rPr>
          <w:rStyle w:val="Strong"/>
          <w:rFonts w:ascii="GHEA Grapalat" w:hAnsi="GHEA Grapalat" w:cs="Arial"/>
          <w:color w:val="000000"/>
          <w:lang w:val="hy-AM"/>
        </w:rPr>
        <w:t xml:space="preserve">ՀԱՎԵԼՎԱԾ № </w:t>
      </w:r>
      <w:r w:rsidR="002B0782" w:rsidRPr="00411D6B">
        <w:rPr>
          <w:rStyle w:val="Strong"/>
          <w:rFonts w:ascii="GHEA Grapalat" w:hAnsi="GHEA Grapalat" w:cs="Arial"/>
          <w:color w:val="000000"/>
          <w:lang w:val="hy-AM"/>
        </w:rPr>
        <w:t>4</w:t>
      </w:r>
      <w:r w:rsidRPr="00411D6B">
        <w:rPr>
          <w:rStyle w:val="Strong"/>
          <w:rFonts w:ascii="GHEA Grapalat" w:hAnsi="GHEA Grapalat" w:cs="Arial"/>
          <w:color w:val="000000"/>
          <w:lang w:val="hy-AM"/>
        </w:rPr>
        <w:t>.</w:t>
      </w:r>
      <w:r w:rsidR="008D2EB3" w:rsidRPr="00411D6B">
        <w:rPr>
          <w:rStyle w:val="Strong"/>
          <w:rFonts w:ascii="GHEA Grapalat" w:hAnsi="GHEA Grapalat" w:cs="Arial"/>
          <w:color w:val="000000"/>
          <w:lang w:val="hy-AM"/>
        </w:rPr>
        <w:tab/>
      </w:r>
      <w:r w:rsidR="00B457A6" w:rsidRPr="00411D6B">
        <w:rPr>
          <w:rStyle w:val="Strong"/>
          <w:rFonts w:ascii="GHEA Grapalat" w:hAnsi="GHEA Grapalat" w:cs="Arial"/>
          <w:color w:val="000000"/>
          <w:lang w:val="hy-AM"/>
        </w:rPr>
        <w:tab/>
      </w:r>
      <w:r w:rsidR="00B457A6" w:rsidRPr="00411D6B">
        <w:rPr>
          <w:rStyle w:val="Strong"/>
          <w:rFonts w:ascii="GHEA Grapalat" w:hAnsi="GHEA Grapalat" w:cs="Arial"/>
          <w:color w:val="000000"/>
          <w:lang w:val="hy-AM"/>
        </w:rPr>
        <w:tab/>
      </w:r>
      <w:r w:rsidR="00A4090C" w:rsidRPr="00411D6B">
        <w:rPr>
          <w:rStyle w:val="Strong"/>
          <w:rFonts w:ascii="GHEA Grapalat" w:hAnsi="GHEA Grapalat" w:cs="Arial"/>
          <w:color w:val="000000"/>
          <w:lang w:val="hy-AM"/>
        </w:rPr>
        <w:t>Գ</w:t>
      </w:r>
      <w:r w:rsidR="00B02CA8" w:rsidRPr="00411D6B">
        <w:rPr>
          <w:rStyle w:val="Strong"/>
          <w:rFonts w:ascii="GHEA Grapalat" w:hAnsi="GHEA Grapalat" w:cs="Arial"/>
          <w:color w:val="000000"/>
          <w:lang w:val="hy-AM"/>
        </w:rPr>
        <w:t>Ո</w:t>
      </w:r>
      <w:r w:rsidR="00A4090C" w:rsidRPr="00411D6B">
        <w:rPr>
          <w:rStyle w:val="Strong"/>
          <w:rFonts w:ascii="GHEA Grapalat" w:hAnsi="GHEA Grapalat" w:cs="Arial"/>
          <w:color w:val="000000"/>
          <w:lang w:val="hy-AM"/>
        </w:rPr>
        <w:t xml:space="preserve">ՐԾԱՐԱՐ  </w:t>
      </w:r>
      <w:r w:rsidR="00A4090C" w:rsidRPr="00411D6B">
        <w:rPr>
          <w:rStyle w:val="Strong"/>
          <w:rFonts w:ascii="Calibri" w:hAnsi="Calibri" w:cs="Calibri"/>
          <w:color w:val="000000"/>
          <w:lang w:val="hy-AM"/>
        </w:rPr>
        <w:t> </w:t>
      </w:r>
      <w:r w:rsidR="00A4090C" w:rsidRPr="00411D6B">
        <w:rPr>
          <w:rStyle w:val="Strong"/>
          <w:rFonts w:ascii="GHEA Grapalat" w:hAnsi="GHEA Grapalat" w:cs="GHEA Grapalat"/>
          <w:color w:val="000000"/>
          <w:lang w:val="hy-AM"/>
        </w:rPr>
        <w:t>ԾՐԱԳԻՐ</w:t>
      </w:r>
      <w:bookmarkEnd w:id="23"/>
    </w:p>
    <w:p w14:paraId="07BC1B23" w14:textId="77777777" w:rsidR="00A4090C" w:rsidRPr="00411D6B" w:rsidRDefault="00A4090C" w:rsidP="00A4090C">
      <w:pPr>
        <w:shd w:val="clear" w:color="auto" w:fill="FFFFFF"/>
        <w:spacing w:line="276" w:lineRule="auto"/>
        <w:jc w:val="center"/>
        <w:rPr>
          <w:rFonts w:ascii="GHEA Grapalat" w:eastAsia="Times New Roman" w:hAnsi="GHEA Grapalat" w:cs="Arial"/>
          <w:color w:val="000000"/>
          <w:sz w:val="24"/>
          <w:szCs w:val="24"/>
          <w:lang w:val="hy-AM"/>
        </w:rPr>
      </w:pPr>
      <w:r w:rsidRPr="00411D6B">
        <w:rPr>
          <w:rFonts w:ascii="Calibri" w:eastAsia="Times New Roman" w:hAnsi="Calibri" w:cs="Calibri"/>
          <w:color w:val="000000"/>
          <w:sz w:val="24"/>
          <w:szCs w:val="24"/>
          <w:lang w:val="hy-AM"/>
        </w:rPr>
        <w:t> </w:t>
      </w:r>
    </w:p>
    <w:p w14:paraId="5669CB3B" w14:textId="77777777" w:rsidR="00A4090C" w:rsidRPr="00411D6B" w:rsidRDefault="00A4090C" w:rsidP="00A4090C">
      <w:pPr>
        <w:shd w:val="clear" w:color="auto" w:fill="FFFFFF"/>
        <w:spacing w:line="276" w:lineRule="auto"/>
        <w:jc w:val="center"/>
        <w:rPr>
          <w:rFonts w:ascii="GHEA Grapalat" w:eastAsia="Times New Roman" w:hAnsi="GHEA Grapalat" w:cs="Arial"/>
          <w:color w:val="000000"/>
          <w:sz w:val="24"/>
          <w:szCs w:val="24"/>
          <w:lang w:val="hy-AM"/>
        </w:rPr>
      </w:pPr>
      <w:r w:rsidRPr="00411D6B">
        <w:rPr>
          <w:rFonts w:ascii="GHEA Grapalat" w:eastAsia="Times New Roman" w:hAnsi="GHEA Grapalat" w:cs="Arial"/>
          <w:b/>
          <w:bCs/>
          <w:color w:val="000000"/>
          <w:sz w:val="24"/>
          <w:szCs w:val="24"/>
          <w:lang w:val="hy-AM"/>
        </w:rPr>
        <w:t>ԱՐՏԱԴՐՈՒԹՅԱՆ ԳՈՐԾՈՒՆԵՈՒԹՅԱՆ</w:t>
      </w:r>
    </w:p>
    <w:p w14:paraId="33A67525" w14:textId="77777777" w:rsidR="00A4090C" w:rsidRPr="00411D6B" w:rsidRDefault="00A4090C" w:rsidP="00A4090C">
      <w:pPr>
        <w:shd w:val="clear" w:color="auto" w:fill="FFFFFF"/>
        <w:spacing w:line="276" w:lineRule="auto"/>
        <w:jc w:val="center"/>
        <w:rPr>
          <w:rFonts w:ascii="GHEA Grapalat" w:eastAsia="Times New Roman" w:hAnsi="GHEA Grapalat" w:cs="Arial"/>
          <w:color w:val="000000"/>
          <w:sz w:val="24"/>
          <w:szCs w:val="24"/>
          <w:lang w:val="hy-AM"/>
        </w:rPr>
      </w:pPr>
      <w:r w:rsidRPr="00411D6B">
        <w:rPr>
          <w:rFonts w:ascii="GHEA Grapalat" w:eastAsia="Times New Roman" w:hAnsi="GHEA Grapalat" w:cs="Arial"/>
          <w:b/>
          <w:bCs/>
          <w:color w:val="000000"/>
          <w:sz w:val="24"/>
          <w:szCs w:val="24"/>
          <w:lang w:val="hy-AM"/>
        </w:rPr>
        <w:t>(կառուցման ժամանակահատվածի համար)</w:t>
      </w:r>
    </w:p>
    <w:p w14:paraId="13E8D6B3" w14:textId="77777777" w:rsidR="00A4090C" w:rsidRPr="00411D6B" w:rsidRDefault="00A4090C" w:rsidP="00A4090C">
      <w:pPr>
        <w:shd w:val="clear" w:color="auto" w:fill="FFFFFF"/>
        <w:spacing w:line="276" w:lineRule="auto"/>
        <w:jc w:val="center"/>
        <w:rPr>
          <w:rFonts w:ascii="GHEA Grapalat" w:eastAsia="Times New Roman" w:hAnsi="GHEA Grapalat" w:cs="Arial"/>
          <w:color w:val="000000"/>
          <w:sz w:val="24"/>
          <w:szCs w:val="24"/>
          <w:lang w:val="hy-AM"/>
        </w:rPr>
      </w:pPr>
      <w:r w:rsidRPr="00411D6B">
        <w:rPr>
          <w:rFonts w:ascii="Calibri" w:eastAsia="Times New Roman" w:hAnsi="Calibri" w:cs="Calibri"/>
          <w:color w:val="000000"/>
          <w:sz w:val="24"/>
          <w:szCs w:val="24"/>
          <w:lang w:val="hy-AM"/>
        </w:rPr>
        <w:t> </w:t>
      </w:r>
    </w:p>
    <w:p w14:paraId="668144BA" w14:textId="77777777" w:rsidR="00A4090C" w:rsidRPr="00411D6B" w:rsidRDefault="00A4090C" w:rsidP="00A4090C">
      <w:pPr>
        <w:shd w:val="clear" w:color="auto" w:fill="FFFFFF"/>
        <w:spacing w:line="276" w:lineRule="auto"/>
        <w:jc w:val="center"/>
        <w:rPr>
          <w:rFonts w:ascii="GHEA Grapalat" w:eastAsia="Times New Roman" w:hAnsi="GHEA Grapalat" w:cs="Arial"/>
          <w:color w:val="000000"/>
          <w:sz w:val="24"/>
          <w:szCs w:val="24"/>
          <w:lang w:val="hy-AM"/>
        </w:rPr>
      </w:pPr>
      <w:r w:rsidRPr="00411D6B">
        <w:rPr>
          <w:rFonts w:ascii="GHEA Grapalat" w:eastAsia="Times New Roman" w:hAnsi="GHEA Grapalat" w:cs="Arial"/>
          <w:b/>
          <w:bCs/>
          <w:color w:val="000000"/>
          <w:sz w:val="24"/>
          <w:szCs w:val="24"/>
          <w:lang w:val="hy-AM"/>
        </w:rPr>
        <w:t>(փաստաթղթի կազմը և բովանդակությունը)</w:t>
      </w:r>
    </w:p>
    <w:p w14:paraId="08367A27" w14:textId="77777777" w:rsidR="00A4090C" w:rsidRPr="00411D6B" w:rsidRDefault="00A4090C" w:rsidP="00A4090C">
      <w:pPr>
        <w:shd w:val="clear" w:color="auto" w:fill="FFFFFF"/>
        <w:spacing w:line="276" w:lineRule="auto"/>
        <w:jc w:val="center"/>
        <w:rPr>
          <w:rFonts w:ascii="GHEA Grapalat" w:eastAsia="Times New Roman" w:hAnsi="GHEA Grapalat" w:cs="Arial"/>
          <w:color w:val="000000"/>
          <w:sz w:val="24"/>
          <w:szCs w:val="24"/>
          <w:lang w:val="hy-AM"/>
        </w:rPr>
      </w:pPr>
      <w:r w:rsidRPr="00411D6B">
        <w:rPr>
          <w:rFonts w:ascii="Calibri" w:eastAsia="Times New Roman" w:hAnsi="Calibri" w:cs="Calibri"/>
          <w:color w:val="000000"/>
          <w:sz w:val="24"/>
          <w:szCs w:val="24"/>
          <w:lang w:val="hy-AM"/>
        </w:rPr>
        <w:t> </w:t>
      </w:r>
    </w:p>
    <w:p w14:paraId="2CF8D0D5" w14:textId="77777777" w:rsidR="00A4090C" w:rsidRPr="00411D6B" w:rsidRDefault="00A4090C" w:rsidP="00A4090C">
      <w:pPr>
        <w:shd w:val="clear" w:color="auto" w:fill="FFFFFF"/>
        <w:spacing w:line="276" w:lineRule="auto"/>
        <w:jc w:val="center"/>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_______________________________________</w:t>
      </w:r>
    </w:p>
    <w:p w14:paraId="60704ABA" w14:textId="77777777" w:rsidR="00A4090C" w:rsidRPr="00411D6B" w:rsidRDefault="00A4090C" w:rsidP="00A4090C">
      <w:pPr>
        <w:shd w:val="clear" w:color="auto" w:fill="FFFFFF"/>
        <w:spacing w:line="276" w:lineRule="auto"/>
        <w:jc w:val="center"/>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lang w:val="hy-AM"/>
        </w:rPr>
        <w:t>Կառուցվող օբյեկտի անվանումը</w:t>
      </w:r>
    </w:p>
    <w:p w14:paraId="4EEFA91F" w14:textId="77777777" w:rsidR="00A4090C" w:rsidRPr="00411D6B" w:rsidRDefault="00A4090C" w:rsidP="00A4090C">
      <w:pPr>
        <w:shd w:val="clear" w:color="auto" w:fill="FFFFFF"/>
        <w:spacing w:line="276" w:lineRule="auto"/>
        <w:ind w:firstLine="375"/>
        <w:rPr>
          <w:rFonts w:ascii="GHEA Grapalat" w:eastAsia="Times New Roman" w:hAnsi="GHEA Grapalat" w:cs="Arial"/>
          <w:color w:val="000000"/>
          <w:sz w:val="24"/>
          <w:szCs w:val="24"/>
          <w:lang w:val="hy-AM"/>
        </w:rPr>
      </w:pPr>
      <w:r w:rsidRPr="00411D6B">
        <w:rPr>
          <w:rFonts w:ascii="Calibri" w:eastAsia="Times New Roman" w:hAnsi="Calibri" w:cs="Calibri"/>
          <w:color w:val="000000"/>
          <w:sz w:val="24"/>
          <w:szCs w:val="24"/>
          <w:lang w:val="hy-AM"/>
        </w:rPr>
        <w:t> </w:t>
      </w:r>
    </w:p>
    <w:p w14:paraId="5B37E526" w14:textId="77777777" w:rsidR="00A4090C" w:rsidRPr="00411D6B" w:rsidRDefault="00A4090C" w:rsidP="00A4090C">
      <w:pPr>
        <w:pStyle w:val="ListParagraph"/>
        <w:widowControl/>
        <w:numPr>
          <w:ilvl w:val="2"/>
          <w:numId w:val="25"/>
        </w:numPr>
        <w:shd w:val="clear" w:color="auto" w:fill="FFFFFF"/>
        <w:spacing w:line="276" w:lineRule="auto"/>
        <w:ind w:left="0" w:firstLine="426"/>
        <w:contextualSpacing/>
        <w:jc w:val="center"/>
        <w:rPr>
          <w:rFonts w:ascii="GHEA Grapalat" w:eastAsia="Times New Roman" w:hAnsi="GHEA Grapalat" w:cs="Arial"/>
          <w:b/>
          <w:bCs/>
          <w:color w:val="000000"/>
          <w:sz w:val="24"/>
          <w:szCs w:val="24"/>
        </w:rPr>
      </w:pPr>
      <w:r w:rsidRPr="00411D6B">
        <w:rPr>
          <w:rFonts w:ascii="GHEA Grapalat" w:eastAsia="Times New Roman" w:hAnsi="GHEA Grapalat" w:cs="Arial"/>
          <w:b/>
          <w:bCs/>
          <w:color w:val="000000"/>
          <w:sz w:val="24"/>
          <w:szCs w:val="24"/>
        </w:rPr>
        <w:t>ՆԵՐԱԾՈՒԹՅՈՒՆ</w:t>
      </w:r>
    </w:p>
    <w:p w14:paraId="0A5EC94F" w14:textId="77777777" w:rsidR="00A4090C" w:rsidRPr="00411D6B" w:rsidRDefault="00A4090C" w:rsidP="00A4090C">
      <w:pPr>
        <w:shd w:val="clear" w:color="auto" w:fill="FFFFFF"/>
        <w:spacing w:line="276" w:lineRule="auto"/>
        <w:ind w:left="851"/>
        <w:rPr>
          <w:rFonts w:ascii="GHEA Grapalat" w:eastAsia="Times New Roman" w:hAnsi="GHEA Grapalat" w:cs="Arial"/>
          <w:color w:val="000000"/>
          <w:sz w:val="24"/>
          <w:szCs w:val="24"/>
        </w:rPr>
      </w:pPr>
    </w:p>
    <w:p w14:paraId="715DA1C1" w14:textId="77777777" w:rsidR="00A4090C" w:rsidRPr="00411D6B" w:rsidRDefault="00A4090C" w:rsidP="00A4090C">
      <w:pPr>
        <w:shd w:val="clear" w:color="auto" w:fill="FFFFFF"/>
        <w:spacing w:line="276" w:lineRule="auto"/>
        <w:ind w:left="426" w:hanging="284"/>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1.  Կառուցման նպատակը և սպասվող տնտեսական, սոցիալական և առևտրային արդյունքը:</w:t>
      </w:r>
    </w:p>
    <w:p w14:paraId="301362F3" w14:textId="384AB858" w:rsidR="00A4090C" w:rsidRPr="00411D6B" w:rsidRDefault="008D49A6" w:rsidP="00A4090C">
      <w:pPr>
        <w:shd w:val="clear" w:color="auto" w:fill="FFFFFF"/>
        <w:spacing w:line="276" w:lineRule="auto"/>
        <w:ind w:left="426" w:hanging="284"/>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 xml:space="preserve">2. </w:t>
      </w:r>
      <w:r w:rsidR="00A4090C" w:rsidRPr="00411D6B">
        <w:rPr>
          <w:rFonts w:ascii="GHEA Grapalat" w:eastAsia="Times New Roman" w:hAnsi="GHEA Grapalat" w:cs="Arial"/>
          <w:color w:val="000000"/>
          <w:sz w:val="24"/>
          <w:szCs w:val="24"/>
        </w:rPr>
        <w:t>Կառուցվող օբյեկտի ընդհանուր բնութագիրը և տեխնիկատնտեսական ամփոփ ցուցանիշները:</w:t>
      </w:r>
    </w:p>
    <w:p w14:paraId="72C7C53D" w14:textId="77777777" w:rsidR="00A4090C" w:rsidRPr="00411D6B" w:rsidRDefault="00A4090C" w:rsidP="00A4090C">
      <w:pPr>
        <w:shd w:val="clear" w:color="auto" w:fill="FFFFFF"/>
        <w:spacing w:line="276" w:lineRule="auto"/>
        <w:ind w:left="426" w:hanging="284"/>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3. Տեղեկություններ շինմոնտաժային ծառայությունների շուկայի, հիմնական սարքավորումներ արտադրողների (առաքողների) և դրանց արժեքների մասին:</w:t>
      </w:r>
    </w:p>
    <w:p w14:paraId="74E6A181" w14:textId="3399551E" w:rsidR="00A4090C" w:rsidRPr="00411D6B" w:rsidRDefault="00A4090C" w:rsidP="00A4090C">
      <w:pPr>
        <w:shd w:val="clear" w:color="auto" w:fill="FFFFFF"/>
        <w:spacing w:line="276" w:lineRule="auto"/>
        <w:ind w:left="426" w:hanging="284"/>
        <w:jc w:val="both"/>
        <w:rPr>
          <w:rFonts w:ascii="GHEA Grapalat" w:eastAsia="Times New Roman" w:hAnsi="GHEA Grapalat" w:cs="Arial"/>
          <w:color w:val="000000"/>
          <w:sz w:val="24"/>
          <w:szCs w:val="24"/>
          <w:lang w:val="hy-AM"/>
        </w:rPr>
      </w:pPr>
      <w:r w:rsidRPr="00411D6B">
        <w:rPr>
          <w:rFonts w:ascii="GHEA Grapalat" w:eastAsia="Times New Roman" w:hAnsi="GHEA Grapalat" w:cs="Arial"/>
          <w:color w:val="000000"/>
          <w:sz w:val="24"/>
          <w:szCs w:val="24"/>
        </w:rPr>
        <w:t>4. Տեղեկություններ տեղադրվող գեներատորների</w:t>
      </w:r>
      <w:proofErr w:type="gramStart"/>
      <w:r w:rsidR="00BD55C5" w:rsidRPr="00411D6B">
        <w:rPr>
          <w:rFonts w:ascii="GHEA Grapalat" w:eastAsia="Times New Roman" w:hAnsi="GHEA Grapalat" w:cs="Arial"/>
          <w:color w:val="000000"/>
          <w:sz w:val="24"/>
          <w:szCs w:val="24"/>
          <w:lang w:val="hy-AM"/>
        </w:rPr>
        <w:t>,</w:t>
      </w:r>
      <w:r w:rsidRPr="00411D6B">
        <w:rPr>
          <w:rFonts w:ascii="GHEA Grapalat" w:eastAsia="Times New Roman" w:hAnsi="GHEA Grapalat" w:cs="Arial"/>
          <w:color w:val="000000"/>
          <w:sz w:val="24"/>
          <w:szCs w:val="24"/>
        </w:rPr>
        <w:t>տուրբինների</w:t>
      </w:r>
      <w:proofErr w:type="gramEnd"/>
      <w:r w:rsidR="00BD55C5" w:rsidRPr="00411D6B">
        <w:rPr>
          <w:rFonts w:ascii="GHEA Grapalat" w:eastAsia="Times New Roman" w:hAnsi="GHEA Grapalat" w:cs="Arial"/>
          <w:color w:val="000000"/>
          <w:sz w:val="24"/>
          <w:szCs w:val="24"/>
          <w:lang w:val="hy-AM"/>
        </w:rPr>
        <w:t xml:space="preserve"> և սարքավորումների </w:t>
      </w:r>
      <w:r w:rsidRPr="00411D6B">
        <w:rPr>
          <w:rFonts w:ascii="GHEA Grapalat" w:eastAsia="Times New Roman" w:hAnsi="GHEA Grapalat" w:cs="Arial"/>
          <w:color w:val="000000"/>
          <w:sz w:val="24"/>
          <w:szCs w:val="24"/>
        </w:rPr>
        <w:t xml:space="preserve"> մակնիշների և հզորության վերաբերյալ:</w:t>
      </w:r>
    </w:p>
    <w:p w14:paraId="4ECEC4E1" w14:textId="77777777" w:rsidR="00A4090C" w:rsidRPr="00411D6B" w:rsidRDefault="00A4090C" w:rsidP="00A4090C">
      <w:pPr>
        <w:shd w:val="clear" w:color="auto" w:fill="FFFFFF"/>
        <w:spacing w:line="276" w:lineRule="auto"/>
        <w:ind w:firstLine="375"/>
        <w:rPr>
          <w:rFonts w:ascii="GHEA Grapalat" w:eastAsia="Times New Roman" w:hAnsi="GHEA Grapalat" w:cs="Arial"/>
          <w:color w:val="000000"/>
          <w:sz w:val="24"/>
          <w:szCs w:val="24"/>
        </w:rPr>
      </w:pPr>
      <w:r w:rsidRPr="00411D6B">
        <w:rPr>
          <w:rFonts w:ascii="Calibri" w:eastAsia="Times New Roman" w:hAnsi="Calibri" w:cs="Calibri"/>
          <w:color w:val="000000"/>
          <w:sz w:val="24"/>
          <w:szCs w:val="24"/>
        </w:rPr>
        <w:t> </w:t>
      </w:r>
    </w:p>
    <w:p w14:paraId="6D63BEAE" w14:textId="77777777" w:rsidR="00A4090C" w:rsidRPr="00411D6B" w:rsidRDefault="00A4090C" w:rsidP="00A4090C">
      <w:pPr>
        <w:shd w:val="clear" w:color="auto" w:fill="FFFFFF"/>
        <w:spacing w:line="276" w:lineRule="auto"/>
        <w:ind w:firstLine="375"/>
        <w:jc w:val="center"/>
        <w:rPr>
          <w:rFonts w:ascii="GHEA Grapalat" w:eastAsia="Times New Roman" w:hAnsi="GHEA Grapalat" w:cs="Arial"/>
          <w:color w:val="000000"/>
          <w:sz w:val="24"/>
          <w:szCs w:val="24"/>
        </w:rPr>
      </w:pPr>
      <w:r w:rsidRPr="00411D6B">
        <w:rPr>
          <w:rFonts w:ascii="GHEA Grapalat" w:eastAsia="Times New Roman" w:hAnsi="GHEA Grapalat" w:cs="Arial"/>
          <w:b/>
          <w:bCs/>
          <w:color w:val="000000"/>
          <w:sz w:val="24"/>
          <w:szCs w:val="24"/>
        </w:rPr>
        <w:lastRenderedPageBreak/>
        <w:t>2. ՇՈՒԿԱՅԻ ՈՒՍՈՒՄՆԱՍԻՐՈՒԹՅՈՒՆ</w:t>
      </w:r>
    </w:p>
    <w:p w14:paraId="26971C56" w14:textId="77777777" w:rsidR="00A4090C" w:rsidRPr="00411D6B" w:rsidRDefault="00A4090C" w:rsidP="00A4090C">
      <w:pPr>
        <w:shd w:val="clear" w:color="auto" w:fill="FFFFFF"/>
        <w:spacing w:line="276" w:lineRule="auto"/>
        <w:ind w:firstLine="375"/>
        <w:rPr>
          <w:rFonts w:ascii="GHEA Grapalat" w:eastAsia="Times New Roman" w:hAnsi="GHEA Grapalat" w:cs="Arial"/>
          <w:color w:val="000000"/>
          <w:sz w:val="24"/>
          <w:szCs w:val="24"/>
        </w:rPr>
      </w:pPr>
      <w:r w:rsidRPr="00411D6B">
        <w:rPr>
          <w:rFonts w:ascii="Calibri" w:eastAsia="Times New Roman" w:hAnsi="Calibri" w:cs="Calibri"/>
          <w:color w:val="000000"/>
          <w:sz w:val="24"/>
          <w:szCs w:val="24"/>
        </w:rPr>
        <w:t> </w:t>
      </w:r>
    </w:p>
    <w:p w14:paraId="0E26E44A" w14:textId="77777777" w:rsidR="00A4090C" w:rsidRPr="00411D6B" w:rsidRDefault="00A4090C" w:rsidP="00A4090C">
      <w:pPr>
        <w:shd w:val="clear" w:color="auto" w:fill="FFFFFF"/>
        <w:spacing w:line="276" w:lineRule="auto"/>
        <w:ind w:left="426" w:hanging="284"/>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5. Արտադրանքի (ծառայության) իրացման հնարավորությունները:</w:t>
      </w:r>
    </w:p>
    <w:p w14:paraId="0510A495" w14:textId="77777777" w:rsidR="00A4090C" w:rsidRPr="00411D6B" w:rsidRDefault="00A4090C" w:rsidP="00A4090C">
      <w:pPr>
        <w:shd w:val="clear" w:color="auto" w:fill="FFFFFF"/>
        <w:spacing w:line="276" w:lineRule="auto"/>
        <w:ind w:firstLine="375"/>
        <w:rPr>
          <w:rFonts w:ascii="GHEA Grapalat" w:eastAsia="Times New Roman" w:hAnsi="GHEA Grapalat" w:cs="Arial"/>
          <w:color w:val="000000"/>
          <w:sz w:val="24"/>
          <w:szCs w:val="24"/>
        </w:rPr>
      </w:pPr>
      <w:r w:rsidRPr="00411D6B">
        <w:rPr>
          <w:rFonts w:ascii="Calibri" w:eastAsia="Times New Roman" w:hAnsi="Calibri" w:cs="Calibri"/>
          <w:color w:val="000000"/>
          <w:sz w:val="24"/>
          <w:szCs w:val="24"/>
        </w:rPr>
        <w:t> </w:t>
      </w:r>
    </w:p>
    <w:p w14:paraId="6A86965B" w14:textId="77777777" w:rsidR="00A4090C" w:rsidRPr="00411D6B" w:rsidRDefault="00A4090C" w:rsidP="00A4090C">
      <w:pPr>
        <w:shd w:val="clear" w:color="auto" w:fill="FFFFFF"/>
        <w:spacing w:line="276" w:lineRule="auto"/>
        <w:ind w:firstLine="375"/>
        <w:jc w:val="center"/>
        <w:rPr>
          <w:rFonts w:ascii="GHEA Grapalat" w:eastAsia="Times New Roman" w:hAnsi="GHEA Grapalat" w:cs="Arial"/>
          <w:color w:val="000000"/>
          <w:sz w:val="24"/>
          <w:szCs w:val="24"/>
        </w:rPr>
      </w:pPr>
      <w:r w:rsidRPr="00411D6B">
        <w:rPr>
          <w:rFonts w:ascii="GHEA Grapalat" w:eastAsia="Times New Roman" w:hAnsi="GHEA Grapalat" w:cs="Arial"/>
          <w:b/>
          <w:bCs/>
          <w:color w:val="000000"/>
          <w:sz w:val="24"/>
          <w:szCs w:val="24"/>
        </w:rPr>
        <w:t>3. ՀԻՄՆԱԿԱՆ ՏԵԽՆՈԼՈԳԻԱԿԱՆ ԵՎ ՏՆՏԵՍԱԿԱՆ ԼՈՒԾՈՒՄՆԵՐ</w:t>
      </w:r>
    </w:p>
    <w:p w14:paraId="48432408" w14:textId="77777777" w:rsidR="00A4090C" w:rsidRPr="00411D6B" w:rsidRDefault="00A4090C" w:rsidP="00A4090C">
      <w:pPr>
        <w:shd w:val="clear" w:color="auto" w:fill="FFFFFF"/>
        <w:spacing w:line="276" w:lineRule="auto"/>
        <w:ind w:firstLine="375"/>
        <w:rPr>
          <w:rFonts w:ascii="GHEA Grapalat" w:eastAsia="Times New Roman" w:hAnsi="GHEA Grapalat" w:cs="Arial"/>
          <w:color w:val="000000"/>
          <w:sz w:val="24"/>
          <w:szCs w:val="24"/>
        </w:rPr>
      </w:pPr>
      <w:r w:rsidRPr="00411D6B">
        <w:rPr>
          <w:rFonts w:ascii="Calibri" w:eastAsia="Times New Roman" w:hAnsi="Calibri" w:cs="Calibri"/>
          <w:color w:val="000000"/>
          <w:sz w:val="24"/>
          <w:szCs w:val="24"/>
        </w:rPr>
        <w:t> </w:t>
      </w:r>
    </w:p>
    <w:p w14:paraId="52CA343A" w14:textId="77777777" w:rsidR="00A4090C" w:rsidRPr="00411D6B" w:rsidRDefault="00A4090C" w:rsidP="00A4090C">
      <w:pPr>
        <w:shd w:val="clear" w:color="auto" w:fill="FFFFFF"/>
        <w:spacing w:line="276" w:lineRule="auto"/>
        <w:ind w:left="426" w:hanging="284"/>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6. Արտադրության (ծառայության) տեխնոլոգիայի և հիմնական տեխնոլոգիական սարքավորումների ընտրության տեխնիկական և տնտեսական հիմնավորումը:</w:t>
      </w:r>
    </w:p>
    <w:p w14:paraId="32426F6F" w14:textId="77777777" w:rsidR="00A4090C" w:rsidRPr="00411D6B" w:rsidRDefault="00A4090C" w:rsidP="00A4090C">
      <w:pPr>
        <w:shd w:val="clear" w:color="auto" w:fill="FFFFFF"/>
        <w:spacing w:line="276" w:lineRule="auto"/>
        <w:ind w:left="426" w:hanging="284"/>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7</w:t>
      </w:r>
      <w:r w:rsidRPr="00411D6B">
        <w:rPr>
          <w:rFonts w:ascii="Cambria Math" w:eastAsia="Times New Roman" w:hAnsi="Cambria Math" w:cs="Cambria Math"/>
          <w:color w:val="000000"/>
          <w:sz w:val="24"/>
          <w:szCs w:val="24"/>
        </w:rPr>
        <w:t>․</w:t>
      </w:r>
      <w:r w:rsidRPr="00411D6B">
        <w:rPr>
          <w:rFonts w:ascii="GHEA Grapalat" w:eastAsia="Times New Roman" w:hAnsi="GHEA Grapalat" w:cs="Arial"/>
          <w:color w:val="000000"/>
          <w:sz w:val="24"/>
          <w:szCs w:val="24"/>
        </w:rPr>
        <w:t xml:space="preserve"> Ռեսուրսների արդյունավետ օգտագործման նպատակով օբյեկտի տեխնիկատնտեսական ցուցանիշների համալիր վերլուծության արդյունքներով օպտիմալ տարբերակի ընտրության հիմնավորումը:</w:t>
      </w:r>
    </w:p>
    <w:p w14:paraId="39B9D169" w14:textId="77777777" w:rsidR="00A4090C" w:rsidRPr="00411D6B" w:rsidRDefault="00A4090C" w:rsidP="00A4090C">
      <w:pPr>
        <w:shd w:val="clear" w:color="auto" w:fill="FFFFFF"/>
        <w:spacing w:line="276" w:lineRule="auto"/>
        <w:ind w:firstLine="375"/>
        <w:jc w:val="both"/>
        <w:rPr>
          <w:rFonts w:ascii="GHEA Grapalat" w:eastAsia="Times New Roman" w:hAnsi="GHEA Grapalat" w:cs="Arial"/>
          <w:color w:val="000000"/>
          <w:sz w:val="24"/>
          <w:szCs w:val="24"/>
        </w:rPr>
      </w:pPr>
      <w:r w:rsidRPr="00411D6B">
        <w:rPr>
          <w:rFonts w:ascii="Calibri" w:eastAsia="Times New Roman" w:hAnsi="Calibri" w:cs="Calibri"/>
          <w:color w:val="000000"/>
          <w:sz w:val="24"/>
          <w:szCs w:val="24"/>
        </w:rPr>
        <w:t> </w:t>
      </w:r>
    </w:p>
    <w:p w14:paraId="28A38C0D" w14:textId="77777777" w:rsidR="00A4090C" w:rsidRPr="00411D6B" w:rsidRDefault="00A4090C" w:rsidP="00A4090C">
      <w:pPr>
        <w:shd w:val="clear" w:color="auto" w:fill="FFFFFF"/>
        <w:spacing w:line="276" w:lineRule="auto"/>
        <w:ind w:firstLine="375"/>
        <w:jc w:val="center"/>
        <w:rPr>
          <w:rFonts w:ascii="GHEA Grapalat" w:eastAsia="Times New Roman" w:hAnsi="GHEA Grapalat" w:cs="Arial"/>
          <w:color w:val="000000"/>
          <w:sz w:val="24"/>
          <w:szCs w:val="24"/>
        </w:rPr>
      </w:pPr>
      <w:r w:rsidRPr="00411D6B">
        <w:rPr>
          <w:rFonts w:ascii="GHEA Grapalat" w:eastAsia="Times New Roman" w:hAnsi="GHEA Grapalat" w:cs="Arial"/>
          <w:b/>
          <w:bCs/>
          <w:color w:val="000000"/>
          <w:sz w:val="24"/>
          <w:szCs w:val="24"/>
        </w:rPr>
        <w:t>4. ՕԲՅԵԿՏԻ ԿԱՌՈՒՑՄԱՆ (ՇԻՆԱՐԱՐՈՒԹՅԱՆ) ՏԱՐԱԾՔԸ</w:t>
      </w:r>
    </w:p>
    <w:p w14:paraId="25409F92" w14:textId="77777777" w:rsidR="00A4090C" w:rsidRPr="00411D6B" w:rsidRDefault="00A4090C" w:rsidP="00A4090C">
      <w:pPr>
        <w:shd w:val="clear" w:color="auto" w:fill="FFFFFF"/>
        <w:spacing w:line="276" w:lineRule="auto"/>
        <w:ind w:firstLine="375"/>
        <w:rPr>
          <w:rFonts w:ascii="GHEA Grapalat" w:eastAsia="Times New Roman" w:hAnsi="GHEA Grapalat" w:cs="Arial"/>
          <w:color w:val="000000"/>
          <w:sz w:val="24"/>
          <w:szCs w:val="24"/>
        </w:rPr>
      </w:pPr>
      <w:r w:rsidRPr="00411D6B">
        <w:rPr>
          <w:rFonts w:ascii="Calibri" w:eastAsia="Times New Roman" w:hAnsi="Calibri" w:cs="Calibri"/>
          <w:color w:val="000000"/>
          <w:sz w:val="24"/>
          <w:szCs w:val="24"/>
        </w:rPr>
        <w:t> </w:t>
      </w:r>
    </w:p>
    <w:p w14:paraId="3B367D81" w14:textId="77777777" w:rsidR="00A4090C" w:rsidRPr="00411D6B" w:rsidRDefault="00A4090C" w:rsidP="00A4090C">
      <w:pPr>
        <w:shd w:val="clear" w:color="auto" w:fill="FFFFFF"/>
        <w:spacing w:line="276" w:lineRule="auto"/>
        <w:ind w:left="426" w:hanging="284"/>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8. Օբյեկտի տեղաբաշխման հիմնավորումը:</w:t>
      </w:r>
    </w:p>
    <w:p w14:paraId="3479930F" w14:textId="77777777" w:rsidR="00A4090C" w:rsidRPr="00411D6B" w:rsidRDefault="00A4090C" w:rsidP="00A4090C">
      <w:pPr>
        <w:shd w:val="clear" w:color="auto" w:fill="FFFFFF"/>
        <w:spacing w:line="276" w:lineRule="auto"/>
        <w:ind w:left="426" w:hanging="284"/>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9. Քարտեզագրական և այլ նյութեր, այդ թվում՝ կառուցվող օբյեկտի տեղաբաշխման սխեման, որի վրա նշված են տրանսպորտային հաղորդակցության ուղիներին և ճարտարագիտական ցանցերին միացման կետերը, օբյեկտի հատակագիծը:</w:t>
      </w:r>
    </w:p>
    <w:p w14:paraId="370B6E15" w14:textId="77777777" w:rsidR="00A4090C" w:rsidRPr="00411D6B" w:rsidRDefault="00A4090C" w:rsidP="00A4090C">
      <w:pPr>
        <w:shd w:val="clear" w:color="auto" w:fill="FFFFFF"/>
        <w:spacing w:line="276" w:lineRule="auto"/>
        <w:ind w:firstLine="375"/>
        <w:rPr>
          <w:rFonts w:ascii="GHEA Grapalat" w:eastAsia="Times New Roman" w:hAnsi="GHEA Grapalat" w:cs="Arial"/>
          <w:color w:val="000000"/>
          <w:sz w:val="24"/>
          <w:szCs w:val="24"/>
        </w:rPr>
      </w:pPr>
      <w:r w:rsidRPr="00411D6B">
        <w:rPr>
          <w:rFonts w:ascii="Calibri" w:eastAsia="Times New Roman" w:hAnsi="Calibri" w:cs="Calibri"/>
          <w:color w:val="000000"/>
          <w:sz w:val="24"/>
          <w:szCs w:val="24"/>
        </w:rPr>
        <w:t> </w:t>
      </w:r>
    </w:p>
    <w:p w14:paraId="4C8AE7FB" w14:textId="77777777" w:rsidR="00A4090C" w:rsidRPr="00411D6B" w:rsidRDefault="00A4090C" w:rsidP="00A4090C">
      <w:pPr>
        <w:shd w:val="clear" w:color="auto" w:fill="FFFFFF"/>
        <w:spacing w:line="276" w:lineRule="auto"/>
        <w:ind w:firstLine="375"/>
        <w:jc w:val="center"/>
        <w:rPr>
          <w:rFonts w:ascii="GHEA Grapalat" w:eastAsia="Times New Roman" w:hAnsi="GHEA Grapalat" w:cs="Arial"/>
          <w:color w:val="000000"/>
          <w:sz w:val="24"/>
          <w:szCs w:val="24"/>
        </w:rPr>
      </w:pPr>
      <w:r w:rsidRPr="00411D6B">
        <w:rPr>
          <w:rFonts w:ascii="GHEA Grapalat" w:eastAsia="Times New Roman" w:hAnsi="GHEA Grapalat" w:cs="Arial"/>
          <w:b/>
          <w:bCs/>
          <w:color w:val="000000"/>
          <w:sz w:val="24"/>
          <w:szCs w:val="24"/>
        </w:rPr>
        <w:t>5. ՀԻՄՆԱԿԱՆ ՇԻՆԱՐԱՐԱԿԱՆ ԼՈՒԾՈՒՄՆԵՐ</w:t>
      </w:r>
    </w:p>
    <w:p w14:paraId="07F2658C" w14:textId="77777777" w:rsidR="00A4090C" w:rsidRPr="00411D6B" w:rsidRDefault="00A4090C" w:rsidP="00A4090C">
      <w:pPr>
        <w:shd w:val="clear" w:color="auto" w:fill="FFFFFF"/>
        <w:spacing w:line="276" w:lineRule="auto"/>
        <w:ind w:firstLine="375"/>
        <w:rPr>
          <w:rFonts w:ascii="GHEA Grapalat" w:eastAsia="Times New Roman" w:hAnsi="GHEA Grapalat" w:cs="Arial"/>
          <w:color w:val="000000"/>
          <w:sz w:val="24"/>
          <w:szCs w:val="24"/>
        </w:rPr>
      </w:pPr>
      <w:r w:rsidRPr="00411D6B">
        <w:rPr>
          <w:rFonts w:ascii="Calibri" w:eastAsia="Times New Roman" w:hAnsi="Calibri" w:cs="Calibri"/>
          <w:color w:val="000000"/>
          <w:sz w:val="24"/>
          <w:szCs w:val="24"/>
        </w:rPr>
        <w:t> </w:t>
      </w:r>
    </w:p>
    <w:p w14:paraId="792E6BC5" w14:textId="77777777" w:rsidR="00A4090C" w:rsidRPr="00411D6B" w:rsidRDefault="00A4090C" w:rsidP="00A4090C">
      <w:pPr>
        <w:shd w:val="clear" w:color="auto" w:fill="FFFFFF"/>
        <w:spacing w:line="276" w:lineRule="auto"/>
        <w:ind w:left="426" w:hanging="284"/>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10. Օբյեկտի շինությունների և կառույցների հիմնական բնութագրերը:</w:t>
      </w:r>
    </w:p>
    <w:p w14:paraId="04E96273" w14:textId="77777777" w:rsidR="00A4090C" w:rsidRPr="00411D6B" w:rsidRDefault="00A4090C" w:rsidP="00A4090C">
      <w:pPr>
        <w:shd w:val="clear" w:color="auto" w:fill="FFFFFF"/>
        <w:spacing w:line="276" w:lineRule="auto"/>
        <w:ind w:left="426" w:hanging="284"/>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11. Կառուցման ժամանակացույցը՝ ըստ փուլերի:</w:t>
      </w:r>
    </w:p>
    <w:p w14:paraId="08728F40" w14:textId="77777777" w:rsidR="00A4090C" w:rsidRPr="00411D6B" w:rsidRDefault="00A4090C" w:rsidP="00A4090C">
      <w:pPr>
        <w:shd w:val="clear" w:color="auto" w:fill="FFFFFF"/>
        <w:spacing w:line="276" w:lineRule="auto"/>
        <w:ind w:left="426" w:hanging="284"/>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12. Նախնական լուծումներ օբյեկտի էներգամատակարարման (սնման), ջրամատակարարման, կոյուղու և այլնի վերաբերյալ:</w:t>
      </w:r>
    </w:p>
    <w:p w14:paraId="2DEE49F1" w14:textId="77777777" w:rsidR="00A4090C" w:rsidRPr="00411D6B" w:rsidRDefault="00A4090C" w:rsidP="00A4090C">
      <w:pPr>
        <w:shd w:val="clear" w:color="auto" w:fill="FFFFFF"/>
        <w:spacing w:line="276" w:lineRule="auto"/>
        <w:ind w:left="426" w:hanging="284"/>
        <w:jc w:val="both"/>
        <w:rPr>
          <w:rFonts w:ascii="GHEA Grapalat" w:eastAsia="Times New Roman" w:hAnsi="GHEA Grapalat" w:cs="Arial"/>
          <w:color w:val="000000"/>
          <w:sz w:val="24"/>
          <w:szCs w:val="24"/>
        </w:rPr>
      </w:pPr>
      <w:r w:rsidRPr="00411D6B">
        <w:rPr>
          <w:rFonts w:ascii="Calibri" w:eastAsia="Times New Roman" w:hAnsi="Calibri" w:cs="Calibri"/>
          <w:color w:val="000000"/>
          <w:sz w:val="24"/>
          <w:szCs w:val="24"/>
        </w:rPr>
        <w:t> </w:t>
      </w:r>
    </w:p>
    <w:p w14:paraId="2997652A" w14:textId="77777777" w:rsidR="00A4090C" w:rsidRPr="00411D6B" w:rsidRDefault="00A4090C" w:rsidP="00A4090C">
      <w:pPr>
        <w:shd w:val="clear" w:color="auto" w:fill="FFFFFF"/>
        <w:spacing w:line="276" w:lineRule="auto"/>
        <w:ind w:firstLine="375"/>
        <w:jc w:val="center"/>
        <w:rPr>
          <w:rFonts w:ascii="GHEA Grapalat" w:eastAsia="Times New Roman" w:hAnsi="GHEA Grapalat" w:cs="Arial"/>
          <w:color w:val="000000"/>
          <w:sz w:val="24"/>
          <w:szCs w:val="24"/>
        </w:rPr>
      </w:pPr>
      <w:r w:rsidRPr="00411D6B">
        <w:rPr>
          <w:rFonts w:ascii="GHEA Grapalat" w:eastAsia="Times New Roman" w:hAnsi="GHEA Grapalat" w:cs="Arial"/>
          <w:b/>
          <w:bCs/>
          <w:color w:val="000000"/>
          <w:sz w:val="24"/>
          <w:szCs w:val="24"/>
        </w:rPr>
        <w:t>6. ՇՐՋԱԿԱ ՄԻՋԱՎԱՅՐԻ ՎՐԱ ՕԲՅԵԿՏԻ ԱԶԴԵՑՈՒԹՅԱՆ ԳՆԱՀԱՏՈՒՄԸ</w:t>
      </w:r>
    </w:p>
    <w:p w14:paraId="3010C218" w14:textId="77777777" w:rsidR="00A4090C" w:rsidRPr="00411D6B" w:rsidRDefault="00A4090C" w:rsidP="00A4090C">
      <w:pPr>
        <w:shd w:val="clear" w:color="auto" w:fill="FFFFFF"/>
        <w:spacing w:line="276" w:lineRule="auto"/>
        <w:ind w:left="426" w:hanging="284"/>
        <w:jc w:val="both"/>
        <w:rPr>
          <w:rFonts w:ascii="GHEA Grapalat" w:eastAsia="Times New Roman" w:hAnsi="GHEA Grapalat" w:cs="Arial"/>
          <w:color w:val="000000"/>
          <w:sz w:val="24"/>
          <w:szCs w:val="24"/>
        </w:rPr>
      </w:pPr>
      <w:r w:rsidRPr="00411D6B">
        <w:rPr>
          <w:rFonts w:ascii="Calibri" w:eastAsia="Times New Roman" w:hAnsi="Calibri" w:cs="Calibri"/>
          <w:color w:val="000000"/>
          <w:sz w:val="24"/>
          <w:szCs w:val="24"/>
        </w:rPr>
        <w:t> </w:t>
      </w:r>
    </w:p>
    <w:p w14:paraId="0DF2D14A" w14:textId="77777777" w:rsidR="00A4090C" w:rsidRPr="00411D6B" w:rsidRDefault="00A4090C" w:rsidP="00A4090C">
      <w:pPr>
        <w:shd w:val="clear" w:color="auto" w:fill="FFFFFF"/>
        <w:spacing w:line="276" w:lineRule="auto"/>
        <w:ind w:left="426" w:hanging="284"/>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13. Օբյեկտի ազդեցությունը շրջակա միջավայրի վրա:</w:t>
      </w:r>
    </w:p>
    <w:p w14:paraId="3753AAB2" w14:textId="77777777" w:rsidR="00A4090C" w:rsidRPr="00411D6B" w:rsidRDefault="00A4090C" w:rsidP="00A4090C">
      <w:pPr>
        <w:shd w:val="clear" w:color="auto" w:fill="FFFFFF"/>
        <w:spacing w:line="276" w:lineRule="auto"/>
        <w:ind w:left="426" w:hanging="284"/>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14. Նախնական բնապահպանական լուծումներ:</w:t>
      </w:r>
    </w:p>
    <w:p w14:paraId="1FC84BF4" w14:textId="77777777" w:rsidR="00A4090C" w:rsidRPr="00411D6B" w:rsidRDefault="00A4090C" w:rsidP="00A4090C">
      <w:pPr>
        <w:shd w:val="clear" w:color="auto" w:fill="FFFFFF"/>
        <w:spacing w:line="276" w:lineRule="auto"/>
        <w:ind w:firstLine="375"/>
        <w:rPr>
          <w:rFonts w:ascii="GHEA Grapalat" w:eastAsia="Times New Roman" w:hAnsi="GHEA Grapalat" w:cs="Arial"/>
          <w:color w:val="000000"/>
          <w:sz w:val="24"/>
          <w:szCs w:val="24"/>
        </w:rPr>
      </w:pPr>
      <w:r w:rsidRPr="00411D6B">
        <w:rPr>
          <w:rFonts w:ascii="Calibri" w:eastAsia="Times New Roman" w:hAnsi="Calibri" w:cs="Calibri"/>
          <w:color w:val="000000"/>
          <w:sz w:val="24"/>
          <w:szCs w:val="24"/>
        </w:rPr>
        <w:t> </w:t>
      </w:r>
    </w:p>
    <w:p w14:paraId="62168896" w14:textId="77777777" w:rsidR="00A4090C" w:rsidRPr="00411D6B" w:rsidRDefault="00A4090C" w:rsidP="00A4090C">
      <w:pPr>
        <w:shd w:val="clear" w:color="auto" w:fill="FFFFFF"/>
        <w:spacing w:line="276" w:lineRule="auto"/>
        <w:ind w:firstLine="375"/>
        <w:jc w:val="center"/>
        <w:rPr>
          <w:rFonts w:ascii="GHEA Grapalat" w:eastAsia="Times New Roman" w:hAnsi="GHEA Grapalat" w:cs="Arial"/>
          <w:color w:val="000000"/>
          <w:sz w:val="24"/>
          <w:szCs w:val="24"/>
        </w:rPr>
      </w:pPr>
      <w:r w:rsidRPr="00411D6B">
        <w:rPr>
          <w:rFonts w:ascii="GHEA Grapalat" w:eastAsia="Times New Roman" w:hAnsi="GHEA Grapalat" w:cs="Arial"/>
          <w:b/>
          <w:bCs/>
          <w:color w:val="000000"/>
          <w:sz w:val="24"/>
          <w:szCs w:val="24"/>
        </w:rPr>
        <w:t>7. ՆԵՐԴՐՈՒՄՆԵՐԻ ԱՐԴՅՈՒՆԱՎԵՏՈՒԹՅՈՒՆԸ</w:t>
      </w:r>
    </w:p>
    <w:p w14:paraId="1582BE22" w14:textId="77777777" w:rsidR="00A4090C" w:rsidRPr="00411D6B" w:rsidRDefault="00A4090C" w:rsidP="00A4090C">
      <w:pPr>
        <w:shd w:val="clear" w:color="auto" w:fill="FFFFFF"/>
        <w:spacing w:line="276" w:lineRule="auto"/>
        <w:ind w:firstLine="375"/>
        <w:jc w:val="center"/>
        <w:rPr>
          <w:rFonts w:ascii="GHEA Grapalat" w:eastAsia="Times New Roman" w:hAnsi="GHEA Grapalat" w:cs="Arial"/>
          <w:color w:val="000000"/>
          <w:sz w:val="24"/>
          <w:szCs w:val="24"/>
        </w:rPr>
      </w:pPr>
    </w:p>
    <w:p w14:paraId="53C4D772" w14:textId="77777777" w:rsidR="00A4090C" w:rsidRPr="00411D6B" w:rsidRDefault="00A4090C" w:rsidP="00A4090C">
      <w:pPr>
        <w:shd w:val="clear" w:color="auto" w:fill="FFFFFF"/>
        <w:spacing w:line="276" w:lineRule="auto"/>
        <w:ind w:left="426" w:hanging="284"/>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15. Կառուցման աշխատանքների արժեքը բացված տեսքով:</w:t>
      </w:r>
    </w:p>
    <w:p w14:paraId="418A19FD" w14:textId="77777777" w:rsidR="00A4090C" w:rsidRPr="00411D6B" w:rsidRDefault="00A4090C" w:rsidP="00A4090C">
      <w:pPr>
        <w:shd w:val="clear" w:color="auto" w:fill="FFFFFF"/>
        <w:spacing w:line="276" w:lineRule="auto"/>
        <w:ind w:left="426" w:hanging="284"/>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16. Ֆինանսավորման հնարավոր աղբյուրները և ֆինանսավորման պայմանները:</w:t>
      </w:r>
    </w:p>
    <w:p w14:paraId="6A13D620" w14:textId="77777777" w:rsidR="00A4090C" w:rsidRPr="00411D6B" w:rsidRDefault="00A4090C" w:rsidP="00A4090C">
      <w:pPr>
        <w:shd w:val="clear" w:color="auto" w:fill="FFFFFF"/>
        <w:spacing w:line="276" w:lineRule="auto"/>
        <w:ind w:left="426" w:hanging="284"/>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17. Հիմնական արտադրանքի ինքնարժեքի հաշվարկը։</w:t>
      </w:r>
    </w:p>
    <w:p w14:paraId="160A73F3" w14:textId="77777777" w:rsidR="00A4090C" w:rsidRPr="00411D6B" w:rsidRDefault="00A4090C" w:rsidP="00A4090C">
      <w:pPr>
        <w:shd w:val="clear" w:color="auto" w:fill="FFFFFF"/>
        <w:spacing w:line="276" w:lineRule="auto"/>
        <w:ind w:left="426" w:hanging="284"/>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 xml:space="preserve">18. Օբյեկտի նախագծման, կառուցման և նախագծային հզորությամբ գործարկման </w:t>
      </w:r>
      <w:r w:rsidRPr="00411D6B">
        <w:rPr>
          <w:rFonts w:ascii="GHEA Grapalat" w:eastAsia="Times New Roman" w:hAnsi="GHEA Grapalat" w:cs="Arial"/>
          <w:color w:val="000000"/>
          <w:sz w:val="24"/>
          <w:szCs w:val="24"/>
        </w:rPr>
        <w:lastRenderedPageBreak/>
        <w:t>ժամկետները։</w:t>
      </w:r>
    </w:p>
    <w:p w14:paraId="2A0F0174" w14:textId="77777777" w:rsidR="00A4090C" w:rsidRPr="00411D6B" w:rsidRDefault="00A4090C" w:rsidP="00A4090C">
      <w:pPr>
        <w:shd w:val="clear" w:color="auto" w:fill="FFFFFF"/>
        <w:spacing w:line="276" w:lineRule="auto"/>
        <w:ind w:left="426" w:hanging="284"/>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19. Ներդրումների արդյունավետության գնահատման ցուցանիշների (շահութաբերության ներքին նորմա, մաքուր բերված արժեք, հետգնման ժամկետ և այլն) հիման վրա կառուցվող օբյեկտի համար լավագույն տեխնիկատնտեսական ցուցանիշների ընտրություն։</w:t>
      </w:r>
    </w:p>
    <w:p w14:paraId="1CB78041" w14:textId="77777777" w:rsidR="00A4090C" w:rsidRPr="00411D6B" w:rsidRDefault="00A4090C" w:rsidP="00A4090C">
      <w:pPr>
        <w:shd w:val="clear" w:color="auto" w:fill="FFFFFF"/>
        <w:spacing w:line="276" w:lineRule="auto"/>
        <w:ind w:left="426" w:hanging="284"/>
        <w:jc w:val="both"/>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20. Անհրաժեշտ այլ տեղեկատվություն:</w:t>
      </w:r>
    </w:p>
    <w:p w14:paraId="46C01188" w14:textId="77777777" w:rsidR="00A4090C" w:rsidRPr="00411D6B" w:rsidRDefault="00A4090C" w:rsidP="00A4090C">
      <w:pPr>
        <w:shd w:val="clear" w:color="auto" w:fill="FFFFFF"/>
        <w:spacing w:line="276" w:lineRule="auto"/>
        <w:ind w:firstLine="375"/>
        <w:rPr>
          <w:rFonts w:ascii="GHEA Grapalat" w:eastAsia="Times New Roman" w:hAnsi="GHEA Grapalat" w:cs="Arial"/>
          <w:color w:val="000000"/>
          <w:sz w:val="24"/>
          <w:szCs w:val="24"/>
        </w:rPr>
      </w:pPr>
      <w:r w:rsidRPr="00411D6B">
        <w:rPr>
          <w:rFonts w:ascii="Calibri" w:eastAsia="Times New Roman" w:hAnsi="Calibri" w:cs="Calibri"/>
          <w:color w:val="000000"/>
          <w:sz w:val="24"/>
          <w:szCs w:val="24"/>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4875"/>
        <w:gridCol w:w="4875"/>
      </w:tblGrid>
      <w:tr w:rsidR="00A4090C" w:rsidRPr="00411D6B" w14:paraId="7BB715A7" w14:textId="77777777" w:rsidTr="0085179E">
        <w:trPr>
          <w:tblCellSpacing w:w="7" w:type="dxa"/>
          <w:jc w:val="center"/>
        </w:trPr>
        <w:tc>
          <w:tcPr>
            <w:tcW w:w="0" w:type="auto"/>
            <w:shd w:val="clear" w:color="auto" w:fill="FFFFFF"/>
            <w:vAlign w:val="center"/>
          </w:tcPr>
          <w:p w14:paraId="6FC8ED96" w14:textId="24BC4411" w:rsidR="00A4090C" w:rsidRPr="00411D6B" w:rsidRDefault="00A4090C" w:rsidP="007720FC">
            <w:pPr>
              <w:spacing w:line="276" w:lineRule="auto"/>
              <w:ind w:firstLine="375"/>
              <w:rPr>
                <w:rFonts w:ascii="GHEA Grapalat" w:eastAsia="Times New Roman" w:hAnsi="GHEA Grapalat" w:cs="Arial"/>
                <w:color w:val="000000"/>
                <w:sz w:val="24"/>
                <w:szCs w:val="24"/>
              </w:rPr>
            </w:pPr>
          </w:p>
        </w:tc>
        <w:tc>
          <w:tcPr>
            <w:tcW w:w="0" w:type="auto"/>
            <w:shd w:val="clear" w:color="auto" w:fill="FFFFFF"/>
            <w:vAlign w:val="center"/>
          </w:tcPr>
          <w:p w14:paraId="2974AA54" w14:textId="4A420376" w:rsidR="00A4090C" w:rsidRPr="00411D6B" w:rsidRDefault="00A4090C" w:rsidP="007720FC">
            <w:pPr>
              <w:spacing w:line="276" w:lineRule="auto"/>
              <w:ind w:firstLine="375"/>
              <w:jc w:val="center"/>
              <w:rPr>
                <w:rFonts w:ascii="GHEA Grapalat" w:eastAsia="Times New Roman" w:hAnsi="GHEA Grapalat" w:cs="Arial"/>
                <w:color w:val="000000"/>
                <w:sz w:val="24"/>
                <w:szCs w:val="24"/>
              </w:rPr>
            </w:pPr>
          </w:p>
        </w:tc>
      </w:tr>
      <w:tr w:rsidR="00A4090C" w:rsidRPr="00411D6B" w14:paraId="35F03197" w14:textId="77777777" w:rsidTr="0085179E">
        <w:trPr>
          <w:tblCellSpacing w:w="7" w:type="dxa"/>
          <w:jc w:val="center"/>
        </w:trPr>
        <w:tc>
          <w:tcPr>
            <w:tcW w:w="0" w:type="auto"/>
            <w:shd w:val="clear" w:color="auto" w:fill="FFFFFF"/>
            <w:vAlign w:val="center"/>
          </w:tcPr>
          <w:p w14:paraId="39C6B043" w14:textId="77777777" w:rsidR="00A4090C" w:rsidRPr="00411D6B" w:rsidRDefault="00A4090C" w:rsidP="007720FC">
            <w:pPr>
              <w:spacing w:line="276" w:lineRule="auto"/>
              <w:rPr>
                <w:rFonts w:ascii="GHEA Grapalat" w:eastAsia="Times New Roman" w:hAnsi="GHEA Grapalat" w:cs="Arial"/>
                <w:color w:val="000000"/>
                <w:sz w:val="24"/>
                <w:szCs w:val="24"/>
              </w:rPr>
            </w:pPr>
          </w:p>
        </w:tc>
        <w:tc>
          <w:tcPr>
            <w:tcW w:w="0" w:type="auto"/>
            <w:shd w:val="clear" w:color="auto" w:fill="FFFFFF"/>
            <w:vAlign w:val="center"/>
          </w:tcPr>
          <w:p w14:paraId="1664D947" w14:textId="618BA95F" w:rsidR="00A4090C" w:rsidRPr="00411D6B" w:rsidRDefault="00A4090C" w:rsidP="007720FC">
            <w:pPr>
              <w:spacing w:line="276" w:lineRule="auto"/>
              <w:rPr>
                <w:rFonts w:ascii="GHEA Grapalat" w:eastAsia="Times New Roman" w:hAnsi="GHEA Grapalat" w:cs="Arial"/>
                <w:color w:val="000000"/>
                <w:sz w:val="24"/>
                <w:szCs w:val="24"/>
              </w:rPr>
            </w:pPr>
          </w:p>
        </w:tc>
      </w:tr>
      <w:tr w:rsidR="00A4090C" w:rsidRPr="00411D6B" w14:paraId="44F3F14E" w14:textId="77777777" w:rsidTr="0085179E">
        <w:trPr>
          <w:tblCellSpacing w:w="7" w:type="dxa"/>
          <w:jc w:val="center"/>
        </w:trPr>
        <w:tc>
          <w:tcPr>
            <w:tcW w:w="0" w:type="auto"/>
            <w:shd w:val="clear" w:color="auto" w:fill="FFFFFF"/>
            <w:vAlign w:val="center"/>
          </w:tcPr>
          <w:p w14:paraId="5AAB3B8E" w14:textId="45ED83BE" w:rsidR="00A4090C" w:rsidRPr="00411D6B" w:rsidRDefault="00A4090C" w:rsidP="007720FC">
            <w:pPr>
              <w:spacing w:before="100" w:beforeAutospacing="1" w:after="100" w:afterAutospacing="1" w:line="276" w:lineRule="auto"/>
              <w:jc w:val="center"/>
              <w:rPr>
                <w:rFonts w:ascii="GHEA Grapalat" w:eastAsia="Times New Roman" w:hAnsi="GHEA Grapalat" w:cs="Arial"/>
                <w:color w:val="000000"/>
                <w:sz w:val="24"/>
                <w:szCs w:val="24"/>
              </w:rPr>
            </w:pPr>
          </w:p>
        </w:tc>
        <w:tc>
          <w:tcPr>
            <w:tcW w:w="0" w:type="auto"/>
            <w:shd w:val="clear" w:color="auto" w:fill="FFFFFF"/>
            <w:vAlign w:val="center"/>
          </w:tcPr>
          <w:p w14:paraId="297D3F59" w14:textId="1A502C4B" w:rsidR="00A4090C" w:rsidRPr="00411D6B" w:rsidRDefault="00A4090C" w:rsidP="007720FC">
            <w:pPr>
              <w:spacing w:line="276" w:lineRule="auto"/>
              <w:ind w:firstLine="375"/>
              <w:jc w:val="center"/>
              <w:rPr>
                <w:rFonts w:ascii="GHEA Grapalat" w:eastAsia="Times New Roman" w:hAnsi="GHEA Grapalat" w:cs="Arial"/>
                <w:color w:val="000000"/>
                <w:sz w:val="24"/>
                <w:szCs w:val="24"/>
              </w:rPr>
            </w:pPr>
          </w:p>
        </w:tc>
      </w:tr>
      <w:tr w:rsidR="00A4090C" w:rsidRPr="00411D6B" w14:paraId="68725FCF" w14:textId="77777777" w:rsidTr="0085179E">
        <w:trPr>
          <w:tblCellSpacing w:w="7" w:type="dxa"/>
          <w:jc w:val="center"/>
        </w:trPr>
        <w:tc>
          <w:tcPr>
            <w:tcW w:w="0" w:type="auto"/>
            <w:shd w:val="clear" w:color="auto" w:fill="FFFFFF"/>
            <w:vAlign w:val="center"/>
          </w:tcPr>
          <w:p w14:paraId="5D7D0B1C" w14:textId="77777777" w:rsidR="00A4090C" w:rsidRPr="00411D6B" w:rsidRDefault="00A4090C" w:rsidP="007720FC">
            <w:pPr>
              <w:spacing w:line="276" w:lineRule="auto"/>
              <w:rPr>
                <w:rFonts w:ascii="GHEA Grapalat" w:eastAsia="Times New Roman" w:hAnsi="GHEA Grapalat" w:cs="Arial"/>
                <w:color w:val="000000"/>
                <w:sz w:val="24"/>
                <w:szCs w:val="24"/>
              </w:rPr>
            </w:pPr>
          </w:p>
        </w:tc>
        <w:tc>
          <w:tcPr>
            <w:tcW w:w="0" w:type="auto"/>
            <w:shd w:val="clear" w:color="auto" w:fill="FFFFFF"/>
            <w:vAlign w:val="center"/>
          </w:tcPr>
          <w:p w14:paraId="21201FD8" w14:textId="10C00B12" w:rsidR="00A4090C" w:rsidRPr="00411D6B" w:rsidRDefault="00A4090C" w:rsidP="007720FC">
            <w:pPr>
              <w:spacing w:line="276" w:lineRule="auto"/>
              <w:rPr>
                <w:rFonts w:ascii="GHEA Grapalat" w:eastAsia="Times New Roman" w:hAnsi="GHEA Grapalat" w:cs="Arial"/>
                <w:color w:val="000000"/>
                <w:sz w:val="24"/>
                <w:szCs w:val="24"/>
              </w:rPr>
            </w:pPr>
          </w:p>
        </w:tc>
      </w:tr>
      <w:tr w:rsidR="00A4090C" w:rsidRPr="00411D6B" w14:paraId="6C7561BA" w14:textId="77777777" w:rsidTr="0085179E">
        <w:trPr>
          <w:tblCellSpacing w:w="7" w:type="dxa"/>
          <w:jc w:val="center"/>
        </w:trPr>
        <w:tc>
          <w:tcPr>
            <w:tcW w:w="0" w:type="auto"/>
            <w:shd w:val="clear" w:color="auto" w:fill="FFFFFF"/>
            <w:vAlign w:val="center"/>
          </w:tcPr>
          <w:p w14:paraId="06D266D6" w14:textId="32757281" w:rsidR="00A4090C" w:rsidRPr="00411D6B" w:rsidRDefault="00A4090C" w:rsidP="007720FC">
            <w:pPr>
              <w:spacing w:before="100" w:beforeAutospacing="1" w:after="100" w:afterAutospacing="1" w:line="276" w:lineRule="auto"/>
              <w:jc w:val="center"/>
              <w:rPr>
                <w:rFonts w:ascii="GHEA Grapalat" w:eastAsia="Times New Roman" w:hAnsi="GHEA Grapalat" w:cs="Arial"/>
                <w:color w:val="000000"/>
                <w:sz w:val="24"/>
                <w:szCs w:val="24"/>
              </w:rPr>
            </w:pPr>
          </w:p>
        </w:tc>
        <w:tc>
          <w:tcPr>
            <w:tcW w:w="0" w:type="auto"/>
            <w:shd w:val="clear" w:color="auto" w:fill="FFFFFF"/>
            <w:vAlign w:val="center"/>
          </w:tcPr>
          <w:p w14:paraId="50BFE307" w14:textId="4D57B92D" w:rsidR="00A4090C" w:rsidRPr="00411D6B" w:rsidRDefault="00A4090C" w:rsidP="007720FC">
            <w:pPr>
              <w:spacing w:line="276" w:lineRule="auto"/>
              <w:ind w:firstLine="375"/>
              <w:jc w:val="center"/>
              <w:rPr>
                <w:rFonts w:ascii="GHEA Grapalat" w:eastAsia="Times New Roman" w:hAnsi="GHEA Grapalat" w:cs="Arial"/>
                <w:color w:val="000000"/>
                <w:sz w:val="24"/>
                <w:szCs w:val="24"/>
              </w:rPr>
            </w:pPr>
          </w:p>
        </w:tc>
      </w:tr>
    </w:tbl>
    <w:p w14:paraId="6E3302C5" w14:textId="77777777" w:rsidR="00A4090C" w:rsidRPr="00411D6B" w:rsidRDefault="00A4090C" w:rsidP="00A4090C">
      <w:pPr>
        <w:shd w:val="clear" w:color="auto" w:fill="FFFFFF"/>
        <w:spacing w:line="276" w:lineRule="auto"/>
        <w:ind w:firstLine="375"/>
        <w:jc w:val="center"/>
        <w:rPr>
          <w:rFonts w:ascii="GHEA Grapalat" w:hAnsi="GHEA Grapalat" w:cs="Arial"/>
          <w:sz w:val="24"/>
          <w:szCs w:val="24"/>
        </w:rPr>
      </w:pPr>
    </w:p>
    <w:p w14:paraId="35FE367B" w14:textId="77777777" w:rsidR="00A4090C" w:rsidRPr="00411D6B" w:rsidRDefault="00A4090C" w:rsidP="00A4090C">
      <w:pPr>
        <w:shd w:val="clear" w:color="auto" w:fill="FFFFFF"/>
        <w:spacing w:line="276" w:lineRule="auto"/>
        <w:jc w:val="both"/>
        <w:rPr>
          <w:rFonts w:ascii="GHEA Grapalat" w:eastAsia="Times New Roman" w:hAnsi="GHEA Grapalat" w:cs="Arial"/>
          <w:color w:val="000000"/>
          <w:sz w:val="24"/>
          <w:szCs w:val="24"/>
        </w:rPr>
      </w:pPr>
    </w:p>
    <w:p w14:paraId="747CCA59" w14:textId="77777777" w:rsidR="00A4090C" w:rsidRPr="00411D6B" w:rsidRDefault="00A4090C" w:rsidP="00A4090C">
      <w:pPr>
        <w:spacing w:line="276" w:lineRule="auto"/>
        <w:rPr>
          <w:rFonts w:ascii="GHEA Grapalat" w:hAnsi="GHEA Grapalat" w:cs="Arial"/>
          <w:sz w:val="24"/>
          <w:szCs w:val="24"/>
        </w:rPr>
      </w:pPr>
    </w:p>
    <w:p w14:paraId="726BA4FA" w14:textId="77777777" w:rsidR="00A4090C" w:rsidRPr="00411D6B" w:rsidRDefault="00A4090C" w:rsidP="00A4090C">
      <w:pPr>
        <w:spacing w:line="276" w:lineRule="auto"/>
        <w:rPr>
          <w:rFonts w:ascii="GHEA Grapalat" w:hAnsi="GHEA Grapalat" w:cs="Arial"/>
          <w:sz w:val="24"/>
          <w:szCs w:val="24"/>
        </w:rPr>
      </w:pPr>
    </w:p>
    <w:p w14:paraId="26A4F359" w14:textId="77777777" w:rsidR="00A4090C" w:rsidRPr="00411D6B" w:rsidRDefault="00A4090C" w:rsidP="00A4090C">
      <w:pPr>
        <w:spacing w:line="276" w:lineRule="auto"/>
        <w:rPr>
          <w:rFonts w:ascii="GHEA Grapalat" w:hAnsi="GHEA Grapalat" w:cs="Arial"/>
          <w:sz w:val="24"/>
          <w:szCs w:val="24"/>
        </w:rPr>
      </w:pPr>
    </w:p>
    <w:p w14:paraId="21185FCC" w14:textId="77777777" w:rsidR="00A4090C" w:rsidRPr="00411D6B" w:rsidRDefault="00A4090C" w:rsidP="00A4090C">
      <w:pPr>
        <w:spacing w:line="276" w:lineRule="auto"/>
        <w:rPr>
          <w:rFonts w:ascii="GHEA Grapalat" w:hAnsi="GHEA Grapalat" w:cs="Arial"/>
          <w:sz w:val="24"/>
          <w:szCs w:val="24"/>
        </w:rPr>
      </w:pPr>
    </w:p>
    <w:p w14:paraId="3F1FCD02" w14:textId="4AF84C58" w:rsidR="00A2631D" w:rsidRPr="00411D6B" w:rsidRDefault="00A2631D" w:rsidP="00A4090C">
      <w:pPr>
        <w:spacing w:line="276" w:lineRule="auto"/>
        <w:rPr>
          <w:rFonts w:ascii="GHEA Grapalat" w:hAnsi="GHEA Grapalat" w:cs="Arial"/>
          <w:sz w:val="24"/>
          <w:szCs w:val="24"/>
        </w:rPr>
      </w:pPr>
    </w:p>
    <w:p w14:paraId="3295AD87" w14:textId="332EDA8D" w:rsidR="00A4090C" w:rsidRPr="00411D6B" w:rsidRDefault="00A4090C" w:rsidP="00A4090C">
      <w:pPr>
        <w:spacing w:line="276" w:lineRule="auto"/>
        <w:rPr>
          <w:rFonts w:ascii="GHEA Grapalat" w:hAnsi="GHEA Grapalat" w:cs="Arial"/>
          <w:sz w:val="24"/>
          <w:szCs w:val="24"/>
        </w:rPr>
      </w:pPr>
    </w:p>
    <w:p w14:paraId="5081772C" w14:textId="77777777" w:rsidR="004C45C4" w:rsidRPr="00411D6B" w:rsidRDefault="004C45C4">
      <w:pPr>
        <w:rPr>
          <w:rFonts w:ascii="GHEA Grapalat" w:hAnsi="GHEA Grapalat" w:cs="Arial"/>
          <w:sz w:val="24"/>
          <w:szCs w:val="24"/>
        </w:rPr>
      </w:pPr>
      <w:r w:rsidRPr="00411D6B">
        <w:rPr>
          <w:rFonts w:ascii="GHEA Grapalat" w:hAnsi="GHEA Grapalat" w:cs="Arial"/>
          <w:sz w:val="24"/>
          <w:szCs w:val="24"/>
        </w:rPr>
        <w:br w:type="page"/>
      </w:r>
    </w:p>
    <w:p w14:paraId="409C3B5A" w14:textId="40561964" w:rsidR="00A4090C" w:rsidRPr="00411D6B" w:rsidRDefault="004C45C4" w:rsidP="00C41403">
      <w:pPr>
        <w:pStyle w:val="NormalWeb"/>
        <w:shd w:val="clear" w:color="auto" w:fill="FFFFFF"/>
        <w:spacing w:before="120" w:beforeAutospacing="0" w:after="0" w:afterAutospacing="0" w:line="276" w:lineRule="auto"/>
        <w:outlineLvl w:val="1"/>
        <w:rPr>
          <w:rStyle w:val="Strong"/>
          <w:rFonts w:ascii="GHEA Grapalat" w:hAnsi="GHEA Grapalat" w:cs="Arial"/>
          <w:color w:val="000000"/>
          <w:lang w:val="en-US"/>
        </w:rPr>
      </w:pPr>
      <w:bookmarkStart w:id="24" w:name="_Hlk524005671"/>
      <w:bookmarkStart w:id="25" w:name="_Toc524013044"/>
      <w:r w:rsidRPr="00411D6B">
        <w:rPr>
          <w:rStyle w:val="Strong"/>
          <w:rFonts w:ascii="GHEA Grapalat" w:hAnsi="GHEA Grapalat" w:cs="Arial"/>
          <w:color w:val="000000"/>
          <w:lang w:val="en-US"/>
        </w:rPr>
        <w:lastRenderedPageBreak/>
        <w:t>ՀԱՎԵԼՎԱԾ № 5.</w:t>
      </w:r>
      <w:bookmarkEnd w:id="24"/>
      <w:r w:rsidR="00CE7459" w:rsidRPr="00411D6B">
        <w:rPr>
          <w:rStyle w:val="Strong"/>
          <w:rFonts w:ascii="GHEA Grapalat" w:hAnsi="GHEA Grapalat" w:cs="Arial"/>
          <w:color w:val="000000"/>
          <w:lang w:val="en-US"/>
        </w:rPr>
        <w:tab/>
      </w:r>
      <w:r w:rsidR="00A4090C" w:rsidRPr="00411D6B">
        <w:rPr>
          <w:rStyle w:val="Strong"/>
          <w:rFonts w:ascii="GHEA Grapalat" w:hAnsi="GHEA Grapalat" w:cs="Arial"/>
          <w:color w:val="000000"/>
          <w:lang w:val="en-US"/>
        </w:rPr>
        <w:t>Ի ԳԻՏՈՒԹՅՈՒՆ ՀԱՍԱՐԱԿՈՒԹՅԱՆ</w:t>
      </w:r>
      <w:bookmarkEnd w:id="25"/>
    </w:p>
    <w:p w14:paraId="449DC802" w14:textId="77777777" w:rsidR="00A4090C" w:rsidRPr="00411D6B" w:rsidRDefault="00A4090C" w:rsidP="00A4090C">
      <w:pPr>
        <w:shd w:val="clear" w:color="auto" w:fill="FFFFFF"/>
        <w:ind w:firstLine="375"/>
        <w:jc w:val="center"/>
        <w:rPr>
          <w:rFonts w:ascii="GHEA Grapalat" w:eastAsia="Times New Roman" w:hAnsi="GHEA Grapalat" w:cs="Arial"/>
          <w:color w:val="000000"/>
          <w:sz w:val="24"/>
          <w:szCs w:val="24"/>
        </w:rPr>
      </w:pPr>
      <w:r w:rsidRPr="00411D6B">
        <w:rPr>
          <w:rFonts w:ascii="Calibri" w:eastAsia="Times New Roman" w:hAnsi="Calibri" w:cs="Calibri"/>
          <w:color w:val="000000"/>
          <w:sz w:val="24"/>
          <w:szCs w:val="24"/>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9962"/>
      </w:tblGrid>
      <w:tr w:rsidR="00A4090C" w:rsidRPr="00411D6B" w14:paraId="42E2B634" w14:textId="77777777" w:rsidTr="007720FC">
        <w:trPr>
          <w:tblCellSpacing w:w="7" w:type="dxa"/>
          <w:jc w:val="center"/>
        </w:trPr>
        <w:tc>
          <w:tcPr>
            <w:tcW w:w="0" w:type="auto"/>
            <w:shd w:val="clear" w:color="auto" w:fill="FFFFFF"/>
            <w:vAlign w:val="center"/>
            <w:hideMark/>
          </w:tcPr>
          <w:p w14:paraId="740EC62C" w14:textId="77777777" w:rsidR="00A4090C" w:rsidRPr="00411D6B" w:rsidRDefault="00A4090C" w:rsidP="007720FC">
            <w:pPr>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_________________________________________________________________________________</w:t>
            </w:r>
          </w:p>
          <w:p w14:paraId="75D570D4" w14:textId="01382B24" w:rsidR="00A4090C" w:rsidRPr="00411D6B" w:rsidRDefault="00A4090C" w:rsidP="007720FC">
            <w:pPr>
              <w:jc w:val="center"/>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(Լիցենզավորվող անձի անվանումը</w:t>
            </w:r>
            <w:r w:rsidR="00175F51" w:rsidRPr="00411D6B">
              <w:rPr>
                <w:rFonts w:ascii="GHEA Grapalat" w:eastAsia="Times New Roman" w:hAnsi="GHEA Grapalat" w:cs="Arial"/>
                <w:color w:val="000000"/>
                <w:sz w:val="24"/>
                <w:szCs w:val="24"/>
                <w:lang w:val="hy-AM"/>
              </w:rPr>
              <w:t xml:space="preserve"> </w:t>
            </w:r>
            <w:r w:rsidR="00175F51" w:rsidRPr="00411D6B">
              <w:rPr>
                <w:rFonts w:ascii="GHEA Grapalat" w:eastAsia="Times New Roman" w:hAnsi="GHEA Grapalat" w:cs="Arial"/>
                <w:color w:val="000000"/>
                <w:sz w:val="24"/>
                <w:szCs w:val="24"/>
              </w:rPr>
              <w:t>(</w:t>
            </w:r>
            <w:r w:rsidR="00175F51" w:rsidRPr="00411D6B">
              <w:rPr>
                <w:rFonts w:ascii="GHEA Grapalat" w:eastAsia="Times New Roman" w:hAnsi="GHEA Grapalat" w:cs="Arial"/>
                <w:color w:val="000000"/>
                <w:sz w:val="24"/>
                <w:szCs w:val="24"/>
                <w:lang w:val="hy-AM"/>
              </w:rPr>
              <w:t>անունը ազգանունը</w:t>
            </w:r>
            <w:r w:rsidR="00175F51" w:rsidRPr="00411D6B">
              <w:rPr>
                <w:rFonts w:ascii="GHEA Grapalat" w:eastAsia="Times New Roman" w:hAnsi="GHEA Grapalat" w:cs="Arial"/>
                <w:color w:val="000000"/>
                <w:sz w:val="24"/>
                <w:szCs w:val="24"/>
              </w:rPr>
              <w:t>)</w:t>
            </w:r>
            <w:r w:rsidRPr="00411D6B">
              <w:rPr>
                <w:rFonts w:ascii="GHEA Grapalat" w:eastAsia="Times New Roman" w:hAnsi="GHEA Grapalat" w:cs="Arial"/>
                <w:color w:val="000000"/>
                <w:sz w:val="24"/>
                <w:szCs w:val="24"/>
              </w:rPr>
              <w:t>)</w:t>
            </w:r>
          </w:p>
          <w:p w14:paraId="1856761F" w14:textId="77777777" w:rsidR="00A4090C" w:rsidRPr="00411D6B" w:rsidRDefault="00A4090C" w:rsidP="007720FC">
            <w:pPr>
              <w:rPr>
                <w:rFonts w:ascii="GHEA Grapalat" w:eastAsia="Times New Roman" w:hAnsi="GHEA Grapalat" w:cs="Arial"/>
                <w:color w:val="000000"/>
                <w:sz w:val="24"/>
                <w:szCs w:val="24"/>
              </w:rPr>
            </w:pPr>
            <w:r w:rsidRPr="00411D6B">
              <w:rPr>
                <w:rFonts w:ascii="Calibri" w:eastAsia="Times New Roman" w:hAnsi="Calibri" w:cs="Calibri"/>
                <w:color w:val="000000"/>
                <w:sz w:val="24"/>
                <w:szCs w:val="24"/>
              </w:rPr>
              <w:t> </w:t>
            </w:r>
          </w:p>
          <w:p w14:paraId="47FE358A" w14:textId="3967D162" w:rsidR="00A4090C" w:rsidRPr="00411D6B" w:rsidRDefault="00F85AC0" w:rsidP="007720FC">
            <w:pPr>
              <w:rPr>
                <w:rFonts w:ascii="GHEA Grapalat" w:eastAsia="Times New Roman" w:hAnsi="GHEA Grapalat" w:cs="Arial"/>
                <w:color w:val="000000"/>
                <w:sz w:val="24"/>
                <w:szCs w:val="24"/>
              </w:rPr>
            </w:pPr>
            <w:r w:rsidRPr="00411D6B">
              <w:rPr>
                <w:rFonts w:ascii="GHEA Grapalat" w:hAnsi="GHEA Grapalat"/>
                <w:color w:val="000000"/>
                <w:sz w:val="24"/>
                <w:szCs w:val="24"/>
                <w:shd w:val="clear" w:color="auto" w:fill="FFFFFF"/>
              </w:rPr>
              <w:t>մտադիր է դիմել</w:t>
            </w:r>
            <w:r w:rsidR="00A4090C" w:rsidRPr="00411D6B">
              <w:rPr>
                <w:rFonts w:ascii="GHEA Grapalat" w:eastAsia="Times New Roman" w:hAnsi="GHEA Grapalat" w:cs="Arial"/>
                <w:color w:val="000000"/>
                <w:sz w:val="24"/>
                <w:szCs w:val="24"/>
              </w:rPr>
              <w:t xml:space="preserve"> Հայաստանի Հանրապետության հանրային ծառայությունները կարգավորող հանձնաժողով՝</w:t>
            </w:r>
          </w:p>
          <w:p w14:paraId="7E58C466" w14:textId="77777777" w:rsidR="00A4090C" w:rsidRPr="00411D6B" w:rsidRDefault="00A4090C" w:rsidP="007720FC">
            <w:pPr>
              <w:rPr>
                <w:rFonts w:ascii="GHEA Grapalat" w:eastAsia="Times New Roman" w:hAnsi="GHEA Grapalat" w:cs="Arial"/>
                <w:color w:val="000000"/>
                <w:sz w:val="24"/>
                <w:szCs w:val="24"/>
              </w:rPr>
            </w:pPr>
          </w:p>
          <w:p w14:paraId="2E737205" w14:textId="77777777" w:rsidR="00A4090C" w:rsidRPr="00411D6B" w:rsidRDefault="00A4090C" w:rsidP="007720FC">
            <w:pPr>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_________________________________________________________________________________</w:t>
            </w:r>
          </w:p>
          <w:p w14:paraId="1DE9F220" w14:textId="5ED874DE" w:rsidR="00A4090C" w:rsidRPr="00411D6B" w:rsidRDefault="00A4090C" w:rsidP="007720FC">
            <w:pPr>
              <w:jc w:val="center"/>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w:t>
            </w:r>
            <w:r w:rsidR="00175F51" w:rsidRPr="00411D6B">
              <w:rPr>
                <w:rFonts w:ascii="GHEA Grapalat" w:eastAsia="Times New Roman" w:hAnsi="GHEA Grapalat" w:cs="Arial"/>
                <w:color w:val="000000"/>
                <w:sz w:val="24"/>
                <w:szCs w:val="24"/>
                <w:lang w:val="hy-AM"/>
              </w:rPr>
              <w:t>գործունեության վայրը (աշխարհագրական տարածքը)</w:t>
            </w:r>
            <w:r w:rsidR="00175F51" w:rsidRPr="00411D6B" w:rsidDel="00175F51">
              <w:rPr>
                <w:rFonts w:ascii="GHEA Grapalat" w:eastAsia="Times New Roman" w:hAnsi="GHEA Grapalat" w:cs="Arial"/>
                <w:color w:val="000000"/>
                <w:sz w:val="24"/>
                <w:szCs w:val="24"/>
              </w:rPr>
              <w:t xml:space="preserve"> </w:t>
            </w:r>
          </w:p>
          <w:p w14:paraId="32FA73F7" w14:textId="77777777" w:rsidR="00A4090C" w:rsidRPr="00411D6B" w:rsidRDefault="00A4090C" w:rsidP="007720FC">
            <w:pPr>
              <w:jc w:val="center"/>
              <w:rPr>
                <w:rFonts w:ascii="GHEA Grapalat" w:eastAsia="Times New Roman" w:hAnsi="GHEA Grapalat" w:cs="Arial"/>
                <w:color w:val="000000"/>
                <w:sz w:val="24"/>
                <w:szCs w:val="24"/>
              </w:rPr>
            </w:pPr>
          </w:p>
          <w:p w14:paraId="4D3FA95D" w14:textId="77777777" w:rsidR="00A4090C" w:rsidRPr="00411D6B" w:rsidRDefault="00A4090C" w:rsidP="007720FC">
            <w:pPr>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_________________________________________________________________________________</w:t>
            </w:r>
          </w:p>
          <w:p w14:paraId="1E513E70" w14:textId="77777777" w:rsidR="00A4090C" w:rsidRPr="00411D6B" w:rsidRDefault="00A4090C" w:rsidP="007720FC">
            <w:pPr>
              <w:jc w:val="center"/>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(լիցենզավորվող գործունեության տեսակը)</w:t>
            </w:r>
          </w:p>
          <w:p w14:paraId="2DD50683" w14:textId="77777777" w:rsidR="00A4090C" w:rsidRPr="00411D6B" w:rsidRDefault="00A4090C" w:rsidP="007720FC">
            <w:pPr>
              <w:rPr>
                <w:rFonts w:ascii="GHEA Grapalat" w:eastAsia="Times New Roman" w:hAnsi="GHEA Grapalat" w:cs="Arial"/>
                <w:color w:val="000000"/>
                <w:sz w:val="24"/>
                <w:szCs w:val="24"/>
              </w:rPr>
            </w:pPr>
            <w:r w:rsidRPr="00411D6B">
              <w:rPr>
                <w:rFonts w:ascii="Calibri" w:eastAsia="Times New Roman" w:hAnsi="Calibri" w:cs="Calibri"/>
                <w:color w:val="000000"/>
                <w:sz w:val="24"/>
                <w:szCs w:val="24"/>
              </w:rPr>
              <w:t> </w:t>
            </w:r>
          </w:p>
          <w:p w14:paraId="60678F6D" w14:textId="77777777" w:rsidR="00A4090C" w:rsidRPr="00411D6B" w:rsidRDefault="00A4090C" w:rsidP="007720FC">
            <w:pPr>
              <w:rPr>
                <w:rFonts w:ascii="GHEA Grapalat" w:eastAsia="Times New Roman" w:hAnsi="GHEA Grapalat" w:cs="Arial"/>
                <w:color w:val="000000"/>
                <w:sz w:val="24"/>
                <w:szCs w:val="24"/>
              </w:rPr>
            </w:pPr>
            <w:proofErr w:type="gramStart"/>
            <w:r w:rsidRPr="00411D6B">
              <w:rPr>
                <w:rFonts w:ascii="GHEA Grapalat" w:eastAsia="Times New Roman" w:hAnsi="GHEA Grapalat" w:cs="Arial"/>
                <w:color w:val="000000"/>
                <w:sz w:val="24"/>
                <w:szCs w:val="24"/>
              </w:rPr>
              <w:t>ձեռնարկատիրական</w:t>
            </w:r>
            <w:proofErr w:type="gramEnd"/>
            <w:r w:rsidRPr="00411D6B">
              <w:rPr>
                <w:rFonts w:ascii="GHEA Grapalat" w:eastAsia="Times New Roman" w:hAnsi="GHEA Grapalat" w:cs="Arial"/>
                <w:color w:val="000000"/>
                <w:sz w:val="24"/>
                <w:szCs w:val="24"/>
              </w:rPr>
              <w:t xml:space="preserve"> գործունեությամբ զբաղվելու համար։</w:t>
            </w:r>
          </w:p>
          <w:p w14:paraId="7FF63F81" w14:textId="77777777" w:rsidR="00A4090C" w:rsidRPr="00411D6B" w:rsidRDefault="00A4090C" w:rsidP="007720FC">
            <w:pPr>
              <w:rPr>
                <w:rFonts w:ascii="GHEA Grapalat" w:eastAsia="Times New Roman" w:hAnsi="GHEA Grapalat" w:cs="Arial"/>
                <w:color w:val="000000"/>
                <w:sz w:val="24"/>
                <w:szCs w:val="24"/>
              </w:rPr>
            </w:pPr>
          </w:p>
          <w:p w14:paraId="24EF422F" w14:textId="77777777" w:rsidR="00A4090C" w:rsidRPr="00411D6B" w:rsidRDefault="00A4090C" w:rsidP="007720FC">
            <w:pPr>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_________________________________________________________________________________</w:t>
            </w:r>
          </w:p>
          <w:p w14:paraId="09CAC48B" w14:textId="592137FB" w:rsidR="00A4090C" w:rsidRPr="00411D6B" w:rsidRDefault="00A4090C">
            <w:pPr>
              <w:jc w:val="center"/>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(Լիցենզավորվող անձի գտնվելու</w:t>
            </w:r>
            <w:r w:rsidR="00175F51" w:rsidRPr="00411D6B">
              <w:rPr>
                <w:rFonts w:ascii="GHEA Grapalat" w:eastAsia="Times New Roman" w:hAnsi="GHEA Grapalat" w:cs="Arial"/>
                <w:color w:val="000000"/>
                <w:sz w:val="24"/>
                <w:szCs w:val="24"/>
                <w:lang w:val="hy-AM"/>
              </w:rPr>
              <w:t xml:space="preserve"> </w:t>
            </w:r>
            <w:r w:rsidR="00175F51" w:rsidRPr="00411D6B">
              <w:rPr>
                <w:rFonts w:ascii="GHEA Grapalat" w:eastAsia="Times New Roman" w:hAnsi="GHEA Grapalat" w:cs="Arial"/>
                <w:color w:val="000000"/>
                <w:sz w:val="24"/>
                <w:szCs w:val="24"/>
              </w:rPr>
              <w:t>(</w:t>
            </w:r>
            <w:r w:rsidR="00175F51" w:rsidRPr="00411D6B">
              <w:rPr>
                <w:rFonts w:ascii="GHEA Grapalat" w:eastAsia="Times New Roman" w:hAnsi="GHEA Grapalat" w:cs="Arial"/>
                <w:color w:val="000000"/>
                <w:sz w:val="24"/>
                <w:szCs w:val="24"/>
                <w:lang w:val="hy-AM"/>
              </w:rPr>
              <w:t>բնակության</w:t>
            </w:r>
            <w:r w:rsidR="00175F51" w:rsidRPr="00411D6B">
              <w:rPr>
                <w:rFonts w:ascii="GHEA Grapalat" w:eastAsia="Times New Roman" w:hAnsi="GHEA Grapalat" w:cs="Arial"/>
                <w:color w:val="000000"/>
                <w:sz w:val="24"/>
                <w:szCs w:val="24"/>
              </w:rPr>
              <w:t>)</w:t>
            </w:r>
            <w:r w:rsidRPr="00411D6B">
              <w:rPr>
                <w:rFonts w:ascii="GHEA Grapalat" w:eastAsia="Times New Roman" w:hAnsi="GHEA Grapalat" w:cs="Arial"/>
                <w:color w:val="000000"/>
                <w:sz w:val="24"/>
                <w:szCs w:val="24"/>
              </w:rPr>
              <w:t xml:space="preserve"> վայրը, հե</w:t>
            </w:r>
            <w:r w:rsidR="00431D29" w:rsidRPr="00411D6B">
              <w:rPr>
                <w:rFonts w:ascii="GHEA Grapalat" w:eastAsia="Times New Roman" w:hAnsi="GHEA Grapalat" w:cs="Arial"/>
                <w:color w:val="000000"/>
                <w:sz w:val="24"/>
                <w:szCs w:val="24"/>
              </w:rPr>
              <w:t>ռախոսը, էլեկտրոնային փոստի հասցեն</w:t>
            </w:r>
            <w:r w:rsidRPr="00411D6B">
              <w:rPr>
                <w:rFonts w:ascii="GHEA Grapalat" w:eastAsia="Times New Roman" w:hAnsi="GHEA Grapalat" w:cs="Arial"/>
                <w:color w:val="000000"/>
                <w:sz w:val="24"/>
                <w:szCs w:val="24"/>
              </w:rPr>
              <w:t>)</w:t>
            </w:r>
          </w:p>
        </w:tc>
      </w:tr>
    </w:tbl>
    <w:p w14:paraId="0E74BB17" w14:textId="77777777" w:rsidR="00A4090C" w:rsidRPr="00411D6B" w:rsidRDefault="00A4090C" w:rsidP="00A4090C">
      <w:pPr>
        <w:shd w:val="clear" w:color="auto" w:fill="FFFFFF"/>
        <w:ind w:firstLine="375"/>
        <w:jc w:val="center"/>
        <w:rPr>
          <w:rFonts w:ascii="GHEA Grapalat" w:hAnsi="GHEA Grapalat" w:cs="Arial"/>
          <w:sz w:val="24"/>
          <w:szCs w:val="24"/>
        </w:rPr>
      </w:pPr>
    </w:p>
    <w:p w14:paraId="2F3A1ECC" w14:textId="77777777" w:rsidR="00A4090C" w:rsidRPr="00411D6B" w:rsidRDefault="00A4090C" w:rsidP="00A4090C">
      <w:pPr>
        <w:spacing w:line="276" w:lineRule="auto"/>
        <w:rPr>
          <w:rFonts w:ascii="GHEA Grapalat" w:hAnsi="GHEA Grapalat" w:cs="Arial"/>
          <w:sz w:val="24"/>
          <w:szCs w:val="24"/>
        </w:rPr>
      </w:pPr>
    </w:p>
    <w:p w14:paraId="63BC4FD9" w14:textId="77777777" w:rsidR="00A4090C" w:rsidRPr="00411D6B" w:rsidRDefault="00A4090C" w:rsidP="00A4090C">
      <w:pPr>
        <w:spacing w:line="276" w:lineRule="auto"/>
        <w:rPr>
          <w:rFonts w:ascii="GHEA Grapalat" w:hAnsi="GHEA Grapalat" w:cs="Arial"/>
          <w:sz w:val="24"/>
          <w:szCs w:val="24"/>
        </w:rPr>
      </w:pPr>
    </w:p>
    <w:p w14:paraId="4A502C92" w14:textId="77777777" w:rsidR="00A4090C" w:rsidRPr="00411D6B" w:rsidRDefault="00A4090C" w:rsidP="00A4090C">
      <w:pPr>
        <w:spacing w:line="276" w:lineRule="auto"/>
        <w:rPr>
          <w:rFonts w:ascii="GHEA Grapalat" w:hAnsi="GHEA Grapalat" w:cs="Arial"/>
          <w:sz w:val="24"/>
          <w:szCs w:val="24"/>
        </w:rPr>
      </w:pPr>
    </w:p>
    <w:p w14:paraId="00CAB6BB" w14:textId="77777777" w:rsidR="00A4090C" w:rsidRPr="00411D6B" w:rsidRDefault="00A4090C" w:rsidP="00A4090C">
      <w:pPr>
        <w:spacing w:line="276" w:lineRule="auto"/>
        <w:rPr>
          <w:rFonts w:ascii="GHEA Grapalat" w:hAnsi="GHEA Grapalat" w:cs="Arial"/>
          <w:sz w:val="24"/>
          <w:szCs w:val="24"/>
        </w:rPr>
      </w:pPr>
    </w:p>
    <w:p w14:paraId="7BD0E7AA" w14:textId="77777777" w:rsidR="00A4090C" w:rsidRPr="00411D6B" w:rsidRDefault="00A4090C" w:rsidP="00A4090C">
      <w:pPr>
        <w:spacing w:line="276" w:lineRule="auto"/>
        <w:rPr>
          <w:rFonts w:ascii="GHEA Grapalat" w:hAnsi="GHEA Grapalat" w:cs="Arial"/>
          <w:sz w:val="24"/>
          <w:szCs w:val="24"/>
        </w:rPr>
      </w:pPr>
    </w:p>
    <w:p w14:paraId="18546CC2" w14:textId="77777777" w:rsidR="00A4090C" w:rsidRPr="00411D6B" w:rsidRDefault="00A4090C" w:rsidP="00A4090C">
      <w:pPr>
        <w:spacing w:line="276" w:lineRule="auto"/>
        <w:rPr>
          <w:rFonts w:ascii="GHEA Grapalat" w:hAnsi="GHEA Grapalat" w:cs="Arial"/>
          <w:sz w:val="24"/>
          <w:szCs w:val="24"/>
        </w:rPr>
      </w:pPr>
    </w:p>
    <w:p w14:paraId="79DD0133" w14:textId="77777777" w:rsidR="00A4090C" w:rsidRPr="00411D6B" w:rsidRDefault="00A4090C" w:rsidP="00A4090C">
      <w:pPr>
        <w:spacing w:line="276" w:lineRule="auto"/>
        <w:rPr>
          <w:rFonts w:ascii="GHEA Grapalat" w:hAnsi="GHEA Grapalat" w:cs="Arial"/>
          <w:sz w:val="24"/>
          <w:szCs w:val="24"/>
        </w:rPr>
      </w:pPr>
    </w:p>
    <w:p w14:paraId="2E84009B" w14:textId="77777777" w:rsidR="00A4090C" w:rsidRPr="00411D6B" w:rsidRDefault="00A4090C" w:rsidP="00A4090C">
      <w:pPr>
        <w:spacing w:line="276" w:lineRule="auto"/>
        <w:rPr>
          <w:rFonts w:ascii="GHEA Grapalat" w:hAnsi="GHEA Grapalat" w:cs="Arial"/>
          <w:sz w:val="24"/>
          <w:szCs w:val="24"/>
        </w:rPr>
      </w:pPr>
    </w:p>
    <w:p w14:paraId="1918168C" w14:textId="77777777" w:rsidR="00A4090C" w:rsidRPr="00411D6B" w:rsidRDefault="00A4090C" w:rsidP="00A4090C">
      <w:pPr>
        <w:spacing w:line="276" w:lineRule="auto"/>
        <w:rPr>
          <w:rFonts w:ascii="GHEA Grapalat" w:hAnsi="GHEA Grapalat" w:cs="Arial"/>
          <w:sz w:val="24"/>
          <w:szCs w:val="24"/>
        </w:rPr>
      </w:pPr>
    </w:p>
    <w:p w14:paraId="4C25C356" w14:textId="77777777" w:rsidR="00A4090C" w:rsidRPr="00411D6B" w:rsidRDefault="00A4090C" w:rsidP="00A4090C">
      <w:pPr>
        <w:spacing w:line="276" w:lineRule="auto"/>
        <w:rPr>
          <w:rFonts w:ascii="GHEA Grapalat" w:hAnsi="GHEA Grapalat" w:cs="Arial"/>
          <w:sz w:val="24"/>
          <w:szCs w:val="24"/>
        </w:rPr>
      </w:pPr>
    </w:p>
    <w:p w14:paraId="5FC3A936" w14:textId="77777777" w:rsidR="00A4090C" w:rsidRPr="00411D6B" w:rsidRDefault="00A4090C" w:rsidP="00A4090C">
      <w:pPr>
        <w:spacing w:line="276" w:lineRule="auto"/>
        <w:rPr>
          <w:rFonts w:ascii="GHEA Grapalat" w:hAnsi="GHEA Grapalat" w:cs="Arial"/>
          <w:sz w:val="24"/>
          <w:szCs w:val="24"/>
        </w:rPr>
      </w:pPr>
    </w:p>
    <w:p w14:paraId="703F56D4" w14:textId="77777777" w:rsidR="00A4090C" w:rsidRPr="00411D6B" w:rsidRDefault="00A4090C" w:rsidP="00A4090C">
      <w:pPr>
        <w:spacing w:line="276" w:lineRule="auto"/>
        <w:rPr>
          <w:rFonts w:ascii="GHEA Grapalat" w:hAnsi="GHEA Grapalat" w:cs="Arial"/>
          <w:sz w:val="24"/>
          <w:szCs w:val="24"/>
        </w:rPr>
      </w:pPr>
    </w:p>
    <w:p w14:paraId="48F2F787" w14:textId="326610DC" w:rsidR="00A4090C" w:rsidRPr="00411D6B" w:rsidRDefault="00A4090C" w:rsidP="00A4090C">
      <w:pPr>
        <w:spacing w:line="276" w:lineRule="auto"/>
        <w:rPr>
          <w:rFonts w:ascii="GHEA Grapalat" w:hAnsi="GHEA Grapalat" w:cs="Arial"/>
          <w:sz w:val="24"/>
          <w:szCs w:val="24"/>
        </w:rPr>
      </w:pPr>
    </w:p>
    <w:p w14:paraId="10A1A7E9" w14:textId="24B33CE9" w:rsidR="00500039" w:rsidRPr="00411D6B" w:rsidRDefault="00500039" w:rsidP="00A4090C">
      <w:pPr>
        <w:spacing w:line="276" w:lineRule="auto"/>
        <w:rPr>
          <w:rFonts w:ascii="GHEA Grapalat" w:hAnsi="GHEA Grapalat" w:cs="Arial"/>
          <w:sz w:val="24"/>
          <w:szCs w:val="24"/>
        </w:rPr>
      </w:pPr>
    </w:p>
    <w:p w14:paraId="0B347104" w14:textId="75E06D08" w:rsidR="00500039" w:rsidRPr="00411D6B" w:rsidRDefault="00500039" w:rsidP="00A4090C">
      <w:pPr>
        <w:spacing w:line="276" w:lineRule="auto"/>
        <w:rPr>
          <w:rFonts w:ascii="GHEA Grapalat" w:hAnsi="GHEA Grapalat" w:cs="Arial"/>
          <w:sz w:val="24"/>
          <w:szCs w:val="24"/>
        </w:rPr>
      </w:pPr>
    </w:p>
    <w:p w14:paraId="3DC3D028" w14:textId="1C1558F0" w:rsidR="00500039" w:rsidRPr="00411D6B" w:rsidRDefault="00500039" w:rsidP="00A4090C">
      <w:pPr>
        <w:spacing w:line="276" w:lineRule="auto"/>
        <w:rPr>
          <w:rFonts w:ascii="GHEA Grapalat" w:hAnsi="GHEA Grapalat" w:cs="Arial"/>
          <w:sz w:val="24"/>
          <w:szCs w:val="24"/>
        </w:rPr>
      </w:pPr>
    </w:p>
    <w:p w14:paraId="7A01B0D2" w14:textId="2DE96CFD" w:rsidR="00500039" w:rsidRPr="00411D6B" w:rsidRDefault="00500039" w:rsidP="00A4090C">
      <w:pPr>
        <w:spacing w:line="276" w:lineRule="auto"/>
        <w:rPr>
          <w:rFonts w:ascii="GHEA Grapalat" w:hAnsi="GHEA Grapalat" w:cs="Arial"/>
          <w:sz w:val="24"/>
          <w:szCs w:val="24"/>
        </w:rPr>
      </w:pPr>
    </w:p>
    <w:p w14:paraId="6F06F3C2" w14:textId="78C24F1C" w:rsidR="00500039" w:rsidRPr="00411D6B" w:rsidRDefault="00500039" w:rsidP="00A4090C">
      <w:pPr>
        <w:spacing w:line="276" w:lineRule="auto"/>
        <w:rPr>
          <w:rFonts w:ascii="GHEA Grapalat" w:hAnsi="GHEA Grapalat" w:cs="Arial"/>
          <w:sz w:val="24"/>
          <w:szCs w:val="24"/>
        </w:rPr>
      </w:pPr>
    </w:p>
    <w:p w14:paraId="5161EC44" w14:textId="34B1D9BA" w:rsidR="00500039" w:rsidRPr="00411D6B" w:rsidRDefault="00500039" w:rsidP="00A4090C">
      <w:pPr>
        <w:spacing w:line="276" w:lineRule="auto"/>
        <w:rPr>
          <w:rFonts w:ascii="GHEA Grapalat" w:hAnsi="GHEA Grapalat" w:cs="Arial"/>
          <w:sz w:val="24"/>
          <w:szCs w:val="24"/>
        </w:rPr>
      </w:pPr>
    </w:p>
    <w:p w14:paraId="25FA7310" w14:textId="141CF306" w:rsidR="00500039" w:rsidRPr="00411D6B" w:rsidRDefault="00500039" w:rsidP="00A4090C">
      <w:pPr>
        <w:spacing w:line="276" w:lineRule="auto"/>
        <w:rPr>
          <w:rFonts w:ascii="GHEA Grapalat" w:hAnsi="GHEA Grapalat" w:cs="Arial"/>
          <w:sz w:val="24"/>
          <w:szCs w:val="24"/>
        </w:rPr>
      </w:pPr>
    </w:p>
    <w:p w14:paraId="35A3E839" w14:textId="29CC5884" w:rsidR="00500039" w:rsidRPr="00411D6B" w:rsidRDefault="00500039" w:rsidP="00A4090C">
      <w:pPr>
        <w:spacing w:line="276" w:lineRule="auto"/>
        <w:rPr>
          <w:rFonts w:ascii="GHEA Grapalat" w:hAnsi="GHEA Grapalat" w:cs="Arial"/>
          <w:sz w:val="24"/>
          <w:szCs w:val="24"/>
        </w:rPr>
      </w:pPr>
    </w:p>
    <w:p w14:paraId="1F6C8171" w14:textId="20AE9C73" w:rsidR="00A2631D" w:rsidRPr="00411D6B" w:rsidRDefault="00A2631D" w:rsidP="00A4090C">
      <w:pPr>
        <w:spacing w:line="276" w:lineRule="auto"/>
        <w:rPr>
          <w:rFonts w:ascii="GHEA Grapalat" w:hAnsi="GHEA Grapalat" w:cs="Arial"/>
          <w:sz w:val="24"/>
          <w:szCs w:val="24"/>
        </w:rPr>
      </w:pPr>
    </w:p>
    <w:p w14:paraId="52050386" w14:textId="31084171" w:rsidR="00A4090C" w:rsidRPr="00411D6B" w:rsidRDefault="001D5359" w:rsidP="0010152A">
      <w:pPr>
        <w:pStyle w:val="NormalWeb"/>
        <w:shd w:val="clear" w:color="auto" w:fill="FFFFFF"/>
        <w:spacing w:before="120" w:beforeAutospacing="0" w:after="0" w:afterAutospacing="0" w:line="276" w:lineRule="auto"/>
        <w:outlineLvl w:val="1"/>
        <w:rPr>
          <w:rStyle w:val="Strong"/>
          <w:rFonts w:ascii="GHEA Grapalat" w:hAnsi="GHEA Grapalat" w:cs="Arial"/>
          <w:color w:val="000000"/>
          <w:lang w:val="en-US"/>
        </w:rPr>
      </w:pPr>
      <w:bookmarkStart w:id="26" w:name="_Toc524013045"/>
      <w:r w:rsidRPr="00411D6B">
        <w:rPr>
          <w:rStyle w:val="Strong"/>
          <w:rFonts w:ascii="GHEA Grapalat" w:hAnsi="GHEA Grapalat" w:cs="Arial"/>
          <w:color w:val="000000"/>
          <w:lang w:val="en-US"/>
        </w:rPr>
        <w:t>ՀԱՎԵԼՎԱԾ № 6.</w:t>
      </w:r>
      <w:r w:rsidRPr="00411D6B">
        <w:rPr>
          <w:rStyle w:val="Strong"/>
          <w:rFonts w:ascii="GHEA Grapalat" w:hAnsi="GHEA Grapalat" w:cs="Arial"/>
          <w:color w:val="000000"/>
          <w:lang w:val="en-US"/>
        </w:rPr>
        <w:tab/>
      </w:r>
      <w:r w:rsidR="00A4090C" w:rsidRPr="00411D6B">
        <w:rPr>
          <w:rStyle w:val="Strong"/>
          <w:rFonts w:ascii="GHEA Grapalat" w:hAnsi="GHEA Grapalat" w:cs="Arial"/>
          <w:color w:val="000000"/>
          <w:lang w:val="en-US"/>
        </w:rPr>
        <w:t>ԼԻՑԵՆԶԻԱՅԻ ՍՏԱՑՄԱՆ ԿՏՐՈՆ</w:t>
      </w:r>
      <w:bookmarkEnd w:id="26"/>
    </w:p>
    <w:p w14:paraId="25651927" w14:textId="77777777" w:rsidR="00A4090C" w:rsidRPr="00411D6B" w:rsidRDefault="00A4090C" w:rsidP="00A4090C">
      <w:pPr>
        <w:shd w:val="clear" w:color="auto" w:fill="FFFFFF"/>
        <w:spacing w:line="360" w:lineRule="auto"/>
        <w:ind w:firstLine="375"/>
        <w:rPr>
          <w:rFonts w:ascii="GHEA Grapalat" w:eastAsia="Times New Roman" w:hAnsi="GHEA Grapalat" w:cs="Arial"/>
          <w:color w:val="000000"/>
          <w:sz w:val="24"/>
          <w:szCs w:val="24"/>
        </w:rPr>
      </w:pPr>
      <w:r w:rsidRPr="00411D6B">
        <w:rPr>
          <w:rFonts w:ascii="Calibri" w:eastAsia="Times New Roman" w:hAnsi="Calibri" w:cs="Calibri"/>
          <w:color w:val="000000"/>
          <w:sz w:val="24"/>
          <w:szCs w:val="24"/>
        </w:rPr>
        <w:t> </w:t>
      </w:r>
    </w:p>
    <w:p w14:paraId="3282AF1B" w14:textId="77777777" w:rsidR="00A4090C" w:rsidRPr="00411D6B" w:rsidRDefault="00A4090C" w:rsidP="00A4090C">
      <w:pPr>
        <w:shd w:val="clear" w:color="auto" w:fill="FFFFFF"/>
        <w:spacing w:line="360" w:lineRule="auto"/>
        <w:ind w:left="426"/>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1. Հայաստանի Հանրապետության հանրային ծառայությունները կարգավորող հանձնաժողովի 20__ թվականի __________ «___»-ի N____ -Ա որոշում</w:t>
      </w:r>
    </w:p>
    <w:p w14:paraId="5A8472A7" w14:textId="77777777" w:rsidR="00A4090C" w:rsidRPr="00411D6B" w:rsidRDefault="00A4090C" w:rsidP="00A4090C">
      <w:pPr>
        <w:shd w:val="clear" w:color="auto" w:fill="FFFFFF"/>
        <w:spacing w:line="360" w:lineRule="auto"/>
        <w:ind w:left="426"/>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2. Լիցենզավորված գործունեության տեսակը</w:t>
      </w:r>
    </w:p>
    <w:p w14:paraId="262F5453" w14:textId="34523901" w:rsidR="00A4090C" w:rsidRPr="00411D6B" w:rsidRDefault="00D54D41" w:rsidP="00A4090C">
      <w:pPr>
        <w:shd w:val="clear" w:color="auto" w:fill="FFFFFF"/>
        <w:spacing w:line="360" w:lineRule="auto"/>
        <w:ind w:firstLine="375"/>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__________________</w:t>
      </w:r>
      <w:r w:rsidR="00A4090C" w:rsidRPr="00411D6B">
        <w:rPr>
          <w:rFonts w:ascii="GHEA Grapalat" w:eastAsia="Times New Roman" w:hAnsi="GHEA Grapalat" w:cs="Arial"/>
          <w:color w:val="000000"/>
          <w:sz w:val="24"/>
          <w:szCs w:val="24"/>
        </w:rPr>
        <w:t>__________________________________________________________</w:t>
      </w:r>
    </w:p>
    <w:p w14:paraId="00C2BDF6" w14:textId="577C788B" w:rsidR="00A4090C" w:rsidRPr="00411D6B" w:rsidRDefault="00A4090C" w:rsidP="00A4090C">
      <w:pPr>
        <w:shd w:val="clear" w:color="auto" w:fill="FFFFFF"/>
        <w:spacing w:line="360" w:lineRule="auto"/>
        <w:ind w:firstLine="375"/>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__</w:t>
      </w:r>
      <w:r w:rsidR="00D54D41" w:rsidRPr="00411D6B">
        <w:rPr>
          <w:rFonts w:ascii="GHEA Grapalat" w:eastAsia="Times New Roman" w:hAnsi="GHEA Grapalat" w:cs="Arial"/>
          <w:color w:val="000000"/>
          <w:sz w:val="24"/>
          <w:szCs w:val="24"/>
        </w:rPr>
        <w:t>___________________________</w:t>
      </w:r>
      <w:r w:rsidRPr="00411D6B">
        <w:rPr>
          <w:rFonts w:ascii="GHEA Grapalat" w:eastAsia="Times New Roman" w:hAnsi="GHEA Grapalat" w:cs="Arial"/>
          <w:color w:val="000000"/>
          <w:sz w:val="24"/>
          <w:szCs w:val="24"/>
        </w:rPr>
        <w:t>_______________________________________________</w:t>
      </w:r>
    </w:p>
    <w:p w14:paraId="49FE369F" w14:textId="77777777" w:rsidR="00A4090C" w:rsidRPr="00411D6B" w:rsidRDefault="00A4090C" w:rsidP="00A4090C">
      <w:pPr>
        <w:shd w:val="clear" w:color="auto" w:fill="FFFFFF"/>
        <w:spacing w:line="360" w:lineRule="auto"/>
        <w:ind w:firstLine="375"/>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3. Լիցենզիայի տրամադրման ամսաթիվը «___»_____________20 __ թվական</w:t>
      </w:r>
    </w:p>
    <w:p w14:paraId="38824AB4" w14:textId="77777777" w:rsidR="00A4090C" w:rsidRPr="00411D6B" w:rsidRDefault="00A4090C" w:rsidP="00A4090C">
      <w:pPr>
        <w:shd w:val="clear" w:color="auto" w:fill="FFFFFF"/>
        <w:spacing w:line="360" w:lineRule="auto"/>
        <w:ind w:firstLine="375"/>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4. Լիցենզիայի համարը ԼԷ N_________</w:t>
      </w:r>
    </w:p>
    <w:p w14:paraId="7978B1A1" w14:textId="77777777" w:rsidR="00A4090C" w:rsidRPr="00411D6B" w:rsidRDefault="00A4090C" w:rsidP="00A4090C">
      <w:pPr>
        <w:shd w:val="clear" w:color="auto" w:fill="FFFFFF"/>
        <w:spacing w:line="360" w:lineRule="auto"/>
        <w:ind w:firstLine="375"/>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5. Ստացված էջերի քանակը՝ ________________</w:t>
      </w:r>
    </w:p>
    <w:p w14:paraId="26437051" w14:textId="341EDDB7" w:rsidR="00A4090C" w:rsidRPr="00411D6B" w:rsidRDefault="00A4090C" w:rsidP="00A4090C">
      <w:pPr>
        <w:shd w:val="clear" w:color="auto" w:fill="FFFFFF"/>
        <w:spacing w:line="360" w:lineRule="auto"/>
        <w:ind w:firstLine="375"/>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6. Լիցենզավորված անձի անվանումը</w:t>
      </w:r>
      <w:r w:rsidR="00175F51" w:rsidRPr="00411D6B">
        <w:rPr>
          <w:rFonts w:ascii="GHEA Grapalat" w:eastAsia="Times New Roman" w:hAnsi="GHEA Grapalat" w:cs="Arial"/>
          <w:color w:val="000000"/>
          <w:sz w:val="24"/>
          <w:szCs w:val="24"/>
          <w:lang w:val="hy-AM"/>
        </w:rPr>
        <w:t xml:space="preserve"> </w:t>
      </w:r>
      <w:r w:rsidR="00175F51" w:rsidRPr="00411D6B">
        <w:rPr>
          <w:rFonts w:ascii="GHEA Grapalat" w:eastAsia="Times New Roman" w:hAnsi="GHEA Grapalat" w:cs="Arial"/>
          <w:color w:val="000000"/>
          <w:sz w:val="24"/>
          <w:szCs w:val="24"/>
        </w:rPr>
        <w:t>(</w:t>
      </w:r>
      <w:r w:rsidR="00175F51" w:rsidRPr="00411D6B">
        <w:rPr>
          <w:rFonts w:ascii="GHEA Grapalat" w:eastAsia="Times New Roman" w:hAnsi="GHEA Grapalat" w:cs="Arial"/>
          <w:color w:val="000000"/>
          <w:sz w:val="24"/>
          <w:szCs w:val="24"/>
          <w:lang w:val="hy-AM"/>
        </w:rPr>
        <w:t>անունը, ազգանունը</w:t>
      </w:r>
      <w:r w:rsidR="00175F51" w:rsidRPr="00411D6B">
        <w:rPr>
          <w:rFonts w:ascii="GHEA Grapalat" w:eastAsia="Times New Roman" w:hAnsi="GHEA Grapalat" w:cs="Arial"/>
          <w:color w:val="000000"/>
          <w:sz w:val="24"/>
          <w:szCs w:val="24"/>
        </w:rPr>
        <w:t>)</w:t>
      </w:r>
    </w:p>
    <w:p w14:paraId="04388C9A" w14:textId="481E8853" w:rsidR="00A4090C" w:rsidRPr="00411D6B" w:rsidRDefault="00A4090C" w:rsidP="00A4090C">
      <w:pPr>
        <w:shd w:val="clear" w:color="auto" w:fill="FFFFFF"/>
        <w:spacing w:line="360" w:lineRule="auto"/>
        <w:ind w:firstLine="375"/>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_</w:t>
      </w:r>
      <w:r w:rsidR="00D54D41" w:rsidRPr="00411D6B">
        <w:rPr>
          <w:rFonts w:ascii="GHEA Grapalat" w:eastAsia="Times New Roman" w:hAnsi="GHEA Grapalat" w:cs="Arial"/>
          <w:color w:val="000000"/>
          <w:sz w:val="24"/>
          <w:szCs w:val="24"/>
        </w:rPr>
        <w:t>___________________________</w:t>
      </w:r>
      <w:r w:rsidRPr="00411D6B">
        <w:rPr>
          <w:rFonts w:ascii="GHEA Grapalat" w:eastAsia="Times New Roman" w:hAnsi="GHEA Grapalat" w:cs="Arial"/>
          <w:color w:val="000000"/>
          <w:sz w:val="24"/>
          <w:szCs w:val="24"/>
        </w:rPr>
        <w:t>________________________________________________</w:t>
      </w:r>
    </w:p>
    <w:p w14:paraId="087693C4" w14:textId="433FD55B" w:rsidR="00A4090C" w:rsidRPr="00411D6B" w:rsidRDefault="00D54D41" w:rsidP="00A4090C">
      <w:pPr>
        <w:shd w:val="clear" w:color="auto" w:fill="FFFFFF"/>
        <w:spacing w:line="360" w:lineRule="auto"/>
        <w:ind w:firstLine="375"/>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___________________________</w:t>
      </w:r>
      <w:r w:rsidR="00A4090C" w:rsidRPr="00411D6B">
        <w:rPr>
          <w:rFonts w:ascii="GHEA Grapalat" w:eastAsia="Times New Roman" w:hAnsi="GHEA Grapalat" w:cs="Arial"/>
          <w:color w:val="000000"/>
          <w:sz w:val="24"/>
          <w:szCs w:val="24"/>
        </w:rPr>
        <w:t>_________________________________________________</w:t>
      </w:r>
    </w:p>
    <w:p w14:paraId="480F72EF" w14:textId="77777777" w:rsidR="00A4090C" w:rsidRPr="00411D6B" w:rsidRDefault="00A4090C" w:rsidP="00A4090C">
      <w:pPr>
        <w:shd w:val="clear" w:color="auto" w:fill="FFFFFF"/>
        <w:spacing w:line="360" w:lineRule="auto"/>
        <w:ind w:left="426"/>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7. Լիցենզիա ստացող անձի անունը, ազգանունը, անձնագրի կամ այն փոխարինող փաստաթղթի սերիան և համարը, ում կողմից և երբ է տրված</w:t>
      </w:r>
    </w:p>
    <w:p w14:paraId="13B92586" w14:textId="33159102" w:rsidR="00A4090C" w:rsidRPr="00411D6B" w:rsidRDefault="00A4090C" w:rsidP="00A4090C">
      <w:pPr>
        <w:shd w:val="clear" w:color="auto" w:fill="FFFFFF"/>
        <w:spacing w:line="360" w:lineRule="auto"/>
        <w:ind w:firstLine="375"/>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___</w:t>
      </w:r>
      <w:r w:rsidR="00D54D41" w:rsidRPr="00411D6B">
        <w:rPr>
          <w:rFonts w:ascii="GHEA Grapalat" w:eastAsia="Times New Roman" w:hAnsi="GHEA Grapalat" w:cs="Arial"/>
          <w:color w:val="000000"/>
          <w:sz w:val="24"/>
          <w:szCs w:val="24"/>
        </w:rPr>
        <w:t>___________________________</w:t>
      </w:r>
      <w:r w:rsidRPr="00411D6B">
        <w:rPr>
          <w:rFonts w:ascii="GHEA Grapalat" w:eastAsia="Times New Roman" w:hAnsi="GHEA Grapalat" w:cs="Arial"/>
          <w:color w:val="000000"/>
          <w:sz w:val="24"/>
          <w:szCs w:val="24"/>
        </w:rPr>
        <w:t>______________________________________________</w:t>
      </w:r>
    </w:p>
    <w:p w14:paraId="40E15255" w14:textId="3EAB74B1" w:rsidR="00A4090C" w:rsidRPr="00411D6B" w:rsidRDefault="00A4090C" w:rsidP="00A4090C">
      <w:pPr>
        <w:shd w:val="clear" w:color="auto" w:fill="FFFFFF"/>
        <w:spacing w:line="360" w:lineRule="auto"/>
        <w:ind w:firstLine="375"/>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_</w:t>
      </w:r>
      <w:r w:rsidR="00D54D41" w:rsidRPr="00411D6B">
        <w:rPr>
          <w:rFonts w:ascii="GHEA Grapalat" w:eastAsia="Times New Roman" w:hAnsi="GHEA Grapalat" w:cs="Arial"/>
          <w:color w:val="000000"/>
          <w:sz w:val="24"/>
          <w:szCs w:val="24"/>
        </w:rPr>
        <w:t>___________________________</w:t>
      </w:r>
      <w:r w:rsidRPr="00411D6B">
        <w:rPr>
          <w:rFonts w:ascii="GHEA Grapalat" w:eastAsia="Times New Roman" w:hAnsi="GHEA Grapalat" w:cs="Arial"/>
          <w:color w:val="000000"/>
          <w:sz w:val="24"/>
          <w:szCs w:val="24"/>
        </w:rPr>
        <w:t>________________________________________________</w:t>
      </w:r>
    </w:p>
    <w:p w14:paraId="1F2059C0" w14:textId="77777777" w:rsidR="00A4090C" w:rsidRPr="00411D6B" w:rsidRDefault="00A4090C" w:rsidP="00A4090C">
      <w:pPr>
        <w:shd w:val="clear" w:color="auto" w:fill="FFFFFF"/>
        <w:spacing w:line="360" w:lineRule="auto"/>
        <w:ind w:firstLine="375"/>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8. Լիցենզիան ստացվել է՝ «____»________________20__ թվական</w:t>
      </w:r>
    </w:p>
    <w:p w14:paraId="7F5C3066" w14:textId="77777777" w:rsidR="00676E62" w:rsidRPr="00411D6B" w:rsidRDefault="00A4090C" w:rsidP="00676E62">
      <w:pPr>
        <w:shd w:val="clear" w:color="auto" w:fill="FFFFFF"/>
        <w:spacing w:line="360" w:lineRule="auto"/>
        <w:ind w:firstLine="375"/>
        <w:rPr>
          <w:rFonts w:ascii="GHEA Grapalat" w:eastAsia="Times New Roman" w:hAnsi="GHEA Grapalat" w:cs="Arial"/>
          <w:color w:val="000000"/>
          <w:sz w:val="24"/>
          <w:szCs w:val="24"/>
        </w:rPr>
      </w:pPr>
      <w:r w:rsidRPr="00411D6B">
        <w:rPr>
          <w:rFonts w:ascii="GHEA Grapalat" w:eastAsia="Times New Roman" w:hAnsi="GHEA Grapalat" w:cs="Arial"/>
          <w:color w:val="000000"/>
          <w:sz w:val="24"/>
          <w:szCs w:val="24"/>
        </w:rPr>
        <w:t>9. Լիցենզիա ստացողի ստորագրությունը _______</w:t>
      </w:r>
      <w:r w:rsidR="00676E62" w:rsidRPr="00411D6B">
        <w:rPr>
          <w:rFonts w:ascii="GHEA Grapalat" w:eastAsia="Times New Roman" w:hAnsi="GHEA Grapalat" w:cs="Arial"/>
          <w:color w:val="000000"/>
          <w:sz w:val="24"/>
          <w:szCs w:val="24"/>
        </w:rPr>
        <w:t>______________________________</w:t>
      </w:r>
    </w:p>
    <w:p w14:paraId="4D658135" w14:textId="50FCE84E" w:rsidR="00E37395" w:rsidRPr="00411D6B" w:rsidRDefault="00710483" w:rsidP="00431D29">
      <w:pPr>
        <w:rPr>
          <w:rFonts w:ascii="GHEA Grapalat" w:eastAsia="Times New Roman" w:hAnsi="GHEA Grapalat" w:cs="Arial"/>
          <w:color w:val="000000"/>
          <w:sz w:val="24"/>
          <w:szCs w:val="24"/>
        </w:rPr>
      </w:pPr>
      <w:r w:rsidRPr="00411D6B">
        <w:rPr>
          <w:rFonts w:ascii="GHEA Grapalat" w:hAnsi="GHEA Grapalat" w:cs="Arial"/>
          <w:noProof/>
          <w:sz w:val="24"/>
          <w:szCs w:val="24"/>
        </w:rPr>
        <mc:AlternateContent>
          <mc:Choice Requires="wpg">
            <w:drawing>
              <wp:anchor distT="0" distB="0" distL="114300" distR="114300" simplePos="0" relativeHeight="251660290" behindDoc="1" locked="0" layoutInCell="1" allowOverlap="1" wp14:anchorId="3FE00AE8" wp14:editId="5ADF9762">
                <wp:simplePos x="0" y="0"/>
                <wp:positionH relativeFrom="page">
                  <wp:align>right</wp:align>
                </wp:positionH>
                <wp:positionV relativeFrom="paragraph">
                  <wp:posOffset>-711835</wp:posOffset>
                </wp:positionV>
                <wp:extent cx="7774305" cy="10035540"/>
                <wp:effectExtent l="0" t="0" r="0" b="3810"/>
                <wp:wrapNone/>
                <wp:docPr id="4"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43" cy="3732"/>
                          <a:chOff x="-4548" y="6777"/>
                          <a:chExt cx="12243" cy="3732"/>
                        </a:xfrm>
                      </wpg:grpSpPr>
                      <wps:wsp>
                        <wps:cNvPr id="5" name="Freeform 31"/>
                        <wps:cNvSpPr>
                          <a:spLocks/>
                        </wps:cNvSpPr>
                        <wps:spPr bwMode="auto">
                          <a:xfrm>
                            <a:off x="-4548" y="6777"/>
                            <a:ext cx="12243" cy="3732"/>
                          </a:xfrm>
                          <a:custGeom>
                            <a:avLst/>
                            <a:gdLst>
                              <a:gd name="T0" fmla="*/ 0 w 12243"/>
                              <a:gd name="T1" fmla="+- 0 7736 4005"/>
                              <a:gd name="T2" fmla="*/ 7736 h 3732"/>
                              <a:gd name="T3" fmla="*/ 12242 w 12243"/>
                              <a:gd name="T4" fmla="+- 0 7736 4005"/>
                              <a:gd name="T5" fmla="*/ 7736 h 3732"/>
                              <a:gd name="T6" fmla="*/ 12242 w 12243"/>
                              <a:gd name="T7" fmla="+- 0 4005 4005"/>
                              <a:gd name="T8" fmla="*/ 4005 h 3732"/>
                              <a:gd name="T9" fmla="*/ 0 w 12243"/>
                              <a:gd name="T10" fmla="+- 0 4005 4005"/>
                              <a:gd name="T11" fmla="*/ 4005 h 3732"/>
                              <a:gd name="T12" fmla="*/ 0 w 12243"/>
                              <a:gd name="T13" fmla="+- 0 7736 4005"/>
                              <a:gd name="T14" fmla="*/ 7736 h 3732"/>
                            </a:gdLst>
                            <a:ahLst/>
                            <a:cxnLst>
                              <a:cxn ang="0">
                                <a:pos x="T0" y="T2"/>
                              </a:cxn>
                              <a:cxn ang="0">
                                <a:pos x="T3" y="T5"/>
                              </a:cxn>
                              <a:cxn ang="0">
                                <a:pos x="T6" y="T8"/>
                              </a:cxn>
                              <a:cxn ang="0">
                                <a:pos x="T9" y="T11"/>
                              </a:cxn>
                              <a:cxn ang="0">
                                <a:pos x="T12" y="T14"/>
                              </a:cxn>
                            </a:cxnLst>
                            <a:rect l="0" t="0" r="r" b="b"/>
                            <a:pathLst>
                              <a:path w="12243" h="3732">
                                <a:moveTo>
                                  <a:pt x="0" y="3731"/>
                                </a:moveTo>
                                <a:lnTo>
                                  <a:pt x="12242" y="3731"/>
                                </a:lnTo>
                                <a:lnTo>
                                  <a:pt x="12242" y="0"/>
                                </a:lnTo>
                                <a:lnTo>
                                  <a:pt x="0" y="0"/>
                                </a:lnTo>
                                <a:lnTo>
                                  <a:pt x="0" y="3731"/>
                                </a:lnTo>
                              </a:path>
                            </a:pathLst>
                          </a:custGeom>
                          <a:solidFill>
                            <a:srgbClr val="002A6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V relativeFrom="margin">
                  <wp14:pctHeight>0</wp14:pctHeight>
                </wp14:sizeRelV>
              </wp:anchor>
            </w:drawing>
          </mc:Choice>
          <mc:Fallback>
            <w:pict>
              <v:group w14:anchorId="3CC3FF69" id="Group 30" o:spid="_x0000_s1026" style="position:absolute;margin-left:560.95pt;margin-top:-56.05pt;width:612.15pt;height:790.2pt;z-index:-251656190;mso-position-horizontal:right;mso-position-horizontal-relative:page;mso-height-relative:margin" coordorigin="-4548,6777" coordsize="12243,3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">
                <v:shape id="Freeform 31" o:spid="_x0000_s1027" style="position:absolute;left:-4548;top:6777;width:12243;height:3732;visibility:visible;mso-wrap-style:square;v-text-anchor:top" coordsize="12243,3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" path="m,3731r12242,l12242,,,,,3731e" fillcolor="#002a6c" stroked="f">
                  <v:path arrowok="t" o:connecttype="custom" o:connectlocs="0,7736;12242,7736;12242,4005;0,4005;0,7736" o:connectangles="0,0,0,0,0"/>
                </v:shape>
                <w10:wrap anchorx="page"/>
              </v:group>
            </w:pict>
          </mc:Fallback>
        </mc:AlternateContent>
      </w:r>
    </w:p>
    <w:sectPr w:rsidR="00E37395" w:rsidRPr="00411D6B" w:rsidSect="005C0FC4">
      <w:footerReference w:type="default" r:id="rId11"/>
      <w:pgSz w:w="12250" w:h="15850" w:code="1"/>
      <w:pgMar w:top="709" w:right="1276" w:bottom="1276" w:left="1276" w:header="0" w:footer="56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16852" w14:textId="77777777" w:rsidR="008D76E6" w:rsidRDefault="008D76E6">
      <w:r>
        <w:separator/>
      </w:r>
    </w:p>
  </w:endnote>
  <w:endnote w:type="continuationSeparator" w:id="0">
    <w:p w14:paraId="265F3445" w14:textId="77777777" w:rsidR="008D76E6" w:rsidRDefault="008D76E6">
      <w:r>
        <w:continuationSeparator/>
      </w:r>
    </w:p>
  </w:endnote>
  <w:endnote w:type="continuationNotice" w:id="1">
    <w:p w14:paraId="14BE350F" w14:textId="77777777" w:rsidR="008D76E6" w:rsidRDefault="008D76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Franklin Gothic Medium">
    <w:altName w:val="Calibri"/>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Arial">
    <w:panose1 w:val="020B0500000000000000"/>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HEA Grapalat">
    <w:panose1 w:val="02000506050000020003"/>
    <w:charset w:val="00"/>
    <w:family w:val="modern"/>
    <w:notTrueType/>
    <w:pitch w:val="variable"/>
    <w:sig w:usb0="A00006AF" w:usb1="5000204B"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305D5" w14:textId="77777777" w:rsidR="0085179E" w:rsidRDefault="0085179E">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31AE0" w14:textId="77777777" w:rsidR="008D76E6" w:rsidRDefault="008D76E6">
      <w:r>
        <w:separator/>
      </w:r>
    </w:p>
  </w:footnote>
  <w:footnote w:type="continuationSeparator" w:id="0">
    <w:p w14:paraId="10E95CCB" w14:textId="77777777" w:rsidR="008D76E6" w:rsidRDefault="008D76E6">
      <w:r>
        <w:continuationSeparator/>
      </w:r>
    </w:p>
  </w:footnote>
  <w:footnote w:type="continuationNotice" w:id="1">
    <w:p w14:paraId="16F73EEE" w14:textId="77777777" w:rsidR="008D76E6" w:rsidRDefault="008D76E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774F08C"/>
    <w:lvl w:ilvl="0">
      <w:start w:val="1"/>
      <w:numFmt w:val="bullet"/>
      <w:pStyle w:val="ListBullet4"/>
      <w:lvlText w:val="-"/>
      <w:lvlJc w:val="left"/>
      <w:pPr>
        <w:tabs>
          <w:tab w:val="num" w:pos="1778"/>
        </w:tabs>
        <w:ind w:left="1701" w:hanging="283"/>
      </w:pPr>
      <w:rPr>
        <w:rFonts w:ascii="Times New Roman" w:hAnsi="Times New Roman" w:hint="default"/>
      </w:rPr>
    </w:lvl>
  </w:abstractNum>
  <w:abstractNum w:abstractNumId="1" w15:restartNumberingAfterBreak="0">
    <w:nsid w:val="FFFFFF88"/>
    <w:multiLevelType w:val="singleLevel"/>
    <w:tmpl w:val="26F4E8A0"/>
    <w:lvl w:ilvl="0">
      <w:start w:val="1"/>
      <w:numFmt w:val="decimal"/>
      <w:pStyle w:val="ListNumber"/>
      <w:lvlText w:val="%1."/>
      <w:lvlJc w:val="left"/>
      <w:pPr>
        <w:tabs>
          <w:tab w:val="num" w:pos="927"/>
        </w:tabs>
        <w:ind w:left="851" w:hanging="284"/>
      </w:pPr>
    </w:lvl>
  </w:abstractNum>
  <w:abstractNum w:abstractNumId="2" w15:restartNumberingAfterBreak="0">
    <w:nsid w:val="00000001"/>
    <w:multiLevelType w:val="hybridMultilevel"/>
    <w:tmpl w:val="00000001"/>
    <w:lvl w:ilvl="0" w:tplc="00000001">
      <w:start w:val="1"/>
      <w:numFmt w:val="bullet"/>
      <w:pStyle w:val="ListBullet3"/>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D262E37"/>
    <w:multiLevelType w:val="hybridMultilevel"/>
    <w:tmpl w:val="1C2AD470"/>
    <w:lvl w:ilvl="0" w:tplc="04090011">
      <w:start w:val="1"/>
      <w:numFmt w:val="decimal"/>
      <w:lvlText w:val="%1)"/>
      <w:lvlJc w:val="left"/>
      <w:pPr>
        <w:ind w:left="1070" w:hanging="360"/>
      </w:p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4" w15:restartNumberingAfterBreak="0">
    <w:nsid w:val="10135B66"/>
    <w:multiLevelType w:val="hybridMultilevel"/>
    <w:tmpl w:val="1C2AD470"/>
    <w:lvl w:ilvl="0" w:tplc="04090011">
      <w:start w:val="1"/>
      <w:numFmt w:val="decimal"/>
      <w:lvlText w:val="%1)"/>
      <w:lvlJc w:val="left"/>
      <w:pPr>
        <w:ind w:left="1070" w:hanging="360"/>
      </w:p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5" w15:restartNumberingAfterBreak="0">
    <w:nsid w:val="18CF7D4E"/>
    <w:multiLevelType w:val="hybridMultilevel"/>
    <w:tmpl w:val="1C2AD470"/>
    <w:lvl w:ilvl="0" w:tplc="04090011">
      <w:start w:val="1"/>
      <w:numFmt w:val="decimal"/>
      <w:lvlText w:val="%1)"/>
      <w:lvlJc w:val="left"/>
      <w:pPr>
        <w:ind w:left="1070" w:hanging="360"/>
      </w:p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6" w15:restartNumberingAfterBreak="0">
    <w:nsid w:val="19767F96"/>
    <w:multiLevelType w:val="hybridMultilevel"/>
    <w:tmpl w:val="FA24E888"/>
    <w:lvl w:ilvl="0" w:tplc="04090011">
      <w:start w:val="1"/>
      <w:numFmt w:val="decimal"/>
      <w:lvlText w:val="%1)"/>
      <w:lvlJc w:val="left"/>
      <w:pPr>
        <w:ind w:left="1095" w:hanging="360"/>
      </w:pPr>
    </w:lvl>
    <w:lvl w:ilvl="1" w:tplc="04090011">
      <w:start w:val="1"/>
      <w:numFmt w:val="decimal"/>
      <w:lvlText w:val="%2)"/>
      <w:lvlJc w:val="left"/>
      <w:pPr>
        <w:ind w:left="1815" w:hanging="360"/>
      </w:pPr>
    </w:lvl>
    <w:lvl w:ilvl="2" w:tplc="2AEE6010">
      <w:start w:val="1"/>
      <w:numFmt w:val="decimal"/>
      <w:lvlText w:val="%3."/>
      <w:lvlJc w:val="left"/>
      <w:pPr>
        <w:ind w:left="2715" w:hanging="360"/>
      </w:pPr>
      <w:rPr>
        <w:rFonts w:hint="default"/>
      </w:r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7" w15:restartNumberingAfterBreak="0">
    <w:nsid w:val="1CC97A57"/>
    <w:multiLevelType w:val="hybridMultilevel"/>
    <w:tmpl w:val="1C2AD470"/>
    <w:lvl w:ilvl="0" w:tplc="04090011">
      <w:start w:val="1"/>
      <w:numFmt w:val="decimal"/>
      <w:lvlText w:val="%1)"/>
      <w:lvlJc w:val="left"/>
      <w:pPr>
        <w:ind w:left="1070" w:hanging="360"/>
      </w:p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8" w15:restartNumberingAfterBreak="0">
    <w:nsid w:val="1DA447B6"/>
    <w:multiLevelType w:val="hybridMultilevel"/>
    <w:tmpl w:val="07C806A8"/>
    <w:lvl w:ilvl="0" w:tplc="CF22076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F897396"/>
    <w:multiLevelType w:val="hybridMultilevel"/>
    <w:tmpl w:val="1C2AD470"/>
    <w:lvl w:ilvl="0" w:tplc="04090011">
      <w:start w:val="1"/>
      <w:numFmt w:val="decimal"/>
      <w:lvlText w:val="%1)"/>
      <w:lvlJc w:val="left"/>
      <w:pPr>
        <w:ind w:left="1070" w:hanging="360"/>
      </w:p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0" w15:restartNumberingAfterBreak="0">
    <w:nsid w:val="20C71F9A"/>
    <w:multiLevelType w:val="hybridMultilevel"/>
    <w:tmpl w:val="04186662"/>
    <w:lvl w:ilvl="0" w:tplc="04090011">
      <w:start w:val="1"/>
      <w:numFmt w:val="decimal"/>
      <w:lvlText w:val="%1)"/>
      <w:lvlJc w:val="left"/>
      <w:pPr>
        <w:ind w:left="1790" w:hanging="360"/>
      </w:p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11" w15:restartNumberingAfterBreak="0">
    <w:nsid w:val="21992E69"/>
    <w:multiLevelType w:val="hybridMultilevel"/>
    <w:tmpl w:val="3E6C12A0"/>
    <w:lvl w:ilvl="0" w:tplc="46A8036C">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1D13B0"/>
    <w:multiLevelType w:val="hybridMultilevel"/>
    <w:tmpl w:val="1C2AD470"/>
    <w:lvl w:ilvl="0" w:tplc="04090011">
      <w:start w:val="1"/>
      <w:numFmt w:val="decimal"/>
      <w:lvlText w:val="%1)"/>
      <w:lvlJc w:val="left"/>
      <w:pPr>
        <w:ind w:left="1070" w:hanging="360"/>
      </w:p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3" w15:restartNumberingAfterBreak="0">
    <w:nsid w:val="2BF811BC"/>
    <w:multiLevelType w:val="hybridMultilevel"/>
    <w:tmpl w:val="1C2AD470"/>
    <w:lvl w:ilvl="0" w:tplc="04090011">
      <w:start w:val="1"/>
      <w:numFmt w:val="decimal"/>
      <w:lvlText w:val="%1)"/>
      <w:lvlJc w:val="left"/>
      <w:pPr>
        <w:ind w:left="1070" w:hanging="360"/>
      </w:p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4" w15:restartNumberingAfterBreak="0">
    <w:nsid w:val="2F230106"/>
    <w:multiLevelType w:val="hybridMultilevel"/>
    <w:tmpl w:val="3E6C12A0"/>
    <w:lvl w:ilvl="0" w:tplc="46A8036C">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E95811"/>
    <w:multiLevelType w:val="hybridMultilevel"/>
    <w:tmpl w:val="1C2AD470"/>
    <w:lvl w:ilvl="0" w:tplc="04090011">
      <w:start w:val="1"/>
      <w:numFmt w:val="decimal"/>
      <w:lvlText w:val="%1)"/>
      <w:lvlJc w:val="left"/>
      <w:pPr>
        <w:ind w:left="1070" w:hanging="360"/>
      </w:p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6" w15:restartNumberingAfterBreak="0">
    <w:nsid w:val="393A1AD0"/>
    <w:multiLevelType w:val="hybridMultilevel"/>
    <w:tmpl w:val="BF1ADEFE"/>
    <w:lvl w:ilvl="0" w:tplc="04090011">
      <w:start w:val="1"/>
      <w:numFmt w:val="decimal"/>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7" w15:restartNumberingAfterBreak="0">
    <w:nsid w:val="3C7B01B5"/>
    <w:multiLevelType w:val="hybridMultilevel"/>
    <w:tmpl w:val="1C2AD470"/>
    <w:lvl w:ilvl="0" w:tplc="04090011">
      <w:start w:val="1"/>
      <w:numFmt w:val="decimal"/>
      <w:lvlText w:val="%1)"/>
      <w:lvlJc w:val="left"/>
      <w:pPr>
        <w:ind w:left="1070" w:hanging="360"/>
      </w:p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8" w15:restartNumberingAfterBreak="0">
    <w:nsid w:val="46FF76C2"/>
    <w:multiLevelType w:val="hybridMultilevel"/>
    <w:tmpl w:val="1C2AD470"/>
    <w:lvl w:ilvl="0" w:tplc="04090011">
      <w:start w:val="1"/>
      <w:numFmt w:val="decimal"/>
      <w:lvlText w:val="%1)"/>
      <w:lvlJc w:val="left"/>
      <w:pPr>
        <w:ind w:left="1070" w:hanging="360"/>
      </w:p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9" w15:restartNumberingAfterBreak="0">
    <w:nsid w:val="480A705D"/>
    <w:multiLevelType w:val="hybridMultilevel"/>
    <w:tmpl w:val="BF1ADEFE"/>
    <w:lvl w:ilvl="0" w:tplc="04090011">
      <w:start w:val="1"/>
      <w:numFmt w:val="decimal"/>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20" w15:restartNumberingAfterBreak="0">
    <w:nsid w:val="48E540F6"/>
    <w:multiLevelType w:val="hybridMultilevel"/>
    <w:tmpl w:val="1C2AD470"/>
    <w:lvl w:ilvl="0" w:tplc="04090011">
      <w:start w:val="1"/>
      <w:numFmt w:val="decimal"/>
      <w:lvlText w:val="%1)"/>
      <w:lvlJc w:val="left"/>
      <w:pPr>
        <w:ind w:left="1070" w:hanging="360"/>
      </w:p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1" w15:restartNumberingAfterBreak="0">
    <w:nsid w:val="4FA66A36"/>
    <w:multiLevelType w:val="hybridMultilevel"/>
    <w:tmpl w:val="BF1ADEFE"/>
    <w:lvl w:ilvl="0" w:tplc="04090011">
      <w:start w:val="1"/>
      <w:numFmt w:val="decimal"/>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22" w15:restartNumberingAfterBreak="0">
    <w:nsid w:val="54417E84"/>
    <w:multiLevelType w:val="hybridMultilevel"/>
    <w:tmpl w:val="CC2A0CD8"/>
    <w:lvl w:ilvl="0" w:tplc="A8E85FE2">
      <w:start w:val="1"/>
      <w:numFmt w:val="decimal"/>
      <w:lvlText w:val="%1)"/>
      <w:lvlJc w:val="left"/>
      <w:pPr>
        <w:ind w:left="720" w:hanging="360"/>
      </w:pPr>
      <w:rPr>
        <w:b w:val="0"/>
      </w:rPr>
    </w:lvl>
    <w:lvl w:ilvl="1" w:tplc="293E8324">
      <w:start w:val="1"/>
      <w:numFmt w:val="decimal"/>
      <w:lvlText w:val="%2)"/>
      <w:lvlJc w:val="left"/>
      <w:pPr>
        <w:ind w:left="1070" w:hanging="360"/>
      </w:pPr>
      <w:rPr>
        <w:b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57A5301B"/>
    <w:multiLevelType w:val="hybridMultilevel"/>
    <w:tmpl w:val="1C2AD470"/>
    <w:lvl w:ilvl="0" w:tplc="04090011">
      <w:start w:val="1"/>
      <w:numFmt w:val="decimal"/>
      <w:lvlText w:val="%1)"/>
      <w:lvlJc w:val="left"/>
      <w:pPr>
        <w:ind w:left="1070" w:hanging="360"/>
      </w:p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4" w15:restartNumberingAfterBreak="0">
    <w:nsid w:val="5AEC4F98"/>
    <w:multiLevelType w:val="hybridMultilevel"/>
    <w:tmpl w:val="1C2AD470"/>
    <w:lvl w:ilvl="0" w:tplc="04090011">
      <w:start w:val="1"/>
      <w:numFmt w:val="decimal"/>
      <w:lvlText w:val="%1)"/>
      <w:lvlJc w:val="left"/>
      <w:pPr>
        <w:ind w:left="1070" w:hanging="360"/>
      </w:p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5" w15:restartNumberingAfterBreak="0">
    <w:nsid w:val="61A82560"/>
    <w:multiLevelType w:val="hybridMultilevel"/>
    <w:tmpl w:val="1C2AD470"/>
    <w:lvl w:ilvl="0" w:tplc="04090011">
      <w:start w:val="1"/>
      <w:numFmt w:val="decimal"/>
      <w:lvlText w:val="%1)"/>
      <w:lvlJc w:val="left"/>
      <w:pPr>
        <w:ind w:left="1070" w:hanging="360"/>
      </w:p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6" w15:restartNumberingAfterBreak="0">
    <w:nsid w:val="6696574B"/>
    <w:multiLevelType w:val="hybridMultilevel"/>
    <w:tmpl w:val="1C2AD470"/>
    <w:lvl w:ilvl="0" w:tplc="04090011">
      <w:start w:val="1"/>
      <w:numFmt w:val="decimal"/>
      <w:lvlText w:val="%1)"/>
      <w:lvlJc w:val="left"/>
      <w:pPr>
        <w:ind w:left="1070" w:hanging="360"/>
      </w:p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7" w15:restartNumberingAfterBreak="0">
    <w:nsid w:val="6702060B"/>
    <w:multiLevelType w:val="hybridMultilevel"/>
    <w:tmpl w:val="23A833DE"/>
    <w:lvl w:ilvl="0" w:tplc="04090011">
      <w:start w:val="1"/>
      <w:numFmt w:val="decimal"/>
      <w:lvlText w:val="%1)"/>
      <w:lvlJc w:val="left"/>
      <w:pPr>
        <w:ind w:left="1815" w:hanging="360"/>
      </w:pPr>
    </w:lvl>
    <w:lvl w:ilvl="1" w:tplc="04090019" w:tentative="1">
      <w:start w:val="1"/>
      <w:numFmt w:val="lowerLetter"/>
      <w:lvlText w:val="%2."/>
      <w:lvlJc w:val="left"/>
      <w:pPr>
        <w:ind w:left="2535" w:hanging="360"/>
      </w:pPr>
    </w:lvl>
    <w:lvl w:ilvl="2" w:tplc="0409001B" w:tentative="1">
      <w:start w:val="1"/>
      <w:numFmt w:val="lowerRoman"/>
      <w:lvlText w:val="%3."/>
      <w:lvlJc w:val="right"/>
      <w:pPr>
        <w:ind w:left="3255" w:hanging="180"/>
      </w:pPr>
    </w:lvl>
    <w:lvl w:ilvl="3" w:tplc="0409000F" w:tentative="1">
      <w:start w:val="1"/>
      <w:numFmt w:val="decimal"/>
      <w:lvlText w:val="%4."/>
      <w:lvlJc w:val="left"/>
      <w:pPr>
        <w:ind w:left="3975" w:hanging="360"/>
      </w:pPr>
    </w:lvl>
    <w:lvl w:ilvl="4" w:tplc="04090019" w:tentative="1">
      <w:start w:val="1"/>
      <w:numFmt w:val="lowerLetter"/>
      <w:lvlText w:val="%5."/>
      <w:lvlJc w:val="left"/>
      <w:pPr>
        <w:ind w:left="4695" w:hanging="360"/>
      </w:pPr>
    </w:lvl>
    <w:lvl w:ilvl="5" w:tplc="0409001B" w:tentative="1">
      <w:start w:val="1"/>
      <w:numFmt w:val="lowerRoman"/>
      <w:lvlText w:val="%6."/>
      <w:lvlJc w:val="right"/>
      <w:pPr>
        <w:ind w:left="5415" w:hanging="180"/>
      </w:pPr>
    </w:lvl>
    <w:lvl w:ilvl="6" w:tplc="0409000F" w:tentative="1">
      <w:start w:val="1"/>
      <w:numFmt w:val="decimal"/>
      <w:lvlText w:val="%7."/>
      <w:lvlJc w:val="left"/>
      <w:pPr>
        <w:ind w:left="6135" w:hanging="360"/>
      </w:pPr>
    </w:lvl>
    <w:lvl w:ilvl="7" w:tplc="04090019" w:tentative="1">
      <w:start w:val="1"/>
      <w:numFmt w:val="lowerLetter"/>
      <w:lvlText w:val="%8."/>
      <w:lvlJc w:val="left"/>
      <w:pPr>
        <w:ind w:left="6855" w:hanging="360"/>
      </w:pPr>
    </w:lvl>
    <w:lvl w:ilvl="8" w:tplc="0409001B" w:tentative="1">
      <w:start w:val="1"/>
      <w:numFmt w:val="lowerRoman"/>
      <w:lvlText w:val="%9."/>
      <w:lvlJc w:val="right"/>
      <w:pPr>
        <w:ind w:left="7575" w:hanging="180"/>
      </w:pPr>
    </w:lvl>
  </w:abstractNum>
  <w:abstractNum w:abstractNumId="28" w15:restartNumberingAfterBreak="0">
    <w:nsid w:val="6A161490"/>
    <w:multiLevelType w:val="hybridMultilevel"/>
    <w:tmpl w:val="07C806A8"/>
    <w:lvl w:ilvl="0" w:tplc="CF22076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A3A7647"/>
    <w:multiLevelType w:val="hybridMultilevel"/>
    <w:tmpl w:val="F5D48392"/>
    <w:lvl w:ilvl="0" w:tplc="F40E7F0C">
      <w:start w:val="1"/>
      <w:numFmt w:val="decimal"/>
      <w:suff w:val="space"/>
      <w:lvlText w:val="%1."/>
      <w:lvlJc w:val="left"/>
      <w:pPr>
        <w:ind w:left="3384" w:hanging="1134"/>
      </w:pPr>
      <w:rPr>
        <w:rFonts w:hint="default"/>
        <w:b w:val="0"/>
        <w:strike w:val="0"/>
        <w:spacing w:val="0"/>
        <w:sz w:val="22"/>
        <w:szCs w:val="24"/>
      </w:rPr>
    </w:lvl>
    <w:lvl w:ilvl="1" w:tplc="46A8036C">
      <w:start w:val="1"/>
      <w:numFmt w:val="decimal"/>
      <w:lvlText w:val="%2)"/>
      <w:lvlJc w:val="left"/>
      <w:pPr>
        <w:ind w:left="149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8965C9"/>
    <w:multiLevelType w:val="hybridMultilevel"/>
    <w:tmpl w:val="1C2AD470"/>
    <w:lvl w:ilvl="0" w:tplc="04090011">
      <w:start w:val="1"/>
      <w:numFmt w:val="decimal"/>
      <w:lvlText w:val="%1)"/>
      <w:lvlJc w:val="left"/>
      <w:pPr>
        <w:ind w:left="1070" w:hanging="360"/>
      </w:p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1" w15:restartNumberingAfterBreak="0">
    <w:nsid w:val="6BB709F4"/>
    <w:multiLevelType w:val="hybridMultilevel"/>
    <w:tmpl w:val="559A764A"/>
    <w:lvl w:ilvl="0" w:tplc="0409000F">
      <w:start w:val="1"/>
      <w:numFmt w:val="decimal"/>
      <w:lvlText w:val="%1."/>
      <w:lvlJc w:val="left"/>
      <w:pPr>
        <w:ind w:left="1095" w:hanging="360"/>
      </w:pPr>
    </w:lvl>
    <w:lvl w:ilvl="1" w:tplc="87ECD564">
      <w:start w:val="1"/>
      <w:numFmt w:val="decimal"/>
      <w:lvlText w:val="%2)"/>
      <w:lvlJc w:val="left"/>
      <w:pPr>
        <w:ind w:left="1875" w:hanging="420"/>
      </w:pPr>
      <w:rPr>
        <w:rFonts w:hint="default"/>
      </w:r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32" w15:restartNumberingAfterBreak="0">
    <w:nsid w:val="74D72D97"/>
    <w:multiLevelType w:val="hybridMultilevel"/>
    <w:tmpl w:val="1C2AD470"/>
    <w:lvl w:ilvl="0" w:tplc="04090011">
      <w:start w:val="1"/>
      <w:numFmt w:val="decimal"/>
      <w:lvlText w:val="%1)"/>
      <w:lvlJc w:val="left"/>
      <w:pPr>
        <w:ind w:left="1070" w:hanging="360"/>
      </w:p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3" w15:restartNumberingAfterBreak="0">
    <w:nsid w:val="755E69C2"/>
    <w:multiLevelType w:val="hybridMultilevel"/>
    <w:tmpl w:val="F1329CE0"/>
    <w:lvl w:ilvl="0" w:tplc="0C0A0019">
      <w:start w:val="1"/>
      <w:numFmt w:val="lowerLetter"/>
      <w:pStyle w:val="ListBullet"/>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764D4259"/>
    <w:multiLevelType w:val="hybridMultilevel"/>
    <w:tmpl w:val="1C2AD470"/>
    <w:lvl w:ilvl="0" w:tplc="04090011">
      <w:start w:val="1"/>
      <w:numFmt w:val="decimal"/>
      <w:lvlText w:val="%1)"/>
      <w:lvlJc w:val="left"/>
      <w:pPr>
        <w:ind w:left="1070" w:hanging="360"/>
      </w:p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5" w15:restartNumberingAfterBreak="0">
    <w:nsid w:val="7B1F2894"/>
    <w:multiLevelType w:val="hybridMultilevel"/>
    <w:tmpl w:val="1C2AD470"/>
    <w:lvl w:ilvl="0" w:tplc="04090011">
      <w:start w:val="1"/>
      <w:numFmt w:val="decimal"/>
      <w:lvlText w:val="%1)"/>
      <w:lvlJc w:val="left"/>
      <w:pPr>
        <w:ind w:left="1070" w:hanging="360"/>
      </w:p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num w:numId="1">
    <w:abstractNumId w:val="0"/>
  </w:num>
  <w:num w:numId="2">
    <w:abstractNumId w:val="2"/>
  </w:num>
  <w:num w:numId="3">
    <w:abstractNumId w:val="1"/>
  </w:num>
  <w:num w:numId="4">
    <w:abstractNumId w:val="33"/>
  </w:num>
  <w:num w:numId="5">
    <w:abstractNumId w:val="8"/>
  </w:num>
  <w:num w:numId="6">
    <w:abstractNumId w:val="30"/>
  </w:num>
  <w:num w:numId="7">
    <w:abstractNumId w:val="20"/>
  </w:num>
  <w:num w:numId="8">
    <w:abstractNumId w:val="15"/>
  </w:num>
  <w:num w:numId="9">
    <w:abstractNumId w:val="32"/>
  </w:num>
  <w:num w:numId="10">
    <w:abstractNumId w:val="35"/>
  </w:num>
  <w:num w:numId="11">
    <w:abstractNumId w:val="5"/>
  </w:num>
  <w:num w:numId="12">
    <w:abstractNumId w:val="13"/>
  </w:num>
  <w:num w:numId="13">
    <w:abstractNumId w:val="26"/>
  </w:num>
  <w:num w:numId="14">
    <w:abstractNumId w:val="34"/>
  </w:num>
  <w:num w:numId="15">
    <w:abstractNumId w:val="7"/>
  </w:num>
  <w:num w:numId="16">
    <w:abstractNumId w:val="12"/>
  </w:num>
  <w:num w:numId="17">
    <w:abstractNumId w:val="10"/>
  </w:num>
  <w:num w:numId="18">
    <w:abstractNumId w:val="3"/>
  </w:num>
  <w:num w:numId="19">
    <w:abstractNumId w:val="9"/>
  </w:num>
  <w:num w:numId="20">
    <w:abstractNumId w:val="25"/>
  </w:num>
  <w:num w:numId="21">
    <w:abstractNumId w:val="18"/>
  </w:num>
  <w:num w:numId="22">
    <w:abstractNumId w:val="28"/>
  </w:num>
  <w:num w:numId="23">
    <w:abstractNumId w:val="31"/>
  </w:num>
  <w:num w:numId="24">
    <w:abstractNumId w:val="27"/>
  </w:num>
  <w:num w:numId="25">
    <w:abstractNumId w:val="6"/>
  </w:num>
  <w:num w:numId="26">
    <w:abstractNumId w:val="24"/>
  </w:num>
  <w:num w:numId="27">
    <w:abstractNumId w:val="29"/>
  </w:num>
  <w:num w:numId="28">
    <w:abstractNumId w:val="11"/>
  </w:num>
  <w:num w:numId="29">
    <w:abstractNumId w:val="14"/>
  </w:num>
  <w:num w:numId="30">
    <w:abstractNumId w:val="21"/>
  </w:num>
  <w:num w:numId="31">
    <w:abstractNumId w:val="23"/>
  </w:num>
  <w:num w:numId="32">
    <w:abstractNumId w:val="19"/>
  </w:num>
  <w:num w:numId="33">
    <w:abstractNumId w:val="17"/>
  </w:num>
  <w:num w:numId="34">
    <w:abstractNumId w:val="22"/>
  </w:num>
  <w:num w:numId="35">
    <w:abstractNumId w:val="16"/>
  </w:num>
  <w:num w:numId="36">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E2E"/>
    <w:rsid w:val="00000427"/>
    <w:rsid w:val="00000D31"/>
    <w:rsid w:val="00000D4C"/>
    <w:rsid w:val="00003B25"/>
    <w:rsid w:val="00003C8E"/>
    <w:rsid w:val="000046A9"/>
    <w:rsid w:val="0000471A"/>
    <w:rsid w:val="0000567D"/>
    <w:rsid w:val="00005B92"/>
    <w:rsid w:val="00006E2A"/>
    <w:rsid w:val="00007890"/>
    <w:rsid w:val="00007C80"/>
    <w:rsid w:val="00010E32"/>
    <w:rsid w:val="0001121C"/>
    <w:rsid w:val="000142EE"/>
    <w:rsid w:val="0001799B"/>
    <w:rsid w:val="000219EE"/>
    <w:rsid w:val="00021C8B"/>
    <w:rsid w:val="000231EF"/>
    <w:rsid w:val="000237EA"/>
    <w:rsid w:val="000258C8"/>
    <w:rsid w:val="00025D57"/>
    <w:rsid w:val="00025EA2"/>
    <w:rsid w:val="00026265"/>
    <w:rsid w:val="00026E30"/>
    <w:rsid w:val="000271F2"/>
    <w:rsid w:val="00027768"/>
    <w:rsid w:val="000307A1"/>
    <w:rsid w:val="0003110F"/>
    <w:rsid w:val="000311D7"/>
    <w:rsid w:val="00031680"/>
    <w:rsid w:val="000317EF"/>
    <w:rsid w:val="00031F49"/>
    <w:rsid w:val="000321BA"/>
    <w:rsid w:val="00032C4B"/>
    <w:rsid w:val="0003398B"/>
    <w:rsid w:val="00033DE1"/>
    <w:rsid w:val="00035B04"/>
    <w:rsid w:val="00035C15"/>
    <w:rsid w:val="0003606D"/>
    <w:rsid w:val="00036087"/>
    <w:rsid w:val="000363BB"/>
    <w:rsid w:val="00036903"/>
    <w:rsid w:val="00036B38"/>
    <w:rsid w:val="00036E85"/>
    <w:rsid w:val="0003718A"/>
    <w:rsid w:val="000376A3"/>
    <w:rsid w:val="000402DD"/>
    <w:rsid w:val="0004085E"/>
    <w:rsid w:val="00041F86"/>
    <w:rsid w:val="0004312C"/>
    <w:rsid w:val="000437D2"/>
    <w:rsid w:val="00046996"/>
    <w:rsid w:val="000476F7"/>
    <w:rsid w:val="00047A3A"/>
    <w:rsid w:val="00047A49"/>
    <w:rsid w:val="00047E0B"/>
    <w:rsid w:val="000500A1"/>
    <w:rsid w:val="00050FC4"/>
    <w:rsid w:val="00053366"/>
    <w:rsid w:val="000535BE"/>
    <w:rsid w:val="0005695A"/>
    <w:rsid w:val="00060115"/>
    <w:rsid w:val="00060191"/>
    <w:rsid w:val="00060D2E"/>
    <w:rsid w:val="00061261"/>
    <w:rsid w:val="00061270"/>
    <w:rsid w:val="0006183D"/>
    <w:rsid w:val="00062684"/>
    <w:rsid w:val="0006297C"/>
    <w:rsid w:val="00064E7A"/>
    <w:rsid w:val="00066C14"/>
    <w:rsid w:val="00067499"/>
    <w:rsid w:val="00067E13"/>
    <w:rsid w:val="000730DF"/>
    <w:rsid w:val="000730EB"/>
    <w:rsid w:val="000764B9"/>
    <w:rsid w:val="000767FF"/>
    <w:rsid w:val="0007683B"/>
    <w:rsid w:val="00077948"/>
    <w:rsid w:val="00080790"/>
    <w:rsid w:val="000808BF"/>
    <w:rsid w:val="00080FF7"/>
    <w:rsid w:val="00082762"/>
    <w:rsid w:val="00082B90"/>
    <w:rsid w:val="00083C06"/>
    <w:rsid w:val="000850FD"/>
    <w:rsid w:val="00085A07"/>
    <w:rsid w:val="00085BA5"/>
    <w:rsid w:val="00085E7B"/>
    <w:rsid w:val="00086C6B"/>
    <w:rsid w:val="00090637"/>
    <w:rsid w:val="00090884"/>
    <w:rsid w:val="0009092D"/>
    <w:rsid w:val="00091731"/>
    <w:rsid w:val="0009222F"/>
    <w:rsid w:val="00092667"/>
    <w:rsid w:val="000939DD"/>
    <w:rsid w:val="00093E07"/>
    <w:rsid w:val="00093E4E"/>
    <w:rsid w:val="00094FC7"/>
    <w:rsid w:val="00096740"/>
    <w:rsid w:val="00096D03"/>
    <w:rsid w:val="000A0BF6"/>
    <w:rsid w:val="000A1EF5"/>
    <w:rsid w:val="000A3897"/>
    <w:rsid w:val="000A3A28"/>
    <w:rsid w:val="000A3CD7"/>
    <w:rsid w:val="000A3DE0"/>
    <w:rsid w:val="000A4C77"/>
    <w:rsid w:val="000A5AA0"/>
    <w:rsid w:val="000A5F4B"/>
    <w:rsid w:val="000A647F"/>
    <w:rsid w:val="000A68D1"/>
    <w:rsid w:val="000A69AE"/>
    <w:rsid w:val="000A723B"/>
    <w:rsid w:val="000A78F3"/>
    <w:rsid w:val="000A7D87"/>
    <w:rsid w:val="000B080E"/>
    <w:rsid w:val="000B13A3"/>
    <w:rsid w:val="000B2731"/>
    <w:rsid w:val="000B276A"/>
    <w:rsid w:val="000B2F89"/>
    <w:rsid w:val="000B33B8"/>
    <w:rsid w:val="000B3A6E"/>
    <w:rsid w:val="000B41A0"/>
    <w:rsid w:val="000B448D"/>
    <w:rsid w:val="000B4913"/>
    <w:rsid w:val="000B4C28"/>
    <w:rsid w:val="000B5244"/>
    <w:rsid w:val="000B6656"/>
    <w:rsid w:val="000C0BD6"/>
    <w:rsid w:val="000C0DC6"/>
    <w:rsid w:val="000C1A82"/>
    <w:rsid w:val="000C220C"/>
    <w:rsid w:val="000C2590"/>
    <w:rsid w:val="000C5D7D"/>
    <w:rsid w:val="000C73A2"/>
    <w:rsid w:val="000C7BE1"/>
    <w:rsid w:val="000C7D68"/>
    <w:rsid w:val="000D1578"/>
    <w:rsid w:val="000D15B6"/>
    <w:rsid w:val="000D1E11"/>
    <w:rsid w:val="000D2072"/>
    <w:rsid w:val="000D4693"/>
    <w:rsid w:val="000D4AD1"/>
    <w:rsid w:val="000D61EF"/>
    <w:rsid w:val="000D63CC"/>
    <w:rsid w:val="000D68CE"/>
    <w:rsid w:val="000D7728"/>
    <w:rsid w:val="000D7DB9"/>
    <w:rsid w:val="000E03F6"/>
    <w:rsid w:val="000E2EEC"/>
    <w:rsid w:val="000E3890"/>
    <w:rsid w:val="000E422B"/>
    <w:rsid w:val="000E5558"/>
    <w:rsid w:val="000E5D40"/>
    <w:rsid w:val="000E76CF"/>
    <w:rsid w:val="000F01EF"/>
    <w:rsid w:val="000F06EA"/>
    <w:rsid w:val="000F163A"/>
    <w:rsid w:val="000F1B79"/>
    <w:rsid w:val="000F1C7F"/>
    <w:rsid w:val="000F1CEA"/>
    <w:rsid w:val="000F2302"/>
    <w:rsid w:val="000F2770"/>
    <w:rsid w:val="000F43BA"/>
    <w:rsid w:val="000F451B"/>
    <w:rsid w:val="000F5DB2"/>
    <w:rsid w:val="000F6D4A"/>
    <w:rsid w:val="000F6DE5"/>
    <w:rsid w:val="0010152A"/>
    <w:rsid w:val="0010197B"/>
    <w:rsid w:val="0010199D"/>
    <w:rsid w:val="00101F3C"/>
    <w:rsid w:val="0010218F"/>
    <w:rsid w:val="00102F76"/>
    <w:rsid w:val="0010306D"/>
    <w:rsid w:val="001031A0"/>
    <w:rsid w:val="00103E7A"/>
    <w:rsid w:val="00103F68"/>
    <w:rsid w:val="001069D4"/>
    <w:rsid w:val="001078CA"/>
    <w:rsid w:val="00107CBB"/>
    <w:rsid w:val="00110136"/>
    <w:rsid w:val="0011079B"/>
    <w:rsid w:val="00110A67"/>
    <w:rsid w:val="00110CF3"/>
    <w:rsid w:val="001117C7"/>
    <w:rsid w:val="00113351"/>
    <w:rsid w:val="0011572D"/>
    <w:rsid w:val="001158FE"/>
    <w:rsid w:val="001176F2"/>
    <w:rsid w:val="00117B3E"/>
    <w:rsid w:val="00121BCE"/>
    <w:rsid w:val="00121E3F"/>
    <w:rsid w:val="001232B7"/>
    <w:rsid w:val="001236DF"/>
    <w:rsid w:val="0012491E"/>
    <w:rsid w:val="0012539C"/>
    <w:rsid w:val="00125466"/>
    <w:rsid w:val="001268F4"/>
    <w:rsid w:val="00127252"/>
    <w:rsid w:val="001316EA"/>
    <w:rsid w:val="001334D1"/>
    <w:rsid w:val="00134CF2"/>
    <w:rsid w:val="001353A4"/>
    <w:rsid w:val="00135C03"/>
    <w:rsid w:val="0013653C"/>
    <w:rsid w:val="00136A19"/>
    <w:rsid w:val="00137ACD"/>
    <w:rsid w:val="00137FD5"/>
    <w:rsid w:val="00140E9F"/>
    <w:rsid w:val="00141805"/>
    <w:rsid w:val="00141ED2"/>
    <w:rsid w:val="00141ED4"/>
    <w:rsid w:val="001426E3"/>
    <w:rsid w:val="001435A6"/>
    <w:rsid w:val="0014366F"/>
    <w:rsid w:val="001439B5"/>
    <w:rsid w:val="0014463B"/>
    <w:rsid w:val="001446D8"/>
    <w:rsid w:val="00144F08"/>
    <w:rsid w:val="00145E33"/>
    <w:rsid w:val="00145EBE"/>
    <w:rsid w:val="001462EA"/>
    <w:rsid w:val="00146F0A"/>
    <w:rsid w:val="00147FAC"/>
    <w:rsid w:val="001503A6"/>
    <w:rsid w:val="001504DC"/>
    <w:rsid w:val="00150C3F"/>
    <w:rsid w:val="00151C4B"/>
    <w:rsid w:val="00153EA2"/>
    <w:rsid w:val="00154126"/>
    <w:rsid w:val="00154796"/>
    <w:rsid w:val="001561DB"/>
    <w:rsid w:val="00157563"/>
    <w:rsid w:val="001612A5"/>
    <w:rsid w:val="00161621"/>
    <w:rsid w:val="00161D87"/>
    <w:rsid w:val="00162049"/>
    <w:rsid w:val="0016452F"/>
    <w:rsid w:val="00165FCD"/>
    <w:rsid w:val="0016602E"/>
    <w:rsid w:val="00166280"/>
    <w:rsid w:val="00167617"/>
    <w:rsid w:val="00170ACC"/>
    <w:rsid w:val="0017187A"/>
    <w:rsid w:val="0017196C"/>
    <w:rsid w:val="00171A01"/>
    <w:rsid w:val="00171EF1"/>
    <w:rsid w:val="00172D6C"/>
    <w:rsid w:val="00173635"/>
    <w:rsid w:val="00173ED2"/>
    <w:rsid w:val="00174BF5"/>
    <w:rsid w:val="00175F51"/>
    <w:rsid w:val="0017666B"/>
    <w:rsid w:val="00176C35"/>
    <w:rsid w:val="001815A7"/>
    <w:rsid w:val="0018262F"/>
    <w:rsid w:val="00183393"/>
    <w:rsid w:val="001836A1"/>
    <w:rsid w:val="00183B86"/>
    <w:rsid w:val="00183F45"/>
    <w:rsid w:val="00183FA3"/>
    <w:rsid w:val="00184268"/>
    <w:rsid w:val="0018464A"/>
    <w:rsid w:val="001857EB"/>
    <w:rsid w:val="0018639F"/>
    <w:rsid w:val="001908BB"/>
    <w:rsid w:val="00192E36"/>
    <w:rsid w:val="001937E9"/>
    <w:rsid w:val="0019568A"/>
    <w:rsid w:val="00195CDC"/>
    <w:rsid w:val="0019637F"/>
    <w:rsid w:val="00197152"/>
    <w:rsid w:val="00197A32"/>
    <w:rsid w:val="00197DB4"/>
    <w:rsid w:val="001A0931"/>
    <w:rsid w:val="001A1621"/>
    <w:rsid w:val="001A17A6"/>
    <w:rsid w:val="001A203A"/>
    <w:rsid w:val="001A2B7F"/>
    <w:rsid w:val="001A38F7"/>
    <w:rsid w:val="001A40E7"/>
    <w:rsid w:val="001A54A3"/>
    <w:rsid w:val="001A5EE9"/>
    <w:rsid w:val="001A670B"/>
    <w:rsid w:val="001A734B"/>
    <w:rsid w:val="001A7B16"/>
    <w:rsid w:val="001A7C10"/>
    <w:rsid w:val="001B05B6"/>
    <w:rsid w:val="001B0A13"/>
    <w:rsid w:val="001B2D33"/>
    <w:rsid w:val="001B5B81"/>
    <w:rsid w:val="001B5B99"/>
    <w:rsid w:val="001B60F1"/>
    <w:rsid w:val="001B62DE"/>
    <w:rsid w:val="001B6336"/>
    <w:rsid w:val="001B6C3F"/>
    <w:rsid w:val="001B6F13"/>
    <w:rsid w:val="001B7311"/>
    <w:rsid w:val="001B77E0"/>
    <w:rsid w:val="001B7D66"/>
    <w:rsid w:val="001C00AA"/>
    <w:rsid w:val="001C1109"/>
    <w:rsid w:val="001C1872"/>
    <w:rsid w:val="001C2297"/>
    <w:rsid w:val="001C271B"/>
    <w:rsid w:val="001C28E5"/>
    <w:rsid w:val="001C29A6"/>
    <w:rsid w:val="001C33C7"/>
    <w:rsid w:val="001C33E6"/>
    <w:rsid w:val="001C4817"/>
    <w:rsid w:val="001C5B67"/>
    <w:rsid w:val="001C5F5F"/>
    <w:rsid w:val="001C6475"/>
    <w:rsid w:val="001C7CA6"/>
    <w:rsid w:val="001D0C16"/>
    <w:rsid w:val="001D0F25"/>
    <w:rsid w:val="001D0F54"/>
    <w:rsid w:val="001D1E49"/>
    <w:rsid w:val="001D22C8"/>
    <w:rsid w:val="001D4072"/>
    <w:rsid w:val="001D5359"/>
    <w:rsid w:val="001D5DAD"/>
    <w:rsid w:val="001D5E8E"/>
    <w:rsid w:val="001D67B9"/>
    <w:rsid w:val="001D6A06"/>
    <w:rsid w:val="001D770E"/>
    <w:rsid w:val="001E1566"/>
    <w:rsid w:val="001E2729"/>
    <w:rsid w:val="001E409B"/>
    <w:rsid w:val="001E415B"/>
    <w:rsid w:val="001E4CE3"/>
    <w:rsid w:val="001E53C9"/>
    <w:rsid w:val="001E5D95"/>
    <w:rsid w:val="001E62F2"/>
    <w:rsid w:val="001F0967"/>
    <w:rsid w:val="001F1D56"/>
    <w:rsid w:val="001F3195"/>
    <w:rsid w:val="001F469A"/>
    <w:rsid w:val="001F59B9"/>
    <w:rsid w:val="001F6E4A"/>
    <w:rsid w:val="001F74B6"/>
    <w:rsid w:val="001F74D4"/>
    <w:rsid w:val="0020071C"/>
    <w:rsid w:val="00202AA3"/>
    <w:rsid w:val="002035DC"/>
    <w:rsid w:val="0020361B"/>
    <w:rsid w:val="00203A37"/>
    <w:rsid w:val="00204295"/>
    <w:rsid w:val="002056D2"/>
    <w:rsid w:val="00205CC3"/>
    <w:rsid w:val="00205F09"/>
    <w:rsid w:val="002072FC"/>
    <w:rsid w:val="0020775B"/>
    <w:rsid w:val="00207782"/>
    <w:rsid w:val="00207905"/>
    <w:rsid w:val="00210954"/>
    <w:rsid w:val="00210B85"/>
    <w:rsid w:val="00210BCF"/>
    <w:rsid w:val="00210DFD"/>
    <w:rsid w:val="00211696"/>
    <w:rsid w:val="00212447"/>
    <w:rsid w:val="002126CA"/>
    <w:rsid w:val="00212D89"/>
    <w:rsid w:val="002132D4"/>
    <w:rsid w:val="0021360E"/>
    <w:rsid w:val="002148FD"/>
    <w:rsid w:val="00214E8A"/>
    <w:rsid w:val="00215BFE"/>
    <w:rsid w:val="002173E5"/>
    <w:rsid w:val="002200C5"/>
    <w:rsid w:val="00220C6C"/>
    <w:rsid w:val="002219C0"/>
    <w:rsid w:val="00221E53"/>
    <w:rsid w:val="002220AF"/>
    <w:rsid w:val="0022245A"/>
    <w:rsid w:val="0022280F"/>
    <w:rsid w:val="0022286A"/>
    <w:rsid w:val="00222AA9"/>
    <w:rsid w:val="00222DE9"/>
    <w:rsid w:val="00225EDD"/>
    <w:rsid w:val="00227E36"/>
    <w:rsid w:val="00232072"/>
    <w:rsid w:val="00232625"/>
    <w:rsid w:val="00233963"/>
    <w:rsid w:val="002339CD"/>
    <w:rsid w:val="00233CE1"/>
    <w:rsid w:val="00234436"/>
    <w:rsid w:val="00235464"/>
    <w:rsid w:val="0023693B"/>
    <w:rsid w:val="00236A3E"/>
    <w:rsid w:val="00236E71"/>
    <w:rsid w:val="00236FD3"/>
    <w:rsid w:val="002377FF"/>
    <w:rsid w:val="00237A69"/>
    <w:rsid w:val="00240447"/>
    <w:rsid w:val="00242524"/>
    <w:rsid w:val="00242737"/>
    <w:rsid w:val="00243693"/>
    <w:rsid w:val="0024461D"/>
    <w:rsid w:val="00246929"/>
    <w:rsid w:val="00246C2E"/>
    <w:rsid w:val="002473B9"/>
    <w:rsid w:val="00247414"/>
    <w:rsid w:val="002476B9"/>
    <w:rsid w:val="00247A68"/>
    <w:rsid w:val="00250440"/>
    <w:rsid w:val="00250791"/>
    <w:rsid w:val="00250BD6"/>
    <w:rsid w:val="00250CEA"/>
    <w:rsid w:val="002510A2"/>
    <w:rsid w:val="002514F7"/>
    <w:rsid w:val="00251C87"/>
    <w:rsid w:val="002528B2"/>
    <w:rsid w:val="002530C8"/>
    <w:rsid w:val="00253BA3"/>
    <w:rsid w:val="00253D27"/>
    <w:rsid w:val="002542BE"/>
    <w:rsid w:val="00256016"/>
    <w:rsid w:val="002565DB"/>
    <w:rsid w:val="00256648"/>
    <w:rsid w:val="00260A4B"/>
    <w:rsid w:val="00260D71"/>
    <w:rsid w:val="00261112"/>
    <w:rsid w:val="0026135B"/>
    <w:rsid w:val="00261CE1"/>
    <w:rsid w:val="00262065"/>
    <w:rsid w:val="00262E6B"/>
    <w:rsid w:val="00263384"/>
    <w:rsid w:val="00263532"/>
    <w:rsid w:val="00263BF5"/>
    <w:rsid w:val="002645FA"/>
    <w:rsid w:val="002649D1"/>
    <w:rsid w:val="0026540E"/>
    <w:rsid w:val="00265721"/>
    <w:rsid w:val="00265727"/>
    <w:rsid w:val="002671F1"/>
    <w:rsid w:val="0027036A"/>
    <w:rsid w:val="00271012"/>
    <w:rsid w:val="00271EE0"/>
    <w:rsid w:val="00271F1E"/>
    <w:rsid w:val="00272749"/>
    <w:rsid w:val="00272D0B"/>
    <w:rsid w:val="002739C4"/>
    <w:rsid w:val="00273C41"/>
    <w:rsid w:val="00274EEE"/>
    <w:rsid w:val="00275479"/>
    <w:rsid w:val="00275963"/>
    <w:rsid w:val="002768A8"/>
    <w:rsid w:val="00277776"/>
    <w:rsid w:val="00280401"/>
    <w:rsid w:val="002809B6"/>
    <w:rsid w:val="00280BEA"/>
    <w:rsid w:val="00281E22"/>
    <w:rsid w:val="0028326A"/>
    <w:rsid w:val="002835CF"/>
    <w:rsid w:val="00283B29"/>
    <w:rsid w:val="00283B39"/>
    <w:rsid w:val="00283C46"/>
    <w:rsid w:val="00283D01"/>
    <w:rsid w:val="002841D7"/>
    <w:rsid w:val="00285070"/>
    <w:rsid w:val="0028576A"/>
    <w:rsid w:val="00285E39"/>
    <w:rsid w:val="00291029"/>
    <w:rsid w:val="00291320"/>
    <w:rsid w:val="00291F32"/>
    <w:rsid w:val="00291F5E"/>
    <w:rsid w:val="00292833"/>
    <w:rsid w:val="00292981"/>
    <w:rsid w:val="00293318"/>
    <w:rsid w:val="002938A1"/>
    <w:rsid w:val="00293BF6"/>
    <w:rsid w:val="00293E43"/>
    <w:rsid w:val="00293F1A"/>
    <w:rsid w:val="0029428F"/>
    <w:rsid w:val="00294947"/>
    <w:rsid w:val="002967D9"/>
    <w:rsid w:val="0029742B"/>
    <w:rsid w:val="00297755"/>
    <w:rsid w:val="002A04F2"/>
    <w:rsid w:val="002A0E11"/>
    <w:rsid w:val="002A160F"/>
    <w:rsid w:val="002A1667"/>
    <w:rsid w:val="002A1B8F"/>
    <w:rsid w:val="002A21A1"/>
    <w:rsid w:val="002A477B"/>
    <w:rsid w:val="002A4AE0"/>
    <w:rsid w:val="002A5C62"/>
    <w:rsid w:val="002A5CE7"/>
    <w:rsid w:val="002A5E48"/>
    <w:rsid w:val="002A5F16"/>
    <w:rsid w:val="002A61F2"/>
    <w:rsid w:val="002A660E"/>
    <w:rsid w:val="002A6D24"/>
    <w:rsid w:val="002A6D76"/>
    <w:rsid w:val="002A71E9"/>
    <w:rsid w:val="002A7D1C"/>
    <w:rsid w:val="002B0782"/>
    <w:rsid w:val="002B1EB5"/>
    <w:rsid w:val="002B254F"/>
    <w:rsid w:val="002B28BF"/>
    <w:rsid w:val="002B342D"/>
    <w:rsid w:val="002B35F6"/>
    <w:rsid w:val="002B53E7"/>
    <w:rsid w:val="002B5E0E"/>
    <w:rsid w:val="002B63BD"/>
    <w:rsid w:val="002B653E"/>
    <w:rsid w:val="002B65A9"/>
    <w:rsid w:val="002B6E46"/>
    <w:rsid w:val="002C073B"/>
    <w:rsid w:val="002C0C00"/>
    <w:rsid w:val="002C0D19"/>
    <w:rsid w:val="002C2006"/>
    <w:rsid w:val="002C2ABA"/>
    <w:rsid w:val="002C33A5"/>
    <w:rsid w:val="002C4606"/>
    <w:rsid w:val="002C4DAC"/>
    <w:rsid w:val="002C7007"/>
    <w:rsid w:val="002C7C48"/>
    <w:rsid w:val="002C7C72"/>
    <w:rsid w:val="002D139E"/>
    <w:rsid w:val="002D28B6"/>
    <w:rsid w:val="002D3294"/>
    <w:rsid w:val="002D3764"/>
    <w:rsid w:val="002D3AC4"/>
    <w:rsid w:val="002D40D1"/>
    <w:rsid w:val="002D5D6B"/>
    <w:rsid w:val="002D67DB"/>
    <w:rsid w:val="002D7317"/>
    <w:rsid w:val="002E02E5"/>
    <w:rsid w:val="002E1125"/>
    <w:rsid w:val="002E138A"/>
    <w:rsid w:val="002E1A02"/>
    <w:rsid w:val="002E2D64"/>
    <w:rsid w:val="002E392A"/>
    <w:rsid w:val="002E3ADF"/>
    <w:rsid w:val="002E3B01"/>
    <w:rsid w:val="002E3F67"/>
    <w:rsid w:val="002E4B29"/>
    <w:rsid w:val="002E5EE5"/>
    <w:rsid w:val="002E7A5F"/>
    <w:rsid w:val="002E7B95"/>
    <w:rsid w:val="002F133A"/>
    <w:rsid w:val="002F1BD1"/>
    <w:rsid w:val="002F22FD"/>
    <w:rsid w:val="002F28BF"/>
    <w:rsid w:val="002F2B05"/>
    <w:rsid w:val="002F34A0"/>
    <w:rsid w:val="002F45B5"/>
    <w:rsid w:val="002F480C"/>
    <w:rsid w:val="002F554B"/>
    <w:rsid w:val="002F5D99"/>
    <w:rsid w:val="002F6C38"/>
    <w:rsid w:val="00300EF3"/>
    <w:rsid w:val="003017E2"/>
    <w:rsid w:val="00302008"/>
    <w:rsid w:val="0030344D"/>
    <w:rsid w:val="00303EA5"/>
    <w:rsid w:val="00304AA3"/>
    <w:rsid w:val="00304D18"/>
    <w:rsid w:val="003059F6"/>
    <w:rsid w:val="0030611A"/>
    <w:rsid w:val="00307073"/>
    <w:rsid w:val="003101BF"/>
    <w:rsid w:val="003106E9"/>
    <w:rsid w:val="00312820"/>
    <w:rsid w:val="00314CBD"/>
    <w:rsid w:val="00315E91"/>
    <w:rsid w:val="00316743"/>
    <w:rsid w:val="00320C49"/>
    <w:rsid w:val="00321A27"/>
    <w:rsid w:val="00321F11"/>
    <w:rsid w:val="00322860"/>
    <w:rsid w:val="00322DE6"/>
    <w:rsid w:val="00323007"/>
    <w:rsid w:val="00323D57"/>
    <w:rsid w:val="00324047"/>
    <w:rsid w:val="00324638"/>
    <w:rsid w:val="00325560"/>
    <w:rsid w:val="00325591"/>
    <w:rsid w:val="003255CA"/>
    <w:rsid w:val="00325B2D"/>
    <w:rsid w:val="00326236"/>
    <w:rsid w:val="00326C12"/>
    <w:rsid w:val="00326E90"/>
    <w:rsid w:val="00327297"/>
    <w:rsid w:val="00327AC6"/>
    <w:rsid w:val="00330173"/>
    <w:rsid w:val="003305F2"/>
    <w:rsid w:val="003323E5"/>
    <w:rsid w:val="00332524"/>
    <w:rsid w:val="003341D3"/>
    <w:rsid w:val="00334AC6"/>
    <w:rsid w:val="00334B4B"/>
    <w:rsid w:val="00336884"/>
    <w:rsid w:val="003374C3"/>
    <w:rsid w:val="00337939"/>
    <w:rsid w:val="0034158B"/>
    <w:rsid w:val="00341BF6"/>
    <w:rsid w:val="00342452"/>
    <w:rsid w:val="00342A05"/>
    <w:rsid w:val="003440B5"/>
    <w:rsid w:val="00345070"/>
    <w:rsid w:val="00345FEA"/>
    <w:rsid w:val="003460C7"/>
    <w:rsid w:val="00346153"/>
    <w:rsid w:val="00346879"/>
    <w:rsid w:val="00350069"/>
    <w:rsid w:val="0035021E"/>
    <w:rsid w:val="0035254F"/>
    <w:rsid w:val="00352DCD"/>
    <w:rsid w:val="00354B49"/>
    <w:rsid w:val="00354C8B"/>
    <w:rsid w:val="003564A7"/>
    <w:rsid w:val="00356F40"/>
    <w:rsid w:val="00357104"/>
    <w:rsid w:val="00357E3E"/>
    <w:rsid w:val="00360E37"/>
    <w:rsid w:val="003613DE"/>
    <w:rsid w:val="00361F30"/>
    <w:rsid w:val="003627EB"/>
    <w:rsid w:val="00363E07"/>
    <w:rsid w:val="00364BEE"/>
    <w:rsid w:val="00370195"/>
    <w:rsid w:val="003733E2"/>
    <w:rsid w:val="00374AF6"/>
    <w:rsid w:val="0037652F"/>
    <w:rsid w:val="003809A7"/>
    <w:rsid w:val="00380D59"/>
    <w:rsid w:val="00380F03"/>
    <w:rsid w:val="003825AB"/>
    <w:rsid w:val="00382A45"/>
    <w:rsid w:val="003834F1"/>
    <w:rsid w:val="003840C3"/>
    <w:rsid w:val="00385432"/>
    <w:rsid w:val="00385C71"/>
    <w:rsid w:val="00386506"/>
    <w:rsid w:val="00386FC9"/>
    <w:rsid w:val="00387D11"/>
    <w:rsid w:val="003906B8"/>
    <w:rsid w:val="00390E2E"/>
    <w:rsid w:val="00391D5B"/>
    <w:rsid w:val="0039246A"/>
    <w:rsid w:val="00392722"/>
    <w:rsid w:val="00392891"/>
    <w:rsid w:val="00392B1F"/>
    <w:rsid w:val="003934BF"/>
    <w:rsid w:val="00393FB0"/>
    <w:rsid w:val="003944E2"/>
    <w:rsid w:val="0039623D"/>
    <w:rsid w:val="00396F39"/>
    <w:rsid w:val="003A0122"/>
    <w:rsid w:val="003A0380"/>
    <w:rsid w:val="003A04D1"/>
    <w:rsid w:val="003A05B6"/>
    <w:rsid w:val="003A3286"/>
    <w:rsid w:val="003A4C8E"/>
    <w:rsid w:val="003A5802"/>
    <w:rsid w:val="003A5C4C"/>
    <w:rsid w:val="003A5CF5"/>
    <w:rsid w:val="003A62C7"/>
    <w:rsid w:val="003A727C"/>
    <w:rsid w:val="003B05E1"/>
    <w:rsid w:val="003B23F0"/>
    <w:rsid w:val="003B3A95"/>
    <w:rsid w:val="003B3AA0"/>
    <w:rsid w:val="003B7009"/>
    <w:rsid w:val="003B75C2"/>
    <w:rsid w:val="003B7677"/>
    <w:rsid w:val="003B7E34"/>
    <w:rsid w:val="003C0EA0"/>
    <w:rsid w:val="003C0EF5"/>
    <w:rsid w:val="003C1035"/>
    <w:rsid w:val="003C1B4D"/>
    <w:rsid w:val="003C25E3"/>
    <w:rsid w:val="003C3444"/>
    <w:rsid w:val="003C36EF"/>
    <w:rsid w:val="003C3D91"/>
    <w:rsid w:val="003C5221"/>
    <w:rsid w:val="003C6B30"/>
    <w:rsid w:val="003C718E"/>
    <w:rsid w:val="003D08EF"/>
    <w:rsid w:val="003D1272"/>
    <w:rsid w:val="003D18B7"/>
    <w:rsid w:val="003D1F0B"/>
    <w:rsid w:val="003D2638"/>
    <w:rsid w:val="003D2891"/>
    <w:rsid w:val="003D4058"/>
    <w:rsid w:val="003D4E46"/>
    <w:rsid w:val="003D4F13"/>
    <w:rsid w:val="003D5380"/>
    <w:rsid w:val="003D662A"/>
    <w:rsid w:val="003D6DD3"/>
    <w:rsid w:val="003D7B0F"/>
    <w:rsid w:val="003E00BF"/>
    <w:rsid w:val="003E089B"/>
    <w:rsid w:val="003E137A"/>
    <w:rsid w:val="003E154A"/>
    <w:rsid w:val="003E1824"/>
    <w:rsid w:val="003E1A30"/>
    <w:rsid w:val="003E1BF7"/>
    <w:rsid w:val="003E2A29"/>
    <w:rsid w:val="003E2D01"/>
    <w:rsid w:val="003E32A6"/>
    <w:rsid w:val="003E369D"/>
    <w:rsid w:val="003E3BBB"/>
    <w:rsid w:val="003E6D24"/>
    <w:rsid w:val="003E73C1"/>
    <w:rsid w:val="003E794E"/>
    <w:rsid w:val="003F0830"/>
    <w:rsid w:val="003F12C8"/>
    <w:rsid w:val="003F26EA"/>
    <w:rsid w:val="003F273A"/>
    <w:rsid w:val="003F2A86"/>
    <w:rsid w:val="003F36B3"/>
    <w:rsid w:val="003F4110"/>
    <w:rsid w:val="003F5CB6"/>
    <w:rsid w:val="003F658A"/>
    <w:rsid w:val="003F6E0D"/>
    <w:rsid w:val="003F79F7"/>
    <w:rsid w:val="00400398"/>
    <w:rsid w:val="00400B14"/>
    <w:rsid w:val="00401450"/>
    <w:rsid w:val="00403458"/>
    <w:rsid w:val="004034AB"/>
    <w:rsid w:val="00403649"/>
    <w:rsid w:val="00404202"/>
    <w:rsid w:val="00404342"/>
    <w:rsid w:val="00405B93"/>
    <w:rsid w:val="0040666F"/>
    <w:rsid w:val="00406A8D"/>
    <w:rsid w:val="0040750D"/>
    <w:rsid w:val="00407C70"/>
    <w:rsid w:val="00407E23"/>
    <w:rsid w:val="00407F68"/>
    <w:rsid w:val="00411D6B"/>
    <w:rsid w:val="00412173"/>
    <w:rsid w:val="00413CD7"/>
    <w:rsid w:val="004147E8"/>
    <w:rsid w:val="004147F8"/>
    <w:rsid w:val="00416F08"/>
    <w:rsid w:val="00420443"/>
    <w:rsid w:val="0042094B"/>
    <w:rsid w:val="0042151F"/>
    <w:rsid w:val="00422407"/>
    <w:rsid w:val="00422CF8"/>
    <w:rsid w:val="00423EF7"/>
    <w:rsid w:val="00425511"/>
    <w:rsid w:val="00427AAB"/>
    <w:rsid w:val="004309F8"/>
    <w:rsid w:val="00430A3E"/>
    <w:rsid w:val="00431349"/>
    <w:rsid w:val="004317AA"/>
    <w:rsid w:val="00431AE2"/>
    <w:rsid w:val="00431D29"/>
    <w:rsid w:val="004335E6"/>
    <w:rsid w:val="0043474A"/>
    <w:rsid w:val="00434E13"/>
    <w:rsid w:val="00435133"/>
    <w:rsid w:val="004353B4"/>
    <w:rsid w:val="00436A3E"/>
    <w:rsid w:val="00436AA9"/>
    <w:rsid w:val="00436E4A"/>
    <w:rsid w:val="004378C6"/>
    <w:rsid w:val="00437A27"/>
    <w:rsid w:val="00441C5F"/>
    <w:rsid w:val="00442B9E"/>
    <w:rsid w:val="00442F4C"/>
    <w:rsid w:val="0044374E"/>
    <w:rsid w:val="004445DC"/>
    <w:rsid w:val="0044464F"/>
    <w:rsid w:val="00444664"/>
    <w:rsid w:val="00444D36"/>
    <w:rsid w:val="0044554D"/>
    <w:rsid w:val="004472B9"/>
    <w:rsid w:val="004502AA"/>
    <w:rsid w:val="004510EA"/>
    <w:rsid w:val="00451B52"/>
    <w:rsid w:val="00453C5B"/>
    <w:rsid w:val="00453D13"/>
    <w:rsid w:val="004547B2"/>
    <w:rsid w:val="00454AA9"/>
    <w:rsid w:val="00456E71"/>
    <w:rsid w:val="00456EF6"/>
    <w:rsid w:val="00457420"/>
    <w:rsid w:val="00457E45"/>
    <w:rsid w:val="004612C5"/>
    <w:rsid w:val="004614A7"/>
    <w:rsid w:val="004632B4"/>
    <w:rsid w:val="0046358F"/>
    <w:rsid w:val="00463609"/>
    <w:rsid w:val="00463D1A"/>
    <w:rsid w:val="0046425C"/>
    <w:rsid w:val="00464E32"/>
    <w:rsid w:val="0046575F"/>
    <w:rsid w:val="00466C79"/>
    <w:rsid w:val="00466CFA"/>
    <w:rsid w:val="004673AF"/>
    <w:rsid w:val="00470A98"/>
    <w:rsid w:val="00471A57"/>
    <w:rsid w:val="00474190"/>
    <w:rsid w:val="004747B7"/>
    <w:rsid w:val="00475292"/>
    <w:rsid w:val="00476203"/>
    <w:rsid w:val="00476265"/>
    <w:rsid w:val="0047636C"/>
    <w:rsid w:val="00476A1D"/>
    <w:rsid w:val="00476C1F"/>
    <w:rsid w:val="0047721E"/>
    <w:rsid w:val="00477919"/>
    <w:rsid w:val="004824FA"/>
    <w:rsid w:val="00482855"/>
    <w:rsid w:val="00483780"/>
    <w:rsid w:val="0048398B"/>
    <w:rsid w:val="00484055"/>
    <w:rsid w:val="004852BA"/>
    <w:rsid w:val="00490633"/>
    <w:rsid w:val="00490F02"/>
    <w:rsid w:val="00490F87"/>
    <w:rsid w:val="00491176"/>
    <w:rsid w:val="004911C4"/>
    <w:rsid w:val="00491CC2"/>
    <w:rsid w:val="00492A7E"/>
    <w:rsid w:val="00492CEB"/>
    <w:rsid w:val="004936B7"/>
    <w:rsid w:val="004959B6"/>
    <w:rsid w:val="004960B5"/>
    <w:rsid w:val="0049707E"/>
    <w:rsid w:val="004A00E6"/>
    <w:rsid w:val="004A0139"/>
    <w:rsid w:val="004A15C0"/>
    <w:rsid w:val="004A16D8"/>
    <w:rsid w:val="004A1C50"/>
    <w:rsid w:val="004A2C5E"/>
    <w:rsid w:val="004A2E3D"/>
    <w:rsid w:val="004A36F0"/>
    <w:rsid w:val="004A3DB3"/>
    <w:rsid w:val="004A43D0"/>
    <w:rsid w:val="004A43DB"/>
    <w:rsid w:val="004A4B0A"/>
    <w:rsid w:val="004A4D22"/>
    <w:rsid w:val="004A51B9"/>
    <w:rsid w:val="004A5893"/>
    <w:rsid w:val="004A6628"/>
    <w:rsid w:val="004A6C77"/>
    <w:rsid w:val="004A7D2F"/>
    <w:rsid w:val="004A7D6A"/>
    <w:rsid w:val="004B0875"/>
    <w:rsid w:val="004B3803"/>
    <w:rsid w:val="004B5CAF"/>
    <w:rsid w:val="004B62B1"/>
    <w:rsid w:val="004B6E90"/>
    <w:rsid w:val="004C16A0"/>
    <w:rsid w:val="004C208D"/>
    <w:rsid w:val="004C27BE"/>
    <w:rsid w:val="004C2C4E"/>
    <w:rsid w:val="004C300E"/>
    <w:rsid w:val="004C45C4"/>
    <w:rsid w:val="004C4DE4"/>
    <w:rsid w:val="004C564A"/>
    <w:rsid w:val="004C6043"/>
    <w:rsid w:val="004C698E"/>
    <w:rsid w:val="004D0648"/>
    <w:rsid w:val="004D12F9"/>
    <w:rsid w:val="004D1BBC"/>
    <w:rsid w:val="004D2BA8"/>
    <w:rsid w:val="004D5011"/>
    <w:rsid w:val="004D55E9"/>
    <w:rsid w:val="004D6E20"/>
    <w:rsid w:val="004E1FB9"/>
    <w:rsid w:val="004E266A"/>
    <w:rsid w:val="004E29AC"/>
    <w:rsid w:val="004E37AE"/>
    <w:rsid w:val="004E37E3"/>
    <w:rsid w:val="004E4460"/>
    <w:rsid w:val="004E46BF"/>
    <w:rsid w:val="004E61FB"/>
    <w:rsid w:val="004E68D1"/>
    <w:rsid w:val="004E69D1"/>
    <w:rsid w:val="004E78E0"/>
    <w:rsid w:val="004F0209"/>
    <w:rsid w:val="004F0541"/>
    <w:rsid w:val="004F1DB0"/>
    <w:rsid w:val="004F21CD"/>
    <w:rsid w:val="004F2A8C"/>
    <w:rsid w:val="004F30AD"/>
    <w:rsid w:val="004F357E"/>
    <w:rsid w:val="004F3A31"/>
    <w:rsid w:val="004F407F"/>
    <w:rsid w:val="004F4620"/>
    <w:rsid w:val="004F48A5"/>
    <w:rsid w:val="004F4DA4"/>
    <w:rsid w:val="004F66C5"/>
    <w:rsid w:val="004F6F54"/>
    <w:rsid w:val="004F7019"/>
    <w:rsid w:val="004F728B"/>
    <w:rsid w:val="00500039"/>
    <w:rsid w:val="005000C4"/>
    <w:rsid w:val="005004AA"/>
    <w:rsid w:val="00501C31"/>
    <w:rsid w:val="0050255C"/>
    <w:rsid w:val="005053BE"/>
    <w:rsid w:val="00506354"/>
    <w:rsid w:val="00507336"/>
    <w:rsid w:val="0050767E"/>
    <w:rsid w:val="00510DCD"/>
    <w:rsid w:val="00511C39"/>
    <w:rsid w:val="00512560"/>
    <w:rsid w:val="00512CE7"/>
    <w:rsid w:val="00513068"/>
    <w:rsid w:val="00513209"/>
    <w:rsid w:val="00513886"/>
    <w:rsid w:val="005138B3"/>
    <w:rsid w:val="00513BAC"/>
    <w:rsid w:val="00514972"/>
    <w:rsid w:val="00514B9D"/>
    <w:rsid w:val="00514ED5"/>
    <w:rsid w:val="00514F8B"/>
    <w:rsid w:val="00516050"/>
    <w:rsid w:val="0051664E"/>
    <w:rsid w:val="005179BD"/>
    <w:rsid w:val="00517C0F"/>
    <w:rsid w:val="00520299"/>
    <w:rsid w:val="00520930"/>
    <w:rsid w:val="00525D28"/>
    <w:rsid w:val="005266C7"/>
    <w:rsid w:val="00527D72"/>
    <w:rsid w:val="00527F53"/>
    <w:rsid w:val="005309FC"/>
    <w:rsid w:val="00530C53"/>
    <w:rsid w:val="00530E96"/>
    <w:rsid w:val="00531EF1"/>
    <w:rsid w:val="00532085"/>
    <w:rsid w:val="00532106"/>
    <w:rsid w:val="005326D8"/>
    <w:rsid w:val="005335C6"/>
    <w:rsid w:val="00533892"/>
    <w:rsid w:val="00534D09"/>
    <w:rsid w:val="0053517E"/>
    <w:rsid w:val="00536174"/>
    <w:rsid w:val="005369DD"/>
    <w:rsid w:val="0053711F"/>
    <w:rsid w:val="005405FC"/>
    <w:rsid w:val="005413BC"/>
    <w:rsid w:val="00541520"/>
    <w:rsid w:val="00541F14"/>
    <w:rsid w:val="0054208D"/>
    <w:rsid w:val="00542396"/>
    <w:rsid w:val="00542866"/>
    <w:rsid w:val="00543214"/>
    <w:rsid w:val="0054384F"/>
    <w:rsid w:val="00544939"/>
    <w:rsid w:val="00544F88"/>
    <w:rsid w:val="00545CCF"/>
    <w:rsid w:val="00546F83"/>
    <w:rsid w:val="00547971"/>
    <w:rsid w:val="00547B2D"/>
    <w:rsid w:val="00550B87"/>
    <w:rsid w:val="00550CB0"/>
    <w:rsid w:val="00551A0E"/>
    <w:rsid w:val="005520E6"/>
    <w:rsid w:val="0055222A"/>
    <w:rsid w:val="00555033"/>
    <w:rsid w:val="005553DC"/>
    <w:rsid w:val="005569B4"/>
    <w:rsid w:val="00557AC2"/>
    <w:rsid w:val="005612C3"/>
    <w:rsid w:val="00561A4C"/>
    <w:rsid w:val="00561F82"/>
    <w:rsid w:val="005620CA"/>
    <w:rsid w:val="005634AC"/>
    <w:rsid w:val="00563C65"/>
    <w:rsid w:val="00563EB2"/>
    <w:rsid w:val="0056445D"/>
    <w:rsid w:val="005649F9"/>
    <w:rsid w:val="00564DF0"/>
    <w:rsid w:val="005651A5"/>
    <w:rsid w:val="00567BDB"/>
    <w:rsid w:val="00570362"/>
    <w:rsid w:val="00571656"/>
    <w:rsid w:val="00571E6B"/>
    <w:rsid w:val="00572173"/>
    <w:rsid w:val="00572B5D"/>
    <w:rsid w:val="00574583"/>
    <w:rsid w:val="00574B6D"/>
    <w:rsid w:val="00575AE8"/>
    <w:rsid w:val="00575B65"/>
    <w:rsid w:val="00577C96"/>
    <w:rsid w:val="00577DC2"/>
    <w:rsid w:val="00580D70"/>
    <w:rsid w:val="0058110A"/>
    <w:rsid w:val="00581470"/>
    <w:rsid w:val="00581990"/>
    <w:rsid w:val="005842C8"/>
    <w:rsid w:val="0058481A"/>
    <w:rsid w:val="0058559B"/>
    <w:rsid w:val="00586106"/>
    <w:rsid w:val="00586C09"/>
    <w:rsid w:val="00590848"/>
    <w:rsid w:val="005908EC"/>
    <w:rsid w:val="00590D71"/>
    <w:rsid w:val="00591651"/>
    <w:rsid w:val="00592FAE"/>
    <w:rsid w:val="00594085"/>
    <w:rsid w:val="00594465"/>
    <w:rsid w:val="00594EB5"/>
    <w:rsid w:val="005A01E8"/>
    <w:rsid w:val="005A026D"/>
    <w:rsid w:val="005A035E"/>
    <w:rsid w:val="005A106B"/>
    <w:rsid w:val="005A26BD"/>
    <w:rsid w:val="005A2910"/>
    <w:rsid w:val="005A29C7"/>
    <w:rsid w:val="005A374B"/>
    <w:rsid w:val="005A3B09"/>
    <w:rsid w:val="005A5B5A"/>
    <w:rsid w:val="005A6631"/>
    <w:rsid w:val="005A6E1F"/>
    <w:rsid w:val="005A705A"/>
    <w:rsid w:val="005A7FF8"/>
    <w:rsid w:val="005B0B17"/>
    <w:rsid w:val="005B17DA"/>
    <w:rsid w:val="005B1D95"/>
    <w:rsid w:val="005B1E13"/>
    <w:rsid w:val="005B217E"/>
    <w:rsid w:val="005B30D2"/>
    <w:rsid w:val="005B3FB0"/>
    <w:rsid w:val="005B4009"/>
    <w:rsid w:val="005B5160"/>
    <w:rsid w:val="005B59F5"/>
    <w:rsid w:val="005B5DAB"/>
    <w:rsid w:val="005B6048"/>
    <w:rsid w:val="005B68D0"/>
    <w:rsid w:val="005C08F7"/>
    <w:rsid w:val="005C0DAC"/>
    <w:rsid w:val="005C0F1D"/>
    <w:rsid w:val="005C0FC4"/>
    <w:rsid w:val="005C1A53"/>
    <w:rsid w:val="005C1E06"/>
    <w:rsid w:val="005C2998"/>
    <w:rsid w:val="005C2D03"/>
    <w:rsid w:val="005C2E0F"/>
    <w:rsid w:val="005C3055"/>
    <w:rsid w:val="005C31C1"/>
    <w:rsid w:val="005C3431"/>
    <w:rsid w:val="005C3543"/>
    <w:rsid w:val="005C3F7A"/>
    <w:rsid w:val="005C42C0"/>
    <w:rsid w:val="005C4451"/>
    <w:rsid w:val="005C59EC"/>
    <w:rsid w:val="005D08F8"/>
    <w:rsid w:val="005D19FA"/>
    <w:rsid w:val="005D3B48"/>
    <w:rsid w:val="005D43B0"/>
    <w:rsid w:val="005D53B4"/>
    <w:rsid w:val="005D5892"/>
    <w:rsid w:val="005D64AF"/>
    <w:rsid w:val="005D64B6"/>
    <w:rsid w:val="005D6ABE"/>
    <w:rsid w:val="005D7123"/>
    <w:rsid w:val="005D730B"/>
    <w:rsid w:val="005D7922"/>
    <w:rsid w:val="005E0309"/>
    <w:rsid w:val="005E0900"/>
    <w:rsid w:val="005E1333"/>
    <w:rsid w:val="005E2C3A"/>
    <w:rsid w:val="005E43B1"/>
    <w:rsid w:val="005E4AF9"/>
    <w:rsid w:val="005E51FF"/>
    <w:rsid w:val="005E5280"/>
    <w:rsid w:val="005E54F6"/>
    <w:rsid w:val="005E6A31"/>
    <w:rsid w:val="005E6BD1"/>
    <w:rsid w:val="005F1AC3"/>
    <w:rsid w:val="005F1DBB"/>
    <w:rsid w:val="005F2240"/>
    <w:rsid w:val="005F29B8"/>
    <w:rsid w:val="005F3D6F"/>
    <w:rsid w:val="005F3E24"/>
    <w:rsid w:val="005F3F76"/>
    <w:rsid w:val="005F5EBD"/>
    <w:rsid w:val="005F6A92"/>
    <w:rsid w:val="005F6AD9"/>
    <w:rsid w:val="005F6FF0"/>
    <w:rsid w:val="005F7B0D"/>
    <w:rsid w:val="005F7D5A"/>
    <w:rsid w:val="00600573"/>
    <w:rsid w:val="006009BA"/>
    <w:rsid w:val="00600AD6"/>
    <w:rsid w:val="0060142D"/>
    <w:rsid w:val="00602735"/>
    <w:rsid w:val="006028E8"/>
    <w:rsid w:val="00604072"/>
    <w:rsid w:val="00604AD7"/>
    <w:rsid w:val="00605179"/>
    <w:rsid w:val="006063A0"/>
    <w:rsid w:val="00606DBB"/>
    <w:rsid w:val="00607D46"/>
    <w:rsid w:val="00610682"/>
    <w:rsid w:val="00610695"/>
    <w:rsid w:val="00610C34"/>
    <w:rsid w:val="00610D27"/>
    <w:rsid w:val="006116B3"/>
    <w:rsid w:val="00611BBA"/>
    <w:rsid w:val="00612E92"/>
    <w:rsid w:val="006133C0"/>
    <w:rsid w:val="0061373E"/>
    <w:rsid w:val="00615079"/>
    <w:rsid w:val="00616277"/>
    <w:rsid w:val="00616A1A"/>
    <w:rsid w:val="00616BEB"/>
    <w:rsid w:val="00616C0A"/>
    <w:rsid w:val="00617295"/>
    <w:rsid w:val="006207EA"/>
    <w:rsid w:val="006214D1"/>
    <w:rsid w:val="00621678"/>
    <w:rsid w:val="00621836"/>
    <w:rsid w:val="00621CF7"/>
    <w:rsid w:val="006225A4"/>
    <w:rsid w:val="00622B25"/>
    <w:rsid w:val="00622CF6"/>
    <w:rsid w:val="00624693"/>
    <w:rsid w:val="00624C43"/>
    <w:rsid w:val="00624C50"/>
    <w:rsid w:val="00625D12"/>
    <w:rsid w:val="00627AA2"/>
    <w:rsid w:val="00627ADF"/>
    <w:rsid w:val="0063138B"/>
    <w:rsid w:val="0063259F"/>
    <w:rsid w:val="0063357D"/>
    <w:rsid w:val="00634F25"/>
    <w:rsid w:val="00635BDA"/>
    <w:rsid w:val="006365B5"/>
    <w:rsid w:val="00636831"/>
    <w:rsid w:val="00637DDB"/>
    <w:rsid w:val="00640846"/>
    <w:rsid w:val="00643925"/>
    <w:rsid w:val="00644029"/>
    <w:rsid w:val="00646E78"/>
    <w:rsid w:val="00647005"/>
    <w:rsid w:val="00650701"/>
    <w:rsid w:val="006518A5"/>
    <w:rsid w:val="00652CA8"/>
    <w:rsid w:val="00653928"/>
    <w:rsid w:val="00653D05"/>
    <w:rsid w:val="00654447"/>
    <w:rsid w:val="006548F9"/>
    <w:rsid w:val="00655FE4"/>
    <w:rsid w:val="006569C3"/>
    <w:rsid w:val="0065705B"/>
    <w:rsid w:val="00657331"/>
    <w:rsid w:val="00657A36"/>
    <w:rsid w:val="00660511"/>
    <w:rsid w:val="0066109D"/>
    <w:rsid w:val="00661613"/>
    <w:rsid w:val="00662E37"/>
    <w:rsid w:val="00664298"/>
    <w:rsid w:val="006642BE"/>
    <w:rsid w:val="0066447B"/>
    <w:rsid w:val="00664D7B"/>
    <w:rsid w:val="006666EC"/>
    <w:rsid w:val="0066723E"/>
    <w:rsid w:val="00670158"/>
    <w:rsid w:val="00670188"/>
    <w:rsid w:val="00671B22"/>
    <w:rsid w:val="006723E9"/>
    <w:rsid w:val="00672BC1"/>
    <w:rsid w:val="00672C39"/>
    <w:rsid w:val="00672F16"/>
    <w:rsid w:val="00673F9D"/>
    <w:rsid w:val="00675693"/>
    <w:rsid w:val="0067586E"/>
    <w:rsid w:val="00676902"/>
    <w:rsid w:val="00676CCE"/>
    <w:rsid w:val="00676E62"/>
    <w:rsid w:val="006779BF"/>
    <w:rsid w:val="006779CF"/>
    <w:rsid w:val="00677E06"/>
    <w:rsid w:val="0068019F"/>
    <w:rsid w:val="006805BA"/>
    <w:rsid w:val="00680BFC"/>
    <w:rsid w:val="00680D00"/>
    <w:rsid w:val="00680FCA"/>
    <w:rsid w:val="0068263C"/>
    <w:rsid w:val="006827B8"/>
    <w:rsid w:val="00682CAE"/>
    <w:rsid w:val="00683FB6"/>
    <w:rsid w:val="00684334"/>
    <w:rsid w:val="00684C29"/>
    <w:rsid w:val="00685CC3"/>
    <w:rsid w:val="00687DE0"/>
    <w:rsid w:val="0069086A"/>
    <w:rsid w:val="00691427"/>
    <w:rsid w:val="0069218B"/>
    <w:rsid w:val="006926DE"/>
    <w:rsid w:val="0069347A"/>
    <w:rsid w:val="00694957"/>
    <w:rsid w:val="00694A78"/>
    <w:rsid w:val="00694AE4"/>
    <w:rsid w:val="006953F0"/>
    <w:rsid w:val="0069641D"/>
    <w:rsid w:val="006A21F4"/>
    <w:rsid w:val="006A3B22"/>
    <w:rsid w:val="006A4836"/>
    <w:rsid w:val="006A5899"/>
    <w:rsid w:val="006A5D58"/>
    <w:rsid w:val="006A6280"/>
    <w:rsid w:val="006A6A98"/>
    <w:rsid w:val="006A6BCE"/>
    <w:rsid w:val="006A7751"/>
    <w:rsid w:val="006A778B"/>
    <w:rsid w:val="006B0E37"/>
    <w:rsid w:val="006B19AD"/>
    <w:rsid w:val="006B21DE"/>
    <w:rsid w:val="006B3828"/>
    <w:rsid w:val="006B3C60"/>
    <w:rsid w:val="006B465D"/>
    <w:rsid w:val="006B4FFE"/>
    <w:rsid w:val="006B55AB"/>
    <w:rsid w:val="006B6372"/>
    <w:rsid w:val="006B77EE"/>
    <w:rsid w:val="006C0063"/>
    <w:rsid w:val="006C020A"/>
    <w:rsid w:val="006C05BE"/>
    <w:rsid w:val="006C180E"/>
    <w:rsid w:val="006C2136"/>
    <w:rsid w:val="006C3CA8"/>
    <w:rsid w:val="006C4CB2"/>
    <w:rsid w:val="006C538B"/>
    <w:rsid w:val="006C5430"/>
    <w:rsid w:val="006C5F6C"/>
    <w:rsid w:val="006C5FC7"/>
    <w:rsid w:val="006C6768"/>
    <w:rsid w:val="006D17CC"/>
    <w:rsid w:val="006D196B"/>
    <w:rsid w:val="006D19DD"/>
    <w:rsid w:val="006D1EEA"/>
    <w:rsid w:val="006D2C49"/>
    <w:rsid w:val="006D3C48"/>
    <w:rsid w:val="006D480D"/>
    <w:rsid w:val="006D4CB0"/>
    <w:rsid w:val="006D61B9"/>
    <w:rsid w:val="006D6445"/>
    <w:rsid w:val="006D72DF"/>
    <w:rsid w:val="006D742F"/>
    <w:rsid w:val="006D74EC"/>
    <w:rsid w:val="006D7E84"/>
    <w:rsid w:val="006E02B5"/>
    <w:rsid w:val="006E18E2"/>
    <w:rsid w:val="006E1F32"/>
    <w:rsid w:val="006E287F"/>
    <w:rsid w:val="006E2B49"/>
    <w:rsid w:val="006E2E09"/>
    <w:rsid w:val="006E4F4C"/>
    <w:rsid w:val="006E50D6"/>
    <w:rsid w:val="006E5A66"/>
    <w:rsid w:val="006E6371"/>
    <w:rsid w:val="006E6754"/>
    <w:rsid w:val="006F044A"/>
    <w:rsid w:val="006F1AC3"/>
    <w:rsid w:val="006F3414"/>
    <w:rsid w:val="006F37D5"/>
    <w:rsid w:val="006F394A"/>
    <w:rsid w:val="006F3993"/>
    <w:rsid w:val="006F39DF"/>
    <w:rsid w:val="006F3EA0"/>
    <w:rsid w:val="006F4AB8"/>
    <w:rsid w:val="006F5434"/>
    <w:rsid w:val="006F6BCB"/>
    <w:rsid w:val="006F743C"/>
    <w:rsid w:val="006F7B57"/>
    <w:rsid w:val="00700620"/>
    <w:rsid w:val="007007F6"/>
    <w:rsid w:val="00700DDE"/>
    <w:rsid w:val="00701430"/>
    <w:rsid w:val="00701EE8"/>
    <w:rsid w:val="00701F57"/>
    <w:rsid w:val="0070225C"/>
    <w:rsid w:val="007035F5"/>
    <w:rsid w:val="0070493F"/>
    <w:rsid w:val="00704C29"/>
    <w:rsid w:val="00705574"/>
    <w:rsid w:val="00705825"/>
    <w:rsid w:val="00706049"/>
    <w:rsid w:val="00706173"/>
    <w:rsid w:val="007067AA"/>
    <w:rsid w:val="0070694E"/>
    <w:rsid w:val="0070705A"/>
    <w:rsid w:val="00707975"/>
    <w:rsid w:val="00710483"/>
    <w:rsid w:val="00710D47"/>
    <w:rsid w:val="00711092"/>
    <w:rsid w:val="00711545"/>
    <w:rsid w:val="00711D02"/>
    <w:rsid w:val="00712AB1"/>
    <w:rsid w:val="00716163"/>
    <w:rsid w:val="00716D33"/>
    <w:rsid w:val="00717A87"/>
    <w:rsid w:val="00717E15"/>
    <w:rsid w:val="0072021C"/>
    <w:rsid w:val="00720330"/>
    <w:rsid w:val="00720F3B"/>
    <w:rsid w:val="00721BF3"/>
    <w:rsid w:val="00722817"/>
    <w:rsid w:val="00723330"/>
    <w:rsid w:val="007235B4"/>
    <w:rsid w:val="00723B9A"/>
    <w:rsid w:val="00724E59"/>
    <w:rsid w:val="00726A15"/>
    <w:rsid w:val="0072794B"/>
    <w:rsid w:val="00730E99"/>
    <w:rsid w:val="00732745"/>
    <w:rsid w:val="007331C4"/>
    <w:rsid w:val="007338BC"/>
    <w:rsid w:val="00733E6C"/>
    <w:rsid w:val="007344D2"/>
    <w:rsid w:val="007349B7"/>
    <w:rsid w:val="00734D7C"/>
    <w:rsid w:val="00734F24"/>
    <w:rsid w:val="00734FB8"/>
    <w:rsid w:val="00736E83"/>
    <w:rsid w:val="007378DE"/>
    <w:rsid w:val="007379E7"/>
    <w:rsid w:val="00737BFF"/>
    <w:rsid w:val="0074184C"/>
    <w:rsid w:val="007419AA"/>
    <w:rsid w:val="00741D98"/>
    <w:rsid w:val="0074221A"/>
    <w:rsid w:val="0074233B"/>
    <w:rsid w:val="0074515D"/>
    <w:rsid w:val="0074523D"/>
    <w:rsid w:val="0074557B"/>
    <w:rsid w:val="00745D82"/>
    <w:rsid w:val="00746F9A"/>
    <w:rsid w:val="00747722"/>
    <w:rsid w:val="0075157E"/>
    <w:rsid w:val="00751BD1"/>
    <w:rsid w:val="00752604"/>
    <w:rsid w:val="007532ED"/>
    <w:rsid w:val="00754758"/>
    <w:rsid w:val="00755C56"/>
    <w:rsid w:val="00755CA0"/>
    <w:rsid w:val="0075648C"/>
    <w:rsid w:val="0075654D"/>
    <w:rsid w:val="00756C52"/>
    <w:rsid w:val="00757036"/>
    <w:rsid w:val="0075715C"/>
    <w:rsid w:val="0075774E"/>
    <w:rsid w:val="007612BB"/>
    <w:rsid w:val="00762519"/>
    <w:rsid w:val="007631C1"/>
    <w:rsid w:val="00763E48"/>
    <w:rsid w:val="007655E7"/>
    <w:rsid w:val="00765EFB"/>
    <w:rsid w:val="007660B0"/>
    <w:rsid w:val="0076650B"/>
    <w:rsid w:val="00766867"/>
    <w:rsid w:val="007668CE"/>
    <w:rsid w:val="00766E26"/>
    <w:rsid w:val="00767074"/>
    <w:rsid w:val="00767325"/>
    <w:rsid w:val="00767468"/>
    <w:rsid w:val="00770A3E"/>
    <w:rsid w:val="007717EC"/>
    <w:rsid w:val="007720FC"/>
    <w:rsid w:val="00772278"/>
    <w:rsid w:val="00772665"/>
    <w:rsid w:val="00772DAD"/>
    <w:rsid w:val="00773087"/>
    <w:rsid w:val="0077406F"/>
    <w:rsid w:val="0077671E"/>
    <w:rsid w:val="0077798D"/>
    <w:rsid w:val="00777D06"/>
    <w:rsid w:val="00782768"/>
    <w:rsid w:val="00782CC4"/>
    <w:rsid w:val="00783004"/>
    <w:rsid w:val="00783EB6"/>
    <w:rsid w:val="0078468D"/>
    <w:rsid w:val="0078494C"/>
    <w:rsid w:val="00785A69"/>
    <w:rsid w:val="00786003"/>
    <w:rsid w:val="00786B30"/>
    <w:rsid w:val="007908A8"/>
    <w:rsid w:val="00791397"/>
    <w:rsid w:val="00791A5A"/>
    <w:rsid w:val="007926AA"/>
    <w:rsid w:val="00792DE3"/>
    <w:rsid w:val="00792DE4"/>
    <w:rsid w:val="00793AF8"/>
    <w:rsid w:val="00793DF4"/>
    <w:rsid w:val="00794690"/>
    <w:rsid w:val="00794E96"/>
    <w:rsid w:val="00795165"/>
    <w:rsid w:val="00797A65"/>
    <w:rsid w:val="007A0E64"/>
    <w:rsid w:val="007A172D"/>
    <w:rsid w:val="007A2588"/>
    <w:rsid w:val="007A29D9"/>
    <w:rsid w:val="007A2AD0"/>
    <w:rsid w:val="007A2CE4"/>
    <w:rsid w:val="007A4B5A"/>
    <w:rsid w:val="007A5A32"/>
    <w:rsid w:val="007A66CF"/>
    <w:rsid w:val="007A6B4D"/>
    <w:rsid w:val="007A7511"/>
    <w:rsid w:val="007A7EB3"/>
    <w:rsid w:val="007B013C"/>
    <w:rsid w:val="007B01A3"/>
    <w:rsid w:val="007B08B7"/>
    <w:rsid w:val="007B10B2"/>
    <w:rsid w:val="007B1BED"/>
    <w:rsid w:val="007B1CF1"/>
    <w:rsid w:val="007B2A2A"/>
    <w:rsid w:val="007B4415"/>
    <w:rsid w:val="007B4741"/>
    <w:rsid w:val="007B5E87"/>
    <w:rsid w:val="007B6C35"/>
    <w:rsid w:val="007B733C"/>
    <w:rsid w:val="007C0160"/>
    <w:rsid w:val="007C03DB"/>
    <w:rsid w:val="007C09E2"/>
    <w:rsid w:val="007C0A7D"/>
    <w:rsid w:val="007C0BA9"/>
    <w:rsid w:val="007C1178"/>
    <w:rsid w:val="007C1278"/>
    <w:rsid w:val="007C2603"/>
    <w:rsid w:val="007C2B14"/>
    <w:rsid w:val="007C2BD1"/>
    <w:rsid w:val="007C44D0"/>
    <w:rsid w:val="007C5212"/>
    <w:rsid w:val="007C5736"/>
    <w:rsid w:val="007C63C6"/>
    <w:rsid w:val="007C6F16"/>
    <w:rsid w:val="007C71C9"/>
    <w:rsid w:val="007C71D5"/>
    <w:rsid w:val="007C7A50"/>
    <w:rsid w:val="007D0A8F"/>
    <w:rsid w:val="007D2C7B"/>
    <w:rsid w:val="007D3270"/>
    <w:rsid w:val="007D32B4"/>
    <w:rsid w:val="007D5077"/>
    <w:rsid w:val="007D595E"/>
    <w:rsid w:val="007D5D9E"/>
    <w:rsid w:val="007D67C1"/>
    <w:rsid w:val="007D7093"/>
    <w:rsid w:val="007E0D85"/>
    <w:rsid w:val="007E0DCB"/>
    <w:rsid w:val="007E296A"/>
    <w:rsid w:val="007E2BF2"/>
    <w:rsid w:val="007E331F"/>
    <w:rsid w:val="007E34B5"/>
    <w:rsid w:val="007E3A2D"/>
    <w:rsid w:val="007E4D9C"/>
    <w:rsid w:val="007E5AA2"/>
    <w:rsid w:val="007E71CD"/>
    <w:rsid w:val="007E746B"/>
    <w:rsid w:val="007E7A35"/>
    <w:rsid w:val="007F0F14"/>
    <w:rsid w:val="007F2364"/>
    <w:rsid w:val="007F369B"/>
    <w:rsid w:val="007F3D38"/>
    <w:rsid w:val="007F423D"/>
    <w:rsid w:val="007F4E56"/>
    <w:rsid w:val="007F4EAA"/>
    <w:rsid w:val="007F5F4B"/>
    <w:rsid w:val="007F769D"/>
    <w:rsid w:val="007F77E6"/>
    <w:rsid w:val="007F7F9D"/>
    <w:rsid w:val="0080006A"/>
    <w:rsid w:val="008002CC"/>
    <w:rsid w:val="00802185"/>
    <w:rsid w:val="00802967"/>
    <w:rsid w:val="00802CDD"/>
    <w:rsid w:val="008034D1"/>
    <w:rsid w:val="0080371F"/>
    <w:rsid w:val="008040A5"/>
    <w:rsid w:val="00804217"/>
    <w:rsid w:val="00804E68"/>
    <w:rsid w:val="008058B6"/>
    <w:rsid w:val="008060D1"/>
    <w:rsid w:val="00807BB1"/>
    <w:rsid w:val="00810BC9"/>
    <w:rsid w:val="00810DA3"/>
    <w:rsid w:val="00811E14"/>
    <w:rsid w:val="008121E4"/>
    <w:rsid w:val="00812E18"/>
    <w:rsid w:val="0081301B"/>
    <w:rsid w:val="00813BD9"/>
    <w:rsid w:val="008148D7"/>
    <w:rsid w:val="00814EBB"/>
    <w:rsid w:val="0081560B"/>
    <w:rsid w:val="00815C5A"/>
    <w:rsid w:val="00816775"/>
    <w:rsid w:val="00816E58"/>
    <w:rsid w:val="00816F95"/>
    <w:rsid w:val="00817B6C"/>
    <w:rsid w:val="00820926"/>
    <w:rsid w:val="00820927"/>
    <w:rsid w:val="00820A91"/>
    <w:rsid w:val="008217C6"/>
    <w:rsid w:val="00821B41"/>
    <w:rsid w:val="0082207B"/>
    <w:rsid w:val="008222A3"/>
    <w:rsid w:val="0082302E"/>
    <w:rsid w:val="00823814"/>
    <w:rsid w:val="00823A3F"/>
    <w:rsid w:val="00832D60"/>
    <w:rsid w:val="00833178"/>
    <w:rsid w:val="00834751"/>
    <w:rsid w:val="00835628"/>
    <w:rsid w:val="00837EB3"/>
    <w:rsid w:val="00837F6C"/>
    <w:rsid w:val="008403DD"/>
    <w:rsid w:val="00840A90"/>
    <w:rsid w:val="00841EEA"/>
    <w:rsid w:val="00842148"/>
    <w:rsid w:val="00843158"/>
    <w:rsid w:val="00845675"/>
    <w:rsid w:val="00846511"/>
    <w:rsid w:val="0084689C"/>
    <w:rsid w:val="00847204"/>
    <w:rsid w:val="008474CB"/>
    <w:rsid w:val="008508E9"/>
    <w:rsid w:val="0085179E"/>
    <w:rsid w:val="00851C14"/>
    <w:rsid w:val="00851F97"/>
    <w:rsid w:val="00852561"/>
    <w:rsid w:val="00852886"/>
    <w:rsid w:val="00854ACF"/>
    <w:rsid w:val="008558E5"/>
    <w:rsid w:val="00855DC4"/>
    <w:rsid w:val="008560A7"/>
    <w:rsid w:val="0085639B"/>
    <w:rsid w:val="00856BAC"/>
    <w:rsid w:val="008575F4"/>
    <w:rsid w:val="008604D0"/>
    <w:rsid w:val="00860DFD"/>
    <w:rsid w:val="00861E12"/>
    <w:rsid w:val="00861F5E"/>
    <w:rsid w:val="00862097"/>
    <w:rsid w:val="00862A5E"/>
    <w:rsid w:val="0086555F"/>
    <w:rsid w:val="00865595"/>
    <w:rsid w:val="008658F8"/>
    <w:rsid w:val="00865A8A"/>
    <w:rsid w:val="0086667A"/>
    <w:rsid w:val="008670FE"/>
    <w:rsid w:val="008706A9"/>
    <w:rsid w:val="0087149C"/>
    <w:rsid w:val="008722B1"/>
    <w:rsid w:val="0087273C"/>
    <w:rsid w:val="008727D8"/>
    <w:rsid w:val="00873513"/>
    <w:rsid w:val="0087531C"/>
    <w:rsid w:val="00875B92"/>
    <w:rsid w:val="00875C23"/>
    <w:rsid w:val="00875E02"/>
    <w:rsid w:val="0087730E"/>
    <w:rsid w:val="00877EA0"/>
    <w:rsid w:val="00880C88"/>
    <w:rsid w:val="0088112D"/>
    <w:rsid w:val="00881789"/>
    <w:rsid w:val="00881C76"/>
    <w:rsid w:val="008820DF"/>
    <w:rsid w:val="00882251"/>
    <w:rsid w:val="00883C1A"/>
    <w:rsid w:val="00884578"/>
    <w:rsid w:val="00884ECE"/>
    <w:rsid w:val="00885354"/>
    <w:rsid w:val="008858D9"/>
    <w:rsid w:val="00887E78"/>
    <w:rsid w:val="008902A3"/>
    <w:rsid w:val="00890B30"/>
    <w:rsid w:val="0089323C"/>
    <w:rsid w:val="008946A7"/>
    <w:rsid w:val="00895137"/>
    <w:rsid w:val="0089588A"/>
    <w:rsid w:val="00896210"/>
    <w:rsid w:val="00896897"/>
    <w:rsid w:val="0089690A"/>
    <w:rsid w:val="00896C5D"/>
    <w:rsid w:val="008970B1"/>
    <w:rsid w:val="008970E9"/>
    <w:rsid w:val="008A0FEC"/>
    <w:rsid w:val="008A1BBC"/>
    <w:rsid w:val="008A22E6"/>
    <w:rsid w:val="008A24BD"/>
    <w:rsid w:val="008A2E6B"/>
    <w:rsid w:val="008A5497"/>
    <w:rsid w:val="008A749D"/>
    <w:rsid w:val="008A7549"/>
    <w:rsid w:val="008B071F"/>
    <w:rsid w:val="008B12B2"/>
    <w:rsid w:val="008B2482"/>
    <w:rsid w:val="008B291A"/>
    <w:rsid w:val="008B2A0E"/>
    <w:rsid w:val="008B543F"/>
    <w:rsid w:val="008B55B5"/>
    <w:rsid w:val="008B5801"/>
    <w:rsid w:val="008B5C3A"/>
    <w:rsid w:val="008B5F57"/>
    <w:rsid w:val="008B6389"/>
    <w:rsid w:val="008B6727"/>
    <w:rsid w:val="008B6EFF"/>
    <w:rsid w:val="008B73EB"/>
    <w:rsid w:val="008C02B7"/>
    <w:rsid w:val="008C1BBA"/>
    <w:rsid w:val="008C457E"/>
    <w:rsid w:val="008C566F"/>
    <w:rsid w:val="008C6579"/>
    <w:rsid w:val="008C7075"/>
    <w:rsid w:val="008D0CD7"/>
    <w:rsid w:val="008D0E5B"/>
    <w:rsid w:val="008D11D8"/>
    <w:rsid w:val="008D17F1"/>
    <w:rsid w:val="008D1C9B"/>
    <w:rsid w:val="008D2EB3"/>
    <w:rsid w:val="008D30D9"/>
    <w:rsid w:val="008D3772"/>
    <w:rsid w:val="008D4615"/>
    <w:rsid w:val="008D49A6"/>
    <w:rsid w:val="008D4C49"/>
    <w:rsid w:val="008D55A0"/>
    <w:rsid w:val="008D5C77"/>
    <w:rsid w:val="008D6A9E"/>
    <w:rsid w:val="008D6ACD"/>
    <w:rsid w:val="008D76E6"/>
    <w:rsid w:val="008D77FA"/>
    <w:rsid w:val="008D7A75"/>
    <w:rsid w:val="008E0222"/>
    <w:rsid w:val="008E1BFD"/>
    <w:rsid w:val="008E23FB"/>
    <w:rsid w:val="008E317D"/>
    <w:rsid w:val="008E3E69"/>
    <w:rsid w:val="008E456A"/>
    <w:rsid w:val="008E50E1"/>
    <w:rsid w:val="008E57EF"/>
    <w:rsid w:val="008E6906"/>
    <w:rsid w:val="008E70E6"/>
    <w:rsid w:val="008E7D74"/>
    <w:rsid w:val="008F0407"/>
    <w:rsid w:val="008F07D1"/>
    <w:rsid w:val="008F137D"/>
    <w:rsid w:val="008F1A93"/>
    <w:rsid w:val="008F1C54"/>
    <w:rsid w:val="008F30F7"/>
    <w:rsid w:val="008F3875"/>
    <w:rsid w:val="008F4216"/>
    <w:rsid w:val="008F6000"/>
    <w:rsid w:val="00901F81"/>
    <w:rsid w:val="009021F2"/>
    <w:rsid w:val="00902C28"/>
    <w:rsid w:val="00902CD1"/>
    <w:rsid w:val="00902D51"/>
    <w:rsid w:val="009039AF"/>
    <w:rsid w:val="00903C3F"/>
    <w:rsid w:val="00903D44"/>
    <w:rsid w:val="00904B5D"/>
    <w:rsid w:val="00905016"/>
    <w:rsid w:val="00905ECB"/>
    <w:rsid w:val="00905EFD"/>
    <w:rsid w:val="009063ED"/>
    <w:rsid w:val="00906469"/>
    <w:rsid w:val="0090665A"/>
    <w:rsid w:val="00906E6B"/>
    <w:rsid w:val="00911476"/>
    <w:rsid w:val="0091159A"/>
    <w:rsid w:val="009116E1"/>
    <w:rsid w:val="00911EE7"/>
    <w:rsid w:val="00912EE0"/>
    <w:rsid w:val="009153E2"/>
    <w:rsid w:val="00916256"/>
    <w:rsid w:val="00916C39"/>
    <w:rsid w:val="00917A9C"/>
    <w:rsid w:val="00920031"/>
    <w:rsid w:val="00920518"/>
    <w:rsid w:val="00920E85"/>
    <w:rsid w:val="00922A9D"/>
    <w:rsid w:val="009237BD"/>
    <w:rsid w:val="009239DF"/>
    <w:rsid w:val="00924477"/>
    <w:rsid w:val="0092453E"/>
    <w:rsid w:val="00930A92"/>
    <w:rsid w:val="00930D7B"/>
    <w:rsid w:val="009318E1"/>
    <w:rsid w:val="00931B61"/>
    <w:rsid w:val="00931CDE"/>
    <w:rsid w:val="009327C7"/>
    <w:rsid w:val="00932EF7"/>
    <w:rsid w:val="00933F25"/>
    <w:rsid w:val="00933FD1"/>
    <w:rsid w:val="009343EF"/>
    <w:rsid w:val="00934C4B"/>
    <w:rsid w:val="00934C89"/>
    <w:rsid w:val="00934CD8"/>
    <w:rsid w:val="00934F19"/>
    <w:rsid w:val="00935233"/>
    <w:rsid w:val="009356C2"/>
    <w:rsid w:val="009359DC"/>
    <w:rsid w:val="009360E4"/>
    <w:rsid w:val="009361AD"/>
    <w:rsid w:val="0093681F"/>
    <w:rsid w:val="00937179"/>
    <w:rsid w:val="00937BB4"/>
    <w:rsid w:val="009445A9"/>
    <w:rsid w:val="0094652A"/>
    <w:rsid w:val="00947F17"/>
    <w:rsid w:val="009509EA"/>
    <w:rsid w:val="00950B13"/>
    <w:rsid w:val="00951D2E"/>
    <w:rsid w:val="00952F2C"/>
    <w:rsid w:val="00953385"/>
    <w:rsid w:val="00954BC1"/>
    <w:rsid w:val="00956A5A"/>
    <w:rsid w:val="00956B0A"/>
    <w:rsid w:val="00956E5A"/>
    <w:rsid w:val="009571C7"/>
    <w:rsid w:val="00957E0D"/>
    <w:rsid w:val="009607C1"/>
    <w:rsid w:val="00960BC3"/>
    <w:rsid w:val="009610FC"/>
    <w:rsid w:val="00961748"/>
    <w:rsid w:val="00961838"/>
    <w:rsid w:val="009645F8"/>
    <w:rsid w:val="00964700"/>
    <w:rsid w:val="00964B99"/>
    <w:rsid w:val="0096604E"/>
    <w:rsid w:val="00966734"/>
    <w:rsid w:val="00967BB2"/>
    <w:rsid w:val="009700A9"/>
    <w:rsid w:val="00970A25"/>
    <w:rsid w:val="00970DF2"/>
    <w:rsid w:val="00971281"/>
    <w:rsid w:val="0097136E"/>
    <w:rsid w:val="00971F6D"/>
    <w:rsid w:val="00972610"/>
    <w:rsid w:val="00972706"/>
    <w:rsid w:val="0097397E"/>
    <w:rsid w:val="00973A59"/>
    <w:rsid w:val="00973BC3"/>
    <w:rsid w:val="00974E1B"/>
    <w:rsid w:val="00975451"/>
    <w:rsid w:val="009775DC"/>
    <w:rsid w:val="0097787A"/>
    <w:rsid w:val="0098059E"/>
    <w:rsid w:val="0098121B"/>
    <w:rsid w:val="0098167C"/>
    <w:rsid w:val="00982590"/>
    <w:rsid w:val="00982A4D"/>
    <w:rsid w:val="00983E0E"/>
    <w:rsid w:val="009843C9"/>
    <w:rsid w:val="009847C8"/>
    <w:rsid w:val="009858E5"/>
    <w:rsid w:val="00985964"/>
    <w:rsid w:val="00987A59"/>
    <w:rsid w:val="00990226"/>
    <w:rsid w:val="00991028"/>
    <w:rsid w:val="00991AA9"/>
    <w:rsid w:val="00992135"/>
    <w:rsid w:val="00994C7A"/>
    <w:rsid w:val="00996558"/>
    <w:rsid w:val="00996A4D"/>
    <w:rsid w:val="00996CBD"/>
    <w:rsid w:val="009977DC"/>
    <w:rsid w:val="009978E7"/>
    <w:rsid w:val="00997BFA"/>
    <w:rsid w:val="009A00B5"/>
    <w:rsid w:val="009A0A00"/>
    <w:rsid w:val="009A0B39"/>
    <w:rsid w:val="009A1AEB"/>
    <w:rsid w:val="009A225B"/>
    <w:rsid w:val="009A2A8D"/>
    <w:rsid w:val="009A2A9A"/>
    <w:rsid w:val="009A2AF5"/>
    <w:rsid w:val="009A3288"/>
    <w:rsid w:val="009A39F7"/>
    <w:rsid w:val="009A3E79"/>
    <w:rsid w:val="009A42E0"/>
    <w:rsid w:val="009A47FB"/>
    <w:rsid w:val="009A4900"/>
    <w:rsid w:val="009A4AE6"/>
    <w:rsid w:val="009A5CA5"/>
    <w:rsid w:val="009A61A2"/>
    <w:rsid w:val="009A678F"/>
    <w:rsid w:val="009A6AB1"/>
    <w:rsid w:val="009A6C2D"/>
    <w:rsid w:val="009A767E"/>
    <w:rsid w:val="009B0AEF"/>
    <w:rsid w:val="009B0E2E"/>
    <w:rsid w:val="009B37D4"/>
    <w:rsid w:val="009B381F"/>
    <w:rsid w:val="009B4830"/>
    <w:rsid w:val="009B5EA6"/>
    <w:rsid w:val="009B69D1"/>
    <w:rsid w:val="009C045B"/>
    <w:rsid w:val="009C0865"/>
    <w:rsid w:val="009C188C"/>
    <w:rsid w:val="009C26C7"/>
    <w:rsid w:val="009C2995"/>
    <w:rsid w:val="009C5BE6"/>
    <w:rsid w:val="009C7FF7"/>
    <w:rsid w:val="009D00E7"/>
    <w:rsid w:val="009D0191"/>
    <w:rsid w:val="009D1948"/>
    <w:rsid w:val="009D1B04"/>
    <w:rsid w:val="009D42A9"/>
    <w:rsid w:val="009D4751"/>
    <w:rsid w:val="009D5456"/>
    <w:rsid w:val="009D5CD4"/>
    <w:rsid w:val="009D5ED0"/>
    <w:rsid w:val="009D69B7"/>
    <w:rsid w:val="009D6C9A"/>
    <w:rsid w:val="009D7EE9"/>
    <w:rsid w:val="009E0131"/>
    <w:rsid w:val="009E0E04"/>
    <w:rsid w:val="009E1337"/>
    <w:rsid w:val="009E17B5"/>
    <w:rsid w:val="009E1E84"/>
    <w:rsid w:val="009E2AB7"/>
    <w:rsid w:val="009E39F4"/>
    <w:rsid w:val="009E3B09"/>
    <w:rsid w:val="009E4744"/>
    <w:rsid w:val="009E48B1"/>
    <w:rsid w:val="009E57C1"/>
    <w:rsid w:val="009E5E20"/>
    <w:rsid w:val="009E6DBD"/>
    <w:rsid w:val="009E7B0B"/>
    <w:rsid w:val="009E7F31"/>
    <w:rsid w:val="009F081D"/>
    <w:rsid w:val="009F2290"/>
    <w:rsid w:val="009F2696"/>
    <w:rsid w:val="009F36E5"/>
    <w:rsid w:val="009F395E"/>
    <w:rsid w:val="009F4220"/>
    <w:rsid w:val="009F464B"/>
    <w:rsid w:val="009F491D"/>
    <w:rsid w:val="009F54B2"/>
    <w:rsid w:val="009F56A7"/>
    <w:rsid w:val="009F5737"/>
    <w:rsid w:val="009F62CC"/>
    <w:rsid w:val="009F6780"/>
    <w:rsid w:val="009F6A60"/>
    <w:rsid w:val="009F7332"/>
    <w:rsid w:val="009F744B"/>
    <w:rsid w:val="00A00324"/>
    <w:rsid w:val="00A003E6"/>
    <w:rsid w:val="00A00DDB"/>
    <w:rsid w:val="00A02096"/>
    <w:rsid w:val="00A026A6"/>
    <w:rsid w:val="00A029CC"/>
    <w:rsid w:val="00A03227"/>
    <w:rsid w:val="00A03737"/>
    <w:rsid w:val="00A04362"/>
    <w:rsid w:val="00A06125"/>
    <w:rsid w:val="00A07088"/>
    <w:rsid w:val="00A072DC"/>
    <w:rsid w:val="00A074B5"/>
    <w:rsid w:val="00A07E49"/>
    <w:rsid w:val="00A10281"/>
    <w:rsid w:val="00A1131D"/>
    <w:rsid w:val="00A12914"/>
    <w:rsid w:val="00A12ECD"/>
    <w:rsid w:val="00A12F75"/>
    <w:rsid w:val="00A149ED"/>
    <w:rsid w:val="00A15EAC"/>
    <w:rsid w:val="00A16071"/>
    <w:rsid w:val="00A16139"/>
    <w:rsid w:val="00A1711D"/>
    <w:rsid w:val="00A178B3"/>
    <w:rsid w:val="00A178F0"/>
    <w:rsid w:val="00A17CCD"/>
    <w:rsid w:val="00A17D27"/>
    <w:rsid w:val="00A17D9D"/>
    <w:rsid w:val="00A200E0"/>
    <w:rsid w:val="00A20151"/>
    <w:rsid w:val="00A22E8A"/>
    <w:rsid w:val="00A23472"/>
    <w:rsid w:val="00A236EF"/>
    <w:rsid w:val="00A2445A"/>
    <w:rsid w:val="00A24AE2"/>
    <w:rsid w:val="00A2631D"/>
    <w:rsid w:val="00A26C6A"/>
    <w:rsid w:val="00A26EC0"/>
    <w:rsid w:val="00A302E7"/>
    <w:rsid w:val="00A303D5"/>
    <w:rsid w:val="00A303F0"/>
    <w:rsid w:val="00A30B17"/>
    <w:rsid w:val="00A30B22"/>
    <w:rsid w:val="00A31451"/>
    <w:rsid w:val="00A3239C"/>
    <w:rsid w:val="00A3265E"/>
    <w:rsid w:val="00A33D0E"/>
    <w:rsid w:val="00A343C2"/>
    <w:rsid w:val="00A351D9"/>
    <w:rsid w:val="00A35CA0"/>
    <w:rsid w:val="00A364A7"/>
    <w:rsid w:val="00A36CE3"/>
    <w:rsid w:val="00A372C2"/>
    <w:rsid w:val="00A3744F"/>
    <w:rsid w:val="00A4090C"/>
    <w:rsid w:val="00A40E09"/>
    <w:rsid w:val="00A40FCC"/>
    <w:rsid w:val="00A42D5D"/>
    <w:rsid w:val="00A433D4"/>
    <w:rsid w:val="00A44886"/>
    <w:rsid w:val="00A448C0"/>
    <w:rsid w:val="00A44DF4"/>
    <w:rsid w:val="00A44FAC"/>
    <w:rsid w:val="00A46A61"/>
    <w:rsid w:val="00A47BE2"/>
    <w:rsid w:val="00A50C38"/>
    <w:rsid w:val="00A51E37"/>
    <w:rsid w:val="00A53829"/>
    <w:rsid w:val="00A54055"/>
    <w:rsid w:val="00A5478F"/>
    <w:rsid w:val="00A574F6"/>
    <w:rsid w:val="00A600E6"/>
    <w:rsid w:val="00A6033F"/>
    <w:rsid w:val="00A613AF"/>
    <w:rsid w:val="00A622A7"/>
    <w:rsid w:val="00A62AF8"/>
    <w:rsid w:val="00A62BD0"/>
    <w:rsid w:val="00A63192"/>
    <w:rsid w:val="00A63386"/>
    <w:rsid w:val="00A648E7"/>
    <w:rsid w:val="00A64A49"/>
    <w:rsid w:val="00A64A62"/>
    <w:rsid w:val="00A64E45"/>
    <w:rsid w:val="00A64FEF"/>
    <w:rsid w:val="00A70590"/>
    <w:rsid w:val="00A7181F"/>
    <w:rsid w:val="00A723FC"/>
    <w:rsid w:val="00A72970"/>
    <w:rsid w:val="00A72FFA"/>
    <w:rsid w:val="00A73170"/>
    <w:rsid w:val="00A7338D"/>
    <w:rsid w:val="00A73961"/>
    <w:rsid w:val="00A747F3"/>
    <w:rsid w:val="00A7548C"/>
    <w:rsid w:val="00A75583"/>
    <w:rsid w:val="00A758D7"/>
    <w:rsid w:val="00A758DB"/>
    <w:rsid w:val="00A75E1F"/>
    <w:rsid w:val="00A75EF0"/>
    <w:rsid w:val="00A7606D"/>
    <w:rsid w:val="00A76215"/>
    <w:rsid w:val="00A76F32"/>
    <w:rsid w:val="00A773AE"/>
    <w:rsid w:val="00A773C3"/>
    <w:rsid w:val="00A77487"/>
    <w:rsid w:val="00A77CDD"/>
    <w:rsid w:val="00A8157C"/>
    <w:rsid w:val="00A826E0"/>
    <w:rsid w:val="00A828BF"/>
    <w:rsid w:val="00A82AB6"/>
    <w:rsid w:val="00A82F54"/>
    <w:rsid w:val="00A83B7E"/>
    <w:rsid w:val="00A842FC"/>
    <w:rsid w:val="00A84E26"/>
    <w:rsid w:val="00A855FC"/>
    <w:rsid w:val="00A856AD"/>
    <w:rsid w:val="00A85755"/>
    <w:rsid w:val="00A85E44"/>
    <w:rsid w:val="00A86843"/>
    <w:rsid w:val="00A8753D"/>
    <w:rsid w:val="00A8754A"/>
    <w:rsid w:val="00A87A0C"/>
    <w:rsid w:val="00A90CF0"/>
    <w:rsid w:val="00A90E33"/>
    <w:rsid w:val="00A90F0B"/>
    <w:rsid w:val="00A91548"/>
    <w:rsid w:val="00A92B83"/>
    <w:rsid w:val="00A93D60"/>
    <w:rsid w:val="00A93F57"/>
    <w:rsid w:val="00A94105"/>
    <w:rsid w:val="00A94DA7"/>
    <w:rsid w:val="00A96007"/>
    <w:rsid w:val="00A9635D"/>
    <w:rsid w:val="00A96AAE"/>
    <w:rsid w:val="00A96D04"/>
    <w:rsid w:val="00A9703A"/>
    <w:rsid w:val="00A9758E"/>
    <w:rsid w:val="00AA0C86"/>
    <w:rsid w:val="00AA178F"/>
    <w:rsid w:val="00AA2277"/>
    <w:rsid w:val="00AA386B"/>
    <w:rsid w:val="00AA3E1E"/>
    <w:rsid w:val="00AA3F3F"/>
    <w:rsid w:val="00AA57BA"/>
    <w:rsid w:val="00AA708F"/>
    <w:rsid w:val="00AA74EB"/>
    <w:rsid w:val="00AA7BA9"/>
    <w:rsid w:val="00AB0B43"/>
    <w:rsid w:val="00AB0C2F"/>
    <w:rsid w:val="00AB1D7C"/>
    <w:rsid w:val="00AB20BE"/>
    <w:rsid w:val="00AB2896"/>
    <w:rsid w:val="00AB3796"/>
    <w:rsid w:val="00AB3DA7"/>
    <w:rsid w:val="00AB465C"/>
    <w:rsid w:val="00AB48E1"/>
    <w:rsid w:val="00AB5B9A"/>
    <w:rsid w:val="00AB792B"/>
    <w:rsid w:val="00AC0369"/>
    <w:rsid w:val="00AC1114"/>
    <w:rsid w:val="00AC11BC"/>
    <w:rsid w:val="00AC23EC"/>
    <w:rsid w:val="00AC2AC2"/>
    <w:rsid w:val="00AC2F9E"/>
    <w:rsid w:val="00AC3CB3"/>
    <w:rsid w:val="00AC4A53"/>
    <w:rsid w:val="00AC512E"/>
    <w:rsid w:val="00AC59A1"/>
    <w:rsid w:val="00AC6A8B"/>
    <w:rsid w:val="00AC743F"/>
    <w:rsid w:val="00AC749D"/>
    <w:rsid w:val="00AD0640"/>
    <w:rsid w:val="00AD0D60"/>
    <w:rsid w:val="00AD16E2"/>
    <w:rsid w:val="00AD2D51"/>
    <w:rsid w:val="00AD2F6E"/>
    <w:rsid w:val="00AD3CA3"/>
    <w:rsid w:val="00AD4DA3"/>
    <w:rsid w:val="00AD4DF5"/>
    <w:rsid w:val="00AD5285"/>
    <w:rsid w:val="00AD63FF"/>
    <w:rsid w:val="00AD7925"/>
    <w:rsid w:val="00AE0B1B"/>
    <w:rsid w:val="00AE1380"/>
    <w:rsid w:val="00AE16FF"/>
    <w:rsid w:val="00AE1BC1"/>
    <w:rsid w:val="00AE2AD3"/>
    <w:rsid w:val="00AE2E99"/>
    <w:rsid w:val="00AE396A"/>
    <w:rsid w:val="00AE397F"/>
    <w:rsid w:val="00AE3EA4"/>
    <w:rsid w:val="00AE404C"/>
    <w:rsid w:val="00AE46F3"/>
    <w:rsid w:val="00AE6DB5"/>
    <w:rsid w:val="00AE6E23"/>
    <w:rsid w:val="00AE70C4"/>
    <w:rsid w:val="00AF0717"/>
    <w:rsid w:val="00AF10BA"/>
    <w:rsid w:val="00AF210D"/>
    <w:rsid w:val="00AF2D7D"/>
    <w:rsid w:val="00AF2DD1"/>
    <w:rsid w:val="00AF3773"/>
    <w:rsid w:val="00AF3A78"/>
    <w:rsid w:val="00AF415C"/>
    <w:rsid w:val="00AF4249"/>
    <w:rsid w:val="00AF4B74"/>
    <w:rsid w:val="00AF5570"/>
    <w:rsid w:val="00AF5762"/>
    <w:rsid w:val="00AF5784"/>
    <w:rsid w:val="00AF5FAA"/>
    <w:rsid w:val="00AF6D5B"/>
    <w:rsid w:val="00B02CA8"/>
    <w:rsid w:val="00B03176"/>
    <w:rsid w:val="00B04A6B"/>
    <w:rsid w:val="00B06108"/>
    <w:rsid w:val="00B068FD"/>
    <w:rsid w:val="00B06C66"/>
    <w:rsid w:val="00B07B17"/>
    <w:rsid w:val="00B10ADF"/>
    <w:rsid w:val="00B118A8"/>
    <w:rsid w:val="00B151C5"/>
    <w:rsid w:val="00B158D0"/>
    <w:rsid w:val="00B15DE2"/>
    <w:rsid w:val="00B16243"/>
    <w:rsid w:val="00B16B26"/>
    <w:rsid w:val="00B16D33"/>
    <w:rsid w:val="00B16FCC"/>
    <w:rsid w:val="00B175C6"/>
    <w:rsid w:val="00B21457"/>
    <w:rsid w:val="00B21BBF"/>
    <w:rsid w:val="00B22A2E"/>
    <w:rsid w:val="00B22F4C"/>
    <w:rsid w:val="00B230F2"/>
    <w:rsid w:val="00B24934"/>
    <w:rsid w:val="00B258B0"/>
    <w:rsid w:val="00B25C06"/>
    <w:rsid w:val="00B2639E"/>
    <w:rsid w:val="00B2655D"/>
    <w:rsid w:val="00B26A7F"/>
    <w:rsid w:val="00B2722D"/>
    <w:rsid w:val="00B31EF5"/>
    <w:rsid w:val="00B337C1"/>
    <w:rsid w:val="00B35440"/>
    <w:rsid w:val="00B37B20"/>
    <w:rsid w:val="00B37C52"/>
    <w:rsid w:val="00B40566"/>
    <w:rsid w:val="00B409CA"/>
    <w:rsid w:val="00B410E7"/>
    <w:rsid w:val="00B41445"/>
    <w:rsid w:val="00B422C5"/>
    <w:rsid w:val="00B42462"/>
    <w:rsid w:val="00B42CF3"/>
    <w:rsid w:val="00B4359E"/>
    <w:rsid w:val="00B44B33"/>
    <w:rsid w:val="00B457A6"/>
    <w:rsid w:val="00B46332"/>
    <w:rsid w:val="00B47DC5"/>
    <w:rsid w:val="00B50593"/>
    <w:rsid w:val="00B510E8"/>
    <w:rsid w:val="00B51BEB"/>
    <w:rsid w:val="00B52835"/>
    <w:rsid w:val="00B5311B"/>
    <w:rsid w:val="00B5322B"/>
    <w:rsid w:val="00B53D7E"/>
    <w:rsid w:val="00B551D0"/>
    <w:rsid w:val="00B55A7E"/>
    <w:rsid w:val="00B55DDB"/>
    <w:rsid w:val="00B55E36"/>
    <w:rsid w:val="00B56BBF"/>
    <w:rsid w:val="00B57B1C"/>
    <w:rsid w:val="00B617C2"/>
    <w:rsid w:val="00B6236A"/>
    <w:rsid w:val="00B633E4"/>
    <w:rsid w:val="00B63981"/>
    <w:rsid w:val="00B639D5"/>
    <w:rsid w:val="00B6531E"/>
    <w:rsid w:val="00B6677A"/>
    <w:rsid w:val="00B66B26"/>
    <w:rsid w:val="00B66FF8"/>
    <w:rsid w:val="00B679C4"/>
    <w:rsid w:val="00B67D28"/>
    <w:rsid w:val="00B67E63"/>
    <w:rsid w:val="00B70B98"/>
    <w:rsid w:val="00B71CDE"/>
    <w:rsid w:val="00B7282E"/>
    <w:rsid w:val="00B72CC6"/>
    <w:rsid w:val="00B735B3"/>
    <w:rsid w:val="00B75531"/>
    <w:rsid w:val="00B770CB"/>
    <w:rsid w:val="00B779F5"/>
    <w:rsid w:val="00B81388"/>
    <w:rsid w:val="00B8148A"/>
    <w:rsid w:val="00B8149F"/>
    <w:rsid w:val="00B822C9"/>
    <w:rsid w:val="00B839C8"/>
    <w:rsid w:val="00B83A53"/>
    <w:rsid w:val="00B83FF2"/>
    <w:rsid w:val="00B85DCE"/>
    <w:rsid w:val="00B8632B"/>
    <w:rsid w:val="00B86F56"/>
    <w:rsid w:val="00B86F8C"/>
    <w:rsid w:val="00B870B9"/>
    <w:rsid w:val="00B8778F"/>
    <w:rsid w:val="00B87B9E"/>
    <w:rsid w:val="00B90B2B"/>
    <w:rsid w:val="00B90E57"/>
    <w:rsid w:val="00B91075"/>
    <w:rsid w:val="00B92A22"/>
    <w:rsid w:val="00B9404A"/>
    <w:rsid w:val="00B945F4"/>
    <w:rsid w:val="00B94D39"/>
    <w:rsid w:val="00B96555"/>
    <w:rsid w:val="00B96A46"/>
    <w:rsid w:val="00B96B36"/>
    <w:rsid w:val="00BA048A"/>
    <w:rsid w:val="00BA18FF"/>
    <w:rsid w:val="00BA1B51"/>
    <w:rsid w:val="00BA1D4A"/>
    <w:rsid w:val="00BA20B7"/>
    <w:rsid w:val="00BA29DC"/>
    <w:rsid w:val="00BA3967"/>
    <w:rsid w:val="00BA3CEA"/>
    <w:rsid w:val="00BA51B0"/>
    <w:rsid w:val="00BA5745"/>
    <w:rsid w:val="00BA59D7"/>
    <w:rsid w:val="00BA5BE5"/>
    <w:rsid w:val="00BA64A3"/>
    <w:rsid w:val="00BA6D00"/>
    <w:rsid w:val="00BA7B27"/>
    <w:rsid w:val="00BA7FAD"/>
    <w:rsid w:val="00BB0982"/>
    <w:rsid w:val="00BB3B88"/>
    <w:rsid w:val="00BB43D3"/>
    <w:rsid w:val="00BB4DE9"/>
    <w:rsid w:val="00BB4E02"/>
    <w:rsid w:val="00BB55AF"/>
    <w:rsid w:val="00BB64DB"/>
    <w:rsid w:val="00BB765C"/>
    <w:rsid w:val="00BC0128"/>
    <w:rsid w:val="00BC06CB"/>
    <w:rsid w:val="00BC11CF"/>
    <w:rsid w:val="00BC2EE4"/>
    <w:rsid w:val="00BC3602"/>
    <w:rsid w:val="00BC3AC3"/>
    <w:rsid w:val="00BC40B2"/>
    <w:rsid w:val="00BC46DE"/>
    <w:rsid w:val="00BC59FB"/>
    <w:rsid w:val="00BC5EF5"/>
    <w:rsid w:val="00BC5F45"/>
    <w:rsid w:val="00BC6233"/>
    <w:rsid w:val="00BC65AD"/>
    <w:rsid w:val="00BC6643"/>
    <w:rsid w:val="00BC6C82"/>
    <w:rsid w:val="00BC75AE"/>
    <w:rsid w:val="00BC764B"/>
    <w:rsid w:val="00BD0DCC"/>
    <w:rsid w:val="00BD1071"/>
    <w:rsid w:val="00BD184B"/>
    <w:rsid w:val="00BD1DB4"/>
    <w:rsid w:val="00BD258C"/>
    <w:rsid w:val="00BD291F"/>
    <w:rsid w:val="00BD36B8"/>
    <w:rsid w:val="00BD55C5"/>
    <w:rsid w:val="00BD55CA"/>
    <w:rsid w:val="00BD6D6C"/>
    <w:rsid w:val="00BE014E"/>
    <w:rsid w:val="00BE1531"/>
    <w:rsid w:val="00BE1E2B"/>
    <w:rsid w:val="00BE2877"/>
    <w:rsid w:val="00BE2B78"/>
    <w:rsid w:val="00BE2FB4"/>
    <w:rsid w:val="00BE3A93"/>
    <w:rsid w:val="00BE3C8B"/>
    <w:rsid w:val="00BE4B34"/>
    <w:rsid w:val="00BE5586"/>
    <w:rsid w:val="00BE652F"/>
    <w:rsid w:val="00BE6BEC"/>
    <w:rsid w:val="00BF1C06"/>
    <w:rsid w:val="00BF239D"/>
    <w:rsid w:val="00BF23F6"/>
    <w:rsid w:val="00BF3D74"/>
    <w:rsid w:val="00BF4F0A"/>
    <w:rsid w:val="00BF5282"/>
    <w:rsid w:val="00BF7B6C"/>
    <w:rsid w:val="00C001C8"/>
    <w:rsid w:val="00C0390E"/>
    <w:rsid w:val="00C04ECC"/>
    <w:rsid w:val="00C05F2F"/>
    <w:rsid w:val="00C065A3"/>
    <w:rsid w:val="00C071D7"/>
    <w:rsid w:val="00C073A2"/>
    <w:rsid w:val="00C10BA3"/>
    <w:rsid w:val="00C10D8F"/>
    <w:rsid w:val="00C11999"/>
    <w:rsid w:val="00C1356C"/>
    <w:rsid w:val="00C14933"/>
    <w:rsid w:val="00C14B69"/>
    <w:rsid w:val="00C15398"/>
    <w:rsid w:val="00C153F4"/>
    <w:rsid w:val="00C16B5D"/>
    <w:rsid w:val="00C17003"/>
    <w:rsid w:val="00C2023A"/>
    <w:rsid w:val="00C20400"/>
    <w:rsid w:val="00C20F8C"/>
    <w:rsid w:val="00C21CFE"/>
    <w:rsid w:val="00C2250A"/>
    <w:rsid w:val="00C22921"/>
    <w:rsid w:val="00C230F8"/>
    <w:rsid w:val="00C23AE4"/>
    <w:rsid w:val="00C23C4A"/>
    <w:rsid w:val="00C240F4"/>
    <w:rsid w:val="00C2454A"/>
    <w:rsid w:val="00C2468C"/>
    <w:rsid w:val="00C248CF"/>
    <w:rsid w:val="00C255EC"/>
    <w:rsid w:val="00C25780"/>
    <w:rsid w:val="00C27E88"/>
    <w:rsid w:val="00C30436"/>
    <w:rsid w:val="00C30CBA"/>
    <w:rsid w:val="00C31595"/>
    <w:rsid w:val="00C316FB"/>
    <w:rsid w:val="00C31789"/>
    <w:rsid w:val="00C31DEA"/>
    <w:rsid w:val="00C31FA6"/>
    <w:rsid w:val="00C323AC"/>
    <w:rsid w:val="00C32D83"/>
    <w:rsid w:val="00C331EC"/>
    <w:rsid w:val="00C33280"/>
    <w:rsid w:val="00C34E63"/>
    <w:rsid w:val="00C3528D"/>
    <w:rsid w:val="00C36AF8"/>
    <w:rsid w:val="00C36C97"/>
    <w:rsid w:val="00C37F40"/>
    <w:rsid w:val="00C404A1"/>
    <w:rsid w:val="00C406A8"/>
    <w:rsid w:val="00C41072"/>
    <w:rsid w:val="00C41227"/>
    <w:rsid w:val="00C41403"/>
    <w:rsid w:val="00C4194D"/>
    <w:rsid w:val="00C43706"/>
    <w:rsid w:val="00C43CDE"/>
    <w:rsid w:val="00C45874"/>
    <w:rsid w:val="00C458CC"/>
    <w:rsid w:val="00C45CBE"/>
    <w:rsid w:val="00C46C9B"/>
    <w:rsid w:val="00C47069"/>
    <w:rsid w:val="00C47DE7"/>
    <w:rsid w:val="00C47E65"/>
    <w:rsid w:val="00C51C79"/>
    <w:rsid w:val="00C52961"/>
    <w:rsid w:val="00C53441"/>
    <w:rsid w:val="00C54766"/>
    <w:rsid w:val="00C54B27"/>
    <w:rsid w:val="00C5509A"/>
    <w:rsid w:val="00C570F1"/>
    <w:rsid w:val="00C57A83"/>
    <w:rsid w:val="00C62754"/>
    <w:rsid w:val="00C62A64"/>
    <w:rsid w:val="00C62D68"/>
    <w:rsid w:val="00C63A10"/>
    <w:rsid w:val="00C64B1D"/>
    <w:rsid w:val="00C653C2"/>
    <w:rsid w:val="00C65439"/>
    <w:rsid w:val="00C65504"/>
    <w:rsid w:val="00C65906"/>
    <w:rsid w:val="00C70DF1"/>
    <w:rsid w:val="00C70F38"/>
    <w:rsid w:val="00C713CA"/>
    <w:rsid w:val="00C72DC7"/>
    <w:rsid w:val="00C72FF5"/>
    <w:rsid w:val="00C73BDC"/>
    <w:rsid w:val="00C73C8B"/>
    <w:rsid w:val="00C73D5F"/>
    <w:rsid w:val="00C73F80"/>
    <w:rsid w:val="00C7503B"/>
    <w:rsid w:val="00C76C87"/>
    <w:rsid w:val="00C77945"/>
    <w:rsid w:val="00C80827"/>
    <w:rsid w:val="00C809CA"/>
    <w:rsid w:val="00C8141B"/>
    <w:rsid w:val="00C81D0C"/>
    <w:rsid w:val="00C81F60"/>
    <w:rsid w:val="00C82596"/>
    <w:rsid w:val="00C82D07"/>
    <w:rsid w:val="00C83429"/>
    <w:rsid w:val="00C846B0"/>
    <w:rsid w:val="00C85A58"/>
    <w:rsid w:val="00C85D48"/>
    <w:rsid w:val="00C869D5"/>
    <w:rsid w:val="00C86A11"/>
    <w:rsid w:val="00C86C9E"/>
    <w:rsid w:val="00C87186"/>
    <w:rsid w:val="00C87608"/>
    <w:rsid w:val="00C929EC"/>
    <w:rsid w:val="00C93353"/>
    <w:rsid w:val="00C93A86"/>
    <w:rsid w:val="00C949DB"/>
    <w:rsid w:val="00C96DE1"/>
    <w:rsid w:val="00C97090"/>
    <w:rsid w:val="00C97CEB"/>
    <w:rsid w:val="00C97D66"/>
    <w:rsid w:val="00CA0CDF"/>
    <w:rsid w:val="00CA196F"/>
    <w:rsid w:val="00CA28BD"/>
    <w:rsid w:val="00CA2A23"/>
    <w:rsid w:val="00CA3FB5"/>
    <w:rsid w:val="00CA76A2"/>
    <w:rsid w:val="00CA7E4E"/>
    <w:rsid w:val="00CB110B"/>
    <w:rsid w:val="00CB15F8"/>
    <w:rsid w:val="00CB2ACD"/>
    <w:rsid w:val="00CB2F20"/>
    <w:rsid w:val="00CB51D9"/>
    <w:rsid w:val="00CB6619"/>
    <w:rsid w:val="00CB7010"/>
    <w:rsid w:val="00CB717D"/>
    <w:rsid w:val="00CC04D9"/>
    <w:rsid w:val="00CC0F1D"/>
    <w:rsid w:val="00CC0FC4"/>
    <w:rsid w:val="00CC2404"/>
    <w:rsid w:val="00CC281B"/>
    <w:rsid w:val="00CC2A24"/>
    <w:rsid w:val="00CC3711"/>
    <w:rsid w:val="00CC4744"/>
    <w:rsid w:val="00CC5F9A"/>
    <w:rsid w:val="00CC6159"/>
    <w:rsid w:val="00CC63BE"/>
    <w:rsid w:val="00CC6B35"/>
    <w:rsid w:val="00CC7B7B"/>
    <w:rsid w:val="00CD0F1E"/>
    <w:rsid w:val="00CD2796"/>
    <w:rsid w:val="00CD3AE5"/>
    <w:rsid w:val="00CD4FE0"/>
    <w:rsid w:val="00CD5497"/>
    <w:rsid w:val="00CD6E17"/>
    <w:rsid w:val="00CD747A"/>
    <w:rsid w:val="00CD7975"/>
    <w:rsid w:val="00CE00F5"/>
    <w:rsid w:val="00CE073C"/>
    <w:rsid w:val="00CE13E4"/>
    <w:rsid w:val="00CE635C"/>
    <w:rsid w:val="00CE6811"/>
    <w:rsid w:val="00CE7459"/>
    <w:rsid w:val="00CF0F4A"/>
    <w:rsid w:val="00CF1708"/>
    <w:rsid w:val="00CF17F5"/>
    <w:rsid w:val="00CF1C90"/>
    <w:rsid w:val="00CF34AC"/>
    <w:rsid w:val="00CF3797"/>
    <w:rsid w:val="00CF5A6F"/>
    <w:rsid w:val="00CF5EAF"/>
    <w:rsid w:val="00CF6C93"/>
    <w:rsid w:val="00CF6DA5"/>
    <w:rsid w:val="00CF6F1D"/>
    <w:rsid w:val="00D0199F"/>
    <w:rsid w:val="00D01C8F"/>
    <w:rsid w:val="00D02058"/>
    <w:rsid w:val="00D02C83"/>
    <w:rsid w:val="00D0309D"/>
    <w:rsid w:val="00D03D7B"/>
    <w:rsid w:val="00D042F3"/>
    <w:rsid w:val="00D0433D"/>
    <w:rsid w:val="00D05656"/>
    <w:rsid w:val="00D065C0"/>
    <w:rsid w:val="00D06F94"/>
    <w:rsid w:val="00D07850"/>
    <w:rsid w:val="00D07B5D"/>
    <w:rsid w:val="00D10EC4"/>
    <w:rsid w:val="00D115B4"/>
    <w:rsid w:val="00D116A4"/>
    <w:rsid w:val="00D11CAC"/>
    <w:rsid w:val="00D12244"/>
    <w:rsid w:val="00D12D71"/>
    <w:rsid w:val="00D131D3"/>
    <w:rsid w:val="00D13807"/>
    <w:rsid w:val="00D13BB0"/>
    <w:rsid w:val="00D14154"/>
    <w:rsid w:val="00D149F6"/>
    <w:rsid w:val="00D15528"/>
    <w:rsid w:val="00D158DA"/>
    <w:rsid w:val="00D17D5F"/>
    <w:rsid w:val="00D20430"/>
    <w:rsid w:val="00D20C94"/>
    <w:rsid w:val="00D21308"/>
    <w:rsid w:val="00D219EE"/>
    <w:rsid w:val="00D23B5A"/>
    <w:rsid w:val="00D23DBF"/>
    <w:rsid w:val="00D2550D"/>
    <w:rsid w:val="00D2626C"/>
    <w:rsid w:val="00D27194"/>
    <w:rsid w:val="00D32467"/>
    <w:rsid w:val="00D34E04"/>
    <w:rsid w:val="00D36707"/>
    <w:rsid w:val="00D36DCF"/>
    <w:rsid w:val="00D37154"/>
    <w:rsid w:val="00D37C41"/>
    <w:rsid w:val="00D41BF9"/>
    <w:rsid w:val="00D425C6"/>
    <w:rsid w:val="00D4306E"/>
    <w:rsid w:val="00D4369C"/>
    <w:rsid w:val="00D44FDD"/>
    <w:rsid w:val="00D45239"/>
    <w:rsid w:val="00D4631F"/>
    <w:rsid w:val="00D46911"/>
    <w:rsid w:val="00D46A2C"/>
    <w:rsid w:val="00D46D51"/>
    <w:rsid w:val="00D500CD"/>
    <w:rsid w:val="00D517A4"/>
    <w:rsid w:val="00D5354A"/>
    <w:rsid w:val="00D53CBD"/>
    <w:rsid w:val="00D53FD6"/>
    <w:rsid w:val="00D54B69"/>
    <w:rsid w:val="00D54D41"/>
    <w:rsid w:val="00D55A25"/>
    <w:rsid w:val="00D55F3D"/>
    <w:rsid w:val="00D56E0C"/>
    <w:rsid w:val="00D57259"/>
    <w:rsid w:val="00D5730C"/>
    <w:rsid w:val="00D60EBB"/>
    <w:rsid w:val="00D610C7"/>
    <w:rsid w:val="00D61B4B"/>
    <w:rsid w:val="00D61BD5"/>
    <w:rsid w:val="00D62422"/>
    <w:rsid w:val="00D63AE3"/>
    <w:rsid w:val="00D63B45"/>
    <w:rsid w:val="00D63FF9"/>
    <w:rsid w:val="00D646AC"/>
    <w:rsid w:val="00D653BB"/>
    <w:rsid w:val="00D654A6"/>
    <w:rsid w:val="00D65935"/>
    <w:rsid w:val="00D66683"/>
    <w:rsid w:val="00D669C8"/>
    <w:rsid w:val="00D67335"/>
    <w:rsid w:val="00D67594"/>
    <w:rsid w:val="00D676CD"/>
    <w:rsid w:val="00D679B4"/>
    <w:rsid w:val="00D701C8"/>
    <w:rsid w:val="00D707F9"/>
    <w:rsid w:val="00D70B38"/>
    <w:rsid w:val="00D718E2"/>
    <w:rsid w:val="00D7248C"/>
    <w:rsid w:val="00D72FCF"/>
    <w:rsid w:val="00D73713"/>
    <w:rsid w:val="00D73E1E"/>
    <w:rsid w:val="00D74345"/>
    <w:rsid w:val="00D747FA"/>
    <w:rsid w:val="00D753E8"/>
    <w:rsid w:val="00D7562C"/>
    <w:rsid w:val="00D77328"/>
    <w:rsid w:val="00D77334"/>
    <w:rsid w:val="00D7776F"/>
    <w:rsid w:val="00D77DDC"/>
    <w:rsid w:val="00D80053"/>
    <w:rsid w:val="00D8070C"/>
    <w:rsid w:val="00D8094A"/>
    <w:rsid w:val="00D81355"/>
    <w:rsid w:val="00D814C0"/>
    <w:rsid w:val="00D81D30"/>
    <w:rsid w:val="00D83417"/>
    <w:rsid w:val="00D84B8F"/>
    <w:rsid w:val="00D852B0"/>
    <w:rsid w:val="00D85A88"/>
    <w:rsid w:val="00D865BD"/>
    <w:rsid w:val="00D86F22"/>
    <w:rsid w:val="00D87DEB"/>
    <w:rsid w:val="00D90FD3"/>
    <w:rsid w:val="00D91EA3"/>
    <w:rsid w:val="00D91EF8"/>
    <w:rsid w:val="00D92824"/>
    <w:rsid w:val="00D949FF"/>
    <w:rsid w:val="00D94A86"/>
    <w:rsid w:val="00D94FD1"/>
    <w:rsid w:val="00D95A0D"/>
    <w:rsid w:val="00D95E06"/>
    <w:rsid w:val="00D97349"/>
    <w:rsid w:val="00D97BCA"/>
    <w:rsid w:val="00D97DD3"/>
    <w:rsid w:val="00D97F13"/>
    <w:rsid w:val="00DA1106"/>
    <w:rsid w:val="00DA13B3"/>
    <w:rsid w:val="00DA1842"/>
    <w:rsid w:val="00DA2AE8"/>
    <w:rsid w:val="00DA2B92"/>
    <w:rsid w:val="00DA2D6E"/>
    <w:rsid w:val="00DA3436"/>
    <w:rsid w:val="00DA3F6C"/>
    <w:rsid w:val="00DA4F11"/>
    <w:rsid w:val="00DA51F2"/>
    <w:rsid w:val="00DA5896"/>
    <w:rsid w:val="00DA5AE0"/>
    <w:rsid w:val="00DA5C69"/>
    <w:rsid w:val="00DA5FDB"/>
    <w:rsid w:val="00DA632A"/>
    <w:rsid w:val="00DA680E"/>
    <w:rsid w:val="00DA735C"/>
    <w:rsid w:val="00DA7B52"/>
    <w:rsid w:val="00DB015C"/>
    <w:rsid w:val="00DB2545"/>
    <w:rsid w:val="00DB25A3"/>
    <w:rsid w:val="00DB2765"/>
    <w:rsid w:val="00DB45F4"/>
    <w:rsid w:val="00DB686F"/>
    <w:rsid w:val="00DB697F"/>
    <w:rsid w:val="00DB69D4"/>
    <w:rsid w:val="00DB787C"/>
    <w:rsid w:val="00DB7A56"/>
    <w:rsid w:val="00DB7E69"/>
    <w:rsid w:val="00DC059E"/>
    <w:rsid w:val="00DC0C1B"/>
    <w:rsid w:val="00DC1856"/>
    <w:rsid w:val="00DC2101"/>
    <w:rsid w:val="00DC3657"/>
    <w:rsid w:val="00DC433C"/>
    <w:rsid w:val="00DC489B"/>
    <w:rsid w:val="00DC4A4C"/>
    <w:rsid w:val="00DC4AA3"/>
    <w:rsid w:val="00DC4F63"/>
    <w:rsid w:val="00DC5308"/>
    <w:rsid w:val="00DC5D69"/>
    <w:rsid w:val="00DC6086"/>
    <w:rsid w:val="00DC75BA"/>
    <w:rsid w:val="00DC7824"/>
    <w:rsid w:val="00DD1449"/>
    <w:rsid w:val="00DD231C"/>
    <w:rsid w:val="00DD25C7"/>
    <w:rsid w:val="00DD362F"/>
    <w:rsid w:val="00DD37FF"/>
    <w:rsid w:val="00DD3BC9"/>
    <w:rsid w:val="00DD3C66"/>
    <w:rsid w:val="00DD3CF9"/>
    <w:rsid w:val="00DD4A11"/>
    <w:rsid w:val="00DD5AB0"/>
    <w:rsid w:val="00DD6405"/>
    <w:rsid w:val="00DD71E0"/>
    <w:rsid w:val="00DD78D9"/>
    <w:rsid w:val="00DE00B4"/>
    <w:rsid w:val="00DE1899"/>
    <w:rsid w:val="00DE2EF8"/>
    <w:rsid w:val="00DE48CB"/>
    <w:rsid w:val="00DE51BD"/>
    <w:rsid w:val="00DE6A3D"/>
    <w:rsid w:val="00DE7503"/>
    <w:rsid w:val="00DE77E1"/>
    <w:rsid w:val="00DF1231"/>
    <w:rsid w:val="00DF16B6"/>
    <w:rsid w:val="00DF19C4"/>
    <w:rsid w:val="00DF2EAC"/>
    <w:rsid w:val="00DF317F"/>
    <w:rsid w:val="00DF4240"/>
    <w:rsid w:val="00DF4688"/>
    <w:rsid w:val="00DF5683"/>
    <w:rsid w:val="00DF5B1E"/>
    <w:rsid w:val="00DF5D75"/>
    <w:rsid w:val="00DF7FA7"/>
    <w:rsid w:val="00E00319"/>
    <w:rsid w:val="00E0071B"/>
    <w:rsid w:val="00E0194D"/>
    <w:rsid w:val="00E02B3D"/>
    <w:rsid w:val="00E04398"/>
    <w:rsid w:val="00E04994"/>
    <w:rsid w:val="00E05595"/>
    <w:rsid w:val="00E06605"/>
    <w:rsid w:val="00E07514"/>
    <w:rsid w:val="00E07A95"/>
    <w:rsid w:val="00E07B92"/>
    <w:rsid w:val="00E10BFD"/>
    <w:rsid w:val="00E10E5C"/>
    <w:rsid w:val="00E11D22"/>
    <w:rsid w:val="00E129EE"/>
    <w:rsid w:val="00E14893"/>
    <w:rsid w:val="00E149FB"/>
    <w:rsid w:val="00E14E0C"/>
    <w:rsid w:val="00E159F3"/>
    <w:rsid w:val="00E15E87"/>
    <w:rsid w:val="00E16C7D"/>
    <w:rsid w:val="00E2009E"/>
    <w:rsid w:val="00E2045F"/>
    <w:rsid w:val="00E20B71"/>
    <w:rsid w:val="00E21A2C"/>
    <w:rsid w:val="00E22119"/>
    <w:rsid w:val="00E227F3"/>
    <w:rsid w:val="00E231A1"/>
    <w:rsid w:val="00E257D8"/>
    <w:rsid w:val="00E2674F"/>
    <w:rsid w:val="00E30CED"/>
    <w:rsid w:val="00E30F90"/>
    <w:rsid w:val="00E31540"/>
    <w:rsid w:val="00E320EB"/>
    <w:rsid w:val="00E32EB6"/>
    <w:rsid w:val="00E3397C"/>
    <w:rsid w:val="00E33997"/>
    <w:rsid w:val="00E34448"/>
    <w:rsid w:val="00E358BE"/>
    <w:rsid w:val="00E3663D"/>
    <w:rsid w:val="00E37395"/>
    <w:rsid w:val="00E4090E"/>
    <w:rsid w:val="00E40E11"/>
    <w:rsid w:val="00E40E2E"/>
    <w:rsid w:val="00E41404"/>
    <w:rsid w:val="00E4192F"/>
    <w:rsid w:val="00E41940"/>
    <w:rsid w:val="00E41AB0"/>
    <w:rsid w:val="00E432E5"/>
    <w:rsid w:val="00E43C65"/>
    <w:rsid w:val="00E4402D"/>
    <w:rsid w:val="00E45686"/>
    <w:rsid w:val="00E4701B"/>
    <w:rsid w:val="00E470A7"/>
    <w:rsid w:val="00E50290"/>
    <w:rsid w:val="00E5121B"/>
    <w:rsid w:val="00E51AE1"/>
    <w:rsid w:val="00E52E56"/>
    <w:rsid w:val="00E541DA"/>
    <w:rsid w:val="00E545CF"/>
    <w:rsid w:val="00E55212"/>
    <w:rsid w:val="00E552DA"/>
    <w:rsid w:val="00E55DED"/>
    <w:rsid w:val="00E55DF4"/>
    <w:rsid w:val="00E57E06"/>
    <w:rsid w:val="00E607A0"/>
    <w:rsid w:val="00E60AA6"/>
    <w:rsid w:val="00E61B21"/>
    <w:rsid w:val="00E622F6"/>
    <w:rsid w:val="00E64B12"/>
    <w:rsid w:val="00E64B99"/>
    <w:rsid w:val="00E66F88"/>
    <w:rsid w:val="00E673E8"/>
    <w:rsid w:val="00E67D63"/>
    <w:rsid w:val="00E67EA3"/>
    <w:rsid w:val="00E70502"/>
    <w:rsid w:val="00E70958"/>
    <w:rsid w:val="00E70FD9"/>
    <w:rsid w:val="00E719AC"/>
    <w:rsid w:val="00E72143"/>
    <w:rsid w:val="00E72840"/>
    <w:rsid w:val="00E733CD"/>
    <w:rsid w:val="00E75D17"/>
    <w:rsid w:val="00E7689E"/>
    <w:rsid w:val="00E76FF3"/>
    <w:rsid w:val="00E77965"/>
    <w:rsid w:val="00E80604"/>
    <w:rsid w:val="00E80A33"/>
    <w:rsid w:val="00E80E0F"/>
    <w:rsid w:val="00E824F4"/>
    <w:rsid w:val="00E8288D"/>
    <w:rsid w:val="00E85ECA"/>
    <w:rsid w:val="00E87D85"/>
    <w:rsid w:val="00E92C5E"/>
    <w:rsid w:val="00E92CEE"/>
    <w:rsid w:val="00E92E21"/>
    <w:rsid w:val="00E93817"/>
    <w:rsid w:val="00E93EB3"/>
    <w:rsid w:val="00E94A54"/>
    <w:rsid w:val="00E95C93"/>
    <w:rsid w:val="00E95DAE"/>
    <w:rsid w:val="00E95F03"/>
    <w:rsid w:val="00E95F8E"/>
    <w:rsid w:val="00E967D5"/>
    <w:rsid w:val="00E96C94"/>
    <w:rsid w:val="00E96CB0"/>
    <w:rsid w:val="00E96ED3"/>
    <w:rsid w:val="00EA060E"/>
    <w:rsid w:val="00EA0C81"/>
    <w:rsid w:val="00EA10BC"/>
    <w:rsid w:val="00EA11C6"/>
    <w:rsid w:val="00EA1DA5"/>
    <w:rsid w:val="00EA3069"/>
    <w:rsid w:val="00EA397A"/>
    <w:rsid w:val="00EA3D04"/>
    <w:rsid w:val="00EA50EB"/>
    <w:rsid w:val="00EA525D"/>
    <w:rsid w:val="00EA7261"/>
    <w:rsid w:val="00EB0490"/>
    <w:rsid w:val="00EB08F3"/>
    <w:rsid w:val="00EB1033"/>
    <w:rsid w:val="00EB1251"/>
    <w:rsid w:val="00EB205D"/>
    <w:rsid w:val="00EB3361"/>
    <w:rsid w:val="00EB40CD"/>
    <w:rsid w:val="00EB438A"/>
    <w:rsid w:val="00EB6D02"/>
    <w:rsid w:val="00EB70C3"/>
    <w:rsid w:val="00EC11BC"/>
    <w:rsid w:val="00EC1927"/>
    <w:rsid w:val="00EC4C5B"/>
    <w:rsid w:val="00EC5F1F"/>
    <w:rsid w:val="00EC6946"/>
    <w:rsid w:val="00EC78F6"/>
    <w:rsid w:val="00EC79B8"/>
    <w:rsid w:val="00ED09CB"/>
    <w:rsid w:val="00ED165C"/>
    <w:rsid w:val="00ED2FDD"/>
    <w:rsid w:val="00ED3804"/>
    <w:rsid w:val="00ED3934"/>
    <w:rsid w:val="00ED3A9D"/>
    <w:rsid w:val="00ED4403"/>
    <w:rsid w:val="00ED4D67"/>
    <w:rsid w:val="00ED56A5"/>
    <w:rsid w:val="00ED6F25"/>
    <w:rsid w:val="00ED79F7"/>
    <w:rsid w:val="00EE0735"/>
    <w:rsid w:val="00EE2AA8"/>
    <w:rsid w:val="00EE3569"/>
    <w:rsid w:val="00EE46E9"/>
    <w:rsid w:val="00EE48E8"/>
    <w:rsid w:val="00EE5D4C"/>
    <w:rsid w:val="00EE5F85"/>
    <w:rsid w:val="00EE6524"/>
    <w:rsid w:val="00EE65BF"/>
    <w:rsid w:val="00EE6C25"/>
    <w:rsid w:val="00EF1660"/>
    <w:rsid w:val="00EF1749"/>
    <w:rsid w:val="00EF1AB0"/>
    <w:rsid w:val="00EF1D75"/>
    <w:rsid w:val="00EF2DC0"/>
    <w:rsid w:val="00EF31E6"/>
    <w:rsid w:val="00EF388D"/>
    <w:rsid w:val="00EF390B"/>
    <w:rsid w:val="00EF40F4"/>
    <w:rsid w:val="00EF4494"/>
    <w:rsid w:val="00EF4E5A"/>
    <w:rsid w:val="00EF6199"/>
    <w:rsid w:val="00F00D7A"/>
    <w:rsid w:val="00F0143F"/>
    <w:rsid w:val="00F0281C"/>
    <w:rsid w:val="00F0353A"/>
    <w:rsid w:val="00F04104"/>
    <w:rsid w:val="00F04541"/>
    <w:rsid w:val="00F067D5"/>
    <w:rsid w:val="00F06A04"/>
    <w:rsid w:val="00F105BE"/>
    <w:rsid w:val="00F109AA"/>
    <w:rsid w:val="00F11372"/>
    <w:rsid w:val="00F125F1"/>
    <w:rsid w:val="00F12E47"/>
    <w:rsid w:val="00F1342D"/>
    <w:rsid w:val="00F136D8"/>
    <w:rsid w:val="00F1543B"/>
    <w:rsid w:val="00F15704"/>
    <w:rsid w:val="00F166EE"/>
    <w:rsid w:val="00F16704"/>
    <w:rsid w:val="00F16874"/>
    <w:rsid w:val="00F16E43"/>
    <w:rsid w:val="00F172B1"/>
    <w:rsid w:val="00F20124"/>
    <w:rsid w:val="00F206F1"/>
    <w:rsid w:val="00F212A5"/>
    <w:rsid w:val="00F223A2"/>
    <w:rsid w:val="00F22820"/>
    <w:rsid w:val="00F23A02"/>
    <w:rsid w:val="00F24F59"/>
    <w:rsid w:val="00F2764C"/>
    <w:rsid w:val="00F31C36"/>
    <w:rsid w:val="00F32345"/>
    <w:rsid w:val="00F32767"/>
    <w:rsid w:val="00F32B3F"/>
    <w:rsid w:val="00F32B48"/>
    <w:rsid w:val="00F33A8D"/>
    <w:rsid w:val="00F343AD"/>
    <w:rsid w:val="00F359FD"/>
    <w:rsid w:val="00F3730D"/>
    <w:rsid w:val="00F37872"/>
    <w:rsid w:val="00F379D6"/>
    <w:rsid w:val="00F40994"/>
    <w:rsid w:val="00F41077"/>
    <w:rsid w:val="00F41CC1"/>
    <w:rsid w:val="00F43276"/>
    <w:rsid w:val="00F4411A"/>
    <w:rsid w:val="00F45F57"/>
    <w:rsid w:val="00F46144"/>
    <w:rsid w:val="00F465B8"/>
    <w:rsid w:val="00F4751D"/>
    <w:rsid w:val="00F478E9"/>
    <w:rsid w:val="00F51708"/>
    <w:rsid w:val="00F51A21"/>
    <w:rsid w:val="00F52A5D"/>
    <w:rsid w:val="00F54207"/>
    <w:rsid w:val="00F55EEE"/>
    <w:rsid w:val="00F60E15"/>
    <w:rsid w:val="00F636F1"/>
    <w:rsid w:val="00F6424A"/>
    <w:rsid w:val="00F64DED"/>
    <w:rsid w:val="00F662AB"/>
    <w:rsid w:val="00F67CAA"/>
    <w:rsid w:val="00F67D95"/>
    <w:rsid w:val="00F705C0"/>
    <w:rsid w:val="00F70B80"/>
    <w:rsid w:val="00F70DDF"/>
    <w:rsid w:val="00F70F86"/>
    <w:rsid w:val="00F71065"/>
    <w:rsid w:val="00F71727"/>
    <w:rsid w:val="00F71BD9"/>
    <w:rsid w:val="00F72922"/>
    <w:rsid w:val="00F72A54"/>
    <w:rsid w:val="00F75CAC"/>
    <w:rsid w:val="00F75F9C"/>
    <w:rsid w:val="00F779AA"/>
    <w:rsid w:val="00F841EA"/>
    <w:rsid w:val="00F85AC0"/>
    <w:rsid w:val="00F86375"/>
    <w:rsid w:val="00F86C7A"/>
    <w:rsid w:val="00F8778D"/>
    <w:rsid w:val="00F87FBA"/>
    <w:rsid w:val="00F90B11"/>
    <w:rsid w:val="00F9129A"/>
    <w:rsid w:val="00F91324"/>
    <w:rsid w:val="00F91830"/>
    <w:rsid w:val="00F932E7"/>
    <w:rsid w:val="00F94D84"/>
    <w:rsid w:val="00F94FE2"/>
    <w:rsid w:val="00F95A3B"/>
    <w:rsid w:val="00F960C0"/>
    <w:rsid w:val="00F96354"/>
    <w:rsid w:val="00F96BD2"/>
    <w:rsid w:val="00F96D1D"/>
    <w:rsid w:val="00F96D69"/>
    <w:rsid w:val="00F97413"/>
    <w:rsid w:val="00F977BA"/>
    <w:rsid w:val="00F97B96"/>
    <w:rsid w:val="00FA00B0"/>
    <w:rsid w:val="00FA0635"/>
    <w:rsid w:val="00FA17FA"/>
    <w:rsid w:val="00FA2257"/>
    <w:rsid w:val="00FA48E6"/>
    <w:rsid w:val="00FA5728"/>
    <w:rsid w:val="00FA5ACC"/>
    <w:rsid w:val="00FA6DB6"/>
    <w:rsid w:val="00FA7B96"/>
    <w:rsid w:val="00FB0526"/>
    <w:rsid w:val="00FB05E5"/>
    <w:rsid w:val="00FB10A6"/>
    <w:rsid w:val="00FB202C"/>
    <w:rsid w:val="00FB31FB"/>
    <w:rsid w:val="00FB3EE2"/>
    <w:rsid w:val="00FB47DA"/>
    <w:rsid w:val="00FB4AB5"/>
    <w:rsid w:val="00FB5539"/>
    <w:rsid w:val="00FB6A06"/>
    <w:rsid w:val="00FC02B7"/>
    <w:rsid w:val="00FC0603"/>
    <w:rsid w:val="00FC0B46"/>
    <w:rsid w:val="00FC0E74"/>
    <w:rsid w:val="00FC1F9F"/>
    <w:rsid w:val="00FC21E9"/>
    <w:rsid w:val="00FC2457"/>
    <w:rsid w:val="00FC2A93"/>
    <w:rsid w:val="00FC2DEA"/>
    <w:rsid w:val="00FC492F"/>
    <w:rsid w:val="00FC4976"/>
    <w:rsid w:val="00FC5302"/>
    <w:rsid w:val="00FC720C"/>
    <w:rsid w:val="00FC7402"/>
    <w:rsid w:val="00FC7840"/>
    <w:rsid w:val="00FD01D7"/>
    <w:rsid w:val="00FD129C"/>
    <w:rsid w:val="00FD1490"/>
    <w:rsid w:val="00FD1571"/>
    <w:rsid w:val="00FD1F9A"/>
    <w:rsid w:val="00FD1FD7"/>
    <w:rsid w:val="00FD24F8"/>
    <w:rsid w:val="00FD331E"/>
    <w:rsid w:val="00FD4591"/>
    <w:rsid w:val="00FD46BD"/>
    <w:rsid w:val="00FD59F1"/>
    <w:rsid w:val="00FD617D"/>
    <w:rsid w:val="00FD6381"/>
    <w:rsid w:val="00FD6750"/>
    <w:rsid w:val="00FD6A00"/>
    <w:rsid w:val="00FD71A8"/>
    <w:rsid w:val="00FD7C1F"/>
    <w:rsid w:val="00FD7E36"/>
    <w:rsid w:val="00FD7EC0"/>
    <w:rsid w:val="00FE1125"/>
    <w:rsid w:val="00FE15DC"/>
    <w:rsid w:val="00FE1621"/>
    <w:rsid w:val="00FE25F8"/>
    <w:rsid w:val="00FE27DA"/>
    <w:rsid w:val="00FE2831"/>
    <w:rsid w:val="00FE377D"/>
    <w:rsid w:val="00FE3CC6"/>
    <w:rsid w:val="00FE6115"/>
    <w:rsid w:val="00FE62E1"/>
    <w:rsid w:val="00FE669E"/>
    <w:rsid w:val="00FE68B3"/>
    <w:rsid w:val="00FE6A09"/>
    <w:rsid w:val="00FE78AB"/>
    <w:rsid w:val="00FE78D0"/>
    <w:rsid w:val="00FE7D89"/>
    <w:rsid w:val="00FE7E32"/>
    <w:rsid w:val="00FF08D4"/>
    <w:rsid w:val="00FF1333"/>
    <w:rsid w:val="00FF22E4"/>
    <w:rsid w:val="00FF30E1"/>
    <w:rsid w:val="00FF30F9"/>
    <w:rsid w:val="00FF3422"/>
    <w:rsid w:val="00FF3986"/>
    <w:rsid w:val="00FF4730"/>
    <w:rsid w:val="00FF4C99"/>
    <w:rsid w:val="00FF4F7F"/>
    <w:rsid w:val="00FF6252"/>
  </w:rsids>
  <m:mathPr>
    <m:mathFont m:val="Cambria Math"/>
    <m:brkBin m:val="before"/>
    <m:brkBinSub m:val="--"/>
    <m:smallFrac m:val="0"/>
    <m:dispDef/>
    <m:lMargin m:val="0"/>
    <m:rMargin m:val="0"/>
    <m:defJc m:val="centerGroup"/>
    <m:wrapIndent m:val="1440"/>
    <m:intLim m:val="subSup"/>
    <m:naryLim m:val="undOvr"/>
  </m:mathPr>
  <w:themeFontLang w:val="es-SV"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21FCFA7"/>
  <w15:docId w15:val="{A284AD29-54EE-47B8-AD49-223831F25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16243"/>
  </w:style>
  <w:style w:type="paragraph" w:styleId="Heading1">
    <w:name w:val="heading 1"/>
    <w:basedOn w:val="Normal"/>
    <w:link w:val="Heading1Char"/>
    <w:uiPriority w:val="1"/>
    <w:qFormat/>
    <w:pPr>
      <w:ind w:left="101"/>
      <w:outlineLvl w:val="0"/>
    </w:pPr>
    <w:rPr>
      <w:rFonts w:ascii="Calibri" w:eastAsia="Calibri" w:hAnsi="Calibri"/>
      <w:b/>
      <w:bCs/>
      <w:sz w:val="40"/>
      <w:szCs w:val="40"/>
    </w:rPr>
  </w:style>
  <w:style w:type="paragraph" w:styleId="Heading2">
    <w:name w:val="heading 2"/>
    <w:basedOn w:val="Normal"/>
    <w:link w:val="Heading2Char"/>
    <w:uiPriority w:val="1"/>
    <w:qFormat/>
    <w:pPr>
      <w:ind w:left="1018" w:hanging="797"/>
      <w:outlineLvl w:val="1"/>
    </w:pPr>
    <w:rPr>
      <w:rFonts w:ascii="Franklin Gothic Medium" w:eastAsia="Franklin Gothic Medium" w:hAnsi="Franklin Gothic Medium"/>
      <w:sz w:val="24"/>
      <w:szCs w:val="24"/>
    </w:rPr>
  </w:style>
  <w:style w:type="paragraph" w:styleId="Heading3">
    <w:name w:val="heading 3"/>
    <w:basedOn w:val="Normal"/>
    <w:next w:val="Normal"/>
    <w:link w:val="Heading3Char"/>
    <w:uiPriority w:val="9"/>
    <w:unhideWhenUsed/>
    <w:qFormat/>
    <w:rsid w:val="00003C8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10EC4"/>
    <w:pPr>
      <w:keepNext/>
      <w:keepLines/>
      <w:widowControl/>
      <w:spacing w:before="200" w:line="276" w:lineRule="auto"/>
      <w:outlineLvl w:val="3"/>
    </w:pPr>
    <w:rPr>
      <w:rFonts w:asciiTheme="majorHAnsi" w:eastAsiaTheme="majorEastAsia" w:hAnsiTheme="majorHAnsi" w:cstheme="majorBidi"/>
      <w:b/>
      <w:bCs/>
      <w:i/>
      <w:iCs/>
      <w:color w:val="4F81BD" w:themeColor="accent1"/>
      <w:lang w:val="es-S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39"/>
    <w:qFormat/>
    <w:pPr>
      <w:spacing w:before="240"/>
      <w:ind w:left="533" w:hanging="432"/>
    </w:pPr>
    <w:rPr>
      <w:rFonts w:ascii="Calibri" w:eastAsia="Calibri" w:hAnsi="Calibri"/>
      <w:b/>
      <w:bCs/>
      <w:sz w:val="24"/>
      <w:szCs w:val="24"/>
    </w:rPr>
  </w:style>
  <w:style w:type="paragraph" w:styleId="TOC2">
    <w:name w:val="toc 2"/>
    <w:basedOn w:val="Normal"/>
    <w:uiPriority w:val="39"/>
    <w:qFormat/>
    <w:pPr>
      <w:ind w:left="966" w:hanging="432"/>
    </w:pPr>
    <w:rPr>
      <w:rFonts w:ascii="Calibri" w:eastAsia="Calibri" w:hAnsi="Calibri"/>
    </w:rPr>
  </w:style>
  <w:style w:type="paragraph" w:styleId="TOC3">
    <w:name w:val="toc 3"/>
    <w:basedOn w:val="Normal"/>
    <w:uiPriority w:val="39"/>
    <w:qFormat/>
    <w:pPr>
      <w:ind w:left="1542" w:hanging="576"/>
    </w:pPr>
    <w:rPr>
      <w:rFonts w:ascii="Calibri" w:eastAsia="Calibri" w:hAnsi="Calibri"/>
    </w:rPr>
  </w:style>
  <w:style w:type="paragraph" w:styleId="BodyText">
    <w:name w:val="Body Text"/>
    <w:basedOn w:val="Normal"/>
    <w:link w:val="BodyTextChar"/>
    <w:uiPriority w:val="1"/>
    <w:qFormat/>
    <w:pPr>
      <w:ind w:left="101"/>
    </w:pPr>
    <w:rPr>
      <w:rFonts w:ascii="Calibri" w:eastAsia="Calibri" w:hAnsi="Calibri"/>
    </w:rPr>
  </w:style>
  <w:style w:type="paragraph" w:styleId="ListParagraph">
    <w:name w:val="List Paragraph"/>
    <w:aliases w:val="Dot pt,F5 List Paragraph,List Paragraph1,List Paragraph Char Char Char,Indicator Text,Colorful List - Accent 11,Numbered Para 1,Bullet Points,List Paragraph2,MAIN CONTENT,Normal numbered,No Spacing1,Issue Action POC,EX Bullet,List1,lp1,Ha"/>
    <w:basedOn w:val="Normal"/>
    <w:link w:val="ListParagraphChar"/>
    <w:uiPriority w:val="34"/>
    <w:qFormat/>
  </w:style>
  <w:style w:type="paragraph" w:customStyle="1" w:styleId="TableParagraph">
    <w:name w:val="Table Paragraph"/>
    <w:basedOn w:val="Normal"/>
    <w:uiPriority w:val="1"/>
    <w:qFormat/>
  </w:style>
  <w:style w:type="paragraph" w:styleId="BalloonText">
    <w:name w:val="Balloon Text"/>
    <w:basedOn w:val="Normal"/>
    <w:link w:val="BalloonTextChar"/>
    <w:semiHidden/>
    <w:unhideWhenUsed/>
    <w:rsid w:val="00C82596"/>
    <w:rPr>
      <w:rFonts w:ascii="Tahoma" w:hAnsi="Tahoma" w:cs="Tahoma"/>
      <w:sz w:val="16"/>
      <w:szCs w:val="16"/>
    </w:rPr>
  </w:style>
  <w:style w:type="character" w:customStyle="1" w:styleId="BalloonTextChar">
    <w:name w:val="Balloon Text Char"/>
    <w:basedOn w:val="DefaultParagraphFont"/>
    <w:link w:val="BalloonText"/>
    <w:semiHidden/>
    <w:rsid w:val="00C82596"/>
    <w:rPr>
      <w:rFonts w:ascii="Tahoma" w:hAnsi="Tahoma" w:cs="Tahoma"/>
      <w:sz w:val="16"/>
      <w:szCs w:val="16"/>
    </w:rPr>
  </w:style>
  <w:style w:type="paragraph" w:styleId="Header">
    <w:name w:val="header"/>
    <w:basedOn w:val="Normal"/>
    <w:link w:val="HeaderChar"/>
    <w:uiPriority w:val="99"/>
    <w:unhideWhenUsed/>
    <w:rsid w:val="00DF5683"/>
    <w:pPr>
      <w:tabs>
        <w:tab w:val="center" w:pos="4419"/>
        <w:tab w:val="right" w:pos="8838"/>
      </w:tabs>
    </w:pPr>
  </w:style>
  <w:style w:type="character" w:customStyle="1" w:styleId="HeaderChar">
    <w:name w:val="Header Char"/>
    <w:basedOn w:val="DefaultParagraphFont"/>
    <w:link w:val="Header"/>
    <w:uiPriority w:val="99"/>
    <w:rsid w:val="00DF5683"/>
  </w:style>
  <w:style w:type="paragraph" w:styleId="Footer">
    <w:name w:val="footer"/>
    <w:basedOn w:val="Normal"/>
    <w:link w:val="FooterChar"/>
    <w:uiPriority w:val="99"/>
    <w:unhideWhenUsed/>
    <w:rsid w:val="00DF5683"/>
    <w:pPr>
      <w:tabs>
        <w:tab w:val="center" w:pos="4419"/>
        <w:tab w:val="right" w:pos="8838"/>
      </w:tabs>
    </w:pPr>
  </w:style>
  <w:style w:type="character" w:customStyle="1" w:styleId="FooterChar">
    <w:name w:val="Footer Char"/>
    <w:basedOn w:val="DefaultParagraphFont"/>
    <w:link w:val="Footer"/>
    <w:uiPriority w:val="99"/>
    <w:rsid w:val="00DF5683"/>
  </w:style>
  <w:style w:type="character" w:styleId="Hyperlink">
    <w:name w:val="Hyperlink"/>
    <w:basedOn w:val="DefaultParagraphFont"/>
    <w:uiPriority w:val="99"/>
    <w:unhideWhenUsed/>
    <w:rsid w:val="00AC743F"/>
    <w:rPr>
      <w:color w:val="0000FF" w:themeColor="hyperlink"/>
      <w:u w:val="single"/>
    </w:rPr>
  </w:style>
  <w:style w:type="table" w:styleId="TableGrid">
    <w:name w:val="Table Grid"/>
    <w:basedOn w:val="TableNormal"/>
    <w:uiPriority w:val="59"/>
    <w:rsid w:val="008560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0231EF"/>
    <w:rPr>
      <w:sz w:val="16"/>
      <w:szCs w:val="16"/>
    </w:rPr>
  </w:style>
  <w:style w:type="paragraph" w:styleId="CommentText">
    <w:name w:val="annotation text"/>
    <w:basedOn w:val="Normal"/>
    <w:link w:val="CommentTextChar"/>
    <w:uiPriority w:val="99"/>
    <w:unhideWhenUsed/>
    <w:rsid w:val="000231EF"/>
    <w:rPr>
      <w:sz w:val="20"/>
      <w:szCs w:val="20"/>
    </w:rPr>
  </w:style>
  <w:style w:type="character" w:customStyle="1" w:styleId="CommentTextChar">
    <w:name w:val="Comment Text Char"/>
    <w:basedOn w:val="DefaultParagraphFont"/>
    <w:link w:val="CommentText"/>
    <w:uiPriority w:val="99"/>
    <w:rsid w:val="000231EF"/>
    <w:rPr>
      <w:sz w:val="20"/>
      <w:szCs w:val="20"/>
    </w:rPr>
  </w:style>
  <w:style w:type="paragraph" w:styleId="CommentSubject">
    <w:name w:val="annotation subject"/>
    <w:basedOn w:val="CommentText"/>
    <w:next w:val="CommentText"/>
    <w:link w:val="CommentSubjectChar"/>
    <w:uiPriority w:val="99"/>
    <w:semiHidden/>
    <w:unhideWhenUsed/>
    <w:rsid w:val="000231EF"/>
    <w:rPr>
      <w:b/>
      <w:bCs/>
    </w:rPr>
  </w:style>
  <w:style w:type="character" w:customStyle="1" w:styleId="CommentSubjectChar">
    <w:name w:val="Comment Subject Char"/>
    <w:basedOn w:val="CommentTextChar"/>
    <w:link w:val="CommentSubject"/>
    <w:uiPriority w:val="99"/>
    <w:semiHidden/>
    <w:rsid w:val="000231EF"/>
    <w:rPr>
      <w:b/>
      <w:bCs/>
      <w:sz w:val="20"/>
      <w:szCs w:val="20"/>
    </w:rPr>
  </w:style>
  <w:style w:type="character" w:customStyle="1" w:styleId="Heading3Char">
    <w:name w:val="Heading 3 Char"/>
    <w:basedOn w:val="DefaultParagraphFont"/>
    <w:link w:val="Heading3"/>
    <w:uiPriority w:val="9"/>
    <w:rsid w:val="00003C8E"/>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semiHidden/>
    <w:unhideWhenUsed/>
    <w:qFormat/>
    <w:rsid w:val="00563C65"/>
    <w:pPr>
      <w:keepNext/>
      <w:keepLines/>
      <w:widowControl/>
      <w:spacing w:before="480" w:line="276" w:lineRule="auto"/>
      <w:ind w:left="0"/>
      <w:outlineLvl w:val="9"/>
    </w:pPr>
    <w:rPr>
      <w:rFonts w:asciiTheme="majorHAnsi" w:eastAsiaTheme="majorEastAsia" w:hAnsiTheme="majorHAnsi" w:cstheme="majorBidi"/>
      <w:color w:val="365F91" w:themeColor="accent1" w:themeShade="BF"/>
      <w:sz w:val="28"/>
      <w:szCs w:val="28"/>
      <w:lang w:eastAsia="ja-JP"/>
    </w:rPr>
  </w:style>
  <w:style w:type="paragraph" w:styleId="FootnoteText">
    <w:name w:val="footnote text"/>
    <w:basedOn w:val="Normal"/>
    <w:link w:val="FootnoteTextChar"/>
    <w:uiPriority w:val="99"/>
    <w:semiHidden/>
    <w:unhideWhenUsed/>
    <w:rsid w:val="0086667A"/>
    <w:rPr>
      <w:sz w:val="20"/>
      <w:szCs w:val="20"/>
    </w:rPr>
  </w:style>
  <w:style w:type="character" w:customStyle="1" w:styleId="FootnoteTextChar">
    <w:name w:val="Footnote Text Char"/>
    <w:basedOn w:val="DefaultParagraphFont"/>
    <w:link w:val="FootnoteText"/>
    <w:uiPriority w:val="99"/>
    <w:semiHidden/>
    <w:rsid w:val="0086667A"/>
    <w:rPr>
      <w:sz w:val="20"/>
      <w:szCs w:val="20"/>
    </w:rPr>
  </w:style>
  <w:style w:type="character" w:styleId="FootnoteReference">
    <w:name w:val="footnote reference"/>
    <w:basedOn w:val="DefaultParagraphFont"/>
    <w:uiPriority w:val="99"/>
    <w:semiHidden/>
    <w:unhideWhenUsed/>
    <w:rsid w:val="0086667A"/>
    <w:rPr>
      <w:vertAlign w:val="superscript"/>
    </w:rPr>
  </w:style>
  <w:style w:type="character" w:customStyle="1" w:styleId="BodyTextChar">
    <w:name w:val="Body Text Char"/>
    <w:basedOn w:val="DefaultParagraphFont"/>
    <w:link w:val="BodyText"/>
    <w:uiPriority w:val="1"/>
    <w:rsid w:val="00C64B1D"/>
    <w:rPr>
      <w:rFonts w:ascii="Calibri" w:eastAsia="Calibri" w:hAnsi="Calibri"/>
    </w:rPr>
  </w:style>
  <w:style w:type="paragraph" w:styleId="NormalWeb">
    <w:name w:val="Normal (Web)"/>
    <w:basedOn w:val="Normal"/>
    <w:link w:val="NormalWebChar"/>
    <w:uiPriority w:val="99"/>
    <w:unhideWhenUsed/>
    <w:rsid w:val="00E607A0"/>
    <w:pPr>
      <w:widowControl/>
      <w:spacing w:before="100" w:beforeAutospacing="1" w:after="100" w:afterAutospacing="1"/>
    </w:pPr>
    <w:rPr>
      <w:rFonts w:ascii="Times New Roman" w:eastAsia="Times New Roman" w:hAnsi="Times New Roman" w:cs="Times New Roman"/>
      <w:sz w:val="24"/>
      <w:szCs w:val="24"/>
      <w:lang w:val="es-AR" w:eastAsia="es-AR"/>
    </w:rPr>
  </w:style>
  <w:style w:type="paragraph" w:styleId="Subtitle">
    <w:name w:val="Subtitle"/>
    <w:basedOn w:val="Normal"/>
    <w:next w:val="Normal"/>
    <w:link w:val="SubtitleChar"/>
    <w:uiPriority w:val="11"/>
    <w:qFormat/>
    <w:rsid w:val="00717A87"/>
    <w:pPr>
      <w:widowControl/>
      <w:numPr>
        <w:ilvl w:val="1"/>
      </w:numPr>
      <w:spacing w:after="120"/>
      <w:jc w:val="both"/>
    </w:pPr>
    <w:rPr>
      <w:rFonts w:ascii="Gill Sans MT" w:eastAsiaTheme="majorEastAsia" w:hAnsi="Gill Sans MT" w:cstheme="majorBidi"/>
      <w:b/>
      <w:i/>
      <w:color w:val="7F7F7F" w:themeColor="text1" w:themeTint="80"/>
      <w:sz w:val="24"/>
      <w:szCs w:val="24"/>
    </w:rPr>
  </w:style>
  <w:style w:type="character" w:customStyle="1" w:styleId="SubtitleChar">
    <w:name w:val="Subtitle Char"/>
    <w:basedOn w:val="DefaultParagraphFont"/>
    <w:link w:val="Subtitle"/>
    <w:uiPriority w:val="11"/>
    <w:rsid w:val="00717A87"/>
    <w:rPr>
      <w:rFonts w:ascii="Gill Sans MT" w:eastAsiaTheme="majorEastAsia" w:hAnsi="Gill Sans MT" w:cstheme="majorBidi"/>
      <w:b/>
      <w:i/>
      <w:color w:val="7F7F7F" w:themeColor="text1" w:themeTint="80"/>
      <w:sz w:val="24"/>
      <w:szCs w:val="24"/>
    </w:rPr>
  </w:style>
  <w:style w:type="paragraph" w:styleId="ListBullet4">
    <w:name w:val="List Bullet 4"/>
    <w:basedOn w:val="ListBullet3"/>
    <w:rsid w:val="00D97349"/>
    <w:pPr>
      <w:widowControl/>
      <w:numPr>
        <w:numId w:val="1"/>
      </w:numPr>
      <w:tabs>
        <w:tab w:val="clear" w:pos="1778"/>
        <w:tab w:val="left" w:pos="1701"/>
      </w:tabs>
      <w:spacing w:before="160"/>
      <w:ind w:left="814" w:hanging="356"/>
      <w:contextualSpacing w:val="0"/>
    </w:pPr>
    <w:rPr>
      <w:rFonts w:ascii="Arial" w:eastAsia="Times New Roman" w:hAnsi="Arial" w:cs="Times New Roman"/>
      <w:szCs w:val="20"/>
      <w:lang w:val="es-CO"/>
    </w:rPr>
  </w:style>
  <w:style w:type="paragraph" w:styleId="ListBullet3">
    <w:name w:val="List Bullet 3"/>
    <w:basedOn w:val="Normal"/>
    <w:uiPriority w:val="99"/>
    <w:semiHidden/>
    <w:unhideWhenUsed/>
    <w:rsid w:val="00D97349"/>
    <w:pPr>
      <w:numPr>
        <w:numId w:val="2"/>
      </w:numPr>
      <w:contextualSpacing/>
    </w:pPr>
  </w:style>
  <w:style w:type="paragraph" w:styleId="Revision">
    <w:name w:val="Revision"/>
    <w:hidden/>
    <w:uiPriority w:val="99"/>
    <w:semiHidden/>
    <w:rsid w:val="00E45686"/>
    <w:pPr>
      <w:widowControl/>
    </w:pPr>
  </w:style>
  <w:style w:type="character" w:customStyle="1" w:styleId="Heading2Char">
    <w:name w:val="Heading 2 Char"/>
    <w:basedOn w:val="DefaultParagraphFont"/>
    <w:link w:val="Heading2"/>
    <w:uiPriority w:val="1"/>
    <w:rsid w:val="000A3CD7"/>
    <w:rPr>
      <w:rFonts w:ascii="Franklin Gothic Medium" w:eastAsia="Franklin Gothic Medium" w:hAnsi="Franklin Gothic Medium"/>
      <w:sz w:val="24"/>
      <w:szCs w:val="24"/>
    </w:rPr>
  </w:style>
  <w:style w:type="character" w:customStyle="1" w:styleId="Heading1Char">
    <w:name w:val="Heading 1 Char"/>
    <w:basedOn w:val="DefaultParagraphFont"/>
    <w:link w:val="Heading1"/>
    <w:uiPriority w:val="1"/>
    <w:rsid w:val="00D27194"/>
    <w:rPr>
      <w:rFonts w:ascii="Calibri" w:eastAsia="Calibri" w:hAnsi="Calibri"/>
      <w:b/>
      <w:bCs/>
      <w:sz w:val="40"/>
      <w:szCs w:val="40"/>
    </w:rPr>
  </w:style>
  <w:style w:type="paragraph" w:styleId="NoSpacing">
    <w:name w:val="No Spacing"/>
    <w:uiPriority w:val="1"/>
    <w:qFormat/>
    <w:rsid w:val="002A71E9"/>
    <w:pPr>
      <w:widowControl/>
      <w:suppressAutoHyphens/>
      <w:autoSpaceDN w:val="0"/>
      <w:textAlignment w:val="baseline"/>
    </w:pPr>
    <w:rPr>
      <w:rFonts w:ascii="Calibri" w:eastAsia="Times New Roman" w:hAnsi="Calibri" w:cs="Times New Roman"/>
      <w:lang w:val="es-ES"/>
    </w:rPr>
  </w:style>
  <w:style w:type="paragraph" w:styleId="Caption">
    <w:name w:val="caption"/>
    <w:basedOn w:val="Normal"/>
    <w:next w:val="Normal"/>
    <w:uiPriority w:val="35"/>
    <w:unhideWhenUsed/>
    <w:qFormat/>
    <w:rsid w:val="00AF3773"/>
    <w:pPr>
      <w:spacing w:after="200"/>
    </w:pPr>
    <w:rPr>
      <w:i/>
      <w:iCs/>
      <w:color w:val="1F497D" w:themeColor="text2"/>
      <w:sz w:val="18"/>
      <w:szCs w:val="18"/>
    </w:rPr>
  </w:style>
  <w:style w:type="character" w:customStyle="1" w:styleId="hps">
    <w:name w:val="hps"/>
    <w:basedOn w:val="DefaultParagraphFont"/>
    <w:rsid w:val="00720F3B"/>
  </w:style>
  <w:style w:type="character" w:customStyle="1" w:styleId="Heading4Char">
    <w:name w:val="Heading 4 Char"/>
    <w:basedOn w:val="DefaultParagraphFont"/>
    <w:link w:val="Heading4"/>
    <w:uiPriority w:val="9"/>
    <w:rsid w:val="00D10EC4"/>
    <w:rPr>
      <w:rFonts w:asciiTheme="majorHAnsi" w:eastAsiaTheme="majorEastAsia" w:hAnsiTheme="majorHAnsi" w:cstheme="majorBidi"/>
      <w:b/>
      <w:bCs/>
      <w:i/>
      <w:iCs/>
      <w:color w:val="4F81BD" w:themeColor="accent1"/>
      <w:lang w:val="es-SV"/>
    </w:rPr>
  </w:style>
  <w:style w:type="character" w:customStyle="1" w:styleId="shorttext">
    <w:name w:val="short_text"/>
    <w:basedOn w:val="DefaultParagraphFont"/>
    <w:rsid w:val="00D10EC4"/>
  </w:style>
  <w:style w:type="character" w:customStyle="1" w:styleId="gt-baf-word-clickable">
    <w:name w:val="gt-baf-word-clickable"/>
    <w:basedOn w:val="DefaultParagraphFont"/>
    <w:rsid w:val="00D10EC4"/>
  </w:style>
  <w:style w:type="paragraph" w:customStyle="1" w:styleId="Default">
    <w:name w:val="Default"/>
    <w:rsid w:val="00D10EC4"/>
    <w:pPr>
      <w:widowControl/>
      <w:autoSpaceDE w:val="0"/>
      <w:autoSpaceDN w:val="0"/>
      <w:adjustRightInd w:val="0"/>
    </w:pPr>
    <w:rPr>
      <w:rFonts w:ascii="Microsoft YaHei" w:eastAsia="Microsoft YaHei" w:cs="Microsoft YaHei"/>
      <w:color w:val="000000"/>
      <w:sz w:val="24"/>
      <w:szCs w:val="24"/>
      <w:lang w:val="es-SV"/>
    </w:rPr>
  </w:style>
  <w:style w:type="paragraph" w:styleId="Title">
    <w:name w:val="Title"/>
    <w:basedOn w:val="Normal"/>
    <w:link w:val="TitleChar"/>
    <w:qFormat/>
    <w:rsid w:val="00A20151"/>
    <w:pPr>
      <w:widowControl/>
      <w:autoSpaceDE w:val="0"/>
      <w:autoSpaceDN w:val="0"/>
      <w:jc w:val="center"/>
    </w:pPr>
    <w:rPr>
      <w:rFonts w:ascii="Arial" w:eastAsia="Times New Roman" w:hAnsi="Arial" w:cs="Arial"/>
      <w:b/>
      <w:bCs/>
      <w:sz w:val="36"/>
      <w:szCs w:val="36"/>
      <w:lang w:val="es-ES" w:eastAsia="es-ES"/>
    </w:rPr>
  </w:style>
  <w:style w:type="character" w:customStyle="1" w:styleId="TitleChar">
    <w:name w:val="Title Char"/>
    <w:basedOn w:val="DefaultParagraphFont"/>
    <w:link w:val="Title"/>
    <w:rsid w:val="00A20151"/>
    <w:rPr>
      <w:rFonts w:ascii="Arial" w:eastAsia="Times New Roman" w:hAnsi="Arial" w:cs="Arial"/>
      <w:b/>
      <w:bCs/>
      <w:sz w:val="36"/>
      <w:szCs w:val="36"/>
      <w:lang w:val="es-ES" w:eastAsia="es-ES"/>
    </w:rPr>
  </w:style>
  <w:style w:type="paragraph" w:styleId="ListNumber">
    <w:name w:val="List Number"/>
    <w:basedOn w:val="ListBullet"/>
    <w:rsid w:val="00960BC3"/>
    <w:pPr>
      <w:widowControl/>
      <w:numPr>
        <w:numId w:val="3"/>
      </w:numPr>
      <w:tabs>
        <w:tab w:val="clear" w:pos="927"/>
        <w:tab w:val="left" w:pos="851"/>
      </w:tabs>
      <w:spacing w:before="160"/>
      <w:ind w:left="720" w:hanging="360"/>
      <w:contextualSpacing w:val="0"/>
    </w:pPr>
    <w:rPr>
      <w:rFonts w:ascii="Arial" w:eastAsia="Times New Roman" w:hAnsi="Arial" w:cs="Times New Roman"/>
      <w:szCs w:val="20"/>
      <w:lang w:val="es-CO"/>
    </w:rPr>
  </w:style>
  <w:style w:type="paragraph" w:styleId="ListBullet">
    <w:name w:val="List Bullet"/>
    <w:basedOn w:val="Normal"/>
    <w:uiPriority w:val="99"/>
    <w:semiHidden/>
    <w:unhideWhenUsed/>
    <w:rsid w:val="00960BC3"/>
    <w:pPr>
      <w:numPr>
        <w:numId w:val="4"/>
      </w:numPr>
      <w:contextualSpacing/>
    </w:pPr>
  </w:style>
  <w:style w:type="character" w:customStyle="1" w:styleId="BolditalBlack">
    <w:name w:val="Boldital Black"/>
    <w:basedOn w:val="DefaultParagraphFont"/>
    <w:uiPriority w:val="1"/>
    <w:qFormat/>
    <w:rsid w:val="00E55212"/>
    <w:rPr>
      <w:rFonts w:ascii="Times New Roman Bold" w:hAnsi="Times New Roman Bold"/>
      <w:b/>
      <w:i/>
      <w:color w:val="auto"/>
      <w:sz w:val="24"/>
    </w:rPr>
  </w:style>
  <w:style w:type="paragraph" w:customStyle="1" w:styleId="Normal0pt">
    <w:name w:val="Normal 0pt"/>
    <w:basedOn w:val="Normal"/>
    <w:rsid w:val="009A00B5"/>
    <w:pPr>
      <w:widowControl/>
    </w:pPr>
    <w:rPr>
      <w:rFonts w:ascii="Arial" w:eastAsia="Times New Roman" w:hAnsi="Arial" w:cs="Times New Roman"/>
      <w:szCs w:val="20"/>
    </w:rPr>
  </w:style>
  <w:style w:type="paragraph" w:customStyle="1" w:styleId="xl31">
    <w:name w:val="xl31"/>
    <w:basedOn w:val="Normal"/>
    <w:rsid w:val="009A00B5"/>
    <w:pPr>
      <w:widowControl/>
      <w:spacing w:before="100" w:beforeAutospacing="1" w:after="100" w:afterAutospacing="1"/>
      <w:jc w:val="center"/>
    </w:pPr>
    <w:rPr>
      <w:rFonts w:ascii="Arial" w:eastAsia="Arial Unicode MS" w:hAnsi="Arial" w:cs="Arial"/>
      <w:b/>
      <w:bCs/>
    </w:rPr>
  </w:style>
  <w:style w:type="paragraph" w:customStyle="1" w:styleId="Body-Normal">
    <w:name w:val="Body - Normal"/>
    <w:link w:val="Body-NormalCar"/>
    <w:qFormat/>
    <w:rsid w:val="00046996"/>
    <w:pPr>
      <w:widowControl/>
    </w:pPr>
    <w:rPr>
      <w:rFonts w:ascii="Times New Roman" w:hAnsi="Times New Roman" w:cs="Times New Roman"/>
      <w:sz w:val="24"/>
      <w:szCs w:val="20"/>
    </w:rPr>
  </w:style>
  <w:style w:type="character" w:customStyle="1" w:styleId="Body-NormalCar">
    <w:name w:val="Body - Normal Car"/>
    <w:basedOn w:val="DefaultParagraphFont"/>
    <w:link w:val="Body-Normal"/>
    <w:rsid w:val="00046996"/>
    <w:rPr>
      <w:rFonts w:ascii="Times New Roman" w:hAnsi="Times New Roman" w:cs="Times New Roman"/>
      <w:sz w:val="24"/>
      <w:szCs w:val="20"/>
    </w:rPr>
  </w:style>
  <w:style w:type="character" w:customStyle="1" w:styleId="ListParagraphChar">
    <w:name w:val="List Paragraph Char"/>
    <w:aliases w:val="Dot pt Char,F5 List Paragraph Char,List Paragraph1 Char,List Paragraph Char Char Char Char,Indicator Text Char,Colorful List - Accent 11 Char,Numbered Para 1 Char,Bullet Points Char,List Paragraph2 Char,MAIN CONTENT Char,List1 Char"/>
    <w:basedOn w:val="DefaultParagraphFont"/>
    <w:link w:val="ListParagraph"/>
    <w:uiPriority w:val="34"/>
    <w:qFormat/>
    <w:locked/>
    <w:rsid w:val="00046996"/>
  </w:style>
  <w:style w:type="character" w:customStyle="1" w:styleId="NormalWebChar">
    <w:name w:val="Normal (Web) Char"/>
    <w:basedOn w:val="DefaultParagraphFont"/>
    <w:link w:val="NormalWeb"/>
    <w:uiPriority w:val="99"/>
    <w:rsid w:val="00167617"/>
    <w:rPr>
      <w:rFonts w:ascii="Times New Roman" w:eastAsia="Times New Roman" w:hAnsi="Times New Roman" w:cs="Times New Roman"/>
      <w:sz w:val="24"/>
      <w:szCs w:val="24"/>
      <w:lang w:val="es-AR" w:eastAsia="es-AR"/>
    </w:rPr>
  </w:style>
  <w:style w:type="paragraph" w:customStyle="1" w:styleId="paragraph">
    <w:name w:val="paragraph"/>
    <w:basedOn w:val="Normal"/>
    <w:rsid w:val="008575F4"/>
    <w:pPr>
      <w:widowControl/>
    </w:pPr>
    <w:rPr>
      <w:rFonts w:ascii="Times New Roman" w:eastAsia="Times New Roman" w:hAnsi="Times New Roman" w:cs="Times New Roman"/>
      <w:sz w:val="24"/>
      <w:szCs w:val="24"/>
    </w:rPr>
  </w:style>
  <w:style w:type="character" w:customStyle="1" w:styleId="findhit">
    <w:name w:val="findhit"/>
    <w:basedOn w:val="DefaultParagraphFont"/>
    <w:rsid w:val="008575F4"/>
    <w:rPr>
      <w:shd w:val="clear" w:color="auto" w:fill="FFEE80"/>
    </w:rPr>
  </w:style>
  <w:style w:type="character" w:customStyle="1" w:styleId="normaltextrun1">
    <w:name w:val="normaltextrun1"/>
    <w:basedOn w:val="DefaultParagraphFont"/>
    <w:rsid w:val="008575F4"/>
  </w:style>
  <w:style w:type="character" w:customStyle="1" w:styleId="eop">
    <w:name w:val="eop"/>
    <w:basedOn w:val="DefaultParagraphFont"/>
    <w:rsid w:val="008575F4"/>
  </w:style>
  <w:style w:type="paragraph" w:customStyle="1" w:styleId="BulletNorm">
    <w:name w:val="Bullet Norm"/>
    <w:qFormat/>
    <w:rsid w:val="00FF4C99"/>
    <w:pPr>
      <w:widowControl/>
      <w:spacing w:after="80"/>
    </w:pPr>
    <w:rPr>
      <w:rFonts w:ascii="Times New Roman" w:hAnsi="Times New Roman" w:cs="Times New Roman"/>
      <w:sz w:val="24"/>
      <w:szCs w:val="20"/>
    </w:rPr>
  </w:style>
  <w:style w:type="character" w:styleId="Strong">
    <w:name w:val="Strong"/>
    <w:basedOn w:val="DefaultParagraphFont"/>
    <w:uiPriority w:val="22"/>
    <w:qFormat/>
    <w:rsid w:val="00A4090C"/>
    <w:rPr>
      <w:b/>
      <w:bCs/>
    </w:rPr>
  </w:style>
  <w:style w:type="character" w:customStyle="1" w:styleId="CoverDateChar">
    <w:name w:val="Cover Date Char"/>
    <w:basedOn w:val="DefaultParagraphFont"/>
    <w:link w:val="CoverDate"/>
    <w:locked/>
    <w:rsid w:val="00C30436"/>
    <w:rPr>
      <w:rFonts w:ascii="Arial" w:hAnsi="Arial" w:cs="Arial"/>
      <w:shd w:val="clear" w:color="auto" w:fill="FFFFFF"/>
    </w:rPr>
  </w:style>
  <w:style w:type="paragraph" w:customStyle="1" w:styleId="CoverDate">
    <w:name w:val="Cover Date"/>
    <w:basedOn w:val="Normal"/>
    <w:link w:val="CoverDateChar"/>
    <w:rsid w:val="00C30436"/>
    <w:pPr>
      <w:widowControl/>
      <w:shd w:val="clear" w:color="auto" w:fill="FFFFFF"/>
      <w:spacing w:before="200" w:line="360" w:lineRule="exact"/>
      <w:ind w:left="1985"/>
    </w:pPr>
    <w:rPr>
      <w:rFonts w:ascii="Arial" w:hAnsi="Arial" w:cs="Arial"/>
    </w:rPr>
  </w:style>
  <w:style w:type="character" w:styleId="FollowedHyperlink">
    <w:name w:val="FollowedHyperlink"/>
    <w:basedOn w:val="DefaultParagraphFont"/>
    <w:uiPriority w:val="99"/>
    <w:semiHidden/>
    <w:unhideWhenUsed/>
    <w:rsid w:val="00C80827"/>
    <w:rPr>
      <w:color w:val="800080" w:themeColor="followedHyperlink"/>
      <w:u w:val="single"/>
    </w:rPr>
  </w:style>
  <w:style w:type="character" w:styleId="Emphasis">
    <w:name w:val="Emphasis"/>
    <w:basedOn w:val="DefaultParagraphFont"/>
    <w:uiPriority w:val="20"/>
    <w:qFormat/>
    <w:rsid w:val="005C0FC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9706">
      <w:bodyDiv w:val="1"/>
      <w:marLeft w:val="0"/>
      <w:marRight w:val="0"/>
      <w:marTop w:val="0"/>
      <w:marBottom w:val="0"/>
      <w:divBdr>
        <w:top w:val="none" w:sz="0" w:space="0" w:color="auto"/>
        <w:left w:val="none" w:sz="0" w:space="0" w:color="auto"/>
        <w:bottom w:val="none" w:sz="0" w:space="0" w:color="auto"/>
        <w:right w:val="none" w:sz="0" w:space="0" w:color="auto"/>
      </w:divBdr>
    </w:div>
    <w:div w:id="39717009">
      <w:bodyDiv w:val="1"/>
      <w:marLeft w:val="0"/>
      <w:marRight w:val="0"/>
      <w:marTop w:val="0"/>
      <w:marBottom w:val="0"/>
      <w:divBdr>
        <w:top w:val="none" w:sz="0" w:space="0" w:color="auto"/>
        <w:left w:val="none" w:sz="0" w:space="0" w:color="auto"/>
        <w:bottom w:val="none" w:sz="0" w:space="0" w:color="auto"/>
        <w:right w:val="none" w:sz="0" w:space="0" w:color="auto"/>
      </w:divBdr>
    </w:div>
    <w:div w:id="94130038">
      <w:bodyDiv w:val="1"/>
      <w:marLeft w:val="0"/>
      <w:marRight w:val="0"/>
      <w:marTop w:val="0"/>
      <w:marBottom w:val="0"/>
      <w:divBdr>
        <w:top w:val="none" w:sz="0" w:space="0" w:color="auto"/>
        <w:left w:val="none" w:sz="0" w:space="0" w:color="auto"/>
        <w:bottom w:val="none" w:sz="0" w:space="0" w:color="auto"/>
        <w:right w:val="none" w:sz="0" w:space="0" w:color="auto"/>
      </w:divBdr>
    </w:div>
    <w:div w:id="103620957">
      <w:bodyDiv w:val="1"/>
      <w:marLeft w:val="0"/>
      <w:marRight w:val="0"/>
      <w:marTop w:val="0"/>
      <w:marBottom w:val="0"/>
      <w:divBdr>
        <w:top w:val="none" w:sz="0" w:space="0" w:color="auto"/>
        <w:left w:val="none" w:sz="0" w:space="0" w:color="auto"/>
        <w:bottom w:val="none" w:sz="0" w:space="0" w:color="auto"/>
        <w:right w:val="none" w:sz="0" w:space="0" w:color="auto"/>
      </w:divBdr>
    </w:div>
    <w:div w:id="134838401">
      <w:bodyDiv w:val="1"/>
      <w:marLeft w:val="0"/>
      <w:marRight w:val="0"/>
      <w:marTop w:val="0"/>
      <w:marBottom w:val="0"/>
      <w:divBdr>
        <w:top w:val="none" w:sz="0" w:space="0" w:color="auto"/>
        <w:left w:val="none" w:sz="0" w:space="0" w:color="auto"/>
        <w:bottom w:val="none" w:sz="0" w:space="0" w:color="auto"/>
        <w:right w:val="none" w:sz="0" w:space="0" w:color="auto"/>
      </w:divBdr>
      <w:divsChild>
        <w:div w:id="2048556248">
          <w:marLeft w:val="0"/>
          <w:marRight w:val="0"/>
          <w:marTop w:val="0"/>
          <w:marBottom w:val="0"/>
          <w:divBdr>
            <w:top w:val="none" w:sz="0" w:space="0" w:color="auto"/>
            <w:left w:val="none" w:sz="0" w:space="0" w:color="auto"/>
            <w:bottom w:val="none" w:sz="0" w:space="0" w:color="auto"/>
            <w:right w:val="none" w:sz="0" w:space="0" w:color="auto"/>
          </w:divBdr>
          <w:divsChild>
            <w:div w:id="88743197">
              <w:marLeft w:val="0"/>
              <w:marRight w:val="0"/>
              <w:marTop w:val="0"/>
              <w:marBottom w:val="0"/>
              <w:divBdr>
                <w:top w:val="none" w:sz="0" w:space="0" w:color="auto"/>
                <w:left w:val="none" w:sz="0" w:space="0" w:color="auto"/>
                <w:bottom w:val="none" w:sz="0" w:space="0" w:color="auto"/>
                <w:right w:val="none" w:sz="0" w:space="0" w:color="auto"/>
              </w:divBdr>
              <w:divsChild>
                <w:div w:id="269288365">
                  <w:marLeft w:val="0"/>
                  <w:marRight w:val="0"/>
                  <w:marTop w:val="0"/>
                  <w:marBottom w:val="0"/>
                  <w:divBdr>
                    <w:top w:val="none" w:sz="0" w:space="0" w:color="auto"/>
                    <w:left w:val="none" w:sz="0" w:space="0" w:color="auto"/>
                    <w:bottom w:val="none" w:sz="0" w:space="0" w:color="auto"/>
                    <w:right w:val="none" w:sz="0" w:space="0" w:color="auto"/>
                  </w:divBdr>
                  <w:divsChild>
                    <w:div w:id="79371059">
                      <w:marLeft w:val="0"/>
                      <w:marRight w:val="0"/>
                      <w:marTop w:val="0"/>
                      <w:marBottom w:val="0"/>
                      <w:divBdr>
                        <w:top w:val="none" w:sz="0" w:space="0" w:color="auto"/>
                        <w:left w:val="none" w:sz="0" w:space="0" w:color="auto"/>
                        <w:bottom w:val="none" w:sz="0" w:space="0" w:color="auto"/>
                        <w:right w:val="none" w:sz="0" w:space="0" w:color="auto"/>
                      </w:divBdr>
                      <w:divsChild>
                        <w:div w:id="323510422">
                          <w:marLeft w:val="0"/>
                          <w:marRight w:val="0"/>
                          <w:marTop w:val="0"/>
                          <w:marBottom w:val="0"/>
                          <w:divBdr>
                            <w:top w:val="none" w:sz="0" w:space="0" w:color="auto"/>
                            <w:left w:val="none" w:sz="0" w:space="0" w:color="auto"/>
                            <w:bottom w:val="none" w:sz="0" w:space="0" w:color="auto"/>
                            <w:right w:val="none" w:sz="0" w:space="0" w:color="auto"/>
                          </w:divBdr>
                          <w:divsChild>
                            <w:div w:id="1160579076">
                              <w:marLeft w:val="0"/>
                              <w:marRight w:val="0"/>
                              <w:marTop w:val="0"/>
                              <w:marBottom w:val="0"/>
                              <w:divBdr>
                                <w:top w:val="none" w:sz="0" w:space="0" w:color="auto"/>
                                <w:left w:val="none" w:sz="0" w:space="0" w:color="auto"/>
                                <w:bottom w:val="none" w:sz="0" w:space="0" w:color="auto"/>
                                <w:right w:val="none" w:sz="0" w:space="0" w:color="auto"/>
                              </w:divBdr>
                              <w:divsChild>
                                <w:div w:id="244582666">
                                  <w:marLeft w:val="0"/>
                                  <w:marRight w:val="0"/>
                                  <w:marTop w:val="0"/>
                                  <w:marBottom w:val="0"/>
                                  <w:divBdr>
                                    <w:top w:val="none" w:sz="0" w:space="0" w:color="auto"/>
                                    <w:left w:val="none" w:sz="0" w:space="0" w:color="auto"/>
                                    <w:bottom w:val="none" w:sz="0" w:space="0" w:color="auto"/>
                                    <w:right w:val="none" w:sz="0" w:space="0" w:color="auto"/>
                                  </w:divBdr>
                                  <w:divsChild>
                                    <w:div w:id="157115489">
                                      <w:marLeft w:val="0"/>
                                      <w:marRight w:val="0"/>
                                      <w:marTop w:val="0"/>
                                      <w:marBottom w:val="0"/>
                                      <w:divBdr>
                                        <w:top w:val="none" w:sz="0" w:space="0" w:color="auto"/>
                                        <w:left w:val="none" w:sz="0" w:space="0" w:color="auto"/>
                                        <w:bottom w:val="none" w:sz="0" w:space="0" w:color="auto"/>
                                        <w:right w:val="none" w:sz="0" w:space="0" w:color="auto"/>
                                      </w:divBdr>
                                      <w:divsChild>
                                        <w:div w:id="301739598">
                                          <w:marLeft w:val="0"/>
                                          <w:marRight w:val="0"/>
                                          <w:marTop w:val="0"/>
                                          <w:marBottom w:val="0"/>
                                          <w:divBdr>
                                            <w:top w:val="none" w:sz="0" w:space="0" w:color="auto"/>
                                            <w:left w:val="none" w:sz="0" w:space="0" w:color="auto"/>
                                            <w:bottom w:val="none" w:sz="0" w:space="0" w:color="auto"/>
                                            <w:right w:val="none" w:sz="0" w:space="0" w:color="auto"/>
                                          </w:divBdr>
                                          <w:divsChild>
                                            <w:div w:id="1136679432">
                                              <w:marLeft w:val="0"/>
                                              <w:marRight w:val="0"/>
                                              <w:marTop w:val="0"/>
                                              <w:marBottom w:val="0"/>
                                              <w:divBdr>
                                                <w:top w:val="none" w:sz="0" w:space="0" w:color="auto"/>
                                                <w:left w:val="none" w:sz="0" w:space="0" w:color="auto"/>
                                                <w:bottom w:val="none" w:sz="0" w:space="0" w:color="auto"/>
                                                <w:right w:val="none" w:sz="0" w:space="0" w:color="auto"/>
                                              </w:divBdr>
                                              <w:divsChild>
                                                <w:div w:id="2082172557">
                                                  <w:marLeft w:val="0"/>
                                                  <w:marRight w:val="0"/>
                                                  <w:marTop w:val="0"/>
                                                  <w:marBottom w:val="0"/>
                                                  <w:divBdr>
                                                    <w:top w:val="none" w:sz="0" w:space="0" w:color="auto"/>
                                                    <w:left w:val="none" w:sz="0" w:space="0" w:color="auto"/>
                                                    <w:bottom w:val="none" w:sz="0" w:space="0" w:color="auto"/>
                                                    <w:right w:val="none" w:sz="0" w:space="0" w:color="auto"/>
                                                  </w:divBdr>
                                                  <w:divsChild>
                                                    <w:div w:id="1272661434">
                                                      <w:marLeft w:val="0"/>
                                                      <w:marRight w:val="0"/>
                                                      <w:marTop w:val="0"/>
                                                      <w:marBottom w:val="0"/>
                                                      <w:divBdr>
                                                        <w:top w:val="single" w:sz="12" w:space="0" w:color="ABABAB"/>
                                                        <w:left w:val="single" w:sz="6" w:space="0" w:color="ABABAB"/>
                                                        <w:bottom w:val="single" w:sz="12" w:space="0" w:color="ABABAB"/>
                                                        <w:right w:val="single" w:sz="6" w:space="0" w:color="ABABAB"/>
                                                      </w:divBdr>
                                                      <w:divsChild>
                                                        <w:div w:id="421529939">
                                                          <w:marLeft w:val="0"/>
                                                          <w:marRight w:val="0"/>
                                                          <w:marTop w:val="0"/>
                                                          <w:marBottom w:val="0"/>
                                                          <w:divBdr>
                                                            <w:top w:val="none" w:sz="0" w:space="0" w:color="auto"/>
                                                            <w:left w:val="none" w:sz="0" w:space="0" w:color="auto"/>
                                                            <w:bottom w:val="none" w:sz="0" w:space="0" w:color="auto"/>
                                                            <w:right w:val="none" w:sz="0" w:space="0" w:color="auto"/>
                                                          </w:divBdr>
                                                          <w:divsChild>
                                                            <w:div w:id="1476951696">
                                                              <w:marLeft w:val="0"/>
                                                              <w:marRight w:val="0"/>
                                                              <w:marTop w:val="0"/>
                                                              <w:marBottom w:val="0"/>
                                                              <w:divBdr>
                                                                <w:top w:val="none" w:sz="0" w:space="0" w:color="auto"/>
                                                                <w:left w:val="none" w:sz="0" w:space="0" w:color="auto"/>
                                                                <w:bottom w:val="none" w:sz="0" w:space="0" w:color="auto"/>
                                                                <w:right w:val="none" w:sz="0" w:space="0" w:color="auto"/>
                                                              </w:divBdr>
                                                              <w:divsChild>
                                                                <w:div w:id="1272323683">
                                                                  <w:marLeft w:val="0"/>
                                                                  <w:marRight w:val="0"/>
                                                                  <w:marTop w:val="0"/>
                                                                  <w:marBottom w:val="0"/>
                                                                  <w:divBdr>
                                                                    <w:top w:val="none" w:sz="0" w:space="0" w:color="auto"/>
                                                                    <w:left w:val="none" w:sz="0" w:space="0" w:color="auto"/>
                                                                    <w:bottom w:val="none" w:sz="0" w:space="0" w:color="auto"/>
                                                                    <w:right w:val="none" w:sz="0" w:space="0" w:color="auto"/>
                                                                  </w:divBdr>
                                                                  <w:divsChild>
                                                                    <w:div w:id="1722896271">
                                                                      <w:marLeft w:val="0"/>
                                                                      <w:marRight w:val="0"/>
                                                                      <w:marTop w:val="0"/>
                                                                      <w:marBottom w:val="0"/>
                                                                      <w:divBdr>
                                                                        <w:top w:val="none" w:sz="0" w:space="0" w:color="auto"/>
                                                                        <w:left w:val="none" w:sz="0" w:space="0" w:color="auto"/>
                                                                        <w:bottom w:val="none" w:sz="0" w:space="0" w:color="auto"/>
                                                                        <w:right w:val="none" w:sz="0" w:space="0" w:color="auto"/>
                                                                      </w:divBdr>
                                                                      <w:divsChild>
                                                                        <w:div w:id="28919639">
                                                                          <w:marLeft w:val="0"/>
                                                                          <w:marRight w:val="0"/>
                                                                          <w:marTop w:val="0"/>
                                                                          <w:marBottom w:val="0"/>
                                                                          <w:divBdr>
                                                                            <w:top w:val="none" w:sz="0" w:space="0" w:color="auto"/>
                                                                            <w:left w:val="none" w:sz="0" w:space="0" w:color="auto"/>
                                                                            <w:bottom w:val="none" w:sz="0" w:space="0" w:color="auto"/>
                                                                            <w:right w:val="none" w:sz="0" w:space="0" w:color="auto"/>
                                                                          </w:divBdr>
                                                                          <w:divsChild>
                                                                            <w:div w:id="511645447">
                                                                              <w:marLeft w:val="0"/>
                                                                              <w:marRight w:val="0"/>
                                                                              <w:marTop w:val="0"/>
                                                                              <w:marBottom w:val="0"/>
                                                                              <w:divBdr>
                                                                                <w:top w:val="none" w:sz="0" w:space="0" w:color="auto"/>
                                                                                <w:left w:val="none" w:sz="0" w:space="0" w:color="auto"/>
                                                                                <w:bottom w:val="none" w:sz="0" w:space="0" w:color="auto"/>
                                                                                <w:right w:val="none" w:sz="0" w:space="0" w:color="auto"/>
                                                                              </w:divBdr>
                                                                              <w:divsChild>
                                                                                <w:div w:id="1178928584">
                                                                                  <w:marLeft w:val="0"/>
                                                                                  <w:marRight w:val="0"/>
                                                                                  <w:marTop w:val="0"/>
                                                                                  <w:marBottom w:val="0"/>
                                                                                  <w:divBdr>
                                                                                    <w:top w:val="none" w:sz="0" w:space="0" w:color="auto"/>
                                                                                    <w:left w:val="none" w:sz="0" w:space="0" w:color="auto"/>
                                                                                    <w:bottom w:val="none" w:sz="0" w:space="0" w:color="auto"/>
                                                                                    <w:right w:val="none" w:sz="0" w:space="0" w:color="auto"/>
                                                                                  </w:divBdr>
                                                                                </w:div>
                                                                                <w:div w:id="1803379665">
                                                                                  <w:marLeft w:val="0"/>
                                                                                  <w:marRight w:val="0"/>
                                                                                  <w:marTop w:val="0"/>
                                                                                  <w:marBottom w:val="0"/>
                                                                                  <w:divBdr>
                                                                                    <w:top w:val="none" w:sz="0" w:space="0" w:color="auto"/>
                                                                                    <w:left w:val="none" w:sz="0" w:space="0" w:color="auto"/>
                                                                                    <w:bottom w:val="none" w:sz="0" w:space="0" w:color="auto"/>
                                                                                    <w:right w:val="none" w:sz="0" w:space="0" w:color="auto"/>
                                                                                  </w:divBdr>
                                                                                  <w:divsChild>
                                                                                    <w:div w:id="1379427965">
                                                                                      <w:marLeft w:val="-75"/>
                                                                                      <w:marRight w:val="0"/>
                                                                                      <w:marTop w:val="30"/>
                                                                                      <w:marBottom w:val="30"/>
                                                                                      <w:divBdr>
                                                                                        <w:top w:val="none" w:sz="0" w:space="0" w:color="auto"/>
                                                                                        <w:left w:val="none" w:sz="0" w:space="0" w:color="auto"/>
                                                                                        <w:bottom w:val="none" w:sz="0" w:space="0" w:color="auto"/>
                                                                                        <w:right w:val="none" w:sz="0" w:space="0" w:color="auto"/>
                                                                                      </w:divBdr>
                                                                                      <w:divsChild>
                                                                                        <w:div w:id="1164589745">
                                                                                          <w:marLeft w:val="0"/>
                                                                                          <w:marRight w:val="0"/>
                                                                                          <w:marTop w:val="0"/>
                                                                                          <w:marBottom w:val="0"/>
                                                                                          <w:divBdr>
                                                                                            <w:top w:val="none" w:sz="0" w:space="0" w:color="auto"/>
                                                                                            <w:left w:val="none" w:sz="0" w:space="0" w:color="auto"/>
                                                                                            <w:bottom w:val="none" w:sz="0" w:space="0" w:color="auto"/>
                                                                                            <w:right w:val="none" w:sz="0" w:space="0" w:color="auto"/>
                                                                                          </w:divBdr>
                                                                                          <w:divsChild>
                                                                                            <w:div w:id="1333332174">
                                                                                              <w:marLeft w:val="0"/>
                                                                                              <w:marRight w:val="0"/>
                                                                                              <w:marTop w:val="0"/>
                                                                                              <w:marBottom w:val="0"/>
                                                                                              <w:divBdr>
                                                                                                <w:top w:val="none" w:sz="0" w:space="0" w:color="auto"/>
                                                                                                <w:left w:val="none" w:sz="0" w:space="0" w:color="auto"/>
                                                                                                <w:bottom w:val="none" w:sz="0" w:space="0" w:color="auto"/>
                                                                                                <w:right w:val="none" w:sz="0" w:space="0" w:color="auto"/>
                                                                                              </w:divBdr>
                                                                                            </w:div>
                                                                                          </w:divsChild>
                                                                                        </w:div>
                                                                                        <w:div w:id="1982806166">
                                                                                          <w:marLeft w:val="0"/>
                                                                                          <w:marRight w:val="0"/>
                                                                                          <w:marTop w:val="0"/>
                                                                                          <w:marBottom w:val="0"/>
                                                                                          <w:divBdr>
                                                                                            <w:top w:val="none" w:sz="0" w:space="0" w:color="auto"/>
                                                                                            <w:left w:val="none" w:sz="0" w:space="0" w:color="auto"/>
                                                                                            <w:bottom w:val="none" w:sz="0" w:space="0" w:color="auto"/>
                                                                                            <w:right w:val="none" w:sz="0" w:space="0" w:color="auto"/>
                                                                                          </w:divBdr>
                                                                                          <w:divsChild>
                                                                                            <w:div w:id="1123502171">
                                                                                              <w:marLeft w:val="0"/>
                                                                                              <w:marRight w:val="0"/>
                                                                                              <w:marTop w:val="0"/>
                                                                                              <w:marBottom w:val="0"/>
                                                                                              <w:divBdr>
                                                                                                <w:top w:val="none" w:sz="0" w:space="0" w:color="auto"/>
                                                                                                <w:left w:val="none" w:sz="0" w:space="0" w:color="auto"/>
                                                                                                <w:bottom w:val="none" w:sz="0" w:space="0" w:color="auto"/>
                                                                                                <w:right w:val="none" w:sz="0" w:space="0" w:color="auto"/>
                                                                                              </w:divBdr>
                                                                                            </w:div>
                                                                                          </w:divsChild>
                                                                                        </w:div>
                                                                                        <w:div w:id="333146752">
                                                                                          <w:marLeft w:val="0"/>
                                                                                          <w:marRight w:val="0"/>
                                                                                          <w:marTop w:val="0"/>
                                                                                          <w:marBottom w:val="0"/>
                                                                                          <w:divBdr>
                                                                                            <w:top w:val="none" w:sz="0" w:space="0" w:color="auto"/>
                                                                                            <w:left w:val="none" w:sz="0" w:space="0" w:color="auto"/>
                                                                                            <w:bottom w:val="none" w:sz="0" w:space="0" w:color="auto"/>
                                                                                            <w:right w:val="none" w:sz="0" w:space="0" w:color="auto"/>
                                                                                          </w:divBdr>
                                                                                          <w:divsChild>
                                                                                            <w:div w:id="2019187529">
                                                                                              <w:marLeft w:val="0"/>
                                                                                              <w:marRight w:val="0"/>
                                                                                              <w:marTop w:val="0"/>
                                                                                              <w:marBottom w:val="0"/>
                                                                                              <w:divBdr>
                                                                                                <w:top w:val="none" w:sz="0" w:space="0" w:color="auto"/>
                                                                                                <w:left w:val="none" w:sz="0" w:space="0" w:color="auto"/>
                                                                                                <w:bottom w:val="none" w:sz="0" w:space="0" w:color="auto"/>
                                                                                                <w:right w:val="none" w:sz="0" w:space="0" w:color="auto"/>
                                                                                              </w:divBdr>
                                                                                            </w:div>
                                                                                          </w:divsChild>
                                                                                        </w:div>
                                                                                        <w:div w:id="211188157">
                                                                                          <w:marLeft w:val="0"/>
                                                                                          <w:marRight w:val="0"/>
                                                                                          <w:marTop w:val="0"/>
                                                                                          <w:marBottom w:val="0"/>
                                                                                          <w:divBdr>
                                                                                            <w:top w:val="none" w:sz="0" w:space="0" w:color="auto"/>
                                                                                            <w:left w:val="none" w:sz="0" w:space="0" w:color="auto"/>
                                                                                            <w:bottom w:val="none" w:sz="0" w:space="0" w:color="auto"/>
                                                                                            <w:right w:val="none" w:sz="0" w:space="0" w:color="auto"/>
                                                                                          </w:divBdr>
                                                                                          <w:divsChild>
                                                                                            <w:div w:id="1311865394">
                                                                                              <w:marLeft w:val="0"/>
                                                                                              <w:marRight w:val="0"/>
                                                                                              <w:marTop w:val="0"/>
                                                                                              <w:marBottom w:val="0"/>
                                                                                              <w:divBdr>
                                                                                                <w:top w:val="none" w:sz="0" w:space="0" w:color="auto"/>
                                                                                                <w:left w:val="none" w:sz="0" w:space="0" w:color="auto"/>
                                                                                                <w:bottom w:val="none" w:sz="0" w:space="0" w:color="auto"/>
                                                                                                <w:right w:val="none" w:sz="0" w:space="0" w:color="auto"/>
                                                                                              </w:divBdr>
                                                                                            </w:div>
                                                                                          </w:divsChild>
                                                                                        </w:div>
                                                                                        <w:div w:id="1144661825">
                                                                                          <w:marLeft w:val="0"/>
                                                                                          <w:marRight w:val="0"/>
                                                                                          <w:marTop w:val="0"/>
                                                                                          <w:marBottom w:val="0"/>
                                                                                          <w:divBdr>
                                                                                            <w:top w:val="none" w:sz="0" w:space="0" w:color="auto"/>
                                                                                            <w:left w:val="none" w:sz="0" w:space="0" w:color="auto"/>
                                                                                            <w:bottom w:val="none" w:sz="0" w:space="0" w:color="auto"/>
                                                                                            <w:right w:val="none" w:sz="0" w:space="0" w:color="auto"/>
                                                                                          </w:divBdr>
                                                                                          <w:divsChild>
                                                                                            <w:div w:id="1698844933">
                                                                                              <w:marLeft w:val="0"/>
                                                                                              <w:marRight w:val="0"/>
                                                                                              <w:marTop w:val="0"/>
                                                                                              <w:marBottom w:val="0"/>
                                                                                              <w:divBdr>
                                                                                                <w:top w:val="none" w:sz="0" w:space="0" w:color="auto"/>
                                                                                                <w:left w:val="none" w:sz="0" w:space="0" w:color="auto"/>
                                                                                                <w:bottom w:val="none" w:sz="0" w:space="0" w:color="auto"/>
                                                                                                <w:right w:val="none" w:sz="0" w:space="0" w:color="auto"/>
                                                                                              </w:divBdr>
                                                                                            </w:div>
                                                                                          </w:divsChild>
                                                                                        </w:div>
                                                                                        <w:div w:id="1930894453">
                                                                                          <w:marLeft w:val="0"/>
                                                                                          <w:marRight w:val="0"/>
                                                                                          <w:marTop w:val="0"/>
                                                                                          <w:marBottom w:val="0"/>
                                                                                          <w:divBdr>
                                                                                            <w:top w:val="none" w:sz="0" w:space="0" w:color="auto"/>
                                                                                            <w:left w:val="none" w:sz="0" w:space="0" w:color="auto"/>
                                                                                            <w:bottom w:val="none" w:sz="0" w:space="0" w:color="auto"/>
                                                                                            <w:right w:val="none" w:sz="0" w:space="0" w:color="auto"/>
                                                                                          </w:divBdr>
                                                                                          <w:divsChild>
                                                                                            <w:div w:id="128977960">
                                                                                              <w:marLeft w:val="0"/>
                                                                                              <w:marRight w:val="0"/>
                                                                                              <w:marTop w:val="0"/>
                                                                                              <w:marBottom w:val="0"/>
                                                                                              <w:divBdr>
                                                                                                <w:top w:val="none" w:sz="0" w:space="0" w:color="auto"/>
                                                                                                <w:left w:val="none" w:sz="0" w:space="0" w:color="auto"/>
                                                                                                <w:bottom w:val="none" w:sz="0" w:space="0" w:color="auto"/>
                                                                                                <w:right w:val="none" w:sz="0" w:space="0" w:color="auto"/>
                                                                                              </w:divBdr>
                                                                                            </w:div>
                                                                                          </w:divsChild>
                                                                                        </w:div>
                                                                                        <w:div w:id="2078697822">
                                                                                          <w:marLeft w:val="0"/>
                                                                                          <w:marRight w:val="0"/>
                                                                                          <w:marTop w:val="0"/>
                                                                                          <w:marBottom w:val="0"/>
                                                                                          <w:divBdr>
                                                                                            <w:top w:val="none" w:sz="0" w:space="0" w:color="auto"/>
                                                                                            <w:left w:val="none" w:sz="0" w:space="0" w:color="auto"/>
                                                                                            <w:bottom w:val="none" w:sz="0" w:space="0" w:color="auto"/>
                                                                                            <w:right w:val="none" w:sz="0" w:space="0" w:color="auto"/>
                                                                                          </w:divBdr>
                                                                                          <w:divsChild>
                                                                                            <w:div w:id="1129519372">
                                                                                              <w:marLeft w:val="0"/>
                                                                                              <w:marRight w:val="0"/>
                                                                                              <w:marTop w:val="0"/>
                                                                                              <w:marBottom w:val="0"/>
                                                                                              <w:divBdr>
                                                                                                <w:top w:val="none" w:sz="0" w:space="0" w:color="auto"/>
                                                                                                <w:left w:val="none" w:sz="0" w:space="0" w:color="auto"/>
                                                                                                <w:bottom w:val="none" w:sz="0" w:space="0" w:color="auto"/>
                                                                                                <w:right w:val="none" w:sz="0" w:space="0" w:color="auto"/>
                                                                                              </w:divBdr>
                                                                                            </w:div>
                                                                                          </w:divsChild>
                                                                                        </w:div>
                                                                                        <w:div w:id="1886717630">
                                                                                          <w:marLeft w:val="0"/>
                                                                                          <w:marRight w:val="0"/>
                                                                                          <w:marTop w:val="0"/>
                                                                                          <w:marBottom w:val="0"/>
                                                                                          <w:divBdr>
                                                                                            <w:top w:val="none" w:sz="0" w:space="0" w:color="auto"/>
                                                                                            <w:left w:val="none" w:sz="0" w:space="0" w:color="auto"/>
                                                                                            <w:bottom w:val="none" w:sz="0" w:space="0" w:color="auto"/>
                                                                                            <w:right w:val="none" w:sz="0" w:space="0" w:color="auto"/>
                                                                                          </w:divBdr>
                                                                                          <w:divsChild>
                                                                                            <w:div w:id="1722436780">
                                                                                              <w:marLeft w:val="0"/>
                                                                                              <w:marRight w:val="0"/>
                                                                                              <w:marTop w:val="0"/>
                                                                                              <w:marBottom w:val="0"/>
                                                                                              <w:divBdr>
                                                                                                <w:top w:val="none" w:sz="0" w:space="0" w:color="auto"/>
                                                                                                <w:left w:val="none" w:sz="0" w:space="0" w:color="auto"/>
                                                                                                <w:bottom w:val="none" w:sz="0" w:space="0" w:color="auto"/>
                                                                                                <w:right w:val="none" w:sz="0" w:space="0" w:color="auto"/>
                                                                                              </w:divBdr>
                                                                                            </w:div>
                                                                                          </w:divsChild>
                                                                                        </w:div>
                                                                                        <w:div w:id="1276137608">
                                                                                          <w:marLeft w:val="0"/>
                                                                                          <w:marRight w:val="0"/>
                                                                                          <w:marTop w:val="0"/>
                                                                                          <w:marBottom w:val="0"/>
                                                                                          <w:divBdr>
                                                                                            <w:top w:val="none" w:sz="0" w:space="0" w:color="auto"/>
                                                                                            <w:left w:val="none" w:sz="0" w:space="0" w:color="auto"/>
                                                                                            <w:bottom w:val="none" w:sz="0" w:space="0" w:color="auto"/>
                                                                                            <w:right w:val="none" w:sz="0" w:space="0" w:color="auto"/>
                                                                                          </w:divBdr>
                                                                                          <w:divsChild>
                                                                                            <w:div w:id="910430988">
                                                                                              <w:marLeft w:val="0"/>
                                                                                              <w:marRight w:val="0"/>
                                                                                              <w:marTop w:val="0"/>
                                                                                              <w:marBottom w:val="0"/>
                                                                                              <w:divBdr>
                                                                                                <w:top w:val="none" w:sz="0" w:space="0" w:color="auto"/>
                                                                                                <w:left w:val="none" w:sz="0" w:space="0" w:color="auto"/>
                                                                                                <w:bottom w:val="none" w:sz="0" w:space="0" w:color="auto"/>
                                                                                                <w:right w:val="none" w:sz="0" w:space="0" w:color="auto"/>
                                                                                              </w:divBdr>
                                                                                            </w:div>
                                                                                          </w:divsChild>
                                                                                        </w:div>
                                                                                        <w:div w:id="1955214965">
                                                                                          <w:marLeft w:val="0"/>
                                                                                          <w:marRight w:val="0"/>
                                                                                          <w:marTop w:val="0"/>
                                                                                          <w:marBottom w:val="0"/>
                                                                                          <w:divBdr>
                                                                                            <w:top w:val="none" w:sz="0" w:space="0" w:color="auto"/>
                                                                                            <w:left w:val="none" w:sz="0" w:space="0" w:color="auto"/>
                                                                                            <w:bottom w:val="none" w:sz="0" w:space="0" w:color="auto"/>
                                                                                            <w:right w:val="none" w:sz="0" w:space="0" w:color="auto"/>
                                                                                          </w:divBdr>
                                                                                          <w:divsChild>
                                                                                            <w:div w:id="119812349">
                                                                                              <w:marLeft w:val="0"/>
                                                                                              <w:marRight w:val="0"/>
                                                                                              <w:marTop w:val="0"/>
                                                                                              <w:marBottom w:val="0"/>
                                                                                              <w:divBdr>
                                                                                                <w:top w:val="none" w:sz="0" w:space="0" w:color="auto"/>
                                                                                                <w:left w:val="none" w:sz="0" w:space="0" w:color="auto"/>
                                                                                                <w:bottom w:val="none" w:sz="0" w:space="0" w:color="auto"/>
                                                                                                <w:right w:val="none" w:sz="0" w:space="0" w:color="auto"/>
                                                                                              </w:divBdr>
                                                                                            </w:div>
                                                                                          </w:divsChild>
                                                                                        </w:div>
                                                                                        <w:div w:id="483548391">
                                                                                          <w:marLeft w:val="0"/>
                                                                                          <w:marRight w:val="0"/>
                                                                                          <w:marTop w:val="0"/>
                                                                                          <w:marBottom w:val="0"/>
                                                                                          <w:divBdr>
                                                                                            <w:top w:val="none" w:sz="0" w:space="0" w:color="auto"/>
                                                                                            <w:left w:val="none" w:sz="0" w:space="0" w:color="auto"/>
                                                                                            <w:bottom w:val="none" w:sz="0" w:space="0" w:color="auto"/>
                                                                                            <w:right w:val="none" w:sz="0" w:space="0" w:color="auto"/>
                                                                                          </w:divBdr>
                                                                                          <w:divsChild>
                                                                                            <w:div w:id="761144353">
                                                                                              <w:marLeft w:val="0"/>
                                                                                              <w:marRight w:val="0"/>
                                                                                              <w:marTop w:val="0"/>
                                                                                              <w:marBottom w:val="0"/>
                                                                                              <w:divBdr>
                                                                                                <w:top w:val="none" w:sz="0" w:space="0" w:color="auto"/>
                                                                                                <w:left w:val="none" w:sz="0" w:space="0" w:color="auto"/>
                                                                                                <w:bottom w:val="none" w:sz="0" w:space="0" w:color="auto"/>
                                                                                                <w:right w:val="none" w:sz="0" w:space="0" w:color="auto"/>
                                                                                              </w:divBdr>
                                                                                            </w:div>
                                                                                          </w:divsChild>
                                                                                        </w:div>
                                                                                        <w:div w:id="224295144">
                                                                                          <w:marLeft w:val="0"/>
                                                                                          <w:marRight w:val="0"/>
                                                                                          <w:marTop w:val="0"/>
                                                                                          <w:marBottom w:val="0"/>
                                                                                          <w:divBdr>
                                                                                            <w:top w:val="none" w:sz="0" w:space="0" w:color="auto"/>
                                                                                            <w:left w:val="none" w:sz="0" w:space="0" w:color="auto"/>
                                                                                            <w:bottom w:val="none" w:sz="0" w:space="0" w:color="auto"/>
                                                                                            <w:right w:val="none" w:sz="0" w:space="0" w:color="auto"/>
                                                                                          </w:divBdr>
                                                                                          <w:divsChild>
                                                                                            <w:div w:id="1011299659">
                                                                                              <w:marLeft w:val="0"/>
                                                                                              <w:marRight w:val="0"/>
                                                                                              <w:marTop w:val="0"/>
                                                                                              <w:marBottom w:val="0"/>
                                                                                              <w:divBdr>
                                                                                                <w:top w:val="none" w:sz="0" w:space="0" w:color="auto"/>
                                                                                                <w:left w:val="none" w:sz="0" w:space="0" w:color="auto"/>
                                                                                                <w:bottom w:val="none" w:sz="0" w:space="0" w:color="auto"/>
                                                                                                <w:right w:val="none" w:sz="0" w:space="0" w:color="auto"/>
                                                                                              </w:divBdr>
                                                                                            </w:div>
                                                                                          </w:divsChild>
                                                                                        </w:div>
                                                                                        <w:div w:id="261649632">
                                                                                          <w:marLeft w:val="0"/>
                                                                                          <w:marRight w:val="0"/>
                                                                                          <w:marTop w:val="0"/>
                                                                                          <w:marBottom w:val="0"/>
                                                                                          <w:divBdr>
                                                                                            <w:top w:val="none" w:sz="0" w:space="0" w:color="auto"/>
                                                                                            <w:left w:val="none" w:sz="0" w:space="0" w:color="auto"/>
                                                                                            <w:bottom w:val="none" w:sz="0" w:space="0" w:color="auto"/>
                                                                                            <w:right w:val="none" w:sz="0" w:space="0" w:color="auto"/>
                                                                                          </w:divBdr>
                                                                                          <w:divsChild>
                                                                                            <w:div w:id="427821033">
                                                                                              <w:marLeft w:val="0"/>
                                                                                              <w:marRight w:val="0"/>
                                                                                              <w:marTop w:val="0"/>
                                                                                              <w:marBottom w:val="0"/>
                                                                                              <w:divBdr>
                                                                                                <w:top w:val="none" w:sz="0" w:space="0" w:color="auto"/>
                                                                                                <w:left w:val="none" w:sz="0" w:space="0" w:color="auto"/>
                                                                                                <w:bottom w:val="none" w:sz="0" w:space="0" w:color="auto"/>
                                                                                                <w:right w:val="none" w:sz="0" w:space="0" w:color="auto"/>
                                                                                              </w:divBdr>
                                                                                            </w:div>
                                                                                          </w:divsChild>
                                                                                        </w:div>
                                                                                        <w:div w:id="2064987732">
                                                                                          <w:marLeft w:val="0"/>
                                                                                          <w:marRight w:val="0"/>
                                                                                          <w:marTop w:val="0"/>
                                                                                          <w:marBottom w:val="0"/>
                                                                                          <w:divBdr>
                                                                                            <w:top w:val="none" w:sz="0" w:space="0" w:color="auto"/>
                                                                                            <w:left w:val="none" w:sz="0" w:space="0" w:color="auto"/>
                                                                                            <w:bottom w:val="none" w:sz="0" w:space="0" w:color="auto"/>
                                                                                            <w:right w:val="none" w:sz="0" w:space="0" w:color="auto"/>
                                                                                          </w:divBdr>
                                                                                          <w:divsChild>
                                                                                            <w:div w:id="1701009254">
                                                                                              <w:marLeft w:val="0"/>
                                                                                              <w:marRight w:val="0"/>
                                                                                              <w:marTop w:val="0"/>
                                                                                              <w:marBottom w:val="0"/>
                                                                                              <w:divBdr>
                                                                                                <w:top w:val="none" w:sz="0" w:space="0" w:color="auto"/>
                                                                                                <w:left w:val="none" w:sz="0" w:space="0" w:color="auto"/>
                                                                                                <w:bottom w:val="none" w:sz="0" w:space="0" w:color="auto"/>
                                                                                                <w:right w:val="none" w:sz="0" w:space="0" w:color="auto"/>
                                                                                              </w:divBdr>
                                                                                            </w:div>
                                                                                          </w:divsChild>
                                                                                        </w:div>
                                                                                        <w:div w:id="1905220363">
                                                                                          <w:marLeft w:val="0"/>
                                                                                          <w:marRight w:val="0"/>
                                                                                          <w:marTop w:val="0"/>
                                                                                          <w:marBottom w:val="0"/>
                                                                                          <w:divBdr>
                                                                                            <w:top w:val="none" w:sz="0" w:space="0" w:color="auto"/>
                                                                                            <w:left w:val="none" w:sz="0" w:space="0" w:color="auto"/>
                                                                                            <w:bottom w:val="none" w:sz="0" w:space="0" w:color="auto"/>
                                                                                            <w:right w:val="none" w:sz="0" w:space="0" w:color="auto"/>
                                                                                          </w:divBdr>
                                                                                          <w:divsChild>
                                                                                            <w:div w:id="1550142872">
                                                                                              <w:marLeft w:val="0"/>
                                                                                              <w:marRight w:val="0"/>
                                                                                              <w:marTop w:val="0"/>
                                                                                              <w:marBottom w:val="0"/>
                                                                                              <w:divBdr>
                                                                                                <w:top w:val="none" w:sz="0" w:space="0" w:color="auto"/>
                                                                                                <w:left w:val="none" w:sz="0" w:space="0" w:color="auto"/>
                                                                                                <w:bottom w:val="none" w:sz="0" w:space="0" w:color="auto"/>
                                                                                                <w:right w:val="none" w:sz="0" w:space="0" w:color="auto"/>
                                                                                              </w:divBdr>
                                                                                            </w:div>
                                                                                          </w:divsChild>
                                                                                        </w:div>
                                                                                        <w:div w:id="381321180">
                                                                                          <w:marLeft w:val="0"/>
                                                                                          <w:marRight w:val="0"/>
                                                                                          <w:marTop w:val="0"/>
                                                                                          <w:marBottom w:val="0"/>
                                                                                          <w:divBdr>
                                                                                            <w:top w:val="none" w:sz="0" w:space="0" w:color="auto"/>
                                                                                            <w:left w:val="none" w:sz="0" w:space="0" w:color="auto"/>
                                                                                            <w:bottom w:val="none" w:sz="0" w:space="0" w:color="auto"/>
                                                                                            <w:right w:val="none" w:sz="0" w:space="0" w:color="auto"/>
                                                                                          </w:divBdr>
                                                                                          <w:divsChild>
                                                                                            <w:div w:id="1650087449">
                                                                                              <w:marLeft w:val="0"/>
                                                                                              <w:marRight w:val="0"/>
                                                                                              <w:marTop w:val="0"/>
                                                                                              <w:marBottom w:val="0"/>
                                                                                              <w:divBdr>
                                                                                                <w:top w:val="none" w:sz="0" w:space="0" w:color="auto"/>
                                                                                                <w:left w:val="none" w:sz="0" w:space="0" w:color="auto"/>
                                                                                                <w:bottom w:val="none" w:sz="0" w:space="0" w:color="auto"/>
                                                                                                <w:right w:val="none" w:sz="0" w:space="0" w:color="auto"/>
                                                                                              </w:divBdr>
                                                                                            </w:div>
                                                                                          </w:divsChild>
                                                                                        </w:div>
                                                                                        <w:div w:id="1761674957">
                                                                                          <w:marLeft w:val="0"/>
                                                                                          <w:marRight w:val="0"/>
                                                                                          <w:marTop w:val="0"/>
                                                                                          <w:marBottom w:val="0"/>
                                                                                          <w:divBdr>
                                                                                            <w:top w:val="none" w:sz="0" w:space="0" w:color="auto"/>
                                                                                            <w:left w:val="none" w:sz="0" w:space="0" w:color="auto"/>
                                                                                            <w:bottom w:val="none" w:sz="0" w:space="0" w:color="auto"/>
                                                                                            <w:right w:val="none" w:sz="0" w:space="0" w:color="auto"/>
                                                                                          </w:divBdr>
                                                                                          <w:divsChild>
                                                                                            <w:div w:id="1160001759">
                                                                                              <w:marLeft w:val="0"/>
                                                                                              <w:marRight w:val="0"/>
                                                                                              <w:marTop w:val="0"/>
                                                                                              <w:marBottom w:val="0"/>
                                                                                              <w:divBdr>
                                                                                                <w:top w:val="none" w:sz="0" w:space="0" w:color="auto"/>
                                                                                                <w:left w:val="none" w:sz="0" w:space="0" w:color="auto"/>
                                                                                                <w:bottom w:val="none" w:sz="0" w:space="0" w:color="auto"/>
                                                                                                <w:right w:val="none" w:sz="0" w:space="0" w:color="auto"/>
                                                                                              </w:divBdr>
                                                                                            </w:div>
                                                                                          </w:divsChild>
                                                                                        </w:div>
                                                                                        <w:div w:id="1268078785">
                                                                                          <w:marLeft w:val="0"/>
                                                                                          <w:marRight w:val="0"/>
                                                                                          <w:marTop w:val="0"/>
                                                                                          <w:marBottom w:val="0"/>
                                                                                          <w:divBdr>
                                                                                            <w:top w:val="none" w:sz="0" w:space="0" w:color="auto"/>
                                                                                            <w:left w:val="none" w:sz="0" w:space="0" w:color="auto"/>
                                                                                            <w:bottom w:val="none" w:sz="0" w:space="0" w:color="auto"/>
                                                                                            <w:right w:val="none" w:sz="0" w:space="0" w:color="auto"/>
                                                                                          </w:divBdr>
                                                                                          <w:divsChild>
                                                                                            <w:div w:id="1701857897">
                                                                                              <w:marLeft w:val="0"/>
                                                                                              <w:marRight w:val="0"/>
                                                                                              <w:marTop w:val="0"/>
                                                                                              <w:marBottom w:val="0"/>
                                                                                              <w:divBdr>
                                                                                                <w:top w:val="none" w:sz="0" w:space="0" w:color="auto"/>
                                                                                                <w:left w:val="none" w:sz="0" w:space="0" w:color="auto"/>
                                                                                                <w:bottom w:val="none" w:sz="0" w:space="0" w:color="auto"/>
                                                                                                <w:right w:val="none" w:sz="0" w:space="0" w:color="auto"/>
                                                                                              </w:divBdr>
                                                                                            </w:div>
                                                                                          </w:divsChild>
                                                                                        </w:div>
                                                                                        <w:div w:id="1948582680">
                                                                                          <w:marLeft w:val="0"/>
                                                                                          <w:marRight w:val="0"/>
                                                                                          <w:marTop w:val="0"/>
                                                                                          <w:marBottom w:val="0"/>
                                                                                          <w:divBdr>
                                                                                            <w:top w:val="none" w:sz="0" w:space="0" w:color="auto"/>
                                                                                            <w:left w:val="none" w:sz="0" w:space="0" w:color="auto"/>
                                                                                            <w:bottom w:val="none" w:sz="0" w:space="0" w:color="auto"/>
                                                                                            <w:right w:val="none" w:sz="0" w:space="0" w:color="auto"/>
                                                                                          </w:divBdr>
                                                                                          <w:divsChild>
                                                                                            <w:div w:id="347945994">
                                                                                              <w:marLeft w:val="0"/>
                                                                                              <w:marRight w:val="0"/>
                                                                                              <w:marTop w:val="0"/>
                                                                                              <w:marBottom w:val="0"/>
                                                                                              <w:divBdr>
                                                                                                <w:top w:val="none" w:sz="0" w:space="0" w:color="auto"/>
                                                                                                <w:left w:val="none" w:sz="0" w:space="0" w:color="auto"/>
                                                                                                <w:bottom w:val="none" w:sz="0" w:space="0" w:color="auto"/>
                                                                                                <w:right w:val="none" w:sz="0" w:space="0" w:color="auto"/>
                                                                                              </w:divBdr>
                                                                                            </w:div>
                                                                                          </w:divsChild>
                                                                                        </w:div>
                                                                                        <w:div w:id="1723555233">
                                                                                          <w:marLeft w:val="0"/>
                                                                                          <w:marRight w:val="0"/>
                                                                                          <w:marTop w:val="0"/>
                                                                                          <w:marBottom w:val="0"/>
                                                                                          <w:divBdr>
                                                                                            <w:top w:val="none" w:sz="0" w:space="0" w:color="auto"/>
                                                                                            <w:left w:val="none" w:sz="0" w:space="0" w:color="auto"/>
                                                                                            <w:bottom w:val="none" w:sz="0" w:space="0" w:color="auto"/>
                                                                                            <w:right w:val="none" w:sz="0" w:space="0" w:color="auto"/>
                                                                                          </w:divBdr>
                                                                                          <w:divsChild>
                                                                                            <w:div w:id="1197425391">
                                                                                              <w:marLeft w:val="0"/>
                                                                                              <w:marRight w:val="0"/>
                                                                                              <w:marTop w:val="0"/>
                                                                                              <w:marBottom w:val="0"/>
                                                                                              <w:divBdr>
                                                                                                <w:top w:val="none" w:sz="0" w:space="0" w:color="auto"/>
                                                                                                <w:left w:val="none" w:sz="0" w:space="0" w:color="auto"/>
                                                                                                <w:bottom w:val="none" w:sz="0" w:space="0" w:color="auto"/>
                                                                                                <w:right w:val="none" w:sz="0" w:space="0" w:color="auto"/>
                                                                                              </w:divBdr>
                                                                                            </w:div>
                                                                                          </w:divsChild>
                                                                                        </w:div>
                                                                                        <w:div w:id="154493067">
                                                                                          <w:marLeft w:val="0"/>
                                                                                          <w:marRight w:val="0"/>
                                                                                          <w:marTop w:val="0"/>
                                                                                          <w:marBottom w:val="0"/>
                                                                                          <w:divBdr>
                                                                                            <w:top w:val="none" w:sz="0" w:space="0" w:color="auto"/>
                                                                                            <w:left w:val="none" w:sz="0" w:space="0" w:color="auto"/>
                                                                                            <w:bottom w:val="none" w:sz="0" w:space="0" w:color="auto"/>
                                                                                            <w:right w:val="none" w:sz="0" w:space="0" w:color="auto"/>
                                                                                          </w:divBdr>
                                                                                          <w:divsChild>
                                                                                            <w:div w:id="170267963">
                                                                                              <w:marLeft w:val="0"/>
                                                                                              <w:marRight w:val="0"/>
                                                                                              <w:marTop w:val="0"/>
                                                                                              <w:marBottom w:val="0"/>
                                                                                              <w:divBdr>
                                                                                                <w:top w:val="none" w:sz="0" w:space="0" w:color="auto"/>
                                                                                                <w:left w:val="none" w:sz="0" w:space="0" w:color="auto"/>
                                                                                                <w:bottom w:val="none" w:sz="0" w:space="0" w:color="auto"/>
                                                                                                <w:right w:val="none" w:sz="0" w:space="0" w:color="auto"/>
                                                                                              </w:divBdr>
                                                                                            </w:div>
                                                                                          </w:divsChild>
                                                                                        </w:div>
                                                                                        <w:div w:id="695237093">
                                                                                          <w:marLeft w:val="0"/>
                                                                                          <w:marRight w:val="0"/>
                                                                                          <w:marTop w:val="0"/>
                                                                                          <w:marBottom w:val="0"/>
                                                                                          <w:divBdr>
                                                                                            <w:top w:val="none" w:sz="0" w:space="0" w:color="auto"/>
                                                                                            <w:left w:val="none" w:sz="0" w:space="0" w:color="auto"/>
                                                                                            <w:bottom w:val="none" w:sz="0" w:space="0" w:color="auto"/>
                                                                                            <w:right w:val="none" w:sz="0" w:space="0" w:color="auto"/>
                                                                                          </w:divBdr>
                                                                                          <w:divsChild>
                                                                                            <w:div w:id="1428429517">
                                                                                              <w:marLeft w:val="0"/>
                                                                                              <w:marRight w:val="0"/>
                                                                                              <w:marTop w:val="0"/>
                                                                                              <w:marBottom w:val="0"/>
                                                                                              <w:divBdr>
                                                                                                <w:top w:val="none" w:sz="0" w:space="0" w:color="auto"/>
                                                                                                <w:left w:val="none" w:sz="0" w:space="0" w:color="auto"/>
                                                                                                <w:bottom w:val="none" w:sz="0" w:space="0" w:color="auto"/>
                                                                                                <w:right w:val="none" w:sz="0" w:space="0" w:color="auto"/>
                                                                                              </w:divBdr>
                                                                                            </w:div>
                                                                                          </w:divsChild>
                                                                                        </w:div>
                                                                                        <w:div w:id="808091509">
                                                                                          <w:marLeft w:val="0"/>
                                                                                          <w:marRight w:val="0"/>
                                                                                          <w:marTop w:val="0"/>
                                                                                          <w:marBottom w:val="0"/>
                                                                                          <w:divBdr>
                                                                                            <w:top w:val="none" w:sz="0" w:space="0" w:color="auto"/>
                                                                                            <w:left w:val="none" w:sz="0" w:space="0" w:color="auto"/>
                                                                                            <w:bottom w:val="none" w:sz="0" w:space="0" w:color="auto"/>
                                                                                            <w:right w:val="none" w:sz="0" w:space="0" w:color="auto"/>
                                                                                          </w:divBdr>
                                                                                          <w:divsChild>
                                                                                            <w:div w:id="84115179">
                                                                                              <w:marLeft w:val="0"/>
                                                                                              <w:marRight w:val="0"/>
                                                                                              <w:marTop w:val="0"/>
                                                                                              <w:marBottom w:val="0"/>
                                                                                              <w:divBdr>
                                                                                                <w:top w:val="none" w:sz="0" w:space="0" w:color="auto"/>
                                                                                                <w:left w:val="none" w:sz="0" w:space="0" w:color="auto"/>
                                                                                                <w:bottom w:val="none" w:sz="0" w:space="0" w:color="auto"/>
                                                                                                <w:right w:val="none" w:sz="0" w:space="0" w:color="auto"/>
                                                                                              </w:divBdr>
                                                                                            </w:div>
                                                                                          </w:divsChild>
                                                                                        </w:div>
                                                                                        <w:div w:id="1344016788">
                                                                                          <w:marLeft w:val="0"/>
                                                                                          <w:marRight w:val="0"/>
                                                                                          <w:marTop w:val="0"/>
                                                                                          <w:marBottom w:val="0"/>
                                                                                          <w:divBdr>
                                                                                            <w:top w:val="none" w:sz="0" w:space="0" w:color="auto"/>
                                                                                            <w:left w:val="none" w:sz="0" w:space="0" w:color="auto"/>
                                                                                            <w:bottom w:val="none" w:sz="0" w:space="0" w:color="auto"/>
                                                                                            <w:right w:val="none" w:sz="0" w:space="0" w:color="auto"/>
                                                                                          </w:divBdr>
                                                                                          <w:divsChild>
                                                                                            <w:div w:id="1368724744">
                                                                                              <w:marLeft w:val="0"/>
                                                                                              <w:marRight w:val="0"/>
                                                                                              <w:marTop w:val="0"/>
                                                                                              <w:marBottom w:val="0"/>
                                                                                              <w:divBdr>
                                                                                                <w:top w:val="none" w:sz="0" w:space="0" w:color="auto"/>
                                                                                                <w:left w:val="none" w:sz="0" w:space="0" w:color="auto"/>
                                                                                                <w:bottom w:val="none" w:sz="0" w:space="0" w:color="auto"/>
                                                                                                <w:right w:val="none" w:sz="0" w:space="0" w:color="auto"/>
                                                                                              </w:divBdr>
                                                                                            </w:div>
                                                                                          </w:divsChild>
                                                                                        </w:div>
                                                                                        <w:div w:id="387843711">
                                                                                          <w:marLeft w:val="0"/>
                                                                                          <w:marRight w:val="0"/>
                                                                                          <w:marTop w:val="0"/>
                                                                                          <w:marBottom w:val="0"/>
                                                                                          <w:divBdr>
                                                                                            <w:top w:val="none" w:sz="0" w:space="0" w:color="auto"/>
                                                                                            <w:left w:val="none" w:sz="0" w:space="0" w:color="auto"/>
                                                                                            <w:bottom w:val="none" w:sz="0" w:space="0" w:color="auto"/>
                                                                                            <w:right w:val="none" w:sz="0" w:space="0" w:color="auto"/>
                                                                                          </w:divBdr>
                                                                                          <w:divsChild>
                                                                                            <w:div w:id="1698191967">
                                                                                              <w:marLeft w:val="0"/>
                                                                                              <w:marRight w:val="0"/>
                                                                                              <w:marTop w:val="0"/>
                                                                                              <w:marBottom w:val="0"/>
                                                                                              <w:divBdr>
                                                                                                <w:top w:val="none" w:sz="0" w:space="0" w:color="auto"/>
                                                                                                <w:left w:val="none" w:sz="0" w:space="0" w:color="auto"/>
                                                                                                <w:bottom w:val="none" w:sz="0" w:space="0" w:color="auto"/>
                                                                                                <w:right w:val="none" w:sz="0" w:space="0" w:color="auto"/>
                                                                                              </w:divBdr>
                                                                                            </w:div>
                                                                                          </w:divsChild>
                                                                                        </w:div>
                                                                                        <w:div w:id="2117018281">
                                                                                          <w:marLeft w:val="0"/>
                                                                                          <w:marRight w:val="0"/>
                                                                                          <w:marTop w:val="0"/>
                                                                                          <w:marBottom w:val="0"/>
                                                                                          <w:divBdr>
                                                                                            <w:top w:val="none" w:sz="0" w:space="0" w:color="auto"/>
                                                                                            <w:left w:val="none" w:sz="0" w:space="0" w:color="auto"/>
                                                                                            <w:bottom w:val="none" w:sz="0" w:space="0" w:color="auto"/>
                                                                                            <w:right w:val="none" w:sz="0" w:space="0" w:color="auto"/>
                                                                                          </w:divBdr>
                                                                                          <w:divsChild>
                                                                                            <w:div w:id="876040201">
                                                                                              <w:marLeft w:val="0"/>
                                                                                              <w:marRight w:val="0"/>
                                                                                              <w:marTop w:val="0"/>
                                                                                              <w:marBottom w:val="0"/>
                                                                                              <w:divBdr>
                                                                                                <w:top w:val="none" w:sz="0" w:space="0" w:color="auto"/>
                                                                                                <w:left w:val="none" w:sz="0" w:space="0" w:color="auto"/>
                                                                                                <w:bottom w:val="none" w:sz="0" w:space="0" w:color="auto"/>
                                                                                                <w:right w:val="none" w:sz="0" w:space="0" w:color="auto"/>
                                                                                              </w:divBdr>
                                                                                            </w:div>
                                                                                          </w:divsChild>
                                                                                        </w:div>
                                                                                        <w:div w:id="1584948839">
                                                                                          <w:marLeft w:val="0"/>
                                                                                          <w:marRight w:val="0"/>
                                                                                          <w:marTop w:val="0"/>
                                                                                          <w:marBottom w:val="0"/>
                                                                                          <w:divBdr>
                                                                                            <w:top w:val="none" w:sz="0" w:space="0" w:color="auto"/>
                                                                                            <w:left w:val="none" w:sz="0" w:space="0" w:color="auto"/>
                                                                                            <w:bottom w:val="none" w:sz="0" w:space="0" w:color="auto"/>
                                                                                            <w:right w:val="none" w:sz="0" w:space="0" w:color="auto"/>
                                                                                          </w:divBdr>
                                                                                          <w:divsChild>
                                                                                            <w:div w:id="1101484991">
                                                                                              <w:marLeft w:val="0"/>
                                                                                              <w:marRight w:val="0"/>
                                                                                              <w:marTop w:val="0"/>
                                                                                              <w:marBottom w:val="0"/>
                                                                                              <w:divBdr>
                                                                                                <w:top w:val="none" w:sz="0" w:space="0" w:color="auto"/>
                                                                                                <w:left w:val="none" w:sz="0" w:space="0" w:color="auto"/>
                                                                                                <w:bottom w:val="none" w:sz="0" w:space="0" w:color="auto"/>
                                                                                                <w:right w:val="none" w:sz="0" w:space="0" w:color="auto"/>
                                                                                              </w:divBdr>
                                                                                            </w:div>
                                                                                          </w:divsChild>
                                                                                        </w:div>
                                                                                        <w:div w:id="165748180">
                                                                                          <w:marLeft w:val="0"/>
                                                                                          <w:marRight w:val="0"/>
                                                                                          <w:marTop w:val="0"/>
                                                                                          <w:marBottom w:val="0"/>
                                                                                          <w:divBdr>
                                                                                            <w:top w:val="none" w:sz="0" w:space="0" w:color="auto"/>
                                                                                            <w:left w:val="none" w:sz="0" w:space="0" w:color="auto"/>
                                                                                            <w:bottom w:val="none" w:sz="0" w:space="0" w:color="auto"/>
                                                                                            <w:right w:val="none" w:sz="0" w:space="0" w:color="auto"/>
                                                                                          </w:divBdr>
                                                                                          <w:divsChild>
                                                                                            <w:div w:id="404422659">
                                                                                              <w:marLeft w:val="0"/>
                                                                                              <w:marRight w:val="0"/>
                                                                                              <w:marTop w:val="0"/>
                                                                                              <w:marBottom w:val="0"/>
                                                                                              <w:divBdr>
                                                                                                <w:top w:val="none" w:sz="0" w:space="0" w:color="auto"/>
                                                                                                <w:left w:val="none" w:sz="0" w:space="0" w:color="auto"/>
                                                                                                <w:bottom w:val="none" w:sz="0" w:space="0" w:color="auto"/>
                                                                                                <w:right w:val="none" w:sz="0" w:space="0" w:color="auto"/>
                                                                                              </w:divBdr>
                                                                                            </w:div>
                                                                                          </w:divsChild>
                                                                                        </w:div>
                                                                                        <w:div w:id="1207638886">
                                                                                          <w:marLeft w:val="0"/>
                                                                                          <w:marRight w:val="0"/>
                                                                                          <w:marTop w:val="0"/>
                                                                                          <w:marBottom w:val="0"/>
                                                                                          <w:divBdr>
                                                                                            <w:top w:val="none" w:sz="0" w:space="0" w:color="auto"/>
                                                                                            <w:left w:val="none" w:sz="0" w:space="0" w:color="auto"/>
                                                                                            <w:bottom w:val="none" w:sz="0" w:space="0" w:color="auto"/>
                                                                                            <w:right w:val="none" w:sz="0" w:space="0" w:color="auto"/>
                                                                                          </w:divBdr>
                                                                                          <w:divsChild>
                                                                                            <w:div w:id="1377925864">
                                                                                              <w:marLeft w:val="0"/>
                                                                                              <w:marRight w:val="0"/>
                                                                                              <w:marTop w:val="0"/>
                                                                                              <w:marBottom w:val="0"/>
                                                                                              <w:divBdr>
                                                                                                <w:top w:val="none" w:sz="0" w:space="0" w:color="auto"/>
                                                                                                <w:left w:val="none" w:sz="0" w:space="0" w:color="auto"/>
                                                                                                <w:bottom w:val="none" w:sz="0" w:space="0" w:color="auto"/>
                                                                                                <w:right w:val="none" w:sz="0" w:space="0" w:color="auto"/>
                                                                                              </w:divBdr>
                                                                                            </w:div>
                                                                                          </w:divsChild>
                                                                                        </w:div>
                                                                                        <w:div w:id="1822193826">
                                                                                          <w:marLeft w:val="0"/>
                                                                                          <w:marRight w:val="0"/>
                                                                                          <w:marTop w:val="0"/>
                                                                                          <w:marBottom w:val="0"/>
                                                                                          <w:divBdr>
                                                                                            <w:top w:val="none" w:sz="0" w:space="0" w:color="auto"/>
                                                                                            <w:left w:val="none" w:sz="0" w:space="0" w:color="auto"/>
                                                                                            <w:bottom w:val="none" w:sz="0" w:space="0" w:color="auto"/>
                                                                                            <w:right w:val="none" w:sz="0" w:space="0" w:color="auto"/>
                                                                                          </w:divBdr>
                                                                                          <w:divsChild>
                                                                                            <w:div w:id="506822057">
                                                                                              <w:marLeft w:val="0"/>
                                                                                              <w:marRight w:val="0"/>
                                                                                              <w:marTop w:val="0"/>
                                                                                              <w:marBottom w:val="0"/>
                                                                                              <w:divBdr>
                                                                                                <w:top w:val="none" w:sz="0" w:space="0" w:color="auto"/>
                                                                                                <w:left w:val="none" w:sz="0" w:space="0" w:color="auto"/>
                                                                                                <w:bottom w:val="none" w:sz="0" w:space="0" w:color="auto"/>
                                                                                                <w:right w:val="none" w:sz="0" w:space="0" w:color="auto"/>
                                                                                              </w:divBdr>
                                                                                            </w:div>
                                                                                          </w:divsChild>
                                                                                        </w:div>
                                                                                        <w:div w:id="668293956">
                                                                                          <w:marLeft w:val="0"/>
                                                                                          <w:marRight w:val="0"/>
                                                                                          <w:marTop w:val="0"/>
                                                                                          <w:marBottom w:val="0"/>
                                                                                          <w:divBdr>
                                                                                            <w:top w:val="none" w:sz="0" w:space="0" w:color="auto"/>
                                                                                            <w:left w:val="none" w:sz="0" w:space="0" w:color="auto"/>
                                                                                            <w:bottom w:val="none" w:sz="0" w:space="0" w:color="auto"/>
                                                                                            <w:right w:val="none" w:sz="0" w:space="0" w:color="auto"/>
                                                                                          </w:divBdr>
                                                                                          <w:divsChild>
                                                                                            <w:div w:id="139343683">
                                                                                              <w:marLeft w:val="0"/>
                                                                                              <w:marRight w:val="0"/>
                                                                                              <w:marTop w:val="0"/>
                                                                                              <w:marBottom w:val="0"/>
                                                                                              <w:divBdr>
                                                                                                <w:top w:val="none" w:sz="0" w:space="0" w:color="auto"/>
                                                                                                <w:left w:val="none" w:sz="0" w:space="0" w:color="auto"/>
                                                                                                <w:bottom w:val="none" w:sz="0" w:space="0" w:color="auto"/>
                                                                                                <w:right w:val="none" w:sz="0" w:space="0" w:color="auto"/>
                                                                                              </w:divBdr>
                                                                                            </w:div>
                                                                                          </w:divsChild>
                                                                                        </w:div>
                                                                                        <w:div w:id="1388412215">
                                                                                          <w:marLeft w:val="0"/>
                                                                                          <w:marRight w:val="0"/>
                                                                                          <w:marTop w:val="0"/>
                                                                                          <w:marBottom w:val="0"/>
                                                                                          <w:divBdr>
                                                                                            <w:top w:val="none" w:sz="0" w:space="0" w:color="auto"/>
                                                                                            <w:left w:val="none" w:sz="0" w:space="0" w:color="auto"/>
                                                                                            <w:bottom w:val="none" w:sz="0" w:space="0" w:color="auto"/>
                                                                                            <w:right w:val="none" w:sz="0" w:space="0" w:color="auto"/>
                                                                                          </w:divBdr>
                                                                                          <w:divsChild>
                                                                                            <w:div w:id="1737821941">
                                                                                              <w:marLeft w:val="0"/>
                                                                                              <w:marRight w:val="0"/>
                                                                                              <w:marTop w:val="0"/>
                                                                                              <w:marBottom w:val="0"/>
                                                                                              <w:divBdr>
                                                                                                <w:top w:val="none" w:sz="0" w:space="0" w:color="auto"/>
                                                                                                <w:left w:val="none" w:sz="0" w:space="0" w:color="auto"/>
                                                                                                <w:bottom w:val="none" w:sz="0" w:space="0" w:color="auto"/>
                                                                                                <w:right w:val="none" w:sz="0" w:space="0" w:color="auto"/>
                                                                                              </w:divBdr>
                                                                                            </w:div>
                                                                                          </w:divsChild>
                                                                                        </w:div>
                                                                                        <w:div w:id="1560482171">
                                                                                          <w:marLeft w:val="0"/>
                                                                                          <w:marRight w:val="0"/>
                                                                                          <w:marTop w:val="0"/>
                                                                                          <w:marBottom w:val="0"/>
                                                                                          <w:divBdr>
                                                                                            <w:top w:val="none" w:sz="0" w:space="0" w:color="auto"/>
                                                                                            <w:left w:val="none" w:sz="0" w:space="0" w:color="auto"/>
                                                                                            <w:bottom w:val="none" w:sz="0" w:space="0" w:color="auto"/>
                                                                                            <w:right w:val="none" w:sz="0" w:space="0" w:color="auto"/>
                                                                                          </w:divBdr>
                                                                                          <w:divsChild>
                                                                                            <w:div w:id="1499341695">
                                                                                              <w:marLeft w:val="0"/>
                                                                                              <w:marRight w:val="0"/>
                                                                                              <w:marTop w:val="0"/>
                                                                                              <w:marBottom w:val="0"/>
                                                                                              <w:divBdr>
                                                                                                <w:top w:val="none" w:sz="0" w:space="0" w:color="auto"/>
                                                                                                <w:left w:val="none" w:sz="0" w:space="0" w:color="auto"/>
                                                                                                <w:bottom w:val="none" w:sz="0" w:space="0" w:color="auto"/>
                                                                                                <w:right w:val="none" w:sz="0" w:space="0" w:color="auto"/>
                                                                                              </w:divBdr>
                                                                                            </w:div>
                                                                                          </w:divsChild>
                                                                                        </w:div>
                                                                                        <w:div w:id="1556700325">
                                                                                          <w:marLeft w:val="0"/>
                                                                                          <w:marRight w:val="0"/>
                                                                                          <w:marTop w:val="0"/>
                                                                                          <w:marBottom w:val="0"/>
                                                                                          <w:divBdr>
                                                                                            <w:top w:val="none" w:sz="0" w:space="0" w:color="auto"/>
                                                                                            <w:left w:val="none" w:sz="0" w:space="0" w:color="auto"/>
                                                                                            <w:bottom w:val="none" w:sz="0" w:space="0" w:color="auto"/>
                                                                                            <w:right w:val="none" w:sz="0" w:space="0" w:color="auto"/>
                                                                                          </w:divBdr>
                                                                                          <w:divsChild>
                                                                                            <w:div w:id="737097064">
                                                                                              <w:marLeft w:val="0"/>
                                                                                              <w:marRight w:val="0"/>
                                                                                              <w:marTop w:val="0"/>
                                                                                              <w:marBottom w:val="0"/>
                                                                                              <w:divBdr>
                                                                                                <w:top w:val="none" w:sz="0" w:space="0" w:color="auto"/>
                                                                                                <w:left w:val="none" w:sz="0" w:space="0" w:color="auto"/>
                                                                                                <w:bottom w:val="none" w:sz="0" w:space="0" w:color="auto"/>
                                                                                                <w:right w:val="none" w:sz="0" w:space="0" w:color="auto"/>
                                                                                              </w:divBdr>
                                                                                            </w:div>
                                                                                          </w:divsChild>
                                                                                        </w:div>
                                                                                        <w:div w:id="794755156">
                                                                                          <w:marLeft w:val="0"/>
                                                                                          <w:marRight w:val="0"/>
                                                                                          <w:marTop w:val="0"/>
                                                                                          <w:marBottom w:val="0"/>
                                                                                          <w:divBdr>
                                                                                            <w:top w:val="none" w:sz="0" w:space="0" w:color="auto"/>
                                                                                            <w:left w:val="none" w:sz="0" w:space="0" w:color="auto"/>
                                                                                            <w:bottom w:val="none" w:sz="0" w:space="0" w:color="auto"/>
                                                                                            <w:right w:val="none" w:sz="0" w:space="0" w:color="auto"/>
                                                                                          </w:divBdr>
                                                                                          <w:divsChild>
                                                                                            <w:div w:id="1055159599">
                                                                                              <w:marLeft w:val="0"/>
                                                                                              <w:marRight w:val="0"/>
                                                                                              <w:marTop w:val="0"/>
                                                                                              <w:marBottom w:val="0"/>
                                                                                              <w:divBdr>
                                                                                                <w:top w:val="none" w:sz="0" w:space="0" w:color="auto"/>
                                                                                                <w:left w:val="none" w:sz="0" w:space="0" w:color="auto"/>
                                                                                                <w:bottom w:val="none" w:sz="0" w:space="0" w:color="auto"/>
                                                                                                <w:right w:val="none" w:sz="0" w:space="0" w:color="auto"/>
                                                                                              </w:divBdr>
                                                                                            </w:div>
                                                                                          </w:divsChild>
                                                                                        </w:div>
                                                                                        <w:div w:id="1374112067">
                                                                                          <w:marLeft w:val="0"/>
                                                                                          <w:marRight w:val="0"/>
                                                                                          <w:marTop w:val="0"/>
                                                                                          <w:marBottom w:val="0"/>
                                                                                          <w:divBdr>
                                                                                            <w:top w:val="none" w:sz="0" w:space="0" w:color="auto"/>
                                                                                            <w:left w:val="none" w:sz="0" w:space="0" w:color="auto"/>
                                                                                            <w:bottom w:val="none" w:sz="0" w:space="0" w:color="auto"/>
                                                                                            <w:right w:val="none" w:sz="0" w:space="0" w:color="auto"/>
                                                                                          </w:divBdr>
                                                                                          <w:divsChild>
                                                                                            <w:div w:id="627660818">
                                                                                              <w:marLeft w:val="0"/>
                                                                                              <w:marRight w:val="0"/>
                                                                                              <w:marTop w:val="0"/>
                                                                                              <w:marBottom w:val="0"/>
                                                                                              <w:divBdr>
                                                                                                <w:top w:val="none" w:sz="0" w:space="0" w:color="auto"/>
                                                                                                <w:left w:val="none" w:sz="0" w:space="0" w:color="auto"/>
                                                                                                <w:bottom w:val="none" w:sz="0" w:space="0" w:color="auto"/>
                                                                                                <w:right w:val="none" w:sz="0" w:space="0" w:color="auto"/>
                                                                                              </w:divBdr>
                                                                                            </w:div>
                                                                                          </w:divsChild>
                                                                                        </w:div>
                                                                                        <w:div w:id="1784835458">
                                                                                          <w:marLeft w:val="0"/>
                                                                                          <w:marRight w:val="0"/>
                                                                                          <w:marTop w:val="0"/>
                                                                                          <w:marBottom w:val="0"/>
                                                                                          <w:divBdr>
                                                                                            <w:top w:val="none" w:sz="0" w:space="0" w:color="auto"/>
                                                                                            <w:left w:val="none" w:sz="0" w:space="0" w:color="auto"/>
                                                                                            <w:bottom w:val="none" w:sz="0" w:space="0" w:color="auto"/>
                                                                                            <w:right w:val="none" w:sz="0" w:space="0" w:color="auto"/>
                                                                                          </w:divBdr>
                                                                                          <w:divsChild>
                                                                                            <w:div w:id="1073315681">
                                                                                              <w:marLeft w:val="0"/>
                                                                                              <w:marRight w:val="0"/>
                                                                                              <w:marTop w:val="0"/>
                                                                                              <w:marBottom w:val="0"/>
                                                                                              <w:divBdr>
                                                                                                <w:top w:val="none" w:sz="0" w:space="0" w:color="auto"/>
                                                                                                <w:left w:val="none" w:sz="0" w:space="0" w:color="auto"/>
                                                                                                <w:bottom w:val="none" w:sz="0" w:space="0" w:color="auto"/>
                                                                                                <w:right w:val="none" w:sz="0" w:space="0" w:color="auto"/>
                                                                                              </w:divBdr>
                                                                                            </w:div>
                                                                                          </w:divsChild>
                                                                                        </w:div>
                                                                                        <w:div w:id="256325582">
                                                                                          <w:marLeft w:val="0"/>
                                                                                          <w:marRight w:val="0"/>
                                                                                          <w:marTop w:val="0"/>
                                                                                          <w:marBottom w:val="0"/>
                                                                                          <w:divBdr>
                                                                                            <w:top w:val="none" w:sz="0" w:space="0" w:color="auto"/>
                                                                                            <w:left w:val="none" w:sz="0" w:space="0" w:color="auto"/>
                                                                                            <w:bottom w:val="none" w:sz="0" w:space="0" w:color="auto"/>
                                                                                            <w:right w:val="none" w:sz="0" w:space="0" w:color="auto"/>
                                                                                          </w:divBdr>
                                                                                          <w:divsChild>
                                                                                            <w:div w:id="901133429">
                                                                                              <w:marLeft w:val="0"/>
                                                                                              <w:marRight w:val="0"/>
                                                                                              <w:marTop w:val="0"/>
                                                                                              <w:marBottom w:val="0"/>
                                                                                              <w:divBdr>
                                                                                                <w:top w:val="none" w:sz="0" w:space="0" w:color="auto"/>
                                                                                                <w:left w:val="none" w:sz="0" w:space="0" w:color="auto"/>
                                                                                                <w:bottom w:val="none" w:sz="0" w:space="0" w:color="auto"/>
                                                                                                <w:right w:val="none" w:sz="0" w:space="0" w:color="auto"/>
                                                                                              </w:divBdr>
                                                                                            </w:div>
                                                                                          </w:divsChild>
                                                                                        </w:div>
                                                                                        <w:div w:id="1978872730">
                                                                                          <w:marLeft w:val="0"/>
                                                                                          <w:marRight w:val="0"/>
                                                                                          <w:marTop w:val="0"/>
                                                                                          <w:marBottom w:val="0"/>
                                                                                          <w:divBdr>
                                                                                            <w:top w:val="none" w:sz="0" w:space="0" w:color="auto"/>
                                                                                            <w:left w:val="none" w:sz="0" w:space="0" w:color="auto"/>
                                                                                            <w:bottom w:val="none" w:sz="0" w:space="0" w:color="auto"/>
                                                                                            <w:right w:val="none" w:sz="0" w:space="0" w:color="auto"/>
                                                                                          </w:divBdr>
                                                                                          <w:divsChild>
                                                                                            <w:div w:id="1753115945">
                                                                                              <w:marLeft w:val="0"/>
                                                                                              <w:marRight w:val="0"/>
                                                                                              <w:marTop w:val="0"/>
                                                                                              <w:marBottom w:val="0"/>
                                                                                              <w:divBdr>
                                                                                                <w:top w:val="none" w:sz="0" w:space="0" w:color="auto"/>
                                                                                                <w:left w:val="none" w:sz="0" w:space="0" w:color="auto"/>
                                                                                                <w:bottom w:val="none" w:sz="0" w:space="0" w:color="auto"/>
                                                                                                <w:right w:val="none" w:sz="0" w:space="0" w:color="auto"/>
                                                                                              </w:divBdr>
                                                                                            </w:div>
                                                                                          </w:divsChild>
                                                                                        </w:div>
                                                                                        <w:div w:id="1323897575">
                                                                                          <w:marLeft w:val="0"/>
                                                                                          <w:marRight w:val="0"/>
                                                                                          <w:marTop w:val="0"/>
                                                                                          <w:marBottom w:val="0"/>
                                                                                          <w:divBdr>
                                                                                            <w:top w:val="none" w:sz="0" w:space="0" w:color="auto"/>
                                                                                            <w:left w:val="none" w:sz="0" w:space="0" w:color="auto"/>
                                                                                            <w:bottom w:val="none" w:sz="0" w:space="0" w:color="auto"/>
                                                                                            <w:right w:val="none" w:sz="0" w:space="0" w:color="auto"/>
                                                                                          </w:divBdr>
                                                                                          <w:divsChild>
                                                                                            <w:div w:id="1025789879">
                                                                                              <w:marLeft w:val="0"/>
                                                                                              <w:marRight w:val="0"/>
                                                                                              <w:marTop w:val="0"/>
                                                                                              <w:marBottom w:val="0"/>
                                                                                              <w:divBdr>
                                                                                                <w:top w:val="none" w:sz="0" w:space="0" w:color="auto"/>
                                                                                                <w:left w:val="none" w:sz="0" w:space="0" w:color="auto"/>
                                                                                                <w:bottom w:val="none" w:sz="0" w:space="0" w:color="auto"/>
                                                                                                <w:right w:val="none" w:sz="0" w:space="0" w:color="auto"/>
                                                                                              </w:divBdr>
                                                                                            </w:div>
                                                                                          </w:divsChild>
                                                                                        </w:div>
                                                                                        <w:div w:id="1101335502">
                                                                                          <w:marLeft w:val="0"/>
                                                                                          <w:marRight w:val="0"/>
                                                                                          <w:marTop w:val="0"/>
                                                                                          <w:marBottom w:val="0"/>
                                                                                          <w:divBdr>
                                                                                            <w:top w:val="none" w:sz="0" w:space="0" w:color="auto"/>
                                                                                            <w:left w:val="none" w:sz="0" w:space="0" w:color="auto"/>
                                                                                            <w:bottom w:val="none" w:sz="0" w:space="0" w:color="auto"/>
                                                                                            <w:right w:val="none" w:sz="0" w:space="0" w:color="auto"/>
                                                                                          </w:divBdr>
                                                                                          <w:divsChild>
                                                                                            <w:div w:id="1034385945">
                                                                                              <w:marLeft w:val="0"/>
                                                                                              <w:marRight w:val="0"/>
                                                                                              <w:marTop w:val="0"/>
                                                                                              <w:marBottom w:val="0"/>
                                                                                              <w:divBdr>
                                                                                                <w:top w:val="none" w:sz="0" w:space="0" w:color="auto"/>
                                                                                                <w:left w:val="none" w:sz="0" w:space="0" w:color="auto"/>
                                                                                                <w:bottom w:val="none" w:sz="0" w:space="0" w:color="auto"/>
                                                                                                <w:right w:val="none" w:sz="0" w:space="0" w:color="auto"/>
                                                                                              </w:divBdr>
                                                                                            </w:div>
                                                                                          </w:divsChild>
                                                                                        </w:div>
                                                                                        <w:div w:id="396782900">
                                                                                          <w:marLeft w:val="0"/>
                                                                                          <w:marRight w:val="0"/>
                                                                                          <w:marTop w:val="0"/>
                                                                                          <w:marBottom w:val="0"/>
                                                                                          <w:divBdr>
                                                                                            <w:top w:val="none" w:sz="0" w:space="0" w:color="auto"/>
                                                                                            <w:left w:val="none" w:sz="0" w:space="0" w:color="auto"/>
                                                                                            <w:bottom w:val="none" w:sz="0" w:space="0" w:color="auto"/>
                                                                                            <w:right w:val="none" w:sz="0" w:space="0" w:color="auto"/>
                                                                                          </w:divBdr>
                                                                                          <w:divsChild>
                                                                                            <w:div w:id="1478299756">
                                                                                              <w:marLeft w:val="0"/>
                                                                                              <w:marRight w:val="0"/>
                                                                                              <w:marTop w:val="0"/>
                                                                                              <w:marBottom w:val="0"/>
                                                                                              <w:divBdr>
                                                                                                <w:top w:val="none" w:sz="0" w:space="0" w:color="auto"/>
                                                                                                <w:left w:val="none" w:sz="0" w:space="0" w:color="auto"/>
                                                                                                <w:bottom w:val="none" w:sz="0" w:space="0" w:color="auto"/>
                                                                                                <w:right w:val="none" w:sz="0" w:space="0" w:color="auto"/>
                                                                                              </w:divBdr>
                                                                                            </w:div>
                                                                                          </w:divsChild>
                                                                                        </w:div>
                                                                                        <w:div w:id="1732188454">
                                                                                          <w:marLeft w:val="0"/>
                                                                                          <w:marRight w:val="0"/>
                                                                                          <w:marTop w:val="0"/>
                                                                                          <w:marBottom w:val="0"/>
                                                                                          <w:divBdr>
                                                                                            <w:top w:val="none" w:sz="0" w:space="0" w:color="auto"/>
                                                                                            <w:left w:val="none" w:sz="0" w:space="0" w:color="auto"/>
                                                                                            <w:bottom w:val="none" w:sz="0" w:space="0" w:color="auto"/>
                                                                                            <w:right w:val="none" w:sz="0" w:space="0" w:color="auto"/>
                                                                                          </w:divBdr>
                                                                                          <w:divsChild>
                                                                                            <w:div w:id="147480172">
                                                                                              <w:marLeft w:val="0"/>
                                                                                              <w:marRight w:val="0"/>
                                                                                              <w:marTop w:val="0"/>
                                                                                              <w:marBottom w:val="0"/>
                                                                                              <w:divBdr>
                                                                                                <w:top w:val="none" w:sz="0" w:space="0" w:color="auto"/>
                                                                                                <w:left w:val="none" w:sz="0" w:space="0" w:color="auto"/>
                                                                                                <w:bottom w:val="none" w:sz="0" w:space="0" w:color="auto"/>
                                                                                                <w:right w:val="none" w:sz="0" w:space="0" w:color="auto"/>
                                                                                              </w:divBdr>
                                                                                            </w:div>
                                                                                          </w:divsChild>
                                                                                        </w:div>
                                                                                        <w:div w:id="110563583">
                                                                                          <w:marLeft w:val="0"/>
                                                                                          <w:marRight w:val="0"/>
                                                                                          <w:marTop w:val="0"/>
                                                                                          <w:marBottom w:val="0"/>
                                                                                          <w:divBdr>
                                                                                            <w:top w:val="none" w:sz="0" w:space="0" w:color="auto"/>
                                                                                            <w:left w:val="none" w:sz="0" w:space="0" w:color="auto"/>
                                                                                            <w:bottom w:val="none" w:sz="0" w:space="0" w:color="auto"/>
                                                                                            <w:right w:val="none" w:sz="0" w:space="0" w:color="auto"/>
                                                                                          </w:divBdr>
                                                                                          <w:divsChild>
                                                                                            <w:div w:id="1739400722">
                                                                                              <w:marLeft w:val="0"/>
                                                                                              <w:marRight w:val="0"/>
                                                                                              <w:marTop w:val="0"/>
                                                                                              <w:marBottom w:val="0"/>
                                                                                              <w:divBdr>
                                                                                                <w:top w:val="none" w:sz="0" w:space="0" w:color="auto"/>
                                                                                                <w:left w:val="none" w:sz="0" w:space="0" w:color="auto"/>
                                                                                                <w:bottom w:val="none" w:sz="0" w:space="0" w:color="auto"/>
                                                                                                <w:right w:val="none" w:sz="0" w:space="0" w:color="auto"/>
                                                                                              </w:divBdr>
                                                                                            </w:div>
                                                                                          </w:divsChild>
                                                                                        </w:div>
                                                                                        <w:div w:id="695473017">
                                                                                          <w:marLeft w:val="0"/>
                                                                                          <w:marRight w:val="0"/>
                                                                                          <w:marTop w:val="0"/>
                                                                                          <w:marBottom w:val="0"/>
                                                                                          <w:divBdr>
                                                                                            <w:top w:val="none" w:sz="0" w:space="0" w:color="auto"/>
                                                                                            <w:left w:val="none" w:sz="0" w:space="0" w:color="auto"/>
                                                                                            <w:bottom w:val="none" w:sz="0" w:space="0" w:color="auto"/>
                                                                                            <w:right w:val="none" w:sz="0" w:space="0" w:color="auto"/>
                                                                                          </w:divBdr>
                                                                                          <w:divsChild>
                                                                                            <w:div w:id="198395046">
                                                                                              <w:marLeft w:val="0"/>
                                                                                              <w:marRight w:val="0"/>
                                                                                              <w:marTop w:val="0"/>
                                                                                              <w:marBottom w:val="0"/>
                                                                                              <w:divBdr>
                                                                                                <w:top w:val="none" w:sz="0" w:space="0" w:color="auto"/>
                                                                                                <w:left w:val="none" w:sz="0" w:space="0" w:color="auto"/>
                                                                                                <w:bottom w:val="none" w:sz="0" w:space="0" w:color="auto"/>
                                                                                                <w:right w:val="none" w:sz="0" w:space="0" w:color="auto"/>
                                                                                              </w:divBdr>
                                                                                            </w:div>
                                                                                          </w:divsChild>
                                                                                        </w:div>
                                                                                        <w:div w:id="1202551517">
                                                                                          <w:marLeft w:val="0"/>
                                                                                          <w:marRight w:val="0"/>
                                                                                          <w:marTop w:val="0"/>
                                                                                          <w:marBottom w:val="0"/>
                                                                                          <w:divBdr>
                                                                                            <w:top w:val="none" w:sz="0" w:space="0" w:color="auto"/>
                                                                                            <w:left w:val="none" w:sz="0" w:space="0" w:color="auto"/>
                                                                                            <w:bottom w:val="none" w:sz="0" w:space="0" w:color="auto"/>
                                                                                            <w:right w:val="none" w:sz="0" w:space="0" w:color="auto"/>
                                                                                          </w:divBdr>
                                                                                          <w:divsChild>
                                                                                            <w:div w:id="282078326">
                                                                                              <w:marLeft w:val="0"/>
                                                                                              <w:marRight w:val="0"/>
                                                                                              <w:marTop w:val="0"/>
                                                                                              <w:marBottom w:val="0"/>
                                                                                              <w:divBdr>
                                                                                                <w:top w:val="none" w:sz="0" w:space="0" w:color="auto"/>
                                                                                                <w:left w:val="none" w:sz="0" w:space="0" w:color="auto"/>
                                                                                                <w:bottom w:val="none" w:sz="0" w:space="0" w:color="auto"/>
                                                                                                <w:right w:val="none" w:sz="0" w:space="0" w:color="auto"/>
                                                                                              </w:divBdr>
                                                                                            </w:div>
                                                                                          </w:divsChild>
                                                                                        </w:div>
                                                                                        <w:div w:id="585069467">
                                                                                          <w:marLeft w:val="0"/>
                                                                                          <w:marRight w:val="0"/>
                                                                                          <w:marTop w:val="0"/>
                                                                                          <w:marBottom w:val="0"/>
                                                                                          <w:divBdr>
                                                                                            <w:top w:val="none" w:sz="0" w:space="0" w:color="auto"/>
                                                                                            <w:left w:val="none" w:sz="0" w:space="0" w:color="auto"/>
                                                                                            <w:bottom w:val="none" w:sz="0" w:space="0" w:color="auto"/>
                                                                                            <w:right w:val="none" w:sz="0" w:space="0" w:color="auto"/>
                                                                                          </w:divBdr>
                                                                                          <w:divsChild>
                                                                                            <w:div w:id="667632148">
                                                                                              <w:marLeft w:val="0"/>
                                                                                              <w:marRight w:val="0"/>
                                                                                              <w:marTop w:val="0"/>
                                                                                              <w:marBottom w:val="0"/>
                                                                                              <w:divBdr>
                                                                                                <w:top w:val="none" w:sz="0" w:space="0" w:color="auto"/>
                                                                                                <w:left w:val="none" w:sz="0" w:space="0" w:color="auto"/>
                                                                                                <w:bottom w:val="none" w:sz="0" w:space="0" w:color="auto"/>
                                                                                                <w:right w:val="none" w:sz="0" w:space="0" w:color="auto"/>
                                                                                              </w:divBdr>
                                                                                            </w:div>
                                                                                          </w:divsChild>
                                                                                        </w:div>
                                                                                        <w:div w:id="1059865789">
                                                                                          <w:marLeft w:val="0"/>
                                                                                          <w:marRight w:val="0"/>
                                                                                          <w:marTop w:val="0"/>
                                                                                          <w:marBottom w:val="0"/>
                                                                                          <w:divBdr>
                                                                                            <w:top w:val="none" w:sz="0" w:space="0" w:color="auto"/>
                                                                                            <w:left w:val="none" w:sz="0" w:space="0" w:color="auto"/>
                                                                                            <w:bottom w:val="none" w:sz="0" w:space="0" w:color="auto"/>
                                                                                            <w:right w:val="none" w:sz="0" w:space="0" w:color="auto"/>
                                                                                          </w:divBdr>
                                                                                          <w:divsChild>
                                                                                            <w:div w:id="990601978">
                                                                                              <w:marLeft w:val="0"/>
                                                                                              <w:marRight w:val="0"/>
                                                                                              <w:marTop w:val="0"/>
                                                                                              <w:marBottom w:val="0"/>
                                                                                              <w:divBdr>
                                                                                                <w:top w:val="none" w:sz="0" w:space="0" w:color="auto"/>
                                                                                                <w:left w:val="none" w:sz="0" w:space="0" w:color="auto"/>
                                                                                                <w:bottom w:val="none" w:sz="0" w:space="0" w:color="auto"/>
                                                                                                <w:right w:val="none" w:sz="0" w:space="0" w:color="auto"/>
                                                                                              </w:divBdr>
                                                                                            </w:div>
                                                                                          </w:divsChild>
                                                                                        </w:div>
                                                                                        <w:div w:id="1047145693">
                                                                                          <w:marLeft w:val="0"/>
                                                                                          <w:marRight w:val="0"/>
                                                                                          <w:marTop w:val="0"/>
                                                                                          <w:marBottom w:val="0"/>
                                                                                          <w:divBdr>
                                                                                            <w:top w:val="none" w:sz="0" w:space="0" w:color="auto"/>
                                                                                            <w:left w:val="none" w:sz="0" w:space="0" w:color="auto"/>
                                                                                            <w:bottom w:val="none" w:sz="0" w:space="0" w:color="auto"/>
                                                                                            <w:right w:val="none" w:sz="0" w:space="0" w:color="auto"/>
                                                                                          </w:divBdr>
                                                                                          <w:divsChild>
                                                                                            <w:div w:id="561596503">
                                                                                              <w:marLeft w:val="0"/>
                                                                                              <w:marRight w:val="0"/>
                                                                                              <w:marTop w:val="0"/>
                                                                                              <w:marBottom w:val="0"/>
                                                                                              <w:divBdr>
                                                                                                <w:top w:val="none" w:sz="0" w:space="0" w:color="auto"/>
                                                                                                <w:left w:val="none" w:sz="0" w:space="0" w:color="auto"/>
                                                                                                <w:bottom w:val="none" w:sz="0" w:space="0" w:color="auto"/>
                                                                                                <w:right w:val="none" w:sz="0" w:space="0" w:color="auto"/>
                                                                                              </w:divBdr>
                                                                                            </w:div>
                                                                                          </w:divsChild>
                                                                                        </w:div>
                                                                                        <w:div w:id="2058578258">
                                                                                          <w:marLeft w:val="0"/>
                                                                                          <w:marRight w:val="0"/>
                                                                                          <w:marTop w:val="0"/>
                                                                                          <w:marBottom w:val="0"/>
                                                                                          <w:divBdr>
                                                                                            <w:top w:val="none" w:sz="0" w:space="0" w:color="auto"/>
                                                                                            <w:left w:val="none" w:sz="0" w:space="0" w:color="auto"/>
                                                                                            <w:bottom w:val="none" w:sz="0" w:space="0" w:color="auto"/>
                                                                                            <w:right w:val="none" w:sz="0" w:space="0" w:color="auto"/>
                                                                                          </w:divBdr>
                                                                                          <w:divsChild>
                                                                                            <w:div w:id="803734254">
                                                                                              <w:marLeft w:val="0"/>
                                                                                              <w:marRight w:val="0"/>
                                                                                              <w:marTop w:val="0"/>
                                                                                              <w:marBottom w:val="0"/>
                                                                                              <w:divBdr>
                                                                                                <w:top w:val="none" w:sz="0" w:space="0" w:color="auto"/>
                                                                                                <w:left w:val="none" w:sz="0" w:space="0" w:color="auto"/>
                                                                                                <w:bottom w:val="none" w:sz="0" w:space="0" w:color="auto"/>
                                                                                                <w:right w:val="none" w:sz="0" w:space="0" w:color="auto"/>
                                                                                              </w:divBdr>
                                                                                            </w:div>
                                                                                          </w:divsChild>
                                                                                        </w:div>
                                                                                        <w:div w:id="1535078129">
                                                                                          <w:marLeft w:val="0"/>
                                                                                          <w:marRight w:val="0"/>
                                                                                          <w:marTop w:val="0"/>
                                                                                          <w:marBottom w:val="0"/>
                                                                                          <w:divBdr>
                                                                                            <w:top w:val="none" w:sz="0" w:space="0" w:color="auto"/>
                                                                                            <w:left w:val="none" w:sz="0" w:space="0" w:color="auto"/>
                                                                                            <w:bottom w:val="none" w:sz="0" w:space="0" w:color="auto"/>
                                                                                            <w:right w:val="none" w:sz="0" w:space="0" w:color="auto"/>
                                                                                          </w:divBdr>
                                                                                          <w:divsChild>
                                                                                            <w:div w:id="685405328">
                                                                                              <w:marLeft w:val="0"/>
                                                                                              <w:marRight w:val="0"/>
                                                                                              <w:marTop w:val="0"/>
                                                                                              <w:marBottom w:val="0"/>
                                                                                              <w:divBdr>
                                                                                                <w:top w:val="none" w:sz="0" w:space="0" w:color="auto"/>
                                                                                                <w:left w:val="none" w:sz="0" w:space="0" w:color="auto"/>
                                                                                                <w:bottom w:val="none" w:sz="0" w:space="0" w:color="auto"/>
                                                                                                <w:right w:val="none" w:sz="0" w:space="0" w:color="auto"/>
                                                                                              </w:divBdr>
                                                                                            </w:div>
                                                                                          </w:divsChild>
                                                                                        </w:div>
                                                                                        <w:div w:id="2073381154">
                                                                                          <w:marLeft w:val="0"/>
                                                                                          <w:marRight w:val="0"/>
                                                                                          <w:marTop w:val="0"/>
                                                                                          <w:marBottom w:val="0"/>
                                                                                          <w:divBdr>
                                                                                            <w:top w:val="none" w:sz="0" w:space="0" w:color="auto"/>
                                                                                            <w:left w:val="none" w:sz="0" w:space="0" w:color="auto"/>
                                                                                            <w:bottom w:val="none" w:sz="0" w:space="0" w:color="auto"/>
                                                                                            <w:right w:val="none" w:sz="0" w:space="0" w:color="auto"/>
                                                                                          </w:divBdr>
                                                                                          <w:divsChild>
                                                                                            <w:div w:id="850997007">
                                                                                              <w:marLeft w:val="0"/>
                                                                                              <w:marRight w:val="0"/>
                                                                                              <w:marTop w:val="0"/>
                                                                                              <w:marBottom w:val="0"/>
                                                                                              <w:divBdr>
                                                                                                <w:top w:val="none" w:sz="0" w:space="0" w:color="auto"/>
                                                                                                <w:left w:val="none" w:sz="0" w:space="0" w:color="auto"/>
                                                                                                <w:bottom w:val="none" w:sz="0" w:space="0" w:color="auto"/>
                                                                                                <w:right w:val="none" w:sz="0" w:space="0" w:color="auto"/>
                                                                                              </w:divBdr>
                                                                                            </w:div>
                                                                                          </w:divsChild>
                                                                                        </w:div>
                                                                                        <w:div w:id="10037688">
                                                                                          <w:marLeft w:val="0"/>
                                                                                          <w:marRight w:val="0"/>
                                                                                          <w:marTop w:val="0"/>
                                                                                          <w:marBottom w:val="0"/>
                                                                                          <w:divBdr>
                                                                                            <w:top w:val="none" w:sz="0" w:space="0" w:color="auto"/>
                                                                                            <w:left w:val="none" w:sz="0" w:space="0" w:color="auto"/>
                                                                                            <w:bottom w:val="none" w:sz="0" w:space="0" w:color="auto"/>
                                                                                            <w:right w:val="none" w:sz="0" w:space="0" w:color="auto"/>
                                                                                          </w:divBdr>
                                                                                          <w:divsChild>
                                                                                            <w:div w:id="1005596088">
                                                                                              <w:marLeft w:val="0"/>
                                                                                              <w:marRight w:val="0"/>
                                                                                              <w:marTop w:val="0"/>
                                                                                              <w:marBottom w:val="0"/>
                                                                                              <w:divBdr>
                                                                                                <w:top w:val="none" w:sz="0" w:space="0" w:color="auto"/>
                                                                                                <w:left w:val="none" w:sz="0" w:space="0" w:color="auto"/>
                                                                                                <w:bottom w:val="none" w:sz="0" w:space="0" w:color="auto"/>
                                                                                                <w:right w:val="none" w:sz="0" w:space="0" w:color="auto"/>
                                                                                              </w:divBdr>
                                                                                            </w:div>
                                                                                          </w:divsChild>
                                                                                        </w:div>
                                                                                        <w:div w:id="1273975020">
                                                                                          <w:marLeft w:val="0"/>
                                                                                          <w:marRight w:val="0"/>
                                                                                          <w:marTop w:val="0"/>
                                                                                          <w:marBottom w:val="0"/>
                                                                                          <w:divBdr>
                                                                                            <w:top w:val="none" w:sz="0" w:space="0" w:color="auto"/>
                                                                                            <w:left w:val="none" w:sz="0" w:space="0" w:color="auto"/>
                                                                                            <w:bottom w:val="none" w:sz="0" w:space="0" w:color="auto"/>
                                                                                            <w:right w:val="none" w:sz="0" w:space="0" w:color="auto"/>
                                                                                          </w:divBdr>
                                                                                          <w:divsChild>
                                                                                            <w:div w:id="2096852034">
                                                                                              <w:marLeft w:val="0"/>
                                                                                              <w:marRight w:val="0"/>
                                                                                              <w:marTop w:val="0"/>
                                                                                              <w:marBottom w:val="0"/>
                                                                                              <w:divBdr>
                                                                                                <w:top w:val="none" w:sz="0" w:space="0" w:color="auto"/>
                                                                                                <w:left w:val="none" w:sz="0" w:space="0" w:color="auto"/>
                                                                                                <w:bottom w:val="none" w:sz="0" w:space="0" w:color="auto"/>
                                                                                                <w:right w:val="none" w:sz="0" w:space="0" w:color="auto"/>
                                                                                              </w:divBdr>
                                                                                            </w:div>
                                                                                          </w:divsChild>
                                                                                        </w:div>
                                                                                        <w:div w:id="927352686">
                                                                                          <w:marLeft w:val="0"/>
                                                                                          <w:marRight w:val="0"/>
                                                                                          <w:marTop w:val="0"/>
                                                                                          <w:marBottom w:val="0"/>
                                                                                          <w:divBdr>
                                                                                            <w:top w:val="none" w:sz="0" w:space="0" w:color="auto"/>
                                                                                            <w:left w:val="none" w:sz="0" w:space="0" w:color="auto"/>
                                                                                            <w:bottom w:val="none" w:sz="0" w:space="0" w:color="auto"/>
                                                                                            <w:right w:val="none" w:sz="0" w:space="0" w:color="auto"/>
                                                                                          </w:divBdr>
                                                                                          <w:divsChild>
                                                                                            <w:div w:id="14618777">
                                                                                              <w:marLeft w:val="0"/>
                                                                                              <w:marRight w:val="0"/>
                                                                                              <w:marTop w:val="0"/>
                                                                                              <w:marBottom w:val="0"/>
                                                                                              <w:divBdr>
                                                                                                <w:top w:val="none" w:sz="0" w:space="0" w:color="auto"/>
                                                                                                <w:left w:val="none" w:sz="0" w:space="0" w:color="auto"/>
                                                                                                <w:bottom w:val="none" w:sz="0" w:space="0" w:color="auto"/>
                                                                                                <w:right w:val="none" w:sz="0" w:space="0" w:color="auto"/>
                                                                                              </w:divBdr>
                                                                                            </w:div>
                                                                                          </w:divsChild>
                                                                                        </w:div>
                                                                                        <w:div w:id="358362257">
                                                                                          <w:marLeft w:val="0"/>
                                                                                          <w:marRight w:val="0"/>
                                                                                          <w:marTop w:val="0"/>
                                                                                          <w:marBottom w:val="0"/>
                                                                                          <w:divBdr>
                                                                                            <w:top w:val="none" w:sz="0" w:space="0" w:color="auto"/>
                                                                                            <w:left w:val="none" w:sz="0" w:space="0" w:color="auto"/>
                                                                                            <w:bottom w:val="none" w:sz="0" w:space="0" w:color="auto"/>
                                                                                            <w:right w:val="none" w:sz="0" w:space="0" w:color="auto"/>
                                                                                          </w:divBdr>
                                                                                          <w:divsChild>
                                                                                            <w:div w:id="1770158015">
                                                                                              <w:marLeft w:val="0"/>
                                                                                              <w:marRight w:val="0"/>
                                                                                              <w:marTop w:val="0"/>
                                                                                              <w:marBottom w:val="0"/>
                                                                                              <w:divBdr>
                                                                                                <w:top w:val="none" w:sz="0" w:space="0" w:color="auto"/>
                                                                                                <w:left w:val="none" w:sz="0" w:space="0" w:color="auto"/>
                                                                                                <w:bottom w:val="none" w:sz="0" w:space="0" w:color="auto"/>
                                                                                                <w:right w:val="none" w:sz="0" w:space="0" w:color="auto"/>
                                                                                              </w:divBdr>
                                                                                            </w:div>
                                                                                          </w:divsChild>
                                                                                        </w:div>
                                                                                        <w:div w:id="2039548173">
                                                                                          <w:marLeft w:val="0"/>
                                                                                          <w:marRight w:val="0"/>
                                                                                          <w:marTop w:val="0"/>
                                                                                          <w:marBottom w:val="0"/>
                                                                                          <w:divBdr>
                                                                                            <w:top w:val="none" w:sz="0" w:space="0" w:color="auto"/>
                                                                                            <w:left w:val="none" w:sz="0" w:space="0" w:color="auto"/>
                                                                                            <w:bottom w:val="none" w:sz="0" w:space="0" w:color="auto"/>
                                                                                            <w:right w:val="none" w:sz="0" w:space="0" w:color="auto"/>
                                                                                          </w:divBdr>
                                                                                          <w:divsChild>
                                                                                            <w:div w:id="1303731049">
                                                                                              <w:marLeft w:val="0"/>
                                                                                              <w:marRight w:val="0"/>
                                                                                              <w:marTop w:val="0"/>
                                                                                              <w:marBottom w:val="0"/>
                                                                                              <w:divBdr>
                                                                                                <w:top w:val="none" w:sz="0" w:space="0" w:color="auto"/>
                                                                                                <w:left w:val="none" w:sz="0" w:space="0" w:color="auto"/>
                                                                                                <w:bottom w:val="none" w:sz="0" w:space="0" w:color="auto"/>
                                                                                                <w:right w:val="none" w:sz="0" w:space="0" w:color="auto"/>
                                                                                              </w:divBdr>
                                                                                            </w:div>
                                                                                          </w:divsChild>
                                                                                        </w:div>
                                                                                        <w:div w:id="73405681">
                                                                                          <w:marLeft w:val="0"/>
                                                                                          <w:marRight w:val="0"/>
                                                                                          <w:marTop w:val="0"/>
                                                                                          <w:marBottom w:val="0"/>
                                                                                          <w:divBdr>
                                                                                            <w:top w:val="none" w:sz="0" w:space="0" w:color="auto"/>
                                                                                            <w:left w:val="none" w:sz="0" w:space="0" w:color="auto"/>
                                                                                            <w:bottom w:val="none" w:sz="0" w:space="0" w:color="auto"/>
                                                                                            <w:right w:val="none" w:sz="0" w:space="0" w:color="auto"/>
                                                                                          </w:divBdr>
                                                                                          <w:divsChild>
                                                                                            <w:div w:id="1371372903">
                                                                                              <w:marLeft w:val="0"/>
                                                                                              <w:marRight w:val="0"/>
                                                                                              <w:marTop w:val="0"/>
                                                                                              <w:marBottom w:val="0"/>
                                                                                              <w:divBdr>
                                                                                                <w:top w:val="none" w:sz="0" w:space="0" w:color="auto"/>
                                                                                                <w:left w:val="none" w:sz="0" w:space="0" w:color="auto"/>
                                                                                                <w:bottom w:val="none" w:sz="0" w:space="0" w:color="auto"/>
                                                                                                <w:right w:val="none" w:sz="0" w:space="0" w:color="auto"/>
                                                                                              </w:divBdr>
                                                                                            </w:div>
                                                                                          </w:divsChild>
                                                                                        </w:div>
                                                                                        <w:div w:id="1155803188">
                                                                                          <w:marLeft w:val="0"/>
                                                                                          <w:marRight w:val="0"/>
                                                                                          <w:marTop w:val="0"/>
                                                                                          <w:marBottom w:val="0"/>
                                                                                          <w:divBdr>
                                                                                            <w:top w:val="none" w:sz="0" w:space="0" w:color="auto"/>
                                                                                            <w:left w:val="none" w:sz="0" w:space="0" w:color="auto"/>
                                                                                            <w:bottom w:val="none" w:sz="0" w:space="0" w:color="auto"/>
                                                                                            <w:right w:val="none" w:sz="0" w:space="0" w:color="auto"/>
                                                                                          </w:divBdr>
                                                                                          <w:divsChild>
                                                                                            <w:div w:id="1884518480">
                                                                                              <w:marLeft w:val="0"/>
                                                                                              <w:marRight w:val="0"/>
                                                                                              <w:marTop w:val="0"/>
                                                                                              <w:marBottom w:val="0"/>
                                                                                              <w:divBdr>
                                                                                                <w:top w:val="none" w:sz="0" w:space="0" w:color="auto"/>
                                                                                                <w:left w:val="none" w:sz="0" w:space="0" w:color="auto"/>
                                                                                                <w:bottom w:val="none" w:sz="0" w:space="0" w:color="auto"/>
                                                                                                <w:right w:val="none" w:sz="0" w:space="0" w:color="auto"/>
                                                                                              </w:divBdr>
                                                                                            </w:div>
                                                                                          </w:divsChild>
                                                                                        </w:div>
                                                                                        <w:div w:id="1392121308">
                                                                                          <w:marLeft w:val="0"/>
                                                                                          <w:marRight w:val="0"/>
                                                                                          <w:marTop w:val="0"/>
                                                                                          <w:marBottom w:val="0"/>
                                                                                          <w:divBdr>
                                                                                            <w:top w:val="none" w:sz="0" w:space="0" w:color="auto"/>
                                                                                            <w:left w:val="none" w:sz="0" w:space="0" w:color="auto"/>
                                                                                            <w:bottom w:val="none" w:sz="0" w:space="0" w:color="auto"/>
                                                                                            <w:right w:val="none" w:sz="0" w:space="0" w:color="auto"/>
                                                                                          </w:divBdr>
                                                                                          <w:divsChild>
                                                                                            <w:div w:id="1496915926">
                                                                                              <w:marLeft w:val="0"/>
                                                                                              <w:marRight w:val="0"/>
                                                                                              <w:marTop w:val="0"/>
                                                                                              <w:marBottom w:val="0"/>
                                                                                              <w:divBdr>
                                                                                                <w:top w:val="none" w:sz="0" w:space="0" w:color="auto"/>
                                                                                                <w:left w:val="none" w:sz="0" w:space="0" w:color="auto"/>
                                                                                                <w:bottom w:val="none" w:sz="0" w:space="0" w:color="auto"/>
                                                                                                <w:right w:val="none" w:sz="0" w:space="0" w:color="auto"/>
                                                                                              </w:divBdr>
                                                                                            </w:div>
                                                                                          </w:divsChild>
                                                                                        </w:div>
                                                                                        <w:div w:id="2025285564">
                                                                                          <w:marLeft w:val="0"/>
                                                                                          <w:marRight w:val="0"/>
                                                                                          <w:marTop w:val="0"/>
                                                                                          <w:marBottom w:val="0"/>
                                                                                          <w:divBdr>
                                                                                            <w:top w:val="none" w:sz="0" w:space="0" w:color="auto"/>
                                                                                            <w:left w:val="none" w:sz="0" w:space="0" w:color="auto"/>
                                                                                            <w:bottom w:val="none" w:sz="0" w:space="0" w:color="auto"/>
                                                                                            <w:right w:val="none" w:sz="0" w:space="0" w:color="auto"/>
                                                                                          </w:divBdr>
                                                                                          <w:divsChild>
                                                                                            <w:div w:id="901790223">
                                                                                              <w:marLeft w:val="0"/>
                                                                                              <w:marRight w:val="0"/>
                                                                                              <w:marTop w:val="0"/>
                                                                                              <w:marBottom w:val="0"/>
                                                                                              <w:divBdr>
                                                                                                <w:top w:val="none" w:sz="0" w:space="0" w:color="auto"/>
                                                                                                <w:left w:val="none" w:sz="0" w:space="0" w:color="auto"/>
                                                                                                <w:bottom w:val="none" w:sz="0" w:space="0" w:color="auto"/>
                                                                                                <w:right w:val="none" w:sz="0" w:space="0" w:color="auto"/>
                                                                                              </w:divBdr>
                                                                                            </w:div>
                                                                                          </w:divsChild>
                                                                                        </w:div>
                                                                                        <w:div w:id="1811704779">
                                                                                          <w:marLeft w:val="0"/>
                                                                                          <w:marRight w:val="0"/>
                                                                                          <w:marTop w:val="0"/>
                                                                                          <w:marBottom w:val="0"/>
                                                                                          <w:divBdr>
                                                                                            <w:top w:val="none" w:sz="0" w:space="0" w:color="auto"/>
                                                                                            <w:left w:val="none" w:sz="0" w:space="0" w:color="auto"/>
                                                                                            <w:bottom w:val="none" w:sz="0" w:space="0" w:color="auto"/>
                                                                                            <w:right w:val="none" w:sz="0" w:space="0" w:color="auto"/>
                                                                                          </w:divBdr>
                                                                                          <w:divsChild>
                                                                                            <w:div w:id="878131120">
                                                                                              <w:marLeft w:val="0"/>
                                                                                              <w:marRight w:val="0"/>
                                                                                              <w:marTop w:val="0"/>
                                                                                              <w:marBottom w:val="0"/>
                                                                                              <w:divBdr>
                                                                                                <w:top w:val="none" w:sz="0" w:space="0" w:color="auto"/>
                                                                                                <w:left w:val="none" w:sz="0" w:space="0" w:color="auto"/>
                                                                                                <w:bottom w:val="none" w:sz="0" w:space="0" w:color="auto"/>
                                                                                                <w:right w:val="none" w:sz="0" w:space="0" w:color="auto"/>
                                                                                              </w:divBdr>
                                                                                            </w:div>
                                                                                          </w:divsChild>
                                                                                        </w:div>
                                                                                        <w:div w:id="807864878">
                                                                                          <w:marLeft w:val="0"/>
                                                                                          <w:marRight w:val="0"/>
                                                                                          <w:marTop w:val="0"/>
                                                                                          <w:marBottom w:val="0"/>
                                                                                          <w:divBdr>
                                                                                            <w:top w:val="none" w:sz="0" w:space="0" w:color="auto"/>
                                                                                            <w:left w:val="none" w:sz="0" w:space="0" w:color="auto"/>
                                                                                            <w:bottom w:val="none" w:sz="0" w:space="0" w:color="auto"/>
                                                                                            <w:right w:val="none" w:sz="0" w:space="0" w:color="auto"/>
                                                                                          </w:divBdr>
                                                                                          <w:divsChild>
                                                                                            <w:div w:id="1745420309">
                                                                                              <w:marLeft w:val="0"/>
                                                                                              <w:marRight w:val="0"/>
                                                                                              <w:marTop w:val="0"/>
                                                                                              <w:marBottom w:val="0"/>
                                                                                              <w:divBdr>
                                                                                                <w:top w:val="none" w:sz="0" w:space="0" w:color="auto"/>
                                                                                                <w:left w:val="none" w:sz="0" w:space="0" w:color="auto"/>
                                                                                                <w:bottom w:val="none" w:sz="0" w:space="0" w:color="auto"/>
                                                                                                <w:right w:val="none" w:sz="0" w:space="0" w:color="auto"/>
                                                                                              </w:divBdr>
                                                                                            </w:div>
                                                                                          </w:divsChild>
                                                                                        </w:div>
                                                                                        <w:div w:id="2108308922">
                                                                                          <w:marLeft w:val="0"/>
                                                                                          <w:marRight w:val="0"/>
                                                                                          <w:marTop w:val="0"/>
                                                                                          <w:marBottom w:val="0"/>
                                                                                          <w:divBdr>
                                                                                            <w:top w:val="none" w:sz="0" w:space="0" w:color="auto"/>
                                                                                            <w:left w:val="none" w:sz="0" w:space="0" w:color="auto"/>
                                                                                            <w:bottom w:val="none" w:sz="0" w:space="0" w:color="auto"/>
                                                                                            <w:right w:val="none" w:sz="0" w:space="0" w:color="auto"/>
                                                                                          </w:divBdr>
                                                                                          <w:divsChild>
                                                                                            <w:div w:id="354844017">
                                                                                              <w:marLeft w:val="0"/>
                                                                                              <w:marRight w:val="0"/>
                                                                                              <w:marTop w:val="0"/>
                                                                                              <w:marBottom w:val="0"/>
                                                                                              <w:divBdr>
                                                                                                <w:top w:val="none" w:sz="0" w:space="0" w:color="auto"/>
                                                                                                <w:left w:val="none" w:sz="0" w:space="0" w:color="auto"/>
                                                                                                <w:bottom w:val="none" w:sz="0" w:space="0" w:color="auto"/>
                                                                                                <w:right w:val="none" w:sz="0" w:space="0" w:color="auto"/>
                                                                                              </w:divBdr>
                                                                                            </w:div>
                                                                                          </w:divsChild>
                                                                                        </w:div>
                                                                                        <w:div w:id="1491410811">
                                                                                          <w:marLeft w:val="0"/>
                                                                                          <w:marRight w:val="0"/>
                                                                                          <w:marTop w:val="0"/>
                                                                                          <w:marBottom w:val="0"/>
                                                                                          <w:divBdr>
                                                                                            <w:top w:val="none" w:sz="0" w:space="0" w:color="auto"/>
                                                                                            <w:left w:val="none" w:sz="0" w:space="0" w:color="auto"/>
                                                                                            <w:bottom w:val="none" w:sz="0" w:space="0" w:color="auto"/>
                                                                                            <w:right w:val="none" w:sz="0" w:space="0" w:color="auto"/>
                                                                                          </w:divBdr>
                                                                                          <w:divsChild>
                                                                                            <w:div w:id="289214914">
                                                                                              <w:marLeft w:val="0"/>
                                                                                              <w:marRight w:val="0"/>
                                                                                              <w:marTop w:val="0"/>
                                                                                              <w:marBottom w:val="0"/>
                                                                                              <w:divBdr>
                                                                                                <w:top w:val="none" w:sz="0" w:space="0" w:color="auto"/>
                                                                                                <w:left w:val="none" w:sz="0" w:space="0" w:color="auto"/>
                                                                                                <w:bottom w:val="none" w:sz="0" w:space="0" w:color="auto"/>
                                                                                                <w:right w:val="none" w:sz="0" w:space="0" w:color="auto"/>
                                                                                              </w:divBdr>
                                                                                            </w:div>
                                                                                          </w:divsChild>
                                                                                        </w:div>
                                                                                        <w:div w:id="1593008138">
                                                                                          <w:marLeft w:val="0"/>
                                                                                          <w:marRight w:val="0"/>
                                                                                          <w:marTop w:val="0"/>
                                                                                          <w:marBottom w:val="0"/>
                                                                                          <w:divBdr>
                                                                                            <w:top w:val="none" w:sz="0" w:space="0" w:color="auto"/>
                                                                                            <w:left w:val="none" w:sz="0" w:space="0" w:color="auto"/>
                                                                                            <w:bottom w:val="none" w:sz="0" w:space="0" w:color="auto"/>
                                                                                            <w:right w:val="none" w:sz="0" w:space="0" w:color="auto"/>
                                                                                          </w:divBdr>
                                                                                          <w:divsChild>
                                                                                            <w:div w:id="1070931249">
                                                                                              <w:marLeft w:val="0"/>
                                                                                              <w:marRight w:val="0"/>
                                                                                              <w:marTop w:val="0"/>
                                                                                              <w:marBottom w:val="0"/>
                                                                                              <w:divBdr>
                                                                                                <w:top w:val="none" w:sz="0" w:space="0" w:color="auto"/>
                                                                                                <w:left w:val="none" w:sz="0" w:space="0" w:color="auto"/>
                                                                                                <w:bottom w:val="none" w:sz="0" w:space="0" w:color="auto"/>
                                                                                                <w:right w:val="none" w:sz="0" w:space="0" w:color="auto"/>
                                                                                              </w:divBdr>
                                                                                            </w:div>
                                                                                          </w:divsChild>
                                                                                        </w:div>
                                                                                        <w:div w:id="126433430">
                                                                                          <w:marLeft w:val="0"/>
                                                                                          <w:marRight w:val="0"/>
                                                                                          <w:marTop w:val="0"/>
                                                                                          <w:marBottom w:val="0"/>
                                                                                          <w:divBdr>
                                                                                            <w:top w:val="none" w:sz="0" w:space="0" w:color="auto"/>
                                                                                            <w:left w:val="none" w:sz="0" w:space="0" w:color="auto"/>
                                                                                            <w:bottom w:val="none" w:sz="0" w:space="0" w:color="auto"/>
                                                                                            <w:right w:val="none" w:sz="0" w:space="0" w:color="auto"/>
                                                                                          </w:divBdr>
                                                                                          <w:divsChild>
                                                                                            <w:div w:id="316687014">
                                                                                              <w:marLeft w:val="0"/>
                                                                                              <w:marRight w:val="0"/>
                                                                                              <w:marTop w:val="0"/>
                                                                                              <w:marBottom w:val="0"/>
                                                                                              <w:divBdr>
                                                                                                <w:top w:val="none" w:sz="0" w:space="0" w:color="auto"/>
                                                                                                <w:left w:val="none" w:sz="0" w:space="0" w:color="auto"/>
                                                                                                <w:bottom w:val="none" w:sz="0" w:space="0" w:color="auto"/>
                                                                                                <w:right w:val="none" w:sz="0" w:space="0" w:color="auto"/>
                                                                                              </w:divBdr>
                                                                                            </w:div>
                                                                                          </w:divsChild>
                                                                                        </w:div>
                                                                                        <w:div w:id="1016811381">
                                                                                          <w:marLeft w:val="0"/>
                                                                                          <w:marRight w:val="0"/>
                                                                                          <w:marTop w:val="0"/>
                                                                                          <w:marBottom w:val="0"/>
                                                                                          <w:divBdr>
                                                                                            <w:top w:val="none" w:sz="0" w:space="0" w:color="auto"/>
                                                                                            <w:left w:val="none" w:sz="0" w:space="0" w:color="auto"/>
                                                                                            <w:bottom w:val="none" w:sz="0" w:space="0" w:color="auto"/>
                                                                                            <w:right w:val="none" w:sz="0" w:space="0" w:color="auto"/>
                                                                                          </w:divBdr>
                                                                                          <w:divsChild>
                                                                                            <w:div w:id="1577979289">
                                                                                              <w:marLeft w:val="0"/>
                                                                                              <w:marRight w:val="0"/>
                                                                                              <w:marTop w:val="0"/>
                                                                                              <w:marBottom w:val="0"/>
                                                                                              <w:divBdr>
                                                                                                <w:top w:val="none" w:sz="0" w:space="0" w:color="auto"/>
                                                                                                <w:left w:val="none" w:sz="0" w:space="0" w:color="auto"/>
                                                                                                <w:bottom w:val="none" w:sz="0" w:space="0" w:color="auto"/>
                                                                                                <w:right w:val="none" w:sz="0" w:space="0" w:color="auto"/>
                                                                                              </w:divBdr>
                                                                                            </w:div>
                                                                                          </w:divsChild>
                                                                                        </w:div>
                                                                                        <w:div w:id="1537237571">
                                                                                          <w:marLeft w:val="0"/>
                                                                                          <w:marRight w:val="0"/>
                                                                                          <w:marTop w:val="0"/>
                                                                                          <w:marBottom w:val="0"/>
                                                                                          <w:divBdr>
                                                                                            <w:top w:val="none" w:sz="0" w:space="0" w:color="auto"/>
                                                                                            <w:left w:val="none" w:sz="0" w:space="0" w:color="auto"/>
                                                                                            <w:bottom w:val="none" w:sz="0" w:space="0" w:color="auto"/>
                                                                                            <w:right w:val="none" w:sz="0" w:space="0" w:color="auto"/>
                                                                                          </w:divBdr>
                                                                                          <w:divsChild>
                                                                                            <w:div w:id="1223563485">
                                                                                              <w:marLeft w:val="0"/>
                                                                                              <w:marRight w:val="0"/>
                                                                                              <w:marTop w:val="0"/>
                                                                                              <w:marBottom w:val="0"/>
                                                                                              <w:divBdr>
                                                                                                <w:top w:val="none" w:sz="0" w:space="0" w:color="auto"/>
                                                                                                <w:left w:val="none" w:sz="0" w:space="0" w:color="auto"/>
                                                                                                <w:bottom w:val="none" w:sz="0" w:space="0" w:color="auto"/>
                                                                                                <w:right w:val="none" w:sz="0" w:space="0" w:color="auto"/>
                                                                                              </w:divBdr>
                                                                                            </w:div>
                                                                                          </w:divsChild>
                                                                                        </w:div>
                                                                                        <w:div w:id="42367937">
                                                                                          <w:marLeft w:val="0"/>
                                                                                          <w:marRight w:val="0"/>
                                                                                          <w:marTop w:val="0"/>
                                                                                          <w:marBottom w:val="0"/>
                                                                                          <w:divBdr>
                                                                                            <w:top w:val="none" w:sz="0" w:space="0" w:color="auto"/>
                                                                                            <w:left w:val="none" w:sz="0" w:space="0" w:color="auto"/>
                                                                                            <w:bottom w:val="none" w:sz="0" w:space="0" w:color="auto"/>
                                                                                            <w:right w:val="none" w:sz="0" w:space="0" w:color="auto"/>
                                                                                          </w:divBdr>
                                                                                          <w:divsChild>
                                                                                            <w:div w:id="1160970443">
                                                                                              <w:marLeft w:val="0"/>
                                                                                              <w:marRight w:val="0"/>
                                                                                              <w:marTop w:val="0"/>
                                                                                              <w:marBottom w:val="0"/>
                                                                                              <w:divBdr>
                                                                                                <w:top w:val="none" w:sz="0" w:space="0" w:color="auto"/>
                                                                                                <w:left w:val="none" w:sz="0" w:space="0" w:color="auto"/>
                                                                                                <w:bottom w:val="none" w:sz="0" w:space="0" w:color="auto"/>
                                                                                                <w:right w:val="none" w:sz="0" w:space="0" w:color="auto"/>
                                                                                              </w:divBdr>
                                                                                            </w:div>
                                                                                          </w:divsChild>
                                                                                        </w:div>
                                                                                        <w:div w:id="947272430">
                                                                                          <w:marLeft w:val="0"/>
                                                                                          <w:marRight w:val="0"/>
                                                                                          <w:marTop w:val="0"/>
                                                                                          <w:marBottom w:val="0"/>
                                                                                          <w:divBdr>
                                                                                            <w:top w:val="none" w:sz="0" w:space="0" w:color="auto"/>
                                                                                            <w:left w:val="none" w:sz="0" w:space="0" w:color="auto"/>
                                                                                            <w:bottom w:val="none" w:sz="0" w:space="0" w:color="auto"/>
                                                                                            <w:right w:val="none" w:sz="0" w:space="0" w:color="auto"/>
                                                                                          </w:divBdr>
                                                                                          <w:divsChild>
                                                                                            <w:div w:id="1417628338">
                                                                                              <w:marLeft w:val="0"/>
                                                                                              <w:marRight w:val="0"/>
                                                                                              <w:marTop w:val="0"/>
                                                                                              <w:marBottom w:val="0"/>
                                                                                              <w:divBdr>
                                                                                                <w:top w:val="none" w:sz="0" w:space="0" w:color="auto"/>
                                                                                                <w:left w:val="none" w:sz="0" w:space="0" w:color="auto"/>
                                                                                                <w:bottom w:val="none" w:sz="0" w:space="0" w:color="auto"/>
                                                                                                <w:right w:val="none" w:sz="0" w:space="0" w:color="auto"/>
                                                                                              </w:divBdr>
                                                                                            </w:div>
                                                                                          </w:divsChild>
                                                                                        </w:div>
                                                                                        <w:div w:id="2058770748">
                                                                                          <w:marLeft w:val="0"/>
                                                                                          <w:marRight w:val="0"/>
                                                                                          <w:marTop w:val="0"/>
                                                                                          <w:marBottom w:val="0"/>
                                                                                          <w:divBdr>
                                                                                            <w:top w:val="none" w:sz="0" w:space="0" w:color="auto"/>
                                                                                            <w:left w:val="none" w:sz="0" w:space="0" w:color="auto"/>
                                                                                            <w:bottom w:val="none" w:sz="0" w:space="0" w:color="auto"/>
                                                                                            <w:right w:val="none" w:sz="0" w:space="0" w:color="auto"/>
                                                                                          </w:divBdr>
                                                                                          <w:divsChild>
                                                                                            <w:div w:id="113371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25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870300">
      <w:bodyDiv w:val="1"/>
      <w:marLeft w:val="0"/>
      <w:marRight w:val="0"/>
      <w:marTop w:val="0"/>
      <w:marBottom w:val="0"/>
      <w:divBdr>
        <w:top w:val="none" w:sz="0" w:space="0" w:color="auto"/>
        <w:left w:val="none" w:sz="0" w:space="0" w:color="auto"/>
        <w:bottom w:val="none" w:sz="0" w:space="0" w:color="auto"/>
        <w:right w:val="none" w:sz="0" w:space="0" w:color="auto"/>
      </w:divBdr>
    </w:div>
    <w:div w:id="285241751">
      <w:bodyDiv w:val="1"/>
      <w:marLeft w:val="0"/>
      <w:marRight w:val="0"/>
      <w:marTop w:val="0"/>
      <w:marBottom w:val="0"/>
      <w:divBdr>
        <w:top w:val="none" w:sz="0" w:space="0" w:color="auto"/>
        <w:left w:val="none" w:sz="0" w:space="0" w:color="auto"/>
        <w:bottom w:val="none" w:sz="0" w:space="0" w:color="auto"/>
        <w:right w:val="none" w:sz="0" w:space="0" w:color="auto"/>
      </w:divBdr>
    </w:div>
    <w:div w:id="382557291">
      <w:bodyDiv w:val="1"/>
      <w:marLeft w:val="0"/>
      <w:marRight w:val="0"/>
      <w:marTop w:val="0"/>
      <w:marBottom w:val="0"/>
      <w:divBdr>
        <w:top w:val="none" w:sz="0" w:space="0" w:color="auto"/>
        <w:left w:val="none" w:sz="0" w:space="0" w:color="auto"/>
        <w:bottom w:val="none" w:sz="0" w:space="0" w:color="auto"/>
        <w:right w:val="none" w:sz="0" w:space="0" w:color="auto"/>
      </w:divBdr>
    </w:div>
    <w:div w:id="461845273">
      <w:bodyDiv w:val="1"/>
      <w:marLeft w:val="0"/>
      <w:marRight w:val="0"/>
      <w:marTop w:val="0"/>
      <w:marBottom w:val="0"/>
      <w:divBdr>
        <w:top w:val="none" w:sz="0" w:space="0" w:color="auto"/>
        <w:left w:val="none" w:sz="0" w:space="0" w:color="auto"/>
        <w:bottom w:val="none" w:sz="0" w:space="0" w:color="auto"/>
        <w:right w:val="none" w:sz="0" w:space="0" w:color="auto"/>
      </w:divBdr>
    </w:div>
    <w:div w:id="484009432">
      <w:bodyDiv w:val="1"/>
      <w:marLeft w:val="0"/>
      <w:marRight w:val="0"/>
      <w:marTop w:val="0"/>
      <w:marBottom w:val="0"/>
      <w:divBdr>
        <w:top w:val="none" w:sz="0" w:space="0" w:color="auto"/>
        <w:left w:val="none" w:sz="0" w:space="0" w:color="auto"/>
        <w:bottom w:val="none" w:sz="0" w:space="0" w:color="auto"/>
        <w:right w:val="none" w:sz="0" w:space="0" w:color="auto"/>
      </w:divBdr>
    </w:div>
    <w:div w:id="528570541">
      <w:bodyDiv w:val="1"/>
      <w:marLeft w:val="0"/>
      <w:marRight w:val="0"/>
      <w:marTop w:val="0"/>
      <w:marBottom w:val="0"/>
      <w:divBdr>
        <w:top w:val="none" w:sz="0" w:space="0" w:color="auto"/>
        <w:left w:val="none" w:sz="0" w:space="0" w:color="auto"/>
        <w:bottom w:val="none" w:sz="0" w:space="0" w:color="auto"/>
        <w:right w:val="none" w:sz="0" w:space="0" w:color="auto"/>
      </w:divBdr>
    </w:div>
    <w:div w:id="626006210">
      <w:bodyDiv w:val="1"/>
      <w:marLeft w:val="0"/>
      <w:marRight w:val="0"/>
      <w:marTop w:val="0"/>
      <w:marBottom w:val="0"/>
      <w:divBdr>
        <w:top w:val="none" w:sz="0" w:space="0" w:color="auto"/>
        <w:left w:val="none" w:sz="0" w:space="0" w:color="auto"/>
        <w:bottom w:val="none" w:sz="0" w:space="0" w:color="auto"/>
        <w:right w:val="none" w:sz="0" w:space="0" w:color="auto"/>
      </w:divBdr>
    </w:div>
    <w:div w:id="637107310">
      <w:bodyDiv w:val="1"/>
      <w:marLeft w:val="0"/>
      <w:marRight w:val="0"/>
      <w:marTop w:val="0"/>
      <w:marBottom w:val="0"/>
      <w:divBdr>
        <w:top w:val="none" w:sz="0" w:space="0" w:color="auto"/>
        <w:left w:val="none" w:sz="0" w:space="0" w:color="auto"/>
        <w:bottom w:val="none" w:sz="0" w:space="0" w:color="auto"/>
        <w:right w:val="none" w:sz="0" w:space="0" w:color="auto"/>
      </w:divBdr>
    </w:div>
    <w:div w:id="667757791">
      <w:bodyDiv w:val="1"/>
      <w:marLeft w:val="0"/>
      <w:marRight w:val="0"/>
      <w:marTop w:val="0"/>
      <w:marBottom w:val="0"/>
      <w:divBdr>
        <w:top w:val="none" w:sz="0" w:space="0" w:color="auto"/>
        <w:left w:val="none" w:sz="0" w:space="0" w:color="auto"/>
        <w:bottom w:val="none" w:sz="0" w:space="0" w:color="auto"/>
        <w:right w:val="none" w:sz="0" w:space="0" w:color="auto"/>
      </w:divBdr>
    </w:div>
    <w:div w:id="733969463">
      <w:bodyDiv w:val="1"/>
      <w:marLeft w:val="0"/>
      <w:marRight w:val="0"/>
      <w:marTop w:val="0"/>
      <w:marBottom w:val="0"/>
      <w:divBdr>
        <w:top w:val="none" w:sz="0" w:space="0" w:color="auto"/>
        <w:left w:val="none" w:sz="0" w:space="0" w:color="auto"/>
        <w:bottom w:val="none" w:sz="0" w:space="0" w:color="auto"/>
        <w:right w:val="none" w:sz="0" w:space="0" w:color="auto"/>
      </w:divBdr>
    </w:div>
    <w:div w:id="888565688">
      <w:bodyDiv w:val="1"/>
      <w:marLeft w:val="0"/>
      <w:marRight w:val="0"/>
      <w:marTop w:val="0"/>
      <w:marBottom w:val="0"/>
      <w:divBdr>
        <w:top w:val="none" w:sz="0" w:space="0" w:color="auto"/>
        <w:left w:val="none" w:sz="0" w:space="0" w:color="auto"/>
        <w:bottom w:val="none" w:sz="0" w:space="0" w:color="auto"/>
        <w:right w:val="none" w:sz="0" w:space="0" w:color="auto"/>
      </w:divBdr>
    </w:div>
    <w:div w:id="1067342648">
      <w:bodyDiv w:val="1"/>
      <w:marLeft w:val="0"/>
      <w:marRight w:val="0"/>
      <w:marTop w:val="100"/>
      <w:marBottom w:val="100"/>
      <w:divBdr>
        <w:top w:val="none" w:sz="0" w:space="0" w:color="auto"/>
        <w:left w:val="none" w:sz="0" w:space="0" w:color="auto"/>
        <w:bottom w:val="none" w:sz="0" w:space="0" w:color="auto"/>
        <w:right w:val="none" w:sz="0" w:space="0" w:color="auto"/>
      </w:divBdr>
      <w:divsChild>
        <w:div w:id="1186483594">
          <w:marLeft w:val="0"/>
          <w:marRight w:val="0"/>
          <w:marTop w:val="0"/>
          <w:marBottom w:val="0"/>
          <w:divBdr>
            <w:top w:val="none" w:sz="0" w:space="0" w:color="auto"/>
            <w:left w:val="none" w:sz="0" w:space="0" w:color="auto"/>
            <w:bottom w:val="none" w:sz="0" w:space="0" w:color="auto"/>
            <w:right w:val="none" w:sz="0" w:space="0" w:color="auto"/>
          </w:divBdr>
          <w:divsChild>
            <w:div w:id="110245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434243">
      <w:bodyDiv w:val="1"/>
      <w:marLeft w:val="0"/>
      <w:marRight w:val="0"/>
      <w:marTop w:val="0"/>
      <w:marBottom w:val="0"/>
      <w:divBdr>
        <w:top w:val="none" w:sz="0" w:space="0" w:color="auto"/>
        <w:left w:val="none" w:sz="0" w:space="0" w:color="auto"/>
        <w:bottom w:val="none" w:sz="0" w:space="0" w:color="auto"/>
        <w:right w:val="none" w:sz="0" w:space="0" w:color="auto"/>
      </w:divBdr>
    </w:div>
    <w:div w:id="1183863268">
      <w:bodyDiv w:val="1"/>
      <w:marLeft w:val="0"/>
      <w:marRight w:val="0"/>
      <w:marTop w:val="100"/>
      <w:marBottom w:val="100"/>
      <w:divBdr>
        <w:top w:val="none" w:sz="0" w:space="0" w:color="auto"/>
        <w:left w:val="none" w:sz="0" w:space="0" w:color="auto"/>
        <w:bottom w:val="none" w:sz="0" w:space="0" w:color="auto"/>
        <w:right w:val="none" w:sz="0" w:space="0" w:color="auto"/>
      </w:divBdr>
      <w:divsChild>
        <w:div w:id="355694389">
          <w:marLeft w:val="0"/>
          <w:marRight w:val="0"/>
          <w:marTop w:val="0"/>
          <w:marBottom w:val="0"/>
          <w:divBdr>
            <w:top w:val="none" w:sz="0" w:space="0" w:color="auto"/>
            <w:left w:val="none" w:sz="0" w:space="0" w:color="auto"/>
            <w:bottom w:val="none" w:sz="0" w:space="0" w:color="auto"/>
            <w:right w:val="none" w:sz="0" w:space="0" w:color="auto"/>
          </w:divBdr>
          <w:divsChild>
            <w:div w:id="80655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156844">
      <w:bodyDiv w:val="1"/>
      <w:marLeft w:val="0"/>
      <w:marRight w:val="0"/>
      <w:marTop w:val="0"/>
      <w:marBottom w:val="0"/>
      <w:divBdr>
        <w:top w:val="none" w:sz="0" w:space="0" w:color="auto"/>
        <w:left w:val="none" w:sz="0" w:space="0" w:color="auto"/>
        <w:bottom w:val="none" w:sz="0" w:space="0" w:color="auto"/>
        <w:right w:val="none" w:sz="0" w:space="0" w:color="auto"/>
      </w:divBdr>
    </w:div>
    <w:div w:id="1328288310">
      <w:bodyDiv w:val="1"/>
      <w:marLeft w:val="0"/>
      <w:marRight w:val="0"/>
      <w:marTop w:val="0"/>
      <w:marBottom w:val="0"/>
      <w:divBdr>
        <w:top w:val="none" w:sz="0" w:space="0" w:color="auto"/>
        <w:left w:val="none" w:sz="0" w:space="0" w:color="auto"/>
        <w:bottom w:val="none" w:sz="0" w:space="0" w:color="auto"/>
        <w:right w:val="none" w:sz="0" w:space="0" w:color="auto"/>
      </w:divBdr>
    </w:div>
    <w:div w:id="1379354760">
      <w:bodyDiv w:val="1"/>
      <w:marLeft w:val="0"/>
      <w:marRight w:val="0"/>
      <w:marTop w:val="0"/>
      <w:marBottom w:val="0"/>
      <w:divBdr>
        <w:top w:val="none" w:sz="0" w:space="0" w:color="auto"/>
        <w:left w:val="none" w:sz="0" w:space="0" w:color="auto"/>
        <w:bottom w:val="none" w:sz="0" w:space="0" w:color="auto"/>
        <w:right w:val="none" w:sz="0" w:space="0" w:color="auto"/>
      </w:divBdr>
    </w:div>
    <w:div w:id="1393310173">
      <w:bodyDiv w:val="1"/>
      <w:marLeft w:val="0"/>
      <w:marRight w:val="0"/>
      <w:marTop w:val="0"/>
      <w:marBottom w:val="0"/>
      <w:divBdr>
        <w:top w:val="none" w:sz="0" w:space="0" w:color="auto"/>
        <w:left w:val="none" w:sz="0" w:space="0" w:color="auto"/>
        <w:bottom w:val="none" w:sz="0" w:space="0" w:color="auto"/>
        <w:right w:val="none" w:sz="0" w:space="0" w:color="auto"/>
      </w:divBdr>
    </w:div>
    <w:div w:id="1549565510">
      <w:bodyDiv w:val="1"/>
      <w:marLeft w:val="0"/>
      <w:marRight w:val="0"/>
      <w:marTop w:val="0"/>
      <w:marBottom w:val="0"/>
      <w:divBdr>
        <w:top w:val="none" w:sz="0" w:space="0" w:color="auto"/>
        <w:left w:val="none" w:sz="0" w:space="0" w:color="auto"/>
        <w:bottom w:val="none" w:sz="0" w:space="0" w:color="auto"/>
        <w:right w:val="none" w:sz="0" w:space="0" w:color="auto"/>
      </w:divBdr>
    </w:div>
    <w:div w:id="1736004140">
      <w:bodyDiv w:val="1"/>
      <w:marLeft w:val="0"/>
      <w:marRight w:val="0"/>
      <w:marTop w:val="0"/>
      <w:marBottom w:val="0"/>
      <w:divBdr>
        <w:top w:val="none" w:sz="0" w:space="0" w:color="auto"/>
        <w:left w:val="none" w:sz="0" w:space="0" w:color="auto"/>
        <w:bottom w:val="none" w:sz="0" w:space="0" w:color="auto"/>
        <w:right w:val="none" w:sz="0" w:space="0" w:color="auto"/>
      </w:divBdr>
    </w:div>
    <w:div w:id="1809398883">
      <w:bodyDiv w:val="1"/>
      <w:marLeft w:val="0"/>
      <w:marRight w:val="0"/>
      <w:marTop w:val="0"/>
      <w:marBottom w:val="0"/>
      <w:divBdr>
        <w:top w:val="none" w:sz="0" w:space="0" w:color="auto"/>
        <w:left w:val="none" w:sz="0" w:space="0" w:color="auto"/>
        <w:bottom w:val="none" w:sz="0" w:space="0" w:color="auto"/>
        <w:right w:val="none" w:sz="0" w:space="0" w:color="auto"/>
      </w:divBdr>
    </w:div>
    <w:div w:id="1836874246">
      <w:bodyDiv w:val="1"/>
      <w:marLeft w:val="0"/>
      <w:marRight w:val="0"/>
      <w:marTop w:val="100"/>
      <w:marBottom w:val="100"/>
      <w:divBdr>
        <w:top w:val="none" w:sz="0" w:space="0" w:color="auto"/>
        <w:left w:val="none" w:sz="0" w:space="0" w:color="auto"/>
        <w:bottom w:val="none" w:sz="0" w:space="0" w:color="auto"/>
        <w:right w:val="none" w:sz="0" w:space="0" w:color="auto"/>
      </w:divBdr>
      <w:divsChild>
        <w:div w:id="134295269">
          <w:marLeft w:val="0"/>
          <w:marRight w:val="0"/>
          <w:marTop w:val="0"/>
          <w:marBottom w:val="0"/>
          <w:divBdr>
            <w:top w:val="none" w:sz="0" w:space="0" w:color="auto"/>
            <w:left w:val="none" w:sz="0" w:space="0" w:color="auto"/>
            <w:bottom w:val="none" w:sz="0" w:space="0" w:color="auto"/>
            <w:right w:val="none" w:sz="0" w:space="0" w:color="auto"/>
          </w:divBdr>
          <w:divsChild>
            <w:div w:id="73921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0864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BE43BE34BC1714686764B2FA5BE54B9" ma:contentTypeVersion="4" ma:contentTypeDescription="Create a new document." ma:contentTypeScope="" ma:versionID="eec419003af4018e96404af562d5e410">
  <xsd:schema xmlns:xsd="http://www.w3.org/2001/XMLSchema" xmlns:xs="http://www.w3.org/2001/XMLSchema" xmlns:p="http://schemas.microsoft.com/office/2006/metadata/properties" xmlns:ns2="2ab67506-1be6-4013-b06d-2ce6395cef0f" xmlns:ns3="64fb859f-8564-4e9d-9e10-a7473b70615b" targetNamespace="http://schemas.microsoft.com/office/2006/metadata/properties" ma:root="true" ma:fieldsID="66f6f8ae29e1af298cf22cd75bcc1750" ns2:_="" ns3:_="">
    <xsd:import namespace="2ab67506-1be6-4013-b06d-2ce6395cef0f"/>
    <xsd:import namespace="64fb859f-8564-4e9d-9e10-a7473b70615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b67506-1be6-4013-b06d-2ce6395cef0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fb859f-8564-4e9d-9e10-a7473b70615b"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85742-3C88-48C1-9811-B10A897ED1F1}">
  <ds:schemaRefs>
    <ds:schemaRef ds:uri="http://schemas.microsoft.com/sharepoint/v3/contenttype/forms"/>
  </ds:schemaRefs>
</ds:datastoreItem>
</file>

<file path=customXml/itemProps2.xml><?xml version="1.0" encoding="utf-8"?>
<ds:datastoreItem xmlns:ds="http://schemas.openxmlformats.org/officeDocument/2006/customXml" ds:itemID="{69E02C86-7AEC-4163-917B-5FE09A8C24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B12CB5F-B0A3-4E86-941A-F808019DC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b67506-1be6-4013-b06d-2ce6395cef0f"/>
    <ds:schemaRef ds:uri="64fb859f-8564-4e9d-9e10-a7473b7061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5D3263-C000-44D9-BCDC-579D4EDE3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34</Pages>
  <Words>8467</Words>
  <Characters>48263</Characters>
  <Application>Microsoft Office Word</Application>
  <DocSecurity>0</DocSecurity>
  <Lines>402</Lines>
  <Paragraphs>113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56617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Jairo.Gutierrez</dc:creator>
  <cp:lastModifiedBy>Davit Muradyan</cp:lastModifiedBy>
  <cp:revision>243</cp:revision>
  <cp:lastPrinted>2018-10-30T11:34:00Z</cp:lastPrinted>
  <dcterms:created xsi:type="dcterms:W3CDTF">2018-09-06T10:33:00Z</dcterms:created>
  <dcterms:modified xsi:type="dcterms:W3CDTF">2018-10-30T12:27:00Z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2013-09-30T00:00:00Z</vt:filetime>
  </property>
  <property fmtid="{D5CDD505-2E9C-101B-9397-08002B2CF9AE}" pid="3" name="LastSaved">
    <vt:filetime>2013-10-07T00:00:00Z</vt:filetime>
  </property>
  <property fmtid="{D5CDD505-2E9C-101B-9397-08002B2CF9AE}" pid="4" name="ContentTypeId">
    <vt:lpwstr>0x0101007BE43BE34BC1714686764B2FA5BE54B9</vt:lpwstr>
  </property>
</Properties>
</file>