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CC" w:rsidRPr="00DD6479" w:rsidRDefault="00901BCC" w:rsidP="00901BCC">
      <w:pPr>
        <w:spacing w:line="240" w:lineRule="auto"/>
        <w:ind w:left="10632" w:firstLine="696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</w:t>
      </w:r>
      <w:proofErr w:type="spellStart"/>
      <w:r w:rsidRPr="00DD6479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DD6479">
        <w:rPr>
          <w:rFonts w:ascii="GHEA Grapalat" w:hAnsi="GHEA Grapalat" w:cs="Sylfaen"/>
          <w:sz w:val="24"/>
          <w:szCs w:val="24"/>
        </w:rPr>
        <w:t xml:space="preserve"> N2 </w:t>
      </w:r>
    </w:p>
    <w:p w:rsidR="00901BCC" w:rsidRPr="00DD6479" w:rsidRDefault="00901BCC" w:rsidP="00901BCC">
      <w:pPr>
        <w:spacing w:line="240" w:lineRule="auto"/>
        <w:ind w:left="720"/>
        <w:jc w:val="right"/>
        <w:rPr>
          <w:rFonts w:ascii="GHEA Grapalat" w:hAnsi="GHEA Grapalat" w:cs="Sylfaen"/>
          <w:sz w:val="24"/>
          <w:szCs w:val="24"/>
        </w:rPr>
      </w:pPr>
      <w:r w:rsidRPr="00DD6479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Pr="00DD647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D6479">
        <w:rPr>
          <w:rFonts w:ascii="GHEA Grapalat" w:hAnsi="GHEA Grapalat" w:cs="Sylfaen"/>
          <w:sz w:val="24"/>
          <w:szCs w:val="24"/>
        </w:rPr>
        <w:t xml:space="preserve"> 2018 </w:t>
      </w:r>
      <w:proofErr w:type="spellStart"/>
      <w:r w:rsidRPr="00DD6479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D6479">
        <w:rPr>
          <w:rFonts w:ascii="GHEA Grapalat" w:hAnsi="GHEA Grapalat" w:cs="Sylfaen"/>
          <w:sz w:val="24"/>
          <w:szCs w:val="24"/>
        </w:rPr>
        <w:t xml:space="preserve"> </w:t>
      </w:r>
    </w:p>
    <w:p w:rsidR="00901BCC" w:rsidRDefault="00901BCC" w:rsidP="00901BCC">
      <w:pPr>
        <w:spacing w:line="240" w:lineRule="auto"/>
        <w:ind w:left="5676" w:firstLine="696"/>
        <w:jc w:val="center"/>
        <w:rPr>
          <w:rFonts w:ascii="GHEA Grapalat" w:hAnsi="GHEA Grapalat" w:cs="Sylfaen"/>
          <w:sz w:val="24"/>
          <w:szCs w:val="24"/>
        </w:rPr>
      </w:pPr>
      <w:r w:rsidRPr="00DD6479">
        <w:rPr>
          <w:rFonts w:ascii="GHEA Grapalat" w:hAnsi="GHEA Grapalat" w:cs="Sylfaen"/>
          <w:sz w:val="24"/>
          <w:szCs w:val="24"/>
        </w:rPr>
        <w:t xml:space="preserve">                                  </w:t>
      </w:r>
      <w:r>
        <w:rPr>
          <w:rFonts w:ascii="GHEA Grapalat" w:hAnsi="GHEA Grapalat" w:cs="Sylfaen"/>
          <w:sz w:val="24"/>
          <w:szCs w:val="24"/>
        </w:rPr>
        <w:t xml:space="preserve">                     </w:t>
      </w:r>
      <w:r w:rsidRPr="00DD6479">
        <w:rPr>
          <w:rFonts w:ascii="GHEA Grapalat" w:hAnsi="GHEA Grapalat" w:cs="Sylfaen"/>
          <w:sz w:val="24"/>
          <w:szCs w:val="24"/>
        </w:rPr>
        <w:t xml:space="preserve"> ------------- </w:t>
      </w:r>
      <w:proofErr w:type="gramStart"/>
      <w:r w:rsidRPr="00DD6479">
        <w:rPr>
          <w:rFonts w:ascii="GHEA Grapalat" w:hAnsi="GHEA Grapalat" w:cs="Sylfaen"/>
          <w:sz w:val="24"/>
          <w:szCs w:val="24"/>
        </w:rPr>
        <w:t>«  »</w:t>
      </w:r>
      <w:proofErr w:type="gramEnd"/>
      <w:r w:rsidRPr="00DD6479">
        <w:rPr>
          <w:rFonts w:ascii="GHEA Grapalat" w:hAnsi="GHEA Grapalat" w:cs="Sylfaen"/>
          <w:sz w:val="24"/>
          <w:szCs w:val="24"/>
        </w:rPr>
        <w:t xml:space="preserve">- ի N ----- - Ն </w:t>
      </w:r>
      <w:proofErr w:type="spellStart"/>
      <w:r w:rsidRPr="00DD6479"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901BCC" w:rsidRPr="00DD6479" w:rsidRDefault="00901BCC" w:rsidP="00901BCC">
      <w:pPr>
        <w:spacing w:line="240" w:lineRule="auto"/>
        <w:ind w:left="5676" w:firstLine="696"/>
        <w:jc w:val="center"/>
        <w:rPr>
          <w:rFonts w:ascii="GHEA Grapalat" w:hAnsi="GHEA Grapalat" w:cs="Sylfaen"/>
          <w:sz w:val="24"/>
          <w:szCs w:val="24"/>
        </w:rPr>
      </w:pPr>
    </w:p>
    <w:p w:rsidR="00901BCC" w:rsidRPr="009D2B80" w:rsidRDefault="00901BCC" w:rsidP="00901BCC">
      <w:pPr>
        <w:spacing w:line="240" w:lineRule="auto"/>
        <w:ind w:left="5676" w:firstLine="696"/>
        <w:jc w:val="center"/>
        <w:rPr>
          <w:rFonts w:ascii="GHEA Grapalat" w:hAnsi="GHEA Grapalat" w:cs="Sylfaen"/>
          <w:sz w:val="12"/>
          <w:szCs w:val="12"/>
        </w:rPr>
      </w:pPr>
    </w:p>
    <w:p w:rsidR="00901BCC" w:rsidRDefault="00901BCC" w:rsidP="00901BCC">
      <w:pPr>
        <w:jc w:val="center"/>
        <w:rPr>
          <w:rFonts w:ascii="GHEA Grapalat" w:hAnsi="GHEA Grapalat" w:cs="Sylfaen"/>
          <w:sz w:val="24"/>
          <w:szCs w:val="24"/>
        </w:rPr>
      </w:pPr>
      <w:proofErr w:type="spellStart"/>
      <w:r w:rsidRPr="002F4B7D">
        <w:rPr>
          <w:rFonts w:ascii="GHEA Grapalat" w:hAnsi="GHEA Grapalat" w:cs="Sylfaen"/>
          <w:sz w:val="24"/>
          <w:szCs w:val="24"/>
        </w:rPr>
        <w:t>Երկաթուղային</w:t>
      </w:r>
      <w:proofErr w:type="spellEnd"/>
      <w:r w:rsidRPr="002F4B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4B7D">
        <w:rPr>
          <w:rFonts w:ascii="GHEA Grapalat" w:hAnsi="GHEA Grapalat"/>
          <w:sz w:val="24"/>
          <w:szCs w:val="24"/>
        </w:rPr>
        <w:t>ենթակառուցվածքի</w:t>
      </w:r>
      <w:proofErr w:type="spellEnd"/>
      <w:r w:rsidRPr="002F4B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F4B7D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2F4B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4B7D">
        <w:rPr>
          <w:rFonts w:ascii="GHEA Grapalat" w:hAnsi="GHEA Grapalat" w:cs="Sylfaen"/>
          <w:sz w:val="24"/>
          <w:szCs w:val="24"/>
        </w:rPr>
        <w:t>ռազմավարությունից</w:t>
      </w:r>
      <w:proofErr w:type="spellEnd"/>
      <w:r w:rsidRPr="002F4B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4B7D">
        <w:rPr>
          <w:rFonts w:ascii="GHEA Grapalat" w:hAnsi="GHEA Grapalat" w:cs="Sylfaen"/>
          <w:sz w:val="24"/>
          <w:szCs w:val="24"/>
        </w:rPr>
        <w:t>բխող</w:t>
      </w:r>
      <w:proofErr w:type="spellEnd"/>
      <w:r w:rsidRPr="002F4B7D">
        <w:rPr>
          <w:rFonts w:ascii="GHEA Grapalat" w:hAnsi="GHEA Grapalat" w:cs="Sylfaen"/>
          <w:sz w:val="24"/>
          <w:szCs w:val="24"/>
        </w:rPr>
        <w:t xml:space="preserve"> 2019-2038 </w:t>
      </w:r>
      <w:proofErr w:type="spellStart"/>
      <w:r w:rsidRPr="002F4B7D">
        <w:rPr>
          <w:rFonts w:ascii="GHEA Grapalat" w:hAnsi="GHEA Grapalat" w:cs="Sylfaen"/>
          <w:sz w:val="24"/>
          <w:szCs w:val="24"/>
        </w:rPr>
        <w:t>թվականների</w:t>
      </w:r>
      <w:proofErr w:type="spellEnd"/>
      <w:r w:rsidRPr="002F4B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4B7D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2F4B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F4B7D">
        <w:rPr>
          <w:rFonts w:ascii="GHEA Grapalat" w:hAnsi="GHEA Grapalat" w:cs="Sylfaen"/>
          <w:sz w:val="24"/>
          <w:szCs w:val="24"/>
        </w:rPr>
        <w:t>ծրագիր</w:t>
      </w:r>
      <w:proofErr w:type="spellEnd"/>
    </w:p>
    <w:p w:rsidR="00901BCC" w:rsidRDefault="00901BCC" w:rsidP="00901BCC">
      <w:pPr>
        <w:jc w:val="center"/>
        <w:rPr>
          <w:rFonts w:ascii="GHEA Grapalat" w:hAnsi="GHEA Grapalat" w:cs="Sylfaen"/>
          <w:sz w:val="24"/>
          <w:szCs w:val="24"/>
        </w:rPr>
      </w:pPr>
    </w:p>
    <w:tbl>
      <w:tblPr>
        <w:tblW w:w="161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28"/>
        <w:gridCol w:w="2030"/>
        <w:gridCol w:w="4146"/>
        <w:gridCol w:w="3476"/>
        <w:gridCol w:w="2078"/>
        <w:gridCol w:w="1522"/>
        <w:gridCol w:w="2266"/>
      </w:tblGrid>
      <w:tr w:rsidR="00901BCC" w:rsidRPr="002F4B7D" w:rsidTr="0017390B">
        <w:trPr>
          <w:trHeight w:val="710"/>
        </w:trPr>
        <w:tc>
          <w:tcPr>
            <w:tcW w:w="597" w:type="dxa"/>
            <w:gridSpan w:val="2"/>
            <w:shd w:val="clear" w:color="auto" w:fill="D9D9D9"/>
            <w:vAlign w:val="center"/>
          </w:tcPr>
          <w:p w:rsidR="00901BCC" w:rsidRPr="002F4B7D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Հ</w:t>
            </w:r>
            <w:r w:rsidRPr="002F4B7D">
              <w:rPr>
                <w:rFonts w:ascii="GHEA Grapalat" w:hAnsi="GHEA Grapalat"/>
                <w:sz w:val="20"/>
              </w:rPr>
              <w:t>/</w:t>
            </w:r>
            <w:r w:rsidRPr="002F4B7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2030" w:type="dxa"/>
            <w:shd w:val="clear" w:color="auto" w:fill="D9D9D9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2F4B7D">
              <w:rPr>
                <w:rFonts w:ascii="GHEA Grapalat" w:hAnsi="GHEA Grapalat"/>
                <w:sz w:val="20"/>
              </w:rPr>
              <w:t>Նպատակը</w:t>
            </w:r>
            <w:proofErr w:type="spellEnd"/>
          </w:p>
        </w:tc>
        <w:tc>
          <w:tcPr>
            <w:tcW w:w="4146" w:type="dxa"/>
            <w:shd w:val="clear" w:color="auto" w:fill="D9D9D9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Միջոցառման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անվանումը</w:t>
            </w:r>
            <w:proofErr w:type="spellEnd"/>
          </w:p>
        </w:tc>
        <w:tc>
          <w:tcPr>
            <w:tcW w:w="3476" w:type="dxa"/>
            <w:shd w:val="clear" w:color="auto" w:fill="D9D9D9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Ակնկալվող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արդյունքը</w:t>
            </w:r>
            <w:proofErr w:type="spellEnd"/>
          </w:p>
        </w:tc>
        <w:tc>
          <w:tcPr>
            <w:tcW w:w="2078" w:type="dxa"/>
            <w:shd w:val="clear" w:color="auto" w:fill="D9D9D9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Կատարողը</w:t>
            </w:r>
            <w:proofErr w:type="spellEnd"/>
          </w:p>
        </w:tc>
        <w:tc>
          <w:tcPr>
            <w:tcW w:w="1522" w:type="dxa"/>
            <w:shd w:val="clear" w:color="auto" w:fill="D9D9D9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Կատարման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ժամկետը</w:t>
            </w:r>
            <w:proofErr w:type="spellEnd"/>
          </w:p>
        </w:tc>
        <w:tc>
          <w:tcPr>
            <w:tcW w:w="2266" w:type="dxa"/>
            <w:shd w:val="clear" w:color="auto" w:fill="D9D9D9"/>
            <w:vAlign w:val="center"/>
          </w:tcPr>
          <w:p w:rsidR="00901BCC" w:rsidRPr="002F4B7D" w:rsidRDefault="00901BCC" w:rsidP="0017390B">
            <w:pPr>
              <w:spacing w:line="240" w:lineRule="auto"/>
              <w:ind w:right="176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Ֆինանսավորման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աղբյոփւրները</w:t>
            </w:r>
            <w:proofErr w:type="spellEnd"/>
          </w:p>
        </w:tc>
      </w:tr>
      <w:tr w:rsidR="00901BCC" w:rsidRPr="002F4B7D" w:rsidTr="0017390B">
        <w:tc>
          <w:tcPr>
            <w:tcW w:w="597" w:type="dxa"/>
            <w:gridSpan w:val="2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t>7</w:t>
            </w:r>
          </w:p>
        </w:tc>
      </w:tr>
      <w:tr w:rsidR="00901BCC" w:rsidRPr="002F4B7D" w:rsidTr="0017390B">
        <w:trPr>
          <w:trHeight w:val="1044"/>
        </w:trPr>
        <w:tc>
          <w:tcPr>
            <w:tcW w:w="597" w:type="dxa"/>
            <w:gridSpan w:val="2"/>
            <w:vMerge w:val="restart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1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1.1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1.2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1.3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1.4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1.5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1.6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87DE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1.7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GHEA Grapalat"/>
                <w:sz w:val="20"/>
              </w:rPr>
              <w:lastRenderedPageBreak/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ային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ենթակառուցվածքի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անխա</w:t>
            </w:r>
            <w:r w:rsidRPr="002F4B7D">
              <w:rPr>
                <w:rFonts w:ascii="GHEA Grapalat" w:hAnsi="GHEA Grapalat" w:cs="GHEA Grapalat"/>
                <w:sz w:val="20"/>
              </w:rPr>
              <w:softHyphen/>
              <w:t>փան</w:t>
            </w:r>
            <w:proofErr w:type="spellEnd"/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գործունեության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ապահովում</w:t>
            </w:r>
            <w:proofErr w:type="spellEnd"/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/>
                <w:sz w:val="20"/>
              </w:rPr>
              <w:lastRenderedPageBreak/>
              <w:t>Ե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րկաթուղային գծերի և հատվածների հողային պաստա</w:t>
            </w:r>
            <w:r>
              <w:rPr>
                <w:rFonts w:ascii="GHEA Grapalat" w:hAnsi="GHEA Grapalat"/>
                <w:sz w:val="20"/>
              </w:rPr>
              <w:t>ռ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նե</w:t>
            </w:r>
            <w:r>
              <w:rPr>
                <w:rFonts w:ascii="GHEA Grapalat" w:hAnsi="GHEA Grapalat"/>
                <w:sz w:val="20"/>
              </w:rPr>
              <w:t>ր</w:t>
            </w:r>
            <w:r w:rsidRPr="002F4B7D">
              <w:rPr>
                <w:rFonts w:ascii="GHEA Grapalat" w:hAnsi="GHEA Grapalat"/>
                <w:sz w:val="20"/>
                <w:lang w:val="hy-AM"/>
              </w:rPr>
              <w:t xml:space="preserve">ի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հիմնանորոգում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,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ամրաց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ում</w:t>
            </w:r>
            <w:proofErr w:type="spellEnd"/>
            <w:r w:rsidRPr="002F4B7D">
              <w:rPr>
                <w:rFonts w:ascii="GHEA Grapalat" w:hAnsi="GHEA Grapalat"/>
                <w:sz w:val="20"/>
                <w:lang w:val="hy-AM"/>
              </w:rPr>
              <w:t>, վերակառուց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ում</w:t>
            </w:r>
            <w:proofErr w:type="spellEnd"/>
            <w:r w:rsidRPr="002F4B7D">
              <w:rPr>
                <w:rFonts w:ascii="GHEA Grapalat" w:hAnsi="GHEA Grapalat"/>
                <w:sz w:val="20"/>
                <w:lang w:val="hy-AM"/>
              </w:rPr>
              <w:t xml:space="preserve"> և արդիականաց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ում</w:t>
            </w:r>
            <w:proofErr w:type="spellEnd"/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GHEA Grapalat"/>
                <w:sz w:val="20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ային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ենթակառուցվածքով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փոխադրումների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անխա</w:t>
            </w:r>
            <w:r w:rsidRPr="002F4B7D">
              <w:rPr>
                <w:rFonts w:ascii="GHEA Grapalat" w:hAnsi="GHEA Grapalat" w:cs="GHEA Grapalat"/>
                <w:sz w:val="20"/>
              </w:rPr>
              <w:softHyphen/>
              <w:t>փան</w:t>
            </w:r>
            <w:proofErr w:type="spellEnd"/>
            <w:r w:rsidRPr="002F4B7D">
              <w:rPr>
                <w:rFonts w:ascii="GHEA Grapalat" w:hAnsi="GHEA Grapalat" w:cs="GHEA Grapalat"/>
                <w:sz w:val="20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կանոնավոր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անվտանգ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կազմակերպում</w:t>
            </w:r>
            <w:proofErr w:type="spellEnd"/>
          </w:p>
        </w:tc>
        <w:tc>
          <w:tcPr>
            <w:tcW w:w="2078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)</w:t>
            </w:r>
          </w:p>
          <w:p w:rsidR="00901BCC" w:rsidRPr="00B7243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Կոնցեսիոն</w:t>
            </w:r>
            <w:proofErr w:type="spellEnd"/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պայմանագրի</w:t>
            </w:r>
            <w:proofErr w:type="spellEnd"/>
          </w:p>
          <w:p w:rsidR="00901BCC" w:rsidRPr="00F77A76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ներդրումային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</w:p>
          <w:p w:rsidR="00901BCC" w:rsidRPr="002F4B7D" w:rsidRDefault="00901BCC" w:rsidP="0017390B">
            <w:pPr>
              <w:spacing w:line="240" w:lineRule="auto"/>
              <w:ind w:right="1887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</w:p>
        </w:tc>
      </w:tr>
      <w:tr w:rsidR="00901BCC" w:rsidRPr="002F4B7D" w:rsidTr="0017390B">
        <w:tc>
          <w:tcPr>
            <w:tcW w:w="597" w:type="dxa"/>
            <w:gridSpan w:val="2"/>
            <w:vMerge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2F4B7D">
              <w:rPr>
                <w:rFonts w:ascii="GHEA Grapalat" w:hAnsi="GHEA Grapalat"/>
                <w:sz w:val="20"/>
              </w:rPr>
              <w:t>Տ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եղամասերի ավտոմատ արգելափակման համակարգերով հագեց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ում</w:t>
            </w:r>
            <w:proofErr w:type="spellEnd"/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B7243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GHEA Grapalat"/>
                <w:sz w:val="20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ային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ենթակառուցվածքով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փոխադրումների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անխա</w:t>
            </w:r>
            <w:r w:rsidRPr="002F4B7D">
              <w:rPr>
                <w:rFonts w:ascii="GHEA Grapalat" w:hAnsi="GHEA Grapalat" w:cs="GHEA Grapalat"/>
                <w:sz w:val="20"/>
              </w:rPr>
              <w:softHyphen/>
              <w:t>փան</w:t>
            </w:r>
            <w:proofErr w:type="spellEnd"/>
            <w:r w:rsidRPr="002F4B7D">
              <w:rPr>
                <w:rFonts w:ascii="GHEA Grapalat" w:hAnsi="GHEA Grapalat" w:cs="GHEA Grapalat"/>
                <w:sz w:val="20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կանոնավոր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անվտանգ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կազմակերպում</w:t>
            </w:r>
            <w:proofErr w:type="spellEnd"/>
          </w:p>
        </w:tc>
        <w:tc>
          <w:tcPr>
            <w:tcW w:w="2078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)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7243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Կոնցեսիոն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պայմանագրի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ներդրումային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</w:p>
        </w:tc>
      </w:tr>
      <w:tr w:rsidR="00901BCC" w:rsidRPr="002F4B7D" w:rsidTr="0017390B">
        <w:trPr>
          <w:trHeight w:hRule="exact" w:val="1971"/>
        </w:trPr>
        <w:tc>
          <w:tcPr>
            <w:tcW w:w="597" w:type="dxa"/>
            <w:gridSpan w:val="2"/>
            <w:vMerge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2F4B7D">
              <w:rPr>
                <w:rFonts w:ascii="GHEA Grapalat" w:hAnsi="GHEA Grapalat"/>
                <w:sz w:val="20"/>
              </w:rPr>
              <w:t>Է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ներգամատակարարման, կապի (ներա</w:t>
            </w:r>
            <w:r>
              <w:rPr>
                <w:rFonts w:ascii="GHEA Grapalat" w:hAnsi="GHEA Grapalat"/>
                <w:sz w:val="20"/>
              </w:rPr>
              <w:t>-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ռյալ օպերատիվ-տեխնոլոգիական)</w:t>
            </w:r>
            <w:r w:rsidRPr="002F4B7D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ազդարարման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համակարգերի</w:t>
            </w:r>
            <w:proofErr w:type="spellEnd"/>
            <w:r w:rsidRPr="002F4B7D">
              <w:rPr>
                <w:rFonts w:ascii="GHEA Grapalat" w:hAnsi="GHEA Grapalat"/>
                <w:sz w:val="20"/>
                <w:lang w:val="hy-AM"/>
              </w:rPr>
              <w:t xml:space="preserve"> և էլեկտրական կենտրոնացման արդիականաց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ում</w:t>
            </w:r>
            <w:proofErr w:type="spellEnd"/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B7243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  <w:r w:rsidRPr="002F4B7D">
              <w:rPr>
                <w:rFonts w:ascii="GHEA Grapalat" w:hAnsi="GHEA Grapalat" w:cs="GHEA Grapalat"/>
                <w:sz w:val="20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ային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ենթակառուցվածքով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փոխադրումների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անխա</w:t>
            </w:r>
            <w:r w:rsidRPr="002F4B7D">
              <w:rPr>
                <w:rFonts w:ascii="GHEA Grapalat" w:hAnsi="GHEA Grapalat" w:cs="GHEA Grapalat"/>
                <w:sz w:val="20"/>
              </w:rPr>
              <w:softHyphen/>
              <w:t>փան</w:t>
            </w:r>
            <w:proofErr w:type="spellEnd"/>
            <w:r w:rsidRPr="002F4B7D">
              <w:rPr>
                <w:rFonts w:ascii="GHEA Grapalat" w:hAnsi="GHEA Grapalat" w:cs="GHEA Grapalat"/>
                <w:sz w:val="20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կանոնավոր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անվտանգ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կազմակերպում</w:t>
            </w:r>
            <w:proofErr w:type="spellEnd"/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B7243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)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7243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F77A76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F77A76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Կոնցեսիոն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պայմանագրի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ներդրումային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</w:p>
        </w:tc>
      </w:tr>
      <w:tr w:rsidR="00901BCC" w:rsidRPr="002F4B7D" w:rsidTr="0017390B">
        <w:trPr>
          <w:trHeight w:val="984"/>
        </w:trPr>
        <w:tc>
          <w:tcPr>
            <w:tcW w:w="597" w:type="dxa"/>
            <w:gridSpan w:val="2"/>
            <w:vMerge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2F4B7D">
              <w:rPr>
                <w:rFonts w:ascii="GHEA Grapalat" w:hAnsi="GHEA Grapalat"/>
                <w:sz w:val="20"/>
              </w:rPr>
              <w:t>Հ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պակային ցանցի, էլեկտրամատակա</w:t>
            </w:r>
            <w:r w:rsidRPr="00F77A76">
              <w:rPr>
                <w:rFonts w:ascii="GHEA Grapalat" w:hAnsi="GHEA Grapalat"/>
                <w:sz w:val="20"/>
              </w:rPr>
              <w:t>-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րարման գծերի և ենթակայանների վերանորոգ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ում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արդիականացում</w:t>
            </w:r>
            <w:proofErr w:type="spellEnd"/>
          </w:p>
          <w:p w:rsidR="00901BCC" w:rsidRPr="002F4B7D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GHEA Grapalat"/>
                <w:sz w:val="20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ային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ենթակառուցվածքով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փոխադրումների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անխա</w:t>
            </w:r>
            <w:r w:rsidRPr="002F4B7D">
              <w:rPr>
                <w:rFonts w:ascii="GHEA Grapalat" w:hAnsi="GHEA Grapalat" w:cs="GHEA Grapalat"/>
                <w:sz w:val="20"/>
              </w:rPr>
              <w:softHyphen/>
              <w:t>փան</w:t>
            </w:r>
            <w:proofErr w:type="spellEnd"/>
            <w:r w:rsidRPr="002F4B7D">
              <w:rPr>
                <w:rFonts w:ascii="GHEA Grapalat" w:hAnsi="GHEA Grapalat" w:cs="GHEA Grapalat"/>
                <w:sz w:val="20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կանոնավոր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անվտանգ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կազմակերպում</w:t>
            </w:r>
            <w:proofErr w:type="spellEnd"/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)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Կոնցեսիոն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պայմանագրի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ներդրումային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</w:p>
        </w:tc>
      </w:tr>
      <w:tr w:rsidR="00901BCC" w:rsidRPr="002F4B7D" w:rsidTr="0017390B">
        <w:tc>
          <w:tcPr>
            <w:tcW w:w="597" w:type="dxa"/>
            <w:gridSpan w:val="2"/>
            <w:vMerge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2F4B7D">
              <w:rPr>
                <w:rFonts w:ascii="GHEA Grapalat" w:hAnsi="GHEA Grapalat"/>
                <w:sz w:val="20"/>
              </w:rPr>
              <w:t>Կ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այարանների շենքերի և այլ շինությունների  վերանորոգ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ում</w:t>
            </w:r>
            <w:proofErr w:type="spellEnd"/>
          </w:p>
          <w:p w:rsidR="00901BCC" w:rsidRPr="00352969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GHEA Grapalat"/>
                <w:sz w:val="20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ային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ենթակառուցվածքով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փոխադրումների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անխա</w:t>
            </w:r>
            <w:r w:rsidRPr="002F4B7D">
              <w:rPr>
                <w:rFonts w:ascii="GHEA Grapalat" w:hAnsi="GHEA Grapalat" w:cs="GHEA Grapalat"/>
                <w:sz w:val="20"/>
              </w:rPr>
              <w:softHyphen/>
              <w:t>փան</w:t>
            </w:r>
            <w:proofErr w:type="spellEnd"/>
            <w:r w:rsidRPr="002F4B7D">
              <w:rPr>
                <w:rFonts w:ascii="GHEA Grapalat" w:hAnsi="GHEA Grapalat" w:cs="GHEA Grapalat"/>
                <w:sz w:val="20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կանոնավոր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անվտանգ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կազմակերպում</w:t>
            </w:r>
            <w:proofErr w:type="spellEnd"/>
          </w:p>
        </w:tc>
        <w:tc>
          <w:tcPr>
            <w:tcW w:w="2078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)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Pr="00F77A76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Կոնցեսիոն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պայմանագրի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ներդրումային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</w:p>
        </w:tc>
      </w:tr>
      <w:tr w:rsidR="00901BCC" w:rsidRPr="002F4B7D" w:rsidTr="0017390B">
        <w:tc>
          <w:tcPr>
            <w:tcW w:w="597" w:type="dxa"/>
            <w:gridSpan w:val="2"/>
            <w:vMerge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 w:cs="GHEA Grapalat"/>
                <w:sz w:val="20"/>
              </w:rPr>
            </w:pPr>
            <w:r w:rsidRPr="002F4B7D">
              <w:rPr>
                <w:rFonts w:ascii="GHEA Grapalat" w:hAnsi="GHEA Grapalat"/>
                <w:sz w:val="20"/>
              </w:rPr>
              <w:t>Ե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րկաթուղային գծանցերի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վերանորոգ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ում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և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ավտոմոբիլային</w:t>
            </w:r>
            <w:proofErr w:type="spellEnd"/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ճանապարհների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հետ</w:t>
            </w:r>
            <w:proofErr w:type="spellEnd"/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հատման հատվածներում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ժամանակակից</w:t>
            </w:r>
            <w:proofErr w:type="spellEnd"/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տեխնիկական միջոցներով հագեցվածության ապահովում </w:t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GHEA Grapalat"/>
                <w:sz w:val="20"/>
              </w:rPr>
            </w:pPr>
          </w:p>
          <w:p w:rsidR="00901BCC" w:rsidRPr="00151F6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  <w:r w:rsidRPr="002F4B7D">
              <w:rPr>
                <w:rFonts w:ascii="GHEA Grapalat" w:hAnsi="GHEA Grapalat" w:cs="GHEA Grapalat"/>
                <w:sz w:val="20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ային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ենթակառուցվածքով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փոխադրումների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անխա</w:t>
            </w:r>
            <w:r w:rsidRPr="002F4B7D">
              <w:rPr>
                <w:rFonts w:ascii="GHEA Grapalat" w:hAnsi="GHEA Grapalat" w:cs="GHEA Grapalat"/>
                <w:sz w:val="20"/>
              </w:rPr>
              <w:softHyphen/>
              <w:t>փան</w:t>
            </w:r>
            <w:proofErr w:type="spellEnd"/>
            <w:r w:rsidRPr="002F4B7D">
              <w:rPr>
                <w:rFonts w:ascii="GHEA Grapalat" w:hAnsi="GHEA Grapalat" w:cs="GHEA Grapalat"/>
                <w:sz w:val="20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կանոնավոր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անվտանգ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կազմակերպում</w:t>
            </w:r>
            <w:proofErr w:type="spellEnd"/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151F6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243E8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ՀՀ</w:t>
            </w:r>
            <w:r w:rsidRPr="00243E89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տրանսպորտի</w:t>
            </w:r>
            <w:proofErr w:type="spellEnd"/>
            <w:r w:rsidRPr="00243E89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կապի</w:t>
            </w:r>
            <w:proofErr w:type="spellEnd"/>
            <w:r w:rsidRPr="00243E89">
              <w:rPr>
                <w:rFonts w:ascii="GHEA Grapalat" w:hAnsi="GHEA Grapalat" w:cs="Sylfaen"/>
                <w:sz w:val="20"/>
              </w:rPr>
              <w:t xml:space="preserve"> </w:t>
            </w:r>
            <w:r w:rsidRPr="002F4B7D">
              <w:rPr>
                <w:rFonts w:ascii="GHEA Grapalat" w:hAnsi="GHEA Grapalat" w:cs="Sylfaen"/>
                <w:sz w:val="20"/>
              </w:rPr>
              <w:t>և</w:t>
            </w:r>
            <w:r w:rsidRPr="00243E89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տեղեկատվական</w:t>
            </w:r>
            <w:proofErr w:type="spellEnd"/>
            <w:r w:rsidRPr="00243E89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տեխնոլոգիաների</w:t>
            </w:r>
            <w:proofErr w:type="spellEnd"/>
            <w:r w:rsidRPr="00243E89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նախարարություն</w:t>
            </w:r>
            <w:proofErr w:type="spellEnd"/>
            <w:r w:rsidRPr="00243E89">
              <w:rPr>
                <w:rFonts w:ascii="GHEA Grapalat" w:hAnsi="GHEA Grapalat" w:cs="Sylfaen"/>
                <w:sz w:val="20"/>
              </w:rPr>
              <w:t>,</w:t>
            </w:r>
            <w:r w:rsidRPr="00B37D04">
              <w:rPr>
                <w:rFonts w:ascii="GHEA Grapalat" w:hAnsi="GHEA Grapalat" w:cs="Sylfaen"/>
                <w:lang w:val="hy-AM"/>
              </w:rPr>
              <w:t xml:space="preserve"> </w:t>
            </w:r>
            <w:r w:rsidRPr="00151F6C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151F6C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151F6C">
              <w:rPr>
                <w:rFonts w:ascii="GHEA Grapalat" w:hAnsi="GHEA Grapalat" w:cs="Sylfaen"/>
                <w:sz w:val="20"/>
                <w:lang w:val="hy-AM"/>
              </w:rPr>
              <w:t>տարածքային</w:t>
            </w:r>
            <w:r w:rsidRPr="00151F6C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151F6C">
              <w:rPr>
                <w:rFonts w:ascii="GHEA Grapalat" w:hAnsi="GHEA Grapalat" w:cs="Sylfaen"/>
                <w:sz w:val="20"/>
                <w:lang w:val="hy-AM"/>
              </w:rPr>
              <w:t>կառավարման</w:t>
            </w:r>
            <w:r w:rsidRPr="00243E89"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243E89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տեղական</w:t>
            </w:r>
            <w:proofErr w:type="spellEnd"/>
            <w:r w:rsidRPr="00243E89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ինքնակառավար</w:t>
            </w:r>
            <w:r w:rsidRPr="00243E89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ման</w:t>
            </w:r>
            <w:proofErr w:type="spellEnd"/>
            <w:r w:rsidRPr="00243E89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մարմինները</w:t>
            </w:r>
            <w:proofErr w:type="spellEnd"/>
            <w:r w:rsidRPr="00243E89">
              <w:rPr>
                <w:rFonts w:ascii="GHEA Grapalat" w:hAnsi="GHEA Grapalat" w:cs="Sylfaen"/>
                <w:sz w:val="20"/>
              </w:rPr>
              <w:t>,</w:t>
            </w:r>
            <w:r w:rsidRPr="00B37D04">
              <w:rPr>
                <w:rFonts w:ascii="GHEA Grapalat" w:hAnsi="GHEA Grapalat" w:cs="Sylfaen"/>
                <w:lang w:val="pt-BR"/>
              </w:rPr>
              <w:t xml:space="preserve">   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 w:rsidRPr="00243E89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43E89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43E89">
              <w:rPr>
                <w:rFonts w:ascii="GHEA Grapalat" w:hAnsi="GHEA Grapalat" w:cs="Sylfaen"/>
                <w:sz w:val="20"/>
              </w:rPr>
              <w:t xml:space="preserve">» </w:t>
            </w:r>
            <w:r w:rsidRPr="002F4B7D">
              <w:rPr>
                <w:rFonts w:ascii="GHEA Grapalat" w:hAnsi="GHEA Grapalat" w:cs="Sylfaen"/>
                <w:sz w:val="20"/>
              </w:rPr>
              <w:t>ՓԲԸ</w:t>
            </w:r>
            <w:r w:rsidRPr="00243E89">
              <w:rPr>
                <w:rFonts w:ascii="GHEA Grapalat" w:hAnsi="GHEA Grapalat" w:cs="Sylfaen"/>
                <w:sz w:val="20"/>
              </w:rPr>
              <w:t xml:space="preserve">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243E89">
              <w:rPr>
                <w:rFonts w:ascii="GHEA Grapalat" w:hAnsi="GHEA Grapalat" w:cs="Sylfaen"/>
                <w:sz w:val="20"/>
              </w:rPr>
              <w:t>)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43E8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43E89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Կոնցեսիոն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պայմանագրի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ներդրումային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ծրագիր</w:t>
            </w:r>
            <w:proofErr w:type="spellEnd"/>
            <w:r>
              <w:rPr>
                <w:rFonts w:ascii="GHEA Grapalat" w:hAnsi="GHEA Grapalat" w:cs="Sylfaen"/>
                <w:sz w:val="20"/>
              </w:rPr>
              <w:t>,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t>օ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րենքով չարգելված այլ միջոցներ</w:t>
            </w: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43E89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01BCC" w:rsidRPr="00287DEB" w:rsidTr="0017390B">
        <w:trPr>
          <w:trHeight w:hRule="exact" w:val="2977"/>
        </w:trPr>
        <w:tc>
          <w:tcPr>
            <w:tcW w:w="597" w:type="dxa"/>
            <w:gridSpan w:val="2"/>
            <w:vMerge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 w:cs="GHEA Grapalat"/>
                <w:sz w:val="20"/>
              </w:rPr>
            </w:pPr>
            <w:r w:rsidRPr="002F4B7D">
              <w:rPr>
                <w:rFonts w:ascii="GHEA Grapalat" w:hAnsi="GHEA Grapalat"/>
                <w:sz w:val="20"/>
                <w:lang w:val="hy-AM"/>
              </w:rPr>
              <w:t xml:space="preserve"> Ենթակառուցվածքի թողունակությունը բարձրացնելու նպատակով` երկաթուղային 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ցանցի առանձին հատվածներում զգալի տեխնիկական մաշվածություն ունեցող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 xml:space="preserve"> արհեստական 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կառույցների (կամուրջների, թունելների և այլ) հիմնանորոգում, վերակառուցում և արդիականացում, ինչպես նաև նորերի կառուցում </w:t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GHEA Grapalat"/>
                <w:sz w:val="20"/>
              </w:rPr>
            </w:pPr>
          </w:p>
          <w:p w:rsidR="00901BCC" w:rsidRPr="00287DEB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F77A76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F77A76">
              <w:rPr>
                <w:rFonts w:ascii="GHEA Grapalat" w:hAnsi="GHEA Grapalat" w:cs="GHEA Grapalat"/>
                <w:sz w:val="20"/>
                <w:lang w:val="hy-AM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r w:rsidRPr="00F77A76">
              <w:rPr>
                <w:rFonts w:ascii="GHEA Grapalat" w:hAnsi="GHEA Grapalat" w:cs="GHEA Grapalat"/>
                <w:sz w:val="20"/>
                <w:lang w:val="hy-AM"/>
              </w:rPr>
              <w:t>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F77A76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F77A76">
              <w:rPr>
                <w:rFonts w:ascii="GHEA Grapalat" w:hAnsi="GHEA Grapalat"/>
                <w:sz w:val="20"/>
                <w:lang w:val="hy-AM"/>
              </w:rPr>
              <w:t>ենթակառուցվածքով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F77A76">
              <w:rPr>
                <w:rFonts w:ascii="GHEA Grapalat" w:hAnsi="GHEA Grapalat" w:cs="GHEA Grapalat"/>
                <w:sz w:val="20"/>
                <w:lang w:val="hy-AM"/>
              </w:rPr>
              <w:t>փոխադրումների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F77A76">
              <w:rPr>
                <w:rFonts w:ascii="GHEA Grapalat" w:hAnsi="GHEA Grapalat" w:cs="GHEA Grapalat"/>
                <w:sz w:val="20"/>
                <w:lang w:val="hy-AM"/>
              </w:rPr>
              <w:t>անխա</w:t>
            </w:r>
            <w:r w:rsidRPr="00F77A76">
              <w:rPr>
                <w:rFonts w:ascii="GHEA Grapalat" w:hAnsi="GHEA Grapalat" w:cs="GHEA Grapalat"/>
                <w:sz w:val="20"/>
                <w:lang w:val="hy-AM"/>
              </w:rPr>
              <w:softHyphen/>
              <w:t>փան, կանոնավոր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F77A76">
              <w:rPr>
                <w:rFonts w:ascii="GHEA Grapalat" w:hAnsi="GHEA Grapalat" w:cs="GHEA Grapalat"/>
                <w:sz w:val="20"/>
                <w:lang w:val="hy-AM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F77A76">
              <w:rPr>
                <w:rFonts w:ascii="GHEA Grapalat" w:hAnsi="GHEA Grapalat" w:cs="GHEA Grapalat"/>
                <w:sz w:val="20"/>
                <w:lang w:val="hy-AM"/>
              </w:rPr>
              <w:t>անվտանգ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F77A76">
              <w:rPr>
                <w:rFonts w:ascii="GHEA Grapalat" w:hAnsi="GHEA Grapalat" w:cs="GHEA Grapalat"/>
                <w:sz w:val="20"/>
                <w:lang w:val="hy-AM"/>
              </w:rPr>
              <w:t>կազմակերպում</w:t>
            </w:r>
          </w:p>
          <w:p w:rsidR="00901BCC" w:rsidRPr="00F77A76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901BCC" w:rsidRPr="00F77A76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287DEB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F77A76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)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87DE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87DEB">
              <w:rPr>
                <w:rFonts w:ascii="GHEA Grapalat" w:hAnsi="GHEA Grapalat" w:cs="Sylfaen"/>
                <w:sz w:val="20"/>
                <w:lang w:val="hy-AM"/>
              </w:rPr>
              <w:t xml:space="preserve">Կոնցեսիոն պայմանագրի ներդրումային ծրագիր </w:t>
            </w:r>
          </w:p>
          <w:p w:rsidR="00901BCC" w:rsidRPr="00287DEB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901BCC" w:rsidRPr="00287DEB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901BCC" w:rsidRPr="00287DEB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901BCC" w:rsidRPr="00287DEB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901BCC" w:rsidRPr="00287DEB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2F4B7D" w:rsidTr="0017390B">
        <w:trPr>
          <w:trHeight w:hRule="exact" w:val="3773"/>
        </w:trPr>
        <w:tc>
          <w:tcPr>
            <w:tcW w:w="597" w:type="dxa"/>
            <w:gridSpan w:val="2"/>
            <w:vMerge/>
            <w:shd w:val="clear" w:color="auto" w:fill="auto"/>
            <w:vAlign w:val="center"/>
          </w:tcPr>
          <w:p w:rsidR="00901BCC" w:rsidRPr="00287DE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30" w:type="dxa"/>
            <w:vMerge/>
            <w:shd w:val="clear" w:color="auto" w:fill="auto"/>
            <w:vAlign w:val="center"/>
          </w:tcPr>
          <w:p w:rsidR="00901BCC" w:rsidRPr="00287DE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Pr="003D795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t>Ջաջու</w:t>
            </w:r>
            <w:r>
              <w:rPr>
                <w:rFonts w:ascii="GHEA Grapalat" w:hAnsi="GHEA Grapalat" w:cs="Sylfaen"/>
                <w:sz w:val="20"/>
              </w:rPr>
              <w:t>ռ</w:t>
            </w:r>
            <w:r w:rsidRPr="002F4B7D">
              <w:rPr>
                <w:rFonts w:ascii="GHEA Grapalat" w:hAnsi="GHEA Grapalat" w:cs="Sylfaen"/>
                <w:sz w:val="20"/>
              </w:rPr>
              <w:t>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թունելի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հիմնորոգում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հակասո-ղանքային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միջոցառումների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իրականացում</w:t>
            </w:r>
            <w:proofErr w:type="spellEnd"/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  <w:p w:rsidR="00901BCC" w:rsidRPr="00E633D3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  <w:p w:rsidR="00901BCC" w:rsidRPr="003D795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  <w:p w:rsidR="00901BCC" w:rsidRPr="003D795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  <w:p w:rsidR="00901BCC" w:rsidRPr="003D795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  <w:p w:rsidR="00901BCC" w:rsidRPr="003D795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  <w:p w:rsidR="00901BCC" w:rsidRPr="003D795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  <w:r w:rsidRPr="002F4B7D">
              <w:rPr>
                <w:rFonts w:ascii="GHEA Grapalat" w:hAnsi="GHEA Grapalat" w:cs="GHEA Grapalat"/>
                <w:sz w:val="20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ային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ենթակառուցվածքով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փոխադրումների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անխա</w:t>
            </w:r>
            <w:r w:rsidRPr="002F4B7D">
              <w:rPr>
                <w:rFonts w:ascii="GHEA Grapalat" w:hAnsi="GHEA Grapalat" w:cs="GHEA Grapalat"/>
                <w:sz w:val="20"/>
              </w:rPr>
              <w:softHyphen/>
              <w:t>փան</w:t>
            </w:r>
            <w:proofErr w:type="spellEnd"/>
            <w:r w:rsidRPr="002F4B7D">
              <w:rPr>
                <w:rFonts w:ascii="GHEA Grapalat" w:hAnsi="GHEA Grapalat" w:cs="GHEA Grapalat"/>
                <w:sz w:val="20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կանոնավոր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անվտանգ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կազմակերպում</w:t>
            </w:r>
            <w:proofErr w:type="spellEnd"/>
          </w:p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E633D3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ՀՀ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տրանսպորտի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կապի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և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տեղեկատվական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տեխնոլոգիաների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նախարարություն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)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E633D3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E633D3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180180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t>Կոնցեսիոն պայմանագրի ներդրումային ծրագիր</w:t>
            </w:r>
            <w:r>
              <w:rPr>
                <w:rFonts w:ascii="GHEA Grapalat" w:hAnsi="GHEA Grapalat" w:cs="Sylfaen"/>
                <w:sz w:val="20"/>
              </w:rPr>
              <w:t xml:space="preserve">,    </w:t>
            </w:r>
            <w:r w:rsidRPr="002F4B7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պետություն</w:t>
            </w:r>
            <w:r w:rsidRPr="00675CB5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մասնավոր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հատված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համագործակցու</w:t>
            </w:r>
            <w:r w:rsidRPr="009F1961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թյուն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>,</w:t>
            </w:r>
            <w:r w:rsidRPr="002F4B7D">
              <w:rPr>
                <w:rFonts w:ascii="GHEA Grapalat" w:hAnsi="GHEA Grapalat" w:cs="Sylfaen"/>
                <w:sz w:val="20"/>
                <w:lang w:val="hy-AM"/>
              </w:rPr>
              <w:t xml:space="preserve"> օ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րենքով չարգելված այլ միջոցներ</w:t>
            </w: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605ED8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01BCC" w:rsidRPr="002F4B7D" w:rsidTr="0017390B">
        <w:trPr>
          <w:trHeight w:hRule="exact" w:val="5214"/>
        </w:trPr>
        <w:tc>
          <w:tcPr>
            <w:tcW w:w="569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lastRenderedPageBreak/>
              <w:t>2.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605ED8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0421AE">
              <w:rPr>
                <w:rFonts w:ascii="GHEA Grapalat" w:hAnsi="GHEA Grapalat"/>
                <w:sz w:val="20"/>
                <w:lang w:val="hy-AM"/>
              </w:rPr>
              <w:t>Հայկական երկաթուղու աշխարահ</w:t>
            </w:r>
            <w:r w:rsidRPr="000421AE">
              <w:rPr>
                <w:rFonts w:ascii="GHEA Grapalat" w:hAnsi="GHEA Grapalat"/>
                <w:sz w:val="20"/>
              </w:rPr>
              <w:t>ա</w:t>
            </w:r>
            <w:r w:rsidRPr="000421AE">
              <w:rPr>
                <w:rFonts w:ascii="GHEA Grapalat" w:hAnsi="GHEA Grapalat"/>
                <w:sz w:val="20"/>
                <w:lang w:val="hy-AM"/>
              </w:rPr>
              <w:t>գրու</w:t>
            </w:r>
            <w:r w:rsidRPr="000421AE">
              <w:rPr>
                <w:rFonts w:ascii="GHEA Grapalat" w:hAnsi="GHEA Grapalat"/>
                <w:sz w:val="20"/>
              </w:rPr>
              <w:t>-</w:t>
            </w:r>
            <w:r w:rsidRPr="000421AE">
              <w:rPr>
                <w:rFonts w:ascii="GHEA Grapalat" w:hAnsi="GHEA Grapalat"/>
                <w:sz w:val="20"/>
                <w:lang w:val="hy-AM"/>
              </w:rPr>
              <w:t>թյան ընդլայ</w:t>
            </w:r>
            <w:proofErr w:type="spellStart"/>
            <w:r w:rsidRPr="000421AE">
              <w:rPr>
                <w:rFonts w:ascii="GHEA Grapalat" w:hAnsi="GHEA Grapalat"/>
                <w:sz w:val="20"/>
              </w:rPr>
              <w:t>նում</w:t>
            </w:r>
            <w:proofErr w:type="spellEnd"/>
            <w:r w:rsidRPr="000421AE">
              <w:rPr>
                <w:rFonts w:ascii="GHEA Grapalat" w:hAnsi="GHEA Grapalat"/>
                <w:sz w:val="20"/>
              </w:rPr>
              <w:t xml:space="preserve">, </w:t>
            </w:r>
            <w:r w:rsidRPr="000421AE">
              <w:rPr>
                <w:rFonts w:ascii="GHEA Grapalat" w:hAnsi="GHEA Grapalat"/>
                <w:sz w:val="20"/>
                <w:lang w:val="hy-AM"/>
              </w:rPr>
              <w:t>այլընտրանքային ուղիներ ունենալու</w:t>
            </w:r>
            <w:r w:rsidRPr="000421AE">
              <w:rPr>
                <w:rFonts w:ascii="GHEA Grapalat" w:hAnsi="GHEA Grapalat"/>
                <w:sz w:val="20"/>
                <w:lang w:val="pt-BR"/>
              </w:rPr>
              <w:t>,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Հ</w:t>
            </w:r>
            <w:proofErr w:type="spellStart"/>
            <w:r w:rsidRPr="000421AE">
              <w:rPr>
                <w:rFonts w:ascii="GHEA Grapalat" w:hAnsi="GHEA Grapalat"/>
                <w:sz w:val="20"/>
              </w:rPr>
              <w:t>այաստանը</w:t>
            </w:r>
            <w:proofErr w:type="spellEnd"/>
            <w:r w:rsidRPr="000421AE">
              <w:rPr>
                <w:rFonts w:ascii="GHEA Grapalat" w:hAnsi="GHEA Grapalat"/>
                <w:sz w:val="20"/>
                <w:lang w:val="hy-AM"/>
              </w:rPr>
              <w:t xml:space="preserve"> որպես </w:t>
            </w:r>
            <w:proofErr w:type="spellStart"/>
            <w:r>
              <w:rPr>
                <w:rFonts w:ascii="GHEA Grapalat" w:hAnsi="GHEA Grapalat"/>
                <w:sz w:val="20"/>
              </w:rPr>
              <w:t>երկաթուղային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r w:rsidRPr="000421AE">
              <w:rPr>
                <w:rFonts w:ascii="GHEA Grapalat" w:hAnsi="GHEA Grapalat"/>
                <w:sz w:val="20"/>
                <w:lang w:val="hy-AM"/>
              </w:rPr>
              <w:t>տարանցիկ երկրի</w:t>
            </w:r>
            <w:r w:rsidRPr="000421AE">
              <w:rPr>
                <w:rFonts w:ascii="GHEA Grapalat" w:hAnsi="GHEA Grapalat"/>
                <w:sz w:val="20"/>
              </w:rPr>
              <w:t xml:space="preserve"> </w:t>
            </w:r>
            <w:r w:rsidRPr="000421AE">
              <w:rPr>
                <w:rFonts w:ascii="GHEA Grapalat" w:hAnsi="GHEA Grapalat"/>
                <w:sz w:val="20"/>
                <w:lang w:val="hy-AM"/>
              </w:rPr>
              <w:t>դեր</w:t>
            </w:r>
            <w:r w:rsidRPr="000421AE">
              <w:rPr>
                <w:rFonts w:ascii="GHEA Grapalat" w:hAnsi="GHEA Grapalat"/>
                <w:sz w:val="20"/>
              </w:rPr>
              <w:t>ի</w:t>
            </w:r>
            <w:r w:rsidRPr="000421AE">
              <w:rPr>
                <w:rFonts w:ascii="GHEA Grapalat" w:hAnsi="GHEA Grapalat"/>
                <w:sz w:val="20"/>
                <w:lang w:val="hy-AM"/>
              </w:rPr>
              <w:t xml:space="preserve"> վերականգն</w:t>
            </w:r>
            <w:proofErr w:type="spellStart"/>
            <w:r w:rsidRPr="000421AE">
              <w:rPr>
                <w:rFonts w:ascii="GHEA Grapalat" w:hAnsi="GHEA Grapalat"/>
                <w:sz w:val="20"/>
              </w:rPr>
              <w:t>ում</w:t>
            </w:r>
            <w:proofErr w:type="spellEnd"/>
            <w:r w:rsidRPr="000421AE">
              <w:rPr>
                <w:rFonts w:ascii="GHEA Grapalat" w:hAnsi="GHEA Grapalat"/>
                <w:sz w:val="20"/>
              </w:rPr>
              <w:t>,</w:t>
            </w:r>
            <w:r w:rsidRPr="000421AE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0421AE">
              <w:rPr>
                <w:rFonts w:ascii="GHEA Grapalat" w:hAnsi="GHEA Grapalat" w:cs="Sylfaen"/>
                <w:sz w:val="20"/>
              </w:rPr>
              <w:t>միջազգային</w:t>
            </w:r>
            <w:proofErr w:type="spellEnd"/>
            <w:r w:rsidRPr="000421A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proofErr w:type="spellStart"/>
            <w:r w:rsidRPr="000421AE">
              <w:rPr>
                <w:rFonts w:ascii="GHEA Grapalat" w:hAnsi="GHEA Grapalat" w:cs="Sylfaen"/>
                <w:sz w:val="20"/>
                <w:lang w:val="fr-FR"/>
              </w:rPr>
              <w:t>տրանսպորտային</w:t>
            </w:r>
            <w:proofErr w:type="spellEnd"/>
            <w:r w:rsidRPr="000421A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proofErr w:type="spellStart"/>
            <w:r w:rsidRPr="000421AE">
              <w:rPr>
                <w:rFonts w:ascii="GHEA Grapalat" w:hAnsi="GHEA Grapalat" w:cs="Sylfaen"/>
                <w:sz w:val="20"/>
                <w:lang w:val="fr-FR"/>
              </w:rPr>
              <w:t>կառույցներին</w:t>
            </w:r>
            <w:proofErr w:type="spellEnd"/>
            <w:r w:rsidRPr="000421AE">
              <w:rPr>
                <w:rFonts w:ascii="GHEA Grapalat" w:hAnsi="GHEA Grapalat" w:cs="Sylfaen"/>
                <w:sz w:val="20"/>
                <w:lang w:val="fr-FR"/>
              </w:rPr>
              <w:t xml:space="preserve"> </w:t>
            </w:r>
            <w:proofErr w:type="spellStart"/>
            <w:r w:rsidRPr="000421AE">
              <w:rPr>
                <w:rFonts w:ascii="GHEA Grapalat" w:hAnsi="GHEA Grapalat" w:cs="Sylfaen"/>
                <w:sz w:val="20"/>
                <w:lang w:val="fr-FR"/>
              </w:rPr>
              <w:t>ինտեգր</w:t>
            </w:r>
            <w:r w:rsidRPr="000421AE">
              <w:rPr>
                <w:rFonts w:ascii="GHEA Grapalat" w:hAnsi="GHEA Grapalat" w:cs="Sylfaen"/>
                <w:sz w:val="20"/>
              </w:rPr>
              <w:t>ում</w:t>
            </w:r>
            <w:proofErr w:type="spellEnd"/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E633D3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2F4B7D">
              <w:rPr>
                <w:rFonts w:ascii="GHEA Grapalat" w:hAnsi="GHEA Grapalat"/>
                <w:sz w:val="20"/>
                <w:lang w:val="hy-AM"/>
              </w:rPr>
              <w:t>Հայաստանի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Հարավային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երկաթուղ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ու</w:t>
            </w:r>
            <w:proofErr w:type="spellEnd"/>
            <w:r w:rsidRPr="002F4B7D">
              <w:rPr>
                <w:rFonts w:ascii="GHEA Grapalat" w:hAnsi="GHEA Grapalat"/>
                <w:sz w:val="20"/>
                <w:lang w:val="hy-AM"/>
              </w:rPr>
              <w:t xml:space="preserve"> (Իրան-Հայաստան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)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կառուցման ծրագիր</w:t>
            </w:r>
            <w:r w:rsidRPr="002F4B7D">
              <w:rPr>
                <w:rFonts w:ascii="GHEA Grapalat" w:hAnsi="GHEA Grapalat"/>
                <w:sz w:val="20"/>
              </w:rPr>
              <w:t>ի</w:t>
            </w:r>
            <w:r w:rsidRPr="007848A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իրականացում</w:t>
            </w:r>
            <w:proofErr w:type="spellEnd"/>
            <w:r w:rsidRPr="007848AA">
              <w:rPr>
                <w:rFonts w:ascii="GHEA Grapalat" w:hAnsi="GHEA Grapalat"/>
                <w:sz w:val="20"/>
              </w:rPr>
              <w:t xml:space="preserve"> </w:t>
            </w: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E633D3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605ED8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2F4B7D">
              <w:rPr>
                <w:rFonts w:ascii="GHEA Grapalat" w:hAnsi="GHEA Grapalat"/>
                <w:sz w:val="20"/>
              </w:rPr>
              <w:t>Հայաստանի</w:t>
            </w:r>
            <w:proofErr w:type="spellEnd"/>
            <w:r w:rsidRPr="007848AA">
              <w:rPr>
                <w:rFonts w:ascii="GHEA Grapalat" w:hAnsi="GHEA Grapalat"/>
                <w:sz w:val="20"/>
              </w:rPr>
              <w:t xml:space="preserve">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որպես տարանցիկ երկրի</w:t>
            </w:r>
            <w:r w:rsidRPr="007848AA">
              <w:rPr>
                <w:rFonts w:ascii="GHEA Grapalat" w:hAnsi="GHEA Grapalat"/>
                <w:sz w:val="20"/>
              </w:rPr>
              <w:t xml:space="preserve">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դեր</w:t>
            </w:r>
            <w:r w:rsidRPr="002F4B7D">
              <w:rPr>
                <w:rFonts w:ascii="GHEA Grapalat" w:hAnsi="GHEA Grapalat"/>
                <w:sz w:val="20"/>
              </w:rPr>
              <w:t>ի</w:t>
            </w:r>
            <w:r w:rsidRPr="002F4B7D">
              <w:rPr>
                <w:rFonts w:ascii="GHEA Grapalat" w:hAnsi="GHEA Grapalat"/>
                <w:sz w:val="20"/>
                <w:lang w:val="hy-AM"/>
              </w:rPr>
              <w:t xml:space="preserve"> վերականգն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ում</w:t>
            </w:r>
            <w:proofErr w:type="spellEnd"/>
            <w:r w:rsidRPr="007848AA">
              <w:rPr>
                <w:rFonts w:ascii="GHEA Grapalat" w:hAnsi="GHEA Grapalat"/>
                <w:sz w:val="20"/>
              </w:rPr>
              <w:t xml:space="preserve">,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Պարսից ծոցի ավազանի երկրները Սև ծովի նավահանգիստներին միացնող ամենակարճ  տարանցիկ</w:t>
            </w:r>
            <w:r w:rsidRPr="007848AA">
              <w:rPr>
                <w:rFonts w:ascii="GHEA Grapalat" w:hAnsi="GHEA Grapalat"/>
                <w:sz w:val="20"/>
              </w:rPr>
              <w:t xml:space="preserve">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 xml:space="preserve"> տրանսպորտային ուղ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ու</w:t>
            </w:r>
            <w:proofErr w:type="spellEnd"/>
            <w:r w:rsidRPr="007848A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ստեղծում</w:t>
            </w:r>
            <w:proofErr w:type="spellEnd"/>
            <w:r w:rsidRPr="002F4B7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E633D3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605ED8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ՀՀ</w:t>
            </w:r>
            <w:r w:rsidRPr="007848A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տրանսպորտի</w:t>
            </w:r>
            <w:proofErr w:type="spellEnd"/>
            <w:r w:rsidRPr="007848AA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կապի</w:t>
            </w:r>
            <w:proofErr w:type="spellEnd"/>
            <w:r w:rsidRPr="007848AA">
              <w:rPr>
                <w:rFonts w:ascii="GHEA Grapalat" w:hAnsi="GHEA Grapalat" w:cs="Sylfaen"/>
                <w:sz w:val="20"/>
              </w:rPr>
              <w:t xml:space="preserve"> </w:t>
            </w:r>
            <w:r w:rsidRPr="002F4B7D">
              <w:rPr>
                <w:rFonts w:ascii="GHEA Grapalat" w:hAnsi="GHEA Grapalat" w:cs="Sylfaen"/>
                <w:sz w:val="20"/>
              </w:rPr>
              <w:t>և</w:t>
            </w:r>
            <w:r w:rsidRPr="007848A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տեղեկատվական</w:t>
            </w:r>
            <w:proofErr w:type="spellEnd"/>
            <w:r w:rsidRPr="007848A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տեխնոլոգիաների</w:t>
            </w:r>
            <w:proofErr w:type="spellEnd"/>
            <w:r w:rsidRPr="007848A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նախարարություն</w:t>
            </w:r>
            <w:proofErr w:type="spellEnd"/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605ED8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E633D3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E633D3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պետություն</w:t>
            </w:r>
            <w:r w:rsidRPr="00675CB5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մասնավոր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հատված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համագործակցու</w:t>
            </w:r>
            <w:r w:rsidRPr="009F1961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թյուն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>,</w:t>
            </w:r>
            <w:r w:rsidRPr="00C5632E">
              <w:rPr>
                <w:rFonts w:ascii="GHEA Grapalat" w:hAnsi="GHEA Grapalat" w:cs="Sylfaen"/>
                <w:sz w:val="20"/>
              </w:rPr>
              <w:t xml:space="preserve"> </w:t>
            </w:r>
            <w:r w:rsidRPr="002F4B7D">
              <w:rPr>
                <w:rFonts w:ascii="GHEA Grapalat" w:hAnsi="GHEA Grapalat" w:cs="Sylfaen"/>
                <w:sz w:val="20"/>
                <w:lang w:val="hy-AM"/>
              </w:rPr>
              <w:t>օ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րենքով չարգելված այլ միջոցներ</w:t>
            </w:r>
          </w:p>
          <w:p w:rsidR="00901BCC" w:rsidRPr="00352969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C5632E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  <w:r w:rsidRPr="00C5632E">
              <w:rPr>
                <w:rFonts w:ascii="GHEA Grapalat" w:hAnsi="GHEA Grapalat" w:cs="Sylfaen"/>
                <w:sz w:val="20"/>
              </w:rPr>
              <w:t xml:space="preserve"> </w:t>
            </w: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DD6479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352969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901BCC" w:rsidRPr="00352969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901BCC" w:rsidRPr="00352969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901BCC" w:rsidRPr="00352969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2F4B7D" w:rsidTr="0017390B">
        <w:trPr>
          <w:trHeight w:hRule="exact" w:val="2455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3.1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3.2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3.3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8A1351" w:rsidRDefault="00901BCC" w:rsidP="0017390B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F4B7D">
              <w:rPr>
                <w:rFonts w:ascii="GHEA Grapalat" w:hAnsi="GHEA Grapalat"/>
                <w:sz w:val="20"/>
                <w:lang w:val="hy-AM"/>
              </w:rPr>
              <w:lastRenderedPageBreak/>
              <w:t>Հայկական երկաթուղու աշխարահ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ա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գրու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-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թյան ընդլայ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նում,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 xml:space="preserve"> երկաթուղային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ենթակառուցվածքի վերականգնում և ընդլայնում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133CD7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Pr="009D2B80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lastRenderedPageBreak/>
              <w:t>Վանաձոր</w:t>
            </w:r>
            <w:proofErr w:type="spellEnd"/>
            <w:r w:rsidRPr="002F4B7D">
              <w:rPr>
                <w:rFonts w:ascii="GHEA Grapalat" w:hAnsi="GHEA Grapalat" w:cs="Sylfaen"/>
                <w:sz w:val="20"/>
                <w:lang w:val="pt-BR"/>
              </w:rPr>
              <w:t>-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ֆիոլետովո</w:t>
            </w:r>
            <w:proofErr w:type="spellEnd"/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նոր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երկաթուղային</w:t>
            </w:r>
            <w:proofErr w:type="spellEnd"/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գծի</w:t>
            </w:r>
            <w:proofErr w:type="spellEnd"/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կառուցման ծրագիր</w:t>
            </w:r>
            <w:r w:rsidRPr="002F4B7D">
              <w:rPr>
                <w:rFonts w:ascii="GHEA Grapalat" w:hAnsi="GHEA Grapalat"/>
                <w:sz w:val="20"/>
              </w:rPr>
              <w:t>ի</w:t>
            </w:r>
            <w:r w:rsidRPr="00352969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իրականացում</w:t>
            </w:r>
            <w:proofErr w:type="spellEnd"/>
          </w:p>
          <w:p w:rsidR="00901BCC" w:rsidRPr="00352969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Pr="0035296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Ենթակառուցվածքի</w:t>
            </w:r>
            <w:proofErr w:type="spellEnd"/>
            <w:r w:rsidRPr="00352969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շահագործ</w:t>
            </w:r>
            <w:proofErr w:type="spellEnd"/>
            <w:r w:rsidRPr="00352969">
              <w:rPr>
                <w:rFonts w:ascii="GHEA Grapalat" w:hAnsi="GHEA Grapalat" w:cs="Sylfaen"/>
                <w:sz w:val="20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ման</w:t>
            </w:r>
            <w:proofErr w:type="spellEnd"/>
            <w:r w:rsidRPr="00352969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արդյունավետության</w:t>
            </w:r>
            <w:proofErr w:type="spellEnd"/>
            <w:r w:rsidRPr="00352969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բարձրացում</w:t>
            </w:r>
            <w:proofErr w:type="spellEnd"/>
            <w:r w:rsidRPr="00352969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երկաթուղային</w:t>
            </w:r>
            <w:proofErr w:type="spellEnd"/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փոխադրումների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հեռավորություն</w:t>
            </w:r>
            <w:proofErr w:type="spellEnd"/>
            <w:r w:rsidRPr="00352969">
              <w:rPr>
                <w:rFonts w:ascii="GHEA Grapalat" w:hAnsi="GHEA Grapalat" w:cs="Sylfaen"/>
                <w:sz w:val="20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ների</w:t>
            </w:r>
            <w:proofErr w:type="spellEnd"/>
            <w:r w:rsidRPr="00352969">
              <w:rPr>
                <w:rFonts w:ascii="GHEA Grapalat" w:hAnsi="GHEA Grapalat" w:cs="Sylfaen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352969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արժեք</w:t>
            </w:r>
            <w:r>
              <w:rPr>
                <w:rFonts w:ascii="GHEA Grapalat" w:hAnsi="GHEA Grapalat" w:cs="Sylfaen"/>
                <w:sz w:val="20"/>
              </w:rPr>
              <w:t>ի</w:t>
            </w:r>
            <w:proofErr w:type="spellEnd"/>
            <w:r w:rsidRPr="00352969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կրճատ</w:t>
            </w:r>
            <w:r>
              <w:rPr>
                <w:rFonts w:ascii="GHEA Grapalat" w:hAnsi="GHEA Grapalat" w:cs="Sylfaen"/>
                <w:sz w:val="20"/>
              </w:rPr>
              <w:t>ում</w:t>
            </w:r>
            <w:proofErr w:type="spellEnd"/>
            <w:r w:rsidRPr="00352969">
              <w:rPr>
                <w:rFonts w:ascii="GHEA Grapalat" w:hAnsi="GHEA Grapalat" w:cs="Sylfaen"/>
                <w:sz w:val="20"/>
                <w:lang w:val="pt-BR"/>
              </w:rPr>
              <w:t xml:space="preserve">, 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բնակչության</w:t>
            </w:r>
            <w:proofErr w:type="spellEnd"/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F4B7D">
              <w:rPr>
                <w:rFonts w:ascii="GHEA Grapalat" w:hAnsi="GHEA Grapalat"/>
                <w:sz w:val="20"/>
              </w:rPr>
              <w:t>և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տարածաշրջանի</w:t>
            </w:r>
            <w:proofErr w:type="spellEnd"/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տրանսպորտային</w:t>
            </w:r>
            <w:proofErr w:type="spellEnd"/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սպասարկ</w:t>
            </w:r>
            <w:r>
              <w:rPr>
                <w:rFonts w:ascii="GHEA Grapalat" w:hAnsi="GHEA Grapalat"/>
                <w:sz w:val="20"/>
              </w:rPr>
              <w:t>ման</w:t>
            </w:r>
            <w:proofErr w:type="spellEnd"/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բարելավ</w:t>
            </w:r>
            <w:r>
              <w:rPr>
                <w:rFonts w:ascii="GHEA Grapalat" w:hAnsi="GHEA Grapalat"/>
                <w:sz w:val="20"/>
              </w:rPr>
              <w:t>ում</w:t>
            </w:r>
            <w:proofErr w:type="spellEnd"/>
          </w:p>
          <w:p w:rsidR="00901BCC" w:rsidRPr="0035296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Pr="00287DEB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901BCC" w:rsidRPr="00287DEB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Pr="00287DEB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Pr="002F4B7D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8A1351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2F4B7D">
              <w:rPr>
                <w:rFonts w:ascii="GHEA Grapalat" w:hAnsi="GHEA Grapalat" w:cs="Sylfaen"/>
                <w:sz w:val="20"/>
              </w:rPr>
              <w:t>ՀՀ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տրանսպորտի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կապի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2F4B7D">
              <w:rPr>
                <w:rFonts w:ascii="GHEA Grapalat" w:hAnsi="GHEA Grapalat" w:cs="Sylfaen"/>
                <w:sz w:val="20"/>
              </w:rPr>
              <w:t>և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տեղեկատվական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տեխնոլոգիաների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նախարարություն</w:t>
            </w:r>
            <w:proofErr w:type="spellEnd"/>
          </w:p>
          <w:p w:rsidR="00901BCC" w:rsidRPr="00BE169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BE1695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BE1695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BE1695">
              <w:rPr>
                <w:rFonts w:ascii="GHEA Grapalat" w:hAnsi="GHEA Grapalat" w:cs="Sylfaen"/>
                <w:sz w:val="20"/>
              </w:rPr>
              <w:t xml:space="preserve">» </w:t>
            </w:r>
            <w:r w:rsidRPr="002F4B7D">
              <w:rPr>
                <w:rFonts w:ascii="GHEA Grapalat" w:hAnsi="GHEA Grapalat" w:cs="Sylfaen"/>
                <w:sz w:val="20"/>
              </w:rPr>
              <w:t>ՓԲԸ</w:t>
            </w:r>
            <w:r w:rsidRPr="00BE1695">
              <w:rPr>
                <w:rFonts w:ascii="GHEA Grapalat" w:hAnsi="GHEA Grapalat" w:cs="Sylfaen"/>
                <w:sz w:val="20"/>
              </w:rPr>
              <w:t xml:space="preserve">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BE1695">
              <w:rPr>
                <w:rFonts w:ascii="GHEA Grapalat" w:hAnsi="GHEA Grapalat" w:cs="Sylfaen"/>
                <w:sz w:val="20"/>
              </w:rPr>
              <w:t>)</w:t>
            </w:r>
          </w:p>
          <w:p w:rsidR="00901BCC" w:rsidRPr="008A1351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Pr="00BE169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8A1351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պետություն</w:t>
            </w:r>
            <w:r w:rsidRPr="00675CB5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մասնավոր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հատված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համագործակցու</w:t>
            </w:r>
            <w:r w:rsidRPr="009F1961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թյուն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>,</w:t>
            </w:r>
            <w:r w:rsidRPr="00C5632E">
              <w:rPr>
                <w:rFonts w:ascii="GHEA Grapalat" w:hAnsi="GHEA Grapalat" w:cs="Sylfaen"/>
                <w:sz w:val="20"/>
              </w:rPr>
              <w:t xml:space="preserve"> </w:t>
            </w:r>
            <w:r w:rsidRPr="002F4B7D">
              <w:rPr>
                <w:rFonts w:ascii="GHEA Grapalat" w:hAnsi="GHEA Grapalat" w:cs="Sylfaen"/>
                <w:sz w:val="20"/>
                <w:lang w:val="hy-AM"/>
              </w:rPr>
              <w:t>օ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րենքով չարգելված այլ միջոցներ</w:t>
            </w: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C5632E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  <w:r w:rsidRPr="00C5632E">
              <w:rPr>
                <w:rFonts w:ascii="GHEA Grapalat" w:hAnsi="GHEA Grapalat" w:cs="Sylfaen"/>
                <w:sz w:val="20"/>
              </w:rPr>
              <w:t xml:space="preserve"> </w:t>
            </w: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605ED8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01BCC" w:rsidRPr="002F4B7D" w:rsidTr="0017390B">
        <w:trPr>
          <w:trHeight w:val="1123"/>
        </w:trPr>
        <w:tc>
          <w:tcPr>
            <w:tcW w:w="569" w:type="dxa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352969">
              <w:rPr>
                <w:rFonts w:ascii="GHEA Grapalat" w:hAnsi="GHEA Grapalat" w:cs="Sylfaen"/>
                <w:sz w:val="20"/>
                <w:lang w:val="hy-AM"/>
              </w:rPr>
              <w:t>Հրազդան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>-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>Իջևան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 xml:space="preserve">տեղամասում 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>սողանքի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>հետևանքների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>վերացում, երկաթուղ</w:t>
            </w:r>
            <w:r w:rsidRPr="002E7FD0">
              <w:rPr>
                <w:rFonts w:ascii="GHEA Grapalat" w:hAnsi="GHEA Grapalat" w:cs="Sylfaen"/>
                <w:sz w:val="20"/>
                <w:lang w:val="hy-AM"/>
              </w:rPr>
              <w:t>ային գծի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 xml:space="preserve">շահագործման 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 xml:space="preserve">վերականգնում </w:t>
            </w:r>
          </w:p>
          <w:p w:rsidR="00901BCC" w:rsidRPr="0035296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hy-AM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  <w:p w:rsidR="00901BCC" w:rsidRPr="00B8242D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pt-BR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332EED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2F4B7D">
              <w:rPr>
                <w:rFonts w:ascii="GHEA Grapalat" w:hAnsi="GHEA Grapalat" w:cs="Sylfaen"/>
                <w:sz w:val="20"/>
              </w:rPr>
              <w:lastRenderedPageBreak/>
              <w:t>Հրազդան</w:t>
            </w:r>
            <w:proofErr w:type="spellEnd"/>
            <w:r w:rsidRPr="002F4B7D">
              <w:rPr>
                <w:rFonts w:ascii="GHEA Grapalat" w:hAnsi="GHEA Grapalat" w:cs="Sylfaen"/>
                <w:sz w:val="20"/>
                <w:lang w:val="pt-BR"/>
              </w:rPr>
              <w:t>-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Իջևան</w:t>
            </w:r>
            <w:proofErr w:type="spellEnd"/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</w:t>
            </w:r>
            <w:r>
              <w:rPr>
                <w:rFonts w:ascii="GHEA Grapalat" w:hAnsi="GHEA Grapalat" w:cs="Sylfaen"/>
                <w:sz w:val="20"/>
              </w:rPr>
              <w:t>ով</w:t>
            </w:r>
            <w:proofErr w:type="spellEnd"/>
            <w:r w:rsidRPr="00903270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երթևեկության</w:t>
            </w:r>
            <w:proofErr w:type="spellEnd"/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վերականգնում</w:t>
            </w:r>
            <w:proofErr w:type="spellEnd"/>
            <w:r w:rsidRPr="00903270">
              <w:rPr>
                <w:rFonts w:ascii="GHEA Grapalat" w:hAnsi="GHEA Grapalat" w:cs="Sylfaen"/>
                <w:sz w:val="20"/>
                <w:lang w:val="pt-BR"/>
              </w:rPr>
              <w:t>,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բնակչության</w:t>
            </w:r>
            <w:proofErr w:type="spellEnd"/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F4B7D">
              <w:rPr>
                <w:rFonts w:ascii="GHEA Grapalat" w:hAnsi="GHEA Grapalat"/>
                <w:sz w:val="20"/>
              </w:rPr>
              <w:t>և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տարածաշրջանի</w:t>
            </w:r>
            <w:proofErr w:type="spellEnd"/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տրանսպորտային</w:t>
            </w:r>
            <w:proofErr w:type="spellEnd"/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սպասարկ</w:t>
            </w:r>
            <w:r>
              <w:rPr>
                <w:rFonts w:ascii="GHEA Grapalat" w:hAnsi="GHEA Grapalat"/>
                <w:sz w:val="20"/>
              </w:rPr>
              <w:t>ման</w:t>
            </w:r>
            <w:proofErr w:type="spellEnd"/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բարելավ</w:t>
            </w:r>
            <w:r>
              <w:rPr>
                <w:rFonts w:ascii="GHEA Grapalat" w:hAnsi="GHEA Grapalat"/>
                <w:sz w:val="20"/>
              </w:rPr>
              <w:t>ում</w:t>
            </w:r>
            <w:proofErr w:type="spellEnd"/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01BCC" w:rsidRPr="00332EED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01BCC" w:rsidRPr="00903270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8A1351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2F4B7D">
              <w:rPr>
                <w:rFonts w:ascii="GHEA Grapalat" w:hAnsi="GHEA Grapalat" w:cs="Sylfaen"/>
                <w:sz w:val="20"/>
              </w:rPr>
              <w:lastRenderedPageBreak/>
              <w:t>ՀՀ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տրանսպորտի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կապի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2F4B7D">
              <w:rPr>
                <w:rFonts w:ascii="GHEA Grapalat" w:hAnsi="GHEA Grapalat" w:cs="Sylfaen"/>
                <w:sz w:val="20"/>
              </w:rPr>
              <w:t>և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տեղեկատվական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տեխնոլոգիաների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նախարարություն</w:t>
            </w:r>
            <w:proofErr w:type="spellEnd"/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)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8A1351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lastRenderedPageBreak/>
              <w:t>Կոնցեսիոն պայմանագրի ներդրումային ծրագիր</w:t>
            </w:r>
            <w:r w:rsidRPr="00E32ACA">
              <w:rPr>
                <w:rFonts w:ascii="GHEA Grapalat" w:hAnsi="GHEA Grapalat" w:cs="Sylfaen"/>
                <w:sz w:val="20"/>
              </w:rPr>
              <w:t>,</w:t>
            </w:r>
            <w:r w:rsidRPr="002F4B7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պետություն</w:t>
            </w:r>
            <w:proofErr w:type="spellEnd"/>
            <w:r w:rsidRPr="00E32AC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մասնավոր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հատված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համագործակցու</w:t>
            </w:r>
            <w:r w:rsidRPr="009F1961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թյուն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>,</w:t>
            </w:r>
            <w:r w:rsidRPr="002F4B7D">
              <w:rPr>
                <w:rFonts w:ascii="GHEA Grapalat" w:hAnsi="GHEA Grapalat" w:cs="Sylfaen"/>
                <w:sz w:val="20"/>
                <w:lang w:val="hy-AM"/>
              </w:rPr>
              <w:t xml:space="preserve"> օ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րենքով չարգելված այլ 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lastRenderedPageBreak/>
              <w:t>միջոցներ</w:t>
            </w:r>
          </w:p>
        </w:tc>
      </w:tr>
      <w:tr w:rsidR="00901BCC" w:rsidRPr="002F4B7D" w:rsidTr="0017390B">
        <w:trPr>
          <w:trHeight w:val="2458"/>
        </w:trPr>
        <w:tc>
          <w:tcPr>
            <w:tcW w:w="569" w:type="dxa"/>
            <w:vMerge/>
            <w:shd w:val="clear" w:color="auto" w:fill="auto"/>
            <w:vAlign w:val="center"/>
          </w:tcPr>
          <w:p w:rsidR="00901BCC" w:rsidRPr="00180180" w:rsidRDefault="00901BCC" w:rsidP="0017390B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pt-BR"/>
              </w:rPr>
            </w:pPr>
            <w:r w:rsidRPr="002F4B7D">
              <w:rPr>
                <w:rFonts w:ascii="GHEA Grapalat" w:hAnsi="GHEA Grapalat"/>
                <w:sz w:val="20"/>
                <w:lang w:val="hy-AM"/>
              </w:rPr>
              <w:t>Հայաստանի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Հարավային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երկաթուղի (Իրան-Հայաստան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)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երկաթգծի կառուցման ծրագիր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ի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հնարավոր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իրականացման հետ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87DEB">
              <w:rPr>
                <w:rFonts w:ascii="GHEA Grapalat" w:hAnsi="GHEA Grapalat"/>
                <w:sz w:val="20"/>
                <w:lang w:val="hy-AM"/>
              </w:rPr>
              <w:t xml:space="preserve">համատեղ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Կապան</w:t>
            </w:r>
            <w:r w:rsidRPr="002F4B7D">
              <w:rPr>
                <w:rFonts w:ascii="GHEA Grapalat" w:hAnsi="GHEA Grapalat"/>
                <w:sz w:val="20"/>
                <w:lang w:val="pt-BR"/>
              </w:rPr>
              <w:t>-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Մեղրի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երկաթգծի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հատվածի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վերականգնում</w:t>
            </w:r>
            <w:r w:rsidRPr="002F4B7D">
              <w:rPr>
                <w:rFonts w:ascii="GHEA Grapalat" w:hAnsi="GHEA Grapalat"/>
                <w:sz w:val="20"/>
                <w:lang w:val="pt-BR"/>
              </w:rPr>
              <w:tab/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pt-BR"/>
              </w:rPr>
            </w:pPr>
          </w:p>
          <w:p w:rsidR="00901BCC" w:rsidRPr="0035296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2969">
              <w:rPr>
                <w:rFonts w:ascii="GHEA Grapalat" w:hAnsi="GHEA Grapalat"/>
                <w:sz w:val="20"/>
                <w:lang w:val="hy-AM"/>
              </w:rPr>
              <w:t>Կապան</w:t>
            </w:r>
            <w:r w:rsidRPr="002F4B7D">
              <w:rPr>
                <w:rFonts w:ascii="GHEA Grapalat" w:hAnsi="GHEA Grapalat"/>
                <w:sz w:val="20"/>
                <w:lang w:val="pt-BR"/>
              </w:rPr>
              <w:t>-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Մեղրի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0421AE">
              <w:rPr>
                <w:rFonts w:ascii="GHEA Grapalat" w:hAnsi="GHEA Grapalat" w:cs="Sylfaen"/>
                <w:sz w:val="20"/>
                <w:lang w:val="hy-AM"/>
              </w:rPr>
              <w:t>երկաթուղով</w:t>
            </w:r>
            <w:r w:rsidRPr="00903270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421AE">
              <w:rPr>
                <w:rFonts w:ascii="GHEA Grapalat" w:hAnsi="GHEA Grapalat" w:cs="Sylfaen"/>
                <w:sz w:val="20"/>
                <w:lang w:val="hy-AM"/>
              </w:rPr>
              <w:t>երթևեկության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421AE">
              <w:rPr>
                <w:rFonts w:ascii="GHEA Grapalat" w:hAnsi="GHEA Grapalat" w:cs="Sylfaen"/>
                <w:sz w:val="20"/>
                <w:lang w:val="hy-AM"/>
              </w:rPr>
              <w:t>վերականգնում</w:t>
            </w:r>
            <w:r w:rsidRPr="00903270">
              <w:rPr>
                <w:rFonts w:ascii="GHEA Grapalat" w:hAnsi="GHEA Grapalat" w:cs="Sylfaen"/>
                <w:sz w:val="20"/>
                <w:lang w:val="pt-BR"/>
              </w:rPr>
              <w:t>,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բնակչության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և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տարածաշրջանի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տրանսպորտային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սպասարկ</w:t>
            </w:r>
            <w:r w:rsidRPr="000421AE">
              <w:rPr>
                <w:rFonts w:ascii="GHEA Grapalat" w:hAnsi="GHEA Grapalat"/>
                <w:sz w:val="20"/>
                <w:lang w:val="hy-AM"/>
              </w:rPr>
              <w:t>ման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բարելավ</w:t>
            </w:r>
            <w:r w:rsidRPr="000421AE">
              <w:rPr>
                <w:rFonts w:ascii="GHEA Grapalat" w:hAnsi="GHEA Grapalat"/>
                <w:sz w:val="20"/>
                <w:lang w:val="hy-AM"/>
              </w:rPr>
              <w:t>ում</w:t>
            </w:r>
            <w:r w:rsidRPr="002F4B7D">
              <w:rPr>
                <w:rFonts w:ascii="GHEA Grapalat" w:hAnsi="GHEA Grapalat"/>
                <w:sz w:val="20"/>
                <w:lang w:val="pt-BR"/>
              </w:rPr>
              <w:tab/>
            </w:r>
            <w:r w:rsidRPr="002F4B7D">
              <w:rPr>
                <w:rFonts w:ascii="GHEA Grapalat" w:hAnsi="GHEA Grapalat"/>
                <w:sz w:val="20"/>
                <w:lang w:val="pt-BR"/>
              </w:rPr>
              <w:tab/>
            </w:r>
            <w:r w:rsidRPr="002F4B7D">
              <w:rPr>
                <w:rFonts w:ascii="GHEA Grapalat" w:hAnsi="GHEA Grapalat"/>
                <w:sz w:val="20"/>
                <w:lang w:val="pt-BR"/>
              </w:rPr>
              <w:tab/>
            </w:r>
            <w:r w:rsidRPr="002F4B7D">
              <w:rPr>
                <w:rFonts w:ascii="GHEA Grapalat" w:hAnsi="GHEA Grapalat"/>
                <w:sz w:val="20"/>
                <w:lang w:val="pt-BR"/>
              </w:rPr>
              <w:tab/>
            </w:r>
            <w:r w:rsidRPr="002F4B7D">
              <w:rPr>
                <w:rFonts w:ascii="GHEA Grapalat" w:hAnsi="GHEA Grapalat"/>
                <w:sz w:val="20"/>
                <w:lang w:val="pt-BR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8A1351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180180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180180">
              <w:rPr>
                <w:rFonts w:ascii="GHEA Grapalat" w:hAnsi="GHEA Grapalat" w:cs="Sylfaen"/>
                <w:sz w:val="20"/>
                <w:lang w:val="hy-AM"/>
              </w:rPr>
              <w:t>տրանսպորտի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180180">
              <w:rPr>
                <w:rFonts w:ascii="GHEA Grapalat" w:hAnsi="GHEA Grapalat" w:cs="Sylfaen"/>
                <w:sz w:val="20"/>
                <w:lang w:val="hy-AM"/>
              </w:rPr>
              <w:t>կապի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180180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180180">
              <w:rPr>
                <w:rFonts w:ascii="GHEA Grapalat" w:hAnsi="GHEA Grapalat" w:cs="Sylfaen"/>
                <w:sz w:val="20"/>
                <w:lang w:val="hy-AM"/>
              </w:rPr>
              <w:t>տեղեկատվական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180180">
              <w:rPr>
                <w:rFonts w:ascii="GHEA Grapalat" w:hAnsi="GHEA Grapalat" w:cs="Sylfaen"/>
                <w:sz w:val="20"/>
                <w:lang w:val="hy-AM"/>
              </w:rPr>
              <w:t>տեխնոլոգիաների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180180">
              <w:rPr>
                <w:rFonts w:ascii="GHEA Grapalat" w:hAnsi="GHEA Grapalat" w:cs="Sylfaen"/>
                <w:sz w:val="20"/>
                <w:lang w:val="hy-AM"/>
              </w:rPr>
              <w:t>նախարարություն</w:t>
            </w:r>
          </w:p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)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180180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t>Կոնցեսիոն պայմանագրի ներդրումային ծրագիր</w:t>
            </w:r>
            <w:r w:rsidRPr="00C5632E">
              <w:rPr>
                <w:rFonts w:ascii="GHEA Grapalat" w:hAnsi="GHEA Grapalat" w:cs="Sylfaen"/>
                <w:sz w:val="20"/>
              </w:rPr>
              <w:t>,</w:t>
            </w:r>
            <w:r w:rsidRPr="002F4B7D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պետություն</w:t>
            </w:r>
            <w:r w:rsidRPr="00675CB5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մասնավոր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հատված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համագործակցու</w:t>
            </w:r>
            <w:r w:rsidRPr="009F1961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թյուն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>,</w:t>
            </w:r>
            <w:r w:rsidRPr="002F4B7D">
              <w:rPr>
                <w:rFonts w:ascii="GHEA Grapalat" w:hAnsi="GHEA Grapalat" w:cs="Sylfaen"/>
                <w:sz w:val="20"/>
                <w:lang w:val="hy-AM"/>
              </w:rPr>
              <w:t xml:space="preserve"> օ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րենքով չարգելված այլ միջոցներ</w:t>
            </w:r>
          </w:p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2F4B7D" w:rsidTr="0017390B">
        <w:tc>
          <w:tcPr>
            <w:tcW w:w="569" w:type="dxa"/>
            <w:vMerge/>
            <w:shd w:val="clear" w:color="auto" w:fill="auto"/>
            <w:vAlign w:val="center"/>
          </w:tcPr>
          <w:p w:rsidR="00901BCC" w:rsidRPr="00180180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  <w:r w:rsidRPr="00352969">
              <w:rPr>
                <w:rFonts w:ascii="GHEA Grapalat" w:hAnsi="GHEA Grapalat"/>
                <w:sz w:val="20"/>
                <w:lang w:val="hy-AM"/>
              </w:rPr>
              <w:t>Ադրբեջանի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և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Թուրքիայի</w:t>
            </w:r>
            <w:r w:rsidRPr="002F4B7D">
              <w:rPr>
                <w:rFonts w:ascii="GHEA Grapalat" w:hAnsi="GHEA Grapalat"/>
                <w:sz w:val="20"/>
                <w:lang w:val="pt-BR"/>
              </w:rPr>
              <w:t xml:space="preserve"> հետ սահմանային անցումների երկաթուղային գծեր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ի վերականգնողական աշխատանքների նախատեսում</w:t>
            </w:r>
          </w:p>
          <w:p w:rsidR="00901BCC" w:rsidRPr="00352969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</w:p>
          <w:p w:rsidR="00901BCC" w:rsidRPr="00352969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</w:p>
          <w:p w:rsidR="00901BCC" w:rsidRPr="00352969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</w:p>
          <w:p w:rsidR="00901BCC" w:rsidRPr="00352969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</w:p>
          <w:p w:rsidR="00901BCC" w:rsidRPr="0035296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352969">
              <w:rPr>
                <w:rFonts w:ascii="GHEA Grapalat" w:hAnsi="GHEA Grapalat" w:cs="Sylfaen"/>
                <w:sz w:val="20"/>
                <w:lang w:val="hy-AM"/>
              </w:rPr>
              <w:t>երկաթուղային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>միջազգային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>կապերի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pt-BR"/>
              </w:rPr>
              <w:t>վերականգնում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>ամրապնդում,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 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20"/>
                <w:lang w:val="pt-BR"/>
              </w:rPr>
              <w:t xml:space="preserve">, որպես 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>երկաթուղային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>տարանցիկ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352969">
              <w:rPr>
                <w:rFonts w:ascii="GHEA Grapalat" w:hAnsi="GHEA Grapalat" w:cs="Sylfaen"/>
                <w:sz w:val="20"/>
                <w:lang w:val="hy-AM"/>
              </w:rPr>
              <w:t>երկիր</w:t>
            </w: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>դեր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ի</w:t>
            </w:r>
            <w:r w:rsidRPr="002F4B7D">
              <w:rPr>
                <w:rFonts w:ascii="GHEA Grapalat" w:hAnsi="GHEA Grapalat"/>
                <w:sz w:val="20"/>
                <w:lang w:val="hy-AM"/>
              </w:rPr>
              <w:t xml:space="preserve"> վերականգն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ում,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2F4B7D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8A1351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2F4B7D">
              <w:rPr>
                <w:rFonts w:ascii="GHEA Grapalat" w:hAnsi="GHEA Grapalat" w:cs="Sylfaen"/>
                <w:sz w:val="20"/>
              </w:rPr>
              <w:t>ՀՀ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տրանսպորտի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կապի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2F4B7D">
              <w:rPr>
                <w:rFonts w:ascii="GHEA Grapalat" w:hAnsi="GHEA Grapalat" w:cs="Sylfaen"/>
                <w:sz w:val="20"/>
              </w:rPr>
              <w:t>և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տեղեկատվական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տեխնոլոգիաների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նախարարություն</w:t>
            </w:r>
            <w:proofErr w:type="spellEnd"/>
          </w:p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)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180180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t>Կոնցեսիոն պայմանագրի ներդրումային ծրագիր</w:t>
            </w:r>
            <w:r w:rsidRPr="00C5632E">
              <w:rPr>
                <w:rFonts w:ascii="GHEA Grapalat" w:hAnsi="GHEA Grapalat" w:cs="Sylfaen"/>
                <w:sz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պետություն</w:t>
            </w:r>
            <w:r w:rsidRPr="00675CB5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մասնավոր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հատված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համագործակցու</w:t>
            </w:r>
            <w:r w:rsidRPr="009F1961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թյուն</w:t>
            </w:r>
            <w:proofErr w:type="spellEnd"/>
            <w:r w:rsidRPr="009F1961">
              <w:rPr>
                <w:rFonts w:ascii="GHEA Grapalat" w:hAnsi="GHEA Grapalat" w:cs="Sylfaen"/>
                <w:sz w:val="20"/>
              </w:rPr>
              <w:t>,</w:t>
            </w:r>
            <w:r w:rsidRPr="00A86398">
              <w:rPr>
                <w:rFonts w:ascii="GHEA Grapalat" w:hAnsi="GHEA Grapalat" w:cs="Sylfaen"/>
                <w:sz w:val="20"/>
              </w:rPr>
              <w:t xml:space="preserve"> </w:t>
            </w:r>
            <w:r w:rsidRPr="002F4B7D">
              <w:rPr>
                <w:rFonts w:ascii="GHEA Grapalat" w:hAnsi="GHEA Grapalat" w:cs="Sylfaen"/>
                <w:sz w:val="20"/>
                <w:lang w:val="hy-AM"/>
              </w:rPr>
              <w:t>օ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րենքով չարգելված այլ միջոցներ</w:t>
            </w:r>
          </w:p>
          <w:p w:rsidR="00901BCC" w:rsidRPr="00C5632E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  <w:r w:rsidRPr="00C5632E">
              <w:rPr>
                <w:rFonts w:ascii="GHEA Grapalat" w:hAnsi="GHEA Grapalat" w:cs="Sylfaen"/>
                <w:sz w:val="20"/>
              </w:rPr>
              <w:t xml:space="preserve"> </w:t>
            </w:r>
          </w:p>
        </w:tc>
      </w:tr>
      <w:tr w:rsidR="00901BCC" w:rsidRPr="00352969" w:rsidTr="0017390B">
        <w:trPr>
          <w:trHeight w:val="1969"/>
        </w:trPr>
        <w:tc>
          <w:tcPr>
            <w:tcW w:w="569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lastRenderedPageBreak/>
              <w:t>4.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180180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GHEA Grapalat"/>
                <w:sz w:val="20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ային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ենթակառուցվածքի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 xml:space="preserve">օբյեկտների անվտանգության </w:t>
            </w:r>
            <w:r>
              <w:rPr>
                <w:rFonts w:ascii="GHEA Grapalat" w:hAnsi="GHEA Grapalat"/>
                <w:sz w:val="20"/>
              </w:rPr>
              <w:t xml:space="preserve">և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անխա</w:t>
            </w:r>
            <w:r w:rsidRPr="002F4B7D">
              <w:rPr>
                <w:rFonts w:ascii="GHEA Grapalat" w:hAnsi="GHEA Grapalat" w:cs="GHEA Grapalat"/>
                <w:sz w:val="20"/>
              </w:rPr>
              <w:softHyphen/>
              <w:t>փան</w:t>
            </w:r>
            <w:proofErr w:type="spellEnd"/>
            <w:r w:rsidRPr="002F4B7D">
              <w:rPr>
                <w:rFonts w:ascii="GHEA Grapalat" w:hAnsi="GHEA Grapalat" w:cs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գործունեության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 </w:t>
            </w:r>
            <w:proofErr w:type="spellStart"/>
            <w:r w:rsidRPr="002F4B7D">
              <w:rPr>
                <w:rFonts w:ascii="GHEA Grapalat" w:hAnsi="GHEA Grapalat" w:cs="GHEA Grapalat"/>
                <w:sz w:val="20"/>
              </w:rPr>
              <w:t>ապահովում</w:t>
            </w:r>
            <w:proofErr w:type="spellEnd"/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CD6C9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2F4B7D">
              <w:rPr>
                <w:rFonts w:ascii="GHEA Grapalat" w:hAnsi="GHEA Grapalat"/>
                <w:sz w:val="20"/>
                <w:lang w:val="hy-AM"/>
              </w:rPr>
              <w:t xml:space="preserve">Երկաթուղային ենթակառուցվածքի օբյեկտների անվտանգության ապահովման պետական 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​​քաղաքականության հիմնական դրույթների </w:t>
            </w:r>
            <w:r w:rsidRPr="002F4B7D">
              <w:rPr>
                <w:rFonts w:ascii="GHEA Grapalat" w:hAnsi="GHEA Grapalat"/>
                <w:sz w:val="20"/>
                <w:lang w:val="hy-AM"/>
              </w:rPr>
              <w:t xml:space="preserve">և 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կարգավորող իրավական դաշտի կատարելագործում</w:t>
            </w:r>
            <w:r w:rsidRPr="002F4B7D">
              <w:rPr>
                <w:rFonts w:ascii="GHEA Grapalat" w:hAnsi="GHEA Grapalat"/>
                <w:sz w:val="20"/>
                <w:lang w:val="hy-AM"/>
              </w:rPr>
              <w:t xml:space="preserve"> և իրականացում</w:t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180180" w:rsidRDefault="00901BCC" w:rsidP="0017390B">
            <w:pPr>
              <w:spacing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  <w:r w:rsidRPr="00352969">
              <w:rPr>
                <w:rFonts w:ascii="GHEA Grapalat" w:hAnsi="GHEA Grapalat" w:cs="GHEA Grapalat"/>
                <w:sz w:val="20"/>
                <w:lang w:val="hy-AM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ենթակառուցվածքով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փոխադրումների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անխա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softHyphen/>
              <w:t>փան, կանոնավոր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անվտանգ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կազմակերպման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ապահովում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180180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8A1351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Pr="00473266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2F4B7D">
              <w:rPr>
                <w:rFonts w:ascii="GHEA Grapalat" w:hAnsi="GHEA Grapalat" w:cs="Sylfaen"/>
                <w:sz w:val="20"/>
              </w:rPr>
              <w:t>ՀՀ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տրանսպորտի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կապի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2F4B7D">
              <w:rPr>
                <w:rFonts w:ascii="GHEA Grapalat" w:hAnsi="GHEA Grapalat" w:cs="Sylfaen"/>
                <w:sz w:val="20"/>
              </w:rPr>
              <w:t>և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տեղեկատվական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տեխնոլոգիաների</w:t>
            </w:r>
            <w:proofErr w:type="spellEnd"/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նախարարություն</w:t>
            </w:r>
            <w:proofErr w:type="spellEnd"/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ՀՀ</w:t>
            </w:r>
            <w:r w:rsidRPr="008135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ազգային</w:t>
            </w:r>
            <w:proofErr w:type="spellEnd"/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անվտանգության</w:t>
            </w:r>
            <w:proofErr w:type="spellEnd"/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ծառայություն</w:t>
            </w:r>
            <w:proofErr w:type="spellEnd"/>
            <w:r w:rsidRPr="00287DEB">
              <w:rPr>
                <w:rFonts w:ascii="GHEA Grapalat" w:hAnsi="GHEA Grapalat" w:cs="Sylfaen"/>
                <w:sz w:val="20"/>
                <w:lang w:val="pt-BR"/>
              </w:rPr>
              <w:t>,</w:t>
            </w:r>
            <w:r w:rsidRPr="00473266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ՀՀ</w:t>
            </w:r>
            <w:r w:rsidRPr="00473266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ոստիկանություն</w:t>
            </w:r>
            <w:proofErr w:type="spellEnd"/>
            <w:r w:rsidRPr="00473266">
              <w:rPr>
                <w:rFonts w:ascii="GHEA Grapalat" w:hAnsi="GHEA Grapalat" w:cs="Sylfaen"/>
                <w:sz w:val="20"/>
                <w:lang w:val="pt-BR"/>
              </w:rPr>
              <w:t>,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)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CD6C9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180180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Ֆինանսավորում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պահանջվում</w:t>
            </w:r>
            <w:proofErr w:type="spellEnd"/>
          </w:p>
          <w:p w:rsidR="00901BCC" w:rsidRPr="00CD6C9B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CD6C9B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01BCC" w:rsidRPr="00352969" w:rsidTr="0017390B">
        <w:trPr>
          <w:trHeight w:hRule="exact" w:val="3058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lastRenderedPageBreak/>
              <w:t>4.1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4.2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4.3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4.4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0421AE" w:rsidRDefault="00901BCC" w:rsidP="0017390B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 w:cs="GHEA Grapalat"/>
                <w:sz w:val="20"/>
              </w:rPr>
            </w:pPr>
            <w:r w:rsidRPr="00352969">
              <w:rPr>
                <w:rFonts w:ascii="GHEA Grapalat" w:hAnsi="GHEA Grapalat"/>
                <w:sz w:val="20"/>
                <w:lang w:val="hy-AM"/>
              </w:rPr>
              <w:t xml:space="preserve">Երկաթուղային </w:t>
            </w:r>
            <w:r w:rsidRPr="00CD6C9B">
              <w:rPr>
                <w:rFonts w:ascii="GHEA Grapalat" w:hAnsi="GHEA Grapalat"/>
                <w:sz w:val="20"/>
                <w:lang w:val="hy-AM"/>
              </w:rPr>
              <w:t>ենթակառուցվածքի</w:t>
            </w:r>
            <w:r w:rsidRPr="00352969">
              <w:rPr>
                <w:rFonts w:ascii="GHEA Grapalat" w:hAnsi="GHEA Grapalat"/>
                <w:sz w:val="20"/>
                <w:lang w:val="hy-AM"/>
              </w:rPr>
              <w:t xml:space="preserve"> ոլորտում Հայաստանի տրանսպորտային համակարգի անվտանգության ապահովման առաջնահերթ ուղղությունների և պետական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​​քաղաքականության դրույթների իրականացմանը ուղղված միջոցառումների մշակումը</w:t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 w:cs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352969">
              <w:rPr>
                <w:rFonts w:ascii="GHEA Grapalat" w:hAnsi="GHEA Grapalat" w:cs="GHEA Grapalat"/>
                <w:sz w:val="20"/>
                <w:lang w:val="hy-AM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ենթակառուցվածքով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փոխադրումների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անխա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softHyphen/>
              <w:t>փան, կանոնավոր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անվտանգ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կազմակերպման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ապահովում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287DE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E60EA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տրանսպորտի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կապի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տեղեկատվական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տեխնոլոգիաների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նախարարություն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 xml:space="preserve"> ՀՀ</w:t>
            </w:r>
            <w:r w:rsidRPr="008135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>ազգային</w:t>
            </w:r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>անվտանգության</w:t>
            </w:r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>ծառայություն</w:t>
            </w:r>
            <w:r w:rsidRPr="00287DEB">
              <w:rPr>
                <w:rFonts w:ascii="GHEA Grapalat" w:hAnsi="GHEA Grapalat" w:cs="Sylfaen"/>
                <w:sz w:val="20"/>
                <w:lang w:val="hy-AM"/>
              </w:rPr>
              <w:t>,</w:t>
            </w:r>
            <w:r w:rsidRPr="00473266">
              <w:rPr>
                <w:rFonts w:ascii="GHEA Grapalat" w:hAnsi="GHEA Grapalat" w:cs="Sylfaen"/>
                <w:sz w:val="20"/>
                <w:lang w:val="hy-AM"/>
              </w:rPr>
              <w:t xml:space="preserve"> ՀՀ</w:t>
            </w:r>
            <w:r w:rsidRPr="00473266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473266">
              <w:rPr>
                <w:rFonts w:ascii="GHEA Grapalat" w:hAnsi="GHEA Grapalat" w:cs="Sylfaen"/>
                <w:sz w:val="20"/>
                <w:lang w:val="hy-AM"/>
              </w:rPr>
              <w:t>ոստիկանություն</w:t>
            </w:r>
            <w:r w:rsidRPr="00473266">
              <w:rPr>
                <w:rFonts w:ascii="GHEA Grapalat" w:hAnsi="GHEA Grapalat" w:cs="Sylfaen"/>
                <w:sz w:val="20"/>
                <w:lang w:val="pt-BR"/>
              </w:rPr>
              <w:t>,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>
              <w:rPr>
                <w:rFonts w:ascii="GHEA Grapalat" w:hAnsi="GHEA Grapalat" w:cs="Sylfaen"/>
                <w:sz w:val="20"/>
              </w:rPr>
              <w:t>)</w:t>
            </w:r>
          </w:p>
          <w:p w:rsidR="00901BCC" w:rsidRPr="0014369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CD6C9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Ֆինանսավորում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պահանջվում</w:t>
            </w:r>
            <w:proofErr w:type="spellEnd"/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CD6C9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01BCC" w:rsidRPr="00352969" w:rsidTr="0017390B">
        <w:trPr>
          <w:trHeight w:val="1313"/>
        </w:trPr>
        <w:tc>
          <w:tcPr>
            <w:tcW w:w="569" w:type="dxa"/>
            <w:vMerge/>
            <w:shd w:val="clear" w:color="auto" w:fill="auto"/>
            <w:vAlign w:val="center"/>
          </w:tcPr>
          <w:p w:rsidR="00901BCC" w:rsidRPr="000421AE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352969">
              <w:rPr>
                <w:rFonts w:ascii="GHEA Grapalat" w:hAnsi="GHEA Grapalat"/>
                <w:sz w:val="20"/>
                <w:lang w:val="hy-AM"/>
              </w:rPr>
              <w:t>Երկաթուղային ենթակառուցվածքի օբյեկտներում անվտանգության խնդիրների լուծման գործնական մեթոդների մշակում</w:t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  <w:r w:rsidRPr="00352969">
              <w:rPr>
                <w:rFonts w:ascii="GHEA Grapalat" w:hAnsi="GHEA Grapalat" w:cs="GHEA Grapalat"/>
                <w:sz w:val="20"/>
                <w:lang w:val="hy-AM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ենթակառուցվածքով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փոխադրումների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անխա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softHyphen/>
              <w:t>փան, կանոնավոր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անվտանգ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կազմակերպման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ապահովում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287DE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E60EA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տրանսպորտի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կապի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տեղեկատվական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տեխնոլոգիաների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նախարարություն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 xml:space="preserve"> ՀՀ</w:t>
            </w:r>
            <w:r w:rsidRPr="008135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>ազգային</w:t>
            </w:r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>անվտանգության</w:t>
            </w:r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>ծառայություն</w:t>
            </w:r>
            <w:r w:rsidRPr="00287DEB">
              <w:rPr>
                <w:rFonts w:ascii="GHEA Grapalat" w:hAnsi="GHEA Grapalat" w:cs="Sylfaen"/>
                <w:sz w:val="20"/>
                <w:lang w:val="hy-AM"/>
              </w:rPr>
              <w:t>,</w:t>
            </w:r>
            <w:r w:rsidRPr="00473266">
              <w:rPr>
                <w:rFonts w:ascii="GHEA Grapalat" w:hAnsi="GHEA Grapalat" w:cs="Sylfaen"/>
                <w:sz w:val="20"/>
                <w:lang w:val="hy-AM"/>
              </w:rPr>
              <w:t xml:space="preserve"> ՀՀ</w:t>
            </w:r>
            <w:r w:rsidRPr="00473266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473266">
              <w:rPr>
                <w:rFonts w:ascii="GHEA Grapalat" w:hAnsi="GHEA Grapalat" w:cs="Sylfaen"/>
                <w:sz w:val="20"/>
                <w:lang w:val="hy-AM"/>
              </w:rPr>
              <w:t>ոստիկանություն</w:t>
            </w:r>
            <w:r w:rsidRPr="00473266">
              <w:rPr>
                <w:rFonts w:ascii="GHEA Grapalat" w:hAnsi="GHEA Grapalat" w:cs="Sylfaen"/>
                <w:sz w:val="20"/>
                <w:lang w:val="pt-BR"/>
              </w:rPr>
              <w:t>,</w:t>
            </w:r>
          </w:p>
          <w:p w:rsidR="00901BCC" w:rsidRPr="006758C2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>
              <w:rPr>
                <w:rFonts w:ascii="GHEA Grapalat" w:hAnsi="GHEA Grapalat" w:cs="Sylfaen"/>
                <w:sz w:val="20"/>
              </w:rPr>
              <w:t>)</w:t>
            </w:r>
          </w:p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CD6C9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CD6C9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Ֆինանսավորում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պահանջվում</w:t>
            </w:r>
            <w:proofErr w:type="spellEnd"/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CD6C9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01BCC" w:rsidRPr="00352969" w:rsidTr="0017390B">
        <w:trPr>
          <w:trHeight w:val="1229"/>
        </w:trPr>
        <w:tc>
          <w:tcPr>
            <w:tcW w:w="569" w:type="dxa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352969">
              <w:rPr>
                <w:rFonts w:ascii="GHEA Grapalat" w:hAnsi="GHEA Grapalat"/>
                <w:sz w:val="20"/>
                <w:lang w:val="hy-AM"/>
              </w:rPr>
              <w:t>Երկաթուղային ենթակառուցվածքի օբյեկտների անվտանգության սպառնալիքների կազմի սահմանում</w:t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  <w:r w:rsidRPr="00352969">
              <w:rPr>
                <w:rFonts w:ascii="GHEA Grapalat" w:hAnsi="GHEA Grapalat" w:cs="GHEA Grapalat"/>
                <w:sz w:val="20"/>
                <w:lang w:val="hy-AM"/>
              </w:rPr>
              <w:lastRenderedPageBreak/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ենթակառուցվածքով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փոխադրումների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անխա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softHyphen/>
              <w:t>փան, կանոնավոր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անվտանգ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կազմակերպման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ապահովում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287DE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E60EA">
              <w:rPr>
                <w:rFonts w:ascii="GHEA Grapalat" w:hAnsi="GHEA Grapalat" w:cs="Sylfaen"/>
                <w:sz w:val="20"/>
                <w:lang w:val="hy-AM"/>
              </w:rPr>
              <w:lastRenderedPageBreak/>
              <w:t>ՀՀ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տրանսպորտի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կապի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տեղեկատվական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տեխնոլոգիաների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նախարարություն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 xml:space="preserve"> ՀՀ</w:t>
            </w:r>
            <w:r w:rsidRPr="008135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>ազգային</w:t>
            </w:r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>անվտանգության</w:t>
            </w:r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>ծառայություն</w:t>
            </w:r>
            <w:r w:rsidRPr="00287DEB">
              <w:rPr>
                <w:rFonts w:ascii="GHEA Grapalat" w:hAnsi="GHEA Grapalat" w:cs="Sylfaen"/>
                <w:sz w:val="20"/>
                <w:lang w:val="hy-AM"/>
              </w:rPr>
              <w:t>,</w:t>
            </w:r>
            <w:r w:rsidRPr="00473266">
              <w:rPr>
                <w:rFonts w:ascii="GHEA Grapalat" w:hAnsi="GHEA Grapalat" w:cs="Sylfaen"/>
                <w:sz w:val="20"/>
                <w:lang w:val="hy-AM"/>
              </w:rPr>
              <w:t xml:space="preserve"> ՀՀ</w:t>
            </w:r>
            <w:r w:rsidRPr="00473266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473266">
              <w:rPr>
                <w:rFonts w:ascii="GHEA Grapalat" w:hAnsi="GHEA Grapalat" w:cs="Sylfaen"/>
                <w:sz w:val="20"/>
                <w:lang w:val="hy-AM"/>
              </w:rPr>
              <w:lastRenderedPageBreak/>
              <w:t>ոստիկանություն</w:t>
            </w:r>
            <w:r w:rsidRPr="00473266">
              <w:rPr>
                <w:rFonts w:ascii="GHEA Grapalat" w:hAnsi="GHEA Grapalat" w:cs="Sylfaen"/>
                <w:sz w:val="20"/>
                <w:lang w:val="pt-BR"/>
              </w:rPr>
              <w:t>,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>
              <w:rPr>
                <w:rFonts w:ascii="GHEA Grapalat" w:hAnsi="GHEA Grapalat" w:cs="Sylfaen"/>
                <w:sz w:val="20"/>
              </w:rPr>
              <w:t>)</w:t>
            </w:r>
          </w:p>
          <w:p w:rsidR="00901BCC" w:rsidRPr="0014369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lastRenderedPageBreak/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CD6C9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lastRenderedPageBreak/>
              <w:t>Ֆինանսավորում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պահանջվում</w:t>
            </w:r>
            <w:proofErr w:type="spellEnd"/>
          </w:p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352969" w:rsidTr="0017390B">
        <w:trPr>
          <w:trHeight w:val="1495"/>
        </w:trPr>
        <w:tc>
          <w:tcPr>
            <w:tcW w:w="569" w:type="dxa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352969">
              <w:rPr>
                <w:rFonts w:ascii="GHEA Grapalat" w:hAnsi="GHEA Grapalat"/>
                <w:sz w:val="20"/>
                <w:lang w:val="hy-AM"/>
              </w:rPr>
              <w:t>Երկաթուղային ենթակառուցվածքի օբյեկտների խոցելիության դասակարգում և գնահատում</w:t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  <w:r w:rsidRPr="00352969">
              <w:rPr>
                <w:rFonts w:ascii="GHEA Grapalat" w:hAnsi="GHEA Grapalat" w:cs="GHEA Grapalat"/>
                <w:sz w:val="20"/>
                <w:lang w:val="hy-AM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ենթակառուցվածքով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փոխադրումների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անխա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softHyphen/>
              <w:t>փան, կանոնավոր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անվտանգ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կազմակերպման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ապահովում</w:t>
            </w: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E60EA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տրանսպորտի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կապի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տեղեկատվական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տեխնոլոգիաների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նախարարություն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  <w:p w:rsidR="00901BCC" w:rsidRPr="00473266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848AA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8135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>ազգային</w:t>
            </w:r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>անվտանգության</w:t>
            </w:r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7848AA">
              <w:rPr>
                <w:rFonts w:ascii="GHEA Grapalat" w:hAnsi="GHEA Grapalat" w:cs="Sylfaen"/>
                <w:sz w:val="20"/>
                <w:lang w:val="hy-AM"/>
              </w:rPr>
              <w:t>ծառայություն</w:t>
            </w:r>
            <w:r w:rsidRPr="00473266">
              <w:rPr>
                <w:rFonts w:ascii="GHEA Grapalat" w:hAnsi="GHEA Grapalat" w:cs="Sylfaen"/>
                <w:sz w:val="20"/>
                <w:lang w:val="hy-AM"/>
              </w:rPr>
              <w:t>, ՀՀ</w:t>
            </w:r>
            <w:r w:rsidRPr="00473266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473266">
              <w:rPr>
                <w:rFonts w:ascii="GHEA Grapalat" w:hAnsi="GHEA Grapalat" w:cs="Sylfaen"/>
                <w:sz w:val="20"/>
                <w:lang w:val="hy-AM"/>
              </w:rPr>
              <w:t>ոստիկանություն</w:t>
            </w:r>
            <w:r w:rsidRPr="00473266">
              <w:rPr>
                <w:rFonts w:ascii="GHEA Grapalat" w:hAnsi="GHEA Grapalat" w:cs="Sylfaen"/>
                <w:sz w:val="20"/>
                <w:lang w:val="pt-BR"/>
              </w:rPr>
              <w:t>,</w:t>
            </w: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848AA">
              <w:rPr>
                <w:rFonts w:ascii="GHEA Grapalat" w:hAnsi="GHEA Grapalat" w:cs="Sylfaen"/>
                <w:sz w:val="20"/>
                <w:lang w:val="hy-AM"/>
              </w:rPr>
              <w:t>«Հարավկովկասյան երկաթուղի» ՓԲԸ (համաձայնությամբ)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CD6C9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Ֆինանսավորում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պահանջվում</w:t>
            </w:r>
            <w:proofErr w:type="spellEnd"/>
          </w:p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352969" w:rsidTr="0017390B">
        <w:trPr>
          <w:trHeight w:val="1969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lastRenderedPageBreak/>
              <w:t>4.5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4.6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4.7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CF37EF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352969">
              <w:rPr>
                <w:rFonts w:ascii="GHEA Grapalat" w:hAnsi="GHEA Grapalat"/>
                <w:sz w:val="20"/>
                <w:lang w:val="hy-AM"/>
              </w:rPr>
              <w:t>Երկաթուղային ենթակառուցվածքի կարևոր և վտանգավոր օբյեկտների վիճակի և անվտանգության կառավարման մոնիտորինգի և հսկողության իրականացում</w:t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  <w:r w:rsidRPr="00352969">
              <w:rPr>
                <w:rFonts w:ascii="GHEA Grapalat" w:hAnsi="GHEA Grapalat" w:cs="GHEA Grapalat"/>
                <w:sz w:val="20"/>
                <w:lang w:val="hy-AM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ենթակառուցվածքով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փոխադրումների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անխա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softHyphen/>
              <w:t>փան, կանոնավոր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անվտանգ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կազմակերպման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ապահովում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287DE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0E60EA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տրանսպորտի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կապի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տեղեկատվական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տեխնոլոգիաների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նախարարություն</w:t>
            </w:r>
            <w:r w:rsidRPr="00143699">
              <w:rPr>
                <w:rFonts w:ascii="GHEA Grapalat" w:hAnsi="GHEA Grapalat" w:cs="Sylfaen"/>
                <w:sz w:val="20"/>
                <w:lang w:val="hy-AM"/>
              </w:rPr>
              <w:t xml:space="preserve"> ՀՀ</w:t>
            </w:r>
            <w:r w:rsidRPr="008135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143699">
              <w:rPr>
                <w:rFonts w:ascii="GHEA Grapalat" w:hAnsi="GHEA Grapalat" w:cs="Sylfaen"/>
                <w:sz w:val="20"/>
                <w:lang w:val="hy-AM"/>
              </w:rPr>
              <w:t>ազգային</w:t>
            </w:r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143699">
              <w:rPr>
                <w:rFonts w:ascii="GHEA Grapalat" w:hAnsi="GHEA Grapalat" w:cs="Sylfaen"/>
                <w:sz w:val="20"/>
                <w:lang w:val="hy-AM"/>
              </w:rPr>
              <w:t>անվտանգության</w:t>
            </w:r>
            <w:r w:rsidRPr="00DC167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143699">
              <w:rPr>
                <w:rFonts w:ascii="GHEA Grapalat" w:hAnsi="GHEA Grapalat" w:cs="Sylfaen"/>
                <w:sz w:val="20"/>
                <w:lang w:val="hy-AM"/>
              </w:rPr>
              <w:t>ծառայություն</w:t>
            </w:r>
            <w:r>
              <w:rPr>
                <w:rFonts w:ascii="GHEA Grapalat" w:hAnsi="GHEA Grapalat" w:cs="Sylfaen"/>
                <w:sz w:val="20"/>
              </w:rPr>
              <w:t>, ՀՀ</w:t>
            </w:r>
            <w:r w:rsidRPr="00473266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ոստիկանություն</w:t>
            </w:r>
            <w:proofErr w:type="spellEnd"/>
            <w:r w:rsidRPr="00473266">
              <w:rPr>
                <w:rFonts w:ascii="GHEA Grapalat" w:hAnsi="GHEA Grapalat" w:cs="Sylfaen"/>
                <w:sz w:val="20"/>
                <w:lang w:val="pt-BR"/>
              </w:rPr>
              <w:t>,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>
              <w:rPr>
                <w:rFonts w:ascii="GHEA Grapalat" w:hAnsi="GHEA Grapalat" w:cs="Sylfaen"/>
                <w:sz w:val="20"/>
              </w:rPr>
              <w:t>)</w:t>
            </w:r>
          </w:p>
          <w:p w:rsidR="00901BCC" w:rsidRPr="0014369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CD6C9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Ֆինանսավորում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պահանջվում</w:t>
            </w:r>
            <w:proofErr w:type="spellEnd"/>
          </w:p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352969" w:rsidTr="0017390B">
        <w:trPr>
          <w:trHeight w:val="1495"/>
        </w:trPr>
        <w:tc>
          <w:tcPr>
            <w:tcW w:w="569" w:type="dxa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  <w:r w:rsidRPr="00352969">
              <w:rPr>
                <w:rFonts w:ascii="GHEA Grapalat" w:hAnsi="GHEA Grapalat" w:cs="GHEA Grapalat"/>
                <w:sz w:val="20"/>
                <w:lang w:val="hy-AM"/>
              </w:rPr>
              <w:t>Երկաթուղային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ենթակառուցվածք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softHyphen/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ի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`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երկաթուղային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գծերի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,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հողային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պաստառի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,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երկաթուղային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կամուրջների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,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թունելների, այլ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օբյեկտների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անվտանգության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ապահովման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պաշտպանության տեխնիկական միջոցներով հագեցում և արդիականացում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352969">
              <w:rPr>
                <w:rFonts w:ascii="GHEA Grapalat" w:hAnsi="GHEA Grapalat" w:cs="GHEA Grapalat"/>
                <w:sz w:val="20"/>
                <w:lang w:val="hy-AM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ենթակառուցվածքով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փոխադրումների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անխա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softHyphen/>
              <w:t>փան, կանոնավոր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անվտանգ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կազմակերպման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ապահովում</w:t>
            </w: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8A1351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0E60EA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տրանսպորտի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կապի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տեղեկատվական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տեխնոլոգիաների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նախարարություն</w:t>
            </w:r>
          </w:p>
          <w:p w:rsidR="00901BCC" w:rsidRPr="006758C2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>
              <w:rPr>
                <w:rFonts w:ascii="GHEA Grapalat" w:hAnsi="GHEA Grapalat" w:cs="Sylfaen"/>
                <w:sz w:val="20"/>
              </w:rPr>
              <w:t>)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CD6C9B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t>Կոնցեսիոն պայմանագրի ներդրումային ծրագիր</w:t>
            </w:r>
          </w:p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352969" w:rsidTr="0017390B">
        <w:trPr>
          <w:trHeight w:val="1825"/>
        </w:trPr>
        <w:tc>
          <w:tcPr>
            <w:tcW w:w="569" w:type="dxa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Pr="00F77E01" w:rsidRDefault="00901BCC" w:rsidP="0017390B">
            <w:pPr>
              <w:spacing w:line="240" w:lineRule="auto"/>
              <w:ind w:left="-6" w:right="-6"/>
              <w:rPr>
                <w:rFonts w:ascii="GHEA Grapalat" w:hAnsi="GHEA Grapalat"/>
                <w:sz w:val="20"/>
                <w:lang w:val="hy-AM"/>
              </w:rPr>
            </w:pPr>
            <w:r w:rsidRPr="00352969">
              <w:rPr>
                <w:rFonts w:ascii="GHEA Grapalat" w:hAnsi="GHEA Grapalat"/>
                <w:sz w:val="20"/>
                <w:lang w:val="hy-AM"/>
              </w:rPr>
              <w:t>Երկաթուղային ենթակառուցվածքի անվտանգության նյութական, տեխնիկ</w:t>
            </w:r>
            <w:r>
              <w:rPr>
                <w:rFonts w:ascii="GHEA Grapalat" w:hAnsi="GHEA Grapalat"/>
                <w:sz w:val="20"/>
                <w:lang w:val="hy-AM"/>
              </w:rPr>
              <w:t>ական, կապի, տեղեկատվական և գիտա</w:t>
            </w:r>
            <w:r w:rsidRPr="00352969">
              <w:rPr>
                <w:rFonts w:ascii="GHEA Grapalat" w:hAnsi="GHEA Grapalat"/>
                <w:sz w:val="20"/>
                <w:lang w:val="hy-AM"/>
              </w:rPr>
              <w:t xml:space="preserve">տեխնիկական ու կադրային ապահովման կատարելագործում </w:t>
            </w:r>
          </w:p>
          <w:p w:rsidR="00901BCC" w:rsidRPr="00F77E01" w:rsidRDefault="00901BCC" w:rsidP="0017390B">
            <w:pPr>
              <w:spacing w:line="240" w:lineRule="auto"/>
              <w:ind w:left="-6" w:right="-6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352969">
              <w:rPr>
                <w:rFonts w:ascii="GHEA Grapalat" w:hAnsi="GHEA Grapalat" w:cs="GHEA Grapalat"/>
                <w:sz w:val="20"/>
                <w:lang w:val="hy-AM"/>
              </w:rPr>
              <w:t>Ե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>րկաթուղ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ային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352969">
              <w:rPr>
                <w:rFonts w:ascii="GHEA Grapalat" w:hAnsi="GHEA Grapalat"/>
                <w:sz w:val="20"/>
                <w:lang w:val="hy-AM"/>
              </w:rPr>
              <w:t>ենթակառուցվածքով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փոխադրումների</w:t>
            </w:r>
            <w:r w:rsidRPr="002F4B7D">
              <w:rPr>
                <w:rFonts w:ascii="GHEA Grapalat" w:hAnsi="GHEA Grapalat" w:cs="GHEA Grapalat"/>
                <w:sz w:val="20"/>
                <w:lang w:val="hy-AM"/>
              </w:rPr>
              <w:t xml:space="preserve"> 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անխա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softHyphen/>
              <w:t>փան, կանոնավոր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և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անվտանգ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կազմակերպման</w:t>
            </w:r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 </w:t>
            </w:r>
            <w:r w:rsidRPr="00352969">
              <w:rPr>
                <w:rFonts w:ascii="GHEA Grapalat" w:hAnsi="GHEA Grapalat" w:cs="GHEA Grapalat"/>
                <w:sz w:val="20"/>
                <w:lang w:val="hy-AM"/>
              </w:rPr>
              <w:t>ապահովում</w:t>
            </w: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Pr="008A1351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0E60EA">
              <w:rPr>
                <w:rFonts w:ascii="GHEA Grapalat" w:hAnsi="GHEA Grapalat" w:cs="Sylfaen"/>
                <w:sz w:val="20"/>
                <w:lang w:val="hy-AM"/>
              </w:rPr>
              <w:t>ՀՀ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տրանսպորտի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,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կապի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տեղեկատվական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տեխնոլոգիաների</w:t>
            </w:r>
            <w:r w:rsidRPr="008A1351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0E60EA">
              <w:rPr>
                <w:rFonts w:ascii="GHEA Grapalat" w:hAnsi="GHEA Grapalat" w:cs="Sylfaen"/>
                <w:sz w:val="20"/>
                <w:lang w:val="hy-AM"/>
              </w:rPr>
              <w:t>նախարարություն</w:t>
            </w:r>
          </w:p>
          <w:p w:rsidR="00901BCC" w:rsidRPr="0014369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>
              <w:rPr>
                <w:rFonts w:ascii="GHEA Grapalat" w:hAnsi="GHEA Grapalat" w:cs="Sylfaen"/>
                <w:sz w:val="20"/>
              </w:rPr>
              <w:t>)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t>Կոնցեսիոն պայմանագրի ներդրումային ծրագիր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</w:p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352969" w:rsidTr="0017390B">
        <w:trPr>
          <w:trHeight w:val="70"/>
        </w:trPr>
        <w:tc>
          <w:tcPr>
            <w:tcW w:w="569" w:type="dxa"/>
            <w:vMerge w:val="restart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5.1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5.2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5.3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5.4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5.5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CF37EF" w:rsidRDefault="00901BCC" w:rsidP="0017390B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  <w:proofErr w:type="spellStart"/>
            <w:r w:rsidRPr="007C3596">
              <w:rPr>
                <w:rFonts w:ascii="GHEA Grapalat" w:hAnsi="GHEA Grapalat"/>
                <w:sz w:val="20"/>
              </w:rPr>
              <w:lastRenderedPageBreak/>
              <w:t>Հայաստանի</w:t>
            </w:r>
            <w:proofErr w:type="spellEnd"/>
            <w:r w:rsidRPr="007C35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երկաթուղային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ենթակառուցվածքի</w:t>
            </w:r>
            <w:proofErr w:type="spellEnd"/>
            <w:r w:rsidRPr="002F4B7D">
              <w:rPr>
                <w:rFonts w:ascii="GHEA Grapalat" w:hAnsi="GHEA Grapalat" w:cs="GHEA Grapalat"/>
                <w:sz w:val="20"/>
                <w:lang w:val="fr-FR"/>
              </w:rPr>
              <w:t xml:space="preserve"> </w:t>
            </w:r>
            <w:proofErr w:type="spellStart"/>
            <w:r w:rsidRPr="007C3596">
              <w:rPr>
                <w:rFonts w:ascii="GHEA Grapalat" w:hAnsi="GHEA Grapalat"/>
                <w:sz w:val="20"/>
              </w:rPr>
              <w:t>ցանցում</w:t>
            </w:r>
            <w:proofErr w:type="spellEnd"/>
            <w:r w:rsidRPr="007C35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3596">
              <w:rPr>
                <w:rFonts w:ascii="GHEA Grapalat" w:hAnsi="GHEA Grapalat"/>
                <w:sz w:val="20"/>
              </w:rPr>
              <w:t>արդյունավետ</w:t>
            </w:r>
            <w:proofErr w:type="spellEnd"/>
            <w:r w:rsidRPr="007C35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3596">
              <w:rPr>
                <w:rFonts w:ascii="GHEA Grapalat" w:hAnsi="GHEA Grapalat"/>
                <w:sz w:val="20"/>
              </w:rPr>
              <w:t>լոգիստիկայի</w:t>
            </w:r>
            <w:proofErr w:type="spellEnd"/>
            <w:r w:rsidRPr="007C35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3596">
              <w:rPr>
                <w:rFonts w:ascii="GHEA Grapalat" w:hAnsi="GHEA Grapalat"/>
                <w:sz w:val="20"/>
              </w:rPr>
              <w:t>համակարգի</w:t>
            </w:r>
            <w:proofErr w:type="spellEnd"/>
            <w:r w:rsidRPr="007C35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3596">
              <w:rPr>
                <w:rFonts w:ascii="GHEA Grapalat" w:hAnsi="GHEA Grapalat"/>
                <w:sz w:val="20"/>
              </w:rPr>
              <w:t>ստեղծում</w:t>
            </w:r>
            <w:proofErr w:type="spellEnd"/>
            <w:r w:rsidRPr="007C3596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7C3596">
              <w:rPr>
                <w:rFonts w:ascii="GHEA Grapalat" w:hAnsi="GHEA Grapalat"/>
                <w:sz w:val="20"/>
              </w:rPr>
              <w:t>միջազգային</w:t>
            </w:r>
            <w:proofErr w:type="spellEnd"/>
            <w:r w:rsidRPr="007C35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3596">
              <w:rPr>
                <w:rFonts w:ascii="GHEA Grapalat" w:hAnsi="GHEA Grapalat"/>
                <w:sz w:val="20"/>
              </w:rPr>
              <w:t>տրանսպորտային</w:t>
            </w:r>
            <w:proofErr w:type="spellEnd"/>
            <w:r w:rsidRPr="007C359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3596">
              <w:rPr>
                <w:rFonts w:ascii="GHEA Grapalat" w:hAnsi="GHEA Grapalat"/>
                <w:sz w:val="20"/>
              </w:rPr>
              <w:t>համակարգին</w:t>
            </w:r>
            <w:proofErr w:type="spellEnd"/>
            <w:r w:rsidRPr="00777344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3596">
              <w:rPr>
                <w:rFonts w:ascii="GHEA Grapalat" w:hAnsi="GHEA Grapalat"/>
                <w:sz w:val="20"/>
              </w:rPr>
              <w:t>ինտեգր</w:t>
            </w:r>
            <w:r>
              <w:rPr>
                <w:rFonts w:ascii="GHEA Grapalat" w:hAnsi="GHEA Grapalat"/>
                <w:sz w:val="20"/>
              </w:rPr>
              <w:t>ում</w:t>
            </w:r>
            <w:proofErr w:type="spellEnd"/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contextualSpacing/>
              <w:rPr>
                <w:rFonts w:ascii="GHEA Grapalat" w:hAnsi="GHEA Grapalat"/>
                <w:sz w:val="20"/>
              </w:rPr>
            </w:pPr>
          </w:p>
          <w:p w:rsidR="00901BCC" w:rsidRPr="007C3596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352969">
              <w:rPr>
                <w:rFonts w:ascii="GHEA Grapalat" w:hAnsi="GHEA Grapalat"/>
                <w:sz w:val="20"/>
                <w:lang w:val="hy-AM"/>
              </w:rPr>
              <w:lastRenderedPageBreak/>
              <w:t>Հայաստանի տարածքում բեռների վերամշակման տերմինալների, մուլտիմոդալ բազմանպատակային տերմինալային համալիրների ստեղծման ճանապարհով արդյունավետ և հավասարակշռված տերմինալապահեստային ցանցի ձևավորում ու զարգացում, ապահովելով պահեստավորման, մաքսային և ուղեկցման ծառայությունների լայն շրջանակի տրամադրում</w:t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EF27BC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F27BC">
              <w:rPr>
                <w:rFonts w:ascii="GHEA Grapalat" w:hAnsi="GHEA Grapalat"/>
                <w:sz w:val="20"/>
                <w:lang w:val="hy-AM"/>
              </w:rPr>
              <w:t>Հայաստանի երկաթուղային տրանսպորտի մատուցվող ծառայությունների բազմազանեցում ու մակարդակի բարձրացում, ներքին և միջազգային շուկաներում  մրցունակության  ապահովում, երկաթուղային ենթակառուցվածքի զարգացում</w:t>
            </w:r>
          </w:p>
          <w:p w:rsidR="00901BCC" w:rsidRPr="00EF27BC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901BCC" w:rsidRPr="00EF27BC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901BCC" w:rsidRPr="00EF27BC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901BCC" w:rsidRPr="00EF27BC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901BCC" w:rsidRPr="00EF27B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>
              <w:rPr>
                <w:rFonts w:ascii="GHEA Grapalat" w:hAnsi="GHEA Grapalat" w:cs="Sylfaen"/>
                <w:sz w:val="20"/>
              </w:rPr>
              <w:t>)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6758C2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352969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6758C2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EF27B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EF27B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t>Կոնցեսիոն պայմանագրի ներդրումային ծրագիր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CF37EF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352969" w:rsidTr="0017390B">
        <w:trPr>
          <w:trHeight w:val="1241"/>
        </w:trPr>
        <w:tc>
          <w:tcPr>
            <w:tcW w:w="569" w:type="dxa"/>
            <w:vMerge/>
            <w:shd w:val="clear" w:color="auto" w:fill="auto"/>
            <w:vAlign w:val="center"/>
          </w:tcPr>
          <w:p w:rsidR="00901BCC" w:rsidRPr="00CF37EF" w:rsidRDefault="00901BCC" w:rsidP="0017390B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352969">
              <w:rPr>
                <w:rFonts w:ascii="GHEA Grapalat" w:hAnsi="GHEA Grapalat"/>
                <w:sz w:val="20"/>
                <w:lang w:val="hy-AM"/>
              </w:rPr>
              <w:t>Փոխադրման գործընթացի կառավարման ժամանակակից լոգիստիկ տեխնոլոգիաների ներդրում</w:t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7848AA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7848A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F27BC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Հայաստանի երկաթուղային տրանսպորտի մատուցվող ծառայությունների բազմազանեցում ու մակարդակի բարձրացում, ներքին և </w:t>
            </w:r>
            <w:r w:rsidRPr="00EF27BC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միջազգային շուկաներում  մրցունակության  ապահովում, 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lastRenderedPageBreak/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>
              <w:rPr>
                <w:rFonts w:ascii="GHEA Grapalat" w:hAnsi="GHEA Grapalat" w:cs="Sylfaen"/>
                <w:sz w:val="20"/>
              </w:rPr>
              <w:t>)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6758C2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lastRenderedPageBreak/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lastRenderedPageBreak/>
              <w:t>Կոնցեսիոն պայմանագրի ներդրումային ծրագիր</w:t>
            </w:r>
          </w:p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352969" w:rsidTr="0017390B">
        <w:trPr>
          <w:trHeight w:val="532"/>
        </w:trPr>
        <w:tc>
          <w:tcPr>
            <w:tcW w:w="569" w:type="dxa"/>
            <w:vMerge/>
            <w:shd w:val="clear" w:color="auto" w:fill="auto"/>
            <w:vAlign w:val="center"/>
          </w:tcPr>
          <w:p w:rsidR="00901BCC" w:rsidRPr="00B605B5" w:rsidRDefault="00901BCC" w:rsidP="0017390B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rPr>
                <w:rFonts w:ascii="GHEA Grapalat" w:hAnsi="GHEA Grapalat"/>
                <w:sz w:val="20"/>
                <w:lang w:val="hy-AM"/>
              </w:rPr>
            </w:pPr>
            <w:r w:rsidRPr="00352969">
              <w:rPr>
                <w:rFonts w:ascii="GHEA Grapalat" w:hAnsi="GHEA Grapalat"/>
                <w:sz w:val="20"/>
                <w:lang w:val="hy-AM"/>
              </w:rPr>
              <w:t>Տրանսպորտային և լոգիստիկ ծառայությունների որակի բարելավում` փոխադրման գործընթացի առանձին բաղադրիչների միացյալ լոգիստիկ շղթայում ինտեգրման միջոցով և «մեկ պատուհան» սկզբունքի հիման վրա հաճախորդներին բեռների «դռնից դուռ» փոխադրման համալիր ծառայությունների տրամադրումը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6758C2" w:rsidRDefault="00901BCC" w:rsidP="0017390B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F27BC">
              <w:rPr>
                <w:rFonts w:ascii="GHEA Grapalat" w:hAnsi="GHEA Grapalat"/>
                <w:sz w:val="20"/>
                <w:lang w:val="hy-AM"/>
              </w:rPr>
              <w:t>Հայաստանի երկաթուղային տրանսպորտի մատուցվող ծառայությունների բազմազանեցում ու մակարդակի բարձրացում, ներքին և միջազգային շուկաներում  մրցունակության  ապահովում</w:t>
            </w:r>
          </w:p>
          <w:p w:rsidR="00901BCC" w:rsidRPr="006758C2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F27BC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>
              <w:rPr>
                <w:rFonts w:ascii="GHEA Grapalat" w:hAnsi="GHEA Grapalat" w:cs="Sylfaen"/>
                <w:sz w:val="20"/>
              </w:rPr>
              <w:t>)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6758C2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t>Կոնցեսիոն պայմանագրի ներդրումային ծրագիր</w:t>
            </w:r>
          </w:p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352969" w:rsidTr="0017390B">
        <w:trPr>
          <w:trHeight w:val="1111"/>
        </w:trPr>
        <w:tc>
          <w:tcPr>
            <w:tcW w:w="569" w:type="dxa"/>
            <w:vMerge/>
            <w:shd w:val="clear" w:color="auto" w:fill="auto"/>
            <w:vAlign w:val="center"/>
          </w:tcPr>
          <w:p w:rsidR="00901BCC" w:rsidRPr="00B605B5" w:rsidRDefault="00901BCC" w:rsidP="0017390B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r w:rsidRPr="00352969">
              <w:rPr>
                <w:rFonts w:ascii="GHEA Grapalat" w:hAnsi="GHEA Grapalat"/>
                <w:sz w:val="20"/>
                <w:lang w:val="hy-AM"/>
              </w:rPr>
              <w:t xml:space="preserve">Ներդրումների ներգրավում ուղղված տերմինալապահեստային համալիրի զարգացում </w:t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6758C2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F27BC">
              <w:rPr>
                <w:rFonts w:ascii="GHEA Grapalat" w:hAnsi="GHEA Grapalat"/>
                <w:sz w:val="20"/>
                <w:lang w:val="hy-AM"/>
              </w:rPr>
              <w:t>Հայաստանի երկաթուղային տրանսպորտի մատուցվող ծառայությունների բազմազանեցում ու մակարդակի բարձրացում, ներքին և միջազգային շուկաներում  մրցունակության  ապահովում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>
              <w:rPr>
                <w:rFonts w:ascii="GHEA Grapalat" w:hAnsi="GHEA Grapalat" w:cs="Sylfaen"/>
                <w:sz w:val="20"/>
              </w:rPr>
              <w:t>)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t>Կոնցեսիոն պայմանագրի ներդրումային ծրագիր</w:t>
            </w:r>
          </w:p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0E60EA" w:rsidTr="0017390B">
        <w:trPr>
          <w:trHeight w:val="974"/>
        </w:trPr>
        <w:tc>
          <w:tcPr>
            <w:tcW w:w="569" w:type="dxa"/>
            <w:vMerge/>
            <w:shd w:val="clear" w:color="auto" w:fill="auto"/>
            <w:vAlign w:val="center"/>
          </w:tcPr>
          <w:p w:rsidR="00901BCC" w:rsidRPr="00B605B5" w:rsidRDefault="00901BCC" w:rsidP="0017390B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352969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proofErr w:type="spellStart"/>
            <w:r w:rsidRPr="002F4B7D">
              <w:rPr>
                <w:rFonts w:ascii="GHEA Grapalat" w:hAnsi="GHEA Grapalat"/>
                <w:sz w:val="20"/>
              </w:rPr>
              <w:t>Տերմինալապահեստային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հզորությունների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օգտագործման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օպտիմալացում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</w:t>
            </w: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6758C2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F27BC">
              <w:rPr>
                <w:rFonts w:ascii="GHEA Grapalat" w:hAnsi="GHEA Grapalat"/>
                <w:sz w:val="20"/>
                <w:lang w:val="hy-AM"/>
              </w:rPr>
              <w:lastRenderedPageBreak/>
              <w:t>Հայաստանի երկաթուղային տրանսպորտի մատուցվող ծառայությունների բազմազանեցում ու մակարդակի բարձրացում, ներքին և միջազգային շուկաներում  մրցունակության  ապահովում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» ՓԲԸ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>
              <w:rPr>
                <w:rFonts w:ascii="GHEA Grapalat" w:hAnsi="GHEA Grapalat" w:cs="Sylfaen"/>
                <w:sz w:val="20"/>
              </w:rPr>
              <w:t>)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lastRenderedPageBreak/>
              <w:t>Կոնցեսիոն պայմանագրի ներդրումային ծրագիր</w:t>
            </w:r>
          </w:p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901BCC" w:rsidRPr="000E60EA" w:rsidTr="0017390B">
        <w:trPr>
          <w:trHeight w:val="1073"/>
        </w:trPr>
        <w:tc>
          <w:tcPr>
            <w:tcW w:w="569" w:type="dxa"/>
            <w:vMerge/>
            <w:shd w:val="clear" w:color="auto" w:fill="auto"/>
            <w:vAlign w:val="center"/>
          </w:tcPr>
          <w:p w:rsidR="00901BCC" w:rsidRPr="00CF37EF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:rsidR="00901BCC" w:rsidRPr="000E60EA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4146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  <w:proofErr w:type="spellStart"/>
            <w:r w:rsidRPr="002F4B7D">
              <w:rPr>
                <w:rFonts w:ascii="GHEA Grapalat" w:hAnsi="GHEA Grapalat"/>
                <w:sz w:val="20"/>
              </w:rPr>
              <w:t>Լոգիստիկ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համակարգի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տեղեկատվական</w:t>
            </w:r>
            <w:proofErr w:type="spellEnd"/>
            <w:r w:rsidRPr="002F4B7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2F4B7D">
              <w:rPr>
                <w:rFonts w:ascii="GHEA Grapalat" w:hAnsi="GHEA Grapalat"/>
                <w:sz w:val="20"/>
              </w:rPr>
              <w:t>ապահովում</w:t>
            </w:r>
            <w:proofErr w:type="spellEnd"/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3476" w:type="dxa"/>
            <w:shd w:val="clear" w:color="auto" w:fill="auto"/>
            <w:vAlign w:val="center"/>
          </w:tcPr>
          <w:p w:rsidR="00901BCC" w:rsidRPr="006758C2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F27BC">
              <w:rPr>
                <w:rFonts w:ascii="GHEA Grapalat" w:hAnsi="GHEA Grapalat"/>
                <w:sz w:val="20"/>
                <w:lang w:val="hy-AM"/>
              </w:rPr>
              <w:t>Հայաստանի երկաթուղային տրանսպորտի մատուցվող ծառայությունների բազմազանեցում ու մակարդակի բարձրացում, ներքին և միջազգային շուկաներում  մրցունակության  ապահովում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0E60EA">
              <w:rPr>
                <w:rFonts w:ascii="GHEA Grapalat" w:hAnsi="GHEA Grapalat" w:cs="Sylfaen"/>
                <w:sz w:val="20"/>
                <w:lang w:val="pt-BR"/>
              </w:rPr>
              <w:t>«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Հարավկովկասյան</w:t>
            </w:r>
            <w:proofErr w:type="spellEnd"/>
            <w:r w:rsidRPr="000E60EA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երկաթուղի</w:t>
            </w:r>
            <w:proofErr w:type="spellEnd"/>
            <w:r w:rsidRPr="000E60EA">
              <w:rPr>
                <w:rFonts w:ascii="GHEA Grapalat" w:hAnsi="GHEA Grapalat" w:cs="Sylfaen"/>
                <w:sz w:val="20"/>
                <w:lang w:val="pt-BR"/>
              </w:rPr>
              <w:t xml:space="preserve">» </w:t>
            </w:r>
            <w:r w:rsidRPr="002F4B7D">
              <w:rPr>
                <w:rFonts w:ascii="GHEA Grapalat" w:hAnsi="GHEA Grapalat" w:cs="Sylfaen"/>
                <w:sz w:val="20"/>
              </w:rPr>
              <w:t>ՓԲԸ</w:t>
            </w:r>
            <w:r w:rsidRPr="000E60EA">
              <w:rPr>
                <w:rFonts w:ascii="GHEA Grapalat" w:hAnsi="GHEA Grapalat" w:cs="Sylfaen"/>
                <w:sz w:val="20"/>
                <w:lang w:val="pt-BR"/>
              </w:rPr>
              <w:t xml:space="preserve"> (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համաձայնությամբ</w:t>
            </w:r>
            <w:proofErr w:type="spellEnd"/>
            <w:r>
              <w:rPr>
                <w:rFonts w:ascii="GHEA Grapalat" w:hAnsi="GHEA Grapalat" w:cs="Sylfaen"/>
                <w:sz w:val="20"/>
              </w:rPr>
              <w:t>)</w:t>
            </w:r>
            <w:r w:rsidRPr="000E60EA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>2019-2025թթ.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2F4B7D">
              <w:rPr>
                <w:rFonts w:ascii="GHEA Grapalat" w:hAnsi="GHEA Grapalat" w:cs="Sylfaen"/>
                <w:sz w:val="20"/>
              </w:rPr>
              <w:t xml:space="preserve">2026-2038 </w:t>
            </w:r>
            <w:proofErr w:type="spellStart"/>
            <w:r w:rsidRPr="002F4B7D">
              <w:rPr>
                <w:rFonts w:ascii="GHEA Grapalat" w:hAnsi="GHEA Grapalat" w:cs="Sylfaen"/>
                <w:sz w:val="20"/>
              </w:rPr>
              <w:t>թթ</w:t>
            </w:r>
            <w:proofErr w:type="spellEnd"/>
            <w:r w:rsidRPr="002F4B7D">
              <w:rPr>
                <w:rFonts w:ascii="GHEA Grapalat" w:hAnsi="GHEA Grapalat" w:cs="Sylfaen"/>
                <w:sz w:val="20"/>
              </w:rPr>
              <w:t>.</w:t>
            </w:r>
          </w:p>
          <w:p w:rsidR="00901BCC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B605B5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01BCC" w:rsidRPr="002F4B7D" w:rsidRDefault="00901BCC" w:rsidP="0017390B">
            <w:pPr>
              <w:spacing w:line="240" w:lineRule="auto"/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2F4B7D">
              <w:rPr>
                <w:rFonts w:ascii="GHEA Grapalat" w:hAnsi="GHEA Grapalat" w:cs="Sylfaen"/>
                <w:sz w:val="20"/>
                <w:lang w:val="hy-AM"/>
              </w:rPr>
              <w:t>Կոնցեսիոն պայմանագրի ներդրումային ծրագիր</w:t>
            </w:r>
          </w:p>
          <w:p w:rsidR="00901BCC" w:rsidRPr="002F4B7D" w:rsidRDefault="00901BCC" w:rsidP="0017390B">
            <w:pPr>
              <w:spacing w:line="240" w:lineRule="auto"/>
              <w:ind w:right="175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:rsidR="00901BCC" w:rsidRPr="000E60EA" w:rsidRDefault="00901BCC" w:rsidP="00901BCC">
      <w:pPr>
        <w:spacing w:line="240" w:lineRule="auto"/>
        <w:rPr>
          <w:rFonts w:ascii="GHEA Grapalat" w:hAnsi="GHEA Grapalat"/>
          <w:sz w:val="20"/>
          <w:lang w:val="hy-AM"/>
        </w:rPr>
      </w:pPr>
    </w:p>
    <w:p w:rsidR="00901BCC" w:rsidRPr="007848AA" w:rsidRDefault="00901BCC" w:rsidP="00901BCC">
      <w:pPr>
        <w:spacing w:line="360" w:lineRule="auto"/>
        <w:ind w:firstLine="709"/>
        <w:contextualSpacing/>
      </w:pPr>
    </w:p>
    <w:p w:rsidR="00165313" w:rsidRDefault="00165313"/>
    <w:sectPr w:rsidR="00165313" w:rsidSect="00C96FE7">
      <w:pgSz w:w="16838" w:h="11906" w:orient="landscape"/>
      <w:pgMar w:top="53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6761"/>
    <w:multiLevelType w:val="hybridMultilevel"/>
    <w:tmpl w:val="12AA5AC4"/>
    <w:lvl w:ilvl="0" w:tplc="8CC83D36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1" w:tplc="8FC4C754">
      <w:numFmt w:val="none"/>
      <w:lvlText w:val=""/>
      <w:lvlJc w:val="left"/>
      <w:pPr>
        <w:tabs>
          <w:tab w:val="num" w:pos="360"/>
        </w:tabs>
      </w:pPr>
    </w:lvl>
    <w:lvl w:ilvl="2" w:tplc="8CEA8C34">
      <w:numFmt w:val="none"/>
      <w:lvlText w:val=""/>
      <w:lvlJc w:val="left"/>
      <w:pPr>
        <w:tabs>
          <w:tab w:val="num" w:pos="360"/>
        </w:tabs>
      </w:pPr>
    </w:lvl>
    <w:lvl w:ilvl="3" w:tplc="18D4FA4A">
      <w:numFmt w:val="none"/>
      <w:lvlText w:val=""/>
      <w:lvlJc w:val="left"/>
      <w:pPr>
        <w:tabs>
          <w:tab w:val="num" w:pos="360"/>
        </w:tabs>
      </w:pPr>
    </w:lvl>
    <w:lvl w:ilvl="4" w:tplc="6AD4AA54">
      <w:numFmt w:val="none"/>
      <w:lvlText w:val=""/>
      <w:lvlJc w:val="left"/>
      <w:pPr>
        <w:tabs>
          <w:tab w:val="num" w:pos="360"/>
        </w:tabs>
      </w:pPr>
    </w:lvl>
    <w:lvl w:ilvl="5" w:tplc="C8D4ED68">
      <w:numFmt w:val="none"/>
      <w:lvlText w:val=""/>
      <w:lvlJc w:val="left"/>
      <w:pPr>
        <w:tabs>
          <w:tab w:val="num" w:pos="360"/>
        </w:tabs>
      </w:pPr>
    </w:lvl>
    <w:lvl w:ilvl="6" w:tplc="3F10BFB6">
      <w:numFmt w:val="none"/>
      <w:lvlText w:val=""/>
      <w:lvlJc w:val="left"/>
      <w:pPr>
        <w:tabs>
          <w:tab w:val="num" w:pos="360"/>
        </w:tabs>
      </w:pPr>
    </w:lvl>
    <w:lvl w:ilvl="7" w:tplc="4808ABD8">
      <w:numFmt w:val="none"/>
      <w:lvlText w:val=""/>
      <w:lvlJc w:val="left"/>
      <w:pPr>
        <w:tabs>
          <w:tab w:val="num" w:pos="360"/>
        </w:tabs>
      </w:pPr>
    </w:lvl>
    <w:lvl w:ilvl="8" w:tplc="0E2AE67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2A34F12"/>
    <w:multiLevelType w:val="multilevel"/>
    <w:tmpl w:val="6F4C1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6"/>
        </w:tabs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4"/>
        </w:tabs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12"/>
        </w:tabs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30"/>
        </w:tabs>
        <w:ind w:left="3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8"/>
        </w:tabs>
        <w:ind w:left="3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06"/>
        </w:tabs>
        <w:ind w:left="43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64"/>
        </w:tabs>
        <w:ind w:left="4664" w:hanging="1800"/>
      </w:pPr>
      <w:rPr>
        <w:rFonts w:hint="default"/>
      </w:rPr>
    </w:lvl>
  </w:abstractNum>
  <w:abstractNum w:abstractNumId="2">
    <w:nsid w:val="71231798"/>
    <w:multiLevelType w:val="hybridMultilevel"/>
    <w:tmpl w:val="C5CA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01BCC"/>
    <w:rsid w:val="00165313"/>
    <w:rsid w:val="0090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qFormat/>
    <w:rsid w:val="00901B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5Char">
    <w:name w:val="Heading 5 Char"/>
    <w:basedOn w:val="DefaultParagraphFont"/>
    <w:link w:val="Heading5"/>
    <w:rsid w:val="00901BC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">
    <w:name w:val="Слабое выделение"/>
    <w:basedOn w:val="DefaultParagraphFont"/>
    <w:qFormat/>
    <w:rsid w:val="00901BCC"/>
    <w:rPr>
      <w:rFonts w:ascii="Times New Roman" w:hAnsi="Times New Roman"/>
      <w:i/>
      <w:iCs/>
      <w:color w:val="990099"/>
      <w:sz w:val="28"/>
    </w:rPr>
  </w:style>
  <w:style w:type="character" w:styleId="Hyperlink">
    <w:name w:val="Hyperlink"/>
    <w:basedOn w:val="DefaultParagraphFont"/>
    <w:rsid w:val="00901BC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1BCC"/>
  </w:style>
  <w:style w:type="paragraph" w:customStyle="1" w:styleId="rtejustify">
    <w:name w:val="rtejustify"/>
    <w:basedOn w:val="Normal"/>
    <w:rsid w:val="0090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Char Char Char Char"/>
    <w:basedOn w:val="Normal"/>
    <w:rsid w:val="00901BC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Char"/>
    <w:basedOn w:val="Normal"/>
    <w:rsid w:val="00901BC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normChar">
    <w:name w:val="norm Char"/>
    <w:basedOn w:val="DefaultParagraphFont"/>
    <w:link w:val="norm"/>
    <w:locked/>
    <w:rsid w:val="00901BC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01BCC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locked/>
    <w:rsid w:val="00901BC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01BCC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CharCharCharChar0">
    <w:name w:val=" Char Char Char Char"/>
    <w:basedOn w:val="Normal"/>
    <w:rsid w:val="00901BC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rsid w:val="0090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901BC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1983</Words>
  <Characters>11307</Characters>
  <Application>Microsoft Office Word</Application>
  <DocSecurity>0</DocSecurity>
  <Lines>94</Lines>
  <Paragraphs>26</Paragraphs>
  <ScaleCrop>false</ScaleCrop>
  <Company/>
  <LinksUpToDate>false</LinksUpToDate>
  <CharactersWithSpaces>13264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arpine.sargsyan</dc:creator>
  <cp:keywords/>
  <dc:description/>
  <cp:lastModifiedBy>arpine.sargsyan</cp:lastModifiedBy>
  <cp:revision>2</cp:revision>
  <dcterms:created xsi:type="dcterms:W3CDTF">2018-10-27T12:30:00Z</dcterms:created>
  <dcterms:modified xsi:type="dcterms:W3CDTF">2018-10-27T12:32:00Z</dcterms:modified>
</cp:coreProperties>
</file>