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B" w:rsidRDefault="001F24FB" w:rsidP="001F24FB">
      <w:pPr>
        <w:ind w:left="6372"/>
        <w:jc w:val="center"/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</w:pP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  <w:t>Հավելված</w:t>
      </w:r>
      <w:proofErr w:type="spellEnd"/>
    </w:p>
    <w:p w:rsidR="001F24FB" w:rsidRDefault="001F24FB" w:rsidP="001F24FB">
      <w:pPr>
        <w:ind w:left="6372"/>
        <w:jc w:val="center"/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</w:pPr>
      <w:proofErr w:type="gramStart"/>
      <w:r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  <w:t xml:space="preserve">ՀՀ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  <w:t>կառավարության</w:t>
      </w:r>
      <w:proofErr w:type="spellEnd"/>
      <w:r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  <w:t xml:space="preserve"> 2018 թ.</w:t>
      </w:r>
      <w:proofErr w:type="gramEnd"/>
    </w:p>
    <w:p w:rsidR="001F24FB" w:rsidRDefault="001F24FB" w:rsidP="001F24FB">
      <w:pPr>
        <w:ind w:left="6372"/>
        <w:jc w:val="center"/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  <w:t>_______ -ի N __</w:t>
      </w:r>
    </w:p>
    <w:p w:rsidR="001F24FB" w:rsidRDefault="001F24FB" w:rsidP="001F24FB">
      <w:pPr>
        <w:ind w:left="6372"/>
        <w:jc w:val="center"/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</w:pPr>
      <w:proofErr w:type="spellStart"/>
      <w:proofErr w:type="gramStart"/>
      <w:r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  <w:t>որոշման</w:t>
      </w:r>
      <w:proofErr w:type="spellEnd"/>
      <w:proofErr w:type="gramEnd"/>
    </w:p>
    <w:p w:rsidR="00B723F0" w:rsidRPr="00FF42A8" w:rsidRDefault="00B723F0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C6406F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0D0A5E" w:rsidRDefault="00DC7029" w:rsidP="00404D6C">
      <w:pPr>
        <w:jc w:val="center"/>
        <w:rPr>
          <w:rFonts w:ascii="GHEA Grapalat" w:hAnsi="GHEA Grapalat" w:cs="Arial"/>
          <w:b/>
          <w:bCs/>
          <w:sz w:val="28"/>
          <w:szCs w:val="28"/>
          <w:lang w:val="en-US"/>
        </w:rPr>
      </w:pPr>
      <w:r w:rsidRPr="000D0A5E">
        <w:rPr>
          <w:rFonts w:ascii="GHEA Grapalat" w:hAnsi="GHEA Grapalat" w:cs="Arial"/>
          <w:b/>
          <w:bCs/>
          <w:sz w:val="28"/>
          <w:szCs w:val="28"/>
        </w:rPr>
        <w:t>ՀԱՅԱՍՏԱՆԻ</w:t>
      </w:r>
      <w:r w:rsidRPr="000D0A5E">
        <w:rPr>
          <w:rFonts w:ascii="GHEA Grapalat" w:hAnsi="GHEA Grapalat" w:cs="Arial"/>
          <w:b/>
          <w:bCs/>
          <w:sz w:val="28"/>
          <w:szCs w:val="28"/>
          <w:lang w:val="en-US"/>
        </w:rPr>
        <w:t xml:space="preserve"> </w:t>
      </w:r>
      <w:r w:rsidRPr="000D0A5E">
        <w:rPr>
          <w:rFonts w:ascii="GHEA Grapalat" w:hAnsi="GHEA Grapalat" w:cs="Arial"/>
          <w:b/>
          <w:bCs/>
          <w:sz w:val="28"/>
          <w:szCs w:val="28"/>
        </w:rPr>
        <w:t>ՀԱՆՐԱՊԵՏՈՒԹՅԱՆ</w:t>
      </w:r>
      <w:r w:rsidRPr="000D0A5E">
        <w:rPr>
          <w:b/>
          <w:lang w:val="en-US"/>
        </w:rPr>
        <w:t xml:space="preserve"> </w:t>
      </w:r>
      <w:r w:rsidRPr="000D0A5E">
        <w:rPr>
          <w:rFonts w:ascii="GHEA Grapalat" w:hAnsi="GHEA Grapalat" w:cs="Arial"/>
          <w:b/>
          <w:bCs/>
          <w:sz w:val="28"/>
          <w:szCs w:val="28"/>
        </w:rPr>
        <w:t>ՏՐԱՆՍՊՈՐՏԻ</w:t>
      </w:r>
      <w:r w:rsidRPr="000D0A5E">
        <w:rPr>
          <w:rFonts w:ascii="GHEA Grapalat" w:hAnsi="GHEA Grapalat" w:cs="Arial"/>
          <w:b/>
          <w:bCs/>
          <w:sz w:val="28"/>
          <w:szCs w:val="28"/>
          <w:lang w:val="en-US"/>
        </w:rPr>
        <w:t xml:space="preserve">, </w:t>
      </w:r>
      <w:r w:rsidRPr="000D0A5E">
        <w:rPr>
          <w:rFonts w:ascii="GHEA Grapalat" w:hAnsi="GHEA Grapalat" w:cs="Arial"/>
          <w:b/>
          <w:bCs/>
          <w:sz w:val="28"/>
          <w:szCs w:val="28"/>
        </w:rPr>
        <w:t>ԿԱՊԻ</w:t>
      </w:r>
      <w:r w:rsidRPr="000D0A5E">
        <w:rPr>
          <w:rFonts w:ascii="GHEA Grapalat" w:hAnsi="GHEA Grapalat" w:cs="Arial"/>
          <w:b/>
          <w:bCs/>
          <w:sz w:val="28"/>
          <w:szCs w:val="28"/>
          <w:lang w:val="en-US"/>
        </w:rPr>
        <w:t xml:space="preserve"> </w:t>
      </w:r>
      <w:r w:rsidRPr="000D0A5E">
        <w:rPr>
          <w:rFonts w:ascii="GHEA Grapalat" w:hAnsi="GHEA Grapalat" w:cs="Arial"/>
          <w:b/>
          <w:bCs/>
          <w:sz w:val="28"/>
          <w:szCs w:val="28"/>
        </w:rPr>
        <w:t>ԵՎ</w:t>
      </w:r>
      <w:r w:rsidRPr="000D0A5E">
        <w:rPr>
          <w:rFonts w:ascii="GHEA Grapalat" w:hAnsi="GHEA Grapalat" w:cs="Arial"/>
          <w:b/>
          <w:bCs/>
          <w:sz w:val="28"/>
          <w:szCs w:val="28"/>
          <w:lang w:val="en-US"/>
        </w:rPr>
        <w:t xml:space="preserve"> </w:t>
      </w:r>
      <w:r w:rsidRPr="000D0A5E">
        <w:rPr>
          <w:rFonts w:ascii="GHEA Grapalat" w:hAnsi="GHEA Grapalat" w:cs="Arial"/>
          <w:b/>
          <w:bCs/>
          <w:sz w:val="28"/>
          <w:szCs w:val="28"/>
        </w:rPr>
        <w:t>ՏԵՂԵԿԱՏՎԱԿԱՆ</w:t>
      </w:r>
      <w:r w:rsidRPr="000D0A5E">
        <w:rPr>
          <w:rFonts w:ascii="GHEA Grapalat" w:hAnsi="GHEA Grapalat" w:cs="Arial"/>
          <w:b/>
          <w:bCs/>
          <w:sz w:val="28"/>
          <w:szCs w:val="28"/>
          <w:lang w:val="en-US"/>
        </w:rPr>
        <w:t xml:space="preserve"> </w:t>
      </w:r>
      <w:r w:rsidRPr="000D0A5E">
        <w:rPr>
          <w:rFonts w:ascii="GHEA Grapalat" w:hAnsi="GHEA Grapalat" w:cs="Arial"/>
          <w:b/>
          <w:bCs/>
          <w:sz w:val="28"/>
          <w:szCs w:val="28"/>
        </w:rPr>
        <w:t>ՏԵԽՆՈԼՈԳԻԱՆԵՐԻ</w:t>
      </w:r>
    </w:p>
    <w:p w:rsidR="00DC7029" w:rsidRPr="000D0A5E" w:rsidRDefault="00DC7029" w:rsidP="00404D6C">
      <w:pPr>
        <w:jc w:val="center"/>
        <w:rPr>
          <w:rFonts w:ascii="GHEA Grapalat" w:hAnsi="GHEA Grapalat" w:cs="Arial"/>
          <w:b/>
          <w:bCs/>
          <w:sz w:val="28"/>
          <w:szCs w:val="28"/>
          <w:lang w:val="en-US"/>
        </w:rPr>
      </w:pPr>
      <w:r w:rsidRPr="000D0A5E">
        <w:rPr>
          <w:rFonts w:ascii="GHEA Grapalat" w:hAnsi="GHEA Grapalat" w:cs="Arial"/>
          <w:b/>
          <w:bCs/>
          <w:sz w:val="28"/>
          <w:szCs w:val="28"/>
        </w:rPr>
        <w:t>ՆԱԽԱՐԱՐՈՒԹՅՈՒՆ</w:t>
      </w:r>
    </w:p>
    <w:p w:rsidR="00DC7029" w:rsidRPr="000D0A5E" w:rsidRDefault="00DC7029" w:rsidP="00DC7029">
      <w:pPr>
        <w:rPr>
          <w:rFonts w:ascii="GHEA Grapalat" w:hAnsi="GHEA Grapalat" w:cs="Arial"/>
          <w:b/>
          <w:bCs/>
          <w:sz w:val="28"/>
          <w:szCs w:val="28"/>
          <w:lang w:val="en-US"/>
        </w:rPr>
      </w:pPr>
    </w:p>
    <w:p w:rsidR="00DC7029" w:rsidRPr="000D0A5E" w:rsidRDefault="00DC7029" w:rsidP="00DC7029">
      <w:pPr>
        <w:rPr>
          <w:rFonts w:ascii="GHEA Grapalat" w:hAnsi="GHEA Grapalat" w:cs="Arial"/>
          <w:b/>
          <w:bCs/>
          <w:sz w:val="28"/>
          <w:szCs w:val="28"/>
          <w:lang w:val="en-US"/>
        </w:rPr>
      </w:pPr>
    </w:p>
    <w:p w:rsidR="00DC7029" w:rsidRPr="000D0A5E" w:rsidRDefault="00DC7029" w:rsidP="00DC7029">
      <w:pPr>
        <w:jc w:val="center"/>
        <w:rPr>
          <w:rFonts w:ascii="GHEA Grapalat" w:hAnsi="GHEA Grapalat" w:cs="Arial"/>
          <w:b/>
          <w:bCs/>
          <w:sz w:val="28"/>
          <w:szCs w:val="28"/>
          <w:lang w:val="en-US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en-US"/>
        </w:rPr>
        <w:t>ԾՐԱԳԻՐ</w:t>
      </w:r>
    </w:p>
    <w:p w:rsidR="00DC7029" w:rsidRPr="000D0A5E" w:rsidRDefault="00DC7029" w:rsidP="00DC7029">
      <w:pPr>
        <w:rPr>
          <w:rFonts w:ascii="GHEA Grapalat" w:hAnsi="GHEA Grapalat" w:cs="Arial"/>
          <w:b/>
          <w:bCs/>
          <w:sz w:val="28"/>
          <w:szCs w:val="28"/>
          <w:lang w:val="en-US"/>
        </w:rPr>
      </w:pPr>
    </w:p>
    <w:p w:rsidR="00DC7029" w:rsidRPr="000D0A5E" w:rsidRDefault="00DC7029" w:rsidP="00DC7029">
      <w:pPr>
        <w:rPr>
          <w:rFonts w:ascii="GHEA Grapalat" w:hAnsi="GHEA Grapalat" w:cs="Arial"/>
          <w:b/>
          <w:bCs/>
          <w:sz w:val="28"/>
          <w:szCs w:val="28"/>
          <w:lang w:val="en-US"/>
        </w:rPr>
      </w:pPr>
    </w:p>
    <w:p w:rsidR="00DC7029" w:rsidRPr="000D0A5E" w:rsidRDefault="00DC7029" w:rsidP="00DC7029">
      <w:pPr>
        <w:pStyle w:val="a9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</w:pP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ՀԱՅԱՍՏԱՆԻ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ՀԱՆՐԱՊԵՏՈՒԹՅԱՆ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ՏԱՐԱԾՔՈՒՄ</w:t>
      </w:r>
    </w:p>
    <w:p w:rsidR="00DC7029" w:rsidRPr="000D0A5E" w:rsidRDefault="00DC7029" w:rsidP="00DC7029">
      <w:pPr>
        <w:pStyle w:val="a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ԲԱԶԱՅԻՆ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ԵՎ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ՇԱՐԺԱԿԱՆ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ՌԱԴԻՈՄՈՆԻԹՈՐԻՆԳԻ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ՀԱՄԱԿԱՐԳԻ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af-ZA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shd w:val="clear" w:color="auto" w:fill="FFFFFF"/>
          <w:lang w:val="en-US"/>
        </w:rPr>
        <w:t>ՆԵՐԴՐՄԱՆ</w:t>
      </w:r>
    </w:p>
    <w:p w:rsidR="00DC7029" w:rsidRPr="00FF42A8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0D0A5E" w:rsidRDefault="00DC7029" w:rsidP="00DC7029">
      <w:pPr>
        <w:rPr>
          <w:rFonts w:ascii="GHEA Grapalat" w:hAnsi="GHEA Grapalat" w:cs="Arial"/>
          <w:bCs/>
          <w:sz w:val="28"/>
          <w:szCs w:val="28"/>
          <w:lang w:val="en-US"/>
        </w:rPr>
      </w:pPr>
    </w:p>
    <w:p w:rsidR="000D0A5E" w:rsidRDefault="000D0A5E" w:rsidP="00404D6C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085D05" w:rsidRDefault="00085D05" w:rsidP="00404D6C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085D05" w:rsidRDefault="00085D05" w:rsidP="00404D6C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085D05" w:rsidRDefault="00085D05" w:rsidP="00404D6C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0D0A5E" w:rsidRDefault="000D0A5E" w:rsidP="00AD39B3">
      <w:pPr>
        <w:rPr>
          <w:rFonts w:ascii="GHEA Grapalat" w:hAnsi="GHEA Grapalat" w:cs="Arial"/>
          <w:bCs/>
          <w:sz w:val="28"/>
          <w:szCs w:val="28"/>
          <w:lang w:val="en-US"/>
        </w:rPr>
      </w:pPr>
      <w:bookmarkStart w:id="0" w:name="_GoBack"/>
      <w:bookmarkEnd w:id="0"/>
    </w:p>
    <w:p w:rsidR="00DC7029" w:rsidRDefault="00DC7029" w:rsidP="000D0A5E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  <w:r w:rsidRPr="00DC7029">
        <w:rPr>
          <w:rFonts w:ascii="GHEA Grapalat" w:hAnsi="GHEA Grapalat" w:cs="Arial"/>
          <w:bCs/>
          <w:sz w:val="28"/>
          <w:szCs w:val="28"/>
          <w:lang w:val="hy-AM"/>
        </w:rPr>
        <w:t>2018թ.</w:t>
      </w:r>
    </w:p>
    <w:p w:rsidR="00085D05" w:rsidRDefault="00085D05" w:rsidP="000D0A5E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085D05" w:rsidRPr="00085D05" w:rsidRDefault="00085D05" w:rsidP="000D0A5E">
      <w:pPr>
        <w:ind w:firstLine="708"/>
        <w:jc w:val="center"/>
        <w:rPr>
          <w:rFonts w:ascii="GHEA Grapalat" w:hAnsi="GHEA Grapalat" w:cs="Arial"/>
          <w:bCs/>
          <w:sz w:val="28"/>
          <w:szCs w:val="28"/>
          <w:lang w:val="en-US"/>
        </w:rPr>
      </w:pPr>
    </w:p>
    <w:p w:rsidR="00DC7029" w:rsidRPr="00DC7029" w:rsidRDefault="00DC7029" w:rsidP="00404D6C">
      <w:pPr>
        <w:jc w:val="center"/>
        <w:rPr>
          <w:rFonts w:ascii="GHEA Grapalat" w:hAnsi="GHEA Grapalat" w:cs="Arial"/>
          <w:bCs/>
          <w:sz w:val="28"/>
          <w:szCs w:val="28"/>
          <w:lang w:val="hy-AM"/>
        </w:rPr>
      </w:pPr>
      <w:r w:rsidRPr="00DC7029">
        <w:rPr>
          <w:rFonts w:ascii="GHEA Grapalat" w:hAnsi="GHEA Grapalat" w:cs="Arial"/>
          <w:bCs/>
          <w:sz w:val="28"/>
          <w:szCs w:val="28"/>
          <w:lang w:val="hy-AM"/>
        </w:rPr>
        <w:t>ԲՈՎԱՆԴԱԿՈՒԹՅՈՒՆ</w:t>
      </w:r>
    </w:p>
    <w:p w:rsidR="00DC7029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0D0A5E" w:rsidRDefault="00DC7029" w:rsidP="00404D6C">
      <w:pPr>
        <w:spacing w:line="480" w:lineRule="auto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hy-AM"/>
        </w:rPr>
        <w:t>I ՆԵՐԱԾՈՒԹՅՈՒՆ</w:t>
      </w:r>
    </w:p>
    <w:p w:rsidR="00DC7029" w:rsidRPr="000D0A5E" w:rsidRDefault="00DC7029" w:rsidP="00404D6C">
      <w:pPr>
        <w:spacing w:line="480" w:lineRule="auto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hy-AM"/>
        </w:rPr>
        <w:t xml:space="preserve">II  </w:t>
      </w:r>
      <w:r w:rsidRPr="000D0A5E">
        <w:rPr>
          <w:rFonts w:ascii="GHEA Grapalat" w:eastAsia="Calibri" w:hAnsi="GHEA Grapalat" w:cs="Sylfaen"/>
          <w:b/>
          <w:sz w:val="28"/>
          <w:szCs w:val="28"/>
          <w:lang w:val="af-ZA"/>
        </w:rPr>
        <w:t xml:space="preserve">ՌԱԴԻՈՀՍԿՄԱՆ ՈԼՈՐՏՈՒՄ </w:t>
      </w:r>
      <w:r w:rsidRPr="000D0A5E">
        <w:rPr>
          <w:rFonts w:ascii="GHEA Grapalat" w:eastAsia="Calibri" w:hAnsi="GHEA Grapalat"/>
          <w:b/>
          <w:kern w:val="16"/>
          <w:sz w:val="28"/>
          <w:szCs w:val="28"/>
          <w:lang w:val="hy-AM"/>
        </w:rPr>
        <w:t>ԻՐԱՎԻՃԱԿԻ ՆԿԱՐԱԳՐՈՒԹՅՈՒՆԸ</w:t>
      </w:r>
    </w:p>
    <w:p w:rsidR="00DC7029" w:rsidRPr="000D0A5E" w:rsidRDefault="00DC7029" w:rsidP="00404D6C">
      <w:pPr>
        <w:spacing w:line="480" w:lineRule="auto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hy-AM"/>
        </w:rPr>
        <w:t>III ԾՐԱԳՐԻ ԻՐԱԿԱՆԱՑՄԱՆ ԱՆՀՐԱԺԵՇՏՈՒԹՅՈՒՆԸ</w:t>
      </w:r>
    </w:p>
    <w:p w:rsidR="00DC7029" w:rsidRPr="000D0A5E" w:rsidRDefault="00DC7029" w:rsidP="00404D6C">
      <w:pPr>
        <w:spacing w:line="480" w:lineRule="auto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hy-AM"/>
        </w:rPr>
        <w:t>IV ԾՐԱԳՐԻ ՆՊԱՏԱԿՆ ՈՒ ԽՆԴԻՐՆԵՐԸ</w:t>
      </w:r>
    </w:p>
    <w:p w:rsidR="00DC7029" w:rsidRPr="000D0A5E" w:rsidRDefault="00DC7029" w:rsidP="00404D6C">
      <w:pPr>
        <w:spacing w:line="480" w:lineRule="auto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hy-AM"/>
        </w:rPr>
        <w:t>V ԾՐԱԳՐԻ ՆԿԱՐԱԳԻՐԸ</w:t>
      </w:r>
    </w:p>
    <w:p w:rsidR="00DC7029" w:rsidRPr="000D0A5E" w:rsidRDefault="00DC7029" w:rsidP="00404D6C">
      <w:pPr>
        <w:tabs>
          <w:tab w:val="left" w:pos="0"/>
        </w:tabs>
        <w:spacing w:line="480" w:lineRule="auto"/>
        <w:rPr>
          <w:rFonts w:ascii="GHEA Grapalat" w:hAnsi="GHEA Grapalat"/>
          <w:b/>
          <w:sz w:val="28"/>
          <w:szCs w:val="28"/>
          <w:lang w:val="hy-AM"/>
        </w:rPr>
      </w:pPr>
      <w:r w:rsidRPr="000D0A5E">
        <w:rPr>
          <w:rFonts w:ascii="GHEA Grapalat" w:hAnsi="GHEA Grapalat" w:cs="Arial"/>
          <w:b/>
          <w:bCs/>
          <w:sz w:val="28"/>
          <w:szCs w:val="28"/>
          <w:lang w:val="hy-AM"/>
        </w:rPr>
        <w:t xml:space="preserve">VI </w:t>
      </w:r>
      <w:r w:rsidRPr="000D0A5E">
        <w:rPr>
          <w:rFonts w:ascii="GHEA Grapalat" w:hAnsi="GHEA Grapalat"/>
          <w:b/>
          <w:sz w:val="28"/>
          <w:szCs w:val="28"/>
          <w:lang w:val="hy-AM"/>
        </w:rPr>
        <w:t>ՖԻՆԱՆՍԱՎՈՐՄԱՆ</w:t>
      </w:r>
      <w:r w:rsidRPr="000D0A5E"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0D0A5E">
        <w:rPr>
          <w:rFonts w:ascii="GHEA Grapalat" w:hAnsi="GHEA Grapalat"/>
          <w:b/>
          <w:sz w:val="28"/>
          <w:szCs w:val="28"/>
          <w:lang w:val="hy-AM"/>
        </w:rPr>
        <w:t>ԱՂԲՅՈՒՐՆԵՐԸ</w:t>
      </w:r>
    </w:p>
    <w:p w:rsidR="00DC7029" w:rsidRPr="000D0A5E" w:rsidRDefault="00DC7029" w:rsidP="00404D6C">
      <w:pPr>
        <w:tabs>
          <w:tab w:val="left" w:pos="0"/>
        </w:tabs>
        <w:spacing w:line="480" w:lineRule="auto"/>
        <w:rPr>
          <w:rFonts w:ascii="GHEA Grapalat" w:hAnsi="GHEA Grapalat"/>
          <w:b/>
          <w:lang w:val="fr-FR"/>
        </w:rPr>
      </w:pPr>
      <w:r w:rsidRPr="000D0A5E">
        <w:rPr>
          <w:rFonts w:ascii="GHEA Grapalat" w:hAnsi="GHEA Grapalat"/>
          <w:b/>
          <w:sz w:val="28"/>
          <w:szCs w:val="28"/>
          <w:lang w:val="hy-AM"/>
        </w:rPr>
        <w:t>VII ԱԿՆԿԱԼՎՈՂ ԱՐԴՅՈՒՆՔՆԵՐ</w:t>
      </w:r>
    </w:p>
    <w:p w:rsidR="00DC7029" w:rsidRPr="00FF42A8" w:rsidRDefault="00DC7029" w:rsidP="00404D6C">
      <w:pPr>
        <w:spacing w:line="480" w:lineRule="auto"/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Pr="00FF42A8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F77679" w:rsidRDefault="00F7767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</w:p>
    <w:p w:rsidR="00DC7029" w:rsidRPr="00FF42A8" w:rsidRDefault="00DC7029" w:rsidP="00DC7029">
      <w:pPr>
        <w:pStyle w:val="ab"/>
        <w:spacing w:before="0" w:beforeAutospacing="0" w:after="0" w:afterAutospacing="0"/>
        <w:jc w:val="center"/>
        <w:rPr>
          <w:rFonts w:ascii="GHEA Grapalat" w:hAnsi="GHEA Grapalat"/>
          <w:sz w:val="28"/>
          <w:szCs w:val="28"/>
          <w:lang w:val="af-ZA"/>
        </w:rPr>
      </w:pPr>
      <w:r w:rsidRPr="00FF42A8">
        <w:rPr>
          <w:rFonts w:ascii="GHEA Grapalat" w:hAnsi="GHEA Grapalat"/>
          <w:sz w:val="28"/>
          <w:szCs w:val="28"/>
          <w:lang w:val="af-ZA"/>
        </w:rPr>
        <w:t xml:space="preserve">I. </w:t>
      </w:r>
      <w:r w:rsidRPr="00FF42A8">
        <w:rPr>
          <w:rFonts w:ascii="GHEA Grapalat" w:hAnsi="GHEA Grapalat"/>
          <w:sz w:val="28"/>
          <w:szCs w:val="28"/>
          <w:lang w:val="hy-AM"/>
        </w:rPr>
        <w:t>ՆԵՐԱԾՈՒԹՅՈՒՆ</w:t>
      </w:r>
    </w:p>
    <w:p w:rsidR="00DC7029" w:rsidRPr="00FF42A8" w:rsidRDefault="00DC7029" w:rsidP="00DC7029">
      <w:pPr>
        <w:jc w:val="both"/>
        <w:rPr>
          <w:rFonts w:ascii="GHEA Grapalat" w:hAnsi="GHEA Grapalat"/>
          <w:lang w:val="af-ZA"/>
        </w:rPr>
      </w:pPr>
    </w:p>
    <w:p w:rsidR="00DC7029" w:rsidRPr="00FF42A8" w:rsidRDefault="00DC7029" w:rsidP="00DC7029">
      <w:pPr>
        <w:pStyle w:val="ab"/>
        <w:tabs>
          <w:tab w:val="left" w:pos="851"/>
        </w:tabs>
        <w:spacing w:before="0" w:beforeAutospacing="0" w:after="0" w:afterAutospacing="0" w:line="360" w:lineRule="auto"/>
        <w:ind w:firstLine="810"/>
        <w:jc w:val="both"/>
        <w:rPr>
          <w:rFonts w:ascii="GHEA Grapalat" w:hAnsi="GHEA Grapalat"/>
          <w:lang w:val="af-ZA"/>
        </w:rPr>
      </w:pPr>
      <w:r w:rsidRPr="00FF42A8">
        <w:rPr>
          <w:rFonts w:ascii="GHEA Grapalat" w:hAnsi="GHEA Grapalat" w:cs="TimesNewRoman"/>
          <w:lang w:val="hy-AM"/>
        </w:rPr>
        <w:t>Ռադիոհաճախականային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սպեկտրը</w:t>
      </w:r>
      <w:r w:rsidRPr="00FF42A8">
        <w:rPr>
          <w:rFonts w:ascii="GHEA Grapalat" w:hAnsi="GHEA Grapalat" w:cs="TimesNewRoman"/>
          <w:lang w:val="af-ZA"/>
        </w:rPr>
        <w:t xml:space="preserve"> (</w:t>
      </w:r>
      <w:r w:rsidRPr="00FF42A8">
        <w:rPr>
          <w:rFonts w:ascii="GHEA Grapalat" w:hAnsi="GHEA Grapalat" w:cs="TimesNewRoman"/>
          <w:lang w:val="hy-AM"/>
        </w:rPr>
        <w:t>այսուհետ՝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սպեկտր</w:t>
      </w:r>
      <w:r w:rsidRPr="00FF42A8">
        <w:rPr>
          <w:rFonts w:ascii="GHEA Grapalat" w:hAnsi="GHEA Grapalat" w:cs="TimesNewRoman"/>
          <w:lang w:val="af-ZA"/>
        </w:rPr>
        <w:t xml:space="preserve">) </w:t>
      </w:r>
      <w:r w:rsidRPr="00FF42A8">
        <w:rPr>
          <w:rFonts w:ascii="GHEA Grapalat" w:hAnsi="GHEA Grapalat" w:cs="TimesNewRoman"/>
          <w:lang w:val="hy-AM"/>
        </w:rPr>
        <w:t>օգտագործվում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գրեթե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ցանկացած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մարդու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կողմից</w:t>
      </w:r>
      <w:r w:rsidRPr="00FF42A8">
        <w:rPr>
          <w:rFonts w:ascii="GHEA Grapalat" w:hAnsi="GHEA Grapalat" w:cs="TimesNewRoman"/>
          <w:lang w:val="af-ZA"/>
        </w:rPr>
        <w:t xml:space="preserve">: </w:t>
      </w:r>
      <w:r w:rsidRPr="00FF42A8">
        <w:rPr>
          <w:rFonts w:ascii="GHEA Grapalat" w:hAnsi="GHEA Grapalat" w:cs="TimesNewRoman"/>
          <w:lang w:val="hy-AM"/>
        </w:rPr>
        <w:t>Գոյություն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ունեն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բազմաթիվ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կիրառումներ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օրինակ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պաշտպանական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ազդանշանային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համակարգեր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անլար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հեռախոսներ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խոսափողներ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հեռակարավարող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բանալիներ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հեռակարավարող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անջատիչներ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այլ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հեռակառավարվող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սարքավորումներ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որոնք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օգտագործվում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են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մեր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առօրյա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կյանքում</w:t>
      </w:r>
      <w:r w:rsidRPr="00FF42A8">
        <w:rPr>
          <w:rFonts w:ascii="GHEA Grapalat" w:hAnsi="GHEA Grapalat" w:cs="TimesNewRoman"/>
          <w:lang w:val="af-ZA"/>
        </w:rPr>
        <w:t xml:space="preserve">: </w:t>
      </w:r>
      <w:r w:rsidRPr="00FF42A8">
        <w:rPr>
          <w:rFonts w:ascii="GHEA Grapalat" w:hAnsi="GHEA Grapalat" w:cs="TimesNewRoman"/>
          <w:lang w:val="hy-AM"/>
        </w:rPr>
        <w:t>Որոշ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օգտատերներ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կարող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են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անգամ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չիմանալ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այն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մասին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որ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իրենց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կողմից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որոշակի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սարքավորման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շահագործումը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դա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սպեկրտի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օգտագործում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այդ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համակարգերին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խանգարումները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կարող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են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ընկալվել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որպես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աշխատանքային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խափանումներ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այլ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ոչ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ռադիոխանգարումներ</w:t>
      </w:r>
      <w:r w:rsidRPr="00FF42A8">
        <w:rPr>
          <w:rFonts w:ascii="GHEA Grapalat" w:hAnsi="GHEA Grapalat" w:cs="TimesNewRoman"/>
          <w:lang w:val="af-ZA"/>
        </w:rPr>
        <w:t xml:space="preserve">:  </w:t>
      </w:r>
      <w:r w:rsidRPr="00FF42A8">
        <w:rPr>
          <w:rFonts w:ascii="GHEA Grapalat" w:hAnsi="GHEA Grapalat" w:cs="TimesNewRoman"/>
          <w:lang w:val="hy-AM"/>
        </w:rPr>
        <w:t>Բջջային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կապի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հեռուսատեսության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ինչպես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նաև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ոստիկանության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շտապօգնության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օդային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շարժման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ղեկավարման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պաշտպանության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այլ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նպատակներով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ռադիոկապի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օպերատորների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գործունեությունը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նւոյնպես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կապված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սպեկտրի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օգտագործման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հետ</w:t>
      </w:r>
      <w:r w:rsidRPr="00FF42A8">
        <w:rPr>
          <w:rFonts w:ascii="GHEA Grapalat" w:hAnsi="GHEA Grapalat" w:cs="TimesNewRoman"/>
          <w:lang w:val="af-ZA"/>
        </w:rPr>
        <w:t xml:space="preserve">: </w:t>
      </w:r>
      <w:r w:rsidRPr="00FF42A8">
        <w:rPr>
          <w:rFonts w:ascii="GHEA Grapalat" w:hAnsi="GHEA Grapalat" w:cs="TimesNewRoman"/>
          <w:lang w:val="hy-AM"/>
        </w:rPr>
        <w:t>Ամեն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դեպքում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ռադիոհաճախականային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սպեկտրի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կարևորությունը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ժամանակակից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մարդու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համար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քննարկվել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ամենուրեք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ամենաբարձր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մակարդակներում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դարձել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ընդհանրացված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բոլորի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կողմից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ընկալելի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պոստուլատ</w:t>
      </w:r>
      <w:r w:rsidRPr="00FF42A8">
        <w:rPr>
          <w:rFonts w:ascii="GHEA Grapalat" w:hAnsi="GHEA Grapalat" w:cs="TimesNewRoman"/>
          <w:lang w:val="af-ZA"/>
        </w:rPr>
        <w:t xml:space="preserve">: </w:t>
      </w:r>
      <w:r w:rsidRPr="00FF42A8">
        <w:rPr>
          <w:rFonts w:ascii="GHEA Grapalat" w:hAnsi="GHEA Grapalat" w:cs="TimesNewRoman"/>
          <w:lang w:val="hy-AM"/>
        </w:rPr>
        <w:t>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տարբերություն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դրան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ռադիոհսկումը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պահանջում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ավելի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շատ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բացատրական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տեղեկատվություն</w:t>
      </w:r>
      <w:r w:rsidRPr="00FF42A8">
        <w:rPr>
          <w:rFonts w:ascii="GHEA Grapalat" w:hAnsi="GHEA Grapalat" w:cs="TimesNewRoman"/>
          <w:lang w:val="af-ZA"/>
        </w:rPr>
        <w:t xml:space="preserve">: </w:t>
      </w:r>
      <w:r w:rsidRPr="00FF42A8">
        <w:rPr>
          <w:rFonts w:ascii="GHEA Grapalat" w:hAnsi="GHEA Grapalat" w:cs="TimesNewRoman"/>
          <w:lang w:val="hy-AM"/>
        </w:rPr>
        <w:t>Ռադիոհսկման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ընդհանուր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խնդիրը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դա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սպեկտրի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օգտագործման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ղեկավարման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գործընթացն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խանգարման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հետ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կապված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խնդիրների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լուծումն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: </w:t>
      </w:r>
      <w:r w:rsidRPr="00FF42A8">
        <w:rPr>
          <w:rFonts w:ascii="GHEA Grapalat" w:hAnsi="GHEA Grapalat" w:cs="TimesNewRoman"/>
          <w:lang w:val="hy-AM"/>
        </w:rPr>
        <w:t>Պետք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է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նաև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գիտակցել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որ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սպեկտրի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օգտագործման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հսկողությունը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դա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միայն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ռադիոդիտումները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չեն</w:t>
      </w:r>
      <w:r w:rsidRPr="00FF42A8">
        <w:rPr>
          <w:rFonts w:ascii="GHEA Grapalat" w:hAnsi="GHEA Grapalat" w:cs="TimesNewRoman"/>
          <w:lang w:val="af-ZA"/>
        </w:rPr>
        <w:t xml:space="preserve">, </w:t>
      </w:r>
      <w:r w:rsidRPr="00FF42A8">
        <w:rPr>
          <w:rFonts w:ascii="GHEA Grapalat" w:hAnsi="GHEA Grapalat" w:cs="TimesNewRoman"/>
          <w:lang w:val="hy-AM"/>
        </w:rPr>
        <w:t>այլ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այդ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գործընթացում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ուսունմասիրվում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են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ռադիոճառագայթվող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ազդանշանները՝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ռադիոկայանների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ճանաչման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և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սպասարկման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ծառայությունների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բարձրացման</w:t>
      </w:r>
      <w:r w:rsidRPr="00FF42A8">
        <w:rPr>
          <w:rFonts w:ascii="GHEA Grapalat" w:hAnsi="GHEA Grapalat" w:cs="TimesNewRoman"/>
          <w:lang w:val="af-ZA"/>
        </w:rPr>
        <w:t xml:space="preserve"> </w:t>
      </w:r>
      <w:r w:rsidRPr="00FF42A8">
        <w:rPr>
          <w:rFonts w:ascii="GHEA Grapalat" w:hAnsi="GHEA Grapalat" w:cs="TimesNewRoman"/>
          <w:lang w:val="hy-AM"/>
        </w:rPr>
        <w:t>նպատակով</w:t>
      </w:r>
      <w:r w:rsidRPr="00FF42A8">
        <w:rPr>
          <w:rFonts w:ascii="GHEA Grapalat" w:hAnsi="GHEA Grapalat" w:cs="TimesNewRoman"/>
          <w:lang w:val="af-ZA"/>
        </w:rPr>
        <w:t>:</w:t>
      </w:r>
    </w:p>
    <w:p w:rsidR="00DC7029" w:rsidRDefault="00DC7029" w:rsidP="00DC7029">
      <w:pPr>
        <w:pStyle w:val="ab"/>
        <w:tabs>
          <w:tab w:val="left" w:pos="851"/>
        </w:tabs>
        <w:spacing w:before="0" w:beforeAutospacing="0" w:after="0" w:afterAutospacing="0" w:line="360" w:lineRule="auto"/>
        <w:ind w:firstLine="810"/>
        <w:jc w:val="both"/>
        <w:rPr>
          <w:rFonts w:ascii="GHEA Grapalat" w:hAnsi="GHEA Grapalat" w:cs="Sylfaen"/>
          <w:iCs/>
          <w:kern w:val="16"/>
          <w:lang w:val="fr-FR"/>
        </w:rPr>
      </w:pPr>
      <w:r w:rsidRPr="00FF42A8">
        <w:rPr>
          <w:rFonts w:ascii="GHEA Grapalat" w:hAnsi="GHEA Grapalat" w:cs="Sylfaen"/>
          <w:iCs/>
          <w:kern w:val="16"/>
          <w:lang w:val="fr-FR"/>
        </w:rPr>
        <w:t>Ռադիոհաճախականային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սպեկտրը իրենից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ներկայացնում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սահմանափակ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պետական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ռեսուրս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շատ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կարևոր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որպեսզի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բոլոր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ռադիոծառայությունները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օգտագործեն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այն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առավել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արդյունավետ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ռացիոնալ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եղանակով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որպեսզի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տարբեր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ռադիոցանցեր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կարողանան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աշխատել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խանգարումներից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զերծ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միջավայրում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Հեռահաղորդակցության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բնագավառը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առագընթաց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աճում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Նոր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տեխնոլոգիաների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զարգացման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հետ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մեկտեղ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ինչպես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նաև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ռադիոկապի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ծառայությունների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սրընթաց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աճին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զուգահեռ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աճում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սպեկտրի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արբանյակային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ուղեծրերի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նկատմամբ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պահանջարկը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Սպեկտրի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օգտագործման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արդյունավետ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ռացիոնալ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կառավարումը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հիմնականում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lastRenderedPageBreak/>
        <w:t>կապահովի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տարբեր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ռադիոցանցերի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միաժամանակյա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աշխատանքը՝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բացառելով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փոխադարձ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խանգարումները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Այդ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նպատակին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հասնելու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համար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անհրաժեշտ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իրականացնել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սպեկտրի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օգտագործման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վերահսկողություն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Այդպիսի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վերահսկողությունը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անհրաժեշտ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քանի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որ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իրական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կյանքում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սպեկտրի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օգտագործման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թույլատրելի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պայմանները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կարող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են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չհամապատասխանել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իրական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պայմաններին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Դա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կարող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պայմանավորված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լինել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սարքավորումների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բարդությունով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այլ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սարքավորումների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հետ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փոխազդեցությունով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սարքավորումների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անսարքությունով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սարքավորումների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նպատակաուղված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սխալ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շահագործումով</w:t>
      </w:r>
      <w:r w:rsidRPr="00FF42A8">
        <w:rPr>
          <w:rFonts w:ascii="GHEA Grapalat" w:hAnsi="GHEA Grapalat"/>
          <w:iCs/>
          <w:kern w:val="16"/>
          <w:lang w:val="fr-FR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/>
        </w:rPr>
        <w:t>Տվյալ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խնդիրը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ավելի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է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բարդանում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քանի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որ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օրեց</w:t>
      </w:r>
      <w:r w:rsidRPr="00FF42A8">
        <w:rPr>
          <w:rFonts w:ascii="GHEA Grapalat" w:hAnsi="GHEA Grapalat"/>
          <w:iCs/>
          <w:kern w:val="16"/>
          <w:lang w:val="fr-FR"/>
        </w:rPr>
        <w:t>-</w:t>
      </w:r>
      <w:r w:rsidRPr="00FF42A8">
        <w:rPr>
          <w:rFonts w:ascii="GHEA Grapalat" w:hAnsi="GHEA Grapalat" w:cs="Sylfaen"/>
          <w:iCs/>
          <w:kern w:val="16"/>
          <w:lang w:val="fr-FR"/>
        </w:rPr>
        <w:t>օր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ավելի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են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շատանում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անլար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վերգետնյա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արբանյակային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երկրային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կայաններ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ինչպես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նաև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տեխնիկական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սյլ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միջոցներ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որոնք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կարող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են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հանդիսանալ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որպես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խանգարման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աղբյուր</w:t>
      </w:r>
      <w:r w:rsidRPr="00FF42A8">
        <w:rPr>
          <w:rFonts w:ascii="GHEA Grapalat" w:hAnsi="GHEA Grapalat"/>
          <w:iCs/>
          <w:kern w:val="16"/>
          <w:lang w:val="fr-FR"/>
        </w:rPr>
        <w:t xml:space="preserve"> (</w:t>
      </w:r>
      <w:r w:rsidRPr="00FF42A8">
        <w:rPr>
          <w:rFonts w:ascii="GHEA Grapalat" w:hAnsi="GHEA Grapalat" w:cs="Sylfaen"/>
          <w:iCs/>
          <w:kern w:val="16"/>
          <w:lang w:val="fr-FR"/>
        </w:rPr>
        <w:t>օրինակ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համակարգիչներ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բարձր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հաճախականային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սարքավորումներ</w:t>
      </w:r>
      <w:r w:rsidRPr="00FF42A8">
        <w:rPr>
          <w:rFonts w:ascii="GHEA Grapalat" w:hAnsi="GHEA Grapalat"/>
          <w:iCs/>
          <w:kern w:val="16"/>
          <w:lang w:val="fr-FR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/>
        </w:rPr>
        <w:t>նեոնային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լամպեր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և</w:t>
      </w:r>
      <w:r w:rsidRPr="00FF42A8">
        <w:rPr>
          <w:rFonts w:ascii="GHEA Grapalat" w:hAnsi="GHEA Grapalat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/>
        </w:rPr>
        <w:t>այլն</w:t>
      </w:r>
      <w:r w:rsidRPr="00FF42A8">
        <w:rPr>
          <w:rFonts w:ascii="GHEA Grapalat" w:hAnsi="GHEA Grapalat"/>
          <w:iCs/>
          <w:kern w:val="16"/>
          <w:lang w:val="fr-FR"/>
        </w:rPr>
        <w:t>): Սպեկտրի օգտագործման հսկման հետ կապված եղանակները կատա</w:t>
      </w:r>
      <w:r w:rsidRPr="00FF42A8">
        <w:rPr>
          <w:rFonts w:ascii="GHEA Grapalat" w:hAnsi="GHEA Grapalat" w:cs="Sylfaen"/>
          <w:iCs/>
          <w:kern w:val="16"/>
          <w:lang w:val="fr-FR"/>
        </w:rPr>
        <w:t xml:space="preserve">րելագործվում են, որպեսզի ապահովեն ռադիոկապի համակարգերի տեխնիկական պարամետրերը և նորմերը, ինչպես նաև աջակցեն սպեկտրի և գեոստացիոնար արբանյակային ուղեծրի  արդյունավետ օգտագործմանը: </w:t>
      </w:r>
      <w:r w:rsidRPr="00FF42A8">
        <w:rPr>
          <w:rFonts w:ascii="GHEA Grapalat" w:hAnsi="GHEA Grapalat" w:cs="GHEA Grapalat"/>
          <w:iCs/>
          <w:kern w:val="16"/>
          <w:lang w:val="fr-FR"/>
        </w:rPr>
        <w:t>Սպեկրի</w:t>
      </w:r>
      <w:r w:rsidRPr="00FF42A8">
        <w:rPr>
          <w:rFonts w:ascii="GHEA Grapalat" w:hAnsi="GHEA Grapalat" w:cs="Sylfaen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GHEA Grapalat"/>
          <w:iCs/>
          <w:kern w:val="16"/>
          <w:lang w:val="fr-FR"/>
        </w:rPr>
        <w:t>օգտագործման</w:t>
      </w:r>
      <w:r w:rsidRPr="00FF42A8">
        <w:rPr>
          <w:rFonts w:ascii="GHEA Grapalat" w:hAnsi="GHEA Grapalat" w:cs="Sylfaen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GHEA Grapalat"/>
          <w:iCs/>
          <w:kern w:val="16"/>
          <w:lang w:val="fr-FR"/>
        </w:rPr>
        <w:t>հսկման</w:t>
      </w:r>
      <w:r w:rsidRPr="00FF42A8">
        <w:rPr>
          <w:rFonts w:ascii="GHEA Grapalat" w:hAnsi="GHEA Grapalat" w:cs="Sylfaen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GHEA Grapalat"/>
          <w:iCs/>
          <w:kern w:val="16"/>
          <w:lang w:val="fr-FR"/>
        </w:rPr>
        <w:t>եղանակները</w:t>
      </w:r>
      <w:r w:rsidRPr="00FF42A8">
        <w:rPr>
          <w:rFonts w:ascii="GHEA Grapalat" w:hAnsi="GHEA Grapalat" w:cs="Sylfaen"/>
          <w:iCs/>
          <w:kern w:val="16"/>
          <w:lang w:val="fr-FR"/>
        </w:rPr>
        <w:t xml:space="preserve"> </w:t>
      </w:r>
      <w:r w:rsidRPr="00FF42A8">
        <w:rPr>
          <w:rFonts w:ascii="GHEA Grapalat" w:hAnsi="GHEA Grapalat" w:cs="GHEA Grapalat"/>
          <w:iCs/>
          <w:kern w:val="16"/>
          <w:lang w:val="fr-FR"/>
        </w:rPr>
        <w:t>տարբերվում</w:t>
      </w:r>
      <w:r w:rsidRPr="00FF42A8">
        <w:rPr>
          <w:rFonts w:ascii="GHEA Grapalat" w:hAnsi="GHEA Grapalat" w:cs="Sylfaen"/>
          <w:iCs/>
          <w:kern w:val="16"/>
          <w:lang w:val="fr-FR"/>
        </w:rPr>
        <w:t xml:space="preserve"> են այն եղանակներից, որոնք օգտագործվում են ռադիոկապի ցանցերում հիմնականում նրանով, որ ռադիոհսկման աշխատանքները իրականացվում են ոչ օպտիմալ պայմաններում և անհայտ էլեկտրամագնիսական իրավիճակում:</w:t>
      </w:r>
    </w:p>
    <w:p w:rsidR="00DC7029" w:rsidRPr="00032BEE" w:rsidRDefault="00DC7029" w:rsidP="00DC7029">
      <w:pPr>
        <w:pStyle w:val="ab"/>
        <w:tabs>
          <w:tab w:val="left" w:pos="851"/>
        </w:tabs>
        <w:spacing w:before="0" w:beforeAutospacing="0" w:after="0" w:afterAutospacing="0" w:line="360" w:lineRule="auto"/>
        <w:ind w:firstLine="810"/>
        <w:jc w:val="both"/>
        <w:rPr>
          <w:rFonts w:ascii="GHEA Grapalat" w:hAnsi="GHEA Grapalat"/>
          <w:lang w:val="fr-FR"/>
        </w:rPr>
      </w:pPr>
      <w:r w:rsidRPr="008A0D43">
        <w:rPr>
          <w:rFonts w:ascii="GHEA Grapalat" w:hAnsi="GHEA Grapalat" w:cs="TimesNewRoman"/>
          <w:lang w:val="hy-AM"/>
        </w:rPr>
        <w:t xml:space="preserve">Սույն ծրագիրը մշակվել է </w:t>
      </w:r>
      <w:r w:rsidR="00032BEE">
        <w:rPr>
          <w:rFonts w:ascii="GHEA Grapalat" w:hAnsi="GHEA Grapalat" w:cs="GHEA Grapalat"/>
          <w:bCs/>
          <w:spacing w:val="-4"/>
          <w:lang w:val="en-US"/>
        </w:rPr>
        <w:t>հ</w:t>
      </w:r>
      <w:r w:rsidR="00032BEE">
        <w:rPr>
          <w:rFonts w:ascii="GHEA Grapalat" w:hAnsi="GHEA Grapalat" w:cs="GHEA Grapalat"/>
          <w:bCs/>
          <w:spacing w:val="-4"/>
          <w:lang w:val="hy-AM"/>
        </w:rPr>
        <w:t>ամաձայն ՀՀ կառավարության 2017 թվականի դեկտեմբերի 28-ի նիստի թիվ 54 արձանագրային  որոշման</w:t>
      </w:r>
      <w:r w:rsidR="00032BEE" w:rsidRPr="00032BEE">
        <w:rPr>
          <w:rFonts w:ascii="GHEA Grapalat" w:hAnsi="GHEA Grapalat" w:cs="GHEA Grapalat"/>
          <w:bCs/>
          <w:spacing w:val="-4"/>
          <w:lang w:val="fr-FR"/>
        </w:rPr>
        <w:t>:</w:t>
      </w: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af-ZA"/>
        </w:rPr>
      </w:pPr>
    </w:p>
    <w:p w:rsidR="00DC7029" w:rsidRPr="00FF42A8" w:rsidRDefault="00DC7029" w:rsidP="00DC7029">
      <w:pPr>
        <w:tabs>
          <w:tab w:val="left" w:pos="851"/>
        </w:tabs>
        <w:spacing w:line="360" w:lineRule="auto"/>
        <w:contextualSpacing/>
        <w:jc w:val="center"/>
        <w:rPr>
          <w:rFonts w:ascii="GHEA Grapalat" w:eastAsia="Calibri" w:hAnsi="GHEA Grapalat" w:cs="Sylfaen"/>
          <w:sz w:val="28"/>
          <w:szCs w:val="28"/>
          <w:lang w:val="af-ZA"/>
        </w:rPr>
      </w:pPr>
      <w:r w:rsidRPr="00FF42A8">
        <w:rPr>
          <w:rFonts w:ascii="GHEA Grapalat" w:eastAsia="Calibri" w:hAnsi="GHEA Grapalat" w:cs="Sylfaen"/>
          <w:sz w:val="28"/>
          <w:szCs w:val="28"/>
          <w:lang w:val="af-ZA"/>
        </w:rPr>
        <w:t xml:space="preserve">II. ՌԱԴԻՈՀՍԿՄԱՆ ՈԼՈՐՏՈՒՄ </w:t>
      </w:r>
      <w:r w:rsidRPr="00FF42A8">
        <w:rPr>
          <w:rFonts w:ascii="GHEA Grapalat" w:eastAsia="Calibri" w:hAnsi="GHEA Grapalat"/>
          <w:kern w:val="16"/>
          <w:sz w:val="28"/>
          <w:szCs w:val="28"/>
          <w:lang w:val="hy-AM"/>
        </w:rPr>
        <w:t xml:space="preserve">ԻՐԱՎԻՃԱԿԻ ՆԿԱՐԱԳՐՈՒԹՅՈՒՆԸ </w:t>
      </w:r>
    </w:p>
    <w:p w:rsidR="00DC7029" w:rsidRPr="00FF42A8" w:rsidRDefault="00DC7029" w:rsidP="00DC7029">
      <w:pPr>
        <w:tabs>
          <w:tab w:val="left" w:pos="851"/>
        </w:tabs>
        <w:spacing w:line="360" w:lineRule="auto"/>
        <w:ind w:firstLine="567"/>
        <w:contextualSpacing/>
        <w:jc w:val="center"/>
        <w:rPr>
          <w:rFonts w:ascii="GHEA Grapalat" w:eastAsia="Calibri" w:hAnsi="GHEA Grapalat" w:cs="Sylfaen"/>
          <w:lang w:val="af-ZA"/>
        </w:rPr>
      </w:pPr>
    </w:p>
    <w:p w:rsidR="00DC7029" w:rsidRPr="00FF42A8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FF42A8">
        <w:rPr>
          <w:rFonts w:ascii="GHEA Grapalat" w:hAnsi="GHEA Grapalat" w:cs="Sylfaen"/>
          <w:kern w:val="16"/>
          <w:lang w:val="hy-AM"/>
        </w:rPr>
        <w:t>ՀՀ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տարածքում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ռադիոճառագայթման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շուրջօրյա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մոնիթորինգը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իրականացվում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>.</w:t>
      </w:r>
    </w:p>
    <w:p w:rsidR="00DC7029" w:rsidRPr="00FF42A8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FF42A8">
        <w:rPr>
          <w:rFonts w:ascii="GHEA Grapalat" w:hAnsi="GHEA Grapalat"/>
          <w:kern w:val="16"/>
          <w:lang w:val="hy-AM"/>
        </w:rPr>
        <w:t xml:space="preserve">- </w:t>
      </w:r>
      <w:r w:rsidRPr="00FF42A8">
        <w:rPr>
          <w:rFonts w:ascii="GHEA Grapalat" w:hAnsi="GHEA Grapalat" w:cs="Sylfaen"/>
          <w:kern w:val="16"/>
          <w:lang w:val="hy-AM"/>
        </w:rPr>
        <w:t>Երևան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քաղաքում</w:t>
      </w:r>
      <w:r w:rsidRPr="00FF42A8">
        <w:rPr>
          <w:rFonts w:ascii="GHEA Grapalat" w:hAnsi="GHEA Grapalat"/>
          <w:kern w:val="16"/>
          <w:lang w:val="hy-AM"/>
        </w:rPr>
        <w:t xml:space="preserve">, </w:t>
      </w:r>
      <w:r w:rsidRPr="00FF42A8">
        <w:rPr>
          <w:rFonts w:ascii="GHEA Grapalat" w:hAnsi="GHEA Grapalat" w:cs="Sylfaen"/>
          <w:kern w:val="16"/>
          <w:lang w:val="hy-AM"/>
        </w:rPr>
        <w:t>շուրջօրյա</w:t>
      </w:r>
      <w:r w:rsidRPr="00FF42A8">
        <w:rPr>
          <w:rFonts w:ascii="GHEA Grapalat" w:hAnsi="GHEA Grapalat"/>
          <w:kern w:val="16"/>
          <w:lang w:val="hy-AM"/>
        </w:rPr>
        <w:t xml:space="preserve">, </w:t>
      </w:r>
      <w:r w:rsidRPr="00FF42A8">
        <w:rPr>
          <w:rFonts w:ascii="GHEA Grapalat" w:hAnsi="GHEA Grapalat" w:cs="Sylfaen"/>
          <w:kern w:val="16"/>
          <w:lang w:val="hy-AM"/>
        </w:rPr>
        <w:t>որոնց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համար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տեխնիկական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բազա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հանդիսանում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կանադական</w:t>
      </w:r>
      <w:r w:rsidRPr="00FF42A8">
        <w:rPr>
          <w:rFonts w:ascii="GHEA Grapalat" w:hAnsi="GHEA Grapalat"/>
          <w:kern w:val="16"/>
          <w:lang w:val="hy-AM"/>
        </w:rPr>
        <w:t xml:space="preserve"> «Aerosystems International» </w:t>
      </w:r>
      <w:r w:rsidRPr="00FF42A8">
        <w:rPr>
          <w:rFonts w:ascii="GHEA Grapalat" w:hAnsi="GHEA Grapalat" w:cs="Sylfaen"/>
          <w:kern w:val="16"/>
          <w:lang w:val="hy-AM"/>
        </w:rPr>
        <w:t>ֆիրմայի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կողմից</w:t>
      </w:r>
      <w:r w:rsidRPr="00FF42A8">
        <w:rPr>
          <w:rFonts w:ascii="GHEA Grapalat" w:hAnsi="GHEA Grapalat"/>
          <w:kern w:val="16"/>
          <w:lang w:val="hy-AM"/>
        </w:rPr>
        <w:t xml:space="preserve"> 2002</w:t>
      </w:r>
      <w:r w:rsidRPr="00FF42A8">
        <w:rPr>
          <w:rFonts w:ascii="GHEA Grapalat" w:hAnsi="GHEA Grapalat" w:cs="Sylfaen"/>
          <w:kern w:val="16"/>
          <w:lang w:val="hy-AM"/>
        </w:rPr>
        <w:t>թ</w:t>
      </w:r>
      <w:r w:rsidRPr="00FF42A8">
        <w:rPr>
          <w:rFonts w:ascii="GHEA Grapalat" w:hAnsi="GHEA Grapalat"/>
          <w:kern w:val="16"/>
          <w:lang w:val="hy-AM"/>
        </w:rPr>
        <w:t xml:space="preserve">. </w:t>
      </w:r>
      <w:r w:rsidRPr="00FF42A8">
        <w:rPr>
          <w:rFonts w:ascii="GHEA Grapalat" w:hAnsi="GHEA Grapalat" w:cs="Sylfaen"/>
          <w:kern w:val="16"/>
          <w:lang w:val="hy-AM"/>
        </w:rPr>
        <w:t>տեղակայված</w:t>
      </w:r>
      <w:r w:rsidRPr="00FF42A8">
        <w:rPr>
          <w:rFonts w:ascii="GHEA Grapalat" w:hAnsi="GHEA Grapalat"/>
          <w:kern w:val="16"/>
          <w:lang w:val="hy-AM"/>
        </w:rPr>
        <w:t xml:space="preserve">  </w:t>
      </w:r>
      <w:r w:rsidRPr="00FF42A8">
        <w:rPr>
          <w:rFonts w:ascii="GHEA Grapalat" w:hAnsi="GHEA Grapalat" w:cs="Sylfaen"/>
          <w:kern w:val="16"/>
          <w:lang w:val="hy-AM"/>
        </w:rPr>
        <w:t>ռադիոմոնիթորինգի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համակարգը</w:t>
      </w:r>
      <w:r w:rsidRPr="00FF42A8">
        <w:rPr>
          <w:rFonts w:ascii="GHEA Grapalat" w:hAnsi="GHEA Grapalat"/>
          <w:kern w:val="16"/>
          <w:lang w:val="hy-AM"/>
        </w:rPr>
        <w:t xml:space="preserve">` </w:t>
      </w:r>
      <w:r w:rsidRPr="00FF42A8">
        <w:rPr>
          <w:rFonts w:ascii="GHEA Grapalat" w:hAnsi="GHEA Grapalat" w:cs="Sylfaen"/>
          <w:kern w:val="16"/>
          <w:lang w:val="hy-AM"/>
        </w:rPr>
        <w:t>իր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ծրագրային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ապահովմամբ</w:t>
      </w:r>
      <w:r w:rsidRPr="00FF42A8">
        <w:rPr>
          <w:rFonts w:ascii="GHEA Grapalat" w:hAnsi="GHEA Grapalat"/>
          <w:kern w:val="16"/>
          <w:lang w:val="hy-AM"/>
        </w:rPr>
        <w:t xml:space="preserve">, </w:t>
      </w:r>
      <w:r w:rsidRPr="00FF42A8">
        <w:rPr>
          <w:rFonts w:ascii="GHEA Grapalat" w:hAnsi="GHEA Grapalat" w:cs="Sylfaen"/>
          <w:kern w:val="16"/>
          <w:lang w:val="hy-AM"/>
        </w:rPr>
        <w:t>որը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կազմված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3 </w:t>
      </w:r>
      <w:r w:rsidRPr="00FF42A8">
        <w:rPr>
          <w:rFonts w:ascii="GHEA Grapalat" w:hAnsi="GHEA Grapalat" w:cs="Sylfaen"/>
          <w:kern w:val="16"/>
          <w:lang w:val="hy-AM"/>
        </w:rPr>
        <w:t>բազային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1 </w:t>
      </w:r>
      <w:r w:rsidRPr="00FF42A8">
        <w:rPr>
          <w:rFonts w:ascii="GHEA Grapalat" w:hAnsi="GHEA Grapalat" w:cs="Sylfaen"/>
          <w:kern w:val="16"/>
          <w:lang w:val="hy-AM"/>
        </w:rPr>
        <w:t>շարժական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կայաններից</w:t>
      </w:r>
      <w:r w:rsidRPr="00FF42A8">
        <w:rPr>
          <w:rFonts w:ascii="GHEA Grapalat" w:hAnsi="GHEA Grapalat"/>
          <w:kern w:val="16"/>
          <w:lang w:val="hy-AM"/>
        </w:rPr>
        <w:t>:</w:t>
      </w:r>
    </w:p>
    <w:p w:rsidR="00DC7029" w:rsidRPr="00FF42A8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FF42A8">
        <w:rPr>
          <w:rFonts w:ascii="GHEA Grapalat" w:hAnsi="GHEA Grapalat"/>
          <w:kern w:val="16"/>
          <w:lang w:val="hy-AM"/>
        </w:rPr>
        <w:t xml:space="preserve">- </w:t>
      </w:r>
      <w:r w:rsidRPr="00FF42A8">
        <w:rPr>
          <w:rFonts w:ascii="GHEA Grapalat" w:hAnsi="GHEA Grapalat" w:cs="Sylfaen"/>
          <w:kern w:val="16"/>
          <w:lang w:val="hy-AM"/>
        </w:rPr>
        <w:t>Գյումրի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Վանաձոր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քաղաքներում</w:t>
      </w:r>
      <w:r w:rsidRPr="00FF42A8">
        <w:rPr>
          <w:rFonts w:ascii="GHEA Grapalat" w:hAnsi="GHEA Grapalat"/>
          <w:kern w:val="16"/>
          <w:lang w:val="hy-AM"/>
        </w:rPr>
        <w:t xml:space="preserve"> 8 </w:t>
      </w:r>
      <w:r w:rsidRPr="00FF42A8">
        <w:rPr>
          <w:rFonts w:ascii="GHEA Grapalat" w:hAnsi="GHEA Grapalat" w:cs="Sylfaen"/>
          <w:kern w:val="16"/>
          <w:lang w:val="hy-AM"/>
        </w:rPr>
        <w:t>ժամյա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աշխատանքային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ռեժիմով՝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մինիմալ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տեխնիկական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հնարավորություններով</w:t>
      </w:r>
      <w:r w:rsidRPr="00FF42A8">
        <w:rPr>
          <w:rFonts w:ascii="GHEA Grapalat" w:hAnsi="GHEA Grapalat"/>
          <w:kern w:val="16"/>
          <w:lang w:val="hy-AM"/>
        </w:rPr>
        <w:t>:</w:t>
      </w:r>
    </w:p>
    <w:p w:rsidR="00DC7029" w:rsidRPr="001D0E88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kern w:val="16"/>
          <w:lang w:val="hy-AM"/>
        </w:rPr>
      </w:pPr>
      <w:r w:rsidRPr="00FF42A8">
        <w:rPr>
          <w:rFonts w:ascii="GHEA Grapalat" w:hAnsi="GHEA Grapalat" w:cs="Sylfaen"/>
          <w:kern w:val="16"/>
          <w:lang w:val="hy-AM"/>
        </w:rPr>
        <w:lastRenderedPageBreak/>
        <w:t>Նշված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բազային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շարժական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համակարգերը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ապահովում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են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ռադիոմոնիթորինգի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գործառույթները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միայն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Երևանի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տարածքում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անհրաժեշտության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դեպքում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շարժական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կայանի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միջոցով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մարզերում</w:t>
      </w:r>
      <w:r w:rsidRPr="00FF42A8">
        <w:rPr>
          <w:rFonts w:ascii="GHEA Grapalat" w:hAnsi="GHEA Grapalat"/>
          <w:kern w:val="16"/>
          <w:lang w:val="hy-AM"/>
        </w:rPr>
        <w:t xml:space="preserve">, </w:t>
      </w:r>
      <w:r w:rsidRPr="00FF42A8">
        <w:rPr>
          <w:rFonts w:ascii="GHEA Grapalat" w:hAnsi="GHEA Grapalat" w:cs="Sylfaen"/>
          <w:kern w:val="16"/>
          <w:lang w:val="hy-AM"/>
        </w:rPr>
        <w:t>որը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չի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ապահովում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եթերի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օպերատիվ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մոնիթորինգ</w:t>
      </w:r>
      <w:r w:rsidRPr="00FF42A8">
        <w:rPr>
          <w:rFonts w:ascii="GHEA Grapalat" w:hAnsi="GHEA Grapalat"/>
          <w:kern w:val="16"/>
          <w:lang w:val="hy-AM"/>
        </w:rPr>
        <w:t xml:space="preserve">: </w:t>
      </w:r>
      <w:r w:rsidRPr="00FF42A8">
        <w:rPr>
          <w:rFonts w:ascii="GHEA Grapalat" w:hAnsi="GHEA Grapalat" w:cs="Sylfaen"/>
          <w:kern w:val="16"/>
          <w:lang w:val="hy-AM"/>
        </w:rPr>
        <w:t>Այն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իրականացվում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միայն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պլանային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արտապլանային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այցերի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ժամանակ</w:t>
      </w:r>
      <w:r w:rsidRPr="00FF42A8">
        <w:rPr>
          <w:rFonts w:ascii="GHEA Grapalat" w:hAnsi="GHEA Grapalat"/>
          <w:kern w:val="16"/>
          <w:lang w:val="hy-AM"/>
        </w:rPr>
        <w:t xml:space="preserve">, </w:t>
      </w:r>
      <w:r w:rsidRPr="00FF42A8">
        <w:rPr>
          <w:rFonts w:ascii="GHEA Grapalat" w:hAnsi="GHEA Grapalat" w:cs="Sylfaen"/>
          <w:kern w:val="16"/>
          <w:lang w:val="hy-AM"/>
        </w:rPr>
        <w:t>որը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լինում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մեկ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մարզի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կտրվածքով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տարեկան</w:t>
      </w:r>
      <w:r w:rsidRPr="00FF42A8">
        <w:rPr>
          <w:rFonts w:ascii="GHEA Grapalat" w:hAnsi="GHEA Grapalat"/>
          <w:kern w:val="16"/>
          <w:lang w:val="hy-AM"/>
        </w:rPr>
        <w:t xml:space="preserve"> 2-</w:t>
      </w:r>
      <w:r w:rsidRPr="00FF42A8">
        <w:rPr>
          <w:rFonts w:ascii="GHEA Grapalat" w:hAnsi="GHEA Grapalat" w:cs="Sylfaen"/>
          <w:kern w:val="16"/>
          <w:lang w:val="hy-AM"/>
        </w:rPr>
        <w:t>ից</w:t>
      </w:r>
      <w:r w:rsidRPr="00FF42A8">
        <w:rPr>
          <w:rFonts w:ascii="GHEA Grapalat" w:hAnsi="GHEA Grapalat"/>
          <w:kern w:val="16"/>
          <w:lang w:val="hy-AM"/>
        </w:rPr>
        <w:t xml:space="preserve"> 3 </w:t>
      </w:r>
      <w:r w:rsidRPr="00FF42A8">
        <w:rPr>
          <w:rFonts w:ascii="GHEA Grapalat" w:hAnsi="GHEA Grapalat" w:cs="Sylfaen"/>
          <w:kern w:val="16"/>
          <w:lang w:val="hy-AM"/>
        </w:rPr>
        <w:t>անգամ</w:t>
      </w:r>
      <w:r w:rsidRPr="00404D6C">
        <w:rPr>
          <w:rFonts w:ascii="GHEA Grapalat" w:hAnsi="GHEA Grapalat" w:cs="Sylfaen"/>
          <w:kern w:val="16"/>
          <w:lang w:val="hy-AM"/>
        </w:rPr>
        <w:t>, ինչը չի ապահովում Հայաստանի Հանրապետության առկա ողջ ապահանջը</w:t>
      </w:r>
      <w:r w:rsidRPr="00FF42A8">
        <w:rPr>
          <w:rFonts w:ascii="GHEA Grapalat" w:hAnsi="GHEA Grapalat" w:cs="Sylfaen"/>
          <w:kern w:val="16"/>
          <w:lang w:val="hy-AM"/>
        </w:rPr>
        <w:t xml:space="preserve">: </w:t>
      </w:r>
      <w:r w:rsidRPr="00404D6C">
        <w:rPr>
          <w:rFonts w:ascii="GHEA Grapalat" w:hAnsi="GHEA Grapalat" w:cs="Sylfaen"/>
          <w:kern w:val="16"/>
          <w:lang w:val="hy-AM"/>
        </w:rPr>
        <w:t>Մասնավորապես, ծածկույթից բաց են մնացել, օրինակ՝ Մեղրու, Կապանի, Գորիսի և այլ տվյալ տարածաշրջանի մոնիթորինգը:</w:t>
      </w:r>
    </w:p>
    <w:p w:rsidR="00DC7029" w:rsidRPr="001D0E88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404D6C">
        <w:rPr>
          <w:rFonts w:ascii="GHEA Grapalat" w:hAnsi="GHEA Grapalat" w:cs="Sylfaen"/>
          <w:kern w:val="16"/>
          <w:lang w:val="hy-AM"/>
        </w:rPr>
        <w:t>Միաժամանակ հարկ է նշել, որ շարժական համակարգերի տեղափոխումը առաջացնում է բացեր, կայա</w:t>
      </w:r>
      <w:r w:rsidRPr="001D0E88">
        <w:rPr>
          <w:rFonts w:ascii="GHEA Grapalat" w:hAnsi="GHEA Grapalat" w:cs="Sylfaen"/>
          <w:kern w:val="16"/>
          <w:lang w:val="hy-AM"/>
        </w:rPr>
        <w:t>նների այլ տեղ տեղափոման ժամանակ:</w:t>
      </w:r>
      <w:r w:rsidRPr="00404D6C">
        <w:rPr>
          <w:rFonts w:ascii="GHEA Grapalat" w:hAnsi="GHEA Grapalat" w:cs="Sylfaen"/>
          <w:kern w:val="16"/>
          <w:lang w:val="hy-AM"/>
        </w:rPr>
        <w:t xml:space="preserve"> Ինչը հնարավորություն չի տալիս ունենալ իրական պատկեր, առավել ևս խոցելի է դարձնում այն տարածքները, որոնք դուրս են մնում մոնիթորինգի դաշտից:</w:t>
      </w:r>
    </w:p>
    <w:p w:rsidR="00DC7029" w:rsidRPr="00FF42A8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lang w:val="fr-FR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404D6C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hy-AM"/>
        </w:rPr>
      </w:pPr>
      <w:r w:rsidRPr="00404D6C">
        <w:rPr>
          <w:rFonts w:ascii="GHEA Grapalat" w:hAnsi="GHEA Grapalat" w:cs="Arial"/>
          <w:bCs/>
          <w:sz w:val="28"/>
          <w:szCs w:val="28"/>
          <w:lang w:val="hy-AM"/>
        </w:rPr>
        <w:t>III. ԾՐԱԳՐԻ ԻՐԱԿԱՆԱՑՄԱՆ ԱՆՀՐԱԺԵՇՏՈՒԹՅՈՒՆԸ</w:t>
      </w:r>
    </w:p>
    <w:p w:rsidR="00DC7029" w:rsidRPr="00404D6C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404D6C">
        <w:rPr>
          <w:rFonts w:ascii="GHEA Grapalat" w:hAnsi="GHEA Grapalat" w:cs="Sylfaen"/>
          <w:kern w:val="16"/>
          <w:lang w:val="hy-AM"/>
        </w:rPr>
        <w:t xml:space="preserve">Գաղտնիք չէ, որ մենք ապրում ենք այնպիսի ժամանակաշրջանում, երբ կապի միջոցները զարգացումը տեղի է ունենում ոչ թե տարեց տարի, այլ օրեց-օր: Կապի միջոցների արտադրողների պահանջարկը ռադիոհաճախականային սպեկտրի նկատմամբ սրնթաց աճում է: Եվ անհրաժեշտություն է առաջանում նաև ստուգել ռադիոհաճախականային սպեկտրի արդյունավետ օգտագործումը և ճիշտ պլանավորումը: Հաճախակի կապի օպերատորները ստանում են նոր տեխնոլոգիաների ներդրման համար նախատեսված հաճախականային սպեկտրի շահագործման լիցենզիաներ, սակայն չեն զարգացնում այն՝ պահուստավորելով հաճախականային սպեկտրը և վստահ լինելով, որ մրցակից կազմակերպությունները չեն կարող զարգացնել այդ տեխնոլոգիաները՝ սպեկտրի բացակայության պատճառով: Իսկ հսկող կազմակերպությունը չի կարող ի հայտ բերել այդ թերությունը՝ տեխնիկական միջոցների բացակայության պատճառով: </w:t>
      </w:r>
      <w:r w:rsidRPr="00FF42A8">
        <w:rPr>
          <w:rFonts w:ascii="GHEA Grapalat" w:hAnsi="GHEA Grapalat" w:cs="Sylfaen"/>
          <w:kern w:val="16"/>
          <w:lang w:val="hy-AM"/>
        </w:rPr>
        <w:t>Եթերի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վերահսկողությունը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լիարժեք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ապահովելու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հայտնաբերված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թերությունները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օպերատիվ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վերացնելու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նպատակով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անհրաժեշտ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ՀՀ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ամբողջ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տարածքում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իրականացնել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շուրջօրյա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ռադիոհսկում</w:t>
      </w:r>
      <w:r w:rsidRPr="00FF42A8">
        <w:rPr>
          <w:rFonts w:ascii="GHEA Grapalat" w:hAnsi="GHEA Grapalat"/>
          <w:kern w:val="16"/>
          <w:lang w:val="hy-AM"/>
        </w:rPr>
        <w:t>:</w:t>
      </w:r>
      <w:r w:rsidRPr="00404D6C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Ելնելով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վերոգրյալից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անհրաժեշտություն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առաջացել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ներդնել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ռադիոմոնիթորինգի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բազային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կայանների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և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շարժական</w:t>
      </w:r>
      <w:r w:rsidRPr="00FF42A8">
        <w:rPr>
          <w:rFonts w:ascii="GHEA Grapalat" w:hAnsi="GHEA Grapalat"/>
          <w:kern w:val="16"/>
          <w:lang w:val="hy-AM"/>
        </w:rPr>
        <w:t xml:space="preserve">  </w:t>
      </w:r>
      <w:r w:rsidRPr="00FF42A8">
        <w:rPr>
          <w:rFonts w:ascii="GHEA Grapalat" w:hAnsi="GHEA Grapalat" w:cs="Sylfaen"/>
          <w:kern w:val="16"/>
          <w:lang w:val="hy-AM"/>
        </w:rPr>
        <w:t>լրակազմի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ամբողջական</w:t>
      </w:r>
      <w:r w:rsidRPr="00FF42A8">
        <w:rPr>
          <w:rFonts w:ascii="GHEA Grapalat" w:hAnsi="GHEA Grapalat"/>
          <w:kern w:val="16"/>
          <w:lang w:val="hy-AM"/>
        </w:rPr>
        <w:t>-</w:t>
      </w:r>
      <w:r w:rsidRPr="00FF42A8">
        <w:rPr>
          <w:rFonts w:ascii="GHEA Grapalat" w:hAnsi="GHEA Grapalat" w:cs="Sylfaen"/>
          <w:kern w:val="16"/>
          <w:lang w:val="hy-AM"/>
        </w:rPr>
        <w:t>միասնական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համակարգ՝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շուրջօրյա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ռադիոհսկման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հնարավորությամբ</w:t>
      </w:r>
      <w:r w:rsidRPr="00FF42A8">
        <w:rPr>
          <w:rFonts w:ascii="GHEA Grapalat" w:hAnsi="GHEA Grapalat"/>
          <w:kern w:val="16"/>
          <w:lang w:val="hy-AM"/>
        </w:rPr>
        <w:t xml:space="preserve">, </w:t>
      </w:r>
      <w:r w:rsidRPr="00FF42A8">
        <w:rPr>
          <w:rFonts w:ascii="GHEA Grapalat" w:hAnsi="GHEA Grapalat" w:cs="Sylfaen"/>
          <w:kern w:val="16"/>
          <w:lang w:val="hy-AM"/>
        </w:rPr>
        <w:t>որ</w:t>
      </w:r>
      <w:r w:rsidRPr="00404D6C">
        <w:rPr>
          <w:rFonts w:ascii="GHEA Grapalat" w:hAnsi="GHEA Grapalat" w:cs="Sylfaen"/>
          <w:kern w:val="16"/>
          <w:lang w:val="hy-AM"/>
        </w:rPr>
        <w:t>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անհրաժեշտության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դեպքում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կարող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է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օգտագործվել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ՀՀ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տարբեր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գերատեսչությունների</w:t>
      </w:r>
      <w:r w:rsidRPr="00404D6C">
        <w:rPr>
          <w:rFonts w:ascii="GHEA Grapalat" w:hAnsi="GHEA Grapalat" w:cs="Sylfaen"/>
          <w:kern w:val="16"/>
          <w:lang w:val="hy-AM"/>
        </w:rPr>
        <w:t xml:space="preserve"> </w:t>
      </w:r>
      <w:r w:rsidRPr="00404D6C">
        <w:rPr>
          <w:rFonts w:ascii="GHEA Grapalat" w:hAnsi="GHEA Grapalat" w:cs="Sylfaen"/>
          <w:kern w:val="16"/>
          <w:lang w:val="hy-AM"/>
        </w:rPr>
        <w:lastRenderedPageBreak/>
        <w:t xml:space="preserve">կողմից ինչպես ամենօրյա աշխատանքների, այնպես էլ արտակարգ իրավիճակների ժամանակ՝ </w:t>
      </w:r>
      <w:r w:rsidRPr="00FF42A8">
        <w:rPr>
          <w:rFonts w:ascii="GHEA Grapalat" w:hAnsi="GHEA Grapalat" w:cs="Sylfaen"/>
          <w:kern w:val="16"/>
          <w:lang w:val="hy-AM"/>
        </w:rPr>
        <w:t>օպերատիվ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խնդիրների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լուծման</w:t>
      </w:r>
      <w:r w:rsidRPr="00FF42A8">
        <w:rPr>
          <w:rFonts w:ascii="GHEA Grapalat" w:hAnsi="GHEA Grapalat"/>
          <w:kern w:val="16"/>
          <w:lang w:val="hy-AM"/>
        </w:rPr>
        <w:t xml:space="preserve"> </w:t>
      </w:r>
      <w:r w:rsidRPr="00FF42A8">
        <w:rPr>
          <w:rFonts w:ascii="GHEA Grapalat" w:hAnsi="GHEA Grapalat" w:cs="Sylfaen"/>
          <w:kern w:val="16"/>
          <w:lang w:val="hy-AM"/>
        </w:rPr>
        <w:t>համար</w:t>
      </w:r>
      <w:r w:rsidRPr="00FF42A8">
        <w:rPr>
          <w:rFonts w:ascii="GHEA Grapalat" w:hAnsi="GHEA Grapalat"/>
          <w:kern w:val="16"/>
          <w:lang w:val="hy-AM"/>
        </w:rPr>
        <w:t>:</w:t>
      </w:r>
      <w:r w:rsidRPr="00404D6C">
        <w:rPr>
          <w:rFonts w:ascii="GHEA Grapalat" w:hAnsi="GHEA Grapalat"/>
          <w:kern w:val="16"/>
          <w:lang w:val="hy-AM"/>
        </w:rPr>
        <w:t xml:space="preserve"> </w:t>
      </w:r>
    </w:p>
    <w:p w:rsidR="00DC7029" w:rsidRPr="00404D6C" w:rsidRDefault="00DC7029" w:rsidP="00DC7029">
      <w:pPr>
        <w:spacing w:line="360" w:lineRule="auto"/>
        <w:ind w:firstLine="702"/>
        <w:jc w:val="both"/>
        <w:rPr>
          <w:rFonts w:ascii="GHEA Grapalat" w:hAnsi="GHEA Grapalat" w:cs="Sylfaen"/>
          <w:kern w:val="16"/>
          <w:lang w:val="hy-AM"/>
        </w:rPr>
      </w:pPr>
      <w:r w:rsidRPr="00404D6C">
        <w:rPr>
          <w:rFonts w:ascii="GHEA Grapalat" w:hAnsi="GHEA Grapalat" w:cs="Sylfaen"/>
          <w:kern w:val="16"/>
          <w:lang w:val="hy-AM"/>
        </w:rPr>
        <w:t xml:space="preserve">Բացի այդ, Հայաստանի Հանրապետության տրանսպորտի, կապի և տեղեկատվական տեխնոլոգիաների նախարարության և Լեռնային Ղարաբաղի Հանրապետության արտադրական ենթակառուցվածքների նախարարության միջև 2013 թվականի սեպտեմբերի 23-ին ստորագրված համագործակցության համաձայնագրի շրջանականերում` պետության անվտանգության նկատառումներից ելնելով, որոշակի ռադիոհաճախականությունների կամ ռադիոհաճախականային շերտերի մոնիթորինգի և տեղորոշման վերաբերյալ օպերատիվ և ճշգրիտ տեղեկատվություն ունենալու նպատակով անհրաժեշտ է ունենալ ռադիոմոնիթորինգի և տեղորոշման ամբողջական միասնական ժամանակակից համակարգ: </w:t>
      </w:r>
    </w:p>
    <w:p w:rsidR="00DC7029" w:rsidRPr="00404D6C" w:rsidRDefault="00DC7029" w:rsidP="00DC7029">
      <w:pPr>
        <w:spacing w:line="360" w:lineRule="auto"/>
        <w:ind w:firstLine="702"/>
        <w:jc w:val="both"/>
        <w:rPr>
          <w:rFonts w:ascii="GHEA Grapalat" w:hAnsi="GHEA Grapalat" w:cs="Sylfaen"/>
          <w:kern w:val="16"/>
          <w:lang w:val="hy-AM"/>
        </w:rPr>
      </w:pPr>
      <w:r w:rsidRPr="00404D6C">
        <w:rPr>
          <w:rFonts w:ascii="GHEA Grapalat" w:hAnsi="GHEA Grapalat" w:cs="Sylfaen"/>
          <w:kern w:val="16"/>
          <w:lang w:val="hy-AM"/>
        </w:rPr>
        <w:t>Կարևորելով երկու երկրների սահմանամերձ տարածքներում առկա միջսահմանային ռադիոազդանշանների ներթափանցումը նվազեցնելու և GSM տիրույթում բջջային բազային կայաններից առաջացող վնասակար խանգարումները բացառելու գործընթացը, կարևորվում է առաջարկվող ռադիոմոնիթորինգի համակարգի հրատապ ներդրումը:</w:t>
      </w:r>
    </w:p>
    <w:p w:rsidR="00DC7029" w:rsidRPr="00044617" w:rsidRDefault="00DC7029" w:rsidP="00DC7029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kern w:val="16"/>
          <w:lang w:val="hy-AM"/>
        </w:rPr>
      </w:pPr>
    </w:p>
    <w:p w:rsidR="00DC7029" w:rsidRPr="00404D6C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DC7029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hy-AM"/>
        </w:rPr>
      </w:pPr>
      <w:r w:rsidRPr="00DC7029">
        <w:rPr>
          <w:rFonts w:ascii="GHEA Grapalat" w:hAnsi="GHEA Grapalat" w:cs="Arial"/>
          <w:bCs/>
          <w:sz w:val="28"/>
          <w:szCs w:val="28"/>
          <w:lang w:val="hy-AM"/>
        </w:rPr>
        <w:t>IV. ԾՐԱԳՐԻ ՆՊԱՏԱԿՆ ՈՒ ԽՆԴԻՐՆԵՐԸ</w:t>
      </w:r>
    </w:p>
    <w:p w:rsidR="00DC7029" w:rsidRPr="00DC7029" w:rsidRDefault="00DC7029" w:rsidP="00DC7029">
      <w:pPr>
        <w:rPr>
          <w:rFonts w:ascii="GHEA Grapalat" w:hAnsi="GHEA Grapalat" w:cs="Arial"/>
          <w:bCs/>
          <w:sz w:val="28"/>
          <w:szCs w:val="28"/>
          <w:lang w:val="hy-AM"/>
        </w:rPr>
      </w:pPr>
    </w:p>
    <w:p w:rsidR="00DC7029" w:rsidRPr="00FF42A8" w:rsidRDefault="00DC7029" w:rsidP="00DC7029">
      <w:pPr>
        <w:spacing w:line="360" w:lineRule="auto"/>
        <w:ind w:firstLine="540"/>
        <w:jc w:val="both"/>
        <w:rPr>
          <w:rFonts w:ascii="GHEA Grapalat" w:hAnsi="GHEA Grapalat"/>
          <w:b/>
          <w:i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Սպեկտրի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օգտագործումը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իրականացվում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շուրջօրյա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ամբողջ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տարվա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ընթացքում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առանձին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շրջաններում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գլոբալ՝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պետության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ամբողջ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տարածքով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մեկ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Հետևաբար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ռադիոմոնիտորինգը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նույնպես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պետք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իրականացվի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շուրջօրյա</w:t>
      </w:r>
      <w:r w:rsidRPr="00404D6C">
        <w:rPr>
          <w:rFonts w:ascii="GHEA Grapalat" w:hAnsi="GHEA Grapalat" w:cs="Sylfaen"/>
          <w:iCs/>
          <w:kern w:val="16"/>
          <w:lang w:val="hy-AM" w:eastAsia="en-US"/>
        </w:rPr>
        <w:t>,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եթե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ցանկանում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ենք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ապահովել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սպեկտրի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արդյունավետ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Ռադիոհսկման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b/>
          <w:i/>
          <w:iCs/>
          <w:kern w:val="16"/>
          <w:lang w:val="fr-FR" w:eastAsia="en-US"/>
        </w:rPr>
        <w:t>հիմնական</w:t>
      </w:r>
      <w:r w:rsidRPr="00FF42A8">
        <w:rPr>
          <w:rFonts w:ascii="GHEA Grapalat" w:hAnsi="GHEA Grapalat"/>
          <w:b/>
          <w:i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b/>
          <w:i/>
          <w:iCs/>
          <w:kern w:val="16"/>
          <w:lang w:val="fr-FR" w:eastAsia="en-US"/>
        </w:rPr>
        <w:t>նպատակներն</w:t>
      </w:r>
      <w:r w:rsidRPr="00FF42A8">
        <w:rPr>
          <w:rFonts w:ascii="GHEA Grapalat" w:hAnsi="GHEA Grapalat"/>
          <w:b/>
          <w:i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b/>
          <w:i/>
          <w:iCs/>
          <w:kern w:val="16"/>
          <w:lang w:val="fr-FR" w:eastAsia="en-US"/>
        </w:rPr>
        <w:t>են</w:t>
      </w:r>
      <w:r w:rsidRPr="00FF42A8">
        <w:rPr>
          <w:rFonts w:ascii="GHEA Grapalat" w:hAnsi="GHEA Grapalat"/>
          <w:b/>
          <w:i/>
          <w:iCs/>
          <w:kern w:val="16"/>
          <w:lang w:val="fr-FR" w:eastAsia="en-US"/>
        </w:rPr>
        <w:t>.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Տեղական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տարածաշրջանային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գլոբալ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մաշտաբներով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էլեկտրամագնիսական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ռադիոհաճախականային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խանգարումներին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առնչվող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խնդիրների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լուծում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որպեսզի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ապահովվի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ռադիոծառայությունների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ռադիոկայանների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միաժամանակյա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աշխատանք՝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փոքրացնելով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նվազեցնելով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ռեսուրսի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օգտագործումը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Այդպիսով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ապահովվում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պետության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ինֆրահամակարգի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տնտեսական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շահույթ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ճանապարհ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բացում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խանգարումներից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զերծ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անհրաժեշտ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կապի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ծառայությունների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lastRenderedPageBreak/>
        <w:t>Օգնել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ապահովել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բնակչության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կողմից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ձայնային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հեռուստատեսային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արձակման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ազդանշանների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թույլատրելի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որակով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ընդունում</w:t>
      </w:r>
      <w:r w:rsidRPr="00FF42A8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Ադմինիստրացիայի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կողմից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ռադիոհաճախականությունների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հաճախականային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շերտերի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փաստացի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օգտագործմանը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վերաբերվող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(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կապուղիների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զբաղվածությունը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ծանրաբեռնվածությունը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)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անհրաժեշտ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տվյալների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ապահովում՝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էլեկտրամագնիսական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սպեկտրի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օգտագործման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կառավարման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: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Հաղորդվող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ազդանշանների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տեխնիկական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շահագործման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բնութագրերի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ստուգում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(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համապատասխան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է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թե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ոչ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տրված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լիցենզիաներին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),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չարտոնագրված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հաղորդակների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պոտենցիալ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խանգարման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աղբյուրների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հայտնաբերում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որոշում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ինչպես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նաև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iCs/>
          <w:kern w:val="16"/>
          <w:lang w:eastAsia="en-US"/>
        </w:rPr>
        <w:t>չարտոնագրված</w:t>
      </w:r>
      <w:proofErr w:type="spellEnd"/>
      <w:r w:rsidRPr="00404D6C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հաճախականությունների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բացահայտում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ու</w:t>
      </w:r>
      <w:proofErr w:type="spellEnd"/>
      <w:r w:rsidRPr="00FF42A8">
        <w:rPr>
          <w:rFonts w:ascii="GHEA Grapalat" w:hAnsi="GHEA Grapalat"/>
          <w:iCs/>
          <w:kern w:val="16"/>
          <w:lang w:val="fr-FR" w:eastAsia="en-US"/>
        </w:rPr>
        <w:t xml:space="preserve"> 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հաշվառում</w:t>
      </w:r>
      <w:r w:rsidRPr="00404D6C">
        <w:rPr>
          <w:rFonts w:ascii="GHEA Grapalat" w:hAnsi="GHEA Grapalat" w:cs="Sylfaen"/>
          <w:iCs/>
          <w:kern w:val="16"/>
          <w:lang w:val="fr-FR" w:eastAsia="en-US"/>
        </w:rPr>
        <w:t>,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ինչպես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նաև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առկա</w:t>
      </w:r>
      <w:proofErr w:type="spellEnd"/>
      <w:r w:rsidRPr="00404D6C">
        <w:rPr>
          <w:rFonts w:ascii="GHEA Grapalat" w:hAnsi="GHEA Grapalat" w:cs="Sylfaen"/>
          <w:iCs/>
          <w:kern w:val="16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iCs/>
          <w:kern w:val="16"/>
          <w:lang w:eastAsia="en-US"/>
        </w:rPr>
        <w:t>հաճախականությունների</w:t>
      </w:r>
      <w:proofErr w:type="spellEnd"/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ստուգում</w:t>
      </w:r>
      <w:r w:rsidRPr="00FF42A8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Sylfaen"/>
          <w:iCs/>
          <w:kern w:val="16"/>
          <w:lang w:val="fr-FR" w:eastAsia="en-US"/>
        </w:rPr>
        <w:t>Հեռահաղորդակցության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Միջազգային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Միության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կողմից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կազմակերպված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ծրագրերի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անհրաժեշտ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տվյալների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ապահովում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օրինակ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ռադիոկապի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կոնֆերանսների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հաշվետվությունների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համար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առկա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lang w:val="af-ZA" w:eastAsia="en-US"/>
        </w:rPr>
        <w:t>խանգարումնե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վերացման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վերաբերյալ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ադմինիստրացիաներին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դիմելու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ժամանակ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,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արտաշերտային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ճառագայթումների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վերացման</w:t>
      </w:r>
      <w:r w:rsidRPr="00FF42A8">
        <w:rPr>
          <w:rFonts w:ascii="GHEA Grapalat" w:hAnsi="GHEA Grapalat"/>
          <w:iCs/>
          <w:kern w:val="16"/>
          <w:lang w:val="fr-FR" w:eastAsia="en-US"/>
        </w:rPr>
        <w:t xml:space="preserve"> </w:t>
      </w:r>
      <w:r w:rsidRPr="00FF42A8">
        <w:rPr>
          <w:rFonts w:ascii="GHEA Grapalat" w:hAnsi="GHEA Grapalat" w:cs="Sylfaen"/>
          <w:iCs/>
          <w:kern w:val="16"/>
          <w:lang w:val="fr-FR" w:eastAsia="en-US"/>
        </w:rPr>
        <w:t>ժամանակ</w:t>
      </w:r>
      <w:r w:rsidRPr="00404D6C">
        <w:rPr>
          <w:rFonts w:ascii="GHEA Grapalat" w:hAnsi="GHEA Grapalat"/>
          <w:iCs/>
          <w:kern w:val="16"/>
          <w:lang w:val="fr-FR" w:eastAsia="en-US"/>
        </w:rPr>
        <w:t>;</w:t>
      </w:r>
    </w:p>
    <w:p w:rsidR="00DC7029" w:rsidRPr="00FF42A8" w:rsidRDefault="00DC7029" w:rsidP="00DC7029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 w:cs="Times Armenian"/>
          <w:iCs/>
          <w:kern w:val="16"/>
          <w:lang w:val="fr-FR" w:eastAsia="en-US"/>
        </w:rPr>
        <w:t>Միջազգային, ավտոճանապարհային, ավիա և երկաթուղային մայրուղիների շուրջօրյա վերահսկում:</w:t>
      </w:r>
    </w:p>
    <w:p w:rsidR="00DC7029" w:rsidRPr="00FF42A8" w:rsidRDefault="00DC7029" w:rsidP="00DC7029">
      <w:pPr>
        <w:spacing w:line="360" w:lineRule="auto"/>
        <w:ind w:firstLine="720"/>
        <w:jc w:val="both"/>
        <w:rPr>
          <w:rFonts w:ascii="GHEA Grapalat" w:hAnsi="GHEA Grapalat"/>
          <w:iCs/>
          <w:kern w:val="16"/>
          <w:lang w:val="fr-FR" w:eastAsia="en-US"/>
        </w:rPr>
      </w:pPr>
      <w:r w:rsidRPr="00FF42A8">
        <w:rPr>
          <w:rFonts w:ascii="GHEA Grapalat" w:hAnsi="GHEA Grapalat"/>
          <w:lang w:val="af-ZA"/>
        </w:rPr>
        <w:t xml:space="preserve">Հիմնական </w:t>
      </w:r>
      <w:r w:rsidRPr="00FF42A8">
        <w:rPr>
          <w:rFonts w:ascii="GHEA Grapalat" w:hAnsi="GHEA Grapalat"/>
          <w:b/>
          <w:i/>
          <w:lang w:val="af-ZA"/>
        </w:rPr>
        <w:t>խնդիրները</w:t>
      </w:r>
      <w:r w:rsidRPr="00FF42A8">
        <w:rPr>
          <w:rFonts w:ascii="GHEA Grapalat" w:hAnsi="GHEA Grapalat"/>
          <w:lang w:val="af-ZA"/>
        </w:rPr>
        <w:t xml:space="preserve"> կայանում են նրանում, որ օպերատիվությունն ապահովելու համար պետք է իրականացվի շուրջօրյա ռադիոհսկում: Հատուկ ուշադրություն պետք է դարձնել միջազգային ավիա, երկաթուղային և ավտո մայրուղիների ու ՀՀ պետական սահմանի ամբողջ երկայնքով իրականացվող ռադիոմոնիտորինգին: </w:t>
      </w:r>
      <w:r w:rsidRPr="00FF42A8">
        <w:rPr>
          <w:rFonts w:ascii="GHEA Grapalat" w:hAnsi="GHEA Grapalat"/>
          <w:lang w:val="fr-FR" w:eastAsia="en-US"/>
        </w:rPr>
        <w:t>Բացի այդ,  հ</w:t>
      </w:r>
      <w:r w:rsidRPr="00FF42A8">
        <w:rPr>
          <w:rFonts w:ascii="GHEA Grapalat" w:hAnsi="GHEA Grapalat"/>
          <w:lang w:val="af-ZA" w:eastAsia="en-US"/>
        </w:rPr>
        <w:t xml:space="preserve">աշվի առնելով </w:t>
      </w:r>
      <w:r w:rsidRPr="00404D6C">
        <w:rPr>
          <w:rFonts w:ascii="GHEA Grapalat" w:hAnsi="GHEA Grapalat"/>
          <w:b/>
          <w:i/>
          <w:lang w:val="af-ZA" w:eastAsia="en-US"/>
        </w:rPr>
        <w:t>ՀՀ ազգային անվտանգության</w:t>
      </w:r>
      <w:r w:rsidRPr="00FF42A8">
        <w:rPr>
          <w:rFonts w:ascii="GHEA Grapalat" w:hAnsi="GHEA Grapalat"/>
          <w:lang w:val="af-ZA" w:eastAsia="en-US"/>
        </w:rPr>
        <w:t xml:space="preserve"> </w:t>
      </w:r>
      <w:r w:rsidRPr="00FF42A8">
        <w:rPr>
          <w:rFonts w:ascii="GHEA Grapalat" w:hAnsi="GHEA Grapalat"/>
          <w:b/>
          <w:i/>
          <w:lang w:val="af-ZA" w:eastAsia="en-US"/>
        </w:rPr>
        <w:t>խնդիրները</w:t>
      </w:r>
      <w:r w:rsidRPr="00FF42A8">
        <w:rPr>
          <w:rFonts w:ascii="GHEA Grapalat" w:hAnsi="GHEA Grapalat"/>
          <w:lang w:val="af-ZA" w:eastAsia="en-US"/>
        </w:rPr>
        <w:t xml:space="preserve">, որոնք ամրագրված են կապի ոլորտի ՀՀ ազգային անվտանգության ռազմավարության ծրագրում, ինչես նաև </w:t>
      </w:r>
      <w:r>
        <w:rPr>
          <w:rFonts w:ascii="GHEA Grapalat" w:hAnsi="GHEA Grapalat"/>
          <w:lang w:eastAsia="en-US"/>
        </w:rPr>
        <w:t>ՀՀ</w:t>
      </w:r>
      <w:r w:rsidRPr="00404D6C">
        <w:rPr>
          <w:rFonts w:ascii="GHEA Grapalat" w:hAnsi="GHEA Grapalat"/>
          <w:lang w:val="fr-FR" w:eastAsia="en-US"/>
        </w:rPr>
        <w:t xml:space="preserve"> </w:t>
      </w:r>
      <w:r w:rsidRPr="00FF42A8">
        <w:rPr>
          <w:rFonts w:ascii="GHEA Grapalat" w:hAnsi="GHEA Grapalat"/>
          <w:lang w:val="af-ZA" w:eastAsia="en-US"/>
        </w:rPr>
        <w:t xml:space="preserve">ՊՆ և Ոստիկանության ժամանակ առ ժամանակ պահանջները՝ որոշակի ռադիոհաճախականությունների կամ ռադիոհաճախականային շերտերի մոնիտորինգի և տեղորոշման վերաբերյալ, պետք է ստեղծել ռադիոմոնիտորինգի և տեղորոշման ամբողջական միասնական համակարգ, որը կապահովի ՀՀ ամբողջ տարածքի ռադիոհսկման ծածկույթը, և որը կարող է կիրառվել ինչպես ՀՀ ազգային անվտանգության </w:t>
      </w:r>
      <w:r w:rsidRPr="00FF42A8">
        <w:rPr>
          <w:rFonts w:ascii="GHEA Grapalat" w:hAnsi="GHEA Grapalat"/>
          <w:lang w:val="af-ZA" w:eastAsia="en-US"/>
        </w:rPr>
        <w:lastRenderedPageBreak/>
        <w:t>ծառայության, այնպես էլ ՀՀ Պաշտպանության նախարարության ու Ոստիկանության կողմից, ինչպես ընթացիք, այնպես էլ օպերատիվ խնդիրների լուծման համար</w:t>
      </w: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fr-FR"/>
        </w:rPr>
      </w:pP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fr-FR"/>
        </w:rPr>
      </w:pPr>
    </w:p>
    <w:p w:rsidR="00DC7029" w:rsidRPr="00FF42A8" w:rsidRDefault="00DC7029" w:rsidP="00DC7029">
      <w:pPr>
        <w:jc w:val="center"/>
        <w:rPr>
          <w:rFonts w:ascii="GHEA Grapalat" w:hAnsi="GHEA Grapalat" w:cs="Arial"/>
          <w:bCs/>
          <w:sz w:val="28"/>
          <w:szCs w:val="28"/>
          <w:lang w:val="fr-FR"/>
        </w:rPr>
      </w:pPr>
      <w:r w:rsidRPr="00FF42A8">
        <w:rPr>
          <w:rFonts w:ascii="GHEA Grapalat" w:hAnsi="GHEA Grapalat" w:cs="Arial"/>
          <w:bCs/>
          <w:sz w:val="28"/>
          <w:szCs w:val="28"/>
          <w:lang w:val="fr-FR"/>
        </w:rPr>
        <w:t xml:space="preserve">V.  </w:t>
      </w:r>
      <w:r w:rsidRPr="00FF42A8">
        <w:rPr>
          <w:rFonts w:ascii="GHEA Grapalat" w:hAnsi="GHEA Grapalat" w:cs="Arial"/>
          <w:bCs/>
          <w:sz w:val="28"/>
          <w:szCs w:val="28"/>
          <w:lang w:val="en-US"/>
        </w:rPr>
        <w:t>ԾՐԱԳՐԻ</w:t>
      </w:r>
      <w:r w:rsidRPr="00FF42A8">
        <w:rPr>
          <w:rFonts w:ascii="GHEA Grapalat" w:hAnsi="GHEA Grapalat" w:cs="Arial"/>
          <w:bCs/>
          <w:sz w:val="28"/>
          <w:szCs w:val="28"/>
          <w:lang w:val="fr-FR"/>
        </w:rPr>
        <w:t xml:space="preserve"> </w:t>
      </w:r>
      <w:r w:rsidRPr="00FF42A8">
        <w:rPr>
          <w:rFonts w:ascii="GHEA Grapalat" w:hAnsi="GHEA Grapalat" w:cs="Arial"/>
          <w:bCs/>
          <w:sz w:val="28"/>
          <w:szCs w:val="28"/>
          <w:lang w:val="en-US"/>
        </w:rPr>
        <w:t>ՆԿԱՐԱԳԻՐԸ</w:t>
      </w:r>
    </w:p>
    <w:p w:rsidR="00DC7029" w:rsidRPr="00FF42A8" w:rsidRDefault="00DC7029" w:rsidP="00DC7029">
      <w:pPr>
        <w:rPr>
          <w:rFonts w:ascii="GHEA Grapalat" w:hAnsi="GHEA Grapalat" w:cs="Arial"/>
          <w:bCs/>
          <w:sz w:val="28"/>
          <w:szCs w:val="28"/>
          <w:lang w:val="fr-FR"/>
        </w:rPr>
      </w:pP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 w:cs="Sylfaen"/>
          <w:kern w:val="16"/>
          <w:lang w:val="af-ZA"/>
        </w:rPr>
      </w:pPr>
      <w:proofErr w:type="spellStart"/>
      <w:r w:rsidRPr="00FF42A8">
        <w:rPr>
          <w:rFonts w:ascii="GHEA Grapalat" w:hAnsi="GHEA Grapalat" w:cs="Sylfaen"/>
          <w:kern w:val="16"/>
          <w:lang w:val="en-US"/>
        </w:rPr>
        <w:t>Ամբող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ջական ցանցը պետք է կազմված լինի սպասարկվող, ոչ սպասարկվող և շարժական կայաններից, որոնք պետք է կառավարվեն </w:t>
      </w:r>
      <w:r w:rsidRPr="00FF42A8">
        <w:rPr>
          <w:rFonts w:ascii="GHEA Grapalat" w:hAnsi="GHEA Grapalat" w:cs="Sylfaen"/>
          <w:b/>
          <w:kern w:val="16"/>
          <w:lang w:val="af-ZA"/>
        </w:rPr>
        <w:t>Հիմնական կայանից</w:t>
      </w:r>
      <w:r w:rsidRPr="00FF42A8">
        <w:rPr>
          <w:rFonts w:ascii="GHEA Grapalat" w:hAnsi="GHEA Grapalat" w:cs="Sylfaen"/>
          <w:kern w:val="16"/>
          <w:lang w:val="af-ZA"/>
        </w:rPr>
        <w:t xml:space="preserve">:  Հիմնական կայանը պլանավորվում է տեղակայել </w:t>
      </w:r>
      <w:r>
        <w:rPr>
          <w:rFonts w:ascii="GHEA Grapalat" w:hAnsi="GHEA Grapalat" w:cs="Sylfaen"/>
          <w:kern w:val="16"/>
          <w:lang w:val="hy-AM"/>
        </w:rPr>
        <w:t>«</w:t>
      </w:r>
      <w:r>
        <w:rPr>
          <w:rFonts w:ascii="GHEA Mariam" w:hAnsi="GHEA Mariam"/>
          <w:sz w:val="22"/>
          <w:szCs w:val="22"/>
          <w:lang w:val="hy-AM"/>
        </w:rPr>
        <w:t>Հեռահաղորդակցության հանրապետական կենտրոն»</w:t>
      </w:r>
      <w:r w:rsidRPr="00FF42A8">
        <w:rPr>
          <w:rFonts w:ascii="GHEA Grapalat" w:hAnsi="GHEA Grapalat" w:cs="Sylfaen"/>
          <w:kern w:val="16"/>
          <w:lang w:val="af-ZA"/>
        </w:rPr>
        <w:t xml:space="preserve"> ՊՈԱԿ</w:t>
      </w:r>
      <w:r>
        <w:rPr>
          <w:rFonts w:ascii="GHEA Grapalat" w:hAnsi="GHEA Grapalat" w:cs="Sylfaen"/>
          <w:kern w:val="16"/>
          <w:lang w:val="hy-AM"/>
        </w:rPr>
        <w:t>-ի</w:t>
      </w:r>
      <w:r w:rsidRPr="00FF42A8">
        <w:rPr>
          <w:rFonts w:ascii="GHEA Grapalat" w:hAnsi="GHEA Grapalat" w:cs="Sylfaen"/>
          <w:kern w:val="16"/>
          <w:lang w:val="af-ZA"/>
        </w:rPr>
        <w:t xml:space="preserve">   գլխամասում</w:t>
      </w:r>
      <w:r>
        <w:rPr>
          <w:rFonts w:ascii="GHEA Grapalat" w:hAnsi="GHEA Grapalat" w:cs="Sylfaen"/>
          <w:kern w:val="16"/>
          <w:lang w:val="hy-AM"/>
        </w:rPr>
        <w:t xml:space="preserve"> </w:t>
      </w:r>
      <w:r w:rsidRPr="00404D6C">
        <w:rPr>
          <w:rFonts w:ascii="GHEA Grapalat" w:hAnsi="GHEA Grapalat" w:cs="Sylfaen"/>
          <w:kern w:val="16"/>
          <w:lang w:val="fr-FR"/>
        </w:rPr>
        <w:t>(</w:t>
      </w:r>
      <w:r>
        <w:rPr>
          <w:rFonts w:ascii="GHEA Grapalat" w:hAnsi="GHEA Grapalat" w:cs="Sylfaen"/>
          <w:kern w:val="16"/>
          <w:lang w:val="fr-FR"/>
        </w:rPr>
        <w:t>այսուհետ՝ Գլխամաս</w:t>
      </w:r>
      <w:r w:rsidRPr="00404D6C">
        <w:rPr>
          <w:rFonts w:ascii="GHEA Grapalat" w:hAnsi="GHEA Grapalat" w:cs="Sylfaen"/>
          <w:kern w:val="16"/>
          <w:lang w:val="fr-FR"/>
        </w:rPr>
        <w:t>)</w:t>
      </w:r>
      <w:r w:rsidRPr="00FF42A8">
        <w:rPr>
          <w:rFonts w:ascii="GHEA Grapalat" w:hAnsi="GHEA Grapalat" w:cs="Sylfaen"/>
          <w:kern w:val="16"/>
          <w:lang w:val="af-ZA"/>
        </w:rPr>
        <w:t xml:space="preserve">: Դրանից բացի պլանավորվում է կառուցել ներքոթվարկված հետևյալ կայանները. </w:t>
      </w:r>
    </w:p>
    <w:p w:rsidR="00DC7029" w:rsidRPr="00FF42A8" w:rsidRDefault="00DC7029" w:rsidP="00DC7029">
      <w:pPr>
        <w:pStyle w:val="a9"/>
        <w:spacing w:line="360" w:lineRule="auto"/>
        <w:jc w:val="both"/>
        <w:rPr>
          <w:rFonts w:ascii="GHEA Grapalat" w:hAnsi="GHEA Grapalat"/>
          <w:b/>
          <w:bCs/>
          <w:lang w:val="af-ZA"/>
        </w:rPr>
      </w:pPr>
      <w:r w:rsidRPr="00FF42A8">
        <w:rPr>
          <w:rFonts w:ascii="GHEA Grapalat" w:hAnsi="GHEA Grapalat"/>
          <w:b/>
          <w:bCs/>
          <w:lang w:val="af-ZA"/>
        </w:rPr>
        <w:t>Հիմնական</w:t>
      </w:r>
      <w:r w:rsidRPr="00FF42A8">
        <w:rPr>
          <w:rFonts w:ascii="GHEA Grapalat" w:hAnsi="GHEA Grapalat"/>
          <w:b/>
          <w:bCs/>
        </w:rPr>
        <w:t xml:space="preserve"> MS</w:t>
      </w:r>
      <w:r w:rsidRPr="00FF42A8">
        <w:rPr>
          <w:rFonts w:ascii="GHEA Grapalat" w:hAnsi="GHEA Grapalat"/>
          <w:b/>
          <w:bCs/>
          <w:lang w:val="af-ZA"/>
        </w:rPr>
        <w:t>-</w:t>
      </w:r>
      <w:r w:rsidRPr="00FF42A8">
        <w:rPr>
          <w:rFonts w:ascii="GHEA Grapalat" w:hAnsi="GHEA Grapalat"/>
          <w:b/>
          <w:bCs/>
        </w:rPr>
        <w:t>Main</w:t>
      </w:r>
      <w:r w:rsidRPr="00FF42A8">
        <w:rPr>
          <w:rFonts w:ascii="GHEA Grapalat" w:hAnsi="GHEA Grapalat"/>
          <w:b/>
          <w:bCs/>
          <w:lang w:val="af-ZA"/>
        </w:rPr>
        <w:t xml:space="preserve"> S</w:t>
      </w:r>
      <w:proofErr w:type="spellStart"/>
      <w:r w:rsidRPr="00FF42A8">
        <w:rPr>
          <w:rFonts w:ascii="GHEA Grapalat" w:hAnsi="GHEA Grapalat"/>
          <w:b/>
          <w:bCs/>
        </w:rPr>
        <w:t>tation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(</w:t>
      </w:r>
      <w:proofErr w:type="spellStart"/>
      <w:r w:rsidRPr="00FF42A8">
        <w:rPr>
          <w:rFonts w:ascii="GHEA Grapalat" w:hAnsi="GHEA Grapalat"/>
          <w:b/>
          <w:bCs/>
        </w:rPr>
        <w:t>Գլխավոր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), </w:t>
      </w:r>
      <w:r w:rsidRPr="00060C27">
        <w:rPr>
          <w:rFonts w:ascii="GHEA Grapalat" w:hAnsi="GHEA Grapalat"/>
          <w:b/>
          <w:bCs/>
          <w:lang w:val="af-ZA"/>
        </w:rPr>
        <w:t xml:space="preserve">վայրը </w:t>
      </w:r>
      <w:r w:rsidRPr="00FF42A8">
        <w:rPr>
          <w:rFonts w:ascii="Times Armenian" w:hAnsi="Times Armenian"/>
          <w:b/>
          <w:bCs/>
          <w:lang w:val="af-ZA"/>
        </w:rPr>
        <w:t xml:space="preserve"> ¶ÉË³Ù³ë</w:t>
      </w:r>
      <w:r w:rsidRPr="00FF42A8">
        <w:rPr>
          <w:rFonts w:ascii="GHEA Grapalat" w:hAnsi="GHEA Grapalat"/>
          <w:b/>
          <w:bCs/>
          <w:lang w:val="af-ZA"/>
        </w:rPr>
        <w:t xml:space="preserve">, 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որը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իր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մեջ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ներառում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r w:rsidRPr="00FF42A8">
        <w:rPr>
          <w:rFonts w:ascii="GHEA Grapalat" w:hAnsi="GHEA Grapalat"/>
          <w:b/>
          <w:bCs/>
          <w:lang w:val="en-US"/>
        </w:rPr>
        <w:t>է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օպերատորների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համար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նստատեղեր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r w:rsidRPr="00FF42A8">
        <w:rPr>
          <w:rFonts w:ascii="GHEA Grapalat" w:hAnsi="GHEA Grapalat"/>
          <w:b/>
          <w:bCs/>
          <w:lang w:val="en-US"/>
        </w:rPr>
        <w:t>և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կենտրոնացված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IT (</w:t>
      </w:r>
      <w:r w:rsidRPr="00FF42A8">
        <w:rPr>
          <w:rFonts w:ascii="GHEA Grapalat" w:hAnsi="GHEA Grapalat"/>
          <w:b/>
          <w:bCs/>
          <w:lang w:val="en-US"/>
        </w:rPr>
        <w:t>ՏՏ</w:t>
      </w:r>
      <w:r w:rsidRPr="00FF42A8">
        <w:rPr>
          <w:rFonts w:ascii="GHEA Grapalat" w:hAnsi="GHEA Grapalat"/>
          <w:b/>
          <w:bCs/>
          <w:lang w:val="af-ZA"/>
        </w:rPr>
        <w:t xml:space="preserve">)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:  </w:t>
      </w:r>
    </w:p>
    <w:p w:rsidR="00DC7029" w:rsidRPr="00FF42A8" w:rsidRDefault="00DC7029" w:rsidP="00DC7029">
      <w:pPr>
        <w:pStyle w:val="a9"/>
        <w:spacing w:line="360" w:lineRule="auto"/>
        <w:ind w:firstLine="360"/>
        <w:jc w:val="both"/>
        <w:rPr>
          <w:rFonts w:ascii="GHEA Grapalat" w:hAnsi="GHEA Grapalat"/>
          <w:b/>
          <w:bCs/>
          <w:lang w:val="af-ZA"/>
        </w:rPr>
      </w:pPr>
      <w:proofErr w:type="spellStart"/>
      <w:proofErr w:type="gramStart"/>
      <w:r w:rsidRPr="00FF42A8">
        <w:rPr>
          <w:rFonts w:ascii="GHEA Grapalat" w:hAnsi="GHEA Grapalat"/>
          <w:b/>
          <w:bCs/>
          <w:lang w:val="en-US"/>
        </w:rPr>
        <w:t>Գլխավոր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կայանում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պետք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r w:rsidRPr="00FF42A8">
        <w:rPr>
          <w:rFonts w:ascii="GHEA Grapalat" w:hAnsi="GHEA Grapalat"/>
          <w:b/>
          <w:bCs/>
          <w:lang w:val="en-US"/>
        </w:rPr>
        <w:t>է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  <w:lang w:val="en-US"/>
        </w:rPr>
        <w:t>ներառվեն</w:t>
      </w:r>
      <w:proofErr w:type="spellEnd"/>
      <w:r w:rsidRPr="00FF42A8">
        <w:rPr>
          <w:rFonts w:ascii="GHEA Grapalat" w:hAnsi="GHEA Grapalat"/>
          <w:b/>
          <w:bCs/>
          <w:lang w:val="af-ZA"/>
        </w:rPr>
        <w:t>.</w:t>
      </w:r>
      <w:proofErr w:type="gramEnd"/>
    </w:p>
    <w:p w:rsidR="00DC7029" w:rsidRPr="00FF42A8" w:rsidRDefault="00DC7029" w:rsidP="00DC7029">
      <w:pPr>
        <w:pStyle w:val="a9"/>
        <w:numPr>
          <w:ilvl w:val="0"/>
          <w:numId w:val="50"/>
        </w:numPr>
        <w:autoSpaceDN w:val="0"/>
        <w:spacing w:before="120" w:line="360" w:lineRule="auto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ոչ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շարժական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ստացված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չափման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արդյունքների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գնահատման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հսկման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երկու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օպերատորական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</w:p>
    <w:p w:rsidR="00DC7029" w:rsidRPr="00FF42A8" w:rsidRDefault="00DC7029" w:rsidP="00DC7029">
      <w:pPr>
        <w:pStyle w:val="a9"/>
        <w:numPr>
          <w:ilvl w:val="0"/>
          <w:numId w:val="50"/>
        </w:numPr>
        <w:autoSpaceDN w:val="0"/>
        <w:spacing w:before="120" w:line="360" w:lineRule="auto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Տվյալների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պահպանման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կրիչ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որը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ցանցին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ընթացիկ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հաճախականության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ձայնագրման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>;</w:t>
      </w:r>
    </w:p>
    <w:p w:rsidR="00DC7029" w:rsidRPr="00FF42A8" w:rsidRDefault="00DC7029" w:rsidP="00DC7029">
      <w:pPr>
        <w:pStyle w:val="a9"/>
        <w:numPr>
          <w:ilvl w:val="0"/>
          <w:numId w:val="50"/>
        </w:numPr>
        <w:autoSpaceDN w:val="0"/>
        <w:spacing w:before="120" w:line="360" w:lineRule="auto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Տվյալների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շտեմարանին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</w:rPr>
        <w:t xml:space="preserve">: </w:t>
      </w: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af-ZA"/>
        </w:rPr>
      </w:pP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af-ZA"/>
        </w:rPr>
      </w:pP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Սպասարկվող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կայաններ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-5 </w:t>
      </w:r>
      <w:proofErr w:type="spellStart"/>
      <w:r w:rsidRPr="00FF42A8">
        <w:rPr>
          <w:rFonts w:ascii="GHEA Grapalat" w:hAnsi="GHEA Grapalat"/>
          <w:b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Երևան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2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(</w:t>
      </w:r>
      <w:r w:rsidRPr="00FF42A8">
        <w:rPr>
          <w:rFonts w:ascii="GHEA Grapalat" w:hAnsi="GHEA Grapalat"/>
          <w:kern w:val="16"/>
          <w:lang w:val="en-US"/>
        </w:rPr>
        <w:t>ՀԱԹ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և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proofErr w:type="gramStart"/>
      <w:r w:rsidRPr="00FF42A8">
        <w:rPr>
          <w:rFonts w:ascii="GHEA Grapalat" w:hAnsi="GHEA Grapalat" w:cs="Sylfaen"/>
          <w:kern w:val="16"/>
          <w:lang w:val="en-US"/>
        </w:rPr>
        <w:t>Նուբարաշենում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)</w:t>
      </w:r>
      <w:proofErr w:type="gram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Գյումրի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Վանաձոր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և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Գորիս</w:t>
      </w:r>
      <w:proofErr w:type="spellEnd"/>
      <w:r w:rsidRPr="00FF42A8">
        <w:rPr>
          <w:rFonts w:ascii="GHEA Grapalat" w:hAnsi="GHEA Grapalat"/>
          <w:kern w:val="16"/>
          <w:lang w:val="af-ZA"/>
        </w:rPr>
        <w:t>:</w:t>
      </w:r>
    </w:p>
    <w:p w:rsidR="00DC7029" w:rsidRPr="00FF42A8" w:rsidRDefault="00DC7029" w:rsidP="00DC7029">
      <w:pPr>
        <w:pStyle w:val="a9"/>
        <w:spacing w:before="120" w:line="360" w:lineRule="auto"/>
        <w:ind w:firstLine="708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ստացիոնար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ռադիոմոնիտորինգի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ռադիոտեղորոշման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յուրաքանչյուրը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ներառում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միանման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կենտրոնացված</w:t>
      </w:r>
      <w:proofErr w:type="spellEnd"/>
      <w:r w:rsidRPr="00FF42A8">
        <w:rPr>
          <w:rFonts w:ascii="GHEA Grapalat" w:hAnsi="GHEA Grapalat"/>
          <w:b/>
          <w:bCs/>
        </w:rPr>
        <w:t xml:space="preserve"> IT (ՏՏ)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(RCS- Radio </w:t>
      </w:r>
      <w:proofErr w:type="spellStart"/>
      <w:r w:rsidRPr="00FF42A8">
        <w:rPr>
          <w:rFonts w:ascii="GHEA Grapalat" w:hAnsi="GHEA Grapalat"/>
          <w:b/>
          <w:bCs/>
        </w:rPr>
        <w:t>contro</w:t>
      </w:r>
      <w:proofErr w:type="spellEnd"/>
      <w:r w:rsidRPr="00FF42A8">
        <w:rPr>
          <w:rFonts w:ascii="GHEA Grapalat" w:hAnsi="GHEA Grapalat"/>
          <w:b/>
          <w:bCs/>
        </w:rPr>
        <w:t xml:space="preserve"> Station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տես</w:t>
      </w:r>
      <w:proofErr w:type="spellEnd"/>
      <w:r w:rsidRPr="00FF42A8">
        <w:rPr>
          <w:rFonts w:ascii="GHEA Grapalat" w:hAnsi="GHEA Grapalat"/>
          <w:b/>
          <w:bCs/>
        </w:rPr>
        <w:t xml:space="preserve">՝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բաժնում</w:t>
      </w:r>
      <w:proofErr w:type="spellEnd"/>
      <w:r w:rsidRPr="00FF42A8">
        <w:rPr>
          <w:rFonts w:ascii="GHEA Grapalat" w:hAnsi="GHEA Grapalat"/>
          <w:b/>
          <w:bCs/>
        </w:rPr>
        <w:t xml:space="preserve">):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նաև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կապուղիներիմ</w:t>
      </w:r>
      <w:proofErr w:type="spellEnd"/>
      <w:r w:rsidRPr="00FF42A8">
        <w:rPr>
          <w:rFonts w:ascii="GHEA Grapalat" w:hAnsi="GHEA Grapalat"/>
          <w:b/>
          <w:bCs/>
        </w:rPr>
        <w:t>:</w:t>
      </w: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x-none"/>
        </w:rPr>
      </w:pP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af-ZA"/>
        </w:rPr>
      </w:pP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lastRenderedPageBreak/>
        <w:t>Ոչ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սպասարկվող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կայաններ</w:t>
      </w:r>
      <w:proofErr w:type="spellEnd"/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>-</w:t>
      </w:r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 xml:space="preserve">20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Երևան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Կենտրոնական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հատված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Ագարակ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 w:cs="Sylfaen"/>
          <w:kern w:val="16"/>
          <w:lang w:val="af-ZA"/>
        </w:rPr>
        <w:t>. Սառնակունք, ք. Քաջարան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Սյունիքի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Վերնաշեն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 w:cs="Sylfaen"/>
          <w:kern w:val="16"/>
          <w:lang w:val="af-ZA"/>
        </w:rPr>
        <w:t>. Խաչիկ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Վայոց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Ձորի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Կրասար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Շիրակի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Ձորամուտ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 w:cs="Sylfaen"/>
          <w:kern w:val="16"/>
          <w:lang w:val="af-ZA"/>
        </w:rPr>
        <w:t>. Աքոռի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Լոռու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գ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Վերին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Սասնաշեն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գ. Մաստարա, գ. Բազմաբերդ 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Արագածոտնի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 w:cs="Sylfaen"/>
          <w:kern w:val="16"/>
          <w:lang w:val="af-ZA"/>
        </w:rPr>
        <w:t>. Նոյեմբերյան, գ. Ակնաղբյուր, ք. Վերին Կարմրաղբյուր</w:t>
      </w:r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Տավուշի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ք</w:t>
      </w:r>
      <w:r w:rsidRPr="00FF42A8">
        <w:rPr>
          <w:rFonts w:ascii="GHEA Grapalat" w:hAnsi="GHEA Grapalat"/>
          <w:kern w:val="16"/>
          <w:lang w:val="af-ZA"/>
        </w:rPr>
        <w:t xml:space="preserve">.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Արտաշատ</w:t>
      </w:r>
      <w:proofErr w:type="spellEnd"/>
      <w:r w:rsidRPr="00FF42A8">
        <w:rPr>
          <w:rFonts w:ascii="GHEA Grapalat" w:hAnsi="GHEA Grapalat" w:cs="Sylfaen"/>
          <w:kern w:val="16"/>
          <w:lang w:val="en-US"/>
        </w:rPr>
        <w:t>՝</w:t>
      </w:r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Արարատի</w:t>
      </w:r>
      <w:proofErr w:type="spellEnd"/>
      <w:r w:rsidRPr="00FF42A8">
        <w:rPr>
          <w:rFonts w:ascii="GHEA Grapalat" w:hAnsi="GHEA Grapalat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մարզ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>, գ. Ճամբարակ, ք. Վարդենիս, ք. Մարտունի՝ Գեղարքունիքի մարզ, ք. Հրազդան՝ Կոտայքի մարզ</w:t>
      </w:r>
      <w:r w:rsidRPr="00FF42A8">
        <w:rPr>
          <w:rFonts w:ascii="GHEA Grapalat" w:hAnsi="GHEA Grapalat"/>
          <w:kern w:val="16"/>
          <w:lang w:val="af-ZA"/>
        </w:rPr>
        <w:t xml:space="preserve">: </w:t>
      </w:r>
    </w:p>
    <w:p w:rsidR="00DC7029" w:rsidRPr="00FF42A8" w:rsidRDefault="00DC7029" w:rsidP="00DC7029">
      <w:pPr>
        <w:pStyle w:val="a9"/>
        <w:spacing w:line="360" w:lineRule="auto"/>
        <w:ind w:firstLine="708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Սպասարկվող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ստացիոնար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ռադիոմոնիտորինգի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ռադիոտեղորոշման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յուրաքանչյուրը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ներառում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միանման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կենտրոնացված</w:t>
      </w:r>
      <w:proofErr w:type="spellEnd"/>
      <w:r w:rsidRPr="00FF42A8">
        <w:rPr>
          <w:rFonts w:ascii="GHEA Grapalat" w:hAnsi="GHEA Grapalat"/>
          <w:b/>
          <w:bCs/>
        </w:rPr>
        <w:t xml:space="preserve"> IT (ՏՏ)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(UAS- Fix Unmanned Monitoring and Direction Finding Stations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տես</w:t>
      </w:r>
      <w:proofErr w:type="spellEnd"/>
      <w:r w:rsidRPr="00FF42A8">
        <w:rPr>
          <w:rFonts w:ascii="GHEA Grapalat" w:hAnsi="GHEA Grapalat"/>
          <w:b/>
          <w:bCs/>
        </w:rPr>
        <w:t xml:space="preserve">՝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բաժնում</w:t>
      </w:r>
      <w:proofErr w:type="spellEnd"/>
      <w:r w:rsidRPr="00FF42A8">
        <w:rPr>
          <w:rFonts w:ascii="GHEA Grapalat" w:hAnsi="GHEA Grapalat"/>
          <w:b/>
          <w:bCs/>
        </w:rPr>
        <w:t xml:space="preserve">):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նաև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կապուղիներիմ</w:t>
      </w:r>
      <w:proofErr w:type="spellEnd"/>
      <w:r w:rsidRPr="00FF42A8">
        <w:rPr>
          <w:rFonts w:ascii="GHEA Grapalat" w:hAnsi="GHEA Grapalat"/>
          <w:b/>
          <w:bCs/>
        </w:rPr>
        <w:t>:</w:t>
      </w:r>
    </w:p>
    <w:p w:rsidR="00DC7029" w:rsidRPr="00FF42A8" w:rsidRDefault="00DC7029" w:rsidP="00DC7029">
      <w:pPr>
        <w:spacing w:line="360" w:lineRule="auto"/>
        <w:ind w:firstLine="600"/>
        <w:jc w:val="both"/>
        <w:rPr>
          <w:rFonts w:ascii="GHEA Grapalat" w:hAnsi="GHEA Grapalat"/>
          <w:kern w:val="16"/>
          <w:lang w:val="x-none"/>
        </w:rPr>
      </w:pPr>
    </w:p>
    <w:p w:rsidR="00DC7029" w:rsidRPr="00FF42A8" w:rsidRDefault="00DC7029" w:rsidP="00DC70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Շարժական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կայաններ</w:t>
      </w:r>
      <w:proofErr w:type="spellEnd"/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>-</w:t>
      </w:r>
      <w:r>
        <w:rPr>
          <w:rFonts w:ascii="GHEA Grapalat" w:hAnsi="GHEA Grapalat" w:cs="Sylfaen"/>
          <w:b/>
          <w:kern w:val="16"/>
        </w:rPr>
        <w:t xml:space="preserve"> </w:t>
      </w:r>
      <w:r w:rsidRPr="00FF42A8">
        <w:rPr>
          <w:rFonts w:ascii="GHEA Grapalat" w:hAnsi="GHEA Grapalat" w:cs="Sylfaen"/>
          <w:b/>
          <w:kern w:val="16"/>
          <w:lang w:val="af-ZA"/>
        </w:rPr>
        <w:t xml:space="preserve">5 </w:t>
      </w:r>
      <w:proofErr w:type="spellStart"/>
      <w:r w:rsidRPr="00FF42A8">
        <w:rPr>
          <w:rFonts w:ascii="GHEA Grapalat" w:hAnsi="GHEA Grapalat" w:cs="Sylfaen"/>
          <w:b/>
          <w:kern w:val="16"/>
          <w:lang w:val="en-US"/>
        </w:rPr>
        <w:t>կայան</w:t>
      </w:r>
      <w:proofErr w:type="spellEnd"/>
      <w:r w:rsidRPr="00FF42A8">
        <w:rPr>
          <w:rFonts w:ascii="GHEA Grapalat" w:hAnsi="GHEA Grapalat"/>
          <w:b/>
          <w:kern w:val="16"/>
          <w:lang w:val="af-ZA"/>
        </w:rPr>
        <w:t xml:space="preserve">, </w:t>
      </w:r>
      <w:r w:rsidRPr="00FF42A8">
        <w:rPr>
          <w:rFonts w:ascii="GHEA Grapalat" w:hAnsi="GHEA Grapalat" w:cs="Sylfaen"/>
          <w:kern w:val="16"/>
          <w:lang w:val="en-US"/>
        </w:rPr>
        <w:t>ՀՀ</w:t>
      </w:r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տարածքում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ոչ սպասարկվող կայանների հետ համատեղ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լրացուցիչ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մոնիտորինգի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և տեղորոշման աշխատանքների </w:t>
      </w:r>
      <w:proofErr w:type="spellStart"/>
      <w:r w:rsidRPr="00FF42A8">
        <w:rPr>
          <w:rFonts w:ascii="GHEA Grapalat" w:hAnsi="GHEA Grapalat" w:cs="Sylfaen"/>
          <w:kern w:val="16"/>
          <w:lang w:val="en-US"/>
        </w:rPr>
        <w:t>իրականացում</w:t>
      </w:r>
      <w:proofErr w:type="spellEnd"/>
      <w:r w:rsidRPr="00FF42A8">
        <w:rPr>
          <w:rFonts w:ascii="GHEA Grapalat" w:hAnsi="GHEA Grapalat" w:cs="Sylfaen"/>
          <w:kern w:val="16"/>
          <w:lang w:val="af-ZA"/>
        </w:rPr>
        <w:t xml:space="preserve"> </w:t>
      </w:r>
      <w:r w:rsidRPr="00FF42A8">
        <w:rPr>
          <w:rFonts w:ascii="GHEA Grapalat" w:hAnsi="GHEA Grapalat" w:cs="Sylfaen"/>
          <w:kern w:val="16"/>
          <w:lang w:val="en-US"/>
        </w:rPr>
        <w:t>և</w:t>
      </w:r>
      <w:r w:rsidRPr="00FF42A8">
        <w:rPr>
          <w:rFonts w:ascii="GHEA Grapalat" w:hAnsi="GHEA Grapalat" w:cs="Sylfaen"/>
          <w:kern w:val="16"/>
          <w:lang w:val="af-ZA"/>
        </w:rPr>
        <w:t xml:space="preserve"> ոչ սպասարկվող կայանների տեխնիկական սպասարկման աշխատանքների պարբերաբար իրականացում</w:t>
      </w:r>
      <w:r w:rsidRPr="00FF42A8">
        <w:rPr>
          <w:rFonts w:ascii="GHEA Grapalat" w:hAnsi="GHEA Grapalat"/>
          <w:bCs/>
          <w:lang w:val="af-ZA"/>
        </w:rPr>
        <w:t>:</w:t>
      </w:r>
    </w:p>
    <w:p w:rsidR="00DC7029" w:rsidRDefault="00DC7029" w:rsidP="00DC7029">
      <w:pPr>
        <w:pStyle w:val="a9"/>
        <w:spacing w:before="120" w:line="360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FF42A8">
        <w:rPr>
          <w:rFonts w:ascii="GHEA Grapalat" w:hAnsi="GHEA Grapalat"/>
          <w:b/>
          <w:bCs/>
        </w:rPr>
        <w:t>Շարժական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ռադիոմոնիտորինգի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ռադիոտեղորոշման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կայաններից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յուրաքանչյուրը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ներառում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միանման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, </w:t>
      </w:r>
      <w:proofErr w:type="spellStart"/>
      <w:r w:rsidRPr="00FF42A8">
        <w:rPr>
          <w:rFonts w:ascii="GHEA Grapalat" w:hAnsi="GHEA Grapalat"/>
          <w:b/>
          <w:bCs/>
        </w:rPr>
        <w:t>մեկ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օպերատորի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նստատեղ</w:t>
      </w:r>
      <w:proofErr w:type="spellEnd"/>
      <w:r w:rsidRPr="00FF42A8">
        <w:rPr>
          <w:rFonts w:ascii="GHEA Grapalat" w:hAnsi="GHEA Grapalat"/>
          <w:b/>
          <w:bCs/>
        </w:rPr>
        <w:t xml:space="preserve"> և </w:t>
      </w:r>
      <w:proofErr w:type="spellStart"/>
      <w:r w:rsidRPr="00FF42A8">
        <w:rPr>
          <w:rFonts w:ascii="GHEA Grapalat" w:hAnsi="GHEA Grapalat"/>
          <w:b/>
          <w:bCs/>
        </w:rPr>
        <w:t>կենտրոնացված</w:t>
      </w:r>
      <w:proofErr w:type="spellEnd"/>
      <w:r w:rsidRPr="00FF42A8">
        <w:rPr>
          <w:rFonts w:ascii="GHEA Grapalat" w:hAnsi="GHEA Grapalat"/>
          <w:b/>
          <w:bCs/>
        </w:rPr>
        <w:t xml:space="preserve"> IT (ՏՏ)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(MMS- Mobile Monitoring and Direction Finding Stations </w:t>
      </w:r>
      <w:proofErr w:type="spellStart"/>
      <w:r w:rsidRPr="00FF42A8">
        <w:rPr>
          <w:rFonts w:ascii="GHEA Grapalat" w:hAnsi="GHEA Grapalat"/>
          <w:b/>
          <w:bCs/>
        </w:rPr>
        <w:t>համար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սարքավորումները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տես</w:t>
      </w:r>
      <w:proofErr w:type="spellEnd"/>
      <w:r w:rsidRPr="00FF42A8">
        <w:rPr>
          <w:rFonts w:ascii="GHEA Grapalat" w:hAnsi="GHEA Grapalat"/>
          <w:b/>
          <w:bCs/>
        </w:rPr>
        <w:t xml:space="preserve">՝ </w:t>
      </w:r>
      <w:proofErr w:type="spellStart"/>
      <w:r w:rsidRPr="00FF42A8">
        <w:rPr>
          <w:rFonts w:ascii="GHEA Grapalat" w:hAnsi="GHEA Grapalat"/>
          <w:b/>
          <w:bCs/>
        </w:rPr>
        <w:t>Սարքավորումներ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բաժնում</w:t>
      </w:r>
      <w:proofErr w:type="spellEnd"/>
      <w:r w:rsidRPr="00FF42A8">
        <w:rPr>
          <w:rFonts w:ascii="GHEA Grapalat" w:hAnsi="GHEA Grapalat"/>
          <w:b/>
          <w:bCs/>
        </w:rPr>
        <w:t xml:space="preserve">): </w:t>
      </w:r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Նախատեսված</w:t>
      </w:r>
      <w:proofErr w:type="spellEnd"/>
      <w:r w:rsidRPr="00FF42A8">
        <w:rPr>
          <w:rFonts w:ascii="GHEA Grapalat" w:hAnsi="GHEA Grapalat"/>
          <w:b/>
          <w:bCs/>
        </w:rPr>
        <w:t xml:space="preserve"> է </w:t>
      </w:r>
      <w:proofErr w:type="spellStart"/>
      <w:r w:rsidRPr="00FF42A8">
        <w:rPr>
          <w:rFonts w:ascii="GHEA Grapalat" w:hAnsi="GHEA Grapalat"/>
          <w:b/>
          <w:bCs/>
        </w:rPr>
        <w:t>նաև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միացում</w:t>
      </w:r>
      <w:proofErr w:type="spellEnd"/>
      <w:r w:rsidRPr="00FF42A8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ցանցային</w:t>
      </w:r>
      <w:proofErr w:type="spellEnd"/>
      <w:r w:rsidRPr="00FF42A8">
        <w:rPr>
          <w:rFonts w:ascii="GHEA Grapalat" w:hAnsi="GHEA Grapalat"/>
          <w:b/>
          <w:bCs/>
        </w:rPr>
        <w:t xml:space="preserve"> </w:t>
      </w:r>
      <w:proofErr w:type="spellStart"/>
      <w:r w:rsidRPr="00FF42A8">
        <w:rPr>
          <w:rFonts w:ascii="GHEA Grapalat" w:hAnsi="GHEA Grapalat"/>
          <w:b/>
          <w:bCs/>
        </w:rPr>
        <w:t>կապուղիներին</w:t>
      </w:r>
      <w:proofErr w:type="spellEnd"/>
      <w:r w:rsidRPr="00FF42A8">
        <w:rPr>
          <w:rFonts w:ascii="GHEA Grapalat" w:hAnsi="GHEA Grapalat"/>
          <w:b/>
          <w:bCs/>
        </w:rPr>
        <w:t>:</w:t>
      </w:r>
    </w:p>
    <w:p w:rsidR="00DC7029" w:rsidRPr="00404D6C" w:rsidRDefault="00DC7029" w:rsidP="00DC7029">
      <w:pPr>
        <w:pStyle w:val="a9"/>
        <w:spacing w:before="120" w:line="360" w:lineRule="auto"/>
        <w:ind w:firstLine="810"/>
        <w:jc w:val="both"/>
        <w:rPr>
          <w:rFonts w:ascii="GHEA Grapalat" w:hAnsi="GHEA Grapalat"/>
          <w:bCs/>
          <w:lang w:val="en-US"/>
        </w:rPr>
      </w:pPr>
      <w:r w:rsidRPr="00404D6C">
        <w:rPr>
          <w:rFonts w:ascii="GHEA Grapalat" w:hAnsi="GHEA Grapalat"/>
          <w:bCs/>
          <w:lang w:val="hy-AM"/>
        </w:rPr>
        <w:t xml:space="preserve">Ելնելով </w:t>
      </w:r>
      <w:proofErr w:type="spellStart"/>
      <w:r>
        <w:rPr>
          <w:rFonts w:ascii="GHEA Grapalat" w:hAnsi="GHEA Grapalat"/>
          <w:bCs/>
          <w:lang w:val="ru-RU"/>
        </w:rPr>
        <w:t>վերոգրյալի</w:t>
      </w:r>
      <w:proofErr w:type="spellEnd"/>
      <w:r>
        <w:rPr>
          <w:rFonts w:ascii="GHEA Grapalat" w:hAnsi="GHEA Grapalat"/>
          <w:bCs/>
          <w:lang w:val="en-US"/>
        </w:rPr>
        <w:t>ց</w:t>
      </w:r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ծրագրով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առաջարկվում</w:t>
      </w:r>
      <w:proofErr w:type="spellEnd"/>
      <w:r>
        <w:rPr>
          <w:rFonts w:ascii="GHEA Grapalat" w:hAnsi="GHEA Grapalat"/>
          <w:bCs/>
          <w:lang w:val="ru-RU"/>
        </w:rPr>
        <w:t xml:space="preserve"> է </w:t>
      </w:r>
      <w:r w:rsidRPr="00404D6C">
        <w:rPr>
          <w:rFonts w:ascii="GHEA Grapalat" w:hAnsi="GHEA Grapalat"/>
          <w:bCs/>
          <w:lang w:val="ru-RU"/>
        </w:rPr>
        <w:t xml:space="preserve">ՀՀ </w:t>
      </w:r>
      <w:proofErr w:type="spellStart"/>
      <w:r w:rsidRPr="00404D6C">
        <w:rPr>
          <w:rFonts w:ascii="GHEA Grapalat" w:hAnsi="GHEA Grapalat"/>
          <w:bCs/>
          <w:lang w:val="ru-RU"/>
        </w:rPr>
        <w:t>տարածքում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ռադիոմոնիտորինգի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և </w:t>
      </w:r>
      <w:proofErr w:type="spellStart"/>
      <w:r w:rsidRPr="00404D6C">
        <w:rPr>
          <w:rFonts w:ascii="GHEA Grapalat" w:hAnsi="GHEA Grapalat"/>
          <w:bCs/>
          <w:lang w:val="ru-RU"/>
        </w:rPr>
        <w:t>տեղորոշման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համակարգի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կազմակերպման</w:t>
      </w:r>
      <w:proofErr w:type="spellEnd"/>
      <w:r w:rsidRPr="00404D6C">
        <w:rPr>
          <w:rFonts w:ascii="GHEA Grapalat" w:hAnsi="GHEA Grapalat"/>
          <w:bCs/>
          <w:lang w:val="ru-RU"/>
        </w:rPr>
        <w:t xml:space="preserve"> </w:t>
      </w:r>
      <w:proofErr w:type="spellStart"/>
      <w:r w:rsidRPr="00404D6C">
        <w:rPr>
          <w:rFonts w:ascii="GHEA Grapalat" w:hAnsi="GHEA Grapalat"/>
          <w:bCs/>
          <w:lang w:val="ru-RU"/>
        </w:rPr>
        <w:t>սխեմա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համաձայն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Հավելված</w:t>
      </w:r>
      <w:proofErr w:type="spellEnd"/>
      <w:r>
        <w:rPr>
          <w:rFonts w:ascii="GHEA Grapalat" w:hAnsi="GHEA Grapalat"/>
          <w:bCs/>
          <w:lang w:val="ru-RU"/>
        </w:rPr>
        <w:t xml:space="preserve"> 1-ի: </w:t>
      </w:r>
      <w:proofErr w:type="spellStart"/>
      <w:r>
        <w:rPr>
          <w:rFonts w:ascii="GHEA Grapalat" w:hAnsi="GHEA Grapalat"/>
          <w:bCs/>
          <w:lang w:val="ru-RU"/>
        </w:rPr>
        <w:t>Առաջարկվող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սխեման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պատկերավոր</w:t>
      </w:r>
      <w:proofErr w:type="spellEnd"/>
      <w:r>
        <w:rPr>
          <w:rFonts w:ascii="GHEA Grapalat" w:hAnsi="GHEA Grapalat"/>
          <w:bCs/>
          <w:lang w:val="ru-RU"/>
        </w:rPr>
        <w:t xml:space="preserve"> է </w:t>
      </w:r>
      <w:proofErr w:type="spellStart"/>
      <w:r>
        <w:rPr>
          <w:rFonts w:ascii="GHEA Grapalat" w:hAnsi="GHEA Grapalat"/>
          <w:bCs/>
          <w:lang w:val="ru-RU"/>
        </w:rPr>
        <w:t>սարքում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ռադիոմոնիտորինգի</w:t>
      </w:r>
      <w:proofErr w:type="spellEnd"/>
      <w:r>
        <w:rPr>
          <w:rFonts w:ascii="GHEA Grapalat" w:hAnsi="GHEA Grapalat"/>
          <w:bCs/>
          <w:lang w:val="ru-RU"/>
        </w:rPr>
        <w:t xml:space="preserve">  </w:t>
      </w:r>
      <w:proofErr w:type="spellStart"/>
      <w:r>
        <w:rPr>
          <w:rFonts w:ascii="GHEA Grapalat" w:hAnsi="GHEA Grapalat"/>
          <w:bCs/>
          <w:lang w:val="ru-RU"/>
        </w:rPr>
        <w:t>անխափան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աշխատանքը</w:t>
      </w:r>
      <w:proofErr w:type="spellEnd"/>
      <w:r>
        <w:rPr>
          <w:rFonts w:ascii="GHEA Grapalat" w:hAnsi="GHEA Grapalat"/>
          <w:bCs/>
          <w:lang w:val="ru-RU"/>
        </w:rPr>
        <w:t xml:space="preserve">՝ </w:t>
      </w:r>
      <w:proofErr w:type="spellStart"/>
      <w:r>
        <w:rPr>
          <w:rFonts w:ascii="GHEA Grapalat" w:hAnsi="GHEA Grapalat"/>
          <w:bCs/>
          <w:lang w:val="ru-RU"/>
        </w:rPr>
        <w:t>ապահովելով</w:t>
      </w:r>
      <w:proofErr w:type="spellEnd"/>
      <w:r>
        <w:rPr>
          <w:rFonts w:ascii="GHEA Grapalat" w:hAnsi="GHEA Grapalat"/>
          <w:bCs/>
          <w:lang w:val="ru-RU"/>
        </w:rPr>
        <w:t xml:space="preserve"> ՀՀ-ի </w:t>
      </w:r>
      <w:proofErr w:type="spellStart"/>
      <w:r>
        <w:rPr>
          <w:rFonts w:ascii="GHEA Grapalat" w:hAnsi="GHEA Grapalat"/>
          <w:bCs/>
          <w:lang w:val="ru-RU"/>
        </w:rPr>
        <w:t>ողջ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տարածքի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ռադիոմոնիթորինգի</w:t>
      </w:r>
      <w:proofErr w:type="spellEnd"/>
      <w:r>
        <w:rPr>
          <w:rFonts w:ascii="GHEA Grapalat" w:hAnsi="GHEA Grapalat"/>
          <w:bCs/>
          <w:lang w:val="ru-RU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ծածկույթը</w:t>
      </w:r>
      <w:proofErr w:type="spellEnd"/>
      <w:r>
        <w:rPr>
          <w:rFonts w:ascii="GHEA Grapalat" w:hAnsi="GHEA Grapalat"/>
          <w:bCs/>
          <w:lang w:val="ru-RU"/>
        </w:rPr>
        <w:t>:</w:t>
      </w:r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Միաժամանակ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ենթադրվում</w:t>
      </w:r>
      <w:proofErr w:type="spellEnd"/>
      <w:r>
        <w:rPr>
          <w:rFonts w:ascii="GHEA Grapalat" w:hAnsi="GHEA Grapalat"/>
          <w:bCs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lang w:val="en-US"/>
        </w:rPr>
        <w:t>նշված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համակարգի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շահագործման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արդեն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իսկ</w:t>
      </w:r>
      <w:proofErr w:type="spellEnd"/>
      <w:r>
        <w:rPr>
          <w:rFonts w:ascii="GHEA Grapalat" w:hAnsi="GHEA Grapalat"/>
          <w:bCs/>
          <w:lang w:val="en-US"/>
        </w:rPr>
        <w:t xml:space="preserve">   7-8-րդ </w:t>
      </w:r>
      <w:proofErr w:type="spellStart"/>
      <w:r>
        <w:rPr>
          <w:rFonts w:ascii="GHEA Grapalat" w:hAnsi="GHEA Grapalat"/>
          <w:bCs/>
          <w:lang w:val="en-US"/>
        </w:rPr>
        <w:t>տարում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ունենալ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նշված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համակարգի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համար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ծախսված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գումարի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ետ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վերադարձ</w:t>
      </w:r>
      <w:proofErr w:type="spellEnd"/>
      <w:r>
        <w:rPr>
          <w:rFonts w:ascii="GHEA Grapalat" w:hAnsi="GHEA Grapalat"/>
          <w:bCs/>
          <w:lang w:val="en-US"/>
        </w:rPr>
        <w:t xml:space="preserve"> ՀՀ </w:t>
      </w:r>
      <w:proofErr w:type="spellStart"/>
      <w:r>
        <w:rPr>
          <w:rFonts w:ascii="GHEA Grapalat" w:hAnsi="GHEA Grapalat"/>
          <w:bCs/>
          <w:lang w:val="en-US"/>
        </w:rPr>
        <w:t>պետական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բյուջե</w:t>
      </w:r>
      <w:proofErr w:type="spellEnd"/>
      <w:r>
        <w:rPr>
          <w:rFonts w:ascii="GHEA Grapalat" w:hAnsi="GHEA Grapalat"/>
          <w:bCs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lang w:val="en-US"/>
        </w:rPr>
        <w:t>նոր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տեխնոլոգիաների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համար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հահկացվելիք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հաճախականությունների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lastRenderedPageBreak/>
        <w:t>վաճառքից</w:t>
      </w:r>
      <w:proofErr w:type="spellEnd"/>
      <w:r>
        <w:rPr>
          <w:rFonts w:ascii="GHEA Grapalat" w:hAnsi="GHEA Grapalat"/>
          <w:bCs/>
          <w:lang w:val="en-US"/>
        </w:rPr>
        <w:t xml:space="preserve">  և </w:t>
      </w:r>
      <w:proofErr w:type="spellStart"/>
      <w:r>
        <w:rPr>
          <w:rFonts w:ascii="GHEA Grapalat" w:hAnsi="GHEA Grapalat"/>
          <w:bCs/>
          <w:lang w:val="en-US"/>
        </w:rPr>
        <w:t>անօրինական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շահագործվող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ռադիոցանցերի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օրինականացումից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ստացված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գումարների</w:t>
      </w:r>
      <w:proofErr w:type="spellEnd"/>
      <w:r>
        <w:rPr>
          <w:rFonts w:ascii="GHEA Grapalat" w:hAnsi="GHEA Grapalat"/>
          <w:b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տեսքով</w:t>
      </w:r>
      <w:proofErr w:type="spellEnd"/>
      <w:r>
        <w:rPr>
          <w:rFonts w:ascii="GHEA Grapalat" w:hAnsi="GHEA Grapalat"/>
          <w:bCs/>
          <w:lang w:val="en-US"/>
        </w:rPr>
        <w:t>:</w:t>
      </w:r>
    </w:p>
    <w:p w:rsidR="00DC7029" w:rsidRPr="00FF42A8" w:rsidRDefault="00DC7029" w:rsidP="00DC7029">
      <w:pPr>
        <w:tabs>
          <w:tab w:val="left" w:pos="0"/>
        </w:tabs>
        <w:ind w:firstLine="567"/>
        <w:jc w:val="center"/>
        <w:rPr>
          <w:rFonts w:ascii="GHEA Grapalat" w:hAnsi="GHEA Grapalat"/>
          <w:lang w:val="fr-FR"/>
        </w:rPr>
      </w:pPr>
    </w:p>
    <w:p w:rsidR="00DC7029" w:rsidRPr="00FF42A8" w:rsidRDefault="00DC7029" w:rsidP="00DC7029">
      <w:pPr>
        <w:tabs>
          <w:tab w:val="left" w:pos="0"/>
        </w:tabs>
        <w:ind w:firstLine="567"/>
        <w:jc w:val="center"/>
        <w:rPr>
          <w:rFonts w:ascii="GHEA Grapalat" w:hAnsi="GHEA Grapalat"/>
          <w:sz w:val="28"/>
          <w:szCs w:val="28"/>
          <w:lang w:val="fr-FR"/>
        </w:rPr>
      </w:pPr>
      <w:r w:rsidRPr="00FF42A8">
        <w:rPr>
          <w:rFonts w:ascii="GHEA Grapalat" w:hAnsi="GHEA Grapalat"/>
          <w:sz w:val="28"/>
          <w:szCs w:val="28"/>
          <w:lang w:val="fr-FR"/>
        </w:rPr>
        <w:t xml:space="preserve">VI. </w:t>
      </w:r>
      <w:r w:rsidRPr="00FF42A8">
        <w:rPr>
          <w:rFonts w:ascii="GHEA Grapalat" w:hAnsi="GHEA Grapalat"/>
          <w:sz w:val="28"/>
          <w:szCs w:val="28"/>
          <w:lang w:val="en-US"/>
        </w:rPr>
        <w:t>ՖԻՆԱՆՍԱՎՈՐՄԱՆ</w:t>
      </w:r>
      <w:r w:rsidRPr="00FF42A8">
        <w:rPr>
          <w:rFonts w:ascii="GHEA Grapalat" w:hAnsi="GHEA Grapalat"/>
          <w:sz w:val="28"/>
          <w:szCs w:val="28"/>
          <w:lang w:val="fr-FR"/>
        </w:rPr>
        <w:t xml:space="preserve"> </w:t>
      </w:r>
      <w:r w:rsidRPr="00FF42A8">
        <w:rPr>
          <w:rFonts w:ascii="GHEA Grapalat" w:hAnsi="GHEA Grapalat"/>
          <w:sz w:val="28"/>
          <w:szCs w:val="28"/>
          <w:lang w:val="en-US"/>
        </w:rPr>
        <w:t>ԱՂԲՅՈՒՐՆԵՐԸ</w:t>
      </w:r>
    </w:p>
    <w:p w:rsidR="00DC7029" w:rsidRPr="00FF42A8" w:rsidRDefault="00DC7029" w:rsidP="00DC7029">
      <w:pPr>
        <w:tabs>
          <w:tab w:val="left" w:pos="4860"/>
        </w:tabs>
        <w:spacing w:line="360" w:lineRule="auto"/>
        <w:ind w:firstLine="567"/>
        <w:jc w:val="center"/>
        <w:rPr>
          <w:rFonts w:ascii="GHEA Grapalat" w:hAnsi="GHEA Grapalat"/>
          <w:lang w:val="fr-FR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it-IT"/>
        </w:rPr>
      </w:pPr>
      <w:proofErr w:type="spellStart"/>
      <w:r>
        <w:rPr>
          <w:rFonts w:ascii="GHEA Grapalat" w:hAnsi="GHEA Grapalat"/>
          <w:lang w:val="en-US"/>
        </w:rPr>
        <w:t>Եթե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առնենք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պետությունների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փորձը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Հեռահաղորդակցությամ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միջազգային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միության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Ուղեցույցները</w:t>
      </w:r>
      <w:proofErr w:type="spellEnd"/>
      <w:r w:rsidRPr="00404D6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fr-FR"/>
        </w:rPr>
        <w:t xml:space="preserve">ռադիոհաճախականային </w:t>
      </w:r>
      <w:proofErr w:type="spellStart"/>
      <w:r>
        <w:rPr>
          <w:rFonts w:ascii="GHEA Grapalat" w:hAnsi="GHEA Grapalat"/>
          <w:lang w:val="en-US"/>
        </w:rPr>
        <w:t>սպեկրի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շահագործումից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ստացված</w:t>
      </w:r>
      <w:proofErr w:type="spellEnd"/>
      <w:r w:rsidRPr="00404D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գումարի</w:t>
      </w:r>
      <w:proofErr w:type="spellEnd"/>
      <w:r w:rsidRPr="00404D6C">
        <w:rPr>
          <w:rFonts w:ascii="GHEA Grapalat" w:hAnsi="GHEA Grapalat"/>
          <w:lang w:val="fr-FR"/>
        </w:rPr>
        <w:t xml:space="preserve"> 1</w:t>
      </w:r>
      <w:r>
        <w:rPr>
          <w:rFonts w:ascii="GHEA Grapalat" w:hAnsi="GHEA Grapalat"/>
          <w:lang w:val="fr-FR"/>
        </w:rPr>
        <w:t>5</w:t>
      </w:r>
      <w:r w:rsidRPr="00404D6C">
        <w:rPr>
          <w:rFonts w:ascii="GHEA Grapalat" w:hAnsi="GHEA Grapalat"/>
          <w:lang w:val="fr-FR"/>
        </w:rPr>
        <w:t>-20</w:t>
      </w:r>
      <w:r>
        <w:rPr>
          <w:rFonts w:ascii="GHEA Grapalat" w:hAnsi="GHEA Grapalat"/>
          <w:lang w:val="fr-FR"/>
        </w:rPr>
        <w:t>% պետք է տրամադրվի այն կազմակերպությանը կամ կազմակերպություններին որպես նվազագույն պահպանմահ ծախս, որոնք իրականացնում են սպեկտրի պլանավորումը և ռադիոհսկումը (և դա այն դեպքում, երբ արդեն սիկ ներդրված է նմանատիպ համակարգ և մնում է միայն այդ համակարգի պահպանումը): Այսօրվա դրությամբ սպեկտրի պլանավորման և ռադիոհսկման կազմակերպությունը հանդիսանում է &lt;&lt;Հեռահաղորդակցության Հանրապետական Կենտրոն&gt;&gt; ՊՈԱԿ-ը:</w:t>
      </w:r>
      <w:r w:rsidRPr="00404D6C">
        <w:rPr>
          <w:rFonts w:ascii="GHEA Grapalat" w:hAnsi="GHEA Grapalat"/>
          <w:lang w:val="fr-FR"/>
        </w:rPr>
        <w:t xml:space="preserve">, </w:t>
      </w:r>
      <w:proofErr w:type="spellStart"/>
      <w:r w:rsidRPr="00FF42A8">
        <w:rPr>
          <w:rFonts w:ascii="GHEA Grapalat" w:hAnsi="GHEA Grapalat"/>
        </w:rPr>
        <w:t>Ծրագրի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ֆինանսավորման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աղբյուրներ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կարող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են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լինել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բյուջե</w:t>
      </w:r>
      <w:proofErr w:type="spellEnd"/>
      <w:r w:rsidRPr="00FF42A8">
        <w:rPr>
          <w:rFonts w:ascii="GHEA Grapalat" w:hAnsi="GHEA Grapalat"/>
          <w:lang w:val="it-IT"/>
        </w:rPr>
        <w:t xml:space="preserve">, </w:t>
      </w:r>
      <w:proofErr w:type="spellStart"/>
      <w:r w:rsidRPr="00FF42A8">
        <w:rPr>
          <w:rFonts w:ascii="GHEA Grapalat" w:hAnsi="GHEA Grapalat"/>
        </w:rPr>
        <w:t>մասնավոր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հատվածի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ներդրումները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r w:rsidRPr="00FF42A8">
        <w:rPr>
          <w:rFonts w:ascii="GHEA Grapalat" w:hAnsi="GHEA Grapalat"/>
        </w:rPr>
        <w:t>և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նպատակային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նվիրատվությունները</w:t>
      </w:r>
      <w:proofErr w:type="spellEnd"/>
      <w:r w:rsidRPr="00FF42A8">
        <w:rPr>
          <w:rFonts w:ascii="GHEA Grapalat" w:hAnsi="GHEA Grapalat"/>
          <w:lang w:val="it-IT"/>
        </w:rPr>
        <w:t xml:space="preserve">, </w:t>
      </w:r>
      <w:proofErr w:type="spellStart"/>
      <w:r w:rsidRPr="00FF42A8">
        <w:rPr>
          <w:rFonts w:ascii="GHEA Grapalat" w:hAnsi="GHEA Grapalat"/>
        </w:rPr>
        <w:t>օրենքով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չարգելված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այլ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աղբյուրները</w:t>
      </w:r>
      <w:proofErr w:type="spellEnd"/>
      <w:r w:rsidRPr="00FF42A8">
        <w:rPr>
          <w:rFonts w:ascii="GHEA Grapalat" w:hAnsi="GHEA Grapalat"/>
          <w:lang w:val="it-IT"/>
        </w:rPr>
        <w:t xml:space="preserve">: </w:t>
      </w:r>
      <w:proofErr w:type="spellStart"/>
      <w:r w:rsidRPr="00FF42A8">
        <w:rPr>
          <w:rFonts w:ascii="GHEA Grapalat" w:hAnsi="GHEA Grapalat"/>
        </w:rPr>
        <w:t>Ծրագրի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միջոցառումների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իրականացման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համար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աջակցության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մասով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ֆինանսավորումը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կարող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r w:rsidRPr="00FF42A8">
        <w:rPr>
          <w:rFonts w:ascii="GHEA Grapalat" w:hAnsi="GHEA Grapalat"/>
        </w:rPr>
        <w:t>է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նախատեսվել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համապատասխան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բյուջետային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տարիների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համար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  <w:lang w:val="en-US"/>
        </w:rPr>
        <w:t>կապի</w:t>
      </w:r>
      <w:proofErr w:type="spellEnd"/>
      <w:r w:rsidRPr="00FF42A8">
        <w:rPr>
          <w:rFonts w:ascii="GHEA Grapalat" w:hAnsi="GHEA Grapalat"/>
          <w:lang w:val="fr-FR"/>
        </w:rPr>
        <w:t xml:space="preserve"> </w:t>
      </w:r>
      <w:r w:rsidRPr="00FF42A8">
        <w:rPr>
          <w:rFonts w:ascii="GHEA Grapalat" w:hAnsi="GHEA Grapalat"/>
          <w:lang w:val="en-US"/>
        </w:rPr>
        <w:t>և</w:t>
      </w:r>
      <w:r w:rsidRPr="00FF42A8">
        <w:rPr>
          <w:rFonts w:ascii="GHEA Grapalat" w:hAnsi="GHEA Grapalat"/>
          <w:lang w:val="fr-FR"/>
        </w:rPr>
        <w:t xml:space="preserve"> </w:t>
      </w:r>
      <w:r w:rsidRPr="00FF42A8">
        <w:rPr>
          <w:rFonts w:ascii="GHEA Grapalat" w:hAnsi="GHEA Grapalat"/>
          <w:lang w:val="en-US"/>
        </w:rPr>
        <w:t>ՏՏ</w:t>
      </w:r>
      <w:r w:rsidRPr="00FF42A8">
        <w:rPr>
          <w:rFonts w:ascii="GHEA Grapalat" w:hAnsi="GHEA Grapalat"/>
          <w:lang w:val="it-IT"/>
        </w:rPr>
        <w:t xml:space="preserve">  </w:t>
      </w:r>
      <w:proofErr w:type="spellStart"/>
      <w:r w:rsidRPr="00FF42A8">
        <w:rPr>
          <w:rFonts w:ascii="GHEA Grapalat" w:hAnsi="GHEA Grapalat"/>
        </w:rPr>
        <w:t>ոլորտների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գծով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միջնաժամկետ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ծախսային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ծրագրերով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r w:rsidRPr="00FF42A8">
        <w:rPr>
          <w:rFonts w:ascii="GHEA Grapalat" w:hAnsi="GHEA Grapalat"/>
        </w:rPr>
        <w:t>և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պետական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բյուջեներով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սահմանվող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ծախսերի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սահմանաչափերի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շրջանակներում</w:t>
      </w:r>
      <w:proofErr w:type="spellEnd"/>
      <w:r w:rsidRPr="00FF42A8">
        <w:rPr>
          <w:rFonts w:ascii="GHEA Grapalat" w:hAnsi="GHEA Grapalat"/>
        </w:rPr>
        <w:t>՝</w:t>
      </w:r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ելնելով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այդ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ոլորտների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ծախսային</w:t>
      </w:r>
      <w:proofErr w:type="spellEnd"/>
      <w:r w:rsidRPr="00FF42A8">
        <w:rPr>
          <w:rFonts w:ascii="GHEA Grapalat" w:hAnsi="GHEA Grapalat"/>
          <w:lang w:val="it-IT"/>
        </w:rPr>
        <w:t xml:space="preserve"> </w:t>
      </w:r>
      <w:proofErr w:type="spellStart"/>
      <w:r w:rsidRPr="00FF42A8">
        <w:rPr>
          <w:rFonts w:ascii="GHEA Grapalat" w:hAnsi="GHEA Grapalat"/>
        </w:rPr>
        <w:t>առաջնահերթություններից</w:t>
      </w:r>
      <w:proofErr w:type="spellEnd"/>
      <w:r w:rsidRPr="00FF42A8">
        <w:rPr>
          <w:rFonts w:ascii="GHEA Grapalat" w:hAnsi="GHEA Grapalat"/>
          <w:lang w:val="it-IT"/>
        </w:rPr>
        <w:t>:</w:t>
      </w:r>
      <w:r>
        <w:rPr>
          <w:rFonts w:ascii="GHEA Grapalat" w:hAnsi="GHEA Grapalat"/>
          <w:lang w:val="it-IT"/>
        </w:rPr>
        <w:t xml:space="preserve"> Ինչպես նաև հաճախականությունների աճուրդից գոյացած ՀՀ բյուջե մուտքագրված միանվագ վճարներից հատկացումներ:</w:t>
      </w:r>
    </w:p>
    <w:p w:rsidR="00DC7029" w:rsidRPr="00404D6C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it-IT"/>
        </w:rPr>
        <w:t>Ծրագրի ընդհանուր բյուջեն կազմում է շուրջ 8,4 մլրդ ՀՀ դրամ, որի հաշվարկները ներկայացված են Հավելված 2-ում:</w:t>
      </w:r>
    </w:p>
    <w:p w:rsidR="00DC7029" w:rsidRDefault="00DC7029" w:rsidP="00DC7029">
      <w:pPr>
        <w:spacing w:line="360" w:lineRule="auto"/>
        <w:ind w:firstLine="567"/>
        <w:rPr>
          <w:rFonts w:ascii="GHEA Grapalat" w:hAnsi="GHEA Grapalat"/>
          <w:lang w:val="it-IT"/>
        </w:rPr>
      </w:pPr>
    </w:p>
    <w:p w:rsidR="00DC7029" w:rsidRPr="00060C27" w:rsidRDefault="00DC7029" w:rsidP="00DC7029">
      <w:pPr>
        <w:tabs>
          <w:tab w:val="left" w:pos="0"/>
        </w:tabs>
        <w:ind w:firstLine="567"/>
        <w:jc w:val="center"/>
        <w:rPr>
          <w:rFonts w:ascii="GHEA Grapalat" w:hAnsi="GHEA Grapalat"/>
          <w:sz w:val="28"/>
          <w:szCs w:val="28"/>
          <w:lang w:val="fr-FR"/>
        </w:rPr>
      </w:pPr>
      <w:r w:rsidRPr="00060C27">
        <w:rPr>
          <w:rFonts w:ascii="GHEA Grapalat" w:hAnsi="GHEA Grapalat"/>
          <w:sz w:val="28"/>
          <w:szCs w:val="28"/>
          <w:lang w:val="fr-FR"/>
        </w:rPr>
        <w:t>V.</w:t>
      </w:r>
      <w:r w:rsidRPr="00060C27">
        <w:rPr>
          <w:rFonts w:ascii="Courier New" w:hAnsi="Courier New" w:cs="Courier New"/>
          <w:sz w:val="28"/>
          <w:szCs w:val="28"/>
          <w:lang w:val="fr-FR"/>
        </w:rPr>
        <w:t> </w:t>
      </w:r>
      <w:r w:rsidRPr="00060C27">
        <w:rPr>
          <w:rFonts w:ascii="GHEA Grapalat" w:hAnsi="GHEA Grapalat"/>
          <w:sz w:val="28"/>
          <w:szCs w:val="28"/>
          <w:lang w:val="en-US"/>
        </w:rPr>
        <w:t>ԱԿՆԿԱԼՎՈՂ</w:t>
      </w:r>
      <w:r w:rsidRPr="00060C27">
        <w:rPr>
          <w:rFonts w:ascii="GHEA Grapalat" w:hAnsi="GHEA Grapalat"/>
          <w:sz w:val="28"/>
          <w:szCs w:val="28"/>
          <w:lang w:val="fr-FR"/>
        </w:rPr>
        <w:t xml:space="preserve"> </w:t>
      </w:r>
      <w:r w:rsidRPr="00060C27">
        <w:rPr>
          <w:rFonts w:ascii="GHEA Grapalat" w:hAnsi="GHEA Grapalat"/>
          <w:sz w:val="28"/>
          <w:szCs w:val="28"/>
          <w:lang w:val="en-US"/>
        </w:rPr>
        <w:t>ԱՐԴՅՈՒՆՔՆԵՐԸ</w:t>
      </w:r>
    </w:p>
    <w:p w:rsidR="00DC7029" w:rsidRPr="008076D8" w:rsidRDefault="00DC7029" w:rsidP="00DC7029">
      <w:pPr>
        <w:tabs>
          <w:tab w:val="left" w:pos="4860"/>
        </w:tabs>
        <w:ind w:firstLine="567"/>
        <w:jc w:val="center"/>
        <w:rPr>
          <w:rFonts w:ascii="Sylfaen" w:hAnsi="Sylfaen"/>
          <w:lang w:val="fr-FR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060C27">
        <w:rPr>
          <w:rFonts w:ascii="GHEA Grapalat" w:hAnsi="GHEA Grapalat"/>
          <w:lang w:val="af-ZA"/>
        </w:rPr>
        <w:t xml:space="preserve">ՀՀ  տարածքում ռադիոմոնիտորինգի կառուցման ավարտից և արտադրական շահագործման հանձնումից հետո ակնկալվում է ՀՀ ողջ տարածքի ռադիոմոնիտորինգ և տեղորոշում, որը կբացառի ՀՀ տարածքում չարտոնված ռադիոճառագայթման աղբյուրների գործունեություն, ի հայտ կբերի բոլոր շեղումները և հատկացված </w:t>
      </w:r>
      <w:r w:rsidRPr="00060C27">
        <w:rPr>
          <w:rFonts w:ascii="GHEA Grapalat" w:hAnsi="GHEA Grapalat"/>
          <w:lang w:val="af-ZA"/>
        </w:rPr>
        <w:lastRenderedPageBreak/>
        <w:t>ռադիոհաճախականությունների ոչ նպատակային օգտագործողներին: Ռազմաքաղաքական ներկա փուլում տվյալ համակարգի գործարկումը բացառձակ անհրաժեշտություն է:</w:t>
      </w: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404D6C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:rsidR="00DC7029" w:rsidRDefault="00DC7029" w:rsidP="00DC7029">
      <w:pPr>
        <w:spacing w:line="360" w:lineRule="auto"/>
        <w:ind w:firstLine="567"/>
        <w:jc w:val="both"/>
        <w:rPr>
          <w:rFonts w:ascii="GHEA Grapalat" w:hAnsi="GHEA Grapalat"/>
          <w:lang w:val="af-ZA"/>
        </w:rPr>
        <w:sectPr w:rsidR="00DC7029" w:rsidSect="00FE5F5D"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C7029" w:rsidRPr="00DC7029" w:rsidRDefault="00DC7029" w:rsidP="00404D6C">
      <w:pPr>
        <w:jc w:val="right"/>
        <w:rPr>
          <w:lang w:val="it-IT"/>
        </w:rPr>
      </w:pPr>
      <w:r w:rsidRPr="00DC7029">
        <w:rPr>
          <w:lang w:val="it-IT"/>
        </w:rPr>
        <w:lastRenderedPageBreak/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proofErr w:type="spellStart"/>
      <w:r>
        <w:t>Հավելված</w:t>
      </w:r>
      <w:proofErr w:type="spellEnd"/>
      <w:r w:rsidRPr="00DC7029">
        <w:rPr>
          <w:lang w:val="it-IT"/>
        </w:rPr>
        <w:t xml:space="preserve"> 1 </w:t>
      </w:r>
    </w:p>
    <w:p w:rsidR="00DC7029" w:rsidRPr="00DC7029" w:rsidRDefault="00DC7029" w:rsidP="00DC7029">
      <w:pPr>
        <w:rPr>
          <w:rFonts w:ascii="Sylfaen" w:hAnsi="Sylfaen"/>
          <w:sz w:val="28"/>
          <w:szCs w:val="28"/>
          <w:lang w:val="it-I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F647C" wp14:editId="5B0EB120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9230360" cy="6181725"/>
                <wp:effectExtent l="0" t="0" r="8890" b="28575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0360" cy="6181725"/>
                          <a:chOff x="0" y="0"/>
                          <a:chExt cx="9320213" cy="6762750"/>
                        </a:xfrm>
                      </wpg:grpSpPr>
                      <wps:wsp>
                        <wps:cNvPr id="92" name="Прямая соединительная линия 3"/>
                        <wps:cNvCnPr/>
                        <wps:spPr>
                          <a:xfrm>
                            <a:off x="0" y="0"/>
                            <a:ext cx="0" cy="6755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" name="Прямая соединительная линия 5"/>
                        <wps:cNvCnPr/>
                        <wps:spPr>
                          <a:xfrm flipV="1">
                            <a:off x="9315450" y="0"/>
                            <a:ext cx="0" cy="6755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Прямая соединительная линия 4"/>
                        <wps:cNvCnPr/>
                        <wps:spPr>
                          <a:xfrm>
                            <a:off x="0" y="6762750"/>
                            <a:ext cx="9315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Прямая соединительная линия 6"/>
                        <wps:cNvCnPr/>
                        <wps:spPr>
                          <a:xfrm flipH="1">
                            <a:off x="4763" y="0"/>
                            <a:ext cx="9315450" cy="47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0" o:spid="_x0000_s1026" style="position:absolute;margin-left:.65pt;margin-top:5.1pt;width:726.8pt;height:486.75pt;z-index:251659264" coordsize="93202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">
                <v:line id="Прямая соединительная линия 3" o:spid="_x0000_s1027" style="position:absolute;visibility:visible;mso-wrap-style:square" from="0,0" to="0,6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qoM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9il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uqgxAAAANs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5" o:spid="_x0000_s1028" style="position:absolute;flip:y;visibility:visible;mso-wrap-style:square" from="93154,0" to="93154,6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ZC8MAAADbAAAADwAAAGRycy9kb3ducmV2LnhtbESPT4vCMBTE7wt+h/AEb9vUFUS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WQvDAAAA2w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4" o:spid="_x0000_s1029" style="position:absolute;visibility:visible;mso-wrap-style:square" from="0,67627" to="93154,6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T8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PXT8UAAADbAAAADwAAAAAAAAAA&#10;AAAAAAChAgAAZHJzL2Rvd25yZXYueG1sUEsFBgAAAAAEAAQA+QAAAJMDAAAAAA==&#10;" strokecolor="windowText" strokeweight=".5pt">
                  <v:stroke joinstyle="miter"/>
                </v:line>
                <v:line id="Прямая соединительная линия 6" o:spid="_x0000_s1030" style="position:absolute;flip:x;visibility:visible;mso-wrap-style:square" from="47,0" to="93202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k5MMAAADbAAAADwAAAGRycy9kb3ducmV2LnhtbESPT4vCMBTE7wt+h/AEb9vUBUW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ZOT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DC7029">
        <w:rPr>
          <w:rFonts w:ascii="Sylfaen" w:hAnsi="Sylfaen"/>
          <w:sz w:val="28"/>
          <w:szCs w:val="28"/>
          <w:lang w:val="it-IT"/>
        </w:rPr>
        <w:t xml:space="preserve">                  </w:t>
      </w:r>
    </w:p>
    <w:p w:rsidR="00DC7029" w:rsidRPr="00DC7029" w:rsidRDefault="00DC7029" w:rsidP="00404D6C">
      <w:pPr>
        <w:jc w:val="center"/>
        <w:rPr>
          <w:rFonts w:ascii="Sylfaen" w:hAnsi="Sylfaen"/>
          <w:b/>
          <w:sz w:val="28"/>
          <w:szCs w:val="28"/>
          <w:lang w:val="it-IT"/>
        </w:rPr>
      </w:pPr>
      <w:r w:rsidRPr="00AF2FF8">
        <w:rPr>
          <w:rFonts w:ascii="Sylfaen" w:hAnsi="Sylfaen"/>
          <w:b/>
          <w:sz w:val="28"/>
          <w:szCs w:val="28"/>
        </w:rPr>
        <w:t>ՀՀ</w:t>
      </w:r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տարածքում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ռադիոմոնիտորինգի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r w:rsidRPr="00AF2FF8">
        <w:rPr>
          <w:rFonts w:ascii="Sylfaen" w:hAnsi="Sylfaen"/>
          <w:b/>
          <w:sz w:val="28"/>
          <w:szCs w:val="28"/>
        </w:rPr>
        <w:t>և</w:t>
      </w:r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տեղորոշման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համակարգի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կազմակերպման</w:t>
      </w:r>
      <w:proofErr w:type="spellEnd"/>
      <w:r w:rsidRPr="00DC7029">
        <w:rPr>
          <w:rFonts w:ascii="Sylfaen" w:hAnsi="Sylfaen"/>
          <w:b/>
          <w:sz w:val="28"/>
          <w:szCs w:val="28"/>
          <w:lang w:val="it-IT"/>
        </w:rPr>
        <w:t xml:space="preserve"> </w:t>
      </w:r>
      <w:proofErr w:type="spellStart"/>
      <w:r w:rsidRPr="00AF2FF8">
        <w:rPr>
          <w:rFonts w:ascii="Sylfaen" w:hAnsi="Sylfaen"/>
          <w:b/>
          <w:sz w:val="28"/>
          <w:szCs w:val="28"/>
        </w:rPr>
        <w:t>սխեմա</w:t>
      </w:r>
      <w:proofErr w:type="spellEnd"/>
    </w:p>
    <w:p w:rsidR="00DC7029" w:rsidRPr="00DC7029" w:rsidRDefault="00DC7029" w:rsidP="00DC7029">
      <w:pPr>
        <w:rPr>
          <w:lang w:val="it-IT"/>
        </w:rPr>
      </w:pP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FB63D1" wp14:editId="74310B76">
                <wp:simplePos x="0" y="0"/>
                <wp:positionH relativeFrom="column">
                  <wp:posOffset>491490</wp:posOffset>
                </wp:positionH>
                <wp:positionV relativeFrom="paragraph">
                  <wp:posOffset>128905</wp:posOffset>
                </wp:positionV>
                <wp:extent cx="8361045" cy="5389245"/>
                <wp:effectExtent l="13970" t="6985" r="698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1045" cy="5389245"/>
                          <a:chOff x="1912" y="1959"/>
                          <a:chExt cx="13167" cy="8487"/>
                        </a:xfrm>
                      </wpg:grpSpPr>
                      <wps:wsp>
                        <wps:cNvPr id="2" name="Прямая соединительная линия 94"/>
                        <wps:cNvCnPr>
                          <a:cxnSpLocks noChangeShapeType="1"/>
                        </wps:cNvCnPr>
                        <wps:spPr bwMode="auto">
                          <a:xfrm>
                            <a:off x="12368" y="958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912" y="1959"/>
                            <a:ext cx="13167" cy="8487"/>
                            <a:chOff x="1912" y="1959"/>
                            <a:chExt cx="13167" cy="8487"/>
                          </a:xfrm>
                        </wpg:grpSpPr>
                        <wps:wsp>
                          <wps:cNvPr id="4" name="Прямая соединительная линия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2679"/>
                              <a:ext cx="1219" cy="6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9" y="2679"/>
                              <a:ext cx="1614" cy="6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единительная линия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2" y="3646"/>
                              <a:ext cx="509" cy="1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Прямая соединительная линия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3646"/>
                              <a:ext cx="1157" cy="30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Прямая соединительная линия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68" y="851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Прямая соединительная линия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9" y="8664"/>
                              <a:ext cx="1076" cy="61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Прямая соединительная линия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30" y="8664"/>
                              <a:ext cx="1367" cy="69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Прямая соединительная линия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830" y="9352"/>
                              <a:ext cx="1367" cy="40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рямая соединительная линия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1" y="6397"/>
                              <a:ext cx="2246" cy="146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Прямая соединительная линия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7" y="6397"/>
                              <a:ext cx="924" cy="146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2" y="7890"/>
                              <a:ext cx="1411" cy="56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Прямая соединительная линия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8890"/>
                              <a:ext cx="1017" cy="799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Прямая соединительная линия 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78" y="8890"/>
                              <a:ext cx="117" cy="8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Прямая соединительная линия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78" y="8879"/>
                              <a:ext cx="1469" cy="8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68" y="2206"/>
                              <a:ext cx="625" cy="73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рямая соединительная линия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84" y="2206"/>
                              <a:ext cx="228" cy="72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единительная линия 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0" y="2571"/>
                              <a:ext cx="248" cy="98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единительная линия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68" y="2281"/>
                              <a:ext cx="625" cy="61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единительная линия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8" y="2582"/>
                              <a:ext cx="1409" cy="902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Прямая соединительная линия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8" y="2561"/>
                              <a:ext cx="970" cy="419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Прямая соединительная линия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7" y="6579"/>
                              <a:ext cx="3700" cy="129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рямая соединительная линия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53" y="8535"/>
                              <a:ext cx="2100" cy="1244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Прямая соединительная линия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73" y="9287"/>
                              <a:ext cx="1309" cy="3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Прямая соединительная линия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2" y="8460"/>
                              <a:ext cx="6080" cy="815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Прямая соединительная линия 1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53" y="7493"/>
                              <a:ext cx="2080" cy="1034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Прямая соединительная линия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71" y="8535"/>
                              <a:ext cx="1950" cy="494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1" y="3818"/>
                              <a:ext cx="377" cy="495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912" y="1959"/>
                              <a:ext cx="13167" cy="8487"/>
                              <a:chOff x="1912" y="1959"/>
                              <a:chExt cx="13167" cy="8487"/>
                            </a:xfrm>
                          </wpg:grpSpPr>
                          <wps:wsp>
                            <wps:cNvPr id="32" name="Прямая соединительная линия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8" y="3818"/>
                                <a:ext cx="558" cy="4036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2" y="1959"/>
                                <a:ext cx="13167" cy="8487"/>
                                <a:chOff x="1912" y="1959"/>
                                <a:chExt cx="13167" cy="8487"/>
                              </a:xfrm>
                            </wpg:grpSpPr>
                            <wps:wsp>
                              <wps:cNvPr id="34" name="Прямая соединительная линия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07" y="2582"/>
                                  <a:ext cx="5886" cy="5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2" y="1959"/>
                                  <a:ext cx="13167" cy="8487"/>
                                  <a:chOff x="1912" y="1959"/>
                                  <a:chExt cx="13167" cy="8487"/>
                                </a:xfrm>
                              </wpg:grpSpPr>
                              <wpg:grpSp>
                                <wpg:cNvPr id="36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81" y="3442"/>
                                    <a:ext cx="10456" cy="6856"/>
                                    <a:chOff x="2181" y="3442"/>
                                    <a:chExt cx="10456" cy="6856"/>
                                  </a:xfrm>
                                </wpg:grpSpPr>
                                <wpg:grpSp>
                                  <wpg:cNvPr id="37" name="Группа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45" y="3442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38" name="Прямоугольник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Прямоугольник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Блок-схема: узел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Блок-схема: узел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" name="Группа 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81" y="7397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43" name="Прямоугольник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Прямоугольник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Блок-схема: узел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Блок-схема: узел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" name="Группа 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8" y="4326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48" name="Прямоугольник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Прямоугольник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Блок-схема: узел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Блок-схема: узел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" name="Группа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30" y="9948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53" name="Прямоугольник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Прямоугольник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Блок-схема: узел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Блок-схема: узел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" name="Группа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75" y="8859"/>
                                      <a:ext cx="507" cy="350"/>
                                      <a:chOff x="0" y="0"/>
                                      <a:chExt cx="499110" cy="440266"/>
                                    </a:xfrm>
                                  </wpg:grpSpPr>
                                  <wps:wsp>
                                    <wps:cNvPr id="58" name="Прямоугольник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43934"/>
                                        <a:ext cx="49911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Прямоугольник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0"/>
                                        <a:ext cx="304801" cy="1437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Блок-схема: узел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2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Блок-схема: узел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1" y="313265"/>
                                        <a:ext cx="127000" cy="127001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6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12" y="1959"/>
                                    <a:ext cx="13167" cy="8487"/>
                                    <a:chOff x="1912" y="1959"/>
                                    <a:chExt cx="13167" cy="8487"/>
                                  </a:xfrm>
                                </wpg:grpSpPr>
                                <wpg:grpSp>
                                  <wpg:cNvPr id="6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17" y="1959"/>
                                      <a:ext cx="12062" cy="2451"/>
                                      <a:chOff x="2417" y="1959"/>
                                      <a:chExt cx="12062" cy="2451"/>
                                    </a:xfrm>
                                  </wpg:grpSpPr>
                                  <wps:wsp>
                                    <wps:cNvPr id="6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6" y="2206"/>
                                        <a:ext cx="1539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 w:right="-111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Բազմաբերդ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4" y="2217"/>
                                        <a:ext cx="1213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ind w:left="-270" w:right="-159" w:firstLine="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Կրասար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69" y="3356"/>
                                        <a:ext cx="1188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Գյումրի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17" y="3818"/>
                                        <a:ext cx="1513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Մաստարա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62" y="3947"/>
                                        <a:ext cx="1834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 xml:space="preserve">Վ.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>Սասնաշեն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87" y="2636"/>
                                        <a:ext cx="1177" cy="5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A70199" w:rsidRDefault="00DC7029" w:rsidP="00DC7029">
                                          <w:pPr>
                                            <w:ind w:left="-90" w:right="-36"/>
                                            <w:jc w:val="center"/>
                                            <w:rPr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Աքորի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32" y="1959"/>
                                        <a:ext cx="1691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A70199" w:rsidRDefault="00DC7029" w:rsidP="00DC7029">
                                          <w:pPr>
                                            <w:rPr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Նոյեմբերան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13" y="2056"/>
                                        <a:ext cx="1177" cy="5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A70199" w:rsidRDefault="00DC7029" w:rsidP="00DC7029">
                                          <w:pPr>
                                            <w:ind w:left="-270" w:right="-245"/>
                                            <w:jc w:val="center"/>
                                            <w:rPr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Վանաձոր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046" y="3496"/>
                                        <a:ext cx="1539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Ակնաղբյուր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96" y="2722"/>
                                        <a:ext cx="2283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 xml:space="preserve">Վ.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ylfaen" w:hAnsi="Sylfaen"/>
                                            </w:rPr>
                                            <w:t>Կարմրաղբյուր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07" y="1980"/>
                                        <a:ext cx="1645" cy="4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Ձորամուտ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12" y="5946"/>
                                      <a:ext cx="13167" cy="4500"/>
                                      <a:chOff x="1912" y="5946"/>
                                      <a:chExt cx="13167" cy="4500"/>
                                    </a:xfrm>
                                  </wpg:grpSpPr>
                                  <wps:wsp>
                                    <wps:cNvPr id="7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53" y="9610"/>
                                        <a:ext cx="1376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Քաջարան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04" y="8202"/>
                                        <a:ext cx="1051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Խարիկ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69" y="8052"/>
                                        <a:ext cx="1376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Վերնաշեն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485" y="8202"/>
                                        <a:ext cx="1376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Ագարակ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78" y="9771"/>
                                        <a:ext cx="1701" cy="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180" w:right="-14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Սառնակունք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84" y="9083"/>
                                        <a:ext cx="963" cy="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C7029" w:rsidRPr="007B4761" w:rsidRDefault="00DC7029" w:rsidP="00DC7029">
                                          <w:pPr>
                                            <w:ind w:left="-9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hy-AM"/>
                                            </w:rPr>
                                            <w:t>Գորիսկ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2" y="5946"/>
                                        <a:ext cx="7849" cy="4500"/>
                                        <a:chOff x="1912" y="5946"/>
                                        <a:chExt cx="7849" cy="4500"/>
                                      </a:xfrm>
                                    </wpg:grpSpPr>
                                    <wps:wsp>
                                      <wps:cNvPr id="83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84" y="6129"/>
                                          <a:ext cx="1477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88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Մարտունի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8" y="5967"/>
                                          <a:ext cx="1477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88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Վարդենիս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5946"/>
                                          <a:ext cx="1476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178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Ճամբարակ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20" y="7676"/>
                                          <a:ext cx="1477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Հրազդան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99" y="9804"/>
                                          <a:ext cx="826" cy="46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ՀԱԹ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12" y="9782"/>
                                          <a:ext cx="1440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32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Արտաշատ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2" y="9696"/>
                                          <a:ext cx="1264" cy="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Default="00DC7029" w:rsidP="00DC7029">
                                            <w:pPr>
                                              <w:ind w:left="-90" w:right="-19"/>
                                              <w:jc w:val="center"/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Երևան</w:t>
                                            </w:r>
                                          </w:p>
                                          <w:p w:rsidR="00DC7029" w:rsidRPr="007B4761" w:rsidRDefault="00DC7029" w:rsidP="00DC7029">
                                            <w:pPr>
                                              <w:ind w:left="-9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Կենտրոն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49" y="7869"/>
                                          <a:ext cx="1041" cy="1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Default="00DC7029" w:rsidP="00DC7029">
                                            <w:pPr>
                                              <w:ind w:left="-90"/>
                                              <w:jc w:val="center"/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Երևան</w:t>
                                            </w:r>
                                          </w:p>
                                          <w:p w:rsidR="00DC7029" w:rsidRDefault="00DC7029" w:rsidP="00DC7029">
                                            <w:pPr>
                                              <w:jc w:val="center"/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ՀՀԿ</w:t>
                                            </w:r>
                                          </w:p>
                                          <w:p w:rsidR="00DC7029" w:rsidRPr="007B4761" w:rsidRDefault="00DC7029" w:rsidP="00DC7029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ՊՈԱԿ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31" y="9785"/>
                                          <a:ext cx="1665" cy="4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C7029" w:rsidRPr="007B4761" w:rsidRDefault="00DC7029" w:rsidP="00DC7029">
                                            <w:pPr>
                                              <w:ind w:left="-90" w:right="-157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Sylfaen" w:hAnsi="Sylfaen"/>
                                                <w:lang w:val="hy-AM"/>
                                              </w:rPr>
                                              <w:t>Նուբարաշեն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8.7pt;margin-top:10.15pt;width:658.35pt;height:424.35pt;z-index:251660288" coordorigin="1912,1959" coordsize="13167,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">
                <v:line id="Прямая соединительная линия 94" o:spid="_x0000_s1027" style="position:absolute;visibility:visible;mso-wrap-style:square" from="12368,9585" to="12368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5OcAAAADaAAAADwAAAGRycy9kb3ducmV2LnhtbESPQWvCQBSE7wX/w/IEb3XTUKVN3YRS&#10;EIo3Nb0/ss8kNvs27K4x+feuIHgcZuYbZlOMphMDOd9aVvC2TEAQV1a3XCsoj9vXDxA+IGvsLJOC&#10;iTwU+exlg5m2V97TcAi1iBD2GSpoQugzKX3VkEG/tD1x9E7WGQxRulpqh9cIN51Mk2QtDbYcFxrs&#10;6aeh6v9wMQpwl+z+yum4OnVo3s9T+en0WSu1mI/fXyACjeEZfrR/tYIU7lfiDZ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wOTnAAAAA2gAAAA8AAAAAAAAAAAAAAAAA&#10;oQIAAGRycy9kb3ducmV2LnhtbFBLBQYAAAAABAAEAPkAAACOAwAAAAA=&#10;" strokeweight=".5pt">
                  <v:stroke joinstyle="miter"/>
                </v:line>
                <v:group id="Group 9" o:spid="_x0000_s1028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Прямая соединительная линия 70" o:spid="_x0000_s1029" style="position:absolute;visibility:visible;mso-wrap-style:square" from="3513,2679" to="4732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E1sAAAADaAAAADwAAAGRycy9kb3ducmV2LnhtbESPT4vCMBTE74LfITzBm6Yruqy1UUQQ&#10;xNtq9/5onv2zzUtJorbf3iwIexxm5jdMtutNKx7kfG1Zwcc8AUFcWF1zqSC/HmdfIHxA1thaJgUD&#10;edhtx6MMU22f/E2PSyhFhLBPUUEVQpdK6YuKDPq57Yijd7POYIjSlVI7fEa4aeUiST6lwZrjQoUd&#10;HSoqfi93owDPyfknH66rW4tm2Qz52ulGKzWd9PsNiEB9+A+/2yetYAl/V+IN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NbAAAAA2gAAAA8AAAAAAAAAAAAAAAAA&#10;oQIAAGRycy9kb3ducmV2LnhtbFBLBQYAAAAABAAEAPkAAACOAwAAAAA=&#10;" strokeweight=".5pt">
                    <v:stroke joinstyle="miter"/>
                  </v:line>
                  <v:line id="Прямая соединительная линия 71" o:spid="_x0000_s1030" style="position:absolute;flip:x;visibility:visible;mso-wrap-style:square" from="4749,2679" to="6363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6M8AAAADaAAAADwAAAGRycy9kb3ducmV2LnhtbESP0YrCMBRE3wX/IVzBN01d0J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5+jPAAAAA2gAAAA8AAAAAAAAAAAAAAAAA&#10;oQIAAGRycy9kb3ducmV2LnhtbFBLBQYAAAAABAAEAPkAAACOAwAAAAA=&#10;" strokeweight=".5pt">
                    <v:stroke joinstyle="miter"/>
                  </v:line>
                  <v:line id="Прямая соединительная линия 72" o:spid="_x0000_s1031" style="position:absolute;flip:y;visibility:visible;mso-wrap-style:square" from="3642,3646" to="4151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kRMAAAADaAAAADwAAAGRycy9kb3ducmV2LnhtbESPQYvCMBSE74L/ITxhb5rqQaU2yrKg&#10;FBYPVX/As3ltutu8lCar3X9vBMHjMDPfMNlusK24Ue8bxwrmswQEcel0w7WCy3k/XYPwAVlj65gU&#10;/JOH3XY8yjDV7s4F3U6hFhHCPkUFJoQuldKXhiz6meuIo1e53mKIsq+l7vEe4baViyRZSosNxwWD&#10;HX0ZKn9Pf1bBcX0u8DsvVqipyvHncDVcXpX6mAyfGxCBhvAOv9q5VrCE55V4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rZETAAAAA2gAAAA8AAAAAAAAAAAAAAAAA&#10;oQIAAGRycy9kb3ducmV2LnhtbFBLBQYAAAAABAAEAPkAAACOAwAAAAA=&#10;" strokeweight=".5pt">
                    <v:stroke joinstyle="miter"/>
                  </v:line>
                  <v:line id="Прямая соединительная линия 73" o:spid="_x0000_s1032" style="position:absolute;visibility:visible;mso-wrap-style:square" from="5383,3646" to="6540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aocAAAADaAAAADwAAAGRycy9kb3ducmV2LnhtbESPT4vCMBTE7wt+h/CEva2py/qvGkUE&#10;QbytrfdH82yrzUtJstp+eyMseBxm5jfMatOZRtzJ+dqygvEoAUFcWF1zqSDP9l9zED4ga2wsk4Ke&#10;PGzWg48Vpto++Jfup1CKCGGfooIqhDaV0hcVGfQj2xJH72KdwRClK6V2+Ihw08jvJJlKgzXHhQpb&#10;2lVU3E5/RgEek+M577PJpUHzc+3zhdNXrdTnsNsuQQTqwjv83z5oBTN4XYk3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HmqHAAAAA2gAAAA8AAAAAAAAAAAAAAAAA&#10;oQIAAGRycy9kb3ducmV2LnhtbFBLBQYAAAAABAAEAPkAAACOAwAAAAA=&#10;" strokeweight=".5pt">
                    <v:stroke joinstyle="miter"/>
                  </v:line>
                  <v:line id="Прямая соединительная линия 91" o:spid="_x0000_s1033" style="position:absolute;flip:y;visibility:visible;mso-wrap-style:square" from="12368,8514" to="12368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Vrb8AAADaAAAADwAAAGRycy9kb3ducmV2LnhtbERPzWrCQBC+F3yHZQremk09WIlZQyko&#10;geIh6gNMsmM2mp0N2W1M3757EHr8+P7zYra9mGj0nWMF70kKgrhxuuNWweW8f9uA8AFZY++YFPyS&#10;h2K3eMkx0+7BFU2n0IoYwj5DBSaEIZPSN4Ys+sQNxJG7utFiiHBspR7xEcNtL1dpupYWO44NBgf6&#10;MtTcTz9WwXFzrvC7rD5Q07XE26E23NRKLV/nzy2IQHP4Fz/dpVYQt8Yr8Qb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hVrb8AAADaAAAADwAAAAAAAAAAAAAAAACh&#10;AgAAZHJzL2Rvd25yZXYueG1sUEsFBgAAAAAEAAQA+QAAAI0DAAAAAA==&#10;" strokeweight=".5pt">
                    <v:stroke joinstyle="miter"/>
                  </v:line>
                  <v:line id="Прямая соединительная линия 92" o:spid="_x0000_s1034" style="position:absolute;visibility:visible;mso-wrap-style:square" from="10799,8664" to="11875,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      <v:stroke joinstyle="miter"/>
                  </v:line>
                  <v:line id="Прямая соединительная линия 96" o:spid="_x0000_s1035" style="position:absolute;flip:x;visibility:visible;mso-wrap-style:square" from="12830,8664" to="14197,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g7MIAAADbAAAADwAAAGRycy9kb3ducmV2LnhtbESPQW/CMAyF70j8h8hI3CBlB0AdASEk&#10;pkrTDoX9ANOYptA4VZNB9+/nwyRutt7ze583u8G36kF9bAIbWMwzUMRVsA3XBr7Px9kaVEzIFtvA&#10;ZOCXIuy249EGcxueXNLjlGolIRxzNOBS6nKtY+XIY5yHjli0a+g9Jln7WtsenxLuW/2WZUvtsWFp&#10;cNjRwVF1P/14A1/rc4mfRblCS9cCbx8Xx9XFmOlk2L+DSjSkl/n/urCCL/Tyiw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g7M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97" o:spid="_x0000_s1036" style="position:absolute;flip:x y;visibility:visible;mso-wrap-style:square" from="12830,9352" to="14197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yCMAAAADbAAAADwAAAGRycy9kb3ducmV2LnhtbERPTYvCMBC9C/sfwix401QRcatRFtmC&#10;h71Y3fvYjE2xmZQm1rq/3giCt3m8z1lteluLjlpfOVYwGScgiAunKy4VHA/ZaAHCB2SNtWNScCcP&#10;m/XHYIWpdjfeU5eHUsQQ9ikqMCE0qZS+MGTRj11DHLmzay2GCNtS6hZvMdzWcpokc2mx4thgsKGt&#10;oeKSX62Crfn9OWXZ//2w64q/eY5fZtZopYaf/fcSRKA+vMUv907H+RN4/hIP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iMgj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2" o:spid="_x0000_s1037" style="position:absolute;visibility:visible;mso-wrap-style:square" from="3051,6397" to="5297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    <v:stroke joinstyle="miter"/>
                  </v:line>
                  <v:line id="Прямая соединительная линия 83" o:spid="_x0000_s1038" style="position:absolute;flip:x;visibility:visible;mso-wrap-style:square" from="5297,6397" to="6221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+m8AAAADbAAAADwAAAGRycy9kb3ducmV2LnhtbERP3WrCMBS+H+wdwhnsbqY6mF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w/pv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5" o:spid="_x0000_s1039" style="position:absolute;flip:x;visibility:visible;mso-wrap-style:square" from="5802,7890" to="7213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lm78AAAADbAAAADwAAAGRycy9kb3ducmV2LnhtbERP3WrCMBS+H+wdwhnsbqbKmF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ZZu/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7" o:spid="_x0000_s1040" style="position:absolute;flip:y;visibility:visible;mso-wrap-style:square" from="4147,8890" to="516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DdMAAAADbAAAADwAAAGRycy9kb3ducmV2LnhtbERP3WrCMBS+H+wdwhnsbqYKm1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w3TAAAAA2wAAAA8AAAAAAAAAAAAAAAAA&#10;oQIAAGRycy9kb3ducmV2LnhtbFBLBQYAAAAABAAEAPkAAACOAwAAAAA=&#10;" strokeweight=".5pt">
                    <v:stroke joinstyle="miter"/>
                  </v:line>
                  <v:line id="Прямая соединительная линия 88" o:spid="_x0000_s1041" style="position:absolute;flip:x y;visibility:visible;mso-wrap-style:square" from="5178,8890" to="5295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qfMEAAADbAAAADwAAAGRycy9kb3ducmV2LnhtbERPTWvCQBC9F/wPywje6sYioaauoQQD&#10;Hrw0tvcxO82GZmdDdhujv74rCL3N433ONp9sJ0YafOtYwWqZgCCunW65UfB5Kp9fQfiArLFzTAqu&#10;5CHfzZ62mGl34Q8aq9CIGMI+QwUmhD6T0teGLPql64kj9+0GiyHCoZF6wEsMt518SZJUWmw5Nhjs&#10;qTBU/1S/VkFhjvtzWd6up8NYf6UVbsy610ot5tP7G4hAU/gXP9wHHeencP8lHi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6p8wQAAANsAAAAPAAAAAAAAAAAAAAAA&#10;AKECAABkcnMvZG93bnJldi54bWxQSwUGAAAAAAQABAD5AAAAjwMAAAAA&#10;" strokeweight=".5pt">
                    <v:stroke joinstyle="miter"/>
                  </v:line>
                  <v:line id="Прямая соединительная линия 89" o:spid="_x0000_s1042" style="position:absolute;flip:x y;visibility:visible;mso-wrap-style:square" from="5178,8879" to="6647,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P58EAAADbAAAADwAAAGRycy9kb3ducmV2LnhtbERPTWvCQBC9F/wPywi91Y1S1KauImLA&#10;Qy9N9D7NTrPB7GzIrjH6691Cwds83uesNoNtRE+drx0rmE4SEMSl0zVXCo5F9rYE4QOyxsYxKbiR&#10;h8169LLCVLsrf1Ofh0rEEPYpKjAhtKmUvjRk0U9cSxy5X9dZDBF2ldQdXmO4beQsSebSYs2xwWBL&#10;O0PlOb9YBTvztf/JsvutOPTlaZ7jh3lvtVKv42H7CSLQEJ7if/dBx/kL+Ps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w/nwQAAANsAAAAPAAAAAAAAAAAAAAAA&#10;AKECAABkcnMvZG93bnJldi54bWxQSwUGAAAAAAQABAD5AAAAjwMAAAAA&#10;" strokeweight=".5pt">
                    <v:stroke joinstyle="miter"/>
                  </v:line>
                  <v:line id="Прямая соединительная линия 76" o:spid="_x0000_s1043" style="position:absolute;visibility:visible;mso-wrap-style:square" from="10068,2206" to="10693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3b8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wMo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3dvwQAAANsAAAAPAAAAAAAAAAAAAAAA&#10;AKECAABkcnMvZG93bnJldi54bWxQSwUGAAAAAAQABAD5AAAAjwMAAAAA&#10;" strokeweight=".5pt">
                    <v:stroke joinstyle="miter"/>
                  </v:line>
                  <v:line id="Прямая соединительная линия 77" o:spid="_x0000_s1044" style="position:absolute;flip:y;visibility:visible;mso-wrap-style:square" from="11884,2206" to="12112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jJcb8AAADbAAAADwAAAGRycy9kb3ducmV2LnhtbERPzYrCMBC+C75DGGFvmuph1WoUEVwK&#10;sodaH2BsxqbaTEqT1fr2G2Fhb/Px/c5629tGPKjztWMF00kCgrh0uuZKwbk4jBcgfEDW2DgmBS/y&#10;sN0MB2tMtXtyTo9TqEQMYZ+iAhNCm0rpS0MW/cS1xJG7us5iiLCrpO7wGcNtI2dJ8ikt1hwbDLa0&#10;N1TeTz9WwfeiyPGY5XPUdM3w9nUxXF6U+hj1uxWIQH34F/+5Mx3nL+H9Szx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jJcb8AAADbAAAADwAAAAAAAAAAAAAAAACh&#10;AgAAZHJzL2Rvd25yZXYueG1sUEsFBgAAAAAEAAQA+QAAAI0DAAAAAA==&#10;" strokeweight=".5pt">
                    <v:stroke joinstyle="miter"/>
                  </v:line>
                  <v:line id="Прямая соединительная линия 80" o:spid="_x0000_s1045" style="position:absolute;flip:y;visibility:visible;mso-wrap-style:square" from="10960,2571" to="11208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6qUb0AAADbAAAADwAAAGRycy9kb3ducmV2LnhtbERPzYrCMBC+C75DGMGbputBpRplWVAK&#10;4qHqA0ybsanbTEoTtb69OQgeP77/9ba3jXhQ52vHCn6mCQji0umaKwWX826yBOEDssbGMSl4kYft&#10;ZjhYY6rdk3N6nEIlYgj7FBWYENpUSl8asuinriWO3NV1FkOEXSV1h88Ybhs5S5K5tFhzbDDY0p+h&#10;8v90twqOy3OOhyxfoKZrhrd9YbgslBqP+t8ViEB9+Io/7kwrmMX18Uv8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gOqlG9AAAA2wAAAA8AAAAAAAAAAAAAAAAAoQIA&#10;AGRycy9kb3ducmV2LnhtbFBLBQYAAAAABAAEAPkAAACLAwAAAAA=&#10;" strokeweight=".5pt">
                    <v:stroke joinstyle="miter"/>
                  </v:line>
                  <v:line id="Прямая соединительная линия 100" o:spid="_x0000_s1046" style="position:absolute;flip:x;visibility:visible;mso-wrap-style:square" from="10068,2281" to="1069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PysAAAADbAAAADwAAAGRycy9kb3ducmV2LnhtbESPwarCMBRE94L/EK7wdprqwifVKCIo&#10;BXFR9QOuzbWpNjelidr39+aB4HKYmTPMYtXZWjyp9ZVjBeNRAoK4cLriUsH5tB3OQPiArLF2TAr+&#10;yMNq2e8tMNXuxTk9j6EUEcI+RQUmhCaV0heGLPqRa4ijd3WtxRBlW0rd4ivCbS0nSTKVFiuOCwYb&#10;2hgq7seHVXCYnXLcZ/kvarpmeNtdDBcXpX4G3XoOIlAXvuFPO9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CD8rAAAAA2wAAAA8AAAAAAAAAAAAAAAAA&#10;oQIAAGRycy9kb3ducmV2LnhtbFBLBQYAAAAABAAEAPkAAACOAwAAAAA=&#10;" strokeweight=".5pt">
                    <v:stroke joinstyle="miter"/>
                  </v:line>
                  <v:line id="Прямая соединительная линия 101" o:spid="_x0000_s1047" style="position:absolute;visibility:visible;mso-wrap-style:square" from="11218,2582" to="12627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<v:stroke joinstyle="miter"/>
                  </v:line>
                  <v:line id="Прямая соединительная линия 102" o:spid="_x0000_s1048" style="position:absolute;visibility:visible;mso-wrap-style:square" from="11218,2561" to="12188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vo8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lK/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cvo8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113" o:spid="_x0000_s1049" style="position:absolute;flip:x;visibility:visible;mso-wrap-style:square" from="5307,6579" to="9007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sUsMAAADbAAAADwAAAGRycy9kb3ducmV2LnhtbESP0WrCQBRE34X+w3ILvplNQ7E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1rFLDAAAA2wAAAA8AAAAAAAAAAAAA&#10;AAAAoQIAAGRycy9kb3ducmV2LnhtbFBLBQYAAAAABAAEAPkAAACRAwAAAAA=&#10;" strokeweight=".5pt">
                    <v:stroke joinstyle="miter"/>
                  </v:line>
                  <v:line id="Прямая соединительная линия 86" o:spid="_x0000_s1050" style="position:absolute;flip:y;visibility:visible;mso-wrap-style:square" from="2653,8535" to="4753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JycMAAADbAAAADwAAAGRycy9kb3ducmV2LnhtbESP0WrCQBRE34X+w3ILvplNA7U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5CcnDAAAA2wAAAA8AAAAAAAAAAAAA&#10;AAAAoQIAAGRycy9kb3ducmV2LnhtbFBLBQYAAAAABAAEAPkAAACRAwAAAAA=&#10;" strokeweight=".5pt">
                    <v:stroke joinstyle="miter"/>
                  </v:line>
                  <v:line id="Прямая соединительная линия 98" o:spid="_x0000_s1051" style="position:absolute;flip:y;visibility:visible;mso-wrap-style:square" from="10573,9287" to="1188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XvsIAAADbAAAADwAAAGRycy9kb3ducmV2LnhtbESPwWrDMBBE74X+g9hCb43cHBzjWgmh&#10;0GIIPdjJB2ysteXGWhlLid2/rwKFHoeZecMUu8UO4kaT7x0reF0lIIgbp3vuFJyOHy8ZCB+QNQ6O&#10;ScEPedhtHx8KzLWbuaJbHToRIexzVGBCGHMpfWPIol+5kTh6rZsshiinTuoJ5wi3g1wnSSot9hwX&#10;DI70bqi51Fer4Cs7Vngoqw1qakv8/jwbbs5KPT8t+zcQgZbwH/5rl1rBOoX7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uXvs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90" o:spid="_x0000_s1052" style="position:absolute;visibility:visible;mso-wrap-style:square" from="5802,8460" to="11882,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wpoMIAAADbAAAADwAAAGRycy9kb3ducmV2LnhtbESPT2vCQBTE7wW/w/KE3pqN0laNriKF&#10;QsmtGu+P7Msfzb4Nu6tJvn23UOhxmJnfMLvDaDrxIOdbywoWSQqCuLS65VpBcf58WYPwAVljZ5kU&#10;TOThsJ897TDTduBvepxCLSKEfYYKmhD6TEpfNmTQJ7Ynjl5lncEQpauldjhEuOnkMk3fpcGW40KD&#10;PX00VN5Od6MA8zS/FNP5rerQvF6nYuP0VSv1PB+PWxCBxvAf/mt/aQXLF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wpoMIAAADbAAAADwAAAAAAAAAAAAAA&#10;AAChAgAAZHJzL2Rvd25yZXYueG1sUEsFBgAAAAAEAAQA+QAAAJADAAAAAA==&#10;" strokeweight=".5pt">
                    <v:stroke joinstyle="miter"/>
                  </v:line>
                  <v:line id="Прямая соединительная линия 114" o:spid="_x0000_s1053" style="position:absolute;flip:x y;visibility:visible;mso-wrap-style:square" from="2653,7493" to="4733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RKL8AAADbAAAADwAAAGRycy9kb3ducmV2LnhtbERPTYvCMBC9L/gfwgje1lQR0WoUEQse&#10;vGzdvY/N2BSbSWlirf56c1jw+Hjf621va9FR6yvHCibjBARx4XTFpYLfc/a9AOEDssbaMSl4koft&#10;ZvC1xlS7B/9Ql4dSxBD2KSowITSplL4wZNGPXUMcuatrLYYI21LqFh8x3NZymiRzabHi2GCwob2h&#10;4pbfrYK9OR0uWfZ6no9d8TfPcWlmjVZqNOx3KxCB+vAR/7uPWsE0jo1f4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TRRKL8AAADbAAAADwAAAAAAAAAAAAAAAACh&#10;AgAAZHJzL2Rvd25yZXYueG1sUEsFBgAAAAAEAAQA+QAAAI0DAAAAAA==&#10;" strokeweight=".5pt">
                    <v:stroke joinstyle="miter"/>
                  </v:line>
                  <v:line id="Прямая соединительная линия 115" o:spid="_x0000_s1054" style="position:absolute;flip:x;visibility:visible;mso-wrap-style:square" from="2771,8535" to="4721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QDzMEAAADbAAAADwAAAGRycy9kb3ducmV2LnhtbESPQYvCMBSE78L+h/AWvGm6HtTtGmVZ&#10;WCmIh1p/wLN5NtXmpTRR6783guBxmJlvmMWqt424Uudrxwq+xgkI4tLpmisF++J/NAfhA7LGxjEp&#10;uJOH1fJjsMBUuxvndN2FSkQI+xQVmBDaVEpfGrLox64ljt7RdRZDlF0ldYe3CLeNnCTJVFqsOS4Y&#10;bOnPUHneXayC7bzIcZPlM9R0zPC0PhguD0oNP/vfHxCB+vAOv9qZVjD5h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APMwQAAANsAAAAPAAAAAAAAAAAAAAAA&#10;AKECAABkcnMvZG93bnJldi54bWxQSwUGAAAAAAQABAD5AAAAjwMAAAAA&#10;" strokeweight=".5pt">
                    <v:stroke joinstyle="miter"/>
                  </v:line>
                  <v:line id="Straight Connector 60" o:spid="_x0000_s1055" style="position:absolute;flip:y;visibility:visible;mso-wrap-style:square" from="4351,3818" to="472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c8jL4AAADbAAAADwAAAGRycy9kb3ducmV2LnhtbERPzYrCMBC+C75DGMGbpq6wSm0UEVYK&#10;yx6qPsDYTJtqMylN1O7bbw4LHj++/2w32FY8qfeNYwWLeQKCuHS64VrB5fw1W4PwAVlj65gU/JKH&#10;3XY8yjDV7sUFPU+hFjGEfYoKTAhdKqUvDVn0c9cRR65yvcUQYV9L3eMrhttWfiTJp7TYcGww2NHB&#10;UHk/PayCn/W5wO+8WKGmKsfb8Wq4vCo1nQz7DYhAQ3iL/925VrCM6+OX+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1zyMvgAAANsAAAAPAAAAAAAAAAAAAAAAAKEC&#10;AABkcnMvZG93bnJldi54bWxQSwUGAAAAAAQABAD5AAAAjAMAAAAA&#10;" strokeweight=".5pt">
                    <v:stroke joinstyle="miter"/>
                  </v:line>
                  <v:group id="Group 37" o:spid="_x0000_s1056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Прямая соединительная линия 75" o:spid="_x0000_s1057" style="position:absolute;visibility:visible;mso-wrap-style:square" from="4738,3818" to="5296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c5c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X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c5cIAAADbAAAADwAAAAAAAAAAAAAA&#10;AAChAgAAZHJzL2Rvd25yZXYueG1sUEsFBgAAAAAEAAQA+QAAAJADAAAAAA==&#10;" strokeweight=".5pt">
                      <v:stroke joinstyle="miter"/>
                    </v:line>
                    <v:group id="Group 39" o:spid="_x0000_s1058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Прямая соединительная линия 81" o:spid="_x0000_s1059" style="position:absolute;flip:x;visibility:visible;mso-wrap-style:square" from="5307,2582" to="11193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6j8EAAADbAAAADwAAAGRycy9kb3ducmV2LnhtbESP0YrCMBRE34X9h3AXfNN0XVHpGmUR&#10;XAriQ3U/4Npcm2pzU5qo9e+NIPg4zMwZZr7sbC2u1PrKsYKvYQKCuHC64lLB/349mIHwAVlj7ZgU&#10;3MnDcvHRm2Oq3Y1zuu5CKSKEfYoKTAhNKqUvDFn0Q9cQR+/oWoshyraUusVbhNtajpJkIi1WHBcM&#10;NrQyVJx3F6tgO9vnuMnyKWo6Znj6OxguDkr1P7vfHxCBuvAOv9qZVvA9hueX+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7DqPwQAAANsAAAAPAAAAAAAAAAAAAAAA&#10;AKECAABkcnMvZG93bnJldi54bWxQSwUGAAAAAAQABAD5AAAAjwMAAAAA&#10;" strokeweight=".5pt">
                        <v:stroke joinstyle="miter"/>
                      </v:line>
                      <v:group id="Group 41" o:spid="_x0000_s1060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Group 42" o:spid="_x0000_s1061" style="position:absolute;left:2181;top:3442;width:10456;height:6856" coordorigin="2181,3442" coordsize="10456,6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group id="Группа 20" o:spid="_x0000_s1062" style="position:absolute;left:10745;top:3442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rect id="Прямоугольник 14" o:spid="_x0000_s1063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OVsEA&#10;AADbAAAADwAAAGRycy9kb3ducmV2LnhtbERPy4rCMBTdC/MP4Q6403QUfHSMMgqKCC6sL9zdae60&#10;ZZqb0kStf28WgsvDeU9mjSnFjWpXWFbw1Y1AEKdWF5wpOOyXnREI55E1lpZJwYMczKYfrQnG2t55&#10;R7fEZyKEsItRQe59FUvp0pwMuq6tiAP3Z2uDPsA6k7rGewg3pexF0UAaLDg05FjRIqf0P7kaBWa8&#10;2dLJni+/m+G81El6XPXnS6Xan83PNwhPjX+LX+61VtAPY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TlbBAAAA2wAAAA8AAAAAAAAAAAAAAAAAmAIAAGRycy9kb3du&#10;cmV2LnhtbFBLBQYAAAAABAAEAPUAAACGAwAAAAA=&#10;" fillcolor="black" strokeweight="1pt"/>
                            <v:rect id="Прямоугольник 15" o:spid="_x0000_s1064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rzcUA&#10;AADbAAAADwAAAGRycy9kb3ducmV2LnhtbESPT2vCQBTE7wW/w/IEb3VjhVajq1RBKYIH4z+8PbPP&#10;JJh9G7Krpt++KxQ8DjPzG2Y8bUwp7lS7wrKCXjcCQZxaXXCmYLddvA9AOI+ssbRMCn7JwXTSehtj&#10;rO2DN3RPfCYChF2MCnLvq1hKl+Zk0HVtRRy8i60N+iDrTOoaHwFuSvkRRZ/SYMFhIceK5jml1+Rm&#10;FJjhak0HezydV1+zUifpftmfLZTqtJvvEQhPjX+F/9s/WkF/CM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uvNxQAAANsAAAAPAAAAAAAAAAAAAAAAAJgCAABkcnMv&#10;ZG93bnJldi54bWxQSwUGAAAAAAQABAD1AAAAigMAAAAA&#10;" fillcolor="black" strokeweight="1pt"/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Блок-схема: узел 16" o:spid="_x0000_s1065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Nxr8A&#10;AADbAAAADwAAAGRycy9kb3ducmV2LnhtbERPz2vCMBS+C/sfwhvsZtNuUkZnLGMw8SZWcddH8taE&#10;NS+lybT775eD4PHj+71uZz+IC03RBVZQFSUIYh2M417B6fi5fAURE7LBITAp+KMI7eZhscbGhCsf&#10;6NKlXuQQjg0qsCmNjZRRW/IYizASZ+47TB5ThlMvzYTXHO4H+VyWtfToODdYHOnDkv7pfr0CvZX7&#10;fe30oeT6bDvtXihVX0o9Pc7vbyASzekuvrl3RsEqr89f8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g3GvwAAANsAAAAPAAAAAAAAAAAAAAAAAJgCAABkcnMvZG93bnJl&#10;di54bWxQSwUGAAAAAAQABAD1AAAAhAMAAAAA&#10;" fillcolor="black" strokeweight="1pt">
                              <v:stroke joinstyle="miter"/>
                            </v:shape>
                            <v:shape id="Блок-схема: узел 17" o:spid="_x0000_s1066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oXcEA&#10;AADbAAAADwAAAGRycy9kb3ducmV2LnhtbESPQWsCMRSE7wX/Q3hCbzW7tSyyNYoILd7EVez1kbxu&#10;QjcvyybV7b83QsHjMDPfMMv16DtxoSG6wArKWQGCWAfjuFVwOn68LEDEhGywC0wK/ijCejV5WmJt&#10;wpUPdGlSKzKEY40KbEp9LWXUljzGWeiJs/cdBo8py6GVZsBrhvtOvhZFJT06zgsWe9pa0j/Nr1eg&#10;P+V+Xzl9KLg620a7OaXyS6nn6bh5B5FoTI/wf3tnFLyVcP+Sf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SqF3BAAAA2wAAAA8AAAAAAAAAAAAAAAAAmAIAAGRycy9kb3du&#10;cmV2LnhtbFBLBQYAAAAABAAEAPUAAACGAwAAAAA=&#10;" fillcolor="black" strokeweight="1pt">
                              <v:stroke joinstyle="miter"/>
                            </v:shape>
                          </v:group>
                          <v:group id="Группа 108" o:spid="_x0000_s1067" style="position:absolute;left:2181;top:7397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rect id="Прямоугольник 109" o:spid="_x0000_s1068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vWsUA&#10;AADbAAAADwAAAGRycy9kb3ducmV2LnhtbESPT2vCQBTE7wW/w/KE3urGP2gbXaUKigg9NNWKt2f2&#10;mYRm34bsVuO3dwXB4zAzv2Ems8aU4ky1Kywr6HYiEMSp1QVnCrY/y7d3EM4jaywtk4IrOZhNWy8T&#10;jLW98DedE5+JAGEXo4Lc+yqW0qU5GXQdWxEH72Rrgz7IOpO6xkuAm1L2omgoDRYcFnKsaJFT+pf8&#10;GwXmY/NFv3Z/OG5G81In6W7Vny+Vem03n2MQnhr/DD/aa61g0If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K9axQAAANsAAAAPAAAAAAAAAAAAAAAAAJgCAABkcnMv&#10;ZG93bnJldi54bWxQSwUGAAAAAAQABAD1AAAAigMAAAAA&#10;" fillcolor="black" strokeweight="1pt"/>
                            <v:rect id="Прямоугольник 110" o:spid="_x0000_s1069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3LsUA&#10;AADbAAAADwAAAGRycy9kb3ducmV2LnhtbESPT2vCQBTE74LfYXmCN91UpdXUVVSwFMGD8R/eXrOv&#10;STD7NmS3Gr99Vyj0OMzMb5jpvDGluFHtCssKXvoRCOLU6oIzBYf9ujcG4TyyxtIyKXiQg/ms3Zpi&#10;rO2dd3RLfCYChF2MCnLvq1hKl+Zk0PVtRRy8b1sb9EHWmdQ13gPclHIQRa/SYMFhIceKVjml1+TH&#10;KDCTzZZO9nz52rwtS52kx4/hcq1Ut9Ms3kF4avx/+K/9qRWMRvD8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TcuxQAAANsAAAAPAAAAAAAAAAAAAAAAAJgCAABkcnMv&#10;ZG93bnJldi54bWxQSwUGAAAAAAQABAD1AAAAigMAAAAA&#10;" fillcolor="black" strokeweight="1pt"/>
                            <v:shape id="Блок-схема: узел 111" o:spid="_x0000_s1070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uXsEA&#10;AADbAAAADwAAAGRycy9kb3ducmV2LnhtbESPT2sCMRTE7wW/Q3hCbzVr/yyyGkUExZu4LXp9JM9N&#10;cPOybFJdv31TKPQ4zMxvmMVq8K24UR9dYAXTSQGCWAfjuFHw9bl9mYGICdlgG5gUPCjCajl6WmBl&#10;wp2PdKtTIzKEY4UKbEpdJWXUljzGSeiIs3cJvceUZd9I0+M9w30rX4uilB4d5wWLHW0s6Wv97RXo&#10;nTwcSqePBZcnW2v3Rml6Vup5PKznIBIN6T/8194bBe8f8Psl/w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prl7BAAAA2wAAAA8AAAAAAAAAAAAAAAAAmAIAAGRycy9kb3du&#10;cmV2LnhtbFBLBQYAAAAABAAEAPUAAACGAwAAAAA=&#10;" fillcolor="black" strokeweight="1pt">
                              <v:stroke joinstyle="miter"/>
                            </v:shape>
                            <v:shape id="Блок-схема: узел 112" o:spid="_x0000_s1071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wKcAA&#10;AADbAAAADwAAAGRycy9kb3ducmV2LnhtbESPQWsCMRSE7wX/Q3hCbzVrLYusRhGh4k3cil4fyXMT&#10;3Lwsm6jbf98UCj0OM/MNs1wPvhUP6qMLrGA6KUAQ62AcNwpOX59vcxAxIRtsA5OCb4qwXo1elliZ&#10;8OQjPerUiAzhWKECm1JXSRm1JY9xEjri7F1D7zFl2TfS9PjMcN/K96IopUfHecFiR1tL+lbfvQK9&#10;k4dD6fSx4PJsa+1mlKYXpV7Hw2YBItGQ/sN/7b1R8FHC75f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swKcAAAADbAAAADwAAAAAAAAAAAAAAAACYAgAAZHJzL2Rvd25y&#10;ZXYueG1sUEsFBgAAAAAEAAQA9QAAAIUDAAAAAA==&#10;" fillcolor="black" strokeweight="1pt">
                              <v:stroke joinstyle="miter"/>
                            </v:shape>
                          </v:group>
                          <v:group id="_x0000_s1072" style="position:absolute;left:4128;top:4326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rect id="Прямоугольник 2" o:spid="_x0000_s1073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9K8IA&#10;AADbAAAADwAAAGRycy9kb3ducmV2LnhtbERPy2rCQBTdC/7DcAV3dWItPqKjVMFShC4aX7i7Zq5J&#10;MHMnZEaNf99ZFFweznu2aEwp7lS7wrKCfi8CQZxaXXCmYLddv41BOI+ssbRMCp7kYDFvt2YYa/vg&#10;X7onPhMhhF2MCnLvq1hKl+Zk0PVsRRy4i60N+gDrTOoaHyHclPI9iobSYMGhIceKVjml1+RmFJjJ&#10;5ocO9ng6b0bLUifp/muwXCvV7TSfUxCeGv8S/7u/tYKP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D0rwgAAANsAAAAPAAAAAAAAAAAAAAAAAJgCAABkcnMvZG93&#10;bnJldi54bWxQSwUGAAAAAAQABAD1AAAAhwMAAAAA&#10;" fillcolor="black" strokeweight="1pt"/>
                            <v:rect id="Прямоугольник 12" o:spid="_x0000_s1074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YsMYA&#10;AADbAAAADwAAAGRycy9kb3ducmV2LnhtbESPQWvCQBSE70L/w/KE3nRjLVpjNlIFSxE8mGqLt2f2&#10;mYRm34bsVtN/3y0IHoeZ+YZJFp2pxYVaV1lWMBpGIIhzqysuFOw/1oMXEM4ja6wtk4JfcrBIH3oJ&#10;xtpeeUeXzBciQNjFqKD0vomldHlJBt3QNsTBO9vWoA+yLaRu8RrgppZPUTSRBisOCyU2tCop/85+&#10;jAIz22zp034dT5vpstZZfngbL9dKPfa71zkIT52/h2/td63geQ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YsMYAAADbAAAADwAAAAAAAAAAAAAAAACYAgAAZHJz&#10;L2Rvd25yZXYueG1sUEsFBgAAAAAEAAQA9QAAAIsDAAAAAA==&#10;" fillcolor="black" strokeweight="1pt"/>
                            <v:shape id="Блок-схема: узел 13" o:spid="_x0000_s1075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bG78A&#10;AADbAAAADwAAAGRycy9kb3ducmV2LnhtbERPz2vCMBS+C/sfwhvsZtNuWEZnLGMw8SZWcddH8taE&#10;NS+lybT775eD4PHj+71uZz+IC03RBVZQFSUIYh2M417B6fi5fAURE7LBITAp+KMI7eZhscbGhCsf&#10;6NKlXuQQjg0qsCmNjZRRW/IYizASZ+47TB5ThlMvzYTXHO4H+VyWtfToODdYHOnDkv7pfr0CvZX7&#10;fe30oeT6bDvtXihVX0o9Pc7vbyASzekuvrl3RsEqr89f8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5sbvwAAANsAAAAPAAAAAAAAAAAAAAAAAJgCAABkcnMvZG93bnJl&#10;di54bWxQSwUGAAAAAAQABAD1AAAAhAMAAAAA&#10;" fillcolor="black" strokeweight="1pt">
                              <v:stroke joinstyle="miter"/>
                            </v:shape>
                            <v:shape id="Блок-схема: узел 18" o:spid="_x0000_s1076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+gMEA&#10;AADbAAAADwAAAGRycy9kb3ducmV2LnhtbESPQWsCMRSE7wX/Q3hCbzW7lS6yNYoILd7EVez1kbxu&#10;QjcvyybV7b83QsHjMDPfMMv16DtxoSG6wArKWQGCWAfjuFVwOn68LEDEhGywC0wK/ijCejV5WmJt&#10;wpUPdGlSKzKEY40KbEp9LWXUljzGWeiJs/cdBo8py6GVZsBrhvtOvhZFJT06zgsWe9pa0j/Nr1eg&#10;P+V+Xzl9KLg620a7OaXyS6nn6bh5B5FoTI/wf3tnFLyVcP+Sf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PoDBAAAA2wAAAA8AAAAAAAAAAAAAAAAAmAIAAGRycy9kb3du&#10;cmV2LnhtbFBLBQYAAAAABAAEAPUAAACGAwAAAAA=&#10;" fillcolor="black" strokeweight="1pt">
                              <v:stroke joinstyle="miter"/>
                            </v:shape>
                          </v:group>
                          <v:group id="Группа 43" o:spid="_x0000_s1077" style="position:absolute;left:12130;top:9948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rect id="Прямоугольник 44" o:spid="_x0000_s1078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5h8UA&#10;AADbAAAADwAAAGRycy9kb3ducmV2LnhtbESPQWvCQBSE7wX/w/KE3upGRW2jq1RBEaGHplrx9sw+&#10;k9Ds25Ddavz3riB4HGbmG2Yya0wpzlS7wrKCbicCQZxaXXCmYPuzfHsH4TyyxtIyKbiSg9m09TLB&#10;WNsLf9M58ZkIEHYxKsi9r2IpXZqTQdexFXHwTrY26IOsM6lrvAS4KWUviobSYMFhIceKFjmlf8m/&#10;UWA+Nl/0a/eH42Y0L3WS7lb9+VKp13bzOQbhqfHP8KO91goGfb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TmHxQAAANsAAAAPAAAAAAAAAAAAAAAAAJgCAABkcnMv&#10;ZG93bnJldi54bWxQSwUGAAAAAAQABAD1AAAAigMAAAAA&#10;" fillcolor="black" strokeweight="1pt"/>
                            <v:rect id="Прямоугольник 48" o:spid="_x0000_s1079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h88YA&#10;AADbAAAADwAAAGRycy9kb3ducmV2LnhtbESPT2vCQBTE70K/w/IKvemmrf+aZpUqKCJ4MGpLb6/Z&#10;1yQ0+zZkV02/vSsIHoeZ+Q2TTFtTiRM1rrSs4LkXgSDOrC45V7DfLbpjEM4ja6wsk4J/cjCdPHQS&#10;jLU985ZOqc9FgLCLUUHhfR1L6bKCDLqerYmD92sbgz7IJpe6wXOAm0q+RNFQGiw5LBRY07yg7C89&#10;GgXmbb2hT/v1/bMezSqdZofl62yh1NNj+/EOwlPr7+Fbe6UVDPpw/RJ+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Sh88YAAADbAAAADwAAAAAAAAAAAAAAAACYAgAAZHJz&#10;L2Rvd25yZXYueG1sUEsFBgAAAAAEAAQA9QAAAIsDAAAAAA==&#10;" fillcolor="black" strokeweight="1pt"/>
                            <v:shape id="Блок-схема: узел 62" o:spid="_x0000_s1080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4g8EA&#10;AADbAAAADwAAAGRycy9kb3ducmV2LnhtbESPQWsCMRSE7wX/Q3hCbzWrxUW2RhFB8SaupV4fyesm&#10;uHlZNlG3/74pFDwOM/MNs1wPvhV36qMLrGA6KUAQ62AcNwo+z7u3BYiYkA22gUnBD0VYr0YvS6xM&#10;ePCJ7nVqRIZwrFCBTamrpIzaksc4CR1x9r5D7zFl2TfS9PjIcN/KWVGU0qPjvGCxo60lfa1vXoHe&#10;y+OxdPpUcPlla+3eKU0vSr2Oh80HiERDeob/2wejYD6Hvy/5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OIPBAAAA2wAAAA8AAAAAAAAAAAAAAAAAmAIAAGRycy9kb3du&#10;cmV2LnhtbFBLBQYAAAAABAAEAPUAAACGAwAAAAA=&#10;" fillcolor="black" strokeweight="1pt">
                              <v:stroke joinstyle="miter"/>
                            </v:shape>
                            <v:shape id="Блок-схема: узел 69" o:spid="_x0000_s1081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m9MAA&#10;AADbAAAADwAAAGRycy9kb3ducmV2LnhtbESPQWsCMRSE7wX/Q3hCbzVrpYusRhGh4k3cil4fyXMT&#10;3Lwsm6jbf98UCj0OM/MNs1wPvhUP6qMLrGA6KUAQ62AcNwpOX59vcxAxIRtsA5OCb4qwXo1elliZ&#10;8OQjPerUiAzhWKECm1JXSRm1JY9xEjri7F1D7zFl2TfS9PjMcN/K96IopUfHecFiR1tL+lbfvQK9&#10;k4dD6fSx4PJsa+1mlKYXpV7Hw2YBItGQ/sN/7b1R8FHC75f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Km9MAAAADbAAAADwAAAAAAAAAAAAAAAACYAgAAZHJzL2Rvd25y&#10;ZXYueG1sUEsFBgAAAAAEAAQA9QAAAIUDAAAAAA==&#10;" fillcolor="black" strokeweight="1pt">
                              <v:stroke joinstyle="miter"/>
                            </v:shape>
                          </v:group>
                          <v:group id="Группа 103" o:spid="_x0000_s1082" style="position:absolute;left:2275;top:8859;width:507;height:350" coordsize="499110,44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rect id="Прямоугольник 104" o:spid="_x0000_s1083" style="position:absolute;top:143934;width:49911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r9sIA&#10;AADbAAAADwAAAGRycy9kb3ducmV2LnhtbERPy2rCQBTdC/7DcAV3dWKlPqKjVMFShC4aX7i7Zq5J&#10;MHMnZEaNf99ZFFweznu2aEwp7lS7wrKCfi8CQZxaXXCmYLddv41BOI+ssbRMCp7kYDFvt2YYa/vg&#10;X7onPhMhhF2MCnLvq1hKl+Zk0PVsRRy4i60N+gDrTOoaHyHclPI9iobSYMGhIceKVjml1+RmFJjJ&#10;5ocO9ng6b0bLUifp/muwXCvV7TSfUxCeGv8S/7u/tYKP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av2wgAAANsAAAAPAAAAAAAAAAAAAAAAAJgCAABkcnMvZG93&#10;bnJldi54bWxQSwUGAAAAAAQABAD1AAAAhwMAAAAA&#10;" fillcolor="black" strokeweight="1pt"/>
                            <v:rect id="Прямоугольник 105" o:spid="_x0000_s1084" style="position:absolute;left:67732;width:304801;height:14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ObcYA&#10;AADbAAAADwAAAGRycy9kb3ducmV2LnhtbESPQWvCQBSE70L/w/KE3nRjpVpjNlIFSxE8mGqLt2f2&#10;mYRm34bsVtN/3y0IHoeZ+YZJFp2pxYVaV1lWMBpGIIhzqysuFOw/1oMXEM4ja6wtk4JfcrBIH3oJ&#10;xtpeeUeXzBciQNjFqKD0vomldHlJBt3QNsTBO9vWoA+yLaRu8RrgppZPUTSRBisOCyU2tCop/85+&#10;jAIz22zp034dT5vpstZZfngbL9dKPfa71zkIT52/h2/td63geQ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UObcYAAADbAAAADwAAAAAAAAAAAAAAAACYAgAAZHJz&#10;L2Rvd25yZXYueG1sUEsFBgAAAAAEAAQA9QAAAIsDAAAAAA==&#10;" fillcolor="black" strokeweight="1pt"/>
                            <v:shape id="Блок-схема: узел 106" o:spid="_x0000_s1085" type="#_x0000_t120" style="position:absolute;left:67732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Rpr4A&#10;AADbAAAADwAAAGRycy9kb3ducmV2LnhtbERPz0vDMBS+D/wfwhN2W9NtUKQ2GyI4vJVVmddH8myC&#10;zUtp4lr/++Uw8Pjx/W6Oix/ElaboAivYFiUIYh2M417B58fb5glETMgGh8Ck4I8iHA8PqwZrE2Y+&#10;07VLvcghHGtUYFMaaymjtuQxFmEkztx3mDymDKdemgnnHO4HuSvLSnp0nBssjvRqSf90v16BPsm2&#10;rZw+l1xdbKfdntL2S6n14/LyDCLRkv7Fd/e7UVDl9flL/gHyc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rUaa+AAAA2wAAAA8AAAAAAAAAAAAAAAAAmAIAAGRycy9kb3ducmV2&#10;LnhtbFBLBQYAAAAABAAEAPUAAACDAwAAAAA=&#10;" fillcolor="black" strokeweight="1pt">
                              <v:stroke joinstyle="miter"/>
                            </v:shape>
                            <v:shape id="Блок-схема: узел 107" o:spid="_x0000_s1086" type="#_x0000_t120" style="position:absolute;left:304801;top:313265;width:127000;height:127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0PcAA&#10;AADbAAAADwAAAGRycy9kb3ducmV2LnhtbESPQWsCMRSE7wX/Q3gFb5rdFhbZGkUKlt7EVfT6SF43&#10;wc3Lskl1+++NIPQ4zMw3zHI9+k5caYgusIJyXoAg1sE4bhUcD9vZAkRMyAa7wKTgjyKsV5OXJdYm&#10;3HhP1ya1IkM41qjAptTXUkZtyWOch544ez9h8JiyHFppBrxluO/kW1FU0qPjvGCxp09L+tL8egX6&#10;S+52ldP7gquTbbR7p1SelZq+jpsPEInG9B9+tr+NgqqEx5f8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f0PcAAAADbAAAADwAAAAAAAAAAAAAAAACYAgAAZHJzL2Rvd25y&#10;ZXYueG1sUEsFBgAAAAAEAAQA9QAAAIUDAAAAAA==&#10;" fillcolor="black" strokeweight="1pt">
                              <v:stroke joinstyle="miter"/>
                            </v:shape>
                          </v:group>
                        </v:group>
                        <v:group id="Group 68" o:spid="_x0000_s1087" style="position:absolute;left:1912;top:1959;width:13167;height:8487" coordorigin="1912,1959" coordsize="13167,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group id="Group 69" o:spid="_x0000_s1088" style="position:absolute;left:2417;top:1959;width:12062;height:2451" coordorigin="2417,1959" coordsize="12062,2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89" type="#_x0000_t202" style="position:absolute;left:5576;top:2206;width:153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 w:right="-111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Բազմաբերդ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0" type="#_x0000_t202" style="position:absolute;left:2514;top:2217;width:121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tabs>
                                        <w:tab w:val="left" w:pos="0"/>
                                      </w:tabs>
                                      <w:ind w:left="-270" w:right="-159" w:firstLine="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Կրասար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1" type="#_x0000_t202" style="position:absolute;left:4169;top:3356;width:118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Գյումրի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2" type="#_x0000_t202" style="position:absolute;left:2417;top:3818;width:151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Մաստարա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3" type="#_x0000_t202" style="position:absolute;left:5662;top:3947;width:183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</w:rPr>
                                      <w:t xml:space="preserve">Վ. </w:t>
                                    </w:r>
                                    <w:proofErr w:type="spellStart"/>
                                    <w:r>
                                      <w:rPr>
                                        <w:rFonts w:ascii="Sylfaen" w:hAnsi="Sylfaen"/>
                                      </w:rPr>
                                      <w:t>Սասնաշեն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2" o:spid="_x0000_s1094" type="#_x0000_t202" style="position:absolute;left:8887;top:2636;width:117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    <v:textbox>
                                <w:txbxContent>
                                  <w:p w:rsidR="00DC7029" w:rsidRPr="00A70199" w:rsidRDefault="00DC7029" w:rsidP="00DC7029">
                                    <w:pPr>
                                      <w:ind w:left="-90" w:right="-36"/>
                                      <w:jc w:val="center"/>
                                      <w:rPr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Աքորի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5" type="#_x0000_t202" style="position:absolute;left:12132;top:1959;width:169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      <v:textbox>
                                <w:txbxContent>
                                  <w:p w:rsidR="00DC7029" w:rsidRPr="00A70199" w:rsidRDefault="00DC7029" w:rsidP="00DC7029">
                                    <w:pPr>
                                      <w:rPr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Նոյեմբերան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6" type="#_x0000_t202" style="position:absolute;left:10713;top:2056;width:117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      <v:textbox>
                                <w:txbxContent>
                                  <w:p w:rsidR="00DC7029" w:rsidRPr="00A70199" w:rsidRDefault="00DC7029" w:rsidP="00DC7029">
                                    <w:pPr>
                                      <w:ind w:left="-270" w:right="-245"/>
                                      <w:jc w:val="center"/>
                                      <w:rPr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Վանաձոր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7" type="#_x0000_t202" style="position:absolute;left:12046;top:3496;width:153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Ակնաղբյուր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98" type="#_x0000_t202" style="position:absolute;left:12196;top:2722;width:228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r>
                                      <w:rPr>
                                        <w:rFonts w:ascii="Sylfaen" w:hAnsi="Sylfaen"/>
                                      </w:rPr>
                                      <w:t xml:space="preserve">Վ. </w:t>
                                    </w:r>
                                    <w:proofErr w:type="spellStart"/>
                                    <w:r>
                                      <w:rPr>
                                        <w:rFonts w:ascii="Sylfaen" w:hAnsi="Sylfaen"/>
                                      </w:rPr>
                                      <w:t>Կարմրաղբյուր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2" o:spid="_x0000_s1099" type="#_x0000_t202" style="position:absolute;left:8407;top:1980;width:164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Ձորամուտ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1" o:spid="_x0000_s1100" style="position:absolute;left:1912;top:5946;width:13167;height:4500" coordorigin="1912,5946" coordsize="13167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shape id="Text Box 2" o:spid="_x0000_s1101" type="#_x0000_t202" style="position:absolute;left:9853;top:9610;width:13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Քաջարան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2" type="#_x0000_t202" style="position:absolute;left:10304;top:8202;width:105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Խարիկ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3" type="#_x0000_t202" style="position:absolute;left:11669;top:8052;width:13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Վերնաշեն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4" type="#_x0000_t202" style="position:absolute;left:13485;top:8202;width:13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Ագարակ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5" type="#_x0000_t202" style="position:absolute;left:13378;top:9771;width:1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180" w:right="-14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Սառնակունք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106" type="#_x0000_t202" style="position:absolute;left:11884;top:9083;width:96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      <v:textbox>
                                <w:txbxContent>
                                  <w:p w:rsidR="00DC7029" w:rsidRPr="007B4761" w:rsidRDefault="00DC7029" w:rsidP="00DC7029">
                                    <w:pPr>
                                      <w:ind w:left="-90"/>
                                      <w:jc w:val="center"/>
                                    </w:pPr>
                                    <w:r>
                                      <w:rPr>
                                        <w:rFonts w:ascii="Sylfaen" w:hAnsi="Sylfaen"/>
                                        <w:lang w:val="hy-AM"/>
                                      </w:rPr>
                                      <w:t>Գորիսկ</w:t>
                                    </w:r>
                                  </w:p>
                                </w:txbxContent>
                              </v:textbox>
                            </v:shape>
                            <v:group id="Group 88" o:spid="_x0000_s1107" style="position:absolute;left:1912;top:5946;width:7849;height:4500" coordorigin="1912,5946" coordsize="7849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shape id="Text Box 2" o:spid="_x0000_s1108" type="#_x0000_t202" style="position:absolute;left:8284;top:6129;width:14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88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Մարտունի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09" type="#_x0000_t202" style="position:absolute;left:5458;top:5967;width:14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88"/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Վարդենիս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0" type="#_x0000_t202" style="position:absolute;left:2310;top:5946;width:14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178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Ճամբարակ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1" type="#_x0000_t202" style="position:absolute;left:7220;top:7676;width:14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Հրազդան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2" type="#_x0000_t202" style="position:absolute;left:4899;top:9804;width:8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          <v:textbox>
                                  <w:txbxContent>
                                    <w:p w:rsidR="00DC7029" w:rsidRPr="007B4761" w:rsidRDefault="00DC7029" w:rsidP="00DC7029"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ՀԱԹ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3" type="#_x0000_t202" style="position:absolute;left:1912;top:9782;width:14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32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Արտաշատ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4" type="#_x0000_t202" style="position:absolute;left:3502;top:9696;width:1264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          <v:textbox>
                                  <w:txbxContent>
                                    <w:p w:rsidR="00DC7029" w:rsidRDefault="00DC7029" w:rsidP="00DC7029">
                                      <w:pPr>
                                        <w:ind w:left="-90" w:right="-19"/>
                                        <w:jc w:val="center"/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Երևան</w:t>
                                      </w:r>
                                    </w:p>
                                    <w:p w:rsidR="00DC7029" w:rsidRPr="007B4761" w:rsidRDefault="00DC7029" w:rsidP="00DC7029">
                                      <w:pPr>
                                        <w:ind w:left="-90"/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Կենտրոն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5" type="#_x0000_t202" style="position:absolute;left:4749;top:7869;width:1041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            <v:textbox>
                                  <w:txbxContent>
                                    <w:p w:rsidR="00DC7029" w:rsidRDefault="00DC7029" w:rsidP="00DC7029">
                                      <w:pPr>
                                        <w:ind w:left="-90"/>
                                        <w:jc w:val="center"/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Երևան</w:t>
                                      </w:r>
                                    </w:p>
                                    <w:p w:rsidR="00DC7029" w:rsidRDefault="00DC7029" w:rsidP="00DC7029">
                                      <w:pPr>
                                        <w:jc w:val="center"/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ՀՀԿ</w:t>
                                      </w:r>
                                    </w:p>
                                    <w:p w:rsidR="00DC7029" w:rsidRPr="007B4761" w:rsidRDefault="00DC7029" w:rsidP="00DC70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ՊՈԱԿ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16" type="#_x0000_t202" style="position:absolute;left:5831;top:9785;width:166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            <v:textbox>
                                  <w:txbxContent>
                                    <w:p w:rsidR="00DC7029" w:rsidRPr="007B4761" w:rsidRDefault="00DC7029" w:rsidP="00DC7029">
                                      <w:pPr>
                                        <w:ind w:left="-90" w:right="-157"/>
                                        <w:jc w:val="center"/>
                                      </w:pPr>
                                      <w:r>
                                        <w:rPr>
                                          <w:rFonts w:ascii="Sylfaen" w:hAnsi="Sylfaen"/>
                                          <w:lang w:val="hy-AM"/>
                                        </w:rPr>
                                        <w:t>Նուբարաշեն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lang w:val="it-IT"/>
        </w:rPr>
      </w:pP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lang w:val="it-IT"/>
        </w:rPr>
      </w:pPr>
    </w:p>
    <w:p w:rsidR="00DC7029" w:rsidRPr="00DC7029" w:rsidRDefault="00DC7029" w:rsidP="00DC7029">
      <w:pPr>
        <w:rPr>
          <w:lang w:val="it-IT"/>
        </w:rPr>
      </w:pP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  <w:r w:rsidRPr="00DC7029">
        <w:rPr>
          <w:lang w:val="it-IT"/>
        </w:rPr>
        <w:tab/>
      </w:r>
      <w:r w:rsidRPr="00DC7029">
        <w:rPr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  <w:r w:rsidRPr="00DC7029">
        <w:rPr>
          <w:rFonts w:ascii="Times Armenian" w:hAnsi="Times Armenian"/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  <w:r w:rsidRPr="00DC7029">
        <w:rPr>
          <w:rFonts w:ascii="Times Armenian" w:hAnsi="Times Armenian"/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  <w:r w:rsidRPr="00DC7029">
        <w:rPr>
          <w:rFonts w:ascii="Times Armenian" w:hAnsi="Times Armenian"/>
          <w:lang w:val="it-IT"/>
        </w:rPr>
        <w:tab/>
      </w:r>
      <w:r w:rsidRPr="00DC7029">
        <w:rPr>
          <w:rFonts w:ascii="Times Armenian" w:hAnsi="Times Armenian"/>
          <w:lang w:val="it-IT"/>
        </w:rPr>
        <w:tab/>
      </w:r>
      <w:r w:rsidRPr="00DC7029">
        <w:rPr>
          <w:rFonts w:ascii="Times Armenian" w:hAnsi="Times Armenian"/>
          <w:lang w:val="it-IT"/>
        </w:rPr>
        <w:tab/>
      </w:r>
    </w:p>
    <w:p w:rsidR="00DC7029" w:rsidRPr="00DC7029" w:rsidRDefault="00DC7029" w:rsidP="00DC7029">
      <w:pPr>
        <w:rPr>
          <w:rFonts w:ascii="Times Armenian" w:hAnsi="Times Armenian"/>
          <w:lang w:val="it-IT"/>
        </w:rPr>
      </w:pPr>
    </w:p>
    <w:p w:rsidR="00DC7029" w:rsidRPr="00404D6C" w:rsidRDefault="00DC7029" w:rsidP="00DC7029">
      <w:pPr>
        <w:pStyle w:val="Text"/>
        <w:spacing w:before="120" w:after="120"/>
        <w:rPr>
          <w:rFonts w:ascii="GHEA Grapalat" w:hAnsi="GHEA Grapalat" w:cs="Sylfaen"/>
          <w:i/>
          <w:iCs/>
          <w:color w:val="000000"/>
          <w:kern w:val="16"/>
          <w:lang w:val="it-IT"/>
        </w:rPr>
      </w:pPr>
    </w:p>
    <w:p w:rsidR="00DC7029" w:rsidRDefault="00DC7029" w:rsidP="00DC7029">
      <w:pPr>
        <w:pStyle w:val="Text"/>
        <w:spacing w:before="120" w:after="120"/>
        <w:rPr>
          <w:rFonts w:ascii="GHEA Grapalat" w:hAnsi="GHEA Grapalat" w:cs="Sylfaen"/>
          <w:i/>
          <w:iCs/>
          <w:color w:val="000000"/>
          <w:kern w:val="16"/>
          <w:lang w:val="hy-AM"/>
        </w:rPr>
      </w:pPr>
    </w:p>
    <w:p w:rsidR="00DC7029" w:rsidRDefault="00DC7029" w:rsidP="00DC7029">
      <w:pPr>
        <w:pStyle w:val="Text"/>
        <w:spacing w:before="120" w:after="120"/>
        <w:rPr>
          <w:rFonts w:ascii="GHEA Grapalat" w:hAnsi="GHEA Grapalat" w:cs="Sylfaen"/>
          <w:i/>
          <w:iCs/>
          <w:color w:val="000000"/>
          <w:kern w:val="16"/>
          <w:lang w:val="hy-AM"/>
        </w:rPr>
        <w:sectPr w:rsidR="00DC7029" w:rsidSect="00330556">
          <w:pgSz w:w="16840" w:h="11907" w:orient="landscape" w:code="9"/>
          <w:pgMar w:top="835" w:right="1138" w:bottom="1080" w:left="1138" w:header="562" w:footer="490" w:gutter="0"/>
          <w:cols w:space="720"/>
          <w:docGrid w:linePitch="360"/>
        </w:sectPr>
      </w:pPr>
    </w:p>
    <w:p w:rsidR="00DC7029" w:rsidRPr="00DC7029" w:rsidRDefault="00DC7029" w:rsidP="00404D6C">
      <w:pPr>
        <w:spacing w:line="360" w:lineRule="auto"/>
        <w:jc w:val="right"/>
        <w:rPr>
          <w:rFonts w:ascii="GHEA Grapalat" w:hAnsi="GHEA Grapalat"/>
          <w:lang w:val="hy-AM"/>
        </w:rPr>
      </w:pPr>
      <w:r w:rsidRPr="00DC7029">
        <w:rPr>
          <w:rFonts w:ascii="GHEA Grapalat" w:hAnsi="GHEA Grapalat"/>
          <w:lang w:val="hy-AM"/>
        </w:rPr>
        <w:lastRenderedPageBreak/>
        <w:t>Հավելված 2</w:t>
      </w:r>
    </w:p>
    <w:p w:rsidR="00DC7029" w:rsidRPr="00DC7029" w:rsidRDefault="00DC7029" w:rsidP="00404D6C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DC7029" w:rsidRPr="00DC7029" w:rsidRDefault="00DC7029" w:rsidP="00404D6C">
      <w:pPr>
        <w:pStyle w:val="3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C7029">
        <w:rPr>
          <w:rFonts w:ascii="GHEA Grapalat" w:hAnsi="GHEA Grapalat"/>
          <w:color w:val="000000"/>
          <w:sz w:val="22"/>
          <w:szCs w:val="22"/>
          <w:lang w:val="hy-AM"/>
        </w:rPr>
        <w:t>ԲՅՈՒՋԵ</w:t>
      </w:r>
    </w:p>
    <w:p w:rsidR="00DC7029" w:rsidRDefault="00DC7029" w:rsidP="00404D6C">
      <w:pPr>
        <w:pStyle w:val="3"/>
        <w:jc w:val="center"/>
        <w:rPr>
          <w:rFonts w:ascii="GHEA Grapalat" w:hAnsi="GHEA Grapalat"/>
          <w:kern w:val="36"/>
          <w:sz w:val="24"/>
          <w:lang w:val="hy-AM" w:eastAsia="x-none"/>
        </w:rPr>
      </w:pPr>
      <w:r w:rsidRPr="00DC7029">
        <w:rPr>
          <w:rFonts w:ascii="GHEA Grapalat" w:hAnsi="GHEA Grapalat"/>
          <w:color w:val="000000"/>
          <w:sz w:val="22"/>
          <w:szCs w:val="22"/>
          <w:lang w:val="hy-AM"/>
        </w:rPr>
        <w:t>ՀՀ տարածքում բազային և շարժական ռադիոմոնիթորինգի համակարգի ներդրման ծրագիր իրականացման 2019-2021 թվականների համար կանխատեսվող</w:t>
      </w:r>
    </w:p>
    <w:p w:rsidR="00DC7029" w:rsidRDefault="00DC7029" w:rsidP="00DC7029">
      <w:pPr>
        <w:pStyle w:val="3"/>
        <w:rPr>
          <w:rFonts w:ascii="GHEA Grapalat" w:hAnsi="GHEA Grapalat"/>
          <w:kern w:val="36"/>
          <w:sz w:val="24"/>
          <w:lang w:val="hy-AM" w:eastAsia="x-none"/>
        </w:rPr>
      </w:pPr>
    </w:p>
    <w:tbl>
      <w:tblPr>
        <w:tblW w:w="14110" w:type="dxa"/>
        <w:tblInd w:w="558" w:type="dxa"/>
        <w:tblLook w:val="04A0" w:firstRow="1" w:lastRow="0" w:firstColumn="1" w:lastColumn="0" w:noHBand="0" w:noVBand="1"/>
      </w:tblPr>
      <w:tblGrid>
        <w:gridCol w:w="630"/>
        <w:gridCol w:w="6930"/>
        <w:gridCol w:w="1530"/>
        <w:gridCol w:w="1720"/>
        <w:gridCol w:w="1160"/>
        <w:gridCol w:w="2140"/>
      </w:tblGrid>
      <w:tr w:rsidR="00DC7029" w:rsidTr="00404D6C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Ծախսի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Միավորի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արժեքը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br/>
              <w:t>ԵՎՐՈ*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Միավորի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արժեքը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Քանակը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Ընդամենը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գումարը</w:t>
            </w:r>
            <w:proofErr w:type="spellEnd"/>
          </w:p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  <w:proofErr w:type="spellEnd"/>
          </w:p>
        </w:tc>
      </w:tr>
      <w:tr w:rsidR="00DC7029" w:rsidTr="00404D6C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29" w:rsidRDefault="00DC7029" w:rsidP="00EE79A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Pr="00404D6C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Գլխավոր</w:t>
            </w:r>
            <w:proofErr w:type="spellEnd"/>
            <w:r w:rsidRPr="00404D6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կայանի</w:t>
            </w:r>
            <w:proofErr w:type="spellEnd"/>
            <w:r w:rsidRPr="00404D6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(MS-Main Station)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04D6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516,340.0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309,804,000.0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Սպասարկվող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Մոնիթորինգի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(RCS-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Radio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contro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Station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389,730.0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1,169,190,000.0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սպասարկվող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Մոնիթորինգի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(UAS-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Fix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260,950.0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3,131,400,000.0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849,269.0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2,547,807,000.0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Համակարգի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548,080.0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328,848,000.0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Հետվաճառքի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սապասարկման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ծառայություն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1,084,360.0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650,616,000.0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Բնակարան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Գորիս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քաղաքում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ավտոտնակով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782,608.7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18,000,000.0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Ավտոտնակներ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Գյումրի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Վանաձորում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քաղաքներում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>՝ (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շուկայական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գների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260,869.6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6,000,000.0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6,000,000.0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30,000,000.0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տելեսկոպիկ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307,692.3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8,000,000.0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Անխափան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սնուցման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համակարգեր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2,307,692.3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60,000,000.0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Ջերմային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կարգավորմամբ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արկղեր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1,153,846.2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30,000,000.0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Հողանցում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304,347.8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7,000,000.0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Սնուցման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մալուխներ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էլեկտրահաշվիչներ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304,347.8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7,000,000.0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Ցանցային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սարքավորումներ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սխեմայի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3,000,000.0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Ավտոմեքենաներ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, 5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(4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քարշակ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սարքերի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տեղավորման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օպերատորի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նստատեղի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տարածքով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>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25,000,000.0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125,000,000.0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Գոյություն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կայմերից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անտենաների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ֆիդերային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համակարգերի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ապամոնտաժումը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վերանորոգումը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15,000,000.0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15,000,000.0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9" w:rsidRDefault="00DC7029" w:rsidP="00EE79A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8,446,665,000.0 </w:t>
            </w:r>
          </w:p>
        </w:tc>
      </w:tr>
      <w:tr w:rsidR="00DC7029" w:rsidTr="00404D6C">
        <w:trPr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Եվրո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հաշվարկամն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հինք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Եվրո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= 600 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9" w:rsidRDefault="00DC7029" w:rsidP="00EE79A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72337" w:rsidRPr="00032BEE" w:rsidRDefault="00672337" w:rsidP="006F05D8">
      <w:pPr>
        <w:pStyle w:val="3"/>
      </w:pPr>
    </w:p>
    <w:p w:rsidR="00AD7223" w:rsidRPr="00032BEE" w:rsidRDefault="00AD7223" w:rsidP="006F05D8">
      <w:pPr>
        <w:pStyle w:val="3"/>
      </w:pPr>
    </w:p>
    <w:sectPr w:rsidR="00AD7223" w:rsidRPr="00032BEE" w:rsidSect="006F05D8">
      <w:pgSz w:w="16838" w:h="11906" w:orient="landscape"/>
      <w:pgMar w:top="562" w:right="850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B9" w:rsidRDefault="006A17B9">
      <w:r>
        <w:separator/>
      </w:r>
    </w:p>
  </w:endnote>
  <w:endnote w:type="continuationSeparator" w:id="0">
    <w:p w:rsidR="006A17B9" w:rsidRDefault="006A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1A" w:rsidRDefault="00DC7029" w:rsidP="00FE5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81A" w:rsidRDefault="006A17B9" w:rsidP="00FE5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1A" w:rsidRDefault="00DC7029" w:rsidP="00FE5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9B3">
      <w:rPr>
        <w:rStyle w:val="a5"/>
        <w:noProof/>
      </w:rPr>
      <w:t>8</w:t>
    </w:r>
    <w:r>
      <w:rPr>
        <w:rStyle w:val="a5"/>
      </w:rPr>
      <w:fldChar w:fldCharType="end"/>
    </w:r>
  </w:p>
  <w:p w:rsidR="00B4081A" w:rsidRDefault="006A17B9" w:rsidP="00FE5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B9" w:rsidRDefault="006A17B9">
      <w:r>
        <w:separator/>
      </w:r>
    </w:p>
  </w:footnote>
  <w:footnote w:type="continuationSeparator" w:id="0">
    <w:p w:rsidR="006A17B9" w:rsidRDefault="006A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E7"/>
    <w:multiLevelType w:val="hybridMultilevel"/>
    <w:tmpl w:val="28A0F72E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E79281A8">
      <w:start w:val="1"/>
      <w:numFmt w:val="none"/>
      <w:lvlText w:val="2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445BD9"/>
    <w:multiLevelType w:val="hybridMultilevel"/>
    <w:tmpl w:val="80084F3C"/>
    <w:lvl w:ilvl="0" w:tplc="383E0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C321E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F65"/>
    <w:multiLevelType w:val="hybridMultilevel"/>
    <w:tmpl w:val="52F28936"/>
    <w:lvl w:ilvl="0" w:tplc="7A989CA8">
      <w:start w:val="59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676F"/>
    <w:multiLevelType w:val="hybridMultilevel"/>
    <w:tmpl w:val="D416DBD0"/>
    <w:lvl w:ilvl="0" w:tplc="B0EA833A">
      <w:start w:val="38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 Armenian" w:hAnsi="Arial Armeni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91D59"/>
    <w:multiLevelType w:val="hybridMultilevel"/>
    <w:tmpl w:val="B55E7120"/>
    <w:lvl w:ilvl="0" w:tplc="D7D82292">
      <w:start w:val="7"/>
      <w:numFmt w:val="bullet"/>
      <w:lvlText w:val="•"/>
      <w:lvlJc w:val="left"/>
      <w:pPr>
        <w:ind w:left="1065" w:hanging="705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3929"/>
    <w:multiLevelType w:val="hybridMultilevel"/>
    <w:tmpl w:val="A3823206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F7309"/>
    <w:multiLevelType w:val="hybridMultilevel"/>
    <w:tmpl w:val="3D566AEE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CA92D74C">
      <w:start w:val="3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Arial Armenian" w:hAnsi="Arial Armenian" w:hint="default"/>
      </w:rPr>
    </w:lvl>
    <w:lvl w:ilvl="2" w:tplc="69183380">
      <w:start w:val="1"/>
      <w:numFmt w:val="bullet"/>
      <w:lvlText w:val=""/>
      <w:lvlJc w:val="left"/>
      <w:pPr>
        <w:tabs>
          <w:tab w:val="num" w:pos="2314"/>
        </w:tabs>
        <w:ind w:left="2370" w:hanging="51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005ADD"/>
    <w:multiLevelType w:val="hybridMultilevel"/>
    <w:tmpl w:val="9F5030B2"/>
    <w:lvl w:ilvl="0" w:tplc="24F29E68">
      <w:start w:val="7"/>
      <w:numFmt w:val="bullet"/>
      <w:lvlText w:val="•"/>
      <w:lvlJc w:val="left"/>
      <w:pPr>
        <w:ind w:left="1065" w:hanging="705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169"/>
    <w:multiLevelType w:val="hybridMultilevel"/>
    <w:tmpl w:val="806635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30C"/>
    <w:multiLevelType w:val="hybridMultilevel"/>
    <w:tmpl w:val="0EC28B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031F"/>
    <w:multiLevelType w:val="hybridMultilevel"/>
    <w:tmpl w:val="EAEAD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7ED"/>
    <w:multiLevelType w:val="hybridMultilevel"/>
    <w:tmpl w:val="10FAA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1574"/>
    <w:multiLevelType w:val="hybridMultilevel"/>
    <w:tmpl w:val="68A28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34BD"/>
    <w:multiLevelType w:val="hybridMultilevel"/>
    <w:tmpl w:val="E626BDC8"/>
    <w:lvl w:ilvl="0" w:tplc="A67A4886">
      <w:start w:val="3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 Armenian" w:hAnsi="Arial Armenia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C77F0"/>
    <w:multiLevelType w:val="hybridMultilevel"/>
    <w:tmpl w:val="F3883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2310"/>
    <w:multiLevelType w:val="hybridMultilevel"/>
    <w:tmpl w:val="9A30CBD4"/>
    <w:lvl w:ilvl="0" w:tplc="69183380">
      <w:start w:val="1"/>
      <w:numFmt w:val="bullet"/>
      <w:lvlText w:val=""/>
      <w:lvlJc w:val="left"/>
      <w:pPr>
        <w:tabs>
          <w:tab w:val="num" w:pos="994"/>
        </w:tabs>
        <w:ind w:left="1050" w:hanging="510"/>
      </w:pPr>
      <w:rPr>
        <w:rFonts w:ascii="Symbol" w:hAnsi="Symbol" w:hint="default"/>
      </w:rPr>
    </w:lvl>
    <w:lvl w:ilvl="1" w:tplc="B1AA6EC6">
      <w:start w:val="1"/>
      <w:numFmt w:val="decimal"/>
      <w:lvlText w:val="%2."/>
      <w:lvlJc w:val="left"/>
      <w:pPr>
        <w:ind w:left="1485" w:hanging="405"/>
      </w:pPr>
      <w:rPr>
        <w:rFonts w:ascii="Arial Armenian" w:hAnsi="Arial Armenian" w:cs="Sylfae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A60A3"/>
    <w:multiLevelType w:val="hybridMultilevel"/>
    <w:tmpl w:val="4BBE3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A5345"/>
    <w:multiLevelType w:val="hybridMultilevel"/>
    <w:tmpl w:val="82D0D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4417"/>
    <w:multiLevelType w:val="hybridMultilevel"/>
    <w:tmpl w:val="CF0C7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320E6"/>
    <w:multiLevelType w:val="hybridMultilevel"/>
    <w:tmpl w:val="E728A4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C9194B"/>
    <w:multiLevelType w:val="multilevel"/>
    <w:tmpl w:val="8E92F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F0964"/>
    <w:multiLevelType w:val="hybridMultilevel"/>
    <w:tmpl w:val="4F6C3D2A"/>
    <w:lvl w:ilvl="0" w:tplc="B1AA6EC6">
      <w:start w:val="1"/>
      <w:numFmt w:val="decimal"/>
      <w:lvlText w:val="%1."/>
      <w:lvlJc w:val="left"/>
      <w:pPr>
        <w:ind w:left="945" w:hanging="405"/>
      </w:pPr>
      <w:rPr>
        <w:rFonts w:ascii="Arial Armenian" w:hAnsi="Arial Armeni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8E09E4"/>
    <w:multiLevelType w:val="hybridMultilevel"/>
    <w:tmpl w:val="4AEA47EA"/>
    <w:lvl w:ilvl="0" w:tplc="69183380">
      <w:start w:val="1"/>
      <w:numFmt w:val="bullet"/>
      <w:lvlText w:val=""/>
      <w:lvlJc w:val="left"/>
      <w:pPr>
        <w:tabs>
          <w:tab w:val="num" w:pos="574"/>
        </w:tabs>
        <w:ind w:left="63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3DEC56EF"/>
    <w:multiLevelType w:val="hybridMultilevel"/>
    <w:tmpl w:val="A31A8C2E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D3857DC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643097"/>
    <w:multiLevelType w:val="hybridMultilevel"/>
    <w:tmpl w:val="80F23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84148"/>
    <w:multiLevelType w:val="hybridMultilevel"/>
    <w:tmpl w:val="66986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FCD"/>
    <w:multiLevelType w:val="hybridMultilevel"/>
    <w:tmpl w:val="02888A5E"/>
    <w:lvl w:ilvl="0" w:tplc="6918338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2415A"/>
    <w:multiLevelType w:val="hybridMultilevel"/>
    <w:tmpl w:val="F434FE9C"/>
    <w:lvl w:ilvl="0" w:tplc="893656DE">
      <w:start w:val="1"/>
      <w:numFmt w:val="decimal"/>
      <w:lvlText w:val="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9947D5B"/>
    <w:multiLevelType w:val="multilevel"/>
    <w:tmpl w:val="92460286"/>
    <w:lvl w:ilvl="0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AD47AF8"/>
    <w:multiLevelType w:val="hybridMultilevel"/>
    <w:tmpl w:val="B6EAD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51AC3"/>
    <w:multiLevelType w:val="hybridMultilevel"/>
    <w:tmpl w:val="9F3C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76169"/>
    <w:multiLevelType w:val="hybridMultilevel"/>
    <w:tmpl w:val="92460286"/>
    <w:lvl w:ilvl="0" w:tplc="95F0AD56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EF838E3"/>
    <w:multiLevelType w:val="multilevel"/>
    <w:tmpl w:val="4F6C3D2A"/>
    <w:lvl w:ilvl="0">
      <w:start w:val="1"/>
      <w:numFmt w:val="decimal"/>
      <w:lvlText w:val="%1."/>
      <w:lvlJc w:val="left"/>
      <w:pPr>
        <w:ind w:left="405" w:hanging="405"/>
      </w:pPr>
      <w:rPr>
        <w:rFonts w:ascii="Arial Armenian" w:hAnsi="Arial Armenian" w:cs="Sylfae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A1892"/>
    <w:multiLevelType w:val="hybridMultilevel"/>
    <w:tmpl w:val="BCD4AE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9195122"/>
    <w:multiLevelType w:val="hybridMultilevel"/>
    <w:tmpl w:val="8E92FD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E24A79"/>
    <w:multiLevelType w:val="hybridMultilevel"/>
    <w:tmpl w:val="EF704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9183380">
      <w:start w:val="1"/>
      <w:numFmt w:val="bullet"/>
      <w:lvlText w:val=""/>
      <w:lvlJc w:val="left"/>
      <w:pPr>
        <w:tabs>
          <w:tab w:val="num" w:pos="2254"/>
        </w:tabs>
        <w:ind w:left="2310" w:hanging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4B68DA"/>
    <w:multiLevelType w:val="hybridMultilevel"/>
    <w:tmpl w:val="6AF01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03B1B"/>
    <w:multiLevelType w:val="hybridMultilevel"/>
    <w:tmpl w:val="7F067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E609C"/>
    <w:multiLevelType w:val="hybridMultilevel"/>
    <w:tmpl w:val="F93E5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E0656"/>
    <w:multiLevelType w:val="hybridMultilevel"/>
    <w:tmpl w:val="6FCEA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00FF7"/>
    <w:multiLevelType w:val="hybridMultilevel"/>
    <w:tmpl w:val="2C54DDA0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B0EA833A">
      <w:start w:val="38"/>
      <w:numFmt w:val="decimal"/>
      <w:lvlText w:val="%2."/>
      <w:lvlJc w:val="left"/>
      <w:pPr>
        <w:tabs>
          <w:tab w:val="num" w:pos="1140"/>
        </w:tabs>
        <w:ind w:left="1545" w:hanging="405"/>
      </w:pPr>
      <w:rPr>
        <w:rFonts w:ascii="Arial Armenian" w:hAnsi="Arial Armenian" w:cs="Sylfae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C694DB4"/>
    <w:multiLevelType w:val="hybridMultilevel"/>
    <w:tmpl w:val="55F4E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F183C"/>
    <w:multiLevelType w:val="hybridMultilevel"/>
    <w:tmpl w:val="E5326A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4D6255"/>
    <w:multiLevelType w:val="hybridMultilevel"/>
    <w:tmpl w:val="62783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C1BE6"/>
    <w:multiLevelType w:val="hybridMultilevel"/>
    <w:tmpl w:val="D3CE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27A10">
      <w:start w:val="7"/>
      <w:numFmt w:val="bullet"/>
      <w:lvlText w:val="•"/>
      <w:lvlJc w:val="left"/>
      <w:pPr>
        <w:ind w:left="1785" w:hanging="705"/>
      </w:pPr>
      <w:rPr>
        <w:rFonts w:ascii="GHEA Grapalat" w:eastAsia="Times New Roman" w:hAnsi="GHEA Grapalat" w:cs="Arial" w:hint="default"/>
      </w:rPr>
    </w:lvl>
    <w:lvl w:ilvl="2" w:tplc="F46C872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1285C"/>
    <w:multiLevelType w:val="hybridMultilevel"/>
    <w:tmpl w:val="3CC26D06"/>
    <w:lvl w:ilvl="0" w:tplc="69183380">
      <w:start w:val="1"/>
      <w:numFmt w:val="bullet"/>
      <w:lvlText w:val=""/>
      <w:lvlJc w:val="left"/>
      <w:pPr>
        <w:tabs>
          <w:tab w:val="num" w:pos="514"/>
        </w:tabs>
        <w:ind w:left="570" w:hanging="510"/>
      </w:pPr>
      <w:rPr>
        <w:rFonts w:ascii="Symbol" w:hAnsi="Symbol" w:hint="default"/>
      </w:rPr>
    </w:lvl>
    <w:lvl w:ilvl="1" w:tplc="732AB06C">
      <w:start w:val="1"/>
      <w:numFmt w:val="none"/>
      <w:lvlText w:val="2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3607EA4"/>
    <w:multiLevelType w:val="hybridMultilevel"/>
    <w:tmpl w:val="3BD60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9419D"/>
    <w:multiLevelType w:val="hybridMultilevel"/>
    <w:tmpl w:val="DC567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866DC"/>
    <w:multiLevelType w:val="hybridMultilevel"/>
    <w:tmpl w:val="9FE4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F4D61"/>
    <w:multiLevelType w:val="hybridMultilevel"/>
    <w:tmpl w:val="A62C8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3"/>
  </w:num>
  <w:num w:numId="7">
    <w:abstractNumId w:val="15"/>
  </w:num>
  <w:num w:numId="8">
    <w:abstractNumId w:val="31"/>
  </w:num>
  <w:num w:numId="9">
    <w:abstractNumId w:val="40"/>
  </w:num>
  <w:num w:numId="10">
    <w:abstractNumId w:val="26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35"/>
  </w:num>
  <w:num w:numId="16">
    <w:abstractNumId w:val="28"/>
  </w:num>
  <w:num w:numId="17">
    <w:abstractNumId w:val="16"/>
  </w:num>
  <w:num w:numId="18">
    <w:abstractNumId w:val="33"/>
  </w:num>
  <w:num w:numId="19">
    <w:abstractNumId w:val="9"/>
  </w:num>
  <w:num w:numId="20">
    <w:abstractNumId w:val="34"/>
  </w:num>
  <w:num w:numId="21">
    <w:abstractNumId w:val="20"/>
  </w:num>
  <w:num w:numId="22">
    <w:abstractNumId w:val="2"/>
  </w:num>
  <w:num w:numId="23">
    <w:abstractNumId w:val="32"/>
  </w:num>
  <w:num w:numId="24">
    <w:abstractNumId w:val="44"/>
  </w:num>
  <w:num w:numId="25">
    <w:abstractNumId w:val="38"/>
  </w:num>
  <w:num w:numId="26">
    <w:abstractNumId w:val="27"/>
  </w:num>
  <w:num w:numId="27">
    <w:abstractNumId w:val="11"/>
  </w:num>
  <w:num w:numId="28">
    <w:abstractNumId w:val="4"/>
  </w:num>
  <w:num w:numId="29">
    <w:abstractNumId w:val="10"/>
  </w:num>
  <w:num w:numId="30">
    <w:abstractNumId w:val="7"/>
  </w:num>
  <w:num w:numId="31">
    <w:abstractNumId w:val="36"/>
  </w:num>
  <w:num w:numId="32">
    <w:abstractNumId w:val="17"/>
  </w:num>
  <w:num w:numId="33">
    <w:abstractNumId w:val="49"/>
  </w:num>
  <w:num w:numId="34">
    <w:abstractNumId w:val="24"/>
  </w:num>
  <w:num w:numId="35">
    <w:abstractNumId w:val="48"/>
  </w:num>
  <w:num w:numId="36">
    <w:abstractNumId w:val="30"/>
  </w:num>
  <w:num w:numId="37">
    <w:abstractNumId w:val="41"/>
  </w:num>
  <w:num w:numId="38">
    <w:abstractNumId w:val="42"/>
  </w:num>
  <w:num w:numId="39">
    <w:abstractNumId w:val="8"/>
  </w:num>
  <w:num w:numId="40">
    <w:abstractNumId w:val="25"/>
  </w:num>
  <w:num w:numId="41">
    <w:abstractNumId w:val="39"/>
  </w:num>
  <w:num w:numId="42">
    <w:abstractNumId w:val="46"/>
  </w:num>
  <w:num w:numId="43">
    <w:abstractNumId w:val="43"/>
  </w:num>
  <w:num w:numId="44">
    <w:abstractNumId w:val="47"/>
  </w:num>
  <w:num w:numId="45">
    <w:abstractNumId w:val="12"/>
  </w:num>
  <w:num w:numId="46">
    <w:abstractNumId w:val="29"/>
  </w:num>
  <w:num w:numId="47">
    <w:abstractNumId w:val="14"/>
  </w:num>
  <w:num w:numId="48">
    <w:abstractNumId w:val="37"/>
  </w:num>
  <w:num w:numId="49">
    <w:abstractNumId w:val="19"/>
  </w:num>
  <w:num w:numId="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2"/>
    <w:rsid w:val="00032BEE"/>
    <w:rsid w:val="00044822"/>
    <w:rsid w:val="00085D05"/>
    <w:rsid w:val="000D0A5E"/>
    <w:rsid w:val="000D357C"/>
    <w:rsid w:val="00114C22"/>
    <w:rsid w:val="001F24FB"/>
    <w:rsid w:val="003F3865"/>
    <w:rsid w:val="00404D6C"/>
    <w:rsid w:val="004B585B"/>
    <w:rsid w:val="00672337"/>
    <w:rsid w:val="006A17B9"/>
    <w:rsid w:val="006F05D8"/>
    <w:rsid w:val="00710364"/>
    <w:rsid w:val="00825ECE"/>
    <w:rsid w:val="00A316DB"/>
    <w:rsid w:val="00AD39B3"/>
    <w:rsid w:val="00AD7223"/>
    <w:rsid w:val="00B723F0"/>
    <w:rsid w:val="00C4011E"/>
    <w:rsid w:val="00C6406F"/>
    <w:rsid w:val="00DC7029"/>
    <w:rsid w:val="00F7767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a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a6">
    <w:name w:val="Body Text Indent"/>
    <w:basedOn w:val="a"/>
    <w:link w:val="a7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a8">
    <w:name w:val="Table Grid"/>
    <w:basedOn w:val="a1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DC702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7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3">
    <w:name w:val="Body Text 3"/>
    <w:basedOn w:val="a"/>
    <w:link w:val="30"/>
    <w:rsid w:val="00DC7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a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Strong"/>
    <w:uiPriority w:val="22"/>
    <w:qFormat/>
    <w:rsid w:val="00B72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a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a6">
    <w:name w:val="Body Text Indent"/>
    <w:basedOn w:val="a"/>
    <w:link w:val="a7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a8">
    <w:name w:val="Table Grid"/>
    <w:basedOn w:val="a1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DC702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7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3">
    <w:name w:val="Body Text 3"/>
    <w:basedOn w:val="a"/>
    <w:link w:val="30"/>
    <w:rsid w:val="00DC7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a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Strong"/>
    <w:uiPriority w:val="22"/>
    <w:qFormat/>
    <w:rsid w:val="00B7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https://mul-mtc.gov.am/tasks/docs/attachment.php?id=221107&amp;fn=ardir+Tsragir.docx&amp;out=0&amp;token=81e31f953a56ce84f346</cp:keywords>
  <cp:lastModifiedBy>Lusine Hakobyan</cp:lastModifiedBy>
  <cp:revision>12</cp:revision>
  <cp:lastPrinted>2018-10-18T05:47:00Z</cp:lastPrinted>
  <dcterms:created xsi:type="dcterms:W3CDTF">2018-10-18T05:23:00Z</dcterms:created>
  <dcterms:modified xsi:type="dcterms:W3CDTF">2018-10-22T10:27:00Z</dcterms:modified>
</cp:coreProperties>
</file>