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59" w:rsidRPr="00165A8A" w:rsidRDefault="00300859" w:rsidP="002C6928">
      <w:pPr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bookmarkStart w:id="0" w:name="_GoBack"/>
      <w:bookmarkEnd w:id="0"/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Հավելված N 1</w:t>
      </w:r>
    </w:p>
    <w:p w:rsidR="00300859" w:rsidRPr="00165A8A" w:rsidRDefault="00300859" w:rsidP="00F677A4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ՀՀ կառավարության 20  </w:t>
      </w:r>
      <w:r w:rsidR="007E0FF2"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թվականի</w:t>
      </w:r>
    </w:p>
    <w:p w:rsidR="00300859" w:rsidRPr="00165A8A" w:rsidRDefault="00300859" w:rsidP="00F677A4">
      <w:pPr>
        <w:spacing w:after="0"/>
        <w:ind w:firstLine="680"/>
        <w:jc w:val="right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8633A9"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N</w:t>
      </w:r>
      <w:r w:rsidR="003D4C2E"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</w:t>
      </w:r>
      <w:r w:rsidR="008633A9"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-Ն </w:t>
      </w: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որոշման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00859" w:rsidRPr="00165A8A" w:rsidRDefault="00300859" w:rsidP="00F677A4">
      <w:pPr>
        <w:spacing w:after="0"/>
        <w:ind w:firstLine="68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66167D" w:rsidRPr="00165A8A" w:rsidRDefault="00C37B69" w:rsidP="00D722D0">
      <w:pPr>
        <w:spacing w:after="0" w:line="240" w:lineRule="auto"/>
        <w:ind w:firstLine="68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</w:t>
      </w:r>
      <w:r w:rsidR="00A42391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A42391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Ր</w:t>
      </w:r>
      <w:r w:rsidR="00A42391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Գ</w:t>
      </w:r>
    </w:p>
    <w:p w:rsidR="00F55187" w:rsidRPr="0014000E" w:rsidRDefault="003D4C2E" w:rsidP="00D722D0">
      <w:pPr>
        <w:tabs>
          <w:tab w:val="center" w:pos="4677"/>
          <w:tab w:val="right" w:pos="9355"/>
        </w:tabs>
        <w:spacing w:after="0" w:line="240" w:lineRule="auto"/>
        <w:ind w:firstLine="375"/>
        <w:jc w:val="center"/>
        <w:rPr>
          <w:rFonts w:ascii="GHEA Grapalat" w:eastAsia="MS Mincho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ja-JP"/>
        </w:rPr>
      </w:pP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ՀԱՆՐԱՊԵՏՈՒԹՅՈՒՆՈՒՄ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FA3176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ԱՆԱՍՆԱԲՈՒԺԱԿԱՆ ԴԵՂԱՄԻՋՈՑՆԵՐԻ</w:t>
      </w:r>
      <w:r w:rsidR="00FA3176"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="00FA3176"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ՊԱՏՎԱՍՏԱՆՅՈՒԹԵՐԻ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ՇԻՃՈՒԿՆԵՐԻ</w:t>
      </w:r>
      <w:r w:rsidRPr="00165A8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ԱԽՏՈՐՈՇԻՉ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ՄԻՋՈՑՆԵՐԻ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ՊԵՏԱԿԱՆ</w:t>
      </w:r>
      <w:r w:rsidRPr="00165A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/>
          <w:sz w:val="24"/>
          <w:szCs w:val="24"/>
          <w:lang w:val="hy-AM"/>
        </w:rPr>
        <w:t>ԳՐԱՆՑՄԱՆ,</w:t>
      </w: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ՎԵՐԱԳՐԱՆՑՄԱՆ, </w:t>
      </w:r>
      <w:r w:rsidR="00DA346F" w:rsidRPr="00165A8A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ԻՆՉՊԵՍ ՆԱԵՎ </w:t>
      </w:r>
      <w:r w:rsidR="00DA346F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ԳՐԱՆՑՈՒՄԸ, ՎԵՐԱԳՐԱՆՑՈՒՄԸ ՄԵՐԺԵԼՈՒ, </w:t>
      </w:r>
      <w:r w:rsidR="009E424E"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ՈՒԺԸ ԿՈՐՑՐԱԾ ՃԱՆԱՉԵԼՈՒ</w:t>
      </w:r>
      <w:r w:rsidR="009E424E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,</w:t>
      </w:r>
      <w:r w:rsidR="009E424E">
        <w:rPr>
          <w:rFonts w:ascii="GHEA Grapalat" w:eastAsia="MS Mincho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ja-JP"/>
        </w:rPr>
        <w:t xml:space="preserve"> </w:t>
      </w:r>
      <w:r w:rsidR="009E424E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ԿԱՍԵՑՆԵԼՈՒ</w:t>
      </w:r>
      <w:r w:rsidR="00607F14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,</w:t>
      </w:r>
      <w:r w:rsidR="009E424E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50813" w:rsidRPr="00165A8A">
        <w:rPr>
          <w:rFonts w:ascii="GHEA Grapalat" w:eastAsia="MS Mincho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 w:eastAsia="ja-JP"/>
        </w:rPr>
        <w:t xml:space="preserve">ՀԵՏԳՐԱՆՑՈՒՄԱՅԻՆ </w:t>
      </w:r>
      <w:r w:rsidR="00F55187" w:rsidRPr="00165A8A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="00DA346F">
        <w:rPr>
          <w:rFonts w:ascii="GHEA Grapalat" w:eastAsia="Times New Roman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5AD3" w:rsidRPr="00AB5AD3">
        <w:rPr>
          <w:rFonts w:ascii="GHEA Grapalat" w:eastAsia="MS Mincho" w:hAnsi="GHEA Grapalat" w:cs="Sylfaen"/>
          <w:b/>
          <w:bCs/>
          <w:color w:val="000000"/>
          <w:sz w:val="24"/>
          <w:szCs w:val="24"/>
          <w:shd w:val="clear" w:color="auto" w:fill="FFFFFF"/>
          <w:lang w:val="hy-AM" w:eastAsia="ja-JP"/>
        </w:rPr>
        <w:t>ԻՐԱԿԱՆԱՑՄԱՆ</w:t>
      </w:r>
    </w:p>
    <w:p w:rsidR="003D4C2E" w:rsidRPr="00165A8A" w:rsidRDefault="003D4C2E" w:rsidP="00F677A4">
      <w:pPr>
        <w:spacing w:after="0"/>
        <w:rPr>
          <w:rFonts w:ascii="GHEA Grapalat" w:eastAsia="Times New Roman" w:hAnsi="GHEA Grapalat" w:cs="Sylfaen"/>
          <w:b/>
          <w:color w:val="000000"/>
          <w:spacing w:val="-8"/>
          <w:sz w:val="24"/>
          <w:szCs w:val="24"/>
          <w:shd w:val="clear" w:color="auto" w:fill="FFFFFF"/>
          <w:lang w:val="hy-AM"/>
        </w:rPr>
      </w:pPr>
    </w:p>
    <w:p w:rsidR="00035C25" w:rsidRDefault="00035C25" w:rsidP="004A7BBB">
      <w:pPr>
        <w:pStyle w:val="ListParagraph"/>
        <w:numPr>
          <w:ilvl w:val="0"/>
          <w:numId w:val="15"/>
        </w:numPr>
        <w:spacing w:after="0"/>
        <w:ind w:left="360"/>
        <w:jc w:val="center"/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ԸՆԴՀԱՆՈՒՐ ԴՐՈՒՅԹՆԵՐ</w:t>
      </w:r>
    </w:p>
    <w:p w:rsidR="00BA743B" w:rsidRPr="00D722D0" w:rsidRDefault="00BA743B" w:rsidP="00BA743B">
      <w:pPr>
        <w:pStyle w:val="ListParagraph"/>
        <w:spacing w:after="0"/>
        <w:ind w:left="360"/>
        <w:rPr>
          <w:rFonts w:ascii="GHEA Grapalat" w:eastAsia="Times New Roman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</w:pPr>
    </w:p>
    <w:p w:rsidR="00DE56FD" w:rsidRPr="00165A8A" w:rsidRDefault="0066167D" w:rsidP="00607F14">
      <w:pPr>
        <w:tabs>
          <w:tab w:val="left" w:pos="180"/>
        </w:tabs>
        <w:spacing w:after="0"/>
        <w:ind w:firstLine="36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1. </w:t>
      </w:r>
      <w:r w:rsidR="00DE56FD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Սույն կարգով կարգավորվում են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16EA7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 դեղամիջոցների՝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պատվաստանյութերի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շիճուկների</w:t>
      </w:r>
      <w:r w:rsidR="00DE56FD" w:rsidRPr="00165A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ախտորոշիչ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="006D4EC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(այսուհետ՝ անասնաբուժական դեղամիջոցների)</w:t>
      </w:r>
      <w:r w:rsidR="00DE56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գրանցման, վերագրանցման, </w:t>
      </w:r>
      <w:r w:rsidR="009E424E" w:rsidRPr="006C2309">
        <w:rPr>
          <w:rFonts w:ascii="GHEA Grapalat" w:hAnsi="GHEA Grapalat"/>
          <w:color w:val="000000"/>
          <w:sz w:val="24"/>
          <w:szCs w:val="24"/>
          <w:lang w:val="hy-AM"/>
        </w:rPr>
        <w:t xml:space="preserve">ինչպես նաև գրանցումը, </w:t>
      </w:r>
      <w:r w:rsidR="009E424E" w:rsidRPr="006C230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վերագրանցումը </w:t>
      </w:r>
      <w:r w:rsidR="009E424E" w:rsidRPr="006C2309">
        <w:rPr>
          <w:rFonts w:ascii="GHEA Grapalat" w:hAnsi="GHEA Grapalat"/>
          <w:color w:val="000000"/>
          <w:sz w:val="24"/>
          <w:szCs w:val="24"/>
          <w:lang w:val="hy-AM"/>
        </w:rPr>
        <w:t xml:space="preserve">մերժելու, </w:t>
      </w:r>
      <w:r w:rsidR="009E424E" w:rsidRPr="00165A8A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ճանաչելու</w:t>
      </w:r>
      <w:r w:rsidR="009E424E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9E424E" w:rsidRPr="006C2309">
        <w:rPr>
          <w:rFonts w:ascii="GHEA Grapalat" w:hAnsi="GHEA Grapalat"/>
          <w:color w:val="000000"/>
          <w:sz w:val="24"/>
          <w:szCs w:val="24"/>
          <w:lang w:val="hy-AM"/>
        </w:rPr>
        <w:t>կասեցնելու</w:t>
      </w:r>
      <w:r w:rsidR="009E424E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424E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6C2309">
        <w:rPr>
          <w:rFonts w:ascii="GHEA Grapalat" w:eastAsia="MS Mincho" w:hAnsi="GHEA Grapalat" w:cs="Sylfaen"/>
          <w:color w:val="000000"/>
          <w:spacing w:val="-8"/>
          <w:sz w:val="24"/>
          <w:szCs w:val="24"/>
          <w:shd w:val="clear" w:color="auto" w:fill="FFFFFF"/>
          <w:lang w:val="hy-AM" w:eastAsia="ja-JP"/>
        </w:rPr>
        <w:t>հետգրանցումային փոփոխությունների</w:t>
      </w:r>
      <w:r w:rsidR="006C2309" w:rsidRPr="006C2309">
        <w:rPr>
          <w:rFonts w:ascii="GHEA Grapalat" w:eastAsia="MS Mincho" w:hAnsi="GHEA Grapalat" w:cs="Sylfaen"/>
          <w:bCs/>
          <w:color w:val="000000"/>
          <w:sz w:val="24"/>
          <w:szCs w:val="24"/>
          <w:shd w:val="clear" w:color="auto" w:fill="FFFFFF"/>
          <w:lang w:val="hy-AM" w:eastAsia="ja-JP"/>
        </w:rPr>
        <w:t xml:space="preserve"> համար </w:t>
      </w:r>
      <w:r w:rsidR="00323F5C">
        <w:rPr>
          <w:rFonts w:ascii="GHEA Grapalat" w:eastAsia="MS Mincho" w:hAnsi="GHEA Grapalat" w:cs="Sylfaen"/>
          <w:bCs/>
          <w:color w:val="000000"/>
          <w:sz w:val="24"/>
          <w:szCs w:val="24"/>
          <w:shd w:val="clear" w:color="auto" w:fill="FFFFFF"/>
          <w:lang w:val="hy-AM" w:eastAsia="ja-JP"/>
        </w:rPr>
        <w:t>պահանջվող</w:t>
      </w:r>
      <w:r w:rsidR="006C2309" w:rsidRPr="006C2309">
        <w:rPr>
          <w:rFonts w:ascii="GHEA Grapalat" w:eastAsia="MS Mincho" w:hAnsi="GHEA Grapalat"/>
          <w:bCs/>
          <w:color w:val="000000"/>
          <w:sz w:val="24"/>
          <w:szCs w:val="24"/>
          <w:shd w:val="clear" w:color="auto" w:fill="FFFFFF"/>
          <w:lang w:val="hy-AM" w:eastAsia="ja-JP"/>
        </w:rPr>
        <w:t xml:space="preserve"> </w:t>
      </w:r>
      <w:r w:rsidR="006C2309" w:rsidRPr="006C2309">
        <w:rPr>
          <w:rFonts w:ascii="GHEA Grapalat" w:eastAsia="MS Mincho" w:hAnsi="GHEA Grapalat" w:cs="Sylfaen"/>
          <w:bCs/>
          <w:color w:val="000000"/>
          <w:sz w:val="24"/>
          <w:szCs w:val="24"/>
          <w:shd w:val="clear" w:color="auto" w:fill="FFFFFF"/>
          <w:lang w:val="hy-AM" w:eastAsia="ja-JP"/>
        </w:rPr>
        <w:t>փաստաթղթերի</w:t>
      </w:r>
      <w:r w:rsidR="006C2309">
        <w:rPr>
          <w:rFonts w:ascii="GHEA Grapalat" w:eastAsia="MS Mincho" w:hAnsi="GHEA Grapalat" w:cs="Sylfaen"/>
          <w:bCs/>
          <w:color w:val="000000"/>
          <w:sz w:val="24"/>
          <w:szCs w:val="24"/>
          <w:shd w:val="clear" w:color="auto" w:fill="FFFFFF"/>
          <w:lang w:val="hy-AM" w:eastAsia="ja-JP"/>
        </w:rPr>
        <w:t>,</w:t>
      </w:r>
      <w:r w:rsidR="006C2309" w:rsidRPr="006C230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C2309">
        <w:rPr>
          <w:rFonts w:ascii="GHEA Grapalat" w:hAnsi="GHEA Grapalat"/>
          <w:color w:val="000000"/>
          <w:sz w:val="24"/>
          <w:szCs w:val="24"/>
          <w:lang w:val="hy-AM"/>
        </w:rPr>
        <w:t>գրանցված անասնաբուժական դեղամիջոցների</w:t>
      </w:r>
      <w:r w:rsidR="00323F5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E424E">
        <w:rPr>
          <w:rFonts w:ascii="GHEA Grapalat" w:hAnsi="GHEA Grapalat"/>
          <w:color w:val="000000"/>
          <w:sz w:val="24"/>
          <w:szCs w:val="24"/>
          <w:lang w:val="hy-AM"/>
        </w:rPr>
        <w:t xml:space="preserve">նոր գրանցում չպահանջող փոփոխությունների </w:t>
      </w:r>
      <w:r w:rsidR="0092462D">
        <w:rPr>
          <w:rFonts w:ascii="GHEA Grapalat" w:hAnsi="GHEA Grapalat"/>
          <w:color w:val="000000"/>
          <w:sz w:val="24"/>
          <w:szCs w:val="24"/>
          <w:lang w:val="hy-AM"/>
        </w:rPr>
        <w:t>իրականացման</w:t>
      </w:r>
      <w:r w:rsidR="00D637F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E56FD" w:rsidRPr="00165A8A">
        <w:rPr>
          <w:rFonts w:ascii="GHEA Grapalat" w:hAnsi="GHEA Grapalat"/>
          <w:color w:val="000000"/>
          <w:sz w:val="24"/>
          <w:szCs w:val="24"/>
          <w:lang w:val="hy-AM"/>
        </w:rPr>
        <w:t>հետ</w:t>
      </w:r>
      <w:r w:rsidR="00DE56FD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կապված հարաբերությունները:</w:t>
      </w:r>
      <w:r w:rsidR="009E424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="003E50B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035C25" w:rsidRPr="00165A8A" w:rsidRDefault="00035C25" w:rsidP="00607F14">
      <w:pPr>
        <w:pStyle w:val="NormalWeb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165A8A">
        <w:rPr>
          <w:rFonts w:ascii="GHEA Grapalat" w:hAnsi="GHEA Grapalat"/>
          <w:lang w:val="hy-AM"/>
        </w:rPr>
        <w:t>2.</w:t>
      </w:r>
      <w:r w:rsidRPr="00165A8A">
        <w:rPr>
          <w:rFonts w:ascii="GHEA Grapalat" w:hAnsi="GHEA Grapalat" w:cs="Sylfaen"/>
          <w:lang w:val="hy-AM"/>
        </w:rPr>
        <w:t xml:space="preserve"> Հայաստանի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Հանրապետության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տարածքում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թույլատրվում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է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արտադրել</w:t>
      </w:r>
      <w:r w:rsidRPr="00165A8A">
        <w:rPr>
          <w:rFonts w:ascii="GHEA Grapalat" w:hAnsi="GHEA Grapalat"/>
          <w:lang w:val="hy-AM"/>
        </w:rPr>
        <w:t xml:space="preserve">, </w:t>
      </w:r>
      <w:r w:rsidRPr="00165A8A">
        <w:rPr>
          <w:rFonts w:ascii="GHEA Grapalat" w:hAnsi="GHEA Grapalat" w:cs="Sylfaen"/>
          <w:lang w:val="hy-AM"/>
        </w:rPr>
        <w:t>ներմուծել</w:t>
      </w:r>
      <w:r w:rsidRPr="00165A8A">
        <w:rPr>
          <w:rFonts w:ascii="GHEA Grapalat" w:hAnsi="GHEA Grapalat"/>
          <w:lang w:val="hy-AM"/>
        </w:rPr>
        <w:t xml:space="preserve">, </w:t>
      </w:r>
      <w:r w:rsidRPr="00165A8A">
        <w:rPr>
          <w:rFonts w:ascii="GHEA Grapalat" w:hAnsi="GHEA Grapalat" w:cs="Sylfaen"/>
          <w:lang w:val="hy-AM"/>
        </w:rPr>
        <w:t>պահպանել</w:t>
      </w:r>
      <w:r w:rsidRPr="00165A8A">
        <w:rPr>
          <w:rFonts w:ascii="GHEA Grapalat" w:hAnsi="GHEA Grapalat"/>
          <w:lang w:val="hy-AM"/>
        </w:rPr>
        <w:t xml:space="preserve">, </w:t>
      </w:r>
      <w:r w:rsidRPr="00165A8A">
        <w:rPr>
          <w:rFonts w:ascii="GHEA Grapalat" w:hAnsi="GHEA Grapalat" w:cs="Sylfaen"/>
          <w:lang w:val="hy-AM"/>
        </w:rPr>
        <w:t>բաշխել</w:t>
      </w:r>
      <w:r w:rsidRPr="00165A8A">
        <w:rPr>
          <w:rFonts w:ascii="GHEA Grapalat" w:hAnsi="GHEA Grapalat"/>
          <w:lang w:val="hy-AM"/>
        </w:rPr>
        <w:t xml:space="preserve">, </w:t>
      </w:r>
      <w:r w:rsidRPr="00165A8A">
        <w:rPr>
          <w:rFonts w:ascii="GHEA Grapalat" w:hAnsi="GHEA Grapalat" w:cs="Sylfaen"/>
          <w:lang w:val="hy-AM"/>
        </w:rPr>
        <w:t>իրացնել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և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կիրառել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այն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անասնաբուժական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դեղամիջոցները</w:t>
      </w:r>
      <w:r w:rsidRPr="00165A8A">
        <w:rPr>
          <w:rFonts w:ascii="GHEA Grapalat" w:hAnsi="GHEA Grapalat"/>
          <w:lang w:val="hy-AM"/>
        </w:rPr>
        <w:t xml:space="preserve">, </w:t>
      </w:r>
      <w:r w:rsidRPr="00165A8A">
        <w:rPr>
          <w:rFonts w:ascii="GHEA Grapalat" w:hAnsi="GHEA Grapalat" w:cs="Sylfaen"/>
          <w:lang w:val="hy-AM"/>
        </w:rPr>
        <w:t>որոնք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գրանցված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են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Հայաստանի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Հանրապետությունում</w:t>
      </w:r>
      <w:r w:rsidR="00851B34" w:rsidRPr="00165A8A">
        <w:rPr>
          <w:rFonts w:ascii="GHEA Grapalat" w:hAnsi="GHEA Grapalat" w:cs="Sylfaen"/>
          <w:lang w:val="hy-AM"/>
        </w:rPr>
        <w:t xml:space="preserve">, բացառությամբ </w:t>
      </w:r>
      <w:r w:rsidR="00C950D9" w:rsidRPr="00165A8A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</w:t>
      </w:r>
      <w:r w:rsidR="00507E3F">
        <w:rPr>
          <w:rFonts w:ascii="GHEA Grapalat" w:hAnsi="GHEA Grapalat"/>
          <w:color w:val="000000"/>
          <w:shd w:val="clear" w:color="auto" w:fill="FFFFFF"/>
          <w:lang w:val="hy-AM"/>
        </w:rPr>
        <w:t>ան</w:t>
      </w:r>
      <w:r w:rsidR="00C950D9" w:rsidRPr="00165A8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07E3F" w:rsidRPr="00165A8A">
        <w:rPr>
          <w:rFonts w:ascii="GHEA Grapalat" w:hAnsi="GHEA Grapalat" w:cs="Sylfaen"/>
          <w:lang w:val="hy-AM"/>
        </w:rPr>
        <w:t>օրենսդրությամբ</w:t>
      </w:r>
      <w:r w:rsidR="00507E3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սույն կարգով սահմանված դեպքերում</w:t>
      </w:r>
      <w:r w:rsidRPr="00165A8A">
        <w:rPr>
          <w:rFonts w:ascii="GHEA Grapalat" w:hAnsi="GHEA Grapalat"/>
          <w:lang w:val="hy-AM"/>
        </w:rPr>
        <w:t>:</w:t>
      </w:r>
      <w:r w:rsidR="00600EDE" w:rsidRPr="00165A8A">
        <w:rPr>
          <w:rFonts w:ascii="GHEA Grapalat" w:hAnsi="GHEA Grapalat"/>
          <w:lang w:val="hy-AM"/>
        </w:rPr>
        <w:t xml:space="preserve"> </w:t>
      </w:r>
    </w:p>
    <w:p w:rsidR="00F3394B" w:rsidRPr="00165A8A" w:rsidRDefault="00507E3F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F3394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F3394B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Հանրապետությունում գրանցված </w:t>
      </w:r>
      <w:r w:rsidR="00DE536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DE536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536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դեղամիջոցները</w:t>
      </w:r>
      <w:r w:rsidR="00F3394B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կարող են վերագրանցվել սույն կարգի III-րդ գլխով սահմանված կարգով: </w:t>
      </w:r>
      <w:r w:rsidR="00DE5367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D17AF6" w:rsidRPr="00165A8A" w:rsidRDefault="00507E3F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F3394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օգտագործվող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</w:t>
      </w:r>
      <w:r w:rsidR="0092462D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="00766EA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66EA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վերագրանցումը, ինչպես նաև գրանցումը մերժելը, կասեցնելը, ուժը կորցրած ճանաչելը իրականացվում է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լիազորած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մարմինը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գյուղատնտեսության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նախարարությ</w:t>
      </w:r>
      <w:r w:rsidR="00766EA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345790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766EA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կողմից՝ սույն որոշման </w:t>
      </w:r>
      <w:r w:rsidR="001D291C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2-րդ հ</w:t>
      </w:r>
      <w:r w:rsidR="00766EA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ավելված</w:t>
      </w:r>
      <w:r w:rsidR="001D291C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="00766EA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համաձայն  իրականացված փորձաքննության արդյունքում տրված</w:t>
      </w:r>
      <w:r w:rsidR="00226768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66EA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փորձագիտական եզրակացության հիման վրա:</w:t>
      </w:r>
    </w:p>
    <w:p w:rsidR="00E64570" w:rsidRDefault="00507E3F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առանձին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արտադրողների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ֆիրմաների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երկրների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միևնույն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A3F6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տարբեր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երկրներում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արտադրվելու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արտադրող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երկրի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7A5816" w:rsidRPr="00E64570" w:rsidRDefault="00507E3F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0914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9145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0914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145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0914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1454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գրանցման, վերագրանցման, հավաստագրի վերաձևակերպման համար գանձվում է պետական տուրք` «Պետական տուրքի մասին» Հայաստանի Հանրապետության </w:t>
      </w:r>
      <w:r w:rsidR="00205EE6">
        <w:rPr>
          <w:rFonts w:ascii="GHEA Grapalat" w:hAnsi="GHEA Grapalat" w:cs="Sylfaen"/>
          <w:color w:val="000000"/>
          <w:sz w:val="24"/>
          <w:szCs w:val="24"/>
          <w:lang w:val="hy-AM"/>
        </w:rPr>
        <w:t>օրենքով</w:t>
      </w:r>
      <w:r w:rsidR="00091454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սահմանված կարգով և չափով:</w:t>
      </w:r>
    </w:p>
    <w:p w:rsidR="00091454" w:rsidRPr="00165A8A" w:rsidRDefault="00507E3F" w:rsidP="00607F14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7</w:t>
      </w:r>
      <w:r w:rsidR="00091454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</w:t>
      </w:r>
      <w:r w:rsidR="0009145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0914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145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0914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91454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գրանցումը, վերագրանցումը</w:t>
      </w:r>
      <w:r w:rsidR="00140A01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140A01" w:rsidRPr="001C3155">
        <w:rPr>
          <w:rFonts w:ascii="GHEA Grapalat" w:hAnsi="GHEA Grapalat" w:cs="AK Courier"/>
          <w:color w:val="000000"/>
          <w:sz w:val="24"/>
          <w:szCs w:val="24"/>
          <w:lang w:val="hy-AM"/>
        </w:rPr>
        <w:t>մերժելու,</w:t>
      </w:r>
      <w:r w:rsidR="00292C9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140A01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կասեցնելու</w:t>
      </w:r>
      <w:r w:rsidR="00140A01">
        <w:rPr>
          <w:rFonts w:ascii="GHEA Grapalat" w:hAnsi="GHEA Grapalat" w:cs="AK Courier"/>
          <w:color w:val="000000"/>
          <w:sz w:val="24"/>
          <w:szCs w:val="24"/>
          <w:lang w:val="hy-AM"/>
        </w:rPr>
        <w:t>,</w:t>
      </w:r>
      <w:r w:rsidR="00140A01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091454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ուժը կորցրած ճանաչելու մասին որոշումները կարող են բողոքարկվել Հայաստանի Հանրապետության «Վարչարարության հիմունքների և վարչական վարույթի մասին» օրենքով սահմանված կարգով կամ դատական կարգով: </w:t>
      </w:r>
      <w:r w:rsidR="00292C9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</w:p>
    <w:p w:rsidR="00A02662" w:rsidRPr="00165A8A" w:rsidRDefault="00C217F9" w:rsidP="00F677A4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երաշխավորում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տեղեկատվության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7AF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գաղտնիությունը</w:t>
      </w:r>
      <w:r w:rsidR="00D17AF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9A3F6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02662" w:rsidRPr="00165A8A" w:rsidRDefault="00A02662" w:rsidP="00F677A4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035C25" w:rsidRDefault="00F04516" w:rsidP="00D722D0">
      <w:pPr>
        <w:pStyle w:val="ListParagraph"/>
        <w:numPr>
          <w:ilvl w:val="0"/>
          <w:numId w:val="15"/>
        </w:numPr>
        <w:spacing w:after="0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ԱՆԱՍՆԱԲՈՒԺԱԿԱՆ ԴԵՂԱՄԻՋՈՑՆԵՐԻ ՊԵՏԱԿԱՆ ԳՐԱՆՑՈՒՄԸ</w:t>
      </w:r>
    </w:p>
    <w:p w:rsidR="00BA743B" w:rsidRPr="00D722D0" w:rsidRDefault="00BA743B" w:rsidP="00BA743B">
      <w:pPr>
        <w:pStyle w:val="ListParagraph"/>
        <w:spacing w:after="0"/>
        <w:ind w:left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86B53" w:rsidRPr="00165A8A" w:rsidRDefault="00507E3F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փորձաքննությունն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Սննդամթերքի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անվտանգության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ոլորտի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գնահատման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վերլուծության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կենտրոն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առևտրային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>Գիտական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կենտրոն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):  </w:t>
      </w:r>
    </w:p>
    <w:p w:rsidR="00685727" w:rsidRPr="00165A8A" w:rsidRDefault="00507E3F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85727"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գրանցումը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որակի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արդյունավետության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անվտանգության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գիտականորեն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հիմնավորված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չափանիշների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D27F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ռիսկ/օգուտ հարաբերակցությ</w:t>
      </w:r>
      <w:r w:rsidR="00500CF9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ան</w:t>
      </w:r>
      <w:r w:rsidR="006D27F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, տեղեկատվության հավաստիությ</w:t>
      </w:r>
      <w:r w:rsidR="00500CF9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փորձագիտական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հետազոտությունների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արդյունքների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572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68572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1D47E0" w:rsidRPr="00165A8A" w:rsidRDefault="00507E3F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D86B53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 Հանրապետությունում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անասնաբուժական</w:t>
      </w:r>
      <w:r w:rsidR="00D86B5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86B5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</w:t>
      </w:r>
      <w:r w:rsidR="003D1817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 </w:t>
      </w:r>
      <w:r w:rsidR="003D1817" w:rsidRPr="00165A8A">
        <w:rPr>
          <w:rFonts w:ascii="GHEA Grapalat" w:hAnsi="GHEA Grapalat"/>
          <w:color w:val="000000"/>
          <w:sz w:val="24"/>
          <w:szCs w:val="24"/>
          <w:lang w:val="hy-AM"/>
        </w:rPr>
        <w:t>գրանցվում են պարզեցված և ընդհանուր ընթացակարգ</w:t>
      </w:r>
      <w:r w:rsidR="00276359" w:rsidRPr="00165A8A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3D1817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ով` փորձագիտական  դրական եզրակացության առկայության դեպքում: </w:t>
      </w:r>
    </w:p>
    <w:p w:rsidR="000F73EF" w:rsidRPr="00165A8A" w:rsidRDefault="000F73EF" w:rsidP="00607F14">
      <w:pPr>
        <w:spacing w:after="0"/>
        <w:ind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07E3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30CC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E757A"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Արտադրող</w:t>
      </w:r>
      <w:r w:rsidR="00EE757A" w:rsidRPr="00D24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428EE" w:rsidRPr="00D2483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կամ արտադրանքի համար պատասխանատու</w:t>
      </w:r>
      <w:r w:rsidR="0044501B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="004428EE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ներկրող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իրացնող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501B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ֆիզիկական 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կամ իրավաբանական անձը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8C025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այտատու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E757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EE757A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4E8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1A289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444E8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86ACD" w:rsidRPr="00165A8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="00086ACD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անհրաժեշտ </w:t>
      </w:r>
      <w:r w:rsidR="00086ACD" w:rsidRPr="00165A8A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="00086ACD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>աu</w:t>
      </w:r>
      <w:r w:rsidR="00086ACD" w:rsidRPr="00165A8A">
        <w:rPr>
          <w:rFonts w:ascii="GHEA Grapalat" w:hAnsi="GHEA Grapalat"/>
          <w:color w:val="000000"/>
          <w:sz w:val="24"/>
          <w:szCs w:val="24"/>
          <w:lang w:val="hy-AM"/>
        </w:rPr>
        <w:t>տաթղթեր</w:t>
      </w:r>
      <w:r w:rsidR="00DC706F" w:rsidRPr="00165A8A">
        <w:rPr>
          <w:rFonts w:ascii="GHEA Grapalat" w:hAnsi="GHEA Grapalat"/>
          <w:color w:val="000000"/>
          <w:sz w:val="24"/>
          <w:szCs w:val="24"/>
          <w:lang w:val="hy-AM"/>
        </w:rPr>
        <w:t>ի փաթեթը</w:t>
      </w:r>
      <w:r w:rsidR="00C3479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4E8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="00444E8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894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 </w:t>
      </w:r>
      <w:r w:rsidR="00444E8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նախարարություն</w:t>
      </w:r>
      <w:r w:rsidR="00444E8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C37B6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4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առձեռն,</w:t>
      </w:r>
      <w:r w:rsidR="00F96B9F" w:rsidRPr="00165A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7B6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էլեկտրոնային 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 xml:space="preserve">եղանակով </w:t>
      </w:r>
      <w:r w:rsidR="00D2483E" w:rsidRPr="00165A8A">
        <w:rPr>
          <w:rFonts w:ascii="GHEA Grapalat" w:hAnsi="GHEA Grapalat"/>
          <w:color w:val="000000"/>
          <w:sz w:val="24"/>
          <w:szCs w:val="24"/>
          <w:lang w:val="hy-AM"/>
        </w:rPr>
        <w:t>կամ</w:t>
      </w:r>
      <w:r w:rsidR="00D2483E" w:rsidRPr="00165A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6B9F" w:rsidRPr="00165A8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փոստով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որը </w:t>
      </w:r>
      <w:r w:rsidR="00E6431A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դեղամիջոցի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գրանցումից հետո համարվում է գրանցման հավաստագրի իրավատերը:</w:t>
      </w:r>
      <w:r w:rsidR="0044501B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E3EA4" w:rsidRPr="00165A8A" w:rsidRDefault="000F73EF" w:rsidP="00607F14">
      <w:pPr>
        <w:shd w:val="clear" w:color="auto" w:fill="FFFFFF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lang w:val="hy-AM"/>
        </w:rPr>
        <w:t>1</w:t>
      </w:r>
      <w:r w:rsidR="00507E3F">
        <w:rPr>
          <w:rFonts w:ascii="GHEA Grapalat" w:hAnsi="GHEA Grapalat"/>
          <w:color w:val="000000"/>
          <w:lang w:val="hy-AM"/>
        </w:rPr>
        <w:t>2</w:t>
      </w:r>
      <w:r w:rsidRPr="00165A8A">
        <w:rPr>
          <w:rFonts w:ascii="GHEA Grapalat" w:hAnsi="GHEA Grapalat"/>
          <w:color w:val="000000"/>
          <w:lang w:val="hy-AM"/>
        </w:rPr>
        <w:t xml:space="preserve">. </w:t>
      </w:r>
      <w:r w:rsidR="000E3EA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0E3EA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E3EA4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0E3EA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E3EA4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րանցման </w:t>
      </w:r>
      <w:r w:rsidR="000E3EA4"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նպատակով 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փաստաթղթերը կարող է ներկայացնել նաև </w:t>
      </w:r>
      <w:r w:rsidRPr="00165A8A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այտատուի կողմից Հայաստանի Հանրապետության օրենսդրությամբ սահմանված կարգով լիազորված անձը: Ներկայացված տվյալների հավաստիության համար պատասխանատու է </w:t>
      </w:r>
      <w:r w:rsidRPr="00165A8A">
        <w:rPr>
          <w:rFonts w:ascii="GHEA Grapalat" w:hAnsi="GHEA Grapalat"/>
          <w:bCs/>
          <w:color w:val="000000"/>
          <w:shd w:val="clear" w:color="auto" w:fill="FFFFFF"/>
          <w:lang w:val="hy-AM"/>
        </w:rPr>
        <w:t>Հ</w:t>
      </w:r>
      <w:r w:rsidRPr="00165A8A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այտատուն</w:t>
      </w:r>
      <w:r w:rsidRPr="00165A8A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>:</w:t>
      </w:r>
      <w:r w:rsidR="000E3EA4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C37B69" w:rsidRPr="006E7D3B" w:rsidRDefault="000E3EA4" w:rsidP="00607F14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507E3F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3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9B502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Հանարապետության </w:t>
      </w:r>
      <w:r w:rsidR="009B5020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օրեն</w:t>
      </w:r>
      <w:r w:rsidR="00E64857">
        <w:rPr>
          <w:rFonts w:ascii="GHEA Grapalat" w:eastAsia="Times New Roman" w:hAnsi="GHEA Grapalat" w:cs="Times New Roman"/>
          <w:sz w:val="24"/>
          <w:szCs w:val="24"/>
          <w:lang w:val="hy-AM"/>
        </w:rPr>
        <w:t>քով</w:t>
      </w:r>
      <w:r w:rsidR="009B5020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սահմանված կարգով</w:t>
      </w:r>
      <w:r w:rsidR="009B5020" w:rsidRPr="00165A8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Հայտատուն պատասխանատվություն է կրում 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կեղծ տվյալներ, տեղեկություններ ներկայացնելու</w:t>
      </w:r>
      <w:r w:rsidR="006E7D3B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E7D3B" w:rsidRPr="006E7D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գրանցված </w:t>
      </w:r>
      <w:r w:rsidR="006E7D3B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6E7D3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E7D3B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դեղամիջոցի</w:t>
      </w:r>
      <w:r w:rsidR="006E7D3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>անվտանգության, արդյունավետության, որակի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համար:</w:t>
      </w:r>
      <w:r w:rsidRPr="00165A8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 </w:t>
      </w:r>
      <w:r w:rsidR="00AB461C">
        <w:rPr>
          <w:rFonts w:ascii="GHEA Grapalat" w:eastAsia="Times New Roman" w:hAnsi="GHEA Grapalat" w:cs="AK Courier"/>
          <w:sz w:val="24"/>
          <w:szCs w:val="24"/>
          <w:lang w:val="hy-AM"/>
        </w:rPr>
        <w:t>Ց</w:t>
      </w:r>
      <w:r w:rsidR="00AB461C" w:rsidRPr="00165A8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անկացած շեղման </w:t>
      </w:r>
      <w:r w:rsidR="00AB461C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դեպքում </w:t>
      </w:r>
      <w:r w:rsidR="006E7D3B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Հայտատուն 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պարտավոր է Լիազոր մարմնին անհապաղ գրավոր </w:t>
      </w:r>
      <w:r w:rsidR="004811B0">
        <w:rPr>
          <w:rFonts w:ascii="GHEA Grapalat" w:hAnsi="GHEA Grapalat"/>
          <w:color w:val="000000"/>
          <w:sz w:val="24"/>
          <w:szCs w:val="24"/>
          <w:lang w:val="hy-AM"/>
        </w:rPr>
        <w:t>ներկայացնել</w:t>
      </w:r>
      <w:r w:rsidR="00882F0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811B0" w:rsidRPr="00165A8A">
        <w:rPr>
          <w:rFonts w:ascii="GHEA Grapalat" w:eastAsia="Times New Roman" w:hAnsi="GHEA Grapalat" w:cs="AK Courier"/>
          <w:sz w:val="24"/>
          <w:szCs w:val="24"/>
          <w:lang w:val="hy-AM"/>
        </w:rPr>
        <w:t>հիմնավորում</w:t>
      </w:r>
      <w:r w:rsidR="004811B0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՝ 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>յուրաքանչյուր նոր տվյալ</w:t>
      </w:r>
      <w:r w:rsidR="009B5020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և (կամ) փոփոխությ</w:t>
      </w:r>
      <w:r w:rsidR="009B5020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9B5020">
        <w:rPr>
          <w:rFonts w:ascii="GHEA Grapalat" w:hAnsi="GHEA Grapalat"/>
          <w:color w:val="000000"/>
          <w:sz w:val="24"/>
          <w:szCs w:val="24"/>
          <w:lang w:val="hy-AM"/>
        </w:rPr>
        <w:t xml:space="preserve"> վերաբերյալ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>, որոնք հայտնաբերվել և (կամ) կատարվել են հետգրանցումային շրջանում:</w:t>
      </w:r>
      <w:r w:rsidR="006E7D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7D3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82F09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9B50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37B69" w:rsidRPr="00165A8A" w:rsidRDefault="000E58DE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07E3F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AF005B" w:rsidRPr="00165A8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946DE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01B81" w:rsidRPr="00165A8A">
        <w:rPr>
          <w:rFonts w:ascii="GHEA Grapalat" w:hAnsi="GHEA Grapalat"/>
          <w:color w:val="000000"/>
          <w:sz w:val="24"/>
          <w:szCs w:val="24"/>
          <w:lang w:val="hy-AM"/>
        </w:rPr>
        <w:t>Հայտատուն գրանցման, վերագրանցման և հետգրանցումային փոփոխությունների նպատակով</w:t>
      </w:r>
      <w:r w:rsidR="00001B81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="00E9244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</w:t>
      </w:r>
      <w:r w:rsidR="00E9244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83399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է </w:t>
      </w:r>
      <w:r w:rsidR="00001B81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ներկայացնում </w:t>
      </w:r>
      <w:r w:rsidR="00001B81" w:rsidRPr="00165A8A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="00E92447" w:rsidRPr="00165A8A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FA2EA6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D61D6F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="00FA2EA6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անհրաժեշտ  </w:t>
      </w:r>
      <w:r w:rsidR="00FA2EA6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փաստաթղթերի </w:t>
      </w:r>
      <w:r w:rsidR="00FA2EA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փաթեթը</w:t>
      </w:r>
      <w:r w:rsidR="00F37C2A" w:rsidRPr="00165A8A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001B81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F37C2A" w:rsidRPr="00165A8A">
        <w:rPr>
          <w:rFonts w:ascii="GHEA Grapalat" w:hAnsi="GHEA Grapalat"/>
          <w:color w:val="000000"/>
          <w:sz w:val="24"/>
          <w:szCs w:val="24"/>
          <w:lang w:val="hy-AM"/>
        </w:rPr>
        <w:t>սույն որոշման 2-րդ հավելված</w:t>
      </w:r>
      <w:r w:rsidR="00F95161">
        <w:rPr>
          <w:rFonts w:ascii="GHEA Grapalat" w:hAnsi="GHEA Grapalat"/>
          <w:color w:val="000000"/>
          <w:sz w:val="24"/>
          <w:szCs w:val="24"/>
          <w:lang w:val="hy-AM"/>
        </w:rPr>
        <w:t>ով սահմանված կարգով</w:t>
      </w:r>
      <w:r w:rsidR="00E92447" w:rsidRPr="00165A8A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001B81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833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7D3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7A5816" w:rsidRPr="003C3733" w:rsidRDefault="00507E3F" w:rsidP="00607F14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lastRenderedPageBreak/>
        <w:t>15</w:t>
      </w:r>
      <w:r w:rsidR="00565E5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D239D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Ընդհանուր ընթացակարգի դեպքում </w:t>
      </w:r>
      <w:r w:rsidR="005555F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Գ</w:t>
      </w:r>
      <w:r w:rsidR="00D239D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իտական </w:t>
      </w:r>
      <w:r w:rsidR="005555F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կենտրոնի </w:t>
      </w:r>
      <w:r w:rsidR="00D239D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եզրակացության համար հիմք են հադիսանում </w:t>
      </w:r>
      <w:r w:rsidR="00DF0BE7" w:rsidRPr="00165A8A">
        <w:rPr>
          <w:rFonts w:ascii="GHEA Grapalat" w:eastAsia="Times New Roman" w:hAnsi="GHEA Grapalat" w:cs="AK Courier"/>
          <w:sz w:val="24"/>
          <w:szCs w:val="24"/>
          <w:lang w:val="hy-AM"/>
        </w:rPr>
        <w:t xml:space="preserve">Հայտատուի կողմից ներկայացված </w:t>
      </w:r>
      <w:r w:rsidR="00DF0BE7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անհրաժեշտ </w:t>
      </w:r>
      <w:r w:rsidR="00DF0BE7" w:rsidRPr="00165A8A">
        <w:rPr>
          <w:rFonts w:ascii="GHEA Grapalat" w:hAnsi="GHEA Grapalat"/>
          <w:color w:val="000000"/>
          <w:sz w:val="24"/>
          <w:szCs w:val="24"/>
          <w:lang w:val="hy-AM"/>
        </w:rPr>
        <w:t>փ</w:t>
      </w:r>
      <w:r w:rsidR="00DF0BE7" w:rsidRPr="00165A8A">
        <w:rPr>
          <w:rFonts w:ascii="GHEA Grapalat" w:hAnsi="GHEA Grapalat" w:cs="IRTEK Courier"/>
          <w:color w:val="000000"/>
          <w:sz w:val="24"/>
          <w:szCs w:val="24"/>
          <w:lang w:val="hy-AM"/>
        </w:rPr>
        <w:t>աu</w:t>
      </w:r>
      <w:r w:rsidR="00DF0BE7" w:rsidRPr="00165A8A">
        <w:rPr>
          <w:rFonts w:ascii="GHEA Grapalat" w:hAnsi="GHEA Grapalat"/>
          <w:color w:val="000000"/>
          <w:sz w:val="24"/>
          <w:szCs w:val="24"/>
          <w:lang w:val="hy-AM"/>
        </w:rPr>
        <w:t>տաթղթերի փաթեթը՝</w:t>
      </w:r>
      <w:r w:rsidR="00046AA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239D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որակի, նախակլինիկական հետազոտությունների, կլինիկական փորձարկումների և </w:t>
      </w:r>
      <w:r w:rsidR="005555F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փաստաթղթերի </w:t>
      </w:r>
      <w:r w:rsidR="00C11034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փաթեթի </w:t>
      </w:r>
      <w:r w:rsidR="005555F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տեղեկատվության վերաբերյալ </w:t>
      </w:r>
      <w:r w:rsidR="00851F9D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փորձագիտական հաշվետվությունները, լաբորատոր ստուգման եզրակացությունը և մասնագիտական դիտարկումների հաշվետվությունը (առկայության դեպքում):</w:t>
      </w:r>
    </w:p>
    <w:p w:rsidR="00BF789F" w:rsidRPr="00165A8A" w:rsidRDefault="00BF77B4" w:rsidP="00607F14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363832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6</w:t>
      </w:r>
      <w:r w:rsidR="000A3C37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Պարզեցված ընթացակարգի դեպքում </w:t>
      </w:r>
      <w:r w:rsidR="00FD337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Գիտական կենտրոնի կողմից տրամադրվող </w:t>
      </w:r>
      <w:r w:rsidR="00C11034" w:rsidRPr="00FD33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եզրակացության համար հիմք է հանդիսանում </w:t>
      </w:r>
      <w:r w:rsidR="002F5D71" w:rsidRPr="00FD337C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2F5D71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դեղ</w:t>
      </w:r>
      <w:r w:rsidR="00467B96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ամիջոցի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բաղադրակազմի, </w:t>
      </w:r>
      <w:r w:rsidR="00C11034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առանձնահատկությունների,</w:t>
      </w:r>
      <w:r w:rsidR="00073407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հետազոտական տվյալների</w:t>
      </w:r>
      <w:r w:rsidR="00C9772F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՝ փորձաքննության արդյունքների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BE684B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մասին</w:t>
      </w:r>
      <w:r w:rsidR="00C11034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տեղեկատվությ</w:t>
      </w:r>
      <w:r w:rsid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ունը:</w:t>
      </w:r>
      <w:r w:rsidR="00D239DA" w:rsidRPr="00FD337C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A14976" w:rsidRPr="00165A8A" w:rsidRDefault="00507E3F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6383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A14976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. Հայաստանի Հանրապետությունում գրանցվող </w:t>
      </w:r>
      <w:r w:rsidR="00C420E5" w:rsidRPr="00165A8A">
        <w:rPr>
          <w:rFonts w:ascii="GHEA Grapalat" w:hAnsi="GHEA Grapalat"/>
          <w:color w:val="000000"/>
          <w:sz w:val="24"/>
          <w:szCs w:val="24"/>
          <w:lang w:val="hy-AM"/>
        </w:rPr>
        <w:t>դեղամիջոցների</w:t>
      </w:r>
      <w:r w:rsidR="00A14976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որակի, անվտանգության և արդյունավետության ուսումնասիրությունները պետք է կատարված լինեն </w:t>
      </w:r>
      <w:r w:rsidR="00BB122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Կենդանիների </w:t>
      </w:r>
      <w:r w:rsidR="00BB122E" w:rsidRPr="00165A8A">
        <w:rPr>
          <w:rFonts w:ascii="GHEA Grapalat" w:hAnsi="GHEA Grapalat"/>
          <w:color w:val="000000"/>
          <w:sz w:val="24"/>
          <w:szCs w:val="24"/>
          <w:lang w:val="hy-AM"/>
        </w:rPr>
        <w:t>առողջ</w:t>
      </w:r>
      <w:r w:rsidR="00BB122E">
        <w:rPr>
          <w:rFonts w:ascii="GHEA Grapalat" w:hAnsi="GHEA Grapalat"/>
          <w:color w:val="000000"/>
          <w:sz w:val="24"/>
          <w:szCs w:val="24"/>
          <w:lang w:val="hy-AM"/>
        </w:rPr>
        <w:t>ության</w:t>
      </w:r>
      <w:r w:rsidR="00BB122E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համաշխարհային կազմակերպության </w:t>
      </w:r>
      <w:r w:rsidR="00BB122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(այսուհետ՝ Կ</w:t>
      </w:r>
      <w:r w:rsidR="00BB122E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ԱՀԿ) </w:t>
      </w:r>
      <w:r w:rsidR="00A14976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ուղեցույցին համապատասխան, եթե այլ բան նախատեսված չէ միջազգային պայմանագրերով և միջազգային այլ փաստաթղթերով: </w:t>
      </w:r>
    </w:p>
    <w:p w:rsidR="00573FE5" w:rsidRPr="00165A8A" w:rsidRDefault="00363832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18</w:t>
      </w:r>
      <w:r w:rsidR="00573FE5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407C4C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Փորձաքննության ընթացքում </w:t>
      </w:r>
      <w:r w:rsidR="002D259D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07C4C" w:rsidRPr="00165A8A">
        <w:rPr>
          <w:rFonts w:ascii="GHEA Grapalat" w:hAnsi="GHEA Grapalat"/>
          <w:color w:val="000000"/>
          <w:sz w:val="24"/>
          <w:szCs w:val="24"/>
          <w:lang w:val="hy-AM"/>
        </w:rPr>
        <w:t>այտատուի կողմից փաստաթղթերում լրացումներ կատարվելու դեպքում փորձաքննությունը երկարաձգվում է 10</w:t>
      </w:r>
      <w:r w:rsidR="00407C4C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օրացուցային</w:t>
      </w:r>
      <w:r w:rsidR="00407C4C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օրով, որի մասին </w:t>
      </w:r>
      <w:r w:rsidR="002D259D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407C4C" w:rsidRPr="00165A8A">
        <w:rPr>
          <w:rFonts w:ascii="GHEA Grapalat" w:hAnsi="GHEA Grapalat"/>
          <w:color w:val="000000"/>
          <w:sz w:val="24"/>
          <w:szCs w:val="24"/>
          <w:lang w:val="hy-AM"/>
        </w:rPr>
        <w:t>այտատուն ծանուցվում է</w:t>
      </w:r>
      <w:r w:rsidR="00407C4C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 փոստային առաքմամբ կամ </w:t>
      </w:r>
      <w:r w:rsidR="00F95161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վերջինիս կողմից նշված </w:t>
      </w:r>
      <w:r w:rsidR="00407C4C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էլեկտրոնային փոստի միջոցով</w:t>
      </w:r>
      <w:r w:rsidR="00407C4C" w:rsidRPr="00165A8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1804A8" w:rsidRPr="00165A8A" w:rsidRDefault="00363832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19</w:t>
      </w:r>
      <w:r w:rsidR="001804A8" w:rsidRPr="00046AA6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804A8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Փորձաքննության ժամանակ Հայտատուից պահանջված նյութերի, տվյալների, փաստաթղթերի ներկայացման ժամանակահատվածը չի հաշվարկվում փորձաքննության իրականացման ընդհանուր ժամկետի մեջ:</w:t>
      </w:r>
    </w:p>
    <w:p w:rsidR="00055A52" w:rsidRPr="00165A8A" w:rsidRDefault="00055A52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363832">
        <w:rPr>
          <w:rFonts w:ascii="GHEA Grapalat" w:hAnsi="GHEA Grapalat"/>
          <w:color w:val="000000"/>
          <w:sz w:val="24"/>
          <w:szCs w:val="24"/>
          <w:lang w:val="hy-AM"/>
        </w:rPr>
        <w:t>0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Հայտատուն իրավունք ունի հրաժարվելու գրանցումից` փորձաքննության ցանկացած փուլում: Այդ դեպքում փորձաքննության վճարը վերադարձման ենթակա չէ՝ անկախ փորձաքննության փուլից:</w:t>
      </w:r>
    </w:p>
    <w:p w:rsidR="00DA7833" w:rsidRPr="00165A8A" w:rsidRDefault="00DA7833" w:rsidP="00607F14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363832">
        <w:rPr>
          <w:rFonts w:ascii="GHEA Grapalat" w:hAnsi="GHEA Grapalat"/>
          <w:bCs/>
          <w:color w:val="000000"/>
          <w:sz w:val="24"/>
          <w:szCs w:val="24"/>
          <w:lang w:val="hy-AM"/>
        </w:rPr>
        <w:t>1</w:t>
      </w:r>
      <w:r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>.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Գրանցման ժամանակ 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գնահատվում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են անասնաբուժական դեղամիջոցի առաջնային և (կամ) արտաքին փաթեթ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>, պիտակ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>, մակնիշ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(այդ թվում` գունավոր պատկերների տեսքով), անասնաբուժության ոլորտում կիրառման հրահանգ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073B1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(դեղամիջոցի ընդհանուր բնութագիրը), օգտագործման հրահանգը (ներդիր-թերթիկը) և որակի հատկորոշիչներ</w:t>
      </w:r>
      <w:r w:rsidR="00D2483E">
        <w:rPr>
          <w:rFonts w:ascii="GHEA Grapalat" w:hAnsi="GHEA Grapalat"/>
          <w:color w:val="000000"/>
          <w:sz w:val="24"/>
          <w:szCs w:val="24"/>
          <w:lang w:val="hy-AM"/>
        </w:rPr>
        <w:t>ի համապատասխանությունը</w:t>
      </w:r>
      <w:r w:rsidR="006C3452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ED7E0E" w:rsidRPr="00165A8A" w:rsidRDefault="003C522E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2</w:t>
      </w:r>
      <w:r w:rsidR="00363832">
        <w:rPr>
          <w:rFonts w:ascii="GHEA Grapalat" w:hAnsi="GHEA Grapalat"/>
          <w:sz w:val="24"/>
          <w:szCs w:val="24"/>
          <w:lang w:val="hy-AM"/>
        </w:rPr>
        <w:t>2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Գիտական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կենտրոնը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D3F41" w:rsidRPr="00CB7BA8">
        <w:rPr>
          <w:rFonts w:ascii="GHEA Grapalat" w:hAnsi="GHEA Grapalat"/>
          <w:color w:val="000000"/>
          <w:sz w:val="24"/>
          <w:szCs w:val="24"/>
          <w:lang w:val="hy-AM"/>
        </w:rPr>
        <w:t>հաջորդ աշխատանքային օրը</w:t>
      </w:r>
      <w:r w:rsidR="009D3F41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D3F41" w:rsidRPr="00CB7BA8">
        <w:rPr>
          <w:rFonts w:ascii="GHEA Grapalat" w:hAnsi="GHEA Grapalat"/>
          <w:color w:val="000000"/>
          <w:sz w:val="24"/>
          <w:szCs w:val="24"/>
          <w:lang w:val="hy-AM"/>
        </w:rPr>
        <w:t>փորձագիտական եզրակացությունը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41481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Լիազոր մարմնին: </w:t>
      </w:r>
    </w:p>
    <w:p w:rsidR="003C522E" w:rsidRPr="00165A8A" w:rsidRDefault="003C522E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2</w:t>
      </w:r>
      <w:r w:rsidR="00363832">
        <w:rPr>
          <w:rFonts w:ascii="GHEA Grapalat" w:hAnsi="GHEA Grapalat"/>
          <w:sz w:val="24"/>
          <w:szCs w:val="24"/>
          <w:lang w:val="hy-AM"/>
        </w:rPr>
        <w:t>3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A1497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հիմք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ընդունելով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0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="00DC70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C706F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կենտրոնի </w:t>
      </w:r>
      <w:r w:rsidR="0029164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զրակացությունը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7309FD" w:rsidRPr="00165A8A">
        <w:rPr>
          <w:rFonts w:ascii="GHEA Grapalat" w:eastAsia="Times New Roman" w:hAnsi="GHEA Grapalat" w:cs="Sylfaen"/>
          <w:sz w:val="24"/>
          <w:szCs w:val="24"/>
          <w:lang w:val="hy-AM"/>
        </w:rPr>
        <w:t>3 աշխատանքային օրվա ընթացքում</w:t>
      </w:r>
      <w:r w:rsidR="007309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որոշում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գրանցելու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տեղեկացնում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հայտատուին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12397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09F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A5816" w:rsidRPr="003C3733" w:rsidRDefault="00792FD4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2</w:t>
      </w:r>
      <w:r w:rsidR="00363832">
        <w:rPr>
          <w:rFonts w:ascii="GHEA Grapalat" w:hAnsi="GHEA Grapalat"/>
          <w:sz w:val="24"/>
          <w:szCs w:val="24"/>
          <w:lang w:val="hy-AM"/>
        </w:rPr>
        <w:t>4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="00FF3A62"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հավաստագրի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ձևը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նկարագիրը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497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</w:t>
      </w:r>
      <w:r w:rsidR="00FF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F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44492" w:rsidRPr="00165A8A" w:rsidRDefault="00A41DC0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2</w:t>
      </w:r>
      <w:r w:rsidR="00363832">
        <w:rPr>
          <w:rFonts w:ascii="GHEA Grapalat" w:hAnsi="GHEA Grapalat"/>
          <w:sz w:val="24"/>
          <w:szCs w:val="24"/>
          <w:lang w:val="hy-AM"/>
        </w:rPr>
        <w:t>5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="00F44492"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որոշումն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ընդունվելուց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գրանցված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դեղամիջոցներ</w:t>
      </w:r>
      <w:r w:rsidR="00A1497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ընդգրկվում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1497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Լիազոր մարմնի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վարվող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44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գրանցամատյանում</w:t>
      </w:r>
      <w:r w:rsidR="00F444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6435C" w:rsidRPr="00165A8A" w:rsidRDefault="00726F4F" w:rsidP="00607F14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2</w:t>
      </w:r>
      <w:r w:rsidR="00363832">
        <w:rPr>
          <w:rFonts w:ascii="GHEA Grapalat" w:hAnsi="GHEA Grapalat"/>
          <w:sz w:val="24"/>
          <w:szCs w:val="24"/>
          <w:lang w:val="hy-AM"/>
        </w:rPr>
        <w:t>6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ժամկետը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տարի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E92E7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որը հաշվարկվում է </w:t>
      </w:r>
      <w:r w:rsidR="00E92E7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E92E7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92E7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E92E7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գրանցման վերաբերյալ Լիազոր մարմնի որոշումն ուժի մեջ մտնելու օրվանից:</w:t>
      </w:r>
    </w:p>
    <w:p w:rsidR="006B3932" w:rsidRPr="00165A8A" w:rsidRDefault="000D48B8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36383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6B3932" w:rsidRPr="00165A8A">
        <w:rPr>
          <w:rFonts w:ascii="GHEA Grapalat" w:hAnsi="GHEA Grapalat"/>
          <w:color w:val="000000"/>
          <w:sz w:val="24"/>
          <w:szCs w:val="24"/>
          <w:lang w:val="hy-AM"/>
        </w:rPr>
        <w:t>. Լիազոր մարմնի կողմից 5 աշխատանքային օրվա ընթացքում հայտատուին է տրվում հաստատված ձևի գրանցման հավաստագիր: Գրանցման հավաստագրի իրավատիրոջը տրամադրվում է նաև</w:t>
      </w:r>
      <w:r w:rsidR="00BF2CDA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932" w:rsidRPr="00165A8A">
        <w:rPr>
          <w:rFonts w:ascii="GHEA Grapalat" w:hAnsi="GHEA Grapalat"/>
          <w:color w:val="000000"/>
          <w:sz w:val="24"/>
          <w:szCs w:val="24"/>
          <w:lang w:val="hy-AM"/>
        </w:rPr>
        <w:t>առաջնային և (կամ) արտաքին փաթեթը, պիտակը, անասնաբուժության ոլորտում կիրառման հրահանգը (դեղամիջոցի ընդհանուր բնութագիրը), օգտագործման հրահանգը (ներդիր-թերթիկը)</w:t>
      </w:r>
      <w:r w:rsidR="00201893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6B3932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B3932"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որոնք հիմք են հանդիսանում Հայաստանի Հանրապետությունում </w:t>
      </w:r>
      <w:r w:rsidR="00EB7E5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EB7E5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7E5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6B3932"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շրջանառության բոլոր փուլերում </w:t>
      </w:r>
      <w:r w:rsidR="00EB7E5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EB7E57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B7E57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6B3932"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նույնականացման և (կամ) պաշտոնական տեղեկատվության համար: </w:t>
      </w:r>
      <w:r w:rsidR="006B3932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Գրանցման հավաստագիրը և կից փաստաթղթերը հայտատուին է տրվում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վերջինիս կողմից նշված </w:t>
      </w:r>
      <w:r w:rsidR="006B3932" w:rsidRPr="00165A8A">
        <w:rPr>
          <w:rFonts w:ascii="GHEA Grapalat" w:hAnsi="GHEA Grapalat"/>
          <w:color w:val="000000"/>
          <w:sz w:val="24"/>
          <w:szCs w:val="24"/>
          <w:lang w:val="hy-AM"/>
        </w:rPr>
        <w:t>էլեկտրոնային փոստի միջոցով և(</w:t>
      </w:r>
      <w:r w:rsidR="006B3932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կամ) փոստային առաքմամբ: </w:t>
      </w:r>
    </w:p>
    <w:p w:rsidR="004C103C" w:rsidRPr="00165A8A" w:rsidRDefault="00363832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28</w:t>
      </w:r>
      <w:r w:rsidR="004C103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Պետական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ստացած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բաղադրության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արտադրության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տեխնոլոգիայի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չպատենտավորված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անվանումների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հատկությունների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ցուցումների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հայտնաբերման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դրանց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1666F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="0099088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՝ սույն</w:t>
      </w:r>
      <w:r w:rsidR="0099088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9088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99088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9088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համաձայն</w:t>
      </w:r>
      <w:r w:rsidR="0041666F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83B24" w:rsidRPr="00165A8A" w:rsidRDefault="00363832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="00C83B2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Եվրոպական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միության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անդամ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որևէ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երկրում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Ամերիկայի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Միացյալ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Նահանգներում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գրանցված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գրանցումը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կատարվում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փորձաքննության՝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B3B33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="00F42F54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B3B33" w:rsidRPr="00165A8A">
        <w:rPr>
          <w:rFonts w:ascii="GHEA Grapalat" w:hAnsi="GHEA Grapalat"/>
          <w:color w:val="000000"/>
          <w:sz w:val="24"/>
          <w:szCs w:val="24"/>
          <w:lang w:val="hy-AM"/>
        </w:rPr>
        <w:t>2-րդ հավելված</w:t>
      </w:r>
      <w:r w:rsidR="006B3B33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6B3B3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43F3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874022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F6A26" w:rsidRPr="00165A8A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C0A5B" w:rsidRPr="00165A8A">
        <w:rPr>
          <w:rFonts w:ascii="GHEA Grapalat" w:hAnsi="GHEA Grapalat"/>
          <w:color w:val="000000"/>
          <w:sz w:val="24"/>
          <w:szCs w:val="24"/>
          <w:lang w:val="hy-AM"/>
        </w:rPr>
        <w:t>կետով սահմանված ժամկետներում</w:t>
      </w:r>
      <w:r w:rsidR="002F6A26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CC0A5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641CD4" w:rsidRPr="00113E0C" w:rsidRDefault="00363832" w:rsidP="00607F1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 w:rsidR="0070739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41BC9"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017E3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Անասնաբուժական դեղամիջոցների գրանց</w:t>
      </w:r>
      <w:r w:rsidR="00271EB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չի պահանջում՝ </w:t>
      </w:r>
      <w:r w:rsidR="00113E0C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113E0C" w:rsidRPr="00AA4009">
        <w:rPr>
          <w:rFonts w:ascii="GHEA Grapalat" w:hAnsi="GHEA Grapalat" w:cs="Sylfaen"/>
          <w:sz w:val="24"/>
          <w:szCs w:val="24"/>
          <w:lang w:val="hy-AM"/>
        </w:rPr>
        <w:t>օրեն</w:t>
      </w:r>
      <w:r w:rsidR="00AA4009" w:rsidRPr="00AA4009">
        <w:rPr>
          <w:rFonts w:ascii="GHEA Grapalat" w:hAnsi="GHEA Grapalat" w:cs="Sylfaen"/>
          <w:sz w:val="24"/>
          <w:szCs w:val="24"/>
          <w:lang w:val="hy-AM"/>
        </w:rPr>
        <w:t>քով</w:t>
      </w:r>
      <w:r w:rsidR="00113E0C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դեպքերում</w:t>
      </w:r>
      <w:r w:rsidR="001D36F7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AA4009" w:rsidRPr="00757F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անասնահամաճարակների կամ դրանց առաջացման վտանգի առկայության և այլ արտակարգ</w:t>
      </w:r>
      <w:r w:rsidR="00AA4009" w:rsidRPr="00757F67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A4009" w:rsidRPr="00757F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իրավիճակների դեպքում, ինչպես նաև օգնության կարգով տրամադրվող անասնաբուժական դեղամիջոցների</w:t>
      </w:r>
      <w:r w:rsid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</w:t>
      </w:r>
      <w:r w:rsidR="00AA4009" w:rsidRPr="00757F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որոնք գրանցված են Եվրոպական միության անդամ որևէ երկրում կամ Ամերիկայի Միացյալ Նահանգներու</w:t>
      </w:r>
      <w:r w:rsidR="00AA4009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8076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113E0C" w:rsidRPr="00AA4009">
        <w:rPr>
          <w:rFonts w:ascii="GHEA Grapalat" w:hAnsi="GHEA Grapalat"/>
          <w:sz w:val="24"/>
          <w:szCs w:val="24"/>
          <w:lang w:val="hy-AM"/>
        </w:rPr>
        <w:t xml:space="preserve"> </w:t>
      </w:r>
      <w:r w:rsidR="0080764D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80764D" w:rsidRPr="00AA4009">
        <w:rPr>
          <w:rFonts w:ascii="GHEA Grapalat" w:eastAsia="Times New Roman" w:hAnsi="GHEA Grapalat" w:cs="Sylfaen"/>
          <w:sz w:val="24"/>
          <w:szCs w:val="24"/>
          <w:lang w:val="hy-AM"/>
        </w:rPr>
        <w:t>լնելով</w:t>
      </w:r>
      <w:r w:rsidR="0080764D" w:rsidRPr="00AA40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անասնահամաճարակային </w:t>
      </w:r>
      <w:r w:rsidR="0080764D" w:rsidRPr="00AA4009">
        <w:rPr>
          <w:rFonts w:ascii="GHEA Grapalat" w:eastAsia="Times New Roman" w:hAnsi="GHEA Grapalat" w:cs="Sylfaen"/>
          <w:sz w:val="24"/>
          <w:szCs w:val="24"/>
          <w:lang w:val="hy-AM"/>
        </w:rPr>
        <w:t>իրավիճակի</w:t>
      </w:r>
      <w:r w:rsidR="0080764D" w:rsidRPr="00AA40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0764D" w:rsidRPr="00AA4009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անհրաժեշտությունից,</w:t>
      </w:r>
      <w:r w:rsidR="0080764D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96E3B" w:rsidRPr="00AA4009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492609" w:rsidRPr="00AA4009">
        <w:rPr>
          <w:rFonts w:ascii="GHEA Grapalat" w:hAnsi="GHEA Grapalat"/>
          <w:sz w:val="24"/>
          <w:szCs w:val="24"/>
          <w:lang w:val="hy-AM"/>
        </w:rPr>
        <w:t xml:space="preserve"> </w:t>
      </w:r>
      <w:r w:rsidR="00396E3B" w:rsidRPr="00AA4009">
        <w:rPr>
          <w:rFonts w:ascii="GHEA Grapalat" w:hAnsi="GHEA Grapalat"/>
          <w:sz w:val="24"/>
          <w:szCs w:val="24"/>
          <w:lang w:val="hy-AM"/>
        </w:rPr>
        <w:t>Հանրապետության կառավարությանը ենթակա սննդամթերքի անվտանգության տեսչական մարմն</w:t>
      </w:r>
      <w:r w:rsidR="00874022">
        <w:rPr>
          <w:rFonts w:ascii="GHEA Grapalat" w:hAnsi="GHEA Grapalat"/>
          <w:sz w:val="24"/>
          <w:szCs w:val="24"/>
          <w:lang w:val="hy-AM"/>
        </w:rPr>
        <w:t>ը</w:t>
      </w:r>
      <w:r w:rsidR="00396E3B" w:rsidRPr="00AA4009">
        <w:rPr>
          <w:rFonts w:ascii="GHEA Grapalat" w:hAnsi="GHEA Grapalat"/>
          <w:sz w:val="24"/>
          <w:szCs w:val="24"/>
          <w:lang w:val="hy-AM"/>
        </w:rPr>
        <w:t xml:space="preserve"> (այսուհետև՝ Տեսչական մարմին)</w:t>
      </w:r>
      <w:r w:rsidR="00641E91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74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տրամադրում է</w:t>
      </w:r>
      <w:r w:rsidR="00015237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անասնաբուժական դեղամիջոցների</w:t>
      </w:r>
      <w:r w:rsidR="00015237" w:rsidRPr="00AA40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5237" w:rsidRPr="00AA40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ներմուծման հավաստագիր</w:t>
      </w:r>
      <w:r w:rsidR="00641CD4" w:rsidRPr="00AA4009">
        <w:rPr>
          <w:rFonts w:ascii="GHEA Grapalat" w:hAnsi="GHEA Grapalat"/>
          <w:sz w:val="24"/>
          <w:szCs w:val="24"/>
          <w:lang w:val="hy-AM"/>
        </w:rPr>
        <w:t>:</w:t>
      </w:r>
      <w:r w:rsidR="0005307E" w:rsidRPr="00113E0C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15237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07E" w:rsidRPr="00113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953214" w:rsidRPr="00113E0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2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E1A92" w:rsidRPr="00165A8A" w:rsidRDefault="004751D0" w:rsidP="00607F14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3</w:t>
      </w:r>
      <w:r w:rsidR="00363832">
        <w:rPr>
          <w:rFonts w:ascii="GHEA Grapalat" w:hAnsi="GHEA Grapalat"/>
          <w:sz w:val="24"/>
          <w:szCs w:val="24"/>
          <w:lang w:val="hy-AM"/>
        </w:rPr>
        <w:t>1</w:t>
      </w:r>
      <w:r w:rsidR="002E1A92" w:rsidRPr="00165A8A">
        <w:rPr>
          <w:rFonts w:ascii="GHEA Grapalat" w:hAnsi="GHEA Grapalat"/>
          <w:sz w:val="24"/>
          <w:szCs w:val="24"/>
          <w:lang w:val="hy-AM"/>
        </w:rPr>
        <w:t>.</w:t>
      </w:r>
      <w:r w:rsidR="002E1A92" w:rsidRPr="00165A8A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606B85">
        <w:rPr>
          <w:rFonts w:ascii="GHEA Grapalat" w:eastAsia="Times New Roman" w:hAnsi="GHEA Grapalat" w:cs="Sylfaen"/>
          <w:sz w:val="24"/>
          <w:szCs w:val="24"/>
          <w:lang w:val="hy-AM"/>
        </w:rPr>
        <w:t>Լիազոր մարմինը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հաստատում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գրանցված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չպահանջող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ցանկը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հրապարակում</w:t>
      </w:r>
      <w:r w:rsidR="002E1A92" w:rsidRPr="00165A8A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hyperlink r:id="rId7" w:history="1">
        <w:r w:rsidR="002E1A92" w:rsidRPr="00165A8A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www.minagro.am</w:t>
        </w:r>
      </w:hyperlink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E1A9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կայքում</w:t>
      </w:r>
      <w:r w:rsidR="002E1A9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BD62F1" w:rsidRDefault="007259D5" w:rsidP="00BD62F1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9C135C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հավաստագրի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տիրոջ կողմից սույն կարգի</w:t>
      </w:r>
      <w:r w:rsidR="00564D5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3</w:t>
      </w:r>
      <w:r w:rsidR="000A62D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-րդ կետով ներկայացված 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t>փոփոխությունները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ենթարկվում են փորձաքննության </w:t>
      </w:r>
      <w:r w:rsidR="0035434C" w:rsidRPr="00165A8A">
        <w:rPr>
          <w:rFonts w:ascii="GHEA Grapalat" w:hAnsi="GHEA Grapalat"/>
          <w:color w:val="000000"/>
          <w:sz w:val="24"/>
          <w:szCs w:val="24"/>
          <w:lang w:val="hy-AM"/>
        </w:rPr>
        <w:t>համաձայն 2-րդ հ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t>ավելված</w:t>
      </w:r>
      <w:r w:rsidR="0035434C" w:rsidRPr="00165A8A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: Փոփոխությունները համարվում են ընդունված դրանց վերաբերյալ Լիազոր 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մարմնի </w:t>
      </w:r>
      <w:r w:rsidR="00B32522" w:rsidRPr="00165A8A">
        <w:rPr>
          <w:rFonts w:ascii="GHEA Grapalat" w:hAnsi="GHEA Grapalat"/>
          <w:color w:val="000000"/>
          <w:sz w:val="24"/>
          <w:szCs w:val="24"/>
          <w:lang w:val="hy-AM"/>
        </w:rPr>
        <w:t>որոշում</w:t>
      </w:r>
      <w:r w:rsidR="00E95EE7" w:rsidRPr="00165A8A">
        <w:rPr>
          <w:rFonts w:ascii="GHEA Grapalat" w:hAnsi="GHEA Grapalat"/>
          <w:color w:val="000000"/>
          <w:sz w:val="24"/>
          <w:szCs w:val="24"/>
          <w:lang w:val="hy-AM"/>
        </w:rPr>
        <w:t>ն ուժի մեջ մտնելու օրվանից, որի հիման վրա դրանք ընդգրկվում են նաև գրանցամատյանում:</w:t>
      </w:r>
    </w:p>
    <w:p w:rsidR="000C0AE9" w:rsidRPr="00165A8A" w:rsidRDefault="000C0AE9" w:rsidP="00BD62F1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A743B" w:rsidRPr="00BD62F1" w:rsidRDefault="00F32162" w:rsidP="00BD62F1">
      <w:pPr>
        <w:pStyle w:val="ListParagraph"/>
        <w:numPr>
          <w:ilvl w:val="0"/>
          <w:numId w:val="15"/>
        </w:numPr>
        <w:spacing w:after="0"/>
        <w:ind w:left="360"/>
        <w:jc w:val="center"/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դեղամիջոցների</w:t>
      </w:r>
      <w:r w:rsidRPr="00165A8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/>
          <w:bCs/>
          <w:color w:val="000000"/>
          <w:sz w:val="24"/>
          <w:szCs w:val="24"/>
          <w:lang w:val="hy-AM"/>
        </w:rPr>
        <w:t>ՎԵՐԱ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ԳՐԱՆՑՈՒՄԸ</w:t>
      </w:r>
    </w:p>
    <w:p w:rsidR="00BD62F1" w:rsidRPr="00BD62F1" w:rsidRDefault="00BD62F1" w:rsidP="00BD62F1">
      <w:pPr>
        <w:pStyle w:val="ListParagraph"/>
        <w:spacing w:after="0"/>
        <w:ind w:left="360"/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</w:pPr>
    </w:p>
    <w:p w:rsidR="00660E6B" w:rsidRPr="00D722D0" w:rsidRDefault="00492975" w:rsidP="00607F14">
      <w:pPr>
        <w:spacing w:after="0"/>
        <w:ind w:firstLine="360"/>
        <w:jc w:val="both"/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</w:pPr>
      <w:r w:rsidRPr="00D722D0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3</w:t>
      </w:r>
      <w:r w:rsidR="009C135C" w:rsidRPr="00D722D0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3</w:t>
      </w:r>
      <w:r w:rsidR="00C75A99" w:rsidRPr="00D722D0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 xml:space="preserve">. </w:t>
      </w:r>
      <w:r w:rsidR="00C75A99" w:rsidRPr="00D722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Վերագրանցումը կատարվ</w:t>
      </w:r>
      <w:r w:rsidR="0071613B" w:rsidRPr="00D722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ում է</w:t>
      </w:r>
      <w:r w:rsidR="00C75A99" w:rsidRPr="00D722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գրանցման հավաստագրի իրավատիրոջ գրավոր հայտի հիման վրա, որը </w:t>
      </w:r>
      <w:r w:rsidR="0071613B" w:rsidRPr="00D722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ներկայացվում է Լիազոր մարմնին</w:t>
      </w:r>
      <w:r w:rsidR="00C75A99" w:rsidRPr="00D722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C75A99" w:rsidRPr="00D722D0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էլեկտրոնային փոստով՝ </w:t>
      </w:r>
      <w:hyperlink r:id="rId8" w:history="1">
        <w:r w:rsidR="00E76885" w:rsidRPr="00D722D0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www.minagro.am</w:t>
        </w:r>
      </w:hyperlink>
      <w:r w:rsidR="00C75A99" w:rsidRPr="00D722D0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  հասցեով և (կամ) փոստային առաքմամբ:</w:t>
      </w:r>
    </w:p>
    <w:p w:rsidR="00660E6B" w:rsidRPr="00165A8A" w:rsidRDefault="00660E6B" w:rsidP="009A54E7">
      <w:pPr>
        <w:spacing w:after="0"/>
        <w:ind w:firstLine="360"/>
        <w:jc w:val="both"/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</w:pPr>
      <w:r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3</w:t>
      </w:r>
      <w:r w:rsidR="009C135C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4</w:t>
      </w:r>
      <w:r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 xml:space="preserve">.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վերագրանցում կատարելիս վերագնահատվում է արտադրանքի անվտանգությունը, արդյունավետությունը և որակը` հիմք ընդունելով անվտանգության հետգրանցումային մասնագիտական</w:t>
      </w:r>
      <w:r w:rsidR="00F0301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F0301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դիտարկումներ</w:t>
      </w:r>
      <w:r w:rsidR="00F0301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</w:t>
      </w:r>
      <w:r w:rsidR="00F0301B" w:rsidRPr="00F0301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F0301B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արդյունքները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՝ եթե 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պահից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օգտագործման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արդյունքում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կենդանիների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շրջանում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հետևանքներ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հիվանդությունների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բռնկումներ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չ</w:t>
      </w:r>
      <w:r w:rsidR="00F030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են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առաջաց</w:t>
      </w:r>
      <w:r w:rsidR="00F0301B">
        <w:rPr>
          <w:rFonts w:ascii="GHEA Grapalat" w:eastAsia="Times New Roman" w:hAnsi="GHEA Grapalat" w:cs="Sylfaen"/>
          <w:sz w:val="24"/>
          <w:szCs w:val="24"/>
          <w:lang w:val="hy-AM"/>
        </w:rPr>
        <w:t>ել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: </w:t>
      </w:r>
      <w:r w:rsidR="00440E9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0E9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վերա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գրանցվում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</w:t>
      </w:r>
      <w:r w:rsidR="00E0291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կետում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ժամկետի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ավարտից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հետո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վեցամսյա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ժամկետում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առանց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փորձաքննության՝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հայտի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առկայության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E546E9" w:rsidRPr="00165A8A" w:rsidRDefault="00E546E9" w:rsidP="009A54E7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3</w:t>
      </w:r>
      <w:r w:rsidR="009C135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5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.</w:t>
      </w:r>
      <w:r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վերագրանցման առավելագույն ժամկետը 31 օրացուցային օր է: </w:t>
      </w:r>
    </w:p>
    <w:p w:rsidR="00E546E9" w:rsidRPr="00165A8A" w:rsidRDefault="00792BB7" w:rsidP="009A54E7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="009C135C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E546E9" w:rsidRPr="00165A8A">
        <w:rPr>
          <w:rFonts w:ascii="GHEA Grapalat" w:hAnsi="GHEA Grapalat"/>
          <w:color w:val="000000"/>
          <w:sz w:val="24"/>
          <w:szCs w:val="24"/>
          <w:lang w:val="hy-AM"/>
        </w:rPr>
        <w:t>. Գիտական կենտրոնը սույն որոշման 2-րդ հավելվածով նախատեսված կարգի համաձայն իրականացված փորձագիտական եզրակացությունը ներկայացնում է Լիազոր մարմին</w:t>
      </w:r>
      <w:r w:rsidR="002D259D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E546E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փորձաքննության ավարտին հաջորդ աշխատանքային օրը:</w:t>
      </w:r>
    </w:p>
    <w:p w:rsidR="00E546E9" w:rsidRPr="00165A8A" w:rsidRDefault="00363832" w:rsidP="009A54E7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3</w:t>
      </w:r>
      <w:r w:rsidR="009C135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7</w:t>
      </w:r>
      <w:r w:rsidR="00E546E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. Լիազոր մարմնի կողմից </w:t>
      </w:r>
      <w:r w:rsidR="00E546E9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E546E9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46E9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E546E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վերագրանցման վերաբերյալ </w:t>
      </w:r>
      <w:r w:rsidR="00DB3257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որոշումը</w:t>
      </w:r>
      <w:r w:rsidR="00E546E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ընդունվում է փորձաքննության դրական եզրակացությունը ստանալու պահից 3 </w:t>
      </w:r>
      <w:r w:rsidR="00E546E9" w:rsidRPr="00165A8A">
        <w:rPr>
          <w:rFonts w:ascii="GHEA Grapalat" w:hAnsi="GHEA Grapalat"/>
          <w:color w:val="000000"/>
          <w:sz w:val="24"/>
          <w:szCs w:val="24"/>
          <w:lang w:val="hy-AM"/>
        </w:rPr>
        <w:t>աշխատանքային</w:t>
      </w:r>
      <w:r w:rsidR="00E546E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օրվա ընթացքում և գրանցամատյանում կատարվում է լրամշակում՝ ավելացնելով վերագրանցման մասին տվյալները:</w:t>
      </w:r>
    </w:p>
    <w:p w:rsidR="00AD744B" w:rsidRPr="00165A8A" w:rsidRDefault="00363832" w:rsidP="002D259D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3</w:t>
      </w:r>
      <w:r w:rsidR="009C135C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8</w:t>
      </w:r>
      <w:r w:rsidR="00384DFC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. </w:t>
      </w:r>
      <w:r w:rsidR="00AD744B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AD744B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D744B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վերագրանցման մասին Լիազոր մարմնի </w:t>
      </w:r>
      <w:r w:rsidR="00DB3257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որոշումն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ուժի մեջ մտնելու պահից 5 </w:t>
      </w:r>
      <w:r w:rsidR="00AD744B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աշխատանքային</w:t>
      </w:r>
      <w:r w:rsidR="00AD744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օրվա ընթացքում </w:t>
      </w:r>
      <w:r w:rsidR="002D259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այտատուին</w:t>
      </w:r>
      <w:r w:rsidR="002D259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տրվում է վերագրանցման հավաստագիր՝ 5 տարի ժամկետով, որը հաշվարկվում է նախորդ գրանցման ավարտին հաջորդող օրվանից: </w:t>
      </w:r>
    </w:p>
    <w:p w:rsidR="00375ACF" w:rsidRDefault="009C135C" w:rsidP="009A54E7">
      <w:pPr>
        <w:spacing w:after="0"/>
        <w:ind w:firstLine="360"/>
        <w:jc w:val="both"/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39</w:t>
      </w:r>
      <w:r w:rsidR="00AD744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. </w:t>
      </w:r>
      <w:r w:rsidR="00AD744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Նոր գրանցման հավաստագիրը </w:t>
      </w:r>
      <w:r w:rsidR="002D259D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AD744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այտատուին է տրվում </w:t>
      </w:r>
      <w:r w:rsidR="009B4D28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վերջինիս կողմից նշված </w:t>
      </w:r>
      <w:r w:rsidR="00AD744B" w:rsidRPr="00165A8A">
        <w:rPr>
          <w:rFonts w:ascii="GHEA Grapalat" w:hAnsi="GHEA Grapalat"/>
          <w:color w:val="000000"/>
          <w:sz w:val="24"/>
          <w:szCs w:val="24"/>
          <w:lang w:val="hy-AM"/>
        </w:rPr>
        <w:t>էլեկտրոնային փոստի միջոցով և(</w:t>
      </w:r>
      <w:r w:rsidR="00AD744B" w:rsidRPr="00165A8A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կամ) փոստային առաքմամբ:</w:t>
      </w:r>
    </w:p>
    <w:p w:rsidR="00363832" w:rsidRPr="00CC2767" w:rsidRDefault="00363832" w:rsidP="00C420E5">
      <w:pPr>
        <w:spacing w:after="0"/>
        <w:ind w:firstLine="720"/>
        <w:jc w:val="both"/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</w:pPr>
    </w:p>
    <w:p w:rsidR="00E562F4" w:rsidRPr="008575BC" w:rsidRDefault="00481FAC" w:rsidP="004A7BBB">
      <w:pPr>
        <w:pStyle w:val="ListParagraph"/>
        <w:numPr>
          <w:ilvl w:val="0"/>
          <w:numId w:val="15"/>
        </w:numPr>
        <w:spacing w:after="0" w:line="240" w:lineRule="auto"/>
        <w:ind w:left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դեղամիջոցների</w:t>
      </w:r>
      <w:r w:rsidRPr="00165A8A">
        <w:rPr>
          <w:rFonts w:ascii="GHEA Grapalat" w:eastAsia="Times New Roman" w:hAnsi="GHEA Grapalat" w:cs="Times New Roman"/>
          <w:bCs/>
          <w:caps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bCs/>
          <w:caps/>
          <w:sz w:val="24"/>
          <w:szCs w:val="24"/>
          <w:lang w:val="hy-AM"/>
        </w:rPr>
        <w:t>գրանցման</w:t>
      </w:r>
      <w:r w:rsidR="00E562F4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, ՎԵՐԱԳՐԱՆՑՄԱՆ ՄԵՐԺՈՒՄԸ, ՈՒԺԸ ԿՈՐՑՐԱԾ ՃԱՆԱՉԵԼԸ</w:t>
      </w:r>
      <w:r w:rsidR="00DA346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, </w:t>
      </w:r>
      <w:r w:rsidR="00E562F4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ԿԱՍԵՑՈՒՄԸ</w:t>
      </w:r>
      <w:r w:rsidR="002525F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</w:p>
    <w:p w:rsidR="008575BC" w:rsidRPr="00D722D0" w:rsidRDefault="008575BC" w:rsidP="008575BC">
      <w:pPr>
        <w:pStyle w:val="ListParagraph"/>
        <w:spacing w:after="0" w:line="240" w:lineRule="auto"/>
        <w:ind w:left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81FAC" w:rsidRPr="00165A8A" w:rsidRDefault="00B24C49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C135C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613715" w:rsidRPr="00165A8A">
        <w:rPr>
          <w:rFonts w:ascii="GHEA Grapalat" w:eastAsia="Times New Roman" w:hAnsi="GHEA Grapalat" w:cs="Sylfaen"/>
          <w:sz w:val="24"/>
          <w:szCs w:val="24"/>
          <w:lang w:val="hy-AM"/>
        </w:rPr>
        <w:t>, վերագրանցման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որոշումն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ընդունվում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1371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իտական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կենտրոնի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481FAC" w:rsidRPr="00165A8A" w:rsidRDefault="00D45FD2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9C135C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.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գրանցումը</w:t>
      </w:r>
      <w:r w:rsidR="00864785" w:rsidRPr="00165A8A">
        <w:rPr>
          <w:rFonts w:ascii="GHEA Grapalat" w:eastAsia="Times New Roman" w:hAnsi="GHEA Grapalat" w:cs="Sylfaen"/>
          <w:sz w:val="24"/>
          <w:szCs w:val="24"/>
          <w:lang w:val="hy-AM"/>
        </w:rPr>
        <w:t>, վերագրանցումը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մերժվում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B24C49" w:rsidRPr="00757F67" w:rsidRDefault="00B24C49" w:rsidP="009A54E7">
      <w:pPr>
        <w:spacing w:after="0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1)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առկա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եզրակացությունը,</w:t>
      </w:r>
    </w:p>
    <w:p w:rsidR="00B24C49" w:rsidRPr="00757F67" w:rsidRDefault="00B24C49" w:rsidP="009A54E7">
      <w:pPr>
        <w:spacing w:after="0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2)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A1DF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ԿԱՀԿ</w:t>
      </w:r>
      <w:r w:rsidR="00BA1DF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-ի</w:t>
      </w:r>
      <w:r w:rsidRPr="00757F67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արտադրող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օգտագործող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երկրներից</w:t>
      </w:r>
      <w:r w:rsidRPr="00757F6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ստացվում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պատվաստանյութեր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շիճուկներ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ախտորոշիչ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հիմնավորված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հավաստի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տվյալներ,</w:t>
      </w:r>
    </w:p>
    <w:p w:rsidR="00B24C49" w:rsidRPr="00757F67" w:rsidRDefault="00B24C49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3) անվտանգությունը և (կամ) արդյունավետությունը հավաստող տվյալները բացակայում են կամ բավարար հիմնավորված չեն: </w:t>
      </w:r>
      <w:r w:rsidR="00BA1DF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:rsidR="00481FAC" w:rsidRPr="00165A8A" w:rsidRDefault="00864785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C135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գրանցումը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, վերագրանցումը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մերժվելու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45692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այտատուն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51901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աշխատանքային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="002D259D" w:rsidRPr="002D259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D259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ծանուցվում</w:t>
      </w:r>
      <w:r w:rsidR="002D259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259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2D259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259D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Լիազոր մարմնի կողմից </w:t>
      </w:r>
      <w:r w:rsidR="002D259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="002D259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259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="002D259D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259D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="00DA43EC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էլեկտրոնային փոստի միջոցով և (կամ) փոստային առաքմամբ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481FAC" w:rsidRPr="00165A8A" w:rsidRDefault="00A71F6B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C135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գրանցումը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մերժվելու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ներկայացված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նմուշները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վարձը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չեն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վերադարձվում</w:t>
      </w:r>
      <w:r w:rsidR="00481FAC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կարգի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D3F41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կետի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2-րդ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ենթակետում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պայմանի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հիման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վրա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մերժված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81FAC" w:rsidRPr="00B04C3B">
        <w:rPr>
          <w:rFonts w:ascii="GHEA Grapalat" w:eastAsia="Times New Roman" w:hAnsi="GHEA Grapalat" w:cs="Sylfaen"/>
          <w:sz w:val="24"/>
          <w:szCs w:val="24"/>
          <w:lang w:val="hy-AM"/>
        </w:rPr>
        <w:t>դեպքերի</w:t>
      </w:r>
      <w:r w:rsidR="00481FAC" w:rsidRPr="00B04C3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A42E2" w:rsidRPr="00757F67" w:rsidRDefault="009D6281" w:rsidP="003A42E2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9C135C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A42E2" w:rsidRPr="00757F67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3A42E2"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42E2" w:rsidRPr="00757F67">
        <w:rPr>
          <w:rFonts w:ascii="GHEA Grapalat" w:eastAsia="Times New Roman" w:hAnsi="GHEA Grapalat" w:cs="Sylfaen"/>
          <w:sz w:val="24"/>
          <w:szCs w:val="24"/>
          <w:lang w:val="hy-AM"/>
        </w:rPr>
        <w:t>դեղամիջոց</w:t>
      </w:r>
      <w:r w:rsidR="003A42E2"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ի գրանցումը, վերագրանցումը ուժը կորցրած է ճանաչվում, եթե`  </w:t>
      </w:r>
    </w:p>
    <w:p w:rsidR="003A42E2" w:rsidRPr="00757F67" w:rsidRDefault="003A42E2" w:rsidP="003A42E2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1) հայտնաբերվել է անվտանգության, արդյունավետության, որակի անհամապատասխանություն սահմանվա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ծ պահանջներին, հատկորոշիչներին, 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նոր գիտական տվյալներին, </w:t>
      </w:r>
    </w:p>
    <w:p w:rsidR="003A42E2" w:rsidRPr="00757F67" w:rsidRDefault="003A42E2" w:rsidP="003A42E2">
      <w:pPr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757F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57F67">
        <w:rPr>
          <w:rFonts w:ascii="GHEA Grapalat" w:eastAsia="Times New Roman" w:hAnsi="GHEA Grapalat" w:cs="Sylfaen"/>
          <w:sz w:val="24"/>
          <w:szCs w:val="24"/>
          <w:lang w:val="hy-AM"/>
        </w:rPr>
        <w:t>դեղամիջոց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ի վերաբերյալ միջազգային մասնագիտական կառույցներից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ստացվել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հիմնավորված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ու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հավաստի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բացասական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57F67">
        <w:rPr>
          <w:rFonts w:ascii="GHEA Grapalat" w:eastAsia="Times New Roman" w:hAnsi="GHEA Grapalat" w:cs="Arial Unicode"/>
          <w:bCs/>
          <w:color w:val="000000"/>
          <w:sz w:val="24"/>
          <w:szCs w:val="24"/>
          <w:shd w:val="clear" w:color="auto" w:fill="FFFFFF"/>
          <w:lang w:val="hy-AM"/>
        </w:rPr>
        <w:t>տվյալներ</w:t>
      </w:r>
      <w:r w:rsidRPr="00757F6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D6281" w:rsidRPr="00EB4857" w:rsidRDefault="003A42E2" w:rsidP="009A54E7">
      <w:pPr>
        <w:tabs>
          <w:tab w:val="left" w:pos="567"/>
        </w:tabs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45. </w:t>
      </w:r>
      <w:r w:rsidR="00B54B42" w:rsidRPr="006C6BD0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B54B42" w:rsidRPr="006C6B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4B42" w:rsidRPr="006C6BD0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B54B42" w:rsidRPr="006C6B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գրանցումն ուժը կորցրած ճանաչելու դեպքում</w:t>
      </w: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B54B42" w:rsidRPr="00FF4BD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արգելվում է </w:t>
      </w:r>
      <w:r w:rsidR="00B54B42" w:rsidRPr="00FF4BD3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B54B42" w:rsidRPr="00FF4BD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արտադրությունը, ներմուծումը, բաշխումը, բաց թողնումը</w:t>
      </w:r>
      <w:r w:rsidR="00B54B42" w:rsidRPr="006C6B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, իրացումը և կիրառումը: </w:t>
      </w:r>
      <w:r w:rsidR="00EB4857" w:rsidRPr="00EB485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</w:p>
    <w:p w:rsidR="005B4942" w:rsidRPr="00165A8A" w:rsidRDefault="004F2C95" w:rsidP="009A54E7">
      <w:pPr>
        <w:tabs>
          <w:tab w:val="left" w:pos="567"/>
        </w:tabs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6C6B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4</w:t>
      </w:r>
      <w:r w:rsidR="003A42E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6</w:t>
      </w:r>
      <w:r w:rsidRPr="006C6BD0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. </w:t>
      </w:r>
      <w:r w:rsidR="00F31BFB" w:rsidRPr="006C6BD0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F31BFB" w:rsidRPr="006C6BD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31BFB" w:rsidRPr="006C6BD0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գրանցումը, վերագրանցումը ուժը կորցրած ճանաչելու վերաբերյալ </w:t>
      </w:r>
      <w:r w:rsidR="008B0AD0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Լիազոր մարմնի կողմից ընդունված </w:t>
      </w:r>
      <w:r w:rsidR="00B50EDE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որոշումն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ուժի մեջ մտնելու պահից </w:t>
      </w:r>
      <w:r w:rsidR="00ED301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մեկ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1E39FE" w:rsidRPr="00165A8A">
        <w:rPr>
          <w:rFonts w:ascii="GHEA Grapalat" w:hAnsi="GHEA Grapalat"/>
          <w:color w:val="000000"/>
          <w:sz w:val="24"/>
          <w:szCs w:val="24"/>
          <w:lang w:val="hy-AM"/>
        </w:rPr>
        <w:t>աշխատանքային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օրվա ընթացքում ուղարկվում է </w:t>
      </w:r>
      <w:r w:rsidR="00A721CF">
        <w:rPr>
          <w:rFonts w:ascii="GHEA Grapalat" w:hAnsi="GHEA Grapalat"/>
          <w:sz w:val="24"/>
          <w:szCs w:val="24"/>
          <w:lang w:val="hy-AM"/>
        </w:rPr>
        <w:t>Տ</w:t>
      </w:r>
      <w:r w:rsidR="00A721CF" w:rsidRPr="00165A8A">
        <w:rPr>
          <w:rFonts w:ascii="GHEA Grapalat" w:hAnsi="GHEA Grapalat"/>
          <w:sz w:val="24"/>
          <w:szCs w:val="24"/>
          <w:lang w:val="hy-AM"/>
        </w:rPr>
        <w:t>եսչական մարմնին</w:t>
      </w:r>
      <w:r w:rsidR="00A721CF">
        <w:rPr>
          <w:rFonts w:ascii="GHEA Grapalat" w:hAnsi="GHEA Grapalat"/>
          <w:sz w:val="24"/>
          <w:szCs w:val="24"/>
          <w:lang w:val="hy-AM"/>
        </w:rPr>
        <w:t xml:space="preserve">, </w:t>
      </w:r>
      <w:r w:rsidR="002D259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այտատուին, </w:t>
      </w:r>
      <w:r w:rsidR="00A721C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վերջինիս</w:t>
      </w:r>
      <w:r w:rsidR="00FE36D9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կողմից նշված </w:t>
      </w:r>
      <w:r w:rsidR="001E39F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էլեկտրոնային փոստի միջոցով կամ փոստային առաքմամբ:</w:t>
      </w:r>
    </w:p>
    <w:p w:rsidR="003138DC" w:rsidRPr="00165A8A" w:rsidRDefault="00C213D2" w:rsidP="003A42E2">
      <w:pPr>
        <w:tabs>
          <w:tab w:val="left" w:pos="0"/>
        </w:tabs>
        <w:spacing w:after="0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4</w:t>
      </w:r>
      <w:r w:rsidR="003A42E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7</w:t>
      </w:r>
      <w:r w:rsidR="00060C47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.</w:t>
      </w:r>
      <w:r w:rsidR="00CA73A8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2A463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CA73A8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նասնաբուժական</w:t>
      </w:r>
      <w:r w:rsidR="00CA73A8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A73A8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 գրանցումը կասեց</w:t>
      </w:r>
      <w:r w:rsidR="00E568D6">
        <w:rPr>
          <w:rFonts w:ascii="GHEA Grapalat" w:eastAsia="Times New Roman" w:hAnsi="GHEA Grapalat" w:cs="Sylfaen"/>
          <w:sz w:val="24"/>
          <w:szCs w:val="24"/>
          <w:lang w:val="hy-AM"/>
        </w:rPr>
        <w:t>վ</w:t>
      </w:r>
      <w:r w:rsidR="00CA73A8"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ում է, եթե</w:t>
      </w:r>
      <w:r w:rsidR="00766CE9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</w:p>
    <w:p w:rsidR="00CA73A8" w:rsidRPr="00165A8A" w:rsidRDefault="00CA73A8" w:rsidP="00F677A4">
      <w:pPr>
        <w:spacing w:after="0"/>
        <w:ind w:left="720" w:hanging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1) </w:t>
      </w:r>
      <w:r w:rsidR="00936BC4"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առկա է գրանցման հավաստագրի իրավատիրոջ հիմնավորված դիմումը,</w:t>
      </w:r>
    </w:p>
    <w:p w:rsidR="00CA73A8" w:rsidRPr="00165A8A" w:rsidRDefault="002D262F" w:rsidP="00F677A4">
      <w:pPr>
        <w:spacing w:after="0"/>
        <w:ind w:left="720" w:hanging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CA73A8"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հայտնաբերվել է անվտանգության, արդյունավետության, որակի շտկման ենթակա անհամապատասխանություն սահմանված պահանջներին, հատկորոշիչներին, նոր գիտական տվյալներին,</w:t>
      </w:r>
    </w:p>
    <w:p w:rsidR="00CA73A8" w:rsidRPr="00165A8A" w:rsidRDefault="00CA73A8" w:rsidP="00F677A4">
      <w:pPr>
        <w:spacing w:after="0"/>
        <w:ind w:left="720" w:hanging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3) գրանցման հավաստագրի իրավատերը չի հայտնել արտադրանքի որակին, անվտանգությանը կամ արդյունավետությանը վերաբերող նոր տվյալները կամ չի կատարել նոր տվյալներին համապատասխան փոփոխություններ գրանցման փաստաթղթերում,</w:t>
      </w:r>
    </w:p>
    <w:p w:rsidR="00CA73A8" w:rsidRPr="00165A8A" w:rsidRDefault="00CA73A8" w:rsidP="00F677A4">
      <w:pPr>
        <w:spacing w:after="0"/>
        <w:ind w:left="720" w:hanging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4) գրանցման հավաստագրի իրավատերը գրանցված դեղամիջոցի փաստաթղթերում և արտադրանքի փաթեթի, պիտակի, մակնշման մեջ, կիրառման և օգտագործման </w:t>
      </w: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հրահանգներում կատարել է Լիազոր մարմնի հետ չհամաձայնեցված փոփոխություններ,</w:t>
      </w:r>
    </w:p>
    <w:p w:rsidR="00CA73A8" w:rsidRPr="00165A8A" w:rsidRDefault="00CA73A8" w:rsidP="00F677A4">
      <w:pPr>
        <w:spacing w:after="0"/>
        <w:ind w:left="720" w:hanging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5)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միջազգային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աղբյուրներից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հիմնավորված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հավաստի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բացասական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տվյալներ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ստանալու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E21EFE" w:rsidRPr="00165A8A" w:rsidRDefault="00363832" w:rsidP="009A54E7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3A42E2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BD4F63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E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3E3A62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E3A62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գրանցումը կասեցնելու վերաբերյալ Լիազոր մարմնի կողմից ընդունված </w:t>
      </w:r>
      <w:r w:rsidR="00525C95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որոշում</w:t>
      </w:r>
      <w:r w:rsidR="00E568D6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ը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մեկ </w:t>
      </w:r>
      <w:r w:rsidR="003E3A62" w:rsidRPr="00165A8A">
        <w:rPr>
          <w:rFonts w:ascii="GHEA Grapalat" w:hAnsi="GHEA Grapalat"/>
          <w:color w:val="000000"/>
          <w:sz w:val="24"/>
          <w:szCs w:val="24"/>
          <w:lang w:val="hy-AM"/>
        </w:rPr>
        <w:t>աշխատանքային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օրվա ընթացքում ուղարկվում է </w:t>
      </w:r>
      <w:r w:rsidR="00A721CF" w:rsidRPr="00165A8A">
        <w:rPr>
          <w:rFonts w:ascii="GHEA Grapalat" w:hAnsi="GHEA Grapalat"/>
          <w:sz w:val="24"/>
          <w:szCs w:val="24"/>
          <w:lang w:val="hy-AM"/>
        </w:rPr>
        <w:t>Տեսչական մարմ</w:t>
      </w:r>
      <w:r w:rsidR="00A721CF">
        <w:rPr>
          <w:rFonts w:ascii="GHEA Grapalat" w:hAnsi="GHEA Grapalat"/>
          <w:sz w:val="24"/>
          <w:szCs w:val="24"/>
          <w:lang w:val="hy-AM"/>
        </w:rPr>
        <w:t>ն</w:t>
      </w:r>
      <w:r w:rsidR="00A721CF" w:rsidRPr="00165A8A">
        <w:rPr>
          <w:rFonts w:ascii="GHEA Grapalat" w:hAnsi="GHEA Grapalat"/>
          <w:sz w:val="24"/>
          <w:szCs w:val="24"/>
          <w:lang w:val="hy-AM"/>
        </w:rPr>
        <w:t>ին</w:t>
      </w:r>
      <w:r w:rsidR="00A721CF">
        <w:rPr>
          <w:rFonts w:ascii="GHEA Grapalat" w:hAnsi="GHEA Grapalat"/>
          <w:sz w:val="24"/>
          <w:szCs w:val="24"/>
          <w:lang w:val="hy-AM"/>
        </w:rPr>
        <w:t>,</w:t>
      </w:r>
      <w:r w:rsidR="00A721CF" w:rsidRPr="00165A8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59D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Հ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այտատուին, </w:t>
      </w:r>
      <w:r w:rsidR="00A721CF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վերջինիս</w:t>
      </w:r>
      <w:r w:rsidR="00E17F8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կողմից նշված</w:t>
      </w:r>
      <w:r w:rsidR="00E17F8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էլեկտրոնային փոստի միջոցով կամ փոստային առաքմամբ</w:t>
      </w:r>
      <w:r w:rsidR="00EB17F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և դեղամիջոցի </w:t>
      </w:r>
      <w:r w:rsidR="001B536C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գրանցամատյանում </w:t>
      </w:r>
      <w:r w:rsidR="00505FE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նշվում </w:t>
      </w:r>
      <w:r w:rsidR="001B536C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է </w:t>
      </w:r>
      <w:r w:rsidR="00505FEE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կասեցման ժամկետը</w:t>
      </w:r>
      <w:r w:rsidR="003E3A62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:</w:t>
      </w:r>
      <w:r w:rsidR="001B536C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  <w:r w:rsidR="00E17F8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</w:t>
      </w:r>
    </w:p>
    <w:p w:rsidR="00E64570" w:rsidRDefault="00363832" w:rsidP="009A54E7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4</w:t>
      </w:r>
      <w:r w:rsidR="003A42E2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9</w:t>
      </w:r>
      <w:r w:rsidR="00EC2049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.</w:t>
      </w:r>
      <w:r w:rsidR="002B595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Գրանցման հավաստագրի իրավատիրոջ դիմումի հիման վրա կասեցված դեղամիջոցի գրանցումը վերականգնվում է կասեցման ժամկետի ավարտին հաջորդող օրվանից: Մնացած դեպքերում դեղ</w:t>
      </w:r>
      <w:r w:rsidR="001816BF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ամիջոց</w:t>
      </w:r>
      <w:r w:rsidR="002B595B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ի գրանցման կասեցումը վերականգնվում է դրական փորձագիտական եզրակացության առկայության դեպքում:</w:t>
      </w:r>
      <w:r w:rsidR="002B595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</w:p>
    <w:p w:rsidR="009A54E7" w:rsidRDefault="009A54E7" w:rsidP="009A54E7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35A54" w:rsidRPr="00F677A4" w:rsidRDefault="00C35A54" w:rsidP="004A7BBB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F677A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ԱՆԱՍՆԱԲՈՒԺԱԿԱՆ</w:t>
      </w:r>
      <w:r w:rsidRPr="00F677A4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 </w:t>
      </w:r>
      <w:r w:rsidRPr="00F677A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ԴԵՂԱՄԻՋՈՑԻ</w:t>
      </w:r>
      <w:r w:rsidRPr="00F677A4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 </w:t>
      </w:r>
      <w:r w:rsidRPr="00F677A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ԳՐԱՆՑՄԱՆ</w:t>
      </w:r>
      <w:r w:rsidR="008D592B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,</w:t>
      </w:r>
      <w:r w:rsidR="008D592B" w:rsidRPr="008D592B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 </w:t>
      </w:r>
      <w:r w:rsidR="008D592B" w:rsidRPr="00F677A4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>ՎԵՐԱԳՐԱՆՑՄԱՆ</w:t>
      </w:r>
      <w:r w:rsidRPr="00F677A4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 </w:t>
      </w:r>
      <w:r w:rsidR="00CD5F70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ԵՎ </w:t>
      </w:r>
      <w:r w:rsidR="00CD5F70" w:rsidRPr="00A464A2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ՀԵՏԳՐԱՆՑՈՒՄԱՅԻՆ</w:t>
      </w:r>
      <w:r w:rsidR="00CD5F70" w:rsidRPr="00A464A2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 ՓՈՓՈԽՈՒԹՅՈՒՆՆԵՐԻ</w:t>
      </w:r>
      <w:r w:rsidR="00CD5F70" w:rsidRPr="00F677A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 xml:space="preserve"> </w:t>
      </w:r>
      <w:r w:rsidRPr="00F677A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ՀԱՄԱՐ</w:t>
      </w:r>
      <w:r w:rsidR="00CD5F70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 xml:space="preserve"> </w:t>
      </w:r>
    </w:p>
    <w:p w:rsidR="00766CE9" w:rsidRDefault="00C35A54" w:rsidP="00D722D0">
      <w:pPr>
        <w:pStyle w:val="ListParagraph"/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ՊԱՀԱՆՋՎՈՂ</w:t>
      </w:r>
      <w:r w:rsidRPr="00165A8A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  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ՓԱՍՏԱԹՂԹԵՐ</w:t>
      </w:r>
      <w:r w:rsidR="008A19B4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Ի ՑԱՆԿ</w:t>
      </w:r>
    </w:p>
    <w:p w:rsidR="008575BC" w:rsidRPr="00D722D0" w:rsidRDefault="008575BC" w:rsidP="00D722D0">
      <w:pPr>
        <w:pStyle w:val="ListParagraph"/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</w:p>
    <w:p w:rsidR="00C213D2" w:rsidRPr="00766CE9" w:rsidRDefault="003A42E2" w:rsidP="009A54E7">
      <w:pPr>
        <w:pStyle w:val="ListParagraph"/>
        <w:tabs>
          <w:tab w:val="center" w:pos="4677"/>
          <w:tab w:val="right" w:pos="9355"/>
        </w:tabs>
        <w:spacing w:after="0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50</w:t>
      </w:r>
      <w:r w:rsidR="008D592B" w:rsidRPr="00766CE9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 xml:space="preserve">. </w:t>
      </w:r>
      <w:r w:rsidR="00766CE9" w:rsidRPr="00766CE9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Գրանցման համար պահանջվող փաստաթղթերն են.</w:t>
      </w:r>
    </w:p>
    <w:p w:rsidR="00766CE9" w:rsidRPr="00766CE9" w:rsidRDefault="00C35A54" w:rsidP="00766CE9">
      <w:pPr>
        <w:pStyle w:val="ListParagraph"/>
        <w:numPr>
          <w:ilvl w:val="0"/>
          <w:numId w:val="41"/>
        </w:numPr>
        <w:tabs>
          <w:tab w:val="right" w:pos="720"/>
        </w:tabs>
        <w:spacing w:after="0"/>
        <w:ind w:left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Հայտ` համաձայն</w:t>
      </w:r>
      <w:r w:rsidRPr="00766CE9">
        <w:rPr>
          <w:rFonts w:ascii="GHEA Grapalat" w:hAnsi="GHEA Grapalat"/>
          <w:color w:val="000000"/>
          <w:sz w:val="24"/>
          <w:szCs w:val="24"/>
          <w:lang w:val="hy-AM"/>
        </w:rPr>
        <w:t xml:space="preserve"> Ձև</w:t>
      </w:r>
      <w:r w:rsidR="00C213D2" w:rsidRPr="00766CE9">
        <w:rPr>
          <w:rFonts w:ascii="GHEA Grapalat" w:hAnsi="GHEA Grapalat"/>
          <w:color w:val="000000"/>
          <w:sz w:val="24"/>
          <w:szCs w:val="24"/>
          <w:lang w:val="hy-AM"/>
        </w:rPr>
        <w:t xml:space="preserve"> N</w:t>
      </w:r>
      <w:r w:rsidR="00CD5F70">
        <w:rPr>
          <w:rFonts w:ascii="GHEA Grapalat" w:hAnsi="GHEA Grapalat"/>
          <w:color w:val="000000"/>
          <w:sz w:val="24"/>
          <w:szCs w:val="24"/>
          <w:lang w:val="hy-AM"/>
        </w:rPr>
        <w:t xml:space="preserve"> –</w:t>
      </w:r>
      <w:r w:rsidR="00C213D2" w:rsidRPr="00766CE9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CD5F70">
        <w:rPr>
          <w:rFonts w:ascii="GHEA Grapalat" w:hAnsi="GHEA Grapalat"/>
          <w:color w:val="000000"/>
          <w:sz w:val="24"/>
          <w:szCs w:val="24"/>
          <w:lang w:val="hy-AM"/>
        </w:rPr>
        <w:t>,</w:t>
      </w:r>
    </w:p>
    <w:p w:rsidR="00C35A54" w:rsidRPr="00766CE9" w:rsidRDefault="00C35A54" w:rsidP="00766CE9">
      <w:pPr>
        <w:pStyle w:val="ListParagraph"/>
        <w:numPr>
          <w:ilvl w:val="0"/>
          <w:numId w:val="41"/>
        </w:numPr>
        <w:tabs>
          <w:tab w:val="right" w:pos="720"/>
        </w:tabs>
        <w:spacing w:after="0"/>
        <w:ind w:left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Փաստաթղթերի փաթեթ</w:t>
      </w:r>
      <w:r w:rsidR="00E2584B"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՝</w:t>
      </w:r>
      <w:r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 համաձայն </w:t>
      </w:r>
      <w:r w:rsidR="00E2584B" w:rsidRPr="00766CE9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հավելված(ներ)ի</w:t>
      </w:r>
      <w:r w:rsidRPr="00766CE9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766CE9" w:rsidRDefault="00766CE9" w:rsidP="009A54E7">
      <w:pPr>
        <w:pStyle w:val="ListParagraph"/>
        <w:tabs>
          <w:tab w:val="right" w:pos="180"/>
        </w:tabs>
        <w:spacing w:after="0"/>
        <w:ind w:left="0"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5</w:t>
      </w:r>
      <w:r w:rsidR="003A42E2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1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 xml:space="preserve">. Վերագրանցման </w:t>
      </w:r>
      <w:r w:rsidRPr="00766CE9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համար պահանջվող փաստաթղթերն են.</w:t>
      </w:r>
    </w:p>
    <w:p w:rsidR="00766CE9" w:rsidRPr="00ED7FF3" w:rsidRDefault="00766CE9" w:rsidP="00766CE9">
      <w:pPr>
        <w:pStyle w:val="ListParagraph"/>
        <w:numPr>
          <w:ilvl w:val="0"/>
          <w:numId w:val="42"/>
        </w:numPr>
        <w:tabs>
          <w:tab w:val="left" w:pos="990"/>
        </w:tabs>
        <w:spacing w:after="0"/>
        <w:ind w:left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</w:pPr>
      <w:r w:rsidRPr="00ED7FF3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Հայտ</w:t>
      </w:r>
      <w:r w:rsidRPr="00ED7FF3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` համաձայն</w:t>
      </w:r>
      <w:r w:rsidRPr="00ED7FF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Ձև N  -ի</w:t>
      </w:r>
      <w:r w:rsidR="00CD5F7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,</w:t>
      </w:r>
    </w:p>
    <w:p w:rsidR="00CD5F70" w:rsidRPr="00CD5F70" w:rsidRDefault="00CD5F70" w:rsidP="00766CE9">
      <w:pPr>
        <w:numPr>
          <w:ilvl w:val="0"/>
          <w:numId w:val="42"/>
        </w:numPr>
        <w:spacing w:after="0"/>
        <w:ind w:left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D5F7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Փաստաթղթերի փաթեթի</w:t>
      </w:r>
      <w:r w:rsidR="00766CE9" w:rsidRPr="00CD5F7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 Մոդուլ 1-ը</w:t>
      </w:r>
      <w:r w:rsidR="00BE5842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` </w:t>
      </w:r>
      <w:r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համաձայն </w:t>
      </w:r>
      <w:r w:rsidRPr="00766CE9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հավելված(ներ)ի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:rsidR="00766CE9" w:rsidRDefault="00766CE9" w:rsidP="00766CE9">
      <w:pPr>
        <w:numPr>
          <w:ilvl w:val="0"/>
          <w:numId w:val="42"/>
        </w:numPr>
        <w:spacing w:after="0"/>
        <w:ind w:left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D5F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Կողմնակի</w:t>
      </w:r>
      <w:r w:rsidRPr="00CD5F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D5F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ազդեցությունների</w:t>
      </w:r>
      <w:r w:rsidRPr="00CD5F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D5F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դիտարկման</w:t>
      </w:r>
      <w:r w:rsidRPr="00CD5F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CD5F7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հաշվետվությունը` Լիազոր մարմնի կողմից հաստատված ձևաչափով</w:t>
      </w:r>
      <w:r w:rsidRPr="00CD5F7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</w:p>
    <w:p w:rsidR="00CD5F70" w:rsidRDefault="00CD5F70" w:rsidP="009A54E7">
      <w:pPr>
        <w:spacing w:after="0"/>
        <w:ind w:firstLine="36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5</w:t>
      </w:r>
      <w:r w:rsidR="003A42E2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Հ</w:t>
      </w:r>
      <w:r w:rsidRPr="00A464A2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ետգրանցումային</w:t>
      </w:r>
      <w:r w:rsidRPr="00A464A2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 փոփոխությունների</w:t>
      </w:r>
      <w:r w:rsidRPr="00CD5F70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 xml:space="preserve"> </w:t>
      </w:r>
      <w:r w:rsidRPr="00766CE9">
        <w:rPr>
          <w:rFonts w:ascii="GHEA Grapalat" w:eastAsia="Times New Roman" w:hAnsi="GHEA Grapalat" w:cs="Sylfaen"/>
          <w:color w:val="000000"/>
          <w:sz w:val="24"/>
          <w:szCs w:val="24"/>
          <w:lang w:val="hy-AM" w:eastAsia="ja-JP"/>
        </w:rPr>
        <w:t>համար պահանջվող փաստաթղթերն են.</w:t>
      </w:r>
    </w:p>
    <w:p w:rsidR="008F2690" w:rsidRDefault="00CD5F70" w:rsidP="008F2690">
      <w:pPr>
        <w:tabs>
          <w:tab w:val="left" w:pos="990"/>
        </w:tabs>
        <w:spacing w:after="0"/>
        <w:ind w:left="720" w:hanging="360"/>
        <w:jc w:val="both"/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</w:pPr>
      <w:r w:rsidRPr="008F269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1) </w:t>
      </w:r>
      <w:r w:rsidR="008F2690" w:rsidRPr="008F2690">
        <w:rPr>
          <w:rFonts w:ascii="GHEA Grapalat" w:eastAsia="MS Mincho" w:hAnsi="GHEA Grapalat" w:cs="Sylfaen"/>
          <w:color w:val="000000"/>
          <w:sz w:val="24"/>
          <w:szCs w:val="24"/>
          <w:lang w:val="hy-AM" w:eastAsia="ja-JP"/>
        </w:rPr>
        <w:t>Հայտ</w:t>
      </w:r>
      <w:r w:rsidR="008F2690" w:rsidRPr="008F269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` համաձայն</w:t>
      </w:r>
      <w:r w:rsidR="008F2690" w:rsidRPr="008F269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Ձև N  -ի</w:t>
      </w:r>
      <w:r w:rsidR="008F2690" w:rsidRPr="008F269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,</w:t>
      </w:r>
    </w:p>
    <w:p w:rsidR="00CD5F70" w:rsidRPr="008F2690" w:rsidRDefault="008F2690" w:rsidP="008F2690">
      <w:pPr>
        <w:tabs>
          <w:tab w:val="left" w:pos="990"/>
        </w:tabs>
        <w:spacing w:after="0"/>
        <w:ind w:left="720" w:hanging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2) </w:t>
      </w:r>
      <w:r w:rsidRPr="00165A8A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>Փոփոխությունները նկարագրող փաստաթղթեր`</w:t>
      </w:r>
      <w:r w:rsidRPr="008F2690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 </w:t>
      </w:r>
      <w:r w:rsidRPr="00766CE9">
        <w:rPr>
          <w:rFonts w:ascii="GHEA Grapalat" w:eastAsia="MS Mincho" w:hAnsi="GHEA Grapalat"/>
          <w:color w:val="000000"/>
          <w:sz w:val="24"/>
          <w:szCs w:val="24"/>
          <w:lang w:val="hy-AM" w:eastAsia="ja-JP"/>
        </w:rPr>
        <w:t xml:space="preserve">համաձայն </w:t>
      </w:r>
      <w:r w:rsidRPr="00766CE9">
        <w:rPr>
          <w:rFonts w:ascii="GHEA Grapalat" w:hAnsi="GHEA Grapalat" w:cs="Sylfaen"/>
          <w:color w:val="000000"/>
          <w:sz w:val="24"/>
          <w:szCs w:val="24"/>
          <w:lang w:val="hy-AM"/>
        </w:rPr>
        <w:t>հավելված(ներ)ի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C213D2" w:rsidRPr="00A72AB5" w:rsidRDefault="00766CE9" w:rsidP="009A54E7">
      <w:pPr>
        <w:pStyle w:val="NormalWeb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="003A42E2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 xml:space="preserve">. </w:t>
      </w:r>
      <w:r w:rsidRPr="00165A8A">
        <w:rPr>
          <w:rFonts w:ascii="GHEA Grapalat" w:hAnsi="GHEA Grapalat" w:cs="Sylfaen"/>
          <w:lang w:val="hy-AM"/>
        </w:rPr>
        <w:t>Անասնաբուժական</w:t>
      </w:r>
      <w:r w:rsidRPr="00165A8A">
        <w:rPr>
          <w:rFonts w:ascii="GHEA Grapalat" w:hAnsi="GHEA Grapalat"/>
          <w:lang w:val="hy-AM"/>
        </w:rPr>
        <w:t xml:space="preserve"> </w:t>
      </w:r>
      <w:r w:rsidRPr="00165A8A">
        <w:rPr>
          <w:rFonts w:ascii="GHEA Grapalat" w:hAnsi="GHEA Grapalat" w:cs="Sylfaen"/>
          <w:lang w:val="hy-AM"/>
        </w:rPr>
        <w:t>դեղամիջոցի</w:t>
      </w:r>
      <w:r w:rsidRPr="00165A8A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165A8A">
        <w:rPr>
          <w:rFonts w:ascii="GHEA Grapalat" w:hAnsi="GHEA Grapalat"/>
          <w:color w:val="000000"/>
          <w:lang w:val="hy-AM" w:eastAsia="ja-JP"/>
        </w:rPr>
        <w:t>փորձաքննության վարձի վճարման փաստը հավաստող  փաստաթղթի բնօրինակը:</w:t>
      </w:r>
    </w:p>
    <w:p w:rsidR="00C35A54" w:rsidRDefault="00C35A54" w:rsidP="00F677A4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C35A54" w:rsidRDefault="00C35A54" w:rsidP="004A7BBB">
      <w:pPr>
        <w:pStyle w:val="ListParagraph"/>
        <w:numPr>
          <w:ilvl w:val="0"/>
          <w:numId w:val="15"/>
        </w:numPr>
        <w:spacing w:after="0" w:line="240" w:lineRule="auto"/>
        <w:ind w:left="360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A81F75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ԳՐԱՆՑՎ</w:t>
      </w:r>
      <w:r w:rsidRPr="00F677A4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ԱԾ</w:t>
      </w:r>
      <w:r w:rsidRPr="00F677A4">
        <w:rPr>
          <w:rFonts w:ascii="GHEA Grapalat" w:eastAsia="Times New Roman" w:hAnsi="GHEA Grapalat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F677A4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ԱՆԱՍՆԱԲՈՒԺԱԿԱՆ</w:t>
      </w:r>
      <w:r w:rsidRPr="00F677A4">
        <w:rPr>
          <w:rFonts w:ascii="GHEA Grapalat" w:eastAsia="Times New Roman" w:hAnsi="GHEA Grapalat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F677A4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ԴԵՂԱՄԻՋՈՑԻ</w:t>
      </w:r>
      <w:r w:rsidRPr="00F677A4">
        <w:rPr>
          <w:rFonts w:ascii="GHEA Grapalat" w:eastAsia="Times New Roman" w:hAnsi="GHEA Grapalat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F677A4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ՆՈՐ</w:t>
      </w:r>
      <w:r w:rsidRPr="00F677A4">
        <w:rPr>
          <w:rFonts w:ascii="GHEA Grapalat" w:eastAsia="Times New Roman" w:hAnsi="GHEA Grapalat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F677A4">
        <w:rPr>
          <w:rFonts w:ascii="GHEA Grapalat" w:eastAsia="Times New Roman" w:hAnsi="GHEA Grapalat" w:cs="Sylfaen"/>
          <w:bCs/>
          <w:color w:val="000000"/>
          <w:spacing w:val="-8"/>
          <w:sz w:val="24"/>
          <w:szCs w:val="24"/>
          <w:shd w:val="clear" w:color="auto" w:fill="FFFFFF"/>
          <w:lang w:val="hy-AM"/>
        </w:rPr>
        <w:t>ԳՐԱՆՑՈՒՄ ՉՊԱՀԱՆՋՈՂ</w:t>
      </w:r>
      <w:r w:rsidRPr="00F677A4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ՓՈՓՈԽՈՒԹՅՈՒՆՆԵՐԻ</w:t>
      </w:r>
      <w:r w:rsidR="00F677A4" w:rsidRPr="00F677A4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A19B4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ԻՐԱԿԱՆԱՑՈՒՄԸ</w:t>
      </w:r>
    </w:p>
    <w:p w:rsidR="00EB4831" w:rsidRPr="00D722D0" w:rsidRDefault="00EB4831" w:rsidP="00EB4831">
      <w:pPr>
        <w:pStyle w:val="ListParagraph"/>
        <w:spacing w:after="0" w:line="240" w:lineRule="auto"/>
        <w:ind w:left="360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35A54" w:rsidRPr="002A4633" w:rsidRDefault="002A4633" w:rsidP="002A4633">
      <w:pPr>
        <w:pStyle w:val="ListParagraph"/>
        <w:numPr>
          <w:ilvl w:val="0"/>
          <w:numId w:val="47"/>
        </w:numPr>
        <w:spacing w:after="0"/>
        <w:ind w:left="0" w:firstLine="36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5A54"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606B85"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կարգով</w:t>
      </w:r>
      <w:r w:rsidR="00C35A54"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 սահմանվում է գրանցվա</w:t>
      </w:r>
      <w:r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ծ անասնաբուժական դեղամիջոցներին </w:t>
      </w:r>
      <w:r w:rsidR="00C35A54"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վերաբերող այն փոփոխությունների ցանկը, որի դեպքում նոր գրանցում չի պահանջվում և կատարվում է դեղամիջոցի գրանցման հավաստագրի վերաձևակերպում: </w:t>
      </w:r>
    </w:p>
    <w:p w:rsidR="00C35A54" w:rsidRPr="002A4633" w:rsidRDefault="00C35A54" w:rsidP="002A4633">
      <w:pPr>
        <w:pStyle w:val="ListParagraph"/>
        <w:numPr>
          <w:ilvl w:val="0"/>
          <w:numId w:val="47"/>
        </w:numPr>
        <w:spacing w:after="0"/>
        <w:ind w:left="0" w:firstLine="360"/>
        <w:jc w:val="both"/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Գրանցված </w:t>
      </w:r>
      <w:r w:rsidR="0076274D"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 xml:space="preserve">անասնաբուժական </w:t>
      </w:r>
      <w:r w:rsidRPr="002A4633">
        <w:rPr>
          <w:rFonts w:ascii="GHEA Grapalat" w:eastAsia="Times New Roman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դեղամիջոցի նոր գրանցում չպահանջվող փոփոխություններն են`</w:t>
      </w:r>
    </w:p>
    <w:p w:rsidR="00C35A54" w:rsidRPr="00165A8A" w:rsidRDefault="00C35A54" w:rsidP="00F677A4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Գրանցման հավաստագրի իրավատիրոջ անվանման և կամ գտնվելու վայրի փոփոխություն, եթե իրավաբանական անձը մնացել է անփոփոխ, </w:t>
      </w:r>
    </w:p>
    <w:p w:rsidR="00C35A54" w:rsidRPr="00165A8A" w:rsidRDefault="00C35A54" w:rsidP="00F677A4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lastRenderedPageBreak/>
        <w:t xml:space="preserve">Դեղամիջոցի միայն անվանման փոփոխություն՝ առանց դեղանյութի փոփոխության. </w:t>
      </w:r>
    </w:p>
    <w:p w:rsidR="00C35A54" w:rsidRPr="00165A8A" w:rsidRDefault="00C35A54" w:rsidP="00F677A4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Արտադրողի անվանման փոփոխություն՝ առանց արտադրողի և արտադրող երկրի փոփոխության.</w:t>
      </w:r>
    </w:p>
    <w:p w:rsidR="006B3B33" w:rsidRPr="002A4633" w:rsidRDefault="00C35A54" w:rsidP="002A4633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Թողարկման ձևի փոփոխություն, որը կապված է փաթեթում ընդգրկված միավորների քանակային փոփոխությունների հետ:</w:t>
      </w:r>
      <w:r w:rsidR="0076274D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C40A75" w:rsidRDefault="00C40A75" w:rsidP="002A4633">
      <w:pPr>
        <w:spacing w:after="0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C40A75" w:rsidRDefault="00C40A75" w:rsidP="002A4633">
      <w:pPr>
        <w:spacing w:after="0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AC5162" w:rsidRPr="00165A8A" w:rsidRDefault="00AC5162" w:rsidP="002A4633">
      <w:pPr>
        <w:spacing w:after="0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420E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 N 2</w:t>
      </w:r>
      <w:r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F979AB" w:rsidRPr="00165A8A" w:rsidRDefault="00F979AB" w:rsidP="00F677A4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ՀՀ կառավարության 20  </w:t>
      </w:r>
      <w:r w:rsidR="007E0FF2"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թվականի</w:t>
      </w:r>
    </w:p>
    <w:p w:rsidR="00C1623D" w:rsidRDefault="00F979AB" w:rsidP="00375ACF">
      <w:pPr>
        <w:spacing w:after="0"/>
        <w:ind w:firstLine="680"/>
        <w:jc w:val="right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                          N     -Ն որոշման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375ACF" w:rsidRPr="00375ACF" w:rsidRDefault="00375ACF" w:rsidP="00375ACF">
      <w:pPr>
        <w:spacing w:after="0"/>
        <w:ind w:firstLine="680"/>
        <w:jc w:val="right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7279D8" w:rsidRPr="00165A8A" w:rsidRDefault="007279D8" w:rsidP="00F677A4">
      <w:pPr>
        <w:spacing w:after="0"/>
        <w:ind w:firstLine="68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C1623D" w:rsidRPr="00165A8A" w:rsidRDefault="00C1623D" w:rsidP="00D722D0">
      <w:pPr>
        <w:spacing w:after="0" w:line="240" w:lineRule="auto"/>
        <w:ind w:firstLine="680"/>
        <w:jc w:val="center"/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165A8A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 Ա Ր Գ</w:t>
      </w:r>
    </w:p>
    <w:p w:rsidR="00313F31" w:rsidRDefault="00375ACF" w:rsidP="00D722D0">
      <w:pPr>
        <w:spacing w:after="0" w:line="240" w:lineRule="auto"/>
        <w:ind w:firstLine="851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ՀԱՅԱՍՏԱՆԻ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ՀԱՆՐԱՊԵՏՈՒԹՅՈՒՆՈՒՄ՝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ԱՆԱՍՆԱԲՈՒԺԱԿԱՆ ԴԵՂԱՄԻՋՈՑՆԵՐԻ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ՊԱՏՎԱՍՏԱՆՅՈՒԹԵՐԻ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ՇԻՃՈՒԿՆԵՐԻ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ԵՎ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ԱԽՏՈՐՈՇԻՉ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ՄԻՋՈՑՆԵՐԻ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ՊԵՏԱԿԱՆ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eastAsia="Times New Roman" w:hAnsi="GHEA Grapalat" w:cs="Sylfaen"/>
          <w:b/>
          <w:sz w:val="24"/>
          <w:szCs w:val="24"/>
          <w:lang w:val="hy-AM"/>
        </w:rPr>
        <w:t>ԳՐԱՆՑՄԱՆ,</w:t>
      </w:r>
      <w:r w:rsidRPr="00375A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375ACF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 xml:space="preserve">ՎԵՐԱԳՐԱՆՑՄԱՆ, ՀԵՏԳՐԱՆՑՈՒՄԱՅԻՆ ՓՈՓՈԽՈՒԹՅՈՒՆՆԵՐԻ ՆՊԱՏԱԿՈՎ ԻՐԱԿԱՆԱՑՎՈՂ ՓՈՐՁԱՔՆՆՈՒԹՅԱՆ, </w:t>
      </w:r>
      <w:r w:rsidRPr="00375AC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ՄԱՍՆԱԳԻՏԱԿԱՆ ԴԻՏԱՐԿՄԱՆ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ԵՎ</w:t>
      </w:r>
      <w:r w:rsidRPr="00375AC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ԱՅԼ ԵՐԿՐՆԵՐԻ ԻՐԱ</w:t>
      </w:r>
      <w:r w:rsidRPr="00375ACF">
        <w:rPr>
          <w:rFonts w:ascii="GHEA Grapalat" w:hAnsi="GHEA Grapalat"/>
          <w:b/>
          <w:color w:val="000000"/>
          <w:sz w:val="24"/>
          <w:szCs w:val="24"/>
          <w:lang w:val="hy-AM"/>
        </w:rPr>
        <w:softHyphen/>
        <w:t>ՎԱՍՈՒ ՄԱՐՄԻՆՆԵՐԻ ԴԻՏԱՐԿՄԱՆ ՀԱՇՎԵՏՎՈՒԹՅՈՒՆՆԵՐԻ ՃԱՆԱՉՄԱՆ</w:t>
      </w:r>
    </w:p>
    <w:p w:rsidR="00375ACF" w:rsidRPr="00375ACF" w:rsidRDefault="00375ACF" w:rsidP="00F677A4">
      <w:pPr>
        <w:spacing w:after="0"/>
        <w:ind w:firstLine="851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313F31" w:rsidRDefault="00313F31" w:rsidP="004A7BBB">
      <w:pPr>
        <w:spacing w:after="0"/>
        <w:ind w:left="360" w:hanging="36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>I.</w:t>
      </w:r>
      <w:r w:rsidR="006A60BB"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ԸՆԴՀԱՆՈՒՐ ԴՐՈՒՅԹՆԵՐ</w:t>
      </w:r>
    </w:p>
    <w:p w:rsidR="00EB4831" w:rsidRPr="00165A8A" w:rsidRDefault="00EB4831" w:rsidP="004A7BBB">
      <w:pPr>
        <w:spacing w:after="0"/>
        <w:ind w:left="360" w:hanging="360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44360D" w:rsidRPr="00165A8A" w:rsidRDefault="00313F31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1. Սույն կարգով կարգավորվում են </w:t>
      </w:r>
      <w:r w:rsidR="00C420E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="00C420E5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420E5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Հանրապետությունում</w:t>
      </w:r>
      <w:r w:rsidR="00C420E5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420E5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 դեղամիջոցների՝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պատվաստանյութերի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շիճուկների</w:t>
      </w:r>
      <w:r w:rsidRPr="00165A8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ախտորոշիչ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միջոցների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պետական գրանցման, վերագրանցման</w:t>
      </w:r>
      <w:r w:rsidR="00E249A5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4360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249A5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հետգրանցումային փոփոխությունների </w:t>
      </w:r>
      <w:r w:rsidR="0044360D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նպատակով իրականացվող փորձաքննության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E249A5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մասնագիտական դիտարկման և այլ երկրների իրավասու մարմինների դիտարկման հաշվետվությունների ճանաչման</w:t>
      </w:r>
      <w:r w:rsidR="0044360D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հետ կապված հարաբերությունները:</w:t>
      </w:r>
      <w:r w:rsidR="00C420E5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86083A" w:rsidRPr="00165A8A" w:rsidRDefault="000F7145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2.</w:t>
      </w:r>
      <w:r w:rsidR="00F06EA7"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6083A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 w:rsidR="0086083A" w:rsidRPr="008A19B4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Դեղերի մասին»</w:t>
      </w:r>
      <w:r w:rsidR="0086083A"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 Հայաստանի Հանրապետության օրենքի 16-րդ հոդվածի 14-րդ մասի համաձայն գ</w:t>
      </w:r>
      <w:r w:rsidR="0086083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րանցման նպատակով փորձաքննություն իրականացնող փորձագետը պարտավոր է ստորագրել Լիազոր մարմնի սահմանած ձևի հայտարարագիր՝ շահերի բախման և գաղտնիության ապահովման վերաբերյալ:</w:t>
      </w:r>
    </w:p>
    <w:p w:rsidR="00C3588E" w:rsidRPr="00165A8A" w:rsidRDefault="00C3588E" w:rsidP="009A54E7">
      <w:pPr>
        <w:spacing w:after="0"/>
        <w:ind w:firstLine="360"/>
        <w:contextualSpacing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3.</w:t>
      </w:r>
      <w:r w:rsidR="001C3025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Փորձաքննության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համար անհրաժեշտ փաստաթղթերը կարող են ներկայացվել էլեկտրոնային կամ այլ նյութական կրիչով, բացառությամբ </w:t>
      </w:r>
      <w:r w:rsidR="00320652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ոդուլ/մաս 1-ի, որը ներկայացվում է թղթային տարբերակով:</w:t>
      </w:r>
    </w:p>
    <w:p w:rsidR="00D54CA9" w:rsidRPr="00165A8A" w:rsidRDefault="00487EF7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4.</w:t>
      </w:r>
      <w:r w:rsidR="00D54CA9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Փորձաքննության</w:t>
      </w:r>
      <w:r w:rsidR="00D54CA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համար փաստաթղթերի </w:t>
      </w:r>
      <w:r w:rsidR="00D54CA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փաթեթի</w:t>
      </w:r>
      <w:r w:rsidR="00D54CA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D54CA9"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D54CA9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54CA9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D54CA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54CA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գունավոր գծապատկերները (ներառյալ՝ </w:t>
      </w:r>
      <w:r w:rsidR="00D54CA9" w:rsidRPr="00165A8A">
        <w:rPr>
          <w:rFonts w:ascii="GHEA Grapalat" w:hAnsi="GHEA Grapalat" w:cs="Sylfaen"/>
          <w:color w:val="000000"/>
          <w:sz w:val="24"/>
          <w:szCs w:val="24"/>
          <w:lang w:val="hy-AM"/>
        </w:rPr>
        <w:t>հետգրանցումային փոփոխությունները</w:t>
      </w:r>
      <w:r w:rsidR="00D54CA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)</w:t>
      </w:r>
      <w:r w:rsidR="00D54CA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ներկայացվում է հայեր</w:t>
      </w:r>
      <w:r w:rsidR="00D54CA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են, և (կամ)  ռուսերեն և (կամ) անգլերեն լեզուներով</w:t>
      </w:r>
      <w:r w:rsidR="00D54CA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:   </w:t>
      </w:r>
    </w:p>
    <w:p w:rsidR="00981B73" w:rsidRPr="00165A8A" w:rsidRDefault="00631591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5. </w:t>
      </w:r>
      <w:r w:rsidR="00363A06"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Գիտական կենտրոն ներկայացվում </w:t>
      </w:r>
      <w:r w:rsidR="00AB4986"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363A06"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498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լ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աբորատորային փորձաքննության նմուշները, ստանդարտները, </w:t>
      </w:r>
      <w:r w:rsidR="00B03AC2">
        <w:rPr>
          <w:rFonts w:ascii="GHEA Grapalat" w:hAnsi="GHEA Grapalat" w:cs="AK Courier"/>
          <w:color w:val="000000"/>
          <w:sz w:val="24"/>
          <w:szCs w:val="24"/>
          <w:lang w:val="hy-AM"/>
        </w:rPr>
        <w:t>առանձնահատուկ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ռեագենտները (այսուհետ` նյութեր) 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lastRenderedPageBreak/>
        <w:t>Հայաստան</w:t>
      </w:r>
      <w:r w:rsidR="00BF57E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ի Հանրապետությունում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առաջին անգամ գրանցվող </w:t>
      </w:r>
      <w:r w:rsidR="0029397F">
        <w:rPr>
          <w:rFonts w:ascii="GHEA Grapalat" w:eastAsia="Times New Roman" w:hAnsi="GHEA Grapalat" w:cs="Sylfaen"/>
          <w:sz w:val="24"/>
          <w:szCs w:val="24"/>
          <w:lang w:val="hy-AM"/>
        </w:rPr>
        <w:t>անասնաբուժական</w:t>
      </w:r>
      <w:r w:rsidR="0029397F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դեղ</w:t>
      </w:r>
      <w:r w:rsidR="00363A0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ամիջոցների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համար և այն դեպքերում, երբ կատարվել </w:t>
      </w:r>
      <w:r w:rsidR="00BF57E6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է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981B73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որակին առնչվող 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փոփոխություններ </w:t>
      </w:r>
      <w:r w:rsidR="00B03AC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հատկորոշիչներում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՝ բացառությամբ պարզեցված ընթացակարգի: Նյութերը  ներկայացվում են</w:t>
      </w:r>
      <w:r w:rsidR="00672BFB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այն քանակներով, որոնք կբավարարեն </w:t>
      </w:r>
      <w:r w:rsidR="00B03AC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հատկորոշիչներին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համապատասխան ոչ ավել, քան երեք </w:t>
      </w:r>
      <w:r w:rsidR="00B03AC2">
        <w:rPr>
          <w:rFonts w:ascii="GHEA Grapalat" w:hAnsi="GHEA Grapalat" w:cs="AK Courier"/>
          <w:color w:val="000000"/>
          <w:sz w:val="24"/>
          <w:szCs w:val="24"/>
          <w:lang w:val="hy-AM"/>
        </w:rPr>
        <w:t>փորձաքննություն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B03AC2">
        <w:rPr>
          <w:rFonts w:ascii="GHEA Grapalat" w:hAnsi="GHEA Grapalat" w:cs="AK Courier"/>
          <w:color w:val="000000"/>
          <w:sz w:val="24"/>
          <w:szCs w:val="24"/>
          <w:lang w:val="hy-AM"/>
        </w:rPr>
        <w:t>իրականացնելու</w:t>
      </w:r>
      <w:r w:rsidR="00981B73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համար: Ներկայացվող նյութերի պիտանիության մնացորդային ժամկետը պետք է լինի նվազագույնը վեց ամիս, բացառությամբ այն դեպքերի, երբ դրանց պիտանիության ժամկետը վեց ամսից քիչ է: </w:t>
      </w:r>
      <w:r w:rsidR="0029397F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</w:p>
    <w:p w:rsidR="00313F31" w:rsidRPr="00165A8A" w:rsidRDefault="00020EC9" w:rsidP="009A54E7">
      <w:pPr>
        <w:tabs>
          <w:tab w:val="left" w:pos="180"/>
        </w:tabs>
        <w:spacing w:after="0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6</w:t>
      </w:r>
      <w:r w:rsidR="00513026" w:rsidRPr="00165A8A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51302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Փորձաքննության ընթացքում </w:t>
      </w:r>
      <w:r w:rsidR="002D259D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</w:t>
      </w:r>
      <w:r w:rsidR="00513026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այտատուն չի կարող իր նախաձեռնությամբ կատարել փոփոխություններ ներկայացված փաստաթղթերում:</w:t>
      </w:r>
    </w:p>
    <w:p w:rsidR="00313F31" w:rsidRPr="00165A8A" w:rsidRDefault="00020EC9" w:rsidP="009A54E7">
      <w:pPr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7</w:t>
      </w:r>
      <w:r w:rsidR="00513026"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3B69C7"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A19B4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նասնաբուժական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գրանցման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կատարվող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փորձաքննության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վարձը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մուտքագրվում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կենտրոնի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Sylfaen"/>
          <w:sz w:val="24"/>
          <w:szCs w:val="24"/>
          <w:lang w:val="hy-AM"/>
        </w:rPr>
        <w:t>հաշվին</w:t>
      </w:r>
      <w:r w:rsidR="001A264E"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1A264E" w:rsidRPr="00165A8A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</w:t>
      </w:r>
      <w:r w:rsidR="001A264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Գիտական կենտրոնի կողմից փորձաքննությունն իրականացվում է հայտի և </w:t>
      </w:r>
      <w:r w:rsidR="001A264E" w:rsidRPr="00165A8A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 xml:space="preserve">պետական տուրքի, ինչպես նաև </w:t>
      </w:r>
      <w:r w:rsidR="001A264E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Հայաստանի Հանրապետությունում չարգելված ցանկացած եղանակով </w:t>
      </w:r>
      <w:r w:rsidR="001A264E" w:rsidRPr="00165A8A">
        <w:rPr>
          <w:rFonts w:ascii="GHEA Grapalat" w:eastAsia="Times New Roman" w:hAnsi="GHEA Grapalat"/>
          <w:color w:val="000000"/>
          <w:sz w:val="24"/>
          <w:szCs w:val="24"/>
          <w:lang w:val="hy-AM" w:eastAsia="ja-JP"/>
        </w:rPr>
        <w:t>փորձաքննության համար նախատեսված վարձի վճարման փաստը հավաստող փաստաթղթերի առկայության դեպքում:</w:t>
      </w:r>
      <w:r w:rsidR="001A264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 </w:t>
      </w:r>
    </w:p>
    <w:p w:rsidR="001256EA" w:rsidRPr="00165A8A" w:rsidRDefault="00327EB0" w:rsidP="009A54E7">
      <w:pPr>
        <w:spacing w:after="0"/>
        <w:ind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1A264E"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D43A24" w:rsidRPr="00165A8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19643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Փորձաքննության առաջին փուլում կատարվում է Հայտատուի կողմից ներկայացված փաստաթղթերի և նմուշների նախնական ուսումնասիրություն, որը ներառում է փաստաթղթերի փաթեթի ամբողջականության, համալրվածության և </w:t>
      </w:r>
      <w:r w:rsidR="004240C1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ձևավորման ճշտության ստուգումը, </w:t>
      </w:r>
      <w:r w:rsidR="0019643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որի արդյունքների մասին (ներառյալ՝ թերի փաստաթղթերը և(կամ) նմուշներ</w:t>
      </w:r>
      <w:r w:rsidR="00D65A97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ը</w:t>
      </w:r>
      <w:r w:rsidR="00B44969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)</w:t>
      </w:r>
      <w:r w:rsidR="0019643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D65A97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</w:t>
      </w:r>
      <w:r w:rsidR="0019643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այտատուն գրավոր ծանուցվում է 3 աշխատանքային օրվա ընթացքում: </w:t>
      </w:r>
    </w:p>
    <w:p w:rsidR="0019643A" w:rsidRPr="00165A8A" w:rsidRDefault="00327EB0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9</w:t>
      </w:r>
      <w:r w:rsidR="001256E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Փորձաքննության առաջին փուլի արդյունքների մասին ծանուցումից հետո 60 օրացուցային օրվա  ընթացքում անհրաժեշտ  նմուշները և(կամ) փաստաթղթերի փաթեթը չներկայացնելու դեպքում հայտը մերժվում է՝ թերի լինելու հիմքով: Նշված ժամանակահատվածը չի հաշվարկվում փորձաքննության իրականացման ընդհանուր ժամկետի մեջ: </w:t>
      </w:r>
    </w:p>
    <w:p w:rsidR="00AC264E" w:rsidRPr="00165A8A" w:rsidRDefault="004231AF" w:rsidP="009A54E7">
      <w:pPr>
        <w:tabs>
          <w:tab w:val="left" w:pos="567"/>
        </w:tabs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327EB0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0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.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Գիտական կենտրոնի կողմից հիմնավորված գրավոր պահանջի առկայության դեպքում՝ փորձաքննության երկրորդ փուլում դեղ</w:t>
      </w:r>
      <w:r w:rsidR="007E0C2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ամիջոցն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երի արդյունավետություն</w:t>
      </w:r>
      <w:r w:rsidR="007E0C2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ն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, անվտանգություն</w:t>
      </w:r>
      <w:r w:rsidR="007E0C2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ն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7E0C2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ու 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որակն արժևորելու նպատակով </w:t>
      </w:r>
      <w:r w:rsidR="00660D24" w:rsidRPr="00165A8A">
        <w:rPr>
          <w:rFonts w:ascii="GHEA Grapalat" w:hAnsi="GHEA Grapalat"/>
          <w:color w:val="000000"/>
          <w:sz w:val="24"/>
          <w:szCs w:val="24"/>
          <w:lang w:val="hy-AM"/>
        </w:rPr>
        <w:t>փորձաքննության ընթացքում</w:t>
      </w:r>
      <w:r w:rsidR="00660D24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D65A97">
        <w:rPr>
          <w:rFonts w:ascii="GHEA Grapalat" w:hAnsi="GHEA Grapalat" w:cs="AK Courier"/>
          <w:color w:val="000000"/>
          <w:sz w:val="24"/>
          <w:szCs w:val="24"/>
          <w:lang w:val="hy-AM"/>
        </w:rPr>
        <w:t>Հ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այտատուն</w:t>
      </w:r>
      <w:r w:rsidR="00B10C5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60D24">
        <w:rPr>
          <w:rFonts w:ascii="GHEA Grapalat" w:hAnsi="GHEA Grapalat"/>
          <w:color w:val="000000"/>
          <w:sz w:val="24"/>
          <w:szCs w:val="24"/>
          <w:lang w:val="hy-AM"/>
        </w:rPr>
        <w:t>ներկայացնում է</w:t>
      </w:r>
      <w:r w:rsidR="007E0C2C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լրացուցիչ նյութեր և տվյալներ</w:t>
      </w:r>
      <w:r w:rsidR="00660D24">
        <w:rPr>
          <w:rFonts w:ascii="GHEA Grapalat" w:hAnsi="GHEA Grapalat" w:cs="AK Courier"/>
          <w:color w:val="000000"/>
          <w:sz w:val="24"/>
          <w:szCs w:val="24"/>
          <w:lang w:val="hy-AM"/>
        </w:rPr>
        <w:t>,</w:t>
      </w:r>
      <w:r w:rsidR="00660D24" w:rsidRPr="00660D24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660D24" w:rsidRPr="00CB7BA8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կատարում փոփոխություններ և լրացումներ </w:t>
      </w:r>
      <w:r w:rsidR="00660D24" w:rsidRPr="00165A8A">
        <w:rPr>
          <w:rFonts w:ascii="GHEA Grapalat" w:hAnsi="GHEA Grapalat"/>
          <w:color w:val="000000"/>
          <w:sz w:val="24"/>
          <w:szCs w:val="24"/>
          <w:lang w:val="hy-AM"/>
        </w:rPr>
        <w:t>անասնաբուժական դեղամիջոցի առաջնային և (կամ) արտաքին</w:t>
      </w:r>
      <w:r w:rsidR="00660D24" w:rsidRPr="00CB7BA8">
        <w:rPr>
          <w:rFonts w:ascii="GHEA Grapalat" w:hAnsi="GHEA Grapalat"/>
          <w:color w:val="000000"/>
          <w:sz w:val="24"/>
          <w:szCs w:val="24"/>
          <w:lang w:val="hy-AM"/>
        </w:rPr>
        <w:t xml:space="preserve"> փաթեթի </w:t>
      </w:r>
      <w:r w:rsidR="00660D24" w:rsidRPr="00CB7BA8">
        <w:rPr>
          <w:rFonts w:ascii="GHEA Grapalat" w:hAnsi="GHEA Grapalat" w:cs="AK Courier"/>
          <w:color w:val="000000"/>
          <w:sz w:val="24"/>
          <w:szCs w:val="24"/>
          <w:lang w:val="hy-AM"/>
        </w:rPr>
        <w:t>գրառումներում</w:t>
      </w:r>
      <w:r w:rsidR="00660D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660D24" w:rsidRPr="00165A8A">
        <w:rPr>
          <w:rFonts w:ascii="GHEA Grapalat" w:hAnsi="GHEA Grapalat"/>
          <w:color w:val="000000"/>
          <w:sz w:val="24"/>
          <w:szCs w:val="24"/>
          <w:lang w:val="hy-AM"/>
        </w:rPr>
        <w:t>անասնաբուժության ոլորտում կիրառման հրահանգը (դեղամիջոցի ընդհանուր բնութագիրը)</w:t>
      </w:r>
      <w:r w:rsidR="00660D24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660D24" w:rsidRPr="00CB7BA8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օգտագործման հրահանգում (ներդիր թերթիկ) </w:t>
      </w:r>
      <w:r w:rsidR="00660D24" w:rsidRPr="00CB7BA8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և (կամ) </w:t>
      </w:r>
      <w:r w:rsidR="00660D24">
        <w:rPr>
          <w:rFonts w:ascii="GHEA Grapalat" w:hAnsi="GHEA Grapalat"/>
          <w:color w:val="000000"/>
          <w:sz w:val="24"/>
          <w:szCs w:val="24"/>
          <w:lang w:val="hy-AM"/>
        </w:rPr>
        <w:t>հատկորոշիչներ</w:t>
      </w:r>
      <w:r w:rsidR="00660D24" w:rsidRPr="00CB7BA8">
        <w:rPr>
          <w:rFonts w:ascii="GHEA Grapalat" w:hAnsi="GHEA Grapalat" w:cs="AK Courier"/>
          <w:color w:val="000000"/>
          <w:sz w:val="24"/>
          <w:szCs w:val="24"/>
          <w:lang w:val="hy-AM"/>
        </w:rPr>
        <w:t>ում:</w:t>
      </w:r>
      <w:r w:rsidR="00B10C5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</w:t>
      </w:r>
      <w:r w:rsidR="00B10C5D" w:rsidRPr="00165A8A">
        <w:rPr>
          <w:rFonts w:ascii="GHEA Grapalat" w:hAnsi="GHEA Grapalat"/>
          <w:color w:val="000000"/>
          <w:sz w:val="24"/>
          <w:szCs w:val="24"/>
          <w:lang w:val="hy-AM"/>
        </w:rPr>
        <w:t>Առաջին պահանջին հաջորդող հարցումները թույլատրվում են միայն այն դեպքում, երբ անհրաժեշտ են պարզաբանումներ  նախորդին ի պատասխան ուղարկված նյութերի վերաբերյալ</w:t>
      </w:r>
      <w:r w:rsidR="00660D24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660D24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0D3FEF" w:rsidRPr="00165A8A" w:rsidRDefault="00AC264E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27EB0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10C5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7333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Գիտական կենտրոն լրացուցիչ նյութերի և տվյալների </w:t>
      </w:r>
      <w:r w:rsidR="00394E4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ներկայացման </w:t>
      </w:r>
      <w:r w:rsidR="00394E4C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առավելագույն ժամկետը 120 </w:t>
      </w:r>
      <w:r w:rsidR="00394E4C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օրացուցային</w:t>
      </w:r>
      <w:r w:rsidR="00394E4C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օր է: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Փորձաքննության ընթացքում պահանջվող լրացուցիչ </w:t>
      </w:r>
      <w:r w:rsidR="004A406D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նյութերի և տվյալների 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ներկայացման անհրաժեշտության մասին պատշաճ կարգով տեղեկացվելուց </w:t>
      </w:r>
      <w:r w:rsidR="006C0692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120 </w:t>
      </w:r>
      <w:r w:rsidR="000D3FEF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>օրացուցային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օրը լրանալուց հետո դրանք 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չներկայացվելու դեպքում փորձաքննությունը դադարեցվում է</w:t>
      </w:r>
      <w:r w:rsidR="006C0692" w:rsidRPr="00165A8A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0D3FEF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կազմվում է գրանցումը մերժելու վերաբերյալ եզրակացություն:</w:t>
      </w:r>
      <w:r w:rsidR="004A406D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6965E8" w:rsidRPr="00165A8A" w:rsidRDefault="00D871B7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327EB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6965E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Փորձաքննության ընթացքում, եթե պարզվում է, որ փորձաքննության վճարը չի համապատասխանում գրանցման դեպքին, կատարվում է վճարի վերահաշվարկ՝ ըստ փորձաքննության արդյունքների, որի մասին գրավոր տեղեկացվում է </w:t>
      </w:r>
      <w:r w:rsidR="007C3D5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</w:t>
      </w:r>
      <w:r w:rsidR="006965E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այտատուին: </w:t>
      </w:r>
    </w:p>
    <w:p w:rsidR="00C72D38" w:rsidRDefault="00D871B7" w:rsidP="006B3B33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327EB0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3</w:t>
      </w:r>
      <w:r w:rsidR="001439C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Անկախ փորձաքննության արդյունքից գրանցման նպատակով փորձաքննության ներկայացված փաստաթղթերի փաթեթը, նմուշները և վճարը հետ չեն վերադարձվում:  </w:t>
      </w:r>
    </w:p>
    <w:p w:rsidR="00792546" w:rsidRPr="001C1B0C" w:rsidRDefault="00792546" w:rsidP="001C1B0C">
      <w:pPr>
        <w:autoSpaceDE w:val="0"/>
        <w:autoSpaceDN w:val="0"/>
        <w:adjustRightInd w:val="0"/>
        <w:spacing w:after="0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</w:p>
    <w:p w:rsidR="00705036" w:rsidRDefault="001200D2" w:rsidP="00EB3EB7">
      <w:pPr>
        <w:pStyle w:val="ListParagraph"/>
        <w:autoSpaceDE w:val="0"/>
        <w:autoSpaceDN w:val="0"/>
        <w:adjustRightInd w:val="0"/>
        <w:spacing w:after="0"/>
        <w:ind w:left="360" w:hanging="360"/>
        <w:jc w:val="center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II.</w:t>
      </w:r>
      <w:r w:rsidR="00D94C0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ԳՐԱՆՑՄԱՆ ՆՊԱՏԱԿՈՎ ՓՈՐՁԱՔՆՆՈՒԹՅՈՒՆԸ</w:t>
      </w:r>
    </w:p>
    <w:p w:rsidR="00EB3EB7" w:rsidRPr="00EB3EB7" w:rsidRDefault="00EB3EB7" w:rsidP="00EB3EB7">
      <w:pPr>
        <w:pStyle w:val="ListParagraph"/>
        <w:autoSpaceDE w:val="0"/>
        <w:autoSpaceDN w:val="0"/>
        <w:adjustRightInd w:val="0"/>
        <w:spacing w:after="0"/>
        <w:ind w:left="360" w:hanging="360"/>
        <w:jc w:val="center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</w:p>
    <w:p w:rsidR="00D94C0C" w:rsidRPr="00165A8A" w:rsidRDefault="001200D2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1</w:t>
      </w:r>
      <w:r w:rsidR="00792546">
        <w:rPr>
          <w:rFonts w:ascii="GHEA Grapalat" w:hAnsi="GHEA Grapalat"/>
          <w:sz w:val="24"/>
          <w:szCs w:val="24"/>
          <w:lang w:val="hy-AM"/>
        </w:rPr>
        <w:t>4</w:t>
      </w:r>
      <w:r w:rsidRPr="00165A8A">
        <w:rPr>
          <w:rFonts w:ascii="GHEA Grapalat" w:hAnsi="GHEA Grapalat"/>
          <w:sz w:val="24"/>
          <w:szCs w:val="24"/>
          <w:lang w:val="hy-AM"/>
        </w:rPr>
        <w:t>.</w:t>
      </w:r>
      <w:r w:rsidR="00D94C0C" w:rsidRPr="00165A8A">
        <w:rPr>
          <w:rFonts w:ascii="GHEA Grapalat" w:hAnsi="GHEA Grapalat"/>
          <w:sz w:val="24"/>
          <w:szCs w:val="24"/>
          <w:lang w:val="hy-AM"/>
        </w:rPr>
        <w:t xml:space="preserve"> </w:t>
      </w:r>
      <w:r w:rsidR="00D94C0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Գրանցման նպատակով փորձաքննության ընթացքում ներկայացված նյութերը ենթարկվում են փորձաքննության` գնահատելով որակը, անվտանգությունը, արդյունավետությունը, ռիսկ/օգուտ հարաբերակցությունը, տեղեկատվության հավաստիությունը:</w:t>
      </w:r>
    </w:p>
    <w:p w:rsidR="00C6469E" w:rsidRPr="00165A8A" w:rsidRDefault="00BD218C" w:rsidP="009A54E7">
      <w:pPr>
        <w:spacing w:after="0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sz w:val="24"/>
          <w:szCs w:val="24"/>
          <w:lang w:val="hy-AM"/>
        </w:rPr>
        <w:t>1</w:t>
      </w:r>
      <w:r w:rsidR="00792546">
        <w:rPr>
          <w:rFonts w:ascii="GHEA Grapalat" w:hAnsi="GHEA Grapalat"/>
          <w:sz w:val="24"/>
          <w:szCs w:val="24"/>
          <w:lang w:val="hy-AM"/>
        </w:rPr>
        <w:t>5</w:t>
      </w:r>
      <w:r w:rsidRPr="00165A8A">
        <w:rPr>
          <w:rFonts w:ascii="GHEA Grapalat" w:hAnsi="GHEA Grapalat"/>
          <w:sz w:val="24"/>
          <w:szCs w:val="24"/>
          <w:lang w:val="hy-AM"/>
        </w:rPr>
        <w:t xml:space="preserve">. </w:t>
      </w:r>
      <w:r w:rsidR="008318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Անասնաբուժական դեղամիջոցների </w:t>
      </w:r>
      <w:r w:rsidR="00831873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8318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գրանցման համար</w:t>
      </w:r>
      <w:r w:rsidR="0083187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ընդհանուր ընթացակարգի դեպքում փորձաքննության առավելագույն տևողությունը </w:t>
      </w:r>
      <w:r w:rsidR="008318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150 </w:t>
      </w:r>
      <w:r w:rsidR="00646D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օրացուցային</w:t>
      </w:r>
      <w:r w:rsidR="008318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 է:</w:t>
      </w:r>
    </w:p>
    <w:p w:rsidR="00BE5FC9" w:rsidRPr="00165A8A" w:rsidRDefault="00A13237" w:rsidP="009A54E7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1</w:t>
      </w:r>
      <w:r w:rsidR="00792546">
        <w:rPr>
          <w:rFonts w:ascii="GHEA Grapalat" w:eastAsia="Times New Roman" w:hAnsi="GHEA Grapalat" w:cs="Courier New"/>
          <w:sz w:val="24"/>
          <w:szCs w:val="24"/>
          <w:lang w:val="hy-AM"/>
        </w:rPr>
        <w:t>6</w:t>
      </w: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. </w:t>
      </w:r>
      <w:r w:rsidR="00BE5FC9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Անասնաբուժական դեղամիջոցների </w:t>
      </w:r>
      <w:r w:rsidR="00BE5FC9" w:rsidRPr="00165A8A">
        <w:rPr>
          <w:rFonts w:ascii="GHEA Grapalat" w:eastAsia="Times New Roman" w:hAnsi="GHEA Grapalat" w:cs="Sylfaen"/>
          <w:sz w:val="24"/>
          <w:szCs w:val="24"/>
          <w:lang w:val="hy-AM"/>
        </w:rPr>
        <w:t>պետական</w:t>
      </w:r>
      <w:r w:rsidR="00BE5FC9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գրանցման համար</w:t>
      </w:r>
      <w:r w:rsidR="00BE5FC9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պարզեցված ընթացակարգի դեպքում փորձաքննության առավելագույն տևողությունը </w:t>
      </w:r>
      <w:r w:rsidR="00BE5FC9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60  </w:t>
      </w:r>
      <w:r w:rsidR="00646D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օրացուցային</w:t>
      </w:r>
      <w:r w:rsidR="00BE5FC9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 է:</w:t>
      </w:r>
      <w:r w:rsidR="00BE5FC9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 </w:t>
      </w:r>
      <w:r w:rsidR="00646D7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217B53" w:rsidRPr="00165A8A" w:rsidRDefault="00327EB0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7</w:t>
      </w:r>
      <w:r w:rsidR="005276C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217B5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Պարզեցված ընթացակարգի դեպքում որակական և քանակական բաղադրակազմի, արտադրատարածքի, կայունության և </w:t>
      </w:r>
      <w:r w:rsidR="00363832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հատկորոշիչների</w:t>
      </w:r>
      <w:r w:rsidR="00217B5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փաստաթղթային </w:t>
      </w:r>
      <w:r w:rsidR="00217B5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տվյալների, ինչպես նաև ուղեկցող տեղեկատվության անհամապատասխանության դեպքում 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</w:t>
      </w:r>
      <w:r w:rsidR="00217B5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այտատուն ծանուցվում է, և նրա համաձայնության դեպքում անհրաժեշտ վճարումները կատարելուց հետո գրանցումն իրականացվում է սույն որոշմամբ հաստատված ընդհանուր ընթացակարգով:  </w:t>
      </w:r>
    </w:p>
    <w:p w:rsidR="00DA2B58" w:rsidRPr="00165A8A" w:rsidRDefault="00327EB0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8</w:t>
      </w:r>
      <w:r w:rsidR="002574D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0D751D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Ընդհանուր և պարզեցված ընթացակարգերով գրանցման նպատակով փորձաքննության ընթացքում ստուգվում է նաև</w:t>
      </w:r>
      <w:r w:rsidR="00BF2CDA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առաջնային և (կամ) արտաքին փաթեթների, պիտակի, անասնաբուժության ոլորտում կիրառման հրահանգի (դեղամիջոցի ընդհանուր բնութագիր), օգտագործման հրահանգի (ներդիր-թերթիկ) </w:t>
      </w:r>
      <w:r w:rsidR="00DA2B5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համապատասխանությունը Հայաստանի Հանրապետության օրենսդրությամբ սահմանված պահանջն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երին՝ միաժամանակ իրականացնելով </w:t>
      </w:r>
      <w:r w:rsidR="00DA2B5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ներդիր թերթիկի հայերեն տարբերակի մշակում:</w:t>
      </w:r>
    </w:p>
    <w:p w:rsidR="00803B98" w:rsidRPr="00165A8A" w:rsidRDefault="00792546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19</w:t>
      </w:r>
      <w:r w:rsidR="0043427D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Փորձաքննության արդյունքները Գիտական կենտրոնում ամփոփվում են և կազմվում է </w:t>
      </w:r>
      <w:r w:rsidR="007C3D5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փ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որձագիտական եզրակացություն՝ Ձև </w:t>
      </w:r>
      <w:r w:rsidR="00456CD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N 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-ի համաձայն՝ կցելով դեղամիջոցի առաջնային և(կամ) արտաքին փաթեթի գծապատկերները, դեղամիջոցի ընդհանուր բնութագիրը (</w:t>
      </w:r>
      <w:r w:rsidR="00A4018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անասնաբուժական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կիրառման հրահանգը), հայերեն լեզվով օգտագործման հրահանգը (ներդիր-թերթիկը), որակի </w:t>
      </w:r>
      <w:r w:rsidR="00747FA8" w:rsidRPr="00165A8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հատկորոշիչները </w:t>
      </w:r>
      <w:r w:rsidR="00803B9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և ռիսկերի կառավարման համաձայնեցված պլանը (առկայության դեպքում): </w:t>
      </w:r>
      <w:r w:rsidR="00747FA8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834319" w:rsidRDefault="00DB02BD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lastRenderedPageBreak/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0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Գրանցման հավաստագրի սեփականատերը մինչև դեղամիջոցի ներմուծումը և (կամ) առաջին ներկրման ժամանակ Գիտական կենտրոն է ներկայացնում  առաջնային և(կամ) արտաքին փաթեթների մեկական նմուշ՝ վերջնական տպագրված օրինակներից: </w:t>
      </w:r>
    </w:p>
    <w:p w:rsidR="008A19B4" w:rsidRDefault="008A19B4" w:rsidP="00327EB0">
      <w:pPr>
        <w:autoSpaceDE w:val="0"/>
        <w:autoSpaceDN w:val="0"/>
        <w:adjustRightInd w:val="0"/>
        <w:spacing w:after="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200D2" w:rsidRDefault="00922920" w:rsidP="004A7BBB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III. ՎԵՐԱԳՐԱՆՑՄԱՆ</w:t>
      </w:r>
      <w:r w:rsidR="005A69F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ՆՊԱՏԱԿՈՎ ՓՈՐՁԱՔՆՆՈՒԹՅՈՒՆԸ</w:t>
      </w:r>
    </w:p>
    <w:p w:rsidR="00705036" w:rsidRPr="00D722D0" w:rsidRDefault="00705036" w:rsidP="004A7BBB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51045" w:rsidRPr="00165A8A" w:rsidRDefault="00651045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Courier New"/>
          <w:sz w:val="24"/>
          <w:szCs w:val="24"/>
          <w:lang w:val="hy-AM"/>
        </w:rPr>
        <w:t>1</w:t>
      </w: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. 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Վերագրանցման նպատակով փորձաքննության ընթացքում կատարվում է դեղամիջոցի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որակի, անվտանգության, արդյունավետության և </w:t>
      </w:r>
      <w:r w:rsidR="0070503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օգուտ/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վնաս հարաբերակցության վերագնահատում՝ հիմք  ընդունելով հետգրանցումային դիտարկումների արդյունքները:</w:t>
      </w:r>
    </w:p>
    <w:p w:rsidR="00F17491" w:rsidRPr="00165A8A" w:rsidRDefault="00651045" w:rsidP="009A54E7">
      <w:pPr>
        <w:spacing w:after="0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E81F2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Վերագրանցման նպատակով փորձաքննության 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առավելագույն տևողությունը</w:t>
      </w:r>
      <w:r w:rsidR="00F83AF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31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46D73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օրացուցային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օր է:</w:t>
      </w:r>
    </w:p>
    <w:p w:rsidR="00DF7464" w:rsidRDefault="00F17491" w:rsidP="009A54E7">
      <w:pPr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. </w:t>
      </w:r>
      <w:r w:rsidR="003E0A12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Գիտական կենտրոնը 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փ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որձագիտական եզրակացությունը ներկայաց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նում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է Լիազոր մարմ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նին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սույն որոշմամբ հաստատված 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համաձայն </w:t>
      </w:r>
      <w:r w:rsidR="00D722D0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N 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1 հ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ավելված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ի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:</w:t>
      </w:r>
      <w:r w:rsidR="003E0A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A72AB5" w:rsidRPr="00A72AB5" w:rsidRDefault="00A72AB5" w:rsidP="00F677A4">
      <w:pPr>
        <w:spacing w:after="0"/>
        <w:ind w:firstLine="72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</w:p>
    <w:p w:rsidR="0098693C" w:rsidRDefault="0098693C" w:rsidP="004A7BB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IV. ՀԵՏԳՐԱՆՑՈՒՄԱՅԻՆ ՓՈՓՈԽՈՒԹՅՈՒՆՆԵՐԻ ՆԵՐԿԱՅԱՑՈՒՄԸ ԵՎ ԴՐԱՆՑ ՓՈՐՁԱՔՆՆՈՒԹՅՈՒՆԸ</w:t>
      </w:r>
    </w:p>
    <w:p w:rsidR="00705036" w:rsidRPr="00D722D0" w:rsidRDefault="00705036" w:rsidP="004A7BBB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</w:p>
    <w:p w:rsidR="00057EBA" w:rsidRPr="00165A8A" w:rsidRDefault="004B1FC4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Courier New"/>
          <w:sz w:val="24"/>
          <w:szCs w:val="24"/>
          <w:lang w:val="hy-AM"/>
        </w:rPr>
        <w:t>4</w:t>
      </w: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.</w:t>
      </w:r>
      <w:r w:rsidR="00057EBA" w:rsidRPr="00165A8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Գրանցումից</w:t>
      </w:r>
      <w:r w:rsidR="00057EBA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հետո կատարվող  փոփոխությունները ենթակա են փորձաքննության: </w:t>
      </w:r>
    </w:p>
    <w:p w:rsidR="002C2812" w:rsidRDefault="00A7181A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5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.</w:t>
      </w:r>
      <w:r w:rsidR="00432D5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Փորձաքննություն</w:t>
      </w:r>
      <w:r w:rsidR="00974AC1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ը՝</w:t>
      </w:r>
      <w:r w:rsidR="002C2812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974AC1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կախված փոփոխության տեսակից</w:t>
      </w:r>
      <w:r w:rsidR="00974AC1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2C2812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իրականացվում է </w:t>
      </w:r>
      <w:r w:rsidR="00152D8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30-</w:t>
      </w:r>
      <w:r w:rsidR="00432D5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6</w:t>
      </w:r>
      <w:r w:rsidR="00152D83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0</w:t>
      </w:r>
      <w:r w:rsidR="00974AC1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օրացուցային </w:t>
      </w:r>
      <w:r w:rsidR="00432D5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օրերի ընթացքում</w:t>
      </w:r>
      <w:r w:rsidR="002C2812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, ըստ </w:t>
      </w:r>
      <w:r w:rsidR="002C28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սահմանված դասակարգման</w:t>
      </w:r>
      <w:r w:rsidR="00974AC1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:</w:t>
      </w:r>
      <w:r w:rsidR="002C2812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</w:p>
    <w:p w:rsidR="009F221C" w:rsidRPr="00165A8A" w:rsidRDefault="00EA66C3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6</w:t>
      </w:r>
      <w:r w:rsidR="005A69F9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</w:t>
      </w:r>
      <w:r w:rsidR="009F221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Պարզեցված ընթացակարգով գրանցված դեղամիջոցի որակին, անվտանգությանը և արդյունավետությանը վերաբերող  փոփոխությունները պետք է հաստատված լինեն </w:t>
      </w:r>
      <w:r w:rsidR="00EF2E5E" w:rsidRPr="00FF4BD3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Գիտական կենտրոնի</w:t>
      </w:r>
      <w:r w:rsidR="009F221C" w:rsidRPr="00FF4BD3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կողմից</w:t>
      </w:r>
      <w:r w:rsidR="009F221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:</w:t>
      </w:r>
    </w:p>
    <w:p w:rsidR="00B6266F" w:rsidRPr="00165A8A" w:rsidRDefault="00B73DCA" w:rsidP="009A54E7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7</w:t>
      </w:r>
      <w:r w:rsidR="00B6266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. Փորձաքննության արդյունքները ամփոփվում են Գիտական կենտրոնի կողմից տրամադրված եզրակացությամբ՝  </w:t>
      </w:r>
      <w:r w:rsidR="00BA1C5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N </w:t>
      </w:r>
      <w:r w:rsidR="008A19B4" w:rsidRPr="008A19B4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</w:t>
      </w:r>
      <w:r w:rsidR="008A19B4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Ձև</w:t>
      </w:r>
      <w:r w:rsidR="00B6266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ի համաձայն:</w:t>
      </w:r>
    </w:p>
    <w:p w:rsidR="008E0E7F" w:rsidRPr="00165A8A" w:rsidRDefault="00327EB0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</w:t>
      </w:r>
      <w:r w:rsidR="00792546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8</w:t>
      </w:r>
      <w:r w:rsidR="008E0E7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. Գիտական կենտրոնի եզրակացությունը փորձաքննության ավարտին հաջորդող աշխատանքային օրը ներկայացվում է Լիազոր մարմին:</w:t>
      </w:r>
    </w:p>
    <w:p w:rsidR="006A4DA6" w:rsidRPr="00165A8A" w:rsidRDefault="00792546" w:rsidP="009A54E7">
      <w:pPr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29</w:t>
      </w:r>
      <w:r w:rsidR="00E706CE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.</w:t>
      </w:r>
      <w:r w:rsidR="000C642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 Հետգրանցումային փոփոխությունները մերժվում են սույն կարգի 1-ին հավելվածի </w:t>
      </w:r>
      <w:r w:rsidR="00710E65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41</w:t>
      </w:r>
      <w:r w:rsidR="000C642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-րդ կետով սահմանված հիմքերի առկայության դեպքում:  </w:t>
      </w:r>
    </w:p>
    <w:p w:rsidR="00EF475E" w:rsidRPr="00165A8A" w:rsidRDefault="00EF475E" w:rsidP="009A54E7">
      <w:pPr>
        <w:spacing w:after="0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="00792546">
        <w:rPr>
          <w:rFonts w:ascii="GHEA Grapalat" w:eastAsia="Times New Roman" w:hAnsi="GHEA Grapalat" w:cs="Sylfaen"/>
          <w:sz w:val="24"/>
          <w:szCs w:val="24"/>
          <w:lang w:val="hy-AM"/>
        </w:rPr>
        <w:t>0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. Անասնաբուժական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դեղամիջոցների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վերագրանցումը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ընդունելու կամ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մերժվելու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5644E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այտատուն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 աշխատանքային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օրվա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2E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 կողմից նշված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էլեկտրոնային փոստի միջոցով և (կամ) փոստային առաքմամբ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ծանուցվում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Լիազոր մարմնի կողմից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ընդունված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որոշման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165A8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165A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EF475E" w:rsidRPr="00165A8A" w:rsidRDefault="00EF475E" w:rsidP="009A54E7">
      <w:pPr>
        <w:spacing w:after="0"/>
        <w:ind w:firstLine="360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3</w:t>
      </w:r>
      <w:r w:rsidR="00792546">
        <w:rPr>
          <w:rFonts w:ascii="GHEA Grapalat" w:eastAsia="Times New Roman" w:hAnsi="GHEA Grapalat" w:cs="Courier New"/>
          <w:sz w:val="24"/>
          <w:szCs w:val="24"/>
          <w:lang w:val="hy-AM"/>
        </w:rPr>
        <w:t>1</w:t>
      </w: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. </w:t>
      </w:r>
      <w:r w:rsidRPr="00165A8A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Փոփոխություններն ընդունելու դեպքում գրանցամատյանում կատարվում է լրամշակում՝ </w:t>
      </w:r>
      <w:r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նշելով փոփոխության տիպը և ընդունման ամսաթվերը:</w:t>
      </w:r>
    </w:p>
    <w:p w:rsidR="00D20847" w:rsidRPr="00F41327" w:rsidRDefault="00306154" w:rsidP="00F41327">
      <w:pPr>
        <w:tabs>
          <w:tab w:val="left" w:pos="851"/>
        </w:tabs>
        <w:autoSpaceDE w:val="0"/>
        <w:autoSpaceDN w:val="0"/>
        <w:adjustRightInd w:val="0"/>
        <w:spacing w:after="0"/>
        <w:ind w:firstLine="360"/>
        <w:jc w:val="both"/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</w:pP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3</w:t>
      </w:r>
      <w:r w:rsidR="00792546">
        <w:rPr>
          <w:rFonts w:ascii="GHEA Grapalat" w:eastAsia="Times New Roman" w:hAnsi="GHEA Grapalat" w:cs="Courier New"/>
          <w:sz w:val="24"/>
          <w:szCs w:val="24"/>
          <w:lang w:val="hy-AM"/>
        </w:rPr>
        <w:t>2</w:t>
      </w:r>
      <w:r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>.</w:t>
      </w:r>
      <w:r w:rsidR="006B1EEF" w:rsidRPr="00165A8A">
        <w:rPr>
          <w:rFonts w:ascii="GHEA Grapalat" w:eastAsia="Times New Roman" w:hAnsi="GHEA Grapalat" w:cs="Courier New"/>
          <w:sz w:val="24"/>
          <w:szCs w:val="24"/>
          <w:lang w:val="hy-AM"/>
        </w:rPr>
        <w:t xml:space="preserve"> </w:t>
      </w:r>
      <w:r w:rsidR="00A15F6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Հետգրանցումային փոփոխությունների փորձագիտական եզրակացությունը կազմելուց հետո առավելագույնը մ</w:t>
      </w:r>
      <w:r w:rsidR="00F543CC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 xml:space="preserve">եկ ամսվա ընթացքում կատարվում է </w:t>
      </w:r>
      <w:r w:rsidR="00A15F6F" w:rsidRPr="00165A8A">
        <w:rPr>
          <w:rFonts w:ascii="GHEA Grapalat" w:eastAsia="Times New Roman" w:hAnsi="GHEA Grapalat" w:cs="AK Courier"/>
          <w:color w:val="000000"/>
          <w:sz w:val="24"/>
          <w:szCs w:val="24"/>
          <w:lang w:val="hy-AM"/>
        </w:rPr>
        <w:t>նաև դեղամիջոցի գրանցման փորձաքննության հաշվետվությունների և փորձագիտական եզրակացության լրացում` հաշվի առնելով  նոր տեղեկատվությունը:</w:t>
      </w:r>
    </w:p>
    <w:p w:rsidR="00D20847" w:rsidRDefault="00B33229" w:rsidP="004A7BBB">
      <w:pPr>
        <w:pStyle w:val="ListParagraph"/>
        <w:numPr>
          <w:ilvl w:val="0"/>
          <w:numId w:val="44"/>
        </w:numPr>
        <w:tabs>
          <w:tab w:val="left" w:pos="630"/>
        </w:tabs>
        <w:spacing w:after="0" w:line="240" w:lineRule="auto"/>
        <w:ind w:left="360" w:hanging="36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A7BBB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ՄԱՍՆԱԳԻՏԱԿԱՆ</w:t>
      </w:r>
      <w:r w:rsidRPr="004A7BBB">
        <w:rPr>
          <w:rFonts w:ascii="GHEA Grapalat" w:hAnsi="GHEA Grapalat"/>
          <w:color w:val="000000"/>
          <w:sz w:val="24"/>
          <w:szCs w:val="24"/>
          <w:lang w:val="hy-AM"/>
        </w:rPr>
        <w:t xml:space="preserve"> ԴԻՏԱՐԿՄԱՆ ԵՎ ԱՅԼ ԵՐԿՐՆԵՐԻ ԻՐԱ</w:t>
      </w:r>
      <w:r w:rsidRPr="004A7BBB">
        <w:rPr>
          <w:rFonts w:ascii="GHEA Grapalat" w:hAnsi="GHEA Grapalat"/>
          <w:color w:val="000000"/>
          <w:sz w:val="24"/>
          <w:szCs w:val="24"/>
          <w:lang w:val="hy-AM"/>
        </w:rPr>
        <w:softHyphen/>
        <w:t>ՎԱՍՈՒ</w:t>
      </w:r>
      <w:r w:rsidR="004A7BBB" w:rsidRPr="004A7BB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A7BBB">
        <w:rPr>
          <w:rFonts w:ascii="GHEA Grapalat" w:hAnsi="GHEA Grapalat"/>
          <w:color w:val="000000"/>
          <w:sz w:val="24"/>
          <w:szCs w:val="24"/>
          <w:lang w:val="hy-AM"/>
        </w:rPr>
        <w:t>ՄԱՐՄԻՆՆԵՐԻ ԴԻՏԱՐԿՄԱՆ ՀԱՇՎԵՏՎՈՒԹՅՈՒՆՆԵՐԻ ՃԱՆԱՉՄԱՆ</w:t>
      </w:r>
    </w:p>
    <w:p w:rsidR="00705036" w:rsidRPr="004A7BBB" w:rsidRDefault="00705036" w:rsidP="00705036">
      <w:pPr>
        <w:pStyle w:val="ListParagraph"/>
        <w:tabs>
          <w:tab w:val="left" w:pos="630"/>
        </w:tabs>
        <w:spacing w:after="0" w:line="240" w:lineRule="auto"/>
        <w:ind w:left="360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B33229" w:rsidRPr="00710E65" w:rsidRDefault="00710E65" w:rsidP="009A54E7">
      <w:pPr>
        <w:spacing w:after="0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 w:rsidR="00792546">
        <w:rPr>
          <w:rFonts w:ascii="GHEA Grapalat" w:hAnsi="GHEA Grapalat" w:cs="Sylfaen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. </w:t>
      </w:r>
      <w:r w:rsidR="00B33229" w:rsidRPr="00710E65">
        <w:rPr>
          <w:rFonts w:ascii="GHEA Grapalat" w:hAnsi="GHEA Grapalat" w:cs="Sylfaen"/>
          <w:color w:val="000000"/>
          <w:sz w:val="24"/>
          <w:szCs w:val="24"/>
          <w:lang w:val="hy-AM"/>
        </w:rPr>
        <w:t>Սույն</w:t>
      </w:r>
      <w:r w:rsidR="00B33229" w:rsidRPr="00710E65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կարգով կարգավորվում</w:t>
      </w:r>
      <w:r w:rsidR="000238DC" w:rsidRPr="00710E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3229" w:rsidRPr="00710E65">
        <w:rPr>
          <w:rFonts w:ascii="GHEA Grapalat" w:hAnsi="GHEA Grapalat"/>
          <w:color w:val="000000"/>
          <w:sz w:val="24"/>
          <w:szCs w:val="24"/>
          <w:lang w:val="hy-AM"/>
        </w:rPr>
        <w:t>է Հայաստանի Հանրապետությունում</w:t>
      </w:r>
      <w:r w:rsidR="004A7BBB" w:rsidRPr="00710E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238DC" w:rsidRPr="00710E65">
        <w:rPr>
          <w:rFonts w:ascii="GHEA Grapalat" w:hAnsi="GHEA Grapalat"/>
          <w:color w:val="000000"/>
          <w:sz w:val="24"/>
          <w:szCs w:val="24"/>
          <w:lang w:val="hy-AM"/>
        </w:rPr>
        <w:t>անասնաբուժական</w:t>
      </w:r>
      <w:r w:rsidR="00B33229" w:rsidRPr="00710E65">
        <w:rPr>
          <w:rFonts w:ascii="GHEA Grapalat" w:hAnsi="GHEA Grapalat"/>
          <w:color w:val="000000"/>
          <w:sz w:val="24"/>
          <w:szCs w:val="24"/>
          <w:lang w:val="hy-AM"/>
        </w:rPr>
        <w:t xml:space="preserve"> դեղ</w:t>
      </w:r>
      <w:r w:rsidR="00E336AD" w:rsidRPr="00710E65">
        <w:rPr>
          <w:rFonts w:ascii="GHEA Grapalat" w:hAnsi="GHEA Grapalat"/>
          <w:color w:val="000000"/>
          <w:sz w:val="24"/>
          <w:szCs w:val="24"/>
          <w:lang w:val="hy-AM"/>
        </w:rPr>
        <w:t>ամիջոցն</w:t>
      </w:r>
      <w:r w:rsidR="00B33229" w:rsidRPr="00710E65">
        <w:rPr>
          <w:rFonts w:ascii="GHEA Grapalat" w:hAnsi="GHEA Grapalat"/>
          <w:color w:val="000000"/>
          <w:sz w:val="24"/>
          <w:szCs w:val="24"/>
          <w:lang w:val="hy-AM"/>
        </w:rPr>
        <w:t>երի պետական գրանցման ընթացքում</w:t>
      </w:r>
      <w:r w:rsidR="00DA18DE">
        <w:rPr>
          <w:rFonts w:ascii="GHEA Grapalat" w:hAnsi="GHEA Grapalat"/>
          <w:color w:val="000000"/>
          <w:sz w:val="24"/>
          <w:szCs w:val="24"/>
          <w:lang w:val="hy-AM"/>
        </w:rPr>
        <w:t>՝ անհրաժեշտության դեպքում,</w:t>
      </w:r>
      <w:r w:rsidR="00B33229" w:rsidRPr="00710E65"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մասնագիտական դիտարկումներ իրականացնելու և այլ երկրների իրավասու մարմինների կողմից անցկացված դիտարկումների հաշվետվությունների ճանաչման հետ կապված հարաբերությունները:</w:t>
      </w:r>
    </w:p>
    <w:p w:rsidR="00B33229" w:rsidRPr="00792546" w:rsidRDefault="00792546" w:rsidP="00792546">
      <w:pPr>
        <w:pStyle w:val="ListParagraph"/>
        <w:numPr>
          <w:ilvl w:val="0"/>
          <w:numId w:val="46"/>
        </w:numPr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B33229" w:rsidRPr="00792546">
        <w:rPr>
          <w:rFonts w:ascii="GHEA Grapalat" w:hAnsi="GHEA Grapalat" w:cs="Sylfaen"/>
          <w:color w:val="000000"/>
          <w:sz w:val="24"/>
          <w:szCs w:val="24"/>
          <w:lang w:val="hy-AM"/>
        </w:rPr>
        <w:t>Մասնագիտական</w:t>
      </w:r>
      <w:r w:rsidR="00B33229" w:rsidRPr="00792546">
        <w:rPr>
          <w:rFonts w:ascii="GHEA Grapalat" w:hAnsi="GHEA Grapalat"/>
          <w:color w:val="000000"/>
          <w:sz w:val="24"/>
          <w:szCs w:val="24"/>
          <w:lang w:val="hy-AM"/>
        </w:rPr>
        <w:t xml:space="preserve"> դիտարկումները կամ այլ երկրների իրավասու մարմինների դիտարկումների հաշվետվությունների ճանաչումն իրականացնում է </w:t>
      </w:r>
      <w:r w:rsidR="00E336AD" w:rsidRPr="00792546">
        <w:rPr>
          <w:rFonts w:ascii="GHEA Grapalat" w:hAnsi="GHEA Grapalat"/>
          <w:color w:val="000000"/>
          <w:sz w:val="24"/>
          <w:szCs w:val="24"/>
          <w:lang w:val="hy-AM"/>
        </w:rPr>
        <w:t>Գիտական</w:t>
      </w:r>
      <w:r w:rsidR="00B33229" w:rsidRPr="00792546">
        <w:rPr>
          <w:rFonts w:ascii="GHEA Grapalat" w:hAnsi="GHEA Grapalat"/>
          <w:color w:val="000000"/>
          <w:sz w:val="24"/>
          <w:szCs w:val="24"/>
          <w:lang w:val="hy-AM"/>
        </w:rPr>
        <w:t xml:space="preserve"> կենտրոն</w:t>
      </w:r>
      <w:r w:rsidR="00FF4BD3" w:rsidRPr="0079254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B33229" w:rsidRPr="0079254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B33229" w:rsidRPr="00062B18" w:rsidRDefault="009A54E7" w:rsidP="009A54E7">
      <w:pPr>
        <w:pStyle w:val="ListParagraph"/>
        <w:numPr>
          <w:ilvl w:val="0"/>
          <w:numId w:val="46"/>
        </w:numPr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F20FB" w:rsidRPr="00DA18DE">
        <w:rPr>
          <w:rFonts w:ascii="GHEA Grapalat" w:hAnsi="GHEA Grapalat" w:cs="Sylfaen"/>
          <w:color w:val="000000"/>
          <w:sz w:val="24"/>
          <w:szCs w:val="24"/>
          <w:lang w:val="hy-AM"/>
        </w:rPr>
        <w:t>Մասնագիտական</w:t>
      </w:r>
      <w:r w:rsidR="00CF20F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062B18">
        <w:rPr>
          <w:rFonts w:ascii="GHEA Grapalat" w:hAnsi="GHEA Grapalat" w:cs="Sylfaen"/>
          <w:color w:val="000000"/>
          <w:sz w:val="24"/>
          <w:szCs w:val="24"/>
          <w:lang w:val="hy-AM"/>
        </w:rPr>
        <w:t>դ</w:t>
      </w:r>
      <w:r w:rsidR="00B33229" w:rsidRPr="00062B18">
        <w:rPr>
          <w:rFonts w:ascii="GHEA Grapalat" w:hAnsi="GHEA Grapalat" w:cs="Sylfaen"/>
          <w:color w:val="000000"/>
          <w:sz w:val="24"/>
          <w:szCs w:val="24"/>
          <w:lang w:val="hy-AM"/>
        </w:rPr>
        <w:t>իտարկում</w:t>
      </w:r>
      <w:r w:rsidR="00B33229" w:rsidRPr="00062B18">
        <w:rPr>
          <w:rFonts w:ascii="GHEA Grapalat" w:hAnsi="GHEA Grapalat"/>
          <w:color w:val="000000"/>
          <w:sz w:val="24"/>
          <w:szCs w:val="24"/>
          <w:lang w:val="hy-AM"/>
        </w:rPr>
        <w:t xml:space="preserve"> իրականացնող բոլոր փորձագետները</w:t>
      </w:r>
      <w:r w:rsidR="00CF20FB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B33229" w:rsidRPr="00062B18">
        <w:rPr>
          <w:rFonts w:ascii="GHEA Grapalat" w:hAnsi="GHEA Grapalat"/>
          <w:color w:val="000000"/>
          <w:sz w:val="24"/>
          <w:szCs w:val="24"/>
          <w:lang w:val="hy-AM"/>
        </w:rPr>
        <w:t>պարտավոր են ստորագրել Լիազոր մարմնի կողմից սահմանած ձևի հայտարարագիր` շահերի բախման և գաղտնիության ապահովման վերաբերյալ:</w:t>
      </w:r>
      <w:r w:rsidR="00062B18" w:rsidRPr="00812AD8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  <w:r w:rsidR="00CF20FB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F746DE" w:rsidRPr="00165A8A" w:rsidRDefault="009A54E7" w:rsidP="009A54E7">
      <w:pPr>
        <w:pStyle w:val="NormalWeb"/>
        <w:numPr>
          <w:ilvl w:val="0"/>
          <w:numId w:val="46"/>
        </w:numPr>
        <w:tabs>
          <w:tab w:val="right" w:pos="567"/>
          <w:tab w:val="center" w:pos="72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F746DE" w:rsidRPr="00165A8A">
        <w:rPr>
          <w:rFonts w:ascii="GHEA Grapalat" w:hAnsi="GHEA Grapalat"/>
          <w:color w:val="000000"/>
          <w:lang w:val="hy-AM"/>
        </w:rPr>
        <w:t xml:space="preserve">Մասնագիտական դիտարկումներն իրականացվում են դեղամիջոցների գրանցման փաստաթղթային փորձաքննության արդյունքների մասին փորձագիտական  հաշվետվությունների հիման վրա: </w:t>
      </w:r>
      <w:r w:rsidR="00CF20FB">
        <w:rPr>
          <w:rFonts w:ascii="GHEA Grapalat" w:hAnsi="GHEA Grapalat"/>
          <w:color w:val="000000"/>
          <w:lang w:val="hy-AM"/>
        </w:rPr>
        <w:t xml:space="preserve"> </w:t>
      </w:r>
    </w:p>
    <w:p w:rsidR="00B33229" w:rsidRPr="00165A8A" w:rsidRDefault="001C1B0C" w:rsidP="00EB3EB7">
      <w:pPr>
        <w:numPr>
          <w:ilvl w:val="0"/>
          <w:numId w:val="46"/>
        </w:numPr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73D0B" w:rsidRPr="00165A8A">
        <w:rPr>
          <w:rFonts w:ascii="GHEA Grapalat" w:hAnsi="GHEA Grapalat"/>
          <w:color w:val="000000"/>
          <w:sz w:val="24"/>
          <w:szCs w:val="24"/>
          <w:lang w:val="hy-AM"/>
        </w:rPr>
        <w:t>Նախագրանցումային մ</w:t>
      </w:r>
      <w:r w:rsidR="00B3322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ասնագիտական դիտարկումների հետ կապված ծախսերը փոխհատուցում է </w:t>
      </w:r>
      <w:r w:rsidR="00547200" w:rsidRPr="00165A8A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="00B33229" w:rsidRPr="00165A8A">
        <w:rPr>
          <w:rFonts w:ascii="GHEA Grapalat" w:hAnsi="GHEA Grapalat"/>
          <w:color w:val="000000"/>
          <w:sz w:val="24"/>
          <w:szCs w:val="24"/>
          <w:lang w:val="hy-AM"/>
        </w:rPr>
        <w:t>այտատուն` կողմերի միջև օրենքով սահմանված կարգով կնքված պայմանագրի հիման վրա:</w:t>
      </w:r>
    </w:p>
    <w:p w:rsidR="00B33229" w:rsidRPr="00165A8A" w:rsidRDefault="00B73D0B" w:rsidP="00EB3EB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65A8A">
        <w:rPr>
          <w:rFonts w:ascii="GHEA Grapalat" w:hAnsi="GHEA Grapalat"/>
          <w:color w:val="000000"/>
          <w:sz w:val="24"/>
          <w:szCs w:val="24"/>
          <w:lang w:val="hy-AM"/>
        </w:rPr>
        <w:t>Նախագրանցումային մ</w:t>
      </w:r>
      <w:r w:rsidR="00B33229" w:rsidRPr="00165A8A">
        <w:rPr>
          <w:rFonts w:ascii="GHEA Grapalat" w:hAnsi="GHEA Grapalat"/>
          <w:color w:val="000000"/>
          <w:sz w:val="24"/>
          <w:szCs w:val="24"/>
          <w:lang w:val="hy-AM"/>
        </w:rPr>
        <w:t>ասնագիտական դիտարկումներն</w:t>
      </w:r>
      <w:r w:rsidR="00CF20FB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B33229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20FB" w:rsidRPr="00812AD8">
        <w:rPr>
          <w:rFonts w:ascii="GHEA Grapalat" w:eastAsia="Times New Roman" w:hAnsi="GHEA Grapalat" w:cs="Times New Roman"/>
          <w:bCs/>
          <w:sz w:val="24"/>
          <w:szCs w:val="24"/>
          <w:shd w:val="clear" w:color="auto" w:fill="FFFFFF"/>
          <w:lang w:val="hy-AM"/>
        </w:rPr>
        <w:t xml:space="preserve">անհրաժեշտության դեպքում ներառելով </w:t>
      </w:r>
      <w:r w:rsidR="00CF20FB" w:rsidRPr="00812AD8">
        <w:rPr>
          <w:rFonts w:ascii="GHEA Grapalat" w:hAnsi="GHEA Grapalat" w:cs="AK Courier"/>
          <w:sz w:val="24"/>
          <w:szCs w:val="24"/>
          <w:lang w:val="hy-AM"/>
        </w:rPr>
        <w:t>Հայաստանի Հանրապետության օրենսդրությամբ սահմանված կարգով պայմանագրային հիմունքներով աշխատանքներ իրականացնող մասնագետներ</w:t>
      </w:r>
      <w:r w:rsidR="00CF20FB">
        <w:rPr>
          <w:rFonts w:ascii="GHEA Grapalat" w:hAnsi="GHEA Grapalat" w:cs="AK Courier"/>
          <w:sz w:val="24"/>
          <w:szCs w:val="24"/>
          <w:lang w:val="hy-AM"/>
        </w:rPr>
        <w:t>ի,</w:t>
      </w:r>
      <w:r w:rsidR="00CF20FB" w:rsidRPr="00165A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3229" w:rsidRPr="00165A8A">
        <w:rPr>
          <w:rFonts w:ascii="GHEA Grapalat" w:hAnsi="GHEA Grapalat"/>
          <w:color w:val="000000"/>
          <w:sz w:val="24"/>
          <w:szCs w:val="24"/>
          <w:lang w:val="hy-AM"/>
        </w:rPr>
        <w:t>իրականացվում են անմիջապես արտադրատարածքում, ինչպես նաև նախակլինիկական</w:t>
      </w:r>
      <w:r w:rsidR="00B33229" w:rsidRPr="00165A8A">
        <w:rPr>
          <w:rFonts w:ascii="GHEA Grapalat" w:hAnsi="GHEA Grapalat" w:cs="AK Courier"/>
          <w:color w:val="000000"/>
          <w:sz w:val="24"/>
          <w:szCs w:val="24"/>
          <w:lang w:val="hy-AM"/>
        </w:rPr>
        <w:t xml:space="preserve"> հետազոտությունների, կլինիկական փորձարկումների և կենսահամարժեքության ուսումնասիրությունների վայրերում:</w:t>
      </w:r>
    </w:p>
    <w:p w:rsidR="00834319" w:rsidRDefault="00B33229" w:rsidP="00EB3EB7">
      <w:pPr>
        <w:pStyle w:val="NormalWeb"/>
        <w:numPr>
          <w:ilvl w:val="0"/>
          <w:numId w:val="46"/>
        </w:numPr>
        <w:tabs>
          <w:tab w:val="left" w:pos="0"/>
          <w:tab w:val="righ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 w:cs="AK Courier"/>
          <w:color w:val="000000"/>
          <w:lang w:val="hy-AM"/>
        </w:rPr>
      </w:pPr>
      <w:r w:rsidRPr="00834319">
        <w:rPr>
          <w:rFonts w:ascii="GHEA Grapalat" w:hAnsi="GHEA Grapalat" w:cs="AK Courier"/>
          <w:color w:val="000000"/>
          <w:lang w:val="hy-AM"/>
        </w:rPr>
        <w:t xml:space="preserve">Հիմք ընդունելով ռիսկերի գնահատման արդյունքները՝ </w:t>
      </w:r>
      <w:r w:rsidR="00834319">
        <w:rPr>
          <w:rFonts w:ascii="GHEA Grapalat" w:hAnsi="GHEA Grapalat" w:cs="AK Courier"/>
          <w:color w:val="000000"/>
          <w:lang w:val="hy-AM"/>
        </w:rPr>
        <w:t>ն</w:t>
      </w:r>
      <w:r w:rsidR="00834319" w:rsidRPr="00165A8A">
        <w:rPr>
          <w:rFonts w:ascii="GHEA Grapalat" w:hAnsi="GHEA Grapalat" w:cs="AK Courier"/>
          <w:color w:val="000000"/>
          <w:lang w:val="hy-AM"/>
        </w:rPr>
        <w:t>ախակլինիկական հետազոտությունների, կլինիկական փորձարկումների և կենսահամարժեքության ուսումնասիրությունների վայրերում</w:t>
      </w:r>
      <w:r w:rsidR="00834319">
        <w:rPr>
          <w:rFonts w:ascii="GHEA Grapalat" w:hAnsi="GHEA Grapalat" w:cs="AK Courier"/>
          <w:color w:val="000000"/>
          <w:lang w:val="hy-AM"/>
        </w:rPr>
        <w:t>,</w:t>
      </w:r>
      <w:r w:rsidR="00834319" w:rsidRPr="00165A8A">
        <w:rPr>
          <w:rFonts w:ascii="GHEA Grapalat" w:hAnsi="GHEA Grapalat" w:cs="AK Courier"/>
          <w:color w:val="000000"/>
          <w:lang w:val="hy-AM"/>
        </w:rPr>
        <w:t xml:space="preserve"> դիտարկումներն անցկացվում են </w:t>
      </w:r>
      <w:r w:rsidR="00834319">
        <w:rPr>
          <w:rFonts w:ascii="GHEA Grapalat" w:hAnsi="GHEA Grapalat" w:cs="AK Courier"/>
          <w:color w:val="000000"/>
          <w:lang w:val="hy-AM"/>
        </w:rPr>
        <w:t>Հ</w:t>
      </w:r>
      <w:r w:rsidR="00834319" w:rsidRPr="00165A8A">
        <w:rPr>
          <w:rFonts w:ascii="GHEA Grapalat" w:hAnsi="GHEA Grapalat" w:cs="AK Courier"/>
          <w:color w:val="000000"/>
          <w:lang w:val="hy-AM"/>
        </w:rPr>
        <w:t>այտատուին տեղեկացնելուց հետո՝ 3O օրացուցային օրվա ընթացքում: Դիտարկումների առավելագույն ժամկետը 5 աշխատանքային օր է: Դիտարկումների արդյունքների հիման վրա կազմվում է արձա</w:t>
      </w:r>
      <w:r w:rsidR="00834319">
        <w:rPr>
          <w:rFonts w:ascii="GHEA Grapalat" w:hAnsi="GHEA Grapalat" w:cs="AK Courier"/>
          <w:color w:val="000000"/>
          <w:lang w:val="hy-AM"/>
        </w:rPr>
        <w:t xml:space="preserve">նագրություն, որը ստորագրվում է </w:t>
      </w:r>
      <w:r w:rsidR="00834319" w:rsidRPr="00165A8A">
        <w:rPr>
          <w:rFonts w:ascii="GHEA Grapalat" w:hAnsi="GHEA Grapalat" w:cs="AK Courier"/>
          <w:color w:val="000000"/>
          <w:lang w:val="hy-AM"/>
        </w:rPr>
        <w:t xml:space="preserve">դիտարկում իրականացնող փորձագետ(ներ)ի և </w:t>
      </w:r>
      <w:r w:rsidR="00834319">
        <w:rPr>
          <w:rFonts w:ascii="GHEA Grapalat" w:hAnsi="GHEA Grapalat" w:cs="AK Courier"/>
          <w:color w:val="000000"/>
          <w:lang w:val="hy-AM"/>
        </w:rPr>
        <w:t>Հ</w:t>
      </w:r>
      <w:r w:rsidR="00834319" w:rsidRPr="00165A8A">
        <w:rPr>
          <w:rFonts w:ascii="GHEA Grapalat" w:hAnsi="GHEA Grapalat" w:cs="AK Courier"/>
          <w:color w:val="000000"/>
          <w:lang w:val="hy-AM"/>
        </w:rPr>
        <w:t>այտատուի ներկայացուցչի կողմից:</w:t>
      </w:r>
    </w:p>
    <w:p w:rsidR="00B33229" w:rsidRPr="005C3893" w:rsidRDefault="00EB3EB7" w:rsidP="00EB3EB7">
      <w:pPr>
        <w:pStyle w:val="NormalWeb"/>
        <w:numPr>
          <w:ilvl w:val="0"/>
          <w:numId w:val="46"/>
        </w:numPr>
        <w:tabs>
          <w:tab w:val="right" w:pos="567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 w:cs="AK Courier"/>
          <w:color w:val="000000"/>
          <w:lang w:val="hy-AM"/>
        </w:rPr>
      </w:pPr>
      <w:r>
        <w:rPr>
          <w:rFonts w:ascii="GHEA Grapalat" w:hAnsi="GHEA Grapalat" w:cs="AK Courier"/>
          <w:color w:val="000000"/>
          <w:lang w:val="hy-AM"/>
        </w:rPr>
        <w:t xml:space="preserve"> </w:t>
      </w:r>
      <w:r w:rsidR="00CE511A" w:rsidRPr="005C3893">
        <w:rPr>
          <w:rFonts w:ascii="GHEA Grapalat" w:hAnsi="GHEA Grapalat" w:cs="AK Courier"/>
          <w:color w:val="000000"/>
          <w:lang w:val="hy-AM"/>
        </w:rPr>
        <w:t>ԿԱՀԿ</w:t>
      </w:r>
      <w:r w:rsidR="005C3893">
        <w:rPr>
          <w:rFonts w:ascii="GHEA Grapalat" w:hAnsi="GHEA Grapalat" w:cs="AK Courier"/>
          <w:color w:val="000000"/>
          <w:lang w:val="hy-AM"/>
        </w:rPr>
        <w:t>-ի</w:t>
      </w:r>
      <w:r w:rsidR="00CE511A" w:rsidRPr="005C3893">
        <w:rPr>
          <w:rFonts w:ascii="GHEA Grapalat" w:hAnsi="GHEA Grapalat" w:cs="AK Courier"/>
          <w:color w:val="000000"/>
          <w:lang w:val="hy-AM"/>
        </w:rPr>
        <w:t xml:space="preserve"> </w:t>
      </w:r>
      <w:r w:rsidR="00B33229" w:rsidRPr="005C3893">
        <w:rPr>
          <w:rFonts w:ascii="GHEA Grapalat" w:hAnsi="GHEA Grapalat" w:cs="AK Courier"/>
          <w:color w:val="000000"/>
          <w:lang w:val="hy-AM"/>
        </w:rPr>
        <w:t>նախաորակավորման ընթացքում և Եվրասիական տնտեսական միությանը անդամակցող երկրների իրավասու մարմինների կողմից</w:t>
      </w:r>
      <w:r w:rsidR="00D3119C" w:rsidRPr="005C3893">
        <w:rPr>
          <w:rFonts w:ascii="GHEA Grapalat" w:hAnsi="GHEA Grapalat" w:cs="AK Courier"/>
          <w:color w:val="000000"/>
          <w:lang w:val="hy-AM"/>
        </w:rPr>
        <w:t xml:space="preserve"> </w:t>
      </w:r>
      <w:r w:rsidR="00B33229" w:rsidRPr="005C3893">
        <w:rPr>
          <w:rFonts w:ascii="GHEA Grapalat" w:hAnsi="GHEA Grapalat" w:cs="AK Courier"/>
          <w:color w:val="000000"/>
          <w:lang w:val="hy-AM"/>
        </w:rPr>
        <w:t xml:space="preserve">նախակլինիկական հետազոտությունների, կլինիկական փորձարկումների և կենսահամարժեքության ուսումնասիրությունների վայրերում իրականցված դիտարկումների դրական արդյունքների դեպքում </w:t>
      </w:r>
      <w:r w:rsidR="00CE511A" w:rsidRPr="005C3893">
        <w:rPr>
          <w:rFonts w:ascii="GHEA Grapalat" w:hAnsi="GHEA Grapalat" w:cs="AK Courier"/>
          <w:color w:val="000000"/>
          <w:lang w:val="hy-AM"/>
        </w:rPr>
        <w:t xml:space="preserve">հաշվետվությունները </w:t>
      </w:r>
      <w:r w:rsidR="00B33229" w:rsidRPr="005C3893">
        <w:rPr>
          <w:rFonts w:ascii="GHEA Grapalat" w:hAnsi="GHEA Grapalat" w:cs="AK Courier"/>
          <w:color w:val="000000"/>
          <w:lang w:val="hy-AM"/>
        </w:rPr>
        <w:t>ճանաչվում են և դիտարկ</w:t>
      </w:r>
      <w:r w:rsidR="00CE511A" w:rsidRPr="005C3893">
        <w:rPr>
          <w:rFonts w:ascii="GHEA Grapalat" w:hAnsi="GHEA Grapalat" w:cs="AK Courier"/>
          <w:color w:val="000000"/>
          <w:lang w:val="hy-AM"/>
        </w:rPr>
        <w:t>ման իրականացում</w:t>
      </w:r>
      <w:r w:rsidR="00B33229" w:rsidRPr="005C3893">
        <w:rPr>
          <w:rFonts w:ascii="GHEA Grapalat" w:hAnsi="GHEA Grapalat" w:cs="AK Courier"/>
          <w:color w:val="000000"/>
          <w:lang w:val="hy-AM"/>
        </w:rPr>
        <w:t xml:space="preserve"> չի </w:t>
      </w:r>
      <w:r w:rsidR="00CE511A" w:rsidRPr="005C3893">
        <w:rPr>
          <w:rFonts w:ascii="GHEA Grapalat" w:hAnsi="GHEA Grapalat" w:cs="AK Courier"/>
          <w:color w:val="000000"/>
          <w:lang w:val="hy-AM"/>
        </w:rPr>
        <w:t>պահ</w:t>
      </w:r>
      <w:r w:rsidR="000715AC" w:rsidRPr="005C3893">
        <w:rPr>
          <w:rFonts w:ascii="GHEA Grapalat" w:hAnsi="GHEA Grapalat" w:cs="AK Courier"/>
          <w:color w:val="000000"/>
          <w:lang w:val="hy-AM"/>
        </w:rPr>
        <w:t>ա</w:t>
      </w:r>
      <w:r w:rsidR="00CE511A" w:rsidRPr="005C3893">
        <w:rPr>
          <w:rFonts w:ascii="GHEA Grapalat" w:hAnsi="GHEA Grapalat" w:cs="AK Courier"/>
          <w:color w:val="000000"/>
          <w:lang w:val="hy-AM"/>
        </w:rPr>
        <w:t>նջվում</w:t>
      </w:r>
      <w:r w:rsidR="00B33229" w:rsidRPr="005C3893">
        <w:rPr>
          <w:rFonts w:ascii="GHEA Grapalat" w:hAnsi="GHEA Grapalat" w:cs="AK Courier"/>
          <w:color w:val="000000"/>
          <w:lang w:val="hy-AM"/>
        </w:rPr>
        <w:t xml:space="preserve">: </w:t>
      </w:r>
      <w:r w:rsidR="00CE511A" w:rsidRPr="005C3893">
        <w:rPr>
          <w:rFonts w:ascii="GHEA Grapalat" w:hAnsi="GHEA Grapalat" w:cs="AK Courier"/>
          <w:color w:val="000000"/>
          <w:lang w:val="hy-AM"/>
        </w:rPr>
        <w:t xml:space="preserve"> </w:t>
      </w:r>
    </w:p>
    <w:sectPr w:rsidR="00B33229" w:rsidRPr="005C3893" w:rsidSect="00F41327">
      <w:pgSz w:w="11906" w:h="16838"/>
      <w:pgMar w:top="810" w:right="836" w:bottom="81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IRTEK Courier">
    <w:altName w:val="Courier New"/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0EC"/>
    <w:multiLevelType w:val="hybridMultilevel"/>
    <w:tmpl w:val="D85024A6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3027C"/>
    <w:multiLevelType w:val="hybridMultilevel"/>
    <w:tmpl w:val="2F52DCF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388C"/>
    <w:multiLevelType w:val="hybridMultilevel"/>
    <w:tmpl w:val="19E6F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36C8"/>
    <w:multiLevelType w:val="hybridMultilevel"/>
    <w:tmpl w:val="06D807E8"/>
    <w:lvl w:ilvl="0" w:tplc="B4942FF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B6823"/>
    <w:multiLevelType w:val="hybridMultilevel"/>
    <w:tmpl w:val="A13053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57931"/>
    <w:multiLevelType w:val="hybridMultilevel"/>
    <w:tmpl w:val="2AA8E4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81242"/>
    <w:multiLevelType w:val="hybridMultilevel"/>
    <w:tmpl w:val="652C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70BA9"/>
    <w:multiLevelType w:val="hybridMultilevel"/>
    <w:tmpl w:val="19E01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01D6"/>
    <w:multiLevelType w:val="hybridMultilevel"/>
    <w:tmpl w:val="1F7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C5B83"/>
    <w:multiLevelType w:val="hybridMultilevel"/>
    <w:tmpl w:val="E5EC5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F90BA2"/>
    <w:multiLevelType w:val="hybridMultilevel"/>
    <w:tmpl w:val="D5A6F7A0"/>
    <w:lvl w:ilvl="0" w:tplc="7622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53D84"/>
    <w:multiLevelType w:val="hybridMultilevel"/>
    <w:tmpl w:val="09181CA2"/>
    <w:lvl w:ilvl="0" w:tplc="D790522E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65D3D"/>
    <w:multiLevelType w:val="hybridMultilevel"/>
    <w:tmpl w:val="8C840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7A1D"/>
    <w:multiLevelType w:val="hybridMultilevel"/>
    <w:tmpl w:val="652C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7D6F"/>
    <w:multiLevelType w:val="hybridMultilevel"/>
    <w:tmpl w:val="B5ECB23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E65014"/>
    <w:multiLevelType w:val="hybridMultilevel"/>
    <w:tmpl w:val="B6AA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740CE"/>
    <w:multiLevelType w:val="hybridMultilevel"/>
    <w:tmpl w:val="C75836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450ABF"/>
    <w:multiLevelType w:val="hybridMultilevel"/>
    <w:tmpl w:val="EEACC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D29BF"/>
    <w:multiLevelType w:val="hybridMultilevel"/>
    <w:tmpl w:val="D5FCDDE4"/>
    <w:lvl w:ilvl="0" w:tplc="0B2E4D8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63922"/>
    <w:multiLevelType w:val="hybridMultilevel"/>
    <w:tmpl w:val="1C2E8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F4AA2"/>
    <w:multiLevelType w:val="hybridMultilevel"/>
    <w:tmpl w:val="4BA8F012"/>
    <w:lvl w:ilvl="0" w:tplc="74322ED6">
      <w:start w:val="54"/>
      <w:numFmt w:val="decimal"/>
      <w:lvlText w:val="%1."/>
      <w:lvlJc w:val="left"/>
      <w:pPr>
        <w:ind w:left="1065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0A71A1D"/>
    <w:multiLevelType w:val="hybridMultilevel"/>
    <w:tmpl w:val="D43A527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BB5"/>
    <w:multiLevelType w:val="hybridMultilevel"/>
    <w:tmpl w:val="2092CC70"/>
    <w:lvl w:ilvl="0" w:tplc="44E8EC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259AD"/>
    <w:multiLevelType w:val="hybridMultilevel"/>
    <w:tmpl w:val="050E3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A66C9"/>
    <w:multiLevelType w:val="hybridMultilevel"/>
    <w:tmpl w:val="0F269E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1E4993"/>
    <w:multiLevelType w:val="hybridMultilevel"/>
    <w:tmpl w:val="FF62E2DC"/>
    <w:lvl w:ilvl="0" w:tplc="B9AA62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35A60"/>
    <w:multiLevelType w:val="hybridMultilevel"/>
    <w:tmpl w:val="FC2A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340CC"/>
    <w:multiLevelType w:val="hybridMultilevel"/>
    <w:tmpl w:val="180848C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8">
    <w:nsid w:val="4C466833"/>
    <w:multiLevelType w:val="hybridMultilevel"/>
    <w:tmpl w:val="60B2E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C0F4D"/>
    <w:multiLevelType w:val="hybridMultilevel"/>
    <w:tmpl w:val="597C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B75B5"/>
    <w:multiLevelType w:val="hybridMultilevel"/>
    <w:tmpl w:val="0540B67A"/>
    <w:lvl w:ilvl="0" w:tplc="DE2AA47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FF07162"/>
    <w:multiLevelType w:val="hybridMultilevel"/>
    <w:tmpl w:val="00C256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870B8F"/>
    <w:multiLevelType w:val="hybridMultilevel"/>
    <w:tmpl w:val="E9CE120A"/>
    <w:lvl w:ilvl="0" w:tplc="8892BFB4">
      <w:start w:val="5"/>
      <w:numFmt w:val="upperRoman"/>
      <w:lvlText w:val="%1."/>
      <w:lvlJc w:val="left"/>
      <w:pPr>
        <w:ind w:left="1260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4FF7CC7"/>
    <w:multiLevelType w:val="hybridMultilevel"/>
    <w:tmpl w:val="1F70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A1596"/>
    <w:multiLevelType w:val="hybridMultilevel"/>
    <w:tmpl w:val="5E08D78A"/>
    <w:lvl w:ilvl="0" w:tplc="D23274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5C07EEF"/>
    <w:multiLevelType w:val="hybridMultilevel"/>
    <w:tmpl w:val="B6CA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23251"/>
    <w:multiLevelType w:val="hybridMultilevel"/>
    <w:tmpl w:val="E6AC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E29E8"/>
    <w:multiLevelType w:val="hybridMultilevel"/>
    <w:tmpl w:val="A7D886A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9F5C50"/>
    <w:multiLevelType w:val="hybridMultilevel"/>
    <w:tmpl w:val="AAB680F6"/>
    <w:lvl w:ilvl="0" w:tplc="0409000F">
      <w:start w:val="5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932482"/>
    <w:multiLevelType w:val="hybridMultilevel"/>
    <w:tmpl w:val="C33C6FBA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97F73"/>
    <w:multiLevelType w:val="hybridMultilevel"/>
    <w:tmpl w:val="652C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45BE1"/>
    <w:multiLevelType w:val="hybridMultilevel"/>
    <w:tmpl w:val="0538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E59"/>
    <w:multiLevelType w:val="hybridMultilevel"/>
    <w:tmpl w:val="6BECB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6935EF"/>
    <w:multiLevelType w:val="hybridMultilevel"/>
    <w:tmpl w:val="652CC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40D57"/>
    <w:multiLevelType w:val="hybridMultilevel"/>
    <w:tmpl w:val="C8E2F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D0710E"/>
    <w:multiLevelType w:val="hybridMultilevel"/>
    <w:tmpl w:val="FF7CBB72"/>
    <w:lvl w:ilvl="0" w:tplc="B0424208">
      <w:start w:val="3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F0D65E9"/>
    <w:multiLevelType w:val="hybridMultilevel"/>
    <w:tmpl w:val="96C81954"/>
    <w:lvl w:ilvl="0" w:tplc="F33A827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35"/>
  </w:num>
  <w:num w:numId="5">
    <w:abstractNumId w:val="27"/>
  </w:num>
  <w:num w:numId="6">
    <w:abstractNumId w:val="15"/>
  </w:num>
  <w:num w:numId="7">
    <w:abstractNumId w:val="40"/>
  </w:num>
  <w:num w:numId="8">
    <w:abstractNumId w:val="6"/>
  </w:num>
  <w:num w:numId="9">
    <w:abstractNumId w:val="13"/>
  </w:num>
  <w:num w:numId="10">
    <w:abstractNumId w:val="43"/>
  </w:num>
  <w:num w:numId="11">
    <w:abstractNumId w:val="30"/>
  </w:num>
  <w:num w:numId="12">
    <w:abstractNumId w:val="26"/>
  </w:num>
  <w:num w:numId="13">
    <w:abstractNumId w:val="36"/>
  </w:num>
  <w:num w:numId="14">
    <w:abstractNumId w:val="25"/>
  </w:num>
  <w:num w:numId="15">
    <w:abstractNumId w:val="0"/>
  </w:num>
  <w:num w:numId="16">
    <w:abstractNumId w:val="3"/>
  </w:num>
  <w:num w:numId="17">
    <w:abstractNumId w:val="31"/>
  </w:num>
  <w:num w:numId="18">
    <w:abstractNumId w:val="37"/>
  </w:num>
  <w:num w:numId="19">
    <w:abstractNumId w:val="44"/>
  </w:num>
  <w:num w:numId="20">
    <w:abstractNumId w:val="23"/>
  </w:num>
  <w:num w:numId="21">
    <w:abstractNumId w:val="24"/>
  </w:num>
  <w:num w:numId="22">
    <w:abstractNumId w:val="34"/>
  </w:num>
  <w:num w:numId="23">
    <w:abstractNumId w:val="19"/>
  </w:num>
  <w:num w:numId="24">
    <w:abstractNumId w:val="11"/>
  </w:num>
  <w:num w:numId="25">
    <w:abstractNumId w:val="28"/>
  </w:num>
  <w:num w:numId="26">
    <w:abstractNumId w:val="1"/>
  </w:num>
  <w:num w:numId="27">
    <w:abstractNumId w:val="21"/>
  </w:num>
  <w:num w:numId="28">
    <w:abstractNumId w:val="8"/>
  </w:num>
  <w:num w:numId="29">
    <w:abstractNumId w:val="41"/>
  </w:num>
  <w:num w:numId="30">
    <w:abstractNumId w:val="4"/>
  </w:num>
  <w:num w:numId="31">
    <w:abstractNumId w:val="33"/>
  </w:num>
  <w:num w:numId="32">
    <w:abstractNumId w:val="10"/>
  </w:num>
  <w:num w:numId="33">
    <w:abstractNumId w:val="42"/>
  </w:num>
  <w:num w:numId="34">
    <w:abstractNumId w:val="46"/>
  </w:num>
  <w:num w:numId="35">
    <w:abstractNumId w:val="7"/>
  </w:num>
  <w:num w:numId="36">
    <w:abstractNumId w:val="29"/>
  </w:num>
  <w:num w:numId="37">
    <w:abstractNumId w:val="2"/>
  </w:num>
  <w:num w:numId="38">
    <w:abstractNumId w:val="18"/>
  </w:num>
  <w:num w:numId="39">
    <w:abstractNumId w:val="20"/>
  </w:num>
  <w:num w:numId="40">
    <w:abstractNumId w:val="5"/>
  </w:num>
  <w:num w:numId="41">
    <w:abstractNumId w:val="14"/>
  </w:num>
  <w:num w:numId="42">
    <w:abstractNumId w:val="16"/>
  </w:num>
  <w:num w:numId="43">
    <w:abstractNumId w:val="38"/>
  </w:num>
  <w:num w:numId="44">
    <w:abstractNumId w:val="32"/>
  </w:num>
  <w:num w:numId="45">
    <w:abstractNumId w:val="22"/>
  </w:num>
  <w:num w:numId="46">
    <w:abstractNumId w:val="4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93"/>
    <w:rsid w:val="00001676"/>
    <w:rsid w:val="00001B81"/>
    <w:rsid w:val="00001D18"/>
    <w:rsid w:val="00002939"/>
    <w:rsid w:val="000078F9"/>
    <w:rsid w:val="0001053E"/>
    <w:rsid w:val="00012713"/>
    <w:rsid w:val="00015237"/>
    <w:rsid w:val="000163C8"/>
    <w:rsid w:val="000202CF"/>
    <w:rsid w:val="00020EC9"/>
    <w:rsid w:val="00021E14"/>
    <w:rsid w:val="0002265D"/>
    <w:rsid w:val="000238DC"/>
    <w:rsid w:val="00026E12"/>
    <w:rsid w:val="000329EC"/>
    <w:rsid w:val="00033792"/>
    <w:rsid w:val="00034074"/>
    <w:rsid w:val="00035C25"/>
    <w:rsid w:val="00041435"/>
    <w:rsid w:val="00044BC2"/>
    <w:rsid w:val="00045F3D"/>
    <w:rsid w:val="00046AA6"/>
    <w:rsid w:val="00051E3D"/>
    <w:rsid w:val="0005307E"/>
    <w:rsid w:val="00053A90"/>
    <w:rsid w:val="00055A52"/>
    <w:rsid w:val="0005684A"/>
    <w:rsid w:val="00057EBA"/>
    <w:rsid w:val="00060C47"/>
    <w:rsid w:val="0006144D"/>
    <w:rsid w:val="00061509"/>
    <w:rsid w:val="00062B18"/>
    <w:rsid w:val="0006435C"/>
    <w:rsid w:val="000715AC"/>
    <w:rsid w:val="00071D6F"/>
    <w:rsid w:val="00073407"/>
    <w:rsid w:val="00073B13"/>
    <w:rsid w:val="00086ACD"/>
    <w:rsid w:val="00091454"/>
    <w:rsid w:val="00093D60"/>
    <w:rsid w:val="000967B1"/>
    <w:rsid w:val="000A224E"/>
    <w:rsid w:val="000A2383"/>
    <w:rsid w:val="000A3C37"/>
    <w:rsid w:val="000A4219"/>
    <w:rsid w:val="000A62D3"/>
    <w:rsid w:val="000A661D"/>
    <w:rsid w:val="000B2D78"/>
    <w:rsid w:val="000B5F60"/>
    <w:rsid w:val="000B692B"/>
    <w:rsid w:val="000C0AE9"/>
    <w:rsid w:val="000C642C"/>
    <w:rsid w:val="000D3FEF"/>
    <w:rsid w:val="000D48B8"/>
    <w:rsid w:val="000D5384"/>
    <w:rsid w:val="000D6D4D"/>
    <w:rsid w:val="000D751D"/>
    <w:rsid w:val="000E1061"/>
    <w:rsid w:val="000E1F73"/>
    <w:rsid w:val="000E2095"/>
    <w:rsid w:val="000E3CDF"/>
    <w:rsid w:val="000E3EA4"/>
    <w:rsid w:val="000E58DE"/>
    <w:rsid w:val="000E64ED"/>
    <w:rsid w:val="000F0F78"/>
    <w:rsid w:val="000F204E"/>
    <w:rsid w:val="000F5AA3"/>
    <w:rsid w:val="000F7145"/>
    <w:rsid w:val="000F73EF"/>
    <w:rsid w:val="00105282"/>
    <w:rsid w:val="001111A0"/>
    <w:rsid w:val="001125B9"/>
    <w:rsid w:val="00113E0C"/>
    <w:rsid w:val="0011506C"/>
    <w:rsid w:val="001151AD"/>
    <w:rsid w:val="0011618B"/>
    <w:rsid w:val="001200D2"/>
    <w:rsid w:val="00120490"/>
    <w:rsid w:val="00123972"/>
    <w:rsid w:val="001256EA"/>
    <w:rsid w:val="00127AE8"/>
    <w:rsid w:val="001364F3"/>
    <w:rsid w:val="0014000E"/>
    <w:rsid w:val="00140A01"/>
    <w:rsid w:val="001410C1"/>
    <w:rsid w:val="001439C3"/>
    <w:rsid w:val="0014665A"/>
    <w:rsid w:val="00150813"/>
    <w:rsid w:val="00152D83"/>
    <w:rsid w:val="001639D5"/>
    <w:rsid w:val="00165A8A"/>
    <w:rsid w:val="00172DB9"/>
    <w:rsid w:val="00173339"/>
    <w:rsid w:val="001757CA"/>
    <w:rsid w:val="001804A8"/>
    <w:rsid w:val="001816BF"/>
    <w:rsid w:val="00193A23"/>
    <w:rsid w:val="0019643A"/>
    <w:rsid w:val="001972AE"/>
    <w:rsid w:val="00197CD7"/>
    <w:rsid w:val="001A264E"/>
    <w:rsid w:val="001A2894"/>
    <w:rsid w:val="001B536C"/>
    <w:rsid w:val="001C1B0C"/>
    <w:rsid w:val="001C3025"/>
    <w:rsid w:val="001C3155"/>
    <w:rsid w:val="001D15F8"/>
    <w:rsid w:val="001D1B10"/>
    <w:rsid w:val="001D291C"/>
    <w:rsid w:val="001D36F7"/>
    <w:rsid w:val="001D3DBB"/>
    <w:rsid w:val="001D47E0"/>
    <w:rsid w:val="001D77D3"/>
    <w:rsid w:val="001E39FE"/>
    <w:rsid w:val="001F46C2"/>
    <w:rsid w:val="001F799C"/>
    <w:rsid w:val="00200F43"/>
    <w:rsid w:val="00201431"/>
    <w:rsid w:val="00201893"/>
    <w:rsid w:val="00204BDC"/>
    <w:rsid w:val="00205EE6"/>
    <w:rsid w:val="00211ED3"/>
    <w:rsid w:val="00214485"/>
    <w:rsid w:val="002157E8"/>
    <w:rsid w:val="002176B8"/>
    <w:rsid w:val="00217B53"/>
    <w:rsid w:val="00217B99"/>
    <w:rsid w:val="002219AE"/>
    <w:rsid w:val="00221FBC"/>
    <w:rsid w:val="002241F1"/>
    <w:rsid w:val="002255F5"/>
    <w:rsid w:val="00226768"/>
    <w:rsid w:val="00227C43"/>
    <w:rsid w:val="00242230"/>
    <w:rsid w:val="00243718"/>
    <w:rsid w:val="00245692"/>
    <w:rsid w:val="0024758D"/>
    <w:rsid w:val="002525F9"/>
    <w:rsid w:val="00256318"/>
    <w:rsid w:val="002574D2"/>
    <w:rsid w:val="0026755F"/>
    <w:rsid w:val="002702B4"/>
    <w:rsid w:val="00271EB8"/>
    <w:rsid w:val="00276359"/>
    <w:rsid w:val="00283B7B"/>
    <w:rsid w:val="00286425"/>
    <w:rsid w:val="0029164C"/>
    <w:rsid w:val="00292C96"/>
    <w:rsid w:val="0029397F"/>
    <w:rsid w:val="002939A6"/>
    <w:rsid w:val="00296E2C"/>
    <w:rsid w:val="002974D4"/>
    <w:rsid w:val="002A12ED"/>
    <w:rsid w:val="002A4633"/>
    <w:rsid w:val="002A6DDE"/>
    <w:rsid w:val="002A7331"/>
    <w:rsid w:val="002B14A7"/>
    <w:rsid w:val="002B2501"/>
    <w:rsid w:val="002B595B"/>
    <w:rsid w:val="002C2812"/>
    <w:rsid w:val="002C6928"/>
    <w:rsid w:val="002C6C7E"/>
    <w:rsid w:val="002C78B7"/>
    <w:rsid w:val="002D1C37"/>
    <w:rsid w:val="002D259D"/>
    <w:rsid w:val="002D262F"/>
    <w:rsid w:val="002E1A92"/>
    <w:rsid w:val="002F0395"/>
    <w:rsid w:val="002F5D71"/>
    <w:rsid w:val="002F6A26"/>
    <w:rsid w:val="00300859"/>
    <w:rsid w:val="00306154"/>
    <w:rsid w:val="00307F5C"/>
    <w:rsid w:val="003138DC"/>
    <w:rsid w:val="00313F31"/>
    <w:rsid w:val="00316EA7"/>
    <w:rsid w:val="00320652"/>
    <w:rsid w:val="00323F5C"/>
    <w:rsid w:val="00327EB0"/>
    <w:rsid w:val="00330CC4"/>
    <w:rsid w:val="003402CC"/>
    <w:rsid w:val="00343A84"/>
    <w:rsid w:val="00345790"/>
    <w:rsid w:val="00346295"/>
    <w:rsid w:val="0035001E"/>
    <w:rsid w:val="00351E51"/>
    <w:rsid w:val="00352945"/>
    <w:rsid w:val="0035434C"/>
    <w:rsid w:val="00354E1D"/>
    <w:rsid w:val="00356271"/>
    <w:rsid w:val="00363832"/>
    <w:rsid w:val="00363A06"/>
    <w:rsid w:val="00366F84"/>
    <w:rsid w:val="003732FB"/>
    <w:rsid w:val="00375ACF"/>
    <w:rsid w:val="003832B1"/>
    <w:rsid w:val="00384DFC"/>
    <w:rsid w:val="00394E4C"/>
    <w:rsid w:val="00396957"/>
    <w:rsid w:val="00396E3B"/>
    <w:rsid w:val="003A42E2"/>
    <w:rsid w:val="003A6406"/>
    <w:rsid w:val="003A6BE6"/>
    <w:rsid w:val="003B5EDF"/>
    <w:rsid w:val="003B69C7"/>
    <w:rsid w:val="003C3733"/>
    <w:rsid w:val="003C522E"/>
    <w:rsid w:val="003C5AB6"/>
    <w:rsid w:val="003C5C0A"/>
    <w:rsid w:val="003C7F8F"/>
    <w:rsid w:val="003D1817"/>
    <w:rsid w:val="003D1FD0"/>
    <w:rsid w:val="003D4C2E"/>
    <w:rsid w:val="003D4E16"/>
    <w:rsid w:val="003D5B8C"/>
    <w:rsid w:val="003E0A12"/>
    <w:rsid w:val="003E3A62"/>
    <w:rsid w:val="003E4928"/>
    <w:rsid w:val="003E50B0"/>
    <w:rsid w:val="003E775B"/>
    <w:rsid w:val="003F1406"/>
    <w:rsid w:val="003F75E7"/>
    <w:rsid w:val="004019D8"/>
    <w:rsid w:val="00403E13"/>
    <w:rsid w:val="00407567"/>
    <w:rsid w:val="00407C4C"/>
    <w:rsid w:val="00415CF7"/>
    <w:rsid w:val="0041666F"/>
    <w:rsid w:val="004231AF"/>
    <w:rsid w:val="004240C1"/>
    <w:rsid w:val="00432D5F"/>
    <w:rsid w:val="0043427D"/>
    <w:rsid w:val="00440E93"/>
    <w:rsid w:val="00442307"/>
    <w:rsid w:val="004428EE"/>
    <w:rsid w:val="0044360D"/>
    <w:rsid w:val="00444E83"/>
    <w:rsid w:val="0044501B"/>
    <w:rsid w:val="0044724D"/>
    <w:rsid w:val="0045460F"/>
    <w:rsid w:val="00456CDE"/>
    <w:rsid w:val="0046451C"/>
    <w:rsid w:val="00465870"/>
    <w:rsid w:val="00467B96"/>
    <w:rsid w:val="004751D0"/>
    <w:rsid w:val="0047771C"/>
    <w:rsid w:val="004777D0"/>
    <w:rsid w:val="0048104D"/>
    <w:rsid w:val="004811B0"/>
    <w:rsid w:val="00481FAC"/>
    <w:rsid w:val="0048404A"/>
    <w:rsid w:val="00484071"/>
    <w:rsid w:val="00487EF7"/>
    <w:rsid w:val="00490FEE"/>
    <w:rsid w:val="00492609"/>
    <w:rsid w:val="00492975"/>
    <w:rsid w:val="004A406D"/>
    <w:rsid w:val="004A7BBB"/>
    <w:rsid w:val="004B1FC4"/>
    <w:rsid w:val="004B497A"/>
    <w:rsid w:val="004B6220"/>
    <w:rsid w:val="004B64FB"/>
    <w:rsid w:val="004C103C"/>
    <w:rsid w:val="004C23A5"/>
    <w:rsid w:val="004D1E68"/>
    <w:rsid w:val="004D5169"/>
    <w:rsid w:val="004E050F"/>
    <w:rsid w:val="004E098D"/>
    <w:rsid w:val="004F2C95"/>
    <w:rsid w:val="004F2D2F"/>
    <w:rsid w:val="004F7307"/>
    <w:rsid w:val="00500CF9"/>
    <w:rsid w:val="0050540C"/>
    <w:rsid w:val="00505FEE"/>
    <w:rsid w:val="00507E3F"/>
    <w:rsid w:val="00507E81"/>
    <w:rsid w:val="005115E8"/>
    <w:rsid w:val="00513026"/>
    <w:rsid w:val="0051657D"/>
    <w:rsid w:val="005214DB"/>
    <w:rsid w:val="005225C9"/>
    <w:rsid w:val="00525C95"/>
    <w:rsid w:val="005276CE"/>
    <w:rsid w:val="00531643"/>
    <w:rsid w:val="00536FCE"/>
    <w:rsid w:val="00541BDD"/>
    <w:rsid w:val="0054405E"/>
    <w:rsid w:val="0054429D"/>
    <w:rsid w:val="00546D07"/>
    <w:rsid w:val="00547200"/>
    <w:rsid w:val="00550C86"/>
    <w:rsid w:val="00551901"/>
    <w:rsid w:val="00552A3D"/>
    <w:rsid w:val="005555BC"/>
    <w:rsid w:val="005555F6"/>
    <w:rsid w:val="0056004B"/>
    <w:rsid w:val="005619B0"/>
    <w:rsid w:val="0056219E"/>
    <w:rsid w:val="00564123"/>
    <w:rsid w:val="005644A5"/>
    <w:rsid w:val="00564D5D"/>
    <w:rsid w:val="00565E5A"/>
    <w:rsid w:val="005707A6"/>
    <w:rsid w:val="00573FE5"/>
    <w:rsid w:val="00574201"/>
    <w:rsid w:val="00590DDD"/>
    <w:rsid w:val="0059353D"/>
    <w:rsid w:val="005A5197"/>
    <w:rsid w:val="005A57F8"/>
    <w:rsid w:val="005A69F9"/>
    <w:rsid w:val="005B1414"/>
    <w:rsid w:val="005B2C66"/>
    <w:rsid w:val="005B3B71"/>
    <w:rsid w:val="005B4942"/>
    <w:rsid w:val="005B5C65"/>
    <w:rsid w:val="005C0095"/>
    <w:rsid w:val="005C1049"/>
    <w:rsid w:val="005C35F7"/>
    <w:rsid w:val="005C3893"/>
    <w:rsid w:val="005C62E6"/>
    <w:rsid w:val="005D0514"/>
    <w:rsid w:val="005D264A"/>
    <w:rsid w:val="005D6285"/>
    <w:rsid w:val="005E140F"/>
    <w:rsid w:val="005E4C34"/>
    <w:rsid w:val="005E60C5"/>
    <w:rsid w:val="005E7781"/>
    <w:rsid w:val="005F3634"/>
    <w:rsid w:val="005F5132"/>
    <w:rsid w:val="005F531B"/>
    <w:rsid w:val="00600EDE"/>
    <w:rsid w:val="00602BCD"/>
    <w:rsid w:val="00606B85"/>
    <w:rsid w:val="00607F14"/>
    <w:rsid w:val="00613715"/>
    <w:rsid w:val="0061426F"/>
    <w:rsid w:val="00616541"/>
    <w:rsid w:val="00627BF2"/>
    <w:rsid w:val="00631591"/>
    <w:rsid w:val="00632A4E"/>
    <w:rsid w:val="006356F2"/>
    <w:rsid w:val="00641BC9"/>
    <w:rsid w:val="00641CD4"/>
    <w:rsid w:val="00641E91"/>
    <w:rsid w:val="00646D73"/>
    <w:rsid w:val="00651045"/>
    <w:rsid w:val="006528D8"/>
    <w:rsid w:val="0065786E"/>
    <w:rsid w:val="00660D24"/>
    <w:rsid w:val="00660E6B"/>
    <w:rsid w:val="0066167D"/>
    <w:rsid w:val="00663C12"/>
    <w:rsid w:val="00672BFB"/>
    <w:rsid w:val="0067447D"/>
    <w:rsid w:val="00675B24"/>
    <w:rsid w:val="00680E30"/>
    <w:rsid w:val="00682FEE"/>
    <w:rsid w:val="00683BF3"/>
    <w:rsid w:val="00685727"/>
    <w:rsid w:val="006965E8"/>
    <w:rsid w:val="006A4DA6"/>
    <w:rsid w:val="006A5AC7"/>
    <w:rsid w:val="006A60BB"/>
    <w:rsid w:val="006A7B93"/>
    <w:rsid w:val="006B1EEF"/>
    <w:rsid w:val="006B2D56"/>
    <w:rsid w:val="006B3932"/>
    <w:rsid w:val="006B3B33"/>
    <w:rsid w:val="006B3F4D"/>
    <w:rsid w:val="006B41EA"/>
    <w:rsid w:val="006C0692"/>
    <w:rsid w:val="006C2309"/>
    <w:rsid w:val="006C3452"/>
    <w:rsid w:val="006C6BD0"/>
    <w:rsid w:val="006C76E0"/>
    <w:rsid w:val="006D24FC"/>
    <w:rsid w:val="006D27F3"/>
    <w:rsid w:val="006D4EC5"/>
    <w:rsid w:val="006D6B00"/>
    <w:rsid w:val="006D6FD6"/>
    <w:rsid w:val="006E7D3B"/>
    <w:rsid w:val="006F1C95"/>
    <w:rsid w:val="006F20C7"/>
    <w:rsid w:val="006F3BF3"/>
    <w:rsid w:val="006F59FF"/>
    <w:rsid w:val="006F7288"/>
    <w:rsid w:val="007017E3"/>
    <w:rsid w:val="0070458A"/>
    <w:rsid w:val="00705036"/>
    <w:rsid w:val="00705E97"/>
    <w:rsid w:val="0070739E"/>
    <w:rsid w:val="007109F4"/>
    <w:rsid w:val="00710E65"/>
    <w:rsid w:val="0071613B"/>
    <w:rsid w:val="00722FD7"/>
    <w:rsid w:val="00723FD6"/>
    <w:rsid w:val="0072580A"/>
    <w:rsid w:val="007259D5"/>
    <w:rsid w:val="00726724"/>
    <w:rsid w:val="00726EF7"/>
    <w:rsid w:val="00726F4F"/>
    <w:rsid w:val="0072796D"/>
    <w:rsid w:val="007279D8"/>
    <w:rsid w:val="007309FD"/>
    <w:rsid w:val="00732FBA"/>
    <w:rsid w:val="00735991"/>
    <w:rsid w:val="0073749D"/>
    <w:rsid w:val="0073799A"/>
    <w:rsid w:val="007432F8"/>
    <w:rsid w:val="00747FA8"/>
    <w:rsid w:val="00760810"/>
    <w:rsid w:val="0076274D"/>
    <w:rsid w:val="00764431"/>
    <w:rsid w:val="00766CE9"/>
    <w:rsid w:val="00766EA5"/>
    <w:rsid w:val="00774A65"/>
    <w:rsid w:val="00783399"/>
    <w:rsid w:val="00784AB2"/>
    <w:rsid w:val="00791B7B"/>
    <w:rsid w:val="00792546"/>
    <w:rsid w:val="0079296C"/>
    <w:rsid w:val="00792BB7"/>
    <w:rsid w:val="00792FD4"/>
    <w:rsid w:val="007948D8"/>
    <w:rsid w:val="00795AB7"/>
    <w:rsid w:val="007A23DA"/>
    <w:rsid w:val="007A57F8"/>
    <w:rsid w:val="007A5816"/>
    <w:rsid w:val="007A65E6"/>
    <w:rsid w:val="007B469B"/>
    <w:rsid w:val="007C3D56"/>
    <w:rsid w:val="007C6D3F"/>
    <w:rsid w:val="007C773B"/>
    <w:rsid w:val="007D6F7C"/>
    <w:rsid w:val="007E0394"/>
    <w:rsid w:val="007E0C2C"/>
    <w:rsid w:val="007E0FF2"/>
    <w:rsid w:val="007E79AB"/>
    <w:rsid w:val="007F2574"/>
    <w:rsid w:val="00803B98"/>
    <w:rsid w:val="00804A7F"/>
    <w:rsid w:val="0080764D"/>
    <w:rsid w:val="00810531"/>
    <w:rsid w:val="00824B01"/>
    <w:rsid w:val="00830F8A"/>
    <w:rsid w:val="00831873"/>
    <w:rsid w:val="00834319"/>
    <w:rsid w:val="00834F15"/>
    <w:rsid w:val="00843F36"/>
    <w:rsid w:val="00851B34"/>
    <w:rsid w:val="00851F9D"/>
    <w:rsid w:val="00854CAF"/>
    <w:rsid w:val="00854FFB"/>
    <w:rsid w:val="008559DD"/>
    <w:rsid w:val="00856113"/>
    <w:rsid w:val="008575BC"/>
    <w:rsid w:val="0086083A"/>
    <w:rsid w:val="008633A9"/>
    <w:rsid w:val="00863911"/>
    <w:rsid w:val="00864785"/>
    <w:rsid w:val="00865499"/>
    <w:rsid w:val="008654E9"/>
    <w:rsid w:val="00867C2A"/>
    <w:rsid w:val="00874022"/>
    <w:rsid w:val="0087670B"/>
    <w:rsid w:val="00881E43"/>
    <w:rsid w:val="00882F09"/>
    <w:rsid w:val="00883FAB"/>
    <w:rsid w:val="00884066"/>
    <w:rsid w:val="00886543"/>
    <w:rsid w:val="00892B35"/>
    <w:rsid w:val="00896880"/>
    <w:rsid w:val="00896FFB"/>
    <w:rsid w:val="008A19B4"/>
    <w:rsid w:val="008A2EA2"/>
    <w:rsid w:val="008A3BA4"/>
    <w:rsid w:val="008A42F5"/>
    <w:rsid w:val="008B082E"/>
    <w:rsid w:val="008B0AD0"/>
    <w:rsid w:val="008B0D6A"/>
    <w:rsid w:val="008B1BAC"/>
    <w:rsid w:val="008C0255"/>
    <w:rsid w:val="008C193F"/>
    <w:rsid w:val="008C4328"/>
    <w:rsid w:val="008C7E7B"/>
    <w:rsid w:val="008D592B"/>
    <w:rsid w:val="008E0E7F"/>
    <w:rsid w:val="008E560D"/>
    <w:rsid w:val="008E70B8"/>
    <w:rsid w:val="008F2690"/>
    <w:rsid w:val="00910D6C"/>
    <w:rsid w:val="00911CE2"/>
    <w:rsid w:val="00914454"/>
    <w:rsid w:val="00921AAD"/>
    <w:rsid w:val="00922920"/>
    <w:rsid w:val="0092462D"/>
    <w:rsid w:val="009301BC"/>
    <w:rsid w:val="00934FC3"/>
    <w:rsid w:val="00936BC4"/>
    <w:rsid w:val="00940D49"/>
    <w:rsid w:val="009453E7"/>
    <w:rsid w:val="00946DEB"/>
    <w:rsid w:val="00947AD7"/>
    <w:rsid w:val="00950230"/>
    <w:rsid w:val="00953214"/>
    <w:rsid w:val="00955333"/>
    <w:rsid w:val="009574FD"/>
    <w:rsid w:val="009614CB"/>
    <w:rsid w:val="009618CC"/>
    <w:rsid w:val="00974703"/>
    <w:rsid w:val="00974AC1"/>
    <w:rsid w:val="0097605E"/>
    <w:rsid w:val="009813D8"/>
    <w:rsid w:val="00981B73"/>
    <w:rsid w:val="00982A0D"/>
    <w:rsid w:val="0098693C"/>
    <w:rsid w:val="009869F8"/>
    <w:rsid w:val="009876A6"/>
    <w:rsid w:val="0099088E"/>
    <w:rsid w:val="00994960"/>
    <w:rsid w:val="009A3F6C"/>
    <w:rsid w:val="009A54E7"/>
    <w:rsid w:val="009B0B90"/>
    <w:rsid w:val="009B12E6"/>
    <w:rsid w:val="009B2793"/>
    <w:rsid w:val="009B4D28"/>
    <w:rsid w:val="009B5020"/>
    <w:rsid w:val="009C135C"/>
    <w:rsid w:val="009C5924"/>
    <w:rsid w:val="009D1EB9"/>
    <w:rsid w:val="009D319D"/>
    <w:rsid w:val="009D3F41"/>
    <w:rsid w:val="009D50C2"/>
    <w:rsid w:val="009D6281"/>
    <w:rsid w:val="009E259F"/>
    <w:rsid w:val="009E424E"/>
    <w:rsid w:val="009E5869"/>
    <w:rsid w:val="009E5ABE"/>
    <w:rsid w:val="009F221C"/>
    <w:rsid w:val="009F4129"/>
    <w:rsid w:val="009F4790"/>
    <w:rsid w:val="009F493B"/>
    <w:rsid w:val="009F7508"/>
    <w:rsid w:val="00A013A1"/>
    <w:rsid w:val="00A02662"/>
    <w:rsid w:val="00A06227"/>
    <w:rsid w:val="00A10AEA"/>
    <w:rsid w:val="00A13237"/>
    <w:rsid w:val="00A14976"/>
    <w:rsid w:val="00A15422"/>
    <w:rsid w:val="00A15F6F"/>
    <w:rsid w:val="00A22B2F"/>
    <w:rsid w:val="00A26FE2"/>
    <w:rsid w:val="00A27B42"/>
    <w:rsid w:val="00A3240A"/>
    <w:rsid w:val="00A3456B"/>
    <w:rsid w:val="00A40188"/>
    <w:rsid w:val="00A41DC0"/>
    <w:rsid w:val="00A42391"/>
    <w:rsid w:val="00A46412"/>
    <w:rsid w:val="00A464A2"/>
    <w:rsid w:val="00A572DF"/>
    <w:rsid w:val="00A7181A"/>
    <w:rsid w:val="00A71F6B"/>
    <w:rsid w:val="00A721CF"/>
    <w:rsid w:val="00A72AB5"/>
    <w:rsid w:val="00A741A9"/>
    <w:rsid w:val="00A7770D"/>
    <w:rsid w:val="00A77EE0"/>
    <w:rsid w:val="00A81F75"/>
    <w:rsid w:val="00A830E4"/>
    <w:rsid w:val="00A97DDD"/>
    <w:rsid w:val="00AA4009"/>
    <w:rsid w:val="00AA5E8F"/>
    <w:rsid w:val="00AA6C01"/>
    <w:rsid w:val="00AB1A6D"/>
    <w:rsid w:val="00AB329B"/>
    <w:rsid w:val="00AB461C"/>
    <w:rsid w:val="00AB4986"/>
    <w:rsid w:val="00AB5AD3"/>
    <w:rsid w:val="00AB5D8B"/>
    <w:rsid w:val="00AC04B9"/>
    <w:rsid w:val="00AC264E"/>
    <w:rsid w:val="00AC5162"/>
    <w:rsid w:val="00AC62A1"/>
    <w:rsid w:val="00AD346B"/>
    <w:rsid w:val="00AD38BF"/>
    <w:rsid w:val="00AD3A01"/>
    <w:rsid w:val="00AD744B"/>
    <w:rsid w:val="00AE083B"/>
    <w:rsid w:val="00AE131A"/>
    <w:rsid w:val="00AE3A88"/>
    <w:rsid w:val="00AE4015"/>
    <w:rsid w:val="00AF005B"/>
    <w:rsid w:val="00AF0D6C"/>
    <w:rsid w:val="00AF13DA"/>
    <w:rsid w:val="00AF5366"/>
    <w:rsid w:val="00B00976"/>
    <w:rsid w:val="00B02E3B"/>
    <w:rsid w:val="00B03AC2"/>
    <w:rsid w:val="00B04C3B"/>
    <w:rsid w:val="00B108AB"/>
    <w:rsid w:val="00B10C5D"/>
    <w:rsid w:val="00B11AC2"/>
    <w:rsid w:val="00B139D9"/>
    <w:rsid w:val="00B15ECA"/>
    <w:rsid w:val="00B16FC4"/>
    <w:rsid w:val="00B249F7"/>
    <w:rsid w:val="00B24C49"/>
    <w:rsid w:val="00B27B1A"/>
    <w:rsid w:val="00B32522"/>
    <w:rsid w:val="00B33229"/>
    <w:rsid w:val="00B376FE"/>
    <w:rsid w:val="00B43DFF"/>
    <w:rsid w:val="00B44969"/>
    <w:rsid w:val="00B475F5"/>
    <w:rsid w:val="00B478DF"/>
    <w:rsid w:val="00B50EDE"/>
    <w:rsid w:val="00B53BC2"/>
    <w:rsid w:val="00B54B42"/>
    <w:rsid w:val="00B6266F"/>
    <w:rsid w:val="00B63D46"/>
    <w:rsid w:val="00B73D0B"/>
    <w:rsid w:val="00B73DCA"/>
    <w:rsid w:val="00B766B1"/>
    <w:rsid w:val="00B819EE"/>
    <w:rsid w:val="00B8287B"/>
    <w:rsid w:val="00B875DA"/>
    <w:rsid w:val="00B94E55"/>
    <w:rsid w:val="00B94F46"/>
    <w:rsid w:val="00B972EE"/>
    <w:rsid w:val="00BA1BB3"/>
    <w:rsid w:val="00BA1C5E"/>
    <w:rsid w:val="00BA1DF6"/>
    <w:rsid w:val="00BA45AC"/>
    <w:rsid w:val="00BA6389"/>
    <w:rsid w:val="00BA743B"/>
    <w:rsid w:val="00BB122E"/>
    <w:rsid w:val="00BB398E"/>
    <w:rsid w:val="00BC1869"/>
    <w:rsid w:val="00BC7D0F"/>
    <w:rsid w:val="00BD193E"/>
    <w:rsid w:val="00BD218C"/>
    <w:rsid w:val="00BD33D8"/>
    <w:rsid w:val="00BD36D8"/>
    <w:rsid w:val="00BD36F6"/>
    <w:rsid w:val="00BD3DD0"/>
    <w:rsid w:val="00BD3ED3"/>
    <w:rsid w:val="00BD4B9F"/>
    <w:rsid w:val="00BD4F63"/>
    <w:rsid w:val="00BD62F1"/>
    <w:rsid w:val="00BD6A09"/>
    <w:rsid w:val="00BE066A"/>
    <w:rsid w:val="00BE2EE7"/>
    <w:rsid w:val="00BE5842"/>
    <w:rsid w:val="00BE5FC9"/>
    <w:rsid w:val="00BE684B"/>
    <w:rsid w:val="00BF2CDA"/>
    <w:rsid w:val="00BF57E6"/>
    <w:rsid w:val="00BF77B4"/>
    <w:rsid w:val="00BF789F"/>
    <w:rsid w:val="00C02C2C"/>
    <w:rsid w:val="00C11034"/>
    <w:rsid w:val="00C13BF7"/>
    <w:rsid w:val="00C1623D"/>
    <w:rsid w:val="00C16465"/>
    <w:rsid w:val="00C17D29"/>
    <w:rsid w:val="00C213D2"/>
    <w:rsid w:val="00C217F9"/>
    <w:rsid w:val="00C23187"/>
    <w:rsid w:val="00C3044C"/>
    <w:rsid w:val="00C34799"/>
    <w:rsid w:val="00C3588E"/>
    <w:rsid w:val="00C35A54"/>
    <w:rsid w:val="00C36DA4"/>
    <w:rsid w:val="00C37B69"/>
    <w:rsid w:val="00C40A75"/>
    <w:rsid w:val="00C41481"/>
    <w:rsid w:val="00C420E5"/>
    <w:rsid w:val="00C43033"/>
    <w:rsid w:val="00C529E4"/>
    <w:rsid w:val="00C53F1B"/>
    <w:rsid w:val="00C63B99"/>
    <w:rsid w:val="00C63BC6"/>
    <w:rsid w:val="00C6469E"/>
    <w:rsid w:val="00C66E96"/>
    <w:rsid w:val="00C67A08"/>
    <w:rsid w:val="00C72D38"/>
    <w:rsid w:val="00C73CCE"/>
    <w:rsid w:val="00C75A99"/>
    <w:rsid w:val="00C760CF"/>
    <w:rsid w:val="00C83B24"/>
    <w:rsid w:val="00C87DA5"/>
    <w:rsid w:val="00C94373"/>
    <w:rsid w:val="00C950D9"/>
    <w:rsid w:val="00C9579E"/>
    <w:rsid w:val="00C96B1A"/>
    <w:rsid w:val="00C9772F"/>
    <w:rsid w:val="00CA2E67"/>
    <w:rsid w:val="00CA56A8"/>
    <w:rsid w:val="00CA73A8"/>
    <w:rsid w:val="00CB3BA0"/>
    <w:rsid w:val="00CC0A5B"/>
    <w:rsid w:val="00CC0AC3"/>
    <w:rsid w:val="00CC2767"/>
    <w:rsid w:val="00CC4DF5"/>
    <w:rsid w:val="00CC50CE"/>
    <w:rsid w:val="00CC5D3E"/>
    <w:rsid w:val="00CD11C3"/>
    <w:rsid w:val="00CD5F70"/>
    <w:rsid w:val="00CD7490"/>
    <w:rsid w:val="00CE50A3"/>
    <w:rsid w:val="00CE511A"/>
    <w:rsid w:val="00CE5990"/>
    <w:rsid w:val="00CE6C33"/>
    <w:rsid w:val="00CF0E00"/>
    <w:rsid w:val="00CF20FB"/>
    <w:rsid w:val="00CF5050"/>
    <w:rsid w:val="00CF64FD"/>
    <w:rsid w:val="00D031E5"/>
    <w:rsid w:val="00D11D9B"/>
    <w:rsid w:val="00D17AF6"/>
    <w:rsid w:val="00D20847"/>
    <w:rsid w:val="00D239DA"/>
    <w:rsid w:val="00D2483E"/>
    <w:rsid w:val="00D27936"/>
    <w:rsid w:val="00D3119C"/>
    <w:rsid w:val="00D323DE"/>
    <w:rsid w:val="00D37B96"/>
    <w:rsid w:val="00D43A24"/>
    <w:rsid w:val="00D440B9"/>
    <w:rsid w:val="00D45FD2"/>
    <w:rsid w:val="00D54CA9"/>
    <w:rsid w:val="00D56766"/>
    <w:rsid w:val="00D57729"/>
    <w:rsid w:val="00D61D6F"/>
    <w:rsid w:val="00D637F0"/>
    <w:rsid w:val="00D650D8"/>
    <w:rsid w:val="00D6518A"/>
    <w:rsid w:val="00D65A97"/>
    <w:rsid w:val="00D67587"/>
    <w:rsid w:val="00D722D0"/>
    <w:rsid w:val="00D73BCC"/>
    <w:rsid w:val="00D80721"/>
    <w:rsid w:val="00D834A5"/>
    <w:rsid w:val="00D86B53"/>
    <w:rsid w:val="00D871B7"/>
    <w:rsid w:val="00D91D83"/>
    <w:rsid w:val="00D94C0C"/>
    <w:rsid w:val="00DA18DE"/>
    <w:rsid w:val="00DA2B58"/>
    <w:rsid w:val="00DA346F"/>
    <w:rsid w:val="00DA43EC"/>
    <w:rsid w:val="00DA6D72"/>
    <w:rsid w:val="00DA70DD"/>
    <w:rsid w:val="00DA7833"/>
    <w:rsid w:val="00DA7E8B"/>
    <w:rsid w:val="00DB012E"/>
    <w:rsid w:val="00DB02BD"/>
    <w:rsid w:val="00DB3257"/>
    <w:rsid w:val="00DB4DD1"/>
    <w:rsid w:val="00DC706F"/>
    <w:rsid w:val="00DD0943"/>
    <w:rsid w:val="00DD13C6"/>
    <w:rsid w:val="00DD35B9"/>
    <w:rsid w:val="00DD55E3"/>
    <w:rsid w:val="00DD6B1C"/>
    <w:rsid w:val="00DD77D6"/>
    <w:rsid w:val="00DE3985"/>
    <w:rsid w:val="00DE5367"/>
    <w:rsid w:val="00DE56FD"/>
    <w:rsid w:val="00DF0723"/>
    <w:rsid w:val="00DF0BE7"/>
    <w:rsid w:val="00DF46D4"/>
    <w:rsid w:val="00DF7464"/>
    <w:rsid w:val="00E00A61"/>
    <w:rsid w:val="00E02918"/>
    <w:rsid w:val="00E04CF4"/>
    <w:rsid w:val="00E157DE"/>
    <w:rsid w:val="00E17F82"/>
    <w:rsid w:val="00E21EFE"/>
    <w:rsid w:val="00E2472F"/>
    <w:rsid w:val="00E249A5"/>
    <w:rsid w:val="00E252F2"/>
    <w:rsid w:val="00E2584B"/>
    <w:rsid w:val="00E32852"/>
    <w:rsid w:val="00E32BFD"/>
    <w:rsid w:val="00E336AD"/>
    <w:rsid w:val="00E467BF"/>
    <w:rsid w:val="00E5446A"/>
    <w:rsid w:val="00E546E9"/>
    <w:rsid w:val="00E562F4"/>
    <w:rsid w:val="00E5644E"/>
    <w:rsid w:val="00E568D6"/>
    <w:rsid w:val="00E607F0"/>
    <w:rsid w:val="00E61504"/>
    <w:rsid w:val="00E6431A"/>
    <w:rsid w:val="00E64570"/>
    <w:rsid w:val="00E64857"/>
    <w:rsid w:val="00E652C1"/>
    <w:rsid w:val="00E6792E"/>
    <w:rsid w:val="00E706CE"/>
    <w:rsid w:val="00E76885"/>
    <w:rsid w:val="00E81F2E"/>
    <w:rsid w:val="00E86D9D"/>
    <w:rsid w:val="00E92447"/>
    <w:rsid w:val="00E92E73"/>
    <w:rsid w:val="00E930A6"/>
    <w:rsid w:val="00E94A7B"/>
    <w:rsid w:val="00E95EE7"/>
    <w:rsid w:val="00EA3317"/>
    <w:rsid w:val="00EA66C3"/>
    <w:rsid w:val="00EB17F9"/>
    <w:rsid w:val="00EB30A5"/>
    <w:rsid w:val="00EB3EB7"/>
    <w:rsid w:val="00EB4831"/>
    <w:rsid w:val="00EB4857"/>
    <w:rsid w:val="00EB4EC5"/>
    <w:rsid w:val="00EB7E57"/>
    <w:rsid w:val="00EC2049"/>
    <w:rsid w:val="00EC4FCA"/>
    <w:rsid w:val="00ED3013"/>
    <w:rsid w:val="00ED521C"/>
    <w:rsid w:val="00ED7E0E"/>
    <w:rsid w:val="00ED7FF3"/>
    <w:rsid w:val="00EE54F8"/>
    <w:rsid w:val="00EE757A"/>
    <w:rsid w:val="00EF00D0"/>
    <w:rsid w:val="00EF2A95"/>
    <w:rsid w:val="00EF2E5E"/>
    <w:rsid w:val="00EF44BE"/>
    <w:rsid w:val="00EF475E"/>
    <w:rsid w:val="00EF7752"/>
    <w:rsid w:val="00F000C9"/>
    <w:rsid w:val="00F0301B"/>
    <w:rsid w:val="00F04516"/>
    <w:rsid w:val="00F061ED"/>
    <w:rsid w:val="00F06EA7"/>
    <w:rsid w:val="00F075AE"/>
    <w:rsid w:val="00F10613"/>
    <w:rsid w:val="00F13265"/>
    <w:rsid w:val="00F16347"/>
    <w:rsid w:val="00F17491"/>
    <w:rsid w:val="00F240EF"/>
    <w:rsid w:val="00F27EBB"/>
    <w:rsid w:val="00F31BFB"/>
    <w:rsid w:val="00F32162"/>
    <w:rsid w:val="00F3394B"/>
    <w:rsid w:val="00F34B92"/>
    <w:rsid w:val="00F36B98"/>
    <w:rsid w:val="00F37C2A"/>
    <w:rsid w:val="00F41327"/>
    <w:rsid w:val="00F42F54"/>
    <w:rsid w:val="00F43CB9"/>
    <w:rsid w:val="00F44492"/>
    <w:rsid w:val="00F45B5A"/>
    <w:rsid w:val="00F519D1"/>
    <w:rsid w:val="00F543CC"/>
    <w:rsid w:val="00F55187"/>
    <w:rsid w:val="00F558AA"/>
    <w:rsid w:val="00F6128B"/>
    <w:rsid w:val="00F677A4"/>
    <w:rsid w:val="00F70103"/>
    <w:rsid w:val="00F73AFD"/>
    <w:rsid w:val="00F746DE"/>
    <w:rsid w:val="00F747E7"/>
    <w:rsid w:val="00F74A39"/>
    <w:rsid w:val="00F81426"/>
    <w:rsid w:val="00F81EBD"/>
    <w:rsid w:val="00F83AFF"/>
    <w:rsid w:val="00F90654"/>
    <w:rsid w:val="00F95161"/>
    <w:rsid w:val="00F96B9F"/>
    <w:rsid w:val="00F973D5"/>
    <w:rsid w:val="00F979AB"/>
    <w:rsid w:val="00FA2EA6"/>
    <w:rsid w:val="00FA3176"/>
    <w:rsid w:val="00FA7204"/>
    <w:rsid w:val="00FA755B"/>
    <w:rsid w:val="00FB3785"/>
    <w:rsid w:val="00FC22EC"/>
    <w:rsid w:val="00FD337C"/>
    <w:rsid w:val="00FD443C"/>
    <w:rsid w:val="00FD5CED"/>
    <w:rsid w:val="00FE2C4A"/>
    <w:rsid w:val="00FE36D9"/>
    <w:rsid w:val="00FE6736"/>
    <w:rsid w:val="00FE71C5"/>
    <w:rsid w:val="00FF07A6"/>
    <w:rsid w:val="00FF3A62"/>
    <w:rsid w:val="00FF3FF1"/>
    <w:rsid w:val="00FF4BD3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D33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93"/>
    <w:pPr>
      <w:ind w:left="720"/>
      <w:contextualSpacing/>
    </w:pPr>
  </w:style>
  <w:style w:type="character" w:styleId="Hyperlink">
    <w:name w:val="Hyperlink"/>
    <w:rsid w:val="005C35F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D33D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aliases w:val="webb"/>
    <w:basedOn w:val="Normal"/>
    <w:uiPriority w:val="99"/>
    <w:unhideWhenUsed/>
    <w:qFormat/>
    <w:rsid w:val="00B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D33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93"/>
    <w:pPr>
      <w:ind w:left="720"/>
      <w:contextualSpacing/>
    </w:pPr>
  </w:style>
  <w:style w:type="character" w:styleId="Hyperlink">
    <w:name w:val="Hyperlink"/>
    <w:rsid w:val="005C35F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BD33D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ormalWeb">
    <w:name w:val="Normal (Web)"/>
    <w:aliases w:val="webb"/>
    <w:basedOn w:val="Normal"/>
    <w:uiPriority w:val="99"/>
    <w:unhideWhenUsed/>
    <w:qFormat/>
    <w:rsid w:val="00BD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gro.a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agro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6CED-322D-4BE8-8161-BA8564E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4037</Words>
  <Characters>23014</Characters>
  <Application>Microsoft Office Word</Application>
  <DocSecurity>4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Kristina Petrosyan</cp:lastModifiedBy>
  <cp:revision>2</cp:revision>
  <cp:lastPrinted>2018-10-08T10:35:00Z</cp:lastPrinted>
  <dcterms:created xsi:type="dcterms:W3CDTF">2018-10-15T07:36:00Z</dcterms:created>
  <dcterms:modified xsi:type="dcterms:W3CDTF">2018-10-15T07:36:00Z</dcterms:modified>
</cp:coreProperties>
</file>