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72B37" w14:textId="77777777" w:rsidR="00C50814" w:rsidRPr="00A044EB" w:rsidRDefault="00C50814" w:rsidP="00D335B6">
      <w:pPr>
        <w:pStyle w:val="CommentText"/>
        <w:spacing w:line="360" w:lineRule="auto"/>
        <w:jc w:val="right"/>
        <w:rPr>
          <w:rFonts w:ascii="GHEA Grapalat" w:hAnsi="GHEA Grapalat" w:cs="Sylfaen"/>
          <w:b/>
          <w:i/>
          <w:sz w:val="22"/>
          <w:szCs w:val="22"/>
          <w:u w:val="single"/>
        </w:rPr>
      </w:pPr>
      <w:r w:rsidRPr="00A044EB">
        <w:rPr>
          <w:rFonts w:ascii="GHEA Grapalat" w:hAnsi="GHEA Grapalat" w:cs="Sylfaen"/>
          <w:b/>
          <w:i/>
          <w:sz w:val="22"/>
          <w:szCs w:val="22"/>
          <w:u w:val="single"/>
        </w:rPr>
        <w:t>ՆԱԽԱԳԻԾ</w:t>
      </w:r>
    </w:p>
    <w:p w14:paraId="6041CAAD" w14:textId="0F69AA7B" w:rsidR="00C50814" w:rsidRPr="00A044EB" w:rsidRDefault="00C50814" w:rsidP="00696ADE">
      <w:pPr>
        <w:pStyle w:val="CommentText"/>
        <w:spacing w:line="360" w:lineRule="auto"/>
        <w:rPr>
          <w:rFonts w:ascii="GHEA Grapalat" w:hAnsi="GHEA Grapalat"/>
          <w:sz w:val="22"/>
          <w:szCs w:val="22"/>
        </w:rPr>
      </w:pPr>
    </w:p>
    <w:p w14:paraId="570925B0" w14:textId="77777777" w:rsidR="00C50814" w:rsidRPr="00A044EB" w:rsidRDefault="00C50814" w:rsidP="00696ADE">
      <w:pPr>
        <w:spacing w:before="60" w:after="60"/>
        <w:ind w:left="1350" w:hanging="1350"/>
        <w:jc w:val="center"/>
        <w:rPr>
          <w:rFonts w:ascii="GHEA Grapalat" w:eastAsia="Times New Roman" w:hAnsi="GHEA Grapalat" w:cs="Times New Roman"/>
          <w:b/>
          <w:bCs/>
          <w:iCs/>
        </w:rPr>
      </w:pPr>
      <w:r w:rsidRPr="00A044EB">
        <w:rPr>
          <w:rFonts w:ascii="GHEA Grapalat" w:eastAsia="Times New Roman" w:hAnsi="GHEA Grapalat" w:cs="Times New Roman"/>
          <w:b/>
          <w:bCs/>
          <w:iCs/>
        </w:rPr>
        <w:t>ՀԱՅԱՍՏԱՆԻ ՀԱՆՐԱՊԵՏՈՒԹՅԱՆ</w:t>
      </w:r>
    </w:p>
    <w:p w14:paraId="14F7BEC9" w14:textId="77777777" w:rsidR="00C50814" w:rsidRPr="00A044EB" w:rsidRDefault="00C50814" w:rsidP="00696ADE">
      <w:pPr>
        <w:spacing w:before="60" w:after="60"/>
        <w:ind w:left="1350" w:hanging="1350"/>
        <w:jc w:val="center"/>
        <w:rPr>
          <w:rFonts w:ascii="GHEA Grapalat" w:eastAsia="Times New Roman" w:hAnsi="GHEA Grapalat" w:cs="Times New Roman"/>
          <w:b/>
          <w:bCs/>
          <w:iCs/>
        </w:rPr>
      </w:pPr>
      <w:r w:rsidRPr="00A044EB">
        <w:rPr>
          <w:rFonts w:ascii="GHEA Grapalat" w:eastAsia="Times New Roman" w:hAnsi="GHEA Grapalat" w:cs="Times New Roman"/>
          <w:b/>
          <w:bCs/>
          <w:iCs/>
        </w:rPr>
        <w:t>Օ Ր Ե Ն Ք Ը</w:t>
      </w:r>
    </w:p>
    <w:p w14:paraId="7F5EE36E" w14:textId="58F030EF" w:rsidR="00C50814" w:rsidRPr="00A044EB" w:rsidRDefault="00C50814" w:rsidP="00696ADE">
      <w:pPr>
        <w:spacing w:before="60" w:after="60"/>
        <w:ind w:left="-5" w:firstLine="5"/>
        <w:jc w:val="center"/>
        <w:rPr>
          <w:rFonts w:ascii="GHEA Grapalat" w:eastAsia="Times New Roman" w:hAnsi="GHEA Grapalat" w:cs="Times New Roman"/>
          <w:b/>
          <w:bCs/>
          <w:iCs/>
        </w:rPr>
      </w:pPr>
      <w:bookmarkStart w:id="0" w:name="_Hlk507414522"/>
      <w:r w:rsidRPr="00A044EB">
        <w:rPr>
          <w:rFonts w:ascii="GHEA Grapalat" w:eastAsia="Times New Roman" w:hAnsi="GHEA Grapalat" w:cs="Times New Roman"/>
          <w:b/>
          <w:bCs/>
          <w:iCs/>
        </w:rPr>
        <w:t xml:space="preserve">ՀԱՇՎԱՊԱՀԱԿԱՆ ՀԱՇՎԱՌՄԱՆ ԵՎ ԱՈՒԴԻՏՈՐԱԿԱՆ ԳՈՐԾՈՒՆԵՈՒԹՅԱՆ ԿԱՐԳԱՎՈՐՄԱՆ </w:t>
      </w:r>
      <w:r w:rsidR="001C301B" w:rsidRPr="00A044EB">
        <w:rPr>
          <w:rFonts w:ascii="GHEA Grapalat" w:eastAsia="Times New Roman" w:hAnsi="GHEA Grapalat" w:cs="Times New Roman"/>
          <w:b/>
          <w:bCs/>
          <w:iCs/>
          <w:lang w:val="hy-AM"/>
        </w:rPr>
        <w:t xml:space="preserve">ԳՈՐԾԱՌՈՒՅԹՆԵՐ </w:t>
      </w:r>
      <w:r w:rsidRPr="00A044EB">
        <w:rPr>
          <w:rFonts w:ascii="GHEA Grapalat" w:eastAsia="Times New Roman" w:hAnsi="GHEA Grapalat" w:cs="Times New Roman"/>
          <w:b/>
          <w:bCs/>
          <w:iCs/>
        </w:rPr>
        <w:t xml:space="preserve">ԵՎ ՀԱՆՐԱՅԻՆ ՎԵՐԱՀՍԿՈՂՈՒԹՅԱՆ </w:t>
      </w:r>
      <w:r w:rsidR="00E20A0F" w:rsidRPr="00A044EB">
        <w:rPr>
          <w:rFonts w:ascii="GHEA Grapalat" w:eastAsia="Times New Roman" w:hAnsi="GHEA Grapalat" w:cs="Times New Roman"/>
          <w:b/>
          <w:bCs/>
          <w:iCs/>
          <w:lang w:val="hy-AM"/>
        </w:rPr>
        <w:t xml:space="preserve">ԳՈՐԾԱՌՈՒՅԹՆԵՐ ԻՐԱԿԱՆԱՑՆՈՂ ՄԱՐՄԻՆՆԵՐԻ </w:t>
      </w:r>
      <w:r w:rsidRPr="00A044EB">
        <w:rPr>
          <w:rFonts w:ascii="GHEA Grapalat" w:eastAsia="Times New Roman" w:hAnsi="GHEA Grapalat" w:cs="Times New Roman"/>
          <w:b/>
          <w:bCs/>
          <w:iCs/>
        </w:rPr>
        <w:t>ՄԱՍԻՆ</w:t>
      </w:r>
      <w:bookmarkEnd w:id="0"/>
    </w:p>
    <w:p w14:paraId="7647FEED" w14:textId="77777777" w:rsidR="00C50814" w:rsidRPr="00A044EB" w:rsidRDefault="00C50814" w:rsidP="00696ADE">
      <w:pPr>
        <w:pStyle w:val="Heading1"/>
        <w:jc w:val="center"/>
        <w:rPr>
          <w:rFonts w:ascii="GHEA Grapalat" w:eastAsia="Times New Roman" w:hAnsi="GHEA Grapalat" w:cs="Times New Roman"/>
          <w:b/>
          <w:color w:val="auto"/>
          <w:sz w:val="22"/>
          <w:szCs w:val="22"/>
        </w:rPr>
      </w:pPr>
      <w:r w:rsidRPr="00A044EB">
        <w:rPr>
          <w:rFonts w:ascii="GHEA Grapalat" w:eastAsia="Times New Roman" w:hAnsi="GHEA Grapalat" w:cs="Times New Roman"/>
          <w:b/>
          <w:color w:val="auto"/>
          <w:sz w:val="22"/>
          <w:szCs w:val="22"/>
        </w:rPr>
        <w:t>ԳԼՈՒԽ 1</w:t>
      </w:r>
    </w:p>
    <w:p w14:paraId="430BAFA0" w14:textId="77777777" w:rsidR="00C50814" w:rsidRPr="00A044EB" w:rsidRDefault="00C50814" w:rsidP="00696ADE">
      <w:pPr>
        <w:pStyle w:val="Heading1"/>
        <w:spacing w:before="120"/>
        <w:jc w:val="center"/>
        <w:rPr>
          <w:rFonts w:ascii="GHEA Grapalat" w:eastAsia="Times New Roman" w:hAnsi="GHEA Grapalat"/>
          <w:b/>
          <w:color w:val="auto"/>
          <w:sz w:val="22"/>
          <w:szCs w:val="22"/>
        </w:rPr>
      </w:pPr>
      <w:r w:rsidRPr="00A044EB">
        <w:rPr>
          <w:rFonts w:ascii="GHEA Grapalat" w:eastAsia="Times New Roman" w:hAnsi="GHEA Grapalat" w:cs="Times New Roman"/>
          <w:b/>
          <w:color w:val="auto"/>
          <w:sz w:val="22"/>
          <w:szCs w:val="22"/>
        </w:rPr>
        <w:t>ԸՆԴՀԱՆՈՒՐ</w:t>
      </w:r>
      <w:r w:rsidRPr="00A044EB">
        <w:rPr>
          <w:rFonts w:ascii="GHEA Grapalat" w:eastAsia="Times New Roman" w:hAnsi="GHEA Grapalat"/>
          <w:b/>
          <w:color w:val="auto"/>
          <w:sz w:val="22"/>
          <w:szCs w:val="22"/>
        </w:rPr>
        <w:t xml:space="preserve"> </w:t>
      </w:r>
      <w:r w:rsidRPr="00A044EB">
        <w:rPr>
          <w:rFonts w:ascii="GHEA Grapalat" w:eastAsia="Times New Roman" w:hAnsi="GHEA Grapalat" w:cs="Times New Roman"/>
          <w:b/>
          <w:color w:val="auto"/>
          <w:sz w:val="22"/>
          <w:szCs w:val="22"/>
        </w:rPr>
        <w:t>ԴՐՈՒՅԹՆԵՐ</w:t>
      </w:r>
    </w:p>
    <w:p w14:paraId="325D6BC3" w14:textId="21E5CBF7" w:rsidR="00C50814" w:rsidRPr="00A044EB" w:rsidRDefault="00C50814"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Հոդված 1</w:t>
      </w:r>
      <w:r w:rsidR="005A19D0"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 xml:space="preserve"> </w:t>
      </w:r>
      <w:r w:rsidRPr="00A044EB">
        <w:rPr>
          <w:rFonts w:ascii="GHEA Grapalat" w:eastAsia="Times New Roman" w:hAnsi="GHEA Grapalat" w:cs="Times New Roman"/>
          <w:b/>
          <w:color w:val="auto"/>
          <w:sz w:val="22"/>
          <w:szCs w:val="22"/>
          <w:lang w:val="hy-AM"/>
        </w:rPr>
        <w:tab/>
        <w:t>Օրենքի կարգավորման առարկան</w:t>
      </w:r>
    </w:p>
    <w:p w14:paraId="44FBDB20" w14:textId="5F13B31E" w:rsidR="00C50814" w:rsidRPr="00A044EB" w:rsidRDefault="008A76C1" w:rsidP="00696ADE">
      <w:pPr>
        <w:spacing w:before="100" w:beforeAutospacing="1" w:after="120"/>
        <w:ind w:firstLine="359"/>
        <w:jc w:val="both"/>
        <w:rPr>
          <w:rFonts w:ascii="GHEA Grapalat" w:eastAsia="Times New Roman" w:hAnsi="GHEA Grapalat" w:cs="Times New Roman"/>
          <w:lang w:val="hy-AM"/>
        </w:rPr>
      </w:pPr>
      <w:r w:rsidRPr="00A044EB">
        <w:rPr>
          <w:rFonts w:ascii="GHEA Grapalat" w:eastAsia="Times New Roman" w:hAnsi="GHEA Grapalat" w:cs="Times New Roman"/>
          <w:lang w:val="hy-AM"/>
        </w:rPr>
        <w:t>1</w:t>
      </w:r>
      <w:r w:rsidR="003D1284" w:rsidRPr="00A044EB">
        <w:rPr>
          <w:rFonts w:ascii="MS Mincho" w:eastAsia="MS Mincho" w:hAnsi="MS Mincho" w:cs="MS Mincho" w:hint="eastAsia"/>
          <w:lang w:val="hy-AM"/>
        </w:rPr>
        <w:t>.</w:t>
      </w:r>
      <w:r w:rsidR="00716A03" w:rsidRPr="00A044EB">
        <w:rPr>
          <w:rFonts w:ascii="GHEA Grapalat" w:eastAsia="Times New Roman" w:hAnsi="GHEA Grapalat" w:cs="Times New Roman"/>
          <w:lang w:val="hy-AM"/>
        </w:rPr>
        <w:tab/>
      </w:r>
      <w:r w:rsidR="00C50814" w:rsidRPr="00A044EB">
        <w:rPr>
          <w:rFonts w:ascii="GHEA Grapalat" w:eastAsia="Times New Roman" w:hAnsi="GHEA Grapalat" w:cs="Times New Roman"/>
          <w:lang w:val="hy-AM"/>
        </w:rPr>
        <w:t>Սույն օրենքը սահմանում է Հայաստանի Հանրապետությունում հաշվապահական հաշվառ</w:t>
      </w:r>
      <w:r w:rsidR="003C40EA" w:rsidRPr="00A044EB">
        <w:rPr>
          <w:rFonts w:ascii="GHEA Grapalat" w:eastAsia="Times New Roman" w:hAnsi="GHEA Grapalat" w:cs="Times New Roman"/>
          <w:lang w:val="hy-AM"/>
        </w:rPr>
        <w:t>ման</w:t>
      </w:r>
      <w:r w:rsidR="00C50814" w:rsidRPr="00A044EB">
        <w:rPr>
          <w:rFonts w:ascii="GHEA Grapalat" w:eastAsia="Times New Roman" w:hAnsi="GHEA Grapalat" w:cs="Times New Roman"/>
          <w:lang w:val="hy-AM"/>
        </w:rPr>
        <w:t xml:space="preserve"> և աուդիտորական գործունեությ</w:t>
      </w:r>
      <w:r w:rsidR="00716A03" w:rsidRPr="00A044EB">
        <w:rPr>
          <w:rFonts w:ascii="GHEA Grapalat" w:eastAsia="Times New Roman" w:hAnsi="GHEA Grapalat" w:cs="Times New Roman"/>
          <w:lang w:val="hy-AM"/>
        </w:rPr>
        <w:t>ան</w:t>
      </w:r>
      <w:r w:rsidR="00C50814" w:rsidRPr="00A044EB">
        <w:rPr>
          <w:rFonts w:ascii="GHEA Grapalat" w:eastAsia="Times New Roman" w:hAnsi="GHEA Grapalat" w:cs="Times New Roman"/>
          <w:lang w:val="hy-AM"/>
        </w:rPr>
        <w:t xml:space="preserve"> </w:t>
      </w:r>
      <w:r w:rsidR="00716A03" w:rsidRPr="00A044EB">
        <w:rPr>
          <w:rFonts w:ascii="GHEA Grapalat" w:eastAsia="Times New Roman" w:hAnsi="GHEA Grapalat" w:cs="Times New Roman"/>
          <w:lang w:val="hy-AM"/>
        </w:rPr>
        <w:t xml:space="preserve">կարգավորման գործառույթներ </w:t>
      </w:r>
      <w:r w:rsidR="00C50814" w:rsidRPr="00A044EB">
        <w:rPr>
          <w:rFonts w:ascii="GHEA Grapalat" w:eastAsia="Times New Roman" w:hAnsi="GHEA Grapalat" w:cs="Times New Roman"/>
          <w:lang w:val="hy-AM"/>
        </w:rPr>
        <w:t>և հան</w:t>
      </w:r>
      <w:r w:rsidR="00DE7117" w:rsidRPr="00A044EB">
        <w:rPr>
          <w:rFonts w:ascii="GHEA Grapalat" w:eastAsia="Times New Roman" w:hAnsi="GHEA Grapalat" w:cs="Times New Roman"/>
          <w:lang w:val="hy-AM"/>
        </w:rPr>
        <w:softHyphen/>
      </w:r>
      <w:r w:rsidR="00C50814" w:rsidRPr="00A044EB">
        <w:rPr>
          <w:rFonts w:ascii="GHEA Grapalat" w:eastAsia="Times New Roman" w:hAnsi="GHEA Grapalat" w:cs="Times New Roman"/>
          <w:lang w:val="hy-AM"/>
        </w:rPr>
        <w:t>րա</w:t>
      </w:r>
      <w:r w:rsidR="00DE7117" w:rsidRPr="00A044EB">
        <w:rPr>
          <w:rFonts w:ascii="GHEA Grapalat" w:eastAsia="Times New Roman" w:hAnsi="GHEA Grapalat" w:cs="Times New Roman"/>
          <w:lang w:val="hy-AM"/>
        </w:rPr>
        <w:softHyphen/>
      </w:r>
      <w:r w:rsidR="00C50814" w:rsidRPr="00A044EB">
        <w:rPr>
          <w:rFonts w:ascii="GHEA Grapalat" w:eastAsia="Times New Roman" w:hAnsi="GHEA Grapalat" w:cs="Times New Roman"/>
          <w:lang w:val="hy-AM"/>
        </w:rPr>
        <w:t xml:space="preserve">յին </w:t>
      </w:r>
      <w:r w:rsidR="00716A03" w:rsidRPr="00A044EB">
        <w:rPr>
          <w:rFonts w:ascii="GHEA Grapalat" w:eastAsia="Times New Roman" w:hAnsi="GHEA Grapalat" w:cs="Times New Roman"/>
          <w:lang w:val="hy-AM"/>
        </w:rPr>
        <w:t xml:space="preserve">վերահսկողության գործառույթներ </w:t>
      </w:r>
      <w:r w:rsidR="00C50814" w:rsidRPr="00A044EB">
        <w:rPr>
          <w:rFonts w:ascii="GHEA Grapalat" w:eastAsia="Times New Roman" w:hAnsi="GHEA Grapalat" w:cs="Times New Roman"/>
          <w:lang w:val="hy-AM"/>
        </w:rPr>
        <w:t>իրականացնող մարմինները, այդ մարմինների իրավունքներն ու պարտականությունները, կազմավորման կարգը և կառուցվածքը, կար</w:t>
      </w:r>
      <w:r w:rsidR="005A19D0" w:rsidRPr="00A044EB">
        <w:rPr>
          <w:rFonts w:ascii="GHEA Grapalat" w:eastAsia="Times New Roman" w:hAnsi="GHEA Grapalat" w:cs="Times New Roman"/>
          <w:lang w:val="hy-AM"/>
        </w:rPr>
        <w:softHyphen/>
      </w:r>
      <w:r w:rsidR="00C50814" w:rsidRPr="00A044EB">
        <w:rPr>
          <w:rFonts w:ascii="GHEA Grapalat" w:eastAsia="Times New Roman" w:hAnsi="GHEA Grapalat" w:cs="Times New Roman"/>
          <w:lang w:val="hy-AM"/>
        </w:rPr>
        <w:t>գա</w:t>
      </w:r>
      <w:r w:rsidR="005A19D0" w:rsidRPr="00A044EB">
        <w:rPr>
          <w:rFonts w:ascii="GHEA Grapalat" w:eastAsia="Times New Roman" w:hAnsi="GHEA Grapalat" w:cs="Times New Roman"/>
          <w:lang w:val="hy-AM"/>
        </w:rPr>
        <w:softHyphen/>
      </w:r>
      <w:r w:rsidR="00C50814" w:rsidRPr="00A044EB">
        <w:rPr>
          <w:rFonts w:ascii="GHEA Grapalat" w:eastAsia="Times New Roman" w:hAnsi="GHEA Grapalat" w:cs="Times New Roman"/>
          <w:lang w:val="hy-AM"/>
        </w:rPr>
        <w:t>վորում է այդ մարմինների գործունեության հետ կապված հարաբերությունները</w:t>
      </w:r>
      <w:r w:rsidR="00471698" w:rsidRPr="00A044EB">
        <w:rPr>
          <w:rFonts w:ascii="GHEA Grapalat" w:eastAsia="Times New Roman" w:hAnsi="GHEA Grapalat" w:cs="Times New Roman"/>
          <w:lang w:val="hy-AM"/>
        </w:rPr>
        <w:t>։</w:t>
      </w:r>
      <w:r w:rsidR="00330032" w:rsidRPr="00A044EB">
        <w:rPr>
          <w:rFonts w:ascii="GHEA Grapalat" w:eastAsia="Times New Roman" w:hAnsi="GHEA Grapalat" w:cs="Times New Roman"/>
          <w:lang w:val="hy-AM"/>
        </w:rPr>
        <w:t xml:space="preserve"> </w:t>
      </w:r>
    </w:p>
    <w:p w14:paraId="5AA0F1BC" w14:textId="6DD85C27" w:rsidR="00FA419B" w:rsidRPr="00A044EB" w:rsidRDefault="00D66D83"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bookmarkStart w:id="1" w:name="_Hlk507582676"/>
      <w:r w:rsidRPr="00A044EB">
        <w:rPr>
          <w:rFonts w:ascii="GHEA Grapalat" w:eastAsia="Times New Roman" w:hAnsi="GHEA Grapalat" w:cs="Times New Roman"/>
          <w:b/>
          <w:color w:val="auto"/>
          <w:sz w:val="22"/>
          <w:szCs w:val="22"/>
          <w:lang w:val="hy-AM"/>
        </w:rPr>
        <w:t>Հոդված 2</w:t>
      </w:r>
      <w:r w:rsidR="005A19D0"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ab/>
      </w:r>
      <w:r w:rsidR="00E24918" w:rsidRPr="00A044EB">
        <w:rPr>
          <w:rFonts w:ascii="GHEA Grapalat" w:eastAsia="Times New Roman" w:hAnsi="GHEA Grapalat" w:cs="Times New Roman"/>
          <w:b/>
          <w:color w:val="auto"/>
          <w:sz w:val="22"/>
          <w:szCs w:val="22"/>
          <w:lang w:val="hy-AM"/>
        </w:rPr>
        <w:t>Օրենքում օգտագործվող հիմնական հասկացությունները</w:t>
      </w:r>
    </w:p>
    <w:p w14:paraId="73EACE52" w14:textId="5A3E3038" w:rsidR="00E24918" w:rsidRPr="00A044EB" w:rsidRDefault="00E24918" w:rsidP="00696ADE">
      <w:pPr>
        <w:spacing w:before="100" w:beforeAutospacing="1" w:after="120"/>
        <w:ind w:firstLine="359"/>
        <w:jc w:val="both"/>
        <w:rPr>
          <w:rFonts w:ascii="GHEA Grapalat" w:eastAsia="Times New Roman" w:hAnsi="GHEA Grapalat" w:cs="Times New Roman"/>
        </w:rPr>
      </w:pPr>
      <w:bookmarkStart w:id="2" w:name="_Hlk507582381"/>
      <w:r w:rsidRPr="00A044EB">
        <w:rPr>
          <w:rFonts w:ascii="GHEA Grapalat" w:eastAsia="Times New Roman" w:hAnsi="GHEA Grapalat" w:cs="Times New Roman"/>
          <w:lang w:val="hy-AM"/>
        </w:rPr>
        <w:t>1</w:t>
      </w:r>
      <w:r w:rsidR="003D1284" w:rsidRPr="00A044EB">
        <w:rPr>
          <w:rFonts w:ascii="MS Mincho" w:eastAsia="MS Mincho" w:hAnsi="MS Mincho" w:cs="MS Mincho"/>
          <w:lang w:val="hy-AM"/>
        </w:rPr>
        <w:t>.</w:t>
      </w:r>
      <w:r w:rsidRPr="00A044EB">
        <w:rPr>
          <w:rFonts w:ascii="GHEA Grapalat" w:eastAsia="Times New Roman" w:hAnsi="GHEA Grapalat" w:cs="Times New Roman"/>
          <w:lang w:val="hy-AM"/>
        </w:rPr>
        <w:tab/>
      </w:r>
      <w:r w:rsidRPr="00A044EB">
        <w:rPr>
          <w:rFonts w:ascii="GHEA Grapalat" w:eastAsia="Times New Roman" w:hAnsi="GHEA Grapalat" w:cs="GHEA Grapalat"/>
          <w:lang w:val="hy-AM"/>
        </w:rPr>
        <w:t>Ստորև</w:t>
      </w:r>
      <w:r w:rsidRPr="00A044EB">
        <w:rPr>
          <w:rFonts w:ascii="GHEA Grapalat" w:eastAsia="Times New Roman" w:hAnsi="GHEA Grapalat" w:cs="Times New Roman"/>
          <w:lang w:val="hy-AM"/>
        </w:rPr>
        <w:t xml:space="preserve"> </w:t>
      </w:r>
      <w:r w:rsidR="008811D0" w:rsidRPr="00A044EB">
        <w:rPr>
          <w:rFonts w:ascii="GHEA Grapalat" w:eastAsia="Times New Roman" w:hAnsi="GHEA Grapalat" w:cs="GHEA Grapalat"/>
          <w:lang w:val="hy-AM"/>
        </w:rPr>
        <w:t>բեր</w:t>
      </w:r>
      <w:r w:rsidRPr="00A044EB">
        <w:rPr>
          <w:rFonts w:ascii="GHEA Grapalat" w:eastAsia="Times New Roman" w:hAnsi="GHEA Grapalat" w:cs="GHEA Grapalat"/>
          <w:lang w:val="hy-AM"/>
        </w:rPr>
        <w:t>ված</w:t>
      </w:r>
      <w:r w:rsidRPr="00A044EB">
        <w:rPr>
          <w:rFonts w:ascii="GHEA Grapalat" w:eastAsia="Times New Roman" w:hAnsi="GHEA Grapalat" w:cs="Times New Roman"/>
          <w:lang w:val="hy-AM"/>
        </w:rPr>
        <w:t xml:space="preserve"> </w:t>
      </w:r>
      <w:r w:rsidRPr="00A044EB">
        <w:rPr>
          <w:rFonts w:ascii="GHEA Grapalat" w:eastAsia="Times New Roman" w:hAnsi="GHEA Grapalat" w:cs="GHEA Grapalat"/>
          <w:lang w:val="hy-AM"/>
        </w:rPr>
        <w:t>հասկացությունները</w:t>
      </w:r>
      <w:r w:rsidRPr="00A044EB">
        <w:rPr>
          <w:rFonts w:ascii="GHEA Grapalat" w:eastAsia="Times New Roman" w:hAnsi="GHEA Grapalat" w:cs="Times New Roman"/>
          <w:lang w:val="hy-AM"/>
        </w:rPr>
        <w:t xml:space="preserve"> </w:t>
      </w:r>
      <w:r w:rsidRPr="00A044EB">
        <w:rPr>
          <w:rFonts w:ascii="GHEA Grapalat" w:eastAsia="Times New Roman" w:hAnsi="GHEA Grapalat" w:cs="GHEA Grapalat"/>
          <w:lang w:val="hy-AM"/>
        </w:rPr>
        <w:t>սու</w:t>
      </w:r>
      <w:r w:rsidRPr="00A044EB">
        <w:rPr>
          <w:rFonts w:ascii="GHEA Grapalat" w:eastAsia="Times New Roman" w:hAnsi="GHEA Grapalat" w:cs="Times New Roman"/>
          <w:lang w:val="hy-AM"/>
        </w:rPr>
        <w:t>յն օրենքում օգտագործվում են հետևյալ իմաստով</w:t>
      </w:r>
      <w:r w:rsidR="00351C30" w:rsidRPr="00A044EB">
        <w:rPr>
          <w:rFonts w:ascii="GHEA Grapalat" w:eastAsia="Times New Roman" w:hAnsi="GHEA Grapalat" w:cs="Times New Roman"/>
        </w:rPr>
        <w:t>.</w:t>
      </w:r>
    </w:p>
    <w:p w14:paraId="148C5A19" w14:textId="0BC78C1F" w:rsidR="00E24918" w:rsidRPr="00A044EB" w:rsidRDefault="00133213" w:rsidP="00696ADE">
      <w:pPr>
        <w:pStyle w:val="ListParagraph"/>
        <w:numPr>
          <w:ilvl w:val="0"/>
          <w:numId w:val="94"/>
        </w:numPr>
        <w:spacing w:before="60" w:after="0"/>
        <w:ind w:left="0" w:firstLine="357"/>
        <w:contextualSpacing w:val="0"/>
        <w:jc w:val="both"/>
        <w:rPr>
          <w:rFonts w:ascii="GHEA Grapalat" w:eastAsia="MS Mincho" w:hAnsi="GHEA Grapalat" w:cs="MS Mincho"/>
          <w:lang w:val="hy-AM"/>
        </w:rPr>
      </w:pPr>
      <w:r w:rsidRPr="00A044EB">
        <w:rPr>
          <w:rFonts w:ascii="GHEA Grapalat" w:eastAsia="Times New Roman" w:hAnsi="GHEA Grapalat" w:cs="Times New Roman"/>
          <w:b/>
          <w:lang w:val="hy-AM"/>
        </w:rPr>
        <w:t>ա</w:t>
      </w:r>
      <w:r w:rsidR="0028621B" w:rsidRPr="00A044EB">
        <w:rPr>
          <w:rFonts w:ascii="GHEA Grapalat" w:eastAsia="Times New Roman" w:hAnsi="GHEA Grapalat" w:cs="Times New Roman"/>
          <w:b/>
          <w:lang w:val="hy-AM"/>
        </w:rPr>
        <w:t>ուդիտոր</w:t>
      </w:r>
      <w:r w:rsidRPr="00A044EB">
        <w:rPr>
          <w:rFonts w:ascii="GHEA Grapalat" w:eastAsia="MS Mincho" w:hAnsi="GHEA Grapalat" w:cs="MS Mincho"/>
          <w:lang w:val="hy-AM"/>
        </w:rPr>
        <w:t>՝</w:t>
      </w:r>
      <w:r w:rsidR="00E24918" w:rsidRPr="00A044EB">
        <w:rPr>
          <w:rFonts w:ascii="GHEA Grapalat" w:eastAsia="Times New Roman" w:hAnsi="GHEA Grapalat" w:cs="Times New Roman"/>
          <w:lang w:val="hy-AM"/>
        </w:rPr>
        <w:t xml:space="preserve"> </w:t>
      </w:r>
      <w:r w:rsidR="0028621B" w:rsidRPr="00A044EB">
        <w:rPr>
          <w:rFonts w:ascii="GHEA Grapalat" w:eastAsia="Times New Roman" w:hAnsi="GHEA Grapalat" w:cs="Times New Roman"/>
          <w:lang w:val="hy-AM"/>
        </w:rPr>
        <w:t>ինչպես սահմանված է «Աուդիտորական գործունեության մասին» Հայաստանի Հանրապետության օրենքում</w:t>
      </w:r>
      <w:r w:rsidR="003D1284" w:rsidRPr="00A044EB">
        <w:rPr>
          <w:rFonts w:ascii="MS Mincho" w:eastAsia="MS Mincho" w:hAnsi="MS Mincho" w:cs="MS Mincho"/>
          <w:lang w:val="hy-AM"/>
        </w:rPr>
        <w:t>.</w:t>
      </w:r>
    </w:p>
    <w:p w14:paraId="2224DF0A" w14:textId="095E2A89" w:rsidR="0028621B" w:rsidRPr="00A044EB" w:rsidRDefault="00133213"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cs="Times New Roman"/>
          <w:b/>
          <w:lang w:val="hy-AM"/>
        </w:rPr>
        <w:t>աուդիտորական կազմակերպություն</w:t>
      </w:r>
      <w:r w:rsidRPr="00A044EB">
        <w:rPr>
          <w:rFonts w:ascii="GHEA Grapalat" w:eastAsia="Times New Roman" w:hAnsi="GHEA Grapalat" w:cs="Times New Roman"/>
          <w:lang w:val="hy-AM"/>
        </w:rPr>
        <w:t>՝ ինչպես սահմանված է «Աուդիտորական գործունեության մասին» Հայաստանի Հանրապետության օրենքում</w:t>
      </w:r>
      <w:r w:rsidR="003D1284" w:rsidRPr="00A044EB">
        <w:rPr>
          <w:rFonts w:ascii="MS Mincho" w:eastAsia="MS Mincho" w:hAnsi="MS Mincho" w:cs="MS Mincho"/>
          <w:lang w:val="hy-AM"/>
        </w:rPr>
        <w:t>.</w:t>
      </w:r>
    </w:p>
    <w:p w14:paraId="5DF709A5" w14:textId="19CAA359" w:rsidR="00133213" w:rsidRPr="00A044EB" w:rsidRDefault="006768B1"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cs="Times New Roman"/>
          <w:b/>
          <w:lang w:val="hy-AM"/>
        </w:rPr>
        <w:t>աուդիտորական գործունեություն</w:t>
      </w:r>
      <w:r w:rsidRPr="00A044EB">
        <w:rPr>
          <w:rFonts w:ascii="GHEA Grapalat" w:eastAsia="Times New Roman" w:hAnsi="GHEA Grapalat" w:cs="Times New Roman"/>
          <w:lang w:val="hy-AM"/>
        </w:rPr>
        <w:t>՝</w:t>
      </w:r>
      <w:r w:rsidRPr="00A044EB">
        <w:rPr>
          <w:rFonts w:ascii="GHEA Grapalat" w:eastAsia="Times New Roman" w:hAnsi="GHEA Grapalat" w:cs="Times New Roman"/>
          <w:b/>
          <w:lang w:val="hy-AM"/>
        </w:rPr>
        <w:t xml:space="preserve"> </w:t>
      </w:r>
      <w:r w:rsidRPr="00A044EB">
        <w:rPr>
          <w:rFonts w:ascii="GHEA Grapalat" w:eastAsia="Times New Roman" w:hAnsi="GHEA Grapalat" w:cs="Times New Roman"/>
          <w:lang w:val="hy-AM"/>
        </w:rPr>
        <w:t>ինչպես սահմանված է «Աուդիտորական գործունեության մասին» Հայաստանի Հանրապետության օրենքում</w:t>
      </w:r>
      <w:r w:rsidR="003D1284" w:rsidRPr="00A044EB">
        <w:rPr>
          <w:rFonts w:ascii="MS Mincho" w:eastAsia="MS Mincho" w:hAnsi="MS Mincho" w:cs="MS Mincho"/>
          <w:lang w:val="hy-AM"/>
        </w:rPr>
        <w:t>.</w:t>
      </w:r>
    </w:p>
    <w:p w14:paraId="5773E843" w14:textId="4BBAF097" w:rsidR="00863065" w:rsidRPr="00A044EB" w:rsidRDefault="00863065"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b/>
          <w:lang w:val="hy-AM"/>
        </w:rPr>
        <w:t>աուդիտորական ծառայություն</w:t>
      </w:r>
      <w:r w:rsidRPr="00A044EB">
        <w:rPr>
          <w:rFonts w:ascii="GHEA Grapalat" w:eastAsia="Times New Roman" w:hAnsi="GHEA Grapalat"/>
          <w:lang w:val="hy-AM"/>
        </w:rPr>
        <w:t>՝</w:t>
      </w:r>
      <w:r w:rsidRPr="00A044EB">
        <w:rPr>
          <w:rFonts w:ascii="GHEA Grapalat" w:eastAsia="Times New Roman" w:hAnsi="GHEA Grapalat" w:cs="Times New Roman"/>
          <w:lang w:val="hy-AM"/>
        </w:rPr>
        <w:t xml:space="preserve"> ինչպես սահմանված է «Աուդիտորական գործունեության մասին» Հայաստանի Հանրապետության օրենքում</w:t>
      </w:r>
      <w:r w:rsidR="003D1284" w:rsidRPr="00A044EB">
        <w:rPr>
          <w:rFonts w:ascii="MS Mincho" w:eastAsia="MS Mincho" w:hAnsi="MS Mincho" w:cs="MS Mincho"/>
          <w:lang w:val="hy-AM"/>
        </w:rPr>
        <w:t>.</w:t>
      </w:r>
    </w:p>
    <w:p w14:paraId="1199D11F" w14:textId="4536F3A9" w:rsidR="000451E6" w:rsidRPr="00A044EB" w:rsidRDefault="000451E6"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cs="Times New Roman"/>
          <w:b/>
          <w:lang w:val="hy-AM"/>
        </w:rPr>
        <w:t>հաշվապահական հաշվառում</w:t>
      </w:r>
      <w:r w:rsidR="002D797A" w:rsidRPr="00A044EB">
        <w:rPr>
          <w:rFonts w:ascii="GHEA Grapalat" w:eastAsia="Times New Roman" w:hAnsi="GHEA Grapalat" w:cs="Times New Roman"/>
          <w:lang w:val="hy-AM"/>
        </w:rPr>
        <w:t xml:space="preserve">՝ </w:t>
      </w:r>
      <w:r w:rsidR="002D797A" w:rsidRPr="00A044EB">
        <w:rPr>
          <w:rFonts w:ascii="GHEA Grapalat" w:hAnsi="GHEA Grapalat" w:cs="Sylfaen"/>
          <w:lang w:val="hy-AM"/>
        </w:rPr>
        <w:t>ինչպես</w:t>
      </w:r>
      <w:r w:rsidR="002D797A" w:rsidRPr="00A044EB">
        <w:rPr>
          <w:rFonts w:ascii="GHEA Grapalat" w:hAnsi="GHEA Grapalat"/>
          <w:lang w:val="hy-AM"/>
        </w:rPr>
        <w:t xml:space="preserve"> </w:t>
      </w:r>
      <w:r w:rsidR="002D797A" w:rsidRPr="00A044EB">
        <w:rPr>
          <w:rFonts w:ascii="GHEA Grapalat" w:eastAsia="Times New Roman" w:hAnsi="GHEA Grapalat" w:cs="Times New Roman"/>
          <w:lang w:val="hy-AM"/>
        </w:rPr>
        <w:t>սահմանված</w:t>
      </w:r>
      <w:r w:rsidR="002D797A" w:rsidRPr="00A044EB">
        <w:rPr>
          <w:rFonts w:ascii="GHEA Grapalat" w:hAnsi="GHEA Grapalat"/>
          <w:lang w:val="hy-AM"/>
        </w:rPr>
        <w:t xml:space="preserve"> </w:t>
      </w:r>
      <w:r w:rsidR="002D797A" w:rsidRPr="00A044EB">
        <w:rPr>
          <w:rFonts w:ascii="GHEA Grapalat" w:hAnsi="GHEA Grapalat" w:cs="Sylfaen"/>
          <w:lang w:val="hy-AM"/>
        </w:rPr>
        <w:t>է</w:t>
      </w:r>
      <w:r w:rsidR="002D797A" w:rsidRPr="00A044EB">
        <w:rPr>
          <w:rFonts w:ascii="GHEA Grapalat" w:hAnsi="GHEA Grapalat"/>
          <w:lang w:val="hy-AM"/>
        </w:rPr>
        <w:t xml:space="preserve"> «</w:t>
      </w:r>
      <w:r w:rsidR="002D797A" w:rsidRPr="00A044EB">
        <w:rPr>
          <w:rFonts w:ascii="GHEA Grapalat" w:hAnsi="GHEA Grapalat" w:cs="Sylfaen"/>
          <w:lang w:val="hy-AM"/>
        </w:rPr>
        <w:t>Հաշվապահական</w:t>
      </w:r>
      <w:r w:rsidR="002D797A" w:rsidRPr="00A044EB">
        <w:rPr>
          <w:rFonts w:ascii="GHEA Grapalat" w:hAnsi="GHEA Grapalat"/>
          <w:lang w:val="hy-AM"/>
        </w:rPr>
        <w:t xml:space="preserve"> </w:t>
      </w:r>
      <w:r w:rsidR="002D797A" w:rsidRPr="00A044EB">
        <w:rPr>
          <w:rFonts w:ascii="GHEA Grapalat" w:hAnsi="GHEA Grapalat" w:cs="Sylfaen"/>
          <w:lang w:val="hy-AM"/>
        </w:rPr>
        <w:t>հաշվառման</w:t>
      </w:r>
      <w:r w:rsidR="002D797A" w:rsidRPr="00A044EB">
        <w:rPr>
          <w:rFonts w:ascii="GHEA Grapalat" w:hAnsi="GHEA Grapalat"/>
          <w:lang w:val="hy-AM"/>
        </w:rPr>
        <w:t xml:space="preserve"> </w:t>
      </w:r>
      <w:r w:rsidR="002D797A" w:rsidRPr="00A044EB">
        <w:rPr>
          <w:rFonts w:ascii="GHEA Grapalat" w:hAnsi="GHEA Grapalat" w:cs="Sylfaen"/>
          <w:lang w:val="hy-AM"/>
        </w:rPr>
        <w:t>մասին</w:t>
      </w:r>
      <w:r w:rsidR="002D797A" w:rsidRPr="00A044EB">
        <w:rPr>
          <w:rFonts w:ascii="GHEA Grapalat" w:hAnsi="GHEA Grapalat"/>
          <w:lang w:val="hy-AM"/>
        </w:rPr>
        <w:t xml:space="preserve">» </w:t>
      </w:r>
      <w:r w:rsidR="002D797A" w:rsidRPr="00A044EB">
        <w:rPr>
          <w:rFonts w:ascii="GHEA Grapalat" w:hAnsi="GHEA Grapalat" w:cs="Sylfaen"/>
          <w:lang w:val="hy-AM"/>
        </w:rPr>
        <w:t>Հայաստանի</w:t>
      </w:r>
      <w:r w:rsidR="002D797A" w:rsidRPr="00A044EB">
        <w:rPr>
          <w:rFonts w:ascii="GHEA Grapalat" w:hAnsi="GHEA Grapalat"/>
          <w:lang w:val="hy-AM"/>
        </w:rPr>
        <w:t xml:space="preserve"> </w:t>
      </w:r>
      <w:r w:rsidR="002D797A" w:rsidRPr="00A044EB">
        <w:rPr>
          <w:rFonts w:ascii="GHEA Grapalat" w:hAnsi="GHEA Grapalat" w:cs="Sylfaen"/>
          <w:lang w:val="hy-AM"/>
        </w:rPr>
        <w:t>Հանրապետության</w:t>
      </w:r>
      <w:r w:rsidR="002D797A" w:rsidRPr="00A044EB">
        <w:rPr>
          <w:rFonts w:ascii="GHEA Grapalat" w:hAnsi="GHEA Grapalat"/>
          <w:lang w:val="hy-AM"/>
        </w:rPr>
        <w:t xml:space="preserve"> </w:t>
      </w:r>
      <w:r w:rsidR="002D797A" w:rsidRPr="00A044EB">
        <w:rPr>
          <w:rFonts w:ascii="GHEA Grapalat" w:hAnsi="GHEA Grapalat" w:cs="Sylfaen"/>
          <w:lang w:val="hy-AM"/>
        </w:rPr>
        <w:t>օրենքում</w:t>
      </w:r>
      <w:r w:rsidR="003D1284" w:rsidRPr="00A044EB">
        <w:rPr>
          <w:rFonts w:ascii="MS Mincho" w:eastAsia="MS Mincho" w:hAnsi="MS Mincho" w:cs="MS Mincho" w:hint="eastAsia"/>
          <w:lang w:val="hy-AM"/>
        </w:rPr>
        <w:t>.</w:t>
      </w:r>
    </w:p>
    <w:p w14:paraId="51B1E9CA" w14:textId="5BD454F2" w:rsidR="00836136" w:rsidRPr="00A044EB" w:rsidRDefault="00836136"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cs="Times New Roman"/>
          <w:b/>
          <w:lang w:val="hy-AM"/>
        </w:rPr>
        <w:t>փորձ</w:t>
      </w:r>
      <w:r w:rsidR="004012AE" w:rsidRPr="00A044EB">
        <w:rPr>
          <w:rFonts w:ascii="GHEA Grapalat" w:eastAsia="Times New Roman" w:hAnsi="GHEA Grapalat" w:cs="Times New Roman"/>
          <w:b/>
          <w:lang w:val="hy-AM"/>
        </w:rPr>
        <w:t>ա</w:t>
      </w:r>
      <w:r w:rsidRPr="00A044EB">
        <w:rPr>
          <w:rFonts w:ascii="GHEA Grapalat" w:eastAsia="Times New Roman" w:hAnsi="GHEA Grapalat" w:cs="Times New Roman"/>
          <w:b/>
          <w:lang w:val="hy-AM"/>
        </w:rPr>
        <w:t>գետ հաշվապահ</w:t>
      </w:r>
      <w:r w:rsidRPr="00A044EB">
        <w:rPr>
          <w:rFonts w:ascii="GHEA Grapalat" w:eastAsia="Times New Roman" w:hAnsi="GHEA Grapalat" w:cs="Times New Roman"/>
          <w:lang w:val="hy-AM"/>
        </w:rPr>
        <w:t>՝</w:t>
      </w:r>
      <w:r w:rsidRPr="00A044EB">
        <w:rPr>
          <w:rFonts w:ascii="GHEA Grapalat" w:eastAsia="Times New Roman" w:hAnsi="GHEA Grapalat" w:cs="Times New Roman"/>
          <w:b/>
          <w:lang w:val="hy-AM"/>
        </w:rPr>
        <w:t xml:space="preserve"> </w:t>
      </w:r>
      <w:r w:rsidRPr="00A044EB">
        <w:rPr>
          <w:rFonts w:ascii="GHEA Grapalat" w:hAnsi="GHEA Grapalat" w:cs="Sylfaen"/>
          <w:lang w:val="hy-AM"/>
        </w:rPr>
        <w:t>ինչպես</w:t>
      </w:r>
      <w:r w:rsidRPr="00A044EB">
        <w:rPr>
          <w:rFonts w:ascii="GHEA Grapalat" w:hAnsi="GHEA Grapalat"/>
          <w:lang w:val="hy-AM"/>
        </w:rPr>
        <w:t xml:space="preserve"> </w:t>
      </w:r>
      <w:r w:rsidRPr="00A044EB">
        <w:rPr>
          <w:rFonts w:ascii="GHEA Grapalat" w:eastAsia="Times New Roman" w:hAnsi="GHEA Grapalat" w:cs="Times New Roman"/>
          <w:lang w:val="hy-AM"/>
        </w:rPr>
        <w:t>սահմանված</w:t>
      </w:r>
      <w:r w:rsidRPr="00A044EB">
        <w:rPr>
          <w:rFonts w:ascii="GHEA Grapalat" w:hAnsi="GHEA Grapalat"/>
          <w:lang w:val="hy-AM"/>
        </w:rPr>
        <w:t xml:space="preserve"> </w:t>
      </w:r>
      <w:r w:rsidRPr="00A044EB">
        <w:rPr>
          <w:rFonts w:ascii="GHEA Grapalat" w:hAnsi="GHEA Grapalat" w:cs="Sylfaen"/>
          <w:lang w:val="hy-AM"/>
        </w:rPr>
        <w:t>է</w:t>
      </w:r>
      <w:r w:rsidRPr="00A044EB">
        <w:rPr>
          <w:rFonts w:ascii="GHEA Grapalat" w:hAnsi="GHEA Grapalat"/>
          <w:lang w:val="hy-AM"/>
        </w:rPr>
        <w:t xml:space="preserve"> «</w:t>
      </w:r>
      <w:r w:rsidRPr="00A044EB">
        <w:rPr>
          <w:rFonts w:ascii="GHEA Grapalat" w:hAnsi="GHEA Grapalat" w:cs="Sylfaen"/>
          <w:lang w:val="hy-AM"/>
        </w:rPr>
        <w:t>Հաշվապահական</w:t>
      </w:r>
      <w:r w:rsidRPr="00A044EB">
        <w:rPr>
          <w:rFonts w:ascii="GHEA Grapalat" w:hAnsi="GHEA Grapalat"/>
          <w:lang w:val="hy-AM"/>
        </w:rPr>
        <w:t xml:space="preserve"> </w:t>
      </w:r>
      <w:r w:rsidRPr="00A044EB">
        <w:rPr>
          <w:rFonts w:ascii="GHEA Grapalat" w:hAnsi="GHEA Grapalat" w:cs="Sylfaen"/>
          <w:lang w:val="hy-AM"/>
        </w:rPr>
        <w:t>հաշվառման</w:t>
      </w:r>
      <w:r w:rsidRPr="00A044EB">
        <w:rPr>
          <w:rFonts w:ascii="GHEA Grapalat" w:hAnsi="GHEA Grapalat"/>
          <w:lang w:val="hy-AM"/>
        </w:rPr>
        <w:t xml:space="preserve"> </w:t>
      </w:r>
      <w:r w:rsidRPr="00A044EB">
        <w:rPr>
          <w:rFonts w:ascii="GHEA Grapalat" w:hAnsi="GHEA Grapalat" w:cs="Sylfaen"/>
          <w:lang w:val="hy-AM"/>
        </w:rPr>
        <w:t>մասին</w:t>
      </w:r>
      <w:r w:rsidRPr="00A044EB">
        <w:rPr>
          <w:rFonts w:ascii="GHEA Grapalat" w:hAnsi="GHEA Grapalat"/>
          <w:lang w:val="hy-AM"/>
        </w:rPr>
        <w:t xml:space="preserve">» </w:t>
      </w:r>
      <w:r w:rsidRPr="00A044EB">
        <w:rPr>
          <w:rFonts w:ascii="GHEA Grapalat" w:hAnsi="GHEA Grapalat" w:cs="Sylfaen"/>
          <w:lang w:val="hy-AM"/>
        </w:rPr>
        <w:t>Հայաստանի</w:t>
      </w:r>
      <w:r w:rsidRPr="00A044EB">
        <w:rPr>
          <w:rFonts w:ascii="GHEA Grapalat" w:hAnsi="GHEA Grapalat"/>
          <w:lang w:val="hy-AM"/>
        </w:rPr>
        <w:t xml:space="preserve"> </w:t>
      </w:r>
      <w:r w:rsidRPr="00A044EB">
        <w:rPr>
          <w:rFonts w:ascii="GHEA Grapalat" w:hAnsi="GHEA Grapalat" w:cs="Sylfaen"/>
          <w:lang w:val="hy-AM"/>
        </w:rPr>
        <w:t>Հանրապետության</w:t>
      </w:r>
      <w:r w:rsidRPr="00A044EB">
        <w:rPr>
          <w:rFonts w:ascii="GHEA Grapalat" w:hAnsi="GHEA Grapalat"/>
          <w:lang w:val="hy-AM"/>
        </w:rPr>
        <w:t xml:space="preserve"> </w:t>
      </w:r>
      <w:r w:rsidRPr="00A044EB">
        <w:rPr>
          <w:rFonts w:ascii="GHEA Grapalat" w:hAnsi="GHEA Grapalat" w:cs="Sylfaen"/>
          <w:lang w:val="hy-AM"/>
        </w:rPr>
        <w:t>օրենքում</w:t>
      </w:r>
      <w:r w:rsidR="003D1284" w:rsidRPr="00A044EB">
        <w:rPr>
          <w:rFonts w:ascii="MS Mincho" w:eastAsia="MS Mincho" w:hAnsi="MS Mincho" w:cs="MS Mincho"/>
          <w:lang w:val="hy-AM"/>
        </w:rPr>
        <w:t>.</w:t>
      </w:r>
    </w:p>
    <w:p w14:paraId="15379EC5" w14:textId="51B250A0" w:rsidR="005F23D5" w:rsidRPr="00A044EB" w:rsidRDefault="005F23D5"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b/>
          <w:lang w:val="hy-AM"/>
        </w:rPr>
        <w:t>հանրային հաշվետվողականություն ունեցող կազմակերպություններ</w:t>
      </w:r>
      <w:r w:rsidRPr="00A044EB">
        <w:rPr>
          <w:rFonts w:ascii="GHEA Grapalat" w:eastAsia="Times New Roman" w:hAnsi="GHEA Grapalat"/>
          <w:lang w:val="hy-AM"/>
        </w:rPr>
        <w:t>՝</w:t>
      </w:r>
      <w:r w:rsidRPr="00A044EB">
        <w:rPr>
          <w:rFonts w:ascii="GHEA Grapalat" w:eastAsia="Times New Roman" w:hAnsi="GHEA Grapalat"/>
          <w:b/>
          <w:lang w:val="hy-AM"/>
        </w:rPr>
        <w:t xml:space="preserve"> </w:t>
      </w:r>
      <w:r w:rsidRPr="00A044EB">
        <w:rPr>
          <w:rFonts w:ascii="GHEA Grapalat" w:eastAsia="Times New Roman" w:hAnsi="GHEA Grapalat" w:cs="Times New Roman"/>
          <w:lang w:val="hy-AM"/>
        </w:rPr>
        <w:t>ինչպես սահ</w:t>
      </w:r>
      <w:r w:rsidR="001254A6" w:rsidRPr="00A044EB">
        <w:rPr>
          <w:rFonts w:ascii="GHEA Grapalat" w:eastAsia="Times New Roman" w:hAnsi="GHEA Grapalat" w:cs="Times New Roman"/>
          <w:lang w:val="hy-AM"/>
        </w:rPr>
        <w:softHyphen/>
      </w:r>
      <w:r w:rsidRPr="00A044EB">
        <w:rPr>
          <w:rFonts w:ascii="GHEA Grapalat" w:eastAsia="Times New Roman" w:hAnsi="GHEA Grapalat" w:cs="Times New Roman"/>
          <w:lang w:val="hy-AM"/>
        </w:rPr>
        <w:t>մանված է «Հաշվապահական հաշվառման մասին» Հայաստանի Հանրապետության օրենքում</w:t>
      </w:r>
      <w:r w:rsidR="003D1284" w:rsidRPr="00A044EB">
        <w:rPr>
          <w:rFonts w:ascii="MS Mincho" w:eastAsia="MS Mincho" w:hAnsi="MS Mincho" w:cs="MS Mincho"/>
          <w:lang w:val="hy-AM"/>
        </w:rPr>
        <w:t>.</w:t>
      </w:r>
    </w:p>
    <w:p w14:paraId="0809D2E1" w14:textId="6E32BB8A" w:rsidR="005F23D5" w:rsidRPr="00A044EB" w:rsidRDefault="005F23D5"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hAnsi="GHEA Grapalat" w:cs="Sylfaen"/>
          <w:b/>
          <w:noProof/>
          <w:lang w:val="hy-AM" w:eastAsia="ru-RU"/>
        </w:rPr>
        <w:lastRenderedPageBreak/>
        <w:t>խոշոր</w:t>
      </w:r>
      <w:r w:rsidRPr="00A044EB">
        <w:rPr>
          <w:rFonts w:ascii="GHEA Grapalat" w:hAnsi="GHEA Grapalat" w:cs="Times Armenian"/>
          <w:b/>
          <w:noProof/>
          <w:lang w:val="hy-AM" w:eastAsia="ru-RU"/>
        </w:rPr>
        <w:t xml:space="preserve"> </w:t>
      </w:r>
      <w:r w:rsidRPr="00A044EB">
        <w:rPr>
          <w:rFonts w:ascii="GHEA Grapalat" w:hAnsi="GHEA Grapalat" w:cs="Sylfaen"/>
          <w:b/>
          <w:noProof/>
          <w:lang w:val="hy-AM" w:eastAsia="ru-RU"/>
        </w:rPr>
        <w:t>կազմակերպություն</w:t>
      </w:r>
      <w:r w:rsidRPr="00A044EB">
        <w:rPr>
          <w:rFonts w:ascii="GHEA Grapalat" w:hAnsi="GHEA Grapalat" w:cs="Sylfaen"/>
          <w:noProof/>
          <w:lang w:val="hy-AM" w:eastAsia="ru-RU"/>
        </w:rPr>
        <w:t>՝</w:t>
      </w:r>
      <w:r w:rsidR="00C05DEA" w:rsidRPr="00A044EB">
        <w:rPr>
          <w:rFonts w:ascii="GHEA Grapalat" w:hAnsi="GHEA Grapalat" w:cs="Sylfaen"/>
          <w:b/>
          <w:noProof/>
          <w:lang w:val="hy-AM" w:eastAsia="ru-RU"/>
        </w:rPr>
        <w:t xml:space="preserve"> </w:t>
      </w:r>
      <w:r w:rsidR="00C05DEA" w:rsidRPr="00A044EB">
        <w:rPr>
          <w:rFonts w:ascii="GHEA Grapalat" w:eastAsia="Times New Roman" w:hAnsi="GHEA Grapalat" w:cs="Times New Roman"/>
          <w:lang w:val="hy-AM"/>
        </w:rPr>
        <w:t>ինչպես սահմանված է «Հաշվապահական հաշվառման մասին» Հայաստանի Հանրապետության օրենքում</w:t>
      </w:r>
      <w:r w:rsidR="003D1284" w:rsidRPr="00A044EB">
        <w:rPr>
          <w:rFonts w:ascii="MS Mincho" w:eastAsia="MS Mincho" w:hAnsi="MS Mincho" w:cs="MS Mincho"/>
          <w:lang w:val="hy-AM"/>
        </w:rPr>
        <w:t>.</w:t>
      </w:r>
    </w:p>
    <w:p w14:paraId="094B48E1" w14:textId="2811A42F" w:rsidR="00C05DEA" w:rsidRPr="00A044EB" w:rsidRDefault="00C05DEA"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b/>
          <w:lang w:val="hy-AM"/>
        </w:rPr>
        <w:t>միջին կազմակերպություն</w:t>
      </w:r>
      <w:r w:rsidRPr="00A044EB">
        <w:rPr>
          <w:rFonts w:ascii="GHEA Grapalat" w:eastAsia="Times New Roman" w:hAnsi="GHEA Grapalat"/>
          <w:lang w:val="hy-AM"/>
        </w:rPr>
        <w:t>՝</w:t>
      </w:r>
      <w:r w:rsidRPr="00A044EB">
        <w:rPr>
          <w:rFonts w:ascii="GHEA Grapalat" w:eastAsia="Times New Roman" w:hAnsi="GHEA Grapalat"/>
          <w:b/>
          <w:lang w:val="hy-AM"/>
        </w:rPr>
        <w:t xml:space="preserve"> </w:t>
      </w:r>
      <w:r w:rsidRPr="00A044EB">
        <w:rPr>
          <w:rFonts w:ascii="GHEA Grapalat" w:eastAsia="Times New Roman" w:hAnsi="GHEA Grapalat" w:cs="Times New Roman"/>
          <w:lang w:val="hy-AM"/>
        </w:rPr>
        <w:t>ինչպես սահմանված է «Հաշվապահական հաշվառման մասին» Հայաստանի Հանրապետության օրենքում</w:t>
      </w:r>
      <w:r w:rsidR="003D1284" w:rsidRPr="00A044EB">
        <w:rPr>
          <w:rFonts w:ascii="MS Mincho" w:eastAsia="MS Mincho" w:hAnsi="MS Mincho" w:cs="MS Mincho"/>
          <w:lang w:val="hy-AM"/>
        </w:rPr>
        <w:t>.</w:t>
      </w:r>
    </w:p>
    <w:p w14:paraId="334BD9EA" w14:textId="3805362C" w:rsidR="00C05DEA" w:rsidRPr="00A044EB" w:rsidRDefault="00E319DD"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b/>
          <w:lang w:val="hy-AM"/>
        </w:rPr>
        <w:t>փոքր կազմակերպություն</w:t>
      </w:r>
      <w:r w:rsidRPr="00A044EB">
        <w:rPr>
          <w:rFonts w:ascii="GHEA Grapalat" w:eastAsia="Times New Roman" w:hAnsi="GHEA Grapalat"/>
          <w:lang w:val="hy-AM"/>
        </w:rPr>
        <w:t xml:space="preserve">՝ </w:t>
      </w:r>
      <w:r w:rsidRPr="00A044EB">
        <w:rPr>
          <w:rFonts w:ascii="GHEA Grapalat" w:eastAsia="Times New Roman" w:hAnsi="GHEA Grapalat" w:cs="Times New Roman"/>
          <w:lang w:val="hy-AM"/>
        </w:rPr>
        <w:t>ինչպես սահմանված է «Հաշվապահական հաշվառման մասին» Հայաստանի Հանրապետության օրենքում</w:t>
      </w:r>
      <w:r w:rsidR="003D1284" w:rsidRPr="00A044EB">
        <w:rPr>
          <w:rFonts w:ascii="MS Mincho" w:eastAsia="MS Mincho" w:hAnsi="MS Mincho" w:cs="MS Mincho" w:hint="eastAsia"/>
          <w:lang w:val="hy-AM"/>
        </w:rPr>
        <w:t>.</w:t>
      </w:r>
    </w:p>
    <w:p w14:paraId="65906A1A" w14:textId="6F884AE5" w:rsidR="00E319DD" w:rsidRPr="00A044EB" w:rsidRDefault="00E319DD"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b/>
          <w:lang w:val="hy-AM"/>
        </w:rPr>
        <w:t>միկրո կազմակերպություն</w:t>
      </w:r>
      <w:r w:rsidRPr="00A044EB">
        <w:rPr>
          <w:rFonts w:ascii="GHEA Grapalat" w:eastAsia="Times New Roman" w:hAnsi="GHEA Grapalat"/>
          <w:lang w:val="hy-AM"/>
        </w:rPr>
        <w:t xml:space="preserve">՝ </w:t>
      </w:r>
      <w:r w:rsidRPr="00A044EB">
        <w:rPr>
          <w:rFonts w:ascii="GHEA Grapalat" w:eastAsia="Times New Roman" w:hAnsi="GHEA Grapalat" w:cs="Times New Roman"/>
          <w:lang w:val="hy-AM"/>
        </w:rPr>
        <w:t>ինչպես սահմանված է «Հաշվապահական հաշվառման մասին» Հայաստանի Հանրապետության օրենքում</w:t>
      </w:r>
      <w:r w:rsidR="003D1284" w:rsidRPr="00A044EB">
        <w:rPr>
          <w:rFonts w:ascii="MS Mincho" w:eastAsia="MS Mincho" w:hAnsi="MS Mincho" w:cs="MS Mincho" w:hint="eastAsia"/>
          <w:lang w:val="hy-AM"/>
        </w:rPr>
        <w:t>.</w:t>
      </w:r>
    </w:p>
    <w:p w14:paraId="7EEE75F3" w14:textId="2E70E52B" w:rsidR="000C3A14" w:rsidRPr="00A044EB" w:rsidRDefault="00E319DD" w:rsidP="00696ADE">
      <w:pPr>
        <w:pStyle w:val="ListParagraph"/>
        <w:numPr>
          <w:ilvl w:val="0"/>
          <w:numId w:val="94"/>
        </w:numPr>
        <w:spacing w:before="60" w:after="0"/>
        <w:ind w:left="0" w:firstLine="357"/>
        <w:contextualSpacing w:val="0"/>
        <w:jc w:val="both"/>
        <w:rPr>
          <w:rFonts w:ascii="GHEA Grapalat" w:eastAsia="Times New Roman" w:hAnsi="GHEA Grapalat" w:cs="Times New Roman"/>
          <w:b/>
          <w:lang w:val="hy-AM"/>
        </w:rPr>
      </w:pPr>
      <w:r w:rsidRPr="00A044EB">
        <w:rPr>
          <w:rFonts w:ascii="GHEA Grapalat" w:eastAsia="Times New Roman" w:hAnsi="GHEA Grapalat"/>
          <w:b/>
          <w:lang w:val="hy-AM"/>
        </w:rPr>
        <w:t>գործող աուդիտոր</w:t>
      </w:r>
      <w:r w:rsidRPr="00A044EB">
        <w:rPr>
          <w:rFonts w:ascii="GHEA Grapalat" w:eastAsia="Times New Roman" w:hAnsi="GHEA Grapalat"/>
          <w:lang w:val="hy-AM"/>
        </w:rPr>
        <w:t>՝</w:t>
      </w:r>
      <w:r w:rsidR="00826E6E" w:rsidRPr="00A044EB">
        <w:rPr>
          <w:rFonts w:ascii="GHEA Grapalat" w:eastAsia="Times New Roman" w:hAnsi="GHEA Grapalat"/>
          <w:lang w:val="hy-AM"/>
        </w:rPr>
        <w:t xml:space="preserve"> ցանկացած աուդիտոր</w:t>
      </w:r>
      <w:r w:rsidR="000C3A14" w:rsidRPr="00A044EB">
        <w:rPr>
          <w:rFonts w:ascii="GHEA Grapalat" w:eastAsia="Times New Roman" w:hAnsi="GHEA Grapalat"/>
          <w:lang w:val="hy-AM"/>
        </w:rPr>
        <w:t xml:space="preserve">, որը </w:t>
      </w:r>
      <w:r w:rsidR="003D0C32" w:rsidRPr="00A044EB">
        <w:rPr>
          <w:rFonts w:ascii="GHEA Grapalat" w:eastAsia="Times New Roman" w:hAnsi="GHEA Grapalat"/>
          <w:lang w:val="hy-AM"/>
        </w:rPr>
        <w:t xml:space="preserve">տվյալ </w:t>
      </w:r>
      <w:r w:rsidR="00351C30" w:rsidRPr="00A044EB">
        <w:rPr>
          <w:rFonts w:ascii="GHEA Grapalat" w:eastAsia="Times New Roman" w:hAnsi="GHEA Grapalat"/>
        </w:rPr>
        <w:t>ամսաթիվն ընդգրկող</w:t>
      </w:r>
      <w:r w:rsidR="00351C30" w:rsidRPr="00A044EB">
        <w:rPr>
          <w:rFonts w:ascii="GHEA Grapalat" w:eastAsia="Times New Roman" w:hAnsi="GHEA Grapalat"/>
          <w:lang w:val="hy-AM"/>
        </w:rPr>
        <w:t xml:space="preserve"> </w:t>
      </w:r>
      <w:r w:rsidR="00FA0158" w:rsidRPr="00A044EB">
        <w:rPr>
          <w:rFonts w:ascii="GHEA Grapalat" w:eastAsia="Times New Roman" w:hAnsi="GHEA Grapalat"/>
          <w:lang w:val="hy-AM"/>
        </w:rPr>
        <w:t>տարվան</w:t>
      </w:r>
      <w:r w:rsidR="002C3AB1" w:rsidRPr="00A044EB">
        <w:rPr>
          <w:rFonts w:ascii="GHEA Grapalat" w:eastAsia="Times New Roman" w:hAnsi="GHEA Grapalat" w:cs="Times New Roman"/>
          <w:lang w:val="hy-AM"/>
        </w:rPr>
        <w:t xml:space="preserve"> </w:t>
      </w:r>
      <w:r w:rsidR="000C3A14" w:rsidRPr="00A044EB">
        <w:rPr>
          <w:rFonts w:ascii="GHEA Grapalat" w:eastAsia="Times New Roman" w:hAnsi="GHEA Grapalat" w:cs="Times New Roman"/>
          <w:lang w:val="hy-AM"/>
        </w:rPr>
        <w:t>անմիջապես</w:t>
      </w:r>
      <w:r w:rsidR="000C3A14" w:rsidRPr="00A044EB">
        <w:rPr>
          <w:rFonts w:ascii="GHEA Grapalat" w:eastAsia="Times New Roman" w:hAnsi="GHEA Grapalat"/>
          <w:lang w:val="hy-AM"/>
        </w:rPr>
        <w:t xml:space="preserve"> նախորդող երեք տարիների ընթացքում՝</w:t>
      </w:r>
    </w:p>
    <w:p w14:paraId="695E84AA" w14:textId="774B3FCE" w:rsidR="00E83B33" w:rsidRPr="00A044EB" w:rsidRDefault="000C3A14" w:rsidP="00696ADE">
      <w:pPr>
        <w:pStyle w:val="ListParagraph"/>
        <w:spacing w:before="60" w:after="0"/>
        <w:ind w:left="0" w:firstLine="360"/>
        <w:contextualSpacing w:val="0"/>
        <w:jc w:val="both"/>
        <w:rPr>
          <w:rFonts w:ascii="Courier New" w:eastAsia="MS Mincho" w:hAnsi="Courier New" w:cs="Courier New"/>
        </w:rPr>
      </w:pPr>
      <w:r w:rsidRPr="00A044EB">
        <w:rPr>
          <w:rFonts w:ascii="GHEA Grapalat" w:eastAsia="Times New Roman" w:hAnsi="GHEA Grapalat"/>
          <w:lang w:val="hy-AM"/>
        </w:rPr>
        <w:t>ա</w:t>
      </w:r>
      <w:r w:rsidR="003D1284" w:rsidRPr="00A044EB">
        <w:rPr>
          <w:rFonts w:ascii="MS Mincho" w:eastAsia="MS Mincho" w:hAnsi="MS Mincho" w:cs="MS Mincho"/>
          <w:lang w:val="hy-AM"/>
        </w:rPr>
        <w:t>.</w:t>
      </w:r>
      <w:r w:rsidRPr="00A044EB">
        <w:rPr>
          <w:rFonts w:ascii="GHEA Grapalat" w:eastAsia="MS Mincho" w:hAnsi="GHEA Grapalat" w:cs="MS Mincho"/>
          <w:lang w:val="hy-AM"/>
        </w:rPr>
        <w:t xml:space="preserve"> </w:t>
      </w:r>
      <w:r w:rsidR="00E83B33" w:rsidRPr="00A044EB">
        <w:rPr>
          <w:rFonts w:ascii="GHEA Grapalat" w:eastAsia="MS Mincho" w:hAnsi="GHEA Grapalat" w:cs="MS Mincho"/>
          <w:lang w:val="hy-AM"/>
        </w:rPr>
        <w:t>իրականցրել է պարտադիր աուդիտ</w:t>
      </w:r>
      <w:r w:rsidR="00656D12" w:rsidRPr="00A044EB">
        <w:rPr>
          <w:rFonts w:ascii="Sylfaen" w:eastAsia="MS Mincho" w:hAnsi="Sylfaen" w:cs="MS Mincho"/>
        </w:rPr>
        <w:t>,</w:t>
      </w:r>
      <w:r w:rsidR="004722A4" w:rsidRPr="00A044EB">
        <w:rPr>
          <w:rFonts w:ascii="GHEA Grapalat" w:eastAsia="MS Mincho" w:hAnsi="GHEA Grapalat" w:cs="MS Mincho"/>
          <w:lang w:val="hy-AM"/>
        </w:rPr>
        <w:t>կամ</w:t>
      </w:r>
    </w:p>
    <w:p w14:paraId="44E7F0B1" w14:textId="1CDBC1D1" w:rsidR="00E83B33" w:rsidRPr="00A044EB" w:rsidRDefault="00E83B33" w:rsidP="00696ADE">
      <w:pPr>
        <w:pStyle w:val="ListParagraph"/>
        <w:spacing w:before="60" w:after="0"/>
        <w:ind w:left="0" w:firstLine="360"/>
        <w:contextualSpacing w:val="0"/>
        <w:jc w:val="both"/>
        <w:rPr>
          <w:rFonts w:ascii="GHEA Grapalat" w:eastAsia="MS Mincho" w:hAnsi="GHEA Grapalat" w:cs="MS Mincho"/>
        </w:rPr>
      </w:pPr>
      <w:r w:rsidRPr="00A044EB">
        <w:rPr>
          <w:rFonts w:ascii="GHEA Grapalat" w:eastAsia="Times New Roman" w:hAnsi="GHEA Grapalat"/>
          <w:lang w:val="hy-AM"/>
        </w:rPr>
        <w:t>բ</w:t>
      </w:r>
      <w:r w:rsidR="003D1284" w:rsidRPr="00A044EB">
        <w:rPr>
          <w:rFonts w:ascii="MS Mincho" w:eastAsia="MS Mincho" w:hAnsi="MS Mincho" w:cs="MS Mincho"/>
          <w:lang w:val="hy-AM"/>
        </w:rPr>
        <w:t>.</w:t>
      </w:r>
      <w:r w:rsidRPr="00A044EB">
        <w:rPr>
          <w:rFonts w:ascii="GHEA Grapalat" w:eastAsia="MS Mincho" w:hAnsi="GHEA Grapalat" w:cs="MS Mincho"/>
          <w:lang w:val="hy-AM"/>
        </w:rPr>
        <w:t xml:space="preserve"> ունեցել է ձայնի (քվեարկելու) իրավունք աուդիտորական կազմակերպությունում</w:t>
      </w:r>
      <w:r w:rsidR="00656D12" w:rsidRPr="00A044EB">
        <w:rPr>
          <w:rFonts w:ascii="GHEA Grapalat" w:eastAsia="MS Mincho" w:hAnsi="GHEA Grapalat" w:cs="MS Mincho"/>
        </w:rPr>
        <w:t>,</w:t>
      </w:r>
      <w:r w:rsidR="004722A4" w:rsidRPr="00A044EB">
        <w:rPr>
          <w:rFonts w:ascii="MS Mincho" w:eastAsia="MS Mincho" w:hAnsi="MS Mincho" w:cs="MS Mincho"/>
        </w:rPr>
        <w:t xml:space="preserve"> </w:t>
      </w:r>
      <w:r w:rsidR="004722A4" w:rsidRPr="00A044EB">
        <w:rPr>
          <w:rFonts w:ascii="GHEA Grapalat" w:eastAsia="MS Mincho" w:hAnsi="GHEA Grapalat" w:cs="MS Mincho"/>
          <w:lang w:val="hy-AM"/>
        </w:rPr>
        <w:t xml:space="preserve">կամ </w:t>
      </w:r>
    </w:p>
    <w:p w14:paraId="189BCEDF" w14:textId="35A72BB2" w:rsidR="00CE09A0" w:rsidRPr="00A044EB" w:rsidRDefault="00E83B33" w:rsidP="00696ADE">
      <w:pPr>
        <w:pStyle w:val="ListParagraph"/>
        <w:spacing w:before="60" w:after="0"/>
        <w:ind w:left="0" w:firstLine="360"/>
        <w:contextualSpacing w:val="0"/>
        <w:jc w:val="both"/>
        <w:rPr>
          <w:rFonts w:ascii="Courier New" w:eastAsia="MS Mincho" w:hAnsi="Courier New" w:cs="Courier New"/>
        </w:rPr>
      </w:pPr>
      <w:r w:rsidRPr="00A044EB">
        <w:rPr>
          <w:rFonts w:ascii="GHEA Grapalat" w:eastAsia="MS Mincho" w:hAnsi="GHEA Grapalat" w:cs="MS Mincho"/>
          <w:lang w:val="hy-AM"/>
        </w:rPr>
        <w:t>գ</w:t>
      </w:r>
      <w:r w:rsidR="003D1284" w:rsidRPr="00A044EB">
        <w:rPr>
          <w:rFonts w:ascii="MS Mincho" w:eastAsia="MS Mincho" w:hAnsi="MS Mincho" w:cs="MS Mincho" w:hint="eastAsia"/>
          <w:lang w:val="hy-AM"/>
        </w:rPr>
        <w:t>.</w:t>
      </w:r>
      <w:r w:rsidRPr="00A044EB">
        <w:rPr>
          <w:rFonts w:ascii="GHEA Grapalat" w:eastAsia="MS Mincho" w:hAnsi="GHEA Grapalat" w:cs="MS Mincho"/>
          <w:lang w:val="hy-AM"/>
        </w:rPr>
        <w:t xml:space="preserve"> հանդիսացել է աուդիտորական կազմակերպության </w:t>
      </w:r>
      <w:r w:rsidR="00CE09A0" w:rsidRPr="00A044EB">
        <w:rPr>
          <w:rFonts w:ascii="GHEA Grapalat" w:eastAsia="MS Mincho" w:hAnsi="GHEA Grapalat" w:cs="MS Mincho"/>
          <w:lang w:val="hy-AM"/>
        </w:rPr>
        <w:t>գործադիր կամ վերա</w:t>
      </w:r>
      <w:r w:rsidR="001254A6" w:rsidRPr="00A044EB">
        <w:rPr>
          <w:rFonts w:ascii="GHEA Grapalat" w:eastAsia="MS Mincho" w:hAnsi="GHEA Grapalat" w:cs="MS Mincho"/>
          <w:lang w:val="hy-AM"/>
        </w:rPr>
        <w:softHyphen/>
      </w:r>
      <w:r w:rsidR="00CE09A0" w:rsidRPr="00A044EB">
        <w:rPr>
          <w:rFonts w:ascii="GHEA Grapalat" w:eastAsia="MS Mincho" w:hAnsi="GHEA Grapalat" w:cs="MS Mincho"/>
          <w:lang w:val="hy-AM"/>
        </w:rPr>
        <w:t>հսկո</w:t>
      </w:r>
      <w:r w:rsidR="001254A6" w:rsidRPr="00A044EB">
        <w:rPr>
          <w:rFonts w:ascii="GHEA Grapalat" w:eastAsia="MS Mincho" w:hAnsi="GHEA Grapalat" w:cs="MS Mincho"/>
          <w:lang w:val="hy-AM"/>
        </w:rPr>
        <w:softHyphen/>
      </w:r>
      <w:r w:rsidR="00CE09A0" w:rsidRPr="00A044EB">
        <w:rPr>
          <w:rFonts w:ascii="GHEA Grapalat" w:eastAsia="MS Mincho" w:hAnsi="GHEA Grapalat" w:cs="MS Mincho"/>
          <w:lang w:val="hy-AM"/>
        </w:rPr>
        <w:t>ղա</w:t>
      </w:r>
      <w:r w:rsidR="001254A6" w:rsidRPr="00A044EB">
        <w:rPr>
          <w:rFonts w:ascii="GHEA Grapalat" w:eastAsia="MS Mincho" w:hAnsi="GHEA Grapalat" w:cs="MS Mincho"/>
          <w:lang w:val="hy-AM"/>
        </w:rPr>
        <w:softHyphen/>
      </w:r>
      <w:r w:rsidR="00CE09A0" w:rsidRPr="00A044EB">
        <w:rPr>
          <w:rFonts w:ascii="GHEA Grapalat" w:eastAsia="MS Mincho" w:hAnsi="GHEA Grapalat" w:cs="MS Mincho"/>
          <w:lang w:val="hy-AM"/>
        </w:rPr>
        <w:t>կան մարմնի անդամ</w:t>
      </w:r>
      <w:r w:rsidR="00656D12" w:rsidRPr="00A044EB">
        <w:rPr>
          <w:rFonts w:ascii="GHEA Grapalat" w:eastAsia="MS Mincho" w:hAnsi="GHEA Grapalat" w:cs="MS Mincho"/>
        </w:rPr>
        <w:t>,</w:t>
      </w:r>
      <w:r w:rsidR="004722A4" w:rsidRPr="00A044EB">
        <w:rPr>
          <w:rFonts w:ascii="GHEA Grapalat" w:eastAsia="MS Mincho" w:hAnsi="GHEA Grapalat" w:cs="MS Mincho"/>
          <w:lang w:val="hy-AM"/>
        </w:rPr>
        <w:t>կամ</w:t>
      </w:r>
    </w:p>
    <w:p w14:paraId="3651DDF3" w14:textId="69440B0D" w:rsidR="00CE09A0" w:rsidRPr="00A044EB" w:rsidRDefault="00CE09A0" w:rsidP="00696ADE">
      <w:pPr>
        <w:pStyle w:val="ListParagraph"/>
        <w:spacing w:before="60" w:after="0"/>
        <w:ind w:left="0" w:firstLine="360"/>
        <w:contextualSpacing w:val="0"/>
        <w:jc w:val="both"/>
        <w:rPr>
          <w:rFonts w:ascii="GHEA Grapalat" w:eastAsia="MS Mincho" w:hAnsi="GHEA Grapalat" w:cs="MS Mincho"/>
          <w:lang w:val="hy-AM"/>
        </w:rPr>
      </w:pPr>
      <w:r w:rsidRPr="00A044EB">
        <w:rPr>
          <w:rFonts w:ascii="GHEA Grapalat" w:eastAsia="MS Mincho" w:hAnsi="GHEA Grapalat" w:cs="MS Mincho"/>
          <w:lang w:val="hy-AM"/>
        </w:rPr>
        <w:t>դ</w:t>
      </w:r>
      <w:r w:rsidR="003D1284" w:rsidRPr="00A044EB">
        <w:rPr>
          <w:rFonts w:ascii="MS Mincho" w:eastAsia="MS Mincho" w:hAnsi="MS Mincho" w:cs="MS Mincho" w:hint="eastAsia"/>
          <w:lang w:val="hy-AM"/>
        </w:rPr>
        <w:t>.</w:t>
      </w:r>
      <w:r w:rsidRPr="00A044EB">
        <w:rPr>
          <w:rFonts w:ascii="GHEA Grapalat" w:eastAsia="MS Mincho" w:hAnsi="GHEA Grapalat" w:cs="MS Mincho"/>
          <w:lang w:val="hy-AM"/>
        </w:rPr>
        <w:t xml:space="preserve"> հանդիսացել է աուդիտորական կազմակերպության աշխատակից</w:t>
      </w:r>
      <w:r w:rsidR="00656D12" w:rsidRPr="00A044EB">
        <w:rPr>
          <w:rFonts w:ascii="GHEA Grapalat" w:eastAsia="MS Mincho" w:hAnsi="GHEA Grapalat" w:cs="MS Mincho"/>
        </w:rPr>
        <w:t>,</w:t>
      </w:r>
      <w:r w:rsidRPr="00A044EB">
        <w:rPr>
          <w:rFonts w:ascii="GHEA Grapalat" w:eastAsia="MS Mincho" w:hAnsi="GHEA Grapalat" w:cs="MS Mincho"/>
          <w:lang w:val="hy-AM"/>
        </w:rPr>
        <w:t xml:space="preserve"> կամ</w:t>
      </w:r>
    </w:p>
    <w:p w14:paraId="0CBC4061" w14:textId="15669EF4" w:rsidR="00CE09A0" w:rsidRPr="00A044EB" w:rsidRDefault="00785192" w:rsidP="00696ADE">
      <w:pPr>
        <w:pStyle w:val="ListParagraph"/>
        <w:spacing w:before="60" w:after="0"/>
        <w:ind w:left="0" w:firstLine="360"/>
        <w:contextualSpacing w:val="0"/>
        <w:jc w:val="both"/>
        <w:rPr>
          <w:rFonts w:ascii="MS Mincho" w:eastAsia="MS Mincho" w:hAnsi="MS Mincho" w:cs="MS Mincho"/>
          <w:lang w:val="hy-AM"/>
        </w:rPr>
      </w:pPr>
      <w:r w:rsidRPr="00A044EB">
        <w:rPr>
          <w:rFonts w:ascii="GHEA Grapalat" w:eastAsia="MS Mincho" w:hAnsi="GHEA Grapalat" w:cs="MS Mincho"/>
          <w:lang w:val="hy-AM"/>
        </w:rPr>
        <w:t>ե</w:t>
      </w:r>
      <w:r w:rsidR="003D1284" w:rsidRPr="00A044EB">
        <w:rPr>
          <w:rFonts w:ascii="MS Mincho" w:eastAsia="MS Mincho" w:hAnsi="MS Mincho" w:cs="MS Mincho" w:hint="eastAsia"/>
          <w:lang w:val="hy-AM"/>
        </w:rPr>
        <w:t>.</w:t>
      </w:r>
      <w:r w:rsidR="00CE09A0" w:rsidRPr="00A044EB">
        <w:rPr>
          <w:rFonts w:ascii="GHEA Grapalat" w:eastAsia="MS Mincho" w:hAnsi="GHEA Grapalat" w:cs="MS Mincho"/>
          <w:lang w:val="hy-AM"/>
        </w:rPr>
        <w:t xml:space="preserve"> </w:t>
      </w:r>
      <w:r w:rsidR="002350B7" w:rsidRPr="00A044EB">
        <w:rPr>
          <w:rFonts w:ascii="GHEA Grapalat" w:eastAsia="MS Mincho" w:hAnsi="GHEA Grapalat" w:cs="MS Mincho"/>
          <w:lang w:val="hy-AM"/>
        </w:rPr>
        <w:t>հանդիսացել է</w:t>
      </w:r>
      <w:r w:rsidR="002323AE" w:rsidRPr="00A044EB">
        <w:rPr>
          <w:rFonts w:ascii="GHEA Grapalat" w:eastAsia="MS Mincho" w:hAnsi="GHEA Grapalat" w:cs="MS Mincho"/>
          <w:lang w:val="hy-AM"/>
        </w:rPr>
        <w:t xml:space="preserve"> </w:t>
      </w:r>
      <w:r w:rsidRPr="00A044EB">
        <w:rPr>
          <w:rFonts w:ascii="GHEA Grapalat" w:eastAsia="MS Mincho" w:hAnsi="GHEA Grapalat" w:cs="MS Mincho"/>
          <w:lang w:val="hy-AM"/>
        </w:rPr>
        <w:t xml:space="preserve">աուդիտորական կազմակերպության </w:t>
      </w:r>
      <w:r w:rsidR="002350B7" w:rsidRPr="00A044EB">
        <w:rPr>
          <w:rFonts w:ascii="GHEA Grapalat" w:eastAsia="MS Mincho" w:hAnsi="GHEA Grapalat" w:cs="MS Mincho"/>
          <w:lang w:val="hy-AM"/>
        </w:rPr>
        <w:t>փոխկապակցված անձ</w:t>
      </w:r>
      <w:r w:rsidR="003D1284" w:rsidRPr="00A044EB">
        <w:rPr>
          <w:rFonts w:ascii="MS Mincho" w:eastAsia="MS Mincho" w:hAnsi="MS Mincho" w:cs="MS Mincho"/>
          <w:lang w:val="hy-AM"/>
        </w:rPr>
        <w:t>.</w:t>
      </w:r>
    </w:p>
    <w:p w14:paraId="1CD2A29A" w14:textId="36BA8C37" w:rsidR="00CD3BA5" w:rsidRPr="00A044EB" w:rsidRDefault="00CD3BA5" w:rsidP="00696ADE">
      <w:pPr>
        <w:pStyle w:val="ListParagraph"/>
        <w:numPr>
          <w:ilvl w:val="0"/>
          <w:numId w:val="94"/>
        </w:numPr>
        <w:spacing w:before="60" w:after="0"/>
        <w:ind w:left="0" w:firstLine="357"/>
        <w:contextualSpacing w:val="0"/>
        <w:jc w:val="both"/>
        <w:rPr>
          <w:rFonts w:ascii="GHEA Grapalat" w:eastAsia="MS Mincho" w:hAnsi="GHEA Grapalat" w:cs="MS Mincho"/>
          <w:b/>
          <w:lang w:val="hy-AM"/>
        </w:rPr>
      </w:pPr>
      <w:r w:rsidRPr="00A044EB">
        <w:rPr>
          <w:rFonts w:ascii="GHEA Grapalat" w:eastAsia="MS Mincho" w:hAnsi="GHEA Grapalat" w:cs="MS Mincho"/>
          <w:b/>
          <w:lang w:val="hy-AM"/>
        </w:rPr>
        <w:t>ամբողջական ՖՀՄՍ-ներ</w:t>
      </w:r>
      <w:r w:rsidRPr="00A044EB">
        <w:rPr>
          <w:rFonts w:ascii="GHEA Grapalat" w:eastAsia="MS Mincho" w:hAnsi="GHEA Grapalat" w:cs="MS Mincho"/>
          <w:lang w:val="hy-AM"/>
        </w:rPr>
        <w:t xml:space="preserve">՝ </w:t>
      </w:r>
      <w:r w:rsidRPr="00A044EB">
        <w:rPr>
          <w:rFonts w:ascii="GHEA Grapalat" w:eastAsia="Times New Roman" w:hAnsi="GHEA Grapalat" w:cs="Times New Roman"/>
          <w:lang w:val="hy-AM"/>
        </w:rPr>
        <w:t>ինչպես սահմանված է «Հաշվապահական հաշվառման մասին» Հայաստանի Հանրապետության օրենքում</w:t>
      </w:r>
      <w:r w:rsidR="003D1284" w:rsidRPr="00A044EB">
        <w:rPr>
          <w:rFonts w:ascii="MS Mincho" w:eastAsia="MS Mincho" w:hAnsi="MS Mincho" w:cs="MS Mincho" w:hint="eastAsia"/>
          <w:lang w:val="hy-AM"/>
        </w:rPr>
        <w:t>.</w:t>
      </w:r>
    </w:p>
    <w:p w14:paraId="75B2F1B5" w14:textId="3767443B" w:rsidR="0037267B" w:rsidRPr="00A044EB" w:rsidRDefault="00611324" w:rsidP="00696ADE">
      <w:pPr>
        <w:pStyle w:val="ListParagraph"/>
        <w:numPr>
          <w:ilvl w:val="0"/>
          <w:numId w:val="94"/>
        </w:numPr>
        <w:spacing w:before="60" w:after="0"/>
        <w:ind w:left="0" w:firstLine="357"/>
        <w:contextualSpacing w:val="0"/>
        <w:jc w:val="both"/>
        <w:rPr>
          <w:rFonts w:ascii="GHEA Grapalat" w:eastAsia="MS Mincho" w:hAnsi="GHEA Grapalat" w:cs="MS Mincho"/>
          <w:b/>
          <w:lang w:val="hy-AM"/>
        </w:rPr>
      </w:pPr>
      <w:bookmarkStart w:id="3" w:name="_Hlk501626063"/>
      <w:r w:rsidRPr="00A044EB">
        <w:rPr>
          <w:rFonts w:ascii="GHEA Grapalat" w:eastAsia="Times New Roman" w:hAnsi="GHEA Grapalat"/>
          <w:b/>
          <w:lang w:val="hy-AM"/>
        </w:rPr>
        <w:t>ֆ</w:t>
      </w:r>
      <w:r w:rsidR="0037267B" w:rsidRPr="00A044EB">
        <w:rPr>
          <w:rFonts w:ascii="GHEA Grapalat" w:eastAsia="Times New Roman" w:hAnsi="GHEA Grapalat"/>
          <w:b/>
          <w:lang w:val="hy-AM"/>
        </w:rPr>
        <w:t xml:space="preserve">ինանսական հաշվետվությունների պատրաստման </w:t>
      </w:r>
      <w:r w:rsidR="00A114FD" w:rsidRPr="00A044EB">
        <w:rPr>
          <w:rFonts w:ascii="GHEA Grapalat" w:eastAsia="Times New Roman" w:hAnsi="GHEA Grapalat"/>
          <w:b/>
          <w:lang w:val="hy-AM"/>
        </w:rPr>
        <w:t>և</w:t>
      </w:r>
      <w:r w:rsidR="0037267B" w:rsidRPr="00A044EB">
        <w:rPr>
          <w:rFonts w:ascii="GHEA Grapalat" w:eastAsia="Times New Roman" w:hAnsi="GHEA Grapalat"/>
          <w:b/>
          <w:lang w:val="hy-AM"/>
        </w:rPr>
        <w:t xml:space="preserve"> ներկայացման հայեցակարգային հիմունքներ</w:t>
      </w:r>
      <w:bookmarkEnd w:id="3"/>
      <w:r w:rsidR="0037267B" w:rsidRPr="00A044EB">
        <w:rPr>
          <w:rFonts w:ascii="GHEA Grapalat" w:eastAsia="Times New Roman" w:hAnsi="GHEA Grapalat"/>
          <w:b/>
          <w:lang w:val="hy-AM"/>
        </w:rPr>
        <w:t>՝</w:t>
      </w:r>
      <w:r w:rsidR="0037267B" w:rsidRPr="00A044EB">
        <w:rPr>
          <w:rFonts w:ascii="GHEA Grapalat" w:eastAsia="Times New Roman" w:hAnsi="GHEA Grapalat" w:cs="Times New Roman"/>
          <w:lang w:val="hy-AM"/>
        </w:rPr>
        <w:t xml:space="preserve"> ինչպես սահմանված է «Հաշվապահական հաշվառման մասին» Հայաստանի Հանրապետության օրենքում</w:t>
      </w:r>
      <w:r w:rsidR="003D1284" w:rsidRPr="00A044EB">
        <w:rPr>
          <w:rFonts w:ascii="MS Mincho" w:eastAsia="MS Mincho" w:hAnsi="MS Mincho" w:cs="MS Mincho" w:hint="eastAsia"/>
          <w:lang w:val="hy-AM"/>
        </w:rPr>
        <w:t>.</w:t>
      </w:r>
    </w:p>
    <w:p w14:paraId="292474FD" w14:textId="237E607E" w:rsidR="00CD3BA5" w:rsidRPr="00A044EB" w:rsidRDefault="00CD3BA5" w:rsidP="00696ADE">
      <w:pPr>
        <w:pStyle w:val="ListParagraph"/>
        <w:numPr>
          <w:ilvl w:val="0"/>
          <w:numId w:val="94"/>
        </w:numPr>
        <w:spacing w:before="60" w:after="0"/>
        <w:ind w:left="0" w:firstLine="357"/>
        <w:contextualSpacing w:val="0"/>
        <w:jc w:val="both"/>
        <w:rPr>
          <w:rFonts w:ascii="GHEA Grapalat" w:eastAsia="MS Mincho" w:hAnsi="GHEA Grapalat" w:cs="MS Mincho"/>
          <w:b/>
          <w:lang w:val="hy-AM"/>
        </w:rPr>
      </w:pPr>
      <w:r w:rsidRPr="00A044EB">
        <w:rPr>
          <w:rFonts w:ascii="GHEA Grapalat" w:eastAsia="MS Mincho" w:hAnsi="GHEA Grapalat" w:cs="MS Mincho"/>
          <w:b/>
          <w:lang w:val="hy-AM"/>
        </w:rPr>
        <w:t>ՓՄԿ-ների</w:t>
      </w:r>
      <w:r w:rsidR="008C4674" w:rsidRPr="00A044EB">
        <w:rPr>
          <w:rFonts w:ascii="GHEA Grapalat" w:eastAsia="MS Mincho" w:hAnsi="GHEA Grapalat" w:cs="MS Mincho"/>
          <w:b/>
          <w:lang w:val="hy-AM"/>
        </w:rPr>
        <w:t xml:space="preserve"> ՖՀՄՍ</w:t>
      </w:r>
      <w:r w:rsidR="008C4674" w:rsidRPr="00A044EB">
        <w:rPr>
          <w:rFonts w:ascii="GHEA Grapalat" w:eastAsia="MS Mincho" w:hAnsi="GHEA Grapalat" w:cs="MS Mincho"/>
          <w:lang w:val="hy-AM"/>
        </w:rPr>
        <w:t xml:space="preserve">՝ </w:t>
      </w:r>
      <w:r w:rsidR="008C4674" w:rsidRPr="00A044EB">
        <w:rPr>
          <w:rFonts w:ascii="GHEA Grapalat" w:eastAsia="Times New Roman" w:hAnsi="GHEA Grapalat" w:cs="Times New Roman"/>
          <w:lang w:val="hy-AM"/>
        </w:rPr>
        <w:t>ինչպես սահմանված է «Հաշվապահական հաշվառման մասին» Հայաստանի Հանրապետության օրենքում</w:t>
      </w:r>
      <w:r w:rsidR="003D1284" w:rsidRPr="00A044EB">
        <w:rPr>
          <w:rFonts w:ascii="MS Mincho" w:eastAsia="MS Mincho" w:hAnsi="MS Mincho" w:cs="MS Mincho" w:hint="eastAsia"/>
          <w:lang w:val="hy-AM"/>
        </w:rPr>
        <w:t>.</w:t>
      </w:r>
    </w:p>
    <w:p w14:paraId="462FD231" w14:textId="6B415BDA" w:rsidR="005F3C08" w:rsidRPr="00A044EB" w:rsidRDefault="005C2156" w:rsidP="00696ADE">
      <w:pPr>
        <w:pStyle w:val="ListParagraph"/>
        <w:numPr>
          <w:ilvl w:val="0"/>
          <w:numId w:val="94"/>
        </w:numPr>
        <w:spacing w:before="60" w:after="0"/>
        <w:ind w:left="0" w:firstLine="357"/>
        <w:contextualSpacing w:val="0"/>
        <w:jc w:val="both"/>
        <w:rPr>
          <w:rFonts w:ascii="GHEA Grapalat" w:eastAsia="MS Mincho" w:hAnsi="GHEA Grapalat" w:cs="MS Mincho"/>
          <w:b/>
          <w:lang w:val="hy-AM"/>
        </w:rPr>
      </w:pPr>
      <w:r w:rsidRPr="00A044EB">
        <w:rPr>
          <w:rFonts w:ascii="GHEA Grapalat" w:eastAsia="MS Mincho" w:hAnsi="GHEA Grapalat" w:cs="MS Mincho"/>
          <w:b/>
          <w:lang w:val="hy-AM"/>
        </w:rPr>
        <w:t>ա</w:t>
      </w:r>
      <w:r w:rsidR="00A7370A" w:rsidRPr="00A044EB">
        <w:rPr>
          <w:rFonts w:ascii="GHEA Grapalat" w:eastAsia="MS Mincho" w:hAnsi="GHEA Grapalat" w:cs="MS Mincho"/>
          <w:b/>
          <w:lang w:val="hy-AM"/>
        </w:rPr>
        <w:t>ուդիտորական գործունեության միջազգային ստանդարտներ</w:t>
      </w:r>
      <w:r w:rsidR="00A7370A" w:rsidRPr="00A044EB">
        <w:rPr>
          <w:rFonts w:ascii="GHEA Grapalat" w:eastAsia="MS Mincho" w:hAnsi="GHEA Grapalat" w:cs="MS Mincho"/>
          <w:lang w:val="hy-AM"/>
        </w:rPr>
        <w:t>՝</w:t>
      </w:r>
      <w:r w:rsidR="00D335B6" w:rsidRPr="00A044EB">
        <w:rPr>
          <w:rFonts w:ascii="GHEA Grapalat" w:eastAsia="MS Mincho" w:hAnsi="GHEA Grapalat" w:cs="MS Mincho"/>
          <w:b/>
          <w:lang w:val="hy-AM"/>
        </w:rPr>
        <w:t xml:space="preserve"> </w:t>
      </w:r>
      <w:r w:rsidR="00330702" w:rsidRPr="00A044EB">
        <w:rPr>
          <w:rFonts w:ascii="GHEA Grapalat" w:eastAsia="Times New Roman" w:hAnsi="GHEA Grapalat" w:cs="Times New Roman"/>
          <w:lang w:val="hy-AM"/>
        </w:rPr>
        <w:t>ինչպես սահ</w:t>
      </w:r>
      <w:r w:rsidR="00FA0158" w:rsidRPr="00A044EB">
        <w:rPr>
          <w:rFonts w:ascii="GHEA Grapalat" w:eastAsia="Times New Roman" w:hAnsi="GHEA Grapalat" w:cs="Times New Roman"/>
          <w:lang w:val="hy-AM"/>
        </w:rPr>
        <w:softHyphen/>
      </w:r>
      <w:r w:rsidR="00330702" w:rsidRPr="00A044EB">
        <w:rPr>
          <w:rFonts w:ascii="GHEA Grapalat" w:eastAsia="Times New Roman" w:hAnsi="GHEA Grapalat" w:cs="Times New Roman"/>
          <w:lang w:val="hy-AM"/>
        </w:rPr>
        <w:t>մանված է «Աուդիտորական գործունեության մասին» Հայաստանի Հանրապետության օրենքում</w:t>
      </w:r>
      <w:r w:rsidR="003D1284" w:rsidRPr="00A044EB">
        <w:rPr>
          <w:rFonts w:ascii="MS Mincho" w:eastAsia="MS Mincho" w:hAnsi="MS Mincho" w:cs="MS Mincho" w:hint="eastAsia"/>
          <w:lang w:val="hy-AM"/>
        </w:rPr>
        <w:t>.</w:t>
      </w:r>
    </w:p>
    <w:p w14:paraId="49329A7F" w14:textId="0AF72318" w:rsidR="00330702" w:rsidRPr="00A044EB" w:rsidRDefault="005C2156" w:rsidP="00696ADE">
      <w:pPr>
        <w:pStyle w:val="ListParagraph"/>
        <w:numPr>
          <w:ilvl w:val="0"/>
          <w:numId w:val="94"/>
        </w:numPr>
        <w:spacing w:before="60" w:after="0"/>
        <w:ind w:left="0" w:firstLine="357"/>
        <w:contextualSpacing w:val="0"/>
        <w:jc w:val="both"/>
        <w:rPr>
          <w:rFonts w:ascii="GHEA Grapalat" w:eastAsia="MS Mincho" w:hAnsi="GHEA Grapalat" w:cs="MS Mincho"/>
          <w:b/>
          <w:lang w:val="hy-AM"/>
        </w:rPr>
      </w:pPr>
      <w:r w:rsidRPr="00A044EB">
        <w:rPr>
          <w:rFonts w:ascii="GHEA Grapalat" w:eastAsia="MS Mincho" w:hAnsi="GHEA Grapalat" w:cs="MS Mincho"/>
          <w:b/>
          <w:lang w:val="hy-AM"/>
        </w:rPr>
        <w:t>պրոֆեսիոնալ հաշվապահների մասնագիտական էթիկայի կանոնագիրք</w:t>
      </w:r>
      <w:r w:rsidR="006E6EF5" w:rsidRPr="00A044EB">
        <w:rPr>
          <w:rFonts w:ascii="GHEA Grapalat" w:eastAsia="MS Mincho" w:hAnsi="GHEA Grapalat" w:cs="MS Mincho"/>
          <w:b/>
          <w:lang w:val="hy-AM"/>
        </w:rPr>
        <w:t xml:space="preserve"> </w:t>
      </w:r>
      <w:r w:rsidR="006E6EF5" w:rsidRPr="00A044EB">
        <w:rPr>
          <w:rFonts w:ascii="GHEA Grapalat" w:eastAsia="MS Mincho" w:hAnsi="GHEA Grapalat" w:cs="MS Mincho"/>
          <w:lang w:val="hy-AM"/>
        </w:rPr>
        <w:t>(</w:t>
      </w:r>
      <w:r w:rsidR="00167C12" w:rsidRPr="00A044EB">
        <w:rPr>
          <w:rFonts w:ascii="GHEA Grapalat" w:eastAsia="MS Mincho" w:hAnsi="GHEA Grapalat" w:cs="MS Mincho"/>
          <w:lang w:val="hy-AM"/>
        </w:rPr>
        <w:t>այսուհետ</w:t>
      </w:r>
      <w:r w:rsidR="006E6EF5" w:rsidRPr="00A044EB">
        <w:rPr>
          <w:rFonts w:ascii="GHEA Grapalat" w:eastAsia="MS Mincho" w:hAnsi="GHEA Grapalat" w:cs="MS Mincho"/>
          <w:lang w:val="hy-AM"/>
        </w:rPr>
        <w:t xml:space="preserve">՝ </w:t>
      </w:r>
      <w:r w:rsidR="006E6EF5" w:rsidRPr="00A044EB">
        <w:rPr>
          <w:rFonts w:ascii="GHEA Grapalat" w:eastAsia="MS Mincho" w:hAnsi="GHEA Grapalat" w:cs="MS Mincho"/>
          <w:b/>
          <w:lang w:val="hy-AM"/>
        </w:rPr>
        <w:t>Մասնագիտական էթիկայի կանոնագիրք</w:t>
      </w:r>
      <w:r w:rsidR="006E6EF5" w:rsidRPr="00A044EB">
        <w:rPr>
          <w:rFonts w:ascii="GHEA Grapalat" w:eastAsia="MS Mincho" w:hAnsi="GHEA Grapalat" w:cs="MS Mincho"/>
          <w:lang w:val="hy-AM"/>
        </w:rPr>
        <w:t>)</w:t>
      </w:r>
      <w:r w:rsidRPr="00A044EB">
        <w:rPr>
          <w:rFonts w:ascii="GHEA Grapalat" w:eastAsia="MS Mincho" w:hAnsi="GHEA Grapalat" w:cs="MS Mincho"/>
          <w:lang w:val="hy-AM"/>
        </w:rPr>
        <w:t xml:space="preserve">՝ </w:t>
      </w:r>
      <w:r w:rsidRPr="00A044EB">
        <w:rPr>
          <w:rFonts w:ascii="GHEA Grapalat" w:eastAsia="Times New Roman" w:hAnsi="GHEA Grapalat" w:cs="Times New Roman"/>
          <w:lang w:val="hy-AM"/>
        </w:rPr>
        <w:t>ինչպես սահմանված է «Աուդիտորական գործունեության մասին» Հայաստանի Հանրապետության օրենքում։</w:t>
      </w:r>
      <w:bookmarkEnd w:id="1"/>
      <w:bookmarkEnd w:id="2"/>
    </w:p>
    <w:p w14:paraId="4DE08071" w14:textId="6D575616" w:rsidR="00D66D83" w:rsidRPr="00A044EB" w:rsidRDefault="00E24918"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Հոդված 3</w:t>
      </w:r>
      <w:r w:rsidR="003D1284" w:rsidRPr="00A044EB">
        <w:rPr>
          <w:rFonts w:ascii="MS Mincho" w:eastAsia="MS Mincho" w:hAnsi="MS Mincho" w:cs="MS Mincho"/>
          <w:b/>
          <w:color w:val="auto"/>
          <w:sz w:val="22"/>
          <w:szCs w:val="22"/>
          <w:lang w:val="hy-AM"/>
        </w:rPr>
        <w:t>.</w:t>
      </w:r>
      <w:r w:rsidR="002B0894" w:rsidRPr="00A044EB">
        <w:rPr>
          <w:rFonts w:ascii="MS Mincho" w:eastAsia="MS Mincho" w:hAnsi="MS Mincho" w:cs="MS Mincho" w:hint="eastAsia"/>
          <w:b/>
          <w:color w:val="auto"/>
          <w:sz w:val="22"/>
          <w:szCs w:val="22"/>
          <w:lang w:val="hy-AM"/>
        </w:rPr>
        <w:t xml:space="preserve"> </w:t>
      </w:r>
      <w:r w:rsidR="00BB3B50" w:rsidRPr="00A044EB">
        <w:rPr>
          <w:rFonts w:ascii="GHEA Grapalat" w:eastAsia="Times New Roman" w:hAnsi="GHEA Grapalat" w:cs="Times New Roman"/>
          <w:b/>
          <w:color w:val="auto"/>
          <w:sz w:val="22"/>
          <w:szCs w:val="22"/>
          <w:lang w:val="hy-AM"/>
        </w:rPr>
        <w:t>Հաշվապահական հաշվառման և աուդիտորական գործունեության ոլորտում քաղաքականություն իրականացնող մարմինը</w:t>
      </w:r>
    </w:p>
    <w:p w14:paraId="38AC3C01" w14:textId="5DC0B2D1" w:rsidR="00D66D83" w:rsidRPr="00A044EB" w:rsidRDefault="00D66D83" w:rsidP="00696ADE">
      <w:pPr>
        <w:spacing w:before="100" w:beforeAutospacing="1" w:after="0"/>
        <w:ind w:firstLine="359"/>
        <w:jc w:val="both"/>
        <w:rPr>
          <w:rFonts w:ascii="GHEA Grapalat" w:eastAsia="Times New Roman" w:hAnsi="GHEA Grapalat" w:cs="Times New Roman"/>
          <w:lang w:val="hy-AM"/>
        </w:rPr>
      </w:pPr>
      <w:r w:rsidRPr="00A044EB">
        <w:rPr>
          <w:rFonts w:ascii="GHEA Grapalat" w:eastAsia="Times New Roman" w:hAnsi="GHEA Grapalat" w:cs="Times New Roman"/>
          <w:lang w:val="hy-AM"/>
        </w:rPr>
        <w:t>1</w:t>
      </w:r>
      <w:r w:rsidR="005A19D0" w:rsidRPr="00A044EB">
        <w:rPr>
          <w:rFonts w:ascii="GHEA Grapalat" w:eastAsia="Times New Roman" w:hAnsi="GHEA Grapalat" w:cs="Times New Roman"/>
          <w:lang w:val="hy-AM"/>
        </w:rPr>
        <w:t>.</w:t>
      </w:r>
      <w:r w:rsidRPr="00A044EB">
        <w:rPr>
          <w:rFonts w:ascii="GHEA Grapalat" w:eastAsia="Times New Roman" w:hAnsi="GHEA Grapalat" w:cs="Times New Roman"/>
          <w:lang w:val="hy-AM"/>
        </w:rPr>
        <w:tab/>
      </w:r>
      <w:bookmarkStart w:id="4" w:name="_Hlk507414438"/>
      <w:r w:rsidRPr="00A044EB">
        <w:rPr>
          <w:rFonts w:ascii="GHEA Grapalat" w:eastAsia="Times New Roman" w:hAnsi="GHEA Grapalat" w:cs="Times New Roman"/>
          <w:lang w:val="hy-AM"/>
        </w:rPr>
        <w:t>Հայաստանի Հանրապետությ</w:t>
      </w:r>
      <w:r w:rsidR="00BB3B50" w:rsidRPr="00A044EB">
        <w:rPr>
          <w:rFonts w:ascii="GHEA Grapalat" w:eastAsia="Times New Roman" w:hAnsi="GHEA Grapalat" w:cs="Times New Roman"/>
          <w:lang w:val="hy-AM"/>
        </w:rPr>
        <w:t>ու</w:t>
      </w:r>
      <w:r w:rsidRPr="00A044EB">
        <w:rPr>
          <w:rFonts w:ascii="GHEA Grapalat" w:eastAsia="Times New Roman" w:hAnsi="GHEA Grapalat" w:cs="Times New Roman"/>
          <w:lang w:val="hy-AM"/>
        </w:rPr>
        <w:t>ն</w:t>
      </w:r>
      <w:r w:rsidR="00BB3B50" w:rsidRPr="00A044EB">
        <w:rPr>
          <w:rFonts w:ascii="GHEA Grapalat" w:eastAsia="Times New Roman" w:hAnsi="GHEA Grapalat" w:cs="Times New Roman"/>
          <w:lang w:val="hy-AM"/>
        </w:rPr>
        <w:t>ում</w:t>
      </w:r>
      <w:r w:rsidRPr="00A044EB">
        <w:rPr>
          <w:rFonts w:ascii="GHEA Grapalat" w:eastAsia="Times New Roman" w:hAnsi="GHEA Grapalat" w:cs="Times New Roman"/>
          <w:lang w:val="hy-AM"/>
        </w:rPr>
        <w:t xml:space="preserve"> հաշվապահական </w:t>
      </w:r>
      <w:r w:rsidR="005F02E6" w:rsidRPr="00A044EB">
        <w:rPr>
          <w:rFonts w:ascii="GHEA Grapalat" w:eastAsia="Times New Roman" w:hAnsi="GHEA Grapalat" w:cs="Times New Roman"/>
          <w:lang w:val="hy-AM"/>
        </w:rPr>
        <w:t>հաշվառման և աուդիտո</w:t>
      </w:r>
      <w:r w:rsidR="00DE7117" w:rsidRPr="00A044EB">
        <w:rPr>
          <w:rFonts w:ascii="GHEA Grapalat" w:eastAsia="Times New Roman" w:hAnsi="GHEA Grapalat" w:cs="Times New Roman"/>
          <w:lang w:val="hy-AM"/>
        </w:rPr>
        <w:softHyphen/>
      </w:r>
      <w:r w:rsidR="005F02E6" w:rsidRPr="00A044EB">
        <w:rPr>
          <w:rFonts w:ascii="GHEA Grapalat" w:eastAsia="Times New Roman" w:hAnsi="GHEA Grapalat" w:cs="Times New Roman"/>
          <w:lang w:val="hy-AM"/>
        </w:rPr>
        <w:t>րա</w:t>
      </w:r>
      <w:r w:rsidR="00DE7117" w:rsidRPr="00A044EB">
        <w:rPr>
          <w:rFonts w:ascii="GHEA Grapalat" w:eastAsia="Times New Roman" w:hAnsi="GHEA Grapalat" w:cs="Times New Roman"/>
          <w:lang w:val="hy-AM"/>
        </w:rPr>
        <w:softHyphen/>
      </w:r>
      <w:r w:rsidR="005F02E6" w:rsidRPr="00A044EB">
        <w:rPr>
          <w:rFonts w:ascii="GHEA Grapalat" w:eastAsia="Times New Roman" w:hAnsi="GHEA Grapalat" w:cs="Times New Roman"/>
          <w:lang w:val="hy-AM"/>
        </w:rPr>
        <w:t xml:space="preserve">կան գործունեության ոլորտում </w:t>
      </w:r>
      <w:r w:rsidR="00ED6737" w:rsidRPr="00A044EB">
        <w:rPr>
          <w:rFonts w:ascii="GHEA Grapalat" w:eastAsia="Times New Roman" w:hAnsi="GHEA Grapalat" w:cs="Times New Roman"/>
          <w:lang w:val="hy-AM"/>
        </w:rPr>
        <w:t xml:space="preserve">կարգավորման և վերահսկողության </w:t>
      </w:r>
      <w:r w:rsidR="005F02E6" w:rsidRPr="00A044EB">
        <w:rPr>
          <w:rFonts w:ascii="GHEA Grapalat" w:eastAsia="Times New Roman" w:hAnsi="GHEA Grapalat" w:cs="Times New Roman"/>
          <w:lang w:val="hy-AM"/>
        </w:rPr>
        <w:t>քաղաքականություն իրականացնող մարմինը</w:t>
      </w:r>
      <w:r w:rsidR="005C19C4" w:rsidRPr="00A044EB">
        <w:rPr>
          <w:rFonts w:ascii="GHEA Grapalat" w:eastAsia="Times New Roman" w:hAnsi="GHEA Grapalat" w:cs="Times New Roman"/>
          <w:lang w:val="hy-AM"/>
        </w:rPr>
        <w:t xml:space="preserve"> (այսուհետ՝ քաղաքականություն իրականացնող մարմին)</w:t>
      </w:r>
      <w:r w:rsidRPr="00A044EB">
        <w:rPr>
          <w:rFonts w:ascii="GHEA Grapalat" w:eastAsia="Times New Roman" w:hAnsi="GHEA Grapalat" w:cs="Times New Roman"/>
          <w:lang w:val="hy-AM"/>
        </w:rPr>
        <w:t xml:space="preserve"> </w:t>
      </w:r>
      <w:bookmarkStart w:id="5" w:name="_Hlk507414257"/>
      <w:r w:rsidR="005F02E6" w:rsidRPr="00A044EB">
        <w:rPr>
          <w:rFonts w:ascii="GHEA Grapalat" w:eastAsia="Times New Roman" w:hAnsi="GHEA Grapalat" w:cs="Times New Roman"/>
          <w:lang w:val="hy-AM"/>
        </w:rPr>
        <w:t>Հայաստանի Հանրապետության ֆինանս</w:t>
      </w:r>
      <w:r w:rsidR="00DE7117" w:rsidRPr="00A044EB">
        <w:rPr>
          <w:rFonts w:ascii="GHEA Grapalat" w:eastAsia="Times New Roman" w:hAnsi="GHEA Grapalat" w:cs="Times New Roman"/>
          <w:lang w:val="hy-AM"/>
        </w:rPr>
        <w:softHyphen/>
      </w:r>
      <w:r w:rsidR="005F02E6" w:rsidRPr="00A044EB">
        <w:rPr>
          <w:rFonts w:ascii="GHEA Grapalat" w:eastAsia="Times New Roman" w:hAnsi="GHEA Grapalat" w:cs="Times New Roman"/>
          <w:lang w:val="hy-AM"/>
        </w:rPr>
        <w:t>ների նախարարությունն է</w:t>
      </w:r>
      <w:r w:rsidR="00DC66EF" w:rsidRPr="00A044EB">
        <w:rPr>
          <w:rFonts w:ascii="GHEA Grapalat" w:eastAsia="Times New Roman" w:hAnsi="GHEA Grapalat" w:cs="Times New Roman"/>
          <w:lang w:val="hy-AM"/>
        </w:rPr>
        <w:t>՝</w:t>
      </w:r>
      <w:r w:rsidR="00ED6737" w:rsidRPr="00A044EB">
        <w:rPr>
          <w:rFonts w:ascii="GHEA Grapalat" w:eastAsia="Times New Roman" w:hAnsi="GHEA Grapalat" w:cs="Times New Roman"/>
          <w:lang w:val="hy-AM"/>
        </w:rPr>
        <w:t xml:space="preserve"> համաձայն </w:t>
      </w:r>
      <w:r w:rsidR="00ED6737" w:rsidRPr="00A044EB">
        <w:rPr>
          <w:rFonts w:ascii="GHEA Grapalat" w:eastAsia="Times New Roman" w:hAnsi="GHEA Grapalat" w:cs="Times New Roman"/>
          <w:lang w:val="hy-AM"/>
        </w:rPr>
        <w:lastRenderedPageBreak/>
        <w:t xml:space="preserve">«Կառավարության կառուցվածքի և գործունեության մասին» </w:t>
      </w:r>
      <w:r w:rsidR="00471698" w:rsidRPr="00A044EB">
        <w:rPr>
          <w:rFonts w:ascii="GHEA Grapalat" w:eastAsia="Times New Roman" w:hAnsi="GHEA Grapalat" w:cs="Times New Roman"/>
          <w:lang w:val="hy-AM"/>
        </w:rPr>
        <w:t>Հայաստանի Հանրապետության օրենքի</w:t>
      </w:r>
      <w:r w:rsidRPr="00A044EB">
        <w:rPr>
          <w:rFonts w:ascii="GHEA Grapalat" w:eastAsia="Times New Roman" w:hAnsi="GHEA Grapalat" w:cs="Times New Roman"/>
          <w:lang w:val="hy-AM"/>
        </w:rPr>
        <w:t>:</w:t>
      </w:r>
      <w:bookmarkEnd w:id="4"/>
      <w:bookmarkEnd w:id="5"/>
    </w:p>
    <w:p w14:paraId="121DD068" w14:textId="3975F0D2" w:rsidR="00C50814" w:rsidRPr="00A044EB" w:rsidRDefault="00C50814"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A23FFB" w:rsidRPr="00A044EB">
        <w:rPr>
          <w:rFonts w:ascii="GHEA Grapalat" w:eastAsia="Times New Roman" w:hAnsi="GHEA Grapalat" w:cs="Times New Roman"/>
          <w:b/>
          <w:color w:val="auto"/>
          <w:sz w:val="22"/>
          <w:szCs w:val="22"/>
          <w:lang w:val="hy-AM"/>
        </w:rPr>
        <w:t>4</w:t>
      </w:r>
      <w:r w:rsidR="005A19D0"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 xml:space="preserve"> </w:t>
      </w:r>
      <w:r w:rsidRPr="00A044EB">
        <w:rPr>
          <w:rFonts w:ascii="GHEA Grapalat" w:eastAsia="Times New Roman" w:hAnsi="GHEA Grapalat" w:cs="Times New Roman"/>
          <w:b/>
          <w:color w:val="auto"/>
          <w:sz w:val="22"/>
          <w:szCs w:val="22"/>
          <w:lang w:val="hy-AM"/>
        </w:rPr>
        <w:tab/>
        <w:t>Հաշվապահական հաշվառման և աուդիտորական գործունեության նկատմամբ հանրային վերահսկողությ</w:t>
      </w:r>
      <w:r w:rsidR="005A2502" w:rsidRPr="00A044EB">
        <w:rPr>
          <w:rFonts w:ascii="GHEA Grapalat" w:eastAsia="Times New Roman" w:hAnsi="GHEA Grapalat" w:cs="Times New Roman"/>
          <w:b/>
          <w:color w:val="auto"/>
          <w:sz w:val="22"/>
          <w:szCs w:val="22"/>
          <w:lang w:val="hy-AM"/>
        </w:rPr>
        <w:t>ա</w:t>
      </w:r>
      <w:r w:rsidRPr="00A044EB">
        <w:rPr>
          <w:rFonts w:ascii="GHEA Grapalat" w:eastAsia="Times New Roman" w:hAnsi="GHEA Grapalat" w:cs="Times New Roman"/>
          <w:b/>
          <w:color w:val="auto"/>
          <w:sz w:val="22"/>
          <w:szCs w:val="22"/>
          <w:lang w:val="hy-AM"/>
        </w:rPr>
        <w:t xml:space="preserve">ն </w:t>
      </w:r>
      <w:r w:rsidR="00213085" w:rsidRPr="00A044EB">
        <w:rPr>
          <w:rFonts w:ascii="GHEA Grapalat" w:eastAsia="Times New Roman" w:hAnsi="GHEA Grapalat" w:cs="Times New Roman"/>
          <w:b/>
          <w:color w:val="auto"/>
          <w:sz w:val="22"/>
          <w:szCs w:val="22"/>
          <w:lang w:val="hy-AM"/>
        </w:rPr>
        <w:t xml:space="preserve">գործառույթներ </w:t>
      </w:r>
      <w:r w:rsidRPr="00A044EB">
        <w:rPr>
          <w:rFonts w:ascii="GHEA Grapalat" w:eastAsia="Times New Roman" w:hAnsi="GHEA Grapalat" w:cs="Times New Roman"/>
          <w:b/>
          <w:color w:val="auto"/>
          <w:sz w:val="22"/>
          <w:szCs w:val="22"/>
          <w:lang w:val="hy-AM"/>
        </w:rPr>
        <w:t>իրականացնող մարմինը</w:t>
      </w:r>
    </w:p>
    <w:p w14:paraId="1CD0D37D" w14:textId="7723486B" w:rsidR="00C50814" w:rsidRPr="009A0EF1" w:rsidRDefault="00C50814" w:rsidP="009A0EF1">
      <w:pPr>
        <w:tabs>
          <w:tab w:val="left" w:pos="679"/>
        </w:tabs>
        <w:spacing w:before="60" w:after="0"/>
        <w:ind w:firstLine="357"/>
        <w:jc w:val="both"/>
        <w:rPr>
          <w:rFonts w:ascii="GHEA Grapalat" w:eastAsia="Times New Roman" w:hAnsi="GHEA Grapalat"/>
          <w:lang w:val="hy-AM"/>
        </w:rPr>
      </w:pPr>
      <w:bookmarkStart w:id="6" w:name="_Hlk505778176"/>
      <w:r w:rsidRPr="00A044EB">
        <w:rPr>
          <w:rFonts w:ascii="GHEA Grapalat" w:eastAsia="Times New Roman" w:hAnsi="GHEA Grapalat" w:cs="Times New Roman"/>
          <w:lang w:val="hy-AM"/>
        </w:rPr>
        <w:t>1</w:t>
      </w:r>
      <w:r w:rsidR="005A19D0" w:rsidRPr="00A044EB">
        <w:rPr>
          <w:rFonts w:ascii="GHEA Grapalat" w:eastAsia="Times New Roman" w:hAnsi="GHEA Grapalat" w:cs="Times New Roman"/>
          <w:lang w:val="hy-AM"/>
        </w:rPr>
        <w:t>.</w:t>
      </w:r>
      <w:r w:rsidRPr="00A044EB">
        <w:rPr>
          <w:rFonts w:ascii="GHEA Grapalat" w:eastAsia="Times New Roman" w:hAnsi="GHEA Grapalat" w:cs="Times New Roman"/>
          <w:lang w:val="hy-AM"/>
        </w:rPr>
        <w:t xml:space="preserve"> </w:t>
      </w:r>
      <w:r w:rsidRPr="00A044EB">
        <w:rPr>
          <w:rFonts w:ascii="GHEA Grapalat" w:eastAsia="Times New Roman" w:hAnsi="GHEA Grapalat" w:cs="Times New Roman"/>
          <w:lang w:val="hy-AM"/>
        </w:rPr>
        <w:tab/>
        <w:t>«Հաշվապահական հաշվառման մասին» Հայաստանի Հանրապետության</w:t>
      </w:r>
      <w:r w:rsidRPr="00A044EB" w:rsidDel="007C47C7">
        <w:rPr>
          <w:rFonts w:ascii="GHEA Grapalat" w:eastAsia="Times New Roman" w:hAnsi="GHEA Grapalat" w:cs="Times New Roman"/>
          <w:lang w:val="hy-AM"/>
        </w:rPr>
        <w:t xml:space="preserve"> </w:t>
      </w:r>
      <w:r w:rsidRPr="00A044EB">
        <w:rPr>
          <w:rFonts w:ascii="GHEA Grapalat" w:eastAsia="Times New Roman" w:hAnsi="GHEA Grapalat" w:cs="Times New Roman"/>
          <w:lang w:val="hy-AM"/>
        </w:rPr>
        <w:t xml:space="preserve">օրենքի գործողության ոլորտում գտնվող կազմակերպությունների հաշվապահական հաշվառման </w:t>
      </w:r>
      <w:r w:rsidRPr="009A0EF1">
        <w:rPr>
          <w:rFonts w:ascii="GHEA Grapalat" w:eastAsia="Times New Roman" w:hAnsi="GHEA Grapalat"/>
          <w:lang w:val="hy-AM"/>
        </w:rPr>
        <w:t xml:space="preserve">կարգավորման նկատմամբ հանրային </w:t>
      </w:r>
      <w:r w:rsidR="00213085" w:rsidRPr="009A0EF1">
        <w:rPr>
          <w:rFonts w:ascii="GHEA Grapalat" w:eastAsia="Times New Roman" w:hAnsi="GHEA Grapalat"/>
          <w:lang w:val="hy-AM"/>
        </w:rPr>
        <w:t>վերահսկողության գործա</w:t>
      </w:r>
      <w:r w:rsidR="00E7612B" w:rsidRPr="009A0EF1">
        <w:rPr>
          <w:rFonts w:ascii="GHEA Grapalat" w:eastAsia="Times New Roman" w:hAnsi="GHEA Grapalat"/>
          <w:lang w:val="hy-AM"/>
        </w:rPr>
        <w:t>ռ</w:t>
      </w:r>
      <w:r w:rsidR="00213085" w:rsidRPr="009A0EF1">
        <w:rPr>
          <w:rFonts w:ascii="GHEA Grapalat" w:eastAsia="Times New Roman" w:hAnsi="GHEA Grapalat"/>
          <w:lang w:val="hy-AM"/>
        </w:rPr>
        <w:t xml:space="preserve">ույթներ </w:t>
      </w:r>
      <w:r w:rsidRPr="009A0EF1">
        <w:rPr>
          <w:rFonts w:ascii="GHEA Grapalat" w:eastAsia="Times New Roman" w:hAnsi="GHEA Grapalat"/>
          <w:lang w:val="hy-AM"/>
        </w:rPr>
        <w:t xml:space="preserve">իրականացնող մարմինը </w:t>
      </w:r>
      <w:bookmarkStart w:id="7" w:name="_Hlk507414902"/>
      <w:r w:rsidRPr="009A0EF1">
        <w:rPr>
          <w:rFonts w:ascii="GHEA Grapalat" w:eastAsia="Times New Roman" w:hAnsi="GHEA Grapalat"/>
          <w:lang w:val="hy-AM"/>
        </w:rPr>
        <w:t xml:space="preserve">Հաշվապահական հաշվառման և աուդիտորական </w:t>
      </w:r>
      <w:r w:rsidR="00213085" w:rsidRPr="009A0EF1">
        <w:rPr>
          <w:rFonts w:ascii="GHEA Grapalat" w:eastAsia="Times New Roman" w:hAnsi="GHEA Grapalat"/>
          <w:lang w:val="hy-AM"/>
        </w:rPr>
        <w:t xml:space="preserve">գործունեության </w:t>
      </w:r>
      <w:r w:rsidRPr="009A0EF1">
        <w:rPr>
          <w:rFonts w:ascii="GHEA Grapalat" w:eastAsia="Times New Roman" w:hAnsi="GHEA Grapalat"/>
          <w:lang w:val="hy-AM"/>
        </w:rPr>
        <w:t>հանրային վերահսկողության խորհուրդն է (այսուհետ՝ Հանրային վերահսկողության խորհուրդ)</w:t>
      </w:r>
      <w:bookmarkEnd w:id="7"/>
      <w:r w:rsidRPr="009A0EF1">
        <w:rPr>
          <w:rFonts w:ascii="GHEA Grapalat" w:eastAsia="Times New Roman" w:hAnsi="GHEA Grapalat"/>
          <w:lang w:val="hy-AM"/>
        </w:rPr>
        <w:t>:</w:t>
      </w:r>
    </w:p>
    <w:p w14:paraId="124E349C" w14:textId="141DC872" w:rsidR="00C50814" w:rsidRPr="00A044EB" w:rsidRDefault="00C50814" w:rsidP="009A0EF1">
      <w:pPr>
        <w:tabs>
          <w:tab w:val="left" w:pos="679"/>
        </w:tabs>
        <w:spacing w:before="60" w:after="0"/>
        <w:ind w:firstLine="357"/>
        <w:jc w:val="both"/>
        <w:rPr>
          <w:rFonts w:ascii="GHEA Grapalat" w:eastAsia="Times New Roman" w:hAnsi="GHEA Grapalat" w:cs="Times New Roman"/>
          <w:lang w:val="hy-AM"/>
        </w:rPr>
      </w:pPr>
      <w:r w:rsidRPr="009A0EF1">
        <w:rPr>
          <w:rFonts w:ascii="GHEA Grapalat" w:eastAsia="Times New Roman" w:hAnsi="GHEA Grapalat"/>
          <w:lang w:val="hy-AM"/>
        </w:rPr>
        <w:t>2</w:t>
      </w:r>
      <w:r w:rsidR="005A19D0" w:rsidRPr="009A0EF1">
        <w:rPr>
          <w:rFonts w:ascii="GHEA Grapalat" w:eastAsia="Times New Roman" w:hAnsi="GHEA Grapalat"/>
          <w:lang w:val="hy-AM"/>
        </w:rPr>
        <w:t>.</w:t>
      </w:r>
      <w:r w:rsidRPr="009A0EF1">
        <w:rPr>
          <w:rFonts w:ascii="GHEA Grapalat" w:eastAsia="Times New Roman" w:hAnsi="GHEA Grapalat"/>
          <w:lang w:val="hy-AM"/>
        </w:rPr>
        <w:t xml:space="preserve"> </w:t>
      </w:r>
      <w:r w:rsidRPr="009A0EF1">
        <w:rPr>
          <w:rFonts w:ascii="GHEA Grapalat" w:eastAsia="Times New Roman" w:hAnsi="GHEA Grapalat"/>
          <w:lang w:val="hy-AM"/>
        </w:rPr>
        <w:tab/>
      </w:r>
      <w:bookmarkStart w:id="8" w:name="_Hlk507416506"/>
      <w:r w:rsidRPr="009A0EF1">
        <w:rPr>
          <w:rFonts w:ascii="GHEA Grapalat" w:eastAsia="Times New Roman" w:hAnsi="GHEA Grapalat"/>
          <w:lang w:val="hy-AM"/>
        </w:rPr>
        <w:t xml:space="preserve">«Աուդիտորական գործունեության մասին» Հայաստանի Հանրապետության օրենքի համաձայն՝ Հայաստանի Հանրապետության տարածքում իրականացվող </w:t>
      </w:r>
      <w:bookmarkStart w:id="9" w:name="_Hlk507415109"/>
      <w:r w:rsidRPr="009A0EF1">
        <w:rPr>
          <w:rFonts w:ascii="GHEA Grapalat" w:eastAsia="Times New Roman" w:hAnsi="GHEA Grapalat"/>
          <w:lang w:val="hy-AM"/>
        </w:rPr>
        <w:t>աուդի</w:t>
      </w:r>
      <w:r w:rsidR="0010540E" w:rsidRPr="009A0EF1">
        <w:rPr>
          <w:rFonts w:ascii="GHEA Grapalat" w:eastAsia="Times New Roman" w:hAnsi="GHEA Grapalat"/>
          <w:lang w:val="hy-AM"/>
        </w:rPr>
        <w:softHyphen/>
      </w:r>
      <w:r w:rsidRPr="00A044EB">
        <w:rPr>
          <w:rFonts w:ascii="GHEA Grapalat" w:eastAsia="Times New Roman" w:hAnsi="GHEA Grapalat" w:cs="Times New Roman"/>
          <w:lang w:val="hy-AM"/>
        </w:rPr>
        <w:t>տո</w:t>
      </w:r>
      <w:r w:rsidR="0010540E" w:rsidRPr="00A044EB">
        <w:rPr>
          <w:rFonts w:ascii="GHEA Grapalat" w:eastAsia="Times New Roman" w:hAnsi="GHEA Grapalat" w:cs="Times New Roman"/>
          <w:lang w:val="hy-AM"/>
        </w:rPr>
        <w:softHyphen/>
      </w:r>
      <w:r w:rsidRPr="00A044EB">
        <w:rPr>
          <w:rFonts w:ascii="GHEA Grapalat" w:eastAsia="Times New Roman" w:hAnsi="GHEA Grapalat" w:cs="Times New Roman"/>
          <w:lang w:val="hy-AM"/>
        </w:rPr>
        <w:t xml:space="preserve">րական գործունեության կարգավորման նկատմամբ հանրային </w:t>
      </w:r>
      <w:r w:rsidR="00C94E8C" w:rsidRPr="00A044EB">
        <w:rPr>
          <w:rFonts w:ascii="GHEA Grapalat" w:eastAsia="Times New Roman" w:hAnsi="GHEA Grapalat" w:cs="Times New Roman"/>
          <w:lang w:val="hy-AM"/>
        </w:rPr>
        <w:t xml:space="preserve">վերահսկողության </w:t>
      </w:r>
      <w:bookmarkEnd w:id="9"/>
      <w:r w:rsidR="00C94E8C" w:rsidRPr="00A044EB">
        <w:rPr>
          <w:rFonts w:ascii="GHEA Grapalat" w:eastAsia="Times New Roman" w:hAnsi="GHEA Grapalat" w:cs="Times New Roman"/>
          <w:lang w:val="hy-AM"/>
        </w:rPr>
        <w:t>գո</w:t>
      </w:r>
      <w:r w:rsidR="00E7612B" w:rsidRPr="00A044EB">
        <w:rPr>
          <w:rFonts w:ascii="GHEA Grapalat" w:eastAsia="Times New Roman" w:hAnsi="GHEA Grapalat" w:cs="Times New Roman"/>
          <w:lang w:val="hy-AM"/>
        </w:rPr>
        <w:t>ր</w:t>
      </w:r>
      <w:r w:rsidR="00C94E8C" w:rsidRPr="00A044EB">
        <w:rPr>
          <w:rFonts w:ascii="GHEA Grapalat" w:eastAsia="Times New Roman" w:hAnsi="GHEA Grapalat" w:cs="Times New Roman"/>
          <w:lang w:val="hy-AM"/>
        </w:rPr>
        <w:t xml:space="preserve">ծառույթներ </w:t>
      </w:r>
      <w:r w:rsidRPr="00A044EB">
        <w:rPr>
          <w:rFonts w:ascii="GHEA Grapalat" w:eastAsia="Times New Roman" w:hAnsi="GHEA Grapalat" w:cs="Times New Roman"/>
          <w:lang w:val="hy-AM"/>
        </w:rPr>
        <w:t>իրականացնող մարմինը Հանրային վերահսկողության խորհուրդն է:</w:t>
      </w:r>
      <w:bookmarkEnd w:id="8"/>
      <w:r w:rsidRPr="00A044EB">
        <w:rPr>
          <w:rFonts w:ascii="GHEA Grapalat" w:eastAsia="Times New Roman" w:hAnsi="GHEA Grapalat" w:cs="Times New Roman"/>
          <w:lang w:val="hy-AM"/>
        </w:rPr>
        <w:t xml:space="preserve"> </w:t>
      </w:r>
    </w:p>
    <w:bookmarkEnd w:id="6"/>
    <w:p w14:paraId="66E86871" w14:textId="77777777" w:rsidR="003915C5" w:rsidRPr="00A044EB" w:rsidRDefault="003915C5" w:rsidP="003915C5">
      <w:pPr>
        <w:pStyle w:val="Heading1"/>
        <w:spacing w:before="120"/>
        <w:jc w:val="center"/>
        <w:rPr>
          <w:rFonts w:ascii="GHEA Grapalat" w:hAnsi="GHEA Grapalat"/>
          <w:color w:val="auto"/>
          <w:sz w:val="22"/>
          <w:szCs w:val="22"/>
          <w:lang w:val="hy-AM"/>
        </w:rPr>
      </w:pPr>
    </w:p>
    <w:p w14:paraId="68DD46A2" w14:textId="0AEAA5D4" w:rsidR="003915C5" w:rsidRPr="00DD40A1" w:rsidRDefault="003915C5" w:rsidP="003915C5">
      <w:pPr>
        <w:pStyle w:val="Heading1"/>
        <w:spacing w:before="120"/>
        <w:jc w:val="center"/>
        <w:rPr>
          <w:rFonts w:ascii="GHEA Grapalat" w:hAnsi="GHEA Grapalat"/>
          <w:b/>
          <w:color w:val="auto"/>
          <w:sz w:val="22"/>
          <w:szCs w:val="22"/>
          <w:lang w:val="hy-AM"/>
        </w:rPr>
      </w:pPr>
      <w:r w:rsidRPr="00DD40A1">
        <w:rPr>
          <w:rFonts w:ascii="GHEA Grapalat" w:hAnsi="GHEA Grapalat"/>
          <w:b/>
          <w:color w:val="auto"/>
          <w:sz w:val="22"/>
          <w:szCs w:val="22"/>
          <w:lang w:val="hy-AM"/>
        </w:rPr>
        <w:t>ԳԼՈՒԽ 2</w:t>
      </w:r>
    </w:p>
    <w:p w14:paraId="0BEBA3C0" w14:textId="77777777" w:rsidR="003915C5" w:rsidRPr="00A044EB" w:rsidRDefault="003915C5" w:rsidP="003915C5">
      <w:pPr>
        <w:pStyle w:val="Heading1"/>
        <w:spacing w:before="120"/>
        <w:jc w:val="center"/>
        <w:rPr>
          <w:rFonts w:ascii="GHEA Grapalat" w:hAnsi="GHEA Grapalat"/>
          <w:b/>
          <w:color w:val="auto"/>
          <w:sz w:val="22"/>
          <w:szCs w:val="22"/>
          <w:lang w:val="hy-AM"/>
        </w:rPr>
      </w:pPr>
      <w:r w:rsidRPr="00A044EB">
        <w:rPr>
          <w:rFonts w:ascii="GHEA Grapalat" w:hAnsi="GHEA Grapalat"/>
          <w:b/>
          <w:color w:val="auto"/>
          <w:sz w:val="22"/>
          <w:szCs w:val="22"/>
          <w:lang w:val="hy-AM"/>
        </w:rPr>
        <w:t>ՀԱՆՐԱՅԻՆ ՎԵՐԱՀՍԿՈՂՈՒԹՅԱՆ ԽՈՐՀՈՒՐԴԸ</w:t>
      </w:r>
    </w:p>
    <w:p w14:paraId="69F5A9A1" w14:textId="6DAC22AD"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A23FFB" w:rsidRPr="00A044EB">
        <w:rPr>
          <w:rFonts w:ascii="GHEA Grapalat" w:hAnsi="GHEA Grapalat"/>
          <w:b/>
          <w:color w:val="auto"/>
          <w:sz w:val="22"/>
          <w:szCs w:val="22"/>
          <w:lang w:val="hy-AM"/>
        </w:rPr>
        <w:t>5</w:t>
      </w:r>
      <w:r w:rsidRPr="00A044EB">
        <w:rPr>
          <w:rFonts w:ascii="GHEA Grapalat" w:hAnsi="GHEA Grapalat"/>
          <w:b/>
          <w:color w:val="auto"/>
          <w:sz w:val="22"/>
          <w:szCs w:val="22"/>
          <w:lang w:val="hy-AM"/>
        </w:rPr>
        <w:t xml:space="preserve">. </w:t>
      </w:r>
      <w:r w:rsidRPr="00A044EB">
        <w:rPr>
          <w:rFonts w:ascii="GHEA Grapalat" w:hAnsi="GHEA Grapalat"/>
          <w:b/>
          <w:color w:val="auto"/>
          <w:sz w:val="22"/>
          <w:szCs w:val="22"/>
          <w:lang w:val="hy-AM"/>
        </w:rPr>
        <w:tab/>
        <w:t>Հանրային վերահսկողության խորհրդի հասկացությունը</w:t>
      </w:r>
    </w:p>
    <w:p w14:paraId="10797E20" w14:textId="77777777"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1. </w:t>
      </w:r>
      <w:r w:rsidRPr="00A044EB">
        <w:rPr>
          <w:rFonts w:ascii="GHEA Grapalat" w:eastAsia="Times New Roman" w:hAnsi="GHEA Grapalat"/>
          <w:lang w:val="hy-AM"/>
        </w:rPr>
        <w:tab/>
        <w:t>Հանրային վերահսկողության խորհուրդը հաշվապահական հաշվառման և աուդիտորական գործունեության կարգավորման նկատմամբ հանրային վերա</w:t>
      </w:r>
      <w:r w:rsidRPr="00A044EB">
        <w:rPr>
          <w:rFonts w:ascii="GHEA Grapalat" w:eastAsia="Times New Roman" w:hAnsi="GHEA Grapalat"/>
          <w:lang w:val="hy-AM"/>
        </w:rPr>
        <w:softHyphen/>
        <w:t>հսկո</w:t>
      </w:r>
      <w:r w:rsidRPr="00A044EB">
        <w:rPr>
          <w:rFonts w:ascii="GHEA Grapalat" w:eastAsia="Times New Roman" w:hAnsi="GHEA Grapalat"/>
          <w:lang w:val="hy-AM"/>
        </w:rPr>
        <w:softHyphen/>
        <w:t>ղության գործառույթներ իրականացնելու նպատակով, սույն օրենքի համաձայն ստեղծված, Հայաստանի Հանրապետության Ֆինանսների նախարարությանը կից մարմին է:</w:t>
      </w:r>
    </w:p>
    <w:p w14:paraId="1FE85609" w14:textId="77777777"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2. </w:t>
      </w:r>
      <w:r w:rsidRPr="00A044EB">
        <w:rPr>
          <w:rFonts w:ascii="GHEA Grapalat" w:eastAsia="Times New Roman" w:hAnsi="GHEA Grapalat"/>
          <w:lang w:val="hy-AM"/>
        </w:rPr>
        <w:tab/>
        <w:t>Հանրային վերահսկողության խորհուրդը գործում է հասարակական հիմունք</w:t>
      </w:r>
      <w:r w:rsidRPr="00A044EB">
        <w:rPr>
          <w:rFonts w:ascii="GHEA Grapalat" w:eastAsia="Times New Roman" w:hAnsi="GHEA Grapalat"/>
          <w:lang w:val="hy-AM"/>
        </w:rPr>
        <w:softHyphen/>
        <w:t>ներով:</w:t>
      </w:r>
    </w:p>
    <w:p w14:paraId="2F396AE4" w14:textId="54A45CFA"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6D6311" w:rsidRPr="00A044EB">
        <w:rPr>
          <w:rFonts w:ascii="GHEA Grapalat" w:hAnsi="GHEA Grapalat"/>
          <w:b/>
          <w:color w:val="auto"/>
          <w:sz w:val="22"/>
          <w:szCs w:val="22"/>
          <w:lang w:val="hy-AM"/>
        </w:rPr>
        <w:t>6</w:t>
      </w:r>
      <w:r w:rsidRPr="00A044EB">
        <w:rPr>
          <w:rFonts w:ascii="GHEA Grapalat" w:hAnsi="GHEA Grapalat"/>
          <w:b/>
          <w:color w:val="auto"/>
          <w:sz w:val="22"/>
          <w:szCs w:val="22"/>
          <w:lang w:val="hy-AM"/>
        </w:rPr>
        <w:t>.</w:t>
      </w:r>
      <w:r w:rsidRPr="00A044EB">
        <w:rPr>
          <w:rFonts w:ascii="GHEA Grapalat" w:hAnsi="GHEA Grapalat"/>
          <w:b/>
          <w:color w:val="auto"/>
          <w:sz w:val="22"/>
          <w:szCs w:val="22"/>
          <w:lang w:val="hy-AM"/>
        </w:rPr>
        <w:tab/>
        <w:t>Հանրային վերահսկողության խորհրդի խնդիրները և գործառույթները</w:t>
      </w:r>
    </w:p>
    <w:p w14:paraId="48C67B94" w14:textId="19753957" w:rsidR="003915C5" w:rsidRPr="00A044EB" w:rsidRDefault="003915C5" w:rsidP="003915C5">
      <w:pPr>
        <w:spacing w:before="100" w:beforeAutospacing="1" w:after="120"/>
        <w:ind w:firstLine="359"/>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Հանրային վեր</w:t>
      </w:r>
      <w:r w:rsidR="00692A11" w:rsidRPr="00A044EB">
        <w:rPr>
          <w:rFonts w:ascii="GHEA Grapalat" w:eastAsia="Times New Roman" w:hAnsi="GHEA Grapalat"/>
        </w:rPr>
        <w:t>ա</w:t>
      </w:r>
      <w:r w:rsidRPr="00A044EB">
        <w:rPr>
          <w:rFonts w:ascii="GHEA Grapalat" w:eastAsia="Times New Roman" w:hAnsi="GHEA Grapalat"/>
          <w:lang w:val="hy-AM"/>
        </w:rPr>
        <w:t xml:space="preserve">հսկողության խորհրդի խնդիրներն են` </w:t>
      </w:r>
    </w:p>
    <w:p w14:paraId="017FB2F0"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1) </w:t>
      </w:r>
      <w:r w:rsidRPr="00A044EB">
        <w:rPr>
          <w:rFonts w:ascii="GHEA Grapalat" w:eastAsia="Times New Roman" w:hAnsi="GHEA Grapalat" w:cs="Sylfaen"/>
          <w:lang w:val="hy-AM"/>
        </w:rPr>
        <w:t>հաշվապահական</w:t>
      </w:r>
      <w:r w:rsidRPr="00A044EB">
        <w:rPr>
          <w:rFonts w:ascii="GHEA Grapalat" w:eastAsia="Times New Roman" w:hAnsi="GHEA Grapalat"/>
          <w:lang w:val="hy-AM"/>
        </w:rPr>
        <w:t xml:space="preserve"> հաշվառման և աուդիտորական գործունեության բնագավառների զարգացման համար անհրաժեշտ պայմանների ապահովումը, այդ բնագավառների կարգավորման նկատմամբ հանրային վերահսկողության գործառույթների իրականացումը, </w:t>
      </w:r>
    </w:p>
    <w:p w14:paraId="1B005052" w14:textId="71E2EFA9"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2) </w:t>
      </w:r>
      <w:r w:rsidR="006D6311" w:rsidRPr="00A044EB">
        <w:rPr>
          <w:rFonts w:ascii="GHEA Grapalat" w:eastAsia="Times New Roman" w:hAnsi="GHEA Grapalat" w:cs="Sylfaen"/>
          <w:lang w:val="hy-AM"/>
        </w:rPr>
        <w:t>մ</w:t>
      </w:r>
      <w:r w:rsidR="000359AD" w:rsidRPr="00A044EB">
        <w:rPr>
          <w:rFonts w:ascii="GHEA Grapalat" w:eastAsia="Times New Roman" w:hAnsi="GHEA Grapalat"/>
          <w:lang w:val="hy-AM"/>
        </w:rPr>
        <w:t>ասնագիտացված կառույցի</w:t>
      </w:r>
      <w:r w:rsidRPr="00A044EB">
        <w:rPr>
          <w:rFonts w:ascii="GHEA Grapalat" w:eastAsia="Times New Roman" w:hAnsi="GHEA Grapalat"/>
          <w:lang w:val="hy-AM"/>
        </w:rPr>
        <w:t xml:space="preserve"> գործառույթների նկատմամբ վերահսկողության իրականացումը, </w:t>
      </w:r>
    </w:p>
    <w:p w14:paraId="761616EE" w14:textId="5666C838"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lastRenderedPageBreak/>
        <w:t>3)</w:t>
      </w:r>
      <w:r w:rsidR="00BF1817">
        <w:rPr>
          <w:rFonts w:ascii="GHEA Grapalat" w:eastAsia="Times New Roman" w:hAnsi="GHEA Grapalat"/>
        </w:rPr>
        <w:t xml:space="preserve"> </w:t>
      </w:r>
      <w:r w:rsidRPr="00A044EB">
        <w:rPr>
          <w:rFonts w:ascii="GHEA Grapalat" w:eastAsia="Times New Roman" w:hAnsi="GHEA Grapalat"/>
          <w:lang w:val="hy-AM"/>
        </w:rPr>
        <w:t>աուդիտորական կազմակերպությունների և աուդիտորների կողմից մատուցվող աուդիտորական ծառայության որակի հսկողության պահանջների պահպանման արտաքին գնահատմ</w:t>
      </w:r>
      <w:r w:rsidR="006D6311" w:rsidRPr="00A044EB">
        <w:rPr>
          <w:rFonts w:ascii="GHEA Grapalat" w:eastAsia="Times New Roman" w:hAnsi="GHEA Grapalat"/>
          <w:lang w:val="hy-AM"/>
        </w:rPr>
        <w:t>ան ապահովումը</w:t>
      </w:r>
      <w:r w:rsidRPr="00A044EB">
        <w:rPr>
          <w:rFonts w:ascii="GHEA Grapalat" w:eastAsia="Times New Roman" w:hAnsi="GHEA Grapalat"/>
          <w:lang w:val="hy-AM"/>
        </w:rPr>
        <w:t xml:space="preserve">, </w:t>
      </w:r>
    </w:p>
    <w:p w14:paraId="487A9631" w14:textId="6C98C005" w:rsidR="003915C5" w:rsidRPr="00A044EB" w:rsidRDefault="003915C5" w:rsidP="003915C5">
      <w:pPr>
        <w:tabs>
          <w:tab w:val="left" w:pos="679"/>
        </w:tabs>
        <w:spacing w:before="60" w:after="0"/>
        <w:ind w:firstLine="357"/>
        <w:jc w:val="both"/>
        <w:rPr>
          <w:rFonts w:ascii="GHEA Grapalat" w:hAnsi="GHEA Grapalat"/>
          <w:lang w:val="hy-AM"/>
        </w:rPr>
      </w:pPr>
      <w:r w:rsidRPr="00A044EB">
        <w:rPr>
          <w:rFonts w:ascii="GHEA Grapalat" w:hAnsi="GHEA Grapalat"/>
          <w:lang w:val="hy-AM"/>
        </w:rPr>
        <w:t>4) փորձագետ հաշվապահների և աուդիտորական կազմակերպությունում չաշխատող աուդիտորների նկատմամբ ներկայացվող պահանջների պահպանման արտաքին գնահատմ</w:t>
      </w:r>
      <w:r w:rsidR="006D6311" w:rsidRPr="00A044EB">
        <w:rPr>
          <w:rFonts w:ascii="GHEA Grapalat" w:hAnsi="GHEA Grapalat"/>
          <w:lang w:val="hy-AM"/>
        </w:rPr>
        <w:t xml:space="preserve">ան </w:t>
      </w:r>
      <w:r w:rsidR="006D6311" w:rsidRPr="00A044EB">
        <w:rPr>
          <w:rFonts w:ascii="GHEA Grapalat" w:eastAsia="Times New Roman" w:hAnsi="GHEA Grapalat"/>
          <w:lang w:val="hy-AM"/>
        </w:rPr>
        <w:t>ապահովումը</w:t>
      </w:r>
      <w:r w:rsidRPr="00A044EB">
        <w:rPr>
          <w:rFonts w:ascii="GHEA Grapalat" w:hAnsi="GHEA Grapalat"/>
          <w:lang w:val="hy-AM"/>
        </w:rPr>
        <w:t>,</w:t>
      </w:r>
    </w:p>
    <w:p w14:paraId="21E0C36C"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5) </w:t>
      </w:r>
      <w:r w:rsidRPr="00A044EB">
        <w:rPr>
          <w:rFonts w:ascii="GHEA Grapalat" w:eastAsia="Times New Roman" w:hAnsi="GHEA Grapalat" w:cs="Sylfaen"/>
          <w:lang w:val="hy-AM"/>
        </w:rPr>
        <w:t>հաշվապահական</w:t>
      </w:r>
      <w:r w:rsidRPr="00A044EB">
        <w:rPr>
          <w:rFonts w:ascii="GHEA Grapalat" w:eastAsia="Times New Roman" w:hAnsi="GHEA Grapalat"/>
          <w:lang w:val="hy-AM"/>
        </w:rPr>
        <w:t xml:space="preserve"> հաշվառման և աուդիտորական գործունեության իրավական կարգավորման համակարգի կատարելագործումը՝ ելնելով Ֆինանսական հաշվետվությունների միջազգային ստանդարտների և Աուդիտորական գործունեության միջազգային ստանդարտների պահանջներից:</w:t>
      </w:r>
    </w:p>
    <w:p w14:paraId="46B5D61C" w14:textId="625B8B51" w:rsidR="003915C5" w:rsidRPr="00CD493A"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A044EB">
        <w:rPr>
          <w:rFonts w:ascii="GHEA Grapalat" w:eastAsia="Times New Roman" w:hAnsi="GHEA Grapalat"/>
          <w:lang w:val="hy-AM"/>
        </w:rPr>
        <w:tab/>
        <w:t>Հանրային վերահսկողության խորհուրդը իրականացնում է հետևյալ գործառույթները</w:t>
      </w:r>
      <w:r w:rsidR="00351C30" w:rsidRPr="00CD493A">
        <w:rPr>
          <w:rFonts w:ascii="GHEA Grapalat" w:eastAsia="Times New Roman" w:hAnsi="GHEA Grapalat"/>
          <w:lang w:val="hy-AM"/>
        </w:rPr>
        <w:t>.</w:t>
      </w:r>
    </w:p>
    <w:p w14:paraId="56B8BD0F" w14:textId="77777777" w:rsidR="00CA4B8A"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r>
      <w:r w:rsidR="006D6311" w:rsidRPr="00A044EB">
        <w:rPr>
          <w:rFonts w:ascii="GHEA Grapalat" w:eastAsia="Times New Roman" w:hAnsi="GHEA Grapalat"/>
          <w:lang w:val="hy-AM"/>
        </w:rPr>
        <w:t>ապահովում է</w:t>
      </w:r>
      <w:r w:rsidR="004722A4" w:rsidRPr="00CD493A">
        <w:rPr>
          <w:rFonts w:ascii="GHEA Grapalat" w:eastAsia="Times New Roman" w:hAnsi="GHEA Grapalat"/>
          <w:lang w:val="hy-AM"/>
        </w:rPr>
        <w:t>՝</w:t>
      </w:r>
      <w:r w:rsidRPr="00A044EB">
        <w:rPr>
          <w:rFonts w:ascii="GHEA Grapalat" w:eastAsia="Times New Roman" w:hAnsi="GHEA Grapalat"/>
          <w:lang w:val="hy-AM"/>
        </w:rPr>
        <w:t xml:space="preserve"> </w:t>
      </w:r>
    </w:p>
    <w:p w14:paraId="48E3BBC6" w14:textId="267DA3AC" w:rsidR="003915C5" w:rsidRPr="00A044EB" w:rsidRDefault="00CA4B8A" w:rsidP="003915C5">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 xml:space="preserve">ա. </w:t>
      </w:r>
      <w:r w:rsidR="003915C5" w:rsidRPr="00A044EB">
        <w:rPr>
          <w:rFonts w:ascii="GHEA Grapalat" w:eastAsia="Times New Roman" w:hAnsi="GHEA Grapalat"/>
          <w:lang w:val="hy-AM"/>
        </w:rPr>
        <w:t>ամբողջական ՖՀՄՍ-ների, ֆինանսական հաշվետվությունների պատրաստման և ներկայացման հայեցակարգային հիմունքների, ՓՄԿ-ների ՖՀՄՍ-ի, ինչպես նաև դրանցում տեղի ունեցած փոփոխությունների և լրացումների թարգմանությ</w:t>
      </w:r>
      <w:r w:rsidR="006D6311" w:rsidRPr="00A044EB">
        <w:rPr>
          <w:rFonts w:ascii="GHEA Grapalat" w:eastAsia="Times New Roman" w:hAnsi="GHEA Grapalat"/>
          <w:lang w:val="hy-AM"/>
        </w:rPr>
        <w:t>ա</w:t>
      </w:r>
      <w:r w:rsidR="003915C5" w:rsidRPr="00A044EB">
        <w:rPr>
          <w:rFonts w:ascii="GHEA Grapalat" w:eastAsia="Times New Roman" w:hAnsi="GHEA Grapalat"/>
          <w:lang w:val="hy-AM"/>
        </w:rPr>
        <w:t>ն</w:t>
      </w:r>
      <w:r w:rsidR="006D6311" w:rsidRPr="00A044EB">
        <w:rPr>
          <w:rFonts w:ascii="GHEA Grapalat" w:eastAsia="Times New Roman" w:hAnsi="GHEA Grapalat"/>
          <w:lang w:val="hy-AM"/>
        </w:rPr>
        <w:t xml:space="preserve"> պաշտոնական հրապարակում</w:t>
      </w:r>
      <w:r w:rsidR="003915C5" w:rsidRPr="00A044EB">
        <w:rPr>
          <w:rFonts w:ascii="GHEA Grapalat" w:eastAsia="Times New Roman" w:hAnsi="GHEA Grapalat"/>
          <w:lang w:val="hy-AM"/>
        </w:rPr>
        <w:t>ը.</w:t>
      </w:r>
    </w:p>
    <w:p w14:paraId="5673B248" w14:textId="5379320A" w:rsidR="00DD17C0" w:rsidRPr="00A044EB" w:rsidRDefault="00BA4B48" w:rsidP="00DD17C0">
      <w:pPr>
        <w:pStyle w:val="ListParagraph"/>
        <w:spacing w:before="60" w:after="0"/>
        <w:ind w:left="0" w:firstLine="360"/>
        <w:contextualSpacing w:val="0"/>
        <w:jc w:val="both"/>
        <w:rPr>
          <w:rFonts w:ascii="GHEA Grapalat" w:eastAsia="MS Mincho" w:hAnsi="GHEA Grapalat" w:cs="MS Mincho"/>
          <w:lang w:val="hy-AM"/>
        </w:rPr>
      </w:pPr>
      <w:r w:rsidRPr="00A044EB">
        <w:rPr>
          <w:rFonts w:ascii="GHEA Grapalat" w:hAnsi="GHEA Grapalat"/>
          <w:noProof/>
          <w:lang w:eastAsia="ru-RU"/>
        </w:rPr>
        <w:t>բ</w:t>
      </w:r>
      <w:r w:rsidR="00DD17C0" w:rsidRPr="00A044EB">
        <w:rPr>
          <w:rFonts w:ascii="GHEA Grapalat" w:eastAsia="MS Mincho" w:hAnsi="GHEA Grapalat" w:cs="MS Mincho"/>
          <w:noProof/>
          <w:lang w:val="hy-AM" w:eastAsia="ru-RU"/>
        </w:rPr>
        <w:t>.</w:t>
      </w:r>
      <w:r w:rsidR="00DD17C0" w:rsidRPr="00A044EB">
        <w:rPr>
          <w:rFonts w:ascii="GHEA Grapalat" w:eastAsia="MS Mincho" w:hAnsi="GHEA Grapalat" w:cs="MS Mincho"/>
          <w:noProof/>
          <w:lang w:val="hy-AM" w:eastAsia="ru-RU"/>
        </w:rPr>
        <w:tab/>
      </w:r>
      <w:r w:rsidR="00DD17C0" w:rsidRPr="00A044EB">
        <w:rPr>
          <w:rFonts w:ascii="GHEA Grapalat" w:eastAsia="Times New Roman" w:hAnsi="GHEA Grapalat"/>
          <w:lang w:val="hy-AM"/>
        </w:rPr>
        <w:t>հանրային հաշվետվողականություն ունեցող կազմակերպությունների և</w:t>
      </w:r>
      <w:r w:rsidR="00DD17C0" w:rsidRPr="00A044EB">
        <w:rPr>
          <w:rFonts w:ascii="GHEA Grapalat" w:hAnsi="GHEA Grapalat" w:cs="Sylfaen"/>
          <w:noProof/>
          <w:lang w:val="hy-AM" w:eastAsia="ru-RU"/>
        </w:rPr>
        <w:t xml:space="preserve"> խոշոր</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կազմակերպությունների</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ֆինանսատնտեսական</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գործունեության</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հաշվապահական</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հաշվառման</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օրինակելի</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հաշվային</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պլան</w:t>
      </w:r>
      <w:r w:rsidRPr="00A044EB">
        <w:rPr>
          <w:rFonts w:ascii="GHEA Grapalat" w:hAnsi="GHEA Grapalat" w:cs="Sylfaen"/>
          <w:noProof/>
          <w:lang w:eastAsia="ru-RU"/>
        </w:rPr>
        <w:t>ի</w:t>
      </w:r>
      <w:r w:rsidR="00DD17C0" w:rsidRPr="00A044EB">
        <w:rPr>
          <w:rFonts w:ascii="GHEA Grapalat" w:hAnsi="GHEA Grapalat" w:cs="Sylfaen"/>
          <w:noProof/>
          <w:lang w:val="hy-AM" w:eastAsia="ru-RU"/>
        </w:rPr>
        <w:t xml:space="preserve"> </w:t>
      </w:r>
      <w:r w:rsidR="00DD17C0" w:rsidRPr="00A044EB">
        <w:rPr>
          <w:rFonts w:ascii="GHEA Grapalat" w:hAnsi="GHEA Grapalat" w:cs="Times Armenian"/>
          <w:noProof/>
          <w:lang w:val="hy-AM" w:eastAsia="ru-RU"/>
        </w:rPr>
        <w:t xml:space="preserve">և օրինակելի </w:t>
      </w:r>
      <w:r w:rsidR="00DD17C0" w:rsidRPr="00A044EB">
        <w:rPr>
          <w:rFonts w:ascii="GHEA Grapalat" w:hAnsi="GHEA Grapalat" w:cs="Sylfaen"/>
          <w:noProof/>
          <w:lang w:val="hy-AM" w:eastAsia="ru-RU"/>
        </w:rPr>
        <w:t>հաշվային</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պլանի</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կիրառման</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հրահանգ</w:t>
      </w:r>
      <w:r w:rsidRPr="00A044EB">
        <w:rPr>
          <w:rFonts w:ascii="GHEA Grapalat" w:hAnsi="GHEA Grapalat" w:cs="Sylfaen"/>
          <w:noProof/>
          <w:lang w:eastAsia="ru-RU"/>
        </w:rPr>
        <w:t>ի</w:t>
      </w:r>
      <w:r w:rsidR="00DD17C0" w:rsidRPr="00A044EB">
        <w:rPr>
          <w:rFonts w:ascii="GHEA Grapalat" w:hAnsi="GHEA Grapalat" w:cs="Sylfaen"/>
          <w:noProof/>
          <w:lang w:val="hy-AM" w:eastAsia="ru-RU"/>
        </w:rPr>
        <w:t xml:space="preserve">, </w:t>
      </w:r>
      <w:r w:rsidR="00DD17C0" w:rsidRPr="00A044EB">
        <w:rPr>
          <w:rFonts w:ascii="GHEA Grapalat" w:hAnsi="GHEA Grapalat" w:cs="Times Armenian"/>
          <w:noProof/>
          <w:lang w:val="hy-AM" w:eastAsia="ru-RU"/>
        </w:rPr>
        <w:t>ինչպես նա</w:t>
      </w:r>
      <w:r w:rsidR="00DD17C0" w:rsidRPr="00A044EB">
        <w:rPr>
          <w:rFonts w:ascii="GHEA Grapalat" w:hAnsi="GHEA Grapalat" w:cs="Sylfaen"/>
          <w:noProof/>
          <w:lang w:val="hy-AM" w:eastAsia="ru-RU"/>
        </w:rPr>
        <w:t>և ցուցադրական ֆինանսական</w:t>
      </w:r>
      <w:r w:rsidR="00DD17C0" w:rsidRPr="00A044EB">
        <w:rPr>
          <w:rFonts w:ascii="GHEA Grapalat" w:hAnsi="GHEA Grapalat" w:cs="Times Armenian"/>
          <w:noProof/>
          <w:lang w:val="hy-AM" w:eastAsia="ru-RU"/>
        </w:rPr>
        <w:t xml:space="preserve"> </w:t>
      </w:r>
      <w:r w:rsidR="00DD17C0" w:rsidRPr="00A044EB">
        <w:rPr>
          <w:rFonts w:ascii="GHEA Grapalat" w:hAnsi="GHEA Grapalat" w:cs="Sylfaen"/>
          <w:noProof/>
          <w:lang w:val="hy-AM" w:eastAsia="ru-RU"/>
        </w:rPr>
        <w:t>հաշվետվություններ</w:t>
      </w:r>
      <w:r w:rsidRPr="00A044EB">
        <w:rPr>
          <w:rFonts w:ascii="GHEA Grapalat" w:hAnsi="GHEA Grapalat" w:cs="Times Armenian"/>
          <w:noProof/>
          <w:lang w:eastAsia="ru-RU"/>
        </w:rPr>
        <w:t>ի մշակումը</w:t>
      </w:r>
      <w:r w:rsidR="00DD17C0" w:rsidRPr="00A044EB">
        <w:rPr>
          <w:rFonts w:ascii="MS Mincho" w:eastAsia="MS Gothic" w:hAnsi="MS Mincho" w:cs="MS Mincho"/>
          <w:noProof/>
          <w:lang w:val="hy-AM" w:eastAsia="ru-RU"/>
        </w:rPr>
        <w:t>.</w:t>
      </w:r>
    </w:p>
    <w:p w14:paraId="2F8B4515" w14:textId="73A1C188" w:rsidR="00DD17C0" w:rsidRPr="00A044EB" w:rsidRDefault="00BA4B48" w:rsidP="00DD17C0">
      <w:pPr>
        <w:pStyle w:val="ListParagraph"/>
        <w:spacing w:before="60" w:after="0"/>
        <w:ind w:left="0" w:firstLine="360"/>
        <w:contextualSpacing w:val="0"/>
        <w:jc w:val="both"/>
        <w:rPr>
          <w:rFonts w:ascii="GHEA Grapalat" w:eastAsia="Times New Roman" w:hAnsi="GHEA Grapalat"/>
          <w:lang w:val="hy-AM"/>
        </w:rPr>
      </w:pPr>
      <w:r w:rsidRPr="00A044EB">
        <w:rPr>
          <w:rFonts w:ascii="GHEA Grapalat" w:eastAsia="Times New Roman" w:hAnsi="GHEA Grapalat"/>
        </w:rPr>
        <w:t>գ</w:t>
      </w:r>
      <w:r w:rsidR="00DD17C0" w:rsidRPr="00A044EB">
        <w:rPr>
          <w:rFonts w:ascii="GHEA Grapalat" w:eastAsia="Times New Roman" w:hAnsi="GHEA Grapalat"/>
          <w:lang w:val="hy-AM"/>
        </w:rPr>
        <w:t>.</w:t>
      </w:r>
      <w:r w:rsidR="00DD17C0" w:rsidRPr="00A044EB">
        <w:rPr>
          <w:rFonts w:ascii="GHEA Grapalat" w:eastAsia="Times New Roman" w:hAnsi="GHEA Grapalat"/>
          <w:lang w:val="hy-AM"/>
        </w:rPr>
        <w:tab/>
        <w:t>փոքր և միջին կազմակերպությունների ֆինանսատնտեսական գործունեության հաշվապահական հաշվառման օրինակելի հաշվային պլան</w:t>
      </w:r>
      <w:r w:rsidRPr="00A044EB">
        <w:rPr>
          <w:rFonts w:ascii="GHEA Grapalat" w:eastAsia="Times New Roman" w:hAnsi="GHEA Grapalat"/>
        </w:rPr>
        <w:t>ի</w:t>
      </w:r>
      <w:r w:rsidR="00DD17C0" w:rsidRPr="00A044EB">
        <w:rPr>
          <w:rFonts w:ascii="GHEA Grapalat" w:eastAsia="Times New Roman" w:hAnsi="GHEA Grapalat"/>
          <w:lang w:val="hy-AM"/>
        </w:rPr>
        <w:t xml:space="preserve"> և օրինակելի հաշվային պլանի կիրառման հրահանգ</w:t>
      </w:r>
      <w:r w:rsidRPr="00A044EB">
        <w:rPr>
          <w:rFonts w:ascii="GHEA Grapalat" w:eastAsia="Times New Roman" w:hAnsi="GHEA Grapalat"/>
        </w:rPr>
        <w:t>ի</w:t>
      </w:r>
      <w:r w:rsidR="00DD17C0" w:rsidRPr="00A044EB">
        <w:rPr>
          <w:rFonts w:ascii="GHEA Grapalat" w:eastAsia="Times New Roman" w:hAnsi="GHEA Grapalat"/>
          <w:lang w:val="hy-AM"/>
        </w:rPr>
        <w:t>, ինչպես նաև ցուցադրական ֆինանսական հաշվետվություններ</w:t>
      </w:r>
      <w:r w:rsidRPr="00A044EB">
        <w:rPr>
          <w:rFonts w:ascii="GHEA Grapalat" w:eastAsia="Times New Roman" w:hAnsi="GHEA Grapalat"/>
        </w:rPr>
        <w:t xml:space="preserve">ի </w:t>
      </w:r>
      <w:r w:rsidRPr="00A044EB">
        <w:rPr>
          <w:rFonts w:ascii="GHEA Grapalat" w:hAnsi="GHEA Grapalat" w:cs="Times Armenian"/>
          <w:noProof/>
          <w:lang w:eastAsia="ru-RU"/>
        </w:rPr>
        <w:t>մշակումը</w:t>
      </w:r>
      <w:r w:rsidR="00DD17C0" w:rsidRPr="00A044EB">
        <w:rPr>
          <w:rFonts w:ascii="GHEA Grapalat" w:eastAsia="Times New Roman" w:hAnsi="GHEA Grapalat"/>
          <w:lang w:val="hy-AM"/>
        </w:rPr>
        <w:t>.</w:t>
      </w:r>
    </w:p>
    <w:p w14:paraId="0CE5F0B4" w14:textId="5CB49874" w:rsidR="00DD17C0" w:rsidRPr="00A044EB" w:rsidRDefault="00BA4B48" w:rsidP="00DD17C0">
      <w:pPr>
        <w:pStyle w:val="ListParagraph"/>
        <w:spacing w:before="60" w:after="0"/>
        <w:ind w:left="0" w:firstLine="360"/>
        <w:contextualSpacing w:val="0"/>
        <w:jc w:val="both"/>
        <w:rPr>
          <w:rFonts w:ascii="GHEA Grapalat" w:eastAsia="Times New Roman" w:hAnsi="GHEA Grapalat"/>
          <w:lang w:val="hy-AM"/>
        </w:rPr>
      </w:pPr>
      <w:r w:rsidRPr="00A044EB">
        <w:rPr>
          <w:rFonts w:ascii="GHEA Grapalat" w:eastAsia="Times New Roman" w:hAnsi="GHEA Grapalat"/>
        </w:rPr>
        <w:t>դ</w:t>
      </w:r>
      <w:r w:rsidR="00DD17C0" w:rsidRPr="00A044EB">
        <w:rPr>
          <w:rFonts w:ascii="GHEA Grapalat" w:eastAsia="MS Mincho" w:hAnsi="GHEA Grapalat" w:cs="MS Mincho" w:hint="eastAsia"/>
          <w:lang w:val="hy-AM"/>
        </w:rPr>
        <w:t>．</w:t>
      </w:r>
      <w:r w:rsidR="00DD17C0" w:rsidRPr="00A044EB">
        <w:rPr>
          <w:rFonts w:ascii="GHEA Grapalat" w:eastAsia="Times New Roman" w:hAnsi="GHEA Grapalat"/>
          <w:lang w:val="hy-AM"/>
        </w:rPr>
        <w:tab/>
        <w:t xml:space="preserve">միկրո կազմակերպությունների հաշվապահական հաշվառման վարման և </w:t>
      </w:r>
      <w:r w:rsidR="00DD17C0" w:rsidRPr="00A044EB">
        <w:rPr>
          <w:rFonts w:ascii="GHEA Grapalat" w:eastAsia="MS Mincho" w:hAnsi="GHEA Grapalat" w:cs="MS Mincho"/>
          <w:lang w:val="hy-AM"/>
        </w:rPr>
        <w:t>ֆինանսական</w:t>
      </w:r>
      <w:r w:rsidR="00DD17C0" w:rsidRPr="00A044EB">
        <w:rPr>
          <w:rFonts w:ascii="GHEA Grapalat" w:eastAsia="Times New Roman" w:hAnsi="GHEA Grapalat"/>
          <w:lang w:val="hy-AM"/>
        </w:rPr>
        <w:t xml:space="preserve"> հաշվետվությունների պատրաստման ձեռնարկ</w:t>
      </w:r>
      <w:r w:rsidRPr="00A044EB">
        <w:rPr>
          <w:rFonts w:ascii="GHEA Grapalat" w:eastAsia="Times New Roman" w:hAnsi="GHEA Grapalat"/>
        </w:rPr>
        <w:t>ի</w:t>
      </w:r>
      <w:r w:rsidR="00DD17C0" w:rsidRPr="00A044EB">
        <w:rPr>
          <w:rFonts w:ascii="GHEA Grapalat" w:eastAsia="Times New Roman" w:hAnsi="GHEA Grapalat"/>
          <w:lang w:val="hy-AM"/>
        </w:rPr>
        <w:t>, ինչպես նաև ֆինանսատնտեսական գործունեության հաշվապահական հաշվառման օրինակելի հաշվային պլան</w:t>
      </w:r>
      <w:r w:rsidRPr="00A044EB">
        <w:rPr>
          <w:rFonts w:ascii="GHEA Grapalat" w:eastAsia="Times New Roman" w:hAnsi="GHEA Grapalat"/>
        </w:rPr>
        <w:t>ի</w:t>
      </w:r>
      <w:r w:rsidR="00DD17C0" w:rsidRPr="00A044EB">
        <w:rPr>
          <w:rFonts w:ascii="GHEA Grapalat" w:eastAsia="Times New Roman" w:hAnsi="GHEA Grapalat"/>
          <w:lang w:val="hy-AM"/>
        </w:rPr>
        <w:t xml:space="preserve"> և հաշվային պլանի կիրառման հրահանգ</w:t>
      </w:r>
      <w:r w:rsidRPr="00A044EB">
        <w:rPr>
          <w:rFonts w:ascii="GHEA Grapalat" w:eastAsia="Times New Roman" w:hAnsi="GHEA Grapalat"/>
        </w:rPr>
        <w:t xml:space="preserve">ի </w:t>
      </w:r>
      <w:r w:rsidRPr="00A044EB">
        <w:rPr>
          <w:rFonts w:ascii="GHEA Grapalat" w:hAnsi="GHEA Grapalat" w:cs="Times Armenian"/>
          <w:noProof/>
          <w:lang w:eastAsia="ru-RU"/>
        </w:rPr>
        <w:t>մշակումը</w:t>
      </w:r>
      <w:r w:rsidR="00DD17C0" w:rsidRPr="00A044EB">
        <w:rPr>
          <w:rFonts w:ascii="GHEA Grapalat" w:eastAsia="Times New Roman" w:hAnsi="GHEA Grapalat"/>
          <w:lang w:val="hy-AM"/>
        </w:rPr>
        <w:t>.</w:t>
      </w:r>
    </w:p>
    <w:p w14:paraId="6C4FD419" w14:textId="17498345" w:rsidR="00DD17C0" w:rsidRPr="00A044EB" w:rsidRDefault="00BA4B48" w:rsidP="00DD17C0">
      <w:pPr>
        <w:pStyle w:val="ListParagraph"/>
        <w:spacing w:before="60" w:after="0"/>
        <w:ind w:left="0" w:firstLine="360"/>
        <w:contextualSpacing w:val="0"/>
        <w:jc w:val="both"/>
        <w:rPr>
          <w:rFonts w:ascii="GHEA Grapalat" w:eastAsia="Times New Roman" w:hAnsi="GHEA Grapalat"/>
          <w:lang w:val="hy-AM"/>
        </w:rPr>
      </w:pPr>
      <w:r w:rsidRPr="00A044EB">
        <w:rPr>
          <w:rFonts w:ascii="GHEA Grapalat" w:eastAsia="Times New Roman" w:hAnsi="GHEA Grapalat"/>
        </w:rPr>
        <w:t>ե</w:t>
      </w:r>
      <w:r w:rsidR="00DD17C0" w:rsidRPr="00A044EB">
        <w:rPr>
          <w:rFonts w:ascii="GHEA Grapalat" w:eastAsia="MS Mincho" w:hAnsi="GHEA Grapalat" w:cs="MS Mincho" w:hint="eastAsia"/>
          <w:lang w:val="hy-AM"/>
        </w:rPr>
        <w:t>．</w:t>
      </w:r>
      <w:r w:rsidR="00DD17C0" w:rsidRPr="00A044EB">
        <w:rPr>
          <w:rFonts w:ascii="GHEA Grapalat" w:eastAsia="Times New Roman" w:hAnsi="GHEA Grapalat"/>
          <w:lang w:val="hy-AM"/>
        </w:rPr>
        <w:t>«</w:t>
      </w:r>
      <w:r w:rsidR="00DD17C0" w:rsidRPr="00A044EB">
        <w:rPr>
          <w:rFonts w:ascii="GHEA Grapalat" w:eastAsia="MS Mincho" w:hAnsi="GHEA Grapalat" w:cs="MS Mincho"/>
          <w:lang w:val="hy-AM"/>
        </w:rPr>
        <w:t>Հաշվապահական</w:t>
      </w:r>
      <w:r w:rsidR="00DD17C0" w:rsidRPr="00A044EB">
        <w:rPr>
          <w:rFonts w:ascii="GHEA Grapalat" w:eastAsia="Times New Roman" w:hAnsi="GHEA Grapalat"/>
          <w:lang w:val="hy-AM"/>
        </w:rPr>
        <w:t xml:space="preserve"> հաշվառման մասին» Հայաստանի Հանրապետության օրենքով նախատեսված հաշվապահական հաշվառումը կարգավորող այլ նորմատիվ իրավական ակտերի նախագծեր</w:t>
      </w:r>
      <w:r w:rsidRPr="00A044EB">
        <w:rPr>
          <w:rFonts w:ascii="GHEA Grapalat" w:eastAsia="Times New Roman" w:hAnsi="GHEA Grapalat"/>
        </w:rPr>
        <w:t xml:space="preserve">ի </w:t>
      </w:r>
      <w:r w:rsidRPr="00A044EB">
        <w:rPr>
          <w:rFonts w:ascii="GHEA Grapalat" w:hAnsi="GHEA Grapalat" w:cs="Times Armenian"/>
          <w:noProof/>
          <w:lang w:eastAsia="ru-RU"/>
        </w:rPr>
        <w:t>մշակումը</w:t>
      </w:r>
      <w:r w:rsidR="00DD17C0" w:rsidRPr="00A044EB">
        <w:rPr>
          <w:rFonts w:ascii="GHEA Grapalat" w:eastAsia="Times New Roman" w:hAnsi="GHEA Grapalat"/>
          <w:lang w:val="hy-AM"/>
        </w:rPr>
        <w:t>.</w:t>
      </w:r>
    </w:p>
    <w:p w14:paraId="4D88B173" w14:textId="7A3D9B78" w:rsidR="00DD17C0" w:rsidRPr="00A044EB" w:rsidRDefault="00BA4B48" w:rsidP="00DD17C0">
      <w:pPr>
        <w:pStyle w:val="ListParagraph"/>
        <w:spacing w:before="60" w:after="0"/>
        <w:ind w:left="0" w:firstLine="360"/>
        <w:contextualSpacing w:val="0"/>
        <w:jc w:val="both"/>
        <w:rPr>
          <w:rFonts w:ascii="GHEA Grapalat" w:eastAsia="Times New Roman" w:hAnsi="GHEA Grapalat"/>
          <w:lang w:val="hy-AM"/>
        </w:rPr>
      </w:pPr>
      <w:r w:rsidRPr="00A044EB">
        <w:rPr>
          <w:rFonts w:ascii="GHEA Grapalat" w:eastAsia="Times New Roman" w:hAnsi="GHEA Grapalat"/>
        </w:rPr>
        <w:t>զ</w:t>
      </w:r>
      <w:r w:rsidR="00DD17C0" w:rsidRPr="00A044EB">
        <w:rPr>
          <w:rFonts w:ascii="MS Mincho" w:eastAsia="MS Mincho" w:hAnsi="MS Mincho" w:cs="MS Mincho"/>
          <w:lang w:val="hy-AM"/>
        </w:rPr>
        <w:t>.</w:t>
      </w:r>
      <w:r w:rsidR="00DD17C0" w:rsidRPr="00A044EB">
        <w:rPr>
          <w:rFonts w:ascii="GHEA Grapalat" w:eastAsia="Times New Roman" w:hAnsi="GHEA Grapalat"/>
          <w:lang w:val="hy-AM"/>
        </w:rPr>
        <w:t xml:space="preserve"> «Աուդիտորական գործունեության մասին» Հայաստանի Հանրապետության օրենքով նախատեսված աուդիտորական գործունեությունը կարգավորող այլ նորմատիվ իրավական ակտեր</w:t>
      </w:r>
      <w:r w:rsidRPr="00A044EB">
        <w:rPr>
          <w:rFonts w:ascii="GHEA Grapalat" w:eastAsia="Times New Roman" w:hAnsi="GHEA Grapalat"/>
        </w:rPr>
        <w:t xml:space="preserve">ի նախագծերի </w:t>
      </w:r>
      <w:r w:rsidRPr="00A044EB">
        <w:rPr>
          <w:rFonts w:ascii="GHEA Grapalat" w:hAnsi="GHEA Grapalat" w:cs="Times Armenian"/>
          <w:noProof/>
          <w:lang w:eastAsia="ru-RU"/>
        </w:rPr>
        <w:t>մշակումը</w:t>
      </w:r>
      <w:r w:rsidR="00DD17C0" w:rsidRPr="00A044EB">
        <w:rPr>
          <w:rFonts w:ascii="GHEA Grapalat" w:eastAsia="Times New Roman" w:hAnsi="GHEA Grapalat"/>
          <w:lang w:val="hy-AM"/>
        </w:rPr>
        <w:t>։</w:t>
      </w:r>
    </w:p>
    <w:p w14:paraId="058E2AC1" w14:textId="0F2612BB" w:rsidR="00037A08" w:rsidRPr="00037A08" w:rsidRDefault="00BA4B48" w:rsidP="00037A08">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rPr>
        <w:t xml:space="preserve">է. </w:t>
      </w:r>
      <w:r w:rsidR="003915C5" w:rsidRPr="00A044EB">
        <w:rPr>
          <w:rFonts w:ascii="GHEA Grapalat" w:eastAsia="Times New Roman" w:hAnsi="GHEA Grapalat"/>
          <w:lang w:val="hy-AM"/>
        </w:rPr>
        <w:t xml:space="preserve">Աուդիտորական գործունեության միջազգային ստանդարտների, Մասնագիտական էթիկայի կանոնագրքի, ինչպես նաև դրանցում տեղի ունեցած փոփոխությունների և լրացումների </w:t>
      </w:r>
      <w:r w:rsidR="006D6311" w:rsidRPr="00A044EB">
        <w:rPr>
          <w:rFonts w:ascii="GHEA Grapalat" w:eastAsia="Times New Roman" w:hAnsi="GHEA Grapalat"/>
          <w:lang w:val="hy-AM"/>
        </w:rPr>
        <w:t>թարգմանության պաշտոնական հրապարակումը.</w:t>
      </w:r>
    </w:p>
    <w:p w14:paraId="6A47FF21" w14:textId="1D0ACF65" w:rsidR="003915C5" w:rsidRPr="00A044EB" w:rsidRDefault="00BA4B48"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rPr>
        <w:lastRenderedPageBreak/>
        <w:t>2</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r>
      <w:r w:rsidR="003915C5" w:rsidRPr="00A044EB">
        <w:rPr>
          <w:rFonts w:ascii="GHEA Grapalat" w:eastAsia="Times New Roman" w:hAnsi="GHEA Grapalat" w:cs="Sylfaen"/>
          <w:lang w:val="hy-AM"/>
        </w:rPr>
        <w:t>համաձայնություն</w:t>
      </w:r>
      <w:r w:rsidR="003915C5" w:rsidRPr="00A044EB">
        <w:rPr>
          <w:rFonts w:ascii="GHEA Grapalat" w:eastAsia="Times New Roman" w:hAnsi="GHEA Grapalat"/>
          <w:lang w:val="hy-AM"/>
        </w:rPr>
        <w:t xml:space="preserve"> է տալիս սույն օրենքի </w:t>
      </w:r>
      <w:r w:rsidR="00BF5DE8" w:rsidRPr="00A044EB">
        <w:rPr>
          <w:rFonts w:ascii="GHEA Grapalat" w:eastAsia="Times New Roman" w:hAnsi="GHEA Grapalat"/>
        </w:rPr>
        <w:t>17</w:t>
      </w:r>
      <w:r w:rsidR="003915C5" w:rsidRPr="00A044EB">
        <w:rPr>
          <w:rFonts w:ascii="GHEA Grapalat" w:eastAsia="Times New Roman" w:hAnsi="GHEA Grapalat"/>
          <w:lang w:val="hy-AM"/>
        </w:rPr>
        <w:t xml:space="preserve">-րդ հոդվածի </w:t>
      </w:r>
      <w:r w:rsidR="00BF5DE8" w:rsidRPr="00A044EB">
        <w:rPr>
          <w:rFonts w:ascii="GHEA Grapalat" w:eastAsia="Times New Roman" w:hAnsi="GHEA Grapalat"/>
        </w:rPr>
        <w:t>1-ին</w:t>
      </w:r>
      <w:r w:rsidR="003915C5" w:rsidRPr="00A044EB">
        <w:rPr>
          <w:rFonts w:ascii="GHEA Grapalat" w:eastAsia="Times New Roman" w:hAnsi="GHEA Grapalat"/>
          <w:lang w:val="hy-AM"/>
        </w:rPr>
        <w:t xml:space="preserve"> մասի </w:t>
      </w:r>
      <w:r w:rsidR="00BF5DE8" w:rsidRPr="00A044EB">
        <w:rPr>
          <w:rFonts w:ascii="GHEA Grapalat" w:eastAsia="Times New Roman" w:hAnsi="GHEA Grapalat"/>
        </w:rPr>
        <w:t>3-րդ</w:t>
      </w:r>
      <w:r w:rsidR="003915C5" w:rsidRPr="00A044EB">
        <w:rPr>
          <w:rFonts w:ascii="GHEA Grapalat" w:eastAsia="Times New Roman" w:hAnsi="GHEA Grapalat"/>
          <w:lang w:val="hy-AM"/>
        </w:rPr>
        <w:t xml:space="preserve"> կետի համաձայն </w:t>
      </w:r>
      <w:r w:rsidR="000359AD" w:rsidRPr="00A044EB">
        <w:rPr>
          <w:rFonts w:ascii="GHEA Grapalat" w:eastAsia="Times New Roman" w:hAnsi="GHEA Grapalat"/>
          <w:lang w:val="hy-AM"/>
        </w:rPr>
        <w:t>Մասնագիտացված կառույցի</w:t>
      </w:r>
      <w:r w:rsidR="003915C5" w:rsidRPr="00A044EB">
        <w:rPr>
          <w:rFonts w:ascii="GHEA Grapalat" w:eastAsia="Times New Roman" w:hAnsi="GHEA Grapalat"/>
          <w:lang w:val="hy-AM"/>
        </w:rPr>
        <w:t xml:space="preserve"> կողմից հաստատված կարգապահական պատասխանատվության միջոցների կիրառման կարգին</w:t>
      </w:r>
      <w:r w:rsidR="003915C5" w:rsidRPr="00A044EB">
        <w:rPr>
          <w:rFonts w:ascii="GHEA Grapalat" w:eastAsia="MS Mincho" w:hAnsi="GHEA Grapalat" w:cs="MS Mincho" w:hint="eastAsia"/>
          <w:lang w:val="hy-AM"/>
        </w:rPr>
        <w:t>．</w:t>
      </w:r>
      <w:r w:rsidR="003915C5" w:rsidRPr="00A044EB">
        <w:rPr>
          <w:rFonts w:ascii="GHEA Grapalat" w:eastAsia="Times New Roman" w:hAnsi="GHEA Grapalat"/>
          <w:lang w:val="hy-AM"/>
        </w:rPr>
        <w:t xml:space="preserve"> </w:t>
      </w:r>
    </w:p>
    <w:p w14:paraId="67139809" w14:textId="4ABAFCA6" w:rsidR="003915C5" w:rsidRDefault="00BA4B48"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rPr>
        <w:t>3</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t xml:space="preserve">համաձայնություն է տալիս սույն օրենքի </w:t>
      </w:r>
      <w:r w:rsidR="00BF5DE8" w:rsidRPr="00A044EB">
        <w:rPr>
          <w:rFonts w:ascii="GHEA Grapalat" w:eastAsia="Times New Roman" w:hAnsi="GHEA Grapalat"/>
        </w:rPr>
        <w:t>17</w:t>
      </w:r>
      <w:r w:rsidR="003915C5" w:rsidRPr="00A044EB">
        <w:rPr>
          <w:rFonts w:ascii="GHEA Grapalat" w:eastAsia="Times New Roman" w:hAnsi="GHEA Grapalat"/>
          <w:lang w:val="hy-AM"/>
        </w:rPr>
        <w:t xml:space="preserve">-րդ հոդվածի </w:t>
      </w:r>
      <w:r w:rsidR="00BF5DE8" w:rsidRPr="00A044EB">
        <w:rPr>
          <w:rFonts w:ascii="GHEA Grapalat" w:eastAsia="Times New Roman" w:hAnsi="GHEA Grapalat"/>
        </w:rPr>
        <w:t>1-ին</w:t>
      </w:r>
      <w:r w:rsidR="003915C5" w:rsidRPr="00A044EB">
        <w:rPr>
          <w:rFonts w:ascii="GHEA Grapalat" w:eastAsia="Times New Roman" w:hAnsi="GHEA Grapalat"/>
          <w:lang w:val="hy-AM"/>
        </w:rPr>
        <w:t xml:space="preserve"> մասի </w:t>
      </w:r>
      <w:r w:rsidR="00BF5DE8" w:rsidRPr="00A044EB">
        <w:rPr>
          <w:rFonts w:ascii="GHEA Grapalat" w:eastAsia="Times New Roman" w:hAnsi="GHEA Grapalat"/>
        </w:rPr>
        <w:t>4-րդ</w:t>
      </w:r>
      <w:r w:rsidR="003915C5" w:rsidRPr="00A044EB">
        <w:rPr>
          <w:rFonts w:ascii="GHEA Grapalat" w:eastAsia="Times New Roman" w:hAnsi="GHEA Grapalat"/>
          <w:lang w:val="hy-AM"/>
        </w:rPr>
        <w:t xml:space="preserve"> և </w:t>
      </w:r>
      <w:r w:rsidR="00BF5DE8" w:rsidRPr="00A044EB">
        <w:rPr>
          <w:rFonts w:ascii="GHEA Grapalat" w:eastAsia="Times New Roman" w:hAnsi="GHEA Grapalat"/>
        </w:rPr>
        <w:t>5</w:t>
      </w:r>
      <w:r w:rsidR="003915C5" w:rsidRPr="00A044EB">
        <w:rPr>
          <w:rFonts w:ascii="GHEA Grapalat" w:eastAsia="Times New Roman" w:hAnsi="GHEA Grapalat"/>
          <w:lang w:val="hy-AM"/>
        </w:rPr>
        <w:t xml:space="preserve">-րդ կետերի համաձայն </w:t>
      </w:r>
      <w:r w:rsidR="000359AD" w:rsidRPr="00A044EB">
        <w:rPr>
          <w:rFonts w:ascii="GHEA Grapalat" w:eastAsia="Times New Roman" w:hAnsi="GHEA Grapalat"/>
          <w:lang w:val="hy-AM"/>
        </w:rPr>
        <w:t>Մասնագիտացված կառույցի</w:t>
      </w:r>
      <w:r w:rsidR="003915C5" w:rsidRPr="00A044EB">
        <w:rPr>
          <w:rFonts w:ascii="GHEA Grapalat" w:eastAsia="Times New Roman" w:hAnsi="GHEA Grapalat"/>
          <w:lang w:val="hy-AM"/>
        </w:rPr>
        <w:t xml:space="preserve"> կողմից հաստատված աուդիտորների և փորձագետ հաշվապահների որակավորման քննությունների ծրագրին</w:t>
      </w:r>
      <w:r w:rsidR="00BF5DE8" w:rsidRPr="00CD493A">
        <w:rPr>
          <w:rFonts w:ascii="GHEA Grapalat" w:eastAsia="Times New Roman" w:hAnsi="GHEA Grapalat"/>
          <w:lang w:val="hy-AM"/>
        </w:rPr>
        <w:t>,</w:t>
      </w:r>
      <w:r w:rsidR="003915C5" w:rsidRPr="00A044EB">
        <w:rPr>
          <w:rFonts w:ascii="GHEA Grapalat" w:eastAsia="Times New Roman" w:hAnsi="GHEA Grapalat"/>
          <w:lang w:val="hy-AM"/>
        </w:rPr>
        <w:t xml:space="preserve"> որակավորման քննությունների անցկացման կարգին, </w:t>
      </w:r>
      <w:r w:rsidR="00BF5DE8" w:rsidRPr="00CD493A">
        <w:rPr>
          <w:rFonts w:ascii="GHEA Grapalat" w:eastAsia="Times New Roman" w:hAnsi="GHEA Grapalat"/>
          <w:lang w:val="hy-AM"/>
        </w:rPr>
        <w:t xml:space="preserve">որակավորման հանձնաժողովի կանոնադրությանը, որակավորման հանձնաժողովի անհատական կազմին, </w:t>
      </w:r>
      <w:r w:rsidR="003915C5" w:rsidRPr="00A044EB">
        <w:rPr>
          <w:rFonts w:ascii="GHEA Grapalat" w:eastAsia="Times New Roman" w:hAnsi="GHEA Grapalat"/>
          <w:lang w:val="hy-AM"/>
        </w:rPr>
        <w:t>շարունակական մասնագիտական զարգացման կարգին</w:t>
      </w:r>
      <w:r w:rsidR="003915C5" w:rsidRPr="00CD493A">
        <w:rPr>
          <w:rFonts w:ascii="GHEA Grapalat" w:eastAsia="Times New Roman" w:hAnsi="GHEA Grapalat" w:hint="eastAsia"/>
          <w:lang w:val="hy-AM"/>
        </w:rPr>
        <w:t>.</w:t>
      </w:r>
      <w:r w:rsidR="003915C5" w:rsidRPr="00A044EB">
        <w:rPr>
          <w:rFonts w:ascii="GHEA Grapalat" w:eastAsia="Times New Roman" w:hAnsi="GHEA Grapalat"/>
          <w:lang w:val="hy-AM"/>
        </w:rPr>
        <w:t xml:space="preserve"> </w:t>
      </w:r>
    </w:p>
    <w:p w14:paraId="027B3D3B" w14:textId="3DF2CDE1" w:rsidR="0008168A" w:rsidRPr="00CD493A" w:rsidRDefault="0008168A"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 xml:space="preserve">4) </w:t>
      </w:r>
      <w:r w:rsidRPr="00A044EB">
        <w:rPr>
          <w:rFonts w:ascii="GHEA Grapalat" w:eastAsia="Times New Roman" w:hAnsi="GHEA Grapalat"/>
          <w:lang w:val="hy-AM"/>
        </w:rPr>
        <w:t>հաստատում է աուդիտորական կազմակերպությունների և աուդիտորների կողմից մատուցվող աուդիտորական ծառայությունների որակի հսկողության</w:t>
      </w:r>
      <w:r w:rsidRPr="00CD493A">
        <w:rPr>
          <w:rFonts w:ascii="GHEA Grapalat" w:eastAsia="Times New Roman" w:hAnsi="GHEA Grapalat"/>
          <w:lang w:val="hy-AM"/>
        </w:rPr>
        <w:t>,</w:t>
      </w:r>
      <w:r w:rsidRPr="00A044EB">
        <w:rPr>
          <w:rFonts w:ascii="GHEA Grapalat" w:eastAsia="Times New Roman" w:hAnsi="GHEA Grapalat"/>
          <w:lang w:val="hy-AM"/>
        </w:rPr>
        <w:t xml:space="preserve"> </w:t>
      </w:r>
      <w:r w:rsidRPr="00CD493A">
        <w:rPr>
          <w:rFonts w:ascii="GHEA Grapalat" w:eastAsia="Times New Roman" w:hAnsi="GHEA Grapalat"/>
          <w:lang w:val="hy-AM"/>
        </w:rPr>
        <w:t xml:space="preserve">փորձագետ հաշվապահների և աուդիտորական կազմակերպությունում չաշխատող աուդիտորների նկատմամբ սույն օրենքով, «Հաշվապահական հաշվառման մասին» և «Աուդիտորական գործունեության մասին» Հայաստանի Հանրապետության օրենքներով ներկայացվող </w:t>
      </w:r>
      <w:r w:rsidRPr="00A044EB">
        <w:rPr>
          <w:rFonts w:ascii="GHEA Grapalat" w:eastAsia="Times New Roman" w:hAnsi="GHEA Grapalat"/>
          <w:lang w:val="hy-AM"/>
        </w:rPr>
        <w:t>պահանջների պահպանման արտաքին գնահատման ընթացակարգերը.</w:t>
      </w:r>
    </w:p>
    <w:p w14:paraId="75BC858E" w14:textId="42C304F9" w:rsidR="003915C5" w:rsidRPr="00A044EB" w:rsidRDefault="0008168A" w:rsidP="003915C5">
      <w:pPr>
        <w:tabs>
          <w:tab w:val="left" w:pos="679"/>
        </w:tabs>
        <w:spacing w:before="60" w:after="0"/>
        <w:ind w:firstLine="357"/>
        <w:jc w:val="both"/>
        <w:rPr>
          <w:rFonts w:ascii="MS Mincho" w:eastAsia="MS Mincho" w:hAnsi="MS Mincho" w:cs="MS Mincho"/>
          <w:lang w:val="hy-AM"/>
        </w:rPr>
      </w:pPr>
      <w:r w:rsidRPr="00CD493A">
        <w:rPr>
          <w:rFonts w:ascii="GHEA Grapalat" w:eastAsia="Times New Roman" w:hAnsi="GHEA Grapalat"/>
          <w:lang w:val="hy-AM"/>
        </w:rPr>
        <w:t>5</w:t>
      </w:r>
      <w:r w:rsidR="003915C5" w:rsidRPr="00A044EB">
        <w:rPr>
          <w:rFonts w:ascii="GHEA Grapalat" w:eastAsia="Times New Roman" w:hAnsi="GHEA Grapalat"/>
          <w:lang w:val="hy-AM"/>
        </w:rPr>
        <w:t xml:space="preserve">) </w:t>
      </w:r>
      <w:r w:rsidR="006D6311" w:rsidRPr="00A044EB">
        <w:rPr>
          <w:rFonts w:ascii="GHEA Grapalat" w:eastAsia="Times New Roman" w:hAnsi="GHEA Grapalat"/>
          <w:lang w:val="hy-AM"/>
        </w:rPr>
        <w:t>հաստատում</w:t>
      </w:r>
      <w:r w:rsidR="003915C5" w:rsidRPr="00A044EB">
        <w:rPr>
          <w:rFonts w:ascii="GHEA Grapalat" w:eastAsia="Times New Roman" w:hAnsi="GHEA Grapalat"/>
          <w:lang w:val="hy-AM"/>
        </w:rPr>
        <w:t xml:space="preserve"> է սույն օրենքի </w:t>
      </w:r>
      <w:r w:rsidR="00324281" w:rsidRPr="00CD493A">
        <w:rPr>
          <w:rFonts w:ascii="GHEA Grapalat" w:eastAsia="Times New Roman" w:hAnsi="GHEA Grapalat"/>
          <w:lang w:val="hy-AM"/>
        </w:rPr>
        <w:t>17</w:t>
      </w:r>
      <w:r w:rsidR="003915C5" w:rsidRPr="00A044EB">
        <w:rPr>
          <w:rFonts w:ascii="GHEA Grapalat" w:eastAsia="Times New Roman" w:hAnsi="GHEA Grapalat"/>
          <w:lang w:val="hy-AM"/>
        </w:rPr>
        <w:t xml:space="preserve">-րդ հոդվածի </w:t>
      </w:r>
      <w:r w:rsidR="00324281" w:rsidRPr="00CD493A">
        <w:rPr>
          <w:rFonts w:ascii="GHEA Grapalat" w:eastAsia="Times New Roman" w:hAnsi="GHEA Grapalat"/>
          <w:lang w:val="hy-AM"/>
        </w:rPr>
        <w:t>1-ին</w:t>
      </w:r>
      <w:r w:rsidR="003915C5" w:rsidRPr="00A044EB">
        <w:rPr>
          <w:rFonts w:ascii="GHEA Grapalat" w:eastAsia="Times New Roman" w:hAnsi="GHEA Grapalat"/>
          <w:lang w:val="hy-AM"/>
        </w:rPr>
        <w:t xml:space="preserve"> մասի </w:t>
      </w:r>
      <w:r w:rsidR="00324281" w:rsidRPr="00CD493A">
        <w:rPr>
          <w:rFonts w:ascii="GHEA Grapalat" w:eastAsia="Times New Roman" w:hAnsi="GHEA Grapalat"/>
          <w:lang w:val="hy-AM"/>
        </w:rPr>
        <w:t>7</w:t>
      </w:r>
      <w:r w:rsidR="003915C5" w:rsidRPr="00A044EB">
        <w:rPr>
          <w:rFonts w:ascii="GHEA Grapalat" w:eastAsia="Times New Roman" w:hAnsi="GHEA Grapalat"/>
          <w:lang w:val="hy-AM"/>
        </w:rPr>
        <w:t xml:space="preserve">-րդ կետի համաձայն </w:t>
      </w:r>
      <w:r w:rsidR="000359AD" w:rsidRPr="00A044EB">
        <w:rPr>
          <w:rFonts w:ascii="GHEA Grapalat" w:eastAsia="Times New Roman" w:hAnsi="GHEA Grapalat"/>
          <w:lang w:val="hy-AM"/>
        </w:rPr>
        <w:t>Մասնագիտացված կառույցի</w:t>
      </w:r>
      <w:r w:rsidR="003915C5" w:rsidRPr="00A044EB">
        <w:rPr>
          <w:rFonts w:ascii="GHEA Grapalat" w:eastAsia="Times New Roman" w:hAnsi="GHEA Grapalat"/>
          <w:lang w:val="hy-AM"/>
        </w:rPr>
        <w:t xml:space="preserve"> կողմից </w:t>
      </w:r>
      <w:r w:rsidR="003915C5" w:rsidRPr="00A044EB">
        <w:rPr>
          <w:rFonts w:ascii="GHEA Grapalat" w:hAnsi="GHEA Grapalat"/>
          <w:lang w:val="hy-AM"/>
        </w:rPr>
        <w:t>աուդիտորական կազմակերպությունների նկատմամբ գնահատում իրականացնելու տարեկան ժամանակացույց</w:t>
      </w:r>
      <w:r w:rsidR="006D6311" w:rsidRPr="00A044EB">
        <w:rPr>
          <w:rFonts w:ascii="GHEA Grapalat" w:hAnsi="GHEA Grapalat"/>
          <w:lang w:val="hy-AM"/>
        </w:rPr>
        <w:t>ը</w:t>
      </w:r>
      <w:r w:rsidR="003915C5" w:rsidRPr="00A044EB">
        <w:rPr>
          <w:rFonts w:ascii="MS Mincho" w:eastAsia="MS Mincho" w:hAnsi="MS Mincho" w:cs="MS Mincho"/>
          <w:lang w:val="hy-AM"/>
        </w:rPr>
        <w:t>.</w:t>
      </w:r>
    </w:p>
    <w:p w14:paraId="5C5C9531" w14:textId="4EA28F89" w:rsidR="003915C5" w:rsidRPr="00A044EB" w:rsidRDefault="0008168A" w:rsidP="003915C5">
      <w:pPr>
        <w:tabs>
          <w:tab w:val="left" w:pos="679"/>
        </w:tabs>
        <w:spacing w:before="60" w:after="0"/>
        <w:ind w:firstLine="357"/>
        <w:jc w:val="both"/>
        <w:rPr>
          <w:rFonts w:ascii="GHEA Grapalat" w:hAnsi="GHEA Grapalat"/>
          <w:lang w:val="hy-AM"/>
        </w:rPr>
      </w:pPr>
      <w:r>
        <w:rPr>
          <w:rFonts w:ascii="GHEA Grapalat" w:eastAsia="Times New Roman" w:hAnsi="GHEA Grapalat"/>
        </w:rPr>
        <w:t>6</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t xml:space="preserve">անհրաժեշտության դեպքում կազմակերպում և (կամ) իրականացնում է </w:t>
      </w:r>
      <w:r w:rsidR="003915C5" w:rsidRPr="00A044EB">
        <w:rPr>
          <w:rFonts w:ascii="GHEA Grapalat" w:hAnsi="GHEA Grapalat"/>
          <w:lang w:val="hy-AM"/>
        </w:rPr>
        <w:t>աուդիտորական կազմակերպությունների կողմից մատուցվող աուդիտորական ծառայության որակի հսկողության պահանջների պահպանման արտաքին գնահատումը.</w:t>
      </w:r>
    </w:p>
    <w:p w14:paraId="66D45556" w14:textId="4D6954C2" w:rsidR="003915C5" w:rsidRDefault="0063022D" w:rsidP="003915C5">
      <w:pPr>
        <w:tabs>
          <w:tab w:val="left" w:pos="679"/>
        </w:tabs>
        <w:spacing w:before="60" w:after="0"/>
        <w:ind w:firstLine="357"/>
        <w:jc w:val="both"/>
        <w:rPr>
          <w:rFonts w:ascii="GHEA Grapalat" w:eastAsia="Times New Roman" w:hAnsi="GHEA Grapalat"/>
          <w:lang w:val="hy-AM"/>
        </w:rPr>
      </w:pPr>
      <w:r>
        <w:rPr>
          <w:rFonts w:ascii="GHEA Grapalat" w:eastAsia="Times New Roman" w:hAnsi="GHEA Grapalat"/>
        </w:rPr>
        <w:t>7</w:t>
      </w:r>
      <w:r w:rsidR="003915C5" w:rsidRPr="00A044EB">
        <w:rPr>
          <w:rFonts w:ascii="GHEA Grapalat" w:eastAsia="Times New Roman" w:hAnsi="GHEA Grapalat"/>
          <w:lang w:val="hy-AM"/>
        </w:rPr>
        <w:t xml:space="preserve">) իրականացնում է վերահսկողություն </w:t>
      </w:r>
      <w:r w:rsidR="000359AD" w:rsidRPr="00A044EB">
        <w:rPr>
          <w:rFonts w:ascii="GHEA Grapalat" w:eastAsia="Times New Roman" w:hAnsi="GHEA Grapalat"/>
          <w:lang w:val="hy-AM"/>
        </w:rPr>
        <w:t>Մասնագիտացված կառույցի</w:t>
      </w:r>
      <w:r w:rsidR="003915C5" w:rsidRPr="00A044EB">
        <w:rPr>
          <w:rFonts w:ascii="GHEA Grapalat" w:eastAsia="Times New Roman" w:hAnsi="GHEA Grapalat"/>
          <w:lang w:val="hy-AM"/>
        </w:rPr>
        <w:t xml:space="preserve"> գործունեության նկատմամբ.</w:t>
      </w:r>
    </w:p>
    <w:p w14:paraId="68B858E8" w14:textId="5C5B5F0F" w:rsidR="002C1F4A" w:rsidRPr="00523248" w:rsidRDefault="0063022D" w:rsidP="003915C5">
      <w:pPr>
        <w:tabs>
          <w:tab w:val="left" w:pos="679"/>
        </w:tabs>
        <w:spacing w:before="60" w:after="0"/>
        <w:ind w:firstLine="357"/>
        <w:jc w:val="both"/>
        <w:rPr>
          <w:rFonts w:ascii="GHEA Grapalat" w:eastAsia="Times New Roman" w:hAnsi="GHEA Grapalat"/>
        </w:rPr>
      </w:pPr>
      <w:r>
        <w:rPr>
          <w:rFonts w:ascii="GHEA Grapalat" w:eastAsia="Times New Roman" w:hAnsi="GHEA Grapalat"/>
        </w:rPr>
        <w:t>8</w:t>
      </w:r>
      <w:r w:rsidR="002C1F4A">
        <w:rPr>
          <w:rFonts w:ascii="GHEA Grapalat" w:eastAsia="Times New Roman" w:hAnsi="GHEA Grapalat"/>
        </w:rPr>
        <w:t>) վարում է ա</w:t>
      </w:r>
      <w:r w:rsidR="002C1F4A" w:rsidRPr="00A044EB">
        <w:rPr>
          <w:rFonts w:ascii="GHEA Grapalat" w:eastAsia="Times New Roman" w:hAnsi="GHEA Grapalat"/>
          <w:lang w:val="hy-AM"/>
        </w:rPr>
        <w:t xml:space="preserve">ուդիտորների, փորձագետ հաշվապահների և աուդիտորական կազմակերպությունների </w:t>
      </w:r>
      <w:r w:rsidR="002C1F4A">
        <w:rPr>
          <w:rFonts w:ascii="GHEA Grapalat" w:eastAsia="Times New Roman" w:hAnsi="GHEA Grapalat"/>
        </w:rPr>
        <w:t xml:space="preserve">միասնական </w:t>
      </w:r>
      <w:r w:rsidR="002C1F4A" w:rsidRPr="00A044EB">
        <w:rPr>
          <w:rFonts w:ascii="GHEA Grapalat" w:eastAsia="Times New Roman" w:hAnsi="GHEA Grapalat"/>
          <w:lang w:val="hy-AM"/>
        </w:rPr>
        <w:t>ռեեստր</w:t>
      </w:r>
      <w:r w:rsidR="002C1F4A">
        <w:rPr>
          <w:rFonts w:ascii="GHEA Grapalat" w:eastAsia="Times New Roman" w:hAnsi="GHEA Grapalat"/>
        </w:rPr>
        <w:t>ը</w:t>
      </w:r>
      <w:r w:rsidR="00523248">
        <w:rPr>
          <w:rFonts w:ascii="GHEA Grapalat" w:eastAsia="Times New Roman" w:hAnsi="GHEA Grapalat"/>
        </w:rPr>
        <w:t>.</w:t>
      </w:r>
    </w:p>
    <w:p w14:paraId="7ADAAA97" w14:textId="5CE57615" w:rsidR="003915C5" w:rsidRPr="00A044EB" w:rsidRDefault="0063022D" w:rsidP="003915C5">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9</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r>
      <w:r w:rsidR="003915C5" w:rsidRPr="00CD493A">
        <w:rPr>
          <w:rFonts w:ascii="GHEA Grapalat" w:eastAsia="Times New Roman" w:hAnsi="GHEA Grapalat"/>
          <w:lang w:val="hy-AM"/>
        </w:rPr>
        <w:t>իրականացնում</w:t>
      </w:r>
      <w:r w:rsidR="003915C5" w:rsidRPr="00A044EB">
        <w:rPr>
          <w:rFonts w:ascii="GHEA Grapalat" w:eastAsia="Times New Roman" w:hAnsi="GHEA Grapalat"/>
          <w:lang w:val="hy-AM"/>
        </w:rPr>
        <w:t xml:space="preserve"> է աուդիտորական գործունեությունը և հաշվապահական հաշվառումը կարգավորող իրավական ակտերով իրեն վերապահված այլ լիազորություններ:</w:t>
      </w:r>
    </w:p>
    <w:p w14:paraId="16D219BB" w14:textId="0EAFBC60" w:rsidR="00DD17C0" w:rsidRPr="00A044EB" w:rsidRDefault="00707748"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w:t>
      </w:r>
      <w:r w:rsidR="00DD17C0" w:rsidRPr="00CD493A">
        <w:rPr>
          <w:rFonts w:ascii="GHEA Grapalat" w:eastAsia="Times New Roman" w:hAnsi="GHEA Grapalat"/>
          <w:lang w:val="hy-AM"/>
        </w:rPr>
        <w:t>.</w:t>
      </w:r>
      <w:r w:rsidR="00DD17C0" w:rsidRPr="00A044EB">
        <w:rPr>
          <w:rFonts w:ascii="GHEA Grapalat" w:eastAsia="Times New Roman" w:hAnsi="GHEA Grapalat"/>
          <w:lang w:val="hy-AM"/>
        </w:rPr>
        <w:t xml:space="preserve"> Սույն հովածի </w:t>
      </w:r>
      <w:r w:rsidRPr="00A044EB">
        <w:rPr>
          <w:rFonts w:ascii="GHEA Grapalat" w:eastAsia="Times New Roman" w:hAnsi="GHEA Grapalat"/>
          <w:lang w:val="hy-AM"/>
        </w:rPr>
        <w:t>2-րդ</w:t>
      </w:r>
      <w:r w:rsidR="00DD17C0" w:rsidRPr="00A044EB">
        <w:rPr>
          <w:rFonts w:ascii="GHEA Grapalat" w:eastAsia="Times New Roman" w:hAnsi="GHEA Grapalat"/>
          <w:lang w:val="hy-AM"/>
        </w:rPr>
        <w:t xml:space="preserve"> մասի </w:t>
      </w:r>
      <w:r w:rsidR="003A50FC" w:rsidRPr="00CD493A">
        <w:rPr>
          <w:rFonts w:ascii="GHEA Grapalat" w:eastAsia="Times New Roman" w:hAnsi="GHEA Grapalat"/>
          <w:lang w:val="hy-AM"/>
        </w:rPr>
        <w:t>1-ին</w:t>
      </w:r>
      <w:r w:rsidR="00C81A41" w:rsidRPr="00CD493A">
        <w:rPr>
          <w:rFonts w:ascii="GHEA Grapalat" w:eastAsia="Times New Roman" w:hAnsi="GHEA Grapalat"/>
          <w:lang w:val="hy-AM"/>
        </w:rPr>
        <w:t xml:space="preserve"> կետի </w:t>
      </w:r>
      <w:r w:rsidR="00DD17C0" w:rsidRPr="00A044EB">
        <w:rPr>
          <w:rFonts w:ascii="GHEA Grapalat" w:eastAsia="Times New Roman" w:hAnsi="GHEA Grapalat"/>
          <w:lang w:val="hy-AM"/>
        </w:rPr>
        <w:t>«բ», «գ»</w:t>
      </w:r>
      <w:r w:rsidR="003A50FC" w:rsidRPr="00CD493A">
        <w:rPr>
          <w:rFonts w:ascii="GHEA Grapalat" w:eastAsia="Times New Roman" w:hAnsi="GHEA Grapalat"/>
          <w:lang w:val="hy-AM"/>
        </w:rPr>
        <w:t>,</w:t>
      </w:r>
      <w:r w:rsidR="00DD17C0" w:rsidRPr="00A044EB">
        <w:rPr>
          <w:rFonts w:ascii="GHEA Grapalat" w:eastAsia="Times New Roman" w:hAnsi="GHEA Grapalat"/>
          <w:lang w:val="hy-AM"/>
        </w:rPr>
        <w:t xml:space="preserve"> «դ» </w:t>
      </w:r>
      <w:r w:rsidR="003A50FC" w:rsidRPr="00CD493A">
        <w:rPr>
          <w:rFonts w:ascii="GHEA Grapalat" w:eastAsia="Times New Roman" w:hAnsi="GHEA Grapalat"/>
          <w:lang w:val="hy-AM"/>
        </w:rPr>
        <w:t xml:space="preserve">և «ե» </w:t>
      </w:r>
      <w:r w:rsidR="00C81A41" w:rsidRPr="00CD493A">
        <w:rPr>
          <w:rFonts w:ascii="GHEA Grapalat" w:eastAsia="Times New Roman" w:hAnsi="GHEA Grapalat"/>
          <w:lang w:val="hy-AM"/>
        </w:rPr>
        <w:t>ենթա</w:t>
      </w:r>
      <w:r w:rsidR="00DD17C0" w:rsidRPr="00A044EB">
        <w:rPr>
          <w:rFonts w:ascii="GHEA Grapalat" w:eastAsia="Times New Roman" w:hAnsi="GHEA Grapalat"/>
          <w:lang w:val="hy-AM"/>
        </w:rPr>
        <w:t xml:space="preserve">կետերում նշված նորմատիվ իրավական ակտերը բանկերի, վարկային կազմակերպությունների, գրավատնային գործունեություն իրականացնող կազմակերպությունների, վճարահաշվարկային կազմակերպությունների, ներդրումային ընկերությունների, կարգավորվող շուկայի օպերատորի, կենտրոնական դեպոզիտարիայի, ապահովագրական ընկերությունների, վերաապահովագրական ընկերությունների, ապահովագրական բրոքերների, ներդրումային ֆոնդերի, ներդրումային ֆոնդերի կառավարիչների, արժեթղթավորման հիմնադրամների համար մշակում է Հայաստանի Հանրապետության կենտրոնական բանկը՝ </w:t>
      </w:r>
      <w:r w:rsidR="00656D12" w:rsidRPr="00CD493A">
        <w:rPr>
          <w:rFonts w:ascii="GHEA Grapalat" w:eastAsia="Times New Roman" w:hAnsi="GHEA Grapalat"/>
          <w:lang w:val="hy-AM"/>
        </w:rPr>
        <w:t xml:space="preserve">քաղաքականություն իրականացնող մարմնի </w:t>
      </w:r>
      <w:r w:rsidR="00DD17C0" w:rsidRPr="00A044EB">
        <w:rPr>
          <w:rFonts w:ascii="GHEA Grapalat" w:eastAsia="Times New Roman" w:hAnsi="GHEA Grapalat"/>
          <w:lang w:val="hy-AM"/>
        </w:rPr>
        <w:t xml:space="preserve"> հետ համատեղ։</w:t>
      </w:r>
    </w:p>
    <w:p w14:paraId="687A8F29" w14:textId="1889EEBE" w:rsidR="00707748" w:rsidRPr="00A044EB" w:rsidRDefault="00707748"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lastRenderedPageBreak/>
        <w:t>4. Սույն հոդվածի 2-րդ մասի համաձայն մշակված</w:t>
      </w:r>
      <w:r w:rsidR="00C81A41" w:rsidRPr="00CD493A">
        <w:rPr>
          <w:rFonts w:ascii="GHEA Grapalat" w:eastAsia="Times New Roman" w:hAnsi="GHEA Grapalat"/>
          <w:lang w:val="hy-AM"/>
        </w:rPr>
        <w:t>՝</w:t>
      </w:r>
      <w:r w:rsidRPr="00A044EB">
        <w:rPr>
          <w:rFonts w:ascii="GHEA Grapalat" w:eastAsia="Times New Roman" w:hAnsi="GHEA Grapalat"/>
          <w:lang w:val="hy-AM"/>
        </w:rPr>
        <w:t xml:space="preserve"> հաշվապահական հաշվառումը և աուդիտորական գործունեությունը կարգավորող նորմատիվ իրավական ակտերի նախագծերը Հանրային վերահսկողության </w:t>
      </w:r>
      <w:r w:rsidR="00A24953" w:rsidRPr="00A044EB">
        <w:rPr>
          <w:rFonts w:ascii="GHEA Grapalat" w:eastAsia="Times New Roman" w:hAnsi="GHEA Grapalat"/>
          <w:lang w:val="hy-AM"/>
        </w:rPr>
        <w:t>խորհ</w:t>
      </w:r>
      <w:r w:rsidR="00A24953" w:rsidRPr="00A044EB">
        <w:rPr>
          <w:rFonts w:ascii="GHEA Grapalat" w:eastAsia="Times New Roman" w:hAnsi="GHEA Grapalat"/>
        </w:rPr>
        <w:t>ուրդը՝</w:t>
      </w:r>
      <w:r w:rsidR="00A24953" w:rsidRPr="00A044EB">
        <w:rPr>
          <w:rFonts w:ascii="GHEA Grapalat" w:eastAsia="Times New Roman" w:hAnsi="GHEA Grapalat"/>
          <w:lang w:val="hy-AM"/>
        </w:rPr>
        <w:t xml:space="preserve"> </w:t>
      </w:r>
      <w:r w:rsidRPr="00A044EB">
        <w:rPr>
          <w:rFonts w:ascii="GHEA Grapalat" w:eastAsia="Times New Roman" w:hAnsi="GHEA Grapalat"/>
          <w:lang w:val="hy-AM"/>
        </w:rPr>
        <w:t>համապատասխան եզրակացությամբ ներկայացնում է քաղաքականություն իրականցնող մարմին՝ հաստատման և օրենսդրությամբ սահմանված պահանջներին համապատասխան պաշտոնական հրապարակման համար։</w:t>
      </w:r>
    </w:p>
    <w:p w14:paraId="7CCA402D" w14:textId="37A39E0E"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6D6311" w:rsidRPr="00A044EB">
        <w:rPr>
          <w:rFonts w:ascii="GHEA Grapalat" w:hAnsi="GHEA Grapalat"/>
          <w:b/>
          <w:color w:val="auto"/>
          <w:sz w:val="22"/>
          <w:szCs w:val="22"/>
          <w:lang w:val="hy-AM"/>
        </w:rPr>
        <w:t>7</w:t>
      </w:r>
      <w:r w:rsidRPr="00A044EB">
        <w:rPr>
          <w:rFonts w:ascii="GHEA Grapalat" w:hAnsi="GHEA Grapalat"/>
          <w:b/>
          <w:color w:val="auto"/>
          <w:sz w:val="22"/>
          <w:szCs w:val="22"/>
          <w:lang w:val="hy-AM"/>
        </w:rPr>
        <w:t>.</w:t>
      </w:r>
      <w:r w:rsidRPr="00A044EB">
        <w:rPr>
          <w:rFonts w:ascii="GHEA Grapalat" w:hAnsi="GHEA Grapalat"/>
          <w:b/>
          <w:color w:val="auto"/>
          <w:sz w:val="22"/>
          <w:szCs w:val="22"/>
          <w:lang w:val="hy-AM"/>
        </w:rPr>
        <w:tab/>
        <w:t>Հանրային վերահսկողության խորհրդի կազմը</w:t>
      </w:r>
    </w:p>
    <w:p w14:paraId="760CEBBD" w14:textId="7E98C0C4" w:rsidR="003915C5" w:rsidRPr="00CD493A"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Հանրային վերահսկողության խորհուրդը կազմված է յոթ անդամից՝ նախագահ, նախագահի տեղակալ և հինգ անդամ: Խորհրդի անդամները նշանակվում են հինգ տարի ժամկետով: Խորհրդի անդամներին, այդ թվում` նախագահին և նախագահի տեղակալին նշանակում է Հայաստանի Հանրապետության ֆինանսների նախարարը</w:t>
      </w:r>
      <w:r w:rsidR="00C706D4" w:rsidRPr="00CD493A">
        <w:rPr>
          <w:rFonts w:ascii="GHEA Grapalat" w:eastAsia="Times New Roman" w:hAnsi="GHEA Grapalat"/>
          <w:lang w:val="hy-AM"/>
        </w:rPr>
        <w:t>՝</w:t>
      </w:r>
      <w:r w:rsidRPr="00A044EB">
        <w:rPr>
          <w:rFonts w:ascii="GHEA Grapalat" w:eastAsia="Times New Roman" w:hAnsi="GHEA Grapalat"/>
          <w:lang w:val="hy-AM"/>
        </w:rPr>
        <w:t xml:space="preserve"> հետևյալ կառույցների ներկայացմամբ</w:t>
      </w:r>
      <w:r w:rsidR="00C706D4" w:rsidRPr="00CD493A">
        <w:rPr>
          <w:rFonts w:ascii="GHEA Grapalat" w:eastAsia="Times New Roman" w:hAnsi="GHEA Grapalat"/>
          <w:lang w:val="hy-AM"/>
        </w:rPr>
        <w:t>.</w:t>
      </w:r>
    </w:p>
    <w:p w14:paraId="68BCB95A" w14:textId="7CA54334"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ՀՀ ֆինանսների նախարություն</w:t>
      </w:r>
      <w:r w:rsidR="00C706D4" w:rsidRPr="00CD493A">
        <w:rPr>
          <w:rFonts w:ascii="GHEA Grapalat" w:eastAsia="Times New Roman" w:hAnsi="GHEA Grapalat"/>
          <w:lang w:val="hy-AM"/>
        </w:rPr>
        <w:t>ը</w:t>
      </w:r>
      <w:r w:rsidRPr="00A044EB">
        <w:rPr>
          <w:rFonts w:ascii="GHEA Grapalat" w:eastAsia="Times New Roman" w:hAnsi="GHEA Grapalat"/>
          <w:lang w:val="hy-AM"/>
        </w:rPr>
        <w:t xml:space="preserve">՝ երեք անդամ, որոնցից առնվազն մեկը </w:t>
      </w:r>
      <w:r w:rsidR="006D6311" w:rsidRPr="00A044EB">
        <w:rPr>
          <w:rFonts w:ascii="GHEA Grapalat" w:eastAsia="Times New Roman" w:hAnsi="GHEA Grapalat"/>
          <w:lang w:val="hy-AM"/>
        </w:rPr>
        <w:t>հանդիսան</w:t>
      </w:r>
      <w:r w:rsidRPr="00A044EB">
        <w:rPr>
          <w:rFonts w:ascii="GHEA Grapalat" w:eastAsia="Times New Roman" w:hAnsi="GHEA Grapalat"/>
          <w:lang w:val="hy-AM"/>
        </w:rPr>
        <w:t>ում է հաշվապահական հաշվառմ</w:t>
      </w:r>
      <w:r w:rsidR="006D6311" w:rsidRPr="00A044EB">
        <w:rPr>
          <w:rFonts w:ascii="GHEA Grapalat" w:eastAsia="Times New Roman" w:hAnsi="GHEA Grapalat"/>
          <w:lang w:val="hy-AM"/>
        </w:rPr>
        <w:t>ան</w:t>
      </w:r>
      <w:r w:rsidRPr="00A044EB">
        <w:rPr>
          <w:rFonts w:ascii="GHEA Grapalat" w:eastAsia="Times New Roman" w:hAnsi="GHEA Grapalat"/>
          <w:lang w:val="hy-AM"/>
        </w:rPr>
        <w:t xml:space="preserve"> կամ աուդիտ</w:t>
      </w:r>
      <w:r w:rsidR="006D6311" w:rsidRPr="00A044EB">
        <w:rPr>
          <w:rFonts w:ascii="GHEA Grapalat" w:eastAsia="Times New Roman" w:hAnsi="GHEA Grapalat"/>
          <w:lang w:val="hy-AM"/>
        </w:rPr>
        <w:t xml:space="preserve">ի </w:t>
      </w:r>
      <w:r w:rsidRPr="00A044EB">
        <w:rPr>
          <w:rFonts w:ascii="GHEA Grapalat" w:eastAsia="Times New Roman" w:hAnsi="GHEA Grapalat"/>
          <w:lang w:val="hy-AM"/>
        </w:rPr>
        <w:t>մասնագ</w:t>
      </w:r>
      <w:r w:rsidR="006D6311" w:rsidRPr="00A044EB">
        <w:rPr>
          <w:rFonts w:ascii="GHEA Grapalat" w:eastAsia="Times New Roman" w:hAnsi="GHEA Grapalat"/>
          <w:lang w:val="hy-AM"/>
        </w:rPr>
        <w:t>ե</w:t>
      </w:r>
      <w:r w:rsidRPr="00A044EB">
        <w:rPr>
          <w:rFonts w:ascii="GHEA Grapalat" w:eastAsia="Times New Roman" w:hAnsi="GHEA Grapalat"/>
          <w:lang w:val="hy-AM"/>
        </w:rPr>
        <w:t>տ.</w:t>
      </w:r>
    </w:p>
    <w:p w14:paraId="2B1FB01A" w14:textId="4D4FE91C"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A044EB">
        <w:rPr>
          <w:rFonts w:ascii="GHEA Grapalat" w:eastAsia="Times New Roman" w:hAnsi="GHEA Grapalat"/>
          <w:lang w:val="hy-AM"/>
        </w:rPr>
        <w:tab/>
      </w:r>
      <w:r w:rsidRPr="00CD493A">
        <w:rPr>
          <w:rFonts w:ascii="GHEA Grapalat" w:eastAsia="Times New Roman" w:hAnsi="GHEA Grapalat"/>
          <w:lang w:val="hy-AM"/>
        </w:rPr>
        <w:t>ՀՀ</w:t>
      </w:r>
      <w:r w:rsidRPr="00A044EB">
        <w:rPr>
          <w:rFonts w:ascii="GHEA Grapalat" w:eastAsia="Times New Roman" w:hAnsi="GHEA Grapalat"/>
          <w:lang w:val="hy-AM"/>
        </w:rPr>
        <w:t xml:space="preserve"> կենտրոնական բանկը՝ երկու անդամ, որոնցից մեկը </w:t>
      </w:r>
      <w:r w:rsidR="006D6311" w:rsidRPr="00A044EB">
        <w:rPr>
          <w:rFonts w:ascii="GHEA Grapalat" w:eastAsia="Times New Roman" w:hAnsi="GHEA Grapalat"/>
          <w:lang w:val="hy-AM"/>
        </w:rPr>
        <w:t>հանդիսա</w:t>
      </w:r>
      <w:r w:rsidRPr="00A044EB">
        <w:rPr>
          <w:rFonts w:ascii="GHEA Grapalat" w:eastAsia="Times New Roman" w:hAnsi="GHEA Grapalat"/>
          <w:lang w:val="hy-AM"/>
        </w:rPr>
        <w:t>նում է բանկային համակարգ</w:t>
      </w:r>
      <w:r w:rsidR="006D6311" w:rsidRPr="00A044EB">
        <w:rPr>
          <w:rFonts w:ascii="GHEA Grapalat" w:eastAsia="Times New Roman" w:hAnsi="GHEA Grapalat"/>
          <w:lang w:val="hy-AM"/>
        </w:rPr>
        <w:t>ի</w:t>
      </w:r>
      <w:r w:rsidRPr="00A044EB">
        <w:rPr>
          <w:rFonts w:ascii="GHEA Grapalat" w:eastAsia="Times New Roman" w:hAnsi="GHEA Grapalat"/>
          <w:lang w:val="hy-AM"/>
        </w:rPr>
        <w:t>, իսկ մյուսը՝ արժեթղթերի շուկա</w:t>
      </w:r>
      <w:r w:rsidR="006D6311" w:rsidRPr="00A044EB">
        <w:rPr>
          <w:rFonts w:ascii="GHEA Grapalat" w:eastAsia="Times New Roman" w:hAnsi="GHEA Grapalat"/>
          <w:lang w:val="hy-AM"/>
        </w:rPr>
        <w:t>յի մասնագետ</w:t>
      </w:r>
      <w:r w:rsidRPr="00CD493A">
        <w:rPr>
          <w:rFonts w:ascii="MS Mincho" w:eastAsia="MS Mincho" w:hAnsi="MS Mincho" w:cs="MS Mincho" w:hint="eastAsia"/>
          <w:lang w:val="hy-AM"/>
        </w:rPr>
        <w:t>．</w:t>
      </w:r>
    </w:p>
    <w:p w14:paraId="79B39954"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w:t>
      </w:r>
      <w:r w:rsidRPr="00A044EB">
        <w:rPr>
          <w:rFonts w:ascii="GHEA Grapalat" w:eastAsia="Times New Roman" w:hAnsi="GHEA Grapalat"/>
          <w:lang w:val="hy-AM"/>
        </w:rPr>
        <w:tab/>
      </w:r>
      <w:r w:rsidRPr="00CD493A">
        <w:rPr>
          <w:rFonts w:ascii="GHEA Grapalat" w:eastAsia="Times New Roman" w:hAnsi="GHEA Grapalat"/>
          <w:lang w:val="hy-AM"/>
        </w:rPr>
        <w:t>ՀՀ</w:t>
      </w:r>
      <w:r w:rsidRPr="00A044EB">
        <w:rPr>
          <w:rFonts w:ascii="GHEA Grapalat" w:eastAsia="Times New Roman" w:hAnsi="GHEA Grapalat"/>
          <w:lang w:val="hy-AM"/>
        </w:rPr>
        <w:t xml:space="preserve"> տնտեսական զարգացման և ներդրումների նախարարությունը՝ մեկ անդամ.</w:t>
      </w:r>
    </w:p>
    <w:p w14:paraId="7A0E1B15" w14:textId="6B10125B"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4)</w:t>
      </w:r>
      <w:r w:rsidRPr="00A044EB">
        <w:rPr>
          <w:rFonts w:ascii="GHEA Grapalat" w:eastAsia="Times New Roman" w:hAnsi="GHEA Grapalat"/>
          <w:lang w:val="hy-AM"/>
        </w:rPr>
        <w:tab/>
      </w:r>
      <w:r w:rsidR="006D6311" w:rsidRPr="00A044EB">
        <w:rPr>
          <w:rFonts w:ascii="GHEA Grapalat" w:eastAsia="Times New Roman" w:hAnsi="GHEA Grapalat"/>
          <w:lang w:val="hy-AM"/>
        </w:rPr>
        <w:t xml:space="preserve">ՀՀ </w:t>
      </w:r>
      <w:r w:rsidRPr="00A044EB">
        <w:rPr>
          <w:rFonts w:ascii="GHEA Grapalat" w:eastAsia="Times New Roman" w:hAnsi="GHEA Grapalat"/>
          <w:lang w:val="hy-AM"/>
        </w:rPr>
        <w:t>Պետական Եկամուտների Կոմիտե</w:t>
      </w:r>
      <w:r w:rsidR="00C706D4" w:rsidRPr="00CD493A">
        <w:rPr>
          <w:rFonts w:ascii="GHEA Grapalat" w:eastAsia="Times New Roman" w:hAnsi="GHEA Grapalat"/>
          <w:lang w:val="hy-AM"/>
        </w:rPr>
        <w:t>ն</w:t>
      </w:r>
      <w:r w:rsidRPr="00A044EB">
        <w:rPr>
          <w:rFonts w:ascii="GHEA Grapalat" w:eastAsia="Times New Roman" w:hAnsi="GHEA Grapalat"/>
          <w:lang w:val="hy-AM"/>
        </w:rPr>
        <w:t>՝ մեկ անդամ:</w:t>
      </w:r>
    </w:p>
    <w:p w14:paraId="0A31E04E" w14:textId="77777777"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A044EB">
        <w:rPr>
          <w:rFonts w:ascii="GHEA Grapalat" w:eastAsia="Times New Roman" w:hAnsi="GHEA Grapalat"/>
          <w:lang w:val="hy-AM"/>
        </w:rPr>
        <w:tab/>
        <w:t>Հանրային վերահսկողության խորհրդի անդամ կարող են նշանակվել բարձրագույն կրթություն, հաշվապահական հաշվառման և աուդիտորական գործունեության ոլորտին առնչվող մասնագիտական փորձ ունեցող քաղաքացիները, որոնք իրենց մասնագիտական կարողություններով ի վիճակի են ապահովել օրենքներով և այլ իրավական ակտերով սահմանված պարտականությունների կատարումը։</w:t>
      </w:r>
    </w:p>
    <w:p w14:paraId="3676C490" w14:textId="6708159A"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w:t>
      </w:r>
      <w:r w:rsidR="002539BB" w:rsidRPr="00A044EB">
        <w:rPr>
          <w:rFonts w:ascii="GHEA Grapalat" w:eastAsia="Times New Roman" w:hAnsi="GHEA Grapalat"/>
          <w:lang w:val="hy-AM"/>
        </w:rPr>
        <w:t>.</w:t>
      </w:r>
      <w:r w:rsidRPr="00A044EB">
        <w:rPr>
          <w:rFonts w:ascii="GHEA Grapalat" w:eastAsia="Times New Roman" w:hAnsi="GHEA Grapalat"/>
          <w:lang w:val="hy-AM"/>
        </w:rPr>
        <w:tab/>
        <w:t>Հանրային վերահսկողության խորհրդի անդամ չի կարող նշանակվել`</w:t>
      </w:r>
    </w:p>
    <w:p w14:paraId="055F92F2"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ֆինանսատնտեսական ոլորտին, ինչպես նաև ոչ մեծ ծանրության հանցա</w:t>
      </w:r>
      <w:r w:rsidRPr="00A044EB">
        <w:rPr>
          <w:rFonts w:ascii="GHEA Grapalat" w:eastAsia="Times New Roman" w:hAnsi="GHEA Grapalat"/>
          <w:lang w:val="hy-AM"/>
        </w:rPr>
        <w:softHyphen/>
        <w:t>գործություններին վերաբերող չհանված կամ չմարված դատվածություն ունեցող անձը.</w:t>
      </w:r>
    </w:p>
    <w:p w14:paraId="3E94FE18" w14:textId="523FEA04"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2) միջին ծանրության, ծանր և </w:t>
      </w:r>
      <w:r w:rsidR="001B06ED" w:rsidRPr="00A044EB">
        <w:rPr>
          <w:rFonts w:ascii="GHEA Grapalat" w:eastAsia="Times New Roman" w:hAnsi="GHEA Grapalat"/>
          <w:lang w:val="hy-AM"/>
        </w:rPr>
        <w:t>առանձնապես</w:t>
      </w:r>
      <w:r w:rsidRPr="00A044EB">
        <w:rPr>
          <w:rFonts w:ascii="GHEA Grapalat" w:eastAsia="Times New Roman" w:hAnsi="GHEA Grapalat"/>
          <w:lang w:val="hy-AM"/>
        </w:rPr>
        <w:t xml:space="preserve"> ծանր հանցագործություններին վերաբերող դատվածություն ունեցող անձը</w:t>
      </w:r>
      <w:r w:rsidRPr="00CD493A">
        <w:rPr>
          <w:rFonts w:ascii="GHEA Grapalat" w:eastAsia="Times New Roman" w:hAnsi="GHEA Grapalat" w:hint="eastAsia"/>
          <w:lang w:val="hy-AM"/>
        </w:rPr>
        <w:t>.</w:t>
      </w:r>
    </w:p>
    <w:p w14:paraId="74E4B0B0"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w:t>
      </w:r>
      <w:r w:rsidRPr="00A044EB">
        <w:rPr>
          <w:rFonts w:ascii="GHEA Grapalat" w:eastAsia="Times New Roman" w:hAnsi="GHEA Grapalat"/>
          <w:lang w:val="hy-AM"/>
        </w:rPr>
        <w:tab/>
      </w:r>
      <w:r w:rsidRPr="00CD493A">
        <w:rPr>
          <w:rFonts w:ascii="GHEA Grapalat" w:eastAsia="Times New Roman" w:hAnsi="GHEA Grapalat"/>
          <w:lang w:val="hy-AM"/>
        </w:rPr>
        <w:t>օրենքով</w:t>
      </w:r>
      <w:r w:rsidRPr="00A044EB">
        <w:rPr>
          <w:rFonts w:ascii="GHEA Grapalat" w:eastAsia="Times New Roman" w:hAnsi="GHEA Grapalat"/>
          <w:lang w:val="hy-AM"/>
        </w:rPr>
        <w:t xml:space="preserve"> սահմանված կարգով որոշակի պաշտոն վարելու իրավունքից զրկված անձը.</w:t>
      </w:r>
    </w:p>
    <w:p w14:paraId="045B4534" w14:textId="00127D61"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4) </w:t>
      </w:r>
      <w:r w:rsidR="0009307E" w:rsidRPr="00CD493A">
        <w:rPr>
          <w:rFonts w:ascii="GHEA Grapalat" w:eastAsia="Times New Roman" w:hAnsi="GHEA Grapalat"/>
          <w:lang w:val="hy-AM"/>
        </w:rPr>
        <w:t>մ</w:t>
      </w:r>
      <w:r w:rsidR="000359AD" w:rsidRPr="00CD493A">
        <w:rPr>
          <w:rFonts w:ascii="GHEA Grapalat" w:eastAsia="Times New Roman" w:hAnsi="GHEA Grapalat"/>
          <w:lang w:val="hy-AM"/>
        </w:rPr>
        <w:t>ասնագիտացված կառույցի</w:t>
      </w:r>
      <w:r w:rsidRPr="00A044EB">
        <w:rPr>
          <w:rFonts w:ascii="GHEA Grapalat" w:eastAsia="Times New Roman" w:hAnsi="GHEA Grapalat"/>
          <w:lang w:val="hy-AM"/>
        </w:rPr>
        <w:t xml:space="preserve"> Խորհրդի կամ գործադիր մարմնի անդամը.</w:t>
      </w:r>
    </w:p>
    <w:p w14:paraId="3C7A99B5"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5) </w:t>
      </w:r>
      <w:r w:rsidRPr="00CD493A">
        <w:rPr>
          <w:rFonts w:ascii="GHEA Grapalat" w:eastAsia="Times New Roman" w:hAnsi="GHEA Grapalat"/>
          <w:lang w:val="hy-AM"/>
        </w:rPr>
        <w:t>գործող</w:t>
      </w:r>
      <w:r w:rsidRPr="00A044EB">
        <w:rPr>
          <w:rFonts w:ascii="GHEA Grapalat" w:eastAsia="Times New Roman" w:hAnsi="GHEA Grapalat"/>
          <w:lang w:val="hy-AM"/>
        </w:rPr>
        <w:t xml:space="preserve"> աուդիտորը:</w:t>
      </w:r>
    </w:p>
    <w:p w14:paraId="466788F9" w14:textId="77777777"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4.</w:t>
      </w:r>
      <w:r w:rsidRPr="00A044EB">
        <w:rPr>
          <w:rFonts w:ascii="GHEA Grapalat" w:eastAsia="Times New Roman" w:hAnsi="GHEA Grapalat"/>
          <w:lang w:val="hy-AM"/>
        </w:rPr>
        <w:tab/>
        <w:t>Հանրային վերահսկողության խորհրդի անդամի լիազորությունները վաղաժամկետ դադարեցվում են սույն հոդվածի 3-րդ մասում նշված դեպքերում։</w:t>
      </w:r>
    </w:p>
    <w:p w14:paraId="0CFE9898" w14:textId="452825ED"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5</w:t>
      </w:r>
      <w:r w:rsidRPr="00CD493A">
        <w:rPr>
          <w:rFonts w:ascii="GHEA Grapalat" w:eastAsia="Times New Roman" w:hAnsi="GHEA Grapalat" w:hint="eastAsia"/>
          <w:lang w:val="hy-AM"/>
        </w:rPr>
        <w:t>.</w:t>
      </w:r>
      <w:r w:rsidR="00E85F99" w:rsidRPr="00CD493A">
        <w:rPr>
          <w:rFonts w:ascii="GHEA Grapalat" w:eastAsia="Times New Roman" w:hAnsi="GHEA Grapalat"/>
          <w:lang w:val="hy-AM"/>
        </w:rPr>
        <w:t xml:space="preserve"> </w:t>
      </w:r>
      <w:r w:rsidRPr="00A044EB">
        <w:rPr>
          <w:rFonts w:ascii="GHEA Grapalat" w:eastAsia="Times New Roman" w:hAnsi="GHEA Grapalat"/>
          <w:lang w:val="hy-AM"/>
        </w:rPr>
        <w:t xml:space="preserve">Հայաստանի Հանրապետության ֆինանսների նախարարը Հանրային վերահսկողության խորհրդի եզրակացության հիման վրա կարող է վաղաժամկետ </w:t>
      </w:r>
      <w:r w:rsidRPr="00A044EB">
        <w:rPr>
          <w:rFonts w:ascii="GHEA Grapalat" w:eastAsia="Times New Roman" w:hAnsi="GHEA Grapalat"/>
          <w:lang w:val="hy-AM"/>
        </w:rPr>
        <w:lastRenderedPageBreak/>
        <w:t>դադարեցնել Հանրային վերահսկողության խորհրդի անդամի լիազորությունները, եթե վերջինս՝</w:t>
      </w:r>
    </w:p>
    <w:p w14:paraId="1E30B46C" w14:textId="38BD3746"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1) </w:t>
      </w:r>
      <w:r w:rsidR="00EE0C90" w:rsidRPr="00A044EB">
        <w:rPr>
          <w:rFonts w:ascii="GHEA Grapalat" w:eastAsia="Times New Roman" w:hAnsi="GHEA Grapalat"/>
          <w:lang w:val="hy-AM"/>
        </w:rPr>
        <w:t xml:space="preserve">չի կատարում սույն օրենքով սահմանված իր </w:t>
      </w:r>
      <w:r w:rsidRPr="00A044EB">
        <w:rPr>
          <w:rFonts w:ascii="GHEA Grapalat" w:eastAsia="Times New Roman" w:hAnsi="GHEA Grapalat"/>
          <w:lang w:val="hy-AM"/>
        </w:rPr>
        <w:t>պարտականությունները,</w:t>
      </w:r>
    </w:p>
    <w:p w14:paraId="4D86455C" w14:textId="77777777" w:rsidR="003915C5" w:rsidRPr="00CD493A"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2) </w:t>
      </w:r>
      <w:r w:rsidRPr="00CD493A">
        <w:rPr>
          <w:rFonts w:ascii="GHEA Grapalat" w:eastAsia="Times New Roman" w:hAnsi="GHEA Grapalat"/>
          <w:lang w:val="hy-AM"/>
        </w:rPr>
        <w:t>մեկ</w:t>
      </w:r>
      <w:r w:rsidRPr="00A044EB">
        <w:rPr>
          <w:rFonts w:ascii="GHEA Grapalat" w:eastAsia="Times New Roman" w:hAnsi="GHEA Grapalat"/>
          <w:lang w:val="hy-AM"/>
        </w:rPr>
        <w:t xml:space="preserve"> տարվա ընթացքում երեք անգամ անհարկի բացակայել է Հանրային վերահսկողության խորհրդի նիստերից</w:t>
      </w:r>
      <w:r w:rsidRPr="00CD493A">
        <w:rPr>
          <w:rFonts w:ascii="GHEA Grapalat" w:eastAsia="Times New Roman" w:hAnsi="GHEA Grapalat"/>
          <w:lang w:val="hy-AM"/>
        </w:rPr>
        <w:t>։</w:t>
      </w:r>
    </w:p>
    <w:p w14:paraId="331FC81E" w14:textId="3210B9C3"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6.</w:t>
      </w:r>
      <w:r w:rsidRPr="00A044EB">
        <w:rPr>
          <w:rFonts w:ascii="GHEA Grapalat" w:eastAsia="Times New Roman" w:hAnsi="GHEA Grapalat"/>
          <w:lang w:val="hy-AM"/>
        </w:rPr>
        <w:tab/>
        <w:t>Հանրային վերհսկողության խորհրդի անդամի լիազորությունների վաղաժամկետ դադարեցման դեպքում սույն հոդվածի 1-ին մասում նշված համապատասխան կառույցի ներկայացմամբ նշանակվում է խորհրդի նոր անդամ` սահմանված ժամկետի մնացած ժամանակահատվածի համար: Նման դեպքում, եթե մնացած պաշտոնավարման ժամանակը պակաս է մեկ տարուց, ապա խորհրդի նոր անդամի պաշտոնավարման ժամկետը սահմանվում է հինգ տարի` գումարած մնացած ժամանակահատվածը:</w:t>
      </w:r>
    </w:p>
    <w:p w14:paraId="654CFDBD" w14:textId="62FA9C1C"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7.</w:t>
      </w:r>
      <w:r w:rsidRPr="00A044EB">
        <w:rPr>
          <w:rFonts w:ascii="GHEA Grapalat" w:eastAsia="Times New Roman" w:hAnsi="GHEA Grapalat"/>
          <w:lang w:val="hy-AM"/>
        </w:rPr>
        <w:tab/>
        <w:t xml:space="preserve">Հանրային վերհսկողության խորհրդի անդամը կարող է զբաղեցրած պաշտոնից հրաժարական տալ` դիմելով Հայաստանի Հանրապետության ֆինանսների նախարարին և </w:t>
      </w:r>
      <w:r w:rsidR="00CB101C" w:rsidRPr="00CD493A">
        <w:rPr>
          <w:rFonts w:ascii="GHEA Grapalat" w:eastAsia="Times New Roman" w:hAnsi="GHEA Grapalat"/>
          <w:lang w:val="hy-AM"/>
        </w:rPr>
        <w:t>տեղեկացնելով</w:t>
      </w:r>
      <w:r w:rsidRPr="00A044EB">
        <w:rPr>
          <w:rFonts w:ascii="GHEA Grapalat" w:eastAsia="Times New Roman" w:hAnsi="GHEA Grapalat"/>
          <w:lang w:val="hy-AM"/>
        </w:rPr>
        <w:t xml:space="preserve"> սույն հոդվածի 1-ին մասում նշված համապատասխան կառույցին: Հայաստանի Հանրապետության ֆինանսների նախարարը Հանրային վերահսկողության խորհրդի անդամի հրաժարականն ընդունում է մեկ ամսվա ընթացքում:</w:t>
      </w:r>
    </w:p>
    <w:p w14:paraId="55AF2981" w14:textId="7A28B67C"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D17C0" w:rsidRPr="00A044EB">
        <w:rPr>
          <w:rFonts w:ascii="GHEA Grapalat" w:hAnsi="GHEA Grapalat"/>
          <w:b/>
          <w:color w:val="auto"/>
          <w:sz w:val="22"/>
          <w:szCs w:val="22"/>
          <w:lang w:val="hy-AM"/>
        </w:rPr>
        <w:t>8</w:t>
      </w:r>
      <w:r w:rsidRPr="00A044EB">
        <w:rPr>
          <w:rFonts w:ascii="GHEA Grapalat" w:hAnsi="GHEA Grapalat"/>
          <w:b/>
          <w:color w:val="auto"/>
          <w:sz w:val="22"/>
          <w:szCs w:val="22"/>
          <w:lang w:val="hy-AM"/>
        </w:rPr>
        <w:t xml:space="preserve">. </w:t>
      </w:r>
      <w:r w:rsidRPr="00A044EB">
        <w:rPr>
          <w:rFonts w:ascii="GHEA Grapalat" w:hAnsi="GHEA Grapalat"/>
          <w:b/>
          <w:color w:val="auto"/>
          <w:sz w:val="22"/>
          <w:szCs w:val="22"/>
          <w:lang w:val="hy-AM"/>
        </w:rPr>
        <w:tab/>
        <w:t xml:space="preserve">Հանրային վերահսկողության խորհրդի գործունեության կարգը </w:t>
      </w:r>
    </w:p>
    <w:p w14:paraId="3BD81EA4" w14:textId="18C6E452"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Հանրային վերհսկողության խորհրդի աշխատանքներն իրականացվում են նիստերի միջոցով, որոնք գումարվում են ըստ անհրաժեշտության, բայց ոչ պակաս, քան երկու ամիսը մեկ անգամ` խորհրդի նախագահի կողմից: Խորհրդի նիստ կարող է գումարվել նաև խորհրդի անդամների</w:t>
      </w:r>
      <w:r w:rsidR="00276D4A" w:rsidRPr="00CD493A">
        <w:rPr>
          <w:rFonts w:ascii="GHEA Grapalat" w:eastAsia="Times New Roman" w:hAnsi="GHEA Grapalat"/>
          <w:lang w:val="hy-AM"/>
        </w:rPr>
        <w:t>ց</w:t>
      </w:r>
      <w:r w:rsidRPr="00A044EB">
        <w:rPr>
          <w:rFonts w:ascii="GHEA Grapalat" w:eastAsia="Times New Roman" w:hAnsi="GHEA Grapalat"/>
          <w:lang w:val="hy-AM"/>
        </w:rPr>
        <w:t xml:space="preserve"> առնվազն երեքի պահանջով: Խորհրդի անդամների պահանջները ներկայացվում են խորհրդի նախագահին՝ գրավոր:</w:t>
      </w:r>
    </w:p>
    <w:p w14:paraId="6D1C5F2E" w14:textId="28EDD2BD"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A044EB">
        <w:rPr>
          <w:rFonts w:ascii="GHEA Grapalat" w:eastAsia="Times New Roman" w:hAnsi="GHEA Grapalat"/>
          <w:lang w:val="hy-AM"/>
        </w:rPr>
        <w:tab/>
        <w:t>Հանրային վերհսկողության խորհրդի նիստերը նախագահում է խորհրդի նախագահը, իսկ նրա բացակայության դեպքում` նախագահի տեղակալը:</w:t>
      </w:r>
    </w:p>
    <w:p w14:paraId="0D6BDE42" w14:textId="525EC5CB" w:rsidR="00D32084"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3</w:t>
      </w:r>
      <w:r w:rsidRPr="00A044EB">
        <w:rPr>
          <w:rFonts w:ascii="GHEA Grapalat" w:eastAsia="Times New Roman" w:hAnsi="GHEA Grapalat"/>
          <w:lang w:val="hy-AM"/>
        </w:rPr>
        <w:t>.</w:t>
      </w:r>
      <w:r w:rsidRPr="00A044EB">
        <w:rPr>
          <w:rFonts w:ascii="GHEA Grapalat" w:eastAsia="Times New Roman" w:hAnsi="GHEA Grapalat"/>
          <w:lang w:val="hy-AM"/>
        </w:rPr>
        <w:tab/>
        <w:t>Հանրային վերահսկողության խորհրդի նախագահի և խորհրդի նախագահի տեղակալի միաժամանակյա բացակայության դեպքում, խորհրդի նախագահի պարտականությունները կատարում է խորհրդի տարիքով ավագ անդամը:</w:t>
      </w:r>
    </w:p>
    <w:p w14:paraId="747C4D3C" w14:textId="4343D3E2" w:rsidR="003915C5"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4</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t>Հանրային վերահսկողության խորհրդի նիստերն արձանագրվում են: Արձանագրությունները ստորագրում է խորհրդի նախագահը, իսկ նրա բացակայության դեպքում` նախագահի տեղակալը:</w:t>
      </w:r>
    </w:p>
    <w:p w14:paraId="5FABFBCB" w14:textId="1C246CA8" w:rsidR="003915C5"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5</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t>Հանրային վեր</w:t>
      </w:r>
      <w:r w:rsidRPr="00CD493A">
        <w:rPr>
          <w:rFonts w:ascii="GHEA Grapalat" w:eastAsia="Times New Roman" w:hAnsi="GHEA Grapalat"/>
          <w:lang w:val="hy-AM"/>
        </w:rPr>
        <w:t>ա</w:t>
      </w:r>
      <w:r w:rsidR="003915C5" w:rsidRPr="00A044EB">
        <w:rPr>
          <w:rFonts w:ascii="GHEA Grapalat" w:eastAsia="Times New Roman" w:hAnsi="GHEA Grapalat"/>
          <w:lang w:val="hy-AM"/>
        </w:rPr>
        <w:t>հսկողության խորհրդի նիստն իրավազոր է, եթե նիստին ներկա է խորհրդի առնվազն չորս անդամ, այդ թվում՝ խորհրդի նախագահը կամ նրան փոխարինող անձը:</w:t>
      </w:r>
    </w:p>
    <w:p w14:paraId="63E78478" w14:textId="3C691D8E" w:rsidR="003915C5"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6</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t xml:space="preserve">Հանրային վերհսկողության խորհրդի նիստերին խորհրդակցական ձայնի իրավունքով իրավունք ունի մասնակցել </w:t>
      </w:r>
      <w:r w:rsidR="000359AD" w:rsidRPr="00A044EB">
        <w:rPr>
          <w:rFonts w:ascii="GHEA Grapalat" w:eastAsia="Times New Roman" w:hAnsi="GHEA Grapalat"/>
          <w:lang w:val="hy-AM"/>
        </w:rPr>
        <w:t>Մասնագիտացված կառույցի</w:t>
      </w:r>
      <w:r w:rsidR="003915C5" w:rsidRPr="00A044EB">
        <w:rPr>
          <w:rFonts w:ascii="GHEA Grapalat" w:eastAsia="Times New Roman" w:hAnsi="GHEA Grapalat"/>
          <w:lang w:val="hy-AM"/>
        </w:rPr>
        <w:t xml:space="preserve"> նախագահը: Հանրային վերահսկողության խորհրդի նախագահի հրավերով խորհրդի նիստերին կարող են ներկա գտնվել նաև պետական մարմինների, շահագրգիռ կազմակերպությունների ներկայացուցիչներ, ինչպես նաև այլ անձինք: Նիստի գումարման </w:t>
      </w:r>
      <w:r w:rsidR="003915C5" w:rsidRPr="00A044EB">
        <w:rPr>
          <w:rFonts w:ascii="GHEA Grapalat" w:eastAsia="Times New Roman" w:hAnsi="GHEA Grapalat"/>
          <w:lang w:val="hy-AM"/>
        </w:rPr>
        <w:lastRenderedPageBreak/>
        <w:t xml:space="preserve">օրվա, տեղի և ժամի, ինչպես նաև նիստի օրակարգի մասին տեղեկությունները նիստից առնվազն հինգ աշխատանքային օր առաջ Հանրային վերահսկողության խորհուրդը տեղադրում է ֆինանսների նախարարության պաշտոնական կայքում և գրավոր ներկայացնում է </w:t>
      </w:r>
      <w:r w:rsidR="000359AD" w:rsidRPr="00A044EB">
        <w:rPr>
          <w:rFonts w:ascii="GHEA Grapalat" w:eastAsia="Times New Roman" w:hAnsi="GHEA Grapalat"/>
          <w:lang w:val="hy-AM"/>
        </w:rPr>
        <w:t>Մասնագիտացված կառույցի</w:t>
      </w:r>
      <w:r w:rsidR="003915C5" w:rsidRPr="00A044EB">
        <w:rPr>
          <w:rFonts w:ascii="GHEA Grapalat" w:eastAsia="Times New Roman" w:hAnsi="GHEA Grapalat"/>
          <w:lang w:val="hy-AM"/>
        </w:rPr>
        <w:t>ն:</w:t>
      </w:r>
    </w:p>
    <w:p w14:paraId="43D1D4BF" w14:textId="279FB717" w:rsidR="003915C5"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7</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t xml:space="preserve">Հանրային վերհսկողության խորհրդի նիստում քննարկվող հարցերը հաստատվում են խորհրդի որոշմամբ, որն ընդունվում է քվեարկության միջոցով` նիստին ներկա գտնվող անդամների ձայների պարզ մեծամասնությամբ: Խորհրդի յուրաքանչյուր անդամ ունի մեկ ձայն: Արգելվում է ձայնի և քվեարկության իրավունքի փոխանցումը խորհրդի մեկ անդամից մյուսին: </w:t>
      </w:r>
    </w:p>
    <w:p w14:paraId="63DB8577" w14:textId="353FB36A" w:rsidR="003915C5"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8</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t>Հանրային վերհսկողության խորհրդի որոշումները ստորագրում է խորհրդի նախագահը: Եթե խորհրդի նիստին ներկա խորհրդի անդամը համաձայն չէ ընդունված որոշմանը և ունի հատուկ կարծիք, ապա վերջինիս պահանջով խորհրդի նիստի արձանագրության մեջ պետք է նշվի այդ հատուկ կարծիքը և հաստատվի այդ անդամի ստորագրությամբ:</w:t>
      </w:r>
    </w:p>
    <w:p w14:paraId="779C1D83" w14:textId="67D2BCFA" w:rsidR="003915C5"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9</w:t>
      </w:r>
      <w:r w:rsidR="003915C5" w:rsidRPr="00A044EB">
        <w:rPr>
          <w:rFonts w:ascii="GHEA Grapalat" w:eastAsia="Times New Roman" w:hAnsi="GHEA Grapalat"/>
          <w:lang w:val="hy-AM"/>
        </w:rPr>
        <w:t>. Մասնագիտացված կառույցի կողմից ընդունված՝ Հանրային վերհսկողության խորհրդի կողմից համաձայնեցման ենթակա ներքին իրավական ակտերը, համաձայնեցվում են խորհրդի որոշմամբ։</w:t>
      </w:r>
    </w:p>
    <w:p w14:paraId="3B253163" w14:textId="1AA8AA00" w:rsidR="003915C5"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10</w:t>
      </w:r>
      <w:r w:rsidR="003915C5" w:rsidRPr="00A044EB">
        <w:rPr>
          <w:rFonts w:ascii="GHEA Grapalat" w:eastAsia="Times New Roman" w:hAnsi="GHEA Grapalat"/>
          <w:lang w:val="hy-AM"/>
        </w:rPr>
        <w:t>. Խորհրդի որոշումներն ուժի մեջ են մտնում որոշման ընդունման պահից, եթե որոշմամբ ուժի մեջ մտնելու այլ ժամկետ սահմանված չէ։</w:t>
      </w:r>
    </w:p>
    <w:p w14:paraId="1CE4741D" w14:textId="538E7A0C" w:rsidR="003915C5"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11</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t xml:space="preserve">Հանրային վերահսկողության խորհրդի նիստի քննարկման առարկա հանդիսացող որևէ հարցի վերաբերյալ անձնական շահագրգռվածություն ունեցող խորհրդի անդամը պարտավոր է տեղեկացնել խորհրդին իր շահագրգռվածության փաստի և բնույթի մասին: Այդ տեղեկացումը պետք է վավերացվի նիստի արձանագրության մեջ, որից հետո նշված անդամը պարտավոր է հրաժարվել տվյալ հարցի քննարկմանն իր մասնակցությունից և տվյալ հարցի քվեարկումից։ </w:t>
      </w:r>
    </w:p>
    <w:p w14:paraId="03474B83" w14:textId="65F46796"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D17C0" w:rsidRPr="00A044EB">
        <w:rPr>
          <w:rFonts w:ascii="GHEA Grapalat" w:hAnsi="GHEA Grapalat"/>
          <w:b/>
          <w:color w:val="auto"/>
          <w:sz w:val="22"/>
          <w:szCs w:val="22"/>
          <w:lang w:val="hy-AM"/>
        </w:rPr>
        <w:t>9</w:t>
      </w:r>
      <w:r w:rsidRPr="00A044EB">
        <w:rPr>
          <w:rFonts w:ascii="GHEA Grapalat" w:hAnsi="GHEA Grapalat"/>
          <w:b/>
          <w:color w:val="auto"/>
          <w:sz w:val="22"/>
          <w:szCs w:val="22"/>
          <w:lang w:val="hy-AM"/>
        </w:rPr>
        <w:t>.</w:t>
      </w:r>
      <w:r w:rsidRPr="00A044EB">
        <w:rPr>
          <w:rFonts w:ascii="GHEA Grapalat" w:hAnsi="GHEA Grapalat"/>
          <w:b/>
          <w:color w:val="auto"/>
          <w:sz w:val="22"/>
          <w:szCs w:val="22"/>
          <w:lang w:val="hy-AM"/>
        </w:rPr>
        <w:tab/>
        <w:t>Հանրային վերահսկողության խորհրդի նախագահը</w:t>
      </w:r>
    </w:p>
    <w:p w14:paraId="6128A54C" w14:textId="77777777" w:rsidR="003915C5" w:rsidRPr="00A044EB" w:rsidRDefault="003915C5" w:rsidP="003915C5">
      <w:pPr>
        <w:spacing w:before="100" w:beforeAutospacing="1" w:after="120"/>
        <w:ind w:firstLine="359"/>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Հանրային վերհսկողության խորհրդի նախագահը`</w:t>
      </w:r>
    </w:p>
    <w:p w14:paraId="6F5A441A"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1) </w:t>
      </w:r>
      <w:r w:rsidRPr="00A044EB">
        <w:rPr>
          <w:rFonts w:ascii="GHEA Grapalat" w:eastAsia="Times New Roman" w:hAnsi="GHEA Grapalat"/>
          <w:lang w:val="hy-AM"/>
        </w:rPr>
        <w:tab/>
      </w:r>
      <w:r w:rsidRPr="00A044EB">
        <w:rPr>
          <w:rFonts w:ascii="GHEA Grapalat" w:eastAsia="Times New Roman" w:hAnsi="GHEA Grapalat" w:cs="Sylfaen"/>
          <w:lang w:val="hy-AM"/>
        </w:rPr>
        <w:t>համակարգում</w:t>
      </w:r>
      <w:r w:rsidRPr="00A044EB">
        <w:rPr>
          <w:rFonts w:ascii="GHEA Grapalat" w:eastAsia="Times New Roman" w:hAnsi="GHEA Grapalat"/>
          <w:lang w:val="hy-AM"/>
        </w:rPr>
        <w:t xml:space="preserve"> է խորհրդի գործունեությունը</w:t>
      </w:r>
      <w:r w:rsidRPr="00A044EB">
        <w:rPr>
          <w:rFonts w:ascii="GHEA Grapalat" w:eastAsia="MS Mincho" w:hAnsi="GHEA Grapalat" w:cs="MS Mincho" w:hint="eastAsia"/>
          <w:lang w:val="hy-AM"/>
        </w:rPr>
        <w:t>．</w:t>
      </w:r>
    </w:p>
    <w:p w14:paraId="74F39513"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2) </w:t>
      </w:r>
      <w:r w:rsidRPr="00A044EB">
        <w:rPr>
          <w:rFonts w:ascii="GHEA Grapalat" w:eastAsia="Times New Roman" w:hAnsi="GHEA Grapalat"/>
          <w:lang w:val="hy-AM"/>
        </w:rPr>
        <w:tab/>
      </w:r>
      <w:r w:rsidRPr="00A044EB">
        <w:rPr>
          <w:rFonts w:ascii="GHEA Grapalat" w:eastAsia="Times New Roman" w:hAnsi="GHEA Grapalat" w:cs="Sylfaen"/>
          <w:lang w:val="hy-AM"/>
        </w:rPr>
        <w:t>հանդես</w:t>
      </w:r>
      <w:r w:rsidRPr="00A044EB">
        <w:rPr>
          <w:rFonts w:ascii="GHEA Grapalat" w:eastAsia="Times New Roman" w:hAnsi="GHEA Grapalat"/>
          <w:lang w:val="hy-AM"/>
        </w:rPr>
        <w:t xml:space="preserve"> է գալիս Հանրային վերահսկողության խորհրդի անունից.</w:t>
      </w:r>
    </w:p>
    <w:p w14:paraId="3FAAEF04"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3) </w:t>
      </w:r>
      <w:r w:rsidRPr="00A044EB">
        <w:rPr>
          <w:rFonts w:ascii="GHEA Grapalat" w:eastAsia="Times New Roman" w:hAnsi="GHEA Grapalat"/>
          <w:lang w:val="hy-AM"/>
        </w:rPr>
        <w:tab/>
      </w:r>
      <w:r w:rsidRPr="00A044EB">
        <w:rPr>
          <w:rFonts w:ascii="GHEA Grapalat" w:eastAsia="Times New Roman" w:hAnsi="GHEA Grapalat" w:cs="Sylfaen"/>
          <w:lang w:val="hy-AM"/>
        </w:rPr>
        <w:t>հրավիրում</w:t>
      </w:r>
      <w:r w:rsidRPr="00A044EB">
        <w:rPr>
          <w:rFonts w:ascii="GHEA Grapalat" w:eastAsia="Times New Roman" w:hAnsi="GHEA Grapalat"/>
          <w:lang w:val="hy-AM"/>
        </w:rPr>
        <w:t xml:space="preserve"> և նախագահում է խորհրդի նիստերը, կազմակերպում է նիստերի արձանագրությունների վարումը և ստորագրում է դրանք.</w:t>
      </w:r>
    </w:p>
    <w:p w14:paraId="1BA042B3"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4)</w:t>
      </w:r>
      <w:r w:rsidRPr="00A044EB">
        <w:rPr>
          <w:rFonts w:ascii="GHEA Grapalat" w:eastAsia="Times New Roman" w:hAnsi="GHEA Grapalat"/>
          <w:lang w:val="hy-AM"/>
        </w:rPr>
        <w:tab/>
        <w:t xml:space="preserve"> </w:t>
      </w:r>
      <w:r w:rsidRPr="00A044EB">
        <w:rPr>
          <w:rFonts w:ascii="GHEA Grapalat" w:eastAsia="Times New Roman" w:hAnsi="GHEA Grapalat" w:cs="Sylfaen"/>
          <w:lang w:val="hy-AM"/>
        </w:rPr>
        <w:t>որոշում</w:t>
      </w:r>
      <w:r w:rsidRPr="00A044EB">
        <w:rPr>
          <w:rFonts w:ascii="GHEA Grapalat" w:eastAsia="Times New Roman" w:hAnsi="GHEA Grapalat"/>
          <w:lang w:val="hy-AM"/>
        </w:rPr>
        <w:t xml:space="preserve"> է խորհրդի աշխատանքների համակարգման բաշխվածությունը խորհրդի անդամների միջև.</w:t>
      </w:r>
    </w:p>
    <w:p w14:paraId="6E2B8320"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5) </w:t>
      </w:r>
      <w:r w:rsidRPr="00A044EB">
        <w:rPr>
          <w:rFonts w:ascii="GHEA Grapalat" w:eastAsia="Times New Roman" w:hAnsi="GHEA Grapalat"/>
          <w:lang w:val="hy-AM"/>
        </w:rPr>
        <w:tab/>
      </w:r>
      <w:r w:rsidRPr="00A044EB">
        <w:rPr>
          <w:rFonts w:ascii="GHEA Grapalat" w:eastAsia="Times New Roman" w:hAnsi="GHEA Grapalat" w:cs="Sylfaen"/>
          <w:lang w:val="hy-AM"/>
        </w:rPr>
        <w:t>ներկայացնում</w:t>
      </w:r>
      <w:r w:rsidRPr="00A044EB">
        <w:rPr>
          <w:rFonts w:ascii="GHEA Grapalat" w:eastAsia="Times New Roman" w:hAnsi="GHEA Grapalat"/>
          <w:lang w:val="hy-AM"/>
        </w:rPr>
        <w:t xml:space="preserve"> է Հանրային վերահսկողության խորհուրդը Հայաստանի Հանրա</w:t>
      </w:r>
      <w:r w:rsidRPr="00A044EB">
        <w:rPr>
          <w:rFonts w:ascii="GHEA Grapalat" w:eastAsia="Times New Roman" w:hAnsi="GHEA Grapalat"/>
          <w:lang w:val="hy-AM"/>
        </w:rPr>
        <w:softHyphen/>
        <w:t>պե</w:t>
      </w:r>
      <w:r w:rsidRPr="00A044EB">
        <w:rPr>
          <w:rFonts w:ascii="GHEA Grapalat" w:eastAsia="Times New Roman" w:hAnsi="GHEA Grapalat"/>
          <w:lang w:val="hy-AM"/>
        </w:rPr>
        <w:softHyphen/>
        <w:t>տությունում, օտարերկրյա պետություններում և միջազգային կազմակերպություններում</w:t>
      </w:r>
      <w:r w:rsidRPr="00A044EB">
        <w:rPr>
          <w:rFonts w:ascii="GHEA Grapalat" w:eastAsia="MS Mincho" w:hAnsi="GHEA Grapalat" w:cs="MS Mincho" w:hint="eastAsia"/>
          <w:lang w:val="hy-AM"/>
        </w:rPr>
        <w:t>．</w:t>
      </w:r>
    </w:p>
    <w:p w14:paraId="16524203"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6) </w:t>
      </w:r>
      <w:r w:rsidRPr="00A044EB">
        <w:rPr>
          <w:rFonts w:ascii="GHEA Grapalat" w:eastAsia="Times New Roman" w:hAnsi="GHEA Grapalat"/>
          <w:lang w:val="hy-AM"/>
        </w:rPr>
        <w:tab/>
      </w:r>
      <w:r w:rsidRPr="00A044EB">
        <w:rPr>
          <w:rFonts w:ascii="GHEA Grapalat" w:eastAsia="Times New Roman" w:hAnsi="GHEA Grapalat" w:cs="Sylfaen"/>
          <w:lang w:val="hy-AM"/>
        </w:rPr>
        <w:t>Հանրային</w:t>
      </w:r>
      <w:r w:rsidRPr="00A044EB">
        <w:rPr>
          <w:rFonts w:ascii="GHEA Grapalat" w:eastAsia="Times New Roman" w:hAnsi="GHEA Grapalat"/>
          <w:lang w:val="hy-AM"/>
        </w:rPr>
        <w:t xml:space="preserve"> վերահսկողության խորհրդի աշխատակարգով սահմանված իր լիազորությունների շրջանակներում ստորագրում է խորհրդի որոշումները. </w:t>
      </w:r>
    </w:p>
    <w:p w14:paraId="6CBB2968"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lastRenderedPageBreak/>
        <w:t xml:space="preserve">7) </w:t>
      </w:r>
      <w:r w:rsidRPr="00A044EB">
        <w:rPr>
          <w:rFonts w:ascii="GHEA Grapalat" w:eastAsia="Times New Roman" w:hAnsi="GHEA Grapalat"/>
          <w:lang w:val="hy-AM"/>
        </w:rPr>
        <w:tab/>
      </w:r>
      <w:r w:rsidRPr="00A044EB">
        <w:rPr>
          <w:rFonts w:ascii="GHEA Grapalat" w:eastAsia="Times New Roman" w:hAnsi="GHEA Grapalat" w:cs="Sylfaen"/>
          <w:lang w:val="hy-AM"/>
        </w:rPr>
        <w:t>իրականացնում</w:t>
      </w:r>
      <w:r w:rsidRPr="00A044EB">
        <w:rPr>
          <w:rFonts w:ascii="GHEA Grapalat" w:eastAsia="Times New Roman" w:hAnsi="GHEA Grapalat"/>
          <w:lang w:val="hy-AM"/>
        </w:rPr>
        <w:t xml:space="preserve"> է սույն օրենքով և Հանրային վերահսկողության խորհրդի աշխատակարգով իրեն վերապահված այլ լիազորություններ:</w:t>
      </w:r>
    </w:p>
    <w:p w14:paraId="63305D16" w14:textId="3688717F"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D17C0" w:rsidRPr="00A044EB">
        <w:rPr>
          <w:rFonts w:ascii="GHEA Grapalat" w:hAnsi="GHEA Grapalat"/>
          <w:b/>
          <w:color w:val="auto"/>
          <w:sz w:val="22"/>
          <w:szCs w:val="22"/>
          <w:lang w:val="hy-AM"/>
        </w:rPr>
        <w:t>10</w:t>
      </w:r>
      <w:r w:rsidRPr="00A044EB">
        <w:rPr>
          <w:rFonts w:ascii="GHEA Grapalat" w:hAnsi="GHEA Grapalat"/>
          <w:b/>
          <w:color w:val="auto"/>
          <w:sz w:val="22"/>
          <w:szCs w:val="22"/>
          <w:lang w:val="hy-AM"/>
        </w:rPr>
        <w:t xml:space="preserve">. </w:t>
      </w:r>
      <w:r w:rsidRPr="00A044EB">
        <w:rPr>
          <w:rFonts w:ascii="GHEA Grapalat" w:hAnsi="GHEA Grapalat"/>
          <w:b/>
          <w:color w:val="auto"/>
          <w:sz w:val="22"/>
          <w:szCs w:val="22"/>
          <w:lang w:val="hy-AM"/>
        </w:rPr>
        <w:tab/>
        <w:t>Հանրային վերահսկողության խորհրդի նախագահի տեղակալը</w:t>
      </w:r>
    </w:p>
    <w:p w14:paraId="516FFAD2" w14:textId="77777777"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Հանրային վերահսկողության խորհրդի նախագահի տեղակալը փոխարինում է խորհրդի նախագահին` նրա բացակայության կամ պաշտոնական պարտականությունները կատարելու անհնարինության դեպքում:</w:t>
      </w:r>
    </w:p>
    <w:p w14:paraId="2FF7819F" w14:textId="69D1201C" w:rsidR="003915C5" w:rsidRPr="00A044EB" w:rsidRDefault="00D32084" w:rsidP="00CD493A">
      <w:pPr>
        <w:tabs>
          <w:tab w:val="left" w:pos="679"/>
        </w:tabs>
        <w:spacing w:before="60" w:after="0"/>
        <w:ind w:firstLine="357"/>
        <w:jc w:val="both"/>
        <w:rPr>
          <w:rFonts w:ascii="GHEA Grapalat" w:eastAsia="Times New Roman" w:hAnsi="GHEA Grapalat"/>
          <w:lang w:val="hy-AM"/>
        </w:rPr>
      </w:pPr>
      <w:r w:rsidRPr="00CD493A">
        <w:rPr>
          <w:rFonts w:ascii="GHEA Grapalat" w:eastAsia="Times New Roman" w:hAnsi="GHEA Grapalat"/>
          <w:lang w:val="hy-AM"/>
        </w:rPr>
        <w:t>2</w:t>
      </w:r>
      <w:r w:rsidR="003915C5" w:rsidRPr="00A044EB">
        <w:rPr>
          <w:rFonts w:ascii="GHEA Grapalat" w:eastAsia="Times New Roman" w:hAnsi="GHEA Grapalat"/>
          <w:lang w:val="hy-AM"/>
        </w:rPr>
        <w:t>.</w:t>
      </w:r>
      <w:r w:rsidR="003915C5" w:rsidRPr="00A044EB">
        <w:rPr>
          <w:rFonts w:ascii="GHEA Grapalat" w:eastAsia="Times New Roman" w:hAnsi="GHEA Grapalat"/>
          <w:lang w:val="hy-AM"/>
        </w:rPr>
        <w:tab/>
        <w:t>Խորհրդի նախագահի տեղակալի լիազորությունները սահմանվում են խորհրդի աշխատակարգով:</w:t>
      </w:r>
    </w:p>
    <w:p w14:paraId="45346E34" w14:textId="063F120B"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D17C0" w:rsidRPr="00A044EB">
        <w:rPr>
          <w:rFonts w:ascii="GHEA Grapalat" w:hAnsi="GHEA Grapalat"/>
          <w:b/>
          <w:color w:val="auto"/>
          <w:sz w:val="22"/>
          <w:szCs w:val="22"/>
          <w:lang w:val="hy-AM"/>
        </w:rPr>
        <w:t>11.</w:t>
      </w:r>
      <w:r w:rsidRPr="00A044EB">
        <w:rPr>
          <w:rFonts w:ascii="GHEA Grapalat" w:hAnsi="GHEA Grapalat"/>
          <w:b/>
          <w:color w:val="auto"/>
          <w:sz w:val="22"/>
          <w:szCs w:val="22"/>
          <w:lang w:val="hy-AM"/>
        </w:rPr>
        <w:t xml:space="preserve"> </w:t>
      </w:r>
      <w:r w:rsidRPr="00A044EB">
        <w:rPr>
          <w:rFonts w:ascii="GHEA Grapalat" w:hAnsi="GHEA Grapalat"/>
          <w:b/>
          <w:color w:val="auto"/>
          <w:sz w:val="22"/>
          <w:szCs w:val="22"/>
          <w:lang w:val="hy-AM"/>
        </w:rPr>
        <w:tab/>
        <w:t>Հանրային վերահսկողության խորհրդի աշխատակազմը</w:t>
      </w:r>
    </w:p>
    <w:p w14:paraId="077498A3" w14:textId="77777777"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 xml:space="preserve">Հանրային վերահսկողության խորհուրդը իր աշխատանքները կազմակերպում է իր աշխատակազմի միջոցով: </w:t>
      </w:r>
    </w:p>
    <w:p w14:paraId="1F104D3B" w14:textId="063593E2"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A044EB">
        <w:rPr>
          <w:rFonts w:ascii="GHEA Grapalat" w:eastAsia="Times New Roman" w:hAnsi="GHEA Grapalat"/>
          <w:lang w:val="hy-AM"/>
        </w:rPr>
        <w:tab/>
        <w:t xml:space="preserve">Հանրային վերահսկողության խորհրդի աշխատակազմի ձևավորման, կառուցվածքի, ֆինանսավորման հետ կապված հարաբերությունները կարգավորվում են քաղաքականություն իրականացնող մարմնի կողմից: </w:t>
      </w:r>
    </w:p>
    <w:p w14:paraId="4F6F83C2" w14:textId="74436C16"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D17C0" w:rsidRPr="00A044EB">
        <w:rPr>
          <w:rFonts w:ascii="GHEA Grapalat" w:hAnsi="GHEA Grapalat"/>
          <w:b/>
          <w:color w:val="auto"/>
          <w:sz w:val="22"/>
          <w:szCs w:val="22"/>
          <w:lang w:val="hy-AM"/>
        </w:rPr>
        <w:t>12</w:t>
      </w:r>
      <w:r w:rsidRPr="00A044EB">
        <w:rPr>
          <w:rFonts w:ascii="GHEA Grapalat" w:hAnsi="GHEA Grapalat"/>
          <w:b/>
          <w:color w:val="auto"/>
          <w:sz w:val="22"/>
          <w:szCs w:val="22"/>
          <w:lang w:val="hy-AM"/>
        </w:rPr>
        <w:t xml:space="preserve">. </w:t>
      </w:r>
      <w:r w:rsidRPr="00A044EB">
        <w:rPr>
          <w:rFonts w:ascii="GHEA Grapalat" w:hAnsi="GHEA Grapalat"/>
          <w:b/>
          <w:color w:val="auto"/>
          <w:sz w:val="22"/>
          <w:szCs w:val="22"/>
          <w:lang w:val="hy-AM"/>
        </w:rPr>
        <w:tab/>
        <w:t xml:space="preserve">Հանրային վերահսկողության խորհրդի աշխատակարգը </w:t>
      </w:r>
    </w:p>
    <w:p w14:paraId="041E9394" w14:textId="77777777" w:rsidR="003915C5" w:rsidRPr="00A044EB" w:rsidRDefault="003915C5" w:rsidP="003915C5">
      <w:pPr>
        <w:spacing w:before="100" w:beforeAutospacing="1" w:after="120"/>
        <w:ind w:firstLine="359"/>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Հանրային վերահսկողության խորհրդի աշխատակարգը սահմանում է Հանրային վերահսկողության խորհրդի գործունեության կարգը:</w:t>
      </w:r>
    </w:p>
    <w:p w14:paraId="24105009" w14:textId="77777777" w:rsidR="003915C5" w:rsidRPr="00A044EB" w:rsidRDefault="003915C5" w:rsidP="003915C5">
      <w:pPr>
        <w:spacing w:before="100" w:beforeAutospacing="1" w:after="120"/>
        <w:ind w:firstLine="359"/>
        <w:jc w:val="both"/>
        <w:rPr>
          <w:rFonts w:ascii="GHEA Grapalat" w:eastAsia="Times New Roman" w:hAnsi="GHEA Grapalat"/>
          <w:lang w:val="hy-AM"/>
        </w:rPr>
      </w:pPr>
      <w:r w:rsidRPr="00A044EB">
        <w:rPr>
          <w:rFonts w:ascii="GHEA Grapalat" w:eastAsia="Times New Roman" w:hAnsi="GHEA Grapalat"/>
          <w:lang w:val="hy-AM"/>
        </w:rPr>
        <w:t>2.</w:t>
      </w:r>
      <w:r w:rsidRPr="00A044EB">
        <w:rPr>
          <w:rFonts w:ascii="GHEA Grapalat" w:eastAsia="Times New Roman" w:hAnsi="GHEA Grapalat"/>
          <w:lang w:val="hy-AM"/>
        </w:rPr>
        <w:tab/>
        <w:t>Հանրային վերահսկողության խորհրդի աշխատակարգը հաստատում է Հայաստանի Հանրապետության ֆինանսների նախարարը` հաշվի առնելով սույն օրենքի պահանջները:</w:t>
      </w:r>
    </w:p>
    <w:p w14:paraId="20DB36BF" w14:textId="480E5B1B"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D17C0" w:rsidRPr="00A044EB">
        <w:rPr>
          <w:rFonts w:ascii="GHEA Grapalat" w:hAnsi="GHEA Grapalat"/>
          <w:b/>
          <w:color w:val="auto"/>
          <w:sz w:val="22"/>
          <w:szCs w:val="22"/>
          <w:lang w:val="hy-AM"/>
        </w:rPr>
        <w:t>13</w:t>
      </w:r>
      <w:r w:rsidRPr="00A044EB">
        <w:rPr>
          <w:rFonts w:ascii="GHEA Grapalat" w:hAnsi="GHEA Grapalat"/>
          <w:b/>
          <w:color w:val="auto"/>
          <w:sz w:val="22"/>
          <w:szCs w:val="22"/>
          <w:lang w:val="hy-AM"/>
        </w:rPr>
        <w:t xml:space="preserve">. </w:t>
      </w:r>
      <w:r w:rsidRPr="00A044EB">
        <w:rPr>
          <w:rFonts w:ascii="GHEA Grapalat" w:hAnsi="GHEA Grapalat"/>
          <w:b/>
          <w:color w:val="auto"/>
          <w:sz w:val="22"/>
          <w:szCs w:val="22"/>
          <w:lang w:val="hy-AM"/>
        </w:rPr>
        <w:tab/>
        <w:t>Գաղտնի տեղեկությունները և ծառայողական տեղեկատվությունը</w:t>
      </w:r>
    </w:p>
    <w:p w14:paraId="14D0102F" w14:textId="16C9D47A"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Հանրային վերահսկողության խորհրդի անդամները և քարտուղարության աշխատողները չեն կարող հրապարակել կամ այլ կերպ տարածել, ինչպես նաև անձնական շահադիտական նպատակով օգտագործել իրենց պաշտոնական պարտականությունների կատարման ընթացքում ստացած գաղտնի տեղեկություններն ու ծառայողական տեղեկատվությունը:</w:t>
      </w:r>
    </w:p>
    <w:p w14:paraId="0D09A9E7" w14:textId="77777777"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2. </w:t>
      </w:r>
      <w:r w:rsidRPr="00A044EB">
        <w:rPr>
          <w:rFonts w:ascii="GHEA Grapalat" w:eastAsia="Times New Roman" w:hAnsi="GHEA Grapalat"/>
          <w:lang w:val="hy-AM"/>
        </w:rPr>
        <w:tab/>
        <w:t>Գաղտնի չեն համարվում օրենքի և այլ իրավական ակտերի համաձայն հրապարակման կամ այլ կերպ տարածման ենթակա տեղեկությունները:</w:t>
      </w:r>
    </w:p>
    <w:p w14:paraId="46C7B9B1" w14:textId="059E4041" w:rsidR="003915C5" w:rsidRPr="00A044EB" w:rsidRDefault="003915C5" w:rsidP="003915C5">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D17C0" w:rsidRPr="00A044EB">
        <w:rPr>
          <w:rFonts w:ascii="GHEA Grapalat" w:hAnsi="GHEA Grapalat"/>
          <w:b/>
          <w:color w:val="auto"/>
          <w:sz w:val="22"/>
          <w:szCs w:val="22"/>
          <w:lang w:val="hy-AM"/>
        </w:rPr>
        <w:t>1</w:t>
      </w:r>
      <w:r w:rsidRPr="00A044EB">
        <w:rPr>
          <w:rFonts w:ascii="GHEA Grapalat" w:hAnsi="GHEA Grapalat"/>
          <w:b/>
          <w:color w:val="auto"/>
          <w:sz w:val="22"/>
          <w:szCs w:val="22"/>
          <w:lang w:val="hy-AM"/>
        </w:rPr>
        <w:t>4.</w:t>
      </w:r>
      <w:r w:rsidRPr="00A044EB">
        <w:rPr>
          <w:rFonts w:ascii="GHEA Grapalat" w:hAnsi="GHEA Grapalat"/>
          <w:b/>
          <w:color w:val="auto"/>
          <w:sz w:val="22"/>
          <w:szCs w:val="22"/>
          <w:lang w:val="hy-AM"/>
        </w:rPr>
        <w:tab/>
        <w:t>Տարեկան ծրագիրը, հաշվետվությունը և խորհրդի հրաժարականը</w:t>
      </w:r>
    </w:p>
    <w:p w14:paraId="772B8CAB" w14:textId="77777777" w:rsidR="003915C5" w:rsidRPr="00A044EB" w:rsidRDefault="003915C5" w:rsidP="003915C5">
      <w:pPr>
        <w:spacing w:before="100" w:beforeAutospacing="1" w:after="120"/>
        <w:ind w:firstLine="359"/>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t>Հանրային վերահսկողության խորհուրդը կազմում է իր գործունեության տարեկան ծրագիրը, որը ներառում է՝</w:t>
      </w:r>
    </w:p>
    <w:p w14:paraId="5CC0865D" w14:textId="666287C3"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r>
      <w:r w:rsidRPr="00A044EB">
        <w:rPr>
          <w:rFonts w:ascii="GHEA Grapalat" w:eastAsia="Times New Roman" w:hAnsi="GHEA Grapalat" w:cs="Sylfaen"/>
          <w:lang w:val="hy-AM"/>
        </w:rPr>
        <w:t>հաշվապահական</w:t>
      </w:r>
      <w:r w:rsidRPr="00A044EB">
        <w:rPr>
          <w:rFonts w:ascii="GHEA Grapalat" w:eastAsia="Times New Roman" w:hAnsi="GHEA Grapalat"/>
          <w:lang w:val="hy-AM"/>
        </w:rPr>
        <w:t xml:space="preserve"> հաշվառման և աուդիտորական գործունեության ոլորտներում առկա հիմնախնդիրներ</w:t>
      </w:r>
      <w:r w:rsidR="00276D4A" w:rsidRPr="00A044EB">
        <w:rPr>
          <w:rFonts w:ascii="GHEA Grapalat" w:eastAsia="Times New Roman" w:hAnsi="GHEA Grapalat"/>
        </w:rPr>
        <w:t>ը</w:t>
      </w:r>
      <w:r w:rsidRPr="00A044EB">
        <w:rPr>
          <w:rFonts w:ascii="GHEA Grapalat" w:eastAsia="Times New Roman" w:hAnsi="GHEA Grapalat"/>
          <w:lang w:val="hy-AM"/>
        </w:rPr>
        <w:t>.</w:t>
      </w:r>
    </w:p>
    <w:p w14:paraId="60EF7C91"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lastRenderedPageBreak/>
        <w:t>2)</w:t>
      </w:r>
      <w:r w:rsidRPr="00A044EB">
        <w:rPr>
          <w:rFonts w:ascii="GHEA Grapalat" w:eastAsia="Times New Roman" w:hAnsi="GHEA Grapalat"/>
          <w:lang w:val="hy-AM"/>
        </w:rPr>
        <w:tab/>
      </w:r>
      <w:r w:rsidRPr="00A044EB">
        <w:rPr>
          <w:rFonts w:ascii="GHEA Grapalat" w:eastAsia="Times New Roman" w:hAnsi="GHEA Grapalat" w:cs="Sylfaen"/>
          <w:lang w:val="hy-AM"/>
        </w:rPr>
        <w:t>հաշվապահական</w:t>
      </w:r>
      <w:r w:rsidRPr="00A044EB">
        <w:rPr>
          <w:rFonts w:ascii="GHEA Grapalat" w:eastAsia="Times New Roman" w:hAnsi="GHEA Grapalat"/>
          <w:lang w:val="hy-AM"/>
        </w:rPr>
        <w:t xml:space="preserve"> հաշվառման և աուդիտորական գործունեության կարգավորմանն ուղղված միջոցառումները.</w:t>
      </w:r>
    </w:p>
    <w:p w14:paraId="5E8ABE43"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w:t>
      </w:r>
      <w:r w:rsidRPr="00A044EB">
        <w:rPr>
          <w:rFonts w:ascii="GHEA Grapalat" w:eastAsia="Times New Roman" w:hAnsi="GHEA Grapalat"/>
          <w:lang w:val="hy-AM"/>
        </w:rPr>
        <w:tab/>
      </w:r>
      <w:r w:rsidRPr="00A044EB">
        <w:rPr>
          <w:rFonts w:ascii="GHEA Grapalat" w:eastAsia="Times New Roman" w:hAnsi="GHEA Grapalat" w:cs="Sylfaen"/>
          <w:lang w:val="hy-AM"/>
        </w:rPr>
        <w:t>սույն</w:t>
      </w:r>
      <w:r w:rsidRPr="00A044EB">
        <w:rPr>
          <w:rFonts w:ascii="GHEA Grapalat" w:eastAsia="Times New Roman" w:hAnsi="GHEA Grapalat"/>
          <w:lang w:val="hy-AM"/>
        </w:rPr>
        <w:t xml:space="preserve"> օրենքով սահմանված խնդիրների և գործառույթների իրականացման համար խորհրդի կողմից սահմանված անհրաժեշտ այլ դրույթներ:</w:t>
      </w:r>
    </w:p>
    <w:p w14:paraId="0BB1E649" w14:textId="77777777" w:rsidR="003915C5"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A044EB">
        <w:rPr>
          <w:rFonts w:ascii="GHEA Grapalat" w:eastAsia="Times New Roman" w:hAnsi="GHEA Grapalat"/>
          <w:lang w:val="hy-AM"/>
        </w:rPr>
        <w:tab/>
        <w:t>Հանրային վերահսկողության խորհուրդը մինչև յուրաքանչյուր տարվա հունիսի 30-ը Հայաստանի Հանրապետության ֆինանսների նախարարին է ներկայացնում նախորդ տարվա իր գործունեության մասին հաշվետվությունը: Հաշվետվությունը ներառում է՝</w:t>
      </w:r>
    </w:p>
    <w:p w14:paraId="42DC3F1C"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GHEA Grapalat" w:eastAsia="Times New Roman" w:hAnsi="GHEA Grapalat"/>
          <w:lang w:val="hy-AM"/>
        </w:rPr>
        <w:tab/>
      </w:r>
      <w:r w:rsidRPr="00CD493A">
        <w:rPr>
          <w:rFonts w:ascii="GHEA Grapalat" w:eastAsia="Times New Roman" w:hAnsi="GHEA Grapalat"/>
          <w:lang w:val="hy-AM"/>
        </w:rPr>
        <w:t>համառոտ</w:t>
      </w:r>
      <w:r w:rsidRPr="00A044EB">
        <w:rPr>
          <w:rFonts w:ascii="GHEA Grapalat" w:eastAsia="Times New Roman" w:hAnsi="GHEA Grapalat"/>
          <w:lang w:val="hy-AM"/>
        </w:rPr>
        <w:t xml:space="preserve"> տեղեկատվություն Հանրային վերահսկողության խորհրդի գործունեության վերաբերյալ.</w:t>
      </w:r>
    </w:p>
    <w:p w14:paraId="166DDEAE"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A044EB">
        <w:rPr>
          <w:rFonts w:ascii="GHEA Grapalat" w:eastAsia="Times New Roman" w:hAnsi="GHEA Grapalat"/>
          <w:lang w:val="hy-AM"/>
        </w:rPr>
        <w:tab/>
        <w:t xml:space="preserve">հաշվապահական հաշվառման և աուդիտորական գործունեության իրավիճակի </w:t>
      </w:r>
      <w:r w:rsidRPr="00CD493A">
        <w:rPr>
          <w:rFonts w:ascii="GHEA Grapalat" w:eastAsia="Times New Roman" w:hAnsi="GHEA Grapalat"/>
          <w:lang w:val="hy-AM"/>
        </w:rPr>
        <w:t>վերլուծությունը</w:t>
      </w:r>
      <w:r w:rsidRPr="00A044EB">
        <w:rPr>
          <w:rFonts w:ascii="GHEA Grapalat" w:eastAsia="Times New Roman" w:hAnsi="GHEA Grapalat"/>
          <w:lang w:val="hy-AM"/>
        </w:rPr>
        <w:t>.</w:t>
      </w:r>
    </w:p>
    <w:p w14:paraId="100473F5" w14:textId="77777777" w:rsidR="003915C5" w:rsidRPr="00A044EB" w:rsidRDefault="003915C5" w:rsidP="003915C5">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w:t>
      </w:r>
      <w:r w:rsidRPr="00A044EB">
        <w:rPr>
          <w:rFonts w:ascii="GHEA Grapalat" w:eastAsia="Times New Roman" w:hAnsi="GHEA Grapalat"/>
          <w:lang w:val="hy-AM"/>
        </w:rPr>
        <w:tab/>
      </w:r>
      <w:r w:rsidRPr="00CD493A">
        <w:rPr>
          <w:rFonts w:ascii="GHEA Grapalat" w:eastAsia="Times New Roman" w:hAnsi="GHEA Grapalat"/>
          <w:lang w:val="hy-AM"/>
        </w:rPr>
        <w:t>մասնագիտացված կառույցի գործառույթների</w:t>
      </w:r>
      <w:r w:rsidRPr="00A044EB">
        <w:rPr>
          <w:rFonts w:ascii="GHEA Grapalat" w:eastAsia="Times New Roman" w:hAnsi="GHEA Grapalat"/>
          <w:lang w:val="hy-AM"/>
        </w:rPr>
        <w:t xml:space="preserve"> նկատմամբ իրականացված վերահսկողության միջոցառումները:</w:t>
      </w:r>
    </w:p>
    <w:p w14:paraId="75438387" w14:textId="1FEF2F31" w:rsidR="00BA374E" w:rsidRPr="00A044EB" w:rsidRDefault="003915C5" w:rsidP="00CD493A">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3. Սույն հոդվածի 2-րդ մասով սահմանված հաշվետվությունը Հայաստանի Հանրապետության ֆինանսների նախարարի կողմից չհաստատվելու դեպքում Հանրային վերահսկողության խորհրդի բոլոր անդամները </w:t>
      </w:r>
      <w:r w:rsidR="00276D4A" w:rsidRPr="00A044EB">
        <w:rPr>
          <w:rFonts w:ascii="GHEA Grapalat" w:eastAsia="Times New Roman" w:hAnsi="GHEA Grapalat"/>
        </w:rPr>
        <w:t>ներկայացնում են</w:t>
      </w:r>
      <w:r w:rsidRPr="00A044EB">
        <w:rPr>
          <w:rFonts w:ascii="GHEA Grapalat" w:eastAsia="Times New Roman" w:hAnsi="GHEA Grapalat"/>
          <w:lang w:val="hy-AM"/>
        </w:rPr>
        <w:t xml:space="preserve"> իրենց հրաժարականը</w:t>
      </w:r>
      <w:r w:rsidR="00276D4A" w:rsidRPr="00A044EB">
        <w:rPr>
          <w:rFonts w:ascii="GHEA Grapalat" w:eastAsia="Times New Roman" w:hAnsi="GHEA Grapalat"/>
        </w:rPr>
        <w:t>,</w:t>
      </w:r>
      <w:r w:rsidRPr="00A044EB">
        <w:rPr>
          <w:rFonts w:ascii="GHEA Grapalat" w:eastAsia="Times New Roman" w:hAnsi="GHEA Grapalat"/>
          <w:lang w:val="hy-AM"/>
        </w:rPr>
        <w:t xml:space="preserve"> և սույն օրենքի համաձայն, նշանակվում են խորհրդի նոր անդամներ:</w:t>
      </w:r>
    </w:p>
    <w:p w14:paraId="452754E8" w14:textId="77777777" w:rsidR="00DD17C0" w:rsidRPr="00A044EB" w:rsidRDefault="00DD17C0" w:rsidP="00BA374E">
      <w:pPr>
        <w:pStyle w:val="Heading1"/>
        <w:spacing w:before="120"/>
        <w:jc w:val="center"/>
        <w:rPr>
          <w:rFonts w:ascii="GHEA Grapalat" w:hAnsi="GHEA Grapalat"/>
          <w:b/>
          <w:color w:val="auto"/>
          <w:sz w:val="22"/>
          <w:szCs w:val="22"/>
          <w:lang w:val="hy-AM"/>
        </w:rPr>
      </w:pPr>
    </w:p>
    <w:p w14:paraId="78B5F73C" w14:textId="3F2EE668" w:rsidR="00BA374E" w:rsidRPr="00A044EB" w:rsidRDefault="00BA374E" w:rsidP="00BA374E">
      <w:pPr>
        <w:pStyle w:val="Heading1"/>
        <w:spacing w:before="120"/>
        <w:jc w:val="center"/>
        <w:rPr>
          <w:rFonts w:ascii="GHEA Grapalat" w:hAnsi="GHEA Grapalat"/>
          <w:b/>
          <w:color w:val="auto"/>
          <w:sz w:val="22"/>
          <w:szCs w:val="22"/>
          <w:lang w:val="hy-AM"/>
        </w:rPr>
      </w:pPr>
      <w:r w:rsidRPr="00A044EB">
        <w:rPr>
          <w:rFonts w:ascii="GHEA Grapalat" w:hAnsi="GHEA Grapalat"/>
          <w:b/>
          <w:color w:val="auto"/>
          <w:sz w:val="22"/>
          <w:szCs w:val="22"/>
          <w:lang w:val="hy-AM"/>
        </w:rPr>
        <w:t>ԳԼՈՒԽ</w:t>
      </w:r>
      <w:r w:rsidR="00DD17C0" w:rsidRPr="00A044EB">
        <w:rPr>
          <w:rFonts w:ascii="GHEA Grapalat" w:hAnsi="GHEA Grapalat"/>
          <w:b/>
          <w:color w:val="auto"/>
          <w:sz w:val="22"/>
          <w:szCs w:val="22"/>
          <w:lang w:val="hy-AM"/>
        </w:rPr>
        <w:t xml:space="preserve"> 3</w:t>
      </w:r>
    </w:p>
    <w:p w14:paraId="77DAB6F9" w14:textId="5E9549DB" w:rsidR="00BA374E" w:rsidRPr="00A044EB" w:rsidRDefault="00BA374E" w:rsidP="00BA374E">
      <w:pPr>
        <w:pStyle w:val="Heading1"/>
        <w:spacing w:before="120"/>
        <w:jc w:val="center"/>
        <w:rPr>
          <w:rFonts w:ascii="GHEA Grapalat" w:hAnsi="GHEA Grapalat"/>
          <w:b/>
          <w:color w:val="auto"/>
          <w:sz w:val="22"/>
          <w:szCs w:val="22"/>
          <w:lang w:val="hy-AM"/>
        </w:rPr>
      </w:pPr>
      <w:r w:rsidRPr="00A044EB">
        <w:rPr>
          <w:rFonts w:ascii="GHEA Grapalat" w:hAnsi="GHEA Grapalat"/>
          <w:b/>
          <w:color w:val="auto"/>
          <w:sz w:val="22"/>
          <w:szCs w:val="22"/>
          <w:lang w:val="hy-AM"/>
        </w:rPr>
        <w:t>ՄԱՍՆԱԳԻՏԱՑՎԱԾ ԿԱՌՈՒՅՑԸ</w:t>
      </w:r>
      <w:r w:rsidR="00495DBA" w:rsidRPr="00A044EB">
        <w:rPr>
          <w:rFonts w:ascii="GHEA Grapalat" w:hAnsi="GHEA Grapalat"/>
          <w:b/>
          <w:color w:val="auto"/>
          <w:sz w:val="22"/>
          <w:szCs w:val="22"/>
          <w:lang w:val="hy-AM"/>
        </w:rPr>
        <w:t>, ՄԱՍՆԱԳԻՏԱՑՎԱԾ ԿԱՌՈՒՅՑԻՆ ԱՆԴԱՄԱԿՑՈՒԹՅՈՒՆԸ, ԱՆԴԱՄԱԿՑՈՒԹՅԱՆ ԴԱԴԱՐԵՑՈՒՄԸ ԵՎ ՌԵԵՍՏՐԻ ՎԱՐՈՒՄԸ</w:t>
      </w:r>
    </w:p>
    <w:p w14:paraId="1CAA6A2B" w14:textId="1E82F26E"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D17C0" w:rsidRPr="00A044EB">
        <w:rPr>
          <w:rFonts w:ascii="GHEA Grapalat" w:hAnsi="GHEA Grapalat"/>
          <w:b/>
          <w:color w:val="auto"/>
          <w:sz w:val="22"/>
          <w:szCs w:val="22"/>
          <w:lang w:val="hy-AM"/>
        </w:rPr>
        <w:t>15</w:t>
      </w:r>
      <w:r w:rsidRPr="00A044EB">
        <w:rPr>
          <w:rFonts w:ascii="GHEA Grapalat" w:hAnsi="GHEA Grapalat"/>
          <w:b/>
          <w:color w:val="auto"/>
          <w:sz w:val="22"/>
          <w:szCs w:val="22"/>
          <w:lang w:val="hy-AM"/>
        </w:rPr>
        <w:t xml:space="preserve">. </w:t>
      </w:r>
      <w:r w:rsidRPr="00A044EB">
        <w:rPr>
          <w:rFonts w:ascii="GHEA Grapalat" w:hAnsi="GHEA Grapalat"/>
          <w:b/>
          <w:color w:val="auto"/>
          <w:sz w:val="22"/>
          <w:szCs w:val="22"/>
          <w:lang w:val="hy-AM"/>
        </w:rPr>
        <w:tab/>
        <w:t>Մասնագիտացված կառույցի հասկացությունը</w:t>
      </w:r>
    </w:p>
    <w:p w14:paraId="6E531D36" w14:textId="77777777" w:rsidR="00DD40A1"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1. </w:t>
      </w:r>
      <w:r w:rsidRPr="00A044EB">
        <w:rPr>
          <w:rFonts w:ascii="GHEA Grapalat" w:eastAsia="Times New Roman" w:hAnsi="GHEA Grapalat"/>
          <w:lang w:val="hy-AM"/>
        </w:rPr>
        <w:tab/>
        <w:t>Մասնագիտացված կառույցը քաղաքականություն իրականացնող մարմնի կողմից հավատարմագրված, աուդիտորների, փորձագետ հաշվապահների, ինչպես նաև աուդիտորական կազմակերպությունների (այսուհետ՝ մասնագիտացված կառույցի անդամ) անդամության հիման վրա</w:t>
      </w:r>
      <w:r w:rsidR="000354E0">
        <w:rPr>
          <w:rFonts w:ascii="GHEA Grapalat" w:eastAsia="Times New Roman" w:hAnsi="GHEA Grapalat"/>
        </w:rPr>
        <w:t xml:space="preserve"> գործող</w:t>
      </w:r>
      <w:r w:rsidRPr="00A044EB">
        <w:rPr>
          <w:rFonts w:ascii="GHEA Grapalat" w:eastAsia="Times New Roman" w:hAnsi="GHEA Grapalat"/>
          <w:lang w:val="hy-AM"/>
        </w:rPr>
        <w:t xml:space="preserve"> </w:t>
      </w:r>
      <w:r w:rsidR="000354E0">
        <w:rPr>
          <w:rFonts w:ascii="GHEA Grapalat" w:eastAsia="Times New Roman" w:hAnsi="GHEA Grapalat"/>
        </w:rPr>
        <w:t xml:space="preserve">հասարակական </w:t>
      </w:r>
      <w:r w:rsidRPr="00A044EB">
        <w:rPr>
          <w:rFonts w:ascii="GHEA Grapalat" w:eastAsia="Times New Roman" w:hAnsi="GHEA Grapalat"/>
          <w:lang w:val="hy-AM"/>
        </w:rPr>
        <w:t>կազմակերպություն է: Մասնագիտացված կառույցն իրավաբանական անձի կարգավիճակ ձեռք է բերում օրենքով սահմանված կարգով գրանցվելու պահից։</w:t>
      </w:r>
    </w:p>
    <w:p w14:paraId="30EE5E9E" w14:textId="77777777" w:rsidR="00DD40A1"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 Մասնագիտացված կառույցը գործում է անկախության, օրինապահության, ինքնակառավարման և իր անդամների իրավահավասարության սկզբունքների հիման վրա:</w:t>
      </w:r>
    </w:p>
    <w:p w14:paraId="55A40AA0" w14:textId="2E52936C"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 Աուդիտորները, փորձագետ հաշվապահները և աուդիտորական կազմակերպությունները կարող են անդամակցել միայն մեկ մասնագիտացված կառույցի:</w:t>
      </w:r>
    </w:p>
    <w:p w14:paraId="3EEFAC72" w14:textId="30E9669D"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lastRenderedPageBreak/>
        <w:t xml:space="preserve">Հոդված </w:t>
      </w:r>
      <w:r w:rsidR="00DD17C0" w:rsidRPr="00A044EB">
        <w:rPr>
          <w:rFonts w:ascii="GHEA Grapalat" w:hAnsi="GHEA Grapalat"/>
          <w:b/>
          <w:color w:val="auto"/>
          <w:sz w:val="22"/>
          <w:szCs w:val="22"/>
          <w:lang w:val="hy-AM"/>
        </w:rPr>
        <w:t>16</w:t>
      </w:r>
      <w:r w:rsidRPr="00A044EB">
        <w:rPr>
          <w:rFonts w:ascii="GHEA Grapalat" w:hAnsi="GHEA Grapalat"/>
          <w:b/>
          <w:color w:val="auto"/>
          <w:sz w:val="22"/>
          <w:szCs w:val="22"/>
          <w:lang w:val="hy-AM"/>
        </w:rPr>
        <w:t>.</w:t>
      </w:r>
      <w:r w:rsidRPr="00A044EB">
        <w:rPr>
          <w:rFonts w:ascii="GHEA Grapalat" w:hAnsi="GHEA Grapalat"/>
          <w:b/>
          <w:color w:val="auto"/>
          <w:sz w:val="22"/>
          <w:szCs w:val="22"/>
          <w:lang w:val="hy-AM"/>
        </w:rPr>
        <w:tab/>
        <w:t>Մասնագիտացված կառույցի հավատարմագրումը</w:t>
      </w:r>
    </w:p>
    <w:p w14:paraId="559844BA" w14:textId="77777777" w:rsidR="00DD40A1"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Մասնագիտացված կառույցի հավատարմագրումն աուդիտորի վարքագծին ներկայացվող միջազգային չափանիշներին համապատասխանող վարքագծի նորմեր ընդունած հասարակական կազմակերպությանը Հայաստանի Հանրապետության օրենսդրությամբ ներկայացվող պահանջներին համապատասխանության ճանաչումն է պետության կողմից, որի արդյունքում տրվում է պետական հավատարմագրման վկայական:</w:t>
      </w:r>
    </w:p>
    <w:p w14:paraId="14F9A10A" w14:textId="68DF3244"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 Հավատարմագրման սկզբունքներն են`</w:t>
      </w:r>
    </w:p>
    <w:p w14:paraId="47A3C5C3" w14:textId="77777777"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ա) հավատարմագրման միասնական կարգի սահմանումը.</w:t>
      </w:r>
    </w:p>
    <w:p w14:paraId="70E6AE77" w14:textId="77777777"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բ) հավատարմագրման հրապարակայնությունը.</w:t>
      </w:r>
    </w:p>
    <w:p w14:paraId="5CC00942" w14:textId="77777777"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գ) հավատարմագրման գործընթացի օրինականության և թափանցիկության ապահովումը.</w:t>
      </w:r>
    </w:p>
    <w:p w14:paraId="4E3016E5" w14:textId="77777777"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դ) հավատարմագրման պահանջների և պայմանների պահպանման նկատմամբ հսկողության իրականացումը:</w:t>
      </w:r>
    </w:p>
    <w:p w14:paraId="25EB3AF1" w14:textId="35F21D27" w:rsidR="00BA374E" w:rsidRPr="00DD40A1"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 Մասնագիտացված կառույցը հավատարմագրման համար պետք է բավարարի հետևյալ պահանջներին</w:t>
      </w:r>
      <w:r w:rsidR="00042D11" w:rsidRPr="00DD40A1">
        <w:rPr>
          <w:rFonts w:ascii="GHEA Grapalat" w:eastAsia="Times New Roman" w:hAnsi="GHEA Grapalat"/>
          <w:lang w:val="hy-AM"/>
        </w:rPr>
        <w:t>.</w:t>
      </w:r>
    </w:p>
    <w:p w14:paraId="4C40EAAB" w14:textId="77777777"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ունենա առնվազն 100 ֆիզիկական անձ կամ 10 իրավաբանական անձ հանդիսացող անդամ,</w:t>
      </w:r>
    </w:p>
    <w:p w14:paraId="6A0EC6A7" w14:textId="3682630E" w:rsidR="00BA374E" w:rsidRPr="00A044EB" w:rsidRDefault="0008168A" w:rsidP="00BA374E">
      <w:pPr>
        <w:shd w:val="clear" w:color="auto" w:fill="FFFFFF"/>
        <w:spacing w:after="0" w:line="240" w:lineRule="auto"/>
        <w:ind w:firstLine="375"/>
        <w:jc w:val="both"/>
        <w:rPr>
          <w:rFonts w:ascii="GHEA Grapalat" w:eastAsia="Times New Roman" w:hAnsi="GHEA Grapalat"/>
        </w:rPr>
      </w:pPr>
      <w:r>
        <w:rPr>
          <w:rFonts w:ascii="GHEA Grapalat" w:eastAsia="Times New Roman" w:hAnsi="GHEA Grapalat"/>
        </w:rPr>
        <w:t>2</w:t>
      </w:r>
      <w:r w:rsidR="00BA374E" w:rsidRPr="00A044EB">
        <w:rPr>
          <w:rFonts w:ascii="GHEA Grapalat" w:eastAsia="Times New Roman" w:hAnsi="GHEA Grapalat"/>
          <w:lang w:val="hy-AM"/>
        </w:rPr>
        <w:t>) ընդունի աուդիտորի վարքագծին ներկայացվող միջազգային չափանիշներին համապատասխանող վարքագծի նորմեր</w:t>
      </w:r>
      <w:r w:rsidR="00042D11" w:rsidRPr="00A044EB">
        <w:rPr>
          <w:rFonts w:ascii="GHEA Grapalat" w:eastAsia="Times New Roman" w:hAnsi="GHEA Grapalat"/>
        </w:rPr>
        <w:t>,</w:t>
      </w:r>
    </w:p>
    <w:p w14:paraId="11AA2939" w14:textId="431ED4CC" w:rsidR="00BA374E" w:rsidRPr="00A044EB" w:rsidRDefault="0008168A" w:rsidP="00BA374E">
      <w:pPr>
        <w:shd w:val="clear" w:color="auto" w:fill="FFFFFF"/>
        <w:spacing w:after="0" w:line="240" w:lineRule="auto"/>
        <w:ind w:firstLine="375"/>
        <w:jc w:val="both"/>
        <w:rPr>
          <w:rFonts w:ascii="GHEA Grapalat" w:eastAsia="Times New Roman" w:hAnsi="GHEA Grapalat"/>
          <w:lang w:val="hy-AM"/>
        </w:rPr>
      </w:pPr>
      <w:r>
        <w:rPr>
          <w:rFonts w:ascii="GHEA Grapalat" w:eastAsia="Times New Roman" w:hAnsi="GHEA Grapalat"/>
        </w:rPr>
        <w:t>3</w:t>
      </w:r>
      <w:r w:rsidR="00BA374E" w:rsidRPr="00A044EB">
        <w:rPr>
          <w:rFonts w:ascii="GHEA Grapalat" w:eastAsia="Times New Roman" w:hAnsi="GHEA Grapalat"/>
          <w:lang w:val="hy-AM"/>
        </w:rPr>
        <w:t>) ունենա Հ</w:t>
      </w:r>
      <w:r w:rsidR="00D32084" w:rsidRPr="00A044EB">
        <w:rPr>
          <w:rFonts w:ascii="GHEA Grapalat" w:eastAsia="Times New Roman" w:hAnsi="GHEA Grapalat"/>
        </w:rPr>
        <w:t>աշվապահների միջազգային դաշնության</w:t>
      </w:r>
      <w:r w:rsidR="00BA374E" w:rsidRPr="00A044EB">
        <w:rPr>
          <w:rFonts w:ascii="GHEA Grapalat" w:eastAsia="Times New Roman" w:hAnsi="GHEA Grapalat"/>
          <w:lang w:val="hy-AM"/>
        </w:rPr>
        <w:t xml:space="preserve"> կրթական ստանդարտների</w:t>
      </w:r>
      <w:r w:rsidR="00042D11" w:rsidRPr="00A044EB">
        <w:rPr>
          <w:rFonts w:ascii="GHEA Grapalat" w:eastAsia="Times New Roman" w:hAnsi="GHEA Grapalat"/>
        </w:rPr>
        <w:t>ն</w:t>
      </w:r>
      <w:r w:rsidR="00BA374E" w:rsidRPr="00A044EB">
        <w:rPr>
          <w:rFonts w:ascii="GHEA Grapalat" w:eastAsia="Times New Roman" w:hAnsi="GHEA Grapalat"/>
          <w:lang w:val="hy-AM"/>
        </w:rPr>
        <w:t xml:space="preserve"> համապատասխանող որակավորման համակարգ:</w:t>
      </w:r>
    </w:p>
    <w:p w14:paraId="47FC177E" w14:textId="635164B9"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Հոդված</w:t>
      </w:r>
      <w:r w:rsidR="00DD17C0" w:rsidRPr="00A044EB">
        <w:rPr>
          <w:rFonts w:ascii="GHEA Grapalat" w:hAnsi="GHEA Grapalat"/>
          <w:b/>
          <w:color w:val="auto"/>
          <w:sz w:val="22"/>
          <w:szCs w:val="22"/>
          <w:lang w:val="hy-AM"/>
        </w:rPr>
        <w:t xml:space="preserve"> 17</w:t>
      </w:r>
      <w:r w:rsidRPr="00A044EB">
        <w:rPr>
          <w:rFonts w:ascii="GHEA Grapalat" w:hAnsi="GHEA Grapalat"/>
          <w:b/>
          <w:color w:val="auto"/>
          <w:sz w:val="22"/>
          <w:szCs w:val="22"/>
          <w:lang w:val="hy-AM"/>
        </w:rPr>
        <w:t>.</w:t>
      </w:r>
      <w:r w:rsidRPr="00A044EB">
        <w:rPr>
          <w:rFonts w:ascii="GHEA Grapalat" w:hAnsi="GHEA Grapalat"/>
          <w:b/>
          <w:color w:val="auto"/>
          <w:sz w:val="22"/>
          <w:szCs w:val="22"/>
          <w:lang w:val="hy-AM"/>
        </w:rPr>
        <w:tab/>
        <w:t>Մասնագիտացված կառույցի գործառույթները</w:t>
      </w:r>
    </w:p>
    <w:p w14:paraId="2D1E27EC" w14:textId="229B97F3" w:rsidR="00BA374E" w:rsidRPr="00A044EB" w:rsidRDefault="00BA374E" w:rsidP="00BA374E">
      <w:pPr>
        <w:spacing w:before="100" w:beforeAutospacing="1" w:after="120"/>
        <w:ind w:firstLine="359"/>
        <w:jc w:val="both"/>
        <w:rPr>
          <w:rFonts w:ascii="GHEA Grapalat" w:eastAsia="Times New Roman" w:hAnsi="GHEA Grapalat"/>
        </w:rPr>
      </w:pPr>
      <w:r w:rsidRPr="00A044EB">
        <w:rPr>
          <w:rFonts w:ascii="GHEA Grapalat" w:eastAsia="Times New Roman" w:hAnsi="GHEA Grapalat"/>
          <w:lang w:val="hy-AM"/>
        </w:rPr>
        <w:t xml:space="preserve">1. </w:t>
      </w:r>
      <w:r w:rsidRPr="00A044EB">
        <w:rPr>
          <w:rFonts w:ascii="GHEA Grapalat" w:eastAsia="Times New Roman" w:hAnsi="GHEA Grapalat"/>
          <w:lang w:val="hy-AM"/>
        </w:rPr>
        <w:tab/>
        <w:t>Մասնագիտացված կառույցն իրականացնում է հետևյալ գործառույթները</w:t>
      </w:r>
      <w:r w:rsidR="00042D11" w:rsidRPr="00A044EB">
        <w:rPr>
          <w:rFonts w:ascii="GHEA Grapalat" w:eastAsia="Times New Roman" w:hAnsi="GHEA Grapalat"/>
        </w:rPr>
        <w:t>.</w:t>
      </w:r>
    </w:p>
    <w:p w14:paraId="3D3FBC41" w14:textId="3B3C375A" w:rsidR="00BA374E" w:rsidRPr="00A044EB" w:rsidRDefault="0008168A" w:rsidP="00BA374E">
      <w:pPr>
        <w:tabs>
          <w:tab w:val="left" w:pos="679"/>
        </w:tabs>
        <w:spacing w:before="60" w:after="0"/>
        <w:ind w:firstLine="357"/>
        <w:jc w:val="both"/>
        <w:rPr>
          <w:rFonts w:ascii="Sylfaen" w:eastAsia="MS Mincho" w:hAnsi="Sylfaen" w:cs="MS Mincho"/>
          <w:lang w:val="hy-AM"/>
        </w:rPr>
      </w:pPr>
      <w:r>
        <w:rPr>
          <w:rFonts w:ascii="GHEA Grapalat" w:eastAsia="Times New Roman" w:hAnsi="GHEA Grapalat"/>
        </w:rPr>
        <w:t>1</w:t>
      </w:r>
      <w:r w:rsidR="00BA374E" w:rsidRPr="00A044EB">
        <w:rPr>
          <w:rFonts w:ascii="GHEA Grapalat" w:eastAsia="Times New Roman" w:hAnsi="GHEA Grapalat"/>
          <w:lang w:val="hy-AM"/>
        </w:rPr>
        <w:t xml:space="preserve">) </w:t>
      </w:r>
      <w:r w:rsidR="00BA374E" w:rsidRPr="00A044EB">
        <w:rPr>
          <w:rFonts w:ascii="GHEA Grapalat" w:eastAsia="Times New Roman" w:hAnsi="GHEA Grapalat"/>
          <w:lang w:val="hy-AM"/>
        </w:rPr>
        <w:tab/>
        <w:t>հաստատում է իր անդամների նկատմամբ կարգապահական պատասխանատվության միջոցների կիրառման կարգը</w:t>
      </w:r>
      <w:r w:rsidR="00BA374E" w:rsidRPr="00A044EB">
        <w:rPr>
          <w:rFonts w:ascii="MS Mincho" w:eastAsia="MS Mincho" w:hAnsi="MS Mincho" w:cs="MS Mincho"/>
          <w:lang w:val="hy-AM"/>
        </w:rPr>
        <w:t>․</w:t>
      </w:r>
    </w:p>
    <w:p w14:paraId="5125E626" w14:textId="10245822" w:rsidR="00BA374E" w:rsidRPr="00A044EB" w:rsidRDefault="0008168A" w:rsidP="00BA374E">
      <w:pPr>
        <w:tabs>
          <w:tab w:val="left" w:pos="679"/>
        </w:tabs>
        <w:spacing w:before="60" w:after="0"/>
        <w:ind w:firstLine="357"/>
        <w:jc w:val="both"/>
        <w:rPr>
          <w:rFonts w:ascii="GHEA Grapalat" w:eastAsia="Times New Roman" w:hAnsi="GHEA Grapalat"/>
          <w:lang w:val="hy-AM"/>
        </w:rPr>
      </w:pPr>
      <w:r>
        <w:rPr>
          <w:rFonts w:ascii="GHEA Grapalat" w:eastAsia="Times New Roman" w:hAnsi="GHEA Grapalat"/>
        </w:rPr>
        <w:t>2</w:t>
      </w:r>
      <w:r w:rsidR="00BA374E" w:rsidRPr="00A044EB">
        <w:rPr>
          <w:rFonts w:ascii="GHEA Grapalat" w:eastAsia="Times New Roman" w:hAnsi="GHEA Grapalat"/>
          <w:lang w:val="hy-AM"/>
        </w:rPr>
        <w:t>)</w:t>
      </w:r>
      <w:r w:rsidR="00BA374E" w:rsidRPr="00A044EB">
        <w:rPr>
          <w:rFonts w:ascii="GHEA Grapalat" w:eastAsia="Times New Roman" w:hAnsi="GHEA Grapalat"/>
          <w:lang w:val="hy-AM"/>
        </w:rPr>
        <w:tab/>
        <w:t xml:space="preserve"> աուդիտորների և փորձագետ հաշվապահների որակավորման գործընթացի հետ կապված՝ </w:t>
      </w:r>
    </w:p>
    <w:p w14:paraId="35FB2628" w14:textId="77777777" w:rsidR="00BA374E" w:rsidRPr="00A044EB" w:rsidRDefault="00BA374E" w:rsidP="00BA374E">
      <w:pPr>
        <w:pStyle w:val="ListParagraph"/>
        <w:spacing w:before="60" w:after="0"/>
        <w:ind w:left="0" w:firstLine="360"/>
        <w:contextualSpacing w:val="0"/>
        <w:jc w:val="both"/>
        <w:rPr>
          <w:rFonts w:ascii="GHEA Grapalat" w:hAnsi="GHEA Grapalat" w:cs="Sylfaen"/>
          <w:noProof/>
          <w:lang w:val="hy-AM" w:eastAsia="ru-RU"/>
        </w:rPr>
      </w:pPr>
      <w:r w:rsidRPr="00A044EB">
        <w:rPr>
          <w:rFonts w:ascii="GHEA Grapalat" w:eastAsia="Times New Roman" w:hAnsi="GHEA Grapalat"/>
          <w:lang w:val="hy-AM"/>
        </w:rPr>
        <w:t>ա</w:t>
      </w:r>
      <w:r w:rsidRPr="00A044EB">
        <w:rPr>
          <w:rFonts w:ascii="GHEA Grapalat" w:eastAsia="MS Mincho" w:hAnsi="GHEA Grapalat" w:cs="MS Mincho" w:hint="eastAsia"/>
          <w:lang w:val="hy-AM"/>
        </w:rPr>
        <w:t>．</w:t>
      </w:r>
      <w:r w:rsidRPr="00A044EB">
        <w:rPr>
          <w:rFonts w:ascii="GHEA Grapalat" w:hAnsi="GHEA Grapalat" w:cs="Sylfaen"/>
          <w:noProof/>
          <w:lang w:val="hy-AM" w:eastAsia="ru-RU"/>
        </w:rPr>
        <w:t xml:space="preserve">Հաշվապահների միջազգային դաշնության կրթական միջազգային </w:t>
      </w:r>
      <w:r w:rsidRPr="00A044EB">
        <w:rPr>
          <w:rFonts w:ascii="GHEA Grapalat" w:eastAsia="MS Mincho" w:hAnsi="GHEA Grapalat" w:cs="MS Mincho"/>
          <w:lang w:val="hy-AM"/>
        </w:rPr>
        <w:t>ստանդարտներին</w:t>
      </w:r>
      <w:r w:rsidRPr="00A044EB">
        <w:rPr>
          <w:rFonts w:ascii="GHEA Grapalat" w:hAnsi="GHEA Grapalat" w:cs="Sylfaen"/>
          <w:noProof/>
          <w:lang w:val="hy-AM" w:eastAsia="ru-RU"/>
        </w:rPr>
        <w:t xml:space="preserve"> (IES) համապատասխան հաստատում է աուդիտորների և փորձագետ հաշվապահների որակավորման քննությունների ծրագիրը և որակավորման քննությունների անցկացման կարգը.</w:t>
      </w:r>
    </w:p>
    <w:p w14:paraId="7EF3AB03" w14:textId="77777777" w:rsidR="00BA374E" w:rsidRPr="00A044EB" w:rsidRDefault="00BA374E" w:rsidP="00BA374E">
      <w:pPr>
        <w:pStyle w:val="ListParagraph"/>
        <w:spacing w:before="60" w:after="0"/>
        <w:ind w:left="0" w:firstLine="360"/>
        <w:contextualSpacing w:val="0"/>
        <w:jc w:val="both"/>
        <w:rPr>
          <w:rFonts w:ascii="GHEA Grapalat" w:eastAsia="MS Mincho" w:hAnsi="GHEA Grapalat" w:cs="MS Mincho"/>
          <w:lang w:val="hy-AM"/>
        </w:rPr>
      </w:pPr>
      <w:r w:rsidRPr="00A044EB">
        <w:rPr>
          <w:rFonts w:ascii="GHEA Grapalat" w:hAnsi="GHEA Grapalat" w:cs="Sylfaen"/>
          <w:noProof/>
          <w:lang w:val="hy-AM" w:eastAsia="ru-RU"/>
        </w:rPr>
        <w:t>բ</w:t>
      </w:r>
      <w:r w:rsidRPr="00A044EB">
        <w:rPr>
          <w:rFonts w:ascii="MS Gothic" w:eastAsia="MS Gothic" w:hAnsi="MS Gothic" w:cs="MS Gothic" w:hint="eastAsia"/>
          <w:noProof/>
          <w:lang w:val="hy-AM" w:eastAsia="ru-RU"/>
        </w:rPr>
        <w:t>．</w:t>
      </w:r>
      <w:r w:rsidRPr="00A044EB">
        <w:rPr>
          <w:rFonts w:ascii="GHEA Grapalat" w:hAnsi="GHEA Grapalat" w:cs="Sylfaen"/>
          <w:noProof/>
          <w:lang w:val="hy-AM" w:eastAsia="ru-RU"/>
        </w:rPr>
        <w:tab/>
      </w:r>
      <w:r w:rsidRPr="00A044EB">
        <w:rPr>
          <w:rFonts w:ascii="GHEA Grapalat" w:eastAsia="MS Mincho" w:hAnsi="GHEA Grapalat" w:cs="MS Mincho"/>
          <w:lang w:val="hy-AM"/>
        </w:rPr>
        <w:t>հաստատում է որակավորման հանձնաժողովի կանոնադրությունը</w:t>
      </w:r>
      <w:r w:rsidRPr="00A044EB">
        <w:rPr>
          <w:rFonts w:ascii="GHEA Grapalat" w:eastAsia="MS Mincho" w:hAnsi="GHEA Grapalat" w:cs="MS Mincho" w:hint="eastAsia"/>
          <w:lang w:val="hy-AM"/>
        </w:rPr>
        <w:t>.</w:t>
      </w:r>
    </w:p>
    <w:p w14:paraId="64F4942A" w14:textId="77777777" w:rsidR="00BA374E" w:rsidRPr="00A044EB" w:rsidRDefault="00BA374E" w:rsidP="00BA374E">
      <w:pPr>
        <w:pStyle w:val="ListParagraph"/>
        <w:spacing w:before="60" w:after="0"/>
        <w:ind w:left="0" w:firstLine="360"/>
        <w:contextualSpacing w:val="0"/>
        <w:jc w:val="both"/>
        <w:rPr>
          <w:rFonts w:ascii="GHEA Grapalat" w:eastAsia="MS Mincho" w:hAnsi="GHEA Grapalat" w:cs="MS Mincho"/>
          <w:lang w:val="hy-AM"/>
        </w:rPr>
      </w:pPr>
      <w:r w:rsidRPr="00A044EB">
        <w:rPr>
          <w:rFonts w:ascii="GHEA Grapalat" w:eastAsia="MS Mincho" w:hAnsi="GHEA Grapalat" w:cs="MS Mincho"/>
          <w:lang w:val="hy-AM"/>
        </w:rPr>
        <w:t>գ</w:t>
      </w:r>
      <w:r w:rsidRPr="00A044EB">
        <w:rPr>
          <w:rFonts w:ascii="GHEA Grapalat" w:eastAsia="MS Mincho" w:hAnsi="GHEA Grapalat" w:cs="MS Mincho" w:hint="eastAsia"/>
          <w:lang w:val="hy-AM"/>
        </w:rPr>
        <w:t>.</w:t>
      </w:r>
      <w:r w:rsidRPr="00A044EB">
        <w:rPr>
          <w:rFonts w:ascii="GHEA Grapalat" w:eastAsia="MS Mincho" w:hAnsi="GHEA Grapalat" w:cs="MS Mincho"/>
          <w:lang w:val="hy-AM"/>
        </w:rPr>
        <w:t xml:space="preserve"> </w:t>
      </w:r>
      <w:r w:rsidRPr="00A044EB">
        <w:rPr>
          <w:rFonts w:ascii="GHEA Grapalat" w:eastAsia="MS Mincho" w:hAnsi="GHEA Grapalat" w:cs="MS Mincho"/>
          <w:lang w:val="hy-AM"/>
        </w:rPr>
        <w:tab/>
        <w:t>հաստատում է որակավորման հանձնաժողովի անհատական կազմը</w:t>
      </w:r>
      <w:r w:rsidRPr="00A044EB">
        <w:rPr>
          <w:rFonts w:ascii="GHEA Grapalat" w:eastAsia="MS Mincho" w:hAnsi="GHEA Grapalat" w:cs="MS Mincho" w:hint="eastAsia"/>
          <w:lang w:val="hy-AM"/>
        </w:rPr>
        <w:t>．</w:t>
      </w:r>
    </w:p>
    <w:p w14:paraId="15E4F5B0" w14:textId="77777777" w:rsidR="00BA374E" w:rsidRPr="00A044EB" w:rsidRDefault="00BA374E" w:rsidP="00BA374E">
      <w:pPr>
        <w:pStyle w:val="ListParagraph"/>
        <w:spacing w:before="60" w:after="0"/>
        <w:ind w:left="0" w:firstLine="360"/>
        <w:contextualSpacing w:val="0"/>
        <w:jc w:val="both"/>
        <w:rPr>
          <w:rFonts w:ascii="GHEA Grapalat" w:eastAsia="MS Mincho" w:hAnsi="GHEA Grapalat" w:cs="MS Mincho"/>
          <w:lang w:val="hy-AM"/>
        </w:rPr>
      </w:pPr>
      <w:r w:rsidRPr="00A044EB">
        <w:rPr>
          <w:rFonts w:ascii="GHEA Grapalat" w:eastAsia="MS Mincho" w:hAnsi="GHEA Grapalat" w:cs="MS Mincho"/>
          <w:lang w:val="hy-AM"/>
        </w:rPr>
        <w:t>դ</w:t>
      </w:r>
      <w:r w:rsidRPr="00A044EB">
        <w:rPr>
          <w:rFonts w:ascii="GHEA Grapalat" w:eastAsia="MS Mincho" w:hAnsi="GHEA Grapalat" w:cs="MS Mincho" w:hint="eastAsia"/>
          <w:lang w:val="hy-AM"/>
        </w:rPr>
        <w:t>．</w:t>
      </w:r>
      <w:r w:rsidRPr="00A044EB">
        <w:rPr>
          <w:rFonts w:ascii="GHEA Grapalat" w:eastAsia="MS Mincho" w:hAnsi="GHEA Grapalat" w:cs="MS Mincho"/>
          <w:lang w:val="hy-AM"/>
        </w:rPr>
        <w:t>կազմակերպում և անցկացնում է աուդիտորների և փորձագետ հաշվապահների որակավորման քննությունները.</w:t>
      </w:r>
    </w:p>
    <w:p w14:paraId="0BB22008" w14:textId="77777777" w:rsidR="00BA374E" w:rsidRPr="00A044EB" w:rsidRDefault="00BA374E" w:rsidP="00BA374E">
      <w:pPr>
        <w:pStyle w:val="ListParagraph"/>
        <w:spacing w:before="60" w:after="0"/>
        <w:ind w:left="0" w:firstLine="360"/>
        <w:contextualSpacing w:val="0"/>
        <w:jc w:val="both"/>
        <w:rPr>
          <w:rFonts w:ascii="GHEA Grapalat" w:hAnsi="GHEA Grapalat" w:cs="Sylfaen"/>
          <w:noProof/>
          <w:lang w:val="hy-AM" w:eastAsia="ru-RU"/>
        </w:rPr>
      </w:pPr>
      <w:r w:rsidRPr="00A044EB">
        <w:rPr>
          <w:rFonts w:ascii="GHEA Grapalat" w:eastAsia="MS Mincho" w:hAnsi="GHEA Grapalat" w:cs="MS Mincho"/>
          <w:lang w:val="hy-AM"/>
        </w:rPr>
        <w:lastRenderedPageBreak/>
        <w:t>ե</w:t>
      </w:r>
      <w:r w:rsidRPr="00A044EB">
        <w:rPr>
          <w:rFonts w:ascii="GHEA Grapalat" w:eastAsia="MS Mincho" w:hAnsi="GHEA Grapalat" w:cs="MS Mincho" w:hint="eastAsia"/>
          <w:lang w:val="hy-AM"/>
        </w:rPr>
        <w:t>．</w:t>
      </w:r>
      <w:r w:rsidRPr="00A044EB">
        <w:rPr>
          <w:rFonts w:ascii="GHEA Grapalat" w:eastAsia="MS Mincho" w:hAnsi="GHEA Grapalat" w:cs="MS Mincho"/>
          <w:lang w:val="hy-AM"/>
        </w:rPr>
        <w:t>տալիս</w:t>
      </w:r>
      <w:r w:rsidRPr="00A044EB">
        <w:rPr>
          <w:rFonts w:ascii="GHEA Grapalat" w:hAnsi="GHEA Grapalat" w:cs="Sylfaen"/>
          <w:noProof/>
          <w:lang w:val="hy-AM" w:eastAsia="ru-RU"/>
        </w:rPr>
        <w:t xml:space="preserve"> է իր կողմից որակավորված աուդիտորի կամ փորձագետ հաշվապահի որակավորում և ընդունում է որոշումներ որակավորման չեղարկաման վերաբերյալ. </w:t>
      </w:r>
    </w:p>
    <w:p w14:paraId="4B838422" w14:textId="5D55BB0F" w:rsidR="00BA374E" w:rsidRPr="00A044EB" w:rsidRDefault="0008168A" w:rsidP="00BA374E">
      <w:pPr>
        <w:tabs>
          <w:tab w:val="left" w:pos="679"/>
        </w:tabs>
        <w:spacing w:before="60" w:after="0"/>
        <w:ind w:firstLine="357"/>
        <w:jc w:val="both"/>
        <w:rPr>
          <w:rFonts w:ascii="GHEA Grapalat" w:eastAsia="Times New Roman" w:hAnsi="GHEA Grapalat"/>
          <w:lang w:val="hy-AM"/>
        </w:rPr>
      </w:pPr>
      <w:r>
        <w:rPr>
          <w:rFonts w:ascii="GHEA Grapalat" w:eastAsia="Times New Roman" w:hAnsi="GHEA Grapalat"/>
        </w:rPr>
        <w:t>3</w:t>
      </w:r>
      <w:r w:rsidR="00BA374E" w:rsidRPr="00A044EB">
        <w:rPr>
          <w:rFonts w:ascii="GHEA Grapalat" w:eastAsia="Times New Roman" w:hAnsi="GHEA Grapalat"/>
          <w:lang w:val="hy-AM"/>
        </w:rPr>
        <w:t>) սահմանում է իր անդամ աուդիտորների և փորձագետ հաշվապահների շարունակական մասնագիտական զարգացման պահանջները.</w:t>
      </w:r>
    </w:p>
    <w:p w14:paraId="0F70F328" w14:textId="3CF61CD2" w:rsidR="00BA374E" w:rsidRPr="00A044EB" w:rsidRDefault="0008168A" w:rsidP="00BA374E">
      <w:pPr>
        <w:tabs>
          <w:tab w:val="left" w:pos="679"/>
        </w:tabs>
        <w:spacing w:before="60" w:after="0"/>
        <w:ind w:firstLine="357"/>
        <w:jc w:val="both"/>
        <w:rPr>
          <w:rFonts w:ascii="GHEA Grapalat" w:eastAsia="Times New Roman" w:hAnsi="GHEA Grapalat"/>
        </w:rPr>
      </w:pPr>
      <w:r>
        <w:rPr>
          <w:rFonts w:ascii="GHEA Grapalat" w:eastAsia="Times New Roman" w:hAnsi="GHEA Grapalat"/>
        </w:rPr>
        <w:t>4</w:t>
      </w:r>
      <w:r w:rsidR="00BA374E" w:rsidRPr="00A044EB">
        <w:rPr>
          <w:rFonts w:ascii="GHEA Grapalat" w:eastAsia="Times New Roman" w:hAnsi="GHEA Grapalat"/>
          <w:lang w:val="hy-AM"/>
        </w:rPr>
        <w:t>) իրականացնում է հսկողություն իր անդամ աուդիտորների և փորձագետ հաշվապահների շարունակական մասնագիտական զարգացման պահանջների պահպանման նկատմամբ</w:t>
      </w:r>
      <w:r w:rsidR="00042D11" w:rsidRPr="00A044EB">
        <w:rPr>
          <w:rFonts w:ascii="GHEA Grapalat" w:eastAsia="Times New Roman" w:hAnsi="GHEA Grapalat"/>
        </w:rPr>
        <w:t>.</w:t>
      </w:r>
    </w:p>
    <w:p w14:paraId="7B2D0119" w14:textId="48BC6D1F" w:rsidR="00BA374E" w:rsidRPr="00A044EB" w:rsidRDefault="0008168A" w:rsidP="00BA374E">
      <w:pPr>
        <w:tabs>
          <w:tab w:val="left" w:pos="679"/>
        </w:tabs>
        <w:spacing w:before="60" w:after="0"/>
        <w:ind w:firstLine="357"/>
        <w:jc w:val="both"/>
        <w:rPr>
          <w:rFonts w:ascii="GHEA Grapalat" w:eastAsia="Times New Roman" w:hAnsi="GHEA Grapalat"/>
        </w:rPr>
      </w:pPr>
      <w:r>
        <w:rPr>
          <w:rFonts w:ascii="GHEA Grapalat" w:eastAsia="Times New Roman" w:hAnsi="GHEA Grapalat"/>
        </w:rPr>
        <w:t>5</w:t>
      </w:r>
      <w:r w:rsidR="00BA374E" w:rsidRPr="00A044EB">
        <w:rPr>
          <w:rFonts w:ascii="GHEA Grapalat" w:eastAsia="Times New Roman" w:hAnsi="GHEA Grapalat"/>
          <w:lang w:val="hy-AM"/>
        </w:rPr>
        <w:t>)</w:t>
      </w:r>
      <w:r w:rsidR="00BA374E" w:rsidRPr="00A044EB">
        <w:rPr>
          <w:rFonts w:ascii="GHEA Grapalat" w:eastAsia="Times New Roman" w:hAnsi="GHEA Grapalat"/>
          <w:lang w:val="hy-AM"/>
        </w:rPr>
        <w:tab/>
      </w:r>
      <w:r w:rsidR="00BA374E" w:rsidRPr="00A044EB">
        <w:rPr>
          <w:rFonts w:ascii="GHEA Grapalat" w:hAnsi="GHEA Grapalat"/>
          <w:lang w:val="hy-AM"/>
        </w:rPr>
        <w:t xml:space="preserve">իրականացնում է իր անդամ աուդիտորական կազմակերպությունների և աուդիտորների կողմից մատուցվող աուդիտորական ծառայությունների որակի հսկողության պահանջների պահպանման արտաքին գնահատում։ Մասնագիտացված կառույցը </w:t>
      </w:r>
      <w:r w:rsidR="00656D12" w:rsidRPr="00A044EB">
        <w:rPr>
          <w:rFonts w:ascii="GHEA Grapalat" w:hAnsi="GHEA Grapalat"/>
        </w:rPr>
        <w:t>առաջիկա տարվա ընթացքում արտաքին գնահատման</w:t>
      </w:r>
      <w:r w:rsidR="00656D12" w:rsidRPr="00A044EB">
        <w:rPr>
          <w:rFonts w:ascii="GHEA Grapalat" w:hAnsi="GHEA Grapalat"/>
          <w:lang w:val="hy-AM"/>
        </w:rPr>
        <w:t xml:space="preserve"> </w:t>
      </w:r>
      <w:r w:rsidR="00656D12" w:rsidRPr="00A044EB">
        <w:rPr>
          <w:rFonts w:ascii="GHEA Grapalat" w:hAnsi="GHEA Grapalat"/>
        </w:rPr>
        <w:t xml:space="preserve">ենթակա </w:t>
      </w:r>
      <w:r w:rsidR="00BA374E" w:rsidRPr="00A044EB">
        <w:rPr>
          <w:rFonts w:ascii="GHEA Grapalat" w:hAnsi="GHEA Grapalat"/>
          <w:lang w:val="hy-AM"/>
        </w:rPr>
        <w:t xml:space="preserve">աուդիտորական կազմակերպությունների </w:t>
      </w:r>
      <w:r w:rsidR="00656D12" w:rsidRPr="00A044EB">
        <w:rPr>
          <w:rFonts w:ascii="GHEA Grapalat" w:hAnsi="GHEA Grapalat"/>
        </w:rPr>
        <w:t xml:space="preserve">ցանկը և </w:t>
      </w:r>
      <w:r w:rsidR="00324281" w:rsidRPr="00A044EB">
        <w:rPr>
          <w:rFonts w:ascii="GHEA Grapalat" w:hAnsi="GHEA Grapalat"/>
        </w:rPr>
        <w:t xml:space="preserve">արտաքին </w:t>
      </w:r>
      <w:r w:rsidR="00BA374E" w:rsidRPr="00A044EB">
        <w:rPr>
          <w:rFonts w:ascii="GHEA Grapalat" w:hAnsi="GHEA Grapalat"/>
          <w:lang w:val="hy-AM"/>
        </w:rPr>
        <w:t>գնահատում իրականացնելու տարեկան ժամանակացույցը</w:t>
      </w:r>
      <w:r w:rsidR="00324281" w:rsidRPr="00A044EB">
        <w:rPr>
          <w:rFonts w:ascii="GHEA Grapalat" w:hAnsi="GHEA Grapalat"/>
        </w:rPr>
        <w:t xml:space="preserve"> մինչև </w:t>
      </w:r>
      <w:r w:rsidR="00656D12" w:rsidRPr="00A044EB">
        <w:rPr>
          <w:rFonts w:ascii="GHEA Grapalat" w:hAnsi="GHEA Grapalat"/>
        </w:rPr>
        <w:t>այդ</w:t>
      </w:r>
      <w:r w:rsidR="00324281" w:rsidRPr="00A044EB">
        <w:rPr>
          <w:rFonts w:ascii="GHEA Grapalat" w:hAnsi="GHEA Grapalat"/>
        </w:rPr>
        <w:t xml:space="preserve"> </w:t>
      </w:r>
      <w:r w:rsidR="00412411" w:rsidRPr="00A044EB">
        <w:rPr>
          <w:rFonts w:ascii="GHEA Grapalat" w:hAnsi="GHEA Grapalat"/>
        </w:rPr>
        <w:t xml:space="preserve">տարվան </w:t>
      </w:r>
      <w:r w:rsidR="00324281" w:rsidRPr="00A044EB">
        <w:rPr>
          <w:rFonts w:ascii="GHEA Grapalat" w:hAnsi="GHEA Grapalat"/>
        </w:rPr>
        <w:t>նախորդող տարվա դեկտեմբերի 1-ը ներկայացնում</w:t>
      </w:r>
      <w:r w:rsidR="00BA374E" w:rsidRPr="00A044EB">
        <w:rPr>
          <w:rFonts w:ascii="GHEA Grapalat" w:hAnsi="GHEA Grapalat"/>
          <w:lang w:val="hy-AM"/>
        </w:rPr>
        <w:t xml:space="preserve"> </w:t>
      </w:r>
      <w:r w:rsidR="00324281" w:rsidRPr="00A044EB">
        <w:rPr>
          <w:rFonts w:ascii="GHEA Grapalat" w:hAnsi="GHEA Grapalat"/>
        </w:rPr>
        <w:t xml:space="preserve">է </w:t>
      </w:r>
      <w:r w:rsidR="00BA374E" w:rsidRPr="00A044EB">
        <w:rPr>
          <w:rFonts w:ascii="GHEA Grapalat" w:hAnsi="GHEA Grapalat"/>
          <w:lang w:val="hy-AM"/>
        </w:rPr>
        <w:t xml:space="preserve">Հանրային վերահսկողության խորհրդի </w:t>
      </w:r>
      <w:r w:rsidR="00324281" w:rsidRPr="00A044EB">
        <w:rPr>
          <w:rFonts w:ascii="GHEA Grapalat" w:hAnsi="GHEA Grapalat"/>
        </w:rPr>
        <w:t>հաստատմանը</w:t>
      </w:r>
      <w:r w:rsidR="00BA374E" w:rsidRPr="00A044EB">
        <w:rPr>
          <w:rFonts w:ascii="GHEA Grapalat" w:hAnsi="GHEA Grapalat"/>
          <w:lang w:val="hy-AM"/>
        </w:rPr>
        <w:t xml:space="preserve">: Գնահատումների արդյունքների </w:t>
      </w:r>
      <w:r w:rsidR="00BA374E" w:rsidRPr="00A044EB">
        <w:rPr>
          <w:rFonts w:ascii="GHEA Grapalat" w:eastAsia="Times New Roman" w:hAnsi="GHEA Grapalat"/>
          <w:lang w:val="hy-AM"/>
        </w:rPr>
        <w:t>քննարկումները աուդիտորական կազմակերպություն</w:t>
      </w:r>
      <w:r w:rsidR="0009307E">
        <w:rPr>
          <w:rFonts w:ascii="GHEA Grapalat" w:eastAsia="Times New Roman" w:hAnsi="GHEA Grapalat"/>
          <w:lang w:val="hy-AM"/>
        </w:rPr>
        <w:softHyphen/>
      </w:r>
      <w:r w:rsidR="00BA374E" w:rsidRPr="00A044EB">
        <w:rPr>
          <w:rFonts w:ascii="GHEA Grapalat" w:eastAsia="Times New Roman" w:hAnsi="GHEA Grapalat"/>
          <w:lang w:val="hy-AM"/>
        </w:rPr>
        <w:t>ների հետ կազմում են գնահատման գործընթացի անբաժանելի մասը</w:t>
      </w:r>
      <w:r w:rsidR="00042D11" w:rsidRPr="00A044EB">
        <w:rPr>
          <w:rFonts w:ascii="GHEA Grapalat" w:eastAsia="Times New Roman" w:hAnsi="GHEA Grapalat"/>
        </w:rPr>
        <w:t>.</w:t>
      </w:r>
    </w:p>
    <w:p w14:paraId="0890056F" w14:textId="7FB30703" w:rsidR="00BA374E" w:rsidRPr="00A044EB" w:rsidRDefault="0008168A" w:rsidP="00664CF6">
      <w:pPr>
        <w:tabs>
          <w:tab w:val="left" w:pos="679"/>
        </w:tabs>
        <w:spacing w:before="60" w:after="0"/>
        <w:ind w:firstLine="357"/>
        <w:jc w:val="both"/>
        <w:rPr>
          <w:rFonts w:ascii="GHEA Grapalat" w:eastAsia="Times New Roman" w:hAnsi="GHEA Grapalat"/>
        </w:rPr>
      </w:pPr>
      <w:r>
        <w:rPr>
          <w:rFonts w:ascii="GHEA Grapalat" w:eastAsia="Times New Roman" w:hAnsi="GHEA Grapalat"/>
        </w:rPr>
        <w:t>6</w:t>
      </w:r>
      <w:r w:rsidR="00BA374E" w:rsidRPr="00A044EB">
        <w:rPr>
          <w:rFonts w:ascii="GHEA Grapalat" w:eastAsia="Times New Roman" w:hAnsi="GHEA Grapalat"/>
          <w:lang w:val="hy-AM"/>
        </w:rPr>
        <w:t>) իրականացնում է իր անդամ փորձագետ հաշվապահների և աուդիտորական կազմակերպությունում չաշխատող աուդիտորների նկատմամբ սույն օրենքով,</w:t>
      </w:r>
      <w:r w:rsidR="00BA374E" w:rsidRPr="00A044EB">
        <w:rPr>
          <w:rFonts w:ascii="GHEA Grapalat" w:hAnsi="GHEA Grapalat"/>
          <w:lang w:val="hy-AM"/>
        </w:rPr>
        <w:t xml:space="preserve"> «Հաշվապահական հաշվառման մասին» և «Աուդիտորական գործունեության մասին» Հայաստանի Հանրապետության օրենքներով ներկայացվող պահանջների պահպանման </w:t>
      </w:r>
      <w:r w:rsidR="00BA374E" w:rsidRPr="00A044EB">
        <w:rPr>
          <w:rFonts w:ascii="GHEA Grapalat" w:eastAsia="Times New Roman" w:hAnsi="GHEA Grapalat"/>
          <w:lang w:val="hy-AM"/>
        </w:rPr>
        <w:t>արտաքին գնահատում</w:t>
      </w:r>
      <w:r w:rsidR="00042D11" w:rsidRPr="00A044EB">
        <w:rPr>
          <w:rFonts w:ascii="GHEA Grapalat" w:eastAsia="Times New Roman" w:hAnsi="GHEA Grapalat"/>
        </w:rPr>
        <w:t>:</w:t>
      </w:r>
    </w:p>
    <w:p w14:paraId="45E5E8C8" w14:textId="12210C9B" w:rsidR="00D447B1" w:rsidRPr="00A044EB" w:rsidRDefault="00707748" w:rsidP="00DD40A1">
      <w:pPr>
        <w:tabs>
          <w:tab w:val="left" w:pos="679"/>
        </w:tabs>
        <w:spacing w:before="60" w:after="0"/>
        <w:ind w:firstLine="357"/>
        <w:jc w:val="both"/>
        <w:rPr>
          <w:rFonts w:ascii="GHEA Grapalat" w:eastAsia="Times New Roman" w:hAnsi="GHEA Grapalat"/>
          <w:lang w:val="hy-AM"/>
        </w:rPr>
      </w:pPr>
      <w:bookmarkStart w:id="10" w:name="_Hlk518933552"/>
      <w:r w:rsidRPr="00A044EB">
        <w:rPr>
          <w:rFonts w:ascii="GHEA Grapalat" w:eastAsia="Times New Roman" w:hAnsi="GHEA Grapalat"/>
          <w:lang w:val="hy-AM"/>
        </w:rPr>
        <w:t>2</w:t>
      </w:r>
      <w:r w:rsidR="00D447B1" w:rsidRPr="00A044EB">
        <w:rPr>
          <w:rFonts w:ascii="GHEA Grapalat" w:eastAsia="Times New Roman" w:hAnsi="GHEA Grapalat"/>
          <w:lang w:val="hy-AM"/>
        </w:rPr>
        <w:t xml:space="preserve">. Ամբողջական ՖՀՄՍ-ների, ՓՄԿ-ների ՖՀՄՍ-ի, հայեցակարգային հիմունքների, աուդիտորական գործունեության միջազգային ստանդարտների, մասնագիտական էթիկայի կանոնագրքի, ներառյալ դրանցում կատարված փոփոխությունների և լրացումների՝ օրենքով սահմանված ժամկետում հայերեն </w:t>
      </w:r>
      <w:r w:rsidR="00D32084" w:rsidRPr="00A044EB">
        <w:rPr>
          <w:rFonts w:ascii="GHEA Grapalat" w:eastAsia="Times New Roman" w:hAnsi="GHEA Grapalat"/>
          <w:lang w:val="hy-AM"/>
        </w:rPr>
        <w:t>թարգմանություն</w:t>
      </w:r>
      <w:r w:rsidR="00D32084" w:rsidRPr="00A044EB">
        <w:rPr>
          <w:rFonts w:ascii="GHEA Grapalat" w:eastAsia="Times New Roman" w:hAnsi="GHEA Grapalat"/>
        </w:rPr>
        <w:t>, ինչպես նաև սույն օրենքի</w:t>
      </w:r>
      <w:r w:rsidR="00D32084" w:rsidRPr="00A044EB">
        <w:rPr>
          <w:rFonts w:ascii="GHEA Grapalat" w:eastAsia="Times New Roman" w:hAnsi="GHEA Grapalat"/>
          <w:lang w:val="hy-AM"/>
        </w:rPr>
        <w:t xml:space="preserve"> </w:t>
      </w:r>
      <w:r w:rsidR="00D32084" w:rsidRPr="00A044EB">
        <w:rPr>
          <w:rFonts w:ascii="GHEA Grapalat" w:eastAsia="Times New Roman" w:hAnsi="GHEA Grapalat"/>
        </w:rPr>
        <w:t xml:space="preserve">6-րդ հոդվածի 1-ին մասով սահմանված իրավական ակտերի նախագծերի մշակումն </w:t>
      </w:r>
      <w:r w:rsidR="00D447B1" w:rsidRPr="00A044EB">
        <w:rPr>
          <w:rFonts w:ascii="GHEA Grapalat" w:eastAsia="Times New Roman" w:hAnsi="GHEA Grapalat"/>
          <w:lang w:val="hy-AM"/>
        </w:rPr>
        <w:t xml:space="preserve">ապահովելու նպատակով քաղաքականություն իրականացնող մարմնում ստեղծվում է </w:t>
      </w:r>
      <w:r w:rsidR="00D56F6F">
        <w:rPr>
          <w:rFonts w:ascii="GHEA Grapalat" w:eastAsia="Times New Roman" w:hAnsi="GHEA Grapalat"/>
        </w:rPr>
        <w:t>հատուկ ավանդային</w:t>
      </w:r>
      <w:r w:rsidR="00D56F6F" w:rsidRPr="00A044EB">
        <w:rPr>
          <w:rFonts w:ascii="GHEA Grapalat" w:eastAsia="Times New Roman" w:hAnsi="GHEA Grapalat"/>
          <w:lang w:val="hy-AM"/>
        </w:rPr>
        <w:t xml:space="preserve"> </w:t>
      </w:r>
      <w:r w:rsidR="00D447B1" w:rsidRPr="00A044EB">
        <w:rPr>
          <w:rFonts w:ascii="GHEA Grapalat" w:eastAsia="Times New Roman" w:hAnsi="GHEA Grapalat"/>
          <w:lang w:val="hy-AM"/>
        </w:rPr>
        <w:t>հաշիվ, որին յուրաքանչյուր տարի մասհանումներ են կատարվում մասնագիտացված կառույցների կողմից՝ հանրային վերահսկողության խորհրդի սահմանած չափով</w:t>
      </w:r>
      <w:r w:rsidR="00213CC5" w:rsidRPr="00A044EB">
        <w:rPr>
          <w:rFonts w:ascii="GHEA Grapalat" w:eastAsia="Times New Roman" w:hAnsi="GHEA Grapalat"/>
          <w:lang w:val="hy-AM"/>
        </w:rPr>
        <w:t>, ինչպես նաև օրենքով չարգելված այլ աղբյուրներից</w:t>
      </w:r>
      <w:r w:rsidR="00D447B1" w:rsidRPr="00A044EB">
        <w:rPr>
          <w:rFonts w:ascii="GHEA Grapalat" w:eastAsia="Times New Roman" w:hAnsi="GHEA Grapalat"/>
          <w:lang w:val="hy-AM"/>
        </w:rPr>
        <w:t xml:space="preserve">: </w:t>
      </w:r>
    </w:p>
    <w:p w14:paraId="4890F63F" w14:textId="77777777" w:rsidR="00DD40A1" w:rsidRPr="00DD40A1" w:rsidRDefault="00707748"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w:t>
      </w:r>
      <w:r w:rsidR="0010623E" w:rsidRPr="00A044EB">
        <w:rPr>
          <w:rFonts w:ascii="GHEA Grapalat" w:eastAsia="Times New Roman" w:hAnsi="GHEA Grapalat"/>
          <w:lang w:val="hy-AM"/>
        </w:rPr>
        <w:t xml:space="preserve">. Սույն հոդվածի </w:t>
      </w:r>
      <w:r w:rsidR="00495DBA" w:rsidRPr="00A044EB">
        <w:rPr>
          <w:rFonts w:ascii="GHEA Grapalat" w:eastAsia="Times New Roman" w:hAnsi="GHEA Grapalat"/>
          <w:lang w:val="hy-AM"/>
        </w:rPr>
        <w:t>2</w:t>
      </w:r>
      <w:r w:rsidR="00971FFC" w:rsidRPr="00A044EB">
        <w:rPr>
          <w:rFonts w:ascii="GHEA Grapalat" w:eastAsia="Times New Roman" w:hAnsi="GHEA Grapalat"/>
          <w:lang w:val="hy-AM"/>
        </w:rPr>
        <w:t>-</w:t>
      </w:r>
      <w:r w:rsidR="0010623E" w:rsidRPr="00A044EB">
        <w:rPr>
          <w:rFonts w:ascii="GHEA Grapalat" w:eastAsia="Times New Roman" w:hAnsi="GHEA Grapalat"/>
          <w:lang w:val="hy-AM"/>
        </w:rPr>
        <w:t xml:space="preserve">րդ մասում նշված թարգմանություններն </w:t>
      </w:r>
      <w:r w:rsidR="00D32084" w:rsidRPr="00DD40A1">
        <w:rPr>
          <w:rFonts w:ascii="GHEA Grapalat" w:eastAsia="Times New Roman" w:hAnsi="GHEA Grapalat"/>
          <w:lang w:val="hy-AM"/>
        </w:rPr>
        <w:t>ու իրավական ակտերի նախագծերի մշակումն</w:t>
      </w:r>
      <w:r w:rsidR="00D32084" w:rsidRPr="00A044EB">
        <w:rPr>
          <w:rFonts w:ascii="GHEA Grapalat" w:eastAsia="Times New Roman" w:hAnsi="GHEA Grapalat"/>
          <w:lang w:val="hy-AM"/>
        </w:rPr>
        <w:t xml:space="preserve"> </w:t>
      </w:r>
      <w:r w:rsidR="0076553D" w:rsidRPr="00A044EB">
        <w:rPr>
          <w:rFonts w:ascii="GHEA Grapalat" w:eastAsia="Times New Roman" w:hAnsi="GHEA Grapalat"/>
          <w:lang w:val="hy-AM"/>
        </w:rPr>
        <w:t>իրականաց</w:t>
      </w:r>
      <w:r w:rsidR="0076553D" w:rsidRPr="00DD40A1">
        <w:rPr>
          <w:rFonts w:ascii="GHEA Grapalat" w:eastAsia="Times New Roman" w:hAnsi="GHEA Grapalat"/>
          <w:lang w:val="hy-AM"/>
        </w:rPr>
        <w:t>վ</w:t>
      </w:r>
      <w:r w:rsidR="0076553D" w:rsidRPr="00A044EB">
        <w:rPr>
          <w:rFonts w:ascii="GHEA Grapalat" w:eastAsia="Times New Roman" w:hAnsi="GHEA Grapalat"/>
          <w:lang w:val="hy-AM"/>
        </w:rPr>
        <w:t xml:space="preserve">ում </w:t>
      </w:r>
      <w:r w:rsidR="0010623E" w:rsidRPr="00A044EB">
        <w:rPr>
          <w:rFonts w:ascii="GHEA Grapalat" w:eastAsia="Times New Roman" w:hAnsi="GHEA Grapalat"/>
          <w:lang w:val="hy-AM"/>
        </w:rPr>
        <w:t xml:space="preserve">է </w:t>
      </w:r>
      <w:r w:rsidR="00664CF6" w:rsidRPr="00A044EB">
        <w:rPr>
          <w:rFonts w:ascii="GHEA Grapalat" w:eastAsia="Times New Roman" w:hAnsi="GHEA Grapalat"/>
          <w:lang w:val="hy-AM"/>
        </w:rPr>
        <w:t>Հ</w:t>
      </w:r>
      <w:r w:rsidR="0010623E" w:rsidRPr="00A044EB">
        <w:rPr>
          <w:rFonts w:ascii="GHEA Grapalat" w:eastAsia="Times New Roman" w:hAnsi="GHEA Grapalat"/>
          <w:lang w:val="hy-AM"/>
        </w:rPr>
        <w:t xml:space="preserve">անրային վերահսկողության խորհրդի կողմից հայտարարված մրցույթի </w:t>
      </w:r>
      <w:r w:rsidR="00D56F6F" w:rsidRPr="00DD40A1">
        <w:rPr>
          <w:rFonts w:ascii="GHEA Grapalat" w:eastAsia="Times New Roman" w:hAnsi="GHEA Grapalat"/>
          <w:lang w:val="hy-AM"/>
        </w:rPr>
        <w:t>միջոցով</w:t>
      </w:r>
      <w:r w:rsidR="0076553D" w:rsidRPr="00DD40A1">
        <w:rPr>
          <w:rFonts w:ascii="GHEA Grapalat" w:eastAsia="Times New Roman" w:hAnsi="GHEA Grapalat"/>
          <w:lang w:val="hy-AM"/>
        </w:rPr>
        <w:t xml:space="preserve">: Մրցութի հրավերի պատրաստման և աշխատանքների ընդունման գործընթացը կատարվում է բոլոր մասնագիտացված կառույցների ներգրավմամբ: </w:t>
      </w:r>
      <w:r w:rsidR="00D56F6F" w:rsidRPr="00DD40A1">
        <w:rPr>
          <w:rFonts w:ascii="GHEA Grapalat" w:eastAsia="Times New Roman" w:hAnsi="GHEA Grapalat"/>
          <w:lang w:val="hy-AM"/>
        </w:rPr>
        <w:t xml:space="preserve"> </w:t>
      </w:r>
    </w:p>
    <w:p w14:paraId="052BE15F" w14:textId="1E414216" w:rsidR="00664CF6" w:rsidRPr="00DD40A1" w:rsidRDefault="00707748"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4</w:t>
      </w:r>
      <w:r w:rsidR="00BA374E" w:rsidRPr="00A044EB">
        <w:rPr>
          <w:rFonts w:ascii="GHEA Grapalat" w:eastAsia="Times New Roman" w:hAnsi="GHEA Grapalat"/>
          <w:lang w:val="hy-AM"/>
        </w:rPr>
        <w:t>.</w:t>
      </w:r>
      <w:r w:rsidR="00BA374E" w:rsidRPr="00A044EB">
        <w:rPr>
          <w:rFonts w:ascii="GHEA Grapalat" w:eastAsia="Times New Roman" w:hAnsi="GHEA Grapalat"/>
          <w:lang w:val="hy-AM"/>
        </w:rPr>
        <w:tab/>
        <w:t>Սույն հոդվածի</w:t>
      </w:r>
      <w:r w:rsidRPr="00A044EB">
        <w:rPr>
          <w:rFonts w:ascii="GHEA Grapalat" w:eastAsia="Times New Roman" w:hAnsi="GHEA Grapalat"/>
          <w:lang w:val="hy-AM"/>
        </w:rPr>
        <w:t xml:space="preserve"> 2</w:t>
      </w:r>
      <w:r w:rsidR="0010623E" w:rsidRPr="00A044EB">
        <w:rPr>
          <w:rFonts w:ascii="GHEA Grapalat" w:eastAsia="Times New Roman" w:hAnsi="GHEA Grapalat"/>
          <w:lang w:val="hy-AM"/>
        </w:rPr>
        <w:t>-րդ մաս</w:t>
      </w:r>
      <w:r w:rsidR="00BA374E" w:rsidRPr="00A044EB">
        <w:rPr>
          <w:rFonts w:ascii="GHEA Grapalat" w:eastAsia="Times New Roman" w:hAnsi="GHEA Grapalat"/>
          <w:lang w:val="hy-AM"/>
        </w:rPr>
        <w:t xml:space="preserve">ի համաձայն թարգմանված </w:t>
      </w:r>
      <w:r w:rsidR="00D32084" w:rsidRPr="00DD40A1">
        <w:rPr>
          <w:rFonts w:ascii="GHEA Grapalat" w:eastAsia="Times New Roman" w:hAnsi="GHEA Grapalat"/>
          <w:lang w:val="hy-AM"/>
        </w:rPr>
        <w:t xml:space="preserve">կամ մշակված </w:t>
      </w:r>
      <w:r w:rsidR="00BA374E" w:rsidRPr="00A044EB">
        <w:rPr>
          <w:rFonts w:ascii="GHEA Grapalat" w:eastAsia="Times New Roman" w:hAnsi="GHEA Grapalat"/>
          <w:lang w:val="hy-AM"/>
        </w:rPr>
        <w:t>հաշվապահական հաշվառումը և աուդիտորական գործունեությունը կարգավորող նորմատիվ իրավական ակտերի նախագծերը ներկայացվում են Հանրային վերահսկողության խորհուրդ</w:t>
      </w:r>
      <w:r w:rsidRPr="00A044EB">
        <w:rPr>
          <w:rFonts w:ascii="GHEA Grapalat" w:eastAsia="Times New Roman" w:hAnsi="GHEA Grapalat"/>
          <w:lang w:val="hy-AM"/>
        </w:rPr>
        <w:t>՝</w:t>
      </w:r>
      <w:r w:rsidR="00BA374E" w:rsidRPr="00A044EB">
        <w:rPr>
          <w:rFonts w:ascii="GHEA Grapalat" w:eastAsia="Times New Roman" w:hAnsi="GHEA Grapalat"/>
          <w:lang w:val="hy-AM"/>
        </w:rPr>
        <w:t xml:space="preserve"> օրենսդրությամբ սահմանված պահանջներին համապատասխան պաշտոնական հրապարակման </w:t>
      </w:r>
      <w:r w:rsidR="00D32084" w:rsidRPr="00DD40A1">
        <w:rPr>
          <w:rFonts w:ascii="GHEA Grapalat" w:eastAsia="Times New Roman" w:hAnsi="GHEA Grapalat"/>
          <w:lang w:val="hy-AM"/>
        </w:rPr>
        <w:t xml:space="preserve">ապահովման </w:t>
      </w:r>
      <w:r w:rsidR="00BA374E" w:rsidRPr="00A044EB">
        <w:rPr>
          <w:rFonts w:ascii="GHEA Grapalat" w:eastAsia="Times New Roman" w:hAnsi="GHEA Grapalat"/>
          <w:lang w:val="hy-AM"/>
        </w:rPr>
        <w:t>համար։</w:t>
      </w:r>
      <w:r w:rsidR="00BA374E" w:rsidRPr="00A044EB" w:rsidDel="00880F11">
        <w:rPr>
          <w:rFonts w:ascii="GHEA Grapalat" w:eastAsia="Times New Roman" w:hAnsi="GHEA Grapalat"/>
          <w:lang w:val="hy-AM"/>
        </w:rPr>
        <w:t xml:space="preserve"> </w:t>
      </w:r>
    </w:p>
    <w:p w14:paraId="415D95BC" w14:textId="092FDE13" w:rsidR="00664CF6" w:rsidRPr="00A044EB" w:rsidRDefault="00664CF6"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lastRenderedPageBreak/>
        <w:t>5. Սույն հոդվածի</w:t>
      </w:r>
      <w:r w:rsidR="00495DBA" w:rsidRPr="00A044EB">
        <w:rPr>
          <w:rFonts w:ascii="GHEA Grapalat" w:eastAsia="Times New Roman" w:hAnsi="GHEA Grapalat"/>
          <w:lang w:val="hy-AM"/>
        </w:rPr>
        <w:t xml:space="preserve"> 2</w:t>
      </w:r>
      <w:r w:rsidRPr="00A044EB">
        <w:rPr>
          <w:rFonts w:ascii="GHEA Grapalat" w:eastAsia="Times New Roman" w:hAnsi="GHEA Grapalat"/>
          <w:lang w:val="hy-AM"/>
        </w:rPr>
        <w:t>-րդ մասով նախատեսված թարգմանությունները կատարվում են Հաշվապահական հաշվառման միջազգային ստանդարտների խորհրդի և (կամ) Հաշվապահների միջազգային դաշնության կողմից կատարված փոփոխությունների կամ լրացումների կամ նոր ստանդարտների հրապարակումից հետո` մեկ տարվա ընթացքում:</w:t>
      </w:r>
      <w:bookmarkEnd w:id="10"/>
    </w:p>
    <w:p w14:paraId="2D95B8DD" w14:textId="34FA42DE"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6</w:t>
      </w:r>
      <w:r w:rsidRPr="00DD40A1">
        <w:rPr>
          <w:rFonts w:ascii="GHEA Grapalat" w:eastAsia="Times New Roman" w:hAnsi="GHEA Grapalat"/>
          <w:lang w:val="hy-AM"/>
        </w:rPr>
        <w:t>.</w:t>
      </w:r>
      <w:r w:rsidRPr="00A044EB">
        <w:rPr>
          <w:rFonts w:ascii="GHEA Grapalat" w:eastAsia="Times New Roman" w:hAnsi="GHEA Grapalat"/>
          <w:lang w:val="hy-AM"/>
        </w:rPr>
        <w:tab/>
        <w:t xml:space="preserve">Սույն հոդվածի </w:t>
      </w:r>
      <w:r w:rsidR="00495DBA" w:rsidRPr="00A044EB">
        <w:rPr>
          <w:rFonts w:ascii="GHEA Grapalat" w:eastAsia="Times New Roman" w:hAnsi="GHEA Grapalat"/>
          <w:lang w:val="hy-AM"/>
        </w:rPr>
        <w:t>1</w:t>
      </w:r>
      <w:r w:rsidRPr="00A044EB">
        <w:rPr>
          <w:rFonts w:ascii="GHEA Grapalat" w:eastAsia="Times New Roman" w:hAnsi="GHEA Grapalat"/>
          <w:lang w:val="hy-AM"/>
        </w:rPr>
        <w:t>-</w:t>
      </w:r>
      <w:r w:rsidR="00495DBA" w:rsidRPr="00A044EB">
        <w:rPr>
          <w:rFonts w:ascii="GHEA Grapalat" w:eastAsia="Times New Roman" w:hAnsi="GHEA Grapalat"/>
          <w:lang w:val="hy-AM"/>
        </w:rPr>
        <w:t>ին</w:t>
      </w:r>
      <w:r w:rsidRPr="00A044EB">
        <w:rPr>
          <w:rFonts w:ascii="GHEA Grapalat" w:eastAsia="Times New Roman" w:hAnsi="GHEA Grapalat"/>
          <w:lang w:val="hy-AM"/>
        </w:rPr>
        <w:t xml:space="preserve"> մասով նախատեսված ներքին իրավական ակտերը իրավական ուժ են ստանում Հանրային վերահսկողության խորհրդի հետ համաձայնեցնելուց և Մասնագիտացված կառույցի պաշտոնական կայքում հրապարակելուց հետո: </w:t>
      </w:r>
    </w:p>
    <w:p w14:paraId="7FE41962" w14:textId="0228E5BA" w:rsidR="002D41DD" w:rsidRPr="00A044EB" w:rsidRDefault="002D41DD" w:rsidP="00DD40A1">
      <w:pPr>
        <w:tabs>
          <w:tab w:val="left" w:pos="679"/>
        </w:tabs>
        <w:spacing w:before="60" w:after="0"/>
        <w:ind w:firstLine="357"/>
        <w:jc w:val="both"/>
        <w:rPr>
          <w:rFonts w:ascii="GHEA Grapalat" w:eastAsia="Times New Roman" w:hAnsi="GHEA Grapalat"/>
        </w:rPr>
      </w:pPr>
      <w:r w:rsidRPr="00DD40A1">
        <w:rPr>
          <w:rFonts w:ascii="GHEA Grapalat" w:eastAsia="Times New Roman" w:hAnsi="GHEA Grapalat"/>
          <w:lang w:val="hy-AM"/>
        </w:rPr>
        <w:t>7. Սույն հոդվածի 1-ին մասի 1-ին և 2-րդ կետերով նախատեսված</w:t>
      </w:r>
      <w:r w:rsidR="00F60EDE" w:rsidRPr="00DD40A1">
        <w:rPr>
          <w:rFonts w:ascii="GHEA Grapalat" w:eastAsia="Times New Roman" w:hAnsi="GHEA Grapalat"/>
          <w:lang w:val="hy-AM"/>
        </w:rPr>
        <w:t xml:space="preserve"> </w:t>
      </w:r>
      <w:r w:rsidR="00F60EDE" w:rsidRPr="00A044EB">
        <w:rPr>
          <w:rFonts w:ascii="GHEA Grapalat" w:eastAsia="Times New Roman" w:hAnsi="GHEA Grapalat"/>
          <w:lang w:val="hy-AM"/>
        </w:rPr>
        <w:t>արտաքին գնահատման ընթացակարգերը</w:t>
      </w:r>
      <w:r w:rsidR="00F60EDE" w:rsidRPr="00A044EB">
        <w:rPr>
          <w:rFonts w:ascii="GHEA Grapalat" w:eastAsia="Times New Roman" w:hAnsi="GHEA Grapalat"/>
        </w:rPr>
        <w:t xml:space="preserve"> հաստատ</w:t>
      </w:r>
      <w:r w:rsidR="00C95863" w:rsidRPr="00A044EB">
        <w:rPr>
          <w:rFonts w:ascii="GHEA Grapalat" w:eastAsia="Times New Roman" w:hAnsi="GHEA Grapalat"/>
        </w:rPr>
        <w:t xml:space="preserve">ում է մասնագիտացված կառույցի ընդհանուր ժողովը, որը </w:t>
      </w:r>
      <w:r w:rsidR="00C95863" w:rsidRPr="00A044EB">
        <w:rPr>
          <w:rFonts w:ascii="GHEA Grapalat" w:eastAsia="Times New Roman" w:hAnsi="GHEA Grapalat" w:cs="Times New Roman"/>
        </w:rPr>
        <w:t>մասնագիտացված</w:t>
      </w:r>
      <w:r w:rsidR="00C95863" w:rsidRPr="00A044EB">
        <w:rPr>
          <w:rFonts w:ascii="GHEA Grapalat" w:eastAsia="Times New Roman" w:hAnsi="GHEA Grapalat" w:cs="Times New Roman"/>
          <w:lang w:val="hy-AM"/>
        </w:rPr>
        <w:t xml:space="preserve"> </w:t>
      </w:r>
      <w:r w:rsidR="00C95863" w:rsidRPr="00A044EB">
        <w:rPr>
          <w:rFonts w:ascii="GHEA Grapalat" w:eastAsia="Times New Roman" w:hAnsi="GHEA Grapalat" w:cs="Times New Roman"/>
        </w:rPr>
        <w:t xml:space="preserve">կառույցի </w:t>
      </w:r>
      <w:r w:rsidR="00C95863" w:rsidRPr="00A044EB">
        <w:rPr>
          <w:rFonts w:ascii="GHEA Grapalat" w:eastAsia="Times New Roman" w:hAnsi="GHEA Grapalat" w:cs="Times New Roman"/>
          <w:lang w:val="hy-AM"/>
        </w:rPr>
        <w:t>անդամ աուդիտորների և</w:t>
      </w:r>
      <w:r w:rsidR="00C95863" w:rsidRPr="00A044EB" w:rsidDel="00012CB6">
        <w:rPr>
          <w:rFonts w:ascii="GHEA Grapalat" w:eastAsia="Times New Roman" w:hAnsi="GHEA Grapalat" w:cs="Times New Roman"/>
          <w:lang w:val="hy-AM"/>
        </w:rPr>
        <w:t xml:space="preserve"> </w:t>
      </w:r>
      <w:r w:rsidR="00C95863" w:rsidRPr="00A044EB">
        <w:rPr>
          <w:rFonts w:ascii="GHEA Grapalat" w:eastAsia="Times New Roman" w:hAnsi="GHEA Grapalat" w:cs="Times New Roman"/>
          <w:lang w:val="hy-AM"/>
        </w:rPr>
        <w:t>փորձագետ հաշվապահների ընդհանուր հավաքն է</w:t>
      </w:r>
      <w:r w:rsidR="00C95863" w:rsidRPr="00A044EB">
        <w:rPr>
          <w:rFonts w:ascii="GHEA Grapalat" w:eastAsia="Times New Roman" w:hAnsi="GHEA Grapalat" w:cs="Times New Roman"/>
        </w:rPr>
        <w:t>:</w:t>
      </w:r>
      <w:r w:rsidR="00C95863" w:rsidRPr="00A044EB">
        <w:rPr>
          <w:rFonts w:ascii="GHEA Grapalat" w:eastAsia="Times New Roman" w:hAnsi="GHEA Grapalat"/>
        </w:rPr>
        <w:t xml:space="preserve"> </w:t>
      </w:r>
      <w:r w:rsidRPr="00A044EB">
        <w:rPr>
          <w:rFonts w:ascii="GHEA Grapalat" w:eastAsia="Times New Roman" w:hAnsi="GHEA Grapalat"/>
        </w:rPr>
        <w:t xml:space="preserve"> </w:t>
      </w:r>
    </w:p>
    <w:p w14:paraId="1405AAEB" w14:textId="35FC4A86"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Հոդված 1</w:t>
      </w:r>
      <w:r w:rsidR="00495DBA" w:rsidRPr="00A044EB">
        <w:rPr>
          <w:rFonts w:ascii="GHEA Grapalat" w:hAnsi="GHEA Grapalat"/>
          <w:b/>
          <w:color w:val="auto"/>
          <w:sz w:val="22"/>
          <w:szCs w:val="22"/>
          <w:lang w:val="hy-AM"/>
        </w:rPr>
        <w:t>8</w:t>
      </w:r>
      <w:r w:rsidRPr="00A044EB">
        <w:rPr>
          <w:rFonts w:ascii="GHEA Grapalat" w:hAnsi="GHEA Grapalat"/>
          <w:b/>
          <w:color w:val="auto"/>
          <w:sz w:val="22"/>
          <w:szCs w:val="22"/>
          <w:lang w:val="hy-AM"/>
        </w:rPr>
        <w:t xml:space="preserve">. </w:t>
      </w:r>
      <w:r w:rsidRPr="00A044EB">
        <w:rPr>
          <w:rFonts w:ascii="GHEA Grapalat" w:hAnsi="GHEA Grapalat"/>
          <w:b/>
          <w:color w:val="auto"/>
          <w:sz w:val="22"/>
          <w:szCs w:val="22"/>
          <w:lang w:val="hy-AM"/>
        </w:rPr>
        <w:tab/>
        <w:t>Աուդիտորական կազմակերպության անդամակցումը մասնագիտացված կառույցին</w:t>
      </w:r>
    </w:p>
    <w:p w14:paraId="387ABDDB" w14:textId="77777777" w:rsidR="00BA374E" w:rsidRPr="00A044EB" w:rsidRDefault="00BA374E" w:rsidP="00BA374E">
      <w:pPr>
        <w:spacing w:before="100" w:beforeAutospacing="1" w:after="120"/>
        <w:ind w:firstLine="359"/>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MS Mincho" w:eastAsia="MS Mincho" w:hAnsi="MS Mincho" w:cs="MS Mincho" w:hint="eastAsia"/>
          <w:lang w:val="hy-AM"/>
        </w:rPr>
        <w:t>.</w:t>
      </w:r>
      <w:r w:rsidRPr="00A044EB">
        <w:rPr>
          <w:rFonts w:ascii="GHEA Grapalat" w:eastAsia="Times New Roman" w:hAnsi="GHEA Grapalat"/>
          <w:lang w:val="hy-AM"/>
        </w:rPr>
        <w:tab/>
        <w:t>Մասնագիտացված կառույցին անդամակցելու համար դիմորդ կազմակերպությունը պետք է բավարարի հետևյալ պահանջներին</w:t>
      </w:r>
      <w:r w:rsidRPr="00A044EB">
        <w:rPr>
          <w:rFonts w:ascii="MS Mincho" w:eastAsia="MS Mincho" w:hAnsi="MS Mincho" w:cs="MS Mincho" w:hint="eastAsia"/>
          <w:lang w:val="hy-AM"/>
        </w:rPr>
        <w:t>.</w:t>
      </w:r>
    </w:p>
    <w:p w14:paraId="57D25525" w14:textId="77777777" w:rsidR="00BA374E" w:rsidRPr="00A044EB" w:rsidRDefault="00BA374E" w:rsidP="00BA374E">
      <w:pPr>
        <w:tabs>
          <w:tab w:val="left" w:pos="679"/>
        </w:tabs>
        <w:spacing w:before="60" w:after="0"/>
        <w:ind w:firstLine="357"/>
        <w:jc w:val="both"/>
        <w:rPr>
          <w:rFonts w:ascii="GHEA Grapalat" w:eastAsia="Times New Roman" w:hAnsi="GHEA Grapalat"/>
          <w:bCs/>
          <w:lang w:val="hy-AM"/>
        </w:rPr>
      </w:pPr>
      <w:r w:rsidRPr="00A044EB">
        <w:rPr>
          <w:rFonts w:ascii="GHEA Grapalat" w:eastAsia="Times New Roman" w:hAnsi="GHEA Grapalat"/>
          <w:bCs/>
          <w:lang w:val="hy-AM"/>
        </w:rPr>
        <w:t>1) լինի առևտրային կազմակերպություն, բացառությամբ բաց բաժնետիրական ընկերության</w:t>
      </w:r>
      <w:r w:rsidRPr="00A044EB">
        <w:rPr>
          <w:rFonts w:ascii="MS Mincho" w:eastAsia="MS Mincho" w:hAnsi="MS Mincho" w:cs="MS Mincho" w:hint="eastAsia"/>
          <w:bCs/>
          <w:lang w:val="hy-AM"/>
        </w:rPr>
        <w:t>.</w:t>
      </w:r>
    </w:p>
    <w:p w14:paraId="3B195D6F"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 ունենա առնվազն երեք աշխատող աուդիտոր, որոնցից երկուսը այլ գործատուի մոտ չեն աշխատում` բացառությամբ գիտական, մանկավարժական և ստեղծագործական բնույթի աշխատանքների</w:t>
      </w:r>
      <w:r w:rsidRPr="00A044EB">
        <w:rPr>
          <w:rFonts w:ascii="MS Mincho" w:eastAsia="MS Mincho" w:hAnsi="MS Mincho" w:cs="MS Mincho" w:hint="eastAsia"/>
          <w:lang w:val="hy-AM"/>
        </w:rPr>
        <w:t>.</w:t>
      </w:r>
    </w:p>
    <w:p w14:paraId="572241DE"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 կանոնադրական (բաժնեհավաք) կապիտալի առնվազն 51 տոկոսը պատկանի աուդիտորներին և (կամ) աուդիտորական կազմակերպություններին</w:t>
      </w:r>
      <w:r w:rsidRPr="00A044EB">
        <w:rPr>
          <w:rFonts w:ascii="MS Mincho" w:eastAsia="MS Mincho" w:hAnsi="MS Mincho" w:cs="MS Mincho" w:hint="eastAsia"/>
          <w:lang w:val="hy-AM"/>
        </w:rPr>
        <w:t>.</w:t>
      </w:r>
    </w:p>
    <w:p w14:paraId="5845B39E"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4) եթե կազմակերպությունը ունի կոլեգիալ գործադիր մարմին, ապա կոլեգիալ գործադիր մարմնում աուդիտորների թիվը չպետք է պակաս լինի կոլեգիալ գործադիր մարմնի կազմի առնվազն 50 տոկոսից։ Եթե կազմակերպությունը ունի միանձնյա գործադիր մարմին, ապա միանձնյա գործադիր մարմին հանդիսացող անձը պետք է լինի աուդիտոր</w:t>
      </w:r>
      <w:r w:rsidRPr="00A044EB">
        <w:rPr>
          <w:rFonts w:ascii="MS Mincho" w:eastAsia="MS Mincho" w:hAnsi="MS Mincho" w:cs="MS Mincho" w:hint="eastAsia"/>
          <w:lang w:val="hy-AM"/>
        </w:rPr>
        <w:t>.</w:t>
      </w:r>
    </w:p>
    <w:p w14:paraId="0508A9AA"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6) ունենա աուդիտորական ծառայության որակի հսկողության կանոններ և պահպանի այդ կանոնները</w:t>
      </w:r>
      <w:r w:rsidRPr="00A044EB">
        <w:rPr>
          <w:rFonts w:ascii="MS Mincho" w:eastAsia="MS Mincho" w:hAnsi="MS Mincho" w:cs="MS Mincho" w:hint="eastAsia"/>
          <w:lang w:val="hy-AM"/>
        </w:rPr>
        <w:t>.</w:t>
      </w:r>
    </w:p>
    <w:p w14:paraId="38619C80"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7) վճարի մուտքի վճար մասնագիտացված կառույցին՝ վերջինիս կողմից սահմանված կարգով և չափով։</w:t>
      </w:r>
    </w:p>
    <w:p w14:paraId="13BDA7C1" w14:textId="77777777"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DD40A1">
        <w:rPr>
          <w:rFonts w:ascii="GHEA Grapalat" w:eastAsia="Times New Roman" w:hAnsi="GHEA Grapalat" w:hint="eastAsia"/>
          <w:lang w:val="hy-AM"/>
        </w:rPr>
        <w:t>.</w:t>
      </w:r>
      <w:r w:rsidRPr="00A044EB">
        <w:rPr>
          <w:rFonts w:ascii="GHEA Grapalat" w:eastAsia="Times New Roman" w:hAnsi="GHEA Grapalat"/>
          <w:lang w:val="hy-AM"/>
        </w:rPr>
        <w:tab/>
        <w:t>Մասնագիտացված կառույցին անդամակցելու համար դիմորդ կազմակերպությունը ներկայացնում է հետևյալ փաստաթղթերը</w:t>
      </w:r>
      <w:r w:rsidRPr="00DD40A1">
        <w:rPr>
          <w:rFonts w:ascii="GHEA Grapalat" w:eastAsia="Times New Roman" w:hAnsi="GHEA Grapalat" w:hint="eastAsia"/>
          <w:lang w:val="hy-AM"/>
        </w:rPr>
        <w:t>.</w:t>
      </w:r>
    </w:p>
    <w:p w14:paraId="6DD95500"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անդամակցության դիմում.</w:t>
      </w:r>
    </w:p>
    <w:p w14:paraId="459EE28D"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 հիմնադիր փաստաթղթերը</w:t>
      </w:r>
      <w:r w:rsidRPr="00DD40A1">
        <w:rPr>
          <w:rFonts w:ascii="GHEA Grapalat" w:eastAsia="Times New Roman" w:hAnsi="GHEA Grapalat" w:hint="eastAsia"/>
          <w:lang w:val="hy-AM"/>
        </w:rPr>
        <w:t>.</w:t>
      </w:r>
    </w:p>
    <w:p w14:paraId="7B66174E" w14:textId="79D19B52"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 իրավաբանական անձի պետական գրանցման վկայականը</w:t>
      </w:r>
      <w:r w:rsidR="00FF1B9E" w:rsidRPr="00A044EB">
        <w:rPr>
          <w:rFonts w:ascii="GHEA Grapalat" w:eastAsia="Times New Roman" w:hAnsi="GHEA Grapalat"/>
          <w:lang w:val="hy-AM"/>
        </w:rPr>
        <w:t xml:space="preserve">, </w:t>
      </w:r>
      <w:r w:rsidR="00FF1B9E" w:rsidRPr="00DD40A1">
        <w:rPr>
          <w:rFonts w:ascii="GHEA Grapalat" w:eastAsia="Times New Roman" w:hAnsi="GHEA Grapalat"/>
          <w:lang w:val="hy-AM"/>
        </w:rPr>
        <w:t>գրանցման համարը</w:t>
      </w:r>
      <w:r w:rsidRPr="00DD40A1">
        <w:rPr>
          <w:rFonts w:ascii="GHEA Grapalat" w:eastAsia="Times New Roman" w:hAnsi="GHEA Grapalat" w:hint="eastAsia"/>
          <w:lang w:val="hy-AM"/>
        </w:rPr>
        <w:t>.</w:t>
      </w:r>
    </w:p>
    <w:p w14:paraId="1699149B"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lastRenderedPageBreak/>
        <w:t>4) սույն հոդվածի 1-ին մասի 2-րդ կետի պահանջներին բավարարող աուդիտորների ցանկը</w:t>
      </w:r>
      <w:r w:rsidRPr="00A044EB">
        <w:rPr>
          <w:rFonts w:ascii="MS Mincho" w:eastAsia="MS Mincho" w:hAnsi="MS Mincho" w:cs="MS Mincho" w:hint="eastAsia"/>
          <w:lang w:val="hy-AM"/>
        </w:rPr>
        <w:t>.</w:t>
      </w:r>
    </w:p>
    <w:p w14:paraId="09B84F29"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5) սույն հոդվածի 1-ին մասի 3-րդ կետի պահանջներին բավարարող աուդիտորների կամ աուդիտորական կազմակերպությունների ցանկը՝ կցելով դիմորդ կազմակերպության կանոնադրական (բաժնեհավաք) կապիտալում այդ անձանց փայի մեծությունը հավաստող փաստաթղթերը</w:t>
      </w:r>
      <w:r w:rsidRPr="00A044EB">
        <w:rPr>
          <w:rFonts w:ascii="MS Mincho" w:eastAsia="MS Mincho" w:hAnsi="MS Mincho" w:cs="MS Mincho" w:hint="eastAsia"/>
          <w:lang w:val="hy-AM"/>
        </w:rPr>
        <w:t>.</w:t>
      </w:r>
      <w:r w:rsidRPr="00A044EB">
        <w:rPr>
          <w:rFonts w:ascii="GHEA Grapalat" w:eastAsia="Times New Roman" w:hAnsi="GHEA Grapalat"/>
          <w:lang w:val="hy-AM"/>
        </w:rPr>
        <w:t xml:space="preserve"> </w:t>
      </w:r>
    </w:p>
    <w:p w14:paraId="7EC18AFE"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6) սույն հոդվածի 1-ին մասի 4-րդ կետի պահանջներին բավարարող աուդիտորների ցանկը</w:t>
      </w:r>
      <w:r w:rsidRPr="00A044EB">
        <w:rPr>
          <w:rFonts w:ascii="MS Mincho" w:eastAsia="MS Mincho" w:hAnsi="MS Mincho" w:cs="MS Mincho" w:hint="eastAsia"/>
          <w:lang w:val="hy-AM"/>
        </w:rPr>
        <w:t>.</w:t>
      </w:r>
    </w:p>
    <w:p w14:paraId="61FE2DD4"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7) աուդիտորական գործունեության որակի հսկողության հաստատված կանոնների մեկ օրինակ</w:t>
      </w:r>
      <w:r w:rsidRPr="00DD40A1">
        <w:rPr>
          <w:rFonts w:ascii="GHEA Grapalat" w:eastAsia="Times New Roman" w:hAnsi="GHEA Grapalat"/>
          <w:lang w:val="hy-AM"/>
        </w:rPr>
        <w:t>:</w:t>
      </w:r>
    </w:p>
    <w:p w14:paraId="47A97B50" w14:textId="0213D9DF" w:rsidR="00BA374E" w:rsidRPr="00A044EB" w:rsidRDefault="00D32084"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3</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 xml:space="preserve">Անդամակցության համար մասնագիտացված կառույցին ներկայացվող փաստաթղթերը պետք է լինեն պահանջվող փաստաթղթերի բնօրինակները և (կամ) պատշաճ ձևով վավերացված պատճեները։ Մասնագիտացված կառույցը կարող է պահանջել օտար լեզվով փաստաթղթերի՝ պատշաճ վավերացմամբ հայերեն լեզվով թարգմանություններ։ </w:t>
      </w:r>
    </w:p>
    <w:p w14:paraId="4BEC854D" w14:textId="4E99DE82" w:rsidR="00BA374E" w:rsidRPr="00A044EB" w:rsidRDefault="00D32084"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4</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Անդամակցությանն համար սույն հոդվածով նախատեսված փաստաթղթերը մասնագիտացված կառույց մուտք լինելուց հետո` 20 աշխատանքային օրվա ընթացքում</w:t>
      </w:r>
      <w:r w:rsidR="00D75861" w:rsidRPr="00DD40A1">
        <w:rPr>
          <w:rFonts w:ascii="GHEA Grapalat" w:eastAsia="Times New Roman" w:hAnsi="GHEA Grapalat"/>
          <w:lang w:val="hy-AM"/>
        </w:rPr>
        <w:t>,</w:t>
      </w:r>
      <w:r w:rsidR="00BA374E" w:rsidRPr="00A044EB">
        <w:rPr>
          <w:rFonts w:ascii="GHEA Grapalat" w:eastAsia="Times New Roman" w:hAnsi="GHEA Grapalat"/>
          <w:lang w:val="hy-AM"/>
        </w:rPr>
        <w:t xml:space="preserve"> կայացվում է որոշում` դիմորդ կազմակերպությանը որպես մասնագիտացված կառույցի անդամ ընդունելու կամ անդամակցությունը մերժելու վերաբերյալ։</w:t>
      </w:r>
      <w:r w:rsidR="007B29B3" w:rsidRPr="00A044EB">
        <w:rPr>
          <w:rFonts w:ascii="GHEA Grapalat" w:eastAsia="Times New Roman" w:hAnsi="GHEA Grapalat"/>
          <w:lang w:val="hy-AM"/>
        </w:rPr>
        <w:t xml:space="preserve"> </w:t>
      </w:r>
    </w:p>
    <w:p w14:paraId="4BC2C1A0" w14:textId="7FF9F84B" w:rsidR="00BA374E" w:rsidRPr="00A044EB" w:rsidRDefault="00D32084"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rPr>
        <w:t>5</w:t>
      </w:r>
      <w:r w:rsidR="00BA374E" w:rsidRPr="00A044EB">
        <w:rPr>
          <w:rFonts w:ascii="MS Mincho" w:eastAsia="MS Mincho" w:hAnsi="MS Mincho" w:cs="MS Mincho" w:hint="eastAsia"/>
          <w:lang w:val="hy-AM"/>
        </w:rPr>
        <w:t>.</w:t>
      </w:r>
      <w:r w:rsidR="00BA374E" w:rsidRPr="00A044EB">
        <w:rPr>
          <w:rFonts w:ascii="GHEA Grapalat" w:eastAsia="Times New Roman" w:hAnsi="GHEA Grapalat"/>
          <w:lang w:val="hy-AM"/>
        </w:rPr>
        <w:tab/>
        <w:t xml:space="preserve">Դիմորդ կազմակերպության անդամակցության վերաբերյալ մասնագիտացված կառույցի որոշումը ուժի մեջ է մտնում մուտքի վճարը վճարելու ամսաթվին։ Այն դեպքում, երբ անդամակցության վերաբերյալ որոշման ընդունման ամսաթվին հաջորդող օրվանից սկսած 60 աշխատանքային օրվա ընթացքում դիմորդ կազմակերպությունը չի վճարում մուտքի վճարը, այդ որոշումը մասնագիտացված կառույցի կողմից ճանաչվում է անվավեր։ </w:t>
      </w:r>
    </w:p>
    <w:p w14:paraId="098AEB20" w14:textId="33B748A3" w:rsidR="00BA374E" w:rsidRPr="00A044EB" w:rsidRDefault="00D32084"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6</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 xml:space="preserve"> Մասնագիտացված կառույցի կողմից դիմորդ կազմակերպության անդամակցության վերաբերյալ մերժման որոշում կայացնելու համար հիմք են հանդիսանում</w:t>
      </w:r>
      <w:r w:rsidR="00BA374E" w:rsidRPr="00DD40A1">
        <w:rPr>
          <w:rFonts w:ascii="GHEA Grapalat" w:eastAsia="Times New Roman" w:hAnsi="GHEA Grapalat" w:hint="eastAsia"/>
          <w:lang w:val="hy-AM"/>
        </w:rPr>
        <w:t>.</w:t>
      </w:r>
    </w:p>
    <w:p w14:paraId="316ACF7E"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դիմորդ կազմակերպության անհամապատասխանությունը սույն օրենքի պահանջներին և անդամակցության վերաբերյալ մասնագիտացված կառույցի կողմից սահմանված պահանջներին</w:t>
      </w:r>
      <w:r w:rsidRPr="00DD40A1">
        <w:rPr>
          <w:rFonts w:ascii="GHEA Grapalat" w:eastAsia="Times New Roman" w:hAnsi="GHEA Grapalat" w:hint="eastAsia"/>
          <w:lang w:val="hy-AM"/>
        </w:rPr>
        <w:t>.</w:t>
      </w:r>
    </w:p>
    <w:p w14:paraId="69A6D655" w14:textId="68956F1E"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 սույն հոդվածի 2-րդ և 3-րդ մասերով սահմանված պահանջներին չբավարարող փաստաթղթերի ներկայացումը</w:t>
      </w:r>
      <w:r w:rsidRPr="00A044EB">
        <w:rPr>
          <w:rFonts w:ascii="MS Mincho" w:eastAsia="MS Mincho" w:hAnsi="MS Mincho" w:cs="MS Mincho" w:hint="eastAsia"/>
          <w:lang w:val="hy-AM"/>
        </w:rPr>
        <w:t>.</w:t>
      </w:r>
      <w:r w:rsidRPr="00A044EB">
        <w:rPr>
          <w:rFonts w:ascii="GHEA Grapalat" w:eastAsia="Times New Roman" w:hAnsi="GHEA Grapalat"/>
          <w:lang w:val="hy-AM"/>
        </w:rPr>
        <w:t xml:space="preserve"> </w:t>
      </w:r>
    </w:p>
    <w:p w14:paraId="4079789C" w14:textId="253E1A2D" w:rsidR="00BA374E" w:rsidRPr="00A044EB" w:rsidRDefault="00FF1B9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w:t>
      </w:r>
      <w:r w:rsidR="00BA374E" w:rsidRPr="00A044EB">
        <w:rPr>
          <w:rFonts w:ascii="GHEA Grapalat" w:eastAsia="Times New Roman" w:hAnsi="GHEA Grapalat"/>
          <w:lang w:val="hy-AM"/>
        </w:rPr>
        <w:t>) մասնագիտացված կառույցին ներկայացված փաստաթղթերում ոչ հավաստի տեղեկությունների բացահայտումը:</w:t>
      </w:r>
    </w:p>
    <w:p w14:paraId="4A344735" w14:textId="196A6491" w:rsidR="00FF1B9E" w:rsidRPr="00A044EB" w:rsidRDefault="00D32084"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7</w:t>
      </w:r>
      <w:r w:rsidR="00FF1B9E" w:rsidRPr="00A044EB">
        <w:rPr>
          <w:rFonts w:ascii="GHEA Grapalat" w:eastAsia="Times New Roman" w:hAnsi="GHEA Grapalat"/>
          <w:lang w:val="hy-AM"/>
        </w:rPr>
        <w:t xml:space="preserve">. </w:t>
      </w:r>
      <w:r w:rsidR="00FF1B9E" w:rsidRPr="00A044EB">
        <w:rPr>
          <w:rFonts w:ascii="GHEA Grapalat" w:eastAsia="Times New Roman" w:hAnsi="GHEA Grapalat"/>
          <w:lang w:val="hy-AM"/>
        </w:rPr>
        <w:tab/>
        <w:t xml:space="preserve">Անդամակցությանն համար սույն հոդվածով նախատեսված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փաստաթղթերը թերի լինելու դեպքում մասնագիտացված կառույցը դրանք </w:t>
      </w:r>
      <w:r w:rsidR="00FF1B9E" w:rsidRPr="00A044EB">
        <w:rPr>
          <w:rFonts w:ascii="GHEA Grapalat" w:eastAsia="Times New Roman" w:hAnsi="GHEA Grapalat"/>
          <w:lang w:val="hy-AM"/>
        </w:rPr>
        <w:lastRenderedPageBreak/>
        <w:t>հայտնաբերելու պահից երկու աշխատանքային օրվա ընթացքում առաջարկում է դիմորդ կազմակերպությանը հինգ աշխատանքային օրվա ընթացքում վերացնել թերությունները:</w:t>
      </w:r>
    </w:p>
    <w:p w14:paraId="529C89CE" w14:textId="31532C2D" w:rsidR="00FF1B9E" w:rsidRPr="00A044EB" w:rsidRDefault="00D32084"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8</w:t>
      </w:r>
      <w:r w:rsidR="00FF1B9E" w:rsidRPr="00A044EB">
        <w:rPr>
          <w:rFonts w:ascii="GHEA Grapalat" w:eastAsia="Times New Roman" w:hAnsi="GHEA Grapalat"/>
          <w:lang w:val="hy-AM"/>
        </w:rPr>
        <w:t xml:space="preserve">. Սույն հոդվածի </w:t>
      </w:r>
      <w:r w:rsidRPr="00DD40A1">
        <w:rPr>
          <w:rFonts w:ascii="GHEA Grapalat" w:eastAsia="Times New Roman" w:hAnsi="GHEA Grapalat"/>
          <w:lang w:val="hy-AM"/>
        </w:rPr>
        <w:t>7</w:t>
      </w:r>
      <w:r w:rsidR="00FF1B9E" w:rsidRPr="00A044EB">
        <w:rPr>
          <w:rFonts w:ascii="GHEA Grapalat" w:eastAsia="Times New Roman" w:hAnsi="GHEA Grapalat"/>
          <w:lang w:val="hy-AM"/>
        </w:rPr>
        <w:t>-րդ մասով սահմանված հիմքերով դիմորդ կազմակերպության անդամակցությունը մերժվում է, եթե այդ մասին պատշաճ ձևով նախազգուշացումը մասնագիտացված կառույցի կողմից ուղարկվելու օրվան հաջորդող հինգ աշխատանքային օրվա ընթացքում դիմորդ կազմակերպությունը չի վերացնում փաստաթղթերում առկա ոչ էական թերությունները կամ չի ներկայացնում անհրաժեշտ փաստաթղթեր կամ նյութեր:</w:t>
      </w:r>
    </w:p>
    <w:p w14:paraId="0F14CA92" w14:textId="5ED27A7C" w:rsidR="00BA374E" w:rsidRPr="00A044EB" w:rsidRDefault="00D32084"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9</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Մասնագիտացված կառույցի կողմից դիմորդ կազմակերպության անդամակցության վերաբերյալ մերժման որոշումը գրավոր ձևով ուղարկվում է դիմորդ կազմակերպությանը՝ այդ որոշման ընդունման ամսաթվին հաջորդող օրվանից սկսած յոթ աշխատանքային օրվա ընթացքում։</w:t>
      </w:r>
    </w:p>
    <w:p w14:paraId="2BAC0AF9" w14:textId="000A7611" w:rsidR="00BA374E" w:rsidRPr="00A044EB" w:rsidRDefault="00D32084"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DD40A1">
        <w:rPr>
          <w:rFonts w:ascii="GHEA Grapalat" w:eastAsia="Times New Roman" w:hAnsi="GHEA Grapalat"/>
          <w:lang w:val="hy-AM"/>
        </w:rPr>
        <w:t>0</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Մասնագիտացված կառույցի կողմից դիմորդ կազմակերպության անդամակցության վերաբերյալ մերժման որոշումը կարող է բողոքարկվել Հանրային վերահսկողության խորհրդին։ Հանրային վերահսկողության խորհրդի կողմից բողոքարկումը բավարարելու դեպքում Հանրային վերահսկողության խորհրդի որոշման հիման վրա մասնագիտացված կառույցը կայացնում է դիմորդ կազմակերպության անդամակցության վերաբերյալ որոշում՝ 20 աշխատանքային օրվա ընթացքում։</w:t>
      </w:r>
    </w:p>
    <w:p w14:paraId="022DB453" w14:textId="005E0A53" w:rsidR="00BA374E" w:rsidRPr="00A044EB" w:rsidRDefault="00412411"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DD40A1">
        <w:rPr>
          <w:rFonts w:ascii="GHEA Grapalat" w:eastAsia="Times New Roman" w:hAnsi="GHEA Grapalat"/>
          <w:lang w:val="hy-AM"/>
        </w:rPr>
        <w:t>1</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 xml:space="preserve">Աուդիտորական կազմակերպության անդամակցության վերաբերյալ </w:t>
      </w:r>
      <w:r w:rsidR="000772B5" w:rsidRPr="00A044EB">
        <w:rPr>
          <w:rFonts w:ascii="GHEA Grapalat" w:eastAsia="Times New Roman" w:hAnsi="GHEA Grapalat"/>
          <w:lang w:val="hy-AM"/>
        </w:rPr>
        <w:t>որոշում</w:t>
      </w:r>
      <w:r w:rsidR="000772B5" w:rsidRPr="00DD40A1">
        <w:rPr>
          <w:rFonts w:ascii="GHEA Grapalat" w:eastAsia="Times New Roman" w:hAnsi="GHEA Grapalat"/>
          <w:lang w:val="hy-AM"/>
        </w:rPr>
        <w:t>ն</w:t>
      </w:r>
      <w:r w:rsidR="000772B5" w:rsidRPr="00A044EB">
        <w:rPr>
          <w:rFonts w:ascii="GHEA Grapalat" w:eastAsia="Times New Roman" w:hAnsi="GHEA Grapalat"/>
          <w:lang w:val="hy-AM"/>
        </w:rPr>
        <w:t xml:space="preserve"> </w:t>
      </w:r>
      <w:r w:rsidR="00BA374E" w:rsidRPr="00A044EB">
        <w:rPr>
          <w:rFonts w:ascii="GHEA Grapalat" w:eastAsia="Times New Roman" w:hAnsi="GHEA Grapalat"/>
          <w:lang w:val="hy-AM"/>
        </w:rPr>
        <w:t>ուժի մեջ մտնելու օրվանից սկսած յոթ աշխատանքային օրվա ընթաց</w:t>
      </w:r>
      <w:r w:rsidR="000772B5" w:rsidRPr="00DD40A1">
        <w:rPr>
          <w:rFonts w:ascii="GHEA Grapalat" w:eastAsia="Times New Roman" w:hAnsi="GHEA Grapalat"/>
          <w:lang w:val="hy-AM"/>
        </w:rPr>
        <w:t>ք</w:t>
      </w:r>
      <w:r w:rsidR="00BA374E" w:rsidRPr="00A044EB">
        <w:rPr>
          <w:rFonts w:ascii="GHEA Grapalat" w:eastAsia="Times New Roman" w:hAnsi="GHEA Grapalat"/>
          <w:lang w:val="hy-AM"/>
        </w:rPr>
        <w:t>ում մասնագիտացված կառույցը գրավոր ձևով այդ մասին տեղեկացնում է Հանրային վերահսկողության խորհրդին։</w:t>
      </w:r>
    </w:p>
    <w:p w14:paraId="2E6B7AAB" w14:textId="2AFCEEBC"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Հոդված 1</w:t>
      </w:r>
      <w:r w:rsidR="007B29B3" w:rsidRPr="00A044EB">
        <w:rPr>
          <w:rFonts w:ascii="GHEA Grapalat" w:hAnsi="GHEA Grapalat"/>
          <w:b/>
          <w:color w:val="auto"/>
          <w:sz w:val="22"/>
          <w:szCs w:val="22"/>
          <w:lang w:val="hy-AM"/>
        </w:rPr>
        <w:t>9</w:t>
      </w:r>
      <w:r w:rsidRPr="00A044EB">
        <w:rPr>
          <w:rFonts w:ascii="MS Mincho" w:eastAsia="MS Mincho" w:hAnsi="MS Mincho" w:cs="MS Mincho" w:hint="eastAsia"/>
          <w:b/>
          <w:color w:val="auto"/>
          <w:sz w:val="22"/>
          <w:szCs w:val="22"/>
          <w:lang w:val="hy-AM"/>
        </w:rPr>
        <w:t>.</w:t>
      </w:r>
      <w:r w:rsidRPr="00A044EB">
        <w:rPr>
          <w:rFonts w:ascii="GHEA Grapalat" w:hAnsi="GHEA Grapalat"/>
          <w:b/>
          <w:color w:val="auto"/>
          <w:sz w:val="22"/>
          <w:szCs w:val="22"/>
          <w:lang w:val="hy-AM"/>
        </w:rPr>
        <w:t xml:space="preserve"> Աուդիտորական կազմակերպության մասնագիտացված կառույցին անդամակցության դադարեցումը</w:t>
      </w:r>
    </w:p>
    <w:p w14:paraId="6C4DB389" w14:textId="32BECE2C" w:rsidR="00BA374E" w:rsidRPr="00DD40A1"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MS Mincho" w:eastAsia="MS Mincho" w:hAnsi="MS Mincho" w:cs="MS Mincho" w:hint="eastAsia"/>
          <w:lang w:val="hy-AM"/>
        </w:rPr>
        <w:t>.</w:t>
      </w:r>
      <w:r w:rsidRPr="00A044EB">
        <w:rPr>
          <w:rFonts w:ascii="GHEA Grapalat" w:eastAsia="Times New Roman" w:hAnsi="GHEA Grapalat"/>
          <w:lang w:val="hy-AM"/>
        </w:rPr>
        <w:tab/>
        <w:t>Աուդիտորական կազմակերպության անդամակցությունը մասնագիտացված կառույցին դադարեց</w:t>
      </w:r>
      <w:r w:rsidRPr="00A044EB">
        <w:rPr>
          <w:rFonts w:ascii="GHEA Grapalat" w:eastAsia="Times New Roman" w:hAnsi="GHEA Grapalat"/>
          <w:lang w:val="hy-AM"/>
        </w:rPr>
        <w:softHyphen/>
        <w:t>նելու համար հիմք են հանդիսանում</w:t>
      </w:r>
      <w:r w:rsidR="000772B5" w:rsidRPr="00DD40A1">
        <w:rPr>
          <w:rFonts w:ascii="GHEA Grapalat" w:eastAsia="Times New Roman" w:hAnsi="GHEA Grapalat"/>
          <w:lang w:val="hy-AM"/>
        </w:rPr>
        <w:t>՝</w:t>
      </w:r>
    </w:p>
    <w:p w14:paraId="7BED6F33"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աուդիտորական կազմակերպության գրավոր դիմումը՝ մասնագիտացված կառույցի անդամակ</w:t>
      </w:r>
      <w:r w:rsidRPr="00A044EB">
        <w:rPr>
          <w:rFonts w:ascii="GHEA Grapalat" w:eastAsia="Times New Roman" w:hAnsi="GHEA Grapalat"/>
          <w:lang w:val="hy-AM"/>
        </w:rPr>
        <w:softHyphen/>
        <w:t>ցությունից դուրս գալու վերաբերյալ</w:t>
      </w:r>
      <w:r w:rsidRPr="00DD40A1">
        <w:rPr>
          <w:rFonts w:ascii="GHEA Grapalat" w:eastAsia="Times New Roman" w:hAnsi="GHEA Grapalat"/>
          <w:lang w:val="hy-AM"/>
        </w:rPr>
        <w:t>.</w:t>
      </w:r>
    </w:p>
    <w:p w14:paraId="5ECFEF09"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 աուդիտորական կազմակերպության լուծարումը</w:t>
      </w:r>
      <w:r w:rsidRPr="00DD40A1">
        <w:rPr>
          <w:rFonts w:ascii="GHEA Grapalat" w:eastAsia="Times New Roman" w:hAnsi="GHEA Grapalat" w:hint="eastAsia"/>
          <w:lang w:val="hy-AM"/>
        </w:rPr>
        <w:t>.</w:t>
      </w:r>
    </w:p>
    <w:p w14:paraId="6A1221AE" w14:textId="5CF8346B"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 մասնագիտացված կառույցի որոշումը սույն օրենքի 3</w:t>
      </w:r>
      <w:r w:rsidR="00971FFC" w:rsidRPr="00A044EB">
        <w:rPr>
          <w:rFonts w:ascii="GHEA Grapalat" w:eastAsia="Times New Roman" w:hAnsi="GHEA Grapalat"/>
          <w:lang w:val="hy-AM"/>
        </w:rPr>
        <w:t>2</w:t>
      </w:r>
      <w:r w:rsidRPr="00A044EB">
        <w:rPr>
          <w:rFonts w:ascii="GHEA Grapalat" w:eastAsia="Times New Roman" w:hAnsi="GHEA Grapalat"/>
          <w:lang w:val="hy-AM"/>
        </w:rPr>
        <w:t>-րդ հոդվածի համաձայն, որպես պատասխանատվության միջոց, աուդիտորական կազմակերպության</w:t>
      </w:r>
      <w:r w:rsidR="000772B5" w:rsidRPr="00DD40A1">
        <w:rPr>
          <w:rFonts w:ascii="GHEA Grapalat" w:eastAsia="Times New Roman" w:hAnsi="GHEA Grapalat"/>
          <w:lang w:val="hy-AM"/>
        </w:rPr>
        <w:t>՝</w:t>
      </w:r>
      <w:r w:rsidRPr="00A044EB">
        <w:rPr>
          <w:rFonts w:ascii="GHEA Grapalat" w:eastAsia="Times New Roman" w:hAnsi="GHEA Grapalat"/>
          <w:lang w:val="hy-AM"/>
        </w:rPr>
        <w:t xml:space="preserve"> մասնագիտացված կառույցին անդամակցությունը դադարացնելու վերաբերյալ: </w:t>
      </w:r>
    </w:p>
    <w:p w14:paraId="54A30240" w14:textId="38FFCB35" w:rsidR="00BA374E" w:rsidRPr="00DD40A1"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DD40A1">
        <w:rPr>
          <w:rFonts w:ascii="GHEA Grapalat" w:eastAsia="Times New Roman" w:hAnsi="GHEA Grapalat" w:hint="eastAsia"/>
          <w:lang w:val="hy-AM"/>
        </w:rPr>
        <w:t>.</w:t>
      </w:r>
      <w:r w:rsidRPr="00A044EB">
        <w:rPr>
          <w:rFonts w:ascii="GHEA Grapalat" w:eastAsia="Times New Roman" w:hAnsi="GHEA Grapalat"/>
          <w:lang w:val="hy-AM"/>
        </w:rPr>
        <w:tab/>
        <w:t>Աուդիտորական կազմակերպության անդամակցությունը մասնագիտացված կառույցին համարվում է դադարեցված</w:t>
      </w:r>
      <w:r w:rsidR="000772B5" w:rsidRPr="00DD40A1">
        <w:rPr>
          <w:rFonts w:ascii="GHEA Grapalat" w:eastAsia="Times New Roman" w:hAnsi="GHEA Grapalat"/>
          <w:lang w:val="hy-AM"/>
        </w:rPr>
        <w:t>՝</w:t>
      </w:r>
    </w:p>
    <w:p w14:paraId="0C9A3CA0"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աուդիտորական կազմակերպության լուծարման դեպքում՝ լուծարման ամսաթվից</w:t>
      </w:r>
      <w:r w:rsidRPr="00DD40A1">
        <w:rPr>
          <w:rFonts w:ascii="GHEA Grapalat" w:eastAsia="Times New Roman" w:hAnsi="GHEA Grapalat" w:hint="eastAsia"/>
          <w:lang w:val="hy-AM"/>
        </w:rPr>
        <w:t>.</w:t>
      </w:r>
    </w:p>
    <w:p w14:paraId="141484C5"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A044EB">
        <w:rPr>
          <w:rFonts w:ascii="GHEA Grapalat" w:eastAsia="Times New Roman" w:hAnsi="GHEA Grapalat"/>
          <w:lang w:val="hy-AM"/>
        </w:rPr>
        <w:tab/>
        <w:t>մնացած բոլոր դեպքերում՝ անդամակցության դադարեցման վերաբերյալ մասնագիտացված կառույցի որոշման ամսաթվից։</w:t>
      </w:r>
    </w:p>
    <w:p w14:paraId="72362758" w14:textId="77777777"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lastRenderedPageBreak/>
        <w:t>3</w:t>
      </w:r>
      <w:r w:rsidRPr="00DD40A1">
        <w:rPr>
          <w:rFonts w:ascii="GHEA Grapalat" w:eastAsia="Times New Roman" w:hAnsi="GHEA Grapalat" w:hint="eastAsia"/>
          <w:lang w:val="hy-AM"/>
        </w:rPr>
        <w:t>.</w:t>
      </w:r>
      <w:r w:rsidRPr="00A044EB">
        <w:rPr>
          <w:rFonts w:ascii="GHEA Grapalat" w:eastAsia="Times New Roman" w:hAnsi="GHEA Grapalat"/>
          <w:lang w:val="hy-AM"/>
        </w:rPr>
        <w:tab/>
        <w:t xml:space="preserve">Մասնագիտացված կառույցը աուդիտորական կազմակերպության անդամակցության դադարեցման հաջորդ օրվանից սկսած յոթ աշխատանքային օրվա ընթացքում աուդիտորական կազմակերպությանը և Հանրային վերահսկողության խորհրդին գրավոր ձևով տեղեկացնում է անդամակցության դադարեցման վերաբերյալ։ </w:t>
      </w:r>
    </w:p>
    <w:p w14:paraId="22905A80" w14:textId="2F1F2215"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7B29B3" w:rsidRPr="00A044EB">
        <w:rPr>
          <w:rFonts w:ascii="GHEA Grapalat" w:hAnsi="GHEA Grapalat"/>
          <w:b/>
          <w:color w:val="auto"/>
          <w:sz w:val="22"/>
          <w:szCs w:val="22"/>
          <w:lang w:val="hy-AM"/>
        </w:rPr>
        <w:t>20</w:t>
      </w:r>
      <w:r w:rsidRPr="00A044EB">
        <w:rPr>
          <w:rFonts w:ascii="MS Mincho" w:eastAsia="MS Mincho" w:hAnsi="MS Mincho" w:cs="MS Mincho" w:hint="eastAsia"/>
          <w:b/>
          <w:color w:val="auto"/>
          <w:sz w:val="22"/>
          <w:szCs w:val="22"/>
          <w:lang w:val="hy-AM"/>
        </w:rPr>
        <w:t>.</w:t>
      </w:r>
      <w:r w:rsidRPr="00A044EB">
        <w:rPr>
          <w:rFonts w:ascii="GHEA Grapalat" w:hAnsi="GHEA Grapalat"/>
          <w:b/>
          <w:color w:val="auto"/>
          <w:sz w:val="22"/>
          <w:szCs w:val="22"/>
          <w:lang w:val="hy-AM"/>
        </w:rPr>
        <w:t xml:space="preserve"> Ֆիզիկական անձի անդամակցումը մասնագիտացված կառույցին </w:t>
      </w:r>
    </w:p>
    <w:p w14:paraId="16EC99F9" w14:textId="77777777"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MS Mincho" w:eastAsia="MS Mincho" w:hAnsi="MS Mincho" w:cs="MS Mincho" w:hint="eastAsia"/>
          <w:lang w:val="hy-AM"/>
        </w:rPr>
        <w:t>.</w:t>
      </w:r>
      <w:r w:rsidRPr="00A044EB">
        <w:rPr>
          <w:rFonts w:ascii="GHEA Grapalat" w:eastAsia="Times New Roman" w:hAnsi="GHEA Grapalat"/>
          <w:lang w:val="hy-AM"/>
        </w:rPr>
        <w:tab/>
        <w:t>Մասնագիտացված կառույցին անդամակցելու համար ֆիզիկական անձը պետք է բավարարի հետևյալ պահանջներին</w:t>
      </w:r>
      <w:r w:rsidRPr="00DD40A1">
        <w:rPr>
          <w:rFonts w:ascii="GHEA Grapalat" w:eastAsia="Times New Roman" w:hAnsi="GHEA Grapalat" w:hint="eastAsia"/>
          <w:lang w:val="hy-AM"/>
        </w:rPr>
        <w:t>.</w:t>
      </w:r>
    </w:p>
    <w:p w14:paraId="0DDBA526" w14:textId="48237E08" w:rsidR="00BA374E" w:rsidRPr="00DD40A1" w:rsidRDefault="00BA374E" w:rsidP="00BA374E">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1) ունենա աուդիտորի որակավորում՝ «Աուդիտորական գործունեության մասին» օրենքի համաձայն կամ փորձագետ հաշվապահի որակավորում՝ «Հաշվապահական հաշվառման մասին» օրենքի համաձայն</w:t>
      </w:r>
      <w:r w:rsidR="00412411" w:rsidRPr="00DD40A1">
        <w:rPr>
          <w:rFonts w:ascii="GHEA Grapalat" w:eastAsia="Times New Roman" w:hAnsi="GHEA Grapalat"/>
          <w:lang w:val="hy-AM"/>
        </w:rPr>
        <w:t>,</w:t>
      </w:r>
    </w:p>
    <w:p w14:paraId="3E5B656B" w14:textId="14A6C137" w:rsidR="00BA374E" w:rsidRPr="00DD40A1" w:rsidRDefault="00BA374E" w:rsidP="00BA374E">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2) չունենա ֆինանսատնտեսական ոլորտին, ինչպես նաև ոչ մեծ ծանրության հանցագործություններին վերաբերող չհանված կամ չմարված դատվածություն</w:t>
      </w:r>
      <w:r w:rsidR="00412411" w:rsidRPr="00DD40A1">
        <w:rPr>
          <w:rFonts w:ascii="GHEA Grapalat" w:eastAsia="Times New Roman" w:hAnsi="GHEA Grapalat"/>
          <w:lang w:val="hy-AM"/>
        </w:rPr>
        <w:t>,</w:t>
      </w:r>
      <w:r w:rsidRPr="00DD40A1">
        <w:rPr>
          <w:rFonts w:ascii="GHEA Grapalat" w:eastAsia="Times New Roman" w:hAnsi="GHEA Grapalat"/>
          <w:lang w:val="hy-AM"/>
        </w:rPr>
        <w:t xml:space="preserve"> </w:t>
      </w:r>
    </w:p>
    <w:p w14:paraId="534E7FB4" w14:textId="5C4F1952" w:rsidR="00BA374E" w:rsidRPr="00DD40A1" w:rsidRDefault="00BA374E" w:rsidP="00BA374E">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3) չունենա միջին ծանրության, ծանր և առ</w:t>
      </w:r>
      <w:r w:rsidR="00D624CC" w:rsidRPr="00DD40A1">
        <w:rPr>
          <w:rFonts w:ascii="GHEA Grapalat" w:eastAsia="Times New Roman" w:hAnsi="GHEA Grapalat"/>
          <w:lang w:val="hy-AM"/>
        </w:rPr>
        <w:t>անձն</w:t>
      </w:r>
      <w:r w:rsidRPr="00DD40A1">
        <w:rPr>
          <w:rFonts w:ascii="GHEA Grapalat" w:eastAsia="Times New Roman" w:hAnsi="GHEA Grapalat"/>
          <w:lang w:val="hy-AM"/>
        </w:rPr>
        <w:t>ապես ծանր հանցագործություններին վերաբերող դատվածություն</w:t>
      </w:r>
      <w:r w:rsidR="00412411" w:rsidRPr="00DD40A1">
        <w:rPr>
          <w:rFonts w:ascii="GHEA Grapalat" w:eastAsia="Times New Roman" w:hAnsi="GHEA Grapalat"/>
          <w:lang w:val="hy-AM"/>
        </w:rPr>
        <w:t>,</w:t>
      </w:r>
    </w:p>
    <w:p w14:paraId="05860153" w14:textId="77777777" w:rsidR="00BA374E" w:rsidRPr="00DD40A1" w:rsidRDefault="00BA374E" w:rsidP="00BA374E">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 xml:space="preserve">4) վճարի մուտքի վճար </w:t>
      </w:r>
      <w:r w:rsidRPr="00A044EB">
        <w:rPr>
          <w:rFonts w:ascii="GHEA Grapalat" w:eastAsia="Times New Roman" w:hAnsi="GHEA Grapalat"/>
          <w:lang w:val="hy-AM"/>
        </w:rPr>
        <w:t>մասնագիտացված կառույցին</w:t>
      </w:r>
      <w:r w:rsidRPr="00DD40A1">
        <w:rPr>
          <w:rFonts w:ascii="GHEA Grapalat" w:eastAsia="Times New Roman" w:hAnsi="GHEA Grapalat"/>
          <w:lang w:val="hy-AM"/>
        </w:rPr>
        <w:t>՝ վերջինիս կողմից սահմանված կարգով և չափով։</w:t>
      </w:r>
    </w:p>
    <w:p w14:paraId="3086A804" w14:textId="68D68F59" w:rsidR="00BA374E" w:rsidRPr="00A044EB" w:rsidRDefault="00412411"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2</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Որպես աուդիտոր կամ փորձագետ հաշվապահ մասնագիտացված կառույցին անդամակցելու համար ֆիզիկական անձը գրավոր դիմում է մասնագիտացված կառույցին՝ նշելով ազգանունը, անունը, անձը հաստատող փաստաթղթի վավերապայմանները, բնակության (հաշվառման) վայրի հասցեն, ինչպես նաև ներկայացնում է հետևյալ փաստաթղթերը</w:t>
      </w:r>
      <w:r w:rsidR="00BA374E" w:rsidRPr="00A044EB">
        <w:rPr>
          <w:rFonts w:ascii="MS Mincho" w:eastAsia="MS Mincho" w:hAnsi="MS Mincho" w:cs="MS Mincho" w:hint="eastAsia"/>
          <w:lang w:val="hy-AM"/>
        </w:rPr>
        <w:t>.</w:t>
      </w:r>
    </w:p>
    <w:p w14:paraId="38E880C4" w14:textId="77777777" w:rsidR="00BA374E" w:rsidRPr="00A044EB" w:rsidRDefault="00BA374E" w:rsidP="00BA374E">
      <w:pPr>
        <w:tabs>
          <w:tab w:val="left" w:pos="679"/>
        </w:tabs>
        <w:spacing w:before="60" w:after="0"/>
        <w:ind w:firstLine="357"/>
        <w:jc w:val="both"/>
        <w:rPr>
          <w:rFonts w:ascii="GHEA Grapalat" w:eastAsia="Times New Roman" w:hAnsi="GHEA Grapalat"/>
          <w:bCs/>
          <w:lang w:val="hy-AM"/>
        </w:rPr>
      </w:pPr>
      <w:r w:rsidRPr="00A044EB">
        <w:rPr>
          <w:rFonts w:ascii="GHEA Grapalat" w:eastAsia="Times New Roman" w:hAnsi="GHEA Grapalat"/>
          <w:bCs/>
          <w:lang w:val="hy-AM"/>
        </w:rPr>
        <w:t>1) որակավորման վկայականը</w:t>
      </w:r>
      <w:r w:rsidRPr="00A044EB">
        <w:rPr>
          <w:rFonts w:ascii="MS Mincho" w:eastAsia="MS Mincho" w:hAnsi="MS Mincho" w:cs="MS Mincho" w:hint="eastAsia"/>
          <w:bCs/>
          <w:lang w:val="hy-AM"/>
        </w:rPr>
        <w:t>.</w:t>
      </w:r>
    </w:p>
    <w:p w14:paraId="4AA09FFA" w14:textId="426168B2" w:rsidR="00BA374E" w:rsidRPr="00A044EB" w:rsidRDefault="00BA374E" w:rsidP="00BA374E">
      <w:pPr>
        <w:tabs>
          <w:tab w:val="left" w:pos="679"/>
        </w:tabs>
        <w:spacing w:before="60" w:after="0"/>
        <w:ind w:firstLine="357"/>
        <w:jc w:val="both"/>
        <w:rPr>
          <w:rFonts w:ascii="GHEA Grapalat" w:eastAsia="Times New Roman" w:hAnsi="GHEA Grapalat"/>
          <w:bCs/>
          <w:lang w:val="hy-AM"/>
        </w:rPr>
      </w:pPr>
      <w:r w:rsidRPr="00A044EB">
        <w:rPr>
          <w:rFonts w:ascii="GHEA Grapalat" w:eastAsia="Times New Roman" w:hAnsi="GHEA Grapalat"/>
          <w:lang w:val="hy-AM"/>
        </w:rPr>
        <w:t xml:space="preserve">2) համապատասխան մասնագիտական աշխատանքի բավարար փորձի վերաբերյալ տեղեկանք: Տեղեկանքին ներկայացվող պահանջները սահմանվում </w:t>
      </w:r>
      <w:r w:rsidR="00642F35" w:rsidRPr="00A044EB">
        <w:rPr>
          <w:rFonts w:ascii="GHEA Grapalat" w:eastAsia="Times New Roman" w:hAnsi="GHEA Grapalat"/>
        </w:rPr>
        <w:t>են</w:t>
      </w:r>
      <w:r w:rsidR="00642F35" w:rsidRPr="00A044EB">
        <w:rPr>
          <w:rFonts w:ascii="GHEA Grapalat" w:eastAsia="Times New Roman" w:hAnsi="GHEA Grapalat"/>
          <w:lang w:val="hy-AM"/>
        </w:rPr>
        <w:t xml:space="preserve"> </w:t>
      </w:r>
      <w:r w:rsidRPr="00A044EB">
        <w:rPr>
          <w:rFonts w:ascii="GHEA Grapalat" w:eastAsia="Times New Roman" w:hAnsi="GHEA Grapalat"/>
          <w:lang w:val="hy-AM"/>
        </w:rPr>
        <w:t>մասնագիտացված կառույցի ներքին իրավական ակտերով</w:t>
      </w:r>
      <w:r w:rsidRPr="00A044EB">
        <w:rPr>
          <w:rFonts w:ascii="MS Mincho" w:eastAsia="MS Mincho" w:hAnsi="MS Mincho" w:cs="MS Mincho"/>
          <w:lang w:val="hy-AM"/>
        </w:rPr>
        <w:t>.</w:t>
      </w:r>
    </w:p>
    <w:p w14:paraId="0F2627F8" w14:textId="77777777" w:rsidR="00BA374E" w:rsidRPr="00A044EB" w:rsidRDefault="00BA374E" w:rsidP="00BA374E">
      <w:pPr>
        <w:tabs>
          <w:tab w:val="left" w:pos="679"/>
        </w:tabs>
        <w:spacing w:before="60" w:after="0"/>
        <w:ind w:firstLine="357"/>
        <w:jc w:val="both"/>
        <w:rPr>
          <w:rFonts w:ascii="GHEA Grapalat" w:eastAsia="Times New Roman" w:hAnsi="GHEA Grapalat"/>
          <w:bCs/>
          <w:lang w:val="hy-AM"/>
        </w:rPr>
      </w:pPr>
      <w:r w:rsidRPr="00A044EB">
        <w:rPr>
          <w:rFonts w:ascii="GHEA Grapalat" w:eastAsia="Times New Roman" w:hAnsi="GHEA Grapalat"/>
          <w:bCs/>
          <w:lang w:val="hy-AM"/>
        </w:rPr>
        <w:t>3) տեղեկանք ֆինանսատնտեսական ոլորտին, ինչպես նաև ոչ մեծ ծանրության հանցագործություններին վերաբերող չհանված կամ չմարված դատվածության բացակայության մասին</w:t>
      </w:r>
      <w:r w:rsidRPr="00A044EB">
        <w:rPr>
          <w:rFonts w:ascii="MS Mincho" w:eastAsia="MS Mincho" w:hAnsi="MS Mincho" w:cs="MS Mincho" w:hint="eastAsia"/>
          <w:bCs/>
          <w:lang w:val="hy-AM"/>
        </w:rPr>
        <w:t>.</w:t>
      </w:r>
    </w:p>
    <w:p w14:paraId="45D80905" w14:textId="7BFE3C69" w:rsidR="00BA374E" w:rsidRPr="00DD40A1"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bCs/>
          <w:lang w:val="hy-AM"/>
        </w:rPr>
        <w:t>4) տեղեկանք միջին ծանրության, ծանր և առա</w:t>
      </w:r>
      <w:r w:rsidR="00D624CC" w:rsidRPr="00A044EB">
        <w:rPr>
          <w:rFonts w:ascii="GHEA Grapalat" w:eastAsia="Times New Roman" w:hAnsi="GHEA Grapalat"/>
          <w:bCs/>
          <w:lang w:val="hy-AM"/>
        </w:rPr>
        <w:t>նձն</w:t>
      </w:r>
      <w:r w:rsidRPr="00A044EB">
        <w:rPr>
          <w:rFonts w:ascii="GHEA Grapalat" w:eastAsia="Times New Roman" w:hAnsi="GHEA Grapalat"/>
          <w:bCs/>
          <w:lang w:val="hy-AM"/>
        </w:rPr>
        <w:t>ապես ծանր հանցագոր</w:t>
      </w:r>
      <w:r w:rsidRPr="00A044EB">
        <w:rPr>
          <w:rFonts w:ascii="GHEA Grapalat" w:eastAsia="Times New Roman" w:hAnsi="GHEA Grapalat"/>
          <w:bCs/>
          <w:lang w:val="hy-AM"/>
        </w:rPr>
        <w:softHyphen/>
        <w:t>ծութ</w:t>
      </w:r>
      <w:r w:rsidRPr="00A044EB">
        <w:rPr>
          <w:rFonts w:ascii="GHEA Grapalat" w:eastAsia="Times New Roman" w:hAnsi="GHEA Grapalat"/>
          <w:bCs/>
          <w:lang w:val="hy-AM"/>
        </w:rPr>
        <w:softHyphen/>
      </w:r>
      <w:r w:rsidRPr="00DD40A1">
        <w:rPr>
          <w:rFonts w:ascii="GHEA Grapalat" w:eastAsia="Times New Roman" w:hAnsi="GHEA Grapalat"/>
          <w:lang w:val="hy-AM"/>
        </w:rPr>
        <w:t>յուններին վերաբերող դատվածության բացակայության մասին.</w:t>
      </w:r>
    </w:p>
    <w:p w14:paraId="0BDED9F0" w14:textId="77777777" w:rsidR="00BA374E" w:rsidRPr="00DD40A1"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5) այլ փաստաթղթեր, որոնք նախատեսված են մասնագիտացված կառույցին անդամակցության պահանջներով։</w:t>
      </w:r>
    </w:p>
    <w:p w14:paraId="7F5B8CD9" w14:textId="2DFA4776" w:rsidR="00BA374E" w:rsidRPr="00A044EB" w:rsidRDefault="00412411"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3</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 xml:space="preserve">Անդամակցության համար մասնագիտացված կառույցին ներկայացվող փաստաթղթերը պետք է լինեն պահանջվող փաստաթղթերի բնօրինակները և (կամ) պատշաճ ձևով վավերացված պատճեները։ Մասնագիտացված կառույցը կարող է պահանջել օտար լեզվով փաստաթղթերի՝ պատշաճ վավերացմամբ հայերեն լեզվով թարգմանություններ։ </w:t>
      </w:r>
    </w:p>
    <w:p w14:paraId="763757AA" w14:textId="759448B0" w:rsidR="00BA374E" w:rsidRPr="00A044EB" w:rsidRDefault="00412411"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lastRenderedPageBreak/>
        <w:t>4</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Անդամակցության համար սույն հոդվածով նախատեսված փաստաթղթերը մասնագիտացված կառույց մուտք լինելուց հետո` 20 աշխատանքային օրվա ընթացքում</w:t>
      </w:r>
      <w:r w:rsidR="00642F35" w:rsidRPr="00DD40A1">
        <w:rPr>
          <w:rFonts w:ascii="GHEA Grapalat" w:eastAsia="Times New Roman" w:hAnsi="GHEA Grapalat"/>
          <w:lang w:val="hy-AM"/>
        </w:rPr>
        <w:t>,</w:t>
      </w:r>
      <w:r w:rsidR="00BA374E" w:rsidRPr="00A044EB">
        <w:rPr>
          <w:rFonts w:ascii="GHEA Grapalat" w:eastAsia="Times New Roman" w:hAnsi="GHEA Grapalat"/>
          <w:lang w:val="hy-AM"/>
        </w:rPr>
        <w:t xml:space="preserve"> կայացվում է որոշում` ֆիզիկական անձին որպես մասնագիտացված կառույցի անդամ ընդունելու կամ անդամակցությունը մերժելու վերաբերյալ։</w:t>
      </w:r>
    </w:p>
    <w:p w14:paraId="442B1842" w14:textId="54B58B70" w:rsidR="00BA374E" w:rsidRPr="00A044EB" w:rsidRDefault="00412411"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5</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 xml:space="preserve">Ֆիզիկական անձի անդամակցության վերաբերյալ մասնագիտացված կառույցի որոշումը ուժի մեջ է մտնում մուտքի վճարը վճարելու ամսաթվին։ Այն դեպքում, երբ անդամակցության վերաբերյալ որոշման ընդունման ամսաթվին հաջորդող օրվանից սկսած 60 աշխատանքային օրվա ընթացքում ֆիզիկական անձը չի վճարում մուտքի վճարը, այդ որոշումը մասնագիտացված կառույցի կողմից ճանաչվում է անվավեր։ </w:t>
      </w:r>
    </w:p>
    <w:p w14:paraId="444E6D6C" w14:textId="18D81834" w:rsidR="00BA374E" w:rsidRPr="00DD40A1" w:rsidRDefault="00412411"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6</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Մասնագիտացված կառույցի կողմից ֆիզիկական անձի՝ անդամակցության վերաբերյալ մերժման որոշում կայացնելու համար հիմք են հանդիսանում</w:t>
      </w:r>
      <w:r w:rsidR="00642F35" w:rsidRPr="00DD40A1">
        <w:rPr>
          <w:rFonts w:ascii="GHEA Grapalat" w:eastAsia="Times New Roman" w:hAnsi="GHEA Grapalat"/>
          <w:lang w:val="hy-AM"/>
        </w:rPr>
        <w:t>՝</w:t>
      </w:r>
    </w:p>
    <w:p w14:paraId="0FC8B316"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ֆիզիկական անձի անհամապատասխանությունը սույն օրենքի պահանջներին և անդամակցության վերաբերյալ մասնագիտացված կառույցի կողմից սահմանված պահանջներին</w:t>
      </w:r>
      <w:r w:rsidRPr="00DD40A1">
        <w:rPr>
          <w:rFonts w:ascii="GHEA Grapalat" w:eastAsia="Times New Roman" w:hAnsi="GHEA Grapalat" w:hint="eastAsia"/>
          <w:lang w:val="hy-AM"/>
        </w:rPr>
        <w:t>.</w:t>
      </w:r>
    </w:p>
    <w:p w14:paraId="218B0738" w14:textId="0B38BA9D"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 սույն հոդվածով սահմանված պահանջներին չբավարարող փաստաթղթերի ներկայացումը</w:t>
      </w:r>
      <w:r w:rsidRPr="00A044EB">
        <w:rPr>
          <w:rFonts w:ascii="MS Mincho" w:eastAsia="MS Mincho" w:hAnsi="MS Mincho" w:cs="MS Mincho" w:hint="eastAsia"/>
          <w:lang w:val="hy-AM"/>
        </w:rPr>
        <w:t>.</w:t>
      </w:r>
      <w:r w:rsidRPr="00A044EB">
        <w:rPr>
          <w:rFonts w:ascii="GHEA Grapalat" w:eastAsia="Times New Roman" w:hAnsi="GHEA Grapalat"/>
          <w:lang w:val="hy-AM"/>
        </w:rPr>
        <w:t xml:space="preserve"> </w:t>
      </w:r>
    </w:p>
    <w:p w14:paraId="6DA0B9F8"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 մասնագիտացված կառույցին ներկայացված փաստաթղթերում ոչ հավաստի տեղեկությունների բացահայտումը:</w:t>
      </w:r>
    </w:p>
    <w:p w14:paraId="5FB094F7" w14:textId="3525371E" w:rsidR="00D624CC" w:rsidRPr="00A044EB" w:rsidRDefault="00412411"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7</w:t>
      </w:r>
      <w:r w:rsidR="00D624CC" w:rsidRPr="00A044EB">
        <w:rPr>
          <w:rFonts w:ascii="GHEA Grapalat" w:eastAsia="Times New Roman" w:hAnsi="GHEA Grapalat"/>
          <w:lang w:val="hy-AM"/>
        </w:rPr>
        <w:t xml:space="preserve">. </w:t>
      </w:r>
      <w:r w:rsidR="00D624CC" w:rsidRPr="00A044EB">
        <w:rPr>
          <w:rFonts w:ascii="GHEA Grapalat" w:eastAsia="Times New Roman" w:hAnsi="GHEA Grapalat"/>
          <w:lang w:val="hy-AM"/>
        </w:rPr>
        <w:tab/>
        <w:t>Անդամակցությանն համար սույն հոդվածով նախատեսված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փաստաթղթերը թերի լինելու դեպքում մասնագիտացված կառույցը դրանք հայտնաբերելու պահից երկու աշխատանքային օրվա ընթացքում առաջարկում է ֆիզիկական անձին հինգ աշխատանքային օրվա ընթացքում վերացնել թերությունները:</w:t>
      </w:r>
    </w:p>
    <w:p w14:paraId="144FC40A" w14:textId="3E11C596" w:rsidR="00D624CC" w:rsidRPr="00A044EB" w:rsidRDefault="00412411"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8</w:t>
      </w:r>
      <w:r w:rsidR="00D624CC" w:rsidRPr="00A044EB">
        <w:rPr>
          <w:rFonts w:ascii="GHEA Grapalat" w:eastAsia="Times New Roman" w:hAnsi="GHEA Grapalat"/>
          <w:lang w:val="hy-AM"/>
        </w:rPr>
        <w:t xml:space="preserve">. Սույն հոդվածի </w:t>
      </w:r>
      <w:r w:rsidRPr="00DD40A1">
        <w:rPr>
          <w:rFonts w:ascii="GHEA Grapalat" w:eastAsia="Times New Roman" w:hAnsi="GHEA Grapalat"/>
          <w:lang w:val="hy-AM"/>
        </w:rPr>
        <w:t>7</w:t>
      </w:r>
      <w:r w:rsidR="00D624CC" w:rsidRPr="00A044EB">
        <w:rPr>
          <w:rFonts w:ascii="GHEA Grapalat" w:eastAsia="Times New Roman" w:hAnsi="GHEA Grapalat"/>
          <w:lang w:val="hy-AM"/>
        </w:rPr>
        <w:t>-րդ մասով սահմանված հիմքերով ֆիզիկական անձի անդամակցությունը մերժվում է, եթե այդ մասին պատշաճ ձևով նախազգուշացումը մասնագիտացված կառույցի կողմից ուղարկվելու օրվան հաջորդող հինգ աշխատանքային օրվա ընթացքում ֆիզիկական անձը չի վերացնում փաստաթղթերում առկա ոչ էական թերությունները կամ չի ներկայացնում անհրաժեշտ փաստաթղթեր կամ նյութեր:</w:t>
      </w:r>
    </w:p>
    <w:p w14:paraId="4A0B5C00" w14:textId="09A0CD01" w:rsidR="00BA374E" w:rsidRPr="00A044EB" w:rsidRDefault="00412411"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9</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Մասնագիտացված կառույցի կողմից ֆիզիկական անձի անդամակցության վերաբերյալ մերժման որոշումը գրավոր ձևով ուղարկվում է այդ ֆիզիկական անձին՝ այդ որոշման ընդունման ամսաթվին հաջորդող օրվանից սկսած յոթ աշխատանքային օրվա ընթացքում։</w:t>
      </w:r>
    </w:p>
    <w:p w14:paraId="30D53E0C" w14:textId="1193892D" w:rsidR="00BA374E" w:rsidRPr="00A044EB" w:rsidRDefault="00412411" w:rsidP="00DD40A1">
      <w:pPr>
        <w:tabs>
          <w:tab w:val="left" w:pos="679"/>
        </w:tabs>
        <w:spacing w:before="60" w:after="0"/>
        <w:ind w:firstLine="357"/>
        <w:jc w:val="both"/>
        <w:rPr>
          <w:rFonts w:ascii="GHEA Grapalat" w:eastAsia="Times New Roman" w:hAnsi="GHEA Grapalat"/>
          <w:lang w:val="hy-AM"/>
        </w:rPr>
      </w:pPr>
      <w:r w:rsidRPr="00DD40A1">
        <w:rPr>
          <w:rFonts w:ascii="GHEA Grapalat" w:eastAsia="Times New Roman" w:hAnsi="GHEA Grapalat"/>
          <w:lang w:val="hy-AM"/>
        </w:rPr>
        <w:t>10</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 xml:space="preserve">Մասնագիտացված կառույցի կողմից ֆիզիկական անձի անդամակցության վերաբերյալ մերժման որոշումը կարող է բողոքարկվել Հանրային վերահսկողության խորհրդին՝ 20 աշխատանքային օրվա ընթացքում։ Հանրային վերահսկողության խորհրդի կողմից բողոքարկումը բավարարելու դեպքում Հանրային վերահսկողության խորհրդի </w:t>
      </w:r>
      <w:r w:rsidR="00BA374E" w:rsidRPr="00A044EB">
        <w:rPr>
          <w:rFonts w:ascii="GHEA Grapalat" w:eastAsia="Times New Roman" w:hAnsi="GHEA Grapalat"/>
          <w:lang w:val="hy-AM"/>
        </w:rPr>
        <w:lastRenderedPageBreak/>
        <w:t>որոշման հիման վրա մասնագիտացված կառույցը կայացնում է ֆիզիկական անձի անդամակցության վերաբերյալ որոշում։</w:t>
      </w:r>
    </w:p>
    <w:p w14:paraId="7FBA2839" w14:textId="4506826D" w:rsidR="00BA374E" w:rsidRPr="00A044EB" w:rsidRDefault="00412411"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DD40A1">
        <w:rPr>
          <w:rFonts w:ascii="GHEA Grapalat" w:eastAsia="Times New Roman" w:hAnsi="GHEA Grapalat"/>
          <w:lang w:val="hy-AM"/>
        </w:rPr>
        <w:t>1</w:t>
      </w:r>
      <w:r w:rsidR="00BA374E" w:rsidRPr="00DD40A1">
        <w:rPr>
          <w:rFonts w:ascii="GHEA Grapalat" w:eastAsia="Times New Roman" w:hAnsi="GHEA Grapalat" w:hint="eastAsia"/>
          <w:lang w:val="hy-AM"/>
        </w:rPr>
        <w:t>.</w:t>
      </w:r>
      <w:r w:rsidR="00BA374E" w:rsidRPr="00A044EB">
        <w:rPr>
          <w:rFonts w:ascii="GHEA Grapalat" w:eastAsia="Times New Roman" w:hAnsi="GHEA Grapalat"/>
          <w:lang w:val="hy-AM"/>
        </w:rPr>
        <w:tab/>
        <w:t>Աուդիտորի կամ փորձագետ հաշվապահի անդամակցության վերաբերյալ որոշումը ուժի մեջ մտնելու օրվանից սկսած յոթ աշխատանքային օրվա ընթաց</w:t>
      </w:r>
      <w:r w:rsidR="00642F35" w:rsidRPr="00DD40A1">
        <w:rPr>
          <w:rFonts w:ascii="GHEA Grapalat" w:eastAsia="Times New Roman" w:hAnsi="GHEA Grapalat"/>
          <w:lang w:val="hy-AM"/>
        </w:rPr>
        <w:t>ք</w:t>
      </w:r>
      <w:r w:rsidR="00BA374E" w:rsidRPr="00A044EB">
        <w:rPr>
          <w:rFonts w:ascii="GHEA Grapalat" w:eastAsia="Times New Roman" w:hAnsi="GHEA Grapalat"/>
          <w:lang w:val="hy-AM"/>
        </w:rPr>
        <w:t>ում մասնագիտացված կառույցը գրավոր ձևով այդ մասին տեղեկացնում է Հանրային վերահսկողության խորհրդին։</w:t>
      </w:r>
    </w:p>
    <w:p w14:paraId="23A6190E" w14:textId="09271417"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624CC" w:rsidRPr="00A044EB">
        <w:rPr>
          <w:rFonts w:ascii="GHEA Grapalat" w:hAnsi="GHEA Grapalat"/>
          <w:b/>
          <w:color w:val="auto"/>
          <w:sz w:val="22"/>
          <w:szCs w:val="22"/>
          <w:lang w:val="hy-AM"/>
        </w:rPr>
        <w:t>2</w:t>
      </w:r>
      <w:r w:rsidRPr="00A044EB">
        <w:rPr>
          <w:rFonts w:ascii="GHEA Grapalat" w:hAnsi="GHEA Grapalat"/>
          <w:b/>
          <w:color w:val="auto"/>
          <w:sz w:val="22"/>
          <w:szCs w:val="22"/>
          <w:lang w:val="hy-AM"/>
        </w:rPr>
        <w:t>1</w:t>
      </w:r>
      <w:r w:rsidR="00D624CC" w:rsidRPr="00A044EB">
        <w:rPr>
          <w:rFonts w:ascii="GHEA Grapalat" w:hAnsi="GHEA Grapalat"/>
          <w:b/>
          <w:color w:val="auto"/>
          <w:sz w:val="22"/>
          <w:szCs w:val="22"/>
          <w:lang w:val="hy-AM"/>
        </w:rPr>
        <w:t>.</w:t>
      </w:r>
      <w:r w:rsidRPr="00A044EB">
        <w:rPr>
          <w:rFonts w:ascii="GHEA Grapalat" w:hAnsi="GHEA Grapalat"/>
          <w:b/>
          <w:color w:val="auto"/>
          <w:sz w:val="22"/>
          <w:szCs w:val="22"/>
          <w:lang w:val="hy-AM"/>
        </w:rPr>
        <w:t xml:space="preserve"> Աուդիտորի կամ փորձագետ հաշվապահի</w:t>
      </w:r>
      <w:r w:rsidR="00642F35" w:rsidRPr="00A044EB">
        <w:rPr>
          <w:rFonts w:ascii="GHEA Grapalat" w:hAnsi="GHEA Grapalat"/>
          <w:b/>
          <w:color w:val="auto"/>
          <w:sz w:val="22"/>
          <w:szCs w:val="22"/>
        </w:rPr>
        <w:t>՝</w:t>
      </w:r>
      <w:r w:rsidRPr="00A044EB">
        <w:rPr>
          <w:rFonts w:ascii="GHEA Grapalat" w:hAnsi="GHEA Grapalat"/>
          <w:b/>
          <w:color w:val="auto"/>
          <w:sz w:val="22"/>
          <w:szCs w:val="22"/>
          <w:lang w:val="hy-AM"/>
        </w:rPr>
        <w:t xml:space="preserve"> </w:t>
      </w:r>
      <w:r w:rsidR="006857F8">
        <w:rPr>
          <w:rFonts w:ascii="GHEA Grapalat" w:hAnsi="GHEA Grapalat"/>
          <w:b/>
          <w:color w:val="auto"/>
          <w:sz w:val="22"/>
          <w:szCs w:val="22"/>
        </w:rPr>
        <w:t>մ</w:t>
      </w:r>
      <w:r w:rsidRPr="00A044EB">
        <w:rPr>
          <w:rFonts w:ascii="GHEA Grapalat" w:hAnsi="GHEA Grapalat"/>
          <w:b/>
          <w:color w:val="auto"/>
          <w:sz w:val="22"/>
          <w:szCs w:val="22"/>
          <w:lang w:val="hy-AM"/>
        </w:rPr>
        <w:t>ասնագիտացված կառույցին  անդամակցության դադարեցումը</w:t>
      </w:r>
    </w:p>
    <w:p w14:paraId="361BFBCA" w14:textId="4862F860" w:rsidR="00BA374E" w:rsidRPr="00DD40A1"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w:t>
      </w:r>
      <w:r w:rsidRPr="00A044EB">
        <w:rPr>
          <w:rFonts w:ascii="MS Mincho" w:eastAsia="MS Mincho" w:hAnsi="MS Mincho" w:cs="MS Mincho" w:hint="eastAsia"/>
          <w:lang w:val="hy-AM"/>
        </w:rPr>
        <w:t>.</w:t>
      </w:r>
      <w:r w:rsidRPr="00A044EB">
        <w:rPr>
          <w:rFonts w:ascii="GHEA Grapalat" w:eastAsia="Times New Roman" w:hAnsi="GHEA Grapalat"/>
          <w:lang w:val="hy-AM"/>
        </w:rPr>
        <w:tab/>
        <w:t>Աուդիտորի կամ փորձագետ հաշվապահի անդամակցությունը Մասնագիտացված կառույցին դադարեցնելու համար հիմք են հանդիսանում</w:t>
      </w:r>
      <w:r w:rsidR="00642F35" w:rsidRPr="00DD40A1">
        <w:rPr>
          <w:rFonts w:ascii="GHEA Grapalat" w:eastAsia="Times New Roman" w:hAnsi="GHEA Grapalat"/>
          <w:lang w:val="hy-AM"/>
        </w:rPr>
        <w:t>՝</w:t>
      </w:r>
    </w:p>
    <w:p w14:paraId="6A9735B8" w14:textId="77777777"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աուդիտորի կամ փորձագետ հաշվապահի գրավոր դիմումը՝ Մասնագիտացված կառույցի անդամակցությունից դուրս գալու վերաբերյալ</w:t>
      </w:r>
      <w:r w:rsidRPr="00DD40A1">
        <w:rPr>
          <w:rFonts w:ascii="GHEA Grapalat" w:eastAsia="Times New Roman" w:hAnsi="GHEA Grapalat"/>
          <w:lang w:val="hy-AM"/>
        </w:rPr>
        <w:t>.</w:t>
      </w:r>
    </w:p>
    <w:p w14:paraId="45F4BCAB" w14:textId="72BEA5A4"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 Մասնագիտացված կառույցի որոշումը սույն օրենքի 3</w:t>
      </w:r>
      <w:r w:rsidR="00B332D2" w:rsidRPr="00A044EB">
        <w:rPr>
          <w:rFonts w:ascii="GHEA Grapalat" w:eastAsia="Times New Roman" w:hAnsi="GHEA Grapalat"/>
          <w:lang w:val="hy-AM"/>
        </w:rPr>
        <w:t>1</w:t>
      </w:r>
      <w:r w:rsidRPr="00A044EB">
        <w:rPr>
          <w:rFonts w:ascii="GHEA Grapalat" w:eastAsia="Times New Roman" w:hAnsi="GHEA Grapalat"/>
          <w:lang w:val="hy-AM"/>
        </w:rPr>
        <w:t>-րդ հոդվածի համաձայն, որպես պատասխանատվության միջոց, աուդիտորի կամ փորձագետ հաշվապահի որակավորման չեղարկումը.</w:t>
      </w:r>
    </w:p>
    <w:p w14:paraId="58F6CA61" w14:textId="17A9E110" w:rsidR="00BA374E" w:rsidRPr="00A044EB" w:rsidRDefault="00BA374E" w:rsidP="00BA374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 Մասնագիտացված կառույցի որոշումը սույն օրենքի 3</w:t>
      </w:r>
      <w:r w:rsidR="00971FFC" w:rsidRPr="00A044EB">
        <w:rPr>
          <w:rFonts w:ascii="GHEA Grapalat" w:eastAsia="Times New Roman" w:hAnsi="GHEA Grapalat"/>
          <w:lang w:val="hy-AM"/>
        </w:rPr>
        <w:t>2</w:t>
      </w:r>
      <w:r w:rsidRPr="00A044EB">
        <w:rPr>
          <w:rFonts w:ascii="GHEA Grapalat" w:eastAsia="Times New Roman" w:hAnsi="GHEA Grapalat"/>
          <w:lang w:val="hy-AM"/>
        </w:rPr>
        <w:t>-րդ հոդվածի համաձայն, որպես պատասխանատվության միջոց, աուդիտորի կամ փորձագետ հաշվապահի</w:t>
      </w:r>
      <w:r w:rsidR="0095403F" w:rsidRPr="00DD40A1">
        <w:rPr>
          <w:rFonts w:ascii="GHEA Grapalat" w:eastAsia="Times New Roman" w:hAnsi="GHEA Grapalat"/>
          <w:lang w:val="hy-AM"/>
        </w:rPr>
        <w:t>՝</w:t>
      </w:r>
      <w:r w:rsidRPr="00A044EB">
        <w:rPr>
          <w:rFonts w:ascii="GHEA Grapalat" w:eastAsia="Times New Roman" w:hAnsi="GHEA Grapalat"/>
          <w:lang w:val="hy-AM"/>
        </w:rPr>
        <w:t xml:space="preserve"> Մասնագիտացված կառույցին անդամակցությունը դադարեցնելու վերաբերյալ</w:t>
      </w:r>
      <w:r w:rsidR="0095403F" w:rsidRPr="00DD40A1">
        <w:rPr>
          <w:rFonts w:ascii="GHEA Grapalat" w:eastAsia="Times New Roman" w:hAnsi="GHEA Grapalat"/>
          <w:lang w:val="hy-AM"/>
        </w:rPr>
        <w:t>:</w:t>
      </w:r>
      <w:r w:rsidR="0095403F" w:rsidRPr="00A044EB">
        <w:rPr>
          <w:rFonts w:ascii="GHEA Grapalat" w:eastAsia="Times New Roman" w:hAnsi="GHEA Grapalat"/>
          <w:lang w:val="hy-AM"/>
        </w:rPr>
        <w:t xml:space="preserve"> </w:t>
      </w:r>
    </w:p>
    <w:p w14:paraId="0EBED86A" w14:textId="6B2BEEB6"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2</w:t>
      </w:r>
      <w:r w:rsidRPr="00DD40A1">
        <w:rPr>
          <w:rFonts w:ascii="GHEA Grapalat" w:eastAsia="Times New Roman" w:hAnsi="GHEA Grapalat" w:hint="eastAsia"/>
          <w:lang w:val="hy-AM"/>
        </w:rPr>
        <w:t>.</w:t>
      </w:r>
      <w:r w:rsidRPr="00A044EB">
        <w:rPr>
          <w:rFonts w:ascii="GHEA Grapalat" w:eastAsia="Times New Roman" w:hAnsi="GHEA Grapalat"/>
          <w:lang w:val="hy-AM"/>
        </w:rPr>
        <w:tab/>
        <w:t>Աուդիտորի կամ փորձագետ հաշվապահի անդամակցությունը Մասնագիտացված կառույցին համարվում է դադարեցված անդամակցության դադարեցման վերաբերյալ Մասնագիտացված կառույցի որոշման ամսաթվից։</w:t>
      </w:r>
    </w:p>
    <w:p w14:paraId="4A810092" w14:textId="555919E6" w:rsidR="00BA374E" w:rsidRPr="00A044EB" w:rsidRDefault="00BA374E" w:rsidP="00DD40A1">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3</w:t>
      </w:r>
      <w:r w:rsidRPr="00DD40A1">
        <w:rPr>
          <w:rFonts w:ascii="GHEA Grapalat" w:eastAsia="Times New Roman" w:hAnsi="GHEA Grapalat" w:hint="eastAsia"/>
          <w:lang w:val="hy-AM"/>
        </w:rPr>
        <w:t>.</w:t>
      </w:r>
      <w:r w:rsidRPr="00A044EB">
        <w:rPr>
          <w:rFonts w:ascii="GHEA Grapalat" w:eastAsia="Times New Roman" w:hAnsi="GHEA Grapalat"/>
          <w:lang w:val="hy-AM"/>
        </w:rPr>
        <w:tab/>
      </w:r>
      <w:r w:rsidR="00D624CC" w:rsidRPr="00A044EB">
        <w:rPr>
          <w:rFonts w:ascii="GHEA Grapalat" w:eastAsia="Times New Roman" w:hAnsi="GHEA Grapalat"/>
          <w:lang w:val="hy-AM"/>
        </w:rPr>
        <w:t>Մասնագիտացված կառույց</w:t>
      </w:r>
      <w:r w:rsidRPr="00A044EB">
        <w:rPr>
          <w:rFonts w:ascii="GHEA Grapalat" w:eastAsia="Times New Roman" w:hAnsi="GHEA Grapalat"/>
          <w:lang w:val="hy-AM"/>
        </w:rPr>
        <w:t xml:space="preserve">ը աուդիտորի կամ փորձագետ հաշվապահի անդամակցության դադարեցման հաջորդ օրվանից սկսած յոթ աշխատանքային օրվա ընթացում անդամակցությունը դադարեցված անձին և Հանրային վերահսկողության խորհրդին գրավոր ձևով տեղեկացնում է անդամակցության դադարեցման վերաբերյալ։ </w:t>
      </w:r>
    </w:p>
    <w:p w14:paraId="51FFC55E" w14:textId="6137F274"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D624CC" w:rsidRPr="00A044EB">
        <w:rPr>
          <w:rFonts w:ascii="GHEA Grapalat" w:hAnsi="GHEA Grapalat"/>
          <w:b/>
          <w:color w:val="auto"/>
          <w:sz w:val="22"/>
          <w:szCs w:val="22"/>
          <w:lang w:val="hy-AM"/>
        </w:rPr>
        <w:t>22</w:t>
      </w:r>
      <w:r w:rsidRPr="00A044EB">
        <w:rPr>
          <w:rFonts w:ascii="MS Mincho" w:eastAsia="MS Mincho" w:hAnsi="MS Mincho" w:cs="MS Mincho" w:hint="eastAsia"/>
          <w:b/>
          <w:color w:val="auto"/>
          <w:sz w:val="22"/>
          <w:szCs w:val="22"/>
          <w:lang w:val="hy-AM"/>
        </w:rPr>
        <w:t>.</w:t>
      </w:r>
      <w:r w:rsidRPr="00A044EB">
        <w:rPr>
          <w:rFonts w:ascii="GHEA Grapalat" w:hAnsi="GHEA Grapalat"/>
          <w:b/>
          <w:color w:val="auto"/>
          <w:sz w:val="22"/>
          <w:szCs w:val="22"/>
          <w:lang w:val="hy-AM"/>
        </w:rPr>
        <w:t xml:space="preserve"> </w:t>
      </w:r>
      <w:r w:rsidR="00D624CC" w:rsidRPr="00A044EB">
        <w:rPr>
          <w:rFonts w:ascii="GHEA Grapalat" w:hAnsi="GHEA Grapalat"/>
          <w:b/>
          <w:color w:val="auto"/>
          <w:sz w:val="22"/>
          <w:szCs w:val="22"/>
          <w:lang w:val="hy-AM"/>
        </w:rPr>
        <w:t>Աուդիտորների, փորձագետ հաշվապահների և աուդիտորական կազմակերպությունների ռ</w:t>
      </w:r>
      <w:r w:rsidRPr="00A044EB">
        <w:rPr>
          <w:rFonts w:ascii="GHEA Grapalat" w:hAnsi="GHEA Grapalat"/>
          <w:b/>
          <w:color w:val="auto"/>
          <w:sz w:val="22"/>
          <w:szCs w:val="22"/>
          <w:lang w:val="hy-AM"/>
        </w:rPr>
        <w:t>եեստրի վարումը</w:t>
      </w:r>
    </w:p>
    <w:p w14:paraId="5C43894E" w14:textId="3A3A1C4D" w:rsidR="00BA374E" w:rsidRPr="00974067" w:rsidRDefault="00D624CC" w:rsidP="00DD40A1">
      <w:pPr>
        <w:pStyle w:val="ListParagraph"/>
        <w:numPr>
          <w:ilvl w:val="0"/>
          <w:numId w:val="97"/>
        </w:numPr>
        <w:spacing w:before="100" w:beforeAutospacing="1" w:after="120"/>
        <w:ind w:left="0" w:firstLine="359"/>
        <w:jc w:val="both"/>
        <w:rPr>
          <w:rFonts w:ascii="GHEA Grapalat" w:eastAsia="Times New Roman" w:hAnsi="GHEA Grapalat"/>
          <w:lang w:val="hy-AM"/>
        </w:rPr>
      </w:pPr>
      <w:r w:rsidRPr="00974067">
        <w:rPr>
          <w:rFonts w:ascii="GHEA Grapalat" w:eastAsia="Times New Roman" w:hAnsi="GHEA Grapalat"/>
          <w:lang w:val="hy-AM"/>
        </w:rPr>
        <w:t>Աուդիտորների, փորձագետ հաշվապահների և աուդիտորական</w:t>
      </w:r>
      <w:r w:rsidR="00915AD1">
        <w:rPr>
          <w:rFonts w:ascii="GHEA Grapalat" w:eastAsia="Times New Roman" w:hAnsi="GHEA Grapalat"/>
        </w:rPr>
        <w:t xml:space="preserve"> </w:t>
      </w:r>
      <w:r w:rsidRPr="00974067">
        <w:rPr>
          <w:rFonts w:ascii="GHEA Grapalat" w:eastAsia="Times New Roman" w:hAnsi="GHEA Grapalat"/>
          <w:lang w:val="hy-AM"/>
        </w:rPr>
        <w:t>կազմակերպությունների ռ</w:t>
      </w:r>
      <w:r w:rsidR="00BA374E" w:rsidRPr="00974067">
        <w:rPr>
          <w:rFonts w:ascii="GHEA Grapalat" w:eastAsia="Times New Roman" w:hAnsi="GHEA Grapalat"/>
          <w:lang w:val="hy-AM"/>
        </w:rPr>
        <w:t xml:space="preserve">եեստրը </w:t>
      </w:r>
      <w:r w:rsidRPr="00974067">
        <w:rPr>
          <w:rFonts w:ascii="GHEA Grapalat" w:eastAsia="Times New Roman" w:hAnsi="GHEA Grapalat"/>
          <w:lang w:val="hy-AM"/>
        </w:rPr>
        <w:t xml:space="preserve">(այսուհետ՝ ռեեստր) </w:t>
      </w:r>
      <w:r w:rsidR="00BA374E" w:rsidRPr="00974067">
        <w:rPr>
          <w:rFonts w:ascii="GHEA Grapalat" w:eastAsia="Times New Roman" w:hAnsi="GHEA Grapalat"/>
          <w:lang w:val="hy-AM"/>
        </w:rPr>
        <w:t>մասնագիտացված կառույցի անդամ հանդիսացող աուդիտորների, փորձագետ հաշվապահների և աուդիտորական կազմակերպությունների համակարգված ցուցակ է։</w:t>
      </w:r>
    </w:p>
    <w:p w14:paraId="3A9CE0B2" w14:textId="35241562" w:rsidR="00974067" w:rsidRPr="00974067" w:rsidRDefault="00974067" w:rsidP="00DD40A1">
      <w:pPr>
        <w:pStyle w:val="ListParagraph"/>
        <w:numPr>
          <w:ilvl w:val="0"/>
          <w:numId w:val="97"/>
        </w:numPr>
        <w:spacing w:before="100" w:beforeAutospacing="1" w:after="120"/>
        <w:ind w:left="0" w:firstLine="359"/>
        <w:jc w:val="both"/>
        <w:rPr>
          <w:rFonts w:ascii="GHEA Grapalat" w:eastAsia="Times New Roman" w:hAnsi="GHEA Grapalat"/>
          <w:lang w:val="hy-AM"/>
        </w:rPr>
      </w:pPr>
      <w:r w:rsidRPr="00A044EB">
        <w:rPr>
          <w:rFonts w:ascii="GHEA Grapalat" w:eastAsia="Times New Roman" w:hAnsi="GHEA Grapalat"/>
          <w:lang w:val="hy-AM"/>
        </w:rPr>
        <w:t xml:space="preserve">Աուդիտորների, փորձագետ հաշվապահների և աուդիտորական կազմակերպությունների </w:t>
      </w:r>
      <w:r>
        <w:rPr>
          <w:rFonts w:ascii="GHEA Grapalat" w:eastAsia="Times New Roman" w:hAnsi="GHEA Grapalat"/>
        </w:rPr>
        <w:t xml:space="preserve">միասնական </w:t>
      </w:r>
      <w:r w:rsidRPr="00A044EB">
        <w:rPr>
          <w:rFonts w:ascii="GHEA Grapalat" w:eastAsia="Times New Roman" w:hAnsi="GHEA Grapalat"/>
          <w:lang w:val="hy-AM"/>
        </w:rPr>
        <w:t>ռեեստր</w:t>
      </w:r>
      <w:r>
        <w:rPr>
          <w:rFonts w:ascii="GHEA Grapalat" w:eastAsia="Times New Roman" w:hAnsi="GHEA Grapalat"/>
        </w:rPr>
        <w:t xml:space="preserve">ը մասնագիտացված կառույցների կողմից վարվող ռեեստրներում ներառված տեղեկատվության հիման վրա Հանրային վերահսկողության խորհրդի կողմից </w:t>
      </w:r>
      <w:r w:rsidRPr="00A044EB">
        <w:rPr>
          <w:rFonts w:ascii="GHEA Grapalat" w:eastAsia="Times New Roman" w:hAnsi="GHEA Grapalat"/>
          <w:lang w:val="hy-AM"/>
        </w:rPr>
        <w:t>էլեկտրոնային եղանակով</w:t>
      </w:r>
      <w:r>
        <w:rPr>
          <w:rFonts w:ascii="GHEA Grapalat" w:eastAsia="Times New Roman" w:hAnsi="GHEA Grapalat"/>
        </w:rPr>
        <w:t xml:space="preserve"> վարվող, </w:t>
      </w:r>
      <w:r w:rsidRPr="00974067">
        <w:rPr>
          <w:rFonts w:ascii="GHEA Grapalat" w:eastAsia="Times New Roman" w:hAnsi="GHEA Grapalat"/>
          <w:lang w:val="hy-AM"/>
        </w:rPr>
        <w:t>աուդիտորների, փորձագետ հաշվապահների և աուդիտորական կազմակերպությունների համակարգված ցուցակ է</w:t>
      </w:r>
      <w:r w:rsidRPr="00DD40A1">
        <w:rPr>
          <w:rFonts w:ascii="GHEA Grapalat" w:eastAsia="Times New Roman" w:hAnsi="GHEA Grapalat"/>
          <w:lang w:val="hy-AM"/>
        </w:rPr>
        <w:t xml:space="preserve">: </w:t>
      </w:r>
    </w:p>
    <w:p w14:paraId="25F74D3B" w14:textId="40052C74" w:rsidR="00BA374E" w:rsidRPr="00A044EB" w:rsidRDefault="00974067" w:rsidP="00DD40A1">
      <w:pPr>
        <w:pStyle w:val="ListParagraph"/>
        <w:numPr>
          <w:ilvl w:val="0"/>
          <w:numId w:val="97"/>
        </w:numPr>
        <w:spacing w:before="100" w:beforeAutospacing="1" w:after="120"/>
        <w:ind w:left="0" w:firstLine="359"/>
        <w:jc w:val="both"/>
        <w:rPr>
          <w:rFonts w:ascii="GHEA Grapalat" w:eastAsia="Times New Roman" w:hAnsi="GHEA Grapalat"/>
          <w:lang w:val="hy-AM"/>
        </w:rPr>
      </w:pPr>
      <w:r w:rsidRPr="00DD40A1">
        <w:rPr>
          <w:rFonts w:ascii="GHEA Grapalat" w:eastAsia="Times New Roman" w:hAnsi="GHEA Grapalat"/>
          <w:lang w:val="hy-AM"/>
        </w:rPr>
        <w:lastRenderedPageBreak/>
        <w:t>Մ</w:t>
      </w:r>
      <w:r w:rsidRPr="00A044EB">
        <w:rPr>
          <w:rFonts w:ascii="GHEA Grapalat" w:eastAsia="Times New Roman" w:hAnsi="GHEA Grapalat"/>
          <w:lang w:val="hy-AM"/>
        </w:rPr>
        <w:t xml:space="preserve">ասնագիտացված կառույցը </w:t>
      </w:r>
      <w:r w:rsidRPr="00DD40A1">
        <w:rPr>
          <w:rFonts w:ascii="GHEA Grapalat" w:eastAsia="Times New Roman" w:hAnsi="GHEA Grapalat"/>
          <w:lang w:val="hy-AM"/>
        </w:rPr>
        <w:t>իր անդամների ռ</w:t>
      </w:r>
      <w:r w:rsidRPr="00A044EB">
        <w:rPr>
          <w:rFonts w:ascii="GHEA Grapalat" w:eastAsia="Times New Roman" w:hAnsi="GHEA Grapalat"/>
          <w:lang w:val="hy-AM"/>
        </w:rPr>
        <w:t xml:space="preserve">եեստրը </w:t>
      </w:r>
      <w:r w:rsidR="00BA374E" w:rsidRPr="00A044EB">
        <w:rPr>
          <w:rFonts w:ascii="GHEA Grapalat" w:eastAsia="Times New Roman" w:hAnsi="GHEA Grapalat"/>
          <w:lang w:val="hy-AM"/>
        </w:rPr>
        <w:t xml:space="preserve">վարում է </w:t>
      </w:r>
      <w:r w:rsidR="00D624CC" w:rsidRPr="00A044EB">
        <w:rPr>
          <w:rFonts w:ascii="GHEA Grapalat" w:eastAsia="Times New Roman" w:hAnsi="GHEA Grapalat"/>
          <w:lang w:val="hy-AM"/>
        </w:rPr>
        <w:t xml:space="preserve"> էլեկտրոնային եղանակով</w:t>
      </w:r>
      <w:r w:rsidR="00BA374E" w:rsidRPr="00A044EB">
        <w:rPr>
          <w:rFonts w:ascii="GHEA Grapalat" w:eastAsia="Times New Roman" w:hAnsi="GHEA Grapalat"/>
          <w:lang w:val="hy-AM"/>
        </w:rPr>
        <w:t>։</w:t>
      </w:r>
    </w:p>
    <w:p w14:paraId="1B5A8662" w14:textId="3A71832A" w:rsidR="00BA374E" w:rsidRPr="00DD40A1" w:rsidRDefault="00D624CC" w:rsidP="00DD40A1">
      <w:pPr>
        <w:pStyle w:val="ListParagraph"/>
        <w:numPr>
          <w:ilvl w:val="0"/>
          <w:numId w:val="97"/>
        </w:numPr>
        <w:spacing w:before="100" w:beforeAutospacing="1" w:after="120"/>
        <w:ind w:left="0" w:firstLine="359"/>
        <w:jc w:val="both"/>
        <w:rPr>
          <w:rFonts w:ascii="GHEA Grapalat" w:eastAsia="Times New Roman" w:hAnsi="GHEA Grapalat"/>
        </w:rPr>
      </w:pPr>
      <w:r w:rsidRPr="00DD40A1">
        <w:rPr>
          <w:rFonts w:ascii="GHEA Grapalat" w:eastAsia="Times New Roman" w:hAnsi="GHEA Grapalat"/>
        </w:rPr>
        <w:t>Ռ</w:t>
      </w:r>
      <w:r w:rsidR="00BA374E" w:rsidRPr="00DD40A1">
        <w:rPr>
          <w:rFonts w:ascii="GHEA Grapalat" w:eastAsia="Times New Roman" w:hAnsi="GHEA Grapalat"/>
        </w:rPr>
        <w:t>եեստրի վարման կարգը և ռեեստրում ներառվող տվյալների ցանկը սահմանում է Հանրային վերահսկողության խորհուրդը։</w:t>
      </w:r>
      <w:r w:rsidR="00974067" w:rsidRPr="00DD40A1">
        <w:rPr>
          <w:rFonts w:ascii="GHEA Grapalat" w:eastAsia="Times New Roman" w:hAnsi="GHEA Grapalat"/>
        </w:rPr>
        <w:t xml:space="preserve"> </w:t>
      </w:r>
    </w:p>
    <w:p w14:paraId="5233CA35" w14:textId="2AC3A513" w:rsidR="00BA374E" w:rsidRPr="00DD40A1" w:rsidRDefault="00BA374E" w:rsidP="00DD40A1">
      <w:pPr>
        <w:pStyle w:val="ListParagraph"/>
        <w:numPr>
          <w:ilvl w:val="0"/>
          <w:numId w:val="97"/>
        </w:numPr>
        <w:spacing w:before="100" w:beforeAutospacing="1" w:after="120"/>
        <w:ind w:left="0" w:firstLine="359"/>
        <w:jc w:val="both"/>
        <w:rPr>
          <w:rFonts w:ascii="GHEA Grapalat" w:eastAsia="Times New Roman" w:hAnsi="GHEA Grapalat"/>
          <w:lang w:val="hy-AM"/>
        </w:rPr>
      </w:pPr>
      <w:r w:rsidRPr="00DD40A1">
        <w:rPr>
          <w:rFonts w:ascii="GHEA Grapalat" w:eastAsia="Times New Roman" w:hAnsi="GHEA Grapalat"/>
        </w:rPr>
        <w:t xml:space="preserve">Մասնագիտացված կառույցի անդամների վերաբերյալ տեղեկությունները </w:t>
      </w:r>
      <w:r w:rsidR="00D624CC" w:rsidRPr="00DD40A1">
        <w:rPr>
          <w:rFonts w:ascii="GHEA Grapalat" w:eastAsia="Times New Roman" w:hAnsi="GHEA Grapalat"/>
        </w:rPr>
        <w:t>մ</w:t>
      </w:r>
      <w:r w:rsidRPr="00DD40A1">
        <w:rPr>
          <w:rFonts w:ascii="GHEA Grapalat" w:eastAsia="Times New Roman" w:hAnsi="GHEA Grapalat"/>
        </w:rPr>
        <w:t>ասնագիտացված կառույցի ռեեստրում պետք է ներառվեն անդամակցության վերաբերյալ որոշման ընդունման ամսաթվին հաջորդող օրվանից սկսած յոթ</w:t>
      </w:r>
      <w:r w:rsidRPr="00A044EB">
        <w:rPr>
          <w:rFonts w:ascii="GHEA Grapalat" w:eastAsia="Times New Roman" w:hAnsi="GHEA Grapalat"/>
          <w:lang w:val="hy-AM"/>
        </w:rPr>
        <w:t xml:space="preserve"> աշխատանքային օրվա ընթացքում։</w:t>
      </w:r>
      <w:r w:rsidR="00974067">
        <w:rPr>
          <w:rFonts w:ascii="GHEA Grapalat" w:eastAsia="Times New Roman" w:hAnsi="GHEA Grapalat"/>
        </w:rPr>
        <w:t xml:space="preserve"> Նշված տեղեկությունները մասնագիտացված կառույցի կողմից Հանրային վերահսկողության խորհրդին են ներկայացվում եռօրյա </w:t>
      </w:r>
      <w:r w:rsidR="00974067" w:rsidRPr="00DD40A1">
        <w:rPr>
          <w:rFonts w:ascii="GHEA Grapalat" w:eastAsia="Times New Roman" w:hAnsi="GHEA Grapalat"/>
          <w:lang w:val="hy-AM"/>
        </w:rPr>
        <w:t>ժամկետում:</w:t>
      </w:r>
    </w:p>
    <w:p w14:paraId="27E12DFE" w14:textId="086795B9" w:rsidR="00BA374E" w:rsidRPr="00A044EB" w:rsidRDefault="00BA374E" w:rsidP="00DD40A1">
      <w:pPr>
        <w:pStyle w:val="ListParagraph"/>
        <w:numPr>
          <w:ilvl w:val="0"/>
          <w:numId w:val="97"/>
        </w:numPr>
        <w:spacing w:before="100" w:beforeAutospacing="1" w:after="120"/>
        <w:ind w:left="0" w:firstLine="359"/>
        <w:jc w:val="both"/>
        <w:rPr>
          <w:rFonts w:ascii="GHEA Grapalat" w:eastAsia="Times New Roman" w:hAnsi="GHEA Grapalat"/>
          <w:lang w:val="hy-AM"/>
        </w:rPr>
      </w:pPr>
      <w:r w:rsidRPr="00A044EB">
        <w:rPr>
          <w:rFonts w:ascii="GHEA Grapalat" w:eastAsia="Times New Roman" w:hAnsi="GHEA Grapalat"/>
          <w:lang w:val="hy-AM"/>
        </w:rPr>
        <w:t>Մասնագիտացված կառույցի անդամները պարտավոր են իրենց մասին ռեեստրում պարունակվող տեղեկությունների փոփոխությունները պատշաճ ձևով հայտնել մանագիտացված կառույցին՝ այդպիսի փոփոխությունների առաջացման ամսաթվին հաջորդող օրվանից սկսած 10 աշխատանքային օրվա ընթացքում։</w:t>
      </w:r>
      <w:r w:rsidR="00974067" w:rsidRPr="00DD40A1">
        <w:rPr>
          <w:rFonts w:ascii="GHEA Grapalat" w:eastAsia="Times New Roman" w:hAnsi="GHEA Grapalat"/>
          <w:lang w:val="hy-AM"/>
        </w:rPr>
        <w:t xml:space="preserve"> Նշված տեղեկությունները մասնագիտացված կառույցի կողմից Հանրային վերահսկողության խորհրդին են ներկայացվում եռօրյա ժամկետում:</w:t>
      </w:r>
      <w:r w:rsidRPr="00A044EB">
        <w:rPr>
          <w:rFonts w:ascii="GHEA Grapalat" w:eastAsia="Times New Roman" w:hAnsi="GHEA Grapalat"/>
          <w:lang w:val="hy-AM"/>
        </w:rPr>
        <w:t xml:space="preserve"> </w:t>
      </w:r>
    </w:p>
    <w:p w14:paraId="04AE41D8" w14:textId="61DB17DE" w:rsidR="00BA374E" w:rsidRPr="00974067" w:rsidRDefault="00BA374E" w:rsidP="00DD40A1">
      <w:pPr>
        <w:pStyle w:val="ListParagraph"/>
        <w:numPr>
          <w:ilvl w:val="0"/>
          <w:numId w:val="97"/>
        </w:numPr>
        <w:spacing w:before="100" w:beforeAutospacing="1" w:after="120"/>
        <w:ind w:left="0" w:firstLine="359"/>
        <w:jc w:val="both"/>
        <w:rPr>
          <w:rFonts w:ascii="GHEA Grapalat" w:eastAsia="Times New Roman" w:hAnsi="GHEA Grapalat"/>
        </w:rPr>
      </w:pPr>
      <w:r w:rsidRPr="00A044EB">
        <w:rPr>
          <w:rFonts w:ascii="GHEA Grapalat" w:eastAsia="Times New Roman" w:hAnsi="GHEA Grapalat"/>
          <w:lang w:val="hy-AM"/>
        </w:rPr>
        <w:t>Մասնագիտացված կառույցի անդամի անդամակցության դադարեցման վերաբերյալ տեղե</w:t>
      </w:r>
      <w:r w:rsidRPr="00A044EB">
        <w:rPr>
          <w:rFonts w:ascii="GHEA Grapalat" w:eastAsia="Times New Roman" w:hAnsi="GHEA Grapalat"/>
          <w:lang w:val="hy-AM"/>
        </w:rPr>
        <w:softHyphen/>
        <w:t>կությունները պետք է ներառվեն ռեեստրում անդամակցության դադարեցման ամսաթվին հաջորդող օրվանից սկսած յոթ աշխատանքային օրվա ընթացքում։</w:t>
      </w:r>
      <w:r w:rsidR="00974067">
        <w:rPr>
          <w:rFonts w:ascii="GHEA Grapalat" w:eastAsia="Times New Roman" w:hAnsi="GHEA Grapalat"/>
        </w:rPr>
        <w:t xml:space="preserve"> Նշված տեղեկությունները մասնագիտացված կառույցի կողմից Հանրային վերահսկողության խորհրդին են ներկայացվում եռօրյա ժամկետում:</w:t>
      </w:r>
    </w:p>
    <w:p w14:paraId="5871F215" w14:textId="77777777" w:rsidR="00D624CC" w:rsidRPr="00A044EB" w:rsidRDefault="00D624CC" w:rsidP="00D624CC">
      <w:pPr>
        <w:pStyle w:val="Heading1"/>
        <w:spacing w:before="120"/>
        <w:jc w:val="center"/>
        <w:rPr>
          <w:rFonts w:ascii="GHEA Grapalat" w:hAnsi="GHEA Grapalat"/>
          <w:b/>
          <w:color w:val="auto"/>
          <w:sz w:val="22"/>
          <w:szCs w:val="22"/>
          <w:lang w:val="hy-AM"/>
        </w:rPr>
      </w:pPr>
    </w:p>
    <w:p w14:paraId="1FF6DF6E" w14:textId="7C7610DD" w:rsidR="00F96C5C" w:rsidRPr="00A044EB" w:rsidRDefault="00D624CC" w:rsidP="00D624CC">
      <w:pPr>
        <w:pStyle w:val="Heading1"/>
        <w:spacing w:before="120"/>
        <w:jc w:val="center"/>
        <w:rPr>
          <w:rFonts w:ascii="GHEA Grapalat" w:hAnsi="GHEA Grapalat"/>
          <w:b/>
          <w:color w:val="auto"/>
          <w:sz w:val="22"/>
          <w:szCs w:val="22"/>
          <w:lang w:val="hy-AM"/>
        </w:rPr>
      </w:pPr>
      <w:r w:rsidRPr="00A044EB">
        <w:rPr>
          <w:rFonts w:ascii="GHEA Grapalat" w:hAnsi="GHEA Grapalat"/>
          <w:b/>
          <w:color w:val="auto"/>
          <w:sz w:val="22"/>
          <w:szCs w:val="22"/>
          <w:lang w:val="hy-AM"/>
        </w:rPr>
        <w:t>ԳԼՈՒԽ 4</w:t>
      </w:r>
    </w:p>
    <w:p w14:paraId="2C20A368" w14:textId="77777777" w:rsidR="00BA374E" w:rsidRPr="00A044EB" w:rsidRDefault="00BA374E" w:rsidP="00F96C5C">
      <w:pPr>
        <w:pStyle w:val="Heading1"/>
        <w:spacing w:before="120"/>
        <w:jc w:val="center"/>
        <w:rPr>
          <w:rFonts w:ascii="GHEA Grapalat" w:hAnsi="GHEA Grapalat"/>
          <w:b/>
          <w:color w:val="auto"/>
          <w:sz w:val="22"/>
          <w:szCs w:val="22"/>
          <w:lang w:val="hy-AM"/>
        </w:rPr>
      </w:pPr>
      <w:r w:rsidRPr="00A044EB">
        <w:rPr>
          <w:rFonts w:ascii="GHEA Grapalat" w:hAnsi="GHEA Grapalat"/>
          <w:b/>
          <w:color w:val="auto"/>
          <w:sz w:val="22"/>
          <w:szCs w:val="22"/>
          <w:lang w:val="hy-AM"/>
        </w:rPr>
        <w:t>ՄԱՍՆԱԳԻՏԱՑՎԱԾ ԿԱՌՈՒՅՑԻ ԳՈՐԾՈՒՆԵՈՒԹՅԱՆ ԿԱՐԳԱՎՈՐՈՒՄՆ ՈՒ ՆՐԱ ՆԿԱՏՄԱՄԲ ՎԵՐԱՀՍԿՈՂՈՒԹՅՈՒՆԸ</w:t>
      </w:r>
    </w:p>
    <w:p w14:paraId="7B299F80" w14:textId="23C6BD11"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582ED4" w:rsidRPr="00A044EB">
        <w:rPr>
          <w:rFonts w:ascii="GHEA Grapalat" w:hAnsi="GHEA Grapalat"/>
          <w:b/>
          <w:color w:val="auto"/>
          <w:sz w:val="22"/>
          <w:szCs w:val="22"/>
          <w:lang w:val="hy-AM"/>
        </w:rPr>
        <w:t>23</w:t>
      </w:r>
      <w:r w:rsidRPr="00A044EB">
        <w:rPr>
          <w:rFonts w:ascii="GHEA Grapalat" w:hAnsi="GHEA Grapalat"/>
          <w:b/>
          <w:color w:val="auto"/>
          <w:sz w:val="22"/>
          <w:szCs w:val="22"/>
          <w:lang w:val="hy-AM"/>
        </w:rPr>
        <w:t>.</w:t>
      </w:r>
      <w:r w:rsidRPr="00A044EB">
        <w:rPr>
          <w:rFonts w:ascii="GHEA Grapalat" w:hAnsi="GHEA Grapalat"/>
          <w:b/>
          <w:color w:val="auto"/>
          <w:sz w:val="22"/>
          <w:szCs w:val="22"/>
          <w:lang w:val="hy-AM"/>
        </w:rPr>
        <w:tab/>
        <w:t>Որոշում ընդունելու առաջարկ</w:t>
      </w:r>
    </w:p>
    <w:p w14:paraId="06D8DFB9" w14:textId="77777777" w:rsidR="00BA374E" w:rsidRPr="00A044EB" w:rsidRDefault="00BA374E"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1. Հանրային վերահսկողության խորհուրդն իրավունք ունի իր որոշմամբ առաջարկել Մասնագիտացված կառույցին, Մասնագիտացված կառույցի իրավասության շրջանակներում, ընդունել որոշակի որոշում կամ ձեռնարկել այլ գործողություն՝ նշելով նման առաջարկության հիմքերը, եթե պարզի, որ`</w:t>
      </w:r>
    </w:p>
    <w:p w14:paraId="490B772D" w14:textId="0F71BC66" w:rsidR="00BA374E" w:rsidRPr="0032573F" w:rsidRDefault="00BA374E"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ա) </w:t>
      </w:r>
      <w:r w:rsidR="00582ED4"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ը չի կատարում կամ ոչ պատշաճ ձևով կամ թերի է կատարում սույն օրենքով իրեն վերապահված գործառույթները, կամ չի ապահովում իր կանոնադրությամբ սահմանված պահանջների պահպանումը և</w:t>
      </w:r>
    </w:p>
    <w:p w14:paraId="57E7D150" w14:textId="77777777" w:rsidR="00BA374E" w:rsidRPr="00A044EB" w:rsidRDefault="00BA374E"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բ) նման գործողություններն անհրաժեշտ են հաշվապահների կամ աուդիտորների մասնագիտական</w:t>
      </w:r>
      <w:r w:rsidRPr="00A044EB">
        <w:rPr>
          <w:rFonts w:ascii="GHEA Grapalat" w:eastAsia="Times New Roman" w:hAnsi="GHEA Grapalat"/>
          <w:lang w:val="hy-AM"/>
        </w:rPr>
        <w:t xml:space="preserve"> գործունեության համար անհրաժեշտ պայմաններ ապահովելու համար: </w:t>
      </w:r>
    </w:p>
    <w:p w14:paraId="7355CD57" w14:textId="3CB95B69" w:rsidR="00BA374E" w:rsidRPr="00A044EB" w:rsidRDefault="00BA374E"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2. Սույն հոդվածի 1-ին մասի համաձայն, Հանրային վերահսկողության խորհրդի որոշմամբ </w:t>
      </w:r>
      <w:r w:rsidR="00481BE0" w:rsidRPr="00A044EB">
        <w:rPr>
          <w:rFonts w:ascii="GHEA Grapalat" w:eastAsia="Times New Roman" w:hAnsi="GHEA Grapalat"/>
        </w:rPr>
        <w:t>ներկայացված</w:t>
      </w:r>
      <w:r w:rsidR="00481BE0" w:rsidRPr="00A044EB">
        <w:rPr>
          <w:rFonts w:ascii="GHEA Grapalat" w:eastAsia="Times New Roman" w:hAnsi="GHEA Grapalat"/>
          <w:lang w:val="hy-AM"/>
        </w:rPr>
        <w:t xml:space="preserve"> </w:t>
      </w:r>
      <w:r w:rsidRPr="00A044EB">
        <w:rPr>
          <w:rFonts w:ascii="GHEA Grapalat" w:eastAsia="Times New Roman" w:hAnsi="GHEA Grapalat"/>
          <w:lang w:val="hy-AM"/>
        </w:rPr>
        <w:t xml:space="preserve">առաջարկությունը դրանում սահմանված </w:t>
      </w:r>
      <w:r w:rsidR="00A044EB" w:rsidRPr="00A044EB">
        <w:rPr>
          <w:rFonts w:ascii="GHEA Grapalat" w:eastAsia="Times New Roman" w:hAnsi="GHEA Grapalat"/>
        </w:rPr>
        <w:t>ողջ</w:t>
      </w:r>
      <w:r w:rsidRPr="00A044EB">
        <w:rPr>
          <w:rFonts w:ascii="GHEA Grapalat" w:eastAsia="Times New Roman" w:hAnsi="GHEA Grapalat"/>
          <w:lang w:val="hy-AM"/>
        </w:rPr>
        <w:t>ամիտ ժամկետում չկատարելը կարող է հիմք հանդիսանալ սույն օրենքի 2</w:t>
      </w:r>
      <w:r w:rsidR="007E726E" w:rsidRPr="00A044EB">
        <w:rPr>
          <w:rFonts w:ascii="GHEA Grapalat" w:eastAsia="Times New Roman" w:hAnsi="GHEA Grapalat"/>
          <w:lang w:val="hy-AM"/>
        </w:rPr>
        <w:t>6</w:t>
      </w:r>
      <w:r w:rsidRPr="00A044EB">
        <w:rPr>
          <w:rFonts w:ascii="GHEA Grapalat" w:eastAsia="Times New Roman" w:hAnsi="GHEA Grapalat"/>
          <w:lang w:val="hy-AM"/>
        </w:rPr>
        <w:t xml:space="preserve">-րդ հոդվածի համաձայն </w:t>
      </w:r>
      <w:r w:rsidRPr="00A044EB">
        <w:rPr>
          <w:rFonts w:ascii="GHEA Grapalat" w:eastAsia="Times New Roman" w:hAnsi="GHEA Grapalat"/>
          <w:lang w:val="hy-AM"/>
        </w:rPr>
        <w:lastRenderedPageBreak/>
        <w:t xml:space="preserve">Մասնագիտացված կառույցի տարեկան գործունեության մասին հաշվետվությունը բացասական գնահատելու համար։ </w:t>
      </w:r>
    </w:p>
    <w:p w14:paraId="3DB3764C" w14:textId="686C156E" w:rsidR="00BA374E" w:rsidRPr="00A044EB" w:rsidRDefault="00BA374E" w:rsidP="00BA374E">
      <w:pPr>
        <w:pStyle w:val="Heading2"/>
        <w:widowControl w:val="0"/>
        <w:spacing w:before="240" w:after="120"/>
        <w:ind w:left="1800" w:hanging="1354"/>
        <w:rPr>
          <w:rFonts w:ascii="GHEA Grapalat" w:hAnsi="GHEA Grapalat"/>
          <w:b/>
          <w:color w:val="auto"/>
          <w:sz w:val="22"/>
          <w:szCs w:val="22"/>
          <w:lang w:val="hy-AM"/>
        </w:rPr>
      </w:pPr>
      <w:r w:rsidRPr="00A044EB">
        <w:rPr>
          <w:rFonts w:ascii="GHEA Grapalat" w:hAnsi="GHEA Grapalat"/>
          <w:b/>
          <w:color w:val="auto"/>
          <w:sz w:val="22"/>
          <w:szCs w:val="22"/>
          <w:lang w:val="hy-AM"/>
        </w:rPr>
        <w:t xml:space="preserve">Հոդված </w:t>
      </w:r>
      <w:r w:rsidR="00582ED4" w:rsidRPr="00A044EB">
        <w:rPr>
          <w:rFonts w:ascii="GHEA Grapalat" w:hAnsi="GHEA Grapalat"/>
          <w:b/>
          <w:color w:val="auto"/>
          <w:sz w:val="22"/>
          <w:szCs w:val="22"/>
          <w:lang w:val="hy-AM"/>
        </w:rPr>
        <w:t>24</w:t>
      </w:r>
      <w:r w:rsidRPr="00A044EB">
        <w:rPr>
          <w:rFonts w:ascii="GHEA Grapalat" w:hAnsi="GHEA Grapalat"/>
          <w:b/>
          <w:color w:val="auto"/>
          <w:sz w:val="22"/>
          <w:szCs w:val="22"/>
          <w:lang w:val="hy-AM"/>
        </w:rPr>
        <w:t>.</w:t>
      </w:r>
      <w:r w:rsidRPr="00A044EB">
        <w:rPr>
          <w:rFonts w:ascii="GHEA Grapalat" w:hAnsi="GHEA Grapalat"/>
          <w:b/>
          <w:color w:val="auto"/>
          <w:sz w:val="22"/>
          <w:szCs w:val="22"/>
          <w:lang w:val="hy-AM"/>
        </w:rPr>
        <w:tab/>
        <w:t>Մասնագիտացված կառույցի գործունեության կարգավորումը և վերահսկողությունը</w:t>
      </w:r>
    </w:p>
    <w:p w14:paraId="4D4F5D2A" w14:textId="2DF498B2" w:rsidR="00BA374E" w:rsidRPr="00A044EB" w:rsidRDefault="00BA374E"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1. Սույն օրենքով սահմանված՝ </w:t>
      </w:r>
      <w:r w:rsidR="00582ED4" w:rsidRPr="00A044EB">
        <w:rPr>
          <w:rFonts w:ascii="GHEA Grapalat" w:eastAsia="Times New Roman" w:hAnsi="GHEA Grapalat"/>
          <w:lang w:val="hy-AM"/>
        </w:rPr>
        <w:t>մ</w:t>
      </w:r>
      <w:r w:rsidRPr="00A044EB">
        <w:rPr>
          <w:rFonts w:ascii="GHEA Grapalat" w:eastAsia="Times New Roman" w:hAnsi="GHEA Grapalat"/>
          <w:lang w:val="hy-AM"/>
        </w:rPr>
        <w:t xml:space="preserve">ասնագիտացված կառույցի գործառույթների նկատմամբ վերահսկողության իրականցման նպատակով Հանրային վերահսկողության խորհուրդն իրավունք ունի  իրականացնել </w:t>
      </w:r>
      <w:r w:rsidR="00582ED4" w:rsidRPr="00A044EB">
        <w:rPr>
          <w:rFonts w:ascii="GHEA Grapalat" w:eastAsia="Times New Roman" w:hAnsi="GHEA Grapalat"/>
          <w:lang w:val="hy-AM"/>
        </w:rPr>
        <w:t>մ</w:t>
      </w:r>
      <w:r w:rsidRPr="00A044EB">
        <w:rPr>
          <w:rFonts w:ascii="GHEA Grapalat" w:eastAsia="Times New Roman" w:hAnsi="GHEA Grapalat"/>
          <w:lang w:val="hy-AM"/>
        </w:rPr>
        <w:t xml:space="preserve">ասնագիտացված կառույցի գործունեության ստուգումներ: Հանրային վերահսկողության խորհուրդն իրավունք ունի կազմել ստուգումների </w:t>
      </w:r>
      <w:r w:rsidR="003B22B3" w:rsidRPr="00A044EB">
        <w:rPr>
          <w:rFonts w:ascii="GHEA Grapalat" w:eastAsia="Times New Roman" w:hAnsi="GHEA Grapalat"/>
          <w:lang w:val="hy-AM"/>
        </w:rPr>
        <w:t xml:space="preserve">տարեկան </w:t>
      </w:r>
      <w:r w:rsidRPr="00A044EB">
        <w:rPr>
          <w:rFonts w:ascii="GHEA Grapalat" w:eastAsia="Times New Roman" w:hAnsi="GHEA Grapalat"/>
          <w:lang w:val="hy-AM"/>
        </w:rPr>
        <w:t>ծրագիր կամ ստուգումներն իրականացնել ըստ անհրաժեշտության: Մասնագիտացված կառույցը պարտավոր է ստուգումների ընթացքում ստուգող խմբին տրամադրել պահանջվող բոլոր անհրաժեշտ տեղեկություններն ու փաստաթղթերը:</w:t>
      </w:r>
    </w:p>
    <w:p w14:paraId="34A7AF2B" w14:textId="001BF7E1" w:rsidR="00A044EB" w:rsidRPr="00A044EB" w:rsidRDefault="00A044EB" w:rsidP="0032573F">
      <w:pPr>
        <w:tabs>
          <w:tab w:val="left" w:pos="679"/>
        </w:tabs>
        <w:spacing w:before="60" w:after="0"/>
        <w:ind w:firstLine="357"/>
        <w:jc w:val="both"/>
        <w:rPr>
          <w:rFonts w:ascii="GHEA Grapalat" w:eastAsia="Times New Roman" w:hAnsi="GHEA Grapalat"/>
        </w:rPr>
      </w:pPr>
      <w:r w:rsidRPr="00A044EB">
        <w:rPr>
          <w:rFonts w:ascii="GHEA Grapalat" w:eastAsia="Times New Roman" w:hAnsi="GHEA Grapalat"/>
          <w:lang w:val="hy-AM"/>
        </w:rPr>
        <w:t>2. Սույն հոդվածի 1-ին մասի համաձայն իրականացված ստուգումների արդյունքները կարող են հիմք հանդիսանալ սույն օրենքի 26-րդ հոդվածի համաձայն մասնագիտացված կառույց</w:t>
      </w:r>
      <w:r w:rsidRPr="00A044EB">
        <w:rPr>
          <w:rFonts w:ascii="GHEA Grapalat" w:eastAsia="Times New Roman" w:hAnsi="GHEA Grapalat" w:cs="Times New Roman"/>
          <w:lang w:val="hy-AM"/>
        </w:rPr>
        <w:t>ի տարեկան գործունեության հաշվետվությունը</w:t>
      </w:r>
      <w:r w:rsidRPr="00A044EB">
        <w:rPr>
          <w:rFonts w:ascii="GHEA Grapalat" w:eastAsia="Times New Roman" w:hAnsi="GHEA Grapalat" w:cs="Times New Roman"/>
        </w:rPr>
        <w:t xml:space="preserve"> բացասական գնահատելու համար:</w:t>
      </w:r>
      <w:r w:rsidRPr="00A044EB">
        <w:rPr>
          <w:rFonts w:ascii="GHEA Grapalat" w:eastAsia="Times New Roman" w:hAnsi="GHEA Grapalat"/>
        </w:rPr>
        <w:t xml:space="preserve">  </w:t>
      </w:r>
    </w:p>
    <w:p w14:paraId="7422C3D5" w14:textId="23CDEB1A" w:rsidR="00D6169F" w:rsidRPr="00A044EB" w:rsidRDefault="00D6169F" w:rsidP="00D6169F">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Հոդված 25.</w:t>
      </w:r>
      <w:r w:rsidRPr="00A044EB">
        <w:rPr>
          <w:rFonts w:ascii="GHEA Grapalat" w:eastAsia="Times New Roman" w:hAnsi="GHEA Grapalat" w:cs="Times New Roman"/>
          <w:b/>
          <w:color w:val="auto"/>
          <w:sz w:val="22"/>
          <w:szCs w:val="22"/>
          <w:lang w:val="hy-AM"/>
        </w:rPr>
        <w:tab/>
      </w:r>
      <w:bookmarkStart w:id="11" w:name="_Hlk516137455"/>
      <w:r w:rsidRPr="00A044EB">
        <w:rPr>
          <w:rFonts w:ascii="GHEA Grapalat" w:eastAsia="Times New Roman" w:hAnsi="GHEA Grapalat" w:cs="Times New Roman"/>
          <w:b/>
          <w:color w:val="auto"/>
          <w:sz w:val="22"/>
          <w:szCs w:val="22"/>
          <w:lang w:val="hy-AM"/>
        </w:rPr>
        <w:t>Մասնագիտացված կառույցի հաշվապահական հաշվառումը, ֆինանսական հաշվետվությունները</w:t>
      </w:r>
      <w:bookmarkEnd w:id="11"/>
    </w:p>
    <w:p w14:paraId="74BFC700" w14:textId="2DF5C77D" w:rsidR="00D6169F" w:rsidRPr="0032573F" w:rsidRDefault="00D6169F"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cs="Times New Roman"/>
          <w:lang w:val="hy-AM"/>
        </w:rPr>
        <w:t xml:space="preserve">1. </w:t>
      </w:r>
      <w:bookmarkStart w:id="12" w:name="_Hlk516137566"/>
      <w:r w:rsidRPr="00A044EB">
        <w:rPr>
          <w:rFonts w:ascii="GHEA Grapalat" w:eastAsia="Times New Roman" w:hAnsi="GHEA Grapalat"/>
          <w:lang w:val="hy-AM"/>
        </w:rPr>
        <w:t>Մասնագիտացված կառույց</w:t>
      </w:r>
      <w:r w:rsidRPr="00A044EB">
        <w:rPr>
          <w:rFonts w:ascii="GHEA Grapalat" w:eastAsia="Times New Roman" w:hAnsi="GHEA Grapalat" w:cs="Times New Roman"/>
          <w:lang w:val="hy-AM"/>
        </w:rPr>
        <w:t xml:space="preserve">ը հաշվապահական հաշվառումը վարում է և ֆինանսական հաշվետվությունները պատրաստում է «Հաշվապահական հաշվառման </w:t>
      </w:r>
      <w:r w:rsidRPr="0032573F">
        <w:rPr>
          <w:rFonts w:ascii="GHEA Grapalat" w:eastAsia="Times New Roman" w:hAnsi="GHEA Grapalat"/>
          <w:lang w:val="hy-AM"/>
        </w:rPr>
        <w:t>մասին» Հայաստանի Հանրապետության օրենքի համաձայն:</w:t>
      </w:r>
      <w:bookmarkEnd w:id="12"/>
    </w:p>
    <w:p w14:paraId="7C423851" w14:textId="4CA47548" w:rsidR="00D6169F" w:rsidRPr="0032573F" w:rsidRDefault="00D6169F"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Pr="0032573F">
        <w:rPr>
          <w:rFonts w:ascii="GHEA Grapalat" w:eastAsia="Times New Roman" w:hAnsi="GHEA Grapalat"/>
          <w:lang w:val="hy-AM"/>
        </w:rPr>
        <w:tab/>
      </w:r>
      <w:bookmarkStart w:id="13" w:name="_Hlk516137627"/>
      <w:r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 xml:space="preserve">ի տարեկան ֆինանսական հաշվետվությունները ենթակա են պարտադիր աուդիտի։ </w:t>
      </w:r>
      <w:r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ի ֆինանսական հաշվետվությունները հաստատվում են խորհրդի կողմից։</w:t>
      </w:r>
      <w:bookmarkEnd w:id="13"/>
    </w:p>
    <w:p w14:paraId="13777C3B" w14:textId="02533726" w:rsidR="00D6169F" w:rsidRPr="0032573F" w:rsidRDefault="00D6169F"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3</w:t>
      </w:r>
      <w:r w:rsidRPr="0032573F">
        <w:rPr>
          <w:rFonts w:ascii="GHEA Grapalat" w:eastAsia="Times New Roman" w:hAnsi="GHEA Grapalat" w:hint="eastAsia"/>
          <w:lang w:val="hy-AM"/>
        </w:rPr>
        <w:t>.</w:t>
      </w:r>
      <w:r w:rsidRPr="0032573F">
        <w:rPr>
          <w:rFonts w:ascii="GHEA Grapalat" w:eastAsia="Times New Roman" w:hAnsi="GHEA Grapalat"/>
          <w:lang w:val="hy-AM"/>
        </w:rPr>
        <w:tab/>
        <w:t xml:space="preserve"> </w:t>
      </w:r>
      <w:r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 xml:space="preserve">ը մինչև յուրաքանչյուր տարվա հունիսի 30-ը խորհրդի կողմից հաստատված նախորդ տարվա ֆինանսական հաշվետվությունները ներկայացնում է Հանրային վերահսկողության խորհրդին։ </w:t>
      </w:r>
    </w:p>
    <w:p w14:paraId="69E5A033" w14:textId="7573B5D2" w:rsidR="00D6169F" w:rsidRPr="00A044EB" w:rsidRDefault="00D6169F" w:rsidP="0032573F">
      <w:pPr>
        <w:tabs>
          <w:tab w:val="left" w:pos="679"/>
        </w:tabs>
        <w:spacing w:before="60" w:after="0"/>
        <w:ind w:firstLine="357"/>
        <w:jc w:val="both"/>
        <w:rPr>
          <w:rFonts w:ascii="GHEA Grapalat" w:eastAsia="Times New Roman" w:hAnsi="GHEA Grapalat" w:cs="Times New Roman"/>
          <w:lang w:val="hy-AM"/>
        </w:rPr>
      </w:pPr>
      <w:r w:rsidRPr="0032573F">
        <w:rPr>
          <w:rFonts w:ascii="GHEA Grapalat" w:eastAsia="Times New Roman" w:hAnsi="GHEA Grapalat"/>
          <w:lang w:val="hy-AM"/>
        </w:rPr>
        <w:t>4</w:t>
      </w:r>
      <w:r w:rsidRPr="0032573F">
        <w:rPr>
          <w:rFonts w:ascii="GHEA Grapalat" w:eastAsia="Times New Roman" w:hAnsi="GHEA Grapalat" w:hint="eastAsia"/>
          <w:lang w:val="hy-AM"/>
        </w:rPr>
        <w:t>.</w:t>
      </w:r>
      <w:r w:rsidRPr="0032573F">
        <w:rPr>
          <w:rFonts w:ascii="GHEA Grapalat" w:eastAsia="Times New Roman" w:hAnsi="GHEA Grapalat"/>
          <w:lang w:val="hy-AM"/>
        </w:rPr>
        <w:tab/>
        <w:t>Ֆինանսական հաշվետվությունները աուդիտորական եզրակացության հետ</w:t>
      </w:r>
      <w:r w:rsidRPr="00A044EB">
        <w:rPr>
          <w:rFonts w:ascii="GHEA Grapalat" w:eastAsia="Times New Roman" w:hAnsi="GHEA Grapalat" w:cs="Times New Roman"/>
          <w:lang w:val="hy-AM"/>
        </w:rPr>
        <w:t xml:space="preserve"> միասին ենթակա են հրապարակման </w:t>
      </w:r>
      <w:r w:rsidRPr="00A044EB">
        <w:rPr>
          <w:rFonts w:ascii="GHEA Grapalat" w:eastAsia="Times New Roman" w:hAnsi="GHEA Grapalat"/>
          <w:lang w:val="hy-AM"/>
        </w:rPr>
        <w:t>մասնագիտացված կառույց</w:t>
      </w:r>
      <w:r w:rsidRPr="00A044EB">
        <w:rPr>
          <w:rFonts w:ascii="GHEA Grapalat" w:eastAsia="Times New Roman" w:hAnsi="GHEA Grapalat" w:cs="Times New Roman"/>
          <w:lang w:val="hy-AM"/>
        </w:rPr>
        <w:t>ի պաշտոնական կայքում՝ մինչև հաջորդող տարվա հունիսի 30-ը:</w:t>
      </w:r>
    </w:p>
    <w:p w14:paraId="293FAA48" w14:textId="2EDD3C4D" w:rsidR="00D6169F" w:rsidRPr="00A044EB" w:rsidRDefault="00D6169F" w:rsidP="00D6169F">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Հոդված 26.</w:t>
      </w:r>
      <w:r w:rsidRPr="00A044EB">
        <w:rPr>
          <w:rFonts w:ascii="GHEA Grapalat" w:eastAsia="Times New Roman" w:hAnsi="GHEA Grapalat" w:cs="Times New Roman"/>
          <w:b/>
          <w:color w:val="auto"/>
          <w:sz w:val="22"/>
          <w:szCs w:val="22"/>
          <w:lang w:val="hy-AM"/>
        </w:rPr>
        <w:tab/>
        <w:t>Տարեկան գործունեության ծրագիրը և գործունեության մասին հաշվետվությունը</w:t>
      </w:r>
    </w:p>
    <w:p w14:paraId="0A745943" w14:textId="6C4A5D53" w:rsidR="00D6169F" w:rsidRPr="0032573F" w:rsidRDefault="00D6169F"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cs="Times New Roman"/>
          <w:lang w:val="hy-AM"/>
        </w:rPr>
        <w:t>1.</w:t>
      </w:r>
      <w:r w:rsidRPr="00A044EB">
        <w:rPr>
          <w:rFonts w:ascii="GHEA Grapalat" w:eastAsia="Times New Roman" w:hAnsi="GHEA Grapalat" w:cs="Times New Roman"/>
          <w:lang w:val="hy-AM"/>
        </w:rPr>
        <w:tab/>
      </w:r>
      <w:r w:rsidRPr="00A044EB">
        <w:rPr>
          <w:rFonts w:ascii="GHEA Grapalat" w:eastAsia="Times New Roman" w:hAnsi="GHEA Grapalat"/>
          <w:lang w:val="hy-AM"/>
        </w:rPr>
        <w:t>Մասնագիտացված կառույց</w:t>
      </w:r>
      <w:r w:rsidRPr="00A044EB">
        <w:rPr>
          <w:rFonts w:ascii="GHEA Grapalat" w:eastAsia="Times New Roman" w:hAnsi="GHEA Grapalat" w:cs="Times New Roman"/>
          <w:lang w:val="hy-AM"/>
        </w:rPr>
        <w:t xml:space="preserve">ը կազմում է իր գործունեության տարեկան ծրագիրը և համաձայնեցնում Հանրային վերահսկողության խորհրդի հետ: Տարեկան գործունեության </w:t>
      </w:r>
      <w:r w:rsidRPr="0032573F">
        <w:rPr>
          <w:rFonts w:ascii="GHEA Grapalat" w:eastAsia="Times New Roman" w:hAnsi="GHEA Grapalat"/>
          <w:lang w:val="hy-AM"/>
        </w:rPr>
        <w:t>ծրագիրը ներառում է՝</w:t>
      </w:r>
    </w:p>
    <w:p w14:paraId="2C910F4C" w14:textId="77777777" w:rsidR="00D6169F" w:rsidRPr="0032573F" w:rsidRDefault="00D6169F" w:rsidP="00D6169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lastRenderedPageBreak/>
        <w:t>1)</w:t>
      </w:r>
      <w:r w:rsidRPr="0032573F">
        <w:rPr>
          <w:rFonts w:ascii="GHEA Grapalat" w:eastAsia="Times New Roman" w:hAnsi="GHEA Grapalat"/>
          <w:lang w:val="hy-AM"/>
        </w:rPr>
        <w:tab/>
        <w:t>հաշվապահական հաշվառման և աուդիտորական գործունեության իրավիճակի վերլուծությունը, առկա հիմնախնդիրների բացահայտումը և դրանց լուծմանը նպատակաուղղված միջոցառումների իրականացման ժամանակացույցը.</w:t>
      </w:r>
    </w:p>
    <w:p w14:paraId="540493AD" w14:textId="77777777" w:rsidR="00D6169F" w:rsidRPr="0032573F" w:rsidRDefault="00D6169F" w:rsidP="00D6169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Pr="0032573F">
        <w:rPr>
          <w:rFonts w:ascii="GHEA Grapalat" w:eastAsia="Times New Roman" w:hAnsi="GHEA Grapalat"/>
          <w:lang w:val="hy-AM"/>
        </w:rPr>
        <w:tab/>
        <w:t>հաշվապահական հաշվառման և աուդիտորական գործունեության կարգավորմանն ուղղված միջոցառումները.</w:t>
      </w:r>
    </w:p>
    <w:p w14:paraId="4EA22F1C" w14:textId="09A82DF3" w:rsidR="00D6169F" w:rsidRPr="0032573F" w:rsidRDefault="00D6169F" w:rsidP="00D6169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3)</w:t>
      </w:r>
      <w:r w:rsidRPr="0032573F">
        <w:rPr>
          <w:rFonts w:ascii="GHEA Grapalat" w:eastAsia="Times New Roman" w:hAnsi="GHEA Grapalat"/>
          <w:lang w:val="hy-AM"/>
        </w:rPr>
        <w:tab/>
        <w:t xml:space="preserve">սույն օրենքով սահմանված խնդիրների և գործառույթների իրականացման համար </w:t>
      </w:r>
      <w:r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ի կողմից սահմանված անհրաժեշտ այլ դրույթներ:</w:t>
      </w:r>
    </w:p>
    <w:p w14:paraId="3EF62827" w14:textId="4C56B827" w:rsidR="00D6169F" w:rsidRPr="00A044EB" w:rsidRDefault="00D6169F" w:rsidP="0032573F">
      <w:pPr>
        <w:tabs>
          <w:tab w:val="left" w:pos="679"/>
        </w:tabs>
        <w:spacing w:before="60" w:after="0"/>
        <w:ind w:firstLine="357"/>
        <w:jc w:val="both"/>
        <w:rPr>
          <w:rFonts w:ascii="GHEA Grapalat" w:eastAsia="Times New Roman" w:hAnsi="GHEA Grapalat" w:cs="Times New Roman"/>
          <w:lang w:val="hy-AM"/>
        </w:rPr>
      </w:pPr>
      <w:r w:rsidRPr="0032573F">
        <w:rPr>
          <w:rFonts w:ascii="GHEA Grapalat" w:eastAsia="Times New Roman" w:hAnsi="GHEA Grapalat"/>
          <w:lang w:val="hy-AM"/>
        </w:rPr>
        <w:t>2.</w:t>
      </w:r>
      <w:r w:rsidRPr="0032573F">
        <w:rPr>
          <w:rFonts w:ascii="GHEA Grapalat" w:eastAsia="Times New Roman" w:hAnsi="GHEA Grapalat"/>
          <w:lang w:val="hy-AM"/>
        </w:rPr>
        <w:tab/>
      </w:r>
      <w:r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ի տարեկան գործունեության հաշվետվությունը</w:t>
      </w:r>
      <w:r w:rsidRPr="00A044EB">
        <w:rPr>
          <w:rFonts w:ascii="GHEA Grapalat" w:eastAsia="Times New Roman" w:hAnsi="GHEA Grapalat" w:cs="Times New Roman"/>
          <w:lang w:val="hy-AM"/>
        </w:rPr>
        <w:t xml:space="preserve"> ներառում է՝</w:t>
      </w:r>
    </w:p>
    <w:p w14:paraId="046F37FD" w14:textId="787F5A60" w:rsidR="00D6169F" w:rsidRPr="00A044EB" w:rsidRDefault="00D6169F" w:rsidP="00D6169F">
      <w:pPr>
        <w:tabs>
          <w:tab w:val="left" w:pos="679"/>
        </w:tabs>
        <w:spacing w:before="60" w:after="0"/>
        <w:ind w:firstLine="357"/>
        <w:jc w:val="both"/>
        <w:rPr>
          <w:rFonts w:ascii="GHEA Grapalat" w:eastAsia="Times New Roman" w:hAnsi="GHEA Grapalat" w:cs="Times New Roman"/>
          <w:lang w:val="hy-AM"/>
        </w:rPr>
      </w:pPr>
      <w:r w:rsidRPr="00A044EB">
        <w:rPr>
          <w:rFonts w:ascii="GHEA Grapalat" w:eastAsia="Times New Roman" w:hAnsi="GHEA Grapalat" w:cs="Times New Roman"/>
          <w:lang w:val="hy-AM"/>
        </w:rPr>
        <w:t>1)</w:t>
      </w:r>
      <w:r w:rsidRPr="00A044EB">
        <w:rPr>
          <w:rFonts w:ascii="GHEA Grapalat" w:eastAsia="Times New Roman" w:hAnsi="GHEA Grapalat" w:cs="Times New Roman"/>
          <w:lang w:val="hy-AM"/>
        </w:rPr>
        <w:tab/>
        <w:t xml:space="preserve">համառոտ տեղեկատվություն </w:t>
      </w:r>
      <w:r w:rsidRPr="00A044EB">
        <w:rPr>
          <w:rFonts w:ascii="GHEA Grapalat" w:eastAsia="Times New Roman" w:hAnsi="GHEA Grapalat"/>
          <w:lang w:val="hy-AM"/>
        </w:rPr>
        <w:t>մասնագիտացված կառույց</w:t>
      </w:r>
      <w:r w:rsidRPr="00A044EB">
        <w:rPr>
          <w:rFonts w:ascii="GHEA Grapalat" w:eastAsia="Times New Roman" w:hAnsi="GHEA Grapalat" w:cs="Times New Roman"/>
          <w:lang w:val="hy-AM"/>
        </w:rPr>
        <w:t>ի գործունեության վերաբերյալ.</w:t>
      </w:r>
    </w:p>
    <w:p w14:paraId="1F0D6766" w14:textId="7758200D" w:rsidR="00D6169F" w:rsidRPr="00A044EB" w:rsidRDefault="00D6169F" w:rsidP="00D6169F">
      <w:pPr>
        <w:tabs>
          <w:tab w:val="left" w:pos="679"/>
        </w:tabs>
        <w:spacing w:before="60" w:after="0"/>
        <w:ind w:firstLine="357"/>
        <w:jc w:val="both"/>
        <w:rPr>
          <w:rFonts w:ascii="GHEA Grapalat" w:eastAsia="Times New Roman" w:hAnsi="GHEA Grapalat" w:cs="Times New Roman"/>
          <w:lang w:val="hy-AM"/>
        </w:rPr>
      </w:pPr>
      <w:r w:rsidRPr="00A044EB">
        <w:rPr>
          <w:rFonts w:ascii="GHEA Grapalat" w:eastAsia="Times New Roman" w:hAnsi="GHEA Grapalat" w:cs="Times New Roman"/>
          <w:lang w:val="hy-AM"/>
        </w:rPr>
        <w:t>2)</w:t>
      </w:r>
      <w:r w:rsidRPr="00A044EB">
        <w:rPr>
          <w:rFonts w:ascii="GHEA Grapalat" w:eastAsia="Times New Roman" w:hAnsi="GHEA Grapalat" w:cs="Times New Roman"/>
          <w:lang w:val="hy-AM"/>
        </w:rPr>
        <w:tab/>
        <w:t>հաշվապահական հաշվառման և աուդիտորական գործունեության իրավիճակի վերլուծությունը։</w:t>
      </w:r>
    </w:p>
    <w:p w14:paraId="6044782A" w14:textId="33C3DE05" w:rsidR="00D6169F" w:rsidRPr="0032573F" w:rsidRDefault="00D6169F"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3.</w:t>
      </w:r>
      <w:r w:rsidRPr="0032573F">
        <w:rPr>
          <w:rFonts w:ascii="GHEA Grapalat" w:eastAsia="Times New Roman" w:hAnsi="GHEA Grapalat"/>
          <w:lang w:val="hy-AM"/>
        </w:rPr>
        <w:tab/>
      </w:r>
      <w:r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 xml:space="preserve">ի տարեկան գործունեության հաշվետվությունը հաստատվում է </w:t>
      </w:r>
      <w:r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ի ընդհանուր ժողովի կողմից։</w:t>
      </w:r>
    </w:p>
    <w:p w14:paraId="3DC2C15E" w14:textId="05595EA0" w:rsidR="00D6169F" w:rsidRPr="00A044EB" w:rsidRDefault="00D6169F" w:rsidP="0032573F">
      <w:pPr>
        <w:tabs>
          <w:tab w:val="left" w:pos="679"/>
        </w:tabs>
        <w:spacing w:before="60" w:after="0"/>
        <w:ind w:firstLine="357"/>
        <w:jc w:val="both"/>
        <w:rPr>
          <w:rFonts w:ascii="GHEA Grapalat" w:eastAsia="Times New Roman" w:hAnsi="GHEA Grapalat" w:cs="Times New Roman"/>
          <w:lang w:val="hy-AM"/>
        </w:rPr>
      </w:pPr>
      <w:r w:rsidRPr="0032573F">
        <w:rPr>
          <w:rFonts w:ascii="GHEA Grapalat" w:eastAsia="Times New Roman" w:hAnsi="GHEA Grapalat"/>
          <w:lang w:val="hy-AM"/>
        </w:rPr>
        <w:t>4</w:t>
      </w:r>
      <w:r w:rsidRPr="0032573F">
        <w:rPr>
          <w:rFonts w:ascii="GHEA Grapalat" w:eastAsia="Times New Roman" w:hAnsi="GHEA Grapalat" w:hint="eastAsia"/>
          <w:lang w:val="hy-AM"/>
        </w:rPr>
        <w:t>.</w:t>
      </w:r>
      <w:r w:rsidRPr="0032573F">
        <w:rPr>
          <w:rFonts w:ascii="GHEA Grapalat" w:eastAsia="Times New Roman" w:hAnsi="GHEA Grapalat"/>
          <w:lang w:val="hy-AM"/>
        </w:rPr>
        <w:tab/>
      </w:r>
      <w:r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 xml:space="preserve">ը մինչև յուրաքանչյուր տարվա հունիսի 30-ը </w:t>
      </w:r>
      <w:r w:rsidRPr="00A044EB">
        <w:rPr>
          <w:rFonts w:ascii="GHEA Grapalat" w:eastAsia="Times New Roman" w:hAnsi="GHEA Grapalat"/>
          <w:lang w:val="hy-AM"/>
        </w:rPr>
        <w:t>մասնագիտացված կառույց</w:t>
      </w:r>
      <w:r w:rsidRPr="0032573F">
        <w:rPr>
          <w:rFonts w:ascii="GHEA Grapalat" w:eastAsia="Times New Roman" w:hAnsi="GHEA Grapalat"/>
          <w:lang w:val="hy-AM"/>
        </w:rPr>
        <w:t>ի ընդհանուր ժողովի կողմից հաստատված</w:t>
      </w:r>
      <w:r w:rsidR="001E5C84" w:rsidRPr="0032573F">
        <w:rPr>
          <w:rFonts w:ascii="GHEA Grapalat" w:eastAsia="Times New Roman" w:hAnsi="GHEA Grapalat"/>
          <w:lang w:val="hy-AM"/>
        </w:rPr>
        <w:t>՝</w:t>
      </w:r>
      <w:r w:rsidRPr="0032573F">
        <w:rPr>
          <w:rFonts w:ascii="GHEA Grapalat" w:eastAsia="Times New Roman" w:hAnsi="GHEA Grapalat"/>
          <w:lang w:val="hy-AM"/>
        </w:rPr>
        <w:t xml:space="preserve"> նախորդ տարվա տարեկան գործունեության հաշվետվությունը ներկայացնում է Հանրային</w:t>
      </w:r>
      <w:r w:rsidRPr="00A044EB">
        <w:rPr>
          <w:rFonts w:ascii="GHEA Grapalat" w:eastAsia="Times New Roman" w:hAnsi="GHEA Grapalat" w:cs="Times New Roman"/>
          <w:lang w:val="hy-AM"/>
        </w:rPr>
        <w:t xml:space="preserve"> վերահսկողության խորհրդին։ Հանրային վերահսկողության խորհուրդը </w:t>
      </w:r>
      <w:r w:rsidR="00915AD1" w:rsidRPr="00A044EB">
        <w:rPr>
          <w:rFonts w:ascii="GHEA Grapalat" w:eastAsia="Times New Roman" w:hAnsi="GHEA Grapalat" w:cs="Times New Roman"/>
          <w:lang w:val="hy-AM"/>
        </w:rPr>
        <w:t xml:space="preserve">15 աշխատանքային օրվա ընթացքում </w:t>
      </w:r>
      <w:r w:rsidRPr="00A044EB">
        <w:rPr>
          <w:rFonts w:ascii="GHEA Grapalat" w:eastAsia="Times New Roman" w:hAnsi="GHEA Grapalat" w:cs="Times New Roman"/>
          <w:lang w:val="hy-AM"/>
        </w:rPr>
        <w:t xml:space="preserve">ներկայացնում է </w:t>
      </w:r>
      <w:r w:rsidRPr="00A044EB">
        <w:rPr>
          <w:rFonts w:ascii="GHEA Grapalat" w:eastAsia="Times New Roman" w:hAnsi="GHEA Grapalat"/>
          <w:lang w:val="hy-AM"/>
        </w:rPr>
        <w:t>մասնագիտացված կառույց</w:t>
      </w:r>
      <w:r w:rsidRPr="00A044EB">
        <w:rPr>
          <w:rFonts w:ascii="GHEA Grapalat" w:eastAsia="Times New Roman" w:hAnsi="GHEA Grapalat" w:cs="Times New Roman"/>
          <w:lang w:val="hy-AM"/>
        </w:rPr>
        <w:t xml:space="preserve">ի գործունեության հաշվետվության վերաբերյալ իր գնահատականը՝ դրական կամ բացասական։ </w:t>
      </w:r>
    </w:p>
    <w:p w14:paraId="6BD3B26F" w14:textId="5F0B3097" w:rsidR="00C50814" w:rsidRPr="00A044EB" w:rsidRDefault="00C50814"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AD3859" w:rsidRPr="00A044EB">
        <w:rPr>
          <w:rFonts w:ascii="GHEA Grapalat" w:eastAsia="Times New Roman" w:hAnsi="GHEA Grapalat" w:cs="Times New Roman"/>
          <w:b/>
          <w:color w:val="auto"/>
          <w:sz w:val="22"/>
          <w:szCs w:val="22"/>
          <w:lang w:val="hy-AM"/>
        </w:rPr>
        <w:t>2</w:t>
      </w:r>
      <w:r w:rsidR="00D6169F" w:rsidRPr="00A044EB">
        <w:rPr>
          <w:rFonts w:ascii="GHEA Grapalat" w:eastAsia="Times New Roman" w:hAnsi="GHEA Grapalat" w:cs="Times New Roman"/>
          <w:b/>
          <w:color w:val="auto"/>
          <w:sz w:val="22"/>
          <w:szCs w:val="22"/>
          <w:lang w:val="hy-AM"/>
        </w:rPr>
        <w:t>7</w:t>
      </w:r>
      <w:r w:rsidR="005A19D0"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 xml:space="preserve"> </w:t>
      </w:r>
      <w:r w:rsidR="00F96C5C" w:rsidRPr="00A044EB">
        <w:rPr>
          <w:rFonts w:ascii="GHEA Grapalat" w:eastAsia="Times New Roman" w:hAnsi="GHEA Grapalat" w:cs="Times New Roman"/>
          <w:b/>
          <w:color w:val="auto"/>
          <w:sz w:val="22"/>
          <w:szCs w:val="22"/>
          <w:lang w:val="hy-AM"/>
        </w:rPr>
        <w:t>Մասնագիտացված կառույցի</w:t>
      </w:r>
      <w:r w:rsidR="00F96C5C" w:rsidRPr="00A044EB">
        <w:rPr>
          <w:rFonts w:ascii="GHEA Grapalat" w:eastAsia="Times New Roman" w:hAnsi="GHEA Grapalat" w:cs="Times New Roman"/>
          <w:color w:val="auto"/>
          <w:lang w:val="hy-AM"/>
        </w:rPr>
        <w:t xml:space="preserve"> </w:t>
      </w:r>
      <w:r w:rsidR="00044D14" w:rsidRPr="00A044EB">
        <w:rPr>
          <w:rFonts w:ascii="GHEA Grapalat" w:eastAsia="Times New Roman" w:hAnsi="GHEA Grapalat" w:cs="Times New Roman"/>
          <w:b/>
          <w:color w:val="auto"/>
          <w:sz w:val="22"/>
          <w:szCs w:val="22"/>
          <w:lang w:val="hy-AM"/>
        </w:rPr>
        <w:t>գույքի ձևավորման աղբյուրները</w:t>
      </w:r>
    </w:p>
    <w:p w14:paraId="3371494F" w14:textId="4A18A7B2" w:rsidR="00C50814" w:rsidRPr="0032573F" w:rsidRDefault="00C50814"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1</w:t>
      </w:r>
      <w:r w:rsidR="005A19D0" w:rsidRPr="0032573F">
        <w:rPr>
          <w:rFonts w:ascii="GHEA Grapalat" w:eastAsia="Times New Roman" w:hAnsi="GHEA Grapalat"/>
          <w:lang w:val="hy-AM"/>
        </w:rPr>
        <w:t>.</w:t>
      </w:r>
      <w:r w:rsidRPr="0032573F">
        <w:rPr>
          <w:rFonts w:ascii="GHEA Grapalat" w:eastAsia="Times New Roman" w:hAnsi="GHEA Grapalat"/>
          <w:lang w:val="hy-AM"/>
        </w:rPr>
        <w:tab/>
      </w:r>
      <w:r w:rsidR="00F96C5C" w:rsidRPr="0032573F">
        <w:rPr>
          <w:rFonts w:ascii="GHEA Grapalat" w:eastAsia="Times New Roman" w:hAnsi="GHEA Grapalat"/>
          <w:lang w:val="hy-AM"/>
        </w:rPr>
        <w:t xml:space="preserve">Մասնագիտացված կառույցի </w:t>
      </w:r>
      <w:r w:rsidRPr="0032573F">
        <w:rPr>
          <w:rFonts w:ascii="GHEA Grapalat" w:eastAsia="Times New Roman" w:hAnsi="GHEA Grapalat"/>
          <w:lang w:val="hy-AM"/>
        </w:rPr>
        <w:t xml:space="preserve"> </w:t>
      </w:r>
      <w:r w:rsidR="00A8692C" w:rsidRPr="0032573F">
        <w:rPr>
          <w:rFonts w:ascii="GHEA Grapalat" w:eastAsia="Times New Roman" w:hAnsi="GHEA Grapalat"/>
          <w:lang w:val="hy-AM"/>
        </w:rPr>
        <w:t xml:space="preserve"> գույքի ձևավորման</w:t>
      </w:r>
      <w:r w:rsidRPr="0032573F">
        <w:rPr>
          <w:rFonts w:ascii="GHEA Grapalat" w:eastAsia="Times New Roman" w:hAnsi="GHEA Grapalat"/>
          <w:lang w:val="hy-AM"/>
        </w:rPr>
        <w:t xml:space="preserve"> աղբյուրներ</w:t>
      </w:r>
      <w:r w:rsidR="00A8692C" w:rsidRPr="0032573F">
        <w:rPr>
          <w:rFonts w:ascii="GHEA Grapalat" w:eastAsia="Times New Roman" w:hAnsi="GHEA Grapalat"/>
          <w:lang w:val="hy-AM"/>
        </w:rPr>
        <w:t>ն</w:t>
      </w:r>
      <w:r w:rsidRPr="0032573F">
        <w:rPr>
          <w:rFonts w:ascii="GHEA Grapalat" w:eastAsia="Times New Roman" w:hAnsi="GHEA Grapalat"/>
          <w:lang w:val="hy-AM"/>
        </w:rPr>
        <w:t xml:space="preserve"> են</w:t>
      </w:r>
      <w:r w:rsidR="00CB4918" w:rsidRPr="0032573F">
        <w:rPr>
          <w:rFonts w:ascii="GHEA Grapalat" w:eastAsia="Times New Roman" w:hAnsi="GHEA Grapalat"/>
          <w:lang w:val="hy-AM"/>
        </w:rPr>
        <w:t>՝</w:t>
      </w:r>
    </w:p>
    <w:p w14:paraId="2050026C" w14:textId="6F70688A" w:rsidR="00A8692C" w:rsidRPr="0032573F" w:rsidRDefault="00C50814"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 xml:space="preserve">1) </w:t>
      </w:r>
      <w:r w:rsidRPr="0032573F">
        <w:rPr>
          <w:rFonts w:ascii="GHEA Grapalat" w:eastAsia="Times New Roman" w:hAnsi="GHEA Grapalat"/>
          <w:lang w:val="hy-AM"/>
        </w:rPr>
        <w:tab/>
      </w:r>
      <w:r w:rsidR="00A8692C" w:rsidRPr="0032573F">
        <w:rPr>
          <w:rFonts w:ascii="GHEA Grapalat" w:eastAsia="Times New Roman" w:hAnsi="GHEA Grapalat"/>
          <w:lang w:val="hy-AM"/>
        </w:rPr>
        <w:t>անդամներից գանձվող մուտքի վճարները</w:t>
      </w:r>
      <w:r w:rsidR="00F43A9B" w:rsidRPr="0032573F">
        <w:rPr>
          <w:rFonts w:ascii="Cambria Math" w:eastAsia="Times New Roman" w:hAnsi="Cambria Math" w:cs="Cambria Math"/>
          <w:lang w:val="hy-AM"/>
        </w:rPr>
        <w:t>․</w:t>
      </w:r>
    </w:p>
    <w:p w14:paraId="1C1619D1" w14:textId="46675883" w:rsidR="00C50814" w:rsidRPr="0032573F" w:rsidRDefault="00F43A9B"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 xml:space="preserve">2) </w:t>
      </w:r>
      <w:r w:rsidR="00855ED2" w:rsidRPr="0032573F">
        <w:rPr>
          <w:rFonts w:ascii="GHEA Grapalat" w:eastAsia="Times New Roman" w:hAnsi="GHEA Grapalat"/>
          <w:lang w:val="hy-AM"/>
        </w:rPr>
        <w:t xml:space="preserve">անդամ </w:t>
      </w:r>
      <w:r w:rsidR="00F27121" w:rsidRPr="0032573F">
        <w:rPr>
          <w:rFonts w:ascii="GHEA Grapalat" w:eastAsia="Times New Roman" w:hAnsi="GHEA Grapalat"/>
          <w:lang w:val="hy-AM"/>
        </w:rPr>
        <w:t>աուդիտոր</w:t>
      </w:r>
      <w:r w:rsidR="00855ED2" w:rsidRPr="0032573F">
        <w:rPr>
          <w:rFonts w:ascii="GHEA Grapalat" w:eastAsia="Times New Roman" w:hAnsi="GHEA Grapalat"/>
          <w:lang w:val="hy-AM"/>
        </w:rPr>
        <w:t>ներ</w:t>
      </w:r>
      <w:r w:rsidR="00F96C5C" w:rsidRPr="0032573F">
        <w:rPr>
          <w:rFonts w:ascii="GHEA Grapalat" w:eastAsia="Times New Roman" w:hAnsi="GHEA Grapalat"/>
          <w:lang w:val="hy-AM"/>
        </w:rPr>
        <w:t>ի</w:t>
      </w:r>
      <w:r w:rsidR="00855ED2" w:rsidRPr="0032573F">
        <w:rPr>
          <w:rFonts w:ascii="GHEA Grapalat" w:eastAsia="Times New Roman" w:hAnsi="GHEA Grapalat"/>
          <w:lang w:val="hy-AM"/>
        </w:rPr>
        <w:t>ց</w:t>
      </w:r>
      <w:r w:rsidR="00F27121" w:rsidRPr="0032573F">
        <w:rPr>
          <w:rFonts w:ascii="GHEA Grapalat" w:eastAsia="Times New Roman" w:hAnsi="GHEA Grapalat"/>
          <w:lang w:val="hy-AM"/>
        </w:rPr>
        <w:t xml:space="preserve"> և </w:t>
      </w:r>
      <w:r w:rsidR="00855ED2" w:rsidRPr="0032573F">
        <w:rPr>
          <w:rFonts w:ascii="GHEA Grapalat" w:eastAsia="Times New Roman" w:hAnsi="GHEA Grapalat"/>
          <w:lang w:val="hy-AM"/>
        </w:rPr>
        <w:t xml:space="preserve">փորձագետ </w:t>
      </w:r>
      <w:r w:rsidR="00F27121" w:rsidRPr="0032573F">
        <w:rPr>
          <w:rFonts w:ascii="GHEA Grapalat" w:eastAsia="Times New Roman" w:hAnsi="GHEA Grapalat"/>
          <w:lang w:val="hy-AM"/>
        </w:rPr>
        <w:t>հաշվապահ</w:t>
      </w:r>
      <w:r w:rsidR="00C50814" w:rsidRPr="0032573F">
        <w:rPr>
          <w:rFonts w:ascii="GHEA Grapalat" w:eastAsia="Times New Roman" w:hAnsi="GHEA Grapalat"/>
          <w:lang w:val="hy-AM"/>
        </w:rPr>
        <w:t>ներից գանձվող անդամավճարները</w:t>
      </w:r>
      <w:r w:rsidR="005A19D0" w:rsidRPr="0032573F">
        <w:rPr>
          <w:rFonts w:ascii="GHEA Grapalat" w:eastAsia="Times New Roman" w:hAnsi="GHEA Grapalat"/>
          <w:lang w:val="hy-AM"/>
        </w:rPr>
        <w:t>.</w:t>
      </w:r>
      <w:r w:rsidR="00C50814" w:rsidRPr="0032573F">
        <w:rPr>
          <w:rFonts w:ascii="GHEA Grapalat" w:eastAsia="Times New Roman" w:hAnsi="GHEA Grapalat"/>
          <w:lang w:val="hy-AM"/>
        </w:rPr>
        <w:t xml:space="preserve"> </w:t>
      </w:r>
    </w:p>
    <w:p w14:paraId="16E930A8" w14:textId="05BB8677" w:rsidR="00C50814" w:rsidRPr="0032573F" w:rsidRDefault="00F43A9B"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3</w:t>
      </w:r>
      <w:r w:rsidR="00C50814" w:rsidRPr="0032573F">
        <w:rPr>
          <w:rFonts w:ascii="GHEA Grapalat" w:eastAsia="Times New Roman" w:hAnsi="GHEA Grapalat"/>
          <w:lang w:val="hy-AM"/>
        </w:rPr>
        <w:t xml:space="preserve">) </w:t>
      </w:r>
      <w:r w:rsidR="00F44AC1" w:rsidRPr="0032573F">
        <w:rPr>
          <w:rFonts w:ascii="GHEA Grapalat" w:eastAsia="Times New Roman" w:hAnsi="GHEA Grapalat"/>
          <w:lang w:val="hy-AM"/>
        </w:rPr>
        <w:t xml:space="preserve">անդամ աուդիտորական կազմակերպություններց </w:t>
      </w:r>
      <w:r w:rsidR="00C50814" w:rsidRPr="0032573F">
        <w:rPr>
          <w:rFonts w:ascii="GHEA Grapalat" w:eastAsia="Times New Roman" w:hAnsi="GHEA Grapalat"/>
          <w:lang w:val="hy-AM"/>
        </w:rPr>
        <w:t>գանձվող անդամավճարները</w:t>
      </w:r>
      <w:r w:rsidR="005A19D0" w:rsidRPr="0032573F">
        <w:rPr>
          <w:rFonts w:ascii="GHEA Grapalat" w:eastAsia="Times New Roman" w:hAnsi="GHEA Grapalat"/>
          <w:lang w:val="hy-AM"/>
        </w:rPr>
        <w:t>.</w:t>
      </w:r>
      <w:r w:rsidR="00C50814" w:rsidRPr="0032573F">
        <w:rPr>
          <w:rFonts w:ascii="GHEA Grapalat" w:eastAsia="Times New Roman" w:hAnsi="GHEA Grapalat"/>
          <w:lang w:val="hy-AM"/>
        </w:rPr>
        <w:t xml:space="preserve"> </w:t>
      </w:r>
    </w:p>
    <w:p w14:paraId="10E22C46" w14:textId="1AFFE459" w:rsidR="00C50814" w:rsidRPr="0032573F" w:rsidRDefault="000434EF"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4</w:t>
      </w:r>
      <w:r w:rsidR="00C50814" w:rsidRPr="0032573F">
        <w:rPr>
          <w:rFonts w:ascii="GHEA Grapalat" w:eastAsia="Times New Roman" w:hAnsi="GHEA Grapalat"/>
          <w:lang w:val="hy-AM"/>
        </w:rPr>
        <w:t xml:space="preserve">) </w:t>
      </w:r>
      <w:r w:rsidR="00C50814" w:rsidRPr="0032573F">
        <w:rPr>
          <w:rFonts w:ascii="GHEA Grapalat" w:eastAsia="Times New Roman" w:hAnsi="GHEA Grapalat"/>
          <w:lang w:val="hy-AM"/>
        </w:rPr>
        <w:tab/>
        <w:t xml:space="preserve">մասնագիտական որակավորման քննությունների </w:t>
      </w:r>
      <w:r w:rsidRPr="0032573F">
        <w:rPr>
          <w:rFonts w:ascii="GHEA Grapalat" w:eastAsia="Times New Roman" w:hAnsi="GHEA Grapalat"/>
          <w:lang w:val="hy-AM"/>
        </w:rPr>
        <w:t>անցկացումից</w:t>
      </w:r>
      <w:r w:rsidR="00C50814" w:rsidRPr="0032573F">
        <w:rPr>
          <w:rFonts w:ascii="GHEA Grapalat" w:eastAsia="Times New Roman" w:hAnsi="GHEA Grapalat"/>
          <w:lang w:val="hy-AM"/>
        </w:rPr>
        <w:t xml:space="preserve"> սահմանված </w:t>
      </w:r>
      <w:r w:rsidRPr="0032573F">
        <w:rPr>
          <w:rFonts w:ascii="GHEA Grapalat" w:eastAsia="Times New Roman" w:hAnsi="GHEA Grapalat"/>
          <w:lang w:val="hy-AM"/>
        </w:rPr>
        <w:t>հասույթները</w:t>
      </w:r>
      <w:r w:rsidR="005F0738" w:rsidRPr="0032573F">
        <w:rPr>
          <w:rFonts w:ascii="Cambria Math" w:eastAsia="Times New Roman" w:hAnsi="Cambria Math" w:cs="Cambria Math"/>
          <w:lang w:val="hy-AM"/>
        </w:rPr>
        <w:t>․</w:t>
      </w:r>
    </w:p>
    <w:p w14:paraId="5486D753" w14:textId="062233CA" w:rsidR="00F43A9B" w:rsidRPr="0032573F" w:rsidRDefault="005F0738"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5</w:t>
      </w:r>
      <w:r w:rsidR="00F43A9B" w:rsidRPr="0032573F">
        <w:rPr>
          <w:rFonts w:ascii="GHEA Grapalat" w:eastAsia="Times New Roman" w:hAnsi="GHEA Grapalat"/>
          <w:lang w:val="hy-AM"/>
        </w:rPr>
        <w:t>) հրապարակումների վաճառքից ստացվ</w:t>
      </w:r>
      <w:r w:rsidRPr="0032573F">
        <w:rPr>
          <w:rFonts w:ascii="GHEA Grapalat" w:eastAsia="Times New Roman" w:hAnsi="GHEA Grapalat"/>
          <w:lang w:val="hy-AM"/>
        </w:rPr>
        <w:t>ած</w:t>
      </w:r>
      <w:r w:rsidR="00F43A9B" w:rsidRPr="0032573F">
        <w:rPr>
          <w:rFonts w:ascii="GHEA Grapalat" w:eastAsia="Times New Roman" w:hAnsi="GHEA Grapalat"/>
          <w:lang w:val="hy-AM"/>
        </w:rPr>
        <w:t xml:space="preserve"> հասույթները</w:t>
      </w:r>
      <w:r w:rsidRPr="0032573F">
        <w:rPr>
          <w:rFonts w:ascii="Cambria Math" w:eastAsia="Times New Roman" w:hAnsi="Cambria Math" w:cs="Cambria Math"/>
          <w:lang w:val="hy-AM"/>
        </w:rPr>
        <w:t>․</w:t>
      </w:r>
    </w:p>
    <w:p w14:paraId="4FC943D5" w14:textId="0BF2D757" w:rsidR="00C50814" w:rsidRPr="0032573F" w:rsidRDefault="005F0738"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6</w:t>
      </w:r>
      <w:r w:rsidR="00C50814" w:rsidRPr="0032573F">
        <w:rPr>
          <w:rFonts w:ascii="GHEA Grapalat" w:eastAsia="Times New Roman" w:hAnsi="GHEA Grapalat"/>
          <w:lang w:val="hy-AM"/>
        </w:rPr>
        <w:t xml:space="preserve">) </w:t>
      </w:r>
      <w:r w:rsidR="00C50814" w:rsidRPr="0032573F">
        <w:rPr>
          <w:rFonts w:ascii="GHEA Grapalat" w:eastAsia="Times New Roman" w:hAnsi="GHEA Grapalat"/>
          <w:lang w:val="hy-AM"/>
        </w:rPr>
        <w:tab/>
        <w:t>դասընթացների անցկացումից ստացված հասույթները</w:t>
      </w:r>
      <w:r w:rsidRPr="0032573F">
        <w:rPr>
          <w:rFonts w:ascii="Cambria Math" w:eastAsia="Times New Roman" w:hAnsi="Cambria Math" w:cs="Cambria Math"/>
          <w:lang w:val="hy-AM"/>
        </w:rPr>
        <w:t>․</w:t>
      </w:r>
    </w:p>
    <w:p w14:paraId="56782BD8" w14:textId="33C78468" w:rsidR="005F0738" w:rsidRPr="0032573F" w:rsidRDefault="005F0738"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7)</w:t>
      </w:r>
      <w:r w:rsidRPr="0032573F">
        <w:rPr>
          <w:rFonts w:ascii="GHEA Grapalat" w:eastAsia="Times New Roman" w:hAnsi="GHEA Grapalat"/>
          <w:lang w:val="hy-AM"/>
        </w:rPr>
        <w:tab/>
        <w:t>բանկային ավանդներից ստացված եկամուտները</w:t>
      </w:r>
      <w:r w:rsidRPr="0032573F">
        <w:rPr>
          <w:rFonts w:ascii="Cambria Math" w:eastAsia="Times New Roman" w:hAnsi="Cambria Math" w:cs="Cambria Math"/>
          <w:lang w:val="hy-AM"/>
        </w:rPr>
        <w:t>․</w:t>
      </w:r>
    </w:p>
    <w:p w14:paraId="4FCF7ECE" w14:textId="1BE3D5C2" w:rsidR="005F0738" w:rsidRPr="0032573F" w:rsidRDefault="005F0738"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8)</w:t>
      </w:r>
      <w:r w:rsidRPr="0032573F">
        <w:rPr>
          <w:rFonts w:ascii="GHEA Grapalat" w:eastAsia="Times New Roman" w:hAnsi="GHEA Grapalat"/>
          <w:lang w:val="hy-AM"/>
        </w:rPr>
        <w:tab/>
        <w:t>արժեթղթերից (բաժնային և պարտքային) ստացված եկամուտները</w:t>
      </w:r>
    </w:p>
    <w:p w14:paraId="773C2A60" w14:textId="7E3BD42E" w:rsidR="00C50814" w:rsidRPr="0032573F" w:rsidRDefault="005F0738"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9</w:t>
      </w:r>
      <w:r w:rsidR="00C50814" w:rsidRPr="0032573F">
        <w:rPr>
          <w:rFonts w:ascii="GHEA Grapalat" w:eastAsia="Times New Roman" w:hAnsi="GHEA Grapalat"/>
          <w:lang w:val="hy-AM"/>
        </w:rPr>
        <w:t>) պետական և ոչ պետական կառո</w:t>
      </w:r>
      <w:r w:rsidR="00996D55" w:rsidRPr="0032573F">
        <w:rPr>
          <w:rFonts w:ascii="GHEA Grapalat" w:eastAsia="Times New Roman" w:hAnsi="GHEA Grapalat"/>
          <w:lang w:val="hy-AM"/>
        </w:rPr>
        <w:t>ւյցներից (այդ թվում օտարերկրյա)</w:t>
      </w:r>
      <w:r w:rsidR="00C50814" w:rsidRPr="0032573F">
        <w:rPr>
          <w:rFonts w:ascii="GHEA Grapalat" w:eastAsia="Times New Roman" w:hAnsi="GHEA Grapalat"/>
          <w:lang w:val="hy-AM"/>
        </w:rPr>
        <w:t xml:space="preserve"> ստացված նվիրատվությունները, դրամաշնորհները</w:t>
      </w:r>
      <w:r w:rsidR="00C50814" w:rsidRPr="0032573F">
        <w:rPr>
          <w:rFonts w:ascii="MS Mincho" w:eastAsia="MS Mincho" w:hAnsi="MS Mincho" w:cs="MS Mincho" w:hint="eastAsia"/>
          <w:lang w:val="hy-AM"/>
        </w:rPr>
        <w:t>．</w:t>
      </w:r>
    </w:p>
    <w:p w14:paraId="5A32A992" w14:textId="5847F606" w:rsidR="00C50814" w:rsidRPr="0032573F" w:rsidRDefault="00DB6008"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10</w:t>
      </w:r>
      <w:r w:rsidR="00C50814" w:rsidRPr="0032573F">
        <w:rPr>
          <w:rFonts w:ascii="GHEA Grapalat" w:eastAsia="Times New Roman" w:hAnsi="GHEA Grapalat"/>
          <w:lang w:val="hy-AM"/>
        </w:rPr>
        <w:t xml:space="preserve">) </w:t>
      </w:r>
      <w:bookmarkStart w:id="14" w:name="_Hlk518899986"/>
      <w:r w:rsidR="00C50814" w:rsidRPr="0032573F">
        <w:rPr>
          <w:rFonts w:ascii="GHEA Grapalat" w:eastAsia="Times New Roman" w:hAnsi="GHEA Grapalat"/>
          <w:lang w:val="hy-AM"/>
        </w:rPr>
        <w:t xml:space="preserve">օրենքով չարգելված այլ աղբյուներից </w:t>
      </w:r>
      <w:bookmarkEnd w:id="14"/>
      <w:r w:rsidR="00C50814" w:rsidRPr="0032573F">
        <w:rPr>
          <w:rFonts w:ascii="GHEA Grapalat" w:eastAsia="Times New Roman" w:hAnsi="GHEA Grapalat"/>
          <w:lang w:val="hy-AM"/>
        </w:rPr>
        <w:t>ստացված եկամուտները:</w:t>
      </w:r>
    </w:p>
    <w:p w14:paraId="64A03A40" w14:textId="37B9CC2A" w:rsidR="00C50814" w:rsidRPr="00A044EB" w:rsidRDefault="00C50814" w:rsidP="0032573F">
      <w:pPr>
        <w:tabs>
          <w:tab w:val="left" w:pos="679"/>
        </w:tabs>
        <w:spacing w:before="60" w:after="0"/>
        <w:ind w:firstLine="357"/>
        <w:jc w:val="both"/>
        <w:rPr>
          <w:rFonts w:ascii="GHEA Grapalat" w:eastAsia="Times New Roman" w:hAnsi="GHEA Grapalat" w:cs="Times New Roman"/>
          <w:lang w:val="hy-AM"/>
        </w:rPr>
      </w:pPr>
      <w:r w:rsidRPr="0032573F">
        <w:rPr>
          <w:rFonts w:ascii="GHEA Grapalat" w:eastAsia="Times New Roman" w:hAnsi="GHEA Grapalat"/>
          <w:lang w:val="hy-AM"/>
        </w:rPr>
        <w:lastRenderedPageBreak/>
        <w:t>2</w:t>
      </w:r>
      <w:r w:rsidR="005A19D0" w:rsidRPr="0032573F">
        <w:rPr>
          <w:rFonts w:ascii="GHEA Grapalat" w:eastAsia="Times New Roman" w:hAnsi="GHEA Grapalat"/>
          <w:lang w:val="hy-AM"/>
        </w:rPr>
        <w:t>.</w:t>
      </w:r>
      <w:r w:rsidRPr="0032573F">
        <w:rPr>
          <w:rFonts w:ascii="GHEA Grapalat" w:eastAsia="Times New Roman" w:hAnsi="GHEA Grapalat"/>
          <w:lang w:val="hy-AM"/>
        </w:rPr>
        <w:tab/>
        <w:t>Սույն հոդվածի 1-ի</w:t>
      </w:r>
      <w:r w:rsidR="002A57E0" w:rsidRPr="0032573F">
        <w:rPr>
          <w:rFonts w:ascii="GHEA Grapalat" w:eastAsia="Times New Roman" w:hAnsi="GHEA Grapalat"/>
          <w:lang w:val="hy-AM"/>
        </w:rPr>
        <w:t>ն</w:t>
      </w:r>
      <w:r w:rsidRPr="0032573F">
        <w:rPr>
          <w:rFonts w:ascii="GHEA Grapalat" w:eastAsia="Times New Roman" w:hAnsi="GHEA Grapalat"/>
          <w:lang w:val="hy-AM"/>
        </w:rPr>
        <w:t xml:space="preserve"> մասի 1-ին </w:t>
      </w:r>
      <w:r w:rsidR="00DB6008" w:rsidRPr="0032573F">
        <w:rPr>
          <w:rFonts w:ascii="GHEA Grapalat" w:eastAsia="Times New Roman" w:hAnsi="GHEA Grapalat"/>
          <w:lang w:val="hy-AM"/>
        </w:rPr>
        <w:t xml:space="preserve">և </w:t>
      </w:r>
      <w:r w:rsidR="006336A4" w:rsidRPr="0032573F">
        <w:rPr>
          <w:rFonts w:ascii="GHEA Grapalat" w:eastAsia="Times New Roman" w:hAnsi="GHEA Grapalat"/>
          <w:lang w:val="hy-AM"/>
        </w:rPr>
        <w:t>2-րդ</w:t>
      </w:r>
      <w:r w:rsidR="00DB6008" w:rsidRPr="0032573F">
        <w:rPr>
          <w:rFonts w:ascii="GHEA Grapalat" w:eastAsia="Times New Roman" w:hAnsi="GHEA Grapalat"/>
          <w:lang w:val="hy-AM"/>
        </w:rPr>
        <w:t xml:space="preserve"> </w:t>
      </w:r>
      <w:r w:rsidRPr="0032573F">
        <w:rPr>
          <w:rFonts w:ascii="GHEA Grapalat" w:eastAsia="Times New Roman" w:hAnsi="GHEA Grapalat"/>
          <w:lang w:val="hy-AM"/>
        </w:rPr>
        <w:t>կետ</w:t>
      </w:r>
      <w:r w:rsidR="00DB6008" w:rsidRPr="0032573F">
        <w:rPr>
          <w:rFonts w:ascii="GHEA Grapalat" w:eastAsia="Times New Roman" w:hAnsi="GHEA Grapalat"/>
          <w:lang w:val="hy-AM"/>
        </w:rPr>
        <w:t>եր</w:t>
      </w:r>
      <w:r w:rsidRPr="0032573F">
        <w:rPr>
          <w:rFonts w:ascii="GHEA Grapalat" w:eastAsia="Times New Roman" w:hAnsi="GHEA Grapalat"/>
          <w:lang w:val="hy-AM"/>
        </w:rPr>
        <w:t xml:space="preserve">ում նշված վճարները հաստատուն են բոլոր անդամների համար, իսկ </w:t>
      </w:r>
      <w:r w:rsidR="00DB6008" w:rsidRPr="0032573F">
        <w:rPr>
          <w:rFonts w:ascii="GHEA Grapalat" w:eastAsia="Times New Roman" w:hAnsi="GHEA Grapalat"/>
          <w:lang w:val="hy-AM"/>
        </w:rPr>
        <w:t>3</w:t>
      </w:r>
      <w:r w:rsidRPr="0032573F">
        <w:rPr>
          <w:rFonts w:ascii="GHEA Grapalat" w:eastAsia="Times New Roman" w:hAnsi="GHEA Grapalat"/>
          <w:lang w:val="hy-AM"/>
        </w:rPr>
        <w:t>-րդ կետում նշված անդամավճարները կարող են ունենալ</w:t>
      </w:r>
      <w:r w:rsidRPr="00A044EB">
        <w:rPr>
          <w:rFonts w:ascii="GHEA Grapalat" w:eastAsia="Times New Roman" w:hAnsi="GHEA Grapalat" w:cs="Times New Roman"/>
          <w:lang w:val="hy-AM"/>
        </w:rPr>
        <w:t xml:space="preserve"> </w:t>
      </w:r>
      <w:r w:rsidR="003E0C37" w:rsidRPr="00A044EB">
        <w:rPr>
          <w:rFonts w:ascii="GHEA Grapalat" w:eastAsia="Times New Roman" w:hAnsi="GHEA Grapalat" w:cs="Times New Roman"/>
          <w:lang w:val="hy-AM"/>
        </w:rPr>
        <w:t xml:space="preserve">երեք </w:t>
      </w:r>
      <w:r w:rsidRPr="00A044EB">
        <w:rPr>
          <w:rFonts w:ascii="GHEA Grapalat" w:eastAsia="Times New Roman" w:hAnsi="GHEA Grapalat" w:cs="Times New Roman"/>
          <w:lang w:val="hy-AM"/>
        </w:rPr>
        <w:t>բաղադրիչ` առաջինը հաստատուն բոլոր անդամների համար, իսկ երկրորդը</w:t>
      </w:r>
      <w:r w:rsidR="003E0C37" w:rsidRPr="00A044EB">
        <w:rPr>
          <w:rFonts w:ascii="GHEA Grapalat" w:eastAsia="Times New Roman" w:hAnsi="GHEA Grapalat" w:cs="Times New Roman"/>
          <w:lang w:val="hy-AM"/>
        </w:rPr>
        <w:t xml:space="preserve"> և երրորդ</w:t>
      </w:r>
      <w:r w:rsidR="00816C9B" w:rsidRPr="00A044EB">
        <w:rPr>
          <w:rFonts w:ascii="GHEA Grapalat" w:eastAsia="Times New Roman" w:hAnsi="GHEA Grapalat" w:cs="Times New Roman"/>
          <w:lang w:val="hy-AM"/>
        </w:rPr>
        <w:t xml:space="preserve"> փոփոխուն</w:t>
      </w:r>
      <w:r w:rsidRPr="00A044EB">
        <w:rPr>
          <w:rFonts w:ascii="GHEA Grapalat" w:eastAsia="Times New Roman" w:hAnsi="GHEA Grapalat" w:cs="Times New Roman"/>
          <w:lang w:val="hy-AM"/>
        </w:rPr>
        <w:t xml:space="preserve">` կախված </w:t>
      </w:r>
      <w:r w:rsidR="00F44AC1" w:rsidRPr="00A044EB">
        <w:rPr>
          <w:rFonts w:ascii="GHEA Grapalat" w:eastAsia="Times New Roman" w:hAnsi="GHEA Grapalat" w:cs="Times New Roman"/>
          <w:lang w:val="hy-AM"/>
        </w:rPr>
        <w:t xml:space="preserve">աուդիտորական </w:t>
      </w:r>
      <w:r w:rsidR="00AA3914" w:rsidRPr="00A044EB">
        <w:rPr>
          <w:rFonts w:ascii="GHEA Grapalat" w:eastAsia="Times New Roman" w:hAnsi="GHEA Grapalat" w:cs="Times New Roman"/>
          <w:lang w:val="hy-AM"/>
        </w:rPr>
        <w:t>կազմակերպության</w:t>
      </w:r>
      <w:r w:rsidR="00C85D41" w:rsidRPr="00A044EB">
        <w:rPr>
          <w:rFonts w:ascii="GHEA Grapalat" w:eastAsia="Times New Roman" w:hAnsi="GHEA Grapalat" w:cs="Times New Roman"/>
          <w:lang w:val="hy-AM"/>
        </w:rPr>
        <w:t>՝ աուդիտորական ծառայությունների</w:t>
      </w:r>
      <w:r w:rsidR="00D17151" w:rsidRPr="00A044EB">
        <w:rPr>
          <w:rFonts w:ascii="GHEA Grapalat" w:eastAsia="Times New Roman" w:hAnsi="GHEA Grapalat" w:cs="Times New Roman"/>
          <w:lang w:val="hy-AM"/>
        </w:rPr>
        <w:t xml:space="preserve"> մատուցումից</w:t>
      </w:r>
      <w:r w:rsidR="00AA3914" w:rsidRPr="00A044EB">
        <w:rPr>
          <w:rFonts w:ascii="GHEA Grapalat" w:eastAsia="Times New Roman" w:hAnsi="GHEA Grapalat" w:cs="Times New Roman"/>
          <w:lang w:val="hy-AM"/>
        </w:rPr>
        <w:t xml:space="preserve"> </w:t>
      </w:r>
      <w:r w:rsidRPr="00A044EB">
        <w:rPr>
          <w:rFonts w:ascii="GHEA Grapalat" w:eastAsia="Times New Roman" w:hAnsi="GHEA Grapalat" w:cs="Times New Roman"/>
          <w:lang w:val="hy-AM"/>
        </w:rPr>
        <w:t>ստացած հասույթներից</w:t>
      </w:r>
      <w:r w:rsidR="009E0C9F" w:rsidRPr="00A044EB">
        <w:rPr>
          <w:rFonts w:ascii="GHEA Grapalat" w:eastAsia="Times New Roman" w:hAnsi="GHEA Grapalat" w:cs="Times New Roman"/>
          <w:lang w:val="hy-AM"/>
        </w:rPr>
        <w:t>, ինչպես նաև</w:t>
      </w:r>
      <w:r w:rsidR="00F50999" w:rsidRPr="00A044EB">
        <w:rPr>
          <w:rFonts w:ascii="GHEA Grapalat" w:eastAsia="Times New Roman" w:hAnsi="GHEA Grapalat" w:cs="Times New Roman"/>
          <w:lang w:val="hy-AM"/>
        </w:rPr>
        <w:t xml:space="preserve"> առևտրային կազմակերպություններում իրական</w:t>
      </w:r>
      <w:r w:rsidR="00996D55" w:rsidRPr="00A044EB">
        <w:rPr>
          <w:rFonts w:ascii="GHEA Grapalat" w:eastAsia="Times New Roman" w:hAnsi="GHEA Grapalat" w:cs="Times New Roman"/>
          <w:lang w:val="hy-AM"/>
        </w:rPr>
        <w:t>ա</w:t>
      </w:r>
      <w:r w:rsidR="00F50999" w:rsidRPr="00A044EB">
        <w:rPr>
          <w:rFonts w:ascii="GHEA Grapalat" w:eastAsia="Times New Roman" w:hAnsi="GHEA Grapalat" w:cs="Times New Roman"/>
          <w:lang w:val="hy-AM"/>
        </w:rPr>
        <w:t>ցված պարտադիր աուդիտի քանակից</w:t>
      </w:r>
      <w:r w:rsidRPr="00A044EB">
        <w:rPr>
          <w:rFonts w:ascii="GHEA Grapalat" w:eastAsia="Times New Roman" w:hAnsi="GHEA Grapalat" w:cs="Times New Roman"/>
          <w:lang w:val="hy-AM"/>
        </w:rPr>
        <w:t>: Անդամավճարների չափերը սահմանվում են</w:t>
      </w:r>
      <w:r w:rsidR="003E62D7" w:rsidRPr="00A044EB">
        <w:rPr>
          <w:rFonts w:ascii="GHEA Grapalat" w:eastAsia="Times New Roman" w:hAnsi="GHEA Grapalat" w:cs="Times New Roman"/>
          <w:lang w:val="hy-AM"/>
        </w:rPr>
        <w:t xml:space="preserve"> </w:t>
      </w:r>
      <w:r w:rsidR="00F96C5C" w:rsidRPr="00A044EB">
        <w:rPr>
          <w:rFonts w:ascii="GHEA Grapalat" w:eastAsia="Times New Roman" w:hAnsi="GHEA Grapalat" w:cs="Times New Roman"/>
          <w:lang w:val="hy-AM"/>
        </w:rPr>
        <w:t xml:space="preserve">մասնագիտացված կառույցի </w:t>
      </w:r>
      <w:r w:rsidR="003E62D7" w:rsidRPr="00A044EB">
        <w:rPr>
          <w:rFonts w:ascii="GHEA Grapalat" w:eastAsia="Times New Roman" w:hAnsi="GHEA Grapalat" w:cs="Times New Roman"/>
          <w:lang w:val="hy-AM"/>
        </w:rPr>
        <w:t>Ընդհանուր ժողովի կողմից</w:t>
      </w:r>
      <w:r w:rsidR="00F01ECF" w:rsidRPr="00A044EB">
        <w:rPr>
          <w:rFonts w:ascii="GHEA Grapalat" w:eastAsia="Times New Roman" w:hAnsi="GHEA Grapalat" w:cs="Times New Roman"/>
          <w:lang w:val="hy-AM"/>
        </w:rPr>
        <w:t>։</w:t>
      </w:r>
      <w:r w:rsidRPr="00A044EB">
        <w:rPr>
          <w:rFonts w:ascii="GHEA Grapalat" w:eastAsia="Times New Roman" w:hAnsi="GHEA Grapalat" w:cs="Times New Roman"/>
          <w:lang w:val="hy-AM"/>
        </w:rPr>
        <w:t xml:space="preserve"> </w:t>
      </w:r>
    </w:p>
    <w:p w14:paraId="443F2E23" w14:textId="77777777" w:rsidR="00AD3859" w:rsidRPr="00A044EB" w:rsidRDefault="00AD3859" w:rsidP="00696ADE">
      <w:pPr>
        <w:pStyle w:val="Heading1"/>
        <w:spacing w:before="360"/>
        <w:jc w:val="center"/>
        <w:rPr>
          <w:rFonts w:ascii="GHEA Grapalat" w:eastAsia="Times New Roman" w:hAnsi="GHEA Grapalat" w:cs="Times New Roman"/>
          <w:b/>
          <w:color w:val="auto"/>
          <w:sz w:val="22"/>
          <w:szCs w:val="22"/>
          <w:lang w:val="hy-AM"/>
        </w:rPr>
      </w:pPr>
    </w:p>
    <w:p w14:paraId="7BCA7380" w14:textId="084B1A5E" w:rsidR="006D2DCB" w:rsidRPr="00A044EB" w:rsidRDefault="006D2DCB" w:rsidP="00696ADE">
      <w:pPr>
        <w:pStyle w:val="Heading1"/>
        <w:spacing w:before="360"/>
        <w:jc w:val="center"/>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ԳԼՈՒԽ 5</w:t>
      </w:r>
      <w:r w:rsidR="003D1284" w:rsidRPr="00A044EB">
        <w:rPr>
          <w:rFonts w:ascii="MS Mincho" w:eastAsia="MS Mincho" w:hAnsi="MS Mincho" w:cs="MS Mincho"/>
          <w:b/>
          <w:color w:val="auto"/>
          <w:sz w:val="22"/>
          <w:szCs w:val="22"/>
          <w:lang w:val="hy-AM"/>
        </w:rPr>
        <w:t>.</w:t>
      </w:r>
    </w:p>
    <w:p w14:paraId="20BDDEA0" w14:textId="69297478" w:rsidR="006D2DCB" w:rsidRPr="00A044EB" w:rsidRDefault="003915C5" w:rsidP="00696ADE">
      <w:pPr>
        <w:pStyle w:val="Heading1"/>
        <w:spacing w:before="120"/>
        <w:jc w:val="center"/>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ՄԱՍՆԱԳԻՏԱՑՎԱԾ ԿԱՌՈՒՅՑԻ </w:t>
      </w:r>
      <w:r w:rsidR="00191D58" w:rsidRPr="00A044EB">
        <w:rPr>
          <w:rFonts w:ascii="GHEA Grapalat" w:eastAsia="Times New Roman" w:hAnsi="GHEA Grapalat" w:cs="Times New Roman"/>
          <w:b/>
          <w:color w:val="auto"/>
          <w:sz w:val="22"/>
          <w:szCs w:val="22"/>
          <w:lang w:val="hy-AM"/>
        </w:rPr>
        <w:t>ԱՆԴԱՄՆԵՐԻ</w:t>
      </w:r>
      <w:r w:rsidR="0043603F" w:rsidRPr="00A044EB">
        <w:rPr>
          <w:rFonts w:ascii="GHEA Grapalat" w:eastAsia="Times New Roman" w:hAnsi="GHEA Grapalat" w:cs="Times New Roman"/>
          <w:b/>
          <w:color w:val="auto"/>
          <w:sz w:val="22"/>
          <w:szCs w:val="22"/>
          <w:lang w:val="hy-AM"/>
        </w:rPr>
        <w:t xml:space="preserve"> </w:t>
      </w:r>
      <w:r w:rsidR="0029471E" w:rsidRPr="00A044EB">
        <w:rPr>
          <w:rFonts w:ascii="GHEA Grapalat" w:eastAsia="Times New Roman" w:hAnsi="GHEA Grapalat" w:cs="Times New Roman"/>
          <w:b/>
          <w:color w:val="auto"/>
          <w:sz w:val="22"/>
          <w:szCs w:val="22"/>
          <w:lang w:val="hy-AM"/>
        </w:rPr>
        <w:t>ԳՈՐԾ</w:t>
      </w:r>
      <w:r w:rsidR="00C80743" w:rsidRPr="00A044EB">
        <w:rPr>
          <w:rFonts w:ascii="GHEA Grapalat" w:eastAsia="Times New Roman" w:hAnsi="GHEA Grapalat" w:cs="Times New Roman"/>
          <w:b/>
          <w:color w:val="auto"/>
          <w:sz w:val="22"/>
          <w:szCs w:val="22"/>
          <w:lang w:val="hy-AM"/>
        </w:rPr>
        <w:t>ՈՒ</w:t>
      </w:r>
      <w:r w:rsidR="0029471E" w:rsidRPr="00A044EB">
        <w:rPr>
          <w:rFonts w:ascii="GHEA Grapalat" w:eastAsia="Times New Roman" w:hAnsi="GHEA Grapalat" w:cs="Times New Roman"/>
          <w:b/>
          <w:color w:val="auto"/>
          <w:sz w:val="22"/>
          <w:szCs w:val="22"/>
          <w:lang w:val="hy-AM"/>
        </w:rPr>
        <w:t xml:space="preserve">ՆԵՈՒԹՅԱՆ ԳՆԱՀԱՏՈՒՄԸ ԵՎ </w:t>
      </w:r>
      <w:r w:rsidR="0043603F" w:rsidRPr="00A044EB">
        <w:rPr>
          <w:rFonts w:ascii="GHEA Grapalat" w:eastAsia="Times New Roman" w:hAnsi="GHEA Grapalat" w:cs="Times New Roman"/>
          <w:b/>
          <w:color w:val="auto"/>
          <w:sz w:val="22"/>
          <w:szCs w:val="22"/>
          <w:lang w:val="hy-AM"/>
        </w:rPr>
        <w:t xml:space="preserve">ԿԱՐԳԱՊԱՀԱԿԱՆ ՊԱՏԱՍԽԱՆԱՏՎՈՒԹՅԱՆ </w:t>
      </w:r>
      <w:r w:rsidR="00191D58" w:rsidRPr="00A044EB">
        <w:rPr>
          <w:rFonts w:ascii="GHEA Grapalat" w:eastAsia="Times New Roman" w:hAnsi="GHEA Grapalat" w:cs="Times New Roman"/>
          <w:b/>
          <w:color w:val="auto"/>
          <w:sz w:val="22"/>
          <w:szCs w:val="22"/>
          <w:lang w:val="hy-AM"/>
        </w:rPr>
        <w:t>ՄԻՋՈՑՆԵՐ</w:t>
      </w:r>
      <w:r w:rsidR="0029471E" w:rsidRPr="00A044EB">
        <w:rPr>
          <w:rFonts w:ascii="GHEA Grapalat" w:eastAsia="Times New Roman" w:hAnsi="GHEA Grapalat" w:cs="Times New Roman"/>
          <w:b/>
          <w:color w:val="auto"/>
          <w:sz w:val="22"/>
          <w:szCs w:val="22"/>
          <w:lang w:val="hy-AM"/>
        </w:rPr>
        <w:t>Ը</w:t>
      </w:r>
    </w:p>
    <w:p w14:paraId="4A99498B" w14:textId="42247D3A" w:rsidR="00252186" w:rsidRPr="00A044EB" w:rsidRDefault="00252186"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AD3859" w:rsidRPr="00A044EB">
        <w:rPr>
          <w:rFonts w:ascii="GHEA Grapalat" w:eastAsia="Times New Roman" w:hAnsi="GHEA Grapalat" w:cs="Times New Roman"/>
          <w:b/>
          <w:color w:val="auto"/>
          <w:sz w:val="22"/>
          <w:szCs w:val="22"/>
          <w:lang w:val="hy-AM"/>
        </w:rPr>
        <w:t>2</w:t>
      </w:r>
      <w:r w:rsidR="00D6169F" w:rsidRPr="00A044EB">
        <w:rPr>
          <w:rFonts w:ascii="GHEA Grapalat" w:eastAsia="Times New Roman" w:hAnsi="GHEA Grapalat" w:cs="Times New Roman"/>
          <w:b/>
          <w:color w:val="auto"/>
          <w:sz w:val="22"/>
          <w:szCs w:val="22"/>
          <w:lang w:val="hy-AM"/>
        </w:rPr>
        <w:t>8</w:t>
      </w:r>
      <w:r w:rsidR="003D1284"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 xml:space="preserve"> </w:t>
      </w:r>
      <w:bookmarkStart w:id="15" w:name="_Hlk516141750"/>
      <w:r w:rsidR="003915C5" w:rsidRPr="00A044EB">
        <w:rPr>
          <w:rFonts w:ascii="GHEA Grapalat" w:eastAsia="Times New Roman" w:hAnsi="GHEA Grapalat" w:cs="Times New Roman"/>
          <w:b/>
          <w:color w:val="auto"/>
          <w:sz w:val="22"/>
          <w:szCs w:val="22"/>
          <w:lang w:val="hy-AM"/>
        </w:rPr>
        <w:t xml:space="preserve">Մասնագիտացված կառույցի </w:t>
      </w:r>
      <w:r w:rsidRPr="00A044EB">
        <w:rPr>
          <w:rFonts w:ascii="GHEA Grapalat" w:eastAsia="Times New Roman" w:hAnsi="GHEA Grapalat" w:cs="Times New Roman"/>
          <w:b/>
          <w:color w:val="auto"/>
          <w:sz w:val="22"/>
          <w:szCs w:val="22"/>
          <w:lang w:val="hy-AM"/>
        </w:rPr>
        <w:t xml:space="preserve"> անդամների գործունեության </w:t>
      </w:r>
      <w:r w:rsidR="0051348A" w:rsidRPr="00A044EB">
        <w:rPr>
          <w:rFonts w:ascii="GHEA Grapalat" w:eastAsia="Times New Roman" w:hAnsi="GHEA Grapalat" w:cs="Times New Roman"/>
          <w:b/>
          <w:color w:val="auto"/>
          <w:sz w:val="22"/>
          <w:szCs w:val="22"/>
          <w:lang w:val="hy-AM"/>
        </w:rPr>
        <w:t>գնահատումը</w:t>
      </w:r>
      <w:bookmarkEnd w:id="15"/>
      <w:r w:rsidR="00BC7CB4" w:rsidRPr="00A044EB">
        <w:rPr>
          <w:rFonts w:ascii="GHEA Grapalat" w:eastAsia="Times New Roman" w:hAnsi="GHEA Grapalat" w:cs="Times New Roman"/>
          <w:b/>
          <w:color w:val="auto"/>
          <w:sz w:val="22"/>
          <w:szCs w:val="22"/>
          <w:lang w:val="hy-AM"/>
        </w:rPr>
        <w:t xml:space="preserve"> </w:t>
      </w:r>
    </w:p>
    <w:p w14:paraId="6E3FC3A0" w14:textId="2EE6364D" w:rsidR="007F0ED3" w:rsidRPr="00A044EB" w:rsidRDefault="007F0ED3" w:rsidP="005F69B2">
      <w:pPr>
        <w:tabs>
          <w:tab w:val="left" w:pos="679"/>
        </w:tabs>
        <w:spacing w:before="60" w:after="0"/>
        <w:ind w:firstLine="357"/>
        <w:jc w:val="both"/>
        <w:rPr>
          <w:rFonts w:ascii="GHEA Grapalat" w:eastAsia="Times New Roman" w:hAnsi="GHEA Grapalat" w:cs="Times New Roman"/>
          <w:lang w:val="hy-AM"/>
        </w:rPr>
      </w:pPr>
      <w:r w:rsidRPr="00A044EB">
        <w:rPr>
          <w:rFonts w:ascii="GHEA Grapalat" w:eastAsia="Times New Roman" w:hAnsi="GHEA Grapalat" w:cs="Times New Roman"/>
          <w:lang w:val="hy-AM"/>
        </w:rPr>
        <w:t>1</w:t>
      </w:r>
      <w:r w:rsidR="003D1284" w:rsidRPr="00A044EB">
        <w:rPr>
          <w:rFonts w:ascii="MS Mincho" w:eastAsia="MS Mincho" w:hAnsi="MS Mincho" w:cs="MS Mincho"/>
          <w:lang w:val="hy-AM"/>
        </w:rPr>
        <w:t>.</w:t>
      </w:r>
      <w:r w:rsidRPr="00A044EB">
        <w:rPr>
          <w:rFonts w:ascii="GHEA Grapalat" w:eastAsia="Times New Roman" w:hAnsi="GHEA Grapalat" w:cs="Times New Roman"/>
          <w:lang w:val="hy-AM"/>
        </w:rPr>
        <w:tab/>
      </w:r>
      <w:bookmarkStart w:id="16" w:name="_Hlk518900373"/>
      <w:bookmarkStart w:id="17" w:name="_Hlk516141814"/>
      <w:r w:rsidR="003915C5" w:rsidRPr="00A044EB">
        <w:rPr>
          <w:rFonts w:ascii="GHEA Grapalat" w:eastAsia="Times New Roman" w:hAnsi="GHEA Grapalat" w:cs="Times New Roman"/>
          <w:lang w:val="hy-AM"/>
        </w:rPr>
        <w:t>Մասնագիտացված կառույցի</w:t>
      </w:r>
      <w:bookmarkEnd w:id="16"/>
      <w:r w:rsidR="003915C5" w:rsidRPr="00A044EB">
        <w:rPr>
          <w:rFonts w:ascii="GHEA Grapalat" w:eastAsia="Times New Roman" w:hAnsi="GHEA Grapalat" w:cs="Times New Roman"/>
          <w:lang w:val="hy-AM"/>
        </w:rPr>
        <w:t xml:space="preserve"> </w:t>
      </w:r>
      <w:r w:rsidR="00FE0F08" w:rsidRPr="00A044EB">
        <w:rPr>
          <w:rFonts w:ascii="GHEA Grapalat" w:eastAsia="Times New Roman" w:hAnsi="GHEA Grapalat" w:cs="Times New Roman"/>
          <w:lang w:val="hy-AM"/>
        </w:rPr>
        <w:t>անդամ հանդիսացող աո</w:t>
      </w:r>
      <w:r w:rsidR="00714476" w:rsidRPr="00A044EB">
        <w:rPr>
          <w:rFonts w:ascii="GHEA Grapalat" w:eastAsia="Times New Roman" w:hAnsi="GHEA Grapalat" w:cs="Times New Roman"/>
          <w:lang w:val="hy-AM"/>
        </w:rPr>
        <w:t>ւդիտորական կազմակերպությունների</w:t>
      </w:r>
      <w:r w:rsidR="008A1711" w:rsidRPr="00A044EB">
        <w:rPr>
          <w:rFonts w:ascii="GHEA Grapalat" w:eastAsia="Times New Roman" w:hAnsi="GHEA Grapalat" w:cs="Times New Roman"/>
          <w:lang w:val="hy-AM"/>
        </w:rPr>
        <w:t xml:space="preserve"> և աուդիտորներ</w:t>
      </w:r>
      <w:r w:rsidR="007B7C26" w:rsidRPr="00A044EB">
        <w:rPr>
          <w:rFonts w:ascii="GHEA Grapalat" w:eastAsia="Times New Roman" w:hAnsi="GHEA Grapalat" w:cs="Times New Roman"/>
          <w:lang w:val="hy-AM"/>
        </w:rPr>
        <w:t>ի</w:t>
      </w:r>
      <w:r w:rsidR="00714476" w:rsidRPr="00A044EB">
        <w:rPr>
          <w:rFonts w:ascii="GHEA Grapalat" w:eastAsia="Times New Roman" w:hAnsi="GHEA Grapalat" w:cs="Times New Roman"/>
          <w:lang w:val="hy-AM"/>
        </w:rPr>
        <w:t xml:space="preserve"> կողմից մատուցվող աուդիտորական ծառայությունների որակի հսկողության պահանջների պահպանման </w:t>
      </w:r>
      <w:r w:rsidR="00127B35" w:rsidRPr="00A044EB">
        <w:rPr>
          <w:rFonts w:ascii="GHEA Grapalat" w:eastAsia="Times New Roman" w:hAnsi="GHEA Grapalat" w:cs="Times New Roman"/>
          <w:lang w:val="hy-AM"/>
        </w:rPr>
        <w:t xml:space="preserve">նկատմամբ իրականցվում է </w:t>
      </w:r>
      <w:r w:rsidR="00714476" w:rsidRPr="00A044EB">
        <w:rPr>
          <w:rFonts w:ascii="GHEA Grapalat" w:eastAsia="Times New Roman" w:hAnsi="GHEA Grapalat" w:cs="Times New Roman"/>
          <w:lang w:val="hy-AM"/>
        </w:rPr>
        <w:t>արտաքին</w:t>
      </w:r>
      <w:r w:rsidR="00D335B6" w:rsidRPr="00A044EB">
        <w:rPr>
          <w:rFonts w:ascii="GHEA Grapalat" w:eastAsia="Times New Roman" w:hAnsi="GHEA Grapalat" w:cs="Times New Roman"/>
          <w:lang w:val="hy-AM"/>
        </w:rPr>
        <w:t xml:space="preserve"> </w:t>
      </w:r>
      <w:r w:rsidR="00714476" w:rsidRPr="00A044EB">
        <w:rPr>
          <w:rFonts w:ascii="GHEA Grapalat" w:eastAsia="Times New Roman" w:hAnsi="GHEA Grapalat" w:cs="Times New Roman"/>
          <w:lang w:val="hy-AM"/>
        </w:rPr>
        <w:t>գնահատում</w:t>
      </w:r>
      <w:r w:rsidR="00127B35" w:rsidRPr="00A044EB">
        <w:rPr>
          <w:rFonts w:ascii="GHEA Grapalat" w:eastAsia="Times New Roman" w:hAnsi="GHEA Grapalat" w:cs="Times New Roman"/>
          <w:lang w:val="hy-AM"/>
        </w:rPr>
        <w:t>՝</w:t>
      </w:r>
      <w:r w:rsidR="00714476" w:rsidRPr="00A044EB">
        <w:rPr>
          <w:rFonts w:ascii="GHEA Grapalat" w:eastAsia="Times New Roman" w:hAnsi="GHEA Grapalat" w:cs="Times New Roman"/>
          <w:lang w:val="hy-AM"/>
        </w:rPr>
        <w:t xml:space="preserve"> սույն օրենքի </w:t>
      </w:r>
      <w:r w:rsidR="007E726E" w:rsidRPr="00A044EB">
        <w:rPr>
          <w:rFonts w:ascii="GHEA Grapalat" w:eastAsia="Times New Roman" w:hAnsi="GHEA Grapalat" w:cs="Times New Roman"/>
          <w:lang w:val="hy-AM"/>
        </w:rPr>
        <w:t>17</w:t>
      </w:r>
      <w:r w:rsidR="00714476" w:rsidRPr="00A044EB">
        <w:rPr>
          <w:rFonts w:ascii="GHEA Grapalat" w:eastAsia="Times New Roman" w:hAnsi="GHEA Grapalat" w:cs="Times New Roman"/>
          <w:lang w:val="hy-AM"/>
        </w:rPr>
        <w:t xml:space="preserve">-րդ հոդվածի </w:t>
      </w:r>
      <w:r w:rsidR="007E726E" w:rsidRPr="00A044EB">
        <w:rPr>
          <w:rFonts w:ascii="GHEA Grapalat" w:eastAsia="Times New Roman" w:hAnsi="GHEA Grapalat" w:cs="Times New Roman"/>
          <w:lang w:val="hy-AM"/>
        </w:rPr>
        <w:t>1-ին</w:t>
      </w:r>
      <w:r w:rsidR="00714476" w:rsidRPr="00A044EB">
        <w:rPr>
          <w:rFonts w:ascii="GHEA Grapalat" w:eastAsia="Times New Roman" w:hAnsi="GHEA Grapalat" w:cs="Times New Roman"/>
          <w:lang w:val="hy-AM"/>
        </w:rPr>
        <w:t xml:space="preserve"> մասի </w:t>
      </w:r>
      <w:r w:rsidR="007E726E" w:rsidRPr="00A044EB">
        <w:rPr>
          <w:rFonts w:ascii="GHEA Grapalat" w:eastAsia="Times New Roman" w:hAnsi="GHEA Grapalat" w:cs="Times New Roman"/>
          <w:lang w:val="hy-AM"/>
        </w:rPr>
        <w:t>1-ին</w:t>
      </w:r>
      <w:r w:rsidR="00714476" w:rsidRPr="00A044EB">
        <w:rPr>
          <w:rFonts w:ascii="GHEA Grapalat" w:eastAsia="Times New Roman" w:hAnsi="GHEA Grapalat" w:cs="Times New Roman"/>
          <w:lang w:val="hy-AM"/>
        </w:rPr>
        <w:t xml:space="preserve"> կետ</w:t>
      </w:r>
      <w:r w:rsidR="00FE0F08" w:rsidRPr="00A044EB">
        <w:rPr>
          <w:rFonts w:ascii="GHEA Grapalat" w:eastAsia="Times New Roman" w:hAnsi="GHEA Grapalat" w:cs="Times New Roman"/>
          <w:lang w:val="hy-AM"/>
        </w:rPr>
        <w:t>ում նշված</w:t>
      </w:r>
      <w:r w:rsidR="00714476" w:rsidRPr="00A044EB">
        <w:rPr>
          <w:rFonts w:ascii="GHEA Grapalat" w:eastAsia="Times New Roman" w:hAnsi="GHEA Grapalat" w:cs="Times New Roman"/>
          <w:lang w:val="hy-AM"/>
        </w:rPr>
        <w:t xml:space="preserve"> </w:t>
      </w:r>
      <w:r w:rsidR="00FE0F08" w:rsidRPr="00A044EB">
        <w:rPr>
          <w:rFonts w:ascii="GHEA Grapalat" w:eastAsia="Times New Roman" w:hAnsi="GHEA Grapalat" w:cs="Times New Roman"/>
          <w:lang w:val="hy-AM"/>
        </w:rPr>
        <w:t xml:space="preserve">արտաքին գնահատման ընթացակարգերի համաձայն։ </w:t>
      </w:r>
      <w:bookmarkStart w:id="18" w:name="_Hlk516142952"/>
      <w:r w:rsidR="00FE0F08" w:rsidRPr="00A044EB">
        <w:rPr>
          <w:rFonts w:ascii="GHEA Grapalat" w:eastAsia="Times New Roman" w:hAnsi="GHEA Grapalat" w:cs="Times New Roman"/>
          <w:lang w:val="hy-AM"/>
        </w:rPr>
        <w:t>Ա</w:t>
      </w:r>
      <w:r w:rsidRPr="00A044EB">
        <w:rPr>
          <w:rFonts w:ascii="GHEA Grapalat" w:eastAsia="Times New Roman" w:hAnsi="GHEA Grapalat" w:cs="Times New Roman"/>
          <w:lang w:val="hy-AM"/>
        </w:rPr>
        <w:t xml:space="preserve">րտաքին </w:t>
      </w:r>
      <w:r w:rsidR="00B074C7" w:rsidRPr="00A044EB">
        <w:rPr>
          <w:rFonts w:ascii="GHEA Grapalat" w:eastAsia="Times New Roman" w:hAnsi="GHEA Grapalat" w:cs="Times New Roman"/>
          <w:lang w:val="hy-AM"/>
        </w:rPr>
        <w:t>գնահատման</w:t>
      </w:r>
      <w:r w:rsidRPr="00A044EB">
        <w:rPr>
          <w:rFonts w:ascii="GHEA Grapalat" w:eastAsia="Times New Roman" w:hAnsi="GHEA Grapalat" w:cs="Times New Roman"/>
          <w:lang w:val="hy-AM"/>
        </w:rPr>
        <w:t xml:space="preserve"> </w:t>
      </w:r>
      <w:r w:rsidR="00B074C7" w:rsidRPr="00A044EB">
        <w:rPr>
          <w:rFonts w:ascii="GHEA Grapalat" w:eastAsia="Times New Roman" w:hAnsi="GHEA Grapalat" w:cs="Times New Roman"/>
          <w:lang w:val="hy-AM"/>
        </w:rPr>
        <w:t>արդյունքներով տրվում է 1, 2, 3, 4</w:t>
      </w:r>
      <w:r w:rsidR="00CB7DAD" w:rsidRPr="00A044EB">
        <w:rPr>
          <w:rFonts w:ascii="GHEA Grapalat" w:eastAsia="Times New Roman" w:hAnsi="GHEA Grapalat" w:cs="Times New Roman"/>
          <w:lang w:val="hy-AM"/>
        </w:rPr>
        <w:t>, 5</w:t>
      </w:r>
      <w:r w:rsidR="00B074C7" w:rsidRPr="00A044EB">
        <w:rPr>
          <w:rFonts w:ascii="GHEA Grapalat" w:eastAsia="Times New Roman" w:hAnsi="GHEA Grapalat" w:cs="Times New Roman"/>
          <w:lang w:val="hy-AM"/>
        </w:rPr>
        <w:t xml:space="preserve"> կամ </w:t>
      </w:r>
      <w:r w:rsidR="00CB7DAD" w:rsidRPr="00A044EB">
        <w:rPr>
          <w:rFonts w:ascii="GHEA Grapalat" w:eastAsia="Times New Roman" w:hAnsi="GHEA Grapalat" w:cs="Times New Roman"/>
          <w:lang w:val="hy-AM"/>
        </w:rPr>
        <w:t>6</w:t>
      </w:r>
      <w:r w:rsidR="00B074C7" w:rsidRPr="00A044EB">
        <w:rPr>
          <w:rFonts w:ascii="GHEA Grapalat" w:eastAsia="Times New Roman" w:hAnsi="GHEA Grapalat" w:cs="Times New Roman"/>
          <w:lang w:val="hy-AM"/>
        </w:rPr>
        <w:t xml:space="preserve"> գնահատական</w:t>
      </w:r>
      <w:r w:rsidR="00FE0F08" w:rsidRPr="00A044EB">
        <w:rPr>
          <w:rFonts w:ascii="GHEA Grapalat" w:eastAsia="Times New Roman" w:hAnsi="GHEA Grapalat" w:cs="Times New Roman"/>
          <w:lang w:val="hy-AM"/>
        </w:rPr>
        <w:t>։</w:t>
      </w:r>
      <w:bookmarkEnd w:id="17"/>
      <w:bookmarkEnd w:id="18"/>
    </w:p>
    <w:p w14:paraId="0D202121" w14:textId="11BBB7BB" w:rsidR="00655737" w:rsidRPr="00A044EB" w:rsidRDefault="006577C7" w:rsidP="005F69B2">
      <w:pPr>
        <w:tabs>
          <w:tab w:val="left" w:pos="679"/>
        </w:tabs>
        <w:spacing w:before="60" w:after="0"/>
        <w:ind w:firstLine="357"/>
        <w:jc w:val="both"/>
        <w:rPr>
          <w:rFonts w:ascii="GHEA Grapalat" w:eastAsia="Times New Roman" w:hAnsi="GHEA Grapalat" w:cs="Times New Roman"/>
          <w:lang w:val="hy-AM"/>
        </w:rPr>
      </w:pPr>
      <w:r w:rsidRPr="00A044EB">
        <w:rPr>
          <w:rFonts w:ascii="GHEA Grapalat" w:eastAsia="Times New Roman" w:hAnsi="GHEA Grapalat" w:cs="Times New Roman"/>
          <w:lang w:val="hy-AM"/>
        </w:rPr>
        <w:t>2</w:t>
      </w:r>
      <w:r w:rsidR="003D1284" w:rsidRPr="00A044EB">
        <w:rPr>
          <w:rFonts w:ascii="MS Mincho" w:eastAsia="MS Mincho" w:hAnsi="MS Mincho" w:cs="MS Mincho"/>
          <w:lang w:val="hy-AM"/>
        </w:rPr>
        <w:t>.</w:t>
      </w:r>
      <w:r w:rsidR="002F2F1C" w:rsidRPr="00A044EB">
        <w:rPr>
          <w:rFonts w:ascii="GHEA Grapalat" w:eastAsia="Times New Roman" w:hAnsi="GHEA Grapalat" w:cs="Times New Roman"/>
          <w:lang w:val="hy-AM"/>
        </w:rPr>
        <w:tab/>
      </w:r>
      <w:r w:rsidR="003915C5" w:rsidRPr="00A044EB">
        <w:rPr>
          <w:rFonts w:ascii="GHEA Grapalat" w:hAnsi="GHEA Grapalat"/>
          <w:lang w:val="hy-AM"/>
        </w:rPr>
        <w:t>Մասնագիտացված կառույցի</w:t>
      </w:r>
      <w:r w:rsidR="00655737" w:rsidRPr="00A044EB">
        <w:rPr>
          <w:rFonts w:ascii="GHEA Grapalat" w:hAnsi="GHEA Grapalat"/>
          <w:lang w:val="hy-AM"/>
        </w:rPr>
        <w:t xml:space="preserve"> անդամ հանդիսացող փորձագետ հաշվապահների և աուդիտորական կազմակերպություններում չաշխատող աուդիտորների կողմից սույն օրենքի,  «Հաշվապահական հաշվառման մասին» և «Աուդիտորական գործունեության մասին»  Հայաստանի Հանրապետության օրենքների պահանջների պահմանման</w:t>
      </w:r>
      <w:r w:rsidR="00300D50" w:rsidRPr="00A044EB">
        <w:rPr>
          <w:rFonts w:ascii="GHEA Grapalat" w:hAnsi="GHEA Grapalat"/>
          <w:lang w:val="hy-AM"/>
        </w:rPr>
        <w:t xml:space="preserve"> նկատմամբ իրականցվում է</w:t>
      </w:r>
      <w:r w:rsidR="00655737" w:rsidRPr="00A044EB">
        <w:rPr>
          <w:rFonts w:ascii="GHEA Grapalat" w:hAnsi="GHEA Grapalat"/>
          <w:lang w:val="hy-AM"/>
        </w:rPr>
        <w:t xml:space="preserve"> արտաքին գնահատում</w:t>
      </w:r>
      <w:r w:rsidR="00300D50" w:rsidRPr="00A044EB">
        <w:rPr>
          <w:rFonts w:ascii="GHEA Grapalat" w:hAnsi="GHEA Grapalat"/>
          <w:lang w:val="hy-AM"/>
        </w:rPr>
        <w:t>՝</w:t>
      </w:r>
      <w:r w:rsidR="00655737" w:rsidRPr="00A044EB">
        <w:rPr>
          <w:rFonts w:ascii="GHEA Grapalat" w:hAnsi="GHEA Grapalat"/>
          <w:lang w:val="hy-AM"/>
        </w:rPr>
        <w:t xml:space="preserve"> սույն օրենքի </w:t>
      </w:r>
      <w:r w:rsidR="007E726E" w:rsidRPr="00A044EB">
        <w:rPr>
          <w:rFonts w:ascii="GHEA Grapalat" w:hAnsi="GHEA Grapalat"/>
          <w:lang w:val="hy-AM"/>
        </w:rPr>
        <w:t>17</w:t>
      </w:r>
      <w:r w:rsidR="00655737" w:rsidRPr="00A044EB">
        <w:rPr>
          <w:rFonts w:ascii="GHEA Grapalat" w:hAnsi="GHEA Grapalat"/>
          <w:lang w:val="hy-AM"/>
        </w:rPr>
        <w:t xml:space="preserve">-րդ հոդվածի </w:t>
      </w:r>
      <w:r w:rsidR="007E726E" w:rsidRPr="00A044EB">
        <w:rPr>
          <w:rFonts w:ascii="GHEA Grapalat" w:hAnsi="GHEA Grapalat"/>
          <w:lang w:val="hy-AM"/>
        </w:rPr>
        <w:t>1-ին</w:t>
      </w:r>
      <w:r w:rsidR="00655737" w:rsidRPr="00A044EB">
        <w:rPr>
          <w:rFonts w:ascii="GHEA Grapalat" w:hAnsi="GHEA Grapalat"/>
          <w:lang w:val="hy-AM"/>
        </w:rPr>
        <w:t xml:space="preserve"> մասի </w:t>
      </w:r>
      <w:r w:rsidR="007E726E" w:rsidRPr="00A044EB">
        <w:rPr>
          <w:rFonts w:ascii="GHEA Grapalat" w:hAnsi="GHEA Grapalat"/>
          <w:lang w:val="hy-AM"/>
        </w:rPr>
        <w:t>2</w:t>
      </w:r>
      <w:r w:rsidR="00655737" w:rsidRPr="00A044EB">
        <w:rPr>
          <w:rFonts w:ascii="GHEA Grapalat" w:hAnsi="GHEA Grapalat"/>
          <w:lang w:val="hy-AM"/>
        </w:rPr>
        <w:t>-րդ կետում նշված արտաքին գնահատման ընթացակարգերի համաձայն։</w:t>
      </w:r>
      <w:r w:rsidR="007B7C26" w:rsidRPr="00A044EB">
        <w:rPr>
          <w:rFonts w:ascii="GHEA Grapalat" w:hAnsi="GHEA Grapalat"/>
          <w:lang w:val="hy-AM"/>
        </w:rPr>
        <w:t xml:space="preserve"> </w:t>
      </w:r>
      <w:r w:rsidR="007B7C26" w:rsidRPr="00A044EB">
        <w:rPr>
          <w:rFonts w:ascii="GHEA Grapalat" w:eastAsia="Times New Roman" w:hAnsi="GHEA Grapalat" w:cs="Times New Roman"/>
          <w:lang w:val="hy-AM"/>
        </w:rPr>
        <w:t xml:space="preserve">Արտաքին գնահատման արդյունքներով տրվում է 1, 2, </w:t>
      </w:r>
      <w:r w:rsidR="00EB3354" w:rsidRPr="00A044EB">
        <w:rPr>
          <w:rFonts w:ascii="GHEA Grapalat" w:eastAsia="Times New Roman" w:hAnsi="GHEA Grapalat" w:cs="Times New Roman"/>
          <w:lang w:val="hy-AM"/>
        </w:rPr>
        <w:t>4</w:t>
      </w:r>
      <w:r w:rsidR="007B7C26" w:rsidRPr="00A044EB">
        <w:rPr>
          <w:rFonts w:ascii="GHEA Grapalat" w:eastAsia="Times New Roman" w:hAnsi="GHEA Grapalat" w:cs="Times New Roman"/>
          <w:lang w:val="hy-AM"/>
        </w:rPr>
        <w:t>, 5 կամ 6 գնահատական։</w:t>
      </w:r>
      <w:r w:rsidR="00655737" w:rsidRPr="00A044EB">
        <w:rPr>
          <w:rFonts w:ascii="GHEA Grapalat" w:hAnsi="GHEA Grapalat"/>
          <w:lang w:val="hy-AM"/>
        </w:rPr>
        <w:t xml:space="preserve"> </w:t>
      </w:r>
    </w:p>
    <w:p w14:paraId="72F2E2AD" w14:textId="3683663E" w:rsidR="009472A0" w:rsidRPr="00A044EB" w:rsidRDefault="00655737" w:rsidP="005F69B2">
      <w:pPr>
        <w:tabs>
          <w:tab w:val="left" w:pos="679"/>
        </w:tabs>
        <w:spacing w:before="60" w:after="0"/>
        <w:ind w:firstLine="357"/>
        <w:jc w:val="both"/>
        <w:rPr>
          <w:rFonts w:ascii="GHEA Grapalat" w:eastAsia="Times New Roman" w:hAnsi="GHEA Grapalat" w:cs="Times New Roman"/>
          <w:lang w:val="hy-AM"/>
        </w:rPr>
      </w:pPr>
      <w:r w:rsidRPr="00A044EB">
        <w:rPr>
          <w:rFonts w:ascii="GHEA Grapalat" w:eastAsia="Times New Roman" w:hAnsi="GHEA Grapalat" w:cs="Times New Roman"/>
          <w:lang w:val="hy-AM"/>
        </w:rPr>
        <w:t>3</w:t>
      </w:r>
      <w:r w:rsidR="003D1284" w:rsidRPr="00A044EB">
        <w:rPr>
          <w:rFonts w:ascii="GHEA Grapalat" w:eastAsia="Times New Roman" w:hAnsi="GHEA Grapalat" w:cs="Times New Roman"/>
          <w:lang w:val="hy-AM"/>
        </w:rPr>
        <w:t>.</w:t>
      </w:r>
      <w:r w:rsidR="009472A0" w:rsidRPr="00A044EB">
        <w:rPr>
          <w:rFonts w:ascii="GHEA Grapalat" w:eastAsia="Times New Roman" w:hAnsi="GHEA Grapalat" w:cs="Times New Roman"/>
          <w:lang w:val="hy-AM"/>
        </w:rPr>
        <w:tab/>
      </w:r>
      <w:bookmarkStart w:id="19" w:name="_Hlk516143048"/>
      <w:r w:rsidR="009A66D4" w:rsidRPr="00A044EB">
        <w:rPr>
          <w:rFonts w:ascii="GHEA Grapalat" w:eastAsia="Times New Roman" w:hAnsi="GHEA Grapalat" w:cs="Times New Roman"/>
          <w:lang w:val="hy-AM"/>
        </w:rPr>
        <w:t>Սույն հոդվածի 1-ին</w:t>
      </w:r>
      <w:r w:rsidR="004B5663" w:rsidRPr="00A044EB">
        <w:rPr>
          <w:rFonts w:ascii="GHEA Grapalat" w:eastAsia="Times New Roman" w:hAnsi="GHEA Grapalat" w:cs="Times New Roman"/>
          <w:lang w:val="hy-AM"/>
        </w:rPr>
        <w:t xml:space="preserve"> և</w:t>
      </w:r>
      <w:r w:rsidR="009A66D4" w:rsidRPr="00A044EB">
        <w:rPr>
          <w:rFonts w:ascii="GHEA Grapalat" w:eastAsia="Times New Roman" w:hAnsi="GHEA Grapalat" w:cs="Times New Roman"/>
          <w:lang w:val="hy-AM"/>
        </w:rPr>
        <w:t xml:space="preserve"> 2-րդ մասերի համաձայն արտաքին գնահատման արդյունքներով տրված «1» գնահատականի դեպքում կարգապահական պատասխանատվության միջոցներ չեն կիրառվում</w:t>
      </w:r>
      <w:r w:rsidR="00DF45A4" w:rsidRPr="00A044EB">
        <w:rPr>
          <w:rFonts w:ascii="GHEA Grapalat" w:eastAsia="Times New Roman" w:hAnsi="GHEA Grapalat" w:cs="Times New Roman"/>
          <w:lang w:val="hy-AM"/>
        </w:rPr>
        <w:t>։</w:t>
      </w:r>
      <w:bookmarkEnd w:id="19"/>
      <w:r w:rsidR="00D335B6" w:rsidRPr="00A044EB">
        <w:rPr>
          <w:rFonts w:ascii="GHEA Grapalat" w:eastAsia="Times New Roman" w:hAnsi="GHEA Grapalat" w:cs="Times New Roman"/>
          <w:lang w:val="hy-AM"/>
        </w:rPr>
        <w:t xml:space="preserve"> </w:t>
      </w:r>
    </w:p>
    <w:p w14:paraId="068BFBEA" w14:textId="6CFFF9FC" w:rsidR="009526CC" w:rsidRPr="00A044EB" w:rsidRDefault="009526CC"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AD3859" w:rsidRPr="00A044EB">
        <w:rPr>
          <w:rFonts w:ascii="GHEA Grapalat" w:eastAsia="Times New Roman" w:hAnsi="GHEA Grapalat" w:cs="Times New Roman"/>
          <w:b/>
          <w:color w:val="auto"/>
          <w:sz w:val="22"/>
          <w:szCs w:val="22"/>
          <w:lang w:val="hy-AM"/>
        </w:rPr>
        <w:t>2</w:t>
      </w:r>
      <w:r w:rsidR="00D6169F" w:rsidRPr="00A044EB">
        <w:rPr>
          <w:rFonts w:ascii="GHEA Grapalat" w:eastAsia="Times New Roman" w:hAnsi="GHEA Grapalat" w:cs="Times New Roman"/>
          <w:b/>
          <w:color w:val="auto"/>
          <w:sz w:val="22"/>
          <w:szCs w:val="22"/>
          <w:lang w:val="hy-AM"/>
        </w:rPr>
        <w:t>9</w:t>
      </w:r>
      <w:r w:rsidR="005A19D0"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 xml:space="preserve"> </w:t>
      </w:r>
      <w:r w:rsidR="003915C5" w:rsidRPr="00A044EB">
        <w:rPr>
          <w:rFonts w:ascii="GHEA Grapalat" w:eastAsia="Times New Roman" w:hAnsi="GHEA Grapalat" w:cs="Times New Roman"/>
          <w:b/>
          <w:color w:val="auto"/>
          <w:sz w:val="22"/>
          <w:szCs w:val="22"/>
          <w:lang w:val="hy-AM"/>
        </w:rPr>
        <w:t>Մասնագիտացված կառույցի</w:t>
      </w:r>
      <w:r w:rsidRPr="00A044EB">
        <w:rPr>
          <w:rFonts w:ascii="GHEA Grapalat" w:eastAsia="Times New Roman" w:hAnsi="GHEA Grapalat" w:cs="Times New Roman"/>
          <w:b/>
          <w:color w:val="auto"/>
          <w:sz w:val="22"/>
          <w:szCs w:val="22"/>
          <w:lang w:val="hy-AM"/>
        </w:rPr>
        <w:t xml:space="preserve"> անդամի նկատմամբ կիրառվող </w:t>
      </w:r>
      <w:r w:rsidR="00FC438C" w:rsidRPr="00A044EB">
        <w:rPr>
          <w:rFonts w:ascii="GHEA Grapalat" w:eastAsia="Times New Roman" w:hAnsi="GHEA Grapalat" w:cs="Times New Roman"/>
          <w:b/>
          <w:color w:val="auto"/>
          <w:sz w:val="22"/>
          <w:szCs w:val="22"/>
          <w:lang w:val="hy-AM"/>
        </w:rPr>
        <w:t xml:space="preserve">կարգապահական </w:t>
      </w:r>
      <w:r w:rsidRPr="00A044EB">
        <w:rPr>
          <w:rFonts w:ascii="GHEA Grapalat" w:eastAsia="Times New Roman" w:hAnsi="GHEA Grapalat" w:cs="Times New Roman"/>
          <w:b/>
          <w:color w:val="auto"/>
          <w:sz w:val="22"/>
          <w:szCs w:val="22"/>
          <w:lang w:val="hy-AM"/>
        </w:rPr>
        <w:t>պատասխանատվության միջոցները</w:t>
      </w:r>
    </w:p>
    <w:p w14:paraId="64CD8E79" w14:textId="6E2B2BB1" w:rsidR="00CB6332" w:rsidRPr="0032573F" w:rsidRDefault="00C80743"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cs="Times New Roman"/>
          <w:lang w:val="hy-AM"/>
        </w:rPr>
        <w:t>1</w:t>
      </w:r>
      <w:r w:rsidR="003D1284" w:rsidRPr="00A044EB">
        <w:rPr>
          <w:rFonts w:ascii="MS Mincho" w:eastAsia="MS Mincho" w:hAnsi="MS Mincho" w:cs="MS Mincho" w:hint="eastAsia"/>
          <w:lang w:val="hy-AM"/>
        </w:rPr>
        <w:t>.</w:t>
      </w:r>
      <w:r w:rsidR="009526CC" w:rsidRPr="00A044EB">
        <w:rPr>
          <w:rFonts w:ascii="GHEA Grapalat" w:eastAsia="Times New Roman" w:hAnsi="GHEA Grapalat" w:cs="Times New Roman"/>
          <w:lang w:val="hy-AM"/>
        </w:rPr>
        <w:tab/>
      </w:r>
      <w:bookmarkStart w:id="20" w:name="_Hlk516138662"/>
      <w:r w:rsidR="003915C5" w:rsidRPr="00A044EB">
        <w:rPr>
          <w:rFonts w:ascii="GHEA Grapalat" w:eastAsia="Times New Roman" w:hAnsi="GHEA Grapalat" w:cs="Times New Roman"/>
          <w:lang w:val="hy-AM"/>
        </w:rPr>
        <w:t>Մասնագիտացված կառույցի</w:t>
      </w:r>
      <w:r w:rsidR="00CD2B1B" w:rsidRPr="00A044EB">
        <w:rPr>
          <w:rFonts w:ascii="GHEA Grapalat" w:eastAsia="Times New Roman" w:hAnsi="GHEA Grapalat" w:cs="Times New Roman"/>
          <w:lang w:val="hy-AM"/>
        </w:rPr>
        <w:t xml:space="preserve"> անդամ աուդիտորական կազմակերպությունների, աուդիտորների և փորձագետ հաշվապահների նկատմամբ կարգապահական պատասխանատվության միջոցները կիրառվում են սույն օրենքի </w:t>
      </w:r>
      <w:r w:rsidR="007E726E" w:rsidRPr="00A044EB">
        <w:rPr>
          <w:rFonts w:ascii="GHEA Grapalat" w:eastAsia="Times New Roman" w:hAnsi="GHEA Grapalat" w:cs="Times New Roman"/>
          <w:lang w:val="hy-AM"/>
        </w:rPr>
        <w:t>17</w:t>
      </w:r>
      <w:r w:rsidR="00CD2B1B" w:rsidRPr="00A044EB">
        <w:rPr>
          <w:rFonts w:ascii="GHEA Grapalat" w:eastAsia="Times New Roman" w:hAnsi="GHEA Grapalat" w:cs="Times New Roman"/>
          <w:lang w:val="hy-AM"/>
        </w:rPr>
        <w:t xml:space="preserve">-րդ հոդվածի </w:t>
      </w:r>
      <w:r w:rsidR="007E726E" w:rsidRPr="00A044EB">
        <w:rPr>
          <w:rFonts w:ascii="GHEA Grapalat" w:eastAsia="Times New Roman" w:hAnsi="GHEA Grapalat" w:cs="Times New Roman"/>
          <w:lang w:val="hy-AM"/>
        </w:rPr>
        <w:t>1-ին</w:t>
      </w:r>
      <w:r w:rsidR="00CD2B1B" w:rsidRPr="00A044EB">
        <w:rPr>
          <w:rFonts w:ascii="GHEA Grapalat" w:eastAsia="Times New Roman" w:hAnsi="GHEA Grapalat" w:cs="Times New Roman"/>
          <w:lang w:val="hy-AM"/>
        </w:rPr>
        <w:t xml:space="preserve"> մասի </w:t>
      </w:r>
      <w:r w:rsidR="007E726E" w:rsidRPr="0032573F">
        <w:rPr>
          <w:rFonts w:ascii="GHEA Grapalat" w:eastAsia="Times New Roman" w:hAnsi="GHEA Grapalat"/>
          <w:lang w:val="hy-AM"/>
        </w:rPr>
        <w:t>3</w:t>
      </w:r>
      <w:r w:rsidR="00CD2B1B" w:rsidRPr="0032573F">
        <w:rPr>
          <w:rFonts w:ascii="GHEA Grapalat" w:eastAsia="Times New Roman" w:hAnsi="GHEA Grapalat"/>
          <w:lang w:val="hy-AM"/>
        </w:rPr>
        <w:t>-րդ կետում նշված կարգի համաձայն</w:t>
      </w:r>
      <w:bookmarkEnd w:id="20"/>
      <w:r w:rsidR="00BE63FE" w:rsidRPr="0032573F">
        <w:rPr>
          <w:rFonts w:ascii="GHEA Grapalat" w:eastAsia="Times New Roman" w:hAnsi="GHEA Grapalat"/>
          <w:lang w:val="hy-AM"/>
        </w:rPr>
        <w:t>։</w:t>
      </w:r>
      <w:r w:rsidR="00CD2B1B" w:rsidRPr="0032573F">
        <w:rPr>
          <w:rFonts w:ascii="GHEA Grapalat" w:eastAsia="Times New Roman" w:hAnsi="GHEA Grapalat"/>
          <w:lang w:val="hy-AM"/>
        </w:rPr>
        <w:t xml:space="preserve"> </w:t>
      </w:r>
    </w:p>
    <w:p w14:paraId="53F6ABA6" w14:textId="0401E6AA" w:rsidR="009526CC" w:rsidRPr="0032573F" w:rsidRDefault="00BE63FE"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lastRenderedPageBreak/>
        <w:t>2</w:t>
      </w:r>
      <w:r w:rsidRPr="0032573F">
        <w:rPr>
          <w:rFonts w:ascii="Cambria Math" w:eastAsia="Times New Roman" w:hAnsi="Cambria Math" w:cs="Cambria Math"/>
          <w:lang w:val="hy-AM"/>
        </w:rPr>
        <w:t>․</w:t>
      </w:r>
      <w:r w:rsidRPr="0032573F">
        <w:rPr>
          <w:rFonts w:ascii="GHEA Grapalat" w:eastAsia="Times New Roman" w:hAnsi="GHEA Grapalat"/>
          <w:lang w:val="hy-AM"/>
        </w:rPr>
        <w:tab/>
      </w:r>
      <w:bookmarkStart w:id="21" w:name="_Hlk516143189"/>
      <w:r w:rsidR="003915C5" w:rsidRPr="0032573F">
        <w:rPr>
          <w:rFonts w:ascii="GHEA Grapalat" w:eastAsia="Times New Roman" w:hAnsi="GHEA Grapalat"/>
          <w:lang w:val="hy-AM"/>
        </w:rPr>
        <w:t>Մասնագիտացված կառույցի</w:t>
      </w:r>
      <w:r w:rsidR="009526CC" w:rsidRPr="0032573F">
        <w:rPr>
          <w:rFonts w:ascii="GHEA Grapalat" w:eastAsia="Times New Roman" w:hAnsi="GHEA Grapalat"/>
          <w:lang w:val="hy-AM"/>
        </w:rPr>
        <w:t xml:space="preserve"> անդամ</w:t>
      </w:r>
      <w:r w:rsidR="002D0761" w:rsidRPr="0032573F">
        <w:rPr>
          <w:rFonts w:ascii="GHEA Grapalat" w:eastAsia="Times New Roman" w:hAnsi="GHEA Grapalat"/>
          <w:lang w:val="hy-AM"/>
        </w:rPr>
        <w:t>ների</w:t>
      </w:r>
      <w:r w:rsidR="009526CC" w:rsidRPr="0032573F">
        <w:rPr>
          <w:rFonts w:ascii="GHEA Grapalat" w:eastAsia="Times New Roman" w:hAnsi="GHEA Grapalat"/>
          <w:lang w:val="hy-AM"/>
        </w:rPr>
        <w:t xml:space="preserve"> նկատմամբ կիրառվում են հետևյալ </w:t>
      </w:r>
      <w:r w:rsidR="00FC438C" w:rsidRPr="0032573F">
        <w:rPr>
          <w:rFonts w:ascii="GHEA Grapalat" w:eastAsia="Times New Roman" w:hAnsi="GHEA Grapalat"/>
          <w:lang w:val="hy-AM"/>
        </w:rPr>
        <w:t xml:space="preserve">կարգապահական </w:t>
      </w:r>
      <w:r w:rsidR="009526CC" w:rsidRPr="0032573F">
        <w:rPr>
          <w:rFonts w:ascii="GHEA Grapalat" w:eastAsia="Times New Roman" w:hAnsi="GHEA Grapalat"/>
          <w:lang w:val="hy-AM"/>
        </w:rPr>
        <w:t>պատասխանատվության միջոցները`</w:t>
      </w:r>
      <w:r w:rsidR="00EF1470" w:rsidRPr="0032573F">
        <w:rPr>
          <w:rFonts w:ascii="GHEA Grapalat" w:eastAsia="Times New Roman" w:hAnsi="GHEA Grapalat"/>
          <w:lang w:val="hy-AM"/>
        </w:rPr>
        <w:t xml:space="preserve"> սույն օրենքի </w:t>
      </w:r>
      <w:r w:rsidR="00EA4817" w:rsidRPr="0032573F">
        <w:rPr>
          <w:rFonts w:ascii="GHEA Grapalat" w:eastAsia="Times New Roman" w:hAnsi="GHEA Grapalat"/>
          <w:lang w:val="hy-AM"/>
        </w:rPr>
        <w:t>28</w:t>
      </w:r>
      <w:r w:rsidR="00EF1470" w:rsidRPr="0032573F">
        <w:rPr>
          <w:rFonts w:ascii="GHEA Grapalat" w:eastAsia="Times New Roman" w:hAnsi="GHEA Grapalat"/>
          <w:lang w:val="hy-AM"/>
        </w:rPr>
        <w:t>-րդ հոդվածի</w:t>
      </w:r>
      <w:r w:rsidR="004C5D34" w:rsidRPr="0032573F">
        <w:rPr>
          <w:rFonts w:ascii="GHEA Grapalat" w:eastAsia="Times New Roman" w:hAnsi="GHEA Grapalat"/>
          <w:lang w:val="hy-AM"/>
        </w:rPr>
        <w:t xml:space="preserve"> համաձայն արտաքին գնահատման արդյունքներով տրված գնահատականների հիման վրա</w:t>
      </w:r>
      <w:r w:rsidR="003D1284" w:rsidRPr="0032573F">
        <w:rPr>
          <w:rFonts w:ascii="GHEA Grapalat" w:eastAsia="Times New Roman" w:hAnsi="GHEA Grapalat"/>
          <w:lang w:val="hy-AM"/>
        </w:rPr>
        <w:t>.</w:t>
      </w:r>
      <w:r w:rsidR="00D335B6" w:rsidRPr="0032573F">
        <w:rPr>
          <w:rFonts w:ascii="GHEA Grapalat" w:eastAsia="Times New Roman" w:hAnsi="GHEA Grapalat"/>
          <w:lang w:val="hy-AM"/>
        </w:rPr>
        <w:t xml:space="preserve"> </w:t>
      </w:r>
    </w:p>
    <w:p w14:paraId="3923E37C" w14:textId="229E7B3F" w:rsidR="009526CC" w:rsidRPr="0032573F" w:rsidRDefault="009526CC"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1)</w:t>
      </w:r>
      <w:r w:rsidRPr="0032573F">
        <w:rPr>
          <w:rFonts w:ascii="GHEA Grapalat" w:eastAsia="Times New Roman" w:hAnsi="GHEA Grapalat"/>
          <w:lang w:val="hy-AM"/>
        </w:rPr>
        <w:tab/>
        <w:t xml:space="preserve">նախազգուշացում` </w:t>
      </w:r>
      <w:r w:rsidR="00CB4918" w:rsidRPr="0032573F">
        <w:rPr>
          <w:rFonts w:ascii="GHEA Grapalat" w:eastAsia="Times New Roman" w:hAnsi="GHEA Grapalat"/>
          <w:lang w:val="hy-AM"/>
        </w:rPr>
        <w:t xml:space="preserve">սույն օրենքի </w:t>
      </w:r>
      <w:r w:rsidR="004C5D34" w:rsidRPr="0032573F">
        <w:rPr>
          <w:rFonts w:ascii="GHEA Grapalat" w:eastAsia="Times New Roman" w:hAnsi="GHEA Grapalat"/>
          <w:lang w:val="hy-AM"/>
        </w:rPr>
        <w:t>3</w:t>
      </w:r>
      <w:r w:rsidR="00EA4817" w:rsidRPr="0032573F">
        <w:rPr>
          <w:rFonts w:ascii="GHEA Grapalat" w:eastAsia="Times New Roman" w:hAnsi="GHEA Grapalat"/>
          <w:lang w:val="hy-AM"/>
        </w:rPr>
        <w:t>0</w:t>
      </w:r>
      <w:r w:rsidR="00CB4918" w:rsidRPr="0032573F">
        <w:rPr>
          <w:rFonts w:ascii="GHEA Grapalat" w:eastAsia="Times New Roman" w:hAnsi="GHEA Grapalat"/>
          <w:lang w:val="hy-AM"/>
        </w:rPr>
        <w:t>-</w:t>
      </w:r>
      <w:r w:rsidRPr="0032573F">
        <w:rPr>
          <w:rFonts w:ascii="GHEA Grapalat" w:eastAsia="Times New Roman" w:hAnsi="GHEA Grapalat"/>
          <w:lang w:val="hy-AM"/>
        </w:rPr>
        <w:t>րդ հոդվածի համաձայն</w:t>
      </w:r>
      <w:r w:rsidR="003D1284" w:rsidRPr="0032573F">
        <w:rPr>
          <w:rFonts w:ascii="GHEA Grapalat" w:eastAsia="Times New Roman" w:hAnsi="GHEA Grapalat" w:hint="eastAsia"/>
          <w:lang w:val="hy-AM"/>
        </w:rPr>
        <w:t>.</w:t>
      </w:r>
    </w:p>
    <w:p w14:paraId="57DA70D6" w14:textId="69844710" w:rsidR="009526CC" w:rsidRPr="0032573F" w:rsidRDefault="009472A0"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009526CC" w:rsidRPr="0032573F">
        <w:rPr>
          <w:rFonts w:ascii="GHEA Grapalat" w:eastAsia="Times New Roman" w:hAnsi="GHEA Grapalat"/>
          <w:lang w:val="hy-AM"/>
        </w:rPr>
        <w:t>)</w:t>
      </w:r>
      <w:r w:rsidR="009526CC" w:rsidRPr="0032573F">
        <w:rPr>
          <w:rFonts w:ascii="GHEA Grapalat" w:eastAsia="Times New Roman" w:hAnsi="GHEA Grapalat"/>
          <w:lang w:val="hy-AM"/>
        </w:rPr>
        <w:tab/>
        <w:t xml:space="preserve">տուգանք` </w:t>
      </w:r>
      <w:r w:rsidR="00CB4918" w:rsidRPr="0032573F">
        <w:rPr>
          <w:rFonts w:ascii="GHEA Grapalat" w:eastAsia="Times New Roman" w:hAnsi="GHEA Grapalat"/>
          <w:lang w:val="hy-AM"/>
        </w:rPr>
        <w:t xml:space="preserve">սույն օրենքի </w:t>
      </w:r>
      <w:r w:rsidR="00EA4817" w:rsidRPr="0032573F">
        <w:rPr>
          <w:rFonts w:ascii="GHEA Grapalat" w:eastAsia="Times New Roman" w:hAnsi="GHEA Grapalat"/>
          <w:lang w:val="hy-AM"/>
        </w:rPr>
        <w:t>31</w:t>
      </w:r>
      <w:r w:rsidR="000047C0" w:rsidRPr="0032573F">
        <w:rPr>
          <w:rFonts w:ascii="GHEA Grapalat" w:eastAsia="Times New Roman" w:hAnsi="GHEA Grapalat"/>
          <w:lang w:val="hy-AM"/>
        </w:rPr>
        <w:t>-րդ հոդվածի համաձայն</w:t>
      </w:r>
      <w:r w:rsidR="005A19D0" w:rsidRPr="0032573F">
        <w:rPr>
          <w:rFonts w:ascii="GHEA Grapalat" w:eastAsia="Times New Roman" w:hAnsi="GHEA Grapalat"/>
          <w:lang w:val="hy-AM"/>
        </w:rPr>
        <w:t>.</w:t>
      </w:r>
    </w:p>
    <w:p w14:paraId="72279D4D" w14:textId="0EB37FF4" w:rsidR="009526CC" w:rsidRPr="00A044EB" w:rsidRDefault="009472A0" w:rsidP="00696ADE">
      <w:pPr>
        <w:tabs>
          <w:tab w:val="left" w:pos="679"/>
        </w:tabs>
        <w:spacing w:before="60" w:after="0"/>
        <w:ind w:firstLine="357"/>
        <w:jc w:val="both"/>
        <w:rPr>
          <w:rFonts w:ascii="Sylfaen" w:eastAsia="MS Mincho" w:hAnsi="Sylfaen" w:cs="MS Mincho"/>
          <w:lang w:val="hy-AM"/>
        </w:rPr>
      </w:pPr>
      <w:r w:rsidRPr="0032573F">
        <w:rPr>
          <w:rFonts w:ascii="GHEA Grapalat" w:eastAsia="Times New Roman" w:hAnsi="GHEA Grapalat"/>
          <w:lang w:val="hy-AM"/>
        </w:rPr>
        <w:t>3</w:t>
      </w:r>
      <w:r w:rsidR="009526CC" w:rsidRPr="0032573F">
        <w:rPr>
          <w:rFonts w:ascii="GHEA Grapalat" w:eastAsia="Times New Roman" w:hAnsi="GHEA Grapalat"/>
          <w:lang w:val="hy-AM"/>
        </w:rPr>
        <w:t>)</w:t>
      </w:r>
      <w:r w:rsidR="009526CC" w:rsidRPr="0032573F">
        <w:rPr>
          <w:rFonts w:ascii="GHEA Grapalat" w:eastAsia="Times New Roman" w:hAnsi="GHEA Grapalat"/>
          <w:lang w:val="hy-AM"/>
        </w:rPr>
        <w:tab/>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9526CC" w:rsidRPr="0032573F">
        <w:rPr>
          <w:rFonts w:ascii="GHEA Grapalat" w:eastAsia="Times New Roman" w:hAnsi="GHEA Grapalat"/>
          <w:lang w:val="hy-AM"/>
        </w:rPr>
        <w:t xml:space="preserve">ն անդամակցության կասեցում` </w:t>
      </w:r>
      <w:r w:rsidR="00CB4918" w:rsidRPr="0032573F">
        <w:rPr>
          <w:rFonts w:ascii="GHEA Grapalat" w:eastAsia="Times New Roman" w:hAnsi="GHEA Grapalat"/>
          <w:lang w:val="hy-AM"/>
        </w:rPr>
        <w:t xml:space="preserve">սույն օրենքի </w:t>
      </w:r>
      <w:r w:rsidR="00EA4817" w:rsidRPr="0032573F">
        <w:rPr>
          <w:rFonts w:ascii="GHEA Grapalat" w:eastAsia="Times New Roman" w:hAnsi="GHEA Grapalat"/>
          <w:lang w:val="hy-AM"/>
        </w:rPr>
        <w:t>32</w:t>
      </w:r>
      <w:r w:rsidR="009526CC" w:rsidRPr="0032573F">
        <w:rPr>
          <w:rFonts w:ascii="GHEA Grapalat" w:eastAsia="Times New Roman" w:hAnsi="GHEA Grapalat"/>
          <w:lang w:val="hy-AM"/>
        </w:rPr>
        <w:t>-րդ</w:t>
      </w:r>
      <w:r w:rsidR="009526CC" w:rsidRPr="00A044EB">
        <w:rPr>
          <w:rFonts w:ascii="GHEA Grapalat" w:eastAsia="Times New Roman" w:hAnsi="GHEA Grapalat" w:cs="Arial Unicode"/>
          <w:lang w:val="hy-AM"/>
        </w:rPr>
        <w:t xml:space="preserve"> հոդվածի համաձայն</w:t>
      </w:r>
      <w:r w:rsidR="003D1284" w:rsidRPr="00A044EB">
        <w:rPr>
          <w:rFonts w:ascii="MS Mincho" w:eastAsia="MS Mincho" w:hAnsi="MS Mincho" w:cs="MS Mincho" w:hint="eastAsia"/>
          <w:lang w:val="hy-AM"/>
        </w:rPr>
        <w:t>.</w:t>
      </w:r>
    </w:p>
    <w:p w14:paraId="3A5568E7" w14:textId="33B59147" w:rsidR="00D71BC6" w:rsidRPr="00A044EB" w:rsidRDefault="00D71BC6" w:rsidP="00696ADE">
      <w:pPr>
        <w:tabs>
          <w:tab w:val="left" w:pos="679"/>
        </w:tabs>
        <w:spacing w:before="60" w:after="0"/>
        <w:ind w:firstLine="357"/>
        <w:jc w:val="both"/>
        <w:rPr>
          <w:rFonts w:ascii="Sylfaen" w:eastAsia="MS Mincho" w:hAnsi="Sylfaen" w:cs="MS Mincho"/>
          <w:lang w:val="hy-AM"/>
        </w:rPr>
      </w:pPr>
      <w:r w:rsidRPr="00A044EB">
        <w:rPr>
          <w:rFonts w:ascii="GHEA Grapalat" w:eastAsia="Times New Roman" w:hAnsi="GHEA Grapalat" w:cs="Arial Unicode"/>
          <w:lang w:val="hy-AM"/>
        </w:rPr>
        <w:t>4) որակավորման չեղարկում</w:t>
      </w:r>
      <w:r w:rsidR="00F24680" w:rsidRPr="00A044EB">
        <w:rPr>
          <w:rFonts w:ascii="GHEA Grapalat" w:eastAsia="Times New Roman" w:hAnsi="GHEA Grapalat" w:cs="Arial Unicode"/>
          <w:lang w:val="hy-AM"/>
        </w:rPr>
        <w:t xml:space="preserve">՝ </w:t>
      </w:r>
      <w:r w:rsidR="00CB4918" w:rsidRPr="00A044EB">
        <w:rPr>
          <w:rFonts w:ascii="GHEA Grapalat" w:eastAsia="Times New Roman" w:hAnsi="GHEA Grapalat" w:cs="Arial Unicode"/>
        </w:rPr>
        <w:t xml:space="preserve">սույն օրենքի </w:t>
      </w:r>
      <w:r w:rsidR="00EA4817" w:rsidRPr="00A044EB">
        <w:rPr>
          <w:rFonts w:ascii="GHEA Grapalat" w:eastAsia="Times New Roman" w:hAnsi="GHEA Grapalat" w:cs="Arial Unicode"/>
          <w:lang w:val="hy-AM"/>
        </w:rPr>
        <w:t>33</w:t>
      </w:r>
      <w:r w:rsidR="00F24680" w:rsidRPr="00A044EB">
        <w:rPr>
          <w:rFonts w:ascii="GHEA Grapalat" w:eastAsia="Times New Roman" w:hAnsi="GHEA Grapalat" w:cs="Arial Unicode"/>
          <w:lang w:val="hy-AM"/>
        </w:rPr>
        <w:t>-րդ հոդվածի համաձայն</w:t>
      </w:r>
      <w:r w:rsidRPr="00A044EB">
        <w:rPr>
          <w:rFonts w:ascii="MS Mincho" w:eastAsia="MS Mincho" w:hAnsi="MS Mincho" w:cs="MS Mincho"/>
          <w:lang w:val="hy-AM"/>
        </w:rPr>
        <w:t>․</w:t>
      </w:r>
    </w:p>
    <w:p w14:paraId="74CA91D3" w14:textId="0FCC151A" w:rsidR="009526CC" w:rsidRPr="0032573F" w:rsidRDefault="00A92567"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5</w:t>
      </w:r>
      <w:r w:rsidR="009526CC" w:rsidRPr="0032573F">
        <w:rPr>
          <w:rFonts w:ascii="GHEA Grapalat" w:eastAsia="Times New Roman" w:hAnsi="GHEA Grapalat"/>
          <w:lang w:val="hy-AM"/>
        </w:rPr>
        <w:t>)</w:t>
      </w:r>
      <w:r w:rsidR="009526CC" w:rsidRPr="0032573F">
        <w:rPr>
          <w:rFonts w:ascii="GHEA Grapalat" w:eastAsia="Times New Roman" w:hAnsi="GHEA Grapalat"/>
          <w:lang w:val="hy-AM"/>
        </w:rPr>
        <w:tab/>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9526CC" w:rsidRPr="0032573F">
        <w:rPr>
          <w:rFonts w:ascii="GHEA Grapalat" w:eastAsia="Times New Roman" w:hAnsi="GHEA Grapalat"/>
          <w:lang w:val="hy-AM"/>
        </w:rPr>
        <w:t xml:space="preserve">ն անդամակցության դադարեցում` </w:t>
      </w:r>
      <w:r w:rsidR="00CB4918" w:rsidRPr="0032573F">
        <w:rPr>
          <w:rFonts w:ascii="GHEA Grapalat" w:eastAsia="Times New Roman" w:hAnsi="GHEA Grapalat"/>
          <w:lang w:val="hy-AM"/>
        </w:rPr>
        <w:t xml:space="preserve">սույն օրենքի </w:t>
      </w:r>
      <w:r w:rsidR="00EA4817" w:rsidRPr="0032573F">
        <w:rPr>
          <w:rFonts w:ascii="GHEA Grapalat" w:eastAsia="Times New Roman" w:hAnsi="GHEA Grapalat"/>
          <w:lang w:val="hy-AM"/>
        </w:rPr>
        <w:t>34</w:t>
      </w:r>
      <w:r w:rsidR="009526CC" w:rsidRPr="0032573F">
        <w:rPr>
          <w:rFonts w:ascii="GHEA Grapalat" w:eastAsia="Times New Roman" w:hAnsi="GHEA Grapalat"/>
          <w:lang w:val="hy-AM"/>
        </w:rPr>
        <w:t>-րդ հոդվածի համաձայն։</w:t>
      </w:r>
    </w:p>
    <w:bookmarkEnd w:id="21"/>
    <w:p w14:paraId="1A49396D" w14:textId="0B68D2EE" w:rsidR="009526CC" w:rsidRPr="00A044EB" w:rsidRDefault="009526CC" w:rsidP="0032573F">
      <w:pPr>
        <w:tabs>
          <w:tab w:val="left" w:pos="679"/>
        </w:tabs>
        <w:spacing w:before="60" w:after="0"/>
        <w:ind w:firstLine="357"/>
        <w:jc w:val="both"/>
        <w:rPr>
          <w:rFonts w:ascii="GHEA Grapalat" w:eastAsia="Times New Roman" w:hAnsi="GHEA Grapalat" w:cs="Times New Roman"/>
          <w:lang w:val="hy-AM"/>
        </w:rPr>
      </w:pPr>
      <w:r w:rsidRPr="0032573F">
        <w:rPr>
          <w:rFonts w:ascii="GHEA Grapalat" w:eastAsia="Times New Roman" w:hAnsi="GHEA Grapalat"/>
          <w:lang w:val="hy-AM"/>
        </w:rPr>
        <w:t>3</w:t>
      </w:r>
      <w:r w:rsidR="005A19D0" w:rsidRPr="0032573F">
        <w:rPr>
          <w:rFonts w:ascii="GHEA Grapalat" w:eastAsia="Times New Roman" w:hAnsi="GHEA Grapalat"/>
          <w:lang w:val="hy-AM"/>
        </w:rPr>
        <w:t>.</w:t>
      </w:r>
      <w:r w:rsidRPr="0032573F">
        <w:rPr>
          <w:rFonts w:ascii="GHEA Grapalat" w:eastAsia="Times New Roman" w:hAnsi="GHEA Grapalat"/>
          <w:lang w:val="hy-AM"/>
        </w:rPr>
        <w:tab/>
      </w:r>
      <w:r w:rsidR="003915C5" w:rsidRPr="0032573F">
        <w:rPr>
          <w:rFonts w:ascii="GHEA Grapalat" w:eastAsia="Times New Roman" w:hAnsi="GHEA Grapalat"/>
          <w:lang w:val="hy-AM"/>
        </w:rPr>
        <w:t>Մասնագիտացված կառույցի</w:t>
      </w:r>
      <w:r w:rsidR="002C3F9D" w:rsidRPr="0032573F">
        <w:rPr>
          <w:rFonts w:ascii="GHEA Grapalat" w:eastAsia="Times New Roman" w:hAnsi="GHEA Grapalat"/>
          <w:lang w:val="hy-AM"/>
        </w:rPr>
        <w:t xml:space="preserve"> անդամների նկատմամբ պատասխանատվության </w:t>
      </w:r>
      <w:r w:rsidRPr="0032573F">
        <w:rPr>
          <w:rFonts w:ascii="GHEA Grapalat" w:eastAsia="Times New Roman" w:hAnsi="GHEA Grapalat"/>
          <w:lang w:val="hy-AM"/>
        </w:rPr>
        <w:t>միջոցն</w:t>
      </w:r>
      <w:r w:rsidR="00FD566A" w:rsidRPr="0032573F">
        <w:rPr>
          <w:rFonts w:ascii="GHEA Grapalat" w:eastAsia="Times New Roman" w:hAnsi="GHEA Grapalat"/>
          <w:lang w:val="hy-AM"/>
        </w:rPr>
        <w:t xml:space="preserve">երը կիրառվում են </w:t>
      </w:r>
      <w:r w:rsidR="00EA4817"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FD566A" w:rsidRPr="0032573F">
        <w:rPr>
          <w:rFonts w:ascii="GHEA Grapalat" w:eastAsia="Times New Roman" w:hAnsi="GHEA Grapalat"/>
          <w:lang w:val="hy-AM"/>
        </w:rPr>
        <w:t xml:space="preserve"> կողմից</w:t>
      </w:r>
      <w:r w:rsidR="0051200C" w:rsidRPr="0032573F">
        <w:rPr>
          <w:rFonts w:ascii="GHEA Grapalat" w:eastAsia="Times New Roman" w:hAnsi="GHEA Grapalat"/>
          <w:lang w:val="hy-AM"/>
        </w:rPr>
        <w:t xml:space="preserve">՝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757FCC" w:rsidRPr="0032573F">
        <w:rPr>
          <w:rFonts w:ascii="GHEA Grapalat" w:eastAsia="Times New Roman" w:hAnsi="GHEA Grapalat"/>
          <w:lang w:val="hy-AM"/>
        </w:rPr>
        <w:t xml:space="preserve"> որոշումների հիման վրա</w:t>
      </w:r>
      <w:r w:rsidR="00FD566A" w:rsidRPr="0032573F">
        <w:rPr>
          <w:rFonts w:ascii="GHEA Grapalat" w:eastAsia="Times New Roman" w:hAnsi="GHEA Grapalat"/>
          <w:lang w:val="hy-AM"/>
        </w:rPr>
        <w:t>։</w:t>
      </w:r>
      <w:r w:rsidR="00C105D2" w:rsidRPr="0032573F">
        <w:rPr>
          <w:rFonts w:ascii="GHEA Grapalat" w:eastAsia="Times New Roman" w:hAnsi="GHEA Grapalat"/>
          <w:lang w:val="hy-AM"/>
        </w:rPr>
        <w:t xml:space="preserve"> </w:t>
      </w:r>
      <w:r w:rsidR="002C3F9D" w:rsidRPr="0032573F">
        <w:rPr>
          <w:rFonts w:ascii="GHEA Grapalat" w:eastAsia="Times New Roman" w:hAnsi="GHEA Grapalat"/>
          <w:lang w:val="hy-AM"/>
        </w:rPr>
        <w:t>Պատասխանատվության միջո</w:t>
      </w:r>
      <w:r w:rsidR="00643810" w:rsidRPr="0032573F">
        <w:rPr>
          <w:rFonts w:ascii="GHEA Grapalat" w:eastAsia="Times New Roman" w:hAnsi="GHEA Grapalat"/>
          <w:lang w:val="hy-AM"/>
        </w:rPr>
        <w:t>ց</w:t>
      </w:r>
      <w:r w:rsidR="002C3F9D" w:rsidRPr="0032573F">
        <w:rPr>
          <w:rFonts w:ascii="GHEA Grapalat" w:eastAsia="Times New Roman" w:hAnsi="GHEA Grapalat"/>
          <w:lang w:val="hy-AM"/>
        </w:rPr>
        <w:t xml:space="preserve">ներ կիրառելու վերաբերյալ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3315AF" w:rsidRPr="0032573F">
        <w:rPr>
          <w:rFonts w:ascii="GHEA Grapalat" w:eastAsia="Times New Roman" w:hAnsi="GHEA Grapalat"/>
          <w:lang w:val="hy-AM"/>
        </w:rPr>
        <w:t xml:space="preserve"> որոշումները ենթակա են հրապարակման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3315AF" w:rsidRPr="0032573F">
        <w:rPr>
          <w:rFonts w:ascii="GHEA Grapalat" w:eastAsia="Times New Roman" w:hAnsi="GHEA Grapalat"/>
          <w:lang w:val="hy-AM"/>
        </w:rPr>
        <w:t xml:space="preserve"> պաշտոնական կայքում</w:t>
      </w:r>
      <w:r w:rsidR="00757FCC" w:rsidRPr="0032573F">
        <w:rPr>
          <w:rFonts w:ascii="GHEA Grapalat" w:eastAsia="Times New Roman" w:hAnsi="GHEA Grapalat"/>
          <w:lang w:val="hy-AM"/>
        </w:rPr>
        <w:t xml:space="preserve">՝ որոշումն ուժի մեջ մտնելուց հետո </w:t>
      </w:r>
      <w:r w:rsidR="00677459" w:rsidRPr="0032573F">
        <w:rPr>
          <w:rFonts w:ascii="GHEA Grapalat" w:eastAsia="Times New Roman" w:hAnsi="GHEA Grapalat"/>
          <w:lang w:val="hy-AM"/>
        </w:rPr>
        <w:t>7</w:t>
      </w:r>
      <w:r w:rsidR="00677459" w:rsidRPr="00A044EB">
        <w:rPr>
          <w:rFonts w:ascii="GHEA Grapalat" w:eastAsia="Times New Roman" w:hAnsi="GHEA Grapalat" w:cs="Times New Roman"/>
          <w:lang w:val="hy-AM"/>
        </w:rPr>
        <w:t xml:space="preserve"> աշխատանքայի</w:t>
      </w:r>
      <w:r w:rsidR="00643810" w:rsidRPr="00A044EB">
        <w:rPr>
          <w:rFonts w:ascii="GHEA Grapalat" w:eastAsia="Times New Roman" w:hAnsi="GHEA Grapalat" w:cs="Times New Roman"/>
          <w:lang w:val="hy-AM"/>
        </w:rPr>
        <w:t>ն</w:t>
      </w:r>
      <w:r w:rsidR="00677459" w:rsidRPr="00A044EB">
        <w:rPr>
          <w:rFonts w:ascii="GHEA Grapalat" w:eastAsia="Times New Roman" w:hAnsi="GHEA Grapalat" w:cs="Times New Roman"/>
          <w:lang w:val="hy-AM"/>
        </w:rPr>
        <w:t xml:space="preserve"> օրվա ընթացքում</w:t>
      </w:r>
      <w:r w:rsidR="003315AF" w:rsidRPr="00A044EB">
        <w:rPr>
          <w:rFonts w:ascii="GHEA Grapalat" w:eastAsia="Times New Roman" w:hAnsi="GHEA Grapalat" w:cs="Times New Roman"/>
          <w:lang w:val="hy-AM"/>
        </w:rPr>
        <w:t>։</w:t>
      </w:r>
    </w:p>
    <w:p w14:paraId="062CC220" w14:textId="6D274A5B" w:rsidR="009526CC" w:rsidRPr="00A044EB" w:rsidRDefault="009526CC"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D6169F" w:rsidRPr="00A044EB">
        <w:rPr>
          <w:rFonts w:ascii="GHEA Grapalat" w:eastAsia="Times New Roman" w:hAnsi="GHEA Grapalat" w:cs="Times New Roman"/>
          <w:b/>
          <w:color w:val="auto"/>
          <w:sz w:val="22"/>
          <w:szCs w:val="22"/>
          <w:lang w:val="hy-AM"/>
        </w:rPr>
        <w:t>30</w:t>
      </w:r>
      <w:r w:rsidR="005A19D0"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 xml:space="preserve"> Նախազգուշացում</w:t>
      </w:r>
    </w:p>
    <w:p w14:paraId="25256F02" w14:textId="1A3D12DD"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cs="Times New Roman"/>
          <w:lang w:val="hy-AM"/>
        </w:rPr>
        <w:t>1</w:t>
      </w:r>
      <w:r w:rsidR="005A19D0" w:rsidRPr="00A044EB">
        <w:rPr>
          <w:rFonts w:ascii="GHEA Grapalat" w:eastAsia="Times New Roman" w:hAnsi="GHEA Grapalat" w:cs="Times New Roman"/>
          <w:lang w:val="hy-AM"/>
        </w:rPr>
        <w:t>.</w:t>
      </w:r>
      <w:r w:rsidRPr="00A044EB">
        <w:rPr>
          <w:rFonts w:ascii="GHEA Grapalat" w:eastAsia="Times New Roman" w:hAnsi="GHEA Grapalat" w:cs="Times New Roman"/>
          <w:lang w:val="hy-AM"/>
        </w:rPr>
        <w:tab/>
        <w:t xml:space="preserve">Նախազգուշացումը որպես </w:t>
      </w:r>
      <w:r w:rsidR="002D0761" w:rsidRPr="00A044EB">
        <w:rPr>
          <w:rFonts w:ascii="GHEA Grapalat" w:eastAsia="Times New Roman" w:hAnsi="GHEA Grapalat" w:cs="Times New Roman"/>
          <w:lang w:val="hy-AM"/>
        </w:rPr>
        <w:t xml:space="preserve">կարգապահական </w:t>
      </w:r>
      <w:r w:rsidRPr="00A044EB">
        <w:rPr>
          <w:rFonts w:ascii="GHEA Grapalat" w:eastAsia="Times New Roman" w:hAnsi="GHEA Grapalat" w:cs="Times New Roman"/>
          <w:lang w:val="hy-AM"/>
        </w:rPr>
        <w:t>պատասխանատվության միջոց աուդիտորական կազմակերպությունների, աուդիտորների</w:t>
      </w:r>
      <w:r w:rsidR="00895F54" w:rsidRPr="00A044EB">
        <w:rPr>
          <w:rFonts w:ascii="GHEA Grapalat" w:eastAsia="Times New Roman" w:hAnsi="GHEA Grapalat" w:cs="Times New Roman"/>
          <w:lang w:val="hy-AM"/>
        </w:rPr>
        <w:t xml:space="preserve"> և փորձագետ հաշվապահների</w:t>
      </w:r>
      <w:r w:rsidRPr="00A044EB">
        <w:rPr>
          <w:rFonts w:ascii="GHEA Grapalat" w:eastAsia="Times New Roman" w:hAnsi="GHEA Grapalat" w:cs="Times New Roman"/>
          <w:lang w:val="hy-AM"/>
        </w:rPr>
        <w:t xml:space="preserve"> նկատմամբ կիրառվում է, եթե </w:t>
      </w:r>
      <w:r w:rsidR="00DF45A4" w:rsidRPr="00A044EB">
        <w:rPr>
          <w:rFonts w:ascii="GHEA Grapalat" w:eastAsia="Times New Roman" w:hAnsi="GHEA Grapalat" w:cs="Times New Roman"/>
          <w:lang w:val="hy-AM"/>
        </w:rPr>
        <w:t xml:space="preserve">սույն օրենքի </w:t>
      </w:r>
      <w:r w:rsidR="00EA4817" w:rsidRPr="00A044EB">
        <w:rPr>
          <w:rFonts w:ascii="GHEA Grapalat" w:eastAsia="Times New Roman" w:hAnsi="GHEA Grapalat" w:cs="Times New Roman"/>
          <w:lang w:val="hy-AM"/>
        </w:rPr>
        <w:t>28</w:t>
      </w:r>
      <w:r w:rsidR="00DF45A4" w:rsidRPr="00A044EB">
        <w:rPr>
          <w:rFonts w:ascii="GHEA Grapalat" w:eastAsia="Times New Roman" w:hAnsi="GHEA Grapalat" w:cs="Times New Roman"/>
          <w:lang w:val="hy-AM"/>
        </w:rPr>
        <w:t xml:space="preserve">-րդ հոդվածի համաձայն արտաքին </w:t>
      </w:r>
      <w:r w:rsidR="00DF45A4" w:rsidRPr="0032573F">
        <w:rPr>
          <w:rFonts w:ascii="GHEA Grapalat" w:eastAsia="Times New Roman" w:hAnsi="GHEA Grapalat"/>
          <w:lang w:val="hy-AM"/>
        </w:rPr>
        <w:t>գնահատման արդյունքներով տրվել է «2» գնահատական</w:t>
      </w:r>
      <w:r w:rsidR="00C03E72" w:rsidRPr="0032573F">
        <w:rPr>
          <w:rFonts w:ascii="GHEA Grapalat" w:eastAsia="Times New Roman" w:hAnsi="GHEA Grapalat"/>
          <w:lang w:val="hy-AM"/>
        </w:rPr>
        <w:t xml:space="preserve">։ </w:t>
      </w:r>
    </w:p>
    <w:p w14:paraId="2820676F" w14:textId="5B84BBC0"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003D1284" w:rsidRPr="0032573F">
        <w:rPr>
          <w:rFonts w:ascii="GHEA Grapalat" w:eastAsia="Times New Roman" w:hAnsi="GHEA Grapalat" w:hint="eastAsia"/>
          <w:lang w:val="hy-AM"/>
        </w:rPr>
        <w:t>.</w:t>
      </w:r>
      <w:r w:rsidRPr="0032573F">
        <w:rPr>
          <w:rFonts w:ascii="GHEA Grapalat" w:eastAsia="Times New Roman" w:hAnsi="GHEA Grapalat"/>
          <w:lang w:val="hy-AM"/>
        </w:rPr>
        <w:tab/>
        <w:t>Նախազգուշացում</w:t>
      </w:r>
      <w:r w:rsidR="00AE53C7" w:rsidRPr="0032573F">
        <w:rPr>
          <w:rFonts w:ascii="GHEA Grapalat" w:eastAsia="Times New Roman" w:hAnsi="GHEA Grapalat"/>
          <w:lang w:val="hy-AM"/>
        </w:rPr>
        <w:t>ը</w:t>
      </w:r>
      <w:r w:rsidRPr="0032573F">
        <w:rPr>
          <w:rFonts w:ascii="GHEA Grapalat" w:eastAsia="Times New Roman" w:hAnsi="GHEA Grapalat"/>
          <w:lang w:val="hy-AM"/>
        </w:rPr>
        <w:t xml:space="preserve"> նախատեսում է խախտումը թույլ տված </w:t>
      </w:r>
      <w:r w:rsidR="00AE53C7" w:rsidRPr="0032573F">
        <w:rPr>
          <w:rFonts w:ascii="GHEA Grapalat" w:eastAsia="Times New Roman" w:hAnsi="GHEA Grapalat"/>
          <w:lang w:val="hy-AM"/>
        </w:rPr>
        <w:t>աուդիտորական կազմակերպություններին, աուդիտորներին կամ փորձագետ հաշվապահներին</w:t>
      </w:r>
      <w:r w:rsidRPr="0032573F">
        <w:rPr>
          <w:rFonts w:ascii="GHEA Grapalat" w:eastAsia="Times New Roman" w:hAnsi="GHEA Grapalat"/>
          <w:lang w:val="hy-AM"/>
        </w:rPr>
        <w:t xml:space="preserve"> գրավոր տեղեկացնել </w:t>
      </w:r>
      <w:r w:rsidR="00C25AE7" w:rsidRPr="0032573F">
        <w:rPr>
          <w:rFonts w:ascii="GHEA Grapalat" w:eastAsia="Times New Roman" w:hAnsi="GHEA Grapalat"/>
          <w:lang w:val="hy-AM"/>
        </w:rPr>
        <w:t xml:space="preserve"> արտաքին</w:t>
      </w:r>
      <w:r w:rsidR="00D335B6" w:rsidRPr="0032573F">
        <w:rPr>
          <w:rFonts w:ascii="GHEA Grapalat" w:eastAsia="Times New Roman" w:hAnsi="GHEA Grapalat"/>
          <w:lang w:val="hy-AM"/>
        </w:rPr>
        <w:t xml:space="preserve"> </w:t>
      </w:r>
      <w:r w:rsidR="00C25AE7" w:rsidRPr="0032573F">
        <w:rPr>
          <w:rFonts w:ascii="GHEA Grapalat" w:eastAsia="Times New Roman" w:hAnsi="GHEA Grapalat"/>
          <w:lang w:val="hy-AM"/>
        </w:rPr>
        <w:t>գնահատման արդյունքում</w:t>
      </w:r>
      <w:r w:rsidRPr="0032573F">
        <w:rPr>
          <w:rFonts w:ascii="GHEA Grapalat" w:eastAsia="Times New Roman" w:hAnsi="GHEA Grapalat"/>
          <w:lang w:val="hy-AM"/>
        </w:rPr>
        <w:t xml:space="preserve"> </w:t>
      </w:r>
      <w:r w:rsidR="00C25AE7" w:rsidRPr="0032573F">
        <w:rPr>
          <w:rFonts w:ascii="GHEA Grapalat" w:eastAsia="Times New Roman" w:hAnsi="GHEA Grapalat"/>
          <w:lang w:val="hy-AM"/>
        </w:rPr>
        <w:t xml:space="preserve">արձանագրված </w:t>
      </w:r>
      <w:r w:rsidRPr="0032573F">
        <w:rPr>
          <w:rFonts w:ascii="GHEA Grapalat" w:eastAsia="Times New Roman" w:hAnsi="GHEA Grapalat"/>
          <w:lang w:val="hy-AM"/>
        </w:rPr>
        <w:t>խախտ</w:t>
      </w:r>
      <w:r w:rsidR="00C25AE7" w:rsidRPr="0032573F">
        <w:rPr>
          <w:rFonts w:ascii="GHEA Grapalat" w:eastAsia="Times New Roman" w:hAnsi="GHEA Grapalat"/>
          <w:lang w:val="hy-AM"/>
        </w:rPr>
        <w:t>ու</w:t>
      </w:r>
      <w:r w:rsidRPr="0032573F">
        <w:rPr>
          <w:rFonts w:ascii="GHEA Grapalat" w:eastAsia="Times New Roman" w:hAnsi="GHEA Grapalat"/>
          <w:lang w:val="hy-AM"/>
        </w:rPr>
        <w:t>մ</w:t>
      </w:r>
      <w:r w:rsidR="00C25AE7" w:rsidRPr="0032573F">
        <w:rPr>
          <w:rFonts w:ascii="GHEA Grapalat" w:eastAsia="Times New Roman" w:hAnsi="GHEA Grapalat"/>
          <w:lang w:val="hy-AM"/>
        </w:rPr>
        <w:t>ների</w:t>
      </w:r>
      <w:r w:rsidRPr="0032573F">
        <w:rPr>
          <w:rFonts w:ascii="GHEA Grapalat" w:eastAsia="Times New Roman" w:hAnsi="GHEA Grapalat"/>
          <w:lang w:val="hy-AM"/>
        </w:rPr>
        <w:t xml:space="preserve"> անթույլատրելիության </w:t>
      </w:r>
      <w:r w:rsidR="003C149B" w:rsidRPr="0032573F">
        <w:rPr>
          <w:rFonts w:ascii="GHEA Grapalat" w:eastAsia="Times New Roman" w:hAnsi="GHEA Grapalat"/>
          <w:lang w:val="hy-AM"/>
        </w:rPr>
        <w:t>և ապագայում նման խախտումները կանխելուն ուղղված միջոցառումներ ձեռնարկելու մասին</w:t>
      </w:r>
      <w:r w:rsidRPr="0032573F">
        <w:rPr>
          <w:rFonts w:ascii="GHEA Grapalat" w:eastAsia="Times New Roman" w:hAnsi="GHEA Grapalat"/>
          <w:lang w:val="hy-AM"/>
        </w:rPr>
        <w:t xml:space="preserve">։ </w:t>
      </w:r>
    </w:p>
    <w:p w14:paraId="7E2CE0A4" w14:textId="026AD24E" w:rsidR="009526CC" w:rsidRPr="00A044EB" w:rsidRDefault="009526CC" w:rsidP="0032573F">
      <w:pPr>
        <w:tabs>
          <w:tab w:val="left" w:pos="679"/>
        </w:tabs>
        <w:spacing w:before="60" w:after="0"/>
        <w:ind w:firstLine="357"/>
        <w:jc w:val="both"/>
        <w:rPr>
          <w:rFonts w:ascii="GHEA Grapalat" w:eastAsia="Times New Roman" w:hAnsi="GHEA Grapalat" w:cs="Times New Roman"/>
          <w:lang w:val="hy-AM"/>
        </w:rPr>
      </w:pPr>
      <w:r w:rsidRPr="0032573F">
        <w:rPr>
          <w:rFonts w:ascii="GHEA Grapalat" w:eastAsia="Times New Roman" w:hAnsi="GHEA Grapalat"/>
          <w:lang w:val="hy-AM"/>
        </w:rPr>
        <w:t>3</w:t>
      </w:r>
      <w:r w:rsidR="005A19D0" w:rsidRPr="0032573F">
        <w:rPr>
          <w:rFonts w:ascii="GHEA Grapalat" w:eastAsia="Times New Roman" w:hAnsi="GHEA Grapalat"/>
          <w:lang w:val="hy-AM"/>
        </w:rPr>
        <w:t>.</w:t>
      </w:r>
      <w:r w:rsidRPr="0032573F">
        <w:rPr>
          <w:rFonts w:ascii="GHEA Grapalat" w:eastAsia="Times New Roman" w:hAnsi="GHEA Grapalat"/>
          <w:lang w:val="hy-AM"/>
        </w:rPr>
        <w:tab/>
        <w:t xml:space="preserve">Նախազգուշացումը որպես պատասխանատվության միջոց ուժի մեջ է մտնում </w:t>
      </w:r>
      <w:r w:rsidR="00AD3859"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Pr="0032573F">
        <w:rPr>
          <w:rFonts w:ascii="GHEA Grapalat" w:eastAsia="Times New Roman" w:hAnsi="GHEA Grapalat"/>
          <w:lang w:val="hy-AM"/>
        </w:rPr>
        <w:t xml:space="preserve"> համապատասխան </w:t>
      </w:r>
      <w:r w:rsidR="008108DB" w:rsidRPr="0032573F">
        <w:rPr>
          <w:rFonts w:ascii="GHEA Grapalat" w:eastAsia="Times New Roman" w:hAnsi="GHEA Grapalat"/>
          <w:lang w:val="hy-AM"/>
        </w:rPr>
        <w:t>որոշման ընդունման օրվան հաջորդող տասներորդ աշխատանքային օրվանից</w:t>
      </w:r>
      <w:r w:rsidRPr="0032573F">
        <w:rPr>
          <w:rFonts w:ascii="GHEA Grapalat" w:eastAsia="Times New Roman" w:hAnsi="GHEA Grapalat"/>
          <w:lang w:val="hy-AM"/>
        </w:rPr>
        <w:t>։</w:t>
      </w:r>
      <w:r w:rsidR="00463ADB" w:rsidRPr="0032573F">
        <w:rPr>
          <w:rFonts w:ascii="GHEA Grapalat" w:eastAsia="Times New Roman" w:hAnsi="GHEA Grapalat"/>
          <w:lang w:val="hy-AM"/>
        </w:rPr>
        <w:t xml:space="preserve"> </w:t>
      </w:r>
      <w:r w:rsidR="003915C5" w:rsidRPr="0032573F">
        <w:rPr>
          <w:rFonts w:ascii="GHEA Grapalat" w:eastAsia="Times New Roman" w:hAnsi="GHEA Grapalat"/>
          <w:lang w:val="hy-AM"/>
        </w:rPr>
        <w:t>Մասնագիտացված կառույցը</w:t>
      </w:r>
      <w:r w:rsidR="00463ADB" w:rsidRPr="0032573F">
        <w:rPr>
          <w:rFonts w:ascii="GHEA Grapalat" w:eastAsia="Times New Roman" w:hAnsi="GHEA Grapalat"/>
          <w:lang w:val="hy-AM"/>
        </w:rPr>
        <w:t xml:space="preserve"> որոշման</w:t>
      </w:r>
      <w:r w:rsidR="00463ADB" w:rsidRPr="00A044EB">
        <w:rPr>
          <w:rFonts w:ascii="GHEA Grapalat" w:eastAsia="Times New Roman" w:hAnsi="GHEA Grapalat" w:cs="Times New Roman"/>
          <w:lang w:val="hy-AM"/>
        </w:rPr>
        <w:t xml:space="preserve"> ընդունման</w:t>
      </w:r>
      <w:r w:rsidR="00E94651" w:rsidRPr="00A044EB">
        <w:rPr>
          <w:rFonts w:ascii="GHEA Grapalat" w:eastAsia="Times New Roman" w:hAnsi="GHEA Grapalat" w:cs="Times New Roman"/>
          <w:lang w:val="hy-AM"/>
        </w:rPr>
        <w:t>ը</w:t>
      </w:r>
      <w:r w:rsidR="00463ADB" w:rsidRPr="00A044EB">
        <w:rPr>
          <w:rFonts w:ascii="GHEA Grapalat" w:eastAsia="Times New Roman" w:hAnsi="GHEA Grapalat" w:cs="Times New Roman"/>
          <w:lang w:val="hy-AM"/>
        </w:rPr>
        <w:t xml:space="preserve"> հաջորդ օրվանից սկսած յոթ աշխատանքային օրվա ընթաց</w:t>
      </w:r>
      <w:r w:rsidR="00CB4918" w:rsidRPr="00A044EB">
        <w:rPr>
          <w:rFonts w:ascii="GHEA Grapalat" w:eastAsia="Times New Roman" w:hAnsi="GHEA Grapalat" w:cs="Times New Roman"/>
        </w:rPr>
        <w:t>ք</w:t>
      </w:r>
      <w:r w:rsidR="00463ADB" w:rsidRPr="00A044EB">
        <w:rPr>
          <w:rFonts w:ascii="GHEA Grapalat" w:eastAsia="Times New Roman" w:hAnsi="GHEA Grapalat" w:cs="Times New Roman"/>
          <w:lang w:val="hy-AM"/>
        </w:rPr>
        <w:t>ում</w:t>
      </w:r>
      <w:r w:rsidR="00E94651" w:rsidRPr="00A044EB">
        <w:rPr>
          <w:rFonts w:ascii="GHEA Grapalat" w:eastAsia="Times New Roman" w:hAnsi="GHEA Grapalat" w:cs="Times New Roman"/>
          <w:lang w:val="hy-AM"/>
        </w:rPr>
        <w:t xml:space="preserve"> որոշման մասին </w:t>
      </w:r>
      <w:r w:rsidR="000E31C8" w:rsidRPr="00A044EB">
        <w:rPr>
          <w:rFonts w:ascii="GHEA Grapalat" w:eastAsia="Times New Roman" w:hAnsi="GHEA Grapalat" w:cs="Times New Roman"/>
          <w:lang w:val="hy-AM"/>
        </w:rPr>
        <w:t>գրավոր</w:t>
      </w:r>
      <w:r w:rsidR="00E94651" w:rsidRPr="00A044EB">
        <w:rPr>
          <w:rFonts w:ascii="GHEA Grapalat" w:eastAsia="Times New Roman" w:hAnsi="GHEA Grapalat" w:cs="Times New Roman"/>
          <w:lang w:val="hy-AM"/>
        </w:rPr>
        <w:t xml:space="preserve"> ձևով տեղեկացնում է պատասխանատվության ենթարկվող անձին և Հանրային վերահսկողության խորհրդին</w:t>
      </w:r>
      <w:r w:rsidR="000E31C8" w:rsidRPr="00A044EB">
        <w:rPr>
          <w:rFonts w:ascii="GHEA Grapalat" w:eastAsia="Times New Roman" w:hAnsi="GHEA Grapalat" w:cs="Times New Roman"/>
          <w:lang w:val="hy-AM"/>
        </w:rPr>
        <w:t>։</w:t>
      </w:r>
    </w:p>
    <w:p w14:paraId="4E71244B" w14:textId="7869DF33" w:rsidR="009526CC" w:rsidRPr="00A044EB" w:rsidRDefault="009526CC"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D6169F" w:rsidRPr="00A044EB">
        <w:rPr>
          <w:rFonts w:ascii="GHEA Grapalat" w:eastAsia="Times New Roman" w:hAnsi="GHEA Grapalat" w:cs="Times New Roman"/>
          <w:b/>
          <w:color w:val="auto"/>
          <w:sz w:val="22"/>
          <w:szCs w:val="22"/>
          <w:lang w:val="hy-AM"/>
        </w:rPr>
        <w:t>31</w:t>
      </w:r>
      <w:r w:rsidR="005A19D0"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 xml:space="preserve"> Տուգանք</w:t>
      </w:r>
    </w:p>
    <w:p w14:paraId="658A35B9" w14:textId="10A4953A"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cs="Times New Roman"/>
          <w:lang w:val="hy-AM"/>
        </w:rPr>
        <w:t>1</w:t>
      </w:r>
      <w:r w:rsidR="005A19D0" w:rsidRPr="00A044EB">
        <w:rPr>
          <w:rFonts w:ascii="GHEA Grapalat" w:eastAsia="Times New Roman" w:hAnsi="GHEA Grapalat" w:cs="Times New Roman"/>
          <w:lang w:val="hy-AM"/>
        </w:rPr>
        <w:t>.</w:t>
      </w:r>
      <w:r w:rsidRPr="00A044EB">
        <w:rPr>
          <w:rFonts w:ascii="GHEA Grapalat" w:eastAsia="Times New Roman" w:hAnsi="GHEA Grapalat" w:cs="Times New Roman"/>
          <w:lang w:val="hy-AM"/>
        </w:rPr>
        <w:t xml:space="preserve"> Տուգանքը </w:t>
      </w:r>
      <w:r w:rsidR="003C149B" w:rsidRPr="00A044EB">
        <w:rPr>
          <w:rFonts w:ascii="GHEA Grapalat" w:eastAsia="Times New Roman" w:hAnsi="GHEA Grapalat" w:cs="Times New Roman"/>
          <w:lang w:val="hy-AM"/>
        </w:rPr>
        <w:t xml:space="preserve">որպես կարգապահական պատասխանատվության միջոց աուդիտորական կազմակերպությունների նկատմամբ կիրառվում է, եթե սույն օրենքի </w:t>
      </w:r>
      <w:r w:rsidR="00EA4817" w:rsidRPr="00A044EB">
        <w:rPr>
          <w:rFonts w:ascii="GHEA Grapalat" w:eastAsia="Times New Roman" w:hAnsi="GHEA Grapalat" w:cs="Times New Roman"/>
          <w:lang w:val="hy-AM"/>
        </w:rPr>
        <w:t>28</w:t>
      </w:r>
      <w:r w:rsidR="003C149B" w:rsidRPr="00A044EB">
        <w:rPr>
          <w:rFonts w:ascii="GHEA Grapalat" w:eastAsia="Times New Roman" w:hAnsi="GHEA Grapalat" w:cs="Times New Roman"/>
          <w:lang w:val="hy-AM"/>
        </w:rPr>
        <w:t>-</w:t>
      </w:r>
      <w:r w:rsidR="003C149B" w:rsidRPr="00A044EB">
        <w:rPr>
          <w:rFonts w:ascii="GHEA Grapalat" w:eastAsia="Times New Roman" w:hAnsi="GHEA Grapalat" w:cs="Times New Roman"/>
          <w:lang w:val="hy-AM"/>
        </w:rPr>
        <w:lastRenderedPageBreak/>
        <w:t>րդ հոդվածի համաձայն արտաքին գնահատման արդյունքներով տրվել է «</w:t>
      </w:r>
      <w:r w:rsidR="00BA4922" w:rsidRPr="00A044EB">
        <w:rPr>
          <w:rFonts w:ascii="GHEA Grapalat" w:eastAsia="Times New Roman" w:hAnsi="GHEA Grapalat" w:cs="Times New Roman"/>
          <w:lang w:val="hy-AM"/>
        </w:rPr>
        <w:t>3</w:t>
      </w:r>
      <w:r w:rsidR="003C149B" w:rsidRPr="00A044EB">
        <w:rPr>
          <w:rFonts w:ascii="GHEA Grapalat" w:eastAsia="Times New Roman" w:hAnsi="GHEA Grapalat" w:cs="Times New Roman"/>
          <w:lang w:val="hy-AM"/>
        </w:rPr>
        <w:t xml:space="preserve">» </w:t>
      </w:r>
      <w:r w:rsidR="003C149B" w:rsidRPr="0032573F">
        <w:rPr>
          <w:rFonts w:ascii="GHEA Grapalat" w:eastAsia="Times New Roman" w:hAnsi="GHEA Grapalat"/>
          <w:lang w:val="hy-AM"/>
        </w:rPr>
        <w:t>գնահատական։</w:t>
      </w:r>
    </w:p>
    <w:p w14:paraId="017F9E84" w14:textId="783278C4"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32573F">
        <w:rPr>
          <w:rFonts w:ascii="Calibri" w:eastAsia="Times New Roman" w:hAnsi="Calibri" w:cs="Calibri"/>
          <w:lang w:val="hy-AM"/>
        </w:rPr>
        <w:t> </w:t>
      </w:r>
      <w:r w:rsidRPr="0032573F">
        <w:rPr>
          <w:rFonts w:ascii="GHEA Grapalat" w:eastAsia="Times New Roman" w:hAnsi="GHEA Grapalat"/>
          <w:lang w:val="hy-AM"/>
        </w:rPr>
        <w:t>2</w:t>
      </w:r>
      <w:r w:rsidR="005A19D0" w:rsidRPr="0032573F">
        <w:rPr>
          <w:rFonts w:ascii="GHEA Grapalat" w:eastAsia="Times New Roman" w:hAnsi="GHEA Grapalat"/>
          <w:lang w:val="hy-AM"/>
        </w:rPr>
        <w:t>.</w:t>
      </w:r>
      <w:r w:rsidRPr="0032573F">
        <w:rPr>
          <w:rFonts w:ascii="GHEA Grapalat" w:eastAsia="Times New Roman" w:hAnsi="GHEA Grapalat"/>
          <w:lang w:val="hy-AM"/>
        </w:rPr>
        <w:t xml:space="preserve"> Սույն հոդվածի 1-ին մասով նախատեսված տուգանք</w:t>
      </w:r>
      <w:r w:rsidR="00F2294F" w:rsidRPr="0032573F">
        <w:rPr>
          <w:rFonts w:ascii="GHEA Grapalat" w:eastAsia="Times New Roman" w:hAnsi="GHEA Grapalat"/>
          <w:lang w:val="hy-AM"/>
        </w:rPr>
        <w:t xml:space="preserve">ի գումարը սահմանվում է 500 000 դրամ։ </w:t>
      </w:r>
    </w:p>
    <w:p w14:paraId="3A159BCA" w14:textId="5712A9EB" w:rsidR="00893A6D" w:rsidRPr="0032573F" w:rsidRDefault="00B27EF8"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3</w:t>
      </w:r>
      <w:r w:rsidR="005A19D0" w:rsidRPr="0032573F">
        <w:rPr>
          <w:rFonts w:ascii="GHEA Grapalat" w:eastAsia="Times New Roman" w:hAnsi="GHEA Grapalat"/>
          <w:lang w:val="hy-AM"/>
        </w:rPr>
        <w:t>.</w:t>
      </w:r>
      <w:r w:rsidR="009526CC" w:rsidRPr="0032573F">
        <w:rPr>
          <w:rFonts w:ascii="GHEA Grapalat" w:eastAsia="Times New Roman" w:hAnsi="GHEA Grapalat"/>
          <w:lang w:val="hy-AM"/>
        </w:rPr>
        <w:tab/>
        <w:t xml:space="preserve">Տուգանքի կիրառման վերաբերյալ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9526CC" w:rsidRPr="0032573F">
        <w:rPr>
          <w:rFonts w:ascii="GHEA Grapalat" w:eastAsia="Times New Roman" w:hAnsi="GHEA Grapalat"/>
          <w:lang w:val="hy-AM"/>
        </w:rPr>
        <w:t xml:space="preserve"> </w:t>
      </w:r>
      <w:r w:rsidR="00CB4918" w:rsidRPr="0032573F">
        <w:rPr>
          <w:rFonts w:ascii="GHEA Grapalat" w:eastAsia="Times New Roman" w:hAnsi="GHEA Grapalat"/>
          <w:lang w:val="hy-AM"/>
        </w:rPr>
        <w:t xml:space="preserve">որոշումն </w:t>
      </w:r>
      <w:r w:rsidR="009526CC" w:rsidRPr="0032573F">
        <w:rPr>
          <w:rFonts w:ascii="GHEA Grapalat" w:eastAsia="Times New Roman" w:hAnsi="GHEA Grapalat"/>
          <w:lang w:val="hy-AM"/>
        </w:rPr>
        <w:t xml:space="preserve">ուժի մեջ է մտնում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9526CC" w:rsidRPr="0032573F">
        <w:rPr>
          <w:rFonts w:ascii="GHEA Grapalat" w:eastAsia="Times New Roman" w:hAnsi="GHEA Grapalat"/>
          <w:lang w:val="hy-AM"/>
        </w:rPr>
        <w:t xml:space="preserve"> համապատասխան որոշման ընդունման օրվան հաջորդող տասներորդ աշխատանքային օրվանից։</w:t>
      </w:r>
      <w:r w:rsidR="004D0C94" w:rsidRPr="0032573F">
        <w:rPr>
          <w:rFonts w:ascii="GHEA Grapalat" w:eastAsia="Times New Roman" w:hAnsi="GHEA Grapalat"/>
          <w:lang w:val="hy-AM"/>
        </w:rPr>
        <w:t xml:space="preserve"> </w:t>
      </w:r>
      <w:r w:rsidR="00AD3859" w:rsidRPr="0032573F">
        <w:rPr>
          <w:rFonts w:ascii="GHEA Grapalat" w:eastAsia="Times New Roman" w:hAnsi="GHEA Grapalat"/>
          <w:lang w:val="hy-AM"/>
        </w:rPr>
        <w:t xml:space="preserve"> </w:t>
      </w:r>
      <w:r w:rsidR="003915C5" w:rsidRPr="0032573F">
        <w:rPr>
          <w:rFonts w:ascii="GHEA Grapalat" w:eastAsia="Times New Roman" w:hAnsi="GHEA Grapalat"/>
          <w:lang w:val="hy-AM"/>
        </w:rPr>
        <w:t>Մասնագիտացված կառույցը</w:t>
      </w:r>
      <w:r w:rsidR="00A530CD" w:rsidRPr="0032573F">
        <w:rPr>
          <w:rFonts w:ascii="GHEA Grapalat" w:eastAsia="Times New Roman" w:hAnsi="GHEA Grapalat"/>
          <w:lang w:val="hy-AM"/>
        </w:rPr>
        <w:t xml:space="preserve"> որոշման ընդունմանը հաջորդ օրվանից սկսած յոթ աշխատանքային օրվա ընթաց</w:t>
      </w:r>
      <w:r w:rsidR="00CB4918" w:rsidRPr="0032573F">
        <w:rPr>
          <w:rFonts w:ascii="GHEA Grapalat" w:eastAsia="Times New Roman" w:hAnsi="GHEA Grapalat"/>
          <w:lang w:val="hy-AM"/>
        </w:rPr>
        <w:t>ք</w:t>
      </w:r>
      <w:r w:rsidR="00A530CD" w:rsidRPr="0032573F">
        <w:rPr>
          <w:rFonts w:ascii="GHEA Grapalat" w:eastAsia="Times New Roman" w:hAnsi="GHEA Grapalat"/>
          <w:lang w:val="hy-AM"/>
        </w:rPr>
        <w:t>ում որոշման մասին գրավոր ձևով տեղեկացնում է պատասխանատվության ենթարկվող անձին և Հանրային վերահսկողության խորհրդին։</w:t>
      </w:r>
    </w:p>
    <w:p w14:paraId="17F0E5C7" w14:textId="020D73F6" w:rsidR="009526CC" w:rsidRPr="0032573F" w:rsidRDefault="00B27EF8"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4</w:t>
      </w:r>
      <w:r w:rsidR="005A19D0" w:rsidRPr="0032573F">
        <w:rPr>
          <w:rFonts w:ascii="GHEA Grapalat" w:eastAsia="Times New Roman" w:hAnsi="GHEA Grapalat"/>
          <w:lang w:val="hy-AM"/>
        </w:rPr>
        <w:t>.</w:t>
      </w:r>
      <w:r w:rsidR="00893A6D" w:rsidRPr="0032573F">
        <w:rPr>
          <w:rFonts w:ascii="GHEA Grapalat" w:eastAsia="Times New Roman" w:hAnsi="GHEA Grapalat"/>
          <w:lang w:val="hy-AM"/>
        </w:rPr>
        <w:t xml:space="preserve"> </w:t>
      </w:r>
      <w:r w:rsidR="00FD566A" w:rsidRPr="0032573F">
        <w:rPr>
          <w:rFonts w:ascii="GHEA Grapalat" w:eastAsia="Times New Roman" w:hAnsi="GHEA Grapalat"/>
          <w:lang w:val="hy-AM"/>
        </w:rPr>
        <w:t>Աուդիտորական կազմակերպությունները տ</w:t>
      </w:r>
      <w:r w:rsidR="00893A6D" w:rsidRPr="0032573F">
        <w:rPr>
          <w:rFonts w:ascii="GHEA Grapalat" w:eastAsia="Times New Roman" w:hAnsi="GHEA Grapalat"/>
          <w:lang w:val="hy-AM"/>
        </w:rPr>
        <w:t>ուգանքներ</w:t>
      </w:r>
      <w:r w:rsidR="00FD566A" w:rsidRPr="0032573F">
        <w:rPr>
          <w:rFonts w:ascii="GHEA Grapalat" w:eastAsia="Times New Roman" w:hAnsi="GHEA Grapalat"/>
          <w:lang w:val="hy-AM"/>
        </w:rPr>
        <w:t xml:space="preserve">ը վճարում են </w:t>
      </w:r>
      <w:r w:rsidR="00AD3859"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00FD566A" w:rsidRPr="0032573F">
        <w:rPr>
          <w:rFonts w:ascii="GHEA Grapalat" w:eastAsia="Times New Roman" w:hAnsi="GHEA Grapalat"/>
          <w:lang w:val="hy-AM"/>
        </w:rPr>
        <w:t xml:space="preserve">ն՝ </w:t>
      </w:r>
      <w:r w:rsidR="0011036C" w:rsidRPr="0032573F">
        <w:rPr>
          <w:rFonts w:ascii="GHEA Grapalat" w:eastAsia="Times New Roman" w:hAnsi="GHEA Grapalat"/>
          <w:lang w:val="hy-AM"/>
        </w:rPr>
        <w:t xml:space="preserve">տուգանքի կիրառման վերաբերյալ </w:t>
      </w:r>
      <w:r w:rsidR="00AD3859"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0011036C" w:rsidRPr="0032573F">
        <w:rPr>
          <w:rFonts w:ascii="GHEA Grapalat" w:eastAsia="Times New Roman" w:hAnsi="GHEA Grapalat"/>
          <w:lang w:val="hy-AM"/>
        </w:rPr>
        <w:t xml:space="preserve"> </w:t>
      </w:r>
      <w:r w:rsidR="00CB4918" w:rsidRPr="0032573F">
        <w:rPr>
          <w:rFonts w:ascii="GHEA Grapalat" w:eastAsia="Times New Roman" w:hAnsi="GHEA Grapalat"/>
          <w:lang w:val="hy-AM"/>
        </w:rPr>
        <w:t xml:space="preserve">որոշումն </w:t>
      </w:r>
      <w:r w:rsidR="0011036C" w:rsidRPr="0032573F">
        <w:rPr>
          <w:rFonts w:ascii="GHEA Grapalat" w:eastAsia="Times New Roman" w:hAnsi="GHEA Grapalat"/>
          <w:lang w:val="hy-AM"/>
        </w:rPr>
        <w:t>ուժի մեջ մտնելու օրվան հաջորդող 60 օրացուցային օրվա ընթացքում</w:t>
      </w:r>
      <w:r w:rsidR="00893A6D" w:rsidRPr="0032573F">
        <w:rPr>
          <w:rFonts w:ascii="GHEA Grapalat" w:eastAsia="Times New Roman" w:hAnsi="GHEA Grapalat"/>
          <w:lang w:val="hy-AM"/>
        </w:rPr>
        <w:t>։</w:t>
      </w:r>
      <w:r w:rsidR="00A530CD" w:rsidRPr="0032573F">
        <w:rPr>
          <w:rFonts w:ascii="GHEA Grapalat" w:eastAsia="Times New Roman" w:hAnsi="GHEA Grapalat"/>
          <w:lang w:val="hy-AM"/>
        </w:rPr>
        <w:t xml:space="preserve"> </w:t>
      </w:r>
    </w:p>
    <w:p w14:paraId="4B69CB67" w14:textId="34C5BB02" w:rsidR="009526CC" w:rsidRPr="00A044EB" w:rsidRDefault="009526CC"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AD3859" w:rsidRPr="00A044EB">
        <w:rPr>
          <w:rFonts w:ascii="GHEA Grapalat" w:eastAsia="Times New Roman" w:hAnsi="GHEA Grapalat" w:cs="Times New Roman"/>
          <w:b/>
          <w:color w:val="auto"/>
          <w:sz w:val="22"/>
          <w:szCs w:val="22"/>
          <w:lang w:val="hy-AM"/>
        </w:rPr>
        <w:t>3</w:t>
      </w:r>
      <w:r w:rsidR="00D6169F" w:rsidRPr="00A044EB">
        <w:rPr>
          <w:rFonts w:ascii="GHEA Grapalat" w:eastAsia="Times New Roman" w:hAnsi="GHEA Grapalat" w:cs="Times New Roman"/>
          <w:b/>
          <w:color w:val="auto"/>
          <w:sz w:val="22"/>
          <w:szCs w:val="22"/>
          <w:lang w:val="hy-AM"/>
        </w:rPr>
        <w:t>2</w:t>
      </w:r>
      <w:r w:rsidR="003D1284" w:rsidRPr="00A044EB">
        <w:rPr>
          <w:rFonts w:ascii="MS Mincho" w:eastAsia="MS Mincho" w:hAnsi="MS Mincho" w:cs="MS Mincho" w:hint="eastAsia"/>
          <w:b/>
          <w:color w:val="auto"/>
          <w:sz w:val="22"/>
          <w:szCs w:val="22"/>
          <w:lang w:val="hy-AM"/>
        </w:rPr>
        <w:t>.</w:t>
      </w:r>
      <w:r w:rsidRPr="00A044EB">
        <w:rPr>
          <w:rFonts w:ascii="GHEA Grapalat" w:eastAsia="Times New Roman" w:hAnsi="GHEA Grapalat" w:cs="Times New Roman"/>
          <w:b/>
          <w:color w:val="auto"/>
          <w:sz w:val="22"/>
          <w:szCs w:val="22"/>
          <w:lang w:val="hy-AM"/>
        </w:rPr>
        <w:t xml:space="preserve"> </w:t>
      </w:r>
      <w:r w:rsidR="003915C5" w:rsidRPr="00A044EB">
        <w:rPr>
          <w:rFonts w:ascii="GHEA Grapalat" w:eastAsia="Times New Roman" w:hAnsi="GHEA Grapalat" w:cs="Times New Roman"/>
          <w:b/>
          <w:color w:val="auto"/>
          <w:sz w:val="22"/>
          <w:szCs w:val="22"/>
          <w:lang w:val="hy-AM"/>
        </w:rPr>
        <w:t>Մասնագիտացված կառույցի</w:t>
      </w:r>
      <w:r w:rsidRPr="00A044EB">
        <w:rPr>
          <w:rFonts w:ascii="GHEA Grapalat" w:eastAsia="Times New Roman" w:hAnsi="GHEA Grapalat" w:cs="Times New Roman"/>
          <w:b/>
          <w:color w:val="auto"/>
          <w:sz w:val="22"/>
          <w:szCs w:val="22"/>
          <w:lang w:val="hy-AM"/>
        </w:rPr>
        <w:t>ն անդամակցության կասեցումը</w:t>
      </w:r>
    </w:p>
    <w:p w14:paraId="34ACFAA9" w14:textId="5010420A"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cs="Times New Roman"/>
          <w:lang w:val="hy-AM"/>
        </w:rPr>
        <w:t>1</w:t>
      </w:r>
      <w:r w:rsidR="005A19D0" w:rsidRPr="00A044EB">
        <w:rPr>
          <w:rFonts w:ascii="GHEA Grapalat" w:eastAsia="Times New Roman" w:hAnsi="GHEA Grapalat" w:cs="Times New Roman"/>
          <w:lang w:val="hy-AM"/>
        </w:rPr>
        <w:t>.</w:t>
      </w:r>
      <w:r w:rsidRPr="00A044EB">
        <w:rPr>
          <w:rFonts w:ascii="GHEA Grapalat" w:eastAsia="Times New Roman" w:hAnsi="GHEA Grapalat" w:cs="Times New Roman"/>
          <w:lang w:val="hy-AM"/>
        </w:rPr>
        <w:t xml:space="preserve"> </w:t>
      </w:r>
      <w:r w:rsidR="003915C5" w:rsidRPr="00A044EB">
        <w:rPr>
          <w:rFonts w:ascii="GHEA Grapalat" w:eastAsia="Times New Roman" w:hAnsi="GHEA Grapalat" w:cs="Times New Roman"/>
          <w:lang w:val="hy-AM"/>
        </w:rPr>
        <w:t>Մասնագիտացված կառույցի</w:t>
      </w:r>
      <w:r w:rsidRPr="00A044EB">
        <w:rPr>
          <w:rFonts w:ascii="GHEA Grapalat" w:eastAsia="Times New Roman" w:hAnsi="GHEA Grapalat" w:cs="Times New Roman"/>
          <w:lang w:val="hy-AM"/>
        </w:rPr>
        <w:t>ն անդամակցությունը կասեցվում է</w:t>
      </w:r>
      <w:r w:rsidR="00962F83" w:rsidRPr="00A044EB">
        <w:rPr>
          <w:rFonts w:ascii="GHEA Grapalat" w:eastAsia="Times New Roman" w:hAnsi="GHEA Grapalat" w:cs="Times New Roman"/>
          <w:lang w:val="hy-AM"/>
        </w:rPr>
        <w:t xml:space="preserve">, եթե սույն օրենքի </w:t>
      </w:r>
      <w:r w:rsidR="00EA4817" w:rsidRPr="00A044EB">
        <w:rPr>
          <w:rFonts w:ascii="GHEA Grapalat" w:eastAsia="Times New Roman" w:hAnsi="GHEA Grapalat" w:cs="Times New Roman"/>
          <w:lang w:val="hy-AM"/>
        </w:rPr>
        <w:t>28</w:t>
      </w:r>
      <w:r w:rsidR="00962F83" w:rsidRPr="00A044EB">
        <w:rPr>
          <w:rFonts w:ascii="GHEA Grapalat" w:eastAsia="Times New Roman" w:hAnsi="GHEA Grapalat" w:cs="Times New Roman"/>
          <w:lang w:val="hy-AM"/>
        </w:rPr>
        <w:t xml:space="preserve">-րդ հոդվածի համաձայն արտաքին գնահատման արդյունքներով տրվել է «4» </w:t>
      </w:r>
      <w:r w:rsidR="00962F83" w:rsidRPr="0032573F">
        <w:rPr>
          <w:rFonts w:ascii="GHEA Grapalat" w:eastAsia="Times New Roman" w:hAnsi="GHEA Grapalat"/>
          <w:lang w:val="hy-AM"/>
        </w:rPr>
        <w:t>գնահատական։</w:t>
      </w:r>
    </w:p>
    <w:p w14:paraId="16279692" w14:textId="59265D29" w:rsidR="009526CC" w:rsidRPr="0032573F" w:rsidRDefault="008C78C9"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005A19D0" w:rsidRPr="0032573F">
        <w:rPr>
          <w:rFonts w:ascii="GHEA Grapalat" w:eastAsia="Times New Roman" w:hAnsi="GHEA Grapalat"/>
          <w:lang w:val="hy-AM"/>
        </w:rPr>
        <w:t>.</w:t>
      </w:r>
      <w:r w:rsidR="009526CC" w:rsidRPr="0032573F">
        <w:rPr>
          <w:rFonts w:ascii="GHEA Grapalat" w:eastAsia="Times New Roman" w:hAnsi="GHEA Grapalat"/>
          <w:lang w:val="hy-AM"/>
        </w:rPr>
        <w:tab/>
      </w:r>
      <w:r w:rsidR="00AD3859" w:rsidRPr="0032573F">
        <w:rPr>
          <w:rFonts w:ascii="GHEA Grapalat" w:eastAsia="Times New Roman" w:hAnsi="GHEA Grapalat"/>
          <w:lang w:val="hy-AM"/>
        </w:rPr>
        <w:t xml:space="preserve"> </w:t>
      </w:r>
      <w:r w:rsidR="003915C5" w:rsidRPr="0032573F">
        <w:rPr>
          <w:rFonts w:ascii="GHEA Grapalat" w:eastAsia="Times New Roman" w:hAnsi="GHEA Grapalat"/>
          <w:lang w:val="hy-AM"/>
        </w:rPr>
        <w:t>Մասնագիտացված կառույցի</w:t>
      </w:r>
      <w:r w:rsidR="009526CC" w:rsidRPr="0032573F">
        <w:rPr>
          <w:rFonts w:ascii="GHEA Grapalat" w:eastAsia="Times New Roman" w:hAnsi="GHEA Grapalat"/>
          <w:lang w:val="hy-AM"/>
        </w:rPr>
        <w:t xml:space="preserve">ն անդամակցությունը կասեցվում է </w:t>
      </w:r>
      <w:r w:rsidR="001C241F" w:rsidRPr="0032573F">
        <w:rPr>
          <w:rFonts w:ascii="GHEA Grapalat" w:eastAsia="Times New Roman" w:hAnsi="GHEA Grapalat"/>
          <w:lang w:val="hy-AM"/>
        </w:rPr>
        <w:t xml:space="preserve">կասեցման վերաբերյալ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1C241F" w:rsidRPr="0032573F">
        <w:rPr>
          <w:rFonts w:ascii="GHEA Grapalat" w:eastAsia="Times New Roman" w:hAnsi="GHEA Grapalat"/>
          <w:lang w:val="hy-AM"/>
        </w:rPr>
        <w:t xml:space="preserve"> որոշմամբ սահմանված ժամկետով</w:t>
      </w:r>
      <w:r w:rsidR="009526CC" w:rsidRPr="0032573F">
        <w:rPr>
          <w:rFonts w:ascii="GHEA Grapalat" w:eastAsia="Times New Roman" w:hAnsi="GHEA Grapalat"/>
          <w:lang w:val="hy-AM"/>
        </w:rPr>
        <w:t xml:space="preserve">, բայց ոչ ավելի քան </w:t>
      </w:r>
      <w:r w:rsidR="00363636" w:rsidRPr="0032573F">
        <w:rPr>
          <w:rFonts w:ascii="GHEA Grapalat" w:eastAsia="Times New Roman" w:hAnsi="GHEA Grapalat"/>
          <w:lang w:val="hy-AM"/>
        </w:rPr>
        <w:t>վեցամսյա ժամկետը</w:t>
      </w:r>
      <w:r w:rsidR="009526CC" w:rsidRPr="0032573F">
        <w:rPr>
          <w:rFonts w:ascii="GHEA Grapalat" w:eastAsia="Times New Roman" w:hAnsi="GHEA Grapalat"/>
          <w:lang w:val="hy-AM"/>
        </w:rPr>
        <w:t xml:space="preserve">։ </w:t>
      </w:r>
    </w:p>
    <w:p w14:paraId="79DC7FF9" w14:textId="2FD0E1F6" w:rsidR="009526CC" w:rsidRPr="0032573F" w:rsidRDefault="008C78C9"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3</w:t>
      </w:r>
      <w:r w:rsidR="003D1284" w:rsidRPr="0032573F">
        <w:rPr>
          <w:rFonts w:ascii="GHEA Grapalat" w:eastAsia="Times New Roman" w:hAnsi="GHEA Grapalat" w:hint="eastAsia"/>
          <w:lang w:val="hy-AM"/>
        </w:rPr>
        <w:t>.</w:t>
      </w:r>
      <w:r w:rsidR="009526CC" w:rsidRPr="0032573F">
        <w:rPr>
          <w:rFonts w:ascii="GHEA Grapalat" w:eastAsia="Times New Roman" w:hAnsi="GHEA Grapalat"/>
          <w:lang w:val="hy-AM"/>
        </w:rPr>
        <w:t xml:space="preserve"> Աուդիտորը, որի անդամակցությունը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9526CC" w:rsidRPr="0032573F">
        <w:rPr>
          <w:rFonts w:ascii="GHEA Grapalat" w:eastAsia="Times New Roman" w:hAnsi="GHEA Grapalat"/>
          <w:lang w:val="hy-AM"/>
        </w:rPr>
        <w:t>ն կասեցվել է, կասեցման ամբողջ ժամանակաշրջանի ընթացքում իրավունք չունի՝</w:t>
      </w:r>
    </w:p>
    <w:p w14:paraId="1B267D1A" w14:textId="7D326982" w:rsidR="009526CC" w:rsidRPr="00A044EB" w:rsidRDefault="00FA238D" w:rsidP="00696AD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1) </w:t>
      </w:r>
      <w:r w:rsidR="009526CC" w:rsidRPr="00A044EB">
        <w:rPr>
          <w:rFonts w:ascii="GHEA Grapalat" w:eastAsia="Times New Roman" w:hAnsi="GHEA Grapalat"/>
          <w:lang w:val="hy-AM"/>
        </w:rPr>
        <w:t>մասնակցել աուդիտորական գործունեության իրական</w:t>
      </w:r>
      <w:r w:rsidR="00983749" w:rsidRPr="00A044EB">
        <w:rPr>
          <w:rFonts w:ascii="GHEA Grapalat" w:eastAsia="Times New Roman" w:hAnsi="GHEA Grapalat"/>
          <w:lang w:val="hy-AM"/>
        </w:rPr>
        <w:t>ա</w:t>
      </w:r>
      <w:r w:rsidR="009526CC" w:rsidRPr="00A044EB">
        <w:rPr>
          <w:rFonts w:ascii="GHEA Grapalat" w:eastAsia="Times New Roman" w:hAnsi="GHEA Grapalat"/>
          <w:lang w:val="hy-AM"/>
        </w:rPr>
        <w:t>ցմանը</w:t>
      </w:r>
      <w:r w:rsidR="00A45F41" w:rsidRPr="00A044EB">
        <w:rPr>
          <w:rFonts w:ascii="GHEA Grapalat" w:eastAsia="Times New Roman" w:hAnsi="GHEA Grapalat"/>
          <w:lang w:val="hy-AM"/>
        </w:rPr>
        <w:t xml:space="preserve"> կամ </w:t>
      </w:r>
      <w:r w:rsidR="00A45F41" w:rsidRPr="0032573F">
        <w:rPr>
          <w:rFonts w:ascii="GHEA Grapalat" w:eastAsia="Times New Roman" w:hAnsi="GHEA Grapalat"/>
          <w:lang w:val="hy-AM"/>
        </w:rPr>
        <w:t>«Հաշվապահական հաշվառման մասին» Հայաստանի Հանրապետության օրենքի պահանջների համաձա</w:t>
      </w:r>
      <w:r w:rsidR="00982936" w:rsidRPr="0032573F">
        <w:rPr>
          <w:rFonts w:ascii="GHEA Grapalat" w:eastAsia="Times New Roman" w:hAnsi="GHEA Grapalat"/>
          <w:lang w:val="hy-AM"/>
        </w:rPr>
        <w:t>յ</w:t>
      </w:r>
      <w:r w:rsidR="00A45F41" w:rsidRPr="0032573F">
        <w:rPr>
          <w:rFonts w:ascii="GHEA Grapalat" w:eastAsia="Times New Roman" w:hAnsi="GHEA Grapalat"/>
          <w:lang w:val="hy-AM"/>
        </w:rPr>
        <w:t>ն աշխատել միջին</w:t>
      </w:r>
      <w:r w:rsidR="00F41AAC" w:rsidRPr="0032573F">
        <w:rPr>
          <w:rFonts w:ascii="GHEA Grapalat" w:eastAsia="Times New Roman" w:hAnsi="GHEA Grapalat"/>
          <w:lang w:val="hy-AM"/>
        </w:rPr>
        <w:t>,</w:t>
      </w:r>
      <w:r w:rsidR="00A45F41" w:rsidRPr="0032573F">
        <w:rPr>
          <w:rFonts w:ascii="GHEA Grapalat" w:eastAsia="Times New Roman" w:hAnsi="GHEA Grapalat"/>
          <w:lang w:val="hy-AM"/>
        </w:rPr>
        <w:t xml:space="preserve"> խոշոր </w:t>
      </w:r>
      <w:r w:rsidR="00F41AAC" w:rsidRPr="0032573F">
        <w:rPr>
          <w:rFonts w:ascii="GHEA Grapalat" w:eastAsia="Times New Roman" w:hAnsi="GHEA Grapalat"/>
          <w:lang w:val="hy-AM"/>
        </w:rPr>
        <w:t xml:space="preserve">և հանրային հաշվետվողականություն ունեցող </w:t>
      </w:r>
      <w:r w:rsidR="00A45F41" w:rsidRPr="0032573F">
        <w:rPr>
          <w:rFonts w:ascii="GHEA Grapalat" w:eastAsia="Times New Roman" w:hAnsi="GHEA Grapalat"/>
          <w:lang w:val="hy-AM"/>
        </w:rPr>
        <w:t>կազմակերպության գլխավոր հաշվապահ</w:t>
      </w:r>
      <w:r w:rsidR="003D1284" w:rsidRPr="0032573F">
        <w:rPr>
          <w:rFonts w:ascii="GHEA Grapalat" w:eastAsia="Times New Roman" w:hAnsi="GHEA Grapalat" w:hint="eastAsia"/>
          <w:lang w:val="hy-AM"/>
        </w:rPr>
        <w:t>.</w:t>
      </w:r>
      <w:r w:rsidR="00F41AAC" w:rsidRPr="0032573F">
        <w:rPr>
          <w:rFonts w:ascii="GHEA Grapalat" w:eastAsia="Times New Roman" w:hAnsi="GHEA Grapalat" w:hint="eastAsia"/>
          <w:lang w:val="hy-AM"/>
        </w:rPr>
        <w:t xml:space="preserve"> </w:t>
      </w:r>
    </w:p>
    <w:p w14:paraId="692B1FA8" w14:textId="0C267657" w:rsidR="009526CC" w:rsidRPr="00A044EB" w:rsidRDefault="00AD3859"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00FA238D" w:rsidRPr="0032573F">
        <w:rPr>
          <w:rFonts w:ascii="GHEA Grapalat" w:eastAsia="Times New Roman" w:hAnsi="GHEA Grapalat"/>
          <w:lang w:val="hy-AM"/>
        </w:rPr>
        <w:t xml:space="preserve">) </w:t>
      </w:r>
      <w:r w:rsidR="009526CC" w:rsidRPr="0032573F">
        <w:rPr>
          <w:rFonts w:ascii="GHEA Grapalat" w:eastAsia="Times New Roman" w:hAnsi="GHEA Grapalat"/>
          <w:lang w:val="hy-AM"/>
        </w:rPr>
        <w:t xml:space="preserve">մասնակցել </w:t>
      </w:r>
      <w:r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009526CC" w:rsidRPr="0032573F">
        <w:rPr>
          <w:rFonts w:ascii="GHEA Grapalat" w:eastAsia="Times New Roman" w:hAnsi="GHEA Grapalat"/>
          <w:lang w:val="hy-AM"/>
        </w:rPr>
        <w:t xml:space="preserve"> ընտրովի և մասնագիտական մարմինների աշխատանքներին։</w:t>
      </w:r>
    </w:p>
    <w:p w14:paraId="366A6957" w14:textId="3A968D12" w:rsidR="009526CC" w:rsidRPr="0032573F" w:rsidRDefault="008C78C9"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4</w:t>
      </w:r>
      <w:r w:rsidR="003D1284" w:rsidRPr="0032573F">
        <w:rPr>
          <w:rFonts w:ascii="GHEA Grapalat" w:eastAsia="Times New Roman" w:hAnsi="GHEA Grapalat" w:hint="eastAsia"/>
          <w:lang w:val="hy-AM"/>
        </w:rPr>
        <w:t>.</w:t>
      </w:r>
      <w:r w:rsidR="009526CC" w:rsidRPr="0032573F">
        <w:rPr>
          <w:rFonts w:ascii="GHEA Grapalat" w:eastAsia="Times New Roman" w:hAnsi="GHEA Grapalat"/>
          <w:lang w:val="hy-AM"/>
        </w:rPr>
        <w:tab/>
        <w:t>Աուդիտորական կազմակերպություն</w:t>
      </w:r>
      <w:r w:rsidR="00983749" w:rsidRPr="0032573F">
        <w:rPr>
          <w:rFonts w:ascii="GHEA Grapalat" w:eastAsia="Times New Roman" w:hAnsi="GHEA Grapalat"/>
          <w:lang w:val="hy-AM"/>
        </w:rPr>
        <w:t>ը</w:t>
      </w:r>
      <w:r w:rsidR="009526CC" w:rsidRPr="0032573F">
        <w:rPr>
          <w:rFonts w:ascii="GHEA Grapalat" w:eastAsia="Times New Roman" w:hAnsi="GHEA Grapalat"/>
          <w:lang w:val="hy-AM"/>
        </w:rPr>
        <w:t xml:space="preserve">, որի անդամակցությունը </w:t>
      </w:r>
      <w:r w:rsidR="00AD3859"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009526CC" w:rsidRPr="0032573F">
        <w:rPr>
          <w:rFonts w:ascii="GHEA Grapalat" w:eastAsia="Times New Roman" w:hAnsi="GHEA Grapalat"/>
          <w:lang w:val="hy-AM"/>
        </w:rPr>
        <w:t>ն կասեցվել է, կասեցման ամբողջ ժամանակաշրջանի ընթացքում իրավունք չունի՝</w:t>
      </w:r>
    </w:p>
    <w:p w14:paraId="2B580B5E" w14:textId="75094A96" w:rsidR="009526CC" w:rsidRPr="00A044EB" w:rsidRDefault="00FA238D" w:rsidP="00696AD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1) </w:t>
      </w:r>
      <w:r w:rsidR="00983749" w:rsidRPr="00A044EB">
        <w:rPr>
          <w:rFonts w:ascii="GHEA Grapalat" w:eastAsia="Times New Roman" w:hAnsi="GHEA Grapalat"/>
          <w:lang w:val="hy-AM"/>
        </w:rPr>
        <w:t xml:space="preserve">կնքել </w:t>
      </w:r>
      <w:r w:rsidR="009526CC" w:rsidRPr="00A044EB">
        <w:rPr>
          <w:rFonts w:ascii="GHEA Grapalat" w:eastAsia="Times New Roman" w:hAnsi="GHEA Grapalat"/>
          <w:lang w:val="hy-AM"/>
        </w:rPr>
        <w:t>աուդիտորական ծառայությունների մատուցման պայման</w:t>
      </w:r>
      <w:r w:rsidR="0015160A" w:rsidRPr="00A044EB">
        <w:rPr>
          <w:rFonts w:ascii="GHEA Grapalat" w:eastAsia="Times New Roman" w:hAnsi="GHEA Grapalat"/>
          <w:lang w:val="hy-AM"/>
        </w:rPr>
        <w:t>ա</w:t>
      </w:r>
      <w:r w:rsidR="009526CC" w:rsidRPr="00A044EB">
        <w:rPr>
          <w:rFonts w:ascii="GHEA Grapalat" w:eastAsia="Times New Roman" w:hAnsi="GHEA Grapalat"/>
          <w:lang w:val="hy-AM"/>
        </w:rPr>
        <w:t>գիր</w:t>
      </w:r>
      <w:r w:rsidR="003D1284" w:rsidRPr="0032573F">
        <w:rPr>
          <w:rFonts w:ascii="GHEA Grapalat" w:eastAsia="Times New Roman" w:hAnsi="GHEA Grapalat" w:hint="eastAsia"/>
          <w:lang w:val="hy-AM"/>
        </w:rPr>
        <w:t>.</w:t>
      </w:r>
    </w:p>
    <w:p w14:paraId="6BB8EA0A" w14:textId="487BDAAF" w:rsidR="009526CC" w:rsidRPr="00A044EB" w:rsidRDefault="00FA238D" w:rsidP="00696ADE">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lang w:val="hy-AM"/>
        </w:rPr>
        <w:t xml:space="preserve">2) </w:t>
      </w:r>
      <w:r w:rsidR="009526CC" w:rsidRPr="00A044EB">
        <w:rPr>
          <w:rFonts w:ascii="GHEA Grapalat" w:eastAsia="Times New Roman" w:hAnsi="GHEA Grapalat"/>
          <w:lang w:val="hy-AM"/>
        </w:rPr>
        <w:t>մինչև կասեցումը կնքված աուդիտորական ծառայությունների մատուցման պայման</w:t>
      </w:r>
      <w:r w:rsidR="00983749" w:rsidRPr="00A044EB">
        <w:rPr>
          <w:rFonts w:ascii="GHEA Grapalat" w:eastAsia="Times New Roman" w:hAnsi="GHEA Grapalat"/>
          <w:lang w:val="hy-AM"/>
        </w:rPr>
        <w:t xml:space="preserve">ագրերում </w:t>
      </w:r>
      <w:r w:rsidR="009526CC" w:rsidRPr="00A044EB">
        <w:rPr>
          <w:rFonts w:ascii="GHEA Grapalat" w:eastAsia="Times New Roman" w:hAnsi="GHEA Grapalat"/>
          <w:lang w:val="hy-AM"/>
        </w:rPr>
        <w:t>կատարել այնպիսի փոփոխություններ, որ</w:t>
      </w:r>
      <w:r w:rsidR="00983749" w:rsidRPr="00A044EB">
        <w:rPr>
          <w:rFonts w:ascii="GHEA Grapalat" w:eastAsia="Times New Roman" w:hAnsi="GHEA Grapalat"/>
          <w:lang w:val="hy-AM"/>
        </w:rPr>
        <w:t>ո</w:t>
      </w:r>
      <w:r w:rsidR="009526CC" w:rsidRPr="00A044EB">
        <w:rPr>
          <w:rFonts w:ascii="GHEA Grapalat" w:eastAsia="Times New Roman" w:hAnsi="GHEA Grapalat"/>
          <w:lang w:val="hy-AM"/>
        </w:rPr>
        <w:t xml:space="preserve">նք կհանգեցնեն աուդիտորական կազմակերպության պարտավորությունների ավելացմանը։ </w:t>
      </w:r>
    </w:p>
    <w:p w14:paraId="5E5CBF9E" w14:textId="1206A5D4" w:rsidR="0050211B" w:rsidRPr="0032573F" w:rsidRDefault="008C78C9"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5</w:t>
      </w:r>
      <w:r w:rsidR="003D1284" w:rsidRPr="0032573F">
        <w:rPr>
          <w:rFonts w:ascii="GHEA Grapalat" w:eastAsia="Times New Roman" w:hAnsi="GHEA Grapalat"/>
          <w:lang w:val="hy-AM"/>
        </w:rPr>
        <w:t>.</w:t>
      </w:r>
      <w:r w:rsidR="0050211B" w:rsidRPr="0032573F">
        <w:rPr>
          <w:rFonts w:ascii="GHEA Grapalat" w:eastAsia="Times New Roman" w:hAnsi="GHEA Grapalat"/>
          <w:lang w:val="hy-AM"/>
        </w:rPr>
        <w:t xml:space="preserve"> Փորձագետ հաշվապահը,</w:t>
      </w:r>
      <w:r w:rsidR="002E0F34" w:rsidRPr="0032573F">
        <w:rPr>
          <w:rFonts w:ascii="GHEA Grapalat" w:eastAsia="Times New Roman" w:hAnsi="GHEA Grapalat"/>
          <w:lang w:val="hy-AM"/>
        </w:rPr>
        <w:t xml:space="preserve"> և աուդիտորական կազմակերպությունում չաշխատող </w:t>
      </w:r>
      <w:r w:rsidR="000A3E28" w:rsidRPr="0032573F">
        <w:rPr>
          <w:rFonts w:ascii="GHEA Grapalat" w:eastAsia="Times New Roman" w:hAnsi="GHEA Grapalat"/>
          <w:lang w:val="hy-AM"/>
        </w:rPr>
        <w:t>աուդիտոր</w:t>
      </w:r>
      <w:r w:rsidR="002E0F34" w:rsidRPr="0032573F">
        <w:rPr>
          <w:rFonts w:ascii="GHEA Grapalat" w:eastAsia="Times New Roman" w:hAnsi="GHEA Grapalat"/>
          <w:lang w:val="hy-AM"/>
        </w:rPr>
        <w:t>ը</w:t>
      </w:r>
      <w:r w:rsidR="000A3E28" w:rsidRPr="0032573F">
        <w:rPr>
          <w:rFonts w:ascii="GHEA Grapalat" w:eastAsia="Times New Roman" w:hAnsi="GHEA Grapalat"/>
          <w:lang w:val="hy-AM"/>
        </w:rPr>
        <w:t>,</w:t>
      </w:r>
      <w:r w:rsidR="0050211B" w:rsidRPr="0032573F">
        <w:rPr>
          <w:rFonts w:ascii="GHEA Grapalat" w:eastAsia="Times New Roman" w:hAnsi="GHEA Grapalat"/>
          <w:lang w:val="hy-AM"/>
        </w:rPr>
        <w:t xml:space="preserve"> որի անդամակցությունը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50211B" w:rsidRPr="0032573F">
        <w:rPr>
          <w:rFonts w:ascii="GHEA Grapalat" w:eastAsia="Times New Roman" w:hAnsi="GHEA Grapalat"/>
          <w:lang w:val="hy-AM"/>
        </w:rPr>
        <w:t>ն կասեցվել է, կասեցման ամբողջ ժամանակաշրջանի ընթացքում իրավունք չունի՝</w:t>
      </w:r>
    </w:p>
    <w:p w14:paraId="27300045" w14:textId="24146466" w:rsidR="0050211B" w:rsidRPr="0032573F" w:rsidRDefault="0050211B"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lastRenderedPageBreak/>
        <w:t>1) «Հաշվապահական հաշվառման մասին» Հայաստանի Հանրապետության օրենքի պահանջների համաձա</w:t>
      </w:r>
      <w:r w:rsidR="0015160A" w:rsidRPr="0032573F">
        <w:rPr>
          <w:rFonts w:ascii="GHEA Grapalat" w:eastAsia="Times New Roman" w:hAnsi="GHEA Grapalat"/>
          <w:lang w:val="hy-AM"/>
        </w:rPr>
        <w:t>յ</w:t>
      </w:r>
      <w:r w:rsidRPr="0032573F">
        <w:rPr>
          <w:rFonts w:ascii="GHEA Grapalat" w:eastAsia="Times New Roman" w:hAnsi="GHEA Grapalat"/>
          <w:lang w:val="hy-AM"/>
        </w:rPr>
        <w:t>ն աշխատել միջին</w:t>
      </w:r>
      <w:r w:rsidR="00091DB4" w:rsidRPr="0032573F">
        <w:rPr>
          <w:rFonts w:ascii="GHEA Grapalat" w:eastAsia="Times New Roman" w:hAnsi="GHEA Grapalat"/>
          <w:lang w:val="hy-AM"/>
        </w:rPr>
        <w:t>,</w:t>
      </w:r>
      <w:r w:rsidRPr="0032573F">
        <w:rPr>
          <w:rFonts w:ascii="GHEA Grapalat" w:eastAsia="Times New Roman" w:hAnsi="GHEA Grapalat"/>
          <w:lang w:val="hy-AM"/>
        </w:rPr>
        <w:t xml:space="preserve"> խոշոր </w:t>
      </w:r>
      <w:r w:rsidR="004C1A2C" w:rsidRPr="0032573F">
        <w:rPr>
          <w:rFonts w:ascii="GHEA Grapalat" w:eastAsia="Times New Roman" w:hAnsi="GHEA Grapalat"/>
          <w:lang w:val="hy-AM"/>
        </w:rPr>
        <w:t xml:space="preserve">և հանրային հաշվետվողականություն ունեցող </w:t>
      </w:r>
      <w:r w:rsidRPr="0032573F">
        <w:rPr>
          <w:rFonts w:ascii="GHEA Grapalat" w:eastAsia="Times New Roman" w:hAnsi="GHEA Grapalat"/>
          <w:lang w:val="hy-AM"/>
        </w:rPr>
        <w:t>կազմակերպության գլխավոր հաշվապահ</w:t>
      </w:r>
      <w:r w:rsidR="003D1284" w:rsidRPr="0032573F">
        <w:rPr>
          <w:rFonts w:ascii="GHEA Grapalat" w:eastAsia="Times New Roman" w:hAnsi="GHEA Grapalat"/>
          <w:lang w:val="hy-AM"/>
        </w:rPr>
        <w:t>.</w:t>
      </w:r>
    </w:p>
    <w:p w14:paraId="52814F9A" w14:textId="0B386C1C" w:rsidR="0036759D" w:rsidRPr="00A044EB" w:rsidRDefault="00AD3859" w:rsidP="00696ADE">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0050211B" w:rsidRPr="0032573F">
        <w:rPr>
          <w:rFonts w:ascii="GHEA Grapalat" w:eastAsia="Times New Roman" w:hAnsi="GHEA Grapalat"/>
          <w:lang w:val="hy-AM"/>
        </w:rPr>
        <w:t xml:space="preserve">) մասնակցել </w:t>
      </w:r>
      <w:r w:rsidR="00EA4817"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50211B" w:rsidRPr="0032573F">
        <w:rPr>
          <w:rFonts w:ascii="GHEA Grapalat" w:eastAsia="Times New Roman" w:hAnsi="GHEA Grapalat"/>
          <w:lang w:val="hy-AM"/>
        </w:rPr>
        <w:t xml:space="preserve"> ընտրովի և մասնագիտական մարմինների աշխատանքներին։</w:t>
      </w:r>
    </w:p>
    <w:p w14:paraId="2FF77A1E" w14:textId="3D5C613D" w:rsidR="009526CC" w:rsidRPr="0032573F" w:rsidRDefault="008C78C9"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6</w:t>
      </w:r>
      <w:r w:rsidR="003D1284" w:rsidRPr="0032573F">
        <w:rPr>
          <w:rFonts w:ascii="GHEA Grapalat" w:eastAsia="Times New Roman" w:hAnsi="GHEA Grapalat" w:hint="eastAsia"/>
          <w:lang w:val="hy-AM"/>
        </w:rPr>
        <w:t>.</w:t>
      </w:r>
      <w:r w:rsidR="009526CC" w:rsidRPr="0032573F">
        <w:rPr>
          <w:rFonts w:ascii="GHEA Grapalat" w:eastAsia="Times New Roman" w:hAnsi="GHEA Grapalat"/>
          <w:lang w:val="hy-AM"/>
        </w:rPr>
        <w:tab/>
        <w:t xml:space="preserve">Կասեցման վերաբերյալ </w:t>
      </w:r>
      <w:r w:rsidR="00EA4817"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9526CC" w:rsidRPr="0032573F">
        <w:rPr>
          <w:rFonts w:ascii="GHEA Grapalat" w:eastAsia="Times New Roman" w:hAnsi="GHEA Grapalat"/>
          <w:lang w:val="hy-AM"/>
        </w:rPr>
        <w:t xml:space="preserve"> </w:t>
      </w:r>
      <w:r w:rsidR="00CB4918" w:rsidRPr="0032573F">
        <w:rPr>
          <w:rFonts w:ascii="GHEA Grapalat" w:eastAsia="Times New Roman" w:hAnsi="GHEA Grapalat"/>
          <w:lang w:val="hy-AM"/>
        </w:rPr>
        <w:t xml:space="preserve">որոշումն </w:t>
      </w:r>
      <w:r w:rsidR="009526CC" w:rsidRPr="0032573F">
        <w:rPr>
          <w:rFonts w:ascii="GHEA Grapalat" w:eastAsia="Times New Roman" w:hAnsi="GHEA Grapalat"/>
          <w:lang w:val="hy-AM"/>
        </w:rPr>
        <w:t xml:space="preserve">ուժի մեջ է մտնում </w:t>
      </w:r>
      <w:r w:rsidR="00EA4817"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9526CC" w:rsidRPr="0032573F">
        <w:rPr>
          <w:rFonts w:ascii="GHEA Grapalat" w:eastAsia="Times New Roman" w:hAnsi="GHEA Grapalat"/>
          <w:lang w:val="hy-AM"/>
        </w:rPr>
        <w:t xml:space="preserve"> համապատասխան որոշման ընդունման օրվան հաջորդող տասներորդ աշխատանքային օրվանից։</w:t>
      </w:r>
      <w:r w:rsidR="00223635" w:rsidRPr="0032573F">
        <w:rPr>
          <w:rFonts w:ascii="GHEA Grapalat" w:eastAsia="Times New Roman" w:hAnsi="GHEA Grapalat"/>
          <w:lang w:val="hy-AM"/>
        </w:rPr>
        <w:t xml:space="preserve"> </w:t>
      </w:r>
      <w:r w:rsidR="003915C5" w:rsidRPr="0032573F">
        <w:rPr>
          <w:rFonts w:ascii="GHEA Grapalat" w:eastAsia="Times New Roman" w:hAnsi="GHEA Grapalat"/>
          <w:lang w:val="hy-AM"/>
        </w:rPr>
        <w:t>Մասնագիտացված կառույցը</w:t>
      </w:r>
      <w:r w:rsidR="00223635" w:rsidRPr="0032573F">
        <w:rPr>
          <w:rFonts w:ascii="GHEA Grapalat" w:eastAsia="Times New Roman" w:hAnsi="GHEA Grapalat"/>
          <w:lang w:val="hy-AM"/>
        </w:rPr>
        <w:t xml:space="preserve"> որոշման ընդունմանը հաջորդ</w:t>
      </w:r>
      <w:r w:rsidR="00983749" w:rsidRPr="0032573F">
        <w:rPr>
          <w:rFonts w:ascii="GHEA Grapalat" w:eastAsia="Times New Roman" w:hAnsi="GHEA Grapalat"/>
          <w:lang w:val="hy-AM"/>
        </w:rPr>
        <w:t>ող</w:t>
      </w:r>
      <w:r w:rsidR="00223635" w:rsidRPr="0032573F">
        <w:rPr>
          <w:rFonts w:ascii="GHEA Grapalat" w:eastAsia="Times New Roman" w:hAnsi="GHEA Grapalat"/>
          <w:lang w:val="hy-AM"/>
        </w:rPr>
        <w:t xml:space="preserve"> օրվանից սկսած յոթ աշխատանքային օրվա ընթաց</w:t>
      </w:r>
      <w:r w:rsidR="00CE6F94" w:rsidRPr="0032573F">
        <w:rPr>
          <w:rFonts w:ascii="GHEA Grapalat" w:eastAsia="Times New Roman" w:hAnsi="GHEA Grapalat"/>
          <w:lang w:val="hy-AM"/>
        </w:rPr>
        <w:t>ք</w:t>
      </w:r>
      <w:r w:rsidR="00223635" w:rsidRPr="0032573F">
        <w:rPr>
          <w:rFonts w:ascii="GHEA Grapalat" w:eastAsia="Times New Roman" w:hAnsi="GHEA Grapalat"/>
          <w:lang w:val="hy-AM"/>
        </w:rPr>
        <w:t>ում որոշման մասին գրավոր ձևով տեղեկացնում է պատասխանատվության ենթարկվող անձին և Հանրային վերահսկողության խորհրդին։</w:t>
      </w:r>
    </w:p>
    <w:p w14:paraId="1CACE686" w14:textId="77926D45" w:rsidR="006D5B34" w:rsidRPr="00A044EB" w:rsidRDefault="008C78C9" w:rsidP="0032573F">
      <w:pPr>
        <w:tabs>
          <w:tab w:val="left" w:pos="679"/>
        </w:tabs>
        <w:spacing w:before="60" w:after="0"/>
        <w:ind w:firstLine="357"/>
        <w:jc w:val="both"/>
        <w:rPr>
          <w:rFonts w:ascii="GHEA Grapalat" w:eastAsia="Times New Roman" w:hAnsi="GHEA Grapalat" w:cs="Arial Unicode"/>
          <w:lang w:val="hy-AM"/>
        </w:rPr>
      </w:pPr>
      <w:r w:rsidRPr="0032573F">
        <w:rPr>
          <w:rFonts w:ascii="GHEA Grapalat" w:eastAsia="Times New Roman" w:hAnsi="GHEA Grapalat"/>
          <w:lang w:val="hy-AM"/>
        </w:rPr>
        <w:t>7</w:t>
      </w:r>
      <w:r w:rsidR="003D1284" w:rsidRPr="0032573F">
        <w:rPr>
          <w:rFonts w:ascii="GHEA Grapalat" w:eastAsia="Times New Roman" w:hAnsi="GHEA Grapalat" w:hint="eastAsia"/>
          <w:lang w:val="hy-AM"/>
        </w:rPr>
        <w:t>.</w:t>
      </w:r>
      <w:r w:rsidR="00AE4AF3" w:rsidRPr="0032573F">
        <w:rPr>
          <w:rFonts w:ascii="GHEA Grapalat" w:eastAsia="Times New Roman" w:hAnsi="GHEA Grapalat"/>
          <w:lang w:val="hy-AM"/>
        </w:rPr>
        <w:tab/>
        <w:t xml:space="preserve">Անդամակցության </w:t>
      </w:r>
      <w:r w:rsidR="00D73F53" w:rsidRPr="0032573F">
        <w:rPr>
          <w:rFonts w:ascii="GHEA Grapalat" w:eastAsia="Times New Roman" w:hAnsi="GHEA Grapalat"/>
          <w:lang w:val="hy-AM"/>
        </w:rPr>
        <w:t>կասեցման</w:t>
      </w:r>
      <w:r w:rsidR="00AE4AF3" w:rsidRPr="0032573F">
        <w:rPr>
          <w:rFonts w:ascii="GHEA Grapalat" w:eastAsia="Times New Roman" w:hAnsi="GHEA Grapalat"/>
          <w:lang w:val="hy-AM"/>
        </w:rPr>
        <w:t xml:space="preserve"> վերաբերյալ </w:t>
      </w:r>
      <w:r w:rsidR="00AD3859"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00AE4AF3" w:rsidRPr="0032573F">
        <w:rPr>
          <w:rFonts w:ascii="GHEA Grapalat" w:eastAsia="Times New Roman" w:hAnsi="GHEA Grapalat"/>
          <w:lang w:val="hy-AM"/>
        </w:rPr>
        <w:t xml:space="preserve"> որոշումը կարող է </w:t>
      </w:r>
      <w:r w:rsidR="00FF11BC" w:rsidRPr="0032573F">
        <w:rPr>
          <w:rFonts w:ascii="GHEA Grapalat" w:eastAsia="Times New Roman" w:hAnsi="GHEA Grapalat"/>
          <w:lang w:val="hy-AM"/>
        </w:rPr>
        <w:t xml:space="preserve">բողոքարկվել </w:t>
      </w:r>
      <w:r w:rsidR="00AE4AF3" w:rsidRPr="0032573F">
        <w:rPr>
          <w:rFonts w:ascii="GHEA Grapalat" w:eastAsia="Times New Roman" w:hAnsi="GHEA Grapalat"/>
          <w:lang w:val="hy-AM"/>
        </w:rPr>
        <w:t xml:space="preserve">Հանրային վերահսկողության խորհրդին՝ </w:t>
      </w:r>
      <w:r w:rsidR="00C94483" w:rsidRPr="0032573F">
        <w:rPr>
          <w:rFonts w:ascii="GHEA Grapalat" w:eastAsia="Times New Roman" w:hAnsi="GHEA Grapalat"/>
          <w:lang w:val="hy-AM"/>
        </w:rPr>
        <w:t>կաս</w:t>
      </w:r>
      <w:r w:rsidR="00AE4AF3" w:rsidRPr="0032573F">
        <w:rPr>
          <w:rFonts w:ascii="GHEA Grapalat" w:eastAsia="Times New Roman" w:hAnsi="GHEA Grapalat"/>
          <w:lang w:val="hy-AM"/>
        </w:rPr>
        <w:t xml:space="preserve">եցման վերաբերյալ </w:t>
      </w:r>
      <w:r w:rsidR="00AD3859"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00AE4AF3" w:rsidRPr="0032573F">
        <w:rPr>
          <w:rFonts w:ascii="GHEA Grapalat" w:eastAsia="Times New Roman" w:hAnsi="GHEA Grapalat"/>
          <w:lang w:val="hy-AM"/>
        </w:rPr>
        <w:t xml:space="preserve"> համապատասխան որոշման </w:t>
      </w:r>
      <w:r w:rsidR="00DC4E93" w:rsidRPr="0032573F">
        <w:rPr>
          <w:rFonts w:ascii="GHEA Grapalat" w:eastAsia="Times New Roman" w:hAnsi="GHEA Grapalat"/>
          <w:lang w:val="hy-AM"/>
        </w:rPr>
        <w:t>ուժի մեջ մտնելու ամսաթվից հետո</w:t>
      </w:r>
      <w:r w:rsidR="00AE4AF3" w:rsidRPr="0032573F">
        <w:rPr>
          <w:rFonts w:ascii="GHEA Grapalat" w:eastAsia="Times New Roman" w:hAnsi="GHEA Grapalat"/>
          <w:lang w:val="hy-AM"/>
        </w:rPr>
        <w:t xml:space="preserve"> </w:t>
      </w:r>
      <w:r w:rsidR="00084281" w:rsidRPr="0032573F">
        <w:rPr>
          <w:rFonts w:ascii="GHEA Grapalat" w:eastAsia="Times New Roman" w:hAnsi="GHEA Grapalat"/>
          <w:lang w:val="hy-AM"/>
        </w:rPr>
        <w:t>1</w:t>
      </w:r>
      <w:r w:rsidR="00AE4AF3" w:rsidRPr="0032573F">
        <w:rPr>
          <w:rFonts w:ascii="GHEA Grapalat" w:eastAsia="Times New Roman" w:hAnsi="GHEA Grapalat"/>
          <w:lang w:val="hy-AM"/>
        </w:rPr>
        <w:t xml:space="preserve">0 աշխատանքային օրվա ընթացքում։ </w:t>
      </w:r>
      <w:r w:rsidR="006D5B34" w:rsidRPr="0032573F">
        <w:rPr>
          <w:rFonts w:ascii="GHEA Grapalat" w:eastAsia="Times New Roman" w:hAnsi="GHEA Grapalat"/>
          <w:lang w:val="hy-AM"/>
        </w:rPr>
        <w:t>Հանրային վերահսկողության խորհրդի</w:t>
      </w:r>
      <w:r w:rsidR="006D5B34" w:rsidRPr="00A044EB">
        <w:rPr>
          <w:rFonts w:ascii="GHEA Grapalat" w:eastAsia="Times New Roman" w:hAnsi="GHEA Grapalat" w:cs="Times New Roman"/>
          <w:lang w:val="hy-AM"/>
        </w:rPr>
        <w:t xml:space="preserve"> կողմից բողոքարկումը բավարարելու դեպքում Հանրային վերահսկողության խորհրդի որոշման հիման </w:t>
      </w:r>
      <w:r w:rsidR="001A59A8" w:rsidRPr="00A044EB">
        <w:rPr>
          <w:rFonts w:ascii="GHEA Grapalat" w:eastAsia="Times New Roman" w:hAnsi="GHEA Grapalat" w:cs="Times New Roman"/>
          <w:lang w:val="hy-AM"/>
        </w:rPr>
        <w:t xml:space="preserve">վրա </w:t>
      </w:r>
      <w:r w:rsidR="00AD3859" w:rsidRPr="00A044EB">
        <w:rPr>
          <w:rFonts w:ascii="GHEA Grapalat" w:eastAsia="Times New Roman" w:hAnsi="GHEA Grapalat" w:cs="Times New Roman"/>
          <w:lang w:val="hy-AM"/>
        </w:rPr>
        <w:t>մ</w:t>
      </w:r>
      <w:r w:rsidR="003915C5" w:rsidRPr="00A044EB">
        <w:rPr>
          <w:rFonts w:ascii="GHEA Grapalat" w:eastAsia="Times New Roman" w:hAnsi="GHEA Grapalat" w:cs="Times New Roman"/>
          <w:lang w:val="hy-AM"/>
        </w:rPr>
        <w:t>ասնագիտացված կառույցը</w:t>
      </w:r>
      <w:r w:rsidR="006D5B34" w:rsidRPr="00A044EB">
        <w:rPr>
          <w:rFonts w:ascii="GHEA Grapalat" w:eastAsia="Times New Roman" w:hAnsi="GHEA Grapalat" w:cs="Times New Roman"/>
          <w:lang w:val="hy-AM"/>
        </w:rPr>
        <w:t xml:space="preserve"> կայացնում է </w:t>
      </w:r>
      <w:r w:rsidR="006D5B34" w:rsidRPr="00A044EB">
        <w:rPr>
          <w:rFonts w:ascii="GHEA Grapalat" w:eastAsia="Times New Roman" w:hAnsi="GHEA Grapalat"/>
          <w:lang w:val="hy-AM"/>
        </w:rPr>
        <w:t>անդամակցության կասեցումը դադարացնելու վերաբերյալ որոշում։</w:t>
      </w:r>
    </w:p>
    <w:p w14:paraId="266A2B06" w14:textId="3DE993DF" w:rsidR="00C976D0" w:rsidRPr="00A044EB" w:rsidRDefault="00C976D0" w:rsidP="00797F24">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bookmarkStart w:id="22" w:name="_Ref505855459"/>
      <w:r w:rsidRPr="00A044EB">
        <w:rPr>
          <w:rFonts w:ascii="GHEA Grapalat" w:eastAsia="Times New Roman" w:hAnsi="GHEA Grapalat" w:cs="Times New Roman"/>
          <w:b/>
          <w:color w:val="auto"/>
          <w:sz w:val="22"/>
          <w:szCs w:val="22"/>
          <w:lang w:val="hy-AM"/>
        </w:rPr>
        <w:t xml:space="preserve">Հոդված </w:t>
      </w:r>
      <w:r w:rsidR="00AD3859" w:rsidRPr="00A044EB">
        <w:rPr>
          <w:rFonts w:ascii="GHEA Grapalat" w:eastAsia="Times New Roman" w:hAnsi="GHEA Grapalat" w:cs="Times New Roman"/>
          <w:b/>
          <w:color w:val="auto"/>
          <w:sz w:val="22"/>
          <w:szCs w:val="22"/>
          <w:lang w:val="hy-AM"/>
        </w:rPr>
        <w:t>3</w:t>
      </w:r>
      <w:r w:rsidR="00D6169F" w:rsidRPr="00A044EB">
        <w:rPr>
          <w:rFonts w:ascii="GHEA Grapalat" w:eastAsia="Times New Roman" w:hAnsi="GHEA Grapalat" w:cs="Times New Roman"/>
          <w:b/>
          <w:color w:val="auto"/>
          <w:sz w:val="22"/>
          <w:szCs w:val="22"/>
          <w:lang w:val="hy-AM"/>
        </w:rPr>
        <w:t>3</w:t>
      </w:r>
      <w:r w:rsidRPr="00A044EB">
        <w:rPr>
          <w:rFonts w:ascii="MS Mincho" w:eastAsia="MS Mincho" w:hAnsi="MS Mincho" w:cs="MS Mincho" w:hint="eastAsia"/>
          <w:b/>
          <w:color w:val="auto"/>
          <w:sz w:val="22"/>
          <w:szCs w:val="22"/>
          <w:lang w:val="hy-AM"/>
        </w:rPr>
        <w:t>.</w:t>
      </w:r>
      <w:r w:rsidRPr="00A044EB">
        <w:rPr>
          <w:rFonts w:ascii="GHEA Grapalat" w:eastAsia="Times New Roman" w:hAnsi="GHEA Grapalat" w:cs="Times New Roman"/>
          <w:b/>
          <w:color w:val="auto"/>
          <w:sz w:val="22"/>
          <w:szCs w:val="22"/>
          <w:lang w:val="hy-AM"/>
        </w:rPr>
        <w:t xml:space="preserve"> Ո</w:t>
      </w:r>
      <w:r w:rsidR="0080226C" w:rsidRPr="00A044EB">
        <w:rPr>
          <w:rFonts w:ascii="GHEA Grapalat" w:eastAsia="Times New Roman" w:hAnsi="GHEA Grapalat" w:cs="Times New Roman"/>
          <w:b/>
          <w:color w:val="auto"/>
          <w:sz w:val="22"/>
          <w:szCs w:val="22"/>
          <w:lang w:val="hy-AM"/>
        </w:rPr>
        <w:t>րակավորման չեղարկու</w:t>
      </w:r>
      <w:r w:rsidR="00BC1AEE" w:rsidRPr="00A044EB">
        <w:rPr>
          <w:rFonts w:ascii="GHEA Grapalat" w:eastAsia="Times New Roman" w:hAnsi="GHEA Grapalat" w:cs="Times New Roman"/>
          <w:b/>
          <w:color w:val="auto"/>
          <w:sz w:val="22"/>
          <w:szCs w:val="22"/>
          <w:lang w:val="hy-AM"/>
        </w:rPr>
        <w:t>մը</w:t>
      </w:r>
    </w:p>
    <w:p w14:paraId="55F25FA3" w14:textId="44DAA0C3" w:rsidR="0080226C" w:rsidRPr="0032573F" w:rsidRDefault="0080226C"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cs="Times New Roman"/>
          <w:lang w:val="hy-AM"/>
        </w:rPr>
        <w:t>1. Աուդիտորի կամ փորձագ</w:t>
      </w:r>
      <w:r w:rsidR="002B51D2" w:rsidRPr="00A044EB">
        <w:rPr>
          <w:rFonts w:ascii="GHEA Grapalat" w:eastAsia="Times New Roman" w:hAnsi="GHEA Grapalat" w:cs="Times New Roman"/>
          <w:lang w:val="hy-AM"/>
        </w:rPr>
        <w:t>ե</w:t>
      </w:r>
      <w:r w:rsidRPr="00A044EB">
        <w:rPr>
          <w:rFonts w:ascii="GHEA Grapalat" w:eastAsia="Times New Roman" w:hAnsi="GHEA Grapalat" w:cs="Times New Roman"/>
          <w:lang w:val="hy-AM"/>
        </w:rPr>
        <w:t xml:space="preserve">տ հաշվապահի որակավորումը </w:t>
      </w:r>
      <w:r w:rsidR="00303761" w:rsidRPr="00A044EB">
        <w:rPr>
          <w:rFonts w:ascii="GHEA Grapalat" w:eastAsia="Times New Roman" w:hAnsi="GHEA Grapalat" w:cs="Times New Roman"/>
          <w:lang w:val="hy-AM"/>
        </w:rPr>
        <w:t xml:space="preserve">չեղարկվում </w:t>
      </w:r>
      <w:r w:rsidRPr="00A044EB">
        <w:rPr>
          <w:rFonts w:ascii="GHEA Grapalat" w:eastAsia="Times New Roman" w:hAnsi="GHEA Grapalat" w:cs="Times New Roman"/>
          <w:lang w:val="hy-AM"/>
        </w:rPr>
        <w:t xml:space="preserve">է, եթե սույն օրենքի </w:t>
      </w:r>
      <w:r w:rsidR="00EA4817" w:rsidRPr="00A044EB">
        <w:rPr>
          <w:rFonts w:ascii="GHEA Grapalat" w:eastAsia="Times New Roman" w:hAnsi="GHEA Grapalat" w:cs="Times New Roman"/>
          <w:lang w:val="hy-AM"/>
        </w:rPr>
        <w:t>28</w:t>
      </w:r>
      <w:r w:rsidRPr="00A044EB">
        <w:rPr>
          <w:rFonts w:ascii="GHEA Grapalat" w:eastAsia="Times New Roman" w:hAnsi="GHEA Grapalat" w:cs="Times New Roman"/>
          <w:lang w:val="hy-AM"/>
        </w:rPr>
        <w:t>-րդ հոդվածի համաձայն արտաքին գնահատման արդյունքներով տրվել է «</w:t>
      </w:r>
      <w:r w:rsidR="00F23752" w:rsidRPr="00A044EB">
        <w:rPr>
          <w:rFonts w:ascii="GHEA Grapalat" w:eastAsia="Times New Roman" w:hAnsi="GHEA Grapalat" w:cs="Times New Roman"/>
          <w:lang w:val="hy-AM"/>
        </w:rPr>
        <w:t>5</w:t>
      </w:r>
      <w:r w:rsidRPr="00A044EB">
        <w:rPr>
          <w:rFonts w:ascii="GHEA Grapalat" w:eastAsia="Times New Roman" w:hAnsi="GHEA Grapalat" w:cs="Times New Roman"/>
          <w:lang w:val="hy-AM"/>
        </w:rPr>
        <w:t xml:space="preserve">» </w:t>
      </w:r>
      <w:r w:rsidRPr="0032573F">
        <w:rPr>
          <w:rFonts w:ascii="GHEA Grapalat" w:eastAsia="Times New Roman" w:hAnsi="GHEA Grapalat"/>
          <w:lang w:val="hy-AM"/>
        </w:rPr>
        <w:t>գնահատական։</w:t>
      </w:r>
    </w:p>
    <w:p w14:paraId="7B439BA6" w14:textId="4C7D8AEB" w:rsidR="00657DD7" w:rsidRPr="0032573F" w:rsidRDefault="00657DD7"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Pr="0032573F">
        <w:rPr>
          <w:rFonts w:ascii="Cambria Math" w:eastAsia="Times New Roman" w:hAnsi="Cambria Math" w:cs="Cambria Math"/>
          <w:lang w:val="hy-AM"/>
        </w:rPr>
        <w:t>․</w:t>
      </w:r>
      <w:r w:rsidRPr="0032573F">
        <w:rPr>
          <w:rFonts w:ascii="GHEA Grapalat" w:eastAsia="Times New Roman" w:hAnsi="GHEA Grapalat"/>
          <w:lang w:val="hy-AM"/>
        </w:rPr>
        <w:tab/>
        <w:t xml:space="preserve">Աուդիտորների որակավորման չեղարկման հիմքերը և կարգը </w:t>
      </w:r>
      <w:r w:rsidR="00CB4918" w:rsidRPr="0032573F">
        <w:rPr>
          <w:rFonts w:ascii="GHEA Grapalat" w:eastAsia="Times New Roman" w:hAnsi="GHEA Grapalat"/>
          <w:lang w:val="hy-AM"/>
        </w:rPr>
        <w:t xml:space="preserve">սահմանված են </w:t>
      </w:r>
      <w:r w:rsidRPr="0032573F">
        <w:rPr>
          <w:rFonts w:ascii="GHEA Grapalat" w:eastAsia="Times New Roman" w:hAnsi="GHEA Grapalat"/>
          <w:lang w:val="hy-AM"/>
        </w:rPr>
        <w:t>«Աուդիտորական գործունեության մասին» Հայաստանի Հանրապետության օրենքում։</w:t>
      </w:r>
    </w:p>
    <w:p w14:paraId="6BB73C2B" w14:textId="074731DD" w:rsidR="00657DD7" w:rsidRPr="00A044EB" w:rsidRDefault="00657DD7" w:rsidP="0032573F">
      <w:pPr>
        <w:tabs>
          <w:tab w:val="left" w:pos="679"/>
        </w:tabs>
        <w:spacing w:before="60" w:after="0"/>
        <w:ind w:firstLine="357"/>
        <w:jc w:val="both"/>
        <w:rPr>
          <w:rFonts w:ascii="GHEA Grapalat" w:eastAsia="Times New Roman" w:hAnsi="GHEA Grapalat" w:cs="Times New Roman"/>
          <w:lang w:val="hy-AM"/>
        </w:rPr>
      </w:pPr>
      <w:r w:rsidRPr="0032573F">
        <w:rPr>
          <w:rFonts w:ascii="GHEA Grapalat" w:eastAsia="Times New Roman" w:hAnsi="GHEA Grapalat"/>
          <w:lang w:val="hy-AM"/>
        </w:rPr>
        <w:t>3</w:t>
      </w:r>
      <w:r w:rsidRPr="0032573F">
        <w:rPr>
          <w:rFonts w:ascii="Cambria Math" w:eastAsia="Times New Roman" w:hAnsi="Cambria Math" w:cs="Cambria Math"/>
          <w:lang w:val="hy-AM"/>
        </w:rPr>
        <w:t>․</w:t>
      </w:r>
      <w:r w:rsidRPr="0032573F">
        <w:rPr>
          <w:rFonts w:ascii="GHEA Grapalat" w:eastAsia="Times New Roman" w:hAnsi="GHEA Grapalat"/>
          <w:lang w:val="hy-AM"/>
        </w:rPr>
        <w:tab/>
        <w:t xml:space="preserve">Փորձագետ հաշվապահների որակավորման չեղարկման հիմքերը և կարգը </w:t>
      </w:r>
      <w:r w:rsidR="00CB4918" w:rsidRPr="0032573F">
        <w:rPr>
          <w:rFonts w:ascii="GHEA Grapalat" w:eastAsia="Times New Roman" w:hAnsi="GHEA Grapalat"/>
          <w:lang w:val="hy-AM"/>
        </w:rPr>
        <w:t>սահմանված են</w:t>
      </w:r>
      <w:r w:rsidRPr="0032573F">
        <w:rPr>
          <w:rFonts w:ascii="GHEA Grapalat" w:eastAsia="Times New Roman" w:hAnsi="GHEA Grapalat"/>
          <w:lang w:val="hy-AM"/>
        </w:rPr>
        <w:t xml:space="preserve"> «Հաշվապահական հաշվառման մասին» Հայաստանի Հանրապետության</w:t>
      </w:r>
      <w:r w:rsidRPr="00A044EB">
        <w:rPr>
          <w:rFonts w:ascii="GHEA Grapalat" w:eastAsia="Times New Roman" w:hAnsi="GHEA Grapalat" w:cs="Times New Roman"/>
          <w:lang w:val="hy-AM"/>
        </w:rPr>
        <w:t xml:space="preserve"> օրենքում։</w:t>
      </w:r>
    </w:p>
    <w:p w14:paraId="427715BC" w14:textId="05C362BC" w:rsidR="00454F60" w:rsidRPr="00A044EB" w:rsidRDefault="009526CC" w:rsidP="00F51DE3">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F51DE3" w:rsidRPr="00A044EB">
        <w:rPr>
          <w:rFonts w:ascii="GHEA Grapalat" w:eastAsia="Times New Roman" w:hAnsi="GHEA Grapalat" w:cs="Times New Roman"/>
          <w:b/>
          <w:color w:val="auto"/>
          <w:sz w:val="22"/>
          <w:szCs w:val="22"/>
          <w:lang w:val="hy-AM"/>
        </w:rPr>
        <w:t>3</w:t>
      </w:r>
      <w:r w:rsidR="00D6169F" w:rsidRPr="00A044EB">
        <w:rPr>
          <w:rFonts w:ascii="GHEA Grapalat" w:eastAsia="Times New Roman" w:hAnsi="GHEA Grapalat" w:cs="Times New Roman"/>
          <w:b/>
          <w:color w:val="auto"/>
          <w:sz w:val="22"/>
          <w:szCs w:val="22"/>
          <w:lang w:val="hy-AM"/>
        </w:rPr>
        <w:t>4</w:t>
      </w:r>
      <w:r w:rsidR="003D1284" w:rsidRPr="00A044EB">
        <w:rPr>
          <w:rFonts w:ascii="GHEA Grapalat" w:eastAsia="Times New Roman" w:hAnsi="GHEA Grapalat" w:cs="Times New Roman" w:hint="eastAsia"/>
          <w:b/>
          <w:color w:val="auto"/>
          <w:sz w:val="22"/>
          <w:szCs w:val="22"/>
          <w:lang w:val="hy-AM"/>
        </w:rPr>
        <w:t>.</w:t>
      </w:r>
      <w:r w:rsidRPr="00A044EB">
        <w:rPr>
          <w:rFonts w:ascii="GHEA Grapalat" w:eastAsia="Times New Roman" w:hAnsi="GHEA Grapalat" w:cs="Times New Roman"/>
          <w:b/>
          <w:color w:val="auto"/>
          <w:sz w:val="22"/>
          <w:szCs w:val="22"/>
          <w:lang w:val="hy-AM"/>
        </w:rPr>
        <w:t xml:space="preserve"> </w:t>
      </w:r>
      <w:r w:rsidR="003915C5" w:rsidRPr="00A044EB">
        <w:rPr>
          <w:rFonts w:ascii="GHEA Grapalat" w:eastAsia="Times New Roman" w:hAnsi="GHEA Grapalat" w:cs="Times New Roman"/>
          <w:b/>
          <w:color w:val="auto"/>
          <w:sz w:val="22"/>
          <w:szCs w:val="22"/>
          <w:lang w:val="hy-AM"/>
        </w:rPr>
        <w:t>Մասնագիտացված կառույցի</w:t>
      </w:r>
      <w:r w:rsidRPr="00A044EB">
        <w:rPr>
          <w:rFonts w:ascii="GHEA Grapalat" w:eastAsia="Times New Roman" w:hAnsi="GHEA Grapalat" w:cs="Times New Roman"/>
          <w:b/>
          <w:color w:val="auto"/>
          <w:sz w:val="22"/>
          <w:szCs w:val="22"/>
          <w:lang w:val="hy-AM"/>
        </w:rPr>
        <w:t>ն անդամակցության դադարեցումը</w:t>
      </w:r>
      <w:bookmarkEnd w:id="22"/>
    </w:p>
    <w:p w14:paraId="5B1FAFE5" w14:textId="5B1EFDB5"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1</w:t>
      </w:r>
      <w:r w:rsidR="005A19D0" w:rsidRPr="0032573F">
        <w:rPr>
          <w:rFonts w:ascii="GHEA Grapalat" w:eastAsia="Times New Roman" w:hAnsi="GHEA Grapalat"/>
          <w:lang w:val="hy-AM"/>
        </w:rPr>
        <w:t>.</w:t>
      </w:r>
      <w:r w:rsidRPr="0032573F">
        <w:rPr>
          <w:rFonts w:ascii="GHEA Grapalat" w:eastAsia="Times New Roman" w:hAnsi="GHEA Grapalat"/>
          <w:lang w:val="hy-AM"/>
        </w:rPr>
        <w:t xml:space="preserve"> </w:t>
      </w:r>
      <w:r w:rsidR="003915C5" w:rsidRPr="0032573F">
        <w:rPr>
          <w:rFonts w:ascii="GHEA Grapalat" w:eastAsia="Times New Roman" w:hAnsi="GHEA Grapalat"/>
          <w:lang w:val="hy-AM"/>
        </w:rPr>
        <w:t>Մասնագիտացված կառույցի</w:t>
      </w:r>
      <w:r w:rsidRPr="0032573F">
        <w:rPr>
          <w:rFonts w:ascii="GHEA Grapalat" w:eastAsia="Times New Roman" w:hAnsi="GHEA Grapalat"/>
          <w:lang w:val="hy-AM"/>
        </w:rPr>
        <w:t xml:space="preserve">ն անդամակցությունը դադարեցվում է` </w:t>
      </w:r>
    </w:p>
    <w:p w14:paraId="4C5FCEE6" w14:textId="4EF7FE64" w:rsidR="008C78C9" w:rsidRPr="0032573F" w:rsidRDefault="009526CC" w:rsidP="00797F24">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 xml:space="preserve">1) </w:t>
      </w:r>
      <w:r w:rsidR="008C78C9" w:rsidRPr="0032573F">
        <w:rPr>
          <w:rFonts w:ascii="GHEA Grapalat" w:eastAsia="Times New Roman" w:hAnsi="GHEA Grapalat"/>
          <w:lang w:val="hy-AM"/>
        </w:rPr>
        <w:t xml:space="preserve">եթե սույն օրենքի </w:t>
      </w:r>
      <w:r w:rsidR="00EA4817" w:rsidRPr="0032573F">
        <w:rPr>
          <w:rFonts w:ascii="GHEA Grapalat" w:eastAsia="Times New Roman" w:hAnsi="GHEA Grapalat"/>
          <w:lang w:val="hy-AM"/>
        </w:rPr>
        <w:t>28</w:t>
      </w:r>
      <w:r w:rsidR="008C78C9" w:rsidRPr="0032573F">
        <w:rPr>
          <w:rFonts w:ascii="GHEA Grapalat" w:eastAsia="Times New Roman" w:hAnsi="GHEA Grapalat"/>
          <w:lang w:val="hy-AM"/>
        </w:rPr>
        <w:t>-րդ հոդվածի համաձայն արտաքին գնահատման արդյունքներով տրվել է «</w:t>
      </w:r>
      <w:r w:rsidR="00410FD0" w:rsidRPr="0032573F">
        <w:rPr>
          <w:rFonts w:ascii="GHEA Grapalat" w:eastAsia="Times New Roman" w:hAnsi="GHEA Grapalat"/>
          <w:lang w:val="hy-AM"/>
        </w:rPr>
        <w:t>6</w:t>
      </w:r>
      <w:r w:rsidR="008C78C9" w:rsidRPr="0032573F">
        <w:rPr>
          <w:rFonts w:ascii="GHEA Grapalat" w:eastAsia="Times New Roman" w:hAnsi="GHEA Grapalat"/>
          <w:lang w:val="hy-AM"/>
        </w:rPr>
        <w:t>» գնահատական</w:t>
      </w:r>
      <w:r w:rsidR="00E210DB" w:rsidRPr="0032573F">
        <w:rPr>
          <w:rFonts w:ascii="GHEA Grapalat" w:eastAsia="Times New Roman" w:hAnsi="GHEA Grapalat"/>
          <w:lang w:val="hy-AM"/>
        </w:rPr>
        <w:t>.</w:t>
      </w:r>
    </w:p>
    <w:p w14:paraId="64596E1B" w14:textId="657AE238" w:rsidR="008C78C9" w:rsidRPr="0032573F" w:rsidRDefault="009526CC" w:rsidP="00797F24">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0086122E" w:rsidRPr="0032573F">
        <w:rPr>
          <w:rFonts w:ascii="GHEA Grapalat" w:eastAsia="Times New Roman" w:hAnsi="GHEA Grapalat"/>
          <w:lang w:val="hy-AM"/>
        </w:rPr>
        <w:t xml:space="preserve"> եթե սույն օրենքի 3</w:t>
      </w:r>
      <w:r w:rsidR="00EA4817" w:rsidRPr="0032573F">
        <w:rPr>
          <w:rFonts w:ascii="GHEA Grapalat" w:eastAsia="Times New Roman" w:hAnsi="GHEA Grapalat"/>
          <w:lang w:val="hy-AM"/>
        </w:rPr>
        <w:t>2</w:t>
      </w:r>
      <w:r w:rsidR="0086122E" w:rsidRPr="0032573F">
        <w:rPr>
          <w:rFonts w:ascii="GHEA Grapalat" w:eastAsia="Times New Roman" w:hAnsi="GHEA Grapalat"/>
          <w:lang w:val="hy-AM"/>
        </w:rPr>
        <w:t xml:space="preserve">-րդ հոդվածի համաձայն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0086122E" w:rsidRPr="0032573F">
        <w:rPr>
          <w:rFonts w:ascii="GHEA Grapalat" w:eastAsia="Times New Roman" w:hAnsi="GHEA Grapalat"/>
          <w:lang w:val="hy-AM"/>
        </w:rPr>
        <w:t>ն</w:t>
      </w:r>
      <w:r w:rsidR="002D74F8" w:rsidRPr="0032573F">
        <w:rPr>
          <w:rFonts w:ascii="GHEA Grapalat" w:eastAsia="Times New Roman" w:hAnsi="GHEA Grapalat"/>
          <w:lang w:val="hy-AM"/>
        </w:rPr>
        <w:t xml:space="preserve"> անդամակցության կասեցման վերաբեր</w:t>
      </w:r>
      <w:r w:rsidR="0086122E" w:rsidRPr="0032573F">
        <w:rPr>
          <w:rFonts w:ascii="GHEA Grapalat" w:eastAsia="Times New Roman" w:hAnsi="GHEA Grapalat"/>
          <w:lang w:val="hy-AM"/>
        </w:rPr>
        <w:t>յալ որոշմա</w:t>
      </w:r>
      <w:r w:rsidR="002D74F8" w:rsidRPr="0032573F">
        <w:rPr>
          <w:rFonts w:ascii="GHEA Grapalat" w:eastAsia="Times New Roman" w:hAnsi="GHEA Grapalat"/>
          <w:lang w:val="hy-AM"/>
        </w:rPr>
        <w:t>մ</w:t>
      </w:r>
      <w:r w:rsidR="0086122E" w:rsidRPr="0032573F">
        <w:rPr>
          <w:rFonts w:ascii="GHEA Grapalat" w:eastAsia="Times New Roman" w:hAnsi="GHEA Grapalat"/>
          <w:lang w:val="hy-AM"/>
        </w:rPr>
        <w:t>բ</w:t>
      </w:r>
      <w:r w:rsidR="002D74F8" w:rsidRPr="0032573F">
        <w:rPr>
          <w:rFonts w:ascii="GHEA Grapalat" w:eastAsia="Times New Roman" w:hAnsi="GHEA Grapalat"/>
          <w:lang w:val="hy-AM"/>
        </w:rPr>
        <w:t xml:space="preserve"> </w:t>
      </w:r>
      <w:r w:rsidR="0086122E" w:rsidRPr="0032573F">
        <w:rPr>
          <w:rFonts w:ascii="GHEA Grapalat" w:eastAsia="Times New Roman" w:hAnsi="GHEA Grapalat"/>
          <w:lang w:val="hy-AM"/>
        </w:rPr>
        <w:t xml:space="preserve">սահմանված </w:t>
      </w:r>
      <w:r w:rsidR="002D74F8" w:rsidRPr="0032573F">
        <w:rPr>
          <w:rFonts w:ascii="GHEA Grapalat" w:eastAsia="Times New Roman" w:hAnsi="GHEA Grapalat"/>
          <w:lang w:val="hy-AM"/>
        </w:rPr>
        <w:t>կասեցման ժամանակաշրջանում կասեցման համար հիմք</w:t>
      </w:r>
      <w:r w:rsidR="00C9508B" w:rsidRPr="0032573F">
        <w:rPr>
          <w:rFonts w:ascii="GHEA Grapalat" w:eastAsia="Times New Roman" w:hAnsi="GHEA Grapalat"/>
          <w:lang w:val="hy-AM"/>
        </w:rPr>
        <w:t xml:space="preserve"> հանդիսացող խախտումները վերացված չեն</w:t>
      </w:r>
      <w:r w:rsidR="00CB4918" w:rsidRPr="0032573F">
        <w:rPr>
          <w:rFonts w:ascii="GHEA Grapalat" w:eastAsia="Times New Roman" w:hAnsi="GHEA Grapalat"/>
          <w:lang w:val="hy-AM"/>
        </w:rPr>
        <w:t>:</w:t>
      </w:r>
    </w:p>
    <w:p w14:paraId="3B709365" w14:textId="1EA8057D"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2</w:t>
      </w:r>
      <w:r w:rsidR="005A19D0" w:rsidRPr="0032573F">
        <w:rPr>
          <w:rFonts w:ascii="GHEA Grapalat" w:eastAsia="Times New Roman" w:hAnsi="GHEA Grapalat"/>
          <w:lang w:val="hy-AM"/>
        </w:rPr>
        <w:t>.</w:t>
      </w:r>
      <w:r w:rsidRPr="0032573F">
        <w:rPr>
          <w:rFonts w:ascii="GHEA Grapalat" w:eastAsia="Times New Roman" w:hAnsi="GHEA Grapalat"/>
          <w:lang w:val="hy-AM"/>
        </w:rPr>
        <w:tab/>
        <w:t>Անդամ</w:t>
      </w:r>
      <w:r w:rsidR="003413D6" w:rsidRPr="0032573F">
        <w:rPr>
          <w:rFonts w:ascii="GHEA Grapalat" w:eastAsia="Times New Roman" w:hAnsi="GHEA Grapalat"/>
          <w:lang w:val="hy-AM"/>
        </w:rPr>
        <w:t>ակց</w:t>
      </w:r>
      <w:r w:rsidRPr="0032573F">
        <w:rPr>
          <w:rFonts w:ascii="GHEA Grapalat" w:eastAsia="Times New Roman" w:hAnsi="GHEA Grapalat"/>
          <w:lang w:val="hy-AM"/>
        </w:rPr>
        <w:t xml:space="preserve">ության դադարեցման վերաբերյալ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Pr="00A044EB">
        <w:rPr>
          <w:rFonts w:ascii="GHEA Grapalat" w:eastAsia="Times New Roman" w:hAnsi="GHEA Grapalat" w:cs="Times New Roman"/>
          <w:lang w:val="hy-AM"/>
        </w:rPr>
        <w:t xml:space="preserve"> </w:t>
      </w:r>
      <w:r w:rsidR="00F329A8" w:rsidRPr="00A044EB">
        <w:rPr>
          <w:rFonts w:ascii="GHEA Grapalat" w:eastAsia="Times New Roman" w:hAnsi="GHEA Grapalat" w:cs="Times New Roman"/>
          <w:lang w:val="hy-AM"/>
        </w:rPr>
        <w:t>որոշում</w:t>
      </w:r>
      <w:r w:rsidR="00F329A8" w:rsidRPr="00A044EB">
        <w:rPr>
          <w:rFonts w:ascii="GHEA Grapalat" w:eastAsia="Times New Roman" w:hAnsi="GHEA Grapalat" w:cs="Times New Roman"/>
        </w:rPr>
        <w:t>ն</w:t>
      </w:r>
      <w:r w:rsidR="00F329A8" w:rsidRPr="00A044EB">
        <w:rPr>
          <w:rFonts w:ascii="GHEA Grapalat" w:eastAsia="Times New Roman" w:hAnsi="GHEA Grapalat" w:cs="Times New Roman"/>
          <w:lang w:val="hy-AM"/>
        </w:rPr>
        <w:t xml:space="preserve"> </w:t>
      </w:r>
      <w:r w:rsidRPr="00A044EB">
        <w:rPr>
          <w:rFonts w:ascii="GHEA Grapalat" w:eastAsia="Times New Roman" w:hAnsi="GHEA Grapalat" w:cs="Times New Roman"/>
          <w:lang w:val="hy-AM"/>
        </w:rPr>
        <w:t xml:space="preserve">ուժի մեջ է մտնում </w:t>
      </w:r>
      <w:r w:rsidR="00AD3859" w:rsidRPr="00A044EB">
        <w:rPr>
          <w:rFonts w:ascii="GHEA Grapalat" w:eastAsia="Times New Roman" w:hAnsi="GHEA Grapalat" w:cs="Times New Roman"/>
          <w:lang w:val="hy-AM"/>
        </w:rPr>
        <w:t xml:space="preserve"> մ</w:t>
      </w:r>
      <w:r w:rsidR="003915C5" w:rsidRPr="00A044EB">
        <w:rPr>
          <w:rFonts w:ascii="GHEA Grapalat" w:eastAsia="Times New Roman" w:hAnsi="GHEA Grapalat" w:cs="Times New Roman"/>
          <w:lang w:val="hy-AM"/>
        </w:rPr>
        <w:t>ասնագիտացված կառույցի</w:t>
      </w:r>
      <w:r w:rsidRPr="00A044EB">
        <w:rPr>
          <w:rFonts w:ascii="GHEA Grapalat" w:eastAsia="Times New Roman" w:hAnsi="GHEA Grapalat" w:cs="Times New Roman"/>
          <w:lang w:val="hy-AM"/>
        </w:rPr>
        <w:t xml:space="preserve"> համապատասխան որոշման </w:t>
      </w:r>
      <w:r w:rsidRPr="00A044EB">
        <w:rPr>
          <w:rFonts w:ascii="GHEA Grapalat" w:eastAsia="Times New Roman" w:hAnsi="GHEA Grapalat" w:cs="Times New Roman"/>
          <w:lang w:val="hy-AM"/>
        </w:rPr>
        <w:lastRenderedPageBreak/>
        <w:t xml:space="preserve">ընդունման օրվան հաջորդող </w:t>
      </w:r>
      <w:r w:rsidR="00A317B9" w:rsidRPr="00A044EB">
        <w:rPr>
          <w:rFonts w:ascii="GHEA Grapalat" w:eastAsia="Times New Roman" w:hAnsi="GHEA Grapalat" w:cs="Times New Roman"/>
          <w:lang w:val="hy-AM"/>
        </w:rPr>
        <w:t>20</w:t>
      </w:r>
      <w:r w:rsidR="00F329A8" w:rsidRPr="00A044EB">
        <w:rPr>
          <w:rFonts w:ascii="GHEA Grapalat" w:eastAsia="Times New Roman" w:hAnsi="GHEA Grapalat" w:cs="Times New Roman"/>
        </w:rPr>
        <w:t>-րդ</w:t>
      </w:r>
      <w:r w:rsidR="00A317B9" w:rsidRPr="00A044EB">
        <w:rPr>
          <w:rFonts w:ascii="GHEA Grapalat" w:eastAsia="Times New Roman" w:hAnsi="GHEA Grapalat" w:cs="Times New Roman"/>
          <w:lang w:val="hy-AM"/>
        </w:rPr>
        <w:t xml:space="preserve"> աշխատանքային</w:t>
      </w:r>
      <w:r w:rsidRPr="00A044EB">
        <w:rPr>
          <w:rFonts w:ascii="GHEA Grapalat" w:eastAsia="Times New Roman" w:hAnsi="GHEA Grapalat" w:cs="Times New Roman"/>
          <w:lang w:val="hy-AM"/>
        </w:rPr>
        <w:t xml:space="preserve"> օր</w:t>
      </w:r>
      <w:r w:rsidR="00F329A8" w:rsidRPr="00A044EB">
        <w:rPr>
          <w:rFonts w:ascii="GHEA Grapalat" w:eastAsia="Times New Roman" w:hAnsi="GHEA Grapalat" w:cs="Times New Roman"/>
        </w:rPr>
        <w:t>վան</w:t>
      </w:r>
      <w:r w:rsidRPr="00A044EB">
        <w:rPr>
          <w:rFonts w:ascii="GHEA Grapalat" w:eastAsia="Times New Roman" w:hAnsi="GHEA Grapalat" w:cs="Times New Roman"/>
          <w:lang w:val="hy-AM"/>
        </w:rPr>
        <w:t>ից, եթե այդ որոշումը սույն հոդվածի 3-րդ մասի համաձայն չի բողոքարկվել։</w:t>
      </w:r>
      <w:r w:rsidR="00B50601" w:rsidRPr="00A044EB">
        <w:rPr>
          <w:rFonts w:ascii="GHEA Grapalat" w:eastAsia="Times New Roman" w:hAnsi="GHEA Grapalat" w:cs="Times New Roman"/>
          <w:lang w:val="hy-AM"/>
        </w:rPr>
        <w:t xml:space="preserve"> </w:t>
      </w:r>
      <w:r w:rsidR="003915C5" w:rsidRPr="00A044EB">
        <w:rPr>
          <w:rFonts w:ascii="GHEA Grapalat" w:eastAsia="Times New Roman" w:hAnsi="GHEA Grapalat" w:cs="Times New Roman"/>
          <w:lang w:val="hy-AM"/>
        </w:rPr>
        <w:t>Մասնագիտացված կառույցը</w:t>
      </w:r>
      <w:r w:rsidR="00F96F27" w:rsidRPr="00A044EB">
        <w:rPr>
          <w:rFonts w:ascii="GHEA Grapalat" w:eastAsia="Times New Roman" w:hAnsi="GHEA Grapalat" w:cs="Times New Roman"/>
          <w:lang w:val="hy-AM"/>
        </w:rPr>
        <w:t>,</w:t>
      </w:r>
      <w:r w:rsidR="000A723D" w:rsidRPr="00A044EB">
        <w:rPr>
          <w:rFonts w:ascii="GHEA Grapalat" w:eastAsia="Times New Roman" w:hAnsi="GHEA Grapalat" w:cs="Times New Roman"/>
          <w:lang w:val="hy-AM"/>
        </w:rPr>
        <w:t xml:space="preserve"> որոշման </w:t>
      </w:r>
      <w:r w:rsidR="000A723D" w:rsidRPr="0032573F">
        <w:rPr>
          <w:rFonts w:ascii="GHEA Grapalat" w:eastAsia="Times New Roman" w:hAnsi="GHEA Grapalat"/>
          <w:lang w:val="hy-AM"/>
        </w:rPr>
        <w:t>ընդունմանը հաջորդ օրվանից սկսած յոթ աշխատանքային օրվա ընթաց</w:t>
      </w:r>
      <w:r w:rsidR="00F329A8" w:rsidRPr="0032573F">
        <w:rPr>
          <w:rFonts w:ascii="GHEA Grapalat" w:eastAsia="Times New Roman" w:hAnsi="GHEA Grapalat"/>
          <w:lang w:val="hy-AM"/>
        </w:rPr>
        <w:t>ք</w:t>
      </w:r>
      <w:r w:rsidR="000A723D" w:rsidRPr="0032573F">
        <w:rPr>
          <w:rFonts w:ascii="GHEA Grapalat" w:eastAsia="Times New Roman" w:hAnsi="GHEA Grapalat"/>
          <w:lang w:val="hy-AM"/>
        </w:rPr>
        <w:t>ում</w:t>
      </w:r>
      <w:r w:rsidR="00F96F27" w:rsidRPr="0032573F">
        <w:rPr>
          <w:rFonts w:ascii="GHEA Grapalat" w:eastAsia="Times New Roman" w:hAnsi="GHEA Grapalat"/>
          <w:lang w:val="hy-AM"/>
        </w:rPr>
        <w:t>,</w:t>
      </w:r>
      <w:r w:rsidR="000A723D" w:rsidRPr="0032573F">
        <w:rPr>
          <w:rFonts w:ascii="GHEA Grapalat" w:eastAsia="Times New Roman" w:hAnsi="GHEA Grapalat"/>
          <w:lang w:val="hy-AM"/>
        </w:rPr>
        <w:t xml:space="preserve"> որոշման մասին գրավոր ձևով տեղեկացնում է պատասխանատվության ենթարկվող անձին և Հանրային վերահսկողության խորհրդին։</w:t>
      </w:r>
    </w:p>
    <w:p w14:paraId="68D3664D" w14:textId="2EE74BE0"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3</w:t>
      </w:r>
      <w:r w:rsidR="003D1284" w:rsidRPr="0032573F">
        <w:rPr>
          <w:rFonts w:ascii="GHEA Grapalat" w:eastAsia="Times New Roman" w:hAnsi="GHEA Grapalat" w:hint="eastAsia"/>
          <w:lang w:val="hy-AM"/>
        </w:rPr>
        <w:t>.</w:t>
      </w:r>
      <w:r w:rsidRPr="0032573F">
        <w:rPr>
          <w:rFonts w:ascii="GHEA Grapalat" w:eastAsia="Times New Roman" w:hAnsi="GHEA Grapalat"/>
          <w:lang w:val="hy-AM"/>
        </w:rPr>
        <w:tab/>
        <w:t>Անդամ</w:t>
      </w:r>
      <w:r w:rsidR="003413D6" w:rsidRPr="0032573F">
        <w:rPr>
          <w:rFonts w:ascii="GHEA Grapalat" w:eastAsia="Times New Roman" w:hAnsi="GHEA Grapalat"/>
          <w:lang w:val="hy-AM"/>
        </w:rPr>
        <w:t>ակց</w:t>
      </w:r>
      <w:r w:rsidRPr="0032573F">
        <w:rPr>
          <w:rFonts w:ascii="GHEA Grapalat" w:eastAsia="Times New Roman" w:hAnsi="GHEA Grapalat"/>
          <w:lang w:val="hy-AM"/>
        </w:rPr>
        <w:t xml:space="preserve">ության դադարեցման վերաբերյալ </w:t>
      </w:r>
      <w:r w:rsidR="00AD3859" w:rsidRPr="0032573F">
        <w:rPr>
          <w:rFonts w:ascii="GHEA Grapalat" w:eastAsia="Times New Roman" w:hAnsi="GHEA Grapalat"/>
          <w:lang w:val="hy-AM"/>
        </w:rPr>
        <w:t>մ</w:t>
      </w:r>
      <w:r w:rsidR="003915C5" w:rsidRPr="0032573F">
        <w:rPr>
          <w:rFonts w:ascii="GHEA Grapalat" w:eastAsia="Times New Roman" w:hAnsi="GHEA Grapalat"/>
          <w:lang w:val="hy-AM"/>
        </w:rPr>
        <w:t>ասնագիտացված կառույցի</w:t>
      </w:r>
      <w:r w:rsidRPr="0032573F">
        <w:rPr>
          <w:rFonts w:ascii="GHEA Grapalat" w:eastAsia="Times New Roman" w:hAnsi="GHEA Grapalat"/>
          <w:lang w:val="hy-AM"/>
        </w:rPr>
        <w:t xml:space="preserve"> որոշումը կարող է բողոքարկվել </w:t>
      </w:r>
      <w:r w:rsidR="0022038E" w:rsidRPr="0032573F">
        <w:rPr>
          <w:rFonts w:ascii="GHEA Grapalat" w:eastAsia="Times New Roman" w:hAnsi="GHEA Grapalat"/>
          <w:lang w:val="hy-AM"/>
        </w:rPr>
        <w:t>Հանրային վերահսկողության խորհրդին</w:t>
      </w:r>
      <w:r w:rsidRPr="0032573F">
        <w:rPr>
          <w:rFonts w:ascii="GHEA Grapalat" w:eastAsia="Times New Roman" w:hAnsi="GHEA Grapalat"/>
          <w:lang w:val="hy-AM"/>
        </w:rPr>
        <w:t xml:space="preserve">՝ դադարեցման վերաբերյալ </w:t>
      </w:r>
      <w:r w:rsidR="00AD3859"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Pr="0032573F">
        <w:rPr>
          <w:rFonts w:ascii="GHEA Grapalat" w:eastAsia="Times New Roman" w:hAnsi="GHEA Grapalat"/>
          <w:lang w:val="hy-AM"/>
        </w:rPr>
        <w:t xml:space="preserve"> համապատասխան որոշման ընդունման օրվան հաջորդող </w:t>
      </w:r>
      <w:r w:rsidR="00155E3D" w:rsidRPr="0032573F">
        <w:rPr>
          <w:rFonts w:ascii="GHEA Grapalat" w:eastAsia="Times New Roman" w:hAnsi="GHEA Grapalat"/>
          <w:lang w:val="hy-AM"/>
        </w:rPr>
        <w:t>20 աշխատանքային</w:t>
      </w:r>
      <w:r w:rsidRPr="0032573F">
        <w:rPr>
          <w:rFonts w:ascii="GHEA Grapalat" w:eastAsia="Times New Roman" w:hAnsi="GHEA Grapalat"/>
          <w:lang w:val="hy-AM"/>
        </w:rPr>
        <w:t xml:space="preserve"> օրվա ընթացքում։ </w:t>
      </w:r>
    </w:p>
    <w:p w14:paraId="1108854C" w14:textId="4665F38D"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4</w:t>
      </w:r>
      <w:r w:rsidR="003D1284" w:rsidRPr="0032573F">
        <w:rPr>
          <w:rFonts w:ascii="GHEA Grapalat" w:eastAsia="Times New Roman" w:hAnsi="GHEA Grapalat" w:hint="eastAsia"/>
          <w:lang w:val="hy-AM"/>
        </w:rPr>
        <w:t>.</w:t>
      </w:r>
      <w:r w:rsidRPr="0032573F">
        <w:rPr>
          <w:rFonts w:ascii="GHEA Grapalat" w:eastAsia="Times New Roman" w:hAnsi="GHEA Grapalat"/>
          <w:lang w:val="hy-AM"/>
        </w:rPr>
        <w:tab/>
      </w:r>
      <w:r w:rsidR="00155E3D" w:rsidRPr="0032573F">
        <w:rPr>
          <w:rFonts w:ascii="GHEA Grapalat" w:eastAsia="Times New Roman" w:hAnsi="GHEA Grapalat"/>
          <w:lang w:val="hy-AM"/>
        </w:rPr>
        <w:t>Բ</w:t>
      </w:r>
      <w:r w:rsidRPr="0032573F">
        <w:rPr>
          <w:rFonts w:ascii="GHEA Grapalat" w:eastAsia="Times New Roman" w:hAnsi="GHEA Grapalat"/>
          <w:lang w:val="hy-AM"/>
        </w:rPr>
        <w:t xml:space="preserve">ողոքարկման ընթացքում </w:t>
      </w:r>
      <w:r w:rsidR="0022029C" w:rsidRPr="0032573F">
        <w:rPr>
          <w:rFonts w:ascii="GHEA Grapalat" w:eastAsia="Times New Roman" w:hAnsi="GHEA Grapalat"/>
          <w:lang w:val="hy-AM"/>
        </w:rPr>
        <w:t xml:space="preserve">անդամակցության դադարեցման վերաբերյալ </w:t>
      </w:r>
      <w:r w:rsidR="00AD3859"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Pr="0032573F">
        <w:rPr>
          <w:rFonts w:ascii="GHEA Grapalat" w:eastAsia="Times New Roman" w:hAnsi="GHEA Grapalat"/>
          <w:lang w:val="hy-AM"/>
        </w:rPr>
        <w:t xml:space="preserve"> որոշումը կասեցվում է։ </w:t>
      </w:r>
      <w:r w:rsidR="00155E3D" w:rsidRPr="0032573F">
        <w:rPr>
          <w:rFonts w:ascii="GHEA Grapalat" w:eastAsia="Times New Roman" w:hAnsi="GHEA Grapalat"/>
          <w:lang w:val="hy-AM"/>
        </w:rPr>
        <w:t>Բ</w:t>
      </w:r>
      <w:r w:rsidRPr="0032573F">
        <w:rPr>
          <w:rFonts w:ascii="GHEA Grapalat" w:eastAsia="Times New Roman" w:hAnsi="GHEA Grapalat"/>
          <w:lang w:val="hy-AM"/>
        </w:rPr>
        <w:t xml:space="preserve">ողոքարկման ընթացքում </w:t>
      </w:r>
      <w:r w:rsidR="0012465A" w:rsidRPr="0032573F">
        <w:rPr>
          <w:rFonts w:ascii="GHEA Grapalat" w:eastAsia="Times New Roman" w:hAnsi="GHEA Grapalat"/>
          <w:lang w:val="hy-AM"/>
        </w:rPr>
        <w:t>աուդիտորական կազմակերպութ</w:t>
      </w:r>
      <w:r w:rsidR="00E72238" w:rsidRPr="0032573F">
        <w:rPr>
          <w:rFonts w:ascii="GHEA Grapalat" w:eastAsia="Times New Roman" w:hAnsi="GHEA Grapalat"/>
          <w:lang w:val="hy-AM"/>
        </w:rPr>
        <w:softHyphen/>
      </w:r>
      <w:r w:rsidR="0012465A" w:rsidRPr="0032573F">
        <w:rPr>
          <w:rFonts w:ascii="GHEA Grapalat" w:eastAsia="Times New Roman" w:hAnsi="GHEA Grapalat"/>
          <w:lang w:val="hy-AM"/>
        </w:rPr>
        <w:t>յունների, աուդիտորների և փորձագետ հաշվապահների</w:t>
      </w:r>
      <w:r w:rsidR="00F329A8" w:rsidRPr="0032573F">
        <w:rPr>
          <w:rFonts w:ascii="GHEA Grapalat" w:eastAsia="Times New Roman" w:hAnsi="GHEA Grapalat"/>
          <w:lang w:val="hy-AM"/>
        </w:rPr>
        <w:t>՝</w:t>
      </w:r>
      <w:r w:rsidR="0012465A" w:rsidRPr="00A044EB">
        <w:rPr>
          <w:rFonts w:ascii="GHEA Grapalat" w:eastAsia="Times New Roman" w:hAnsi="GHEA Grapalat" w:cs="Times New Roman"/>
          <w:lang w:val="hy-AM"/>
        </w:rPr>
        <w:t xml:space="preserve"> </w:t>
      </w:r>
      <w:r w:rsidR="00AD3859" w:rsidRPr="00A044EB">
        <w:rPr>
          <w:rFonts w:ascii="GHEA Grapalat" w:eastAsia="Times New Roman" w:hAnsi="GHEA Grapalat" w:cs="Times New Roman"/>
          <w:lang w:val="hy-AM"/>
        </w:rPr>
        <w:t xml:space="preserve"> մ</w:t>
      </w:r>
      <w:r w:rsidR="003915C5" w:rsidRPr="00A044EB">
        <w:rPr>
          <w:rFonts w:ascii="GHEA Grapalat" w:eastAsia="Times New Roman" w:hAnsi="GHEA Grapalat" w:cs="Times New Roman"/>
          <w:lang w:val="hy-AM"/>
        </w:rPr>
        <w:t>ասնագիտացված կառույցի</w:t>
      </w:r>
      <w:r w:rsidRPr="00A044EB">
        <w:rPr>
          <w:rFonts w:ascii="GHEA Grapalat" w:eastAsia="Times New Roman" w:hAnsi="GHEA Grapalat" w:cs="Times New Roman"/>
          <w:lang w:val="hy-AM"/>
        </w:rPr>
        <w:t>ն անդամակցությունը</w:t>
      </w:r>
      <w:r w:rsidR="0012465A" w:rsidRPr="00A044EB">
        <w:rPr>
          <w:rFonts w:ascii="GHEA Grapalat" w:eastAsia="Times New Roman" w:hAnsi="GHEA Grapalat" w:cs="Times New Roman"/>
          <w:lang w:val="hy-AM"/>
        </w:rPr>
        <w:t xml:space="preserve"> </w:t>
      </w:r>
      <w:r w:rsidR="005C5ED8" w:rsidRPr="00A044EB">
        <w:rPr>
          <w:rFonts w:ascii="GHEA Grapalat" w:eastAsia="Times New Roman" w:hAnsi="GHEA Grapalat" w:cs="Times New Roman"/>
          <w:lang w:val="hy-AM"/>
        </w:rPr>
        <w:t xml:space="preserve">համարվում է </w:t>
      </w:r>
      <w:r w:rsidR="0012465A" w:rsidRPr="00A044EB">
        <w:rPr>
          <w:rFonts w:ascii="GHEA Grapalat" w:eastAsia="Times New Roman" w:hAnsi="GHEA Grapalat" w:cs="Times New Roman"/>
          <w:lang w:val="hy-AM"/>
        </w:rPr>
        <w:t>կասեցվ</w:t>
      </w:r>
      <w:r w:rsidR="005C5ED8" w:rsidRPr="00A044EB">
        <w:rPr>
          <w:rFonts w:ascii="GHEA Grapalat" w:eastAsia="Times New Roman" w:hAnsi="GHEA Grapalat" w:cs="Times New Roman"/>
          <w:lang w:val="hy-AM"/>
        </w:rPr>
        <w:t xml:space="preserve">ած։ </w:t>
      </w:r>
      <w:r w:rsidR="00155E3D" w:rsidRPr="00A044EB">
        <w:rPr>
          <w:rFonts w:ascii="GHEA Grapalat" w:eastAsia="Times New Roman" w:hAnsi="GHEA Grapalat" w:cs="Times New Roman"/>
          <w:lang w:val="hy-AM"/>
        </w:rPr>
        <w:t xml:space="preserve">Հանրային վերահսկողության խորհրդի </w:t>
      </w:r>
      <w:r w:rsidR="005C5ED8" w:rsidRPr="00A044EB">
        <w:rPr>
          <w:rFonts w:ascii="GHEA Grapalat" w:eastAsia="Times New Roman" w:hAnsi="GHEA Grapalat" w:cs="Times New Roman"/>
          <w:lang w:val="hy-AM"/>
        </w:rPr>
        <w:t>կողմից բողոքարկումը չբավարարելու դեպքում</w:t>
      </w:r>
      <w:r w:rsidRPr="00A044EB">
        <w:rPr>
          <w:rFonts w:ascii="GHEA Grapalat" w:eastAsia="Times New Roman" w:hAnsi="GHEA Grapalat" w:cs="Times New Roman"/>
          <w:lang w:val="hy-AM"/>
        </w:rPr>
        <w:t xml:space="preserve"> անդամակցության դադարեցման վերաբերյալ </w:t>
      </w:r>
      <w:r w:rsidR="00AD3859" w:rsidRPr="00A044EB">
        <w:rPr>
          <w:rFonts w:ascii="GHEA Grapalat" w:eastAsia="Times New Roman" w:hAnsi="GHEA Grapalat" w:cs="Times New Roman"/>
          <w:lang w:val="hy-AM"/>
        </w:rPr>
        <w:t>մ</w:t>
      </w:r>
      <w:r w:rsidR="003915C5" w:rsidRPr="00A044EB">
        <w:rPr>
          <w:rFonts w:ascii="GHEA Grapalat" w:eastAsia="Times New Roman" w:hAnsi="GHEA Grapalat" w:cs="Times New Roman"/>
          <w:lang w:val="hy-AM"/>
        </w:rPr>
        <w:t>ասնագիտացված կառույցի</w:t>
      </w:r>
      <w:r w:rsidRPr="00A044EB">
        <w:rPr>
          <w:rFonts w:ascii="GHEA Grapalat" w:eastAsia="Times New Roman" w:hAnsi="GHEA Grapalat" w:cs="Times New Roman"/>
          <w:lang w:val="hy-AM"/>
        </w:rPr>
        <w:t xml:space="preserve"> որոշումը մնում է անփոփոխ</w:t>
      </w:r>
      <w:r w:rsidR="00F329A8" w:rsidRPr="00A044EB">
        <w:rPr>
          <w:rFonts w:ascii="GHEA Grapalat" w:eastAsia="Times New Roman" w:hAnsi="GHEA Grapalat" w:cs="Times New Roman"/>
        </w:rPr>
        <w:t>,</w:t>
      </w:r>
      <w:r w:rsidR="005C5ED8" w:rsidRPr="00A044EB">
        <w:rPr>
          <w:rFonts w:ascii="GHEA Grapalat" w:eastAsia="Times New Roman" w:hAnsi="GHEA Grapalat" w:cs="Times New Roman"/>
          <w:lang w:val="hy-AM"/>
        </w:rPr>
        <w:t xml:space="preserve"> և</w:t>
      </w:r>
      <w:r w:rsidRPr="00A044EB">
        <w:rPr>
          <w:rFonts w:ascii="GHEA Grapalat" w:eastAsia="Times New Roman" w:hAnsi="GHEA Grapalat" w:cs="Times New Roman"/>
          <w:lang w:val="hy-AM"/>
        </w:rPr>
        <w:t xml:space="preserve"> </w:t>
      </w:r>
      <w:r w:rsidR="00AD3859" w:rsidRPr="00A044EB">
        <w:rPr>
          <w:rFonts w:ascii="GHEA Grapalat" w:eastAsia="Times New Roman" w:hAnsi="GHEA Grapalat" w:cs="Times New Roman"/>
          <w:lang w:val="hy-AM"/>
        </w:rPr>
        <w:t xml:space="preserve"> մ</w:t>
      </w:r>
      <w:r w:rsidR="003915C5" w:rsidRPr="00A044EB">
        <w:rPr>
          <w:rFonts w:ascii="GHEA Grapalat" w:eastAsia="Times New Roman" w:hAnsi="GHEA Grapalat" w:cs="Times New Roman"/>
          <w:lang w:val="hy-AM"/>
        </w:rPr>
        <w:t>ասնագիտացված կառույցի</w:t>
      </w:r>
      <w:r w:rsidRPr="00A044EB">
        <w:rPr>
          <w:rFonts w:ascii="GHEA Grapalat" w:eastAsia="Times New Roman" w:hAnsi="GHEA Grapalat" w:cs="Times New Roman"/>
          <w:lang w:val="hy-AM"/>
        </w:rPr>
        <w:t xml:space="preserve">ն անդամակցությունը համարվում է դադարեցված սույն հոդվածի 2-րդ մասին համաձայն։ </w:t>
      </w:r>
      <w:r w:rsidR="005C5ED8" w:rsidRPr="00A044EB">
        <w:rPr>
          <w:rFonts w:ascii="GHEA Grapalat" w:eastAsia="Times New Roman" w:hAnsi="GHEA Grapalat" w:cs="Times New Roman"/>
          <w:lang w:val="hy-AM"/>
        </w:rPr>
        <w:t xml:space="preserve">Հանրային վերահսկողության խորհրդի կողմից բողոքարկումը բավարարելու դեպքում Հանրային վերահսկողության խորհրդի որոշման հիման վրա </w:t>
      </w:r>
      <w:r w:rsidR="00AD3859" w:rsidRPr="00A044EB">
        <w:rPr>
          <w:rFonts w:ascii="GHEA Grapalat" w:eastAsia="Times New Roman" w:hAnsi="GHEA Grapalat" w:cs="Times New Roman"/>
          <w:lang w:val="hy-AM"/>
        </w:rPr>
        <w:t>մ</w:t>
      </w:r>
      <w:r w:rsidR="003915C5" w:rsidRPr="00A044EB">
        <w:rPr>
          <w:rFonts w:ascii="GHEA Grapalat" w:eastAsia="Times New Roman" w:hAnsi="GHEA Grapalat" w:cs="Times New Roman"/>
          <w:lang w:val="hy-AM"/>
        </w:rPr>
        <w:t>ասնագիտացված կառույցը</w:t>
      </w:r>
      <w:r w:rsidR="005C5ED8" w:rsidRPr="00A044EB">
        <w:rPr>
          <w:rFonts w:ascii="GHEA Grapalat" w:eastAsia="Times New Roman" w:hAnsi="GHEA Grapalat" w:cs="Times New Roman"/>
          <w:lang w:val="hy-AM"/>
        </w:rPr>
        <w:t xml:space="preserve"> կայացնում է </w:t>
      </w:r>
      <w:r w:rsidR="005C5ED8" w:rsidRPr="00A044EB">
        <w:rPr>
          <w:rFonts w:ascii="GHEA Grapalat" w:eastAsia="Times New Roman" w:hAnsi="GHEA Grapalat"/>
          <w:lang w:val="hy-AM"/>
        </w:rPr>
        <w:t xml:space="preserve">անդամակցության </w:t>
      </w:r>
      <w:r w:rsidR="0069302B" w:rsidRPr="00A044EB">
        <w:rPr>
          <w:rFonts w:ascii="GHEA Grapalat" w:eastAsia="Times New Roman" w:hAnsi="GHEA Grapalat"/>
          <w:lang w:val="hy-AM"/>
        </w:rPr>
        <w:t>դադարեցումը</w:t>
      </w:r>
      <w:r w:rsidR="005C5ED8" w:rsidRPr="00A044EB">
        <w:rPr>
          <w:rFonts w:ascii="GHEA Grapalat" w:eastAsia="Times New Roman" w:hAnsi="GHEA Grapalat"/>
          <w:lang w:val="hy-AM"/>
        </w:rPr>
        <w:t xml:space="preserve"> դադարացնելու վերաբերյալ որոշում։</w:t>
      </w:r>
    </w:p>
    <w:p w14:paraId="0EEE689D" w14:textId="503D46EE" w:rsidR="009526CC" w:rsidRPr="0032573F" w:rsidRDefault="009526CC"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5</w:t>
      </w:r>
      <w:r w:rsidR="005A19D0" w:rsidRPr="0032573F">
        <w:rPr>
          <w:rFonts w:ascii="GHEA Grapalat" w:eastAsia="Times New Roman" w:hAnsi="GHEA Grapalat"/>
          <w:lang w:val="hy-AM"/>
        </w:rPr>
        <w:t>.</w:t>
      </w:r>
      <w:r w:rsidRPr="0032573F">
        <w:rPr>
          <w:rFonts w:ascii="GHEA Grapalat" w:eastAsia="Times New Roman" w:hAnsi="GHEA Grapalat"/>
          <w:lang w:val="hy-AM"/>
        </w:rPr>
        <w:t xml:space="preserve"> Սույն հոդվածի 1-ին մասի 1-ին կետով նախատեսված հիմքով անդամ</w:t>
      </w:r>
      <w:r w:rsidR="006E1D68" w:rsidRPr="0032573F">
        <w:rPr>
          <w:rFonts w:ascii="GHEA Grapalat" w:eastAsia="Times New Roman" w:hAnsi="GHEA Grapalat"/>
          <w:lang w:val="hy-AM"/>
        </w:rPr>
        <w:t>ակց</w:t>
      </w:r>
      <w:r w:rsidRPr="0032573F">
        <w:rPr>
          <w:rFonts w:ascii="GHEA Grapalat" w:eastAsia="Times New Roman" w:hAnsi="GHEA Grapalat"/>
          <w:lang w:val="hy-AM"/>
        </w:rPr>
        <w:t>ության դադարեցման դեպքում աուդիտորական կազմակերպությունը</w:t>
      </w:r>
      <w:r w:rsidR="00EF67F4" w:rsidRPr="0032573F">
        <w:rPr>
          <w:rFonts w:ascii="GHEA Grapalat" w:eastAsia="Times New Roman" w:hAnsi="GHEA Grapalat"/>
          <w:lang w:val="hy-AM"/>
        </w:rPr>
        <w:t xml:space="preserve">, </w:t>
      </w:r>
      <w:r w:rsidRPr="0032573F">
        <w:rPr>
          <w:rFonts w:ascii="GHEA Grapalat" w:eastAsia="Times New Roman" w:hAnsi="GHEA Grapalat"/>
          <w:lang w:val="hy-AM"/>
        </w:rPr>
        <w:t>աո</w:t>
      </w:r>
      <w:r w:rsidR="006E1D68" w:rsidRPr="0032573F">
        <w:rPr>
          <w:rFonts w:ascii="GHEA Grapalat" w:eastAsia="Times New Roman" w:hAnsi="GHEA Grapalat"/>
          <w:lang w:val="hy-AM"/>
        </w:rPr>
        <w:t>ւ</w:t>
      </w:r>
      <w:r w:rsidRPr="0032573F">
        <w:rPr>
          <w:rFonts w:ascii="GHEA Grapalat" w:eastAsia="Times New Roman" w:hAnsi="GHEA Grapalat"/>
          <w:lang w:val="hy-AM"/>
        </w:rPr>
        <w:t xml:space="preserve">դիտորը </w:t>
      </w:r>
      <w:r w:rsidR="00EF67F4" w:rsidRPr="0032573F">
        <w:rPr>
          <w:rFonts w:ascii="GHEA Grapalat" w:eastAsia="Times New Roman" w:hAnsi="GHEA Grapalat"/>
          <w:lang w:val="hy-AM"/>
        </w:rPr>
        <w:t xml:space="preserve">կամ փորձագետ հաշվապահը </w:t>
      </w:r>
      <w:r w:rsidRPr="0032573F">
        <w:rPr>
          <w:rFonts w:ascii="GHEA Grapalat" w:eastAsia="Times New Roman" w:hAnsi="GHEA Grapalat"/>
          <w:lang w:val="hy-AM"/>
        </w:rPr>
        <w:t>իրավունք ուն</w:t>
      </w:r>
      <w:r w:rsidR="00EF67F4" w:rsidRPr="0032573F">
        <w:rPr>
          <w:rFonts w:ascii="GHEA Grapalat" w:eastAsia="Times New Roman" w:hAnsi="GHEA Grapalat"/>
          <w:lang w:val="hy-AM"/>
        </w:rPr>
        <w:t>են</w:t>
      </w:r>
      <w:r w:rsidRPr="0032573F">
        <w:rPr>
          <w:rFonts w:ascii="GHEA Grapalat" w:eastAsia="Times New Roman" w:hAnsi="GHEA Grapalat"/>
          <w:lang w:val="hy-AM"/>
        </w:rPr>
        <w:t xml:space="preserve"> նորից անդամակցության համար դիմել </w:t>
      </w:r>
      <w:r w:rsidR="00AD3859" w:rsidRPr="0032573F">
        <w:rPr>
          <w:rFonts w:ascii="GHEA Grapalat" w:eastAsia="Times New Roman" w:hAnsi="GHEA Grapalat"/>
          <w:lang w:val="hy-AM"/>
        </w:rPr>
        <w:t xml:space="preserve"> մ</w:t>
      </w:r>
      <w:r w:rsidR="003915C5" w:rsidRPr="0032573F">
        <w:rPr>
          <w:rFonts w:ascii="GHEA Grapalat" w:eastAsia="Times New Roman" w:hAnsi="GHEA Grapalat"/>
          <w:lang w:val="hy-AM"/>
        </w:rPr>
        <w:t>ասնագիտացված կառույցի</w:t>
      </w:r>
      <w:r w:rsidRPr="0032573F">
        <w:rPr>
          <w:rFonts w:ascii="GHEA Grapalat" w:eastAsia="Times New Roman" w:hAnsi="GHEA Grapalat"/>
          <w:lang w:val="hy-AM"/>
        </w:rPr>
        <w:t xml:space="preserve"> անդամակցությունը դադարեցնելուց </w:t>
      </w:r>
      <w:r w:rsidR="00EF67F4" w:rsidRPr="0032573F">
        <w:rPr>
          <w:rFonts w:ascii="GHEA Grapalat" w:eastAsia="Times New Roman" w:hAnsi="GHEA Grapalat"/>
          <w:lang w:val="hy-AM"/>
        </w:rPr>
        <w:t xml:space="preserve">երեք </w:t>
      </w:r>
      <w:r w:rsidRPr="0032573F">
        <w:rPr>
          <w:rFonts w:ascii="GHEA Grapalat" w:eastAsia="Times New Roman" w:hAnsi="GHEA Grapalat"/>
          <w:lang w:val="hy-AM"/>
        </w:rPr>
        <w:t>տարի հետո:</w:t>
      </w:r>
    </w:p>
    <w:p w14:paraId="7355BA02" w14:textId="59D70914" w:rsidR="009526CC" w:rsidRPr="00A044EB" w:rsidRDefault="009526CC" w:rsidP="0032573F">
      <w:pPr>
        <w:tabs>
          <w:tab w:val="left" w:pos="679"/>
        </w:tabs>
        <w:spacing w:before="60" w:after="0"/>
        <w:ind w:firstLine="357"/>
        <w:jc w:val="both"/>
        <w:rPr>
          <w:rFonts w:ascii="GHEA Grapalat" w:eastAsia="Times New Roman" w:hAnsi="GHEA Grapalat" w:cs="Times New Roman"/>
          <w:lang w:val="hy-AM"/>
        </w:rPr>
      </w:pPr>
      <w:r w:rsidRPr="0032573F">
        <w:rPr>
          <w:rFonts w:ascii="GHEA Grapalat" w:eastAsia="Times New Roman" w:hAnsi="GHEA Grapalat"/>
          <w:lang w:val="hy-AM"/>
        </w:rPr>
        <w:t>6</w:t>
      </w:r>
      <w:r w:rsidR="005A19D0" w:rsidRPr="0032573F">
        <w:rPr>
          <w:rFonts w:ascii="GHEA Grapalat" w:eastAsia="Times New Roman" w:hAnsi="GHEA Grapalat"/>
          <w:lang w:val="hy-AM"/>
        </w:rPr>
        <w:t>.</w:t>
      </w:r>
      <w:r w:rsidRPr="0032573F">
        <w:rPr>
          <w:rFonts w:ascii="GHEA Grapalat" w:eastAsia="Times New Roman" w:hAnsi="GHEA Grapalat"/>
          <w:lang w:val="hy-AM"/>
        </w:rPr>
        <w:t xml:space="preserve"> Սույն հոդվածի 1-ին մասի </w:t>
      </w:r>
      <w:r w:rsidR="00EF67F4" w:rsidRPr="0032573F">
        <w:rPr>
          <w:rFonts w:ascii="GHEA Grapalat" w:eastAsia="Times New Roman" w:hAnsi="GHEA Grapalat"/>
          <w:lang w:val="hy-AM"/>
        </w:rPr>
        <w:t>2</w:t>
      </w:r>
      <w:r w:rsidRPr="0032573F">
        <w:rPr>
          <w:rFonts w:ascii="GHEA Grapalat" w:eastAsia="Times New Roman" w:hAnsi="GHEA Grapalat"/>
          <w:lang w:val="hy-AM"/>
        </w:rPr>
        <w:t>-րդ կետով նախատեսված հիմքով անդամության դադարեցման դեպքում աուդիտորական կազմակերպությունը, աո</w:t>
      </w:r>
      <w:r w:rsidR="000A4751" w:rsidRPr="0032573F">
        <w:rPr>
          <w:rFonts w:ascii="GHEA Grapalat" w:eastAsia="Times New Roman" w:hAnsi="GHEA Grapalat"/>
          <w:lang w:val="hy-AM"/>
        </w:rPr>
        <w:t>ւ</w:t>
      </w:r>
      <w:r w:rsidRPr="0032573F">
        <w:rPr>
          <w:rFonts w:ascii="GHEA Grapalat" w:eastAsia="Times New Roman" w:hAnsi="GHEA Grapalat"/>
          <w:lang w:val="hy-AM"/>
        </w:rPr>
        <w:t xml:space="preserve">դիտորը </w:t>
      </w:r>
      <w:r w:rsidR="000A4751" w:rsidRPr="0032573F">
        <w:rPr>
          <w:rFonts w:ascii="GHEA Grapalat" w:eastAsia="Times New Roman" w:hAnsi="GHEA Grapalat"/>
          <w:lang w:val="hy-AM"/>
        </w:rPr>
        <w:t>կամ</w:t>
      </w:r>
      <w:r w:rsidR="000A4751" w:rsidRPr="00A044EB">
        <w:rPr>
          <w:rFonts w:ascii="GHEA Grapalat" w:eastAsia="Times New Roman" w:hAnsi="GHEA Grapalat" w:cs="Times New Roman"/>
          <w:lang w:val="hy-AM"/>
        </w:rPr>
        <w:t xml:space="preserve"> փորձագետ հաշվապահը </w:t>
      </w:r>
      <w:r w:rsidRPr="00A044EB">
        <w:rPr>
          <w:rFonts w:ascii="GHEA Grapalat" w:eastAsia="Times New Roman" w:hAnsi="GHEA Grapalat" w:cs="Times New Roman"/>
          <w:lang w:val="hy-AM"/>
        </w:rPr>
        <w:t xml:space="preserve">իրավունք </w:t>
      </w:r>
      <w:r w:rsidR="00252CF3" w:rsidRPr="00A044EB">
        <w:rPr>
          <w:rFonts w:ascii="GHEA Grapalat" w:eastAsia="Times New Roman" w:hAnsi="GHEA Grapalat" w:cs="Times New Roman"/>
          <w:lang w:val="hy-AM"/>
        </w:rPr>
        <w:t xml:space="preserve">ունեն </w:t>
      </w:r>
      <w:r w:rsidRPr="00A044EB">
        <w:rPr>
          <w:rFonts w:ascii="GHEA Grapalat" w:eastAsia="Times New Roman" w:hAnsi="GHEA Grapalat" w:cs="Times New Roman"/>
          <w:lang w:val="hy-AM"/>
        </w:rPr>
        <w:t xml:space="preserve">նորից անդամակցության համար դիմել </w:t>
      </w:r>
      <w:r w:rsidR="00F243ED" w:rsidRPr="00A044EB">
        <w:rPr>
          <w:rFonts w:ascii="GHEA Grapalat" w:eastAsia="Times New Roman" w:hAnsi="GHEA Grapalat" w:cs="Times New Roman"/>
          <w:lang w:val="hy-AM"/>
        </w:rPr>
        <w:t xml:space="preserve"> մ</w:t>
      </w:r>
      <w:r w:rsidR="003915C5" w:rsidRPr="00A044EB">
        <w:rPr>
          <w:rFonts w:ascii="GHEA Grapalat" w:eastAsia="Times New Roman" w:hAnsi="GHEA Grapalat" w:cs="Times New Roman"/>
          <w:lang w:val="hy-AM"/>
        </w:rPr>
        <w:t>ասնագիտացված կառույցի</w:t>
      </w:r>
      <w:r w:rsidRPr="00A044EB">
        <w:rPr>
          <w:rFonts w:ascii="GHEA Grapalat" w:eastAsia="Times New Roman" w:hAnsi="GHEA Grapalat" w:cs="Times New Roman"/>
          <w:lang w:val="hy-AM"/>
        </w:rPr>
        <w:t xml:space="preserve"> անդամակցությունը դադարեցնելուց </w:t>
      </w:r>
      <w:r w:rsidR="007D000F" w:rsidRPr="00A044EB">
        <w:rPr>
          <w:rFonts w:ascii="GHEA Grapalat" w:eastAsia="Times New Roman" w:hAnsi="GHEA Grapalat" w:cs="Times New Roman"/>
          <w:lang w:val="hy-AM"/>
        </w:rPr>
        <w:t xml:space="preserve">երկու </w:t>
      </w:r>
      <w:r w:rsidRPr="00A044EB">
        <w:rPr>
          <w:rFonts w:ascii="GHEA Grapalat" w:eastAsia="Times New Roman" w:hAnsi="GHEA Grapalat" w:cs="Times New Roman"/>
          <w:lang w:val="hy-AM"/>
        </w:rPr>
        <w:t>տարի հետո:</w:t>
      </w:r>
    </w:p>
    <w:p w14:paraId="040249E7" w14:textId="77777777" w:rsidR="00F243ED" w:rsidRPr="00A044EB" w:rsidRDefault="00F243ED" w:rsidP="00696ADE">
      <w:pPr>
        <w:pStyle w:val="Heading1"/>
        <w:spacing w:before="120"/>
        <w:jc w:val="center"/>
        <w:rPr>
          <w:rFonts w:ascii="GHEA Grapalat" w:eastAsia="Times New Roman" w:hAnsi="GHEA Grapalat" w:cs="Times New Roman"/>
          <w:b/>
          <w:color w:val="auto"/>
          <w:sz w:val="22"/>
          <w:szCs w:val="22"/>
          <w:lang w:val="hy-AM"/>
        </w:rPr>
      </w:pPr>
    </w:p>
    <w:p w14:paraId="666C7F8E" w14:textId="51367B0B" w:rsidR="00C50814" w:rsidRPr="00A044EB" w:rsidRDefault="00C50814" w:rsidP="00696ADE">
      <w:pPr>
        <w:pStyle w:val="Heading1"/>
        <w:spacing w:before="120"/>
        <w:jc w:val="center"/>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ԳԼՈՒԽ </w:t>
      </w:r>
      <w:r w:rsidR="00F243ED" w:rsidRPr="00A044EB">
        <w:rPr>
          <w:rFonts w:ascii="GHEA Grapalat" w:eastAsia="Times New Roman" w:hAnsi="GHEA Grapalat" w:cs="Times New Roman"/>
          <w:b/>
          <w:color w:val="auto"/>
          <w:sz w:val="22"/>
          <w:szCs w:val="22"/>
          <w:lang w:val="hy-AM"/>
        </w:rPr>
        <w:t>6</w:t>
      </w:r>
    </w:p>
    <w:p w14:paraId="6B665BBA" w14:textId="1C93380A" w:rsidR="00C50814" w:rsidRPr="00A044EB" w:rsidRDefault="00C50814" w:rsidP="00696ADE">
      <w:pPr>
        <w:pStyle w:val="Heading1"/>
        <w:spacing w:before="120"/>
        <w:jc w:val="center"/>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ԵԶՐԱՓԱԿԻՉ ԴՐՈՒՅԹՆԵՐ</w:t>
      </w:r>
    </w:p>
    <w:p w14:paraId="583108A9" w14:textId="321B2DCA" w:rsidR="00C50814" w:rsidRPr="00A044EB" w:rsidRDefault="00C50814"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F51DE3" w:rsidRPr="00A044EB">
        <w:rPr>
          <w:rFonts w:ascii="GHEA Grapalat" w:eastAsia="Times New Roman" w:hAnsi="GHEA Grapalat" w:cs="Times New Roman"/>
          <w:b/>
          <w:color w:val="auto"/>
          <w:sz w:val="22"/>
          <w:szCs w:val="22"/>
          <w:lang w:val="hy-AM"/>
        </w:rPr>
        <w:t>3</w:t>
      </w:r>
      <w:r w:rsidR="00D6169F" w:rsidRPr="00A044EB">
        <w:rPr>
          <w:rFonts w:ascii="GHEA Grapalat" w:eastAsia="Times New Roman" w:hAnsi="GHEA Grapalat" w:cs="Times New Roman"/>
          <w:b/>
          <w:color w:val="auto"/>
          <w:sz w:val="22"/>
          <w:szCs w:val="22"/>
          <w:lang w:val="hy-AM"/>
        </w:rPr>
        <w:t>5</w:t>
      </w:r>
      <w:r w:rsidR="005A19D0"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 xml:space="preserve"> </w:t>
      </w:r>
      <w:r w:rsidRPr="00A044EB">
        <w:rPr>
          <w:rFonts w:ascii="GHEA Grapalat" w:eastAsia="Times New Roman" w:hAnsi="GHEA Grapalat" w:cs="Times New Roman"/>
          <w:b/>
          <w:color w:val="auto"/>
          <w:sz w:val="22"/>
          <w:szCs w:val="22"/>
          <w:lang w:val="hy-AM"/>
        </w:rPr>
        <w:tab/>
      </w:r>
      <w:r w:rsidR="00D65227" w:rsidRPr="00A044EB">
        <w:rPr>
          <w:rFonts w:ascii="GHEA Grapalat" w:eastAsia="Times New Roman" w:hAnsi="GHEA Grapalat" w:cs="Times New Roman"/>
          <w:b/>
          <w:color w:val="auto"/>
          <w:sz w:val="22"/>
          <w:szCs w:val="22"/>
          <w:lang w:val="hy-AM"/>
        </w:rPr>
        <w:t>Անցումային դրույթներ</w:t>
      </w:r>
    </w:p>
    <w:p w14:paraId="0EE14A40" w14:textId="29841E55" w:rsidR="00586830" w:rsidRPr="0032573F" w:rsidRDefault="00D65227" w:rsidP="0032573F">
      <w:pPr>
        <w:tabs>
          <w:tab w:val="left" w:pos="679"/>
        </w:tabs>
        <w:spacing w:before="60" w:after="0"/>
        <w:ind w:firstLine="357"/>
        <w:jc w:val="both"/>
        <w:rPr>
          <w:rFonts w:ascii="GHEA Grapalat" w:eastAsia="Times New Roman" w:hAnsi="GHEA Grapalat"/>
          <w:lang w:val="hy-AM"/>
        </w:rPr>
      </w:pPr>
      <w:r w:rsidRPr="00A044EB">
        <w:rPr>
          <w:rFonts w:ascii="GHEA Grapalat" w:eastAsia="Times New Roman" w:hAnsi="GHEA Grapalat" w:cs="Times New Roman"/>
          <w:lang w:val="hy-AM"/>
        </w:rPr>
        <w:t>1</w:t>
      </w:r>
      <w:r w:rsidR="003D1284" w:rsidRPr="00A044EB">
        <w:rPr>
          <w:rFonts w:ascii="MS Mincho" w:eastAsia="MS Mincho" w:hAnsi="MS Mincho" w:cs="MS Mincho" w:hint="eastAsia"/>
          <w:lang w:val="hy-AM"/>
        </w:rPr>
        <w:t>.</w:t>
      </w:r>
      <w:r w:rsidRPr="00A044EB">
        <w:rPr>
          <w:rFonts w:ascii="GHEA Grapalat" w:eastAsia="Times New Roman" w:hAnsi="GHEA Grapalat" w:cs="Times New Roman"/>
          <w:lang w:val="hy-AM"/>
        </w:rPr>
        <w:t xml:space="preserve"> </w:t>
      </w:r>
      <w:r w:rsidR="00C50814" w:rsidRPr="00A044EB">
        <w:rPr>
          <w:rFonts w:ascii="GHEA Grapalat" w:eastAsia="Times New Roman" w:hAnsi="GHEA Grapalat" w:cs="Times New Roman"/>
          <w:lang w:val="hy-AM"/>
        </w:rPr>
        <w:t xml:space="preserve">Սույն </w:t>
      </w:r>
      <w:r w:rsidR="00F329A8" w:rsidRPr="00A044EB">
        <w:rPr>
          <w:rFonts w:ascii="GHEA Grapalat" w:eastAsia="Times New Roman" w:hAnsi="GHEA Grapalat" w:cs="Times New Roman"/>
          <w:lang w:val="hy-AM"/>
        </w:rPr>
        <w:t>օրենք</w:t>
      </w:r>
      <w:r w:rsidR="00F329A8" w:rsidRPr="00A044EB">
        <w:rPr>
          <w:rFonts w:ascii="GHEA Grapalat" w:eastAsia="Times New Roman" w:hAnsi="GHEA Grapalat" w:cs="Times New Roman"/>
        </w:rPr>
        <w:t>ն</w:t>
      </w:r>
      <w:r w:rsidR="00F329A8" w:rsidRPr="00A044EB">
        <w:rPr>
          <w:rFonts w:ascii="GHEA Grapalat" w:eastAsia="Times New Roman" w:hAnsi="GHEA Grapalat" w:cs="Times New Roman"/>
          <w:lang w:val="hy-AM"/>
        </w:rPr>
        <w:t xml:space="preserve"> </w:t>
      </w:r>
      <w:r w:rsidR="00C50814" w:rsidRPr="00A044EB">
        <w:rPr>
          <w:rFonts w:ascii="GHEA Grapalat" w:eastAsia="Times New Roman" w:hAnsi="GHEA Grapalat" w:cs="Times New Roman"/>
          <w:lang w:val="hy-AM"/>
        </w:rPr>
        <w:t xml:space="preserve">ուժի մեջ մտնելուց հետո՝ եռամսյա ժամկետում, Հայաստանի </w:t>
      </w:r>
      <w:r w:rsidR="00C50814" w:rsidRPr="0032573F">
        <w:rPr>
          <w:rFonts w:ascii="GHEA Grapalat" w:eastAsia="Times New Roman" w:hAnsi="GHEA Grapalat"/>
          <w:lang w:val="hy-AM"/>
        </w:rPr>
        <w:t>Հանրապետության ֆինանսների նախարարը կազմավորում է Հանրային վերահսկողության խորհուրդը:</w:t>
      </w:r>
      <w:r w:rsidR="009069DC" w:rsidRPr="0032573F">
        <w:rPr>
          <w:rFonts w:ascii="GHEA Grapalat" w:eastAsia="Times New Roman" w:hAnsi="GHEA Grapalat"/>
          <w:lang w:val="hy-AM"/>
        </w:rPr>
        <w:t xml:space="preserve"> </w:t>
      </w:r>
    </w:p>
    <w:p w14:paraId="6A539811" w14:textId="6CC9A58F" w:rsidR="00F243ED" w:rsidRPr="0032573F" w:rsidRDefault="00F243ED"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 xml:space="preserve">2. Սույն օրենքի ուժի մեջ մտնելու պահին ՀՀ կառավարության սահմանած կարգով հավատարմագրված մասնագիտացված կառույցները եռամսյա ժամկետում իրենց հավատարմագրումը համապատասախանեցնում են սույն օրենքի պահանջներին:  </w:t>
      </w:r>
    </w:p>
    <w:p w14:paraId="5C53F53A" w14:textId="64B9C0BF" w:rsidR="003B337A" w:rsidRPr="00A044EB" w:rsidRDefault="00586830"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lastRenderedPageBreak/>
        <w:t>3</w:t>
      </w:r>
      <w:r w:rsidR="003D1284" w:rsidRPr="0032573F">
        <w:rPr>
          <w:rFonts w:ascii="GHEA Grapalat" w:eastAsia="Times New Roman" w:hAnsi="GHEA Grapalat"/>
          <w:lang w:val="hy-AM"/>
        </w:rPr>
        <w:t>.</w:t>
      </w:r>
      <w:r w:rsidR="00DF3076" w:rsidRPr="00A044EB">
        <w:rPr>
          <w:rFonts w:ascii="GHEA Grapalat" w:eastAsia="Times New Roman" w:hAnsi="GHEA Grapalat"/>
          <w:lang w:val="hy-AM"/>
        </w:rPr>
        <w:t xml:space="preserve"> </w:t>
      </w:r>
      <w:r w:rsidR="00F243ED" w:rsidRPr="0032573F">
        <w:rPr>
          <w:rFonts w:ascii="GHEA Grapalat" w:eastAsia="Times New Roman" w:hAnsi="GHEA Grapalat"/>
          <w:lang w:val="hy-AM"/>
        </w:rPr>
        <w:t>Մասնագիտացված կառույցի</w:t>
      </w:r>
      <w:r w:rsidR="00F243ED" w:rsidRPr="00072317">
        <w:rPr>
          <w:rFonts w:ascii="GHEA Grapalat" w:eastAsia="Times New Roman" w:hAnsi="GHEA Grapalat"/>
          <w:lang w:val="hy-AM"/>
        </w:rPr>
        <w:t xml:space="preserve"> </w:t>
      </w:r>
      <w:r w:rsidR="00DF3076" w:rsidRPr="00072317">
        <w:rPr>
          <w:rFonts w:ascii="GHEA Grapalat" w:eastAsia="Times New Roman" w:hAnsi="GHEA Grapalat"/>
          <w:lang w:val="hy-AM"/>
        </w:rPr>
        <w:t>ռեեստրը ենթակա է հրապարակման մինչև 20</w:t>
      </w:r>
      <w:r w:rsidR="00DB0912" w:rsidRPr="00072317">
        <w:rPr>
          <w:rFonts w:ascii="GHEA Grapalat" w:eastAsia="Times New Roman" w:hAnsi="GHEA Grapalat"/>
          <w:lang w:val="hy-AM"/>
        </w:rPr>
        <w:t>20</w:t>
      </w:r>
      <w:r w:rsidR="00DF3076" w:rsidRPr="00072317">
        <w:rPr>
          <w:rFonts w:ascii="GHEA Grapalat" w:eastAsia="Times New Roman" w:hAnsi="GHEA Grapalat"/>
          <w:lang w:val="hy-AM"/>
        </w:rPr>
        <w:t xml:space="preserve"> թվականի հունվարի 1-ը՝ </w:t>
      </w:r>
      <w:r w:rsidR="00F243ED" w:rsidRPr="00072317">
        <w:rPr>
          <w:rFonts w:ascii="GHEA Grapalat" w:eastAsia="Times New Roman" w:hAnsi="GHEA Grapalat"/>
          <w:lang w:val="hy-AM"/>
        </w:rPr>
        <w:t xml:space="preserve">իր </w:t>
      </w:r>
      <w:r w:rsidR="00DF3076" w:rsidRPr="00072317">
        <w:rPr>
          <w:rFonts w:ascii="GHEA Grapalat" w:eastAsia="Times New Roman" w:hAnsi="GHEA Grapalat"/>
          <w:lang w:val="hy-AM"/>
        </w:rPr>
        <w:t>պաշտոնական</w:t>
      </w:r>
      <w:r w:rsidR="00DF3076" w:rsidRPr="00A044EB">
        <w:rPr>
          <w:rFonts w:ascii="GHEA Grapalat" w:eastAsia="Times New Roman" w:hAnsi="GHEA Grapalat"/>
          <w:lang w:val="hy-AM"/>
        </w:rPr>
        <w:t xml:space="preserve"> կայքում։</w:t>
      </w:r>
    </w:p>
    <w:p w14:paraId="07864D15" w14:textId="00D52D44" w:rsidR="00FA0EF4" w:rsidRPr="00A044EB" w:rsidRDefault="00FA0EF4" w:rsidP="00696ADE">
      <w:pPr>
        <w:pStyle w:val="Heading2"/>
        <w:keepNext w:val="0"/>
        <w:keepLines w:val="0"/>
        <w:widowControl w:val="0"/>
        <w:spacing w:before="240" w:after="120"/>
        <w:ind w:left="1800" w:hanging="1354"/>
        <w:rPr>
          <w:rFonts w:ascii="GHEA Grapalat" w:eastAsia="Times New Roman" w:hAnsi="GHEA Grapalat" w:cs="Times New Roman"/>
          <w:b/>
          <w:color w:val="auto"/>
          <w:sz w:val="22"/>
          <w:szCs w:val="22"/>
          <w:lang w:val="hy-AM"/>
        </w:rPr>
      </w:pPr>
      <w:r w:rsidRPr="00A044EB">
        <w:rPr>
          <w:rFonts w:ascii="GHEA Grapalat" w:eastAsia="Times New Roman" w:hAnsi="GHEA Grapalat" w:cs="Times New Roman"/>
          <w:b/>
          <w:color w:val="auto"/>
          <w:sz w:val="22"/>
          <w:szCs w:val="22"/>
          <w:lang w:val="hy-AM"/>
        </w:rPr>
        <w:t xml:space="preserve">Հոդված </w:t>
      </w:r>
      <w:r w:rsidR="00F51DE3" w:rsidRPr="00A044EB">
        <w:rPr>
          <w:rFonts w:ascii="GHEA Grapalat" w:eastAsia="Times New Roman" w:hAnsi="GHEA Grapalat" w:cs="Times New Roman"/>
          <w:b/>
          <w:color w:val="auto"/>
          <w:sz w:val="22"/>
          <w:szCs w:val="22"/>
          <w:lang w:val="hy-AM"/>
        </w:rPr>
        <w:t>3</w:t>
      </w:r>
      <w:r w:rsidR="00D6169F" w:rsidRPr="00A044EB">
        <w:rPr>
          <w:rFonts w:ascii="GHEA Grapalat" w:eastAsia="Times New Roman" w:hAnsi="GHEA Grapalat" w:cs="Times New Roman"/>
          <w:b/>
          <w:color w:val="auto"/>
          <w:sz w:val="22"/>
          <w:szCs w:val="22"/>
          <w:lang w:val="hy-AM"/>
        </w:rPr>
        <w:t>6</w:t>
      </w:r>
      <w:r w:rsidR="005A19D0" w:rsidRPr="00A044EB">
        <w:rPr>
          <w:rFonts w:ascii="GHEA Grapalat" w:eastAsia="Times New Roman" w:hAnsi="GHEA Grapalat" w:cs="Times New Roman"/>
          <w:b/>
          <w:color w:val="auto"/>
          <w:sz w:val="22"/>
          <w:szCs w:val="22"/>
          <w:lang w:val="hy-AM"/>
        </w:rPr>
        <w:t>.</w:t>
      </w:r>
      <w:r w:rsidRPr="00A044EB">
        <w:rPr>
          <w:rFonts w:ascii="GHEA Grapalat" w:eastAsia="Times New Roman" w:hAnsi="GHEA Grapalat" w:cs="Times New Roman"/>
          <w:b/>
          <w:color w:val="auto"/>
          <w:sz w:val="22"/>
          <w:szCs w:val="22"/>
          <w:lang w:val="hy-AM"/>
        </w:rPr>
        <w:t xml:space="preserve"> </w:t>
      </w:r>
      <w:r w:rsidRPr="00A044EB">
        <w:rPr>
          <w:rFonts w:ascii="GHEA Grapalat" w:eastAsia="Times New Roman" w:hAnsi="GHEA Grapalat" w:cs="Times New Roman"/>
          <w:b/>
          <w:color w:val="auto"/>
          <w:sz w:val="22"/>
          <w:szCs w:val="22"/>
          <w:lang w:val="hy-AM"/>
        </w:rPr>
        <w:tab/>
        <w:t>Սույն օրենքի ուժի մեջ մտնելը</w:t>
      </w:r>
    </w:p>
    <w:p w14:paraId="4647C61E" w14:textId="508FDDB7" w:rsidR="00FA0EF4" w:rsidRPr="0032573F" w:rsidRDefault="00FA0EF4" w:rsidP="0032573F">
      <w:pPr>
        <w:tabs>
          <w:tab w:val="left" w:pos="679"/>
        </w:tabs>
        <w:spacing w:before="60" w:after="0"/>
        <w:ind w:firstLine="357"/>
        <w:jc w:val="both"/>
        <w:rPr>
          <w:rFonts w:ascii="GHEA Grapalat" w:eastAsia="Times New Roman" w:hAnsi="GHEA Grapalat"/>
          <w:lang w:val="hy-AM"/>
        </w:rPr>
      </w:pPr>
      <w:r w:rsidRPr="0032573F">
        <w:rPr>
          <w:rFonts w:ascii="GHEA Grapalat" w:eastAsia="Times New Roman" w:hAnsi="GHEA Grapalat"/>
          <w:lang w:val="hy-AM"/>
        </w:rPr>
        <w:t>Սույն օրենքը ուժի մեջ է մտնում պաշտոնական հրապարակման</w:t>
      </w:r>
      <w:r w:rsidR="008C52C0" w:rsidRPr="0032573F">
        <w:rPr>
          <w:rFonts w:ascii="GHEA Grapalat" w:eastAsia="Times New Roman" w:hAnsi="GHEA Grapalat"/>
          <w:lang w:val="hy-AM"/>
        </w:rPr>
        <w:t xml:space="preserve"> օրվան</w:t>
      </w:r>
      <w:bookmarkStart w:id="23" w:name="_GoBack"/>
      <w:bookmarkEnd w:id="23"/>
      <w:r w:rsidRPr="0032573F">
        <w:rPr>
          <w:rFonts w:ascii="GHEA Grapalat" w:eastAsia="Times New Roman" w:hAnsi="GHEA Grapalat"/>
          <w:lang w:val="hy-AM"/>
        </w:rPr>
        <w:t xml:space="preserve"> հաջորդող տասներորդ օր</w:t>
      </w:r>
      <w:r w:rsidR="007F6853" w:rsidRPr="0032573F">
        <w:rPr>
          <w:rFonts w:ascii="GHEA Grapalat" w:eastAsia="Times New Roman" w:hAnsi="GHEA Grapalat"/>
          <w:lang w:val="hy-AM"/>
        </w:rPr>
        <w:t>ը</w:t>
      </w:r>
      <w:r w:rsidRPr="0032573F">
        <w:rPr>
          <w:rFonts w:ascii="GHEA Grapalat" w:eastAsia="Times New Roman" w:hAnsi="GHEA Grapalat"/>
          <w:lang w:val="hy-AM"/>
        </w:rPr>
        <w:t xml:space="preserve">: </w:t>
      </w:r>
    </w:p>
    <w:p w14:paraId="40CB2B14" w14:textId="77777777" w:rsidR="00DC2BA6" w:rsidRPr="0032573F" w:rsidRDefault="00DC2BA6" w:rsidP="0032573F">
      <w:pPr>
        <w:tabs>
          <w:tab w:val="left" w:pos="679"/>
        </w:tabs>
        <w:spacing w:before="60" w:after="0"/>
        <w:ind w:firstLine="357"/>
        <w:jc w:val="both"/>
        <w:rPr>
          <w:rFonts w:ascii="GHEA Grapalat" w:eastAsia="Times New Roman" w:hAnsi="GHEA Grapalat"/>
          <w:lang w:val="hy-AM"/>
        </w:rPr>
      </w:pPr>
    </w:p>
    <w:p w14:paraId="4D4087FD" w14:textId="77777777" w:rsidR="00893740" w:rsidRPr="00A044EB" w:rsidRDefault="00893740" w:rsidP="0032573F">
      <w:pPr>
        <w:tabs>
          <w:tab w:val="left" w:pos="679"/>
        </w:tabs>
        <w:spacing w:before="60" w:after="0"/>
        <w:ind w:firstLine="357"/>
        <w:jc w:val="both"/>
        <w:rPr>
          <w:rFonts w:ascii="GHEA Grapalat" w:hAnsi="GHEA Grapalat"/>
          <w:lang w:val="hy-AM"/>
        </w:rPr>
      </w:pPr>
    </w:p>
    <w:sectPr w:rsidR="00893740" w:rsidRPr="00A044EB" w:rsidSect="00C50814">
      <w:footerReference w:type="default" r:id="rId1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91701" w14:textId="77777777" w:rsidR="00C54923" w:rsidRDefault="00C54923" w:rsidP="00EB79E5">
      <w:pPr>
        <w:spacing w:after="0" w:line="240" w:lineRule="auto"/>
      </w:pPr>
      <w:r>
        <w:separator/>
      </w:r>
    </w:p>
  </w:endnote>
  <w:endnote w:type="continuationSeparator" w:id="0">
    <w:p w14:paraId="0008D1D9" w14:textId="77777777" w:rsidR="00C54923" w:rsidRDefault="00C54923" w:rsidP="00EB7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00FE" w14:textId="77777777" w:rsidR="00CD493A" w:rsidRDefault="00CD493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93F5E" w14:textId="77777777" w:rsidR="00C54923" w:rsidRDefault="00C54923" w:rsidP="00EB79E5">
      <w:pPr>
        <w:spacing w:after="0" w:line="240" w:lineRule="auto"/>
      </w:pPr>
      <w:r>
        <w:separator/>
      </w:r>
    </w:p>
  </w:footnote>
  <w:footnote w:type="continuationSeparator" w:id="0">
    <w:p w14:paraId="6720CB79" w14:textId="77777777" w:rsidR="00C54923" w:rsidRDefault="00C54923" w:rsidP="00EB7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BA45C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AE2"/>
    <w:multiLevelType w:val="hybridMultilevel"/>
    <w:tmpl w:val="E5C2D9D6"/>
    <w:lvl w:ilvl="0" w:tplc="832A876C">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55326"/>
    <w:multiLevelType w:val="hybridMultilevel"/>
    <w:tmpl w:val="08448E80"/>
    <w:lvl w:ilvl="0" w:tplc="6166F672">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 w15:restartNumberingAfterBreak="0">
    <w:nsid w:val="047B0D2F"/>
    <w:multiLevelType w:val="hybridMultilevel"/>
    <w:tmpl w:val="5A389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5E030A"/>
    <w:multiLevelType w:val="hybridMultilevel"/>
    <w:tmpl w:val="FE28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359C6"/>
    <w:multiLevelType w:val="hybridMultilevel"/>
    <w:tmpl w:val="90523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B6201"/>
    <w:multiLevelType w:val="hybridMultilevel"/>
    <w:tmpl w:val="0456D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557C41"/>
    <w:multiLevelType w:val="hybridMultilevel"/>
    <w:tmpl w:val="8C7E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C18A9"/>
    <w:multiLevelType w:val="hybridMultilevel"/>
    <w:tmpl w:val="473632DA"/>
    <w:lvl w:ilvl="0" w:tplc="AA86721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15:restartNumberingAfterBreak="0">
    <w:nsid w:val="114B25F9"/>
    <w:multiLevelType w:val="hybridMultilevel"/>
    <w:tmpl w:val="F6CEF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B1391"/>
    <w:multiLevelType w:val="hybridMultilevel"/>
    <w:tmpl w:val="A8B6C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C38C8"/>
    <w:multiLevelType w:val="hybridMultilevel"/>
    <w:tmpl w:val="4A46B88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1DF3CE4"/>
    <w:multiLevelType w:val="hybridMultilevel"/>
    <w:tmpl w:val="5A027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464AA"/>
    <w:multiLevelType w:val="hybridMultilevel"/>
    <w:tmpl w:val="D5E65F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37DAB"/>
    <w:multiLevelType w:val="hybridMultilevel"/>
    <w:tmpl w:val="4F5CFB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1E357D"/>
    <w:multiLevelType w:val="hybridMultilevel"/>
    <w:tmpl w:val="0A8CE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4E709B"/>
    <w:multiLevelType w:val="hybridMultilevel"/>
    <w:tmpl w:val="DEF26A80"/>
    <w:lvl w:ilvl="0" w:tplc="11B497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169F7448"/>
    <w:multiLevelType w:val="hybridMultilevel"/>
    <w:tmpl w:val="53DA28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B745EB"/>
    <w:multiLevelType w:val="hybridMultilevel"/>
    <w:tmpl w:val="61684B08"/>
    <w:lvl w:ilvl="0" w:tplc="C99C022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1D0B5A30"/>
    <w:multiLevelType w:val="hybridMultilevel"/>
    <w:tmpl w:val="FB06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602F18"/>
    <w:multiLevelType w:val="hybridMultilevel"/>
    <w:tmpl w:val="FB86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8C4A71"/>
    <w:multiLevelType w:val="hybridMultilevel"/>
    <w:tmpl w:val="CD224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2665FA6"/>
    <w:multiLevelType w:val="hybridMultilevel"/>
    <w:tmpl w:val="70C01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E611FC"/>
    <w:multiLevelType w:val="hybridMultilevel"/>
    <w:tmpl w:val="06C2C50A"/>
    <w:lvl w:ilvl="0" w:tplc="7B841C1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2317579B"/>
    <w:multiLevelType w:val="hybridMultilevel"/>
    <w:tmpl w:val="0A8CE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70C27"/>
    <w:multiLevelType w:val="hybridMultilevel"/>
    <w:tmpl w:val="B9D6DE8C"/>
    <w:lvl w:ilvl="0" w:tplc="F2D0D28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24410A5E"/>
    <w:multiLevelType w:val="hybridMultilevel"/>
    <w:tmpl w:val="73F631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5AB38DE"/>
    <w:multiLevelType w:val="hybridMultilevel"/>
    <w:tmpl w:val="6AB05E32"/>
    <w:lvl w:ilvl="0" w:tplc="5BB00CE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8" w15:restartNumberingAfterBreak="0">
    <w:nsid w:val="289A509C"/>
    <w:multiLevelType w:val="hybridMultilevel"/>
    <w:tmpl w:val="B8F42142"/>
    <w:lvl w:ilvl="0" w:tplc="04090011">
      <w:start w:val="1"/>
      <w:numFmt w:val="decimal"/>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9" w15:restartNumberingAfterBreak="0">
    <w:nsid w:val="28D3640E"/>
    <w:multiLevelType w:val="hybridMultilevel"/>
    <w:tmpl w:val="CC3CA728"/>
    <w:lvl w:ilvl="0" w:tplc="4FEC9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DF7616"/>
    <w:multiLevelType w:val="hybridMultilevel"/>
    <w:tmpl w:val="12D01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032504"/>
    <w:multiLevelType w:val="hybridMultilevel"/>
    <w:tmpl w:val="2E780402"/>
    <w:lvl w:ilvl="0" w:tplc="0419000F">
      <w:start w:val="1"/>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32" w15:restartNumberingAfterBreak="0">
    <w:nsid w:val="2ED71946"/>
    <w:multiLevelType w:val="hybridMultilevel"/>
    <w:tmpl w:val="9580F5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2F6F70B4"/>
    <w:multiLevelType w:val="hybridMultilevel"/>
    <w:tmpl w:val="D82EEF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2F807323"/>
    <w:multiLevelType w:val="hybridMultilevel"/>
    <w:tmpl w:val="6B00477E"/>
    <w:lvl w:ilvl="0" w:tplc="31B4550E">
      <w:start w:val="1"/>
      <w:numFmt w:val="decimal"/>
      <w:lvlText w:val="%1)"/>
      <w:lvlJc w:val="left"/>
      <w:pPr>
        <w:ind w:left="990"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15:restartNumberingAfterBreak="0">
    <w:nsid w:val="31FD6F81"/>
    <w:multiLevelType w:val="hybridMultilevel"/>
    <w:tmpl w:val="BAB2C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6C1A6E"/>
    <w:multiLevelType w:val="hybridMultilevel"/>
    <w:tmpl w:val="5E5A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8D0300"/>
    <w:multiLevelType w:val="hybridMultilevel"/>
    <w:tmpl w:val="F6D4C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DC3187"/>
    <w:multiLevelType w:val="hybridMultilevel"/>
    <w:tmpl w:val="DFB6C7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48A48F4"/>
    <w:multiLevelType w:val="hybridMultilevel"/>
    <w:tmpl w:val="5C7ED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CC28C5"/>
    <w:multiLevelType w:val="hybridMultilevel"/>
    <w:tmpl w:val="32C4D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ED7036"/>
    <w:multiLevelType w:val="hybridMultilevel"/>
    <w:tmpl w:val="621A0CD4"/>
    <w:lvl w:ilvl="0" w:tplc="75885CD8">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15:restartNumberingAfterBreak="0">
    <w:nsid w:val="371C670C"/>
    <w:multiLevelType w:val="hybridMultilevel"/>
    <w:tmpl w:val="67D02C78"/>
    <w:lvl w:ilvl="0" w:tplc="CAD4AE4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372C57B9"/>
    <w:multiLevelType w:val="hybridMultilevel"/>
    <w:tmpl w:val="241A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B71C30"/>
    <w:multiLevelType w:val="hybridMultilevel"/>
    <w:tmpl w:val="379CD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AA472B0"/>
    <w:multiLevelType w:val="hybridMultilevel"/>
    <w:tmpl w:val="D5B871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7C5214"/>
    <w:multiLevelType w:val="hybridMultilevel"/>
    <w:tmpl w:val="2EA86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BDD3C04"/>
    <w:multiLevelType w:val="hybridMultilevel"/>
    <w:tmpl w:val="8B4A318C"/>
    <w:lvl w:ilvl="0" w:tplc="7D2091B0">
      <w:start w:val="1"/>
      <w:numFmt w:val="decimal"/>
      <w:lvlText w:val="%1)"/>
      <w:lvlJc w:val="left"/>
      <w:pPr>
        <w:ind w:left="807" w:hanging="45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8" w15:restartNumberingAfterBreak="0">
    <w:nsid w:val="3C234ABC"/>
    <w:multiLevelType w:val="hybridMultilevel"/>
    <w:tmpl w:val="8C88D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DC020A2"/>
    <w:multiLevelType w:val="hybridMultilevel"/>
    <w:tmpl w:val="12D01F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4E1F61"/>
    <w:multiLevelType w:val="hybridMultilevel"/>
    <w:tmpl w:val="25C8D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07C1A20"/>
    <w:multiLevelType w:val="hybridMultilevel"/>
    <w:tmpl w:val="4A46B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CC4F81"/>
    <w:multiLevelType w:val="hybridMultilevel"/>
    <w:tmpl w:val="F79A5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3512DB5"/>
    <w:multiLevelType w:val="hybridMultilevel"/>
    <w:tmpl w:val="07F0E4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5C7590"/>
    <w:multiLevelType w:val="hybridMultilevel"/>
    <w:tmpl w:val="39EC88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D42319"/>
    <w:multiLevelType w:val="hybridMultilevel"/>
    <w:tmpl w:val="96907862"/>
    <w:lvl w:ilvl="0" w:tplc="BDA62C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6834845"/>
    <w:multiLevelType w:val="hybridMultilevel"/>
    <w:tmpl w:val="C742A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AA57FA"/>
    <w:multiLevelType w:val="hybridMultilevel"/>
    <w:tmpl w:val="A950CFF0"/>
    <w:lvl w:ilvl="0" w:tplc="1E3E70E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8" w15:restartNumberingAfterBreak="0">
    <w:nsid w:val="4D980040"/>
    <w:multiLevelType w:val="hybridMultilevel"/>
    <w:tmpl w:val="B9B26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DDF1B78"/>
    <w:multiLevelType w:val="hybridMultilevel"/>
    <w:tmpl w:val="9968C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711B1F"/>
    <w:multiLevelType w:val="hybridMultilevel"/>
    <w:tmpl w:val="B85E7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1932F7B"/>
    <w:multiLevelType w:val="hybridMultilevel"/>
    <w:tmpl w:val="06069822"/>
    <w:lvl w:ilvl="0" w:tplc="54908E2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2" w15:restartNumberingAfterBreak="0">
    <w:nsid w:val="52287E48"/>
    <w:multiLevelType w:val="hybridMultilevel"/>
    <w:tmpl w:val="0D2A7D2E"/>
    <w:lvl w:ilvl="0" w:tplc="ABB6F22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3" w15:restartNumberingAfterBreak="0">
    <w:nsid w:val="53B92A68"/>
    <w:multiLevelType w:val="hybridMultilevel"/>
    <w:tmpl w:val="C41C0214"/>
    <w:lvl w:ilvl="0" w:tplc="64E899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4" w15:restartNumberingAfterBreak="0">
    <w:nsid w:val="55EC7F04"/>
    <w:multiLevelType w:val="hybridMultilevel"/>
    <w:tmpl w:val="33301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A83017"/>
    <w:multiLevelType w:val="hybridMultilevel"/>
    <w:tmpl w:val="473632DA"/>
    <w:lvl w:ilvl="0" w:tplc="AA86721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6" w15:restartNumberingAfterBreak="0">
    <w:nsid w:val="56FB23F0"/>
    <w:multiLevelType w:val="hybridMultilevel"/>
    <w:tmpl w:val="C0889618"/>
    <w:lvl w:ilvl="0" w:tplc="0409000F">
      <w:start w:val="1"/>
      <w:numFmt w:val="decimal"/>
      <w:lvlText w:val="%1."/>
      <w:lvlJc w:val="left"/>
      <w:pPr>
        <w:ind w:left="692" w:hanging="360"/>
      </w:p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67" w15:restartNumberingAfterBreak="0">
    <w:nsid w:val="580330E2"/>
    <w:multiLevelType w:val="hybridMultilevel"/>
    <w:tmpl w:val="4CEC75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58707DC5"/>
    <w:multiLevelType w:val="hybridMultilevel"/>
    <w:tmpl w:val="DAA0B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877993"/>
    <w:multiLevelType w:val="hybridMultilevel"/>
    <w:tmpl w:val="E856A7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097494"/>
    <w:multiLevelType w:val="hybridMultilevel"/>
    <w:tmpl w:val="C3844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6F5DE9"/>
    <w:multiLevelType w:val="hybridMultilevel"/>
    <w:tmpl w:val="FE8490DC"/>
    <w:lvl w:ilvl="0" w:tplc="9CAE36D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2" w15:restartNumberingAfterBreak="0">
    <w:nsid w:val="5DB362E4"/>
    <w:multiLevelType w:val="hybridMultilevel"/>
    <w:tmpl w:val="A8B6C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343790"/>
    <w:multiLevelType w:val="hybridMultilevel"/>
    <w:tmpl w:val="FB06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6D5D7D"/>
    <w:multiLevelType w:val="hybridMultilevel"/>
    <w:tmpl w:val="54AEF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175A13"/>
    <w:multiLevelType w:val="hybridMultilevel"/>
    <w:tmpl w:val="8D660A48"/>
    <w:lvl w:ilvl="0" w:tplc="F97E026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6" w15:restartNumberingAfterBreak="0">
    <w:nsid w:val="63463A9F"/>
    <w:multiLevelType w:val="hybridMultilevel"/>
    <w:tmpl w:val="BBB6C8DE"/>
    <w:lvl w:ilvl="0" w:tplc="C9B4B94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7" w15:restartNumberingAfterBreak="0">
    <w:nsid w:val="63690A52"/>
    <w:multiLevelType w:val="hybridMultilevel"/>
    <w:tmpl w:val="F6CEF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8668F0"/>
    <w:multiLevelType w:val="hybridMultilevel"/>
    <w:tmpl w:val="2B723D9E"/>
    <w:lvl w:ilvl="0" w:tplc="C93C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7711BB6"/>
    <w:multiLevelType w:val="hybridMultilevel"/>
    <w:tmpl w:val="A51CA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7ED3CF3"/>
    <w:multiLevelType w:val="hybridMultilevel"/>
    <w:tmpl w:val="EF0665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826395E"/>
    <w:multiLevelType w:val="hybridMultilevel"/>
    <w:tmpl w:val="CC22B5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ED2C65"/>
    <w:multiLevelType w:val="hybridMultilevel"/>
    <w:tmpl w:val="AD66944E"/>
    <w:lvl w:ilvl="0" w:tplc="30744A10">
      <w:start w:val="1"/>
      <w:numFmt w:val="decimal"/>
      <w:lvlText w:val="%1)"/>
      <w:lvlJc w:val="left"/>
      <w:pPr>
        <w:ind w:left="45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3" w15:restartNumberingAfterBreak="0">
    <w:nsid w:val="6D040F47"/>
    <w:multiLevelType w:val="hybridMultilevel"/>
    <w:tmpl w:val="0456D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D761922"/>
    <w:multiLevelType w:val="hybridMultilevel"/>
    <w:tmpl w:val="08F88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977EED"/>
    <w:multiLevelType w:val="hybridMultilevel"/>
    <w:tmpl w:val="05002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E43E09"/>
    <w:multiLevelType w:val="hybridMultilevel"/>
    <w:tmpl w:val="5C628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290C1F"/>
    <w:multiLevelType w:val="hybridMultilevel"/>
    <w:tmpl w:val="F782F1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581D09"/>
    <w:multiLevelType w:val="hybridMultilevel"/>
    <w:tmpl w:val="33301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8F5BB5"/>
    <w:multiLevelType w:val="hybridMultilevel"/>
    <w:tmpl w:val="3580C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1AC36E3"/>
    <w:multiLevelType w:val="hybridMultilevel"/>
    <w:tmpl w:val="C0703F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2B20C5"/>
    <w:multiLevelType w:val="hybridMultilevel"/>
    <w:tmpl w:val="C0889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2916473"/>
    <w:multiLevelType w:val="hybridMultilevel"/>
    <w:tmpl w:val="442CC1C6"/>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3155063"/>
    <w:multiLevelType w:val="hybridMultilevel"/>
    <w:tmpl w:val="360CB2DC"/>
    <w:lvl w:ilvl="0" w:tplc="29EA699C">
      <w:start w:val="1"/>
      <w:numFmt w:val="decimal"/>
      <w:lvlText w:val="%1)"/>
      <w:lvlJc w:val="left"/>
      <w:pPr>
        <w:ind w:left="717" w:hanging="360"/>
      </w:pPr>
      <w:rPr>
        <w:rFonts w:ascii="GHEA Grapalat" w:eastAsia="Times New Roman" w:hAnsi="GHEA Grapalat" w:cs="Times New Roman"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4" w15:restartNumberingAfterBreak="0">
    <w:nsid w:val="753249FF"/>
    <w:multiLevelType w:val="hybridMultilevel"/>
    <w:tmpl w:val="F3524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DBB35B2"/>
    <w:multiLevelType w:val="hybridMultilevel"/>
    <w:tmpl w:val="07F0E4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C1757F"/>
    <w:multiLevelType w:val="hybridMultilevel"/>
    <w:tmpl w:val="1D6E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0"/>
  </w:num>
  <w:num w:numId="3">
    <w:abstractNumId w:val="91"/>
  </w:num>
  <w:num w:numId="4">
    <w:abstractNumId w:val="94"/>
  </w:num>
  <w:num w:numId="5">
    <w:abstractNumId w:val="79"/>
  </w:num>
  <w:num w:numId="6">
    <w:abstractNumId w:val="44"/>
  </w:num>
  <w:num w:numId="7">
    <w:abstractNumId w:val="28"/>
  </w:num>
  <w:num w:numId="8">
    <w:abstractNumId w:val="37"/>
  </w:num>
  <w:num w:numId="9">
    <w:abstractNumId w:val="35"/>
  </w:num>
  <w:num w:numId="10">
    <w:abstractNumId w:val="70"/>
  </w:num>
  <w:num w:numId="11">
    <w:abstractNumId w:val="95"/>
  </w:num>
  <w:num w:numId="12">
    <w:abstractNumId w:val="87"/>
  </w:num>
  <w:num w:numId="13">
    <w:abstractNumId w:val="66"/>
  </w:num>
  <w:num w:numId="14">
    <w:abstractNumId w:val="56"/>
  </w:num>
  <w:num w:numId="15">
    <w:abstractNumId w:val="22"/>
  </w:num>
  <w:num w:numId="16">
    <w:abstractNumId w:val="68"/>
  </w:num>
  <w:num w:numId="17">
    <w:abstractNumId w:val="12"/>
  </w:num>
  <w:num w:numId="18">
    <w:abstractNumId w:val="85"/>
  </w:num>
  <w:num w:numId="19">
    <w:abstractNumId w:val="53"/>
  </w:num>
  <w:num w:numId="20">
    <w:abstractNumId w:val="48"/>
  </w:num>
  <w:num w:numId="21">
    <w:abstractNumId w:val="21"/>
  </w:num>
  <w:num w:numId="22">
    <w:abstractNumId w:val="40"/>
  </w:num>
  <w:num w:numId="23">
    <w:abstractNumId w:val="14"/>
  </w:num>
  <w:num w:numId="24">
    <w:abstractNumId w:val="46"/>
  </w:num>
  <w:num w:numId="25">
    <w:abstractNumId w:val="3"/>
  </w:num>
  <w:num w:numId="26">
    <w:abstractNumId w:val="60"/>
  </w:num>
  <w:num w:numId="27">
    <w:abstractNumId w:val="38"/>
  </w:num>
  <w:num w:numId="28">
    <w:abstractNumId w:val="17"/>
  </w:num>
  <w:num w:numId="29">
    <w:abstractNumId w:val="50"/>
  </w:num>
  <w:num w:numId="30">
    <w:abstractNumId w:val="26"/>
  </w:num>
  <w:num w:numId="31">
    <w:abstractNumId w:val="89"/>
  </w:num>
  <w:num w:numId="32">
    <w:abstractNumId w:val="52"/>
  </w:num>
  <w:num w:numId="33">
    <w:abstractNumId w:val="58"/>
  </w:num>
  <w:num w:numId="34">
    <w:abstractNumId w:val="13"/>
  </w:num>
  <w:num w:numId="35">
    <w:abstractNumId w:val="81"/>
  </w:num>
  <w:num w:numId="36">
    <w:abstractNumId w:val="83"/>
  </w:num>
  <w:num w:numId="37">
    <w:abstractNumId w:val="1"/>
  </w:num>
  <w:num w:numId="38">
    <w:abstractNumId w:val="6"/>
  </w:num>
  <w:num w:numId="39">
    <w:abstractNumId w:val="10"/>
  </w:num>
  <w:num w:numId="40">
    <w:abstractNumId w:val="36"/>
  </w:num>
  <w:num w:numId="41">
    <w:abstractNumId w:val="72"/>
  </w:num>
  <w:num w:numId="42">
    <w:abstractNumId w:val="77"/>
  </w:num>
  <w:num w:numId="43">
    <w:abstractNumId w:val="39"/>
  </w:num>
  <w:num w:numId="44">
    <w:abstractNumId w:val="5"/>
  </w:num>
  <w:num w:numId="45">
    <w:abstractNumId w:val="86"/>
  </w:num>
  <w:num w:numId="46">
    <w:abstractNumId w:val="92"/>
  </w:num>
  <w:num w:numId="47">
    <w:abstractNumId w:val="54"/>
  </w:num>
  <w:num w:numId="48">
    <w:abstractNumId w:val="74"/>
  </w:num>
  <w:num w:numId="49">
    <w:abstractNumId w:val="69"/>
  </w:num>
  <w:num w:numId="50">
    <w:abstractNumId w:val="84"/>
  </w:num>
  <w:num w:numId="51">
    <w:abstractNumId w:val="90"/>
  </w:num>
  <w:num w:numId="52">
    <w:abstractNumId w:val="19"/>
  </w:num>
  <w:num w:numId="53">
    <w:abstractNumId w:val="73"/>
  </w:num>
  <w:num w:numId="54">
    <w:abstractNumId w:val="59"/>
  </w:num>
  <w:num w:numId="55">
    <w:abstractNumId w:val="96"/>
  </w:num>
  <w:num w:numId="56">
    <w:abstractNumId w:val="20"/>
  </w:num>
  <w:num w:numId="57">
    <w:abstractNumId w:val="51"/>
  </w:num>
  <w:num w:numId="58">
    <w:abstractNumId w:val="11"/>
  </w:num>
  <w:num w:numId="59">
    <w:abstractNumId w:val="88"/>
  </w:num>
  <w:num w:numId="60">
    <w:abstractNumId w:val="64"/>
  </w:num>
  <w:num w:numId="61">
    <w:abstractNumId w:val="9"/>
  </w:num>
  <w:num w:numId="62">
    <w:abstractNumId w:val="43"/>
  </w:num>
  <w:num w:numId="63">
    <w:abstractNumId w:val="30"/>
  </w:num>
  <w:num w:numId="64">
    <w:abstractNumId w:val="49"/>
  </w:num>
  <w:num w:numId="65">
    <w:abstractNumId w:val="33"/>
  </w:num>
  <w:num w:numId="66">
    <w:abstractNumId w:val="32"/>
  </w:num>
  <w:num w:numId="67">
    <w:abstractNumId w:val="67"/>
  </w:num>
  <w:num w:numId="68">
    <w:abstractNumId w:val="31"/>
  </w:num>
  <w:num w:numId="69">
    <w:abstractNumId w:val="45"/>
  </w:num>
  <w:num w:numId="70">
    <w:abstractNumId w:val="41"/>
  </w:num>
  <w:num w:numId="71">
    <w:abstractNumId w:val="71"/>
  </w:num>
  <w:num w:numId="72">
    <w:abstractNumId w:val="76"/>
  </w:num>
  <w:num w:numId="73">
    <w:abstractNumId w:val="62"/>
  </w:num>
  <w:num w:numId="74">
    <w:abstractNumId w:val="63"/>
  </w:num>
  <w:num w:numId="75">
    <w:abstractNumId w:val="34"/>
  </w:num>
  <w:num w:numId="76">
    <w:abstractNumId w:val="82"/>
  </w:num>
  <w:num w:numId="77">
    <w:abstractNumId w:val="16"/>
  </w:num>
  <w:num w:numId="78">
    <w:abstractNumId w:val="25"/>
  </w:num>
  <w:num w:numId="79">
    <w:abstractNumId w:val="7"/>
  </w:num>
  <w:num w:numId="80">
    <w:abstractNumId w:val="4"/>
  </w:num>
  <w:num w:numId="81">
    <w:abstractNumId w:val="15"/>
  </w:num>
  <w:num w:numId="82">
    <w:abstractNumId w:val="24"/>
  </w:num>
  <w:num w:numId="83">
    <w:abstractNumId w:val="65"/>
  </w:num>
  <w:num w:numId="84">
    <w:abstractNumId w:val="23"/>
  </w:num>
  <w:num w:numId="85">
    <w:abstractNumId w:val="78"/>
  </w:num>
  <w:num w:numId="86">
    <w:abstractNumId w:val="29"/>
  </w:num>
  <w:num w:numId="87">
    <w:abstractNumId w:val="27"/>
  </w:num>
  <w:num w:numId="88">
    <w:abstractNumId w:val="42"/>
  </w:num>
  <w:num w:numId="89">
    <w:abstractNumId w:val="75"/>
  </w:num>
  <w:num w:numId="90">
    <w:abstractNumId w:val="18"/>
  </w:num>
  <w:num w:numId="91">
    <w:abstractNumId w:val="57"/>
  </w:num>
  <w:num w:numId="92">
    <w:abstractNumId w:val="61"/>
  </w:num>
  <w:num w:numId="93">
    <w:abstractNumId w:val="8"/>
  </w:num>
  <w:num w:numId="94">
    <w:abstractNumId w:val="93"/>
  </w:num>
  <w:num w:numId="95">
    <w:abstractNumId w:val="47"/>
  </w:num>
  <w:num w:numId="96">
    <w:abstractNumId w:val="55"/>
  </w:num>
  <w:num w:numId="97">
    <w:abstractNumId w:val="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4B5"/>
    <w:rsid w:val="00001370"/>
    <w:rsid w:val="000013B7"/>
    <w:rsid w:val="000017CB"/>
    <w:rsid w:val="0000368E"/>
    <w:rsid w:val="00003CDD"/>
    <w:rsid w:val="000047C0"/>
    <w:rsid w:val="0000558A"/>
    <w:rsid w:val="00005AD9"/>
    <w:rsid w:val="0000699D"/>
    <w:rsid w:val="00006B3B"/>
    <w:rsid w:val="00010898"/>
    <w:rsid w:val="0001142C"/>
    <w:rsid w:val="0001143E"/>
    <w:rsid w:val="00011965"/>
    <w:rsid w:val="00011DD0"/>
    <w:rsid w:val="00012CB6"/>
    <w:rsid w:val="00012DD4"/>
    <w:rsid w:val="00012F43"/>
    <w:rsid w:val="00013104"/>
    <w:rsid w:val="00014CA0"/>
    <w:rsid w:val="0001713F"/>
    <w:rsid w:val="00017662"/>
    <w:rsid w:val="00017E70"/>
    <w:rsid w:val="00020586"/>
    <w:rsid w:val="0002128B"/>
    <w:rsid w:val="00023DED"/>
    <w:rsid w:val="00023E75"/>
    <w:rsid w:val="00024525"/>
    <w:rsid w:val="0002514F"/>
    <w:rsid w:val="00025F56"/>
    <w:rsid w:val="000270C6"/>
    <w:rsid w:val="00027175"/>
    <w:rsid w:val="00027F38"/>
    <w:rsid w:val="0003076E"/>
    <w:rsid w:val="00031700"/>
    <w:rsid w:val="00032EA6"/>
    <w:rsid w:val="00032FA0"/>
    <w:rsid w:val="000332B5"/>
    <w:rsid w:val="000354C5"/>
    <w:rsid w:val="000354E0"/>
    <w:rsid w:val="000359AD"/>
    <w:rsid w:val="00035F8F"/>
    <w:rsid w:val="0003781B"/>
    <w:rsid w:val="00037A08"/>
    <w:rsid w:val="00037D29"/>
    <w:rsid w:val="00037FBD"/>
    <w:rsid w:val="00040DDE"/>
    <w:rsid w:val="00041951"/>
    <w:rsid w:val="00042217"/>
    <w:rsid w:val="00042D11"/>
    <w:rsid w:val="000433C8"/>
    <w:rsid w:val="000433F0"/>
    <w:rsid w:val="000434EF"/>
    <w:rsid w:val="000435D6"/>
    <w:rsid w:val="00043C1C"/>
    <w:rsid w:val="00044501"/>
    <w:rsid w:val="00044D14"/>
    <w:rsid w:val="00044DF9"/>
    <w:rsid w:val="000451E6"/>
    <w:rsid w:val="00045547"/>
    <w:rsid w:val="00046073"/>
    <w:rsid w:val="00047DD0"/>
    <w:rsid w:val="000501C5"/>
    <w:rsid w:val="000503FB"/>
    <w:rsid w:val="00050677"/>
    <w:rsid w:val="00050A28"/>
    <w:rsid w:val="000517DE"/>
    <w:rsid w:val="00052CC5"/>
    <w:rsid w:val="000531EF"/>
    <w:rsid w:val="000544BF"/>
    <w:rsid w:val="00055111"/>
    <w:rsid w:val="0005549B"/>
    <w:rsid w:val="00055751"/>
    <w:rsid w:val="0005634F"/>
    <w:rsid w:val="000563CD"/>
    <w:rsid w:val="0005724B"/>
    <w:rsid w:val="00060289"/>
    <w:rsid w:val="000624BF"/>
    <w:rsid w:val="00062F21"/>
    <w:rsid w:val="00063D9F"/>
    <w:rsid w:val="000644A1"/>
    <w:rsid w:val="000650A2"/>
    <w:rsid w:val="000650C0"/>
    <w:rsid w:val="000657B0"/>
    <w:rsid w:val="00065F64"/>
    <w:rsid w:val="00066082"/>
    <w:rsid w:val="00066D79"/>
    <w:rsid w:val="00067993"/>
    <w:rsid w:val="00070522"/>
    <w:rsid w:val="0007061F"/>
    <w:rsid w:val="000707C4"/>
    <w:rsid w:val="00071902"/>
    <w:rsid w:val="00072317"/>
    <w:rsid w:val="0007260C"/>
    <w:rsid w:val="00072CF4"/>
    <w:rsid w:val="000741B5"/>
    <w:rsid w:val="00075480"/>
    <w:rsid w:val="000755C8"/>
    <w:rsid w:val="00075E59"/>
    <w:rsid w:val="00076570"/>
    <w:rsid w:val="000772B5"/>
    <w:rsid w:val="0008168A"/>
    <w:rsid w:val="00082039"/>
    <w:rsid w:val="00082136"/>
    <w:rsid w:val="00082FC2"/>
    <w:rsid w:val="00083A51"/>
    <w:rsid w:val="00084281"/>
    <w:rsid w:val="00085C39"/>
    <w:rsid w:val="00085D9D"/>
    <w:rsid w:val="00086475"/>
    <w:rsid w:val="00086F49"/>
    <w:rsid w:val="00090EF2"/>
    <w:rsid w:val="00091047"/>
    <w:rsid w:val="00091DB4"/>
    <w:rsid w:val="0009236C"/>
    <w:rsid w:val="0009307E"/>
    <w:rsid w:val="000930EA"/>
    <w:rsid w:val="0009367A"/>
    <w:rsid w:val="00093D9F"/>
    <w:rsid w:val="00094136"/>
    <w:rsid w:val="000942AE"/>
    <w:rsid w:val="00094376"/>
    <w:rsid w:val="000953E4"/>
    <w:rsid w:val="000954A2"/>
    <w:rsid w:val="00095D35"/>
    <w:rsid w:val="00096C6D"/>
    <w:rsid w:val="00096E02"/>
    <w:rsid w:val="00097413"/>
    <w:rsid w:val="00097E5F"/>
    <w:rsid w:val="00097FD2"/>
    <w:rsid w:val="000A0984"/>
    <w:rsid w:val="000A0B6B"/>
    <w:rsid w:val="000A0F27"/>
    <w:rsid w:val="000A1F6C"/>
    <w:rsid w:val="000A1FFA"/>
    <w:rsid w:val="000A2DBA"/>
    <w:rsid w:val="000A33CF"/>
    <w:rsid w:val="000A3554"/>
    <w:rsid w:val="000A3AF0"/>
    <w:rsid w:val="000A3E28"/>
    <w:rsid w:val="000A4751"/>
    <w:rsid w:val="000A4A9F"/>
    <w:rsid w:val="000A4BC2"/>
    <w:rsid w:val="000A4F8E"/>
    <w:rsid w:val="000A505C"/>
    <w:rsid w:val="000A61E4"/>
    <w:rsid w:val="000A6DBC"/>
    <w:rsid w:val="000A723D"/>
    <w:rsid w:val="000A792C"/>
    <w:rsid w:val="000B01EE"/>
    <w:rsid w:val="000B026D"/>
    <w:rsid w:val="000B0A1E"/>
    <w:rsid w:val="000B10E6"/>
    <w:rsid w:val="000B15E3"/>
    <w:rsid w:val="000B1B28"/>
    <w:rsid w:val="000B1BEE"/>
    <w:rsid w:val="000B27EF"/>
    <w:rsid w:val="000B30C0"/>
    <w:rsid w:val="000B32F3"/>
    <w:rsid w:val="000B3FBD"/>
    <w:rsid w:val="000B52C3"/>
    <w:rsid w:val="000B55AA"/>
    <w:rsid w:val="000B6DFF"/>
    <w:rsid w:val="000C001E"/>
    <w:rsid w:val="000C01B0"/>
    <w:rsid w:val="000C2718"/>
    <w:rsid w:val="000C3A14"/>
    <w:rsid w:val="000C57A1"/>
    <w:rsid w:val="000C5B33"/>
    <w:rsid w:val="000C76F3"/>
    <w:rsid w:val="000C7BFD"/>
    <w:rsid w:val="000D0425"/>
    <w:rsid w:val="000D2863"/>
    <w:rsid w:val="000D3771"/>
    <w:rsid w:val="000D433A"/>
    <w:rsid w:val="000D47A9"/>
    <w:rsid w:val="000D4923"/>
    <w:rsid w:val="000D4941"/>
    <w:rsid w:val="000D62D3"/>
    <w:rsid w:val="000D65D4"/>
    <w:rsid w:val="000D68CC"/>
    <w:rsid w:val="000E09A7"/>
    <w:rsid w:val="000E0A39"/>
    <w:rsid w:val="000E0A4F"/>
    <w:rsid w:val="000E0C44"/>
    <w:rsid w:val="000E22C8"/>
    <w:rsid w:val="000E2B47"/>
    <w:rsid w:val="000E31C8"/>
    <w:rsid w:val="000E3D71"/>
    <w:rsid w:val="000E4E16"/>
    <w:rsid w:val="000E7DBD"/>
    <w:rsid w:val="000F03F7"/>
    <w:rsid w:val="000F06A8"/>
    <w:rsid w:val="000F07E1"/>
    <w:rsid w:val="000F1A02"/>
    <w:rsid w:val="000F1AEC"/>
    <w:rsid w:val="000F2B27"/>
    <w:rsid w:val="000F4029"/>
    <w:rsid w:val="000F59E4"/>
    <w:rsid w:val="000F5D43"/>
    <w:rsid w:val="001001F7"/>
    <w:rsid w:val="00100B22"/>
    <w:rsid w:val="00100FD4"/>
    <w:rsid w:val="00101FAD"/>
    <w:rsid w:val="0010251E"/>
    <w:rsid w:val="00103B9B"/>
    <w:rsid w:val="0010540E"/>
    <w:rsid w:val="0010623E"/>
    <w:rsid w:val="0010671A"/>
    <w:rsid w:val="00106791"/>
    <w:rsid w:val="001067AD"/>
    <w:rsid w:val="00107745"/>
    <w:rsid w:val="001102C2"/>
    <w:rsid w:val="0011036C"/>
    <w:rsid w:val="00110536"/>
    <w:rsid w:val="00110D97"/>
    <w:rsid w:val="001110C1"/>
    <w:rsid w:val="00112A26"/>
    <w:rsid w:val="0011351B"/>
    <w:rsid w:val="00113D9C"/>
    <w:rsid w:val="00115A9F"/>
    <w:rsid w:val="00116217"/>
    <w:rsid w:val="00116508"/>
    <w:rsid w:val="001166F0"/>
    <w:rsid w:val="00116CDF"/>
    <w:rsid w:val="00120275"/>
    <w:rsid w:val="0012078A"/>
    <w:rsid w:val="00120D5D"/>
    <w:rsid w:val="001223EA"/>
    <w:rsid w:val="001242F5"/>
    <w:rsid w:val="0012465A"/>
    <w:rsid w:val="001254A6"/>
    <w:rsid w:val="00125EE0"/>
    <w:rsid w:val="00126DF1"/>
    <w:rsid w:val="00127B35"/>
    <w:rsid w:val="00130995"/>
    <w:rsid w:val="00130E9A"/>
    <w:rsid w:val="00131A47"/>
    <w:rsid w:val="00131E3F"/>
    <w:rsid w:val="001321AE"/>
    <w:rsid w:val="001325B2"/>
    <w:rsid w:val="00133213"/>
    <w:rsid w:val="00133274"/>
    <w:rsid w:val="00133656"/>
    <w:rsid w:val="0013395E"/>
    <w:rsid w:val="00133AC3"/>
    <w:rsid w:val="00134401"/>
    <w:rsid w:val="00134E29"/>
    <w:rsid w:val="001367DE"/>
    <w:rsid w:val="00136E71"/>
    <w:rsid w:val="00137A10"/>
    <w:rsid w:val="0014236E"/>
    <w:rsid w:val="00142397"/>
    <w:rsid w:val="0014359C"/>
    <w:rsid w:val="00143AD7"/>
    <w:rsid w:val="0014407C"/>
    <w:rsid w:val="0014593B"/>
    <w:rsid w:val="00145CB3"/>
    <w:rsid w:val="0014669F"/>
    <w:rsid w:val="00147DE2"/>
    <w:rsid w:val="00147E38"/>
    <w:rsid w:val="00147EF9"/>
    <w:rsid w:val="00150453"/>
    <w:rsid w:val="0015160A"/>
    <w:rsid w:val="00151754"/>
    <w:rsid w:val="001519E0"/>
    <w:rsid w:val="001519F1"/>
    <w:rsid w:val="00152A58"/>
    <w:rsid w:val="001533C1"/>
    <w:rsid w:val="00155E3D"/>
    <w:rsid w:val="00156478"/>
    <w:rsid w:val="00156906"/>
    <w:rsid w:val="00156D55"/>
    <w:rsid w:val="001578D0"/>
    <w:rsid w:val="00157A71"/>
    <w:rsid w:val="001601F5"/>
    <w:rsid w:val="00160340"/>
    <w:rsid w:val="00160915"/>
    <w:rsid w:val="0016168D"/>
    <w:rsid w:val="00163819"/>
    <w:rsid w:val="00163CF3"/>
    <w:rsid w:val="00164315"/>
    <w:rsid w:val="001653B8"/>
    <w:rsid w:val="0016573A"/>
    <w:rsid w:val="00167C12"/>
    <w:rsid w:val="00170310"/>
    <w:rsid w:val="00170507"/>
    <w:rsid w:val="00170B52"/>
    <w:rsid w:val="0017178C"/>
    <w:rsid w:val="001719E3"/>
    <w:rsid w:val="00171BA9"/>
    <w:rsid w:val="001720C9"/>
    <w:rsid w:val="00173195"/>
    <w:rsid w:val="00174076"/>
    <w:rsid w:val="00174519"/>
    <w:rsid w:val="00174680"/>
    <w:rsid w:val="0017518E"/>
    <w:rsid w:val="001752EB"/>
    <w:rsid w:val="00175F1C"/>
    <w:rsid w:val="001765BF"/>
    <w:rsid w:val="001765F5"/>
    <w:rsid w:val="00176FFF"/>
    <w:rsid w:val="001775BD"/>
    <w:rsid w:val="00177869"/>
    <w:rsid w:val="00177F73"/>
    <w:rsid w:val="0018193B"/>
    <w:rsid w:val="00183636"/>
    <w:rsid w:val="001843B1"/>
    <w:rsid w:val="001846C7"/>
    <w:rsid w:val="00185390"/>
    <w:rsid w:val="0018701A"/>
    <w:rsid w:val="00187982"/>
    <w:rsid w:val="001918A0"/>
    <w:rsid w:val="00191D58"/>
    <w:rsid w:val="0019296A"/>
    <w:rsid w:val="00192AD8"/>
    <w:rsid w:val="0019336F"/>
    <w:rsid w:val="00193E95"/>
    <w:rsid w:val="001943BC"/>
    <w:rsid w:val="00194D43"/>
    <w:rsid w:val="00195B6D"/>
    <w:rsid w:val="0019657A"/>
    <w:rsid w:val="00196EDE"/>
    <w:rsid w:val="001979D4"/>
    <w:rsid w:val="001A0B6A"/>
    <w:rsid w:val="001A0C13"/>
    <w:rsid w:val="001A1165"/>
    <w:rsid w:val="001A11E6"/>
    <w:rsid w:val="001A195F"/>
    <w:rsid w:val="001A1ABF"/>
    <w:rsid w:val="001A39FC"/>
    <w:rsid w:val="001A3EF8"/>
    <w:rsid w:val="001A59A8"/>
    <w:rsid w:val="001A61DF"/>
    <w:rsid w:val="001A6F24"/>
    <w:rsid w:val="001A7B9C"/>
    <w:rsid w:val="001B06ED"/>
    <w:rsid w:val="001B0EB2"/>
    <w:rsid w:val="001B10D3"/>
    <w:rsid w:val="001B1711"/>
    <w:rsid w:val="001B1AD0"/>
    <w:rsid w:val="001B1AD7"/>
    <w:rsid w:val="001B1C72"/>
    <w:rsid w:val="001B24F7"/>
    <w:rsid w:val="001B2E05"/>
    <w:rsid w:val="001B33AC"/>
    <w:rsid w:val="001B35E5"/>
    <w:rsid w:val="001B4431"/>
    <w:rsid w:val="001B4E92"/>
    <w:rsid w:val="001B4EA8"/>
    <w:rsid w:val="001B5099"/>
    <w:rsid w:val="001B59CF"/>
    <w:rsid w:val="001B5E3D"/>
    <w:rsid w:val="001B6739"/>
    <w:rsid w:val="001B7D35"/>
    <w:rsid w:val="001C05AA"/>
    <w:rsid w:val="001C0B92"/>
    <w:rsid w:val="001C18BC"/>
    <w:rsid w:val="001C1BDF"/>
    <w:rsid w:val="001C241F"/>
    <w:rsid w:val="001C254D"/>
    <w:rsid w:val="001C301B"/>
    <w:rsid w:val="001C3734"/>
    <w:rsid w:val="001C3F8B"/>
    <w:rsid w:val="001C5F32"/>
    <w:rsid w:val="001C6177"/>
    <w:rsid w:val="001C6B15"/>
    <w:rsid w:val="001C7429"/>
    <w:rsid w:val="001D039A"/>
    <w:rsid w:val="001D09C1"/>
    <w:rsid w:val="001D0B58"/>
    <w:rsid w:val="001D0BBD"/>
    <w:rsid w:val="001D240B"/>
    <w:rsid w:val="001D2CAD"/>
    <w:rsid w:val="001D30A6"/>
    <w:rsid w:val="001D41B5"/>
    <w:rsid w:val="001D45B3"/>
    <w:rsid w:val="001D55B6"/>
    <w:rsid w:val="001D6E9D"/>
    <w:rsid w:val="001D7FD9"/>
    <w:rsid w:val="001E0FE6"/>
    <w:rsid w:val="001E2683"/>
    <w:rsid w:val="001E2CB0"/>
    <w:rsid w:val="001E42D6"/>
    <w:rsid w:val="001E58E6"/>
    <w:rsid w:val="001E59DA"/>
    <w:rsid w:val="001E5C84"/>
    <w:rsid w:val="001E69EF"/>
    <w:rsid w:val="001E6D6A"/>
    <w:rsid w:val="001E72FF"/>
    <w:rsid w:val="001E7F07"/>
    <w:rsid w:val="001F037B"/>
    <w:rsid w:val="001F038C"/>
    <w:rsid w:val="001F05F8"/>
    <w:rsid w:val="001F08C8"/>
    <w:rsid w:val="001F4110"/>
    <w:rsid w:val="001F4358"/>
    <w:rsid w:val="001F7058"/>
    <w:rsid w:val="001F7233"/>
    <w:rsid w:val="001F75AE"/>
    <w:rsid w:val="001F7DAE"/>
    <w:rsid w:val="00200758"/>
    <w:rsid w:val="0020101B"/>
    <w:rsid w:val="00201511"/>
    <w:rsid w:val="00201B2D"/>
    <w:rsid w:val="00202432"/>
    <w:rsid w:val="002046A6"/>
    <w:rsid w:val="00205DF4"/>
    <w:rsid w:val="00206371"/>
    <w:rsid w:val="00206C28"/>
    <w:rsid w:val="00206C3B"/>
    <w:rsid w:val="00206F55"/>
    <w:rsid w:val="002120B0"/>
    <w:rsid w:val="00213085"/>
    <w:rsid w:val="0021317B"/>
    <w:rsid w:val="002134A5"/>
    <w:rsid w:val="002136CB"/>
    <w:rsid w:val="00213CC5"/>
    <w:rsid w:val="002147B0"/>
    <w:rsid w:val="00214A8C"/>
    <w:rsid w:val="00216217"/>
    <w:rsid w:val="00216736"/>
    <w:rsid w:val="0022027A"/>
    <w:rsid w:val="0022029C"/>
    <w:rsid w:val="0022038E"/>
    <w:rsid w:val="002204E8"/>
    <w:rsid w:val="00220594"/>
    <w:rsid w:val="00220992"/>
    <w:rsid w:val="00221F1F"/>
    <w:rsid w:val="00222983"/>
    <w:rsid w:val="00223310"/>
    <w:rsid w:val="00223635"/>
    <w:rsid w:val="00223D99"/>
    <w:rsid w:val="002256BB"/>
    <w:rsid w:val="002258B3"/>
    <w:rsid w:val="00225FE7"/>
    <w:rsid w:val="00226308"/>
    <w:rsid w:val="002270DA"/>
    <w:rsid w:val="002276A4"/>
    <w:rsid w:val="002320CC"/>
    <w:rsid w:val="002323AE"/>
    <w:rsid w:val="0023260B"/>
    <w:rsid w:val="00232B99"/>
    <w:rsid w:val="00234116"/>
    <w:rsid w:val="0023443E"/>
    <w:rsid w:val="002350B7"/>
    <w:rsid w:val="00235C8D"/>
    <w:rsid w:val="0023716E"/>
    <w:rsid w:val="00237F17"/>
    <w:rsid w:val="0024084D"/>
    <w:rsid w:val="00241310"/>
    <w:rsid w:val="0024299A"/>
    <w:rsid w:val="00243E0B"/>
    <w:rsid w:val="0024519F"/>
    <w:rsid w:val="0024679F"/>
    <w:rsid w:val="00247474"/>
    <w:rsid w:val="0024756A"/>
    <w:rsid w:val="00247FA4"/>
    <w:rsid w:val="002500B7"/>
    <w:rsid w:val="002513CD"/>
    <w:rsid w:val="00252186"/>
    <w:rsid w:val="002525C5"/>
    <w:rsid w:val="00252CF3"/>
    <w:rsid w:val="002539BB"/>
    <w:rsid w:val="00253BBD"/>
    <w:rsid w:val="0025432C"/>
    <w:rsid w:val="00254D12"/>
    <w:rsid w:val="00255916"/>
    <w:rsid w:val="00256050"/>
    <w:rsid w:val="00260068"/>
    <w:rsid w:val="0026032E"/>
    <w:rsid w:val="00261126"/>
    <w:rsid w:val="00262ABE"/>
    <w:rsid w:val="002644A6"/>
    <w:rsid w:val="00265802"/>
    <w:rsid w:val="0026585F"/>
    <w:rsid w:val="00267B29"/>
    <w:rsid w:val="00267E70"/>
    <w:rsid w:val="00270431"/>
    <w:rsid w:val="00271C95"/>
    <w:rsid w:val="00273071"/>
    <w:rsid w:val="002740C2"/>
    <w:rsid w:val="00274B04"/>
    <w:rsid w:val="00274C3B"/>
    <w:rsid w:val="00275327"/>
    <w:rsid w:val="00275A28"/>
    <w:rsid w:val="00276D4A"/>
    <w:rsid w:val="00277123"/>
    <w:rsid w:val="0027724B"/>
    <w:rsid w:val="00277254"/>
    <w:rsid w:val="0027758C"/>
    <w:rsid w:val="0028092F"/>
    <w:rsid w:val="002830D1"/>
    <w:rsid w:val="00284311"/>
    <w:rsid w:val="0028482D"/>
    <w:rsid w:val="002851A3"/>
    <w:rsid w:val="002855A4"/>
    <w:rsid w:val="002859CA"/>
    <w:rsid w:val="0028621B"/>
    <w:rsid w:val="002864BA"/>
    <w:rsid w:val="00286C2C"/>
    <w:rsid w:val="00286E3D"/>
    <w:rsid w:val="00287EFB"/>
    <w:rsid w:val="00290553"/>
    <w:rsid w:val="002909CD"/>
    <w:rsid w:val="00292F27"/>
    <w:rsid w:val="00293279"/>
    <w:rsid w:val="00294028"/>
    <w:rsid w:val="00294235"/>
    <w:rsid w:val="00294292"/>
    <w:rsid w:val="0029471E"/>
    <w:rsid w:val="00294B4A"/>
    <w:rsid w:val="00295326"/>
    <w:rsid w:val="0029540E"/>
    <w:rsid w:val="0029548F"/>
    <w:rsid w:val="00295F1D"/>
    <w:rsid w:val="00296A7D"/>
    <w:rsid w:val="0029759B"/>
    <w:rsid w:val="00297F88"/>
    <w:rsid w:val="002A03DB"/>
    <w:rsid w:val="002A0431"/>
    <w:rsid w:val="002A044B"/>
    <w:rsid w:val="002A0DB0"/>
    <w:rsid w:val="002A0EE4"/>
    <w:rsid w:val="002A1146"/>
    <w:rsid w:val="002A19EE"/>
    <w:rsid w:val="002A1E6F"/>
    <w:rsid w:val="002A25F7"/>
    <w:rsid w:val="002A2633"/>
    <w:rsid w:val="002A27FE"/>
    <w:rsid w:val="002A2807"/>
    <w:rsid w:val="002A3EFD"/>
    <w:rsid w:val="002A47A1"/>
    <w:rsid w:val="002A57E0"/>
    <w:rsid w:val="002A6B9D"/>
    <w:rsid w:val="002B0171"/>
    <w:rsid w:val="002B02B1"/>
    <w:rsid w:val="002B0894"/>
    <w:rsid w:val="002B11F2"/>
    <w:rsid w:val="002B14D5"/>
    <w:rsid w:val="002B1E20"/>
    <w:rsid w:val="002B2176"/>
    <w:rsid w:val="002B3083"/>
    <w:rsid w:val="002B3B47"/>
    <w:rsid w:val="002B4157"/>
    <w:rsid w:val="002B4269"/>
    <w:rsid w:val="002B51D2"/>
    <w:rsid w:val="002B51ED"/>
    <w:rsid w:val="002B5241"/>
    <w:rsid w:val="002B616C"/>
    <w:rsid w:val="002B64C9"/>
    <w:rsid w:val="002B6E4E"/>
    <w:rsid w:val="002B7927"/>
    <w:rsid w:val="002B7BEE"/>
    <w:rsid w:val="002C03A3"/>
    <w:rsid w:val="002C04F1"/>
    <w:rsid w:val="002C0803"/>
    <w:rsid w:val="002C1F4A"/>
    <w:rsid w:val="002C2616"/>
    <w:rsid w:val="002C3AB1"/>
    <w:rsid w:val="002C3F9D"/>
    <w:rsid w:val="002C50E0"/>
    <w:rsid w:val="002C5B86"/>
    <w:rsid w:val="002C652D"/>
    <w:rsid w:val="002C7284"/>
    <w:rsid w:val="002D04A2"/>
    <w:rsid w:val="002D0761"/>
    <w:rsid w:val="002D077F"/>
    <w:rsid w:val="002D0EAF"/>
    <w:rsid w:val="002D18FE"/>
    <w:rsid w:val="002D24F8"/>
    <w:rsid w:val="002D41DD"/>
    <w:rsid w:val="002D499C"/>
    <w:rsid w:val="002D5998"/>
    <w:rsid w:val="002D5D1B"/>
    <w:rsid w:val="002D619A"/>
    <w:rsid w:val="002D6635"/>
    <w:rsid w:val="002D74F8"/>
    <w:rsid w:val="002D76B7"/>
    <w:rsid w:val="002D797A"/>
    <w:rsid w:val="002E02E1"/>
    <w:rsid w:val="002E0436"/>
    <w:rsid w:val="002E0F34"/>
    <w:rsid w:val="002E128D"/>
    <w:rsid w:val="002E2165"/>
    <w:rsid w:val="002E2439"/>
    <w:rsid w:val="002E35BA"/>
    <w:rsid w:val="002E46D2"/>
    <w:rsid w:val="002E489C"/>
    <w:rsid w:val="002E7411"/>
    <w:rsid w:val="002F0EC3"/>
    <w:rsid w:val="002F12A6"/>
    <w:rsid w:val="002F261B"/>
    <w:rsid w:val="002F2E4D"/>
    <w:rsid w:val="002F2F1C"/>
    <w:rsid w:val="002F30DA"/>
    <w:rsid w:val="002F3FBC"/>
    <w:rsid w:val="002F4620"/>
    <w:rsid w:val="002F58D8"/>
    <w:rsid w:val="002F5EA4"/>
    <w:rsid w:val="002F62E9"/>
    <w:rsid w:val="002F639F"/>
    <w:rsid w:val="002F6877"/>
    <w:rsid w:val="002F6B68"/>
    <w:rsid w:val="002F6F49"/>
    <w:rsid w:val="00300D50"/>
    <w:rsid w:val="00301208"/>
    <w:rsid w:val="00301725"/>
    <w:rsid w:val="00302302"/>
    <w:rsid w:val="00303761"/>
    <w:rsid w:val="00303982"/>
    <w:rsid w:val="00303BBD"/>
    <w:rsid w:val="0030644A"/>
    <w:rsid w:val="00306884"/>
    <w:rsid w:val="0031013B"/>
    <w:rsid w:val="003108DF"/>
    <w:rsid w:val="003111BA"/>
    <w:rsid w:val="00311D2A"/>
    <w:rsid w:val="0031295E"/>
    <w:rsid w:val="003129A8"/>
    <w:rsid w:val="00315D03"/>
    <w:rsid w:val="0032193F"/>
    <w:rsid w:val="00322598"/>
    <w:rsid w:val="003228B6"/>
    <w:rsid w:val="00323C27"/>
    <w:rsid w:val="00324281"/>
    <w:rsid w:val="00325495"/>
    <w:rsid w:val="0032573F"/>
    <w:rsid w:val="00325A39"/>
    <w:rsid w:val="00325A60"/>
    <w:rsid w:val="00325FE8"/>
    <w:rsid w:val="003267F2"/>
    <w:rsid w:val="003270F6"/>
    <w:rsid w:val="0032744E"/>
    <w:rsid w:val="00327851"/>
    <w:rsid w:val="00327900"/>
    <w:rsid w:val="00330032"/>
    <w:rsid w:val="00330181"/>
    <w:rsid w:val="00330702"/>
    <w:rsid w:val="003315AF"/>
    <w:rsid w:val="003329B2"/>
    <w:rsid w:val="00333096"/>
    <w:rsid w:val="003334BB"/>
    <w:rsid w:val="0033625B"/>
    <w:rsid w:val="00337FEA"/>
    <w:rsid w:val="003413D6"/>
    <w:rsid w:val="00341767"/>
    <w:rsid w:val="003421BB"/>
    <w:rsid w:val="0034220B"/>
    <w:rsid w:val="00342D1A"/>
    <w:rsid w:val="00343E86"/>
    <w:rsid w:val="003507A6"/>
    <w:rsid w:val="0035095A"/>
    <w:rsid w:val="0035120E"/>
    <w:rsid w:val="00351678"/>
    <w:rsid w:val="00351C30"/>
    <w:rsid w:val="00351E3E"/>
    <w:rsid w:val="0035268A"/>
    <w:rsid w:val="00352A64"/>
    <w:rsid w:val="003532C0"/>
    <w:rsid w:val="00353D88"/>
    <w:rsid w:val="00354148"/>
    <w:rsid w:val="0035424C"/>
    <w:rsid w:val="00354B5F"/>
    <w:rsid w:val="00355462"/>
    <w:rsid w:val="00356038"/>
    <w:rsid w:val="003563C6"/>
    <w:rsid w:val="00356545"/>
    <w:rsid w:val="003568AF"/>
    <w:rsid w:val="00356B55"/>
    <w:rsid w:val="00356E4A"/>
    <w:rsid w:val="00357921"/>
    <w:rsid w:val="00361353"/>
    <w:rsid w:val="00362BD0"/>
    <w:rsid w:val="00363352"/>
    <w:rsid w:val="00363636"/>
    <w:rsid w:val="00364872"/>
    <w:rsid w:val="00364913"/>
    <w:rsid w:val="003649C1"/>
    <w:rsid w:val="0036545F"/>
    <w:rsid w:val="0036679F"/>
    <w:rsid w:val="00366C78"/>
    <w:rsid w:val="00366D59"/>
    <w:rsid w:val="003671AE"/>
    <w:rsid w:val="0036759D"/>
    <w:rsid w:val="00367771"/>
    <w:rsid w:val="00370492"/>
    <w:rsid w:val="00370C14"/>
    <w:rsid w:val="00371B19"/>
    <w:rsid w:val="0037267B"/>
    <w:rsid w:val="003728C9"/>
    <w:rsid w:val="00372F78"/>
    <w:rsid w:val="00372FD3"/>
    <w:rsid w:val="00373019"/>
    <w:rsid w:val="003759AB"/>
    <w:rsid w:val="00375C9E"/>
    <w:rsid w:val="003762D1"/>
    <w:rsid w:val="003765BB"/>
    <w:rsid w:val="00376A9F"/>
    <w:rsid w:val="00376D50"/>
    <w:rsid w:val="00377098"/>
    <w:rsid w:val="00380647"/>
    <w:rsid w:val="00381A60"/>
    <w:rsid w:val="00383E14"/>
    <w:rsid w:val="0038474E"/>
    <w:rsid w:val="00384F5C"/>
    <w:rsid w:val="00385ACA"/>
    <w:rsid w:val="0038621B"/>
    <w:rsid w:val="00386B9D"/>
    <w:rsid w:val="00390879"/>
    <w:rsid w:val="003915C5"/>
    <w:rsid w:val="00392101"/>
    <w:rsid w:val="00392B3B"/>
    <w:rsid w:val="003930D1"/>
    <w:rsid w:val="003932B4"/>
    <w:rsid w:val="00393468"/>
    <w:rsid w:val="00394216"/>
    <w:rsid w:val="003947BB"/>
    <w:rsid w:val="00395FD3"/>
    <w:rsid w:val="0039606F"/>
    <w:rsid w:val="00396B73"/>
    <w:rsid w:val="0039754E"/>
    <w:rsid w:val="003A088A"/>
    <w:rsid w:val="003A0A26"/>
    <w:rsid w:val="003A15DB"/>
    <w:rsid w:val="003A19E9"/>
    <w:rsid w:val="003A34EC"/>
    <w:rsid w:val="003A3A66"/>
    <w:rsid w:val="003A445E"/>
    <w:rsid w:val="003A50FC"/>
    <w:rsid w:val="003A56C8"/>
    <w:rsid w:val="003A56F3"/>
    <w:rsid w:val="003A6A02"/>
    <w:rsid w:val="003A7A75"/>
    <w:rsid w:val="003B01BC"/>
    <w:rsid w:val="003B0697"/>
    <w:rsid w:val="003B22B3"/>
    <w:rsid w:val="003B337A"/>
    <w:rsid w:val="003B3DD7"/>
    <w:rsid w:val="003B53DB"/>
    <w:rsid w:val="003B5404"/>
    <w:rsid w:val="003B5850"/>
    <w:rsid w:val="003B5F1A"/>
    <w:rsid w:val="003C0071"/>
    <w:rsid w:val="003C0E01"/>
    <w:rsid w:val="003C1191"/>
    <w:rsid w:val="003C149B"/>
    <w:rsid w:val="003C24DF"/>
    <w:rsid w:val="003C3490"/>
    <w:rsid w:val="003C406E"/>
    <w:rsid w:val="003C40EA"/>
    <w:rsid w:val="003C42B0"/>
    <w:rsid w:val="003C57CA"/>
    <w:rsid w:val="003C63C8"/>
    <w:rsid w:val="003C66B4"/>
    <w:rsid w:val="003C6ED8"/>
    <w:rsid w:val="003D00CD"/>
    <w:rsid w:val="003D0C32"/>
    <w:rsid w:val="003D1284"/>
    <w:rsid w:val="003D21BB"/>
    <w:rsid w:val="003D2445"/>
    <w:rsid w:val="003D32A9"/>
    <w:rsid w:val="003D5007"/>
    <w:rsid w:val="003D5CAC"/>
    <w:rsid w:val="003D614A"/>
    <w:rsid w:val="003D64B8"/>
    <w:rsid w:val="003D6600"/>
    <w:rsid w:val="003E03A8"/>
    <w:rsid w:val="003E0C37"/>
    <w:rsid w:val="003E0D74"/>
    <w:rsid w:val="003E12C8"/>
    <w:rsid w:val="003E42B1"/>
    <w:rsid w:val="003E4636"/>
    <w:rsid w:val="003E4ACA"/>
    <w:rsid w:val="003E5A24"/>
    <w:rsid w:val="003E62D7"/>
    <w:rsid w:val="003E63AD"/>
    <w:rsid w:val="003E64E0"/>
    <w:rsid w:val="003E7487"/>
    <w:rsid w:val="003E78C5"/>
    <w:rsid w:val="003F0154"/>
    <w:rsid w:val="003F1501"/>
    <w:rsid w:val="003F1578"/>
    <w:rsid w:val="003F1C4E"/>
    <w:rsid w:val="003F2593"/>
    <w:rsid w:val="003F2F5D"/>
    <w:rsid w:val="003F391F"/>
    <w:rsid w:val="003F4571"/>
    <w:rsid w:val="003F462D"/>
    <w:rsid w:val="003F46FA"/>
    <w:rsid w:val="003F562C"/>
    <w:rsid w:val="003F698A"/>
    <w:rsid w:val="003F6D65"/>
    <w:rsid w:val="003F738D"/>
    <w:rsid w:val="003F7D11"/>
    <w:rsid w:val="004001FB"/>
    <w:rsid w:val="004006E8"/>
    <w:rsid w:val="004012AE"/>
    <w:rsid w:val="0040356B"/>
    <w:rsid w:val="00403F17"/>
    <w:rsid w:val="00404285"/>
    <w:rsid w:val="004056A1"/>
    <w:rsid w:val="00405FAF"/>
    <w:rsid w:val="0040691B"/>
    <w:rsid w:val="00406D07"/>
    <w:rsid w:val="00406D67"/>
    <w:rsid w:val="00407ACF"/>
    <w:rsid w:val="00410E58"/>
    <w:rsid w:val="00410FD0"/>
    <w:rsid w:val="004115E5"/>
    <w:rsid w:val="00411BF4"/>
    <w:rsid w:val="00411EED"/>
    <w:rsid w:val="004122D4"/>
    <w:rsid w:val="00412411"/>
    <w:rsid w:val="00413AEE"/>
    <w:rsid w:val="004147E2"/>
    <w:rsid w:val="00414862"/>
    <w:rsid w:val="004150B1"/>
    <w:rsid w:val="00415469"/>
    <w:rsid w:val="004158A2"/>
    <w:rsid w:val="00416B32"/>
    <w:rsid w:val="004170CF"/>
    <w:rsid w:val="00417C62"/>
    <w:rsid w:val="00417C84"/>
    <w:rsid w:val="00420171"/>
    <w:rsid w:val="00420E19"/>
    <w:rsid w:val="0042148C"/>
    <w:rsid w:val="0042151A"/>
    <w:rsid w:val="004225D8"/>
    <w:rsid w:val="00422CFC"/>
    <w:rsid w:val="004233CF"/>
    <w:rsid w:val="00424EDF"/>
    <w:rsid w:val="004252E4"/>
    <w:rsid w:val="0042616F"/>
    <w:rsid w:val="00427267"/>
    <w:rsid w:val="00427B02"/>
    <w:rsid w:val="00427F9E"/>
    <w:rsid w:val="00430487"/>
    <w:rsid w:val="00430FF7"/>
    <w:rsid w:val="00431D9B"/>
    <w:rsid w:val="00432813"/>
    <w:rsid w:val="00432F5A"/>
    <w:rsid w:val="00432F83"/>
    <w:rsid w:val="004336BD"/>
    <w:rsid w:val="00434C84"/>
    <w:rsid w:val="00434D5E"/>
    <w:rsid w:val="0043603F"/>
    <w:rsid w:val="0043704B"/>
    <w:rsid w:val="00437109"/>
    <w:rsid w:val="00437CEF"/>
    <w:rsid w:val="00437D38"/>
    <w:rsid w:val="004407BC"/>
    <w:rsid w:val="00441ED5"/>
    <w:rsid w:val="00442EA6"/>
    <w:rsid w:val="004436BC"/>
    <w:rsid w:val="004438CB"/>
    <w:rsid w:val="004439E4"/>
    <w:rsid w:val="00443A12"/>
    <w:rsid w:val="00443A57"/>
    <w:rsid w:val="00444090"/>
    <w:rsid w:val="00444AA6"/>
    <w:rsid w:val="00444C48"/>
    <w:rsid w:val="00444D0C"/>
    <w:rsid w:val="00444F39"/>
    <w:rsid w:val="004450FA"/>
    <w:rsid w:val="00445600"/>
    <w:rsid w:val="0044603D"/>
    <w:rsid w:val="00447A56"/>
    <w:rsid w:val="00447D38"/>
    <w:rsid w:val="00447F60"/>
    <w:rsid w:val="004521D8"/>
    <w:rsid w:val="004526D5"/>
    <w:rsid w:val="00452840"/>
    <w:rsid w:val="00453DA1"/>
    <w:rsid w:val="00454149"/>
    <w:rsid w:val="00454EA7"/>
    <w:rsid w:val="00454F60"/>
    <w:rsid w:val="0045687A"/>
    <w:rsid w:val="004570D2"/>
    <w:rsid w:val="0045712D"/>
    <w:rsid w:val="004576C8"/>
    <w:rsid w:val="0046066D"/>
    <w:rsid w:val="004609FD"/>
    <w:rsid w:val="0046148B"/>
    <w:rsid w:val="00461880"/>
    <w:rsid w:val="00461CF2"/>
    <w:rsid w:val="00462715"/>
    <w:rsid w:val="00463441"/>
    <w:rsid w:val="0046382D"/>
    <w:rsid w:val="00463ADB"/>
    <w:rsid w:val="0046642A"/>
    <w:rsid w:val="00466516"/>
    <w:rsid w:val="00466643"/>
    <w:rsid w:val="00467691"/>
    <w:rsid w:val="00467A06"/>
    <w:rsid w:val="00471698"/>
    <w:rsid w:val="004722A4"/>
    <w:rsid w:val="00472375"/>
    <w:rsid w:val="004750F7"/>
    <w:rsid w:val="004754C3"/>
    <w:rsid w:val="004755AF"/>
    <w:rsid w:val="00476748"/>
    <w:rsid w:val="004802CC"/>
    <w:rsid w:val="00480486"/>
    <w:rsid w:val="00481BE0"/>
    <w:rsid w:val="00482EE9"/>
    <w:rsid w:val="00483650"/>
    <w:rsid w:val="00484249"/>
    <w:rsid w:val="00484830"/>
    <w:rsid w:val="00485ABD"/>
    <w:rsid w:val="00486009"/>
    <w:rsid w:val="00487C28"/>
    <w:rsid w:val="0049090C"/>
    <w:rsid w:val="00490DDC"/>
    <w:rsid w:val="004912CD"/>
    <w:rsid w:val="00492BD1"/>
    <w:rsid w:val="004937DC"/>
    <w:rsid w:val="00493C09"/>
    <w:rsid w:val="00495DBA"/>
    <w:rsid w:val="00496786"/>
    <w:rsid w:val="0049750E"/>
    <w:rsid w:val="00497847"/>
    <w:rsid w:val="00497B9D"/>
    <w:rsid w:val="00497ECE"/>
    <w:rsid w:val="004A0444"/>
    <w:rsid w:val="004A07BD"/>
    <w:rsid w:val="004A2473"/>
    <w:rsid w:val="004A28A1"/>
    <w:rsid w:val="004A4784"/>
    <w:rsid w:val="004A5ADF"/>
    <w:rsid w:val="004B1690"/>
    <w:rsid w:val="004B4C79"/>
    <w:rsid w:val="004B5663"/>
    <w:rsid w:val="004B58E4"/>
    <w:rsid w:val="004B5E33"/>
    <w:rsid w:val="004B69ED"/>
    <w:rsid w:val="004B71D7"/>
    <w:rsid w:val="004B755D"/>
    <w:rsid w:val="004B7725"/>
    <w:rsid w:val="004B7B3B"/>
    <w:rsid w:val="004C06A9"/>
    <w:rsid w:val="004C0AF8"/>
    <w:rsid w:val="004C13DC"/>
    <w:rsid w:val="004C1A2C"/>
    <w:rsid w:val="004C4011"/>
    <w:rsid w:val="004C44E8"/>
    <w:rsid w:val="004C49AC"/>
    <w:rsid w:val="004C5D34"/>
    <w:rsid w:val="004C63E4"/>
    <w:rsid w:val="004C6818"/>
    <w:rsid w:val="004D00D5"/>
    <w:rsid w:val="004D0361"/>
    <w:rsid w:val="004D0C94"/>
    <w:rsid w:val="004D12F1"/>
    <w:rsid w:val="004D1547"/>
    <w:rsid w:val="004D2543"/>
    <w:rsid w:val="004D28DA"/>
    <w:rsid w:val="004D3BC0"/>
    <w:rsid w:val="004D46B2"/>
    <w:rsid w:val="004D546A"/>
    <w:rsid w:val="004D7089"/>
    <w:rsid w:val="004E0BEB"/>
    <w:rsid w:val="004E11A4"/>
    <w:rsid w:val="004E3184"/>
    <w:rsid w:val="004E380B"/>
    <w:rsid w:val="004E3AB1"/>
    <w:rsid w:val="004E47B0"/>
    <w:rsid w:val="004E5267"/>
    <w:rsid w:val="004E5886"/>
    <w:rsid w:val="004E594F"/>
    <w:rsid w:val="004E6DE6"/>
    <w:rsid w:val="004E6FBE"/>
    <w:rsid w:val="004F07C0"/>
    <w:rsid w:val="004F0F43"/>
    <w:rsid w:val="004F1253"/>
    <w:rsid w:val="004F127E"/>
    <w:rsid w:val="004F1A69"/>
    <w:rsid w:val="004F24F6"/>
    <w:rsid w:val="004F34C4"/>
    <w:rsid w:val="004F3B71"/>
    <w:rsid w:val="004F5283"/>
    <w:rsid w:val="004F686D"/>
    <w:rsid w:val="004F69C0"/>
    <w:rsid w:val="004F71BF"/>
    <w:rsid w:val="004F7936"/>
    <w:rsid w:val="00500BB8"/>
    <w:rsid w:val="00500E00"/>
    <w:rsid w:val="00500ECE"/>
    <w:rsid w:val="00501744"/>
    <w:rsid w:val="0050211B"/>
    <w:rsid w:val="005027F0"/>
    <w:rsid w:val="005034EE"/>
    <w:rsid w:val="005045D9"/>
    <w:rsid w:val="00504B54"/>
    <w:rsid w:val="00505CD8"/>
    <w:rsid w:val="005062E3"/>
    <w:rsid w:val="005069CA"/>
    <w:rsid w:val="005072E0"/>
    <w:rsid w:val="0050749D"/>
    <w:rsid w:val="0050763F"/>
    <w:rsid w:val="00510029"/>
    <w:rsid w:val="0051200C"/>
    <w:rsid w:val="0051348A"/>
    <w:rsid w:val="00514CFC"/>
    <w:rsid w:val="005155EC"/>
    <w:rsid w:val="0051560A"/>
    <w:rsid w:val="00515843"/>
    <w:rsid w:val="00515A44"/>
    <w:rsid w:val="00516C0C"/>
    <w:rsid w:val="0051774A"/>
    <w:rsid w:val="00520BF3"/>
    <w:rsid w:val="00522619"/>
    <w:rsid w:val="00522D8C"/>
    <w:rsid w:val="00523248"/>
    <w:rsid w:val="0052409F"/>
    <w:rsid w:val="00524A06"/>
    <w:rsid w:val="0052551F"/>
    <w:rsid w:val="0052598F"/>
    <w:rsid w:val="0052665A"/>
    <w:rsid w:val="00526712"/>
    <w:rsid w:val="00526B8D"/>
    <w:rsid w:val="00526D87"/>
    <w:rsid w:val="0052736D"/>
    <w:rsid w:val="00527445"/>
    <w:rsid w:val="005303C8"/>
    <w:rsid w:val="00530B8A"/>
    <w:rsid w:val="005318E7"/>
    <w:rsid w:val="00533C93"/>
    <w:rsid w:val="00534B47"/>
    <w:rsid w:val="00536140"/>
    <w:rsid w:val="005369BC"/>
    <w:rsid w:val="005408CF"/>
    <w:rsid w:val="005415CF"/>
    <w:rsid w:val="00541DF1"/>
    <w:rsid w:val="00541F43"/>
    <w:rsid w:val="005430A0"/>
    <w:rsid w:val="005431CB"/>
    <w:rsid w:val="00544824"/>
    <w:rsid w:val="005477A8"/>
    <w:rsid w:val="00547BE2"/>
    <w:rsid w:val="005504A6"/>
    <w:rsid w:val="00551199"/>
    <w:rsid w:val="00554B59"/>
    <w:rsid w:val="00554C56"/>
    <w:rsid w:val="00555069"/>
    <w:rsid w:val="00555760"/>
    <w:rsid w:val="00555C99"/>
    <w:rsid w:val="0055714D"/>
    <w:rsid w:val="00557C17"/>
    <w:rsid w:val="00561080"/>
    <w:rsid w:val="0056282F"/>
    <w:rsid w:val="00562C6C"/>
    <w:rsid w:val="00563353"/>
    <w:rsid w:val="005638C2"/>
    <w:rsid w:val="00563F46"/>
    <w:rsid w:val="00564A91"/>
    <w:rsid w:val="005653D0"/>
    <w:rsid w:val="00565658"/>
    <w:rsid w:val="0056670F"/>
    <w:rsid w:val="00566BA5"/>
    <w:rsid w:val="00566E08"/>
    <w:rsid w:val="00566E77"/>
    <w:rsid w:val="00571AAC"/>
    <w:rsid w:val="00571F82"/>
    <w:rsid w:val="00572AB8"/>
    <w:rsid w:val="005743CD"/>
    <w:rsid w:val="00574873"/>
    <w:rsid w:val="005751ED"/>
    <w:rsid w:val="0057545D"/>
    <w:rsid w:val="00575843"/>
    <w:rsid w:val="00577E3C"/>
    <w:rsid w:val="005802D6"/>
    <w:rsid w:val="005804B7"/>
    <w:rsid w:val="00581742"/>
    <w:rsid w:val="00582E95"/>
    <w:rsid w:val="00582ED4"/>
    <w:rsid w:val="0058459A"/>
    <w:rsid w:val="0058582D"/>
    <w:rsid w:val="00585A8F"/>
    <w:rsid w:val="00585E97"/>
    <w:rsid w:val="00586830"/>
    <w:rsid w:val="00586E4F"/>
    <w:rsid w:val="00587247"/>
    <w:rsid w:val="00590056"/>
    <w:rsid w:val="00590D59"/>
    <w:rsid w:val="00590E97"/>
    <w:rsid w:val="005916A1"/>
    <w:rsid w:val="00591A9F"/>
    <w:rsid w:val="00592C6F"/>
    <w:rsid w:val="0059351F"/>
    <w:rsid w:val="005945A7"/>
    <w:rsid w:val="0059584F"/>
    <w:rsid w:val="0059736E"/>
    <w:rsid w:val="005A0E67"/>
    <w:rsid w:val="005A1090"/>
    <w:rsid w:val="005A11E4"/>
    <w:rsid w:val="005A15FF"/>
    <w:rsid w:val="005A1817"/>
    <w:rsid w:val="005A19D0"/>
    <w:rsid w:val="005A2502"/>
    <w:rsid w:val="005A2575"/>
    <w:rsid w:val="005A2D49"/>
    <w:rsid w:val="005A2DBD"/>
    <w:rsid w:val="005A30D9"/>
    <w:rsid w:val="005A3204"/>
    <w:rsid w:val="005A3C66"/>
    <w:rsid w:val="005A467C"/>
    <w:rsid w:val="005A48F7"/>
    <w:rsid w:val="005A54B0"/>
    <w:rsid w:val="005A5A52"/>
    <w:rsid w:val="005A610C"/>
    <w:rsid w:val="005A6CC3"/>
    <w:rsid w:val="005A7A04"/>
    <w:rsid w:val="005A7D4B"/>
    <w:rsid w:val="005B012B"/>
    <w:rsid w:val="005B0F2D"/>
    <w:rsid w:val="005B142E"/>
    <w:rsid w:val="005B17FB"/>
    <w:rsid w:val="005B1C2D"/>
    <w:rsid w:val="005B3447"/>
    <w:rsid w:val="005B346B"/>
    <w:rsid w:val="005B3AC4"/>
    <w:rsid w:val="005B547F"/>
    <w:rsid w:val="005B5B76"/>
    <w:rsid w:val="005B6759"/>
    <w:rsid w:val="005B7EFB"/>
    <w:rsid w:val="005C0890"/>
    <w:rsid w:val="005C19C4"/>
    <w:rsid w:val="005C1A1A"/>
    <w:rsid w:val="005C2042"/>
    <w:rsid w:val="005C2156"/>
    <w:rsid w:val="005C36B7"/>
    <w:rsid w:val="005C5BAD"/>
    <w:rsid w:val="005C5ED8"/>
    <w:rsid w:val="005C6239"/>
    <w:rsid w:val="005C6477"/>
    <w:rsid w:val="005C6D61"/>
    <w:rsid w:val="005C6DF9"/>
    <w:rsid w:val="005C7082"/>
    <w:rsid w:val="005C77D7"/>
    <w:rsid w:val="005D1A25"/>
    <w:rsid w:val="005D2015"/>
    <w:rsid w:val="005D2482"/>
    <w:rsid w:val="005D2912"/>
    <w:rsid w:val="005D3042"/>
    <w:rsid w:val="005D3043"/>
    <w:rsid w:val="005D3E33"/>
    <w:rsid w:val="005D44B9"/>
    <w:rsid w:val="005D56F5"/>
    <w:rsid w:val="005D7188"/>
    <w:rsid w:val="005E132F"/>
    <w:rsid w:val="005E1A95"/>
    <w:rsid w:val="005E2375"/>
    <w:rsid w:val="005E2D89"/>
    <w:rsid w:val="005E31F7"/>
    <w:rsid w:val="005E328E"/>
    <w:rsid w:val="005E5204"/>
    <w:rsid w:val="005E6327"/>
    <w:rsid w:val="005E6507"/>
    <w:rsid w:val="005E67E1"/>
    <w:rsid w:val="005E69BB"/>
    <w:rsid w:val="005F016F"/>
    <w:rsid w:val="005F02E6"/>
    <w:rsid w:val="005F0738"/>
    <w:rsid w:val="005F10D6"/>
    <w:rsid w:val="005F23D5"/>
    <w:rsid w:val="005F2417"/>
    <w:rsid w:val="005F330F"/>
    <w:rsid w:val="005F3C08"/>
    <w:rsid w:val="005F48E6"/>
    <w:rsid w:val="005F4DEC"/>
    <w:rsid w:val="005F509B"/>
    <w:rsid w:val="005F5206"/>
    <w:rsid w:val="005F69B2"/>
    <w:rsid w:val="005F77FE"/>
    <w:rsid w:val="005F7E12"/>
    <w:rsid w:val="006010B9"/>
    <w:rsid w:val="00601D84"/>
    <w:rsid w:val="006021C1"/>
    <w:rsid w:val="00602BC7"/>
    <w:rsid w:val="00603D7C"/>
    <w:rsid w:val="00604FD1"/>
    <w:rsid w:val="006052FE"/>
    <w:rsid w:val="00605741"/>
    <w:rsid w:val="00605F08"/>
    <w:rsid w:val="0060740A"/>
    <w:rsid w:val="00611258"/>
    <w:rsid w:val="00611324"/>
    <w:rsid w:val="0061308D"/>
    <w:rsid w:val="00613697"/>
    <w:rsid w:val="00617004"/>
    <w:rsid w:val="006175CD"/>
    <w:rsid w:val="00617F22"/>
    <w:rsid w:val="006200D7"/>
    <w:rsid w:val="006201CE"/>
    <w:rsid w:val="00620C29"/>
    <w:rsid w:val="00622AC0"/>
    <w:rsid w:val="00623669"/>
    <w:rsid w:val="0062383F"/>
    <w:rsid w:val="00623C12"/>
    <w:rsid w:val="00624B71"/>
    <w:rsid w:val="00624EAA"/>
    <w:rsid w:val="00625A25"/>
    <w:rsid w:val="006279B1"/>
    <w:rsid w:val="0063022D"/>
    <w:rsid w:val="0063039B"/>
    <w:rsid w:val="00630E94"/>
    <w:rsid w:val="006316A8"/>
    <w:rsid w:val="00631733"/>
    <w:rsid w:val="00631B0C"/>
    <w:rsid w:val="00631C40"/>
    <w:rsid w:val="00632CE9"/>
    <w:rsid w:val="006336A4"/>
    <w:rsid w:val="0063396D"/>
    <w:rsid w:val="00633A77"/>
    <w:rsid w:val="00633C7F"/>
    <w:rsid w:val="006348B6"/>
    <w:rsid w:val="006348DC"/>
    <w:rsid w:val="00634A3C"/>
    <w:rsid w:val="00635074"/>
    <w:rsid w:val="00635E1A"/>
    <w:rsid w:val="00636251"/>
    <w:rsid w:val="0063664A"/>
    <w:rsid w:val="006375FC"/>
    <w:rsid w:val="00637F25"/>
    <w:rsid w:val="00640422"/>
    <w:rsid w:val="00640928"/>
    <w:rsid w:val="00640A50"/>
    <w:rsid w:val="00642764"/>
    <w:rsid w:val="00642F35"/>
    <w:rsid w:val="00643810"/>
    <w:rsid w:val="00643B1E"/>
    <w:rsid w:val="006446DE"/>
    <w:rsid w:val="00645CC0"/>
    <w:rsid w:val="00645D8C"/>
    <w:rsid w:val="00645E1F"/>
    <w:rsid w:val="00646785"/>
    <w:rsid w:val="0064688A"/>
    <w:rsid w:val="006469B6"/>
    <w:rsid w:val="0065022C"/>
    <w:rsid w:val="00650BE5"/>
    <w:rsid w:val="00650C50"/>
    <w:rsid w:val="006511A5"/>
    <w:rsid w:val="00651467"/>
    <w:rsid w:val="0065156D"/>
    <w:rsid w:val="00652B99"/>
    <w:rsid w:val="00652BC8"/>
    <w:rsid w:val="00653116"/>
    <w:rsid w:val="0065432E"/>
    <w:rsid w:val="00655737"/>
    <w:rsid w:val="00656D12"/>
    <w:rsid w:val="006577C7"/>
    <w:rsid w:val="00657B80"/>
    <w:rsid w:val="00657DD7"/>
    <w:rsid w:val="006602FC"/>
    <w:rsid w:val="006627B1"/>
    <w:rsid w:val="006627E6"/>
    <w:rsid w:val="00662DAC"/>
    <w:rsid w:val="00662FD4"/>
    <w:rsid w:val="00663325"/>
    <w:rsid w:val="00663D22"/>
    <w:rsid w:val="00664CF6"/>
    <w:rsid w:val="00665615"/>
    <w:rsid w:val="00665F2D"/>
    <w:rsid w:val="00667E32"/>
    <w:rsid w:val="00667F19"/>
    <w:rsid w:val="00670D08"/>
    <w:rsid w:val="006711D8"/>
    <w:rsid w:val="006713D3"/>
    <w:rsid w:val="00671B7C"/>
    <w:rsid w:val="00672CD5"/>
    <w:rsid w:val="00675552"/>
    <w:rsid w:val="006757D1"/>
    <w:rsid w:val="006768B1"/>
    <w:rsid w:val="00677459"/>
    <w:rsid w:val="0067794D"/>
    <w:rsid w:val="006815D3"/>
    <w:rsid w:val="00681A10"/>
    <w:rsid w:val="00681BB1"/>
    <w:rsid w:val="00681C42"/>
    <w:rsid w:val="00682420"/>
    <w:rsid w:val="006827FD"/>
    <w:rsid w:val="00682984"/>
    <w:rsid w:val="006829AC"/>
    <w:rsid w:val="0068332E"/>
    <w:rsid w:val="006837E0"/>
    <w:rsid w:val="00685180"/>
    <w:rsid w:val="006857F8"/>
    <w:rsid w:val="0068607F"/>
    <w:rsid w:val="006860C5"/>
    <w:rsid w:val="00686AAE"/>
    <w:rsid w:val="00686C7F"/>
    <w:rsid w:val="006873B6"/>
    <w:rsid w:val="00690025"/>
    <w:rsid w:val="006927AC"/>
    <w:rsid w:val="00692A11"/>
    <w:rsid w:val="0069302B"/>
    <w:rsid w:val="00693040"/>
    <w:rsid w:val="006930A8"/>
    <w:rsid w:val="00693349"/>
    <w:rsid w:val="00693673"/>
    <w:rsid w:val="00693D16"/>
    <w:rsid w:val="00694360"/>
    <w:rsid w:val="00694A5B"/>
    <w:rsid w:val="00694D1F"/>
    <w:rsid w:val="006959DD"/>
    <w:rsid w:val="00695C1C"/>
    <w:rsid w:val="00696ADE"/>
    <w:rsid w:val="00697465"/>
    <w:rsid w:val="00697638"/>
    <w:rsid w:val="006A0149"/>
    <w:rsid w:val="006A0D68"/>
    <w:rsid w:val="006A143B"/>
    <w:rsid w:val="006A218A"/>
    <w:rsid w:val="006A2702"/>
    <w:rsid w:val="006A27F6"/>
    <w:rsid w:val="006A2C46"/>
    <w:rsid w:val="006A3E75"/>
    <w:rsid w:val="006A6737"/>
    <w:rsid w:val="006B1BC0"/>
    <w:rsid w:val="006B1C92"/>
    <w:rsid w:val="006B267F"/>
    <w:rsid w:val="006B2900"/>
    <w:rsid w:val="006B2F52"/>
    <w:rsid w:val="006B3872"/>
    <w:rsid w:val="006B3E61"/>
    <w:rsid w:val="006B4D33"/>
    <w:rsid w:val="006C1D0E"/>
    <w:rsid w:val="006C1D34"/>
    <w:rsid w:val="006C2AAE"/>
    <w:rsid w:val="006C378D"/>
    <w:rsid w:val="006C3801"/>
    <w:rsid w:val="006C3ABC"/>
    <w:rsid w:val="006C3E93"/>
    <w:rsid w:val="006C5D16"/>
    <w:rsid w:val="006C659D"/>
    <w:rsid w:val="006C6BFB"/>
    <w:rsid w:val="006D0559"/>
    <w:rsid w:val="006D12FE"/>
    <w:rsid w:val="006D19C5"/>
    <w:rsid w:val="006D2DCB"/>
    <w:rsid w:val="006D2DD5"/>
    <w:rsid w:val="006D3FF8"/>
    <w:rsid w:val="006D403A"/>
    <w:rsid w:val="006D4055"/>
    <w:rsid w:val="006D5B34"/>
    <w:rsid w:val="006D6311"/>
    <w:rsid w:val="006D65BE"/>
    <w:rsid w:val="006D6758"/>
    <w:rsid w:val="006D68DE"/>
    <w:rsid w:val="006D6B58"/>
    <w:rsid w:val="006E133C"/>
    <w:rsid w:val="006E1BC2"/>
    <w:rsid w:val="006E1D68"/>
    <w:rsid w:val="006E1E3F"/>
    <w:rsid w:val="006E26CF"/>
    <w:rsid w:val="006E3FA2"/>
    <w:rsid w:val="006E65DC"/>
    <w:rsid w:val="006E6728"/>
    <w:rsid w:val="006E6EF5"/>
    <w:rsid w:val="006E7041"/>
    <w:rsid w:val="006F06E7"/>
    <w:rsid w:val="006F312F"/>
    <w:rsid w:val="006F3923"/>
    <w:rsid w:val="006F45FE"/>
    <w:rsid w:val="006F593D"/>
    <w:rsid w:val="006F6215"/>
    <w:rsid w:val="006F788F"/>
    <w:rsid w:val="00700600"/>
    <w:rsid w:val="0070265E"/>
    <w:rsid w:val="007029B8"/>
    <w:rsid w:val="00703638"/>
    <w:rsid w:val="00703B7A"/>
    <w:rsid w:val="00704AC5"/>
    <w:rsid w:val="00707748"/>
    <w:rsid w:val="00707F33"/>
    <w:rsid w:val="00711478"/>
    <w:rsid w:val="007115CB"/>
    <w:rsid w:val="00712778"/>
    <w:rsid w:val="00714000"/>
    <w:rsid w:val="00714476"/>
    <w:rsid w:val="00715D74"/>
    <w:rsid w:val="00716A03"/>
    <w:rsid w:val="0071710B"/>
    <w:rsid w:val="007213DA"/>
    <w:rsid w:val="00721C0D"/>
    <w:rsid w:val="00721C1E"/>
    <w:rsid w:val="00721F47"/>
    <w:rsid w:val="0072281B"/>
    <w:rsid w:val="00722884"/>
    <w:rsid w:val="007228B8"/>
    <w:rsid w:val="00726125"/>
    <w:rsid w:val="00726967"/>
    <w:rsid w:val="00727E47"/>
    <w:rsid w:val="0073021E"/>
    <w:rsid w:val="00730F97"/>
    <w:rsid w:val="0073264C"/>
    <w:rsid w:val="00734018"/>
    <w:rsid w:val="0073501D"/>
    <w:rsid w:val="00736F12"/>
    <w:rsid w:val="007376DA"/>
    <w:rsid w:val="007408CA"/>
    <w:rsid w:val="00740DBC"/>
    <w:rsid w:val="00740EA2"/>
    <w:rsid w:val="00741127"/>
    <w:rsid w:val="00741E3F"/>
    <w:rsid w:val="00742868"/>
    <w:rsid w:val="00743194"/>
    <w:rsid w:val="00744FAB"/>
    <w:rsid w:val="00745EF2"/>
    <w:rsid w:val="007465D7"/>
    <w:rsid w:val="00746E05"/>
    <w:rsid w:val="0074721B"/>
    <w:rsid w:val="007477F2"/>
    <w:rsid w:val="00750E06"/>
    <w:rsid w:val="00750F55"/>
    <w:rsid w:val="00751342"/>
    <w:rsid w:val="0075136E"/>
    <w:rsid w:val="00751620"/>
    <w:rsid w:val="00751B36"/>
    <w:rsid w:val="0075201E"/>
    <w:rsid w:val="00752E12"/>
    <w:rsid w:val="00753492"/>
    <w:rsid w:val="00755B77"/>
    <w:rsid w:val="007575C9"/>
    <w:rsid w:val="00757D43"/>
    <w:rsid w:val="00757FCC"/>
    <w:rsid w:val="00760808"/>
    <w:rsid w:val="00760B95"/>
    <w:rsid w:val="00761724"/>
    <w:rsid w:val="0076197D"/>
    <w:rsid w:val="00762122"/>
    <w:rsid w:val="00763C78"/>
    <w:rsid w:val="0076553D"/>
    <w:rsid w:val="007658CD"/>
    <w:rsid w:val="00766047"/>
    <w:rsid w:val="00770001"/>
    <w:rsid w:val="00770258"/>
    <w:rsid w:val="00770884"/>
    <w:rsid w:val="00770F72"/>
    <w:rsid w:val="007710E2"/>
    <w:rsid w:val="007719FD"/>
    <w:rsid w:val="007726B6"/>
    <w:rsid w:val="007732BC"/>
    <w:rsid w:val="00773584"/>
    <w:rsid w:val="00776C73"/>
    <w:rsid w:val="00776FE5"/>
    <w:rsid w:val="00777971"/>
    <w:rsid w:val="00780BAA"/>
    <w:rsid w:val="00780C98"/>
    <w:rsid w:val="007819C2"/>
    <w:rsid w:val="00782B19"/>
    <w:rsid w:val="00784478"/>
    <w:rsid w:val="00785192"/>
    <w:rsid w:val="00785259"/>
    <w:rsid w:val="007855E2"/>
    <w:rsid w:val="00785E9E"/>
    <w:rsid w:val="00786089"/>
    <w:rsid w:val="0078655E"/>
    <w:rsid w:val="00787E2A"/>
    <w:rsid w:val="00790837"/>
    <w:rsid w:val="00790857"/>
    <w:rsid w:val="00791A42"/>
    <w:rsid w:val="00791B97"/>
    <w:rsid w:val="0079354E"/>
    <w:rsid w:val="00794BDC"/>
    <w:rsid w:val="0079696F"/>
    <w:rsid w:val="00796A0D"/>
    <w:rsid w:val="00797204"/>
    <w:rsid w:val="00797F24"/>
    <w:rsid w:val="007A03F4"/>
    <w:rsid w:val="007A1F83"/>
    <w:rsid w:val="007A221C"/>
    <w:rsid w:val="007A4481"/>
    <w:rsid w:val="007A562A"/>
    <w:rsid w:val="007A5B5E"/>
    <w:rsid w:val="007A5E0B"/>
    <w:rsid w:val="007A6024"/>
    <w:rsid w:val="007A6705"/>
    <w:rsid w:val="007A674E"/>
    <w:rsid w:val="007A702A"/>
    <w:rsid w:val="007A7C97"/>
    <w:rsid w:val="007A7E1A"/>
    <w:rsid w:val="007B013A"/>
    <w:rsid w:val="007B08A2"/>
    <w:rsid w:val="007B0BB5"/>
    <w:rsid w:val="007B0CC3"/>
    <w:rsid w:val="007B222E"/>
    <w:rsid w:val="007B29B3"/>
    <w:rsid w:val="007B5A77"/>
    <w:rsid w:val="007B5E74"/>
    <w:rsid w:val="007B7C26"/>
    <w:rsid w:val="007B7CE8"/>
    <w:rsid w:val="007C04A6"/>
    <w:rsid w:val="007C1C6A"/>
    <w:rsid w:val="007C47C7"/>
    <w:rsid w:val="007C4CF4"/>
    <w:rsid w:val="007C6D9F"/>
    <w:rsid w:val="007C72B0"/>
    <w:rsid w:val="007D000F"/>
    <w:rsid w:val="007D0E8A"/>
    <w:rsid w:val="007D1638"/>
    <w:rsid w:val="007D2666"/>
    <w:rsid w:val="007D274E"/>
    <w:rsid w:val="007D2C06"/>
    <w:rsid w:val="007D3873"/>
    <w:rsid w:val="007D3D38"/>
    <w:rsid w:val="007D5240"/>
    <w:rsid w:val="007D60EB"/>
    <w:rsid w:val="007D6534"/>
    <w:rsid w:val="007D7B13"/>
    <w:rsid w:val="007D7E1D"/>
    <w:rsid w:val="007D7E41"/>
    <w:rsid w:val="007E0200"/>
    <w:rsid w:val="007E0E97"/>
    <w:rsid w:val="007E1099"/>
    <w:rsid w:val="007E3925"/>
    <w:rsid w:val="007E3ACC"/>
    <w:rsid w:val="007E42B8"/>
    <w:rsid w:val="007E4AB9"/>
    <w:rsid w:val="007E5E1B"/>
    <w:rsid w:val="007E5F5E"/>
    <w:rsid w:val="007E6A56"/>
    <w:rsid w:val="007E6AEB"/>
    <w:rsid w:val="007E726E"/>
    <w:rsid w:val="007E7B4A"/>
    <w:rsid w:val="007E7DAF"/>
    <w:rsid w:val="007F0CD8"/>
    <w:rsid w:val="007F0ED3"/>
    <w:rsid w:val="007F14CF"/>
    <w:rsid w:val="007F1564"/>
    <w:rsid w:val="007F1735"/>
    <w:rsid w:val="007F40EF"/>
    <w:rsid w:val="007F51FC"/>
    <w:rsid w:val="007F537D"/>
    <w:rsid w:val="007F5ED8"/>
    <w:rsid w:val="007F6853"/>
    <w:rsid w:val="007F72AB"/>
    <w:rsid w:val="007F7439"/>
    <w:rsid w:val="008012CD"/>
    <w:rsid w:val="008015E0"/>
    <w:rsid w:val="00801BDD"/>
    <w:rsid w:val="0080205A"/>
    <w:rsid w:val="0080226C"/>
    <w:rsid w:val="0080309E"/>
    <w:rsid w:val="00803F16"/>
    <w:rsid w:val="008049A7"/>
    <w:rsid w:val="00804C29"/>
    <w:rsid w:val="00804ECA"/>
    <w:rsid w:val="0080541F"/>
    <w:rsid w:val="008059AB"/>
    <w:rsid w:val="008064E2"/>
    <w:rsid w:val="00807619"/>
    <w:rsid w:val="008102DD"/>
    <w:rsid w:val="008108DB"/>
    <w:rsid w:val="00811C21"/>
    <w:rsid w:val="008129F0"/>
    <w:rsid w:val="00814BAA"/>
    <w:rsid w:val="00815C65"/>
    <w:rsid w:val="00816710"/>
    <w:rsid w:val="00816A8D"/>
    <w:rsid w:val="00816C16"/>
    <w:rsid w:val="00816C9B"/>
    <w:rsid w:val="00817958"/>
    <w:rsid w:val="008219F8"/>
    <w:rsid w:val="00822137"/>
    <w:rsid w:val="008231DF"/>
    <w:rsid w:val="00823C8B"/>
    <w:rsid w:val="00824B14"/>
    <w:rsid w:val="00826109"/>
    <w:rsid w:val="0082654D"/>
    <w:rsid w:val="00826E6E"/>
    <w:rsid w:val="00827307"/>
    <w:rsid w:val="00827977"/>
    <w:rsid w:val="008310BE"/>
    <w:rsid w:val="00831282"/>
    <w:rsid w:val="008319FB"/>
    <w:rsid w:val="00834C48"/>
    <w:rsid w:val="00836136"/>
    <w:rsid w:val="0083624B"/>
    <w:rsid w:val="0083642B"/>
    <w:rsid w:val="00836463"/>
    <w:rsid w:val="0083759D"/>
    <w:rsid w:val="00837EB2"/>
    <w:rsid w:val="008403CE"/>
    <w:rsid w:val="00840E3B"/>
    <w:rsid w:val="00840E93"/>
    <w:rsid w:val="00841B0A"/>
    <w:rsid w:val="00842346"/>
    <w:rsid w:val="008454B5"/>
    <w:rsid w:val="00845B4C"/>
    <w:rsid w:val="00845F03"/>
    <w:rsid w:val="00846CE6"/>
    <w:rsid w:val="00847A3B"/>
    <w:rsid w:val="0085013B"/>
    <w:rsid w:val="0085020E"/>
    <w:rsid w:val="0085101A"/>
    <w:rsid w:val="00851801"/>
    <w:rsid w:val="00852008"/>
    <w:rsid w:val="00852641"/>
    <w:rsid w:val="0085296D"/>
    <w:rsid w:val="008543E8"/>
    <w:rsid w:val="00854448"/>
    <w:rsid w:val="0085481C"/>
    <w:rsid w:val="00855573"/>
    <w:rsid w:val="00855ED2"/>
    <w:rsid w:val="0085614F"/>
    <w:rsid w:val="008566BB"/>
    <w:rsid w:val="00856CC5"/>
    <w:rsid w:val="008604DF"/>
    <w:rsid w:val="00860C93"/>
    <w:rsid w:val="0086122E"/>
    <w:rsid w:val="008623ED"/>
    <w:rsid w:val="00863065"/>
    <w:rsid w:val="008632F6"/>
    <w:rsid w:val="0086596C"/>
    <w:rsid w:val="0086656D"/>
    <w:rsid w:val="00867C5B"/>
    <w:rsid w:val="00867CD8"/>
    <w:rsid w:val="00870371"/>
    <w:rsid w:val="00870606"/>
    <w:rsid w:val="00871841"/>
    <w:rsid w:val="008719D1"/>
    <w:rsid w:val="008721A1"/>
    <w:rsid w:val="00872314"/>
    <w:rsid w:val="00872349"/>
    <w:rsid w:val="00873592"/>
    <w:rsid w:val="00874E0C"/>
    <w:rsid w:val="00875760"/>
    <w:rsid w:val="00875C80"/>
    <w:rsid w:val="00877E7A"/>
    <w:rsid w:val="00880D18"/>
    <w:rsid w:val="00880E0B"/>
    <w:rsid w:val="00880F11"/>
    <w:rsid w:val="008811D0"/>
    <w:rsid w:val="00882C6B"/>
    <w:rsid w:val="0088305E"/>
    <w:rsid w:val="00883367"/>
    <w:rsid w:val="008860EA"/>
    <w:rsid w:val="0088632D"/>
    <w:rsid w:val="00886B9C"/>
    <w:rsid w:val="00887535"/>
    <w:rsid w:val="008877F7"/>
    <w:rsid w:val="00887AA4"/>
    <w:rsid w:val="00887B52"/>
    <w:rsid w:val="00892D68"/>
    <w:rsid w:val="00893740"/>
    <w:rsid w:val="00893A6D"/>
    <w:rsid w:val="00895F54"/>
    <w:rsid w:val="008A1711"/>
    <w:rsid w:val="008A62CB"/>
    <w:rsid w:val="008A6D88"/>
    <w:rsid w:val="008A76C1"/>
    <w:rsid w:val="008A7AC7"/>
    <w:rsid w:val="008A7FC7"/>
    <w:rsid w:val="008A7FD8"/>
    <w:rsid w:val="008B0F8F"/>
    <w:rsid w:val="008B4319"/>
    <w:rsid w:val="008B47BD"/>
    <w:rsid w:val="008B5655"/>
    <w:rsid w:val="008B56F3"/>
    <w:rsid w:val="008B593E"/>
    <w:rsid w:val="008B6FDA"/>
    <w:rsid w:val="008B7BD5"/>
    <w:rsid w:val="008C0137"/>
    <w:rsid w:val="008C03F1"/>
    <w:rsid w:val="008C05A3"/>
    <w:rsid w:val="008C0867"/>
    <w:rsid w:val="008C0BAA"/>
    <w:rsid w:val="008C0C27"/>
    <w:rsid w:val="008C1629"/>
    <w:rsid w:val="008C1F0A"/>
    <w:rsid w:val="008C255B"/>
    <w:rsid w:val="008C2990"/>
    <w:rsid w:val="008C36B9"/>
    <w:rsid w:val="008C3D1B"/>
    <w:rsid w:val="008C4674"/>
    <w:rsid w:val="008C4C5B"/>
    <w:rsid w:val="008C4FE2"/>
    <w:rsid w:val="008C52C0"/>
    <w:rsid w:val="008C5B6F"/>
    <w:rsid w:val="008C76B9"/>
    <w:rsid w:val="008C78C9"/>
    <w:rsid w:val="008C7AD6"/>
    <w:rsid w:val="008D0624"/>
    <w:rsid w:val="008D0926"/>
    <w:rsid w:val="008D0B9D"/>
    <w:rsid w:val="008D0C0E"/>
    <w:rsid w:val="008D0FD3"/>
    <w:rsid w:val="008D15DC"/>
    <w:rsid w:val="008D2B1B"/>
    <w:rsid w:val="008D54C4"/>
    <w:rsid w:val="008D5E3E"/>
    <w:rsid w:val="008D6864"/>
    <w:rsid w:val="008D7EAF"/>
    <w:rsid w:val="008E0A96"/>
    <w:rsid w:val="008E0CD5"/>
    <w:rsid w:val="008E1CE9"/>
    <w:rsid w:val="008E2D81"/>
    <w:rsid w:val="008E34C7"/>
    <w:rsid w:val="008E4FB7"/>
    <w:rsid w:val="008E6855"/>
    <w:rsid w:val="008E6CED"/>
    <w:rsid w:val="008E7A77"/>
    <w:rsid w:val="008F180B"/>
    <w:rsid w:val="008F2828"/>
    <w:rsid w:val="008F3088"/>
    <w:rsid w:val="008F38A5"/>
    <w:rsid w:val="008F39ED"/>
    <w:rsid w:val="008F3BBB"/>
    <w:rsid w:val="008F4B31"/>
    <w:rsid w:val="008F5680"/>
    <w:rsid w:val="008F726A"/>
    <w:rsid w:val="009002EA"/>
    <w:rsid w:val="009007ED"/>
    <w:rsid w:val="00901399"/>
    <w:rsid w:val="00901B6E"/>
    <w:rsid w:val="00901DAC"/>
    <w:rsid w:val="009037BC"/>
    <w:rsid w:val="00903F5C"/>
    <w:rsid w:val="00905CDB"/>
    <w:rsid w:val="00906567"/>
    <w:rsid w:val="009069DC"/>
    <w:rsid w:val="00907FCC"/>
    <w:rsid w:val="009113B7"/>
    <w:rsid w:val="00911756"/>
    <w:rsid w:val="0091307F"/>
    <w:rsid w:val="009133FE"/>
    <w:rsid w:val="009145D3"/>
    <w:rsid w:val="009158B8"/>
    <w:rsid w:val="00915996"/>
    <w:rsid w:val="00915AD1"/>
    <w:rsid w:val="00916079"/>
    <w:rsid w:val="0091610A"/>
    <w:rsid w:val="009168BE"/>
    <w:rsid w:val="009169E6"/>
    <w:rsid w:val="00916FDE"/>
    <w:rsid w:val="009210E8"/>
    <w:rsid w:val="009218D0"/>
    <w:rsid w:val="00921DFD"/>
    <w:rsid w:val="009243CD"/>
    <w:rsid w:val="00925255"/>
    <w:rsid w:val="00926439"/>
    <w:rsid w:val="0092698A"/>
    <w:rsid w:val="0092782F"/>
    <w:rsid w:val="00927E87"/>
    <w:rsid w:val="009310C0"/>
    <w:rsid w:val="00931ECA"/>
    <w:rsid w:val="00932FCA"/>
    <w:rsid w:val="00933539"/>
    <w:rsid w:val="00933B3F"/>
    <w:rsid w:val="00933C7A"/>
    <w:rsid w:val="00935E7A"/>
    <w:rsid w:val="009366AF"/>
    <w:rsid w:val="00937A7E"/>
    <w:rsid w:val="00942620"/>
    <w:rsid w:val="00942C84"/>
    <w:rsid w:val="009431EA"/>
    <w:rsid w:val="00943EDF"/>
    <w:rsid w:val="00945939"/>
    <w:rsid w:val="00946E73"/>
    <w:rsid w:val="009472A0"/>
    <w:rsid w:val="009472FA"/>
    <w:rsid w:val="009513D4"/>
    <w:rsid w:val="00951436"/>
    <w:rsid w:val="00952588"/>
    <w:rsid w:val="009525B9"/>
    <w:rsid w:val="009525CA"/>
    <w:rsid w:val="009526CC"/>
    <w:rsid w:val="0095294C"/>
    <w:rsid w:val="0095358E"/>
    <w:rsid w:val="0095403F"/>
    <w:rsid w:val="00954DE4"/>
    <w:rsid w:val="00955BFB"/>
    <w:rsid w:val="00955C5B"/>
    <w:rsid w:val="00955FF0"/>
    <w:rsid w:val="0095603F"/>
    <w:rsid w:val="00956184"/>
    <w:rsid w:val="009603E6"/>
    <w:rsid w:val="0096050D"/>
    <w:rsid w:val="00960AF6"/>
    <w:rsid w:val="00962A1E"/>
    <w:rsid w:val="00962A3D"/>
    <w:rsid w:val="00962F83"/>
    <w:rsid w:val="00965078"/>
    <w:rsid w:val="00965F47"/>
    <w:rsid w:val="009665D3"/>
    <w:rsid w:val="00966603"/>
    <w:rsid w:val="00966CEC"/>
    <w:rsid w:val="00970070"/>
    <w:rsid w:val="009718A4"/>
    <w:rsid w:val="00971FFC"/>
    <w:rsid w:val="009727C2"/>
    <w:rsid w:val="00972B5C"/>
    <w:rsid w:val="00972F1A"/>
    <w:rsid w:val="00973A94"/>
    <w:rsid w:val="00973E8D"/>
    <w:rsid w:val="00974067"/>
    <w:rsid w:val="009744D7"/>
    <w:rsid w:val="009745DC"/>
    <w:rsid w:val="00975225"/>
    <w:rsid w:val="009757E3"/>
    <w:rsid w:val="0097749D"/>
    <w:rsid w:val="00977D6D"/>
    <w:rsid w:val="00980526"/>
    <w:rsid w:val="00981007"/>
    <w:rsid w:val="00981190"/>
    <w:rsid w:val="0098258C"/>
    <w:rsid w:val="00982936"/>
    <w:rsid w:val="0098296A"/>
    <w:rsid w:val="00983749"/>
    <w:rsid w:val="00990218"/>
    <w:rsid w:val="0099031B"/>
    <w:rsid w:val="00990398"/>
    <w:rsid w:val="00990776"/>
    <w:rsid w:val="00996D55"/>
    <w:rsid w:val="00996F12"/>
    <w:rsid w:val="00997C87"/>
    <w:rsid w:val="00997F87"/>
    <w:rsid w:val="009A0EF1"/>
    <w:rsid w:val="009A1E8E"/>
    <w:rsid w:val="009A265B"/>
    <w:rsid w:val="009A266D"/>
    <w:rsid w:val="009A4893"/>
    <w:rsid w:val="009A50DD"/>
    <w:rsid w:val="009A66D4"/>
    <w:rsid w:val="009A7992"/>
    <w:rsid w:val="009B0945"/>
    <w:rsid w:val="009B14F6"/>
    <w:rsid w:val="009B15AB"/>
    <w:rsid w:val="009B1AE5"/>
    <w:rsid w:val="009B514B"/>
    <w:rsid w:val="009B67B5"/>
    <w:rsid w:val="009B6883"/>
    <w:rsid w:val="009B6D1C"/>
    <w:rsid w:val="009B7EE5"/>
    <w:rsid w:val="009C0433"/>
    <w:rsid w:val="009C1128"/>
    <w:rsid w:val="009C1179"/>
    <w:rsid w:val="009C2101"/>
    <w:rsid w:val="009C3611"/>
    <w:rsid w:val="009C38E1"/>
    <w:rsid w:val="009C3CFB"/>
    <w:rsid w:val="009C4524"/>
    <w:rsid w:val="009C45E1"/>
    <w:rsid w:val="009C57AE"/>
    <w:rsid w:val="009C6F0D"/>
    <w:rsid w:val="009C7259"/>
    <w:rsid w:val="009C7A9A"/>
    <w:rsid w:val="009D1777"/>
    <w:rsid w:val="009D2201"/>
    <w:rsid w:val="009D2CB2"/>
    <w:rsid w:val="009D33DF"/>
    <w:rsid w:val="009D5456"/>
    <w:rsid w:val="009D5C55"/>
    <w:rsid w:val="009D78E2"/>
    <w:rsid w:val="009E0466"/>
    <w:rsid w:val="009E08A6"/>
    <w:rsid w:val="009E0C9F"/>
    <w:rsid w:val="009E0E9B"/>
    <w:rsid w:val="009E5A1B"/>
    <w:rsid w:val="009E5AC6"/>
    <w:rsid w:val="009E5B54"/>
    <w:rsid w:val="009E5E25"/>
    <w:rsid w:val="009E61FF"/>
    <w:rsid w:val="009E6CC7"/>
    <w:rsid w:val="009E7E60"/>
    <w:rsid w:val="009F004E"/>
    <w:rsid w:val="009F0682"/>
    <w:rsid w:val="009F284D"/>
    <w:rsid w:val="009F2E32"/>
    <w:rsid w:val="009F337E"/>
    <w:rsid w:val="009F42F8"/>
    <w:rsid w:val="009F4F91"/>
    <w:rsid w:val="009F6835"/>
    <w:rsid w:val="009F68CC"/>
    <w:rsid w:val="009F69D2"/>
    <w:rsid w:val="009F6AE1"/>
    <w:rsid w:val="009F7E21"/>
    <w:rsid w:val="00A00D53"/>
    <w:rsid w:val="00A044EB"/>
    <w:rsid w:val="00A04EED"/>
    <w:rsid w:val="00A05374"/>
    <w:rsid w:val="00A05DC1"/>
    <w:rsid w:val="00A05EC2"/>
    <w:rsid w:val="00A114FD"/>
    <w:rsid w:val="00A1279F"/>
    <w:rsid w:val="00A12D8C"/>
    <w:rsid w:val="00A13CE1"/>
    <w:rsid w:val="00A143CF"/>
    <w:rsid w:val="00A14763"/>
    <w:rsid w:val="00A14E28"/>
    <w:rsid w:val="00A15E15"/>
    <w:rsid w:val="00A2047C"/>
    <w:rsid w:val="00A20893"/>
    <w:rsid w:val="00A21380"/>
    <w:rsid w:val="00A22751"/>
    <w:rsid w:val="00A23FFB"/>
    <w:rsid w:val="00A244DE"/>
    <w:rsid w:val="00A24953"/>
    <w:rsid w:val="00A26053"/>
    <w:rsid w:val="00A266DF"/>
    <w:rsid w:val="00A2675E"/>
    <w:rsid w:val="00A2756B"/>
    <w:rsid w:val="00A27980"/>
    <w:rsid w:val="00A30525"/>
    <w:rsid w:val="00A30AE5"/>
    <w:rsid w:val="00A30DF1"/>
    <w:rsid w:val="00A31073"/>
    <w:rsid w:val="00A317B9"/>
    <w:rsid w:val="00A32FC7"/>
    <w:rsid w:val="00A33882"/>
    <w:rsid w:val="00A33919"/>
    <w:rsid w:val="00A34011"/>
    <w:rsid w:val="00A340D3"/>
    <w:rsid w:val="00A3420B"/>
    <w:rsid w:val="00A35204"/>
    <w:rsid w:val="00A36641"/>
    <w:rsid w:val="00A366F3"/>
    <w:rsid w:val="00A36761"/>
    <w:rsid w:val="00A36D32"/>
    <w:rsid w:val="00A4059E"/>
    <w:rsid w:val="00A40B39"/>
    <w:rsid w:val="00A415C8"/>
    <w:rsid w:val="00A41CF6"/>
    <w:rsid w:val="00A420AE"/>
    <w:rsid w:val="00A424ED"/>
    <w:rsid w:val="00A42581"/>
    <w:rsid w:val="00A42701"/>
    <w:rsid w:val="00A429C3"/>
    <w:rsid w:val="00A42F93"/>
    <w:rsid w:val="00A43B03"/>
    <w:rsid w:val="00A4449D"/>
    <w:rsid w:val="00A45D94"/>
    <w:rsid w:val="00A45F41"/>
    <w:rsid w:val="00A46EA6"/>
    <w:rsid w:val="00A47E42"/>
    <w:rsid w:val="00A530CD"/>
    <w:rsid w:val="00A545B0"/>
    <w:rsid w:val="00A55955"/>
    <w:rsid w:val="00A55F97"/>
    <w:rsid w:val="00A567A0"/>
    <w:rsid w:val="00A56DC9"/>
    <w:rsid w:val="00A56F5F"/>
    <w:rsid w:val="00A577DC"/>
    <w:rsid w:val="00A57B99"/>
    <w:rsid w:val="00A603B2"/>
    <w:rsid w:val="00A604A2"/>
    <w:rsid w:val="00A60C00"/>
    <w:rsid w:val="00A615D4"/>
    <w:rsid w:val="00A61A69"/>
    <w:rsid w:val="00A6280A"/>
    <w:rsid w:val="00A62C61"/>
    <w:rsid w:val="00A62E6F"/>
    <w:rsid w:val="00A66170"/>
    <w:rsid w:val="00A6655D"/>
    <w:rsid w:val="00A672CE"/>
    <w:rsid w:val="00A70652"/>
    <w:rsid w:val="00A7087A"/>
    <w:rsid w:val="00A718D8"/>
    <w:rsid w:val="00A71A97"/>
    <w:rsid w:val="00A72596"/>
    <w:rsid w:val="00A73414"/>
    <w:rsid w:val="00A7370A"/>
    <w:rsid w:val="00A75005"/>
    <w:rsid w:val="00A75AC0"/>
    <w:rsid w:val="00A75BF1"/>
    <w:rsid w:val="00A7787B"/>
    <w:rsid w:val="00A80044"/>
    <w:rsid w:val="00A80804"/>
    <w:rsid w:val="00A81B44"/>
    <w:rsid w:val="00A81BD7"/>
    <w:rsid w:val="00A81C76"/>
    <w:rsid w:val="00A8252E"/>
    <w:rsid w:val="00A82795"/>
    <w:rsid w:val="00A82F92"/>
    <w:rsid w:val="00A82FE6"/>
    <w:rsid w:val="00A8375D"/>
    <w:rsid w:val="00A84F68"/>
    <w:rsid w:val="00A855F4"/>
    <w:rsid w:val="00A8577D"/>
    <w:rsid w:val="00A858D2"/>
    <w:rsid w:val="00A8692C"/>
    <w:rsid w:val="00A90EAC"/>
    <w:rsid w:val="00A91263"/>
    <w:rsid w:val="00A91F4B"/>
    <w:rsid w:val="00A92567"/>
    <w:rsid w:val="00A92C03"/>
    <w:rsid w:val="00A92DBB"/>
    <w:rsid w:val="00A9590D"/>
    <w:rsid w:val="00A96309"/>
    <w:rsid w:val="00AA0495"/>
    <w:rsid w:val="00AA15E5"/>
    <w:rsid w:val="00AA3914"/>
    <w:rsid w:val="00AA3918"/>
    <w:rsid w:val="00AA3D18"/>
    <w:rsid w:val="00AA42AD"/>
    <w:rsid w:val="00AA4329"/>
    <w:rsid w:val="00AA4ADE"/>
    <w:rsid w:val="00AA608E"/>
    <w:rsid w:val="00AA634F"/>
    <w:rsid w:val="00AA63EC"/>
    <w:rsid w:val="00AB08CE"/>
    <w:rsid w:val="00AB1396"/>
    <w:rsid w:val="00AB1F26"/>
    <w:rsid w:val="00AB33E2"/>
    <w:rsid w:val="00AB382A"/>
    <w:rsid w:val="00AB45AB"/>
    <w:rsid w:val="00AB4E07"/>
    <w:rsid w:val="00AB58F3"/>
    <w:rsid w:val="00AB6854"/>
    <w:rsid w:val="00AC190F"/>
    <w:rsid w:val="00AC1FC0"/>
    <w:rsid w:val="00AC2907"/>
    <w:rsid w:val="00AC35B9"/>
    <w:rsid w:val="00AC36D9"/>
    <w:rsid w:val="00AC43EF"/>
    <w:rsid w:val="00AC4608"/>
    <w:rsid w:val="00AC4616"/>
    <w:rsid w:val="00AC4A19"/>
    <w:rsid w:val="00AD007E"/>
    <w:rsid w:val="00AD0161"/>
    <w:rsid w:val="00AD05B1"/>
    <w:rsid w:val="00AD1222"/>
    <w:rsid w:val="00AD1BE0"/>
    <w:rsid w:val="00AD3859"/>
    <w:rsid w:val="00AD71F9"/>
    <w:rsid w:val="00AE01C0"/>
    <w:rsid w:val="00AE17AA"/>
    <w:rsid w:val="00AE1C9F"/>
    <w:rsid w:val="00AE266F"/>
    <w:rsid w:val="00AE26FC"/>
    <w:rsid w:val="00AE399B"/>
    <w:rsid w:val="00AE4AF3"/>
    <w:rsid w:val="00AE4E1D"/>
    <w:rsid w:val="00AE4ED4"/>
    <w:rsid w:val="00AE50B0"/>
    <w:rsid w:val="00AE53C7"/>
    <w:rsid w:val="00AE5AFD"/>
    <w:rsid w:val="00AF088E"/>
    <w:rsid w:val="00AF4C03"/>
    <w:rsid w:val="00AF645E"/>
    <w:rsid w:val="00AF731D"/>
    <w:rsid w:val="00AF7D54"/>
    <w:rsid w:val="00B000F5"/>
    <w:rsid w:val="00B00DAC"/>
    <w:rsid w:val="00B01B49"/>
    <w:rsid w:val="00B024D0"/>
    <w:rsid w:val="00B02723"/>
    <w:rsid w:val="00B034B1"/>
    <w:rsid w:val="00B03776"/>
    <w:rsid w:val="00B04723"/>
    <w:rsid w:val="00B053A7"/>
    <w:rsid w:val="00B06BB0"/>
    <w:rsid w:val="00B06C60"/>
    <w:rsid w:val="00B06ED0"/>
    <w:rsid w:val="00B074C7"/>
    <w:rsid w:val="00B133BB"/>
    <w:rsid w:val="00B14373"/>
    <w:rsid w:val="00B150AE"/>
    <w:rsid w:val="00B161D7"/>
    <w:rsid w:val="00B16E9B"/>
    <w:rsid w:val="00B2031B"/>
    <w:rsid w:val="00B2045C"/>
    <w:rsid w:val="00B215DA"/>
    <w:rsid w:val="00B2247F"/>
    <w:rsid w:val="00B230BD"/>
    <w:rsid w:val="00B23F82"/>
    <w:rsid w:val="00B247C3"/>
    <w:rsid w:val="00B2509C"/>
    <w:rsid w:val="00B25CCE"/>
    <w:rsid w:val="00B26004"/>
    <w:rsid w:val="00B27125"/>
    <w:rsid w:val="00B271B3"/>
    <w:rsid w:val="00B2728A"/>
    <w:rsid w:val="00B27628"/>
    <w:rsid w:val="00B2778D"/>
    <w:rsid w:val="00B27EF8"/>
    <w:rsid w:val="00B300F8"/>
    <w:rsid w:val="00B31515"/>
    <w:rsid w:val="00B32897"/>
    <w:rsid w:val="00B32BB9"/>
    <w:rsid w:val="00B32D13"/>
    <w:rsid w:val="00B332D2"/>
    <w:rsid w:val="00B33F43"/>
    <w:rsid w:val="00B340CA"/>
    <w:rsid w:val="00B35385"/>
    <w:rsid w:val="00B35663"/>
    <w:rsid w:val="00B36435"/>
    <w:rsid w:val="00B371FC"/>
    <w:rsid w:val="00B377CE"/>
    <w:rsid w:val="00B37B73"/>
    <w:rsid w:val="00B37C96"/>
    <w:rsid w:val="00B37ECE"/>
    <w:rsid w:val="00B37F08"/>
    <w:rsid w:val="00B429F9"/>
    <w:rsid w:val="00B42CA9"/>
    <w:rsid w:val="00B43AF4"/>
    <w:rsid w:val="00B44E7E"/>
    <w:rsid w:val="00B46190"/>
    <w:rsid w:val="00B50601"/>
    <w:rsid w:val="00B508CD"/>
    <w:rsid w:val="00B51D7E"/>
    <w:rsid w:val="00B51FCF"/>
    <w:rsid w:val="00B536D7"/>
    <w:rsid w:val="00B54C97"/>
    <w:rsid w:val="00B55FCF"/>
    <w:rsid w:val="00B5601D"/>
    <w:rsid w:val="00B564E6"/>
    <w:rsid w:val="00B57644"/>
    <w:rsid w:val="00B5793C"/>
    <w:rsid w:val="00B61156"/>
    <w:rsid w:val="00B61517"/>
    <w:rsid w:val="00B62523"/>
    <w:rsid w:val="00B633EF"/>
    <w:rsid w:val="00B63CCE"/>
    <w:rsid w:val="00B63DC3"/>
    <w:rsid w:val="00B64076"/>
    <w:rsid w:val="00B64A4E"/>
    <w:rsid w:val="00B64E7F"/>
    <w:rsid w:val="00B64F84"/>
    <w:rsid w:val="00B6541A"/>
    <w:rsid w:val="00B701E5"/>
    <w:rsid w:val="00B707A1"/>
    <w:rsid w:val="00B7138E"/>
    <w:rsid w:val="00B74685"/>
    <w:rsid w:val="00B75485"/>
    <w:rsid w:val="00B75C63"/>
    <w:rsid w:val="00B7675E"/>
    <w:rsid w:val="00B76F32"/>
    <w:rsid w:val="00B7716E"/>
    <w:rsid w:val="00B8013C"/>
    <w:rsid w:val="00B81DA1"/>
    <w:rsid w:val="00B8300D"/>
    <w:rsid w:val="00B83284"/>
    <w:rsid w:val="00B837CF"/>
    <w:rsid w:val="00B83AC5"/>
    <w:rsid w:val="00B84922"/>
    <w:rsid w:val="00B85A76"/>
    <w:rsid w:val="00B86AFA"/>
    <w:rsid w:val="00B90906"/>
    <w:rsid w:val="00B90C0B"/>
    <w:rsid w:val="00B91733"/>
    <w:rsid w:val="00B92391"/>
    <w:rsid w:val="00B9292A"/>
    <w:rsid w:val="00B931E3"/>
    <w:rsid w:val="00B9386C"/>
    <w:rsid w:val="00B95A79"/>
    <w:rsid w:val="00B964CE"/>
    <w:rsid w:val="00B9731D"/>
    <w:rsid w:val="00B97CC2"/>
    <w:rsid w:val="00BA04E5"/>
    <w:rsid w:val="00BA30D6"/>
    <w:rsid w:val="00BA3161"/>
    <w:rsid w:val="00BA374E"/>
    <w:rsid w:val="00BA4077"/>
    <w:rsid w:val="00BA4922"/>
    <w:rsid w:val="00BA4B48"/>
    <w:rsid w:val="00BA516D"/>
    <w:rsid w:val="00BA5D94"/>
    <w:rsid w:val="00BA69E3"/>
    <w:rsid w:val="00BA7931"/>
    <w:rsid w:val="00BA7965"/>
    <w:rsid w:val="00BB1F4B"/>
    <w:rsid w:val="00BB224E"/>
    <w:rsid w:val="00BB3B50"/>
    <w:rsid w:val="00BB3F8A"/>
    <w:rsid w:val="00BB40CD"/>
    <w:rsid w:val="00BB5842"/>
    <w:rsid w:val="00BB6193"/>
    <w:rsid w:val="00BB7470"/>
    <w:rsid w:val="00BC0C79"/>
    <w:rsid w:val="00BC1AEE"/>
    <w:rsid w:val="00BC1BC5"/>
    <w:rsid w:val="00BC2352"/>
    <w:rsid w:val="00BC298F"/>
    <w:rsid w:val="00BC2D84"/>
    <w:rsid w:val="00BC3CDB"/>
    <w:rsid w:val="00BC4140"/>
    <w:rsid w:val="00BC5DB9"/>
    <w:rsid w:val="00BC7CB4"/>
    <w:rsid w:val="00BD1A2E"/>
    <w:rsid w:val="00BD1BE2"/>
    <w:rsid w:val="00BD2EE6"/>
    <w:rsid w:val="00BD3C42"/>
    <w:rsid w:val="00BD501D"/>
    <w:rsid w:val="00BD5D6F"/>
    <w:rsid w:val="00BD68F0"/>
    <w:rsid w:val="00BD7226"/>
    <w:rsid w:val="00BE017F"/>
    <w:rsid w:val="00BE0185"/>
    <w:rsid w:val="00BE0766"/>
    <w:rsid w:val="00BE0963"/>
    <w:rsid w:val="00BE09D7"/>
    <w:rsid w:val="00BE11FB"/>
    <w:rsid w:val="00BE12B0"/>
    <w:rsid w:val="00BE1F11"/>
    <w:rsid w:val="00BE36A0"/>
    <w:rsid w:val="00BE50D1"/>
    <w:rsid w:val="00BE63FE"/>
    <w:rsid w:val="00BE6F92"/>
    <w:rsid w:val="00BE79E9"/>
    <w:rsid w:val="00BF099E"/>
    <w:rsid w:val="00BF0E9A"/>
    <w:rsid w:val="00BF1817"/>
    <w:rsid w:val="00BF2449"/>
    <w:rsid w:val="00BF37E8"/>
    <w:rsid w:val="00BF4022"/>
    <w:rsid w:val="00BF48A8"/>
    <w:rsid w:val="00BF4972"/>
    <w:rsid w:val="00BF4C3F"/>
    <w:rsid w:val="00BF53C0"/>
    <w:rsid w:val="00BF5D21"/>
    <w:rsid w:val="00BF5DE8"/>
    <w:rsid w:val="00BF5EF0"/>
    <w:rsid w:val="00BF6D03"/>
    <w:rsid w:val="00BF6DA8"/>
    <w:rsid w:val="00BF7A9C"/>
    <w:rsid w:val="00C0053C"/>
    <w:rsid w:val="00C01B9D"/>
    <w:rsid w:val="00C03E72"/>
    <w:rsid w:val="00C040E0"/>
    <w:rsid w:val="00C05DEA"/>
    <w:rsid w:val="00C07723"/>
    <w:rsid w:val="00C07813"/>
    <w:rsid w:val="00C07DE4"/>
    <w:rsid w:val="00C105D2"/>
    <w:rsid w:val="00C10887"/>
    <w:rsid w:val="00C10B8D"/>
    <w:rsid w:val="00C12AD0"/>
    <w:rsid w:val="00C140B5"/>
    <w:rsid w:val="00C14CA2"/>
    <w:rsid w:val="00C14D47"/>
    <w:rsid w:val="00C15A28"/>
    <w:rsid w:val="00C173BA"/>
    <w:rsid w:val="00C175AE"/>
    <w:rsid w:val="00C2030A"/>
    <w:rsid w:val="00C20469"/>
    <w:rsid w:val="00C220CE"/>
    <w:rsid w:val="00C2308E"/>
    <w:rsid w:val="00C234D4"/>
    <w:rsid w:val="00C24079"/>
    <w:rsid w:val="00C24453"/>
    <w:rsid w:val="00C244D5"/>
    <w:rsid w:val="00C2456D"/>
    <w:rsid w:val="00C25AE7"/>
    <w:rsid w:val="00C274B8"/>
    <w:rsid w:val="00C2795C"/>
    <w:rsid w:val="00C306BE"/>
    <w:rsid w:val="00C310CB"/>
    <w:rsid w:val="00C31702"/>
    <w:rsid w:val="00C32024"/>
    <w:rsid w:val="00C33273"/>
    <w:rsid w:val="00C33420"/>
    <w:rsid w:val="00C35584"/>
    <w:rsid w:val="00C35643"/>
    <w:rsid w:val="00C35CF5"/>
    <w:rsid w:val="00C35E46"/>
    <w:rsid w:val="00C36621"/>
    <w:rsid w:val="00C36F0E"/>
    <w:rsid w:val="00C37621"/>
    <w:rsid w:val="00C40002"/>
    <w:rsid w:val="00C4019A"/>
    <w:rsid w:val="00C42528"/>
    <w:rsid w:val="00C44161"/>
    <w:rsid w:val="00C44388"/>
    <w:rsid w:val="00C445EB"/>
    <w:rsid w:val="00C44BD5"/>
    <w:rsid w:val="00C45241"/>
    <w:rsid w:val="00C4542A"/>
    <w:rsid w:val="00C46D84"/>
    <w:rsid w:val="00C4787B"/>
    <w:rsid w:val="00C47B75"/>
    <w:rsid w:val="00C50623"/>
    <w:rsid w:val="00C50814"/>
    <w:rsid w:val="00C509A0"/>
    <w:rsid w:val="00C50E8D"/>
    <w:rsid w:val="00C53128"/>
    <w:rsid w:val="00C54117"/>
    <w:rsid w:val="00C54923"/>
    <w:rsid w:val="00C55843"/>
    <w:rsid w:val="00C572BF"/>
    <w:rsid w:val="00C577B0"/>
    <w:rsid w:val="00C57E2A"/>
    <w:rsid w:val="00C6093D"/>
    <w:rsid w:val="00C6122D"/>
    <w:rsid w:val="00C614EE"/>
    <w:rsid w:val="00C61E81"/>
    <w:rsid w:val="00C61F79"/>
    <w:rsid w:val="00C62148"/>
    <w:rsid w:val="00C6295D"/>
    <w:rsid w:val="00C62E3B"/>
    <w:rsid w:val="00C62F5A"/>
    <w:rsid w:val="00C6437D"/>
    <w:rsid w:val="00C65757"/>
    <w:rsid w:val="00C65FF6"/>
    <w:rsid w:val="00C67411"/>
    <w:rsid w:val="00C6754C"/>
    <w:rsid w:val="00C706D4"/>
    <w:rsid w:val="00C70A59"/>
    <w:rsid w:val="00C717CD"/>
    <w:rsid w:val="00C72470"/>
    <w:rsid w:val="00C72F88"/>
    <w:rsid w:val="00C731ED"/>
    <w:rsid w:val="00C74F6E"/>
    <w:rsid w:val="00C76BC0"/>
    <w:rsid w:val="00C76FB1"/>
    <w:rsid w:val="00C771C3"/>
    <w:rsid w:val="00C80600"/>
    <w:rsid w:val="00C80743"/>
    <w:rsid w:val="00C80B3B"/>
    <w:rsid w:val="00C81348"/>
    <w:rsid w:val="00C81567"/>
    <w:rsid w:val="00C81A41"/>
    <w:rsid w:val="00C833E9"/>
    <w:rsid w:val="00C84C6C"/>
    <w:rsid w:val="00C84F2E"/>
    <w:rsid w:val="00C8507B"/>
    <w:rsid w:val="00C85D41"/>
    <w:rsid w:val="00C85F15"/>
    <w:rsid w:val="00C900B9"/>
    <w:rsid w:val="00C90570"/>
    <w:rsid w:val="00C90727"/>
    <w:rsid w:val="00C9445D"/>
    <w:rsid w:val="00C94483"/>
    <w:rsid w:val="00C94484"/>
    <w:rsid w:val="00C94E8C"/>
    <w:rsid w:val="00C9508B"/>
    <w:rsid w:val="00C95863"/>
    <w:rsid w:val="00C976D0"/>
    <w:rsid w:val="00C97ECD"/>
    <w:rsid w:val="00CA096E"/>
    <w:rsid w:val="00CA2B32"/>
    <w:rsid w:val="00CA36E3"/>
    <w:rsid w:val="00CA4B8A"/>
    <w:rsid w:val="00CA5582"/>
    <w:rsid w:val="00CA6C48"/>
    <w:rsid w:val="00CA7D74"/>
    <w:rsid w:val="00CB0AA9"/>
    <w:rsid w:val="00CB0C2E"/>
    <w:rsid w:val="00CB0D6D"/>
    <w:rsid w:val="00CB101C"/>
    <w:rsid w:val="00CB124E"/>
    <w:rsid w:val="00CB24A6"/>
    <w:rsid w:val="00CB3CC0"/>
    <w:rsid w:val="00CB4918"/>
    <w:rsid w:val="00CB4A9A"/>
    <w:rsid w:val="00CB6332"/>
    <w:rsid w:val="00CB7D98"/>
    <w:rsid w:val="00CB7DAD"/>
    <w:rsid w:val="00CC0D30"/>
    <w:rsid w:val="00CC26E5"/>
    <w:rsid w:val="00CC32CC"/>
    <w:rsid w:val="00CC3916"/>
    <w:rsid w:val="00CC396B"/>
    <w:rsid w:val="00CC3E10"/>
    <w:rsid w:val="00CC4C04"/>
    <w:rsid w:val="00CC4CCB"/>
    <w:rsid w:val="00CC54E7"/>
    <w:rsid w:val="00CC7424"/>
    <w:rsid w:val="00CD0C5B"/>
    <w:rsid w:val="00CD1E55"/>
    <w:rsid w:val="00CD2B1B"/>
    <w:rsid w:val="00CD3685"/>
    <w:rsid w:val="00CD39A6"/>
    <w:rsid w:val="00CD3BA5"/>
    <w:rsid w:val="00CD3DB3"/>
    <w:rsid w:val="00CD493A"/>
    <w:rsid w:val="00CD51BC"/>
    <w:rsid w:val="00CD5B56"/>
    <w:rsid w:val="00CD6E0E"/>
    <w:rsid w:val="00CE0711"/>
    <w:rsid w:val="00CE09A0"/>
    <w:rsid w:val="00CE0EA4"/>
    <w:rsid w:val="00CE1CD4"/>
    <w:rsid w:val="00CE1CE2"/>
    <w:rsid w:val="00CE1DF9"/>
    <w:rsid w:val="00CE1FB4"/>
    <w:rsid w:val="00CE202B"/>
    <w:rsid w:val="00CE2967"/>
    <w:rsid w:val="00CE2D40"/>
    <w:rsid w:val="00CE39F6"/>
    <w:rsid w:val="00CE3EA2"/>
    <w:rsid w:val="00CE4025"/>
    <w:rsid w:val="00CE466C"/>
    <w:rsid w:val="00CE4D59"/>
    <w:rsid w:val="00CE4F0C"/>
    <w:rsid w:val="00CE60F7"/>
    <w:rsid w:val="00CE6F94"/>
    <w:rsid w:val="00CE7012"/>
    <w:rsid w:val="00CF09C1"/>
    <w:rsid w:val="00CF120A"/>
    <w:rsid w:val="00CF152D"/>
    <w:rsid w:val="00CF1C18"/>
    <w:rsid w:val="00CF26F2"/>
    <w:rsid w:val="00CF2D65"/>
    <w:rsid w:val="00CF3889"/>
    <w:rsid w:val="00CF4002"/>
    <w:rsid w:val="00CF4136"/>
    <w:rsid w:val="00CF5670"/>
    <w:rsid w:val="00CF57A5"/>
    <w:rsid w:val="00CF6702"/>
    <w:rsid w:val="00CF7A3A"/>
    <w:rsid w:val="00CF7BA6"/>
    <w:rsid w:val="00CF7DFA"/>
    <w:rsid w:val="00D00AB8"/>
    <w:rsid w:val="00D00D32"/>
    <w:rsid w:val="00D00D7A"/>
    <w:rsid w:val="00D019A8"/>
    <w:rsid w:val="00D01A37"/>
    <w:rsid w:val="00D01FE6"/>
    <w:rsid w:val="00D031DC"/>
    <w:rsid w:val="00D03E87"/>
    <w:rsid w:val="00D04542"/>
    <w:rsid w:val="00D04EF7"/>
    <w:rsid w:val="00D05707"/>
    <w:rsid w:val="00D058F8"/>
    <w:rsid w:val="00D05CE7"/>
    <w:rsid w:val="00D06516"/>
    <w:rsid w:val="00D11392"/>
    <w:rsid w:val="00D11C7E"/>
    <w:rsid w:val="00D12644"/>
    <w:rsid w:val="00D12EC9"/>
    <w:rsid w:val="00D1369C"/>
    <w:rsid w:val="00D14395"/>
    <w:rsid w:val="00D14CF0"/>
    <w:rsid w:val="00D1575B"/>
    <w:rsid w:val="00D1614B"/>
    <w:rsid w:val="00D16558"/>
    <w:rsid w:val="00D1688B"/>
    <w:rsid w:val="00D17151"/>
    <w:rsid w:val="00D20066"/>
    <w:rsid w:val="00D20355"/>
    <w:rsid w:val="00D20B26"/>
    <w:rsid w:val="00D214F5"/>
    <w:rsid w:val="00D2190C"/>
    <w:rsid w:val="00D2219F"/>
    <w:rsid w:val="00D23307"/>
    <w:rsid w:val="00D254AF"/>
    <w:rsid w:val="00D259A5"/>
    <w:rsid w:val="00D273B9"/>
    <w:rsid w:val="00D311C8"/>
    <w:rsid w:val="00D32084"/>
    <w:rsid w:val="00D33280"/>
    <w:rsid w:val="00D335B6"/>
    <w:rsid w:val="00D33BFD"/>
    <w:rsid w:val="00D34C5E"/>
    <w:rsid w:val="00D35B7F"/>
    <w:rsid w:val="00D37513"/>
    <w:rsid w:val="00D37515"/>
    <w:rsid w:val="00D379AC"/>
    <w:rsid w:val="00D409D9"/>
    <w:rsid w:val="00D413A8"/>
    <w:rsid w:val="00D4162E"/>
    <w:rsid w:val="00D41856"/>
    <w:rsid w:val="00D419CF"/>
    <w:rsid w:val="00D42156"/>
    <w:rsid w:val="00D42968"/>
    <w:rsid w:val="00D446C9"/>
    <w:rsid w:val="00D447B1"/>
    <w:rsid w:val="00D44897"/>
    <w:rsid w:val="00D45ECC"/>
    <w:rsid w:val="00D46D9D"/>
    <w:rsid w:val="00D5049A"/>
    <w:rsid w:val="00D50C92"/>
    <w:rsid w:val="00D5166F"/>
    <w:rsid w:val="00D518F3"/>
    <w:rsid w:val="00D5382F"/>
    <w:rsid w:val="00D538FA"/>
    <w:rsid w:val="00D53F36"/>
    <w:rsid w:val="00D5432C"/>
    <w:rsid w:val="00D546E0"/>
    <w:rsid w:val="00D54DAA"/>
    <w:rsid w:val="00D55128"/>
    <w:rsid w:val="00D55871"/>
    <w:rsid w:val="00D56084"/>
    <w:rsid w:val="00D56F6F"/>
    <w:rsid w:val="00D57A5A"/>
    <w:rsid w:val="00D606C1"/>
    <w:rsid w:val="00D6169F"/>
    <w:rsid w:val="00D62029"/>
    <w:rsid w:val="00D624CC"/>
    <w:rsid w:val="00D632C3"/>
    <w:rsid w:val="00D65227"/>
    <w:rsid w:val="00D658DB"/>
    <w:rsid w:val="00D66D83"/>
    <w:rsid w:val="00D676F9"/>
    <w:rsid w:val="00D67F09"/>
    <w:rsid w:val="00D706F4"/>
    <w:rsid w:val="00D71BC6"/>
    <w:rsid w:val="00D71D85"/>
    <w:rsid w:val="00D71DAB"/>
    <w:rsid w:val="00D72317"/>
    <w:rsid w:val="00D72B01"/>
    <w:rsid w:val="00D72F0E"/>
    <w:rsid w:val="00D73E5A"/>
    <w:rsid w:val="00D73F53"/>
    <w:rsid w:val="00D743A3"/>
    <w:rsid w:val="00D7441D"/>
    <w:rsid w:val="00D75287"/>
    <w:rsid w:val="00D7530B"/>
    <w:rsid w:val="00D757FA"/>
    <w:rsid w:val="00D75861"/>
    <w:rsid w:val="00D7676D"/>
    <w:rsid w:val="00D76D84"/>
    <w:rsid w:val="00D77748"/>
    <w:rsid w:val="00D80134"/>
    <w:rsid w:val="00D81E71"/>
    <w:rsid w:val="00D81F09"/>
    <w:rsid w:val="00D8320A"/>
    <w:rsid w:val="00D83556"/>
    <w:rsid w:val="00D83A2B"/>
    <w:rsid w:val="00D8475E"/>
    <w:rsid w:val="00D85420"/>
    <w:rsid w:val="00D85688"/>
    <w:rsid w:val="00D85727"/>
    <w:rsid w:val="00D85EE4"/>
    <w:rsid w:val="00D8615E"/>
    <w:rsid w:val="00D865CA"/>
    <w:rsid w:val="00D865EC"/>
    <w:rsid w:val="00D86A08"/>
    <w:rsid w:val="00D86DB3"/>
    <w:rsid w:val="00D87136"/>
    <w:rsid w:val="00D87D91"/>
    <w:rsid w:val="00D9029A"/>
    <w:rsid w:val="00D91E1F"/>
    <w:rsid w:val="00D939BE"/>
    <w:rsid w:val="00D9564A"/>
    <w:rsid w:val="00D97370"/>
    <w:rsid w:val="00D9754F"/>
    <w:rsid w:val="00DA162D"/>
    <w:rsid w:val="00DA1D20"/>
    <w:rsid w:val="00DA31C9"/>
    <w:rsid w:val="00DA409F"/>
    <w:rsid w:val="00DA50B8"/>
    <w:rsid w:val="00DA56E8"/>
    <w:rsid w:val="00DA58BC"/>
    <w:rsid w:val="00DA5CB6"/>
    <w:rsid w:val="00DA66A3"/>
    <w:rsid w:val="00DA7FE0"/>
    <w:rsid w:val="00DB0912"/>
    <w:rsid w:val="00DB1A93"/>
    <w:rsid w:val="00DB1D4E"/>
    <w:rsid w:val="00DB27AC"/>
    <w:rsid w:val="00DB2A22"/>
    <w:rsid w:val="00DB464A"/>
    <w:rsid w:val="00DB4B4A"/>
    <w:rsid w:val="00DB5C45"/>
    <w:rsid w:val="00DB6008"/>
    <w:rsid w:val="00DB7E9D"/>
    <w:rsid w:val="00DB7F2B"/>
    <w:rsid w:val="00DC1817"/>
    <w:rsid w:val="00DC2039"/>
    <w:rsid w:val="00DC2168"/>
    <w:rsid w:val="00DC2BA6"/>
    <w:rsid w:val="00DC2E98"/>
    <w:rsid w:val="00DC3722"/>
    <w:rsid w:val="00DC3A96"/>
    <w:rsid w:val="00DC4248"/>
    <w:rsid w:val="00DC4C09"/>
    <w:rsid w:val="00DC4E93"/>
    <w:rsid w:val="00DC5475"/>
    <w:rsid w:val="00DC5E5C"/>
    <w:rsid w:val="00DC66EF"/>
    <w:rsid w:val="00DC6CB0"/>
    <w:rsid w:val="00DC7DD7"/>
    <w:rsid w:val="00DD0B4B"/>
    <w:rsid w:val="00DD0D58"/>
    <w:rsid w:val="00DD17BF"/>
    <w:rsid w:val="00DD17C0"/>
    <w:rsid w:val="00DD1C30"/>
    <w:rsid w:val="00DD282A"/>
    <w:rsid w:val="00DD3F45"/>
    <w:rsid w:val="00DD40A1"/>
    <w:rsid w:val="00DD6DCB"/>
    <w:rsid w:val="00DE0397"/>
    <w:rsid w:val="00DE088D"/>
    <w:rsid w:val="00DE1C51"/>
    <w:rsid w:val="00DE1F0F"/>
    <w:rsid w:val="00DE2CFF"/>
    <w:rsid w:val="00DE579D"/>
    <w:rsid w:val="00DE7117"/>
    <w:rsid w:val="00DE7FBF"/>
    <w:rsid w:val="00DF00A2"/>
    <w:rsid w:val="00DF04B5"/>
    <w:rsid w:val="00DF0856"/>
    <w:rsid w:val="00DF2473"/>
    <w:rsid w:val="00DF2781"/>
    <w:rsid w:val="00DF2EC0"/>
    <w:rsid w:val="00DF302D"/>
    <w:rsid w:val="00DF3076"/>
    <w:rsid w:val="00DF3CBE"/>
    <w:rsid w:val="00DF3D3E"/>
    <w:rsid w:val="00DF3FB0"/>
    <w:rsid w:val="00DF406A"/>
    <w:rsid w:val="00DF42C0"/>
    <w:rsid w:val="00DF45A4"/>
    <w:rsid w:val="00DF501D"/>
    <w:rsid w:val="00DF66E6"/>
    <w:rsid w:val="00DF758D"/>
    <w:rsid w:val="00DF7987"/>
    <w:rsid w:val="00E00085"/>
    <w:rsid w:val="00E00E54"/>
    <w:rsid w:val="00E0109C"/>
    <w:rsid w:val="00E01958"/>
    <w:rsid w:val="00E02119"/>
    <w:rsid w:val="00E02BC7"/>
    <w:rsid w:val="00E04CA9"/>
    <w:rsid w:val="00E04F61"/>
    <w:rsid w:val="00E06CBC"/>
    <w:rsid w:val="00E10133"/>
    <w:rsid w:val="00E1154A"/>
    <w:rsid w:val="00E14C66"/>
    <w:rsid w:val="00E1562E"/>
    <w:rsid w:val="00E158DA"/>
    <w:rsid w:val="00E16067"/>
    <w:rsid w:val="00E17867"/>
    <w:rsid w:val="00E17EBC"/>
    <w:rsid w:val="00E20435"/>
    <w:rsid w:val="00E207B6"/>
    <w:rsid w:val="00E20A0F"/>
    <w:rsid w:val="00E210DB"/>
    <w:rsid w:val="00E23432"/>
    <w:rsid w:val="00E248E4"/>
    <w:rsid w:val="00E24918"/>
    <w:rsid w:val="00E2538D"/>
    <w:rsid w:val="00E2541B"/>
    <w:rsid w:val="00E25B61"/>
    <w:rsid w:val="00E26067"/>
    <w:rsid w:val="00E26124"/>
    <w:rsid w:val="00E262FB"/>
    <w:rsid w:val="00E2632B"/>
    <w:rsid w:val="00E2674C"/>
    <w:rsid w:val="00E2782C"/>
    <w:rsid w:val="00E27C8D"/>
    <w:rsid w:val="00E30BA8"/>
    <w:rsid w:val="00E319DD"/>
    <w:rsid w:val="00E31A4D"/>
    <w:rsid w:val="00E322D3"/>
    <w:rsid w:val="00E329B6"/>
    <w:rsid w:val="00E32AB6"/>
    <w:rsid w:val="00E347E3"/>
    <w:rsid w:val="00E34888"/>
    <w:rsid w:val="00E34F17"/>
    <w:rsid w:val="00E35D71"/>
    <w:rsid w:val="00E3615A"/>
    <w:rsid w:val="00E37610"/>
    <w:rsid w:val="00E40B8C"/>
    <w:rsid w:val="00E4128A"/>
    <w:rsid w:val="00E41F15"/>
    <w:rsid w:val="00E447D6"/>
    <w:rsid w:val="00E45E7E"/>
    <w:rsid w:val="00E45E81"/>
    <w:rsid w:val="00E46B7B"/>
    <w:rsid w:val="00E471DF"/>
    <w:rsid w:val="00E51D87"/>
    <w:rsid w:val="00E523F3"/>
    <w:rsid w:val="00E52A84"/>
    <w:rsid w:val="00E530DF"/>
    <w:rsid w:val="00E5537D"/>
    <w:rsid w:val="00E55AA3"/>
    <w:rsid w:val="00E56B60"/>
    <w:rsid w:val="00E56D4A"/>
    <w:rsid w:val="00E56E16"/>
    <w:rsid w:val="00E56E64"/>
    <w:rsid w:val="00E5707F"/>
    <w:rsid w:val="00E60692"/>
    <w:rsid w:val="00E623C4"/>
    <w:rsid w:val="00E628F4"/>
    <w:rsid w:val="00E62B88"/>
    <w:rsid w:val="00E64EE2"/>
    <w:rsid w:val="00E65AD7"/>
    <w:rsid w:val="00E67A08"/>
    <w:rsid w:val="00E70256"/>
    <w:rsid w:val="00E71A2B"/>
    <w:rsid w:val="00E71F7F"/>
    <w:rsid w:val="00E72238"/>
    <w:rsid w:val="00E733B0"/>
    <w:rsid w:val="00E74476"/>
    <w:rsid w:val="00E7612B"/>
    <w:rsid w:val="00E7766D"/>
    <w:rsid w:val="00E77794"/>
    <w:rsid w:val="00E7785B"/>
    <w:rsid w:val="00E820BD"/>
    <w:rsid w:val="00E82DE8"/>
    <w:rsid w:val="00E83A8A"/>
    <w:rsid w:val="00E83B33"/>
    <w:rsid w:val="00E85086"/>
    <w:rsid w:val="00E85D2B"/>
    <w:rsid w:val="00E85F99"/>
    <w:rsid w:val="00E86420"/>
    <w:rsid w:val="00E86433"/>
    <w:rsid w:val="00E86666"/>
    <w:rsid w:val="00E867F1"/>
    <w:rsid w:val="00E86BA6"/>
    <w:rsid w:val="00E87337"/>
    <w:rsid w:val="00E8774B"/>
    <w:rsid w:val="00E902E7"/>
    <w:rsid w:val="00E9063A"/>
    <w:rsid w:val="00E910FD"/>
    <w:rsid w:val="00E91463"/>
    <w:rsid w:val="00E92C6E"/>
    <w:rsid w:val="00E93776"/>
    <w:rsid w:val="00E93F38"/>
    <w:rsid w:val="00E945D3"/>
    <w:rsid w:val="00E94651"/>
    <w:rsid w:val="00E96809"/>
    <w:rsid w:val="00E97A3E"/>
    <w:rsid w:val="00EA04BE"/>
    <w:rsid w:val="00EA16DC"/>
    <w:rsid w:val="00EA1E73"/>
    <w:rsid w:val="00EA37E7"/>
    <w:rsid w:val="00EA427D"/>
    <w:rsid w:val="00EA4817"/>
    <w:rsid w:val="00EA4950"/>
    <w:rsid w:val="00EA6919"/>
    <w:rsid w:val="00EA7148"/>
    <w:rsid w:val="00EA7421"/>
    <w:rsid w:val="00EB0C7F"/>
    <w:rsid w:val="00EB1966"/>
    <w:rsid w:val="00EB2EFB"/>
    <w:rsid w:val="00EB3354"/>
    <w:rsid w:val="00EB33FC"/>
    <w:rsid w:val="00EB3689"/>
    <w:rsid w:val="00EB3757"/>
    <w:rsid w:val="00EB3B97"/>
    <w:rsid w:val="00EB44A3"/>
    <w:rsid w:val="00EB463E"/>
    <w:rsid w:val="00EB4A49"/>
    <w:rsid w:val="00EB53E8"/>
    <w:rsid w:val="00EB6208"/>
    <w:rsid w:val="00EB6283"/>
    <w:rsid w:val="00EB6A30"/>
    <w:rsid w:val="00EB6D46"/>
    <w:rsid w:val="00EB725C"/>
    <w:rsid w:val="00EB79E5"/>
    <w:rsid w:val="00EC13EE"/>
    <w:rsid w:val="00EC1E55"/>
    <w:rsid w:val="00EC2696"/>
    <w:rsid w:val="00EC3B70"/>
    <w:rsid w:val="00EC40BF"/>
    <w:rsid w:val="00EC43D3"/>
    <w:rsid w:val="00EC481B"/>
    <w:rsid w:val="00EC4AC3"/>
    <w:rsid w:val="00EC56A6"/>
    <w:rsid w:val="00EC5C42"/>
    <w:rsid w:val="00EC6F36"/>
    <w:rsid w:val="00EC7950"/>
    <w:rsid w:val="00ED0F03"/>
    <w:rsid w:val="00ED19DA"/>
    <w:rsid w:val="00ED1B6A"/>
    <w:rsid w:val="00ED2DBF"/>
    <w:rsid w:val="00ED2F52"/>
    <w:rsid w:val="00ED2F5F"/>
    <w:rsid w:val="00ED31EB"/>
    <w:rsid w:val="00ED5B59"/>
    <w:rsid w:val="00ED5F36"/>
    <w:rsid w:val="00ED6737"/>
    <w:rsid w:val="00ED741E"/>
    <w:rsid w:val="00EE0C90"/>
    <w:rsid w:val="00EE14CD"/>
    <w:rsid w:val="00EE1739"/>
    <w:rsid w:val="00EE267B"/>
    <w:rsid w:val="00EE3423"/>
    <w:rsid w:val="00EE59C3"/>
    <w:rsid w:val="00EE5AC4"/>
    <w:rsid w:val="00EE6497"/>
    <w:rsid w:val="00EF0510"/>
    <w:rsid w:val="00EF1470"/>
    <w:rsid w:val="00EF2CFA"/>
    <w:rsid w:val="00EF41D3"/>
    <w:rsid w:val="00EF4F04"/>
    <w:rsid w:val="00EF5253"/>
    <w:rsid w:val="00EF5291"/>
    <w:rsid w:val="00EF65B8"/>
    <w:rsid w:val="00EF67CD"/>
    <w:rsid w:val="00EF67F4"/>
    <w:rsid w:val="00EF6967"/>
    <w:rsid w:val="00EF6A4B"/>
    <w:rsid w:val="00EF7078"/>
    <w:rsid w:val="00F013C4"/>
    <w:rsid w:val="00F019F9"/>
    <w:rsid w:val="00F01ECF"/>
    <w:rsid w:val="00F0216F"/>
    <w:rsid w:val="00F02D89"/>
    <w:rsid w:val="00F03408"/>
    <w:rsid w:val="00F0349F"/>
    <w:rsid w:val="00F0350F"/>
    <w:rsid w:val="00F03AF4"/>
    <w:rsid w:val="00F03EC7"/>
    <w:rsid w:val="00F0546D"/>
    <w:rsid w:val="00F05755"/>
    <w:rsid w:val="00F059FD"/>
    <w:rsid w:val="00F063FF"/>
    <w:rsid w:val="00F1006E"/>
    <w:rsid w:val="00F101A9"/>
    <w:rsid w:val="00F11443"/>
    <w:rsid w:val="00F1200F"/>
    <w:rsid w:val="00F1335D"/>
    <w:rsid w:val="00F13A21"/>
    <w:rsid w:val="00F14472"/>
    <w:rsid w:val="00F1531C"/>
    <w:rsid w:val="00F15CD1"/>
    <w:rsid w:val="00F16760"/>
    <w:rsid w:val="00F20629"/>
    <w:rsid w:val="00F20832"/>
    <w:rsid w:val="00F212E9"/>
    <w:rsid w:val="00F2294F"/>
    <w:rsid w:val="00F23752"/>
    <w:rsid w:val="00F243ED"/>
    <w:rsid w:val="00F24680"/>
    <w:rsid w:val="00F24838"/>
    <w:rsid w:val="00F24842"/>
    <w:rsid w:val="00F25E99"/>
    <w:rsid w:val="00F26A45"/>
    <w:rsid w:val="00F27121"/>
    <w:rsid w:val="00F27BCF"/>
    <w:rsid w:val="00F30DB0"/>
    <w:rsid w:val="00F314DC"/>
    <w:rsid w:val="00F319AA"/>
    <w:rsid w:val="00F32031"/>
    <w:rsid w:val="00F329A8"/>
    <w:rsid w:val="00F33FBA"/>
    <w:rsid w:val="00F340CA"/>
    <w:rsid w:val="00F35584"/>
    <w:rsid w:val="00F3565F"/>
    <w:rsid w:val="00F36E0F"/>
    <w:rsid w:val="00F37AE2"/>
    <w:rsid w:val="00F37D9A"/>
    <w:rsid w:val="00F40A76"/>
    <w:rsid w:val="00F40D85"/>
    <w:rsid w:val="00F41562"/>
    <w:rsid w:val="00F41AAC"/>
    <w:rsid w:val="00F42D6D"/>
    <w:rsid w:val="00F42D7E"/>
    <w:rsid w:val="00F43A9B"/>
    <w:rsid w:val="00F43C0C"/>
    <w:rsid w:val="00F44AC1"/>
    <w:rsid w:val="00F45048"/>
    <w:rsid w:val="00F458EF"/>
    <w:rsid w:val="00F46114"/>
    <w:rsid w:val="00F46348"/>
    <w:rsid w:val="00F471BB"/>
    <w:rsid w:val="00F4759F"/>
    <w:rsid w:val="00F50999"/>
    <w:rsid w:val="00F50C1A"/>
    <w:rsid w:val="00F51052"/>
    <w:rsid w:val="00F51ABE"/>
    <w:rsid w:val="00F51DE3"/>
    <w:rsid w:val="00F545ED"/>
    <w:rsid w:val="00F55A61"/>
    <w:rsid w:val="00F55D97"/>
    <w:rsid w:val="00F575A3"/>
    <w:rsid w:val="00F577D4"/>
    <w:rsid w:val="00F57DE4"/>
    <w:rsid w:val="00F57F37"/>
    <w:rsid w:val="00F60596"/>
    <w:rsid w:val="00F60A6F"/>
    <w:rsid w:val="00F60EDE"/>
    <w:rsid w:val="00F625F7"/>
    <w:rsid w:val="00F6280F"/>
    <w:rsid w:val="00F63396"/>
    <w:rsid w:val="00F64879"/>
    <w:rsid w:val="00F6553F"/>
    <w:rsid w:val="00F668D0"/>
    <w:rsid w:val="00F6744C"/>
    <w:rsid w:val="00F71005"/>
    <w:rsid w:val="00F71BBF"/>
    <w:rsid w:val="00F71DAD"/>
    <w:rsid w:val="00F721BF"/>
    <w:rsid w:val="00F7220D"/>
    <w:rsid w:val="00F72399"/>
    <w:rsid w:val="00F72D9C"/>
    <w:rsid w:val="00F73229"/>
    <w:rsid w:val="00F73B18"/>
    <w:rsid w:val="00F74B7F"/>
    <w:rsid w:val="00F77E88"/>
    <w:rsid w:val="00F8293F"/>
    <w:rsid w:val="00F82B62"/>
    <w:rsid w:val="00F84A35"/>
    <w:rsid w:val="00F84F04"/>
    <w:rsid w:val="00F84F4D"/>
    <w:rsid w:val="00F857B7"/>
    <w:rsid w:val="00F85D9C"/>
    <w:rsid w:val="00F85ED6"/>
    <w:rsid w:val="00F868FC"/>
    <w:rsid w:val="00F873C4"/>
    <w:rsid w:val="00F877ED"/>
    <w:rsid w:val="00F925B8"/>
    <w:rsid w:val="00F92C60"/>
    <w:rsid w:val="00F9351B"/>
    <w:rsid w:val="00F9408F"/>
    <w:rsid w:val="00F95769"/>
    <w:rsid w:val="00F95D3B"/>
    <w:rsid w:val="00F9606D"/>
    <w:rsid w:val="00F96C5C"/>
    <w:rsid w:val="00F96F27"/>
    <w:rsid w:val="00F96FAE"/>
    <w:rsid w:val="00F97F70"/>
    <w:rsid w:val="00FA0158"/>
    <w:rsid w:val="00FA0EF4"/>
    <w:rsid w:val="00FA208F"/>
    <w:rsid w:val="00FA238D"/>
    <w:rsid w:val="00FA25FD"/>
    <w:rsid w:val="00FA2950"/>
    <w:rsid w:val="00FA419B"/>
    <w:rsid w:val="00FA5C74"/>
    <w:rsid w:val="00FA75C7"/>
    <w:rsid w:val="00FA78A9"/>
    <w:rsid w:val="00FB0DE1"/>
    <w:rsid w:val="00FB173B"/>
    <w:rsid w:val="00FB22D1"/>
    <w:rsid w:val="00FB2E34"/>
    <w:rsid w:val="00FB35A2"/>
    <w:rsid w:val="00FB4F0A"/>
    <w:rsid w:val="00FB519A"/>
    <w:rsid w:val="00FB6056"/>
    <w:rsid w:val="00FB6C84"/>
    <w:rsid w:val="00FC10C1"/>
    <w:rsid w:val="00FC1CAE"/>
    <w:rsid w:val="00FC2178"/>
    <w:rsid w:val="00FC2305"/>
    <w:rsid w:val="00FC350C"/>
    <w:rsid w:val="00FC39AB"/>
    <w:rsid w:val="00FC3A17"/>
    <w:rsid w:val="00FC3B9C"/>
    <w:rsid w:val="00FC438C"/>
    <w:rsid w:val="00FC474F"/>
    <w:rsid w:val="00FC48B6"/>
    <w:rsid w:val="00FC49DA"/>
    <w:rsid w:val="00FC55CD"/>
    <w:rsid w:val="00FC5975"/>
    <w:rsid w:val="00FC5A99"/>
    <w:rsid w:val="00FC5FBC"/>
    <w:rsid w:val="00FC7183"/>
    <w:rsid w:val="00FC7817"/>
    <w:rsid w:val="00FC782F"/>
    <w:rsid w:val="00FC7CBA"/>
    <w:rsid w:val="00FC7D24"/>
    <w:rsid w:val="00FC7E1D"/>
    <w:rsid w:val="00FD15F7"/>
    <w:rsid w:val="00FD1C2A"/>
    <w:rsid w:val="00FD4784"/>
    <w:rsid w:val="00FD566A"/>
    <w:rsid w:val="00FD6282"/>
    <w:rsid w:val="00FD6693"/>
    <w:rsid w:val="00FD6C6F"/>
    <w:rsid w:val="00FE0577"/>
    <w:rsid w:val="00FE0F08"/>
    <w:rsid w:val="00FE24FA"/>
    <w:rsid w:val="00FE4A0F"/>
    <w:rsid w:val="00FE6271"/>
    <w:rsid w:val="00FE7715"/>
    <w:rsid w:val="00FF05D1"/>
    <w:rsid w:val="00FF0EFE"/>
    <w:rsid w:val="00FF11BC"/>
    <w:rsid w:val="00FF1B9E"/>
    <w:rsid w:val="00FF1BE6"/>
    <w:rsid w:val="00FF2AA8"/>
    <w:rsid w:val="00FF3364"/>
    <w:rsid w:val="00FF3734"/>
    <w:rsid w:val="00FF4A40"/>
    <w:rsid w:val="00FF5A34"/>
    <w:rsid w:val="00FF5E39"/>
    <w:rsid w:val="00FF7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C657"/>
  <w15:docId w15:val="{00FA6ABB-4B07-4D0A-ACD6-14C2ABCA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D97"/>
  </w:style>
  <w:style w:type="paragraph" w:styleId="Heading1">
    <w:name w:val="heading 1"/>
    <w:basedOn w:val="Normal"/>
    <w:next w:val="Normal"/>
    <w:link w:val="Heading1Char"/>
    <w:uiPriority w:val="9"/>
    <w:qFormat/>
    <w:rsid w:val="004035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06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DF04B5"/>
    <w:pPr>
      <w:keepNext/>
      <w:spacing w:after="0" w:line="360" w:lineRule="auto"/>
      <w:ind w:right="96" w:firstLine="539"/>
      <w:outlineLvl w:val="5"/>
    </w:pPr>
    <w:rPr>
      <w:rFonts w:ascii="Times Armenian" w:eastAsia="Times New Roman" w:hAnsi="Times Armeni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0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DF04B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F04B5"/>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DF04B5"/>
    <w:rPr>
      <w:rFonts w:ascii="Times Armenian" w:eastAsia="Times New Roman" w:hAnsi="Times Armenian" w:cs="Times New Roman"/>
      <w:b/>
      <w:sz w:val="24"/>
      <w:szCs w:val="20"/>
      <w:lang w:val="en-GB"/>
    </w:rPr>
  </w:style>
  <w:style w:type="paragraph" w:styleId="BodyText">
    <w:name w:val="Body Text"/>
    <w:basedOn w:val="Normal"/>
    <w:link w:val="BodyTextChar"/>
    <w:rsid w:val="007E3ACC"/>
    <w:pPr>
      <w:spacing w:after="0" w:line="240" w:lineRule="auto"/>
      <w:jc w:val="center"/>
    </w:pPr>
    <w:rPr>
      <w:rFonts w:ascii="Times Armenian" w:eastAsia="Times New Roman" w:hAnsi="Times Armenian" w:cs="Times New Roman"/>
      <w:sz w:val="24"/>
      <w:szCs w:val="20"/>
    </w:rPr>
  </w:style>
  <w:style w:type="character" w:customStyle="1" w:styleId="BodyTextChar">
    <w:name w:val="Body Text Char"/>
    <w:basedOn w:val="DefaultParagraphFont"/>
    <w:link w:val="BodyText"/>
    <w:rsid w:val="007E3ACC"/>
    <w:rPr>
      <w:rFonts w:ascii="Times Armenian" w:eastAsia="Times New Roman" w:hAnsi="Times Armenian" w:cs="Times New Roman"/>
      <w:sz w:val="24"/>
      <w:szCs w:val="20"/>
    </w:rPr>
  </w:style>
  <w:style w:type="paragraph" w:styleId="Header">
    <w:name w:val="header"/>
    <w:basedOn w:val="Normal"/>
    <w:link w:val="HeaderChar"/>
    <w:uiPriority w:val="99"/>
    <w:semiHidden/>
    <w:unhideWhenUsed/>
    <w:rsid w:val="00EB79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9E5"/>
  </w:style>
  <w:style w:type="paragraph" w:styleId="Footer">
    <w:name w:val="footer"/>
    <w:basedOn w:val="Normal"/>
    <w:link w:val="FooterChar"/>
    <w:uiPriority w:val="99"/>
    <w:semiHidden/>
    <w:unhideWhenUsed/>
    <w:rsid w:val="00EB79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79E5"/>
  </w:style>
  <w:style w:type="paragraph" w:styleId="ListBullet">
    <w:name w:val="List Bullet"/>
    <w:basedOn w:val="Normal"/>
    <w:uiPriority w:val="99"/>
    <w:unhideWhenUsed/>
    <w:rsid w:val="001C18BC"/>
    <w:pPr>
      <w:numPr>
        <w:numId w:val="1"/>
      </w:numPr>
      <w:contextualSpacing/>
    </w:pPr>
  </w:style>
  <w:style w:type="paragraph" w:styleId="ListParagraph">
    <w:name w:val="List Paragraph"/>
    <w:basedOn w:val="Normal"/>
    <w:uiPriority w:val="34"/>
    <w:qFormat/>
    <w:rsid w:val="00A1279F"/>
    <w:pPr>
      <w:ind w:left="720"/>
      <w:contextualSpacing/>
    </w:pPr>
  </w:style>
  <w:style w:type="character" w:styleId="CommentReference">
    <w:name w:val="annotation reference"/>
    <w:uiPriority w:val="99"/>
    <w:rsid w:val="00AA634F"/>
    <w:rPr>
      <w:sz w:val="16"/>
      <w:szCs w:val="16"/>
    </w:rPr>
  </w:style>
  <w:style w:type="paragraph" w:styleId="BalloonText">
    <w:name w:val="Balloon Text"/>
    <w:basedOn w:val="Normal"/>
    <w:link w:val="BalloonTextChar"/>
    <w:uiPriority w:val="99"/>
    <w:semiHidden/>
    <w:unhideWhenUsed/>
    <w:rsid w:val="00AA6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4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C6BF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C6BFB"/>
    <w:rPr>
      <w:rFonts w:ascii="Times New Roman" w:eastAsia="Times New Roman" w:hAnsi="Times New Roman" w:cs="Times New Roman"/>
      <w:b/>
      <w:bCs/>
      <w:sz w:val="20"/>
      <w:szCs w:val="20"/>
    </w:rPr>
  </w:style>
  <w:style w:type="paragraph" w:styleId="Revision">
    <w:name w:val="Revision"/>
    <w:hidden/>
    <w:uiPriority w:val="99"/>
    <w:semiHidden/>
    <w:rsid w:val="00C85F15"/>
    <w:pPr>
      <w:spacing w:after="0" w:line="240" w:lineRule="auto"/>
    </w:pPr>
  </w:style>
  <w:style w:type="character" w:customStyle="1" w:styleId="Heading2Char">
    <w:name w:val="Heading 2 Char"/>
    <w:basedOn w:val="DefaultParagraphFont"/>
    <w:link w:val="Heading2"/>
    <w:uiPriority w:val="9"/>
    <w:rsid w:val="00D706F4"/>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0356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87879">
      <w:bodyDiv w:val="1"/>
      <w:marLeft w:val="0"/>
      <w:marRight w:val="0"/>
      <w:marTop w:val="0"/>
      <w:marBottom w:val="0"/>
      <w:divBdr>
        <w:top w:val="none" w:sz="0" w:space="0" w:color="auto"/>
        <w:left w:val="none" w:sz="0" w:space="0" w:color="auto"/>
        <w:bottom w:val="none" w:sz="0" w:space="0" w:color="auto"/>
        <w:right w:val="none" w:sz="0" w:space="0" w:color="auto"/>
      </w:divBdr>
    </w:div>
    <w:div w:id="1392270030">
      <w:bodyDiv w:val="1"/>
      <w:marLeft w:val="0"/>
      <w:marRight w:val="0"/>
      <w:marTop w:val="0"/>
      <w:marBottom w:val="0"/>
      <w:divBdr>
        <w:top w:val="none" w:sz="0" w:space="0" w:color="auto"/>
        <w:left w:val="none" w:sz="0" w:space="0" w:color="auto"/>
        <w:bottom w:val="none" w:sz="0" w:space="0" w:color="auto"/>
        <w:right w:val="none" w:sz="0" w:space="0" w:color="auto"/>
      </w:divBdr>
    </w:div>
    <w:div w:id="1788237597">
      <w:bodyDiv w:val="1"/>
      <w:marLeft w:val="0"/>
      <w:marRight w:val="0"/>
      <w:marTop w:val="0"/>
      <w:marBottom w:val="0"/>
      <w:divBdr>
        <w:top w:val="none" w:sz="0" w:space="0" w:color="auto"/>
        <w:left w:val="none" w:sz="0" w:space="0" w:color="auto"/>
        <w:bottom w:val="none" w:sz="0" w:space="0" w:color="auto"/>
        <w:right w:val="none" w:sz="0" w:space="0" w:color="auto"/>
      </w:divBdr>
    </w:div>
    <w:div w:id="210588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6BEFEC8256049B7220363C3EEC140" ma:contentTypeVersion="0" ma:contentTypeDescription="Create a new document." ma:contentTypeScope="" ma:versionID="e12915b723e804fc1b05edb906b9d70a">
  <xsd:schema xmlns:xsd="http://www.w3.org/2001/XMLSchema" xmlns:xs="http://www.w3.org/2001/XMLSchema" xmlns:p="http://schemas.microsoft.com/office/2006/metadata/properties" targetNamespace="http://schemas.microsoft.com/office/2006/metadata/properties" ma:root="true" ma:fieldsID="1a541cb4894e4d50339a08b4ea9f435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9CBC9-9401-4277-AA6C-2AD627C3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E3C48D-8368-466E-9FA4-6C4160BC69B7}">
  <ds:schemaRefs>
    <ds:schemaRef ds:uri="http://schemas.microsoft.com/sharepoint/v3/contenttype/forms"/>
  </ds:schemaRefs>
</ds:datastoreItem>
</file>

<file path=customXml/itemProps3.xml><?xml version="1.0" encoding="utf-8"?>
<ds:datastoreItem xmlns:ds="http://schemas.openxmlformats.org/officeDocument/2006/customXml" ds:itemID="{6A8C8012-3BB6-4638-A4A9-74B84C6A7F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E1C59D-ED70-4BB8-894B-B048FE93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27</Pages>
  <Words>8090</Words>
  <Characters>46116</Characters>
  <Application>Microsoft Office Word</Application>
  <DocSecurity>0</DocSecurity>
  <Lines>384</Lines>
  <Paragraphs>108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PHP</Company>
  <LinksUpToDate>false</LinksUpToDate>
  <CharactersWithSpaces>54098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margarita.mkrtchyan</dc:creator>
  <cp:lastModifiedBy>Karen Alaverdyan</cp:lastModifiedBy>
  <cp:revision>47</cp:revision>
  <cp:lastPrinted>2018-06-12T08:26:00Z</cp:lastPrinted>
  <dcterms:created xsi:type="dcterms:W3CDTF">2018-07-23T10:02:00Z</dcterms:created>
  <dcterms:modified xsi:type="dcterms:W3CDTF">2018-08-10T13:38:00Z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0x0101003EB6BEFEC8256049B7220363C3EEC140</vt:lpwstr>
  </property>
  <property fmtid="{D5CDD505-2E9C-101B-9397-08002B2CF9AE}" pid="3" name="IsMyDocuments">
    <vt:bool>true</vt:bool>
  </property>
</Properties>
</file>