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37" w:rsidRPr="00DD57DB" w:rsidRDefault="00852437" w:rsidP="008524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right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ՆԱԽԱԳԻԾ</w:t>
      </w:r>
    </w:p>
    <w:p w:rsidR="00852437" w:rsidRPr="00DD57DB" w:rsidRDefault="00852437" w:rsidP="00BB2E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</w:rPr>
      </w:pPr>
    </w:p>
    <w:p w:rsidR="00852437" w:rsidRPr="00DD57DB" w:rsidRDefault="00852437" w:rsidP="00BB2E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b/>
          <w:sz w:val="24"/>
          <w:szCs w:val="24"/>
        </w:rPr>
      </w:pPr>
    </w:p>
    <w:p w:rsidR="00852437" w:rsidRPr="00DD57DB" w:rsidRDefault="00852437" w:rsidP="008524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ՀԱՅԱՍՏԱՆԻ ՀԱՆՐԱՊԵՏՈՒԹՅԱՆ ՕՐԵՆՔԸ</w:t>
      </w:r>
    </w:p>
    <w:p w:rsidR="00852437" w:rsidRPr="00DD57DB" w:rsidRDefault="00852437" w:rsidP="008524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ՊԱՀՊԱՆՈՒԹՅԱՆ ՄԱՍԻՆ</w:t>
      </w:r>
    </w:p>
    <w:p w:rsidR="00852437" w:rsidRPr="00DD57DB" w:rsidRDefault="00852437" w:rsidP="008524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</w:rPr>
      </w:pPr>
    </w:p>
    <w:p w:rsidR="00852437" w:rsidRPr="00DD57DB" w:rsidRDefault="00EC5CEB" w:rsidP="008524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ԳԼՈՒԽ </w:t>
      </w:r>
      <w:r w:rsidRPr="00DD57DB">
        <w:rPr>
          <w:rFonts w:ascii="GHEA Grapalat" w:eastAsia="Times New Roman" w:hAnsi="GHEA Grapalat" w:cs="AK Courier"/>
          <w:b/>
          <w:sz w:val="24"/>
          <w:szCs w:val="24"/>
        </w:rPr>
        <w:t>I</w:t>
      </w:r>
    </w:p>
    <w:p w:rsidR="00EC5CEB" w:rsidRPr="00DD57DB" w:rsidRDefault="00EC5CEB" w:rsidP="008524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850B42" w:rsidRPr="00DD57DB" w:rsidRDefault="00850B42" w:rsidP="008524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ԸՆԴՀԱՆՈՒՐ ԴՐՈՒՅԹՆԵՐ</w:t>
      </w:r>
    </w:p>
    <w:p w:rsidR="00397A07" w:rsidRPr="00DD57DB" w:rsidRDefault="00397A07" w:rsidP="008524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DF7E79" w:rsidRPr="00DD57DB" w:rsidRDefault="00DF7E79" w:rsidP="00AC7C5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օդը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միջավայրի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կենսականորեն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կարևոր</w:t>
      </w:r>
      <w:proofErr w:type="spellEnd"/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հիմնական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տարրերից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DF7E79" w:rsidRPr="00DD57DB" w:rsidRDefault="00DF7E79" w:rsidP="00AC7C5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Ելնելով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ապագա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սերունդների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շահերից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Հանրապետությունը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կիրառում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գիտականորեն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հիմնավորված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միջոցառումներ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որոնց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նպատակն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կանխել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վերացնել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աղտոտումը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մյուս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ներգործությունները</w:t>
      </w:r>
      <w:proofErr w:type="spellEnd"/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ինչպես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նաև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միջազգային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համագործակցություն</w:t>
      </w:r>
      <w:r w:rsidR="002C405A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պահպանության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բնագավառում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112A6B" w:rsidRDefault="00112A6B" w:rsidP="007470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7470A9" w:rsidRPr="00FB36B7" w:rsidRDefault="007470A9" w:rsidP="007470A9">
      <w:pPr>
        <w:tabs>
          <w:tab w:val="left" w:pos="284"/>
          <w:tab w:val="left" w:pos="426"/>
          <w:tab w:val="left" w:pos="1985"/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     </w:t>
      </w:r>
      <w:r w:rsidRPr="00FB36B7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Հոդված</w:t>
      </w:r>
      <w:r w:rsidRPr="00FB36B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24C07" w:rsidRPr="00FB36B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1</w:t>
      </w:r>
      <w:r w:rsidRPr="00FB36B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.     Օ</w:t>
      </w:r>
      <w:r w:rsidRPr="00FB36B7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րենքի</w:t>
      </w:r>
      <w:r w:rsidRPr="00FB36B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նպատակը</w:t>
      </w:r>
    </w:p>
    <w:p w:rsidR="007470A9" w:rsidRPr="00FB36B7" w:rsidRDefault="007470A9" w:rsidP="007470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7470A9" w:rsidRPr="00FB36B7" w:rsidRDefault="007470A9" w:rsidP="007470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>1.Օրենքի նպատակներն են`</w:t>
      </w:r>
    </w:p>
    <w:p w:rsidR="007470A9" w:rsidRPr="00FB36B7" w:rsidRDefault="007470A9" w:rsidP="007470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7470A9" w:rsidRPr="00FB36B7" w:rsidRDefault="007470A9" w:rsidP="007470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FB36B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1) </w:t>
      </w:r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կյանքի համար ամենաբարենպաստ մթնոլորտային օդի որակի </w:t>
      </w:r>
      <w:proofErr w:type="spellStart"/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>ապահովումը՝</w:t>
      </w:r>
      <w:proofErr w:type="spellEnd"/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այն տարբեր </w:t>
      </w:r>
      <w:proofErr w:type="spellStart"/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>ձևերի</w:t>
      </w:r>
      <w:proofErr w:type="spellEnd"/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proofErr w:type="spellStart"/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>աղտոտվածությունից</w:t>
      </w:r>
      <w:proofErr w:type="spellEnd"/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(բնական և արհեստական) պաշտպանելու միջոցով,</w:t>
      </w:r>
    </w:p>
    <w:p w:rsidR="007470A9" w:rsidRPr="00FB36B7" w:rsidRDefault="007470A9" w:rsidP="007470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FB36B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2) </w:t>
      </w:r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>կյանքի համար  օպտիմալ մթնոլորտի գազային կազմի, հատկապես դրա թթվածնային ռեսուրսների պահպանումը,</w:t>
      </w:r>
    </w:p>
    <w:p w:rsidR="007470A9" w:rsidRPr="00FB36B7" w:rsidRDefault="007470A9" w:rsidP="007470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FB36B7">
        <w:rPr>
          <w:rFonts w:ascii="GHEA Grapalat" w:eastAsia="Times New Roman" w:hAnsi="GHEA Grapalat"/>
          <w:color w:val="000000"/>
          <w:sz w:val="24"/>
          <w:szCs w:val="24"/>
          <w:lang w:val="hy-AM"/>
        </w:rPr>
        <w:t>3)</w:t>
      </w:r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օդային միջավայրի օպտիմալ բնական վիճակի </w:t>
      </w:r>
      <w:proofErr w:type="spellStart"/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>պահպանումը՝</w:t>
      </w:r>
      <w:proofErr w:type="spellEnd"/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ֆիզիկական </w:t>
      </w:r>
      <w:proofErr w:type="spellStart"/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>ներգործությունները</w:t>
      </w:r>
      <w:proofErr w:type="spellEnd"/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կանխելու և սահմանափակելու միջոցով,</w:t>
      </w:r>
    </w:p>
    <w:p w:rsidR="007470A9" w:rsidRPr="00DD57DB" w:rsidRDefault="007470A9" w:rsidP="007470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FB36B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4) </w:t>
      </w:r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մթնոլորտի օզոնային շերտի քայքայման, ինչպես նաև եղանակի և կլիմայի, մարդու առողջության, բուսական ու կենդանական աշխարհի վրա բացասաբար ազդող </w:t>
      </w:r>
      <w:proofErr w:type="spellStart"/>
      <w:r w:rsidR="00724C07" w:rsidRPr="00FB36B7">
        <w:rPr>
          <w:rFonts w:ascii="GHEA Grapalat" w:eastAsia="Times New Roman" w:hAnsi="GHEA Grapalat" w:cs="AK Courier"/>
          <w:sz w:val="24"/>
          <w:szCs w:val="24"/>
          <w:lang w:val="hy-AM"/>
        </w:rPr>
        <w:t>ներգործությունների</w:t>
      </w:r>
      <w:proofErr w:type="spellEnd"/>
      <w:r w:rsidR="00724C07" w:rsidRPr="00FB36B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FB36B7">
        <w:rPr>
          <w:rFonts w:ascii="GHEA Grapalat" w:eastAsia="Times New Roman" w:hAnsi="GHEA Grapalat" w:cs="AK Courier"/>
          <w:sz w:val="24"/>
          <w:szCs w:val="24"/>
          <w:lang w:val="hy-AM"/>
        </w:rPr>
        <w:t>կանխարգելումը: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:rsidR="007470A9" w:rsidRDefault="007470A9" w:rsidP="007470A9">
      <w:pPr>
        <w:tabs>
          <w:tab w:val="left" w:pos="1985"/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7470A9" w:rsidRPr="00DD57DB" w:rsidRDefault="007470A9" w:rsidP="007470A9">
      <w:pPr>
        <w:tabs>
          <w:tab w:val="left" w:pos="426"/>
          <w:tab w:val="left" w:pos="1985"/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 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Հոդված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E910F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2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33001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  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Օ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րենքի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խնդիրները</w:t>
      </w:r>
    </w:p>
    <w:p w:rsidR="007470A9" w:rsidRPr="00DD57DB" w:rsidRDefault="007470A9" w:rsidP="007470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7470A9" w:rsidRPr="00DD57DB" w:rsidRDefault="007470A9" w:rsidP="007470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1.Օրենքի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խնդիրներն են՝</w:t>
      </w:r>
    </w:p>
    <w:p w:rsidR="007470A9" w:rsidRPr="00DD57DB" w:rsidRDefault="007470A9" w:rsidP="007470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7470A9" w:rsidRPr="00DD57DB" w:rsidRDefault="007470A9" w:rsidP="007470A9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1)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կյանքի համար բարենպաստ միջավայրի ապահովման, մթնոլորտային օդի վիճակի բարելավման և վերականգնման նպատակով մթնոլորտային օդի պահպանության ոլորտում  </w:t>
      </w:r>
      <w:r w:rsidR="009018A0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հասարակական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հարաբերությունների կանոնակարգումը, </w:t>
      </w:r>
    </w:p>
    <w:p w:rsidR="007470A9" w:rsidRPr="00DD57DB" w:rsidRDefault="007470A9" w:rsidP="007470A9">
      <w:pPr>
        <w:tabs>
          <w:tab w:val="left" w:pos="426"/>
          <w:tab w:val="left" w:pos="709"/>
          <w:tab w:val="left" w:pos="1276"/>
          <w:tab w:val="left" w:pos="9356"/>
        </w:tabs>
        <w:autoSpaceDE w:val="0"/>
        <w:autoSpaceDN w:val="0"/>
        <w:adjustRightInd w:val="0"/>
        <w:spacing w:after="0" w:line="240" w:lineRule="auto"/>
        <w:ind w:right="4" w:firstLine="28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2)</w:t>
      </w:r>
      <w:r w:rsidRP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  <w:t xml:space="preserve">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վրա վնասակար քիմիական,</w:t>
      </w:r>
      <w:r w:rsidRPr="0033001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ֆիզիկական, կենսաբանական և այլ </w:t>
      </w:r>
      <w:proofErr w:type="spellStart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ներգործությունների</w:t>
      </w:r>
      <w:proofErr w:type="spellEnd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կանխումը և նվազեցումը,</w:t>
      </w:r>
    </w:p>
    <w:p w:rsidR="007470A9" w:rsidRPr="00DD57DB" w:rsidRDefault="007470A9" w:rsidP="007470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3) շրջակա միջավայրի վրա մթնոլորտային օդի աղտոտվածության անդառնալի </w:t>
      </w:r>
      <w:proofErr w:type="spellStart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հետևանքների</w:t>
      </w:r>
      <w:proofErr w:type="spellEnd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բացառումը,</w:t>
      </w:r>
    </w:p>
    <w:p w:rsidR="007470A9" w:rsidRPr="00DD57DB" w:rsidRDefault="007470A9" w:rsidP="007470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lastRenderedPageBreak/>
        <w:t xml:space="preserve">4) մթնոլորտային օդի վիճակի վերաբերյալ տեղեկատվության </w:t>
      </w:r>
      <w:proofErr w:type="spellStart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լիարժեքության</w:t>
      </w:r>
      <w:proofErr w:type="spellEnd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և  </w:t>
      </w:r>
      <w:proofErr w:type="spellStart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հասանելիության</w:t>
      </w:r>
      <w:proofErr w:type="spellEnd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ապահովումը:</w:t>
      </w:r>
    </w:p>
    <w:p w:rsidR="00DD6003" w:rsidRPr="00DD57DB" w:rsidRDefault="00EF6765" w:rsidP="00AC7C5F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2.</w:t>
      </w:r>
      <w:r w:rsidR="00DD600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Հանրապետությունում մթնոլորտային օդի պահպանության</w:t>
      </w:r>
      <w:r w:rsidR="003E2B8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հարցերը կարգավորվում են սույն Օ</w:t>
      </w:r>
      <w:r w:rsidR="00DD600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րենքով, Հայաստանի Հանրապետության միջազգային պայմանագրերով և Հայաստանի Հանրապետության այլ </w:t>
      </w:r>
      <w:r w:rsid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նորմատիվ իրավական </w:t>
      </w:r>
      <w:r w:rsidR="00DD600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ակտերով:</w:t>
      </w:r>
    </w:p>
    <w:p w:rsidR="00397A07" w:rsidRPr="00DD57DB" w:rsidRDefault="00C06C8B" w:rsidP="00DD6003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331"/>
      </w:tblGrid>
      <w:tr w:rsidR="00DF7E79" w:rsidRPr="00DD57DB" w:rsidTr="002C405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DF7E79" w:rsidRPr="00DD57DB" w:rsidRDefault="00DF7E79" w:rsidP="009018A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DD57D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DD57DB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018A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Pr="00DD57DB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7E79" w:rsidRPr="00DD57DB" w:rsidRDefault="00DF7E79" w:rsidP="00DF7E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57D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Օրենքում</w:t>
            </w:r>
            <w:proofErr w:type="spellEnd"/>
            <w:r w:rsidRPr="00DD57DB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7D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օգտագործվող</w:t>
            </w:r>
            <w:proofErr w:type="spellEnd"/>
            <w:r w:rsidRPr="00DD57DB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7D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հիմնական</w:t>
            </w:r>
            <w:proofErr w:type="spellEnd"/>
            <w:r w:rsidRPr="00DD57DB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7DB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հասկացությունները</w:t>
            </w:r>
            <w:proofErr w:type="spellEnd"/>
          </w:p>
        </w:tc>
      </w:tr>
    </w:tbl>
    <w:p w:rsidR="00DF7E79" w:rsidRPr="00DD57DB" w:rsidRDefault="00DF7E79" w:rsidP="00DF7E7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</w:rPr>
      </w:pPr>
      <w:r w:rsidRPr="00DD57DB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DF7E79" w:rsidRPr="00DD57DB" w:rsidRDefault="00EF6765" w:rsidP="00AC7C5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1.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</w:rPr>
        <w:t>Օրենքում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</w:rPr>
        <w:t>օգտագործվում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</w:rPr>
        <w:t>հիմնական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</w:rPr>
        <w:t>հասկացությունները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BB4A03" w:rsidRPr="00DD57DB" w:rsidRDefault="00BB4A03" w:rsidP="00DF7E7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DF7E79" w:rsidRPr="00DD57DB" w:rsidRDefault="00DF7E79" w:rsidP="00AC7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մթնոլորտ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2C405A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րկիր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մոլորակը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շրջապատող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գազային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թաղանթ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ստորին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սահմանը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շփվում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երկրի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ջրային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ցամաքային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մակերեսին</w:t>
      </w:r>
      <w:r w:rsidR="00C8454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տարածվում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8454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է </w:t>
      </w:r>
      <w:proofErr w:type="spellStart"/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proofErr w:type="spellEnd"/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մերձերկրային</w:t>
      </w:r>
      <w:proofErr w:type="spellEnd"/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տիեզերական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տարածություն</w:t>
      </w:r>
      <w:r w:rsidR="00C8454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պտտվում Երկրի հետ, որպես ամբողջություն.</w:t>
      </w:r>
    </w:p>
    <w:p w:rsidR="00DF7E79" w:rsidRPr="007D3457" w:rsidRDefault="00DF7E79" w:rsidP="00AC7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7D3457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մթնոլորտային</w:t>
      </w:r>
      <w:r w:rsidRPr="007D34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7D3457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օդ</w:t>
      </w:r>
      <w:r w:rsidRPr="007D345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Pr="007D345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բնական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միջավայրի</w:t>
      </w:r>
      <w:r w:rsidR="00BB4A03"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կենսականորեն </w:t>
      </w:r>
      <w:proofErr w:type="spellStart"/>
      <w:r w:rsidR="00BB4A03"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կարևոր</w:t>
      </w:r>
      <w:proofErr w:type="spellEnd"/>
      <w:r w:rsidR="00BB4A03"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բաղադրամաս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որը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մթնոլորտը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կազմող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գազերի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բնական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խառնուրդ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գտնվում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813D9F"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="00813D9F"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ներքնոլորտում՝</w:t>
      </w:r>
      <w:proofErr w:type="spellEnd"/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D3457"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շենքերից ու շինություններից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D345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դուրս</w:t>
      </w:r>
      <w:r w:rsidRPr="007D3457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540CEF" w:rsidRPr="00C34ED1" w:rsidRDefault="00540CEF" w:rsidP="00AC7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C34ED1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մթնոլորտային օդի պահպանություն՝ </w:t>
      </w:r>
      <w:r w:rsidRPr="00C34ED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պետական և տեղական ինքնակառավարման մարմինների, իրավաբանական և ֆիզիկական անձանց կողմից մթ</w:t>
      </w:r>
      <w:r w:rsidR="006A2FB2" w:rsidRPr="00C34ED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նոլորտային օդի որակի բարելավմանն</w:t>
      </w:r>
      <w:r w:rsidRPr="00C34ED1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ինչպես նաև մարդու առողջության և շրջակա միջավայրի վրա վնասակար ներգործությունը կանխելու</w:t>
      </w:r>
      <w:r w:rsidR="007B634E" w:rsidRPr="00C34ED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վերացնելու կամ նվազեցնելու </w:t>
      </w:r>
      <w:r w:rsidRPr="00C34ED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նպատակով իրականացվող միջոցառումների համակարգ.</w:t>
      </w:r>
    </w:p>
    <w:p w:rsidR="00DF7E79" w:rsidRPr="00DD57DB" w:rsidRDefault="00540CEF" w:rsidP="00AC7C5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75C9E">
        <w:rPr>
          <w:rFonts w:ascii="GHEA Grapalat" w:eastAsia="Times New Roman" w:hAnsi="GHEA Grapalat"/>
          <w:color w:val="000000"/>
          <w:sz w:val="24"/>
          <w:szCs w:val="24"/>
          <w:lang w:val="hy-AM"/>
        </w:rPr>
        <w:t>4</w:t>
      </w:r>
      <w:r w:rsidR="00DF7E79" w:rsidRPr="00375C9E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DF7E79" w:rsidRPr="00375C9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375C9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վնասակար</w:t>
      </w:r>
      <w:r w:rsidR="00DF7E79" w:rsidRPr="00375C9E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375C9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ներգործություն</w:t>
      </w:r>
      <w:r w:rsidR="00DF7E79" w:rsidRPr="00375C9E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="00DF7E79" w:rsidRPr="00375C9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375C9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DF7E79" w:rsidRPr="00375C9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375C9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</w:t>
      </w:r>
      <w:r w:rsidR="00B767AF" w:rsidRPr="00375C9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DF7E79" w:rsidRPr="00375C9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375C9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D6003" w:rsidRPr="00375C9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աղտոտող (</w:t>
      </w:r>
      <w:r w:rsidR="00DF7E79" w:rsidRPr="00375C9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="00DD6003" w:rsidRPr="00375C9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DF7E79" w:rsidRPr="00375C9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375C9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նյութերի</w:t>
      </w:r>
      <w:r w:rsidR="00DF7E79" w:rsidRPr="00375C9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375C9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արտանետումներ</w:t>
      </w:r>
      <w:r w:rsidR="00DF7E79" w:rsidRPr="00375C9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375C9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DF7E79" w:rsidRPr="00375C9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D6003" w:rsidRPr="00375C9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մթնոլորտային օդի վրա </w:t>
      </w:r>
      <w:r w:rsidR="00DF7E79" w:rsidRPr="00375C9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="00DF7E79" w:rsidRPr="00375C9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375C9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="00DF7E79" w:rsidRPr="00375C9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375C9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ներգործություն</w:t>
      </w:r>
      <w:r w:rsidR="00DF7E79" w:rsidRPr="00375C9E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DF7E79" w:rsidRPr="00DD57DB" w:rsidRDefault="00540CEF" w:rsidP="00AC7C5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աղտոտող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(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վնասակար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) 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նյութ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քիմիական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կենսաբանական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այդպիսի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խառնուրդ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առկա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օդում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որը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որոշակի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կոնցենտրացիաների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ազդեցություն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ունենում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մարդու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առողջության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միջավայրի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DF7E79" w:rsidRPr="00DD57DB" w:rsidRDefault="00540CEF" w:rsidP="00AC7C5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մթնոլորտային</w:t>
      </w:r>
      <w:r w:rsidR="00DF7E79"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օդի</w:t>
      </w:r>
      <w:r w:rsidR="00DF7E79"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աղտոտում</w:t>
      </w:r>
      <w:r w:rsidR="006E58C0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` </w:t>
      </w:r>
      <w:r w:rsidR="005A0C68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աղտոտող (վնասակար) նյութերի</w:t>
      </w:r>
      <w:r w:rsidR="005A0C68" w:rsidRPr="00DD57DB">
        <w:rPr>
          <w:rFonts w:ascii="Sylfaen" w:eastAsia="Times New Roman" w:hAnsi="Sylfaen" w:cs="Courier New"/>
          <w:color w:val="000000"/>
          <w:sz w:val="24"/>
          <w:szCs w:val="24"/>
          <w:lang w:val="hy-AM"/>
        </w:rPr>
        <w:t xml:space="preserve"> </w:t>
      </w:r>
      <w:r w:rsidR="005A0C68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թափանցումը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այնտեղ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5A0C68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նրանց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առաջաց</w:t>
      </w:r>
      <w:r w:rsidR="005A0C68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ումը այնպիսի </w:t>
      </w:r>
      <w:proofErr w:type="spellStart"/>
      <w:r w:rsidR="005A0C68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կոնցենտրացիաներով</w:t>
      </w:r>
      <w:proofErr w:type="spellEnd"/>
      <w:r w:rsidR="005A0C68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որոնք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5A0C68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գերազանցում են մթնոլորտային օդն աղտոտող նյութերի </w:t>
      </w:r>
      <w:r w:rsidR="00B569AC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համար սահմանված </w:t>
      </w:r>
      <w:r w:rsidR="005A0C68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սահմանային թույլատրելի </w:t>
      </w:r>
      <w:proofErr w:type="spellStart"/>
      <w:r w:rsidR="005A0C68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կոնցենտրացիաները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7C69D3" w:rsidRPr="00DD57DB" w:rsidRDefault="00540CEF" w:rsidP="00AC7C5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210D2B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7C69D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10D2B"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մթնոլորտային օդի </w:t>
      </w:r>
      <w:proofErr w:type="spellStart"/>
      <w:r w:rsidR="00210D2B"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անդրսահմանային</w:t>
      </w:r>
      <w:proofErr w:type="spellEnd"/>
      <w:r w:rsidR="00210D2B"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proofErr w:type="spellStart"/>
      <w:r w:rsidR="00210D2B"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աղտոտում՝</w:t>
      </w:r>
      <w:proofErr w:type="spellEnd"/>
      <w:r w:rsidR="007C69D3"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="007C69D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այլ պետությունների տարածքում գտնվող աղտոտման աղբյուրներից աղտոտող (վնասակար) նյութերի փոխանցման արդյունքում մթնոլորտային օդի աղտոտում</w:t>
      </w:r>
      <w:r w:rsidR="00B569AC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7C69D3"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</w:p>
    <w:p w:rsidR="00DF7E79" w:rsidRPr="00DD57DB" w:rsidRDefault="00540CEF" w:rsidP="0003397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>8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DF7E79" w:rsidRPr="00A7198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մթնոլորտային</w:t>
      </w:r>
      <w:r w:rsidR="00DF7E79" w:rsidRPr="00A7198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DF7E79"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օդի</w:t>
      </w:r>
      <w:r w:rsidR="00DF7E79" w:rsidRPr="00A7198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DF7E79"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վրա</w:t>
      </w:r>
      <w:r w:rsidR="00FB36B7" w:rsidRPr="00FB36B7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վնասակար</w:t>
      </w:r>
      <w:r w:rsidR="00DF7E79" w:rsidRPr="00A7198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ֆիզիկական</w:t>
      </w:r>
      <w:r w:rsidR="00DF7E79" w:rsidRPr="00A7198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ներգործություն</w:t>
      </w:r>
      <w:r w:rsidR="00DF7E79" w:rsidRPr="00A7198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="00DF7E79" w:rsidRPr="00A7198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աղմուկի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proofErr w:type="spellStart"/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վիբրացիայի</w:t>
      </w:r>
      <w:proofErr w:type="spellEnd"/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իոնիզացնող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ճառագայթման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ջերմային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գործոնների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ազդեցություն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որի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հետևանքով</w:t>
      </w:r>
      <w:proofErr w:type="spellEnd"/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կարող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փոփոխվել</w:t>
      </w:r>
      <w:r w:rsidR="00DF7E79" w:rsidRPr="00A7198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DF7E79" w:rsidRPr="00A7198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="00DF7E79" w:rsidRPr="00A7198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ջերմային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էներգետիկական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ալիքային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ռադիոակտիվ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E58C0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հատկություններն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`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ազդելով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մարդու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առողջության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միջավայրի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="00DF7E79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DF7E79" w:rsidRPr="00DD57DB" w:rsidRDefault="00540CEF" w:rsidP="00AC7C5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9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proofErr w:type="spellStart"/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օդերևութաբանական</w:t>
      </w:r>
      <w:proofErr w:type="spellEnd"/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անբարենպաստ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պայմաններ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օդերևութաբանական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պայմաններ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որոնք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նպաստում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կուտակմանը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</w:t>
      </w:r>
      <w:r w:rsidR="0077435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77435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 օդի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գետնամերձ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շերտում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DF7E79" w:rsidRPr="00DD57DB" w:rsidRDefault="00540CEF" w:rsidP="00AC7C5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03E60">
        <w:rPr>
          <w:rFonts w:ascii="GHEA Grapalat" w:eastAsia="Times New Roman" w:hAnsi="GHEA Grapalat"/>
          <w:color w:val="000000"/>
          <w:sz w:val="24"/>
          <w:szCs w:val="24"/>
          <w:lang w:val="hy-AM"/>
        </w:rPr>
        <w:t>10</w:t>
      </w:r>
      <w:r w:rsidR="00DF7E79" w:rsidRPr="00C03E60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DF7E79" w:rsidRPr="00C03E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proofErr w:type="spellStart"/>
      <w:r w:rsidR="00DF7E79" w:rsidRPr="00C03E6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արտանետման</w:t>
      </w:r>
      <w:proofErr w:type="spellEnd"/>
      <w:r w:rsidR="00DF7E79" w:rsidRPr="00C03E6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C03E6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աղբյուր</w:t>
      </w:r>
      <w:r w:rsidR="00DF7E79" w:rsidRPr="00C03E6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="00DF7E79" w:rsidRPr="00C03E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տեխնոլոգիական</w:t>
      </w:r>
      <w:r w:rsidR="00DF7E79" w:rsidRPr="00C03E6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սարքավորում</w:t>
      </w:r>
      <w:r w:rsidR="00DF7E79" w:rsidRPr="00C03E6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DF7E79" w:rsidRPr="00C03E6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օբյեկտ</w:t>
      </w:r>
      <w:r w:rsidR="00DF7E79" w:rsidRPr="00C03E6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որից</w:t>
      </w:r>
      <w:r w:rsidR="00C03E60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աշխատանքի ընթացքում</w:t>
      </w:r>
      <w:r w:rsidR="00DF7E79" w:rsidRPr="00C03E6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C69D3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աղտոտող </w:t>
      </w:r>
      <w:r w:rsidR="00DF7E79" w:rsidRPr="00C03E60">
        <w:rPr>
          <w:rFonts w:ascii="GHEA Grapalat" w:eastAsia="Times New Roman" w:hAnsi="GHEA Grapalat"/>
          <w:color w:val="000000"/>
          <w:sz w:val="24"/>
          <w:szCs w:val="24"/>
          <w:lang w:val="hy-AM"/>
        </w:rPr>
        <w:t>(</w:t>
      </w:r>
      <w:r w:rsidR="007C69D3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="00DF7E79" w:rsidRPr="00C03E6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DF7E79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նյութն</w:t>
      </w:r>
      <w:r w:rsidR="00DF7E79" w:rsidRPr="00C03E6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7C69D3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րտանետ</w:t>
      </w:r>
      <w:r w:rsidR="00DF7E79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վում</w:t>
      </w:r>
      <w:r w:rsidR="00DF7E79" w:rsidRPr="00C03E6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</w:t>
      </w:r>
      <w:r w:rsidR="00DF7E79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թափանցում</w:t>
      </w:r>
      <w:r w:rsidR="00DF7E79" w:rsidRPr="00C03E6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DF7E79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DF7E79" w:rsidRPr="00C03E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DF7E79" w:rsidRPr="00C03E6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C03E6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</w:t>
      </w:r>
      <w:r w:rsidR="00DF7E79" w:rsidRPr="00C03E60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DF7E79" w:rsidRPr="00DD57DB" w:rsidRDefault="00857D50" w:rsidP="00AC7C5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540CE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proofErr w:type="spellStart"/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արտանետման</w:t>
      </w:r>
      <w:proofErr w:type="spellEnd"/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անշարժ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աղբյուր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որոշակի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տարածքում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ամրակայված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անփոփոխ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տարածական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դիրքով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12E0E" w:rsidRP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>(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կազմակերպված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569AC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անկազմակերպ</w:t>
      </w:r>
      <w:r w:rsidR="00B12E0E" w:rsidRPr="003300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արտանետման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աղբյուր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DF7E79" w:rsidRPr="00DD57DB" w:rsidRDefault="00DF7E79" w:rsidP="00AC7C5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9B3A5B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540CEF" w:rsidRPr="009B3A5B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Pr="009B3A5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Pr="009B3A5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proofErr w:type="spellStart"/>
      <w:r w:rsidRPr="009B3A5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արտանետման</w:t>
      </w:r>
      <w:proofErr w:type="spellEnd"/>
      <w:r w:rsidRPr="009B3A5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B3A5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շարժական</w:t>
      </w:r>
      <w:r w:rsidRPr="009B3A5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B3A5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աղբյուր</w:t>
      </w:r>
      <w:r w:rsidRPr="009B3A5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Pr="009B3A5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9B3A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տարածական</w:t>
      </w:r>
      <w:r w:rsidRPr="009B3A5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B3A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տեղադիրքը</w:t>
      </w:r>
      <w:r w:rsidRPr="009B3A5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B3A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փոփոխող</w:t>
      </w:r>
      <w:r w:rsidR="00AD4F89" w:rsidRPr="009B3A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 շարժման մեջ գտնվելու ընթացքում արտանետում կատարող</w:t>
      </w:r>
      <w:r w:rsidRPr="009B3A5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B3A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աղբյուր</w:t>
      </w:r>
      <w:r w:rsidRPr="009B3A5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DF7E79" w:rsidRPr="00DD57DB" w:rsidRDefault="00DF7E79" w:rsidP="005B03F1">
      <w:pPr>
        <w:shd w:val="clear" w:color="auto" w:fill="FFFFFF"/>
        <w:tabs>
          <w:tab w:val="left" w:pos="4536"/>
          <w:tab w:val="left" w:pos="4820"/>
          <w:tab w:val="left" w:pos="4962"/>
        </w:tabs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540CE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մթնոլորտային</w:t>
      </w:r>
      <w:r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5B03F1" w:rsidRPr="0033001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օդի</w:t>
      </w:r>
      <w:r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5B03F1" w:rsidRPr="0033001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մոնիթորինգ</w:t>
      </w:r>
      <w:proofErr w:type="spellEnd"/>
      <w:r w:rsidR="005B03F1" w:rsidRPr="0033001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5B03F1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(</w:t>
      </w:r>
      <w:proofErr w:type="spellStart"/>
      <w:r w:rsidR="005B03F1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դիտանց</w:t>
      </w:r>
      <w:proofErr w:type="spellEnd"/>
      <w:r w:rsidR="005B03F1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)`</w:t>
      </w:r>
      <w:r w:rsidR="005B03F1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5B03F1" w:rsidRPr="0033001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վիճակի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նրանում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կատարվող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երևույթների</w:t>
      </w:r>
      <w:proofErr w:type="spellEnd"/>
      <w:r w:rsidR="008A3455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 </w:t>
      </w:r>
      <w:r w:rsidR="008A3455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աղտոտման </w:t>
      </w:r>
      <w:r w:rsidR="008A3455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8A3455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ներգործությունների</w:t>
      </w:r>
      <w:proofErr w:type="spellEnd"/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դիտարկման</w:t>
      </w:r>
      <w:r w:rsidR="00B569AC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համակարգ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569AC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ինչպես նաև </w:t>
      </w:r>
      <w:r w:rsidR="008A3455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մթնոլորտային օդի վիճակի  և աղտոտման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գնահատման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8A3455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կանխատեսման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գործընթաց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DF7E79" w:rsidRPr="00DD57DB" w:rsidRDefault="00DF7E79" w:rsidP="00AC7C5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540CE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4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մթնոլորտային</w:t>
      </w:r>
      <w:r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օդն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աղտոտող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նյութերի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սահմանային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թույլատրելի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25640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խտություն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(</w:t>
      </w:r>
      <w:r w:rsidR="0025640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կոնցենտրացիա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)`</w:t>
      </w:r>
      <w:r w:rsidR="003E5DA1" w:rsidRPr="0033001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օդում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F6C1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առանձին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աղտոտող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առավելագույն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3C18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պարունակությունը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որը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չգերազանցելու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այդ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նյութը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ուղղակիորեն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անուղղակիորեն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ներգործելիս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բացասական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ազդեցություն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մարդու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առողջության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մարդածին</w:t>
      </w:r>
      <w:proofErr w:type="spellEnd"/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միջավայրի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="003E5DA1" w:rsidRPr="003300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`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իմաստով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AF6C1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BA63B2" w:rsidRPr="005F16DA" w:rsidRDefault="00DF7E79" w:rsidP="0003397C">
      <w:pPr>
        <w:spacing w:after="0" w:line="240" w:lineRule="auto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540CE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Pr="005F16D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5F16D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սահմանային</w:t>
      </w:r>
      <w:r w:rsidRPr="005F16DA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F16D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թույլատրելի</w:t>
      </w:r>
      <w:r w:rsidRPr="005F16DA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5F16D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արտանետմ</w:t>
      </w:r>
      <w:r w:rsidR="007400AD" w:rsidRPr="005F16D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ան</w:t>
      </w:r>
      <w:proofErr w:type="spellEnd"/>
      <w:r w:rsidR="007400AD" w:rsidRPr="005F16D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նորմատիվ</w:t>
      </w:r>
      <w:r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` </w:t>
      </w:r>
      <w:r w:rsidR="00BA63B2" w:rsidRPr="005F16DA">
        <w:rPr>
          <w:rFonts w:ascii="GHEA Grapalat" w:hAnsi="GHEA Grapalat" w:cs="GHEA Grapalat"/>
          <w:color w:val="000000"/>
          <w:sz w:val="24"/>
          <w:szCs w:val="24"/>
          <w:lang w:val="hy-AM"/>
        </w:rPr>
        <w:t>յուրաքանչյուր աղտոտման անշարժ աղբյուրի համար սահմանված</w:t>
      </w:r>
      <w:r w:rsidR="00BA63B2" w:rsidRPr="005F16DA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proofErr w:type="spellStart"/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արտանետման</w:t>
      </w:r>
      <w:proofErr w:type="spellEnd"/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առավելագույն չափաքանակ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որի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արտանետված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աղտոտող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վնասակար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նյութի ցրման արդյունքում (ցրման անբարենպաստ պայմաններում) առաջացրած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գետնամերձ</w:t>
      </w:r>
      <w:proofErr w:type="spellEnd"/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խտությունը տվյալ տարածքում տվյալ նյութի   </w:t>
      </w:r>
      <w:proofErr w:type="spellStart"/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ֆոնային</w:t>
      </w:r>
      <w:proofErr w:type="spellEnd"/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խտության հետ միասին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գերազանցում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տվյալ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նյութի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սահմանային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թույլատրելի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խտությունը</w:t>
      </w:r>
      <w:r w:rsidR="00E201B6" w:rsidRPr="005F16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A63B2" w:rsidRPr="005F16DA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BA63B2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կոնցենտրացիան):</w:t>
      </w:r>
    </w:p>
    <w:p w:rsidR="007400AD" w:rsidRPr="005F16DA" w:rsidRDefault="007400AD" w:rsidP="0003397C">
      <w:pPr>
        <w:spacing w:after="0" w:line="240" w:lineRule="auto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16</w:t>
      </w:r>
      <w:r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proofErr w:type="spellStart"/>
      <w:r w:rsidRPr="005F16DA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արտանետման</w:t>
      </w:r>
      <w:proofErr w:type="spellEnd"/>
      <w:r w:rsidRPr="005F16DA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proofErr w:type="spellStart"/>
      <w:r w:rsidRPr="005F16DA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չափաքանակ</w:t>
      </w:r>
      <w:r w:rsidR="005F16DA" w:rsidRPr="005F16DA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՝</w:t>
      </w:r>
      <w:proofErr w:type="spellEnd"/>
      <w:r w:rsidRPr="005F16DA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օրենքի իմաստով</w:t>
      </w:r>
      <w:r w:rsidR="00BA209A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Pr="005F16DA">
        <w:rPr>
          <w:lang w:val="hy-AM"/>
        </w:rPr>
        <w:t xml:space="preserve"> </w:t>
      </w:r>
      <w:r w:rsidR="00BA209A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աղտոտման անշարժ աղբյուրի համար</w:t>
      </w:r>
      <w:r w:rsidR="005F16DA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A209A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փաստացի արտանետումների չափով սահմանված </w:t>
      </w:r>
      <w:proofErr w:type="spellStart"/>
      <w:r w:rsidR="00BA209A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>արտանետման</w:t>
      </w:r>
      <w:proofErr w:type="spellEnd"/>
      <w:r w:rsidR="00BA209A" w:rsidRPr="005F16D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նորմատիվ</w:t>
      </w:r>
    </w:p>
    <w:p w:rsidR="005F16DA" w:rsidRPr="00BA209A" w:rsidRDefault="005F16DA" w:rsidP="0003397C">
      <w:pPr>
        <w:spacing w:after="0" w:line="240" w:lineRule="auto"/>
        <w:ind w:firstLine="375"/>
        <w:jc w:val="both"/>
        <w:rPr>
          <w:rFonts w:ascii="Sylfaen" w:hAnsi="Sylfaen"/>
          <w:lang w:val="hy-AM"/>
        </w:rPr>
      </w:pPr>
      <w:r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17) </w:t>
      </w:r>
      <w:proofErr w:type="spellStart"/>
      <w:r w:rsidRPr="005F16DA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արտանետման</w:t>
      </w:r>
      <w:proofErr w:type="spellEnd"/>
      <w:r w:rsidRPr="005F16DA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proofErr w:type="spellStart"/>
      <w:r w:rsidRPr="005F16DA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թույլտվություն՝</w:t>
      </w:r>
      <w:proofErr w:type="spellEnd"/>
      <w:r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սույն օրենքի իմաստով՝ աղտոտման անշարժ աղբյուրի համար </w:t>
      </w:r>
      <w:r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սահմանային թույլատրելի արտանետումների նորմատիվների նախագծի հիման վրա սահմանված </w:t>
      </w:r>
      <w:proofErr w:type="spellStart"/>
      <w:r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արտանետման</w:t>
      </w:r>
      <w:proofErr w:type="spellEnd"/>
      <w:r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նորմատիվ,</w:t>
      </w:r>
    </w:p>
    <w:p w:rsidR="00DF7E79" w:rsidRPr="00330019" w:rsidRDefault="00DF7E79" w:rsidP="0003397C">
      <w:pPr>
        <w:spacing w:after="0" w:line="240" w:lineRule="auto"/>
        <w:ind w:firstLine="375"/>
        <w:jc w:val="both"/>
        <w:rPr>
          <w:lang w:val="hy-AM"/>
        </w:rPr>
      </w:pP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8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Pr="00A7198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մթնոլորտային</w:t>
      </w:r>
      <w:r w:rsidRPr="00A7198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օդի</w:t>
      </w:r>
      <w:r w:rsidRPr="00A7198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վրա</w:t>
      </w:r>
      <w:r w:rsidRPr="00A7198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372CEC"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ֆիզիկական</w:t>
      </w:r>
      <w:r w:rsidR="00372CEC" w:rsidRPr="00A7198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372CEC"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վնասակար ներգործության </w:t>
      </w:r>
      <w:r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սահմանային</w:t>
      </w:r>
      <w:r w:rsidRPr="00A7198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թույլատրելի</w:t>
      </w:r>
      <w:r w:rsidRPr="00A7198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նորմատիվ</w:t>
      </w:r>
      <w:r w:rsidRPr="00A7198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Pr="00A7198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A06A5A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յուրաքանչյուր </w:t>
      </w:r>
      <w:r w:rsidR="00A06A5A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աղմուկի</w:t>
      </w:r>
      <w:r w:rsidR="00A06A5A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proofErr w:type="spellStart"/>
      <w:r w:rsidR="00A06A5A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վիբրացիայի</w:t>
      </w:r>
      <w:proofErr w:type="spellEnd"/>
      <w:r w:rsidR="00A06A5A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A06A5A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իոնիզացնող</w:t>
      </w:r>
      <w:r w:rsidR="00A06A5A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06A5A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ճառագայթման</w:t>
      </w:r>
      <w:r w:rsidR="00A06A5A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A06A5A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ջերմային</w:t>
      </w:r>
      <w:r w:rsidR="00A06A5A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06A5A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A06A5A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06A5A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A06A5A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06A5A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="00A06A5A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06A5A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գործոնների աղբյուրների համար սահմանված ազդեցության չափ,</w:t>
      </w:r>
      <w:r w:rsidR="00A06A5A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որի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06A5A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տվյալ և այլ բոլոր աղբյուրներից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ներգործությունը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չի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73E48"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հանգեցն</w:t>
      </w:r>
      <w:r w:rsidR="00A06A5A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A7198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6A722B"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Pr="00A7198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ներգործության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սահմանային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թույլատրելի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մակարդակի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7198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գերազանցման</w:t>
      </w:r>
      <w:r w:rsidRPr="00A71981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DF7E79" w:rsidRPr="00DD57DB" w:rsidRDefault="00DF7E79" w:rsidP="0003397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9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մթնոլորտային</w:t>
      </w:r>
      <w:r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օդի</w:t>
      </w:r>
      <w:r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վրա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ֆիզիկական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վնասակար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ներգործությունների</w:t>
      </w:r>
      <w:proofErr w:type="spellEnd"/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սահմանային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թույլատրելի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մակարդակ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առավելագույն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մակարդակը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այդ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ներգործությունը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բացասական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ազդեցություն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մարդու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առողջության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միջավայրի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DF7E79" w:rsidRPr="00DD57DB" w:rsidRDefault="005F16DA" w:rsidP="00890DF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20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DF7E79" w:rsidRPr="0093286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93286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լավագույն</w:t>
      </w:r>
      <w:r w:rsidR="00DF7E79" w:rsidRPr="0093286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հասանելի</w:t>
      </w:r>
      <w:r w:rsidR="00DF7E79" w:rsidRPr="0093286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տեխնոլոգիա</w:t>
      </w:r>
      <w:r w:rsidR="00DF7E79" w:rsidRPr="0093286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="00DF7E79" w:rsidRPr="0093286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գիտատեխնիկական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ժամանակակից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նվաճումների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հիմնված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արտադրական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տեխնոլոգիական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լուծումներ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գործընթացներ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ռեժիմներ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որոնք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հաստատել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իրենց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գործնական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</w:t>
      </w:r>
      <w:r w:rsidR="000F7D6C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րառ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ելիությունը</w:t>
      </w:r>
      <w:proofErr w:type="spellEnd"/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որոնց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կիրառումը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նպաստում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բնական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ռեսուրսների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խնայողաբար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օգտագործմանը</w:t>
      </w:r>
      <w:r w:rsidR="005858BA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կանխարգելում է, իսկ երբ դա հնարավոր չէ՝ նվազեցնում է 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միջավայրի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</w:t>
      </w:r>
      <w:r w:rsidR="005858BA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DF7E79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5858BA" w:rsidRPr="0093286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DF7E79" w:rsidRPr="00932861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DF7E79" w:rsidRPr="00DD57DB" w:rsidRDefault="005F16DA" w:rsidP="00890DF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21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մթնոլորտի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և</w:t>
      </w:r>
      <w:r w:rsidR="00DF7E79"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մթնոլորտային</w:t>
      </w:r>
      <w:r w:rsidR="00DF7E79"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proofErr w:type="spellStart"/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երևույթների</w:t>
      </w:r>
      <w:proofErr w:type="spellEnd"/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վրա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ակտիվ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ներգործություն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="00DF7E79"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վիճակի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եղանակի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դրանում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ընթացող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պրոցեսների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ընթացքը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փոփոխելու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նպատակով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իրականացվող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արհեստական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ներգործություն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որը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կատարվում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համակարգերի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կայանքների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սարքերի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քիմիական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ռեագենտների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տեխնիկական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միջոցների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օգտագործմամբ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DF7E79" w:rsidRPr="00DD57DB" w:rsidRDefault="00540CEF" w:rsidP="00890DF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օդի</w:t>
      </w:r>
      <w:r w:rsidR="00DF7E79"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պահանջվող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օգտագործում</w:t>
      </w:r>
      <w:r w:rsidR="001D4AD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1D4ADA" w:rsidRPr="00C67A9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(</w:t>
      </w:r>
      <w:r w:rsidR="001D4AD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ՕՊՕ</w:t>
      </w:r>
      <w:r w:rsidR="001D4ADA" w:rsidRPr="00C67A9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)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մաքուր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ծավալը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անհրաժեշտ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աղտոտող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արտանետումը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սահմանային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թույլատրելի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կոնցենտրացիաների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մակարդակը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նոսրացնելու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DF7E79" w:rsidRPr="00DD57DB" w:rsidRDefault="00857D50" w:rsidP="00890DF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աղտոտման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աղբյուրների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խումբ</w:t>
      </w:r>
      <w:r w:rsidR="00DF7E79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`</w:t>
      </w:r>
      <w:r w:rsidR="00DF7E79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որոշակի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տարածքում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տեղաբաշխված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մեկից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ավելի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անշարժ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աղբյուրներ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որոնցից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726BD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արտանետումների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վերադրման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հետևանքով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մթնոլորտի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գետնամերձ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շերտում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ձևավորվում</w:t>
      </w:r>
      <w:proofErr w:type="spellEnd"/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միասնական</w:t>
      </w:r>
      <w:r w:rsidR="00DF7E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F7E7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աղտոտում</w:t>
      </w:r>
      <w:r w:rsidR="00FA59F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F71712" w:rsidRPr="00DD57DB" w:rsidRDefault="00F71712" w:rsidP="00890DF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4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աղտոտման բարձր պոտենցիալ ունեցող աղտոտման աղբյուր կամ աղբյուրների խումբ՝ 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աղբյուր (ներ), որոնց արտանետումների առավելագույն նախագծային ցուցանիշների հիման վրա հաշվարկված օդի պահանջվող օգտագործումը մեկ տարում գերազանցում է երկու </w:t>
      </w:r>
      <w:r w:rsidR="007D7C7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տրիլիոն (2x10</w:t>
      </w:r>
      <w:r w:rsidR="007D7C76" w:rsidRPr="00DD57DB">
        <w:rPr>
          <w:rFonts w:ascii="GHEA Grapalat" w:eastAsia="Times New Roman" w:hAnsi="GHEA Grapalat"/>
          <w:color w:val="000000"/>
          <w:sz w:val="24"/>
          <w:szCs w:val="24"/>
          <w:vertAlign w:val="superscript"/>
          <w:lang w:val="hy-AM"/>
        </w:rPr>
        <w:t>12</w:t>
      </w:r>
      <w:r w:rsidR="007D7C7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խորանարդ մետր չափանիշը</w:t>
      </w:r>
      <w:r w:rsidR="0055156C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կամ վայրկյանում գերազանցում է երկու միլի</w:t>
      </w:r>
      <w:r w:rsidR="007D7C7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խորանարդ մետր չափանիշը.</w:t>
      </w:r>
      <w:r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</w:p>
    <w:p w:rsidR="00FA59FF" w:rsidRPr="00DD57DB" w:rsidRDefault="00FA59FF" w:rsidP="00890DF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աղտոտող </w:t>
      </w:r>
      <w:r w:rsidR="00481581"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(վնասակար)</w:t>
      </w:r>
      <w:r w:rsidR="004815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նյութերի արտանետումների տեխնիկական նորմատիվներ</w:t>
      </w:r>
      <w:r w:rsidR="00155B79"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՝</w:t>
      </w:r>
      <w:r w:rsidR="00155B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726BD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լավագույն հասանելի տեխնոլոգիաների կիրառման արդյունքում </w:t>
      </w:r>
      <w:r w:rsidR="00E93320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անշարժ և շարժական աղբյուրների, տեխնոլոգիական պրոցեսների</w:t>
      </w:r>
      <w:r w:rsidR="000B15A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</w:t>
      </w:r>
      <w:r w:rsidR="00E93320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սարքավորումներ</w:t>
      </w:r>
      <w:r w:rsidR="000726BD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 համար</w:t>
      </w:r>
      <w:r w:rsidR="00E93320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սահմանված </w:t>
      </w:r>
      <w:proofErr w:type="spellStart"/>
      <w:r w:rsidR="00155B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արտանետմ</w:t>
      </w:r>
      <w:r w:rsidR="00E93320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</w:t>
      </w:r>
      <w:r w:rsidR="00155B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proofErr w:type="spellEnd"/>
      <w:r w:rsidR="00E93320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չափաքանակ</w:t>
      </w:r>
      <w:r w:rsidR="00155B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որ</w:t>
      </w:r>
      <w:r w:rsidR="00A004BE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="000B15A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93C1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անշարժ աղբյուրների համար </w:t>
      </w:r>
      <w:r w:rsidR="000B15A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հաշվարկված է միավոր արտադրանքի</w:t>
      </w:r>
      <w:r w:rsidR="00E854D0" w:rsidRP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="00B93C1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իսկ շարժական աղբյուրների</w:t>
      </w:r>
      <w:r w:rsidR="00F32A7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համար</w:t>
      </w:r>
      <w:r w:rsidR="00B93C1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՝ </w:t>
      </w:r>
      <w:r w:rsidR="000726BD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շարժիչի</w:t>
      </w:r>
      <w:r w:rsidR="00A004BE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հզորության հիման վրա</w:t>
      </w:r>
      <w:r w:rsidR="00F32A7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155B7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462171" w:rsidRPr="00DD57DB" w:rsidRDefault="00540CEF" w:rsidP="00890DF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="0046217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3E2B8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</w:t>
      </w:r>
      <w:r w:rsidR="00462171"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աղտոտվածության մակարդակ՝</w:t>
      </w:r>
      <w:r w:rsidR="0046217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</w:t>
      </w:r>
      <w:r w:rsidR="00D218C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մթնոլորտային օդում</w:t>
      </w:r>
      <w:r w:rsidR="0046217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աղտոտող նյութերի </w:t>
      </w:r>
      <w:r w:rsidR="0023057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պարունակության </w:t>
      </w:r>
      <w:r w:rsidR="0046217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բացարձակ կամ հարաբերական մեծություն</w:t>
      </w:r>
      <w:r w:rsidR="00D218C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6F392F" w:rsidRPr="007470A9" w:rsidRDefault="00462171" w:rsidP="005C582B">
      <w:pPr>
        <w:spacing w:before="240" w:after="0" w:line="240" w:lineRule="auto"/>
        <w:ind w:firstLine="375"/>
        <w:contextualSpacing/>
        <w:jc w:val="both"/>
        <w:rPr>
          <w:rFonts w:ascii="GHEA Grapalat" w:eastAsia="Times New Roman" w:hAnsi="GHEA Grapalat"/>
          <w:snapToGrid w:val="0"/>
          <w:sz w:val="24"/>
          <w:szCs w:val="24"/>
          <w:lang w:val="hy-AM"/>
        </w:rPr>
      </w:pPr>
      <w:r w:rsidRPr="007F6D71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6F392F" w:rsidRPr="007F6D7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6F392F" w:rsidRPr="00DC7DA8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աղտոտվածության</w:t>
      </w:r>
      <w:r w:rsidR="006F392F" w:rsidRPr="00DC7DA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F392F" w:rsidRPr="00DC7DA8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կրիտիկական մակարդակ՝</w:t>
      </w:r>
      <w:r w:rsidR="006F392F" w:rsidRPr="00DC7DA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F392F" w:rsidRPr="00DC7DA8">
        <w:rPr>
          <w:rFonts w:ascii="GHEA Grapalat" w:eastAsia="Times New Roman" w:hAnsi="GHEA Grapalat"/>
          <w:snapToGrid w:val="0"/>
          <w:sz w:val="24"/>
          <w:szCs w:val="24"/>
          <w:lang w:val="hy-AM"/>
        </w:rPr>
        <w:t xml:space="preserve">մթնոլորտային օդում աղտոտող </w:t>
      </w:r>
      <w:r w:rsidR="006F392F" w:rsidRPr="00C67A93">
        <w:rPr>
          <w:rFonts w:ascii="GHEA Grapalat" w:eastAsia="Times New Roman" w:hAnsi="GHEA Grapalat"/>
          <w:snapToGrid w:val="0"/>
          <w:sz w:val="24"/>
          <w:szCs w:val="24"/>
          <w:lang w:val="hy-AM"/>
        </w:rPr>
        <w:t>նյութերի պարունակության</w:t>
      </w:r>
      <w:r w:rsidR="00B0367B" w:rsidRPr="00C67A93">
        <w:rPr>
          <w:rFonts w:ascii="GHEA Grapalat" w:hAnsi="GHEA Grapalat"/>
          <w:snapToGrid w:val="0"/>
          <w:lang w:val="hy-AM"/>
        </w:rPr>
        <w:t xml:space="preserve"> </w:t>
      </w:r>
      <w:r w:rsidR="005C582B" w:rsidRPr="00C67A93">
        <w:rPr>
          <w:rFonts w:ascii="GHEA Grapalat" w:eastAsia="Times New Roman" w:hAnsi="GHEA Grapalat"/>
          <w:snapToGrid w:val="0"/>
          <w:sz w:val="24"/>
          <w:szCs w:val="24"/>
          <w:lang w:val="hy-AM"/>
        </w:rPr>
        <w:t>գիտականորեն հաստատված</w:t>
      </w:r>
      <w:r w:rsidR="007F6D71" w:rsidRPr="00C67A93">
        <w:rPr>
          <w:rFonts w:ascii="GHEA Grapalat" w:eastAsia="Times New Roman" w:hAnsi="GHEA Grapalat"/>
          <w:snapToGrid w:val="0"/>
          <w:sz w:val="24"/>
          <w:szCs w:val="24"/>
          <w:lang w:val="hy-AM"/>
        </w:rPr>
        <w:t xml:space="preserve"> </w:t>
      </w:r>
      <w:r w:rsidR="006F392F" w:rsidRPr="00C67A93">
        <w:rPr>
          <w:rFonts w:ascii="GHEA Grapalat" w:eastAsia="Times New Roman" w:hAnsi="GHEA Grapalat"/>
          <w:snapToGrid w:val="0"/>
          <w:sz w:val="24"/>
          <w:szCs w:val="24"/>
          <w:lang w:val="hy-AM"/>
        </w:rPr>
        <w:t xml:space="preserve">մակարդակ, որը գերազանցելու դեպքում,  անմիջական վնասակար ներգործության կենթարկվեն այնպիսի </w:t>
      </w:r>
      <w:proofErr w:type="spellStart"/>
      <w:r w:rsidR="006F392F" w:rsidRPr="00C67A93">
        <w:rPr>
          <w:rFonts w:ascii="GHEA Grapalat" w:eastAsia="Times New Roman" w:hAnsi="GHEA Grapalat"/>
          <w:snapToGrid w:val="0"/>
          <w:sz w:val="24"/>
          <w:szCs w:val="24"/>
          <w:lang w:val="hy-AM"/>
        </w:rPr>
        <w:t>ընկալիչներ</w:t>
      </w:r>
      <w:proofErr w:type="spellEnd"/>
      <w:r w:rsidR="006F392F" w:rsidRPr="00C67A93">
        <w:rPr>
          <w:rFonts w:ascii="GHEA Grapalat" w:eastAsia="Times New Roman" w:hAnsi="GHEA Grapalat"/>
          <w:snapToGrid w:val="0"/>
          <w:sz w:val="24"/>
          <w:szCs w:val="24"/>
          <w:lang w:val="hy-AM"/>
        </w:rPr>
        <w:t xml:space="preserve">, ինչպիսիք են մարդիկ, բույսերը, </w:t>
      </w:r>
      <w:proofErr w:type="spellStart"/>
      <w:r w:rsidR="006F392F" w:rsidRPr="00C67A93">
        <w:rPr>
          <w:rFonts w:ascii="GHEA Grapalat" w:eastAsia="Times New Roman" w:hAnsi="GHEA Grapalat"/>
          <w:snapToGrid w:val="0"/>
          <w:sz w:val="24"/>
          <w:szCs w:val="24"/>
          <w:lang w:val="hy-AM"/>
        </w:rPr>
        <w:t>էկոհամակարգերը</w:t>
      </w:r>
      <w:proofErr w:type="spellEnd"/>
      <w:r w:rsidR="006F392F" w:rsidRPr="00C67A93">
        <w:rPr>
          <w:rFonts w:ascii="GHEA Grapalat" w:eastAsia="Times New Roman" w:hAnsi="GHEA Grapalat"/>
          <w:snapToGrid w:val="0"/>
          <w:sz w:val="24"/>
          <w:szCs w:val="24"/>
          <w:lang w:val="hy-AM"/>
        </w:rPr>
        <w:t>.</w:t>
      </w:r>
    </w:p>
    <w:p w:rsidR="006F392F" w:rsidRPr="00DD57DB" w:rsidRDefault="006F392F" w:rsidP="00890DFD">
      <w:pPr>
        <w:spacing w:after="0" w:line="240" w:lineRule="auto"/>
        <w:ind w:firstLine="37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7470A9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8</w:t>
      </w:r>
      <w:r w:rsidRPr="007470A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Pr="00C67A93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կրիտիկական բեռնվածություն՝ </w:t>
      </w:r>
      <w:r w:rsidRPr="00C67A9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մեկ կամ մի քանի </w:t>
      </w:r>
      <w:proofErr w:type="spellStart"/>
      <w:r w:rsidRPr="00C67A9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աղտոտիչների</w:t>
      </w:r>
      <w:proofErr w:type="spellEnd"/>
      <w:r w:rsidRPr="00C67A9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C67A9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աղդեցության</w:t>
      </w:r>
      <w:proofErr w:type="spellEnd"/>
      <w:r w:rsidRPr="00C67A9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62171" w:rsidRPr="00C67A9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քանակական </w:t>
      </w:r>
      <w:r w:rsidRPr="00C67A9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գնահա</w:t>
      </w:r>
      <w:r w:rsidR="00FA25C9" w:rsidRPr="00C67A9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տման շեմ, որից ցածր</w:t>
      </w:r>
      <w:r w:rsidR="005C582B" w:rsidRPr="00C67A9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արժեքների դեպքում</w:t>
      </w:r>
      <w:r w:rsidR="00462171" w:rsidRPr="00C67A93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շրջակա միջավայրի զգայուն կոնկրետ տարրերի համար չի առ</w:t>
      </w:r>
      <w:r w:rsidR="0023057F" w:rsidRPr="00C67A9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աջանա էական վնասակար </w:t>
      </w:r>
      <w:proofErr w:type="spellStart"/>
      <w:r w:rsidR="0023057F" w:rsidRPr="00C67A9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հետևանքներ</w:t>
      </w:r>
      <w:proofErr w:type="spellEnd"/>
      <w:r w:rsid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F13178" w:rsidRPr="00DD57DB" w:rsidRDefault="00F13178" w:rsidP="00EE1B98">
      <w:pPr>
        <w:tabs>
          <w:tab w:val="left" w:pos="567"/>
          <w:tab w:val="left" w:pos="851"/>
        </w:tabs>
        <w:spacing w:after="0" w:line="240" w:lineRule="auto"/>
        <w:ind w:firstLine="37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2</w:t>
      </w:r>
      <w:r w:rsid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9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EE1B98" w:rsidRP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  <w:t xml:space="preserve"> </w:t>
      </w:r>
      <w:proofErr w:type="spellStart"/>
      <w:r w:rsidRPr="00DD57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ֆոնային</w:t>
      </w:r>
      <w:proofErr w:type="spellEnd"/>
      <w:r w:rsidRPr="00DD57DB">
        <w:rPr>
          <w:rFonts w:ascii="GHEA Grapalat" w:eastAsia="Times New Roman" w:hAnsi="GHEA Grapalat"/>
          <w:b/>
          <w:bCs/>
          <w:sz w:val="24"/>
          <w:szCs w:val="24"/>
          <w:lang w:val="af-ZA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կոնցենտրացիա</w:t>
      </w:r>
      <w:r w:rsidRPr="00DD57DB">
        <w:rPr>
          <w:rFonts w:ascii="GHEA Grapalat" w:eastAsia="Times New Roman" w:hAnsi="GHEA Grapalat"/>
          <w:b/>
          <w:bCs/>
          <w:i/>
          <w:sz w:val="24"/>
          <w:szCs w:val="24"/>
          <w:lang w:val="af-ZA"/>
        </w:rPr>
        <w:t>`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 օդն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աղտոտող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նյութի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D57DB">
        <w:rPr>
          <w:rFonts w:ascii="GHEA Grapalat" w:eastAsia="Times New Roman" w:hAnsi="GHEA Grapalat"/>
          <w:sz w:val="24"/>
          <w:szCs w:val="24"/>
          <w:lang w:val="hy-AM"/>
        </w:rPr>
        <w:t>պարունակությունը/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կոնցենտրացիան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 (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մգ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>/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DD57DB">
        <w:rPr>
          <w:rFonts w:ascii="GHEA Grapalat" w:eastAsia="Times New Roman" w:hAnsi="GHEA Grapalat"/>
          <w:sz w:val="24"/>
          <w:szCs w:val="24"/>
          <w:vertAlign w:val="superscript"/>
          <w:lang w:val="af-ZA"/>
        </w:rPr>
        <w:t>3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), 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որն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ստեղծվում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վայրում այդ նյութը </w:t>
      </w:r>
      <w:proofErr w:type="spellStart"/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արտանետող</w:t>
      </w:r>
      <w:proofErr w:type="spellEnd"/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աղբյուրներից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</w:t>
      </w:r>
      <w:r w:rsidRPr="00DD57DB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DD57DB">
        <w:rPr>
          <w:rFonts w:ascii="GHEA Grapalat" w:eastAsia="Times New Roman" w:hAnsi="GHEA Grapalat" w:cs="Sylfaen"/>
          <w:sz w:val="24"/>
          <w:szCs w:val="24"/>
          <w:lang w:val="hy-AM"/>
        </w:rPr>
        <w:t>դիտարկվողի</w:t>
      </w:r>
      <w:proofErr w:type="spellEnd"/>
      <w:r w:rsidR="005F16DA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F13178" w:rsidRDefault="005F16DA" w:rsidP="00890DFD">
      <w:pPr>
        <w:spacing w:after="0" w:line="240" w:lineRule="auto"/>
        <w:ind w:firstLine="375"/>
        <w:contextualSpacing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30</w:t>
      </w:r>
      <w:r w:rsidR="003F2A5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EE1B98" w:rsidRP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2A57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ջերմոցային գազեր՝</w:t>
      </w:r>
      <w:r w:rsidR="00D64889" w:rsidRPr="00330019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  <w:r w:rsidR="00D64889" w:rsidRPr="00330019">
        <w:rPr>
          <w:rFonts w:ascii="GHEA Grapalat" w:eastAsia="Times New Roman" w:hAnsi="GHEA Grapalat" w:cs="AK Courier"/>
          <w:sz w:val="24"/>
          <w:szCs w:val="24"/>
          <w:lang w:val="hy-AM"/>
        </w:rPr>
        <w:t>մթնոլորտի</w:t>
      </w:r>
      <w:r w:rsidR="00D6488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ինչպես բնական, այնպես էլ</w:t>
      </w:r>
      <w:r w:rsidR="008D11C3" w:rsidRPr="0033001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արհեստական ծագում ունեցող այն գազանման բաղադրիչներն են, որոնք կլանում և </w:t>
      </w:r>
      <w:proofErr w:type="spellStart"/>
      <w:r w:rsidR="008D11C3" w:rsidRPr="00330019">
        <w:rPr>
          <w:rFonts w:ascii="GHEA Grapalat" w:eastAsia="Times New Roman" w:hAnsi="GHEA Grapalat" w:cs="AK Courier"/>
          <w:sz w:val="24"/>
          <w:szCs w:val="24"/>
          <w:lang w:val="hy-AM"/>
        </w:rPr>
        <w:t>վերարտացոլում</w:t>
      </w:r>
      <w:proofErr w:type="spellEnd"/>
      <w:r w:rsidR="008D11C3" w:rsidRPr="0033001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են ինֆրակարմիր ճառագայթումը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.</w:t>
      </w:r>
    </w:p>
    <w:p w:rsidR="00B71331" w:rsidRPr="00873AE3" w:rsidRDefault="005F16DA" w:rsidP="00890DFD">
      <w:pPr>
        <w:spacing w:after="0" w:line="240" w:lineRule="auto"/>
        <w:ind w:firstLine="375"/>
        <w:contextualSpacing/>
        <w:jc w:val="both"/>
        <w:rPr>
          <w:rFonts w:ascii="GHEA Grapalat" w:eastAsia="Times New Roman" w:hAnsi="GHEA Grapalat" w:cs="AK Courier"/>
          <w:b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31</w:t>
      </w:r>
      <w:r w:rsidR="00B71331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B71331" w:rsidRPr="0033001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</w:t>
      </w:r>
      <w:r w:rsidR="00B71331" w:rsidRPr="00B71331">
        <w:rPr>
          <w:rFonts w:ascii="GHEA Grapalat" w:eastAsia="Times New Roman" w:hAnsi="GHEA Grapalat" w:cs="AK Courier"/>
          <w:b/>
          <w:sz w:val="24"/>
          <w:szCs w:val="24"/>
          <w:lang w:val="hy-AM"/>
        </w:rPr>
        <w:t>արտադրական հսկողություն</w:t>
      </w:r>
      <w:r w:rsidR="00B71331" w:rsidRPr="00330019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  <w:r w:rsidR="00B71331" w:rsidRPr="003E6AD0">
        <w:rPr>
          <w:rFonts w:ascii="GHEA Grapalat" w:eastAsia="Times New Roman" w:hAnsi="GHEA Grapalat" w:cs="AK Courier"/>
          <w:sz w:val="24"/>
          <w:szCs w:val="24"/>
          <w:lang w:val="hy-AM"/>
        </w:rPr>
        <w:t>(</w:t>
      </w:r>
      <w:proofErr w:type="spellStart"/>
      <w:r w:rsidR="00B71331" w:rsidRPr="003E6AD0">
        <w:rPr>
          <w:rFonts w:ascii="GHEA Grapalat" w:eastAsia="Times New Roman" w:hAnsi="GHEA Grapalat" w:cs="AK Courier"/>
          <w:sz w:val="24"/>
          <w:szCs w:val="24"/>
          <w:lang w:val="hy-AM"/>
        </w:rPr>
        <w:t>ինքնահսկում</w:t>
      </w:r>
      <w:proofErr w:type="spellEnd"/>
      <w:r w:rsidR="00B71331" w:rsidRPr="003E6AD0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B71331" w:rsidRPr="00B71331">
        <w:rPr>
          <w:rFonts w:ascii="GHEA Grapalat" w:eastAsia="Times New Roman" w:hAnsi="GHEA Grapalat" w:cs="AK Courier"/>
          <w:b/>
          <w:sz w:val="24"/>
          <w:szCs w:val="24"/>
          <w:lang w:val="hy-AM"/>
        </w:rPr>
        <w:t>՝</w:t>
      </w:r>
      <w:r w:rsidR="00B71331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  <w:r w:rsidR="00B71331" w:rsidRPr="00B71331">
        <w:rPr>
          <w:rFonts w:ascii="GHEA Grapalat" w:eastAsia="Times New Roman" w:hAnsi="GHEA Grapalat" w:cs="AK Courier"/>
          <w:sz w:val="24"/>
          <w:szCs w:val="24"/>
          <w:lang w:val="hy-AM"/>
        </w:rPr>
        <w:t>չափագրման և (կամ)</w:t>
      </w:r>
      <w:r w:rsidR="00F14FB5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հաշվարկային մեթոդների հիման վրա դիտարկումներով կազմակերպության կողմից իր արտադրական պրոցեսի վիճակի, այդ թվում՝ հումքի օգտագործման, դրա ընթացքում առաջացած վնասակար նյութերի որակի ու քանակի, օգտագործվող բնական ռեսուրսների որակի ու քանակի և բնապահպանական օրենսդրության պահանջներին շրջակա միջավայրի վիճակի համապատասխանության գնահատման գործընթաց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:rsidR="00397A07" w:rsidRPr="00DD57DB" w:rsidRDefault="006F392F" w:rsidP="00DF7E7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                                               </w:t>
      </w:r>
    </w:p>
    <w:p w:rsidR="006F392F" w:rsidRPr="00DD57DB" w:rsidRDefault="006F392F" w:rsidP="00DF7E7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1358B9" w:rsidRPr="00DD57DB" w:rsidRDefault="001358B9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EC5CEB" w:rsidRPr="00DD57DB" w:rsidRDefault="00EC5CEB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ԳԼՈՒԽ II</w:t>
      </w: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ՊԵՏԱԿԱՆ ԿԱՌԱՎԱՐՈՒՄԸ ՄԹՆՈԼՈՐՏԱՅԻՆ ՕԴԻ ՊԱՀՊԱՆՈՒԹՅԱՆ ԲՆԱԳԱՎԱՌՈՒՄ</w:t>
      </w:r>
    </w:p>
    <w:p w:rsidR="007768BF" w:rsidRPr="00DD57DB" w:rsidRDefault="007768BF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3857B2" w:rsidRPr="00DD57DB" w:rsidRDefault="003857B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03397C" w:rsidRPr="00873AE3">
        <w:rPr>
          <w:rFonts w:ascii="GHEA Grapalat" w:eastAsia="Times New Roman" w:hAnsi="GHEA Grapalat" w:cs="AK Courier"/>
          <w:b/>
          <w:sz w:val="24"/>
          <w:szCs w:val="24"/>
          <w:lang w:val="hy-AM"/>
        </w:rPr>
        <w:t>4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. Հայաստանի Հանրապետության կառավարության իրավասությունը մթնոլորտային օդի պահպանության բնագավառում</w:t>
      </w:r>
    </w:p>
    <w:p w:rsidR="003857B2" w:rsidRPr="00DD57DB" w:rsidRDefault="003857B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7768BF" w:rsidRPr="00330019" w:rsidRDefault="00EF6765" w:rsidP="0003397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1.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EC4008" w:rsidRPr="003300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</w:r>
      <w:r w:rsidR="007768BF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EC4008" w:rsidRPr="0033001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="00EC4008" w:rsidRPr="003300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</w:r>
      <w:r w:rsidR="007768BF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EC4008" w:rsidRPr="0033001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պահպանության</w:t>
      </w:r>
      <w:r w:rsidR="00EC4008" w:rsidRPr="003300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</w:r>
      <w:r w:rsidR="007768BF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EC4008" w:rsidRPr="0033001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բնագավառում</w:t>
      </w:r>
      <w:r w:rsidR="00EC4008" w:rsidRP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  <w:t xml:space="preserve">         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կառավարության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իրավասությ</w:t>
      </w:r>
      <w:r w:rsidR="007470A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ուններն են </w:t>
      </w:r>
    </w:p>
    <w:p w:rsidR="0097189D" w:rsidRPr="00330019" w:rsidRDefault="0097189D" w:rsidP="00EC400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7768BF" w:rsidRPr="00DD57DB" w:rsidRDefault="0003397C" w:rsidP="007E768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1)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7768BF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="007768BF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պահպանության</w:t>
      </w:r>
      <w:r w:rsidR="007768BF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համալիր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միջոցառումների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ծրագրի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հաստատումը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7768BF" w:rsidRPr="00DD57DB" w:rsidRDefault="0003397C" w:rsidP="007E768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2)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7768BF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աղտոտող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սահմանային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թույլատրելի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F360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խտությունների</w:t>
      </w:r>
      <w:r w:rsidR="009F360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825978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(</w:t>
      </w:r>
      <w:proofErr w:type="spellStart"/>
      <w:r w:rsidR="009F360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կոնցենտրացիաների</w:t>
      </w:r>
      <w:proofErr w:type="spellEnd"/>
      <w:r w:rsidR="00825978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ներգործությունների</w:t>
      </w:r>
      <w:proofErr w:type="spellEnd"/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սահմանային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թույլատրելի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նորմատիվների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սահմանումը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7768BF" w:rsidRPr="00DD57DB" w:rsidRDefault="0003397C" w:rsidP="007E768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3)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7768BF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աղտոտող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սահմանային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թույլատրելի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արտանետումների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ներգործությունների</w:t>
      </w:r>
      <w:proofErr w:type="spellEnd"/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սահմանային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թույլատրելի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մակարդակների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նորմատիվների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մշակման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97706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 ընդունման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սահմանումը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057C90" w:rsidRPr="00DD57DB" w:rsidRDefault="0003397C" w:rsidP="007E768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4) </w:t>
      </w:r>
      <w:r w:rsidR="00057C90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մթնոլորտային օդի աղտոտվածության  կրիտիկական մակարդակի և կրիտիկական բեռնվածության </w:t>
      </w:r>
      <w:proofErr w:type="spellStart"/>
      <w:r w:rsidR="00D11F1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շեմի</w:t>
      </w:r>
      <w:proofErr w:type="spellEnd"/>
      <w:r w:rsidR="00D11F1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սահմանումը,</w:t>
      </w:r>
    </w:p>
    <w:p w:rsidR="007768BF" w:rsidRPr="00DD57DB" w:rsidRDefault="0003397C" w:rsidP="007E768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5)  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արտանետումների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սահմանումը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DA7861" w:rsidRDefault="0003397C" w:rsidP="0003397C">
      <w:pPr>
        <w:tabs>
          <w:tab w:val="left" w:pos="360"/>
        </w:tabs>
        <w:spacing w:after="0" w:line="240" w:lineRule="auto"/>
        <w:ind w:firstLine="43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6)   </w:t>
      </w:r>
      <w:r w:rsidR="0094476C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աղտոտման բարձր պոտենցիալ ունեցող </w:t>
      </w:r>
      <w:r w:rsidR="00874F9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աղբյուրների </w:t>
      </w:r>
      <w:r w:rsidR="0094476C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ցանկի հաստատումը և ցանկին համապատասխան </w:t>
      </w:r>
      <w:r w:rsidR="0094476C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արտադրության</w:t>
      </w:r>
      <w:r w:rsidR="0094476C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ոլորտների աղտոտող նյութերի արտանետումների</w:t>
      </w:r>
      <w:r w:rsidR="00874F9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տեխնիկական</w:t>
      </w:r>
      <w:r w:rsidR="0094476C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նորմատիվների </w:t>
      </w:r>
      <w:r w:rsidR="00D11F1F" w:rsidRPr="00DD57DB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>մշակման կարգի</w:t>
      </w:r>
      <w:r w:rsidR="00D11F1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</w:t>
      </w:r>
      <w:r w:rsidR="0053233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արտանետումների </w:t>
      </w:r>
      <w:r w:rsidR="00D11F1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չափաքանակների</w:t>
      </w:r>
      <w:r w:rsidR="00D11F1F" w:rsidRPr="00DD57DB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4476C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սահմանումը</w:t>
      </w:r>
      <w:r w:rsidR="00874F9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03397C" w:rsidRPr="0003397C" w:rsidRDefault="0003397C" w:rsidP="0003397C">
      <w:pPr>
        <w:tabs>
          <w:tab w:val="left" w:pos="360"/>
          <w:tab w:val="left" w:pos="9356"/>
        </w:tabs>
        <w:spacing w:after="0" w:line="240" w:lineRule="auto"/>
        <w:ind w:firstLine="432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03397C">
        <w:rPr>
          <w:rFonts w:ascii="GHEA Grapalat" w:eastAsia="Times New Roman" w:hAnsi="GHEA Grapalat" w:cs="AK Courier"/>
          <w:sz w:val="24"/>
          <w:szCs w:val="24"/>
          <w:lang w:val="hy-AM"/>
        </w:rPr>
        <w:lastRenderedPageBreak/>
        <w:t xml:space="preserve">7) </w:t>
      </w:r>
      <w:r w:rsidR="009018A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լավագույն հասանելի տեխնոլոգիաների որոշման և դրանց կիրառման կարգ</w:t>
      </w:r>
      <w:r w:rsidR="00DC7DA8">
        <w:rPr>
          <w:rFonts w:ascii="GHEA Grapalat" w:eastAsia="Times New Roman" w:hAnsi="GHEA Grapalat" w:cs="AK Courier"/>
          <w:sz w:val="24"/>
          <w:szCs w:val="24"/>
          <w:lang w:val="hy-AM"/>
        </w:rPr>
        <w:t>ի սահմանումը</w:t>
      </w:r>
      <w:r w:rsidRPr="0003397C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</w:p>
    <w:p w:rsidR="00E02253" w:rsidRPr="00DD57DB" w:rsidRDefault="0003397C" w:rsidP="0003397C">
      <w:pPr>
        <w:tabs>
          <w:tab w:val="left" w:pos="360"/>
          <w:tab w:val="left" w:pos="9356"/>
        </w:tabs>
        <w:spacing w:after="0" w:line="240" w:lineRule="auto"/>
        <w:ind w:firstLine="43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73AE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8) </w:t>
      </w:r>
      <w:r w:rsidR="00E0225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մթնոլորտային օդի </w:t>
      </w:r>
      <w:r w:rsidR="0085542D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աղտոտվածության </w:t>
      </w:r>
      <w:proofErr w:type="spellStart"/>
      <w:r w:rsidR="00E0225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մոնիթորինգի</w:t>
      </w:r>
      <w:proofErr w:type="spellEnd"/>
      <w:r w:rsidR="00E0225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</w:t>
      </w:r>
      <w:proofErr w:type="spellStart"/>
      <w:r w:rsidR="00E0225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դիտանցի</w:t>
      </w:r>
      <w:proofErr w:type="spellEnd"/>
      <w:r w:rsidR="00E0225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կարգի սահմանումը</w:t>
      </w:r>
      <w:r w:rsidR="0079770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AC30E6" w:rsidRPr="0003397C" w:rsidRDefault="0003397C" w:rsidP="0003397C">
      <w:pPr>
        <w:tabs>
          <w:tab w:val="left" w:pos="360"/>
          <w:tab w:val="left" w:pos="9356"/>
        </w:tabs>
        <w:spacing w:after="0" w:line="240" w:lineRule="auto"/>
        <w:ind w:firstLine="43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9) </w:t>
      </w:r>
      <w:r w:rsidR="00AC30E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մթնոլորտային օդի որակի գնահատման չափանիշների, աղտոտվածության չափման մեթոդների և   ստանդարտացված չափման մեթոդների, ինչպես նաև աղտոտվածության չափման կայանների </w:t>
      </w:r>
      <w:proofErr w:type="spellStart"/>
      <w:r w:rsidR="00AC30E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տեղադիրքերի</w:t>
      </w:r>
      <w:proofErr w:type="spellEnd"/>
      <w:r w:rsidR="00AC30E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քանակների միասնական չափանիշների սահմանումը</w:t>
      </w: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797706" w:rsidRPr="00DD57DB" w:rsidRDefault="0003397C" w:rsidP="0003397C">
      <w:pPr>
        <w:tabs>
          <w:tab w:val="left" w:pos="360"/>
          <w:tab w:val="left" w:pos="9356"/>
        </w:tabs>
        <w:spacing w:after="0" w:line="240" w:lineRule="auto"/>
        <w:ind w:firstLine="43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10) </w:t>
      </w:r>
      <w:r w:rsidR="0079770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մթնոլորտի և մթնոլորտային </w:t>
      </w:r>
      <w:proofErr w:type="spellStart"/>
      <w:r w:rsidR="0079770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երևույթների</w:t>
      </w:r>
      <w:proofErr w:type="spellEnd"/>
      <w:r w:rsidR="0079770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վրա ակտիվ </w:t>
      </w:r>
      <w:proofErr w:type="spellStart"/>
      <w:r w:rsidR="0079770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ներգործությունների</w:t>
      </w:r>
      <w:proofErr w:type="spellEnd"/>
      <w:r w:rsidR="0079770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իրականացման կարգի սահմանումը,</w:t>
      </w:r>
    </w:p>
    <w:p w:rsidR="00BA71D7" w:rsidRPr="0003397C" w:rsidRDefault="0003397C" w:rsidP="0003397C">
      <w:pPr>
        <w:tabs>
          <w:tab w:val="left" w:pos="360"/>
          <w:tab w:val="left" w:pos="9356"/>
        </w:tabs>
        <w:spacing w:after="0" w:line="240" w:lineRule="auto"/>
        <w:ind w:firstLine="43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339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11)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շահագործվող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ավտոտրանսպորտային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արտանետումների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սահմանային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թույլատրելի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մակարդակների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սահմանումը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,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մթնոլորտ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արտանետումների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կազմի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նորմերի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և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հսկման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մեթոդների</w:t>
      </w:r>
      <w:r w:rsidR="00BA71D7" w:rsidRPr="00313463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313463">
        <w:rPr>
          <w:rFonts w:ascii="GHEA Grapalat" w:hAnsi="GHEA Grapalat" w:cs="Sylfaen"/>
          <w:sz w:val="24"/>
          <w:szCs w:val="24"/>
          <w:lang w:val="hy-AM"/>
        </w:rPr>
        <w:t>սահմանումը</w:t>
      </w:r>
      <w:r w:rsidRPr="0003397C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3B2861" w:rsidRPr="00DD57DB" w:rsidRDefault="00DC7DA8" w:rsidP="0003397C">
      <w:pPr>
        <w:tabs>
          <w:tab w:val="left" w:pos="360"/>
          <w:tab w:val="left" w:pos="9356"/>
        </w:tabs>
        <w:spacing w:after="0" w:line="240" w:lineRule="auto"/>
        <w:ind w:firstLine="43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3397C"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12) </w:t>
      </w:r>
      <w:r w:rsidR="003B286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մթնոլորտային օդն աղտոտող նյութերի արտանետումների սահմանափակման, ընդհատման</w:t>
      </w:r>
      <w:r w:rsidR="001B3DCB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կամ արգելման կարգի սահմանումը,</w:t>
      </w:r>
    </w:p>
    <w:p w:rsidR="001B3DCB" w:rsidRPr="00330019" w:rsidRDefault="0003397C" w:rsidP="0003397C">
      <w:pPr>
        <w:tabs>
          <w:tab w:val="left" w:pos="360"/>
          <w:tab w:val="left" w:pos="9356"/>
        </w:tabs>
        <w:spacing w:after="0" w:line="240" w:lineRule="auto"/>
        <w:ind w:firstLine="43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13) </w:t>
      </w:r>
      <w:r w:rsidR="001B3DCB" w:rsidRPr="005D32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վթարային իրադրության </w:t>
      </w:r>
      <w:proofErr w:type="spellStart"/>
      <w:r w:rsidR="001B3DCB" w:rsidRPr="005D327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հետևանքով</w:t>
      </w:r>
      <w:proofErr w:type="spellEnd"/>
      <w:r w:rsidR="001B3DCB" w:rsidRPr="005D32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այլ պատճառներով գերնորմատիվային </w:t>
      </w:r>
      <w:proofErr w:type="spellStart"/>
      <w:r w:rsidR="001B3DCB" w:rsidRPr="005D327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աղտոտվածություն</w:t>
      </w:r>
      <w:proofErr w:type="spellEnd"/>
      <w:r w:rsidR="001B3DCB" w:rsidRPr="005D32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առաջացնող պատճառների և </w:t>
      </w:r>
      <w:proofErr w:type="spellStart"/>
      <w:r w:rsidR="001B3DCB" w:rsidRPr="005D327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հետևանքների</w:t>
      </w:r>
      <w:proofErr w:type="spellEnd"/>
      <w:r w:rsidR="001B3DCB" w:rsidRPr="005D32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վերացնելու կարգի սահմանումը,</w:t>
      </w:r>
      <w:r w:rsidR="000D6153" w:rsidRPr="005D32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7768BF" w:rsidRPr="00330019" w:rsidRDefault="0003397C" w:rsidP="0003397C">
      <w:pPr>
        <w:tabs>
          <w:tab w:val="left" w:pos="360"/>
          <w:tab w:val="left" w:pos="567"/>
          <w:tab w:val="left" w:pos="9356"/>
        </w:tabs>
        <w:spacing w:after="0" w:line="240" w:lineRule="auto"/>
        <w:ind w:firstLine="43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14)   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լիազորությունների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768BF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իրականացումը</w:t>
      </w:r>
      <w:r w:rsidR="007768BF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9C5E64" w:rsidRPr="00DD57DB" w:rsidRDefault="009C5E64" w:rsidP="007768B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C5E64" w:rsidRPr="00DD57DB" w:rsidRDefault="009C5E64" w:rsidP="006313C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03397C" w:rsidRPr="00873AE3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5</w:t>
      </w:r>
      <w:r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. Լիազորված մարմնի իրավասությունները մթնոլորտային օդի պահպանության բնագավառում</w:t>
      </w: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C321EB" w:rsidRPr="0003397C" w:rsidRDefault="00C321EB" w:rsidP="0003397C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Pr="000339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Pr="000339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պահպանության</w:t>
      </w:r>
      <w:r w:rsidRPr="000339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բնագավառում</w:t>
      </w: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լիազորված</w:t>
      </w: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մարմնի</w:t>
      </w: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իրավասություններն</w:t>
      </w: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>`</w:t>
      </w:r>
    </w:p>
    <w:p w:rsidR="00FE2DB3" w:rsidRPr="00330019" w:rsidRDefault="00FE2DB3" w:rsidP="0003397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C321EB" w:rsidRPr="00330019" w:rsidRDefault="0003397C" w:rsidP="0003397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1)   </w:t>
      </w:r>
      <w:r w:rsidR="00C321EB" w:rsidRPr="00976A8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C321EB" w:rsidRPr="00976A8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FE2DB3" w:rsidRPr="0033001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ab/>
      </w:r>
      <w:r w:rsidR="00C321EB" w:rsidRPr="00976A8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="00C321EB" w:rsidRPr="00976A8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FE2DB3" w:rsidRPr="0033001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ab/>
      </w:r>
      <w:r w:rsidR="00C321EB" w:rsidRPr="00976A8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պահպանության</w:t>
      </w:r>
      <w:r w:rsidR="00C321EB" w:rsidRPr="00976A8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FE2DB3" w:rsidRPr="0033001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ab/>
      </w:r>
      <w:r w:rsidR="00942303" w:rsidRPr="00976A8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բնագավառում</w:t>
      </w:r>
      <w:r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321EB" w:rsidRPr="00976A8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C321EB" w:rsidRPr="00976A8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976A8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C321EB" w:rsidRPr="00976A8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976A8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="00C321EB" w:rsidRPr="00976A8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976A8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քաղաքականության</w:t>
      </w:r>
      <w:r w:rsidR="00C321EB" w:rsidRPr="00976A8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976A8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մշակումը</w:t>
      </w:r>
      <w:r w:rsidR="00C321EB" w:rsidRPr="00976A86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976A86" w:rsidRPr="00B91CBB" w:rsidRDefault="0003397C" w:rsidP="0003397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FF0000"/>
          <w:sz w:val="24"/>
          <w:szCs w:val="24"/>
          <w:lang w:val="hy-AM"/>
        </w:rPr>
      </w:pP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2) </w:t>
      </w:r>
      <w:r w:rsidR="00976A86" w:rsidRPr="000339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="00976A86" w:rsidRPr="0003397C">
        <w:rPr>
          <w:rFonts w:ascii="GHEA Grapalat" w:hAnsi="GHEA Grapalat" w:cs="Sylfaen"/>
          <w:sz w:val="24"/>
          <w:szCs w:val="24"/>
          <w:lang w:val="hy-AM"/>
        </w:rPr>
        <w:t>թնոլորտային</w:t>
      </w:r>
      <w:r w:rsidR="00976A86" w:rsidRPr="0003397C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A86" w:rsidRPr="0003397C">
        <w:rPr>
          <w:rFonts w:ascii="GHEA Grapalat" w:hAnsi="GHEA Grapalat" w:cs="Sylfaen"/>
          <w:sz w:val="24"/>
          <w:szCs w:val="24"/>
          <w:lang w:val="hy-AM"/>
        </w:rPr>
        <w:t>օդ</w:t>
      </w:r>
      <w:r w:rsidR="00976A86" w:rsidRPr="0003397C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A86" w:rsidRPr="0003397C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="00976A86" w:rsidRPr="0003397C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A86" w:rsidRPr="0003397C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976A86" w:rsidRPr="0003397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76A86" w:rsidRPr="0003397C">
        <w:rPr>
          <w:rFonts w:ascii="GHEA Grapalat" w:hAnsi="GHEA Grapalat" w:cs="Sylfaen"/>
          <w:sz w:val="24"/>
          <w:szCs w:val="24"/>
          <w:lang w:val="hy-AM"/>
        </w:rPr>
        <w:t>արտանետման</w:t>
      </w:r>
      <w:proofErr w:type="spellEnd"/>
      <w:r w:rsidR="00976A86" w:rsidRPr="0003397C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A86" w:rsidRPr="0003397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76A86" w:rsidRPr="0003397C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A86" w:rsidRPr="0003397C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="00976A86" w:rsidRPr="0003397C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A86" w:rsidRPr="0003397C">
        <w:rPr>
          <w:rFonts w:ascii="GHEA Grapalat" w:hAnsi="GHEA Grapalat" w:cs="Sylfaen"/>
          <w:sz w:val="24"/>
          <w:szCs w:val="24"/>
          <w:lang w:val="hy-AM"/>
        </w:rPr>
        <w:t xml:space="preserve">հարկի դրույքաչափերի, ինչպես նաև հարկային արտոնությունների վերաբերյալ առաջարկությունների </w:t>
      </w:r>
      <w:r w:rsidR="00E201B6">
        <w:rPr>
          <w:rFonts w:ascii="GHEA Grapalat" w:hAnsi="GHEA Grapalat" w:cs="Sylfaen"/>
          <w:sz w:val="24"/>
          <w:szCs w:val="24"/>
          <w:lang w:val="hy-AM"/>
        </w:rPr>
        <w:t>մշակումը</w:t>
      </w:r>
    </w:p>
    <w:p w:rsidR="00954B40" w:rsidRPr="00DD57DB" w:rsidRDefault="0003397C" w:rsidP="0003397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3) </w:t>
      </w:r>
      <w:r w:rsidR="00954B40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մթնոլորտային օդի </w:t>
      </w:r>
      <w:r w:rsidR="0094230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պահպանության </w:t>
      </w:r>
      <w:r w:rsidR="00954B40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բնագավառում միասնական </w:t>
      </w:r>
      <w:proofErr w:type="spellStart"/>
      <w:r w:rsidR="00954B40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նորմատիվամեթոդական</w:t>
      </w:r>
      <w:proofErr w:type="spellEnd"/>
      <w:r w:rsidR="00954B40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բազայի ստեղծումը,</w:t>
      </w:r>
    </w:p>
    <w:p w:rsidR="00C321EB" w:rsidRPr="00DD57DB" w:rsidRDefault="0003397C" w:rsidP="0003397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4) </w:t>
      </w:r>
      <w:r w:rsidR="00C321EB"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C321EB" w:rsidRPr="000339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C321EB"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օդն</w:t>
      </w:r>
      <w:r w:rsidR="00C321EB"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աղտոտող</w:t>
      </w:r>
      <w:r w:rsidR="00C321EB"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նյութերի</w:t>
      </w:r>
      <w:r w:rsidR="00C321EB"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սահմանային</w:t>
      </w:r>
      <w:r w:rsidR="00C321EB"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թույլատրելի</w:t>
      </w:r>
      <w:r w:rsidR="00C321EB"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2591B"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խտությունների </w:t>
      </w:r>
      <w:r w:rsidR="00B45200"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</w:t>
      </w:r>
      <w:proofErr w:type="spellStart"/>
      <w:r w:rsidR="00E2591B"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կոնցենտրացիաների</w:t>
      </w:r>
      <w:proofErr w:type="spellEnd"/>
      <w:r w:rsidR="00B45200"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C321EB"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="00C321EB"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0339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առաջարկությունների</w:t>
      </w:r>
      <w:r w:rsidR="00C321EB"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45D2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մշակումը</w:t>
      </w:r>
      <w:r w:rsidR="00C321EB" w:rsidRPr="0003397C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BA71D7" w:rsidRDefault="0003397C" w:rsidP="0003397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5) </w:t>
      </w:r>
      <w:r w:rsidR="00A02D0B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մթնոլորտային օդն աղտոտող նյութերի սահմանային թույլատրելի արտանետումների</w:t>
      </w:r>
      <w:r w:rsidR="004267EB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D0FB5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նորմատիվների</w:t>
      </w:r>
      <w:r w:rsidR="00E2683B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267EB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մշակման</w:t>
      </w:r>
      <w:r w:rsidR="00BA71D7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արտանետումներ կատարելու հայտ </w:t>
      </w:r>
      <w:proofErr w:type="spellStart"/>
      <w:r w:rsidR="00BA71D7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ներկայացրաց</w:t>
      </w:r>
      <w:proofErr w:type="spellEnd"/>
      <w:r w:rsidR="00BA71D7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կազմակերպություններին </w:t>
      </w:r>
      <w:proofErr w:type="spellStart"/>
      <w:r w:rsidR="00BA71D7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արտանետման</w:t>
      </w:r>
      <w:proofErr w:type="spellEnd"/>
      <w:r w:rsidR="00BA71D7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չափաքանակներ</w:t>
      </w:r>
      <w:r w:rsidR="003B7414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</w:t>
      </w:r>
      <w:r w:rsidR="00AB10E3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կամ </w:t>
      </w:r>
      <w:proofErr w:type="spellStart"/>
      <w:r w:rsidR="00E45D26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արտանետման</w:t>
      </w:r>
      <w:proofErr w:type="spellEnd"/>
      <w:r w:rsidR="00E45D26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3B7414" w:rsidRPr="005F16DA">
        <w:rPr>
          <w:rFonts w:ascii="GHEA Grapalat" w:eastAsia="Times New Roman" w:hAnsi="GHEA Grapalat"/>
          <w:sz w:val="24"/>
          <w:szCs w:val="24"/>
          <w:lang w:val="hy-AM"/>
        </w:rPr>
        <w:t>թույլտվությունների</w:t>
      </w:r>
      <w:proofErr w:type="spellEnd"/>
      <w:r w:rsidR="004267EB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B7414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տրամադրման կարգի </w:t>
      </w:r>
      <w:r w:rsidR="00E45D2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մշակումը,</w:t>
      </w:r>
    </w:p>
    <w:p w:rsidR="00A02D0B" w:rsidRPr="005F16DA" w:rsidRDefault="00AB10E3" w:rsidP="00AB1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4267EB" w:rsidRPr="003D0FB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արտանետումներ</w:t>
      </w:r>
      <w:r w:rsidR="004267EB" w:rsidRPr="003D0FB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267EB" w:rsidRPr="003D0FB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կատարելու</w:t>
      </w:r>
      <w:r w:rsidR="004267EB" w:rsidRPr="003D0FB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267EB" w:rsidRPr="003D0FB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</w:t>
      </w:r>
      <w:r w:rsidR="004267EB" w:rsidRPr="003D0FB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267EB" w:rsidRPr="003D0FB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ներկայացրած</w:t>
      </w:r>
      <w:r w:rsidR="004267EB" w:rsidRPr="003D0FB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267EB" w:rsidRPr="003D0FB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կազմակերպություններին </w:t>
      </w:r>
      <w:proofErr w:type="spellStart"/>
      <w:r w:rsidR="00E45D2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արտանետման</w:t>
      </w:r>
      <w:proofErr w:type="spellEnd"/>
      <w:r w:rsidR="00E45D2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267EB" w:rsidRPr="00AB10E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չափաքանակների</w:t>
      </w:r>
      <w:r w:rsidRPr="00AB10E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5F16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</w:t>
      </w:r>
      <w:proofErr w:type="spellStart"/>
      <w:r w:rsidR="003D0FB5" w:rsidRPr="005F16DA">
        <w:rPr>
          <w:rFonts w:ascii="GHEA Grapalat" w:eastAsia="Times New Roman" w:hAnsi="GHEA Grapalat" w:cs="Sylfaen"/>
          <w:sz w:val="24"/>
          <w:szCs w:val="24"/>
          <w:lang w:val="hy-AM"/>
        </w:rPr>
        <w:t>արտանետման</w:t>
      </w:r>
      <w:proofErr w:type="spellEnd"/>
      <w:r w:rsidR="003D0FB5" w:rsidRPr="005F16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="003D0FB5" w:rsidRPr="005F16DA">
        <w:rPr>
          <w:rFonts w:ascii="GHEA Grapalat" w:eastAsia="Times New Roman" w:hAnsi="GHEA Grapalat" w:cs="Sylfaen"/>
          <w:sz w:val="24"/>
          <w:szCs w:val="24"/>
          <w:lang w:val="hy-AM"/>
        </w:rPr>
        <w:t>թույլտվությունների</w:t>
      </w:r>
      <w:proofErr w:type="spellEnd"/>
      <w:r w:rsidR="004267EB" w:rsidRPr="005F16D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267EB" w:rsidRPr="005F16DA">
        <w:rPr>
          <w:rFonts w:ascii="GHEA Grapalat" w:eastAsia="Times New Roman" w:hAnsi="GHEA Grapalat" w:cs="Sylfaen"/>
          <w:sz w:val="24"/>
          <w:szCs w:val="24"/>
          <w:lang w:val="hy-AM"/>
        </w:rPr>
        <w:t>տրամադր</w:t>
      </w:r>
      <w:r w:rsidR="00BA71D7" w:rsidRPr="005F16DA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4267EB" w:rsidRPr="005F16DA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BA71D7" w:rsidRPr="005F16D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FE2DB3" w:rsidRPr="005F16DA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E13E40" w:rsidRDefault="00AB10E3" w:rsidP="00AB1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7) </w:t>
      </w:r>
      <w:r w:rsidR="00E13E40"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մթնոլորտային օդի աղտոտվածության  կրիտիկական մակարդակի և կրիտիկական բեռնվածության </w:t>
      </w:r>
      <w:proofErr w:type="spellStart"/>
      <w:r w:rsidR="00E13E40"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շեմի</w:t>
      </w:r>
      <w:proofErr w:type="spellEnd"/>
      <w:r w:rsidR="00E13E40"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վերաբերյալ առաջարկությունների </w:t>
      </w:r>
      <w:r w:rsidR="00E45D2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մշակումը</w:t>
      </w:r>
      <w:r w:rsidR="007470A9"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13E40"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="00E13E40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3B7414" w:rsidRPr="00DD57DB" w:rsidRDefault="00AB10E3" w:rsidP="00AB1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8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B741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3B7414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3B741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օդն</w:t>
      </w:r>
      <w:r w:rsidR="003B741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B741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աղտոտող</w:t>
      </w:r>
      <w:r w:rsidR="003B741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B741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նյութերի</w:t>
      </w:r>
      <w:r w:rsidR="003B74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ջերմոցային գազերի</w:t>
      </w:r>
      <w:r w:rsidR="003B741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B741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արտանետումների</w:t>
      </w:r>
      <w:r w:rsidR="003B741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B741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="003B741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B741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</w:t>
      </w:r>
      <w:r w:rsidR="003B74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ան կարգի վերաբերյալ առաջարկությունների </w:t>
      </w:r>
      <w:r w:rsidR="00E45D2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մշակումը</w:t>
      </w:r>
      <w:r w:rsidR="003B741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C321EB" w:rsidRPr="00DD57DB" w:rsidRDefault="00AB10E3" w:rsidP="00AB1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9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C321EB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օդն</w:t>
      </w:r>
      <w:r w:rsidR="00C321EB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աղտոտող</w:t>
      </w:r>
      <w:r w:rsidR="00C321EB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նյութերի</w:t>
      </w:r>
      <w:r w:rsidR="003B74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ջերմոցային գազերի </w:t>
      </w:r>
      <w:r w:rsidR="00C321EB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արտանետումների</w:t>
      </w:r>
      <w:r w:rsidR="00C321EB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="00C321EB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հաշվառումը</w:t>
      </w:r>
      <w:r w:rsidR="00C321EB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C321EB" w:rsidRPr="00DD57DB" w:rsidRDefault="00AB10E3" w:rsidP="00AB1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10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C321EB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="00C321EB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վիճակի</w:t>
      </w:r>
      <w:r w:rsidR="00C321EB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մոնիթորինգի</w:t>
      </w:r>
      <w:proofErr w:type="spellEnd"/>
      <w:r w:rsidR="00C321EB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</w:t>
      </w:r>
      <w:proofErr w:type="spellStart"/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դիտանցի</w:t>
      </w:r>
      <w:proofErr w:type="spellEnd"/>
      <w:r w:rsidR="00C321EB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կազմակերպումը</w:t>
      </w:r>
      <w:r w:rsidR="00C321EB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321E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C321EB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711A5" w:rsidRPr="00AB10E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իրականացումը</w:t>
      </w:r>
      <w:r w:rsidR="00C321EB"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DA7861" w:rsidRPr="00330019" w:rsidRDefault="00AB10E3" w:rsidP="00AB1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11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A786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մթնոլորտային օդի որակի գնահատման չափանիշների,</w:t>
      </w:r>
      <w:r w:rsidR="00DA7861"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="00AC30E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աղտոտվածության չափման և </w:t>
      </w:r>
      <w:r w:rsidR="00DA786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</w:t>
      </w:r>
      <w:r w:rsidR="00AC30E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ստանդարտացված չափման մեթոդների, ինչպես նաև աղտոտվածության չափման կայան</w:t>
      </w:r>
      <w:r w:rsidR="00E22F07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</w:t>
      </w:r>
      <w:r w:rsidR="00AC30E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ների </w:t>
      </w:r>
      <w:proofErr w:type="spellStart"/>
      <w:r w:rsidR="00AC30E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տեղադիրքերի</w:t>
      </w:r>
      <w:proofErr w:type="spellEnd"/>
      <w:r w:rsidR="00AC30E6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քանակների միասնական չափանիշների վերաբերյալ առաջարկությունների </w:t>
      </w:r>
      <w:r w:rsidR="00E45D2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մշակումը</w:t>
      </w:r>
      <w:r w:rsidR="00FE2DB3" w:rsidRP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3B7414" w:rsidRPr="00DD57DB" w:rsidRDefault="00AB10E3" w:rsidP="00AB10E3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12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լավագույն հասանելի տեխնոլոգիանե</w:t>
      </w:r>
      <w:r w:rsidR="003B7414">
        <w:rPr>
          <w:rFonts w:ascii="GHEA Grapalat" w:eastAsia="Times New Roman" w:hAnsi="GHEA Grapalat" w:cs="AK Courier"/>
          <w:sz w:val="24"/>
          <w:szCs w:val="24"/>
          <w:lang w:val="hy-AM"/>
        </w:rPr>
        <w:t>րի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»</w:t>
      </w:r>
      <w:r w:rsidR="003B7414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կիրառման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կոնկրետ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3B7414">
        <w:rPr>
          <w:rFonts w:ascii="GHEA Grapalat" w:eastAsia="Times New Roman" w:hAnsi="GHEA Grapalat" w:cs="AK Courier"/>
          <w:sz w:val="24"/>
          <w:szCs w:val="24"/>
          <w:lang w:val="hy-AM"/>
        </w:rPr>
        <w:t>բնագավառների համար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այն տեխնոլոգիական պրոցեսներ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>ի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, սարքավորումներ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>ի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, տեխնիկական հնարքներ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>ի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և մեթոդներ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>ի որոշումը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որոնք կարող են կիրառվել որպես  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«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լավագույն հասանելի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»,</w:t>
      </w:r>
    </w:p>
    <w:p w:rsidR="003B7414" w:rsidRPr="00DD57DB" w:rsidRDefault="00AB10E3" w:rsidP="00AB10E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13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ոչ ուշ, քան տասը տարին մեկ անգամ, որպես 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«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լավագույն հասանելի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»</w:t>
      </w:r>
      <w:r w:rsidR="00313463" w:rsidRPr="00313463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որոշված </w:t>
      </w:r>
      <w:r w:rsidR="0031346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տեխնոլոգիաներ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>ի</w:t>
      </w:r>
      <w:r w:rsidR="0031346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վերանայում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:rsidR="00313463" w:rsidRDefault="00AB10E3" w:rsidP="00AB10E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14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լավագույն հասանելի տեխնոլոգիաների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»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կիրառման տարածքներ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>ի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, ժամանակացույց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>ի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և տնտեսական օբյեկտներ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>ի</w:t>
      </w:r>
      <w:r w:rsidR="00313463" w:rsidRPr="00313463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31346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որոշում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:rsidR="003B7414" w:rsidRPr="00313463" w:rsidRDefault="00AB10E3" w:rsidP="00AB10E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15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>լավագույն հասանելի տեխնոլոգիաների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»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հիման վրա մշակված արտանետումների տեխնիկական նորմատիվների չափաքանակների վերաբերյալ առաջարկությունների </w:t>
      </w:r>
      <w:r w:rsidR="00E45D26">
        <w:rPr>
          <w:rFonts w:ascii="GHEA Grapalat" w:eastAsia="Times New Roman" w:hAnsi="GHEA Grapalat" w:cs="AK Courier"/>
          <w:sz w:val="24"/>
          <w:szCs w:val="24"/>
          <w:lang w:val="hy-AM"/>
        </w:rPr>
        <w:t>մշակումը</w:t>
      </w:r>
      <w:r w:rsidR="00313463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  <w:r w:rsidR="003B74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:rsidR="00313463" w:rsidRPr="00DD57DB" w:rsidRDefault="00AB10E3" w:rsidP="00AB1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16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1346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</w:t>
      </w:r>
      <w:r w:rsidR="0031346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1346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իրավասությունների</w:t>
      </w:r>
      <w:r w:rsidR="0031346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1346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սահմաններում</w:t>
      </w:r>
      <w:r w:rsidR="0031346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1346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միջազգային</w:t>
      </w:r>
      <w:r w:rsidR="0031346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1346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համագործակցության</w:t>
      </w:r>
      <w:r w:rsidR="0031346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1346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իրականացումը</w:t>
      </w:r>
      <w:r w:rsidR="0031346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313463" w:rsidRPr="00DD57DB" w:rsidRDefault="00AB10E3" w:rsidP="00AB1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17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օ</w:t>
      </w:r>
      <w:r w:rsidR="0031346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րենքով</w:t>
      </w:r>
      <w:r w:rsidR="0031346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1346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="0031346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1346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31346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1346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լիազորությունների</w:t>
      </w:r>
      <w:r w:rsidR="0031346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1346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իրականացումը</w:t>
      </w:r>
      <w:r w:rsidR="0031346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A453E5" w:rsidRPr="00DD57DB" w:rsidRDefault="00A453E5" w:rsidP="0003397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A453E5" w:rsidRPr="00DD57DB" w:rsidRDefault="00A453E5" w:rsidP="0003397C">
      <w:pPr>
        <w:pStyle w:val="Default"/>
        <w:rPr>
          <w:lang w:val="hy-AM"/>
        </w:rPr>
      </w:pPr>
    </w:p>
    <w:p w:rsidR="00C321EB" w:rsidRPr="00DD57DB" w:rsidRDefault="00C321EB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994881" w:rsidRPr="00DD57DB" w:rsidRDefault="00994881" w:rsidP="00B81963">
      <w:pPr>
        <w:shd w:val="clear" w:color="auto" w:fill="FFFFFF"/>
        <w:tabs>
          <w:tab w:val="left" w:pos="709"/>
        </w:tabs>
        <w:spacing w:after="0" w:line="240" w:lineRule="auto"/>
        <w:ind w:firstLine="375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B3304B">
        <w:rPr>
          <w:rFonts w:ascii="GHEA Grapalat" w:eastAsia="Times New Roman" w:hAnsi="GHEA Grapalat" w:cs="AK Courier"/>
          <w:b/>
          <w:sz w:val="24"/>
          <w:szCs w:val="24"/>
          <w:lang w:val="hy-AM"/>
        </w:rPr>
        <w:t>6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</w:t>
      </w:r>
      <w:r w:rsidR="00942303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Տարածքային</w:t>
      </w:r>
      <w:r w:rsidR="00942303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942303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կառավարման</w:t>
      </w:r>
      <w:r w:rsidR="00942303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942303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պետական</w:t>
      </w:r>
      <w:r w:rsidR="00942303"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մարմինների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իրավասությունները մթնոլորտային օդի պահպանության բնագավառում</w:t>
      </w:r>
    </w:p>
    <w:p w:rsidR="00C321EB" w:rsidRPr="00DD57DB" w:rsidRDefault="00C321EB" w:rsidP="0099488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994881" w:rsidRPr="00DD57DB" w:rsidRDefault="00B3304B" w:rsidP="00B3304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1.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994881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1A0A9E" w:rsidRPr="0033001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="00994881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1A0A9E" w:rsidRPr="0033001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պահպանության</w:t>
      </w:r>
      <w:r w:rsidR="00994881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1A0A9E" w:rsidRPr="0033001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բնագավառում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4230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տարածքային կառավարման պետական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մարմինների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իրավասություններն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`</w:t>
      </w:r>
    </w:p>
    <w:p w:rsidR="00942303" w:rsidRPr="00DD57DB" w:rsidRDefault="00B3304B" w:rsidP="00B3304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962C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մարզերում </w:t>
      </w:r>
      <w:r w:rsidR="0094230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942303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94230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="00942303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94230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պահպանության</w:t>
      </w:r>
      <w:r w:rsidR="00942303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94230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բնագավառում</w:t>
      </w:r>
      <w:r w:rsidR="0094230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4230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94230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4230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94230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4230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="0094230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42303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քաղաքականության</w:t>
      </w:r>
      <w:r w:rsidR="00581468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իրականացմ</w:t>
      </w:r>
      <w:r w:rsidR="006962C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 ապահովումը</w:t>
      </w:r>
      <w:r w:rsidR="001A0A9E" w:rsidRPr="003300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6962C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</w:t>
      </w:r>
    </w:p>
    <w:p w:rsidR="00994881" w:rsidRPr="00DD57DB" w:rsidRDefault="00B3304B" w:rsidP="00B3304B">
      <w:pPr>
        <w:shd w:val="clear" w:color="auto" w:fill="FFFFFF"/>
        <w:tabs>
          <w:tab w:val="left" w:pos="450"/>
        </w:tabs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արզերի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բնապահպանական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ծրագրերի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A0A9E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կազմում</w:t>
      </w:r>
      <w:r w:rsidR="001A0A9E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C70AB7" w:rsidRPr="0033001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="001A0A9E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1A0A9E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962C9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="00994881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պահպանության</w:t>
      </w:r>
      <w:r w:rsidR="00994881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6962C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միջոցառումների</w:t>
      </w:r>
      <w:r w:rsidR="006962C9" w:rsidRPr="00DD57DB">
        <w:rPr>
          <w:rFonts w:ascii="Sylfaen" w:eastAsia="Times New Roman" w:hAnsi="Sylfaen" w:cs="Courier New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մշակումը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ապահովումը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994881" w:rsidRPr="00DD57DB" w:rsidRDefault="004278FB" w:rsidP="004278F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մարզերի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470A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այն համայնքներում, որոնք գտնվում են մթնոլորտային օդն աղտոտող վնասակար նյութերի արտանետումների ազդեցության </w:t>
      </w:r>
      <w:proofErr w:type="spellStart"/>
      <w:r w:rsidR="007470A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տիրույթում՝</w:t>
      </w:r>
      <w:proofErr w:type="spellEnd"/>
      <w:r w:rsidR="007470A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միջհամայնքային</w:t>
      </w:r>
      <w:proofErr w:type="spellEnd"/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համագործակցության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կազմակերպումը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="00942303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E92AC4" w:rsidRPr="00330019" w:rsidRDefault="004278FB" w:rsidP="004278F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4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օդերևութաբանական</w:t>
      </w:r>
      <w:proofErr w:type="spellEnd"/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անբարենպաստ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E20FD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իրավիճակով պայմանավորված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մարդու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կյանքի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առողջության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սպառնալիքների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վերացմանն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ուղղված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միջոցառումների</w:t>
      </w:r>
      <w:r w:rsidR="00994881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4881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իրականացումը</w:t>
      </w:r>
      <w:r w:rsidR="00C70AB7" w:rsidRPr="003300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:rsidR="00994881" w:rsidRPr="00DD57DB" w:rsidRDefault="004278FB" w:rsidP="004278F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92AC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իր իրավասությունների շրջանակներում մթնոլորտային օդի պահպանությանն ուղղված </w:t>
      </w:r>
      <w:r w:rsidR="000C5CAD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միջոցառումների իրականացման համակարգումը մարզերում</w:t>
      </w:r>
      <w:r w:rsidR="00C70AB7" w:rsidRPr="003300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0C5CAD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:rsidR="000C5CAD" w:rsidRPr="00330019" w:rsidRDefault="004278FB" w:rsidP="004278F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6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C5CAD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մարզերի բնակչությանը մթնոլորտային օդի վիճակի և աղտոտվածության մասին տեղեկատվության տրամադրումը</w:t>
      </w:r>
      <w:r w:rsidR="00C70AB7" w:rsidRPr="003300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</w:p>
    <w:p w:rsidR="000C5CAD" w:rsidRPr="00DD57DB" w:rsidRDefault="004278FB" w:rsidP="004278F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</w:t>
      </w:r>
      <w:r w:rsidRPr="00AB10E3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C5CAD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="000C5CAD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C5CAD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="000C5CAD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C5CAD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0C5CAD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C5CAD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լիազորությունների</w:t>
      </w:r>
      <w:r w:rsidR="000C5CAD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C5CAD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իրականացումը</w:t>
      </w:r>
      <w:r w:rsidR="000C5CAD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3F2394" w:rsidRPr="00DD57DB" w:rsidRDefault="003F2394" w:rsidP="000C5C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3F2394" w:rsidRPr="00DD57DB" w:rsidRDefault="003F2394" w:rsidP="00A657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4278F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7</w:t>
      </w:r>
      <w:r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. Հասարակական կազմակերպությունների և քաղաքացիների մասնակցությունը մթնոլորտային օդի պահպանության միջոցառումների իրականացմանը</w:t>
      </w:r>
    </w:p>
    <w:p w:rsidR="003F2394" w:rsidRPr="00DD57DB" w:rsidRDefault="003F2394" w:rsidP="003F239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3F2394" w:rsidRPr="00DD57DB" w:rsidRDefault="004278FB" w:rsidP="00A657E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1.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Հասարակական</w:t>
      </w:r>
      <w:r w:rsidR="003F239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կազմակերպությունները</w:t>
      </w:r>
      <w:r w:rsidR="003F239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3F239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3F239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օրենսդրությանը</w:t>
      </w:r>
      <w:r w:rsidR="003F239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3F239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իրենց</w:t>
      </w:r>
      <w:r w:rsidR="003F239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կանոնադրություններին</w:t>
      </w:r>
      <w:r w:rsidR="003F239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</w:t>
      </w:r>
      <w:r w:rsidR="003F239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իրավունք</w:t>
      </w:r>
      <w:r w:rsidR="003F239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ունեն</w:t>
      </w:r>
      <w:r w:rsidR="003F239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մասնակցելու</w:t>
      </w:r>
      <w:r w:rsidR="003F2394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3F2394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="003F2394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պահպանության միջոցառումների</w:t>
      </w:r>
      <w:r w:rsidR="003F239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239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իրականացմանը</w:t>
      </w:r>
      <w:r w:rsidR="003F239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F84E2F" w:rsidRPr="00330019" w:rsidRDefault="00F84E2F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6D07A8" w:rsidRPr="00330019" w:rsidRDefault="006D07A8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6D07A8" w:rsidRPr="00330019" w:rsidRDefault="006D07A8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EC5CEB" w:rsidRPr="00DD57DB" w:rsidRDefault="00EC5CEB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ԳԼՈՒԽ </w:t>
      </w:r>
      <w:r w:rsidR="00850B42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I</w:t>
      </w:r>
      <w:r w:rsidR="004278FB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II</w:t>
      </w: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ՊԱՀՊԱՆՈՒԹՅԱՆ ԲՆԱԳԱՎԱՌՈՒՄ ԳՈՐԾՈՒՆԵՈՒԹՅԱՆ ԿԱԶՄԱԿԵՐՊՈՒՄԸ</w:t>
      </w: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3F2394" w:rsidRPr="00DD57DB" w:rsidRDefault="00C03F57" w:rsidP="004278FB">
      <w:pPr>
        <w:tabs>
          <w:tab w:val="left" w:pos="284"/>
          <w:tab w:val="left" w:pos="426"/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4278FB">
        <w:rPr>
          <w:rFonts w:ascii="GHEA Grapalat" w:eastAsia="Times New Roman" w:hAnsi="GHEA Grapalat" w:cs="AK Courier"/>
          <w:b/>
          <w:sz w:val="24"/>
          <w:szCs w:val="24"/>
          <w:lang w:val="hy-AM"/>
        </w:rPr>
        <w:t>8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. Մթնոլորտային օդի պահպանության ծրագրերը և միջոցառումները</w:t>
      </w:r>
    </w:p>
    <w:p w:rsidR="003F2394" w:rsidRPr="00DD57DB" w:rsidRDefault="003F2394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3F2394" w:rsidRPr="00DD57DB" w:rsidRDefault="00D46BE3" w:rsidP="007E76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60724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F915A5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</w:t>
      </w:r>
      <w:r w:rsidR="00FE461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թնոլորտ</w:t>
      </w:r>
      <w:r w:rsidR="004278FB">
        <w:rPr>
          <w:rFonts w:ascii="GHEA Grapalat" w:eastAsia="Times New Roman" w:hAnsi="GHEA Grapalat" w:cs="AK Courier"/>
          <w:sz w:val="24"/>
          <w:szCs w:val="24"/>
          <w:lang w:val="hy-AM"/>
        </w:rPr>
        <w:t>ային օդն</w:t>
      </w:r>
      <w:r w:rsidR="00FE461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4776E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աղտոտող </w:t>
      </w:r>
      <w:r w:rsidR="00837D3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(</w:t>
      </w:r>
      <w:r w:rsidR="004776E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վնասակար</w:t>
      </w:r>
      <w:r w:rsidR="00837D3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) նյութերի </w:t>
      </w:r>
      <w:proofErr w:type="spellStart"/>
      <w:r w:rsidR="00837D3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արտանետման</w:t>
      </w:r>
      <w:proofErr w:type="spellEnd"/>
      <w:r w:rsidR="00FE461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ինչպես նաև մթնոլորտի վրա վնասակար ֆիզիկական ներգործության </w:t>
      </w:r>
      <w:r w:rsidR="00837D3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FE461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աղբյուրներ</w:t>
      </w:r>
      <w:r w:rsidR="007D3DB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ունեցող իրավաբանական անձիք</w:t>
      </w:r>
      <w:r w:rsidR="00F915A5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՝</w:t>
      </w:r>
      <w:r w:rsidR="00FE461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7D3DB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տարածքային կառավարման լիազոր մարմնի հետ համաձայնեցված</w:t>
      </w:r>
      <w:r w:rsidR="00F915A5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  <w:r w:rsidR="007D3DB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FE461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մշակում և իրականացնում են</w:t>
      </w:r>
      <w:r w:rsidR="007D3DB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մթնոլորտային օդի պահպանությանն</w:t>
      </w:r>
      <w:r w:rsidR="00FE461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ուղղված միջոցառումներ:</w:t>
      </w:r>
    </w:p>
    <w:p w:rsidR="003F2394" w:rsidRPr="00DD57DB" w:rsidRDefault="00D46BE3" w:rsidP="004278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2.</w:t>
      </w:r>
      <w:r w:rsidR="0060724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371485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Լիազոր մարմինը՝ տարածքային կառավարման պետական մարմինների հետ համատեղ, </w:t>
      </w:r>
      <w:r w:rsidR="00FE461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հաշվի առնելով </w:t>
      </w:r>
      <w:r w:rsidR="007543D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արտանետումների նվազեցմանն</w:t>
      </w:r>
      <w:r w:rsidR="00371485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ուղղված միջոցառումները, մթնոլորտային օդի աղտոտվածության </w:t>
      </w:r>
      <w:proofErr w:type="spellStart"/>
      <w:r w:rsidR="00371485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մոնիթորինգի</w:t>
      </w:r>
      <w:proofErr w:type="spellEnd"/>
      <w:r w:rsidR="00371485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տվյալները, վնասակար նյութերի արտանետումների հսկողության և ցրման հաշվարկների արդյունքները,  մշակում են մթնոլորտային օդի պահպանությանն ուղղված նպատակային պետական և տեղական ծրագրեր:</w:t>
      </w:r>
      <w:r w:rsidR="004278F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4A24C1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պահպանությանն ուղղված ծրագրերը չպետք է հանգեցնեն շրջակա միջավայրի այլ տարրերի </w:t>
      </w:r>
      <w:proofErr w:type="spellStart"/>
      <w:r w:rsidR="004A24C1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աղտոտվածությանը</w:t>
      </w:r>
      <w:proofErr w:type="spellEnd"/>
      <w:r w:rsidR="004A24C1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:rsidR="004A24C1" w:rsidRPr="00DD57DB" w:rsidRDefault="00077C4E" w:rsidP="007E76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3.</w:t>
      </w:r>
      <w:r w:rsidR="0060724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D46BE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պահպանության ծրագրերի նախագծերը ենթակա են հանրության </w:t>
      </w:r>
      <w:proofErr w:type="spellStart"/>
      <w:r w:rsidR="007543D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ծանուցման</w:t>
      </w:r>
      <w:r w:rsidR="002D7C39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proofErr w:type="spellEnd"/>
      <w:r w:rsidR="007543D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ու</w:t>
      </w:r>
      <w:r w:rsidR="00D46BE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քն</w:t>
      </w:r>
      <w:r w:rsidR="00A74E5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նարկման</w:t>
      </w:r>
      <w:r w:rsidR="007543D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ը</w:t>
      </w:r>
      <w:r w:rsidR="00A74E5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: </w:t>
      </w:r>
    </w:p>
    <w:p w:rsidR="00A74E5E" w:rsidRPr="00DD57DB" w:rsidRDefault="00A74E5E" w:rsidP="003714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A74E5E" w:rsidRPr="00DD57DB" w:rsidRDefault="00A74E5E" w:rsidP="00113B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4278FB">
        <w:rPr>
          <w:rFonts w:ascii="GHEA Grapalat" w:eastAsia="Times New Roman" w:hAnsi="GHEA Grapalat" w:cs="AK Courier"/>
          <w:b/>
          <w:sz w:val="24"/>
          <w:szCs w:val="24"/>
          <w:lang w:val="hy-AM"/>
        </w:rPr>
        <w:t>9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. Մթնոլորտային օդի պահպանությանն ուղղված ծրագրերի ֆինանսավորումը</w:t>
      </w:r>
    </w:p>
    <w:p w:rsidR="003F2394" w:rsidRPr="00DD57DB" w:rsidRDefault="003F2394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A74E5E" w:rsidRPr="004278FB" w:rsidRDefault="00A74E5E" w:rsidP="004278F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" w:firstLine="0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4278FB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պահպանությանն ուղղված ծրագրերի ու միջոցառումների ֆինանսավ</w:t>
      </w:r>
      <w:r w:rsidR="00213596" w:rsidRPr="004278FB">
        <w:rPr>
          <w:rFonts w:ascii="GHEA Grapalat" w:eastAsia="Times New Roman" w:hAnsi="GHEA Grapalat" w:cs="AK Courier"/>
          <w:sz w:val="24"/>
          <w:szCs w:val="24"/>
          <w:lang w:val="hy-AM"/>
        </w:rPr>
        <w:t>որում</w:t>
      </w:r>
      <w:r w:rsidR="00F22518" w:rsidRPr="004278FB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Pr="004278F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իրական</w:t>
      </w:r>
      <w:r w:rsidR="00213596" w:rsidRPr="004278FB">
        <w:rPr>
          <w:rFonts w:ascii="GHEA Grapalat" w:eastAsia="Times New Roman" w:hAnsi="GHEA Grapalat" w:cs="AK Courier"/>
          <w:sz w:val="24"/>
          <w:szCs w:val="24"/>
          <w:lang w:val="hy-AM"/>
        </w:rPr>
        <w:t>աց</w:t>
      </w:r>
      <w:r w:rsidRPr="004278FB">
        <w:rPr>
          <w:rFonts w:ascii="GHEA Grapalat" w:eastAsia="Times New Roman" w:hAnsi="GHEA Grapalat" w:cs="AK Courier"/>
          <w:sz w:val="24"/>
          <w:szCs w:val="24"/>
          <w:lang w:val="hy-AM"/>
        </w:rPr>
        <w:t>վում է Հայաստանի Հանրապետության օրենսդրության համաձայն:</w:t>
      </w:r>
    </w:p>
    <w:p w:rsidR="003F2394" w:rsidRPr="00DD57DB" w:rsidRDefault="003F2394" w:rsidP="004278F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3F2394" w:rsidRPr="00DD57DB" w:rsidRDefault="003F2394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EC5CEB" w:rsidRPr="00DD57DB" w:rsidRDefault="00EC5CEB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ԳԼՈՒԽ </w:t>
      </w:r>
      <w:r w:rsidR="004278FB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I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V</w:t>
      </w: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ՄԹՆՈԼՈՐՏԱՅԻՆ ՕԴԻ </w:t>
      </w:r>
      <w:r w:rsidR="00F528AF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ՎԻՃԱԿԻ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ԳՆԱՀԱՏՈՒՄԸ</w:t>
      </w: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F528AF" w:rsidRPr="00DD57DB" w:rsidRDefault="00113B68" w:rsidP="0076559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  <w:r w:rsidR="00F528AF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Հոդված 1</w:t>
      </w:r>
      <w:r w:rsidR="004278FB">
        <w:rPr>
          <w:rFonts w:ascii="GHEA Grapalat" w:eastAsia="Times New Roman" w:hAnsi="GHEA Grapalat" w:cs="AK Courier"/>
          <w:b/>
          <w:sz w:val="24"/>
          <w:szCs w:val="24"/>
          <w:lang w:val="hy-AM"/>
        </w:rPr>
        <w:t>0</w:t>
      </w:r>
      <w:r w:rsidR="00F528AF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</w:t>
      </w:r>
      <w:r w:rsidR="00674530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Մթնոլորտային օդի որակի և մթնոլորտային օդի վրա վնասակար ֆիզիկական ներգործության </w:t>
      </w:r>
      <w:r w:rsidR="001F6720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նորմատիվները</w:t>
      </w:r>
    </w:p>
    <w:p w:rsidR="00F528AF" w:rsidRPr="00DD57DB" w:rsidRDefault="00F528AF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EC1F74" w:rsidRPr="00DD57DB" w:rsidRDefault="00EB0B5E" w:rsidP="00607249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</w:t>
      </w:r>
      <w:r w:rsidR="00070DA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արդկանց, բույսերի և կենդանիների, </w:t>
      </w:r>
      <w:r w:rsidR="00831A69" w:rsidRPr="004879CC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բնության </w:t>
      </w:r>
      <w:r w:rsidR="00070DA6" w:rsidRPr="004879CC">
        <w:rPr>
          <w:rFonts w:ascii="GHEA Grapalat" w:eastAsia="Times New Roman" w:hAnsi="GHEA Grapalat" w:cs="AK Courier"/>
          <w:sz w:val="24"/>
          <w:szCs w:val="24"/>
          <w:lang w:val="hy-AM"/>
        </w:rPr>
        <w:t>հատուկ պահպանվող տարածքների</w:t>
      </w:r>
      <w:r w:rsidR="00070DA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և օբյեկտների վրա  քիմիական, ֆիզիկական և կենսաբանական ազդեցության գործոնների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անվտանգության կամ </w:t>
      </w:r>
      <w:proofErr w:type="spellStart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անվնասության</w:t>
      </w:r>
      <w:proofErr w:type="spellEnd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չափանիշների</w:t>
      </w:r>
      <w:r w:rsidR="00E30ED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որոշման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, ինչպես նաև մթնոլորտային օդի վիճակի գնահատման  նպատակով</w:t>
      </w:r>
      <w:r w:rsidR="00F70E87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սահմանվում են մթնոլորտային օդի որակի և ֆիզիկական</w:t>
      </w:r>
      <w:r w:rsidR="0021359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վնասակար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ներգործության սահմանային թույլատրելի մակարդակների առողջապահական և </w:t>
      </w:r>
      <w:r w:rsidR="002D7C39">
        <w:rPr>
          <w:rFonts w:ascii="GHEA Grapalat" w:eastAsia="Times New Roman" w:hAnsi="GHEA Grapalat" w:cs="AK Courier"/>
          <w:sz w:val="24"/>
          <w:szCs w:val="24"/>
          <w:lang w:val="hy-AM"/>
        </w:rPr>
        <w:t>բնապահպանական</w:t>
      </w:r>
      <w:r w:rsidR="002D7C3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E30ED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նորմատիվներ</w:t>
      </w:r>
      <w:r w:rsidR="002D7C39">
        <w:rPr>
          <w:rFonts w:ascii="GHEA Grapalat" w:eastAsia="Times New Roman" w:hAnsi="GHEA Grapalat" w:cs="AK Courier"/>
          <w:sz w:val="24"/>
          <w:szCs w:val="24"/>
          <w:lang w:val="hy-AM"/>
        </w:rPr>
        <w:t>ի չափանիշներ</w:t>
      </w:r>
      <w:r w:rsidR="006D5C1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  <w:r w:rsidR="00E30ED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:rsidR="00674530" w:rsidRPr="00DD57DB" w:rsidRDefault="00EC1F74" w:rsidP="007E768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որակի գնահատման չափանիշներն են՝  մթնոլորտային օդն աղտոտող նյութերի սահմանային թույլատրելի կոնցենտրացիան, </w:t>
      </w:r>
      <w:r w:rsidR="00AB447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 օդի վրա </w:t>
      </w:r>
      <w:r w:rsidR="00D42A2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վնասակար </w:t>
      </w:r>
      <w:r w:rsidR="00AB447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ֆիզիկական </w:t>
      </w:r>
      <w:proofErr w:type="spellStart"/>
      <w:r w:rsidR="00AB447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ներգործությունների</w:t>
      </w:r>
      <w:proofErr w:type="spellEnd"/>
      <w:r w:rsidR="00AB447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60724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սահմանային թույլատրելի մակարդակ</w:t>
      </w:r>
      <w:r w:rsidR="002D7C39">
        <w:rPr>
          <w:rFonts w:ascii="GHEA Grapalat" w:eastAsia="Times New Roman" w:hAnsi="GHEA Grapalat" w:cs="AK Courier"/>
          <w:sz w:val="24"/>
          <w:szCs w:val="24"/>
          <w:lang w:val="hy-AM"/>
        </w:rPr>
        <w:t>ը</w:t>
      </w:r>
      <w:r w:rsidR="00AB447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</w:t>
      </w:r>
      <w:r w:rsidR="002D7C3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</w:t>
      </w:r>
      <w:r w:rsidR="00AB447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աղտոտվածության կրիտիկական մակարդակը, </w:t>
      </w:r>
      <w:r w:rsidR="002D7C3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</w:t>
      </w:r>
      <w:r w:rsidR="00AB447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կրիտիկական բեռնվածությունը</w:t>
      </w:r>
      <w:r w:rsidR="00AB4470" w:rsidRPr="00DD57D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: </w:t>
      </w:r>
    </w:p>
    <w:p w:rsidR="00D5502F" w:rsidRPr="00DD57DB" w:rsidRDefault="00D5502F" w:rsidP="007E768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որակի գնահատման չափանիշները  միասնական են Հայաստանի Հանրապետության ողջ տարածքի համար</w:t>
      </w:r>
      <w:r w:rsidR="008F386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  <w:r w:rsidR="001F672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Անհրաժեշտության դեպքում առանձին տարածքների համար կարող են սահմանվել առավել խիստ նորմատիվներ:</w:t>
      </w:r>
    </w:p>
    <w:p w:rsidR="008F386A" w:rsidRPr="00DD57DB" w:rsidRDefault="008F386A" w:rsidP="007E768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</w:t>
      </w:r>
      <w:r w:rsidR="004D60EC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թնոլորտային օդի որակի գնահատումն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իրականացվում է ստանդարտացված չափման մեթոդներով, ինչպես նաև աղտոտվածության չափման կայան</w:t>
      </w:r>
      <w:r w:rsidR="00337AA1">
        <w:rPr>
          <w:rFonts w:ascii="GHEA Grapalat" w:eastAsia="Times New Roman" w:hAnsi="GHEA Grapalat" w:cs="AK Courier"/>
          <w:sz w:val="24"/>
          <w:szCs w:val="24"/>
          <w:lang w:val="hy-AM"/>
        </w:rPr>
        <w:t>ք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ների </w:t>
      </w:r>
      <w:proofErr w:type="spellStart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տեղադիրքերի</w:t>
      </w:r>
      <w:proofErr w:type="spellEnd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և քանակների միասնական չափանիշներ</w:t>
      </w:r>
      <w:r w:rsidR="009937F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ով:</w:t>
      </w:r>
    </w:p>
    <w:p w:rsidR="00B12AED" w:rsidRPr="00DD57DB" w:rsidRDefault="00B12AED" w:rsidP="007E768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որակի և </w:t>
      </w:r>
      <w:r w:rsidR="00D42A2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վնասակար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ֆիզիկական ներգործության սահմանային թույլատրելի մակարդակների </w:t>
      </w:r>
      <w:r w:rsidR="00462E6F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գնահատման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առողջապահական և </w:t>
      </w:r>
      <w:r w:rsidR="00831A6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բնապահպանական </w:t>
      </w:r>
      <w:r w:rsidR="00462E6F">
        <w:rPr>
          <w:rFonts w:ascii="GHEA Grapalat" w:eastAsia="Times New Roman" w:hAnsi="GHEA Grapalat" w:cs="AK Courier"/>
          <w:sz w:val="24"/>
          <w:szCs w:val="24"/>
          <w:lang w:val="hy-AM"/>
        </w:rPr>
        <w:t>չափանիշները</w:t>
      </w:r>
      <w:r w:rsidR="00831A6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սահմանվում և վերանայվում են Հ</w:t>
      </w:r>
      <w:r w:rsidR="00786C0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այաստանի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Հ</w:t>
      </w:r>
      <w:r w:rsidR="00786C0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անրապետության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կառավարության սահմանված կարգով:</w:t>
      </w:r>
    </w:p>
    <w:p w:rsidR="00F70E87" w:rsidRDefault="00F70E87" w:rsidP="006A67B1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44"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6A67B1" w:rsidRPr="00DD57DB" w:rsidRDefault="006A67B1" w:rsidP="006A67B1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44"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ԳԼՈՒԽ V </w:t>
      </w:r>
    </w:p>
    <w:p w:rsidR="006A67B1" w:rsidRPr="00DD57DB" w:rsidRDefault="006A67B1" w:rsidP="006A67B1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44"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6A67B1" w:rsidRPr="00DD57DB" w:rsidRDefault="006A67B1" w:rsidP="006A67B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ՎՐԱ ՎՆԱՍԱԿԱՐ ՆԵՐԳՈՐԾՈՒԹՅՈՒՆՆԵՐԻ ՍԱՀՄԱՆԱՓԱԿՈՒՄԸ</w:t>
      </w:r>
    </w:p>
    <w:p w:rsidR="006A67B1" w:rsidRPr="00DD57DB" w:rsidRDefault="006A67B1" w:rsidP="006A67B1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44"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B12AED" w:rsidRPr="00DD57DB" w:rsidRDefault="00B12AED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793D3B" w:rsidRPr="00DD57DB" w:rsidRDefault="00793D3B" w:rsidP="00D6607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Հոդված 1</w:t>
      </w:r>
      <w:r w:rsidR="00F70E87">
        <w:rPr>
          <w:rFonts w:ascii="GHEA Grapalat" w:eastAsia="Times New Roman" w:hAnsi="GHEA Grapalat" w:cs="AK Courier"/>
          <w:b/>
          <w:sz w:val="24"/>
          <w:szCs w:val="24"/>
          <w:lang w:val="hy-AM"/>
        </w:rPr>
        <w:t>1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. Մթնոլորտային օդ արտանետումների չափաքանակները և մթնոլորտային օդի վրա վնասակար ֆիզիկական ներգործության մակարդակները</w:t>
      </w:r>
    </w:p>
    <w:p w:rsidR="00793D3B" w:rsidRPr="00DD57DB" w:rsidRDefault="00793D3B" w:rsidP="00793D3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2562A6" w:rsidRPr="00DD57DB" w:rsidRDefault="00B61874" w:rsidP="00F70E87">
      <w:pPr>
        <w:pStyle w:val="ListParagraph"/>
        <w:numPr>
          <w:ilvl w:val="0"/>
          <w:numId w:val="29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</w:t>
      </w:r>
      <w:r w:rsidR="00AB447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աղտոտող </w:t>
      </w:r>
      <w:r w:rsidR="002562A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նյութերի արտանետումների պետական</w:t>
      </w:r>
    </w:p>
    <w:p w:rsidR="00793D3B" w:rsidRPr="00DD57DB" w:rsidRDefault="00B61874" w:rsidP="00F70E8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կարգավորման նպատակով սահմանվում են՝</w:t>
      </w:r>
    </w:p>
    <w:p w:rsidR="00793D3B" w:rsidRPr="00DD57DB" w:rsidRDefault="00A02D0B" w:rsidP="00F70E87">
      <w:pPr>
        <w:pStyle w:val="ListParagraph"/>
        <w:numPr>
          <w:ilvl w:val="0"/>
          <w:numId w:val="4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hanging="29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lastRenderedPageBreak/>
        <w:t>աղտոտող նյութերի սահմանային թույլատրելի արտանետումներ</w:t>
      </w:r>
      <w:r w:rsidR="001D4AD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ի </w:t>
      </w:r>
      <w:r w:rsidR="007400AD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նորմատիվների </w:t>
      </w:r>
      <w:proofErr w:type="spellStart"/>
      <w:r w:rsidR="001D4ADA">
        <w:rPr>
          <w:rFonts w:ascii="GHEA Grapalat" w:eastAsia="Times New Roman" w:hAnsi="GHEA Grapalat" w:cs="AK Courier"/>
          <w:sz w:val="24"/>
          <w:szCs w:val="24"/>
          <w:lang w:val="hy-AM"/>
        </w:rPr>
        <w:t>չափաքանակներ</w:t>
      </w:r>
      <w:proofErr w:type="spellEnd"/>
      <w:r w:rsidR="00B6187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</w:t>
      </w:r>
    </w:p>
    <w:p w:rsidR="006174D4" w:rsidRPr="00DD57DB" w:rsidRDefault="00A02D0B" w:rsidP="00F70E87">
      <w:pPr>
        <w:pStyle w:val="ListParagraph"/>
        <w:numPr>
          <w:ilvl w:val="0"/>
          <w:numId w:val="4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hanging="29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աղտոտող նյութերի արտանետումների տեխնիկական նորմատիվներ</w:t>
      </w:r>
      <w:r w:rsidR="00F70E87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:rsidR="00F70E87" w:rsidRPr="00F70E87" w:rsidRDefault="00492B16" w:rsidP="00F70E87">
      <w:pPr>
        <w:pStyle w:val="ListParagraph"/>
        <w:numPr>
          <w:ilvl w:val="0"/>
          <w:numId w:val="29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70E8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Աղտոտող նյութերի </w:t>
      </w:r>
      <w:r w:rsidR="00A02D0B" w:rsidRPr="00F70E87">
        <w:rPr>
          <w:rFonts w:ascii="GHEA Grapalat" w:eastAsia="Times New Roman" w:hAnsi="GHEA Grapalat" w:cs="AK Courier"/>
          <w:sz w:val="24"/>
          <w:szCs w:val="24"/>
          <w:lang w:val="hy-AM"/>
        </w:rPr>
        <w:t>սահմանային թույլատրելի արտանետումներ</w:t>
      </w:r>
      <w:r w:rsidR="00D161D7" w:rsidRPr="00F70E8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ի </w:t>
      </w:r>
      <w:r w:rsidR="007400AD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նորմատիվների </w:t>
      </w:r>
      <w:r w:rsidR="00AD28FF" w:rsidRPr="00F70E8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չափաքանակները </w:t>
      </w:r>
      <w:r w:rsidR="00AD28FF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սահմանվում</w:t>
      </w:r>
      <w:r w:rsidR="00AD28FF"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AD28FF"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147EC"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պետական հաշվառման ենթակա կազմակերպությունների համար:</w:t>
      </w:r>
      <w:r w:rsidR="001D4ADA"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F70E87" w:rsidRPr="00F70E87" w:rsidRDefault="00C52535" w:rsidP="00F70E87">
      <w:pPr>
        <w:pStyle w:val="ListParagraph"/>
        <w:numPr>
          <w:ilvl w:val="0"/>
          <w:numId w:val="37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</w:t>
      </w:r>
      <w:r w:rsidR="001D4ADA"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աշվառման ենթակա են այն կազմակերպությունները, որոնց գործունեության արդյունքում առաջացող </w:t>
      </w:r>
      <w:r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աղտոտող նյութերի </w:t>
      </w:r>
      <w:r w:rsidR="001D4ADA"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արտանետումների </w:t>
      </w:r>
      <w:r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առավելագույն նախագծային ցուցանիշների </w:t>
      </w:r>
      <w:r w:rsidR="001D4ADA"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հիման վրա հաշվարկված </w:t>
      </w:r>
      <w:r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="001D4ADA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="001D4ADA" w:rsidRPr="00F70E8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1D4ADA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պահանջվող</w:t>
      </w:r>
      <w:r w:rsidR="001D4ADA"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1D4ADA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օգտագործ</w:t>
      </w:r>
      <w:r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1D4ADA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</w:t>
      </w:r>
      <w:r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ը» (այսուհետ՝ ՕՊՕ) տարեկան կտրվածքով գերազանցում է երկու հարյուր միլիոն խորանարդ մետր</w:t>
      </w:r>
      <w:r w:rsidR="007C4EBF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չափանիշը</w:t>
      </w:r>
      <w:r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</w:t>
      </w:r>
    </w:p>
    <w:p w:rsidR="00F70E87" w:rsidRPr="005F16DA" w:rsidRDefault="002147EC" w:rsidP="00F70E87">
      <w:pPr>
        <w:pStyle w:val="ListParagraph"/>
        <w:numPr>
          <w:ilvl w:val="0"/>
          <w:numId w:val="37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Այն</w:t>
      </w:r>
      <w:r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կազմակերպությու</w:t>
      </w:r>
      <w:bookmarkStart w:id="0" w:name="_GoBack"/>
      <w:bookmarkEnd w:id="0"/>
      <w:r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նների համար, որոնց</w:t>
      </w:r>
      <w:r w:rsidR="007C4EBF" w:rsidRPr="00F70E8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ՕՊՕ-ն տարեկան կտրվածքով կազմում է </w:t>
      </w:r>
      <w:r w:rsidR="007C4EBF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երկու հարյուր </w:t>
      </w:r>
      <w:proofErr w:type="spellStart"/>
      <w:r w:rsidR="007C4EBF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միլիոնից</w:t>
      </w:r>
      <w:proofErr w:type="spellEnd"/>
      <w:r w:rsidR="007C4EBF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="007C4EBF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proofErr w:type="spellEnd"/>
      <w:r w:rsidR="007C4EBF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C4EBF" w:rsidRPr="00F8478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երկու միլիարդ </w:t>
      </w:r>
      <w:r w:rsidR="00F8478E" w:rsidRPr="00F8478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խորանարդ </w:t>
      </w:r>
      <w:r w:rsidR="007C4EBF" w:rsidRPr="00F8478E">
        <w:rPr>
          <w:rFonts w:ascii="GHEA Grapalat" w:eastAsia="Times New Roman" w:hAnsi="GHEA Grapalat" w:cs="Sylfaen"/>
          <w:sz w:val="24"/>
          <w:szCs w:val="24"/>
          <w:lang w:val="hy-AM"/>
        </w:rPr>
        <w:t>մետր,</w:t>
      </w:r>
      <w:r w:rsidR="007C4EBF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սահմանային թույլատրելի արտանետումների </w:t>
      </w:r>
      <w:r w:rsidR="007400A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նորմատիվների </w:t>
      </w:r>
      <w:proofErr w:type="spellStart"/>
      <w:r w:rsidR="007C4EBF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չափաքանակներ</w:t>
      </w:r>
      <w:proofErr w:type="spellEnd"/>
      <w:r w:rsidR="007C4EBF" w:rsidRPr="00F70E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են հանդիսանում դրանց գործունեության արդյունքում </w:t>
      </w:r>
      <w:r w:rsidR="007C4EB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առաջացած փաստացի </w:t>
      </w:r>
      <w:proofErr w:type="spellStart"/>
      <w:r w:rsidR="007C4EB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արտանետումները</w:t>
      </w:r>
      <w:r w:rsidR="007400AD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proofErr w:type="spellEnd"/>
      <w:r w:rsidR="007400AD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="007400AD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արտանետման</w:t>
      </w:r>
      <w:proofErr w:type="spellEnd"/>
      <w:r w:rsidR="007400AD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="007400AD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չափաքանակներ</w:t>
      </w:r>
      <w:proofErr w:type="spellEnd"/>
      <w:r w:rsidR="007C4EB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</w:t>
      </w:r>
    </w:p>
    <w:p w:rsidR="000F6824" w:rsidRPr="005F16DA" w:rsidRDefault="007C4EBF" w:rsidP="00F70E87">
      <w:pPr>
        <w:pStyle w:val="ListParagraph"/>
        <w:numPr>
          <w:ilvl w:val="0"/>
          <w:numId w:val="37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</w:t>
      </w:r>
      <w:r w:rsidR="00F70E87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կազմակերպությունների համար, որոնց ՕՊՕ-ն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մեկ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տարում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գերազանցում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երկու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միլիարդ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խորանարդ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մետր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չափանիշը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վայրկյանում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գերազանցում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երկու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հազար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խորանարդ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D28FF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մետր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669B0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չափանիշն</w:t>
      </w:r>
      <w:r w:rsidR="002147EC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՝ </w:t>
      </w:r>
      <w:r w:rsidR="007400AD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սահմանային թույլատրելի արտանետումների նորմատիվները</w:t>
      </w:r>
      <w:r w:rsidR="002147EC" w:rsidRPr="005F16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որոշվում են սահմանային թույլատրելի արտանետումների նորմատիվների նախագծերի հիման վրա</w:t>
      </w:r>
      <w:r w:rsidR="00AD28FF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  <w:r w:rsidR="000D7972" w:rsidRPr="005F16D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Այդպիսի կազմակերպություններին սահմանված կարգով լիազոր մարմնի կողմից տրվում է </w:t>
      </w:r>
      <w:proofErr w:type="spellStart"/>
      <w:r w:rsidR="000D7972" w:rsidRPr="005F16DA">
        <w:rPr>
          <w:rFonts w:ascii="GHEA Grapalat" w:eastAsia="Times New Roman" w:hAnsi="GHEA Grapalat"/>
          <w:sz w:val="24"/>
          <w:szCs w:val="24"/>
          <w:lang w:val="hy-AM"/>
        </w:rPr>
        <w:t>արտանետման</w:t>
      </w:r>
      <w:proofErr w:type="spellEnd"/>
      <w:r w:rsidR="000D7972" w:rsidRPr="005F16DA">
        <w:rPr>
          <w:rFonts w:ascii="GHEA Grapalat" w:eastAsia="Times New Roman" w:hAnsi="GHEA Grapalat"/>
          <w:sz w:val="24"/>
          <w:szCs w:val="24"/>
          <w:lang w:val="hy-AM"/>
        </w:rPr>
        <w:t xml:space="preserve"> թույլտվություններ:</w:t>
      </w:r>
      <w:r w:rsidR="000F6824" w:rsidRPr="005F16D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proofErr w:type="spellStart"/>
      <w:r w:rsidR="000F6824" w:rsidRPr="005F16DA">
        <w:rPr>
          <w:rFonts w:ascii="GHEA Grapalat" w:eastAsia="Times New Roman" w:hAnsi="GHEA Grapalat" w:cs="AK Courier"/>
          <w:sz w:val="24"/>
          <w:szCs w:val="24"/>
          <w:lang w:val="hy-AM"/>
        </w:rPr>
        <w:t>Արտանետման</w:t>
      </w:r>
      <w:proofErr w:type="spellEnd"/>
      <w:r w:rsidR="000F6824" w:rsidRPr="005F16D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proofErr w:type="spellStart"/>
      <w:r w:rsidR="000F6824" w:rsidRPr="005F16DA">
        <w:rPr>
          <w:rFonts w:ascii="GHEA Grapalat" w:eastAsia="Times New Roman" w:hAnsi="GHEA Grapalat" w:cs="AK Courier"/>
          <w:sz w:val="24"/>
          <w:szCs w:val="24"/>
          <w:lang w:val="hy-AM"/>
        </w:rPr>
        <w:t>թույլտվություններով</w:t>
      </w:r>
      <w:proofErr w:type="spellEnd"/>
      <w:r w:rsidR="000F6824" w:rsidRPr="005F16D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սահմանվում են սահմանային թույլատրելի արտանետումների </w:t>
      </w:r>
      <w:r w:rsidR="007400AD" w:rsidRPr="005F16DA">
        <w:rPr>
          <w:rFonts w:ascii="GHEA Grapalat" w:eastAsia="Times New Roman" w:hAnsi="GHEA Grapalat" w:cs="AK Courier"/>
          <w:sz w:val="24"/>
          <w:szCs w:val="24"/>
          <w:lang w:val="hy-AM"/>
        </w:rPr>
        <w:t>նորմատիվները</w:t>
      </w:r>
      <w:r w:rsidR="000F6824" w:rsidRPr="005F16D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և դրանց ապահովելու պայմանները:</w:t>
      </w:r>
    </w:p>
    <w:p w:rsidR="000F6824" w:rsidRPr="00DD57DB" w:rsidRDefault="000F6824" w:rsidP="000F6824">
      <w:pPr>
        <w:tabs>
          <w:tab w:val="left" w:pos="709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5F16DA">
        <w:rPr>
          <w:rFonts w:ascii="GHEA Grapalat" w:eastAsia="Times New Roman" w:hAnsi="GHEA Grapalat" w:cs="AK Courier"/>
          <w:sz w:val="24"/>
          <w:szCs w:val="24"/>
          <w:lang w:val="hy-AM"/>
        </w:rPr>
        <w:t>3.</w:t>
      </w:r>
      <w:r w:rsidRPr="005F16DA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proofErr w:type="spellStart"/>
      <w:r w:rsidRPr="005F16DA">
        <w:rPr>
          <w:rFonts w:ascii="GHEA Grapalat" w:eastAsia="Times New Roman" w:hAnsi="GHEA Grapalat" w:cs="AK Courier"/>
          <w:sz w:val="24"/>
          <w:szCs w:val="24"/>
          <w:lang w:val="hy-AM"/>
        </w:rPr>
        <w:t>Արտանետման</w:t>
      </w:r>
      <w:proofErr w:type="spellEnd"/>
      <w:r w:rsidRPr="005F16D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proofErr w:type="spellStart"/>
      <w:r w:rsidRPr="005F16DA">
        <w:rPr>
          <w:rFonts w:ascii="GHEA Grapalat" w:eastAsia="Times New Roman" w:hAnsi="GHEA Grapalat" w:cs="AK Courier"/>
          <w:sz w:val="24"/>
          <w:szCs w:val="24"/>
          <w:lang w:val="hy-AM"/>
        </w:rPr>
        <w:t>թույլտվությունների</w:t>
      </w:r>
      <w:proofErr w:type="spellEnd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բացակայության կամ սահմանված  պայմանների խախտման դեպքում արտանետ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ու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մն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եր առաջացնող  գործունեությունները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կարող են սահմանափակվել, կասեցվել կամ դադարեցվել:</w:t>
      </w:r>
    </w:p>
    <w:p w:rsidR="00C25BA0" w:rsidRPr="00A701FB" w:rsidRDefault="00BE1EDB" w:rsidP="00E632FE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4. </w:t>
      </w:r>
      <w:r w:rsidR="0038091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Մթնոլորտային օդն աղտոտող նյութերի սահմանային թույլատրելի արտանետումների </w:t>
      </w:r>
      <w:r w:rsidR="007400A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նորմատիվները</w:t>
      </w:r>
      <w:r w:rsidR="000D797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632F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սահմանվում են այնպես, որ </w:t>
      </w:r>
      <w:r w:rsidR="00E632FE" w:rsidRPr="00E632F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արտանետված աղտոտող (վնասակար) նյութի ցրման արդյունքում (ցրման անբարենպաստ պայմաններում) առաջացած </w:t>
      </w:r>
      <w:proofErr w:type="spellStart"/>
      <w:r w:rsidR="00E632FE" w:rsidRPr="00E632F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գետնամերձ</w:t>
      </w:r>
      <w:proofErr w:type="spellEnd"/>
      <w:r w:rsidR="00E632FE" w:rsidRPr="00E632F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խտությունը տվյալ տարածքում տվյալ նյութի </w:t>
      </w:r>
      <w:proofErr w:type="spellStart"/>
      <w:r w:rsidR="00E632FE" w:rsidRPr="00E632F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ֆոնային</w:t>
      </w:r>
      <w:proofErr w:type="spellEnd"/>
      <w:r w:rsidR="00E632FE" w:rsidRPr="00E632F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խտության հետ միասին  </w:t>
      </w:r>
      <w:r w:rsidR="00E632F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չգերազանցի</w:t>
      </w:r>
      <w:r w:rsidR="00E632FE" w:rsidRPr="00E632F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տվյալ նյութի սահմանային թույլատրելի խտությունը</w:t>
      </w:r>
      <w:r w:rsidR="000D797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632FE" w:rsidRP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>(</w:t>
      </w:r>
      <w:r w:rsidR="00E632FE" w:rsidRPr="00E632F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կոնցենտրացիան</w:t>
      </w:r>
      <w:r w:rsidR="00E632FE" w:rsidRP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A701FB" w:rsidRP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2562A6" w:rsidRPr="00BE1EDB" w:rsidRDefault="00BE1EDB" w:rsidP="00BE1ED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5.</w:t>
      </w:r>
      <w:r w:rsidR="006174D4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Աղտոտող </w:t>
      </w:r>
      <w:r w:rsidR="00E669B0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 </w:t>
      </w:r>
      <w:r w:rsidR="006174D4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>նյութերի</w:t>
      </w:r>
      <w:r w:rsidR="00E669B0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6174D4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E669B0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</w:t>
      </w:r>
      <w:r w:rsidR="006174D4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>արտանետումների</w:t>
      </w:r>
      <w:r w:rsidR="00E669B0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6174D4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E669B0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</w:t>
      </w:r>
      <w:r w:rsidR="006174D4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տեխնիկական </w:t>
      </w:r>
      <w:r w:rsidR="00E669B0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</w:t>
      </w:r>
      <w:r w:rsidR="006174D4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>նորմատիվներ</w:t>
      </w:r>
      <w:r w:rsidR="002562A6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>ը</w:t>
      </w:r>
      <w:r w:rsidR="00E669B0" w:rsidRPr="00BE1E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:rsidR="00B57BDA" w:rsidRPr="00BE1EDB" w:rsidRDefault="006174D4" w:rsidP="002562A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սահմանվում են աղտոտման բարձր պոտենցիալ ունեցող աղտոտման աղբյուրի կամ աղբյուրների խմբի համար, ինչպես նաև մթնոլորտային օդն աղտոտող աղբյուր հանդիսացող </w:t>
      </w:r>
      <w:r w:rsidR="00F060B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տրանսպորտային կամ այլ փոխադրամիջոցների և սարքավորումների համար:</w:t>
      </w:r>
    </w:p>
    <w:p w:rsidR="006552F7" w:rsidRPr="00F8478E" w:rsidRDefault="00BE1EDB" w:rsidP="00F8478E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6</w:t>
      </w:r>
      <w:r w:rsidR="00F060B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. Մթնոլորտային օդի վրա վնասակար ֆիզիկական ներգործության պետական կարգավորման նպատակով սահմանվում են վնասակար ֆիզիկական ներգործության սահմանային թույլատրելի </w:t>
      </w:r>
      <w:r w:rsidR="00F060B4" w:rsidRPr="00F8478E">
        <w:rPr>
          <w:rFonts w:ascii="GHEA Grapalat" w:eastAsia="Times New Roman" w:hAnsi="GHEA Grapalat" w:cs="AK Courier"/>
          <w:sz w:val="24"/>
          <w:szCs w:val="24"/>
          <w:lang w:val="hy-AM"/>
        </w:rPr>
        <w:t>մակարդակներ:</w:t>
      </w:r>
      <w:r w:rsidR="00F060B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F8478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թնոլորտային</w:t>
      </w:r>
      <w:r w:rsidR="00F060B4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 վրա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սահմանային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թույլատրելի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ներգործությունների</w:t>
      </w:r>
      <w:proofErr w:type="spellEnd"/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մակարդակները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սահմանվում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այնպես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հաշվի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առնելով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տվյալ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տարածաշրջանի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զարգացման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հեռանկարները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դրանք չհանգեցնեն</w:t>
      </w:r>
      <w:r w:rsidR="00F060B4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="00F060B4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օդում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ֆիզիկական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ներգործությունների</w:t>
      </w:r>
      <w:proofErr w:type="spellEnd"/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սահմանային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թույլատրելի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մակարդակների</w:t>
      </w:r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F060B4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գերազանցմանը</w:t>
      </w:r>
      <w:proofErr w:type="spellEnd"/>
      <w:r w:rsidR="00F060B4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1875A0" w:rsidRPr="00DD57DB" w:rsidRDefault="00DA0F96" w:rsidP="004C41A8">
      <w:pPr>
        <w:pStyle w:val="ListParagraph"/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7</w:t>
      </w:r>
      <w:r w:rsidR="006552F7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.</w:t>
      </w:r>
      <w:r w:rsidR="00D66077" w:rsidRPr="0033001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1875A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 արտանետումների չափաքանակները և մթնոլորտային օդի վրա վնասակար ֆիզի</w:t>
      </w:r>
      <w:r w:rsidR="007130DC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կական ներգործության </w:t>
      </w:r>
      <w:proofErr w:type="spellStart"/>
      <w:r w:rsidR="007130DC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մակարդակներն</w:t>
      </w:r>
      <w:proofErr w:type="spellEnd"/>
      <w:r w:rsidR="001875A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ինչպես նաև նրանց որոշման մեթոդները վերանայվում և կատարելագործվում են գիտության զարգացման և միջազգային ստանդարտներին համաձայն:  </w:t>
      </w:r>
    </w:p>
    <w:p w:rsidR="0045463F" w:rsidRPr="00DD57DB" w:rsidRDefault="0045463F" w:rsidP="00D6607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BE5547" w:rsidRPr="00DD57DB" w:rsidRDefault="00BE5547" w:rsidP="00B81963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Հոդված 1</w:t>
      </w:r>
      <w:r w:rsidR="00DA0F96">
        <w:rPr>
          <w:rFonts w:ascii="GHEA Grapalat" w:eastAsia="Times New Roman" w:hAnsi="GHEA Grapalat" w:cs="AK Courier"/>
          <w:b/>
          <w:sz w:val="24"/>
          <w:szCs w:val="24"/>
          <w:lang w:val="hy-AM"/>
        </w:rPr>
        <w:t>2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Մթնոլորտային</w:t>
      </w:r>
      <w:r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օդի</w:t>
      </w:r>
      <w:r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պահպանությանն ուղղված պահանջները </w:t>
      </w:r>
      <w:r w:rsidR="0087496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կազմակերպությունների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կառույցների</w:t>
      </w:r>
      <w:r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և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այլ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օբյեկտների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տեղաբաշխման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նախագծման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կառուցման</w:t>
      </w:r>
      <w:r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և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գործարկման</w:t>
      </w:r>
      <w:r w:rsidRPr="00DD57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ընթացքում</w:t>
      </w:r>
    </w:p>
    <w:p w:rsidR="00BE5547" w:rsidRPr="00DD57DB" w:rsidRDefault="00BE5547" w:rsidP="00BE5547">
      <w:pPr>
        <w:pStyle w:val="ListParagraph"/>
        <w:shd w:val="clear" w:color="auto" w:fill="FFFFFF"/>
        <w:spacing w:after="0" w:line="240" w:lineRule="auto"/>
        <w:ind w:left="0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BE5547" w:rsidRPr="001434F4" w:rsidRDefault="00BE5547" w:rsidP="00F31D6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Նոր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վերակառուցված</w:t>
      </w:r>
      <w:r w:rsidR="005C582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կազմակերպությունների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կառույցների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օբյեկտների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տեղաբաշխման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նախագծման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կառուցման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գործարկման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գոյություն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ունեցող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տեխնոլոգիական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գործընթացների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սարքավորումների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կատարելագործման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նորերի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ներդրման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անհրաժեշտ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ապահովել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մթնոլորտային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վիճակի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վնասակար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նորմատիվների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պահպանում</w:t>
      </w:r>
      <w:r w:rsidR="005C582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Ընդ որում, պետք է նախատեսվեն վնասակար նյութերի և արտանետումների որսումը, </w:t>
      </w:r>
      <w:proofErr w:type="spellStart"/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օգտահանումը</w:t>
      </w:r>
      <w:proofErr w:type="spellEnd"/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վնասազերծումը կամ մթնոլորտային օդն աղտոտող նյութերի </w:t>
      </w:r>
      <w:proofErr w:type="spellStart"/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արտանետման</w:t>
      </w:r>
      <w:proofErr w:type="spellEnd"/>
      <w:r w:rsidR="001434F4"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ըստ հնարավորության առավելագույն նվազեցումը</w:t>
      </w:r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 մթնոլորտային օդի պահպանության մյուս պահանջների կատարումը, ելնելով այն բանից, որ </w:t>
      </w:r>
      <w:proofErr w:type="spellStart"/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նախագծվող</w:t>
      </w:r>
      <w:proofErr w:type="spellEnd"/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գործող և ապագայում կառուցվող </w:t>
      </w:r>
      <w:r w:rsidR="00F8478E" w:rsidRPr="00F8478E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կառույցների և այլ օբյեկտների </w:t>
      </w:r>
      <w:r w:rsidR="001434F4"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արտանետումներն</w:t>
      </w:r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ինչպես նաև ֆիզիկական վնասակար </w:t>
      </w:r>
      <w:proofErr w:type="spellStart"/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ներգործությունները</w:t>
      </w:r>
      <w:proofErr w:type="spellEnd"/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միասին չհանգեցնեն մթնոլորտային օդն աղտոտող նյութերի սահմանային թույլատրելի </w:t>
      </w:r>
      <w:proofErr w:type="spellStart"/>
      <w:r w:rsidR="00347C7F"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կոնցենտրացիաների</w:t>
      </w:r>
      <w:proofErr w:type="spellEnd"/>
      <w:r w:rsidR="00347C7F"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</w:t>
      </w:r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խտությունների</w:t>
      </w:r>
      <w:r w:rsidR="00347C7F"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նորմատիվների և մթնոլորտային օդի վրա ֆիզիկական վնասակար </w:t>
      </w:r>
      <w:proofErr w:type="spellStart"/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ներգործությունների</w:t>
      </w:r>
      <w:proofErr w:type="spellEnd"/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սահմանային թույլատրելի նորմատիվների </w:t>
      </w:r>
      <w:proofErr w:type="spellStart"/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գերազանցմանը</w:t>
      </w:r>
      <w:proofErr w:type="spellEnd"/>
      <w:r w:rsidRPr="001434F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:rsidR="00BE5547" w:rsidRPr="00DD57DB" w:rsidRDefault="00347C7F" w:rsidP="00F31D6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2.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տարածքում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կառուցվող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վերակառուցվող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քանդվող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օբյեկտների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շինարարության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փոշու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արտանետումների</w:t>
      </w:r>
      <w:r w:rsidR="00BE5547" w:rsidRPr="00D946F3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՝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շինարարական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հրապարակից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դուրս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տարածվելը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կանխարգելելու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նպատակով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շինարարություն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ինչպես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նաև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փոշու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արտանետման</w:t>
      </w:r>
      <w:proofErr w:type="spellEnd"/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կապված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աշխատանքներ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իրականացնող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կազմակերպությունները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քաղաքացիները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դրանք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իրականացնելու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պարտավոր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`</w:t>
      </w:r>
    </w:p>
    <w:p w:rsidR="00BE5547" w:rsidRPr="00DD57DB" w:rsidRDefault="00DA0F96" w:rsidP="00F31D6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BF62BC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BF62BC" w:rsidRP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  <w:t xml:space="preserve"> 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պարսպապատել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շինարարական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հրապարակները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իսկ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ներքուստ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արտաքուստ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վերանորոգվող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շենքերը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շինությունները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ծածկել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շինարարությանը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բարձրության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անթափանց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թաղանթով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BE5547" w:rsidRPr="00DD57DB" w:rsidRDefault="00DA0F96" w:rsidP="00F31D6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շինարարական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հրապարակից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դուրս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եկող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ավտոմեքենաների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անվադողերը</w:t>
      </w:r>
      <w:proofErr w:type="spellEnd"/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լվանալ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BE5547" w:rsidRPr="00DD57DB" w:rsidRDefault="00DA0F96" w:rsidP="00F31D6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="00BE5547" w:rsidRPr="003A6EB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BE5547" w:rsidRPr="003A6E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ավազը</w:t>
      </w:r>
      <w:r w:rsidR="00BE5547" w:rsidRPr="003A6EB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3A6E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ցեմենտը</w:t>
      </w:r>
      <w:r w:rsidR="00BE5547" w:rsidRPr="003A6EB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proofErr w:type="spellStart"/>
      <w:r w:rsidR="00BE5547" w:rsidRPr="003A6E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գաջը</w:t>
      </w:r>
      <w:proofErr w:type="spellEnd"/>
      <w:r w:rsidR="00BE5547" w:rsidRPr="003A6EB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proofErr w:type="spellStart"/>
      <w:r w:rsidR="00BE5547" w:rsidRPr="003A6E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խիճը</w:t>
      </w:r>
      <w:proofErr w:type="spellEnd"/>
      <w:r w:rsidR="00BE5547" w:rsidRPr="003A6EB6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="0077163A" w:rsidRPr="003A6EB6">
        <w:rPr>
          <w:rFonts w:ascii="GHEA Grapalat" w:hAnsi="GHEA Grapalat"/>
          <w:color w:val="000000"/>
          <w:lang w:val="hy-AM"/>
        </w:rPr>
        <w:t xml:space="preserve"> </w:t>
      </w:r>
      <w:r w:rsidR="0077163A" w:rsidRPr="003A6E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հողային և այլ լեռնային զանգվածները,</w:t>
      </w:r>
      <w:r w:rsidR="00BE5547" w:rsidRPr="003A6E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սորուն նյութերը</w:t>
      </w:r>
      <w:r w:rsidR="0077163A" w:rsidRPr="003A6E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ինչպես նաև</w:t>
      </w:r>
      <w:r w:rsidR="00BE5547" w:rsidRPr="003A6E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շինարարական աղբը տեղափոխել փոշու</w:t>
      </w:r>
      <w:r w:rsidR="00BE5547" w:rsidRPr="003A6EB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3A6E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="00BE5547" w:rsidRPr="003A6EB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3A6E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անթափանց</w:t>
      </w:r>
      <w:r w:rsidR="00BE5547" w:rsidRPr="003A6EB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3A6E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ծածկոցներ</w:t>
      </w:r>
      <w:r w:rsidR="00BE5547" w:rsidRPr="003A6EB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3A6E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ունեցող</w:t>
      </w:r>
      <w:r w:rsidR="00BE5547" w:rsidRPr="003A6EB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3A6EB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մեքենաներով</w:t>
      </w:r>
      <w:r w:rsidR="00BE5547" w:rsidRPr="003A6EB6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BE5547" w:rsidRPr="00DD57DB" w:rsidRDefault="00DA0F96" w:rsidP="00F31D6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4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BE5547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="00BE5547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դրական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ջերմաստիճանի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շինարարական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հրապարակը</w:t>
      </w:r>
      <w:r w:rsidR="00BF62BC" w:rsidRPr="00330019">
        <w:rPr>
          <w:rFonts w:ascii="GHEA Grapalat" w:eastAsia="Times New Roman" w:hAnsi="GHEA Grapalat"/>
          <w:color w:val="000000"/>
          <w:sz w:val="24"/>
          <w:szCs w:val="24"/>
          <w:lang w:val="hy-AM"/>
        </w:rPr>
        <w:t>`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բացառությամբ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վերանորոգվող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վերակառուցվող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փողոցների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օրվա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պարբերաբար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ջրել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`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բացառելով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կեղտաջրերի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թափանցումը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շինարարական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հրապարակի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սահմաններից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դուրս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BE5547" w:rsidRPr="00DD57DB" w:rsidRDefault="00DA0F96" w:rsidP="00F31D6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proofErr w:type="spellStart"/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հղկման</w:t>
      </w:r>
      <w:proofErr w:type="spellEnd"/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աշխատանքներ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իրականացնելիս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օգտագործել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փոշու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արտանետումը</w:t>
      </w:r>
      <w:proofErr w:type="spellEnd"/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բացառող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սարքեր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տեխնոլոգիաներ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BE5547" w:rsidRPr="00DD57DB" w:rsidRDefault="00DA0F96" w:rsidP="00F31D6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սորուն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նյութերը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ավազ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գաջ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ցեմենտ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պահեստավորել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փակ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տարածքներում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ծածկել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անթափանց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թաղանթներով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BE5547" w:rsidRPr="00DD57DB" w:rsidRDefault="00DA0F96" w:rsidP="00F31D6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շինարարական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աղբը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տեղափոխել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դրանց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հեռացման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հատուկ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հատկացված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վայրեր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հատուկ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երթուղով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BE5547" w:rsidRPr="00330019" w:rsidRDefault="00347C7F" w:rsidP="00F31D6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3.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Արգելվում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այրել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խոզանները</w:t>
      </w:r>
      <w:proofErr w:type="spellEnd"/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բուսական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մնացորդներով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չորացած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բուսականությամբ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տարածքները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արոտավայրերի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խոտհարքների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բուսականությունը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գյուղատնտեսական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անտառամերձ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անտառային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բնության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հատուկ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պահպանվող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տարածքների</w:t>
      </w:r>
      <w:r w:rsidR="00BE5547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հողերում</w:t>
      </w:r>
      <w:r w:rsidR="009A45B0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BE5547" w:rsidRPr="00DD57DB" w:rsidRDefault="00347C7F" w:rsidP="00F31D6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4.</w:t>
      </w:r>
      <w:r w:rsidR="00F31D6B" w:rsidRPr="003300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Արգելվում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կենցաղային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արտադրական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A0432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աղբ</w:t>
      </w:r>
      <w:r w:rsidR="006A0432" w:rsidRPr="003300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ինչպես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նաև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թափոններն</w:t>
      </w:r>
      <w:proofErr w:type="spellEnd"/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այրել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բնական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միջավայրում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բնակավայրերում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նրանց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շրջակայքում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դրանց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այրման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չնախատեսված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կաթսայատներում</w:t>
      </w:r>
      <w:proofErr w:type="spellEnd"/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վառարաններում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E5547" w:rsidRPr="0077297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սարքերում</w:t>
      </w:r>
      <w:r w:rsidR="00BE5547" w:rsidRPr="0077297E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DB31F6" w:rsidRDefault="00DA0F96" w:rsidP="00DB31F6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5</w:t>
      </w:r>
      <w:r w:rsidR="00ED1FBA" w:rsidRPr="007449F6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. </w:t>
      </w:r>
      <w:r w:rsidR="00DB31F6" w:rsidRPr="00DB31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Բնակելի տարածքներում մթնոլորտային օդի պահպանության նպատակով մթնոլորտային օդի վիճակի վրա ներգործող նոր </w:t>
      </w:r>
      <w:r w:rsidR="00F8478E" w:rsidRPr="00F8478E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="00F8478E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DB31F6" w:rsidRPr="00F8478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կառույցների և այլ օբյեկտների տեղի ընտրության, գործող </w:t>
      </w:r>
      <w:r w:rsidR="00F8478E" w:rsidRPr="00F8478E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="00DB31F6" w:rsidRPr="00F8478E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DB31F6" w:rsidRPr="00DB31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կառույցների և այլ օբյեկտների վերակառուցման կամ ընդլայնման դեպքում սահմանվում են սանիտարապաշտպանական գոտիներ, որ</w:t>
      </w:r>
      <w:r w:rsidR="004F319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</w:t>
      </w:r>
      <w:r w:rsidR="00DB31F6" w:rsidRPr="00DB31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նց սահմանները որոշվում են աղտոտող նյութերի արտանետումների ցրման հաշվարկների և կազմակերպության վտանգավորության դասային աստիճանների հիման վրա</w:t>
      </w:r>
      <w:r w:rsidR="00DB31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:rsidR="00ED1FBA" w:rsidRPr="00DD57DB" w:rsidRDefault="00DA0F96" w:rsidP="00DB31F6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6</w:t>
      </w:r>
      <w:r w:rsidR="00ED1FB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. Մ</w:t>
      </w:r>
      <w:r w:rsidR="00ED1FBA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թնոլորտային</w:t>
      </w:r>
      <w:r w:rsidR="00ED1FBA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ED1FBA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օդի</w:t>
      </w:r>
      <w:r w:rsidR="00ED1FBA" w:rsidRPr="00DD57D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ED1FBA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վիճակի</w:t>
      </w:r>
      <w:r w:rsidR="00ED1FBA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D1FBA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="00ED1FBA"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D1FBA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ներգործող տնտեսական կամ այլ գործունեությ</w:t>
      </w:r>
      <w:r w:rsidR="00997AC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 իրականացնող</w:t>
      </w:r>
      <w:r w:rsidR="0044619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օբյեկտների կառուցման նախագծերում պետք է նախատեսվեն աղտոտող (վնասակար) նյութերի արտանետու</w:t>
      </w:r>
      <w:r w:rsidR="005C686D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մների նվազեցմանը և </w:t>
      </w:r>
      <w:proofErr w:type="spellStart"/>
      <w:r w:rsidR="005C686D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վնասազերծմանն</w:t>
      </w:r>
      <w:proofErr w:type="spellEnd"/>
      <w:r w:rsidR="0044619B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ուղղված միջոցառումներ:</w:t>
      </w:r>
    </w:p>
    <w:p w:rsidR="00FA6A82" w:rsidRPr="00DD57DB" w:rsidRDefault="00DA0F96" w:rsidP="00141277">
      <w:pPr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</w:t>
      </w:r>
      <w:r w:rsidR="0014127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</w:t>
      </w:r>
      <w:r w:rsidR="00141277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</w:r>
      <w:r w:rsidR="00997AC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Նոր կամ վերակառուցված տնտեսական կամ այլ գործունեություն իրականացնող օբյեկտների գործարկման ընթացքում աղտոտող (վնասակար) նյութերի </w:t>
      </w:r>
      <w:proofErr w:type="spellStart"/>
      <w:r w:rsidR="00997AC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արտանետումները</w:t>
      </w:r>
      <w:proofErr w:type="spellEnd"/>
      <w:r w:rsidR="00997AC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չպետք է գերազանցեն դրանց համար սահմանված  </w:t>
      </w:r>
      <w:r w:rsidR="00FA6A82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տեխնիկական և սահմանային թույլատրելի նորմատիվները, ինչպես նաև ֆիզիկական վնասակար ազդեցության</w:t>
      </w:r>
      <w:r w:rsidR="00997AC9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սահմանային թույլատրելի </w:t>
      </w:r>
      <w:r w:rsidR="00FA6A82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մակարդակները:</w:t>
      </w:r>
    </w:p>
    <w:p w:rsidR="00997AC9" w:rsidRPr="00DD57DB" w:rsidRDefault="00DA0F96" w:rsidP="00F31D6B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8</w:t>
      </w:r>
      <w:r w:rsidR="00FA6A82" w:rsidRPr="002778D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. </w:t>
      </w:r>
      <w:r w:rsidR="00224FC3" w:rsidRPr="002778D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Արգելվում է մ</w:t>
      </w:r>
      <w:r w:rsidR="00FA6A82" w:rsidRPr="002778D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թնոլորտային օդի պահպանությանն ուղղված պահանջներով նախատեսված  միջոցառումների </w:t>
      </w:r>
      <w:r w:rsidR="00224FC3" w:rsidRPr="002778D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կամ դրանց հսկման միջոցների </w:t>
      </w:r>
      <w:r w:rsidR="00FA6A82" w:rsidRPr="002778D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բացակայության</w:t>
      </w:r>
      <w:r w:rsidR="00224FC3" w:rsidRPr="002778D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դեպքում </w:t>
      </w:r>
      <w:r w:rsidR="00FA6A82" w:rsidRPr="002778D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տնտեսական և այլ գործունեություն իրականացնող օբյեկտների տեղադրումը և</w:t>
      </w:r>
      <w:r w:rsidR="002778D8" w:rsidRPr="003300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</w:t>
      </w:r>
      <w:r w:rsidR="002778D8" w:rsidRPr="002778D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2778D8" w:rsidRPr="0033001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FA6A82" w:rsidRPr="002778D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շահագործումը</w:t>
      </w:r>
      <w:r w:rsidR="00224FC3" w:rsidRPr="002778D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:rsidR="00703CCA" w:rsidRDefault="00DA0F96" w:rsidP="00241555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9</w:t>
      </w:r>
      <w:r w:rsidR="00224FC3" w:rsidRPr="0024155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. </w:t>
      </w:r>
      <w:r w:rsidR="00241555" w:rsidRPr="0024155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Արգելվում է տնտեսական կամ այլ գործունեության իրականացումը, ինչպես նաև նման գործունեություն իրականացնող օբյեկտների նախագծումն ու կառուցումը, եթե դա կարող է հանգեցնել կլիմայի փոփոխությանն, օզոնային շերտի քայքայմանը, մարդու առողջության վատթարացմանը, բույսերի և կենդանիների գենետիկ ֆոնդի ոչնչացմանը, մարդու և շրջակա բնական միջավայրի համար անդառնալի </w:t>
      </w:r>
      <w:proofErr w:type="spellStart"/>
      <w:r w:rsidR="00241555" w:rsidRPr="00241555">
        <w:rPr>
          <w:rFonts w:ascii="GHEA Grapalat" w:hAnsi="GHEA Grapalat" w:cs="Sylfaen"/>
          <w:color w:val="000000"/>
          <w:sz w:val="24"/>
          <w:szCs w:val="24"/>
          <w:lang w:val="hy-AM"/>
        </w:rPr>
        <w:t>հետևանքներին</w:t>
      </w:r>
      <w:proofErr w:type="spellEnd"/>
      <w:r w:rsidR="00241555" w:rsidRPr="0024155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Սույն մասով նշված </w:t>
      </w:r>
      <w:proofErr w:type="spellStart"/>
      <w:r w:rsidR="00241555" w:rsidRPr="00241555">
        <w:rPr>
          <w:rFonts w:ascii="GHEA Grapalat" w:hAnsi="GHEA Grapalat" w:cs="Sylfaen"/>
          <w:color w:val="000000"/>
          <w:sz w:val="24"/>
          <w:szCs w:val="24"/>
          <w:lang w:val="hy-AM"/>
        </w:rPr>
        <w:t>հետևանքների</w:t>
      </w:r>
      <w:proofErr w:type="spellEnd"/>
      <w:r w:rsidR="00241555" w:rsidRPr="0024155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հավանականությունը հաստատվում է փորձաքննությամբ:</w:t>
      </w:r>
    </w:p>
    <w:p w:rsidR="006F5FEA" w:rsidRPr="00241555" w:rsidRDefault="006F5FEA" w:rsidP="00241555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637867" w:rsidRPr="00DD57DB" w:rsidRDefault="00637867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1406A3" w:rsidRPr="00DD57DB" w:rsidRDefault="001406A3" w:rsidP="00B44962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lastRenderedPageBreak/>
        <w:t>Հոդված 1</w:t>
      </w:r>
      <w:r w:rsidR="0087360A">
        <w:rPr>
          <w:rFonts w:ascii="GHEA Grapalat" w:eastAsia="Times New Roman" w:hAnsi="GHEA Grapalat" w:cs="AK Courier"/>
          <w:b/>
          <w:sz w:val="24"/>
          <w:szCs w:val="24"/>
          <w:lang w:val="hy-AM"/>
        </w:rPr>
        <w:t>3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Մթնոլորտային</w:t>
      </w:r>
      <w:r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օդի</w:t>
      </w:r>
      <w:r w:rsidRPr="00DD57D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վրա վնասակար ներգործության կարգավորումը տրանսպորտային </w:t>
      </w:r>
      <w:r w:rsidR="00033006" w:rsidRPr="005A023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և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այլ փոխադրամիջոցների արտադրության կամ շահագործման ընթացքում</w:t>
      </w:r>
    </w:p>
    <w:p w:rsidR="00087AB9" w:rsidRPr="00DD57DB" w:rsidRDefault="00087AB9" w:rsidP="001406A3">
      <w:pPr>
        <w:pStyle w:val="ListParagraph"/>
        <w:shd w:val="clear" w:color="auto" w:fill="FFFFFF"/>
        <w:spacing w:after="0" w:line="240" w:lineRule="auto"/>
        <w:ind w:left="0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421E77" w:rsidRPr="005A023B" w:rsidRDefault="00445B80" w:rsidP="009824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A023B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Արգելվում են տ</w:t>
      </w:r>
      <w:r w:rsidR="00421E77" w:rsidRPr="005A023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րանսպորտային </w:t>
      </w:r>
      <w:r w:rsidR="005A023B" w:rsidRPr="005A023B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="00421E77" w:rsidRPr="005A023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այլ փոխադրամիջոցների </w:t>
      </w:r>
      <w:r w:rsidRPr="005A023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արտադրությունն ու շահագործումը, եթե դրանց </w:t>
      </w:r>
      <w:proofErr w:type="spellStart"/>
      <w:r w:rsidRPr="005A023B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արտանետումներում</w:t>
      </w:r>
      <w:proofErr w:type="spellEnd"/>
      <w:r w:rsidRPr="005A023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վնասակար նյութերի պարունակությունը գերազանցում է սահմանված չափաքանակները:</w:t>
      </w:r>
    </w:p>
    <w:p w:rsidR="00445B80" w:rsidRPr="005A023B" w:rsidRDefault="00CF3DC0" w:rsidP="0098246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A023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Տրանսպորտային </w:t>
      </w:r>
      <w:r w:rsidR="005A023B" w:rsidRPr="005A023B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5A023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այլ փոխադրամիջոցները, որոնց </w:t>
      </w:r>
      <w:proofErr w:type="spellStart"/>
      <w:r w:rsidRPr="005A023B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արտանետումները</w:t>
      </w:r>
      <w:proofErr w:type="spellEnd"/>
      <w:r w:rsidRPr="005A023B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կարող են վնասակար ազդեցություն ունենալ մթնոլորտային օդի վրա, ենթակա են պարբերաբար ստուգման</w:t>
      </w:r>
      <w:r w:rsidR="005A023B" w:rsidRPr="005A023B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771D23" w:rsidRPr="00DD57DB" w:rsidRDefault="00771D23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771D23" w:rsidRPr="00DD57DB" w:rsidRDefault="00771D23" w:rsidP="00982465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Հոդված 1</w:t>
      </w:r>
      <w:r w:rsidR="0087360A">
        <w:rPr>
          <w:rFonts w:ascii="GHEA Grapalat" w:eastAsia="Times New Roman" w:hAnsi="GHEA Grapalat" w:cs="AK Courier"/>
          <w:b/>
          <w:sz w:val="24"/>
          <w:szCs w:val="24"/>
          <w:lang w:val="hy-AM"/>
        </w:rPr>
        <w:t>4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Աղտոտող (վնասակար) նյու</w:t>
      </w:r>
      <w:r w:rsidR="00392614"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թերի արտանետումների կարգավորումն</w:t>
      </w:r>
      <w:r w:rsidRPr="00DD57D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արտադրական և կենցաղային թափոնների տեղադրման, պահեստավորման և այրման ընթացքում</w:t>
      </w:r>
    </w:p>
    <w:p w:rsidR="00771D23" w:rsidRPr="00DD57DB" w:rsidRDefault="00771D23" w:rsidP="00771D2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771D23" w:rsidRPr="00DD57DB" w:rsidRDefault="00336AD8" w:rsidP="0098246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4EE0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982465" w:rsidRPr="0033001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DD4EE0">
        <w:rPr>
          <w:rFonts w:ascii="GHEA Grapalat" w:eastAsia="Times New Roman" w:hAnsi="GHEA Grapalat" w:cs="AK Courier"/>
          <w:sz w:val="24"/>
          <w:szCs w:val="24"/>
          <w:lang w:val="hy-AM"/>
        </w:rPr>
        <w:t>Արգելվում է մ</w:t>
      </w:r>
      <w:r w:rsidR="00771D23" w:rsidRPr="00DD4EE0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թնոլորտային օդն աղտոտող </w:t>
      </w:r>
      <w:proofErr w:type="spellStart"/>
      <w:r w:rsidR="00C93E69" w:rsidRPr="00C93E69">
        <w:rPr>
          <w:rFonts w:ascii="GHEA Grapalat" w:eastAsia="Times New Roman" w:hAnsi="GHEA Grapalat" w:cs="AK Courier"/>
          <w:sz w:val="24"/>
          <w:szCs w:val="24"/>
          <w:lang w:val="hy-AM"/>
        </w:rPr>
        <w:t>արտանետման</w:t>
      </w:r>
      <w:proofErr w:type="spellEnd"/>
      <w:r w:rsidR="00C93E69" w:rsidRPr="00C93E6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աղբյուր հանդիսացող</w:t>
      </w:r>
      <w:r w:rsidR="00C93E69" w:rsidRPr="00DD4EE0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771D23" w:rsidRPr="00DD4EE0">
        <w:rPr>
          <w:rFonts w:ascii="GHEA Grapalat" w:eastAsia="Times New Roman" w:hAnsi="GHEA Grapalat" w:cs="AK Courier"/>
          <w:sz w:val="24"/>
          <w:szCs w:val="24"/>
          <w:lang w:val="hy-AM"/>
        </w:rPr>
        <w:t>արտադրական կամ կենցաղային թափոնների, այդ թվում նա</w:t>
      </w:r>
      <w:r w:rsidRPr="00DD4EE0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և  գարշահոտ նյութերի տեղադրումը </w:t>
      </w:r>
      <w:r w:rsidR="00DD4EE0" w:rsidRPr="00DD4EE0">
        <w:rPr>
          <w:rFonts w:ascii="GHEA Grapalat" w:eastAsia="Times New Roman" w:hAnsi="GHEA Grapalat" w:cs="AK Courier"/>
          <w:sz w:val="24"/>
          <w:szCs w:val="24"/>
          <w:lang w:val="hy-AM"/>
        </w:rPr>
        <w:t>դրա համար չնախատեսված</w:t>
      </w:r>
      <w:r w:rsidRPr="00DD4EE0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տարածքներում, </w:t>
      </w:r>
      <w:r w:rsidR="00771D23" w:rsidRPr="00DD4EE0">
        <w:rPr>
          <w:rFonts w:ascii="GHEA Grapalat" w:eastAsia="Times New Roman" w:hAnsi="GHEA Grapalat" w:cs="AK Courier"/>
          <w:sz w:val="24"/>
          <w:szCs w:val="24"/>
          <w:lang w:val="hy-AM"/>
        </w:rPr>
        <w:t>ինչպես նաև այդպիսի թափոնների այրումը դրա համար չնախատե</w:t>
      </w:r>
      <w:r w:rsidRPr="00DD4EE0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սված հատուկ </w:t>
      </w:r>
      <w:proofErr w:type="spellStart"/>
      <w:r w:rsidRPr="00DD4EE0">
        <w:rPr>
          <w:rFonts w:ascii="GHEA Grapalat" w:eastAsia="Times New Roman" w:hAnsi="GHEA Grapalat" w:cs="AK Courier"/>
          <w:sz w:val="24"/>
          <w:szCs w:val="24"/>
          <w:lang w:val="hy-AM"/>
        </w:rPr>
        <w:t>սարքավորումներում</w:t>
      </w:r>
      <w:proofErr w:type="spellEnd"/>
      <w:r w:rsidRPr="00DD4EE0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:rsidR="00336AD8" w:rsidRPr="00DD57DB" w:rsidRDefault="00336AD8" w:rsidP="0098246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2. Մթնոլորտային օդն աղտոտող արտադրական կամ կենցաղային թափոնների աղբյուր</w:t>
      </w:r>
      <w:r w:rsidR="0092191D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ներ ունեցող </w:t>
      </w:r>
      <w:r w:rsidRPr="0092191D">
        <w:rPr>
          <w:rFonts w:ascii="GHEA Grapalat" w:eastAsia="Times New Roman" w:hAnsi="GHEA Grapalat" w:cs="AK Courier"/>
          <w:sz w:val="24"/>
          <w:szCs w:val="24"/>
          <w:lang w:val="hy-AM"/>
        </w:rPr>
        <w:t>իրավաբանական անձիք</w:t>
      </w:r>
      <w:r w:rsidRPr="00D946F3">
        <w:rPr>
          <w:rFonts w:ascii="GHEA Grapalat" w:eastAsia="Times New Roman" w:hAnsi="GHEA Grapalat" w:cs="AK Courier"/>
          <w:color w:val="FF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պարտավոր են ապահովել այդպիսի թափոնների ժամանակին </w:t>
      </w:r>
      <w:r w:rsidR="005C40F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արտահանումը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5C40F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հատուկ նախատեսված  վայրերում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պահեստավորման կամ թաղման </w:t>
      </w:r>
      <w:r w:rsidR="005C40F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համար, ինչպես նաև թափոնները որպես հումք օգտագործող տնտեսական կամ այլ գործունեություն իրականացնող այլ օբյեկտներ:</w:t>
      </w:r>
    </w:p>
    <w:p w:rsidR="005C40F3" w:rsidRPr="00DD57DB" w:rsidRDefault="005C40F3" w:rsidP="0098246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C93E6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3. Մթնոլորտային օդն աղտոտող </w:t>
      </w:r>
      <w:proofErr w:type="spellStart"/>
      <w:r w:rsidR="00C93E69" w:rsidRPr="00C93E69">
        <w:rPr>
          <w:rFonts w:ascii="GHEA Grapalat" w:eastAsia="Times New Roman" w:hAnsi="GHEA Grapalat" w:cs="AK Courier"/>
          <w:sz w:val="24"/>
          <w:szCs w:val="24"/>
          <w:lang w:val="hy-AM"/>
        </w:rPr>
        <w:t>արտանետման</w:t>
      </w:r>
      <w:proofErr w:type="spellEnd"/>
      <w:r w:rsidR="00C93E69" w:rsidRPr="00C93E6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աղբյուր հանդիսացող </w:t>
      </w:r>
      <w:r w:rsidRPr="00C93E69">
        <w:rPr>
          <w:rFonts w:ascii="GHEA Grapalat" w:eastAsia="Times New Roman" w:hAnsi="GHEA Grapalat" w:cs="AK Courier"/>
          <w:sz w:val="24"/>
          <w:szCs w:val="24"/>
          <w:lang w:val="hy-AM"/>
        </w:rPr>
        <w:t>արտադրական կամ կենցաղային թափոնների տեղադրման տարածքները համաձայնեցվում են մթնոլորտային օդի պահպանության բնագավառում լիազոր և տեղական ինքնակառավարման մարմինների հետ:</w:t>
      </w:r>
    </w:p>
    <w:p w:rsidR="003E7E46" w:rsidRPr="00DD57DB" w:rsidRDefault="003E7E46" w:rsidP="00046FE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3E7E46" w:rsidRPr="00DD57DB" w:rsidRDefault="000A2B12" w:rsidP="00046FEE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87360A">
        <w:rPr>
          <w:rFonts w:ascii="GHEA Grapalat" w:eastAsia="Times New Roman" w:hAnsi="GHEA Grapalat" w:cs="AK Courier"/>
          <w:b/>
          <w:sz w:val="24"/>
          <w:szCs w:val="24"/>
          <w:lang w:val="hy-AM"/>
        </w:rPr>
        <w:t>15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</w:t>
      </w:r>
      <w:r w:rsidR="00492DE3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Մթնոլորտային օդի </w:t>
      </w:r>
      <w:proofErr w:type="spellStart"/>
      <w:r w:rsidR="00492DE3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անդրսահմանային</w:t>
      </w:r>
      <w:proofErr w:type="spellEnd"/>
      <w:r w:rsidR="00492DE3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  <w:proofErr w:type="spellStart"/>
      <w:r w:rsidR="00492DE3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աղտոտվածությունը</w:t>
      </w:r>
      <w:proofErr w:type="spellEnd"/>
    </w:p>
    <w:p w:rsidR="003E7E46" w:rsidRPr="00DD57DB" w:rsidRDefault="003E7E46" w:rsidP="003E7E46">
      <w:pPr>
        <w:pStyle w:val="ListParagraph"/>
        <w:shd w:val="clear" w:color="auto" w:fill="FFFFFF"/>
        <w:spacing w:after="0" w:line="240" w:lineRule="auto"/>
        <w:ind w:left="0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3E7E46" w:rsidRPr="00DD57DB" w:rsidRDefault="00A312CB" w:rsidP="00046FEE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Հայաստանի Հանրապետության կառավարությունն</w:t>
      </w:r>
      <w:r w:rsidR="001041F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ապահովում է մթնոլորտային օդի </w:t>
      </w:r>
      <w:proofErr w:type="spellStart"/>
      <w:r w:rsidR="001041F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անդրսահմանային</w:t>
      </w:r>
      <w:proofErr w:type="spellEnd"/>
      <w:r w:rsidR="001041F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աղտոտումը կանխարգելող, ինչպես նաև միջազգային պայմ</w:t>
      </w:r>
      <w:r w:rsidR="00D00772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անագրերով սահմանված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պահպանությանն</w:t>
      </w:r>
      <w:r w:rsidR="001041F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D00772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ուղղված</w:t>
      </w:r>
      <w:r w:rsidR="001041F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D00772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այլ </w:t>
      </w:r>
      <w:r w:rsidR="001041F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միջոցառումների </w:t>
      </w:r>
      <w:r w:rsidR="00D00772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իրականացումը:</w:t>
      </w:r>
    </w:p>
    <w:p w:rsidR="00637867" w:rsidRPr="00DD57DB" w:rsidRDefault="00637867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EC5CEB" w:rsidRPr="00DD57DB" w:rsidRDefault="00EC5CEB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ԳԼՈՒԽ VI</w:t>
      </w: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ՎՐԱ ՎՆԱՍԱԿԱՐ ՆԵՐԳՈՐԾՈՒԹՅՈՒՆՆԵՐԻ և ԴՐԱՆՑ ԱՂԲՅՈՒՐՆԵՐԻ ՊԵՏԱԿԱՆ ՀԱՇՎԱՌՈՒՄԸ</w:t>
      </w: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E731EF" w:rsidRPr="00DD57DB" w:rsidRDefault="00E731EF" w:rsidP="00046FEE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87360A">
        <w:rPr>
          <w:rFonts w:ascii="GHEA Grapalat" w:eastAsia="Times New Roman" w:hAnsi="GHEA Grapalat" w:cs="AK Courier"/>
          <w:b/>
          <w:sz w:val="24"/>
          <w:szCs w:val="24"/>
          <w:lang w:val="hy-AM"/>
        </w:rPr>
        <w:t>16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Մթնոլորտային օդի վրա վնասակար </w:t>
      </w:r>
      <w:proofErr w:type="spellStart"/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ներգործությունների</w:t>
      </w:r>
      <w:proofErr w:type="spellEnd"/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և դրանց աղբյուրների պետական հաշվառումը</w:t>
      </w:r>
    </w:p>
    <w:p w:rsidR="00E731EF" w:rsidRPr="00DD57DB" w:rsidRDefault="00E731EF" w:rsidP="00046FEE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E731EF" w:rsidRPr="0087360A" w:rsidRDefault="0087360A" w:rsidP="0087360A">
      <w:pPr>
        <w:pStyle w:val="ListParagraph"/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lastRenderedPageBreak/>
        <w:t xml:space="preserve">    1.</w:t>
      </w:r>
      <w:r w:rsidR="00E731EF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օդն աղտոտող (վնասակար)</w:t>
      </w:r>
      <w:r w:rsidR="00E465F4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նյութերի</w:t>
      </w:r>
      <w:r w:rsidR="00E731EF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D3468E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և ջերմոցային գազերի </w:t>
      </w:r>
      <w:r w:rsidR="00E731EF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արտանետումների և մթնոլորտային օդի վրա վնասակար </w:t>
      </w:r>
      <w:r w:rsidR="00D3468E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ֆիզիկական </w:t>
      </w:r>
      <w:proofErr w:type="spellStart"/>
      <w:r w:rsidR="00E731EF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>ներգործությունների</w:t>
      </w:r>
      <w:proofErr w:type="spellEnd"/>
      <w:r w:rsidR="00E731EF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աղբյուրներ ունեցող իրավաբանական անձիք, ինչպես նաև մթնոլորտային օդն աղտոտող (վնասակար) նյութերի </w:t>
      </w:r>
      <w:r w:rsidR="00D3468E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և ջերմոցային գազերի </w:t>
      </w:r>
      <w:r w:rsidR="00E731EF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արտանետումների </w:t>
      </w:r>
      <w:proofErr w:type="spellStart"/>
      <w:r w:rsidR="00E731EF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>քանակությունները</w:t>
      </w:r>
      <w:proofErr w:type="spellEnd"/>
      <w:r w:rsidR="00E731EF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և բաղադրությունը, մթնոլորտային օդի վրա վնասակար ֆիզիկական ներգործության տեսակները և չափերը ենթակա են պետական հաշվառման՝ Հ</w:t>
      </w:r>
      <w:r w:rsidR="00A312CB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այաստանի </w:t>
      </w:r>
      <w:r w:rsidR="00E731EF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>Հ</w:t>
      </w:r>
      <w:r w:rsidR="00A312CB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>անրապետության</w:t>
      </w:r>
      <w:r w:rsidR="00E731EF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5F485A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կառավարության </w:t>
      </w:r>
      <w:r w:rsidR="00E731EF" w:rsidRPr="0087360A">
        <w:rPr>
          <w:rFonts w:ascii="GHEA Grapalat" w:eastAsia="Times New Roman" w:hAnsi="GHEA Grapalat" w:cs="AK Courier"/>
          <w:sz w:val="24"/>
          <w:szCs w:val="24"/>
          <w:lang w:val="hy-AM"/>
        </w:rPr>
        <w:t>սահմանված կարգով:</w:t>
      </w:r>
    </w:p>
    <w:p w:rsidR="003F2A57" w:rsidRPr="00DD57DB" w:rsidRDefault="003F2A57" w:rsidP="003F2A5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3F2A57" w:rsidRPr="00DD57DB" w:rsidRDefault="003F2A57" w:rsidP="003F2A5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EC5CEB" w:rsidRPr="00DD57DB" w:rsidRDefault="00EC5CEB" w:rsidP="00221D8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ԳԼՈՒԽ VII</w:t>
      </w: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ՊԱՀՊԱՆՈՒԹՅԱՆ ՆԿԱՏՄԱՄԲ ՀՍԿՈՂՈՒԹՅՈՒՆԸ և ՎԵՐԱՀՍԿՈՂՈՒԹՅՈՒՆԸ</w:t>
      </w:r>
    </w:p>
    <w:p w:rsidR="00EC5CEB" w:rsidRPr="00DD57DB" w:rsidRDefault="00EC5CEB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221D84" w:rsidRPr="00DD57DB" w:rsidRDefault="00221D84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221D84" w:rsidRPr="00DD57DB" w:rsidRDefault="00221D84" w:rsidP="00046FEE">
      <w:pPr>
        <w:pStyle w:val="ListParagraph"/>
        <w:shd w:val="clear" w:color="auto" w:fill="FFFFFF"/>
        <w:tabs>
          <w:tab w:val="left" w:pos="567"/>
          <w:tab w:val="left" w:pos="1276"/>
          <w:tab w:val="left" w:pos="1418"/>
          <w:tab w:val="left" w:pos="1701"/>
        </w:tabs>
        <w:spacing w:after="0" w:line="240" w:lineRule="auto"/>
        <w:ind w:left="0" w:firstLine="567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1A40A6">
        <w:rPr>
          <w:rFonts w:ascii="GHEA Grapalat" w:eastAsia="Times New Roman" w:hAnsi="GHEA Grapalat" w:cs="AK Courier"/>
          <w:b/>
          <w:sz w:val="24"/>
          <w:szCs w:val="24"/>
          <w:lang w:val="hy-AM"/>
        </w:rPr>
        <w:t>1</w:t>
      </w:r>
      <w:r w:rsidR="00E45D26">
        <w:rPr>
          <w:rFonts w:ascii="GHEA Grapalat" w:eastAsia="Times New Roman" w:hAnsi="GHEA Grapalat" w:cs="AK Courier"/>
          <w:b/>
          <w:sz w:val="24"/>
          <w:szCs w:val="24"/>
          <w:lang w:val="hy-AM"/>
        </w:rPr>
        <w:t>7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Մթնոլորտային օդի  </w:t>
      </w:r>
      <w:proofErr w:type="spellStart"/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մոնիթորինգ</w:t>
      </w:r>
      <w:proofErr w:type="spellEnd"/>
    </w:p>
    <w:p w:rsidR="00221D84" w:rsidRPr="00DD57DB" w:rsidRDefault="00221D84" w:rsidP="00221D84">
      <w:pPr>
        <w:pStyle w:val="ListParagraph"/>
        <w:shd w:val="clear" w:color="auto" w:fill="FFFFFF"/>
        <w:spacing w:after="0" w:line="240" w:lineRule="auto"/>
        <w:ind w:left="0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221D84" w:rsidRPr="00DD57DB" w:rsidRDefault="00221D84" w:rsidP="001A40A6">
      <w:pPr>
        <w:pStyle w:val="ListParagraph"/>
        <w:shd w:val="clear" w:color="auto" w:fill="FFFFFF"/>
        <w:tabs>
          <w:tab w:val="left" w:pos="9356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212A6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</w:t>
      </w:r>
      <w:r w:rsidR="00176B1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աղտոտման վերահսկման, համապարփակ </w:t>
      </w:r>
      <w:r w:rsidR="00176B1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գնահատման և մթնոլորտային</w:t>
      </w:r>
      <w:r w:rsidR="00176B1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օդի վիճակի կանխատեսման, ինչպես</w:t>
      </w:r>
      <w:r w:rsidR="00176B1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նաև</w:t>
      </w:r>
      <w:r w:rsidR="00721B8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5F72BC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հանրությանը </w:t>
      </w:r>
      <w:r w:rsidR="00212A6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</w:t>
      </w:r>
      <w:r w:rsidR="00176B1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212A6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օդի </w:t>
      </w:r>
      <w:r w:rsidR="00176B1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212A6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աղտոտման վերաբերյալ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ընթացիկ </w:t>
      </w:r>
      <w:r w:rsidR="00721B8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և </w:t>
      </w:r>
      <w:r w:rsidR="00721B8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հրատապ</w:t>
      </w:r>
      <w:r w:rsidR="00212A6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տեղեկատվության տրամադրման նպատակով կազմակերպվում և իրականացվում  է մթնոլորտային օդի </w:t>
      </w:r>
      <w:proofErr w:type="spellStart"/>
      <w:r w:rsidR="00212A6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մոնիթորինգ</w:t>
      </w:r>
      <w:proofErr w:type="spellEnd"/>
      <w:r w:rsidR="00212A6E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: </w:t>
      </w:r>
    </w:p>
    <w:p w:rsidR="00212A6E" w:rsidRPr="00DD57DB" w:rsidRDefault="00212A6E" w:rsidP="001A40A6">
      <w:pPr>
        <w:pStyle w:val="ListParagraph"/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2. Մթնոլորտային օդի պետական </w:t>
      </w:r>
      <w:proofErr w:type="spellStart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</w:t>
      </w:r>
      <w:r w:rsidR="00176B1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ոնիթորինգը</w:t>
      </w:r>
      <w:proofErr w:type="spellEnd"/>
      <w:r w:rsidR="00176B1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հանդիսանում է շրջակա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միջավայրի պետական </w:t>
      </w:r>
      <w:proofErr w:type="spellStart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մոնիթորինգի</w:t>
      </w:r>
      <w:proofErr w:type="spellEnd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բաղկացուցիչ մաս և իրականացվում է Հ</w:t>
      </w:r>
      <w:r w:rsidR="00176B1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այաստանի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Հ</w:t>
      </w:r>
      <w:r w:rsidR="00176B1A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անրապետության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1A40A6">
        <w:rPr>
          <w:rFonts w:ascii="GHEA Grapalat" w:eastAsia="Times New Roman" w:hAnsi="GHEA Grapalat" w:cs="AK Courier"/>
          <w:sz w:val="24"/>
          <w:szCs w:val="24"/>
          <w:lang w:val="hy-AM"/>
        </w:rPr>
        <w:t>կառավարության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սահմանված կարգով:</w:t>
      </w:r>
    </w:p>
    <w:p w:rsidR="00212A6E" w:rsidRPr="00DD57DB" w:rsidRDefault="00293BBA" w:rsidP="00221D84">
      <w:pPr>
        <w:pStyle w:val="ListParagraph"/>
        <w:shd w:val="clear" w:color="auto" w:fill="FFFFFF"/>
        <w:spacing w:after="0" w:line="240" w:lineRule="auto"/>
        <w:ind w:left="0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:rsidR="00293BBA" w:rsidRPr="00DD57DB" w:rsidRDefault="00293BBA" w:rsidP="00A97604">
      <w:pPr>
        <w:pStyle w:val="ListParagraph"/>
        <w:shd w:val="clear" w:color="auto" w:fill="FFFFFF"/>
        <w:tabs>
          <w:tab w:val="left" w:pos="426"/>
          <w:tab w:val="left" w:pos="709"/>
        </w:tabs>
        <w:spacing w:after="0" w:line="240" w:lineRule="auto"/>
        <w:ind w:left="0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1A40A6">
        <w:rPr>
          <w:rFonts w:ascii="GHEA Grapalat" w:eastAsia="Times New Roman" w:hAnsi="GHEA Grapalat" w:cs="AK Courier"/>
          <w:b/>
          <w:sz w:val="24"/>
          <w:szCs w:val="24"/>
          <w:lang w:val="hy-AM"/>
        </w:rPr>
        <w:t>1</w:t>
      </w:r>
      <w:r w:rsidR="00E45D26">
        <w:rPr>
          <w:rFonts w:ascii="GHEA Grapalat" w:eastAsia="Times New Roman" w:hAnsi="GHEA Grapalat" w:cs="AK Courier"/>
          <w:b/>
          <w:sz w:val="24"/>
          <w:szCs w:val="24"/>
          <w:lang w:val="hy-AM"/>
        </w:rPr>
        <w:t>8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. Մթնոլորտային օդի  պահպանության վերահսկողությունը</w:t>
      </w:r>
    </w:p>
    <w:p w:rsidR="00221D84" w:rsidRPr="00DD57DB" w:rsidRDefault="00221D84" w:rsidP="00221D8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221D84" w:rsidRPr="00DD57DB" w:rsidRDefault="00293BBA" w:rsidP="003E1F16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114A6C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114A6C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114A6C" w:rsidRPr="00114A6C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 պետական վերահսկողության խնդիրներն են</w:t>
      </w:r>
      <w:r w:rsidR="00FE467F" w:rsidRPr="00114A6C">
        <w:rPr>
          <w:rFonts w:ascii="GHEA Grapalat" w:eastAsia="Times New Roman" w:hAnsi="GHEA Grapalat" w:cs="AK Courier"/>
          <w:sz w:val="24"/>
          <w:szCs w:val="24"/>
          <w:lang w:val="hy-AM"/>
        </w:rPr>
        <w:t>.</w:t>
      </w:r>
    </w:p>
    <w:p w:rsidR="00FE467F" w:rsidRPr="001B5935" w:rsidRDefault="001A40A6" w:rsidP="00A9760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1</w:t>
      </w:r>
      <w:r w:rsidR="00FE467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)մթնոլորտային օդ</w:t>
      </w:r>
      <w:r w:rsidR="00AC09B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="00FE467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աղտոտող (վնասակար) նյութերի </w:t>
      </w:r>
      <w:proofErr w:type="spellStart"/>
      <w:r w:rsidR="00FE467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արտանետման</w:t>
      </w:r>
      <w:proofErr w:type="spellEnd"/>
      <w:r w:rsidR="00FE467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և մթնոլորտային օդի վրա </w:t>
      </w:r>
      <w:r w:rsidR="00FE467F" w:rsidRPr="001B5935">
        <w:rPr>
          <w:rFonts w:ascii="GHEA Grapalat" w:eastAsia="Times New Roman" w:hAnsi="GHEA Grapalat" w:cs="AK Courier"/>
          <w:sz w:val="24"/>
          <w:szCs w:val="24"/>
          <w:lang w:val="hy-AM"/>
        </w:rPr>
        <w:t>վնասակար ֆիզիկական ներգործության սահմանված պայմանների պահպանումը,</w:t>
      </w:r>
    </w:p>
    <w:p w:rsidR="00221D84" w:rsidRPr="00DD57DB" w:rsidRDefault="001A40A6" w:rsidP="00A9760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2</w:t>
      </w:r>
      <w:r w:rsidR="00FE467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)մթնոլորտային օդի պահպանությանն ուղղված ստանդարտների, նորմատիվների, կանոնների և այլ պահանջների, ինչպես նաև մթնոլորտային օդի պահպանության արտադրական հսկողության պահանջների պահպանումը,</w:t>
      </w:r>
    </w:p>
    <w:p w:rsidR="00221D84" w:rsidRPr="000F35FE" w:rsidRDefault="001A40A6" w:rsidP="00A9760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3</w:t>
      </w:r>
      <w:r w:rsidR="00FE467F" w:rsidRPr="009E2106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8D158F" w:rsidRPr="009E2106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պահպանությանն ուղղված պետական նպատակային ծրագրերի և միջոցառումների իրականացումը</w:t>
      </w:r>
      <w:r w:rsidR="008D158F" w:rsidRPr="000F35FE">
        <w:rPr>
          <w:rFonts w:ascii="GHEA Grapalat" w:eastAsia="Times New Roman" w:hAnsi="GHEA Grapalat" w:cs="AK Courier"/>
          <w:color w:val="FF0000"/>
          <w:sz w:val="24"/>
          <w:szCs w:val="24"/>
          <w:lang w:val="hy-AM"/>
        </w:rPr>
        <w:t>:</w:t>
      </w:r>
    </w:p>
    <w:p w:rsidR="009E2106" w:rsidRPr="000F35FE" w:rsidRDefault="001A40A6" w:rsidP="00A9760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4</w:t>
      </w:r>
      <w:r w:rsidR="009E2106" w:rsidRPr="009E2106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Օ</w:t>
      </w:r>
      <w:r w:rsidR="009E2106" w:rsidRPr="009E2106">
        <w:rPr>
          <w:rFonts w:ascii="GHEA Grapalat" w:eastAsia="Times New Roman" w:hAnsi="GHEA Grapalat" w:cs="AK Courier"/>
          <w:sz w:val="24"/>
          <w:szCs w:val="24"/>
          <w:lang w:val="hy-AM"/>
        </w:rPr>
        <w:t>րենքով և այլ իրավական ակտերով սահմանված մթնոլորտային օդի պահպանության պահանջների կատարման    ապահովումը</w:t>
      </w:r>
      <w:r w:rsidR="009E2106" w:rsidRPr="000F35FE">
        <w:rPr>
          <w:rFonts w:ascii="GHEA Grapalat" w:eastAsia="Times New Roman" w:hAnsi="GHEA Grapalat" w:cs="AK Courier"/>
          <w:color w:val="FF0000"/>
          <w:sz w:val="24"/>
          <w:szCs w:val="24"/>
          <w:lang w:val="hy-AM"/>
        </w:rPr>
        <w:t>:</w:t>
      </w:r>
    </w:p>
    <w:p w:rsidR="008D158F" w:rsidRPr="00DD57DB" w:rsidRDefault="008D158F" w:rsidP="003E1F16">
      <w:pPr>
        <w:tabs>
          <w:tab w:val="left" w:pos="567"/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351F6D">
        <w:rPr>
          <w:rFonts w:ascii="GHEA Grapalat" w:eastAsia="Times New Roman" w:hAnsi="GHEA Grapalat" w:cs="AK Courier"/>
          <w:sz w:val="24"/>
          <w:szCs w:val="24"/>
          <w:lang w:val="hy-AM"/>
        </w:rPr>
        <w:t>2.</w:t>
      </w:r>
      <w:r w:rsidR="003E1F16" w:rsidRPr="00330019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Pr="00351F6D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պահպանության վերահսկողությունն իրականացվում է </w:t>
      </w:r>
      <w:r w:rsidR="00F70E66" w:rsidRPr="00351F6D">
        <w:rPr>
          <w:rFonts w:ascii="GHEA Grapalat" w:eastAsia="Times New Roman" w:hAnsi="GHEA Grapalat" w:cs="AK Courier"/>
          <w:sz w:val="24"/>
          <w:szCs w:val="24"/>
          <w:lang w:val="hy-AM"/>
        </w:rPr>
        <w:t>բնապահպանության ոլորտում վերահսկողություն իրականացնող տեսչական մարմնի կողմից</w:t>
      </w:r>
      <w:r w:rsidRPr="00351F6D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:rsidR="008D158F" w:rsidRPr="00DD57DB" w:rsidRDefault="008D158F" w:rsidP="00ED793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720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8D158F" w:rsidRPr="00DD57DB" w:rsidRDefault="00A97604" w:rsidP="00A97604">
      <w:pPr>
        <w:pStyle w:val="ListParagraph"/>
        <w:shd w:val="clear" w:color="auto" w:fill="FFFFFF"/>
        <w:tabs>
          <w:tab w:val="left" w:pos="142"/>
          <w:tab w:val="left" w:pos="567"/>
          <w:tab w:val="left" w:pos="851"/>
        </w:tabs>
        <w:spacing w:after="0" w:line="240" w:lineRule="auto"/>
        <w:ind w:left="0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330019">
        <w:rPr>
          <w:rFonts w:ascii="GHEA Grapalat" w:eastAsia="Times New Roman" w:hAnsi="GHEA Grapalat" w:cs="AK Courier"/>
          <w:b/>
          <w:sz w:val="24"/>
          <w:szCs w:val="24"/>
          <w:lang w:val="hy-AM"/>
        </w:rPr>
        <w:lastRenderedPageBreak/>
        <w:t xml:space="preserve"> </w:t>
      </w:r>
      <w:r w:rsidR="00A44434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E45D26">
        <w:rPr>
          <w:rFonts w:ascii="GHEA Grapalat" w:eastAsia="Times New Roman" w:hAnsi="GHEA Grapalat" w:cs="AK Courier"/>
          <w:b/>
          <w:sz w:val="24"/>
          <w:szCs w:val="24"/>
          <w:lang w:val="hy-AM"/>
        </w:rPr>
        <w:t>19</w:t>
      </w:r>
      <w:r w:rsidR="008D158F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Մթնոլորտային օդի  պահպանության </w:t>
      </w:r>
      <w:r w:rsidR="00EB70B9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արտադրական հսկողությունը</w:t>
      </w:r>
    </w:p>
    <w:p w:rsidR="00EB70B9" w:rsidRPr="00DD57DB" w:rsidRDefault="00EB70B9" w:rsidP="00A9760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EB70B9" w:rsidRPr="00DD57DB" w:rsidRDefault="00AB3B56" w:rsidP="00A44434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A44434" w:rsidRPr="00330019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4F5D9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վրա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քիմիական, կենսաբանական և ֆիզիկական</w:t>
      </w:r>
      <w:r w:rsidR="004F5D9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ներգործության </w:t>
      </w:r>
      <w:r w:rsidR="004F5D9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աղբյուրներ ունեցող իրավաբանական անձիք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իրականացնում են մթնոլորտային օդի պահպանության արտադրական հսկողություն՝ </w:t>
      </w:r>
      <w:r w:rsidR="004F5D9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 արտադրական հսկողություն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իրականացնելու համար պատասխանատուներ նշանակելու կամ </w:t>
      </w:r>
      <w:r w:rsidR="001A40A6">
        <w:rPr>
          <w:rFonts w:ascii="GHEA Grapalat" w:eastAsia="Times New Roman" w:hAnsi="GHEA Grapalat" w:cs="AK Courier"/>
          <w:sz w:val="24"/>
          <w:szCs w:val="24"/>
          <w:lang w:val="hy-AM"/>
        </w:rPr>
        <w:t>բնապահպանական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ծառայություն կազմակերպելու միջոցով:</w:t>
      </w:r>
    </w:p>
    <w:p w:rsidR="00AB3B56" w:rsidRPr="00DD57DB" w:rsidRDefault="001A40A6" w:rsidP="00A4443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2</w:t>
      </w:r>
      <w:r w:rsidR="00A4443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.</w:t>
      </w:r>
      <w:r w:rsidR="00A44434" w:rsidRPr="00330019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A44434" w:rsidRPr="00330019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AB3B5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 արտադրական հսկողություն իրականացնող  պատասխանատուներ</w:t>
      </w:r>
      <w:r w:rsidR="00D3506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ի,</w:t>
      </w:r>
      <w:r w:rsidR="00AB3B5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>բնապահպանական</w:t>
      </w:r>
      <w:r w:rsidR="00AB3B5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ծառայությ</w:t>
      </w:r>
      <w:r w:rsidR="00D3506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</w:t>
      </w:r>
      <w:r w:rsidR="00AB3B5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 կազմակերպ</w:t>
      </w:r>
      <w:r w:rsidR="00D3506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ման, ինչպես նաև մթնոլորտային օդի պահպանության արտադրական հսկողության արդյունքների վերաբերյալ տեղեկատվությունը ներկայացվում է մթնոլորտային օդի պահպանության բնագավառում լիազոր տեղական ինքնակառավարման մարմիններին</w:t>
      </w:r>
      <w:r w:rsidR="00AB3B5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:rsidR="00AB3B56" w:rsidRPr="00DD57DB" w:rsidRDefault="00AB3B56" w:rsidP="00AB3B56">
      <w:pPr>
        <w:shd w:val="clear" w:color="auto" w:fill="FFFFFF"/>
        <w:spacing w:after="0" w:line="240" w:lineRule="auto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EC5CEB" w:rsidRPr="00DD57DB" w:rsidRDefault="00EC5CEB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ԳԼՈՒԽ </w:t>
      </w:r>
      <w:r w:rsidR="001A40A6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VIII</w:t>
      </w: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850B42" w:rsidRPr="00DD57DB" w:rsidRDefault="00850B42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ՊԱՀՊԱՆՈՒԹՅԱՆ ԲՆԱ</w:t>
      </w:r>
      <w:r w:rsidR="00335C62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Գ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ԱՎԱՌՈՒՄ ՔԱՂԱՔԱՑԻՆԵՐԻ, ԻՐԱՎԱԲԱՆԱԿԱՆ ԱՆՁԱՆՑ և ՀԱՍԱՐԱԿԱԿԱՆ ԿԱԶՄԱԿԵՐՊՈՒԹՅՈՒՆՆԵՐԻ ԻՐԱՎՈՒՆՔՆԵՐՆ ՈՒ </w:t>
      </w:r>
      <w:r w:rsidR="00260D6D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ՊԱՐՏԱ</w:t>
      </w:r>
      <w:r w:rsidR="004F3196">
        <w:rPr>
          <w:rFonts w:ascii="GHEA Grapalat" w:eastAsia="Times New Roman" w:hAnsi="GHEA Grapalat" w:cs="AK Courier"/>
          <w:b/>
          <w:sz w:val="24"/>
          <w:szCs w:val="24"/>
          <w:lang w:val="hy-AM"/>
        </w:rPr>
        <w:t>ԿԱՆՈՒԹՅՈՒՆՆԵՐԸ</w:t>
      </w:r>
    </w:p>
    <w:p w:rsidR="00D66570" w:rsidRPr="00DD57DB" w:rsidRDefault="00D66570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763BD4" w:rsidRDefault="001D0957" w:rsidP="00C67A93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7A4906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2</w:t>
      </w:r>
      <w:r w:rsidR="00E45D26">
        <w:rPr>
          <w:rFonts w:ascii="GHEA Grapalat" w:eastAsia="Times New Roman" w:hAnsi="GHEA Grapalat" w:cs="AK Courier"/>
          <w:b/>
          <w:sz w:val="24"/>
          <w:szCs w:val="24"/>
          <w:lang w:val="hy-AM"/>
        </w:rPr>
        <w:t>0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.  Մթնոլորտային օդի պահպանության բնագավառում քաղաքացիների, իրավաբանական անձանց և հասարակական կազմակերպությունների իրավունքներ</w:t>
      </w:r>
      <w:r w:rsidR="005F72BC">
        <w:rPr>
          <w:rFonts w:ascii="GHEA Grapalat" w:eastAsia="Times New Roman" w:hAnsi="GHEA Grapalat" w:cs="AK Courier"/>
          <w:b/>
          <w:sz w:val="24"/>
          <w:szCs w:val="24"/>
          <w:lang w:val="hy-AM"/>
        </w:rPr>
        <w:t>ը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</w:p>
    <w:p w:rsidR="001D0957" w:rsidRPr="00DD57DB" w:rsidRDefault="001D0957" w:rsidP="007A4906">
      <w:pPr>
        <w:tabs>
          <w:tab w:val="left" w:pos="709"/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7A490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ab/>
        <w:t>Քաղաքացիներն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իրավաբանական անձիք և </w:t>
      </w:r>
      <w:r w:rsidR="007A490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հասարակական կազմակերպություններն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իրավունք ունեն.</w:t>
      </w:r>
    </w:p>
    <w:p w:rsidR="001D0957" w:rsidRPr="00DD57DB" w:rsidRDefault="001D0957" w:rsidP="00E16B1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1) տեղեկատվություն ունենալ </w:t>
      </w:r>
      <w:r w:rsidR="0007711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վիճակի, աղտոտման, ինչպես նաև մթնոլորտային օդի աղտոտման և վնասակար ֆիզիկական ներգործության  </w:t>
      </w:r>
      <w:proofErr w:type="spellStart"/>
      <w:r w:rsidR="0007711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աբյուրների</w:t>
      </w:r>
      <w:proofErr w:type="spellEnd"/>
      <w:r w:rsidR="0007711F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մասին,</w:t>
      </w:r>
    </w:p>
    <w:p w:rsidR="0007711F" w:rsidRPr="00DD57DB" w:rsidRDefault="0007711F" w:rsidP="007A4906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2)</w:t>
      </w:r>
      <w:r w:rsidR="007A490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FB11EC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մասնակցել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մթնոլորտային օդի պահպանությանն ուղղված միջոցառումներին, ինչպես նաև ֆինանսավորելու դրանք</w:t>
      </w:r>
      <w:r w:rsidR="00FB11EC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</w:p>
    <w:p w:rsidR="0007711F" w:rsidRPr="00DD57DB" w:rsidRDefault="0007711F" w:rsidP="007A4906">
      <w:pPr>
        <w:tabs>
          <w:tab w:val="left" w:pos="709"/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3)</w:t>
      </w:r>
      <w:r w:rsidR="007A490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ab/>
        <w:t xml:space="preserve">  </w:t>
      </w:r>
      <w:r w:rsidR="00FB11EC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մասնակցել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նախատեսվող տնտեսական կամ այլ գործունեության քննարկումներին, եթե դրանք կարող են վնասակար ազդեցություն ունենալ մթնոլորտային օդի որակի վրա</w:t>
      </w:r>
      <w:r w:rsidR="00FB11EC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</w:p>
    <w:p w:rsidR="0007711F" w:rsidRPr="00DD57DB" w:rsidRDefault="0007711F" w:rsidP="00E16B1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4)</w:t>
      </w:r>
      <w:r w:rsidR="00FB11EC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քննարկել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մթնոլորտային օդի պահպանությանն ուղղված ծրագրերը և առաջարկություններ ներկայացնել դրանց բարելավման համար:</w:t>
      </w:r>
    </w:p>
    <w:p w:rsidR="0007711F" w:rsidRPr="00DD57DB" w:rsidRDefault="0007711F" w:rsidP="00E16B1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2570B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2. Քաղաքացիները և </w:t>
      </w:r>
      <w:r w:rsidR="00751609" w:rsidRPr="002570B8">
        <w:rPr>
          <w:rFonts w:ascii="GHEA Grapalat" w:eastAsia="Times New Roman" w:hAnsi="GHEA Grapalat" w:cs="AK Courier"/>
          <w:sz w:val="24"/>
          <w:szCs w:val="24"/>
          <w:lang w:val="hy-AM"/>
        </w:rPr>
        <w:t>հասարակական կազմակերպություններն</w:t>
      </w:r>
      <w:r w:rsidRPr="002570B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իրավունք ունեն մթնոլորտային օդի աղտոտման </w:t>
      </w:r>
      <w:proofErr w:type="spellStart"/>
      <w:r w:rsidRPr="002570B8">
        <w:rPr>
          <w:rFonts w:ascii="GHEA Grapalat" w:eastAsia="Times New Roman" w:hAnsi="GHEA Grapalat" w:cs="AK Courier"/>
          <w:sz w:val="24"/>
          <w:szCs w:val="24"/>
          <w:lang w:val="hy-AM"/>
        </w:rPr>
        <w:t>հետևանքով</w:t>
      </w:r>
      <w:proofErr w:type="spellEnd"/>
      <w:r w:rsidR="007B072A" w:rsidRPr="002570B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մարդու</w:t>
      </w:r>
      <w:r w:rsidR="002570B8" w:rsidRPr="002570B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առողջությանը, նրա ունեցվածքին </w:t>
      </w:r>
      <w:r w:rsidR="007B072A" w:rsidRPr="002570B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հասցված վնասի համար հատուցման </w:t>
      </w:r>
      <w:r w:rsidR="00751609" w:rsidRPr="002570B8">
        <w:rPr>
          <w:rFonts w:ascii="GHEA Grapalat" w:eastAsia="Times New Roman" w:hAnsi="GHEA Grapalat" w:cs="AK Courier"/>
          <w:sz w:val="24"/>
          <w:szCs w:val="24"/>
          <w:lang w:val="hy-AM"/>
        </w:rPr>
        <w:t>հայց ներկայացնել</w:t>
      </w:r>
      <w:r w:rsidR="007B072A" w:rsidRPr="002570B8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:rsidR="007B072A" w:rsidRPr="00DD57DB" w:rsidRDefault="002C28B0" w:rsidP="002C28B0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2570B8">
        <w:rPr>
          <w:rFonts w:ascii="GHEA Grapalat" w:eastAsia="Times New Roman" w:hAnsi="GHEA Grapalat" w:cs="AK Courier"/>
          <w:sz w:val="24"/>
          <w:szCs w:val="24"/>
          <w:lang w:val="hy-AM"/>
        </w:rPr>
        <w:t>3.</w:t>
      </w:r>
      <w:r w:rsidRPr="002570B8">
        <w:rPr>
          <w:rFonts w:ascii="GHEA Grapalat" w:eastAsia="Times New Roman" w:hAnsi="GHEA Grapalat" w:cs="AK Courier"/>
          <w:sz w:val="24"/>
          <w:szCs w:val="24"/>
          <w:lang w:val="hy-AM"/>
        </w:rPr>
        <w:tab/>
        <w:t xml:space="preserve"> </w:t>
      </w:r>
      <w:r w:rsidR="007B072A" w:rsidRPr="002570B8">
        <w:rPr>
          <w:rFonts w:ascii="GHEA Grapalat" w:eastAsia="Times New Roman" w:hAnsi="GHEA Grapalat" w:cs="AK Courier"/>
          <w:sz w:val="24"/>
          <w:szCs w:val="24"/>
          <w:lang w:val="hy-AM"/>
        </w:rPr>
        <w:t>Հասարակական կազմակերպությունների ներկայացուցիչները մուտքի իրավունք ունեն մթնոլորտային օդն աղտոտող կամ մթնոլորտային օդի վր</w:t>
      </w:r>
      <w:r w:rsidR="008F1713" w:rsidRPr="002570B8">
        <w:rPr>
          <w:rFonts w:ascii="GHEA Grapalat" w:eastAsia="Times New Roman" w:hAnsi="GHEA Grapalat" w:cs="AK Courier"/>
          <w:sz w:val="24"/>
          <w:szCs w:val="24"/>
          <w:lang w:val="hy-AM"/>
        </w:rPr>
        <w:t>ա</w:t>
      </w:r>
      <w:r w:rsidR="007B072A" w:rsidRPr="002570B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վնասակար ֆիզիկական ներգործություն ունեցող աղբյուրներ ունեցող տնտեսական կամ այլ գործունեություն իրականացնող օբյեկտների տարածքները՝ </w:t>
      </w:r>
      <w:r w:rsidR="002570B8" w:rsidRPr="002570B8">
        <w:rPr>
          <w:rFonts w:ascii="GHEA Grapalat" w:eastAsia="Times New Roman" w:hAnsi="GHEA Grapalat" w:cs="AK Courier"/>
          <w:sz w:val="24"/>
          <w:szCs w:val="24"/>
          <w:lang w:val="hy-AM"/>
        </w:rPr>
        <w:t>այդ տարածքների նկատմամբ իրավունքներ ունեցող անձանց համաձայնությամբ</w:t>
      </w:r>
      <w:r w:rsidR="007B072A" w:rsidRPr="002570B8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:rsidR="007B072A" w:rsidRPr="00DD57DB" w:rsidRDefault="007B072A" w:rsidP="001D095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7B072A" w:rsidRPr="00DD57DB" w:rsidRDefault="00DF1633" w:rsidP="00E16B14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1A40A6">
        <w:rPr>
          <w:rFonts w:ascii="GHEA Grapalat" w:eastAsia="Times New Roman" w:hAnsi="GHEA Grapalat" w:cs="AK Courier"/>
          <w:b/>
          <w:sz w:val="24"/>
          <w:szCs w:val="24"/>
          <w:lang w:val="hy-AM"/>
        </w:rPr>
        <w:t>2</w:t>
      </w:r>
      <w:r w:rsidR="00E45D26">
        <w:rPr>
          <w:rFonts w:ascii="GHEA Grapalat" w:eastAsia="Times New Roman" w:hAnsi="GHEA Grapalat" w:cs="AK Courier"/>
          <w:b/>
          <w:sz w:val="24"/>
          <w:szCs w:val="24"/>
          <w:lang w:val="hy-AM"/>
        </w:rPr>
        <w:t>1</w:t>
      </w:r>
      <w:r w:rsidR="007B072A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 Մթնոլորտային օդն աղտոտող (վնասակար) </w:t>
      </w:r>
      <w:r w:rsidR="00390E28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նյութերի անշարժ և շարժական աղբյուրներ ունեցող</w:t>
      </w:r>
      <w:r w:rsidR="007B072A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  <w:r w:rsidR="00390E28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քաղաքացիների և</w:t>
      </w:r>
      <w:r w:rsidR="007B072A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իրավաբանական անձանց </w:t>
      </w:r>
      <w:r w:rsidR="00260D6D"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պարտա</w:t>
      </w:r>
      <w:r w:rsidR="00260D6D">
        <w:rPr>
          <w:rFonts w:ascii="GHEA Grapalat" w:eastAsia="Times New Roman" w:hAnsi="GHEA Grapalat" w:cs="AK Courier"/>
          <w:b/>
          <w:sz w:val="24"/>
          <w:szCs w:val="24"/>
          <w:lang w:val="hy-AM"/>
        </w:rPr>
        <w:t>կանությունները</w:t>
      </w:r>
    </w:p>
    <w:p w:rsidR="007B072A" w:rsidRPr="00DD57DB" w:rsidRDefault="00390E28" w:rsidP="006602A4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6602A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3E1F8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</w:t>
      </w:r>
      <w:r w:rsidR="00AA5060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="003E1F8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աղտոտող (վնասակար) նյութեր </w:t>
      </w:r>
      <w:proofErr w:type="spellStart"/>
      <w:r w:rsidR="003E1F8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արտանետող</w:t>
      </w:r>
      <w:proofErr w:type="spellEnd"/>
      <w:r w:rsidR="003E1F8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անշարժ աղտոտման աղբյուրներ ունեցող իրավաբանական անձիք պարտավոր են.</w:t>
      </w:r>
    </w:p>
    <w:p w:rsidR="003E1F88" w:rsidRPr="00DD57DB" w:rsidRDefault="003E1F88" w:rsidP="006602A4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1)</w:t>
      </w:r>
      <w:r w:rsidR="006602A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ab/>
        <w:t xml:space="preserve"> 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ապահովել մթնոլորտային օդ</w:t>
      </w:r>
      <w:r w:rsidR="006602A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աղտոտող (վնասակար) նյու</w:t>
      </w:r>
      <w:r w:rsidR="006602A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թերի արտանետումների </w:t>
      </w:r>
      <w:proofErr w:type="spellStart"/>
      <w:r w:rsidR="006602A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գույքագրումն</w:t>
      </w:r>
      <w:proofErr w:type="spellEnd"/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ինչպես նաև սահմանային </w:t>
      </w:r>
      <w:r w:rsidR="00A70615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թույլատրելի արտանետումների նորմատիվների մշակումը,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:rsidR="00A70615" w:rsidRPr="00DD57DB" w:rsidRDefault="001A40A6" w:rsidP="00A94D59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2</w:t>
      </w:r>
      <w:r w:rsidR="00A70615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A94D5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A70615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աղտոտման նվազեցման նպատակով ներդնել անթափոն </w:t>
      </w:r>
      <w:r w:rsidR="00DB78F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կամ </w:t>
      </w:r>
      <w:proofErr w:type="spellStart"/>
      <w:r w:rsidR="00DB78F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սակավաթափոն</w:t>
      </w:r>
      <w:proofErr w:type="spellEnd"/>
      <w:r w:rsidR="00DB78F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տեխնոլոգի</w:t>
      </w:r>
      <w:r w:rsidR="00260D6D">
        <w:rPr>
          <w:rFonts w:ascii="GHEA Grapalat" w:eastAsia="Times New Roman" w:hAnsi="GHEA Grapalat" w:cs="AK Courier"/>
          <w:sz w:val="24"/>
          <w:szCs w:val="24"/>
          <w:lang w:val="hy-AM"/>
        </w:rPr>
        <w:t>ա</w:t>
      </w:r>
      <w:r w:rsidR="00DB78F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ներ,</w:t>
      </w:r>
    </w:p>
    <w:p w:rsidR="00A70615" w:rsidRPr="00DD57DB" w:rsidRDefault="001A40A6" w:rsidP="00A94D59">
      <w:pPr>
        <w:tabs>
          <w:tab w:val="left" w:pos="709"/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3</w:t>
      </w:r>
      <w:r w:rsidR="00A70615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A94D5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ab/>
        <w:t xml:space="preserve"> </w:t>
      </w:r>
      <w:r w:rsidR="00DB78F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պլանավորել և իրականացնել աղտոտող (վնասակար) նյութերի արտանետումների որսո</w:t>
      </w:r>
      <w:r w:rsidR="00A94D5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ւմը, վերամշակումը, </w:t>
      </w:r>
      <w:proofErr w:type="spellStart"/>
      <w:r w:rsidR="00A94D5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վնասազերծումն</w:t>
      </w:r>
      <w:proofErr w:type="spellEnd"/>
      <w:r w:rsidR="00DB78F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ինչպես նաև այդ արտանետումների կրճատմանը կամ </w:t>
      </w:r>
      <w:proofErr w:type="spellStart"/>
      <w:r w:rsidR="00DB78F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բացառման</w:t>
      </w:r>
      <w:r w:rsidR="00A94D5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proofErr w:type="spellEnd"/>
      <w:r w:rsidR="00DB78F3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ուղղված միջոցառում</w:t>
      </w:r>
      <w:r w:rsidR="003834B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ներ,</w:t>
      </w:r>
    </w:p>
    <w:p w:rsidR="003834BD" w:rsidRPr="00DD57DB" w:rsidRDefault="001A40A6" w:rsidP="00E16B1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4</w:t>
      </w:r>
      <w:r w:rsidR="003834B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) իրականացնել վթարային </w:t>
      </w:r>
      <w:r w:rsidR="008950D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արտանետումների կանխմանը կամ </w:t>
      </w:r>
      <w:proofErr w:type="spellStart"/>
      <w:r w:rsidR="008950D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հեռացմանը</w:t>
      </w:r>
      <w:proofErr w:type="spellEnd"/>
      <w:r w:rsidR="008950D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, ինչպես նաև վթարի պատճառով առաջացած աղտոտման վերացման</w:t>
      </w:r>
      <w:r w:rsidR="008950D6" w:rsidRPr="000F35FE">
        <w:rPr>
          <w:rFonts w:ascii="GHEA Grapalat" w:eastAsia="Times New Roman" w:hAnsi="GHEA Grapalat" w:cs="AK Courier"/>
          <w:color w:val="FF0000"/>
          <w:sz w:val="24"/>
          <w:szCs w:val="24"/>
          <w:lang w:val="hy-AM"/>
        </w:rPr>
        <w:t>ը</w:t>
      </w:r>
      <w:r w:rsidR="008950D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ուղղված միջոցառումներ,</w:t>
      </w:r>
    </w:p>
    <w:p w:rsidR="008950D6" w:rsidRPr="00DD57DB" w:rsidRDefault="001A40A6" w:rsidP="004D0648">
      <w:pPr>
        <w:tabs>
          <w:tab w:val="left" w:pos="709"/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5</w:t>
      </w:r>
      <w:r w:rsidR="008950D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) </w:t>
      </w:r>
      <w:r w:rsidR="004D064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8950D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իրականացնել աղտոտող (վնասակար) նյութերի արտանետումների և դրանց աղբյուրների հաշվառում, ինչպես նաև աղտոտող (վնասակար) նյութերի արտանետումների </w:t>
      </w:r>
      <w:r w:rsidR="00B8403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սահմանված </w:t>
      </w:r>
      <w:r w:rsidR="008950D6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չափաքանակների </w:t>
      </w:r>
      <w:r w:rsidR="00B8403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արտադրական հսկողություն,</w:t>
      </w:r>
    </w:p>
    <w:p w:rsidR="00B84039" w:rsidRPr="00DD57DB" w:rsidRDefault="001A40A6" w:rsidP="00E16B1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6</w:t>
      </w:r>
      <w:r w:rsidR="00B8403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) </w:t>
      </w:r>
      <w:proofErr w:type="spellStart"/>
      <w:r w:rsidR="00B8403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հետևել</w:t>
      </w:r>
      <w:proofErr w:type="spellEnd"/>
      <w:r w:rsidR="00B8403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սարքերի, մթնոլորտային օդ</w:t>
      </w:r>
      <w:r w:rsidR="004D064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="00B8403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աղտոտող (վնասակար) նյութերի արտանետումների մաքրման և հսկման համար նախատեսված սարքավորումների շահագործման կանոններին,</w:t>
      </w:r>
    </w:p>
    <w:p w:rsidR="00B9463D" w:rsidRPr="00DD57DB" w:rsidRDefault="001A40A6" w:rsidP="004D0648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7</w:t>
      </w:r>
      <w:r w:rsidR="00B9463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4D064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B9463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ապահովել տնտեսական կամ այ</w:t>
      </w:r>
      <w:r w:rsidR="004D064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լ գործունեություն իրականացնող օ</w:t>
      </w:r>
      <w:r w:rsidR="00B9463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բյեկտների տարածքներից մթնոլորտային օդն աղտոտող թափոնների ժամանակին հեռացումը</w:t>
      </w:r>
      <w:r w:rsidR="004D0648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՝</w:t>
      </w:r>
      <w:r w:rsidR="00B9463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դրանց պահեստավորման կամ թաղման համար նախատեսված կամ որպես հումք օգտագործման համար  համապատասխան վայրեր, </w:t>
      </w:r>
    </w:p>
    <w:p w:rsidR="0007711F" w:rsidRPr="00DD57DB" w:rsidRDefault="001A40A6" w:rsidP="00957F49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8</w:t>
      </w:r>
      <w:r w:rsidR="00B9463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957F4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B9463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իրականացնել </w:t>
      </w:r>
      <w:r w:rsidR="001C70B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 բնագավառում Հ</w:t>
      </w:r>
      <w:r w:rsidR="00957F4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այաստանի </w:t>
      </w:r>
      <w:r w:rsidR="001C70B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Հ</w:t>
      </w:r>
      <w:r w:rsidR="00957F4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անրապետության</w:t>
      </w:r>
      <w:r w:rsidR="001C70B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օրենսդրության խախտումը </w:t>
      </w:r>
      <w:r w:rsidR="005344F7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վերացնելու</w:t>
      </w:r>
      <w:r w:rsidR="001C70B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նպատակով </w:t>
      </w:r>
      <w:r w:rsidR="00B9463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 բնագավառում լիազոր մարմնի պաշտոնատար անձի հրահանգները</w:t>
      </w:r>
      <w:r w:rsidR="001C70B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</w:p>
    <w:p w:rsidR="0007711F" w:rsidRPr="00DD57DB" w:rsidRDefault="001A40A6" w:rsidP="00E16B1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9</w:t>
      </w:r>
      <w:r w:rsidR="001C70B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) անհապաղ տեղեկացնել մ</w:t>
      </w:r>
      <w:r w:rsidR="00F7213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արդկանց կյանքին կամ </w:t>
      </w:r>
      <w:proofErr w:type="spellStart"/>
      <w:r w:rsidR="00F7213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առողջության</w:t>
      </w:r>
      <w:r w:rsidR="00F72139" w:rsidRPr="000F35FE">
        <w:rPr>
          <w:rFonts w:ascii="GHEA Grapalat" w:eastAsia="Times New Roman" w:hAnsi="GHEA Grapalat" w:cs="AK Courier"/>
          <w:color w:val="FF0000"/>
          <w:sz w:val="24"/>
          <w:szCs w:val="24"/>
          <w:lang w:val="hy-AM"/>
        </w:rPr>
        <w:t>ն</w:t>
      </w:r>
      <w:proofErr w:type="spellEnd"/>
      <w:r w:rsidR="001C70B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proofErr w:type="spellStart"/>
      <w:r w:rsidR="001C70B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սպառնող</w:t>
      </w:r>
      <w:proofErr w:type="spellEnd"/>
      <w:r w:rsidR="001C70B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կամ նման ներուժ ունեցող մթնոլորտային օդի աղտոտում առաջացնող վթարային արտանետումների մասին մթնոլորտային օդի պահպանության բնագավառում վերահսկողություն իրականացնող լիազոր մարմնին,</w:t>
      </w:r>
    </w:p>
    <w:p w:rsidR="009E2D40" w:rsidRPr="00DD57DB" w:rsidRDefault="00E16B14" w:rsidP="00F72139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1</w:t>
      </w:r>
      <w:r w:rsidR="001A40A6">
        <w:rPr>
          <w:rFonts w:ascii="GHEA Grapalat" w:eastAsia="Times New Roman" w:hAnsi="GHEA Grapalat" w:cs="AK Courier"/>
          <w:sz w:val="24"/>
          <w:szCs w:val="24"/>
          <w:lang w:val="hy-AM"/>
        </w:rPr>
        <w:t>0</w:t>
      </w:r>
      <w:r w:rsidR="001C70B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F72139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A142B2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սահմանված կարգով </w:t>
      </w:r>
      <w:r w:rsidR="001C70BD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տրամադրել </w:t>
      </w:r>
      <w:r w:rsidR="009E2D4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 հարցերին վերաբերող լիարժեք և արժանահավատ տեղեկատվություն,</w:t>
      </w:r>
    </w:p>
    <w:p w:rsidR="009E2D40" w:rsidRPr="00DD57DB" w:rsidRDefault="00E16B14" w:rsidP="005E59A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1</w:t>
      </w:r>
      <w:r w:rsidR="001A40A6">
        <w:rPr>
          <w:rFonts w:ascii="GHEA Grapalat" w:eastAsia="Times New Roman" w:hAnsi="GHEA Grapalat" w:cs="AK Courier"/>
          <w:sz w:val="24"/>
          <w:szCs w:val="24"/>
          <w:lang w:val="hy-AM"/>
        </w:rPr>
        <w:t>1</w:t>
      </w:r>
      <w:r w:rsidR="009E2D4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) </w:t>
      </w:r>
      <w:proofErr w:type="spellStart"/>
      <w:r w:rsidR="009E2D4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հետևել</w:t>
      </w:r>
      <w:proofErr w:type="spellEnd"/>
      <w:r w:rsidR="009E2D4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մթնոլորտային օդի պահպանությանն ուղղված մթնոլորտային օդի պահպանության բնագավառում լիազոր մարմնի կողմից սահմանված այլ պահանջներին:</w:t>
      </w:r>
    </w:p>
    <w:p w:rsidR="009E2D40" w:rsidRPr="00DD57DB" w:rsidRDefault="005E59A4" w:rsidP="00E16B1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2. Տ</w:t>
      </w:r>
      <w:r w:rsidR="009E2D4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րանսպորտային և այլ փոխադրամիջոցների և սարքերի արտադրություն իրականացնող իրավաբանական անձիք, ինչպես նաև տրանսպորտային կամ այլ փոխադրամիջոցներ և սարքեր շահագործող քաղաքացիները </w:t>
      </w:r>
      <w:r w:rsidR="00AF303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պարտավոր են </w:t>
      </w:r>
      <w:r w:rsidR="009E2D4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ապահովե</w:t>
      </w:r>
      <w:r w:rsidR="00AF303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լ</w:t>
      </w:r>
      <w:r w:rsidR="009E2D4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այդ միջոցների համար սահմանված արտանետումների տեխնիկական նորմատիվներ</w:t>
      </w:r>
      <w:r w:rsidR="00AF3034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ը:</w:t>
      </w:r>
      <w:r w:rsidR="009E2D4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:rsidR="0007711F" w:rsidRPr="00330019" w:rsidRDefault="0007711F" w:rsidP="001D095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C95DBA" w:rsidRPr="003656FE" w:rsidRDefault="00C95DBA" w:rsidP="00C95DBA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3656FE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1A40A6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E45D26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3656FE">
        <w:rPr>
          <w:rFonts w:ascii="GHEA Grapalat" w:hAnsi="GHEA Grapalat"/>
          <w:b/>
          <w:bCs/>
          <w:sz w:val="24"/>
          <w:szCs w:val="24"/>
          <w:lang w:val="hy-AM"/>
        </w:rPr>
        <w:t xml:space="preserve">. Մթնոլորտային օդի պահպանությանը ներկայացվող պահանջները խախտելու </w:t>
      </w:r>
      <w:proofErr w:type="spellStart"/>
      <w:r w:rsidRPr="003656FE">
        <w:rPr>
          <w:rFonts w:ascii="GHEA Grapalat" w:hAnsi="GHEA Grapalat"/>
          <w:b/>
          <w:bCs/>
          <w:sz w:val="24"/>
          <w:szCs w:val="24"/>
          <w:lang w:val="hy-AM"/>
        </w:rPr>
        <w:t>հետևանքով</w:t>
      </w:r>
      <w:proofErr w:type="spellEnd"/>
      <w:r w:rsidRPr="003656FE">
        <w:rPr>
          <w:rFonts w:ascii="GHEA Grapalat" w:hAnsi="GHEA Grapalat"/>
          <w:b/>
          <w:bCs/>
          <w:sz w:val="24"/>
          <w:szCs w:val="24"/>
          <w:lang w:val="hy-AM"/>
        </w:rPr>
        <w:t xml:space="preserve"> բնությանը պատճառված վնասի հատուցման դեպքում պատասխանատվությունը</w:t>
      </w:r>
    </w:p>
    <w:p w:rsidR="00C95DBA" w:rsidRPr="003656FE" w:rsidRDefault="00C95DBA" w:rsidP="009965B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3656FE" w:rsidRPr="003656FE" w:rsidRDefault="003656FE" w:rsidP="003656FE">
      <w:pPr>
        <w:numPr>
          <w:ilvl w:val="0"/>
          <w:numId w:val="33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0" w:right="4"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656FE">
        <w:rPr>
          <w:rFonts w:ascii="GHEA Grapalat" w:hAnsi="GHEA Grapalat"/>
          <w:sz w:val="24"/>
          <w:szCs w:val="24"/>
          <w:lang w:val="hy-AM"/>
        </w:rPr>
        <w:t xml:space="preserve">Մթնոլորտային օդի պահպանության կանոնները խախտելու </w:t>
      </w:r>
      <w:proofErr w:type="spellStart"/>
      <w:r w:rsidRPr="003656FE">
        <w:rPr>
          <w:rFonts w:ascii="GHEA Grapalat" w:hAnsi="GHEA Grapalat"/>
          <w:sz w:val="24"/>
          <w:szCs w:val="24"/>
          <w:lang w:val="hy-AM"/>
        </w:rPr>
        <w:t>հետևանքով</w:t>
      </w:r>
      <w:proofErr w:type="spellEnd"/>
      <w:r w:rsidRPr="003656FE">
        <w:rPr>
          <w:rFonts w:ascii="GHEA Grapalat" w:hAnsi="GHEA Grapalat"/>
          <w:sz w:val="24"/>
          <w:szCs w:val="24"/>
          <w:lang w:val="hy-AM"/>
        </w:rPr>
        <w:t xml:space="preserve"> բնությանը պատճառված վնասը հատուցելը չի բացառում իրավախախտում թույլ տված անձին վարչական կամ այլ պատասխանատվության ենթարկելու հնարավորությունը:</w:t>
      </w:r>
    </w:p>
    <w:p w:rsidR="00C95DBA" w:rsidRDefault="00C95DBA" w:rsidP="009965B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854D66" w:rsidRPr="00C95DBA" w:rsidRDefault="00854D66" w:rsidP="009965B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D66570" w:rsidRPr="00330019" w:rsidRDefault="00850B42" w:rsidP="00C276B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ԳԼՈՒԽ </w:t>
      </w:r>
      <w:r w:rsidR="00854D66" w:rsidRPr="00330019">
        <w:rPr>
          <w:rFonts w:ascii="GHEA Grapalat" w:eastAsia="Times New Roman" w:hAnsi="GHEA Grapalat" w:cs="AK Courier"/>
          <w:b/>
          <w:sz w:val="24"/>
          <w:szCs w:val="24"/>
          <w:lang w:val="hy-AM"/>
        </w:rPr>
        <w:t>I</w:t>
      </w: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X</w:t>
      </w:r>
    </w:p>
    <w:p w:rsidR="00B81963" w:rsidRPr="00330019" w:rsidRDefault="00B81963" w:rsidP="00C276B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D66570" w:rsidRPr="00DD57DB" w:rsidRDefault="00D66570" w:rsidP="00850B4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ՊԱՀՊԱՆՈՒԹՅԱՆ ԲՆԱԳԱՎԱՌՈՒՄ ՊԵՏՈՒԹՅԱՆ ՄԻՋԱԶԳԱՅԻՆ ՀԱՄԱԳՈՐԾԱԿՑՈՒԹՅՈՒՆԸ</w:t>
      </w:r>
    </w:p>
    <w:p w:rsidR="00EC5CEB" w:rsidRPr="00DD57DB" w:rsidRDefault="00EC5CEB" w:rsidP="00EC5CE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:rsidR="00E12295" w:rsidRPr="00DD57DB" w:rsidRDefault="007F6281" w:rsidP="00C276B9">
      <w:pPr>
        <w:pStyle w:val="ListParagraph"/>
        <w:shd w:val="clear" w:color="auto" w:fill="FFFFFF"/>
        <w:spacing w:after="0" w:line="240" w:lineRule="auto"/>
        <w:ind w:left="0" w:firstLine="426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7F6281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854D66">
        <w:rPr>
          <w:rFonts w:ascii="GHEA Grapalat" w:eastAsia="Times New Roman" w:hAnsi="GHEA Grapalat" w:cs="AK Courier"/>
          <w:b/>
          <w:sz w:val="24"/>
          <w:szCs w:val="24"/>
          <w:lang w:val="hy-AM"/>
        </w:rPr>
        <w:t>2</w:t>
      </w:r>
      <w:r w:rsidR="00E45D26">
        <w:rPr>
          <w:rFonts w:ascii="GHEA Grapalat" w:eastAsia="Times New Roman" w:hAnsi="GHEA Grapalat" w:cs="AK Courier"/>
          <w:b/>
          <w:sz w:val="24"/>
          <w:szCs w:val="24"/>
          <w:lang w:val="hy-AM"/>
        </w:rPr>
        <w:t>3</w:t>
      </w:r>
      <w:r w:rsidR="00E12295" w:rsidRPr="007F6281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 </w:t>
      </w:r>
      <w:r w:rsidR="005F72BC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Միջազգային համագործակցություն</w:t>
      </w:r>
    </w:p>
    <w:p w:rsidR="00E12295" w:rsidRPr="00DD57DB" w:rsidRDefault="00E12295" w:rsidP="00E12295">
      <w:pPr>
        <w:pStyle w:val="ListParagraph"/>
        <w:shd w:val="clear" w:color="auto" w:fill="FFFFFF"/>
        <w:spacing w:after="0" w:line="240" w:lineRule="auto"/>
        <w:ind w:left="0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E12295" w:rsidRPr="00DD57DB" w:rsidRDefault="00E12295" w:rsidP="00C276B9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961A80" w:rsidRPr="00DD57DB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>Պետությունը</w:t>
      </w:r>
      <w:r w:rsidRPr="000772B4">
        <w:rPr>
          <w:rFonts w:ascii="GHEA Grapalat" w:eastAsia="Times New Roman" w:hAnsi="GHEA Grapalat" w:cs="AK Courier"/>
          <w:color w:val="FF0000"/>
          <w:sz w:val="24"/>
          <w:szCs w:val="24"/>
          <w:lang w:val="hy-AM"/>
        </w:rPr>
        <w:t>՝</w:t>
      </w:r>
      <w:r w:rsidRPr="00DD57D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միջազգային պայմանագրերով սահմանված սկզբունքներին համապատասխան  իրականացնում է մթնոլորտային օդի պահպանության բնագավառում միջազգային համագործակցություն</w:t>
      </w:r>
      <w:r w:rsidR="00E774B5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:rsidR="00E12295" w:rsidRPr="00DD57DB" w:rsidRDefault="00E12295" w:rsidP="00961A80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2.</w:t>
      </w:r>
      <w:r w:rsidR="00961A80"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Եթե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միջազգային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պայմանագրերով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կանոններ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պարունակում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774B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րենքը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գործում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միջազգային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D57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պայմանագիրը</w:t>
      </w:r>
      <w:r w:rsidRPr="00DD57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360EA0" w:rsidRPr="00DD57DB" w:rsidRDefault="00360EA0" w:rsidP="00360EA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EC5CEB" w:rsidRDefault="00B81963" w:rsidP="00C276B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DD57DB">
        <w:rPr>
          <w:rFonts w:ascii="GHEA Grapalat" w:eastAsia="Times New Roman" w:hAnsi="GHEA Grapalat" w:cs="AK Courier"/>
          <w:b/>
          <w:sz w:val="24"/>
          <w:szCs w:val="24"/>
          <w:lang w:val="hy-AM"/>
        </w:rPr>
        <w:t>ԳԼՈՒԽ X</w:t>
      </w:r>
    </w:p>
    <w:p w:rsidR="00854D66" w:rsidRPr="00330019" w:rsidRDefault="00854D66" w:rsidP="00C276B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:rsidR="00913368" w:rsidRPr="00C67A93" w:rsidRDefault="00882436" w:rsidP="0091336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67A9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/>
        </w:rPr>
        <w:t xml:space="preserve">ԱՆՑՈՒՄԱՅԻՆ ԵՎ </w:t>
      </w:r>
      <w:r w:rsidR="00913368" w:rsidRPr="00C67A9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/>
        </w:rPr>
        <w:t>ԵԶՐԱՓԱԿԻՉ ԴՐՈՒՅԹՆԵՐ</w:t>
      </w:r>
    </w:p>
    <w:p w:rsidR="00854D66" w:rsidRDefault="00913368" w:rsidP="00854D66">
      <w:pPr>
        <w:pStyle w:val="ListParagraph"/>
        <w:shd w:val="clear" w:color="auto" w:fill="FFFFFF"/>
        <w:spacing w:after="0" w:line="240" w:lineRule="auto"/>
        <w:ind w:left="0" w:firstLine="426"/>
        <w:jc w:val="center"/>
        <w:rPr>
          <w:rFonts w:ascii="Sylfaen" w:eastAsia="Times New Roman" w:hAnsi="Sylfaen" w:cs="Courier New"/>
          <w:color w:val="000000"/>
          <w:sz w:val="24"/>
          <w:szCs w:val="24"/>
          <w:lang w:val="hy-AM"/>
        </w:rPr>
      </w:pPr>
      <w:r w:rsidRPr="00C67A9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913368" w:rsidRPr="00C67A93" w:rsidRDefault="00913368" w:rsidP="0091336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67A9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854D66" w:rsidRPr="00DD57DB" w:rsidRDefault="00854D66" w:rsidP="00854D66">
      <w:pPr>
        <w:pStyle w:val="ListParagraph"/>
        <w:shd w:val="clear" w:color="auto" w:fill="FFFFFF"/>
        <w:spacing w:after="0" w:line="240" w:lineRule="auto"/>
        <w:ind w:left="0" w:firstLine="426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7F6281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>
        <w:rPr>
          <w:rFonts w:ascii="GHEA Grapalat" w:eastAsia="Times New Roman" w:hAnsi="GHEA Grapalat" w:cs="AK Courier"/>
          <w:b/>
          <w:sz w:val="24"/>
          <w:szCs w:val="24"/>
          <w:lang w:val="hy-AM"/>
        </w:rPr>
        <w:t>2</w:t>
      </w:r>
      <w:r w:rsidR="00E45D26">
        <w:rPr>
          <w:rFonts w:ascii="GHEA Grapalat" w:eastAsia="Times New Roman" w:hAnsi="GHEA Grapalat" w:cs="AK Courier"/>
          <w:b/>
          <w:sz w:val="24"/>
          <w:szCs w:val="24"/>
          <w:lang w:val="hy-AM"/>
        </w:rPr>
        <w:t>4</w:t>
      </w:r>
      <w:r w:rsidRPr="007F6281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 </w:t>
      </w:r>
      <w:r w:rsidR="0088243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Անցումային</w:t>
      </w:r>
      <w:r w:rsidRPr="00854D6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դրույթներ</w:t>
      </w:r>
    </w:p>
    <w:p w:rsidR="00854D66" w:rsidRDefault="00854D66" w:rsidP="0091336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13368" w:rsidRDefault="00913368" w:rsidP="0091336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1.Մինչև </w:t>
      </w:r>
      <w:r w:rsidRPr="00C57099">
        <w:rPr>
          <w:rFonts w:ascii="GHEA Grapalat" w:eastAsia="Times New Roman" w:hAnsi="GHEA Grapalat"/>
          <w:sz w:val="24"/>
          <w:szCs w:val="24"/>
          <w:lang w:val="hy-AM"/>
        </w:rPr>
        <w:t>աղտոտման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աղբյուրների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արտանետման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տեխնիկական նորմատիվների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սահմանելը</w:t>
      </w:r>
      <w:r w:rsidR="00854D6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վնասակար նյութերի սահմանային թույլատրելի արտանետումների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չափաքանակներ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են համարվում </w:t>
      </w:r>
      <w:r w:rsidRPr="00D161D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սահմանային թույլատրելի արտանետումների նորմատիվների նախագծերի հիման վրա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որոշված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արտանետման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չափաքանակները:</w:t>
      </w:r>
    </w:p>
    <w:p w:rsidR="00913368" w:rsidRPr="006B3616" w:rsidRDefault="00854D66" w:rsidP="00854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</w:t>
      </w:r>
      <w:proofErr w:type="spellStart"/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Մինչև</w:t>
      </w:r>
      <w:proofErr w:type="spellEnd"/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20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թվականի հուլիսի 1-ը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մթնոլորտային օդի պահպանության բնագավառում 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իրավական ակտեր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 համապատասխանեցնել սույն օրեն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քին: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Մինչև</w:t>
      </w:r>
      <w:proofErr w:type="spellEnd"/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իրավական ակտերը սույն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Օ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րենքին համապատասխանեցնելը դրանք կիրառվում են այնքանով, որքանով չեն հակասո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ւմ Օ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րենքին:</w:t>
      </w:r>
    </w:p>
    <w:p w:rsidR="00913368" w:rsidRPr="006B3616" w:rsidRDefault="00854D66" w:rsidP="00854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3. </w:t>
      </w:r>
      <w:proofErr w:type="spellStart"/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Մինչև</w:t>
      </w:r>
      <w:proofErr w:type="spellEnd"/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սույն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Օ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րենքի գործողության մեջ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դ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նելը հրապարակված՝ Հայաստանի Հանրապետության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Նախագահի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կառավարության, նախարարությունների և պետական այլ մարմինների այն նորմատիվ ակտերը, որոնցով կարգավորվող 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 xml:space="preserve">հարաբերություններն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Օ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րենքի համաձայն պետք է կարգավորվեն օրենքներով, գործում են </w:t>
      </w:r>
      <w:proofErr w:type="spellStart"/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մինչև</w:t>
      </w:r>
      <w:proofErr w:type="spellEnd"/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համապատասխան օրենքը գործողության մեջ դնելը:</w:t>
      </w:r>
    </w:p>
    <w:p w:rsidR="00913368" w:rsidRPr="006B3616" w:rsidRDefault="00854D66" w:rsidP="00854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4. </w:t>
      </w:r>
      <w:proofErr w:type="spellStart"/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Մինչև</w:t>
      </w:r>
      <w:proofErr w:type="spellEnd"/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սույն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Օ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րենքն ուժի մեջ </w:t>
      </w:r>
      <w:r w:rsidR="00C57099" w:rsidRPr="00C57099">
        <w:rPr>
          <w:rFonts w:ascii="GHEA Grapalat" w:eastAsia="Times New Roman" w:hAnsi="GHEA Grapalat"/>
          <w:sz w:val="24"/>
          <w:szCs w:val="24"/>
          <w:lang w:val="hy-AM"/>
        </w:rPr>
        <w:t>մտնելը</w:t>
      </w:r>
      <w:r w:rsidR="00913368" w:rsidRPr="00C57099">
        <w:rPr>
          <w:rFonts w:ascii="GHEA Grapalat" w:eastAsia="Times New Roman" w:hAnsi="GHEA Grapalat"/>
          <w:sz w:val="24"/>
          <w:szCs w:val="24"/>
          <w:lang w:val="hy-AM"/>
        </w:rPr>
        <w:t xml:space="preserve"> տրված </w:t>
      </w:r>
      <w:proofErr w:type="spellStart"/>
      <w:r w:rsidR="00913368" w:rsidRPr="00C57099">
        <w:rPr>
          <w:rFonts w:ascii="GHEA Grapalat" w:eastAsia="Times New Roman" w:hAnsi="GHEA Grapalat"/>
          <w:sz w:val="24"/>
          <w:szCs w:val="24"/>
          <w:lang w:val="hy-AM"/>
        </w:rPr>
        <w:t>արտանետման</w:t>
      </w:r>
      <w:proofErr w:type="spellEnd"/>
      <w:r w:rsidR="00913368" w:rsidRPr="00C5709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="00913368" w:rsidRPr="00C57099">
        <w:rPr>
          <w:rFonts w:ascii="GHEA Grapalat" w:eastAsia="Times New Roman" w:hAnsi="GHEA Grapalat"/>
          <w:sz w:val="24"/>
          <w:szCs w:val="24"/>
          <w:lang w:val="hy-AM"/>
        </w:rPr>
        <w:t>թույլտվությունները</w:t>
      </w:r>
      <w:proofErr w:type="spellEnd"/>
      <w:r w:rsidR="00913368" w:rsidRPr="00C57099">
        <w:rPr>
          <w:rFonts w:ascii="GHEA Grapalat" w:eastAsia="Times New Roman" w:hAnsi="GHEA Grapalat"/>
          <w:sz w:val="24"/>
          <w:szCs w:val="24"/>
          <w:lang w:val="hy-AM"/>
        </w:rPr>
        <w:t xml:space="preserve"> ենթակա են համապա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տասխանեցման սույն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Օ</w:t>
      </w:r>
      <w:r w:rsidR="00913368" w:rsidRPr="006B361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րենքի պահանջներին:</w:t>
      </w:r>
    </w:p>
    <w:p w:rsidR="00913368" w:rsidRPr="00C23399" w:rsidRDefault="00854D66" w:rsidP="00854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5. </w:t>
      </w:r>
      <w:proofErr w:type="spellStart"/>
      <w:r w:rsidR="00913368" w:rsidRPr="00C2339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Մինչև</w:t>
      </w:r>
      <w:proofErr w:type="spellEnd"/>
      <w:r w:rsidR="00913368" w:rsidRPr="00C2339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20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</w:t>
      </w:r>
      <w:r w:rsidR="00913368" w:rsidRPr="00C2339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թվականի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դեկտեմբերի 3</w:t>
      </w:r>
      <w:r w:rsidR="00913368" w:rsidRPr="00C23399">
        <w:rPr>
          <w:rFonts w:ascii="GHEA Grapalat" w:eastAsia="Times New Roman" w:hAnsi="GHEA Grapalat"/>
          <w:color w:val="000000"/>
          <w:sz w:val="24"/>
          <w:szCs w:val="24"/>
          <w:lang w:val="hy-AM"/>
        </w:rPr>
        <w:t>1-ը</w:t>
      </w:r>
      <w:r w:rsidR="00C5709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՝ </w:t>
      </w:r>
      <w:proofErr w:type="spellStart"/>
      <w:r w:rsidR="00C5709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արտանետման</w:t>
      </w:r>
      <w:proofErr w:type="spellEnd"/>
      <w:r w:rsidR="00913368" w:rsidRPr="00C2339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թույլտվություններ ունեցող անձինք դիմում են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մթնոլորտային օդի բնագավառում լիազոր </w:t>
      </w:r>
      <w:proofErr w:type="spellStart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մարմին</w:t>
      </w:r>
      <w:r w:rsidR="00913368" w:rsidRPr="00C2339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proofErr w:type="spellEnd"/>
      <w:r w:rsidR="00913368" w:rsidRPr="00C2339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համապատասխանեցված</w:t>
      </w:r>
      <w:proofErr w:type="spellEnd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իրավական ակտի </w:t>
      </w:r>
      <w:r w:rsidR="00913368" w:rsidRPr="00C2339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սահմանված կարգով նոր թո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ւյլտվություններ ստանալու համար: </w:t>
      </w:r>
      <w:r w:rsidR="00913368" w:rsidRPr="00C2339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հոդվ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ածով սահմանված ժամկետում </w:t>
      </w:r>
      <w:proofErr w:type="spellStart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արտանետման</w:t>
      </w:r>
      <w:proofErr w:type="spellEnd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նոր </w:t>
      </w:r>
      <w:r w:rsidR="00913368" w:rsidRPr="00C2339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թույլտվություն չստանալու դեպքում </w:t>
      </w:r>
      <w:proofErr w:type="spellStart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արտանետման</w:t>
      </w:r>
      <w:proofErr w:type="spellEnd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913368" w:rsidRPr="00C2339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թույլտվությունները</w:t>
      </w:r>
      <w:proofErr w:type="spellEnd"/>
      <w:r w:rsidR="00913368" w:rsidRPr="00C2339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համարվում են չեղյալ:</w:t>
      </w:r>
    </w:p>
    <w:p w:rsidR="00913368" w:rsidRPr="00C454F6" w:rsidRDefault="00854D66" w:rsidP="00854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="00913368" w:rsidRPr="00C454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Մթնոլորտային օդի պահպանության բնագավառում լիազոր մարմինը</w:t>
      </w:r>
      <w:r w:rsidR="00913368" w:rsidRPr="00C454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սույն օրենքի պաշտոնական հրապարակումից հետո մշակում և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կառավարության հաստատմանն է ներկայացնում ՝</w:t>
      </w:r>
    </w:p>
    <w:p w:rsidR="00913368" w:rsidRPr="00C454F6" w:rsidRDefault="00882436" w:rsidP="0088243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Pr="0088243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="00913368" w:rsidRPr="00C57099">
        <w:rPr>
          <w:rFonts w:ascii="GHEA Grapalat" w:eastAsia="Times New Roman" w:hAnsi="GHEA Grapalat"/>
          <w:sz w:val="24"/>
          <w:szCs w:val="24"/>
          <w:lang w:val="hy-AM"/>
        </w:rPr>
        <w:t>ՀՀ</w:t>
      </w:r>
      <w:r w:rsidR="00913368" w:rsidRPr="000772B4">
        <w:rPr>
          <w:rFonts w:ascii="GHEA Grapalat" w:eastAsia="Times New Roman" w:hAnsi="GHEA Grapalat"/>
          <w:color w:val="FF0000"/>
          <w:sz w:val="24"/>
          <w:szCs w:val="24"/>
          <w:lang w:val="hy-AM"/>
        </w:rPr>
        <w:t xml:space="preserve">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կառավարության 22 ապրիլի 1999 թվականի «Մթնոլորտային օդի վրա վնասակար </w:t>
      </w:r>
      <w:proofErr w:type="spellStart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ներգործությունների</w:t>
      </w:r>
      <w:proofErr w:type="spellEnd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պետական հաշվառման կարգը հաստատելու մասին» </w:t>
      </w:r>
      <w:r w:rsidR="00913368" w:rsidRPr="00C454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N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259 որոշման մեջ փոփոխություններ կատարելու մասին» ՀՀ կառավարության որոշման նախագիծը</w:t>
      </w:r>
      <w:r w:rsidR="00913368" w:rsidRPr="00C454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վեց</w:t>
      </w:r>
      <w:r w:rsidR="00913368" w:rsidRPr="00C454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ամսվա ընթացքում.</w:t>
      </w:r>
    </w:p>
    <w:p w:rsidR="00882436" w:rsidRPr="00873AE3" w:rsidRDefault="00882436" w:rsidP="0088243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8243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2)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«ՀՀ կառավարության 27 դեկտեմբերի 2012 թվականի «Մթնոլորտային օդն աղտոտող նյութերի սահմանային թույլատրելի արտանետումների նորմատիվների մշակման ու հաստատման կարգը սահմանելու և Հայաստանի Հանրապետության կառավարության 1999 թվականի մարտի 30-ի </w:t>
      </w:r>
      <w:r w:rsidR="00913368" w:rsidRPr="00C454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N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192 և 2008 թվականի օգոստոսի 21-ի </w:t>
      </w:r>
      <w:r w:rsidR="00913368" w:rsidRPr="00C454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N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953-Ն որոշումներն ուժը կորցրած ճանաչելու մասին»</w:t>
      </w:r>
      <w:r w:rsidR="00913368" w:rsidRPr="00C454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N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1673-Ն որոշման մեջ փոփոխություններ կատարելու մասին» ՀՀ կառավարության որոշման նախագիծը</w:t>
      </w:r>
      <w:r w:rsidR="00913368" w:rsidRPr="00C454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`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տասը</w:t>
      </w:r>
      <w:r w:rsidR="00913368" w:rsidRPr="00C454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ամսվա ընթացքում.</w:t>
      </w:r>
      <w:r w:rsidRPr="0088243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882436" w:rsidRPr="00C57099" w:rsidRDefault="00882436" w:rsidP="0088243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73AE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3)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«Մթնոլորտային օդի որակի գնահատման, </w:t>
      </w:r>
      <w:r w:rsidRPr="00A64F0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մթնոլորտային օդի աղտոտվածության  կրիտիկական մակարդակների և կրիտիկական բեռնվածության </w:t>
      </w:r>
      <w:proofErr w:type="spellStart"/>
      <w:r w:rsidRPr="00A64F0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շեմի</w:t>
      </w:r>
      <w:proofErr w:type="spellEnd"/>
      <w:r w:rsidRPr="00A64F0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որոշման կարգը հաստատելու մասին» ՀՀ կառավարության որոշման նախագիծը՝ </w:t>
      </w:r>
      <w:r w:rsidRPr="00C57099">
        <w:rPr>
          <w:rFonts w:ascii="GHEA Grapalat" w:eastAsia="Times New Roman" w:hAnsi="GHEA Grapalat"/>
          <w:sz w:val="24"/>
          <w:szCs w:val="24"/>
          <w:lang w:val="hy-AM"/>
        </w:rPr>
        <w:t>վեց տարվա ընթացքում</w:t>
      </w:r>
    </w:p>
    <w:p w:rsidR="00913368" w:rsidRPr="00C454F6" w:rsidRDefault="00882436" w:rsidP="0088243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4</w:t>
      </w:r>
      <w:r w:rsidRPr="0088243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«Աղտոտվածության բարձր պոտենցիալ ունեցող աղտոտման աղբյուրների համար տեխնիկական նորմատիվներ մշակելու կարգը հաստատելու մասին» ՀՀ կառավարության որոշման նախագիծը՝ վեց տարվա ընթացքում</w:t>
      </w:r>
    </w:p>
    <w:p w:rsidR="00882436" w:rsidRPr="00873AE3" w:rsidRDefault="00882436" w:rsidP="0088243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8243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7.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Մթնոլորտային օդի պահպանության բնագավառում լիազոր մարմինը</w:t>
      </w:r>
      <w:r w:rsidRPr="00C454F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սույն օրենքի պաշտոնական հրապարակումից հետո </w:t>
      </w:r>
      <w:r w:rsidRPr="00C57099">
        <w:rPr>
          <w:rFonts w:ascii="GHEA Grapalat" w:eastAsia="Times New Roman" w:hAnsi="GHEA Grapalat"/>
          <w:sz w:val="24"/>
          <w:szCs w:val="24"/>
          <w:lang w:val="hy-AM"/>
        </w:rPr>
        <w:t xml:space="preserve">մշակում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է՝ </w:t>
      </w:r>
    </w:p>
    <w:p w:rsidR="00913368" w:rsidRDefault="00882436" w:rsidP="0088243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Pr="0088243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մթնոլորտային օդի որակի գնահատման, </w:t>
      </w:r>
      <w:r w:rsidR="00913368" w:rsidRPr="00A64F0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մթնոլորտային օդի աղտոտվածության  կրիտիկական մակարդակների և կրիտիկական բեռնվածության </w:t>
      </w:r>
      <w:proofErr w:type="spellStart"/>
      <w:r w:rsidR="00913368" w:rsidRPr="00A64F0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շեմի</w:t>
      </w:r>
      <w:proofErr w:type="spellEnd"/>
      <w:r w:rsidR="00913368" w:rsidRPr="00A64F0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որոշման </w:t>
      </w:r>
      <w:proofErr w:type="spellStart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նորմատիվամեթոդական</w:t>
      </w:r>
      <w:proofErr w:type="spellEnd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փաստաթղթերի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փաթեթը</w:t>
      </w:r>
      <w:r w:rsidR="00913368" w:rsidRPr="00B72D6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`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հինգ </w:t>
      </w:r>
      <w:r w:rsidR="00913368" w:rsidRPr="00B72D6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տարվա ընթացքում:</w:t>
      </w:r>
    </w:p>
    <w:p w:rsidR="00913368" w:rsidRDefault="00882436" w:rsidP="0088243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Pr="00882436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«լավագույն հասանելի տեխնոլոգիաների» հիման վրա աղտոտվածության բարձր պոտենցիալ ունեցող աղտոտման աղբյուրների համար տեխնիկական նորմատիվներ մշակելու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համար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նորմատիվամեթոդական</w:t>
      </w:r>
      <w:proofErr w:type="spellEnd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փաստաթղթերի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փաթեթը</w:t>
      </w:r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proofErr w:type="spellEnd"/>
      <w:r w:rsidR="009133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հինգ տարվա ընթացքում:</w:t>
      </w:r>
    </w:p>
    <w:p w:rsidR="00882436" w:rsidRDefault="00882436" w:rsidP="0088243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D5767B" w:rsidRDefault="00D5767B" w:rsidP="0088243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D5767B" w:rsidRDefault="00D5767B" w:rsidP="0088243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D5767B" w:rsidRDefault="00D5767B" w:rsidP="0088243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882436" w:rsidRPr="00DD57DB" w:rsidRDefault="00882436" w:rsidP="00882436">
      <w:pPr>
        <w:pStyle w:val="ListParagraph"/>
        <w:shd w:val="clear" w:color="auto" w:fill="FFFFFF"/>
        <w:spacing w:after="0" w:line="240" w:lineRule="auto"/>
        <w:ind w:left="0" w:firstLine="426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7F6281">
        <w:rPr>
          <w:rFonts w:ascii="GHEA Grapalat" w:eastAsia="Times New Roman" w:hAnsi="GHEA Grapalat" w:cs="AK Courier"/>
          <w:b/>
          <w:sz w:val="24"/>
          <w:szCs w:val="24"/>
          <w:lang w:val="hy-AM"/>
        </w:rPr>
        <w:lastRenderedPageBreak/>
        <w:t xml:space="preserve">Հոդված </w:t>
      </w:r>
      <w:r>
        <w:rPr>
          <w:rFonts w:ascii="GHEA Grapalat" w:eastAsia="Times New Roman" w:hAnsi="GHEA Grapalat" w:cs="AK Courier"/>
          <w:b/>
          <w:sz w:val="24"/>
          <w:szCs w:val="24"/>
          <w:lang w:val="hy-AM"/>
        </w:rPr>
        <w:t>2</w:t>
      </w:r>
      <w:r w:rsidR="00E45D26">
        <w:rPr>
          <w:rFonts w:ascii="GHEA Grapalat" w:eastAsia="Times New Roman" w:hAnsi="GHEA Grapalat" w:cs="AK Courier"/>
          <w:b/>
          <w:sz w:val="24"/>
          <w:szCs w:val="24"/>
          <w:lang w:val="hy-AM"/>
        </w:rPr>
        <w:t>5</w:t>
      </w:r>
      <w:r w:rsidRPr="007F6281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 </w:t>
      </w:r>
      <w:r w:rsidRPr="00854D6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Եզրափակիչ դրույթներ</w:t>
      </w:r>
    </w:p>
    <w:p w:rsidR="00882436" w:rsidRPr="00C67A93" w:rsidRDefault="00882436" w:rsidP="0088243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882436" w:rsidRPr="00854D66" w:rsidRDefault="00882436" w:rsidP="0088243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1.</w:t>
      </w:r>
      <w:r w:rsidRPr="00854D6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օրեն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ք</w:t>
      </w:r>
      <w:r w:rsidRPr="00854D6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 ուժի մեջ </w:t>
      </w:r>
      <w:r w:rsidR="00C5709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է մտնում պաշտոնական հրապարակմանը հաջորդող իննսուներորդ օրը</w:t>
      </w:r>
      <w:r w:rsidRPr="00854D66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882436" w:rsidRDefault="00882436" w:rsidP="00882436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2. </w:t>
      </w:r>
      <w:r w:rsidR="00C5709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</w:t>
      </w:r>
      <w:r w:rsidRPr="00854D6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ւժը կորցրած ճանաչել </w:t>
      </w:r>
      <w:r w:rsidRPr="00546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546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46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Գերագույն</w:t>
      </w:r>
      <w:r w:rsidRPr="00546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46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խորհրդի</w:t>
      </w:r>
      <w:r w:rsidRPr="00546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46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կողմից </w:t>
      </w:r>
      <w:r w:rsidRPr="00546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1994 </w:t>
      </w:r>
      <w:r w:rsidRPr="00546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</w:t>
      </w:r>
      <w:r w:rsidRPr="00546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</w:t>
      </w:r>
      <w:r w:rsidRPr="00546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հոկտեմբերի</w:t>
      </w:r>
      <w:r w:rsidRPr="00546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11-ի </w:t>
      </w:r>
      <w:r w:rsidRPr="00546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Pr="00546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Pr="00546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Pr="00546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>-1109-I ընդունված «Մթնոլորտային օդի պահպանության մասին» Հայաստանի Հանրապետության օրենքը:</w:t>
      </w:r>
    </w:p>
    <w:p w:rsidR="00882436" w:rsidRDefault="00882436" w:rsidP="0088243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sectPr w:rsidR="00882436" w:rsidSect="0030140A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F4" w:rsidRDefault="00AD46F4" w:rsidP="003656FE">
      <w:pPr>
        <w:spacing w:after="0" w:line="240" w:lineRule="auto"/>
      </w:pPr>
      <w:r>
        <w:separator/>
      </w:r>
    </w:p>
  </w:endnote>
  <w:endnote w:type="continuationSeparator" w:id="0">
    <w:p w:rsidR="00AD46F4" w:rsidRDefault="00AD46F4" w:rsidP="0036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F4" w:rsidRDefault="00AD46F4" w:rsidP="003656FE">
      <w:pPr>
        <w:spacing w:after="0" w:line="240" w:lineRule="auto"/>
      </w:pPr>
      <w:r>
        <w:separator/>
      </w:r>
    </w:p>
  </w:footnote>
  <w:footnote w:type="continuationSeparator" w:id="0">
    <w:p w:rsidR="00AD46F4" w:rsidRDefault="00AD46F4" w:rsidP="00365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71B"/>
    <w:multiLevelType w:val="hybridMultilevel"/>
    <w:tmpl w:val="D3B6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BA1"/>
    <w:multiLevelType w:val="hybridMultilevel"/>
    <w:tmpl w:val="BBAC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CA7"/>
    <w:multiLevelType w:val="hybridMultilevel"/>
    <w:tmpl w:val="8C22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66B2"/>
    <w:multiLevelType w:val="hybridMultilevel"/>
    <w:tmpl w:val="87228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291A"/>
    <w:multiLevelType w:val="hybridMultilevel"/>
    <w:tmpl w:val="0D36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3535"/>
    <w:multiLevelType w:val="hybridMultilevel"/>
    <w:tmpl w:val="6A5007D4"/>
    <w:lvl w:ilvl="0" w:tplc="289C6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2352F9"/>
    <w:multiLevelType w:val="hybridMultilevel"/>
    <w:tmpl w:val="ADFA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92E24"/>
    <w:multiLevelType w:val="hybridMultilevel"/>
    <w:tmpl w:val="234C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624C7"/>
    <w:multiLevelType w:val="hybridMultilevel"/>
    <w:tmpl w:val="E5FA5238"/>
    <w:lvl w:ilvl="0" w:tplc="8BBC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>
    <w:nsid w:val="13780DBB"/>
    <w:multiLevelType w:val="hybridMultilevel"/>
    <w:tmpl w:val="93F6B45E"/>
    <w:lvl w:ilvl="0" w:tplc="21E484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5225C7C"/>
    <w:multiLevelType w:val="hybridMultilevel"/>
    <w:tmpl w:val="A29CB994"/>
    <w:lvl w:ilvl="0" w:tplc="FB74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A55B1"/>
    <w:multiLevelType w:val="hybridMultilevel"/>
    <w:tmpl w:val="3EC8F70E"/>
    <w:lvl w:ilvl="0" w:tplc="7B501322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4C25E5"/>
    <w:multiLevelType w:val="hybridMultilevel"/>
    <w:tmpl w:val="4EC085CE"/>
    <w:lvl w:ilvl="0" w:tplc="322C42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F4226F2"/>
    <w:multiLevelType w:val="hybridMultilevel"/>
    <w:tmpl w:val="DCE0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52B"/>
    <w:multiLevelType w:val="hybridMultilevel"/>
    <w:tmpl w:val="BA36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007CF"/>
    <w:multiLevelType w:val="hybridMultilevel"/>
    <w:tmpl w:val="98FC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33FF"/>
    <w:multiLevelType w:val="hybridMultilevel"/>
    <w:tmpl w:val="51DE2F62"/>
    <w:lvl w:ilvl="0" w:tplc="1EE0CCA4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K 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72893"/>
    <w:multiLevelType w:val="hybridMultilevel"/>
    <w:tmpl w:val="C406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02931"/>
    <w:multiLevelType w:val="hybridMultilevel"/>
    <w:tmpl w:val="981CEB14"/>
    <w:lvl w:ilvl="0" w:tplc="D0FA8BEE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D6B00"/>
    <w:multiLevelType w:val="hybridMultilevel"/>
    <w:tmpl w:val="F648B4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8349B"/>
    <w:multiLevelType w:val="hybridMultilevel"/>
    <w:tmpl w:val="DB2E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826A3"/>
    <w:multiLevelType w:val="hybridMultilevel"/>
    <w:tmpl w:val="F80691CA"/>
    <w:lvl w:ilvl="0" w:tplc="FB74153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92544C0"/>
    <w:multiLevelType w:val="hybridMultilevel"/>
    <w:tmpl w:val="1B5C2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83541"/>
    <w:multiLevelType w:val="hybridMultilevel"/>
    <w:tmpl w:val="5872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F3DEA"/>
    <w:multiLevelType w:val="hybridMultilevel"/>
    <w:tmpl w:val="26E47262"/>
    <w:lvl w:ilvl="0" w:tplc="1D6C32E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C370C6C"/>
    <w:multiLevelType w:val="hybridMultilevel"/>
    <w:tmpl w:val="E89A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31F49"/>
    <w:multiLevelType w:val="hybridMultilevel"/>
    <w:tmpl w:val="FF7C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15D0E"/>
    <w:multiLevelType w:val="hybridMultilevel"/>
    <w:tmpl w:val="DA7A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10138"/>
    <w:multiLevelType w:val="hybridMultilevel"/>
    <w:tmpl w:val="03BA4F12"/>
    <w:lvl w:ilvl="0" w:tplc="FB74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1BE2E11"/>
    <w:multiLevelType w:val="hybridMultilevel"/>
    <w:tmpl w:val="CB003D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55C74"/>
    <w:multiLevelType w:val="hybridMultilevel"/>
    <w:tmpl w:val="E75EB898"/>
    <w:lvl w:ilvl="0" w:tplc="398E49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F1E5CB7"/>
    <w:multiLevelType w:val="hybridMultilevel"/>
    <w:tmpl w:val="C0F400CC"/>
    <w:lvl w:ilvl="0" w:tplc="33801C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638D6AEC"/>
    <w:multiLevelType w:val="hybridMultilevel"/>
    <w:tmpl w:val="24CE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0120"/>
    <w:multiLevelType w:val="hybridMultilevel"/>
    <w:tmpl w:val="7DC6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E160E"/>
    <w:multiLevelType w:val="hybridMultilevel"/>
    <w:tmpl w:val="BE44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E694A"/>
    <w:multiLevelType w:val="hybridMultilevel"/>
    <w:tmpl w:val="402C4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16B64"/>
    <w:multiLevelType w:val="hybridMultilevel"/>
    <w:tmpl w:val="73248D08"/>
    <w:lvl w:ilvl="0" w:tplc="EE5853D8">
      <w:start w:val="1"/>
      <w:numFmt w:val="decimal"/>
      <w:lvlText w:val="%1)"/>
      <w:lvlJc w:val="left"/>
      <w:pPr>
        <w:ind w:left="974" w:hanging="6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8CA34A8"/>
    <w:multiLevelType w:val="hybridMultilevel"/>
    <w:tmpl w:val="006C7CA8"/>
    <w:lvl w:ilvl="0" w:tplc="85023CE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6"/>
  </w:num>
  <w:num w:numId="3">
    <w:abstractNumId w:val="8"/>
  </w:num>
  <w:num w:numId="4">
    <w:abstractNumId w:val="35"/>
  </w:num>
  <w:num w:numId="5">
    <w:abstractNumId w:val="30"/>
  </w:num>
  <w:num w:numId="6">
    <w:abstractNumId w:val="27"/>
  </w:num>
  <w:num w:numId="7">
    <w:abstractNumId w:val="18"/>
  </w:num>
  <w:num w:numId="8">
    <w:abstractNumId w:val="31"/>
  </w:num>
  <w:num w:numId="9">
    <w:abstractNumId w:val="7"/>
  </w:num>
  <w:num w:numId="10">
    <w:abstractNumId w:val="6"/>
  </w:num>
  <w:num w:numId="11">
    <w:abstractNumId w:val="1"/>
  </w:num>
  <w:num w:numId="12">
    <w:abstractNumId w:val="17"/>
  </w:num>
  <w:num w:numId="13">
    <w:abstractNumId w:val="25"/>
  </w:num>
  <w:num w:numId="14">
    <w:abstractNumId w:val="33"/>
  </w:num>
  <w:num w:numId="15">
    <w:abstractNumId w:val="26"/>
  </w:num>
  <w:num w:numId="16">
    <w:abstractNumId w:val="13"/>
  </w:num>
  <w:num w:numId="17">
    <w:abstractNumId w:val="0"/>
  </w:num>
  <w:num w:numId="18">
    <w:abstractNumId w:val="32"/>
  </w:num>
  <w:num w:numId="19">
    <w:abstractNumId w:val="3"/>
  </w:num>
  <w:num w:numId="20">
    <w:abstractNumId w:val="23"/>
  </w:num>
  <w:num w:numId="21">
    <w:abstractNumId w:val="29"/>
  </w:num>
  <w:num w:numId="22">
    <w:abstractNumId w:val="14"/>
  </w:num>
  <w:num w:numId="23">
    <w:abstractNumId w:val="2"/>
  </w:num>
  <w:num w:numId="24">
    <w:abstractNumId w:val="20"/>
  </w:num>
  <w:num w:numId="25">
    <w:abstractNumId w:val="4"/>
  </w:num>
  <w:num w:numId="26">
    <w:abstractNumId w:val="15"/>
  </w:num>
  <w:num w:numId="27">
    <w:abstractNumId w:val="9"/>
  </w:num>
  <w:num w:numId="28">
    <w:abstractNumId w:val="28"/>
  </w:num>
  <w:num w:numId="29">
    <w:abstractNumId w:val="10"/>
  </w:num>
  <w:num w:numId="30">
    <w:abstractNumId w:val="21"/>
  </w:num>
  <w:num w:numId="31">
    <w:abstractNumId w:val="19"/>
  </w:num>
  <w:num w:numId="32">
    <w:abstractNumId w:val="24"/>
  </w:num>
  <w:num w:numId="33">
    <w:abstractNumId w:val="34"/>
  </w:num>
  <w:num w:numId="34">
    <w:abstractNumId w:val="37"/>
  </w:num>
  <w:num w:numId="35">
    <w:abstractNumId w:val="11"/>
  </w:num>
  <w:num w:numId="36">
    <w:abstractNumId w:val="12"/>
  </w:num>
  <w:num w:numId="37">
    <w:abstractNumId w:val="2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150A"/>
    <w:rsid w:val="00000C8A"/>
    <w:rsid w:val="00004C66"/>
    <w:rsid w:val="0000708D"/>
    <w:rsid w:val="00010BA9"/>
    <w:rsid w:val="00012C14"/>
    <w:rsid w:val="00015929"/>
    <w:rsid w:val="000312FB"/>
    <w:rsid w:val="00033006"/>
    <w:rsid w:val="0003397C"/>
    <w:rsid w:val="00043CF4"/>
    <w:rsid w:val="00044527"/>
    <w:rsid w:val="00046FEE"/>
    <w:rsid w:val="00050636"/>
    <w:rsid w:val="00056789"/>
    <w:rsid w:val="00057C90"/>
    <w:rsid w:val="00070DA6"/>
    <w:rsid w:val="000721C5"/>
    <w:rsid w:val="000726BD"/>
    <w:rsid w:val="00073E48"/>
    <w:rsid w:val="0007711F"/>
    <w:rsid w:val="000772B4"/>
    <w:rsid w:val="00077C4E"/>
    <w:rsid w:val="00087AB9"/>
    <w:rsid w:val="00097505"/>
    <w:rsid w:val="000A2B12"/>
    <w:rsid w:val="000A3B4C"/>
    <w:rsid w:val="000B15A4"/>
    <w:rsid w:val="000B19D5"/>
    <w:rsid w:val="000B2741"/>
    <w:rsid w:val="000B4046"/>
    <w:rsid w:val="000C5CAD"/>
    <w:rsid w:val="000D6153"/>
    <w:rsid w:val="000D7972"/>
    <w:rsid w:val="000F35FE"/>
    <w:rsid w:val="000F5612"/>
    <w:rsid w:val="000F6824"/>
    <w:rsid w:val="000F68E0"/>
    <w:rsid w:val="000F79B5"/>
    <w:rsid w:val="000F7D6C"/>
    <w:rsid w:val="00102492"/>
    <w:rsid w:val="001041F4"/>
    <w:rsid w:val="00112A6B"/>
    <w:rsid w:val="00113B68"/>
    <w:rsid w:val="00114A6C"/>
    <w:rsid w:val="0012127B"/>
    <w:rsid w:val="001248D1"/>
    <w:rsid w:val="00124F74"/>
    <w:rsid w:val="001358B9"/>
    <w:rsid w:val="001406A3"/>
    <w:rsid w:val="00141277"/>
    <w:rsid w:val="00141842"/>
    <w:rsid w:val="00142BEB"/>
    <w:rsid w:val="001434F4"/>
    <w:rsid w:val="001438FA"/>
    <w:rsid w:val="00145D7D"/>
    <w:rsid w:val="001536D6"/>
    <w:rsid w:val="00155899"/>
    <w:rsid w:val="00155B79"/>
    <w:rsid w:val="00157A8B"/>
    <w:rsid w:val="00165B06"/>
    <w:rsid w:val="0017545A"/>
    <w:rsid w:val="00176B1A"/>
    <w:rsid w:val="001875A0"/>
    <w:rsid w:val="001A0A9E"/>
    <w:rsid w:val="001A0E24"/>
    <w:rsid w:val="001A2EAE"/>
    <w:rsid w:val="001A3917"/>
    <w:rsid w:val="001A40A6"/>
    <w:rsid w:val="001A7D62"/>
    <w:rsid w:val="001B3DCB"/>
    <w:rsid w:val="001B5935"/>
    <w:rsid w:val="001C4CEE"/>
    <w:rsid w:val="001C550D"/>
    <w:rsid w:val="001C70BD"/>
    <w:rsid w:val="001C7AAA"/>
    <w:rsid w:val="001D0957"/>
    <w:rsid w:val="001D4ADA"/>
    <w:rsid w:val="001D665E"/>
    <w:rsid w:val="001E1A45"/>
    <w:rsid w:val="001F08F9"/>
    <w:rsid w:val="001F1B8D"/>
    <w:rsid w:val="001F6720"/>
    <w:rsid w:val="0020611D"/>
    <w:rsid w:val="00210D2B"/>
    <w:rsid w:val="00212A6E"/>
    <w:rsid w:val="00213596"/>
    <w:rsid w:val="002147EC"/>
    <w:rsid w:val="00215850"/>
    <w:rsid w:val="002206DF"/>
    <w:rsid w:val="00221B0F"/>
    <w:rsid w:val="00221D84"/>
    <w:rsid w:val="00224FC3"/>
    <w:rsid w:val="0023057F"/>
    <w:rsid w:val="00235913"/>
    <w:rsid w:val="00241555"/>
    <w:rsid w:val="0024485A"/>
    <w:rsid w:val="00252179"/>
    <w:rsid w:val="00252EFC"/>
    <w:rsid w:val="002557F7"/>
    <w:rsid w:val="002562A6"/>
    <w:rsid w:val="00256400"/>
    <w:rsid w:val="00256477"/>
    <w:rsid w:val="002570B8"/>
    <w:rsid w:val="00257D07"/>
    <w:rsid w:val="00260D6D"/>
    <w:rsid w:val="002710E4"/>
    <w:rsid w:val="002778D8"/>
    <w:rsid w:val="00281059"/>
    <w:rsid w:val="002835A5"/>
    <w:rsid w:val="00290A38"/>
    <w:rsid w:val="00293BBA"/>
    <w:rsid w:val="00295306"/>
    <w:rsid w:val="00296212"/>
    <w:rsid w:val="00297D85"/>
    <w:rsid w:val="002A6A5B"/>
    <w:rsid w:val="002B590A"/>
    <w:rsid w:val="002B6823"/>
    <w:rsid w:val="002B7B4F"/>
    <w:rsid w:val="002C28B0"/>
    <w:rsid w:val="002C405A"/>
    <w:rsid w:val="002D2214"/>
    <w:rsid w:val="002D2F2C"/>
    <w:rsid w:val="002D3AF2"/>
    <w:rsid w:val="002D6A67"/>
    <w:rsid w:val="002D6C39"/>
    <w:rsid w:val="002D7C39"/>
    <w:rsid w:val="002F2E3A"/>
    <w:rsid w:val="0030140A"/>
    <w:rsid w:val="00313463"/>
    <w:rsid w:val="003151EE"/>
    <w:rsid w:val="00316BD8"/>
    <w:rsid w:val="00322090"/>
    <w:rsid w:val="003255BB"/>
    <w:rsid w:val="003255D7"/>
    <w:rsid w:val="00330019"/>
    <w:rsid w:val="00332CD1"/>
    <w:rsid w:val="00335C62"/>
    <w:rsid w:val="00336AD8"/>
    <w:rsid w:val="00337AA1"/>
    <w:rsid w:val="00341651"/>
    <w:rsid w:val="00347379"/>
    <w:rsid w:val="00347C7F"/>
    <w:rsid w:val="00351F6D"/>
    <w:rsid w:val="00354E05"/>
    <w:rsid w:val="003576D9"/>
    <w:rsid w:val="00360EA0"/>
    <w:rsid w:val="003656FE"/>
    <w:rsid w:val="00371485"/>
    <w:rsid w:val="00372CEC"/>
    <w:rsid w:val="00375A23"/>
    <w:rsid w:val="00375C9E"/>
    <w:rsid w:val="00380919"/>
    <w:rsid w:val="003834BD"/>
    <w:rsid w:val="00383CE0"/>
    <w:rsid w:val="003857B2"/>
    <w:rsid w:val="00390141"/>
    <w:rsid w:val="00390E28"/>
    <w:rsid w:val="00392614"/>
    <w:rsid w:val="003974E5"/>
    <w:rsid w:val="00397A07"/>
    <w:rsid w:val="003A6EB6"/>
    <w:rsid w:val="003B2861"/>
    <w:rsid w:val="003B7414"/>
    <w:rsid w:val="003C175B"/>
    <w:rsid w:val="003D0FB5"/>
    <w:rsid w:val="003E0D28"/>
    <w:rsid w:val="003E1F16"/>
    <w:rsid w:val="003E1F88"/>
    <w:rsid w:val="003E2B83"/>
    <w:rsid w:val="003E4188"/>
    <w:rsid w:val="003E5DA1"/>
    <w:rsid w:val="003E6AD0"/>
    <w:rsid w:val="003E6DEA"/>
    <w:rsid w:val="003E7879"/>
    <w:rsid w:val="003E7E46"/>
    <w:rsid w:val="003F2394"/>
    <w:rsid w:val="003F2A57"/>
    <w:rsid w:val="004026C0"/>
    <w:rsid w:val="004219CC"/>
    <w:rsid w:val="00421E77"/>
    <w:rsid w:val="00425E84"/>
    <w:rsid w:val="004267EB"/>
    <w:rsid w:val="00426B36"/>
    <w:rsid w:val="004278FB"/>
    <w:rsid w:val="00432E52"/>
    <w:rsid w:val="00433C2E"/>
    <w:rsid w:val="00434800"/>
    <w:rsid w:val="00436A54"/>
    <w:rsid w:val="00440548"/>
    <w:rsid w:val="004447BE"/>
    <w:rsid w:val="00444A55"/>
    <w:rsid w:val="00445B80"/>
    <w:rsid w:val="0044619B"/>
    <w:rsid w:val="0044779B"/>
    <w:rsid w:val="0045463F"/>
    <w:rsid w:val="00461815"/>
    <w:rsid w:val="00462171"/>
    <w:rsid w:val="00462E6F"/>
    <w:rsid w:val="004632B4"/>
    <w:rsid w:val="00467345"/>
    <w:rsid w:val="00472EBB"/>
    <w:rsid w:val="004776E8"/>
    <w:rsid w:val="00481581"/>
    <w:rsid w:val="00482510"/>
    <w:rsid w:val="00484FD4"/>
    <w:rsid w:val="004879CC"/>
    <w:rsid w:val="00492B16"/>
    <w:rsid w:val="00492DE3"/>
    <w:rsid w:val="004A03E6"/>
    <w:rsid w:val="004A24C1"/>
    <w:rsid w:val="004B54E9"/>
    <w:rsid w:val="004C0DD4"/>
    <w:rsid w:val="004C1142"/>
    <w:rsid w:val="004C41A8"/>
    <w:rsid w:val="004D0132"/>
    <w:rsid w:val="004D0648"/>
    <w:rsid w:val="004D592E"/>
    <w:rsid w:val="004D60EC"/>
    <w:rsid w:val="004E27F9"/>
    <w:rsid w:val="004E41D5"/>
    <w:rsid w:val="004F3196"/>
    <w:rsid w:val="004F5D90"/>
    <w:rsid w:val="00505BA7"/>
    <w:rsid w:val="005132B7"/>
    <w:rsid w:val="0051370F"/>
    <w:rsid w:val="00515641"/>
    <w:rsid w:val="00515940"/>
    <w:rsid w:val="0053076D"/>
    <w:rsid w:val="00532331"/>
    <w:rsid w:val="005344F7"/>
    <w:rsid w:val="00540278"/>
    <w:rsid w:val="00540CEF"/>
    <w:rsid w:val="0055156C"/>
    <w:rsid w:val="00553DF9"/>
    <w:rsid w:val="00571E44"/>
    <w:rsid w:val="00580951"/>
    <w:rsid w:val="00581468"/>
    <w:rsid w:val="00581C34"/>
    <w:rsid w:val="005858BA"/>
    <w:rsid w:val="005A023B"/>
    <w:rsid w:val="005A0C68"/>
    <w:rsid w:val="005B03F1"/>
    <w:rsid w:val="005B081B"/>
    <w:rsid w:val="005B33EF"/>
    <w:rsid w:val="005B3DFD"/>
    <w:rsid w:val="005B41A9"/>
    <w:rsid w:val="005C40F3"/>
    <w:rsid w:val="005C5821"/>
    <w:rsid w:val="005C582B"/>
    <w:rsid w:val="005C686D"/>
    <w:rsid w:val="005D1A4E"/>
    <w:rsid w:val="005D327C"/>
    <w:rsid w:val="005D35E8"/>
    <w:rsid w:val="005D451B"/>
    <w:rsid w:val="005D5B7E"/>
    <w:rsid w:val="005D69CC"/>
    <w:rsid w:val="005E4FAD"/>
    <w:rsid w:val="005E59A4"/>
    <w:rsid w:val="005E5CCB"/>
    <w:rsid w:val="005E5E8B"/>
    <w:rsid w:val="005F0FA5"/>
    <w:rsid w:val="005F16DA"/>
    <w:rsid w:val="005F485A"/>
    <w:rsid w:val="005F506F"/>
    <w:rsid w:val="005F6EC4"/>
    <w:rsid w:val="005F72BC"/>
    <w:rsid w:val="00607249"/>
    <w:rsid w:val="00607E52"/>
    <w:rsid w:val="00613629"/>
    <w:rsid w:val="006174D4"/>
    <w:rsid w:val="00620CDF"/>
    <w:rsid w:val="006313C1"/>
    <w:rsid w:val="00637867"/>
    <w:rsid w:val="006401F4"/>
    <w:rsid w:val="006413ED"/>
    <w:rsid w:val="006552F7"/>
    <w:rsid w:val="006602A4"/>
    <w:rsid w:val="0066759A"/>
    <w:rsid w:val="00672D7E"/>
    <w:rsid w:val="00674530"/>
    <w:rsid w:val="006758B6"/>
    <w:rsid w:val="00683692"/>
    <w:rsid w:val="00684091"/>
    <w:rsid w:val="0068475A"/>
    <w:rsid w:val="006962C9"/>
    <w:rsid w:val="0069738A"/>
    <w:rsid w:val="006A0432"/>
    <w:rsid w:val="006A2FB2"/>
    <w:rsid w:val="006A37C5"/>
    <w:rsid w:val="006A599A"/>
    <w:rsid w:val="006A67B1"/>
    <w:rsid w:val="006A722B"/>
    <w:rsid w:val="006B1665"/>
    <w:rsid w:val="006B3E44"/>
    <w:rsid w:val="006C5051"/>
    <w:rsid w:val="006C7D85"/>
    <w:rsid w:val="006D07A8"/>
    <w:rsid w:val="006D0B21"/>
    <w:rsid w:val="006D5C14"/>
    <w:rsid w:val="006E35F8"/>
    <w:rsid w:val="006E58C0"/>
    <w:rsid w:val="006F338C"/>
    <w:rsid w:val="006F392F"/>
    <w:rsid w:val="006F4235"/>
    <w:rsid w:val="006F5FEA"/>
    <w:rsid w:val="00700A79"/>
    <w:rsid w:val="00703CCA"/>
    <w:rsid w:val="0071271C"/>
    <w:rsid w:val="007130DC"/>
    <w:rsid w:val="00715504"/>
    <w:rsid w:val="00721B8A"/>
    <w:rsid w:val="00723A8F"/>
    <w:rsid w:val="00724C07"/>
    <w:rsid w:val="00730167"/>
    <w:rsid w:val="00732C4D"/>
    <w:rsid w:val="007400AD"/>
    <w:rsid w:val="0074057A"/>
    <w:rsid w:val="007449F6"/>
    <w:rsid w:val="007470A9"/>
    <w:rsid w:val="00750187"/>
    <w:rsid w:val="00751609"/>
    <w:rsid w:val="007543DE"/>
    <w:rsid w:val="00755EF0"/>
    <w:rsid w:val="00756367"/>
    <w:rsid w:val="00763BD4"/>
    <w:rsid w:val="007640F3"/>
    <w:rsid w:val="00764D48"/>
    <w:rsid w:val="00765590"/>
    <w:rsid w:val="0077163A"/>
    <w:rsid w:val="00771D23"/>
    <w:rsid w:val="0077297E"/>
    <w:rsid w:val="0077435F"/>
    <w:rsid w:val="007768BF"/>
    <w:rsid w:val="00781AAC"/>
    <w:rsid w:val="007869AA"/>
    <w:rsid w:val="00786C0E"/>
    <w:rsid w:val="00793D3B"/>
    <w:rsid w:val="00796024"/>
    <w:rsid w:val="007966B7"/>
    <w:rsid w:val="00797706"/>
    <w:rsid w:val="007A4906"/>
    <w:rsid w:val="007A59D6"/>
    <w:rsid w:val="007A6538"/>
    <w:rsid w:val="007B072A"/>
    <w:rsid w:val="007B634E"/>
    <w:rsid w:val="007C3DE2"/>
    <w:rsid w:val="007C4EBF"/>
    <w:rsid w:val="007C69D3"/>
    <w:rsid w:val="007D3457"/>
    <w:rsid w:val="007D3DBF"/>
    <w:rsid w:val="007D7C76"/>
    <w:rsid w:val="007E4283"/>
    <w:rsid w:val="007E768B"/>
    <w:rsid w:val="007F6281"/>
    <w:rsid w:val="007F6497"/>
    <w:rsid w:val="007F6D71"/>
    <w:rsid w:val="007F7EF2"/>
    <w:rsid w:val="0080152B"/>
    <w:rsid w:val="008044D0"/>
    <w:rsid w:val="00813D9F"/>
    <w:rsid w:val="008178ED"/>
    <w:rsid w:val="00825978"/>
    <w:rsid w:val="00826A41"/>
    <w:rsid w:val="00831A69"/>
    <w:rsid w:val="00833F5C"/>
    <w:rsid w:val="00837649"/>
    <w:rsid w:val="00837D38"/>
    <w:rsid w:val="00843BDC"/>
    <w:rsid w:val="00850B42"/>
    <w:rsid w:val="00851604"/>
    <w:rsid w:val="00852437"/>
    <w:rsid w:val="00854D66"/>
    <w:rsid w:val="0085542D"/>
    <w:rsid w:val="00856695"/>
    <w:rsid w:val="00857D50"/>
    <w:rsid w:val="008652A8"/>
    <w:rsid w:val="00870B27"/>
    <w:rsid w:val="00871420"/>
    <w:rsid w:val="00872B8C"/>
    <w:rsid w:val="0087360A"/>
    <w:rsid w:val="00873AE3"/>
    <w:rsid w:val="00874961"/>
    <w:rsid w:val="00874F9F"/>
    <w:rsid w:val="00882436"/>
    <w:rsid w:val="00890DFD"/>
    <w:rsid w:val="008950D6"/>
    <w:rsid w:val="008A294C"/>
    <w:rsid w:val="008A3455"/>
    <w:rsid w:val="008B5DE5"/>
    <w:rsid w:val="008B7E65"/>
    <w:rsid w:val="008C051C"/>
    <w:rsid w:val="008C6F79"/>
    <w:rsid w:val="008D1194"/>
    <w:rsid w:val="008D11C3"/>
    <w:rsid w:val="008D158F"/>
    <w:rsid w:val="008D6AF5"/>
    <w:rsid w:val="008E7423"/>
    <w:rsid w:val="008E7AC0"/>
    <w:rsid w:val="008E7D5B"/>
    <w:rsid w:val="008F0407"/>
    <w:rsid w:val="008F1713"/>
    <w:rsid w:val="008F386A"/>
    <w:rsid w:val="009018A0"/>
    <w:rsid w:val="009031BF"/>
    <w:rsid w:val="00913368"/>
    <w:rsid w:val="009143AA"/>
    <w:rsid w:val="00920BF5"/>
    <w:rsid w:val="0092191D"/>
    <w:rsid w:val="00930143"/>
    <w:rsid w:val="009313F6"/>
    <w:rsid w:val="00932861"/>
    <w:rsid w:val="009411B7"/>
    <w:rsid w:val="00942303"/>
    <w:rsid w:val="0094399A"/>
    <w:rsid w:val="009442F5"/>
    <w:rsid w:val="0094476C"/>
    <w:rsid w:val="0095150A"/>
    <w:rsid w:val="00954B40"/>
    <w:rsid w:val="00957F49"/>
    <w:rsid w:val="00961A80"/>
    <w:rsid w:val="00963A51"/>
    <w:rsid w:val="0097189D"/>
    <w:rsid w:val="00971E17"/>
    <w:rsid w:val="00976A86"/>
    <w:rsid w:val="00977C0F"/>
    <w:rsid w:val="00982465"/>
    <w:rsid w:val="00983A71"/>
    <w:rsid w:val="009846CA"/>
    <w:rsid w:val="009937FE"/>
    <w:rsid w:val="00994881"/>
    <w:rsid w:val="009965BB"/>
    <w:rsid w:val="00997AC9"/>
    <w:rsid w:val="009A09D2"/>
    <w:rsid w:val="009A45B0"/>
    <w:rsid w:val="009A6C80"/>
    <w:rsid w:val="009B3A5B"/>
    <w:rsid w:val="009C5E64"/>
    <w:rsid w:val="009D0C85"/>
    <w:rsid w:val="009E2106"/>
    <w:rsid w:val="009E2D40"/>
    <w:rsid w:val="009E2FC6"/>
    <w:rsid w:val="009E4308"/>
    <w:rsid w:val="009E51C4"/>
    <w:rsid w:val="009E57EC"/>
    <w:rsid w:val="009F2904"/>
    <w:rsid w:val="009F3604"/>
    <w:rsid w:val="009F47B2"/>
    <w:rsid w:val="009F4A78"/>
    <w:rsid w:val="00A004BE"/>
    <w:rsid w:val="00A02D0B"/>
    <w:rsid w:val="00A04B8B"/>
    <w:rsid w:val="00A06A5A"/>
    <w:rsid w:val="00A142B2"/>
    <w:rsid w:val="00A245B9"/>
    <w:rsid w:val="00A25D35"/>
    <w:rsid w:val="00A312CB"/>
    <w:rsid w:val="00A33626"/>
    <w:rsid w:val="00A43E2D"/>
    <w:rsid w:val="00A44434"/>
    <w:rsid w:val="00A453E5"/>
    <w:rsid w:val="00A55BEB"/>
    <w:rsid w:val="00A61FD1"/>
    <w:rsid w:val="00A657EB"/>
    <w:rsid w:val="00A665EE"/>
    <w:rsid w:val="00A701FB"/>
    <w:rsid w:val="00A70615"/>
    <w:rsid w:val="00A71981"/>
    <w:rsid w:val="00A74E5E"/>
    <w:rsid w:val="00A757F5"/>
    <w:rsid w:val="00A76B6F"/>
    <w:rsid w:val="00A80F32"/>
    <w:rsid w:val="00A83D19"/>
    <w:rsid w:val="00A87236"/>
    <w:rsid w:val="00A93C9D"/>
    <w:rsid w:val="00A94D59"/>
    <w:rsid w:val="00A97604"/>
    <w:rsid w:val="00AA041D"/>
    <w:rsid w:val="00AA5060"/>
    <w:rsid w:val="00AB10E3"/>
    <w:rsid w:val="00AB1BA3"/>
    <w:rsid w:val="00AB3B56"/>
    <w:rsid w:val="00AB4470"/>
    <w:rsid w:val="00AC09B0"/>
    <w:rsid w:val="00AC30E6"/>
    <w:rsid w:val="00AC7C5F"/>
    <w:rsid w:val="00AD28FF"/>
    <w:rsid w:val="00AD46F4"/>
    <w:rsid w:val="00AD4F89"/>
    <w:rsid w:val="00AE6EC1"/>
    <w:rsid w:val="00AF1836"/>
    <w:rsid w:val="00AF3034"/>
    <w:rsid w:val="00AF6C14"/>
    <w:rsid w:val="00B03198"/>
    <w:rsid w:val="00B0367B"/>
    <w:rsid w:val="00B04B68"/>
    <w:rsid w:val="00B12AED"/>
    <w:rsid w:val="00B12E0E"/>
    <w:rsid w:val="00B131E2"/>
    <w:rsid w:val="00B3304B"/>
    <w:rsid w:val="00B378C6"/>
    <w:rsid w:val="00B410E2"/>
    <w:rsid w:val="00B41D81"/>
    <w:rsid w:val="00B4317C"/>
    <w:rsid w:val="00B44962"/>
    <w:rsid w:val="00B45200"/>
    <w:rsid w:val="00B46552"/>
    <w:rsid w:val="00B55347"/>
    <w:rsid w:val="00B569AC"/>
    <w:rsid w:val="00B57BDA"/>
    <w:rsid w:val="00B60983"/>
    <w:rsid w:val="00B61874"/>
    <w:rsid w:val="00B71331"/>
    <w:rsid w:val="00B767AF"/>
    <w:rsid w:val="00B803F4"/>
    <w:rsid w:val="00B81963"/>
    <w:rsid w:val="00B84039"/>
    <w:rsid w:val="00B87203"/>
    <w:rsid w:val="00B905CC"/>
    <w:rsid w:val="00B91CBB"/>
    <w:rsid w:val="00B93C14"/>
    <w:rsid w:val="00B9463D"/>
    <w:rsid w:val="00BA209A"/>
    <w:rsid w:val="00BA27D3"/>
    <w:rsid w:val="00BA63B2"/>
    <w:rsid w:val="00BA71D7"/>
    <w:rsid w:val="00BB2EDF"/>
    <w:rsid w:val="00BB4914"/>
    <w:rsid w:val="00BB4A03"/>
    <w:rsid w:val="00BB5B1B"/>
    <w:rsid w:val="00BC2499"/>
    <w:rsid w:val="00BC2D8E"/>
    <w:rsid w:val="00BC682D"/>
    <w:rsid w:val="00BD79B5"/>
    <w:rsid w:val="00BE1626"/>
    <w:rsid w:val="00BE1EDB"/>
    <w:rsid w:val="00BE5547"/>
    <w:rsid w:val="00BE71C5"/>
    <w:rsid w:val="00BF62A0"/>
    <w:rsid w:val="00BF62BC"/>
    <w:rsid w:val="00C03E60"/>
    <w:rsid w:val="00C03F57"/>
    <w:rsid w:val="00C06C8B"/>
    <w:rsid w:val="00C15150"/>
    <w:rsid w:val="00C202BF"/>
    <w:rsid w:val="00C25BA0"/>
    <w:rsid w:val="00C268C8"/>
    <w:rsid w:val="00C276B9"/>
    <w:rsid w:val="00C316F5"/>
    <w:rsid w:val="00C321EB"/>
    <w:rsid w:val="00C33C18"/>
    <w:rsid w:val="00C34ED1"/>
    <w:rsid w:val="00C44568"/>
    <w:rsid w:val="00C4669E"/>
    <w:rsid w:val="00C47F28"/>
    <w:rsid w:val="00C505E6"/>
    <w:rsid w:val="00C52535"/>
    <w:rsid w:val="00C57020"/>
    <w:rsid w:val="00C57099"/>
    <w:rsid w:val="00C67A93"/>
    <w:rsid w:val="00C70AB7"/>
    <w:rsid w:val="00C84541"/>
    <w:rsid w:val="00C866C9"/>
    <w:rsid w:val="00C91521"/>
    <w:rsid w:val="00C93E69"/>
    <w:rsid w:val="00C941FB"/>
    <w:rsid w:val="00C959C0"/>
    <w:rsid w:val="00C95DBA"/>
    <w:rsid w:val="00CA237A"/>
    <w:rsid w:val="00CC48AA"/>
    <w:rsid w:val="00CC5616"/>
    <w:rsid w:val="00CC5BEA"/>
    <w:rsid w:val="00CC613A"/>
    <w:rsid w:val="00CD0BE6"/>
    <w:rsid w:val="00CD13D5"/>
    <w:rsid w:val="00CD3C5F"/>
    <w:rsid w:val="00CD457B"/>
    <w:rsid w:val="00CE095E"/>
    <w:rsid w:val="00CF02D5"/>
    <w:rsid w:val="00CF3BAD"/>
    <w:rsid w:val="00CF3DC0"/>
    <w:rsid w:val="00CF4AA1"/>
    <w:rsid w:val="00CF788C"/>
    <w:rsid w:val="00D00772"/>
    <w:rsid w:val="00D11F1F"/>
    <w:rsid w:val="00D1460E"/>
    <w:rsid w:val="00D161D7"/>
    <w:rsid w:val="00D218C7"/>
    <w:rsid w:val="00D244C5"/>
    <w:rsid w:val="00D3125F"/>
    <w:rsid w:val="00D327D1"/>
    <w:rsid w:val="00D3468E"/>
    <w:rsid w:val="00D35066"/>
    <w:rsid w:val="00D35C55"/>
    <w:rsid w:val="00D367BC"/>
    <w:rsid w:val="00D41906"/>
    <w:rsid w:val="00D42785"/>
    <w:rsid w:val="00D42A2A"/>
    <w:rsid w:val="00D46BE3"/>
    <w:rsid w:val="00D54F76"/>
    <w:rsid w:val="00D5502F"/>
    <w:rsid w:val="00D5506A"/>
    <w:rsid w:val="00D5767B"/>
    <w:rsid w:val="00D603E4"/>
    <w:rsid w:val="00D61EE9"/>
    <w:rsid w:val="00D643AB"/>
    <w:rsid w:val="00D64889"/>
    <w:rsid w:val="00D66077"/>
    <w:rsid w:val="00D66570"/>
    <w:rsid w:val="00D70DAC"/>
    <w:rsid w:val="00D711A5"/>
    <w:rsid w:val="00D75C34"/>
    <w:rsid w:val="00D86965"/>
    <w:rsid w:val="00D87333"/>
    <w:rsid w:val="00D9216E"/>
    <w:rsid w:val="00D946F3"/>
    <w:rsid w:val="00DA0F96"/>
    <w:rsid w:val="00DA7861"/>
    <w:rsid w:val="00DB31F6"/>
    <w:rsid w:val="00DB78F3"/>
    <w:rsid w:val="00DC0728"/>
    <w:rsid w:val="00DC62FE"/>
    <w:rsid w:val="00DC76AC"/>
    <w:rsid w:val="00DC7DA8"/>
    <w:rsid w:val="00DD0755"/>
    <w:rsid w:val="00DD4EE0"/>
    <w:rsid w:val="00DD57DB"/>
    <w:rsid w:val="00DD6003"/>
    <w:rsid w:val="00DD6DD4"/>
    <w:rsid w:val="00DE4E59"/>
    <w:rsid w:val="00DE566E"/>
    <w:rsid w:val="00DF1633"/>
    <w:rsid w:val="00DF1C36"/>
    <w:rsid w:val="00DF2749"/>
    <w:rsid w:val="00DF66F4"/>
    <w:rsid w:val="00DF7B28"/>
    <w:rsid w:val="00DF7E79"/>
    <w:rsid w:val="00E00B18"/>
    <w:rsid w:val="00E02253"/>
    <w:rsid w:val="00E05D2E"/>
    <w:rsid w:val="00E05E01"/>
    <w:rsid w:val="00E12295"/>
    <w:rsid w:val="00E13E40"/>
    <w:rsid w:val="00E16B14"/>
    <w:rsid w:val="00E200E3"/>
    <w:rsid w:val="00E201B6"/>
    <w:rsid w:val="00E22F07"/>
    <w:rsid w:val="00E2591B"/>
    <w:rsid w:val="00E2683B"/>
    <w:rsid w:val="00E30EDF"/>
    <w:rsid w:val="00E40A5E"/>
    <w:rsid w:val="00E45D26"/>
    <w:rsid w:val="00E465F4"/>
    <w:rsid w:val="00E53204"/>
    <w:rsid w:val="00E544C5"/>
    <w:rsid w:val="00E54BAA"/>
    <w:rsid w:val="00E632FE"/>
    <w:rsid w:val="00E65398"/>
    <w:rsid w:val="00E669B0"/>
    <w:rsid w:val="00E72108"/>
    <w:rsid w:val="00E731EF"/>
    <w:rsid w:val="00E774B5"/>
    <w:rsid w:val="00E82BE8"/>
    <w:rsid w:val="00E841C6"/>
    <w:rsid w:val="00E854D0"/>
    <w:rsid w:val="00E857A1"/>
    <w:rsid w:val="00E910F9"/>
    <w:rsid w:val="00E92AC4"/>
    <w:rsid w:val="00E93320"/>
    <w:rsid w:val="00E96187"/>
    <w:rsid w:val="00EA17E2"/>
    <w:rsid w:val="00EB0B5E"/>
    <w:rsid w:val="00EB2D2B"/>
    <w:rsid w:val="00EB3161"/>
    <w:rsid w:val="00EB31C6"/>
    <w:rsid w:val="00EB70B9"/>
    <w:rsid w:val="00EC1F74"/>
    <w:rsid w:val="00EC4008"/>
    <w:rsid w:val="00EC4B42"/>
    <w:rsid w:val="00EC5CEB"/>
    <w:rsid w:val="00ED1FBA"/>
    <w:rsid w:val="00ED5ACC"/>
    <w:rsid w:val="00ED793D"/>
    <w:rsid w:val="00EE1B98"/>
    <w:rsid w:val="00EF3032"/>
    <w:rsid w:val="00EF5F0F"/>
    <w:rsid w:val="00EF6765"/>
    <w:rsid w:val="00F060B4"/>
    <w:rsid w:val="00F13178"/>
    <w:rsid w:val="00F14FB5"/>
    <w:rsid w:val="00F22518"/>
    <w:rsid w:val="00F31D6B"/>
    <w:rsid w:val="00F32A74"/>
    <w:rsid w:val="00F365F0"/>
    <w:rsid w:val="00F42DA9"/>
    <w:rsid w:val="00F46AE9"/>
    <w:rsid w:val="00F47716"/>
    <w:rsid w:val="00F528AF"/>
    <w:rsid w:val="00F705A6"/>
    <w:rsid w:val="00F70E66"/>
    <w:rsid w:val="00F70E87"/>
    <w:rsid w:val="00F71121"/>
    <w:rsid w:val="00F713DF"/>
    <w:rsid w:val="00F71712"/>
    <w:rsid w:val="00F72139"/>
    <w:rsid w:val="00F769F9"/>
    <w:rsid w:val="00F77AB3"/>
    <w:rsid w:val="00F83DA1"/>
    <w:rsid w:val="00F84047"/>
    <w:rsid w:val="00F8478E"/>
    <w:rsid w:val="00F84E2F"/>
    <w:rsid w:val="00F915A5"/>
    <w:rsid w:val="00F94CA9"/>
    <w:rsid w:val="00FA0B9D"/>
    <w:rsid w:val="00FA21BD"/>
    <w:rsid w:val="00FA25C9"/>
    <w:rsid w:val="00FA59FF"/>
    <w:rsid w:val="00FA6A82"/>
    <w:rsid w:val="00FB11EC"/>
    <w:rsid w:val="00FB36B7"/>
    <w:rsid w:val="00FC21FC"/>
    <w:rsid w:val="00FC4AFB"/>
    <w:rsid w:val="00FD5DA0"/>
    <w:rsid w:val="00FE03A0"/>
    <w:rsid w:val="00FE20FD"/>
    <w:rsid w:val="00FE2DB3"/>
    <w:rsid w:val="00FE4613"/>
    <w:rsid w:val="00FE467F"/>
    <w:rsid w:val="00FE7E01"/>
    <w:rsid w:val="00FF160E"/>
    <w:rsid w:val="00FF3295"/>
    <w:rsid w:val="00FF3AF0"/>
    <w:rsid w:val="00FF5328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405A"/>
  </w:style>
  <w:style w:type="character" w:styleId="Hyperlink">
    <w:name w:val="Hyperlink"/>
    <w:basedOn w:val="DefaultParagraphFont"/>
    <w:uiPriority w:val="99"/>
    <w:semiHidden/>
    <w:unhideWhenUsed/>
    <w:rsid w:val="002C405A"/>
    <w:rPr>
      <w:color w:val="0000FF"/>
      <w:u w:val="single"/>
    </w:rPr>
  </w:style>
  <w:style w:type="character" w:customStyle="1" w:styleId="w">
    <w:name w:val="w"/>
    <w:basedOn w:val="DefaultParagraphFont"/>
    <w:rsid w:val="002C405A"/>
  </w:style>
  <w:style w:type="character" w:customStyle="1" w:styleId="src2">
    <w:name w:val="src2"/>
    <w:basedOn w:val="DefaultParagraphFont"/>
    <w:rsid w:val="009A09D2"/>
  </w:style>
  <w:style w:type="paragraph" w:styleId="BalloonText">
    <w:name w:val="Balloon Text"/>
    <w:basedOn w:val="Normal"/>
    <w:link w:val="BalloonTextChar"/>
    <w:uiPriority w:val="99"/>
    <w:semiHidden/>
    <w:unhideWhenUsed/>
    <w:rsid w:val="0077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B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45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6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6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6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6FE"/>
    <w:rPr>
      <w:rFonts w:ascii="Calibri" w:eastAsia="Calibri" w:hAnsi="Calibri" w:cs="Times New Roman"/>
    </w:rPr>
  </w:style>
  <w:style w:type="character" w:customStyle="1" w:styleId="mechtexChar">
    <w:name w:val="mechtex Char"/>
    <w:link w:val="mechtex"/>
    <w:locked/>
    <w:rsid w:val="006F338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6F338C"/>
    <w:pPr>
      <w:spacing w:after="0" w:line="240" w:lineRule="auto"/>
      <w:jc w:val="center"/>
    </w:pPr>
    <w:rPr>
      <w:rFonts w:ascii="Arial Armenian" w:eastAsiaTheme="minorHAnsi" w:hAnsi="Arial Armenian" w:cstheme="minorBid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E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AC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405A"/>
  </w:style>
  <w:style w:type="character" w:styleId="Hyperlink">
    <w:name w:val="Hyperlink"/>
    <w:basedOn w:val="DefaultParagraphFont"/>
    <w:uiPriority w:val="99"/>
    <w:semiHidden/>
    <w:unhideWhenUsed/>
    <w:rsid w:val="002C405A"/>
    <w:rPr>
      <w:color w:val="0000FF"/>
      <w:u w:val="single"/>
    </w:rPr>
  </w:style>
  <w:style w:type="character" w:customStyle="1" w:styleId="w">
    <w:name w:val="w"/>
    <w:basedOn w:val="DefaultParagraphFont"/>
    <w:rsid w:val="002C405A"/>
  </w:style>
  <w:style w:type="character" w:customStyle="1" w:styleId="src2">
    <w:name w:val="src2"/>
    <w:basedOn w:val="DefaultParagraphFont"/>
    <w:rsid w:val="009A09D2"/>
  </w:style>
  <w:style w:type="paragraph" w:styleId="BalloonText">
    <w:name w:val="Balloon Text"/>
    <w:basedOn w:val="Normal"/>
    <w:link w:val="BalloonTextChar"/>
    <w:uiPriority w:val="99"/>
    <w:semiHidden/>
    <w:unhideWhenUsed/>
    <w:rsid w:val="0077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B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45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6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6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6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6FE"/>
    <w:rPr>
      <w:rFonts w:ascii="Calibri" w:eastAsia="Calibri" w:hAnsi="Calibri" w:cs="Times New Roman"/>
    </w:rPr>
  </w:style>
  <w:style w:type="character" w:customStyle="1" w:styleId="mechtexChar">
    <w:name w:val="mechtex Char"/>
    <w:link w:val="mechtex"/>
    <w:locked/>
    <w:rsid w:val="006F338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6F338C"/>
    <w:pPr>
      <w:spacing w:after="0" w:line="240" w:lineRule="auto"/>
      <w:jc w:val="center"/>
    </w:pPr>
    <w:rPr>
      <w:rFonts w:ascii="Arial Armenian" w:eastAsiaTheme="minorHAnsi" w:hAnsi="Arial Armenian" w:cstheme="minorBid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E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AC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3491-1F51-442A-BC0B-FCFCD727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5856</Words>
  <Characters>33383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Mtnolort</cp:lastModifiedBy>
  <cp:revision>3</cp:revision>
  <cp:lastPrinted>2018-06-27T07:55:00Z</cp:lastPrinted>
  <dcterms:created xsi:type="dcterms:W3CDTF">2018-07-16T07:21:00Z</dcterms:created>
  <dcterms:modified xsi:type="dcterms:W3CDTF">2018-07-17T04:59:00Z</dcterms:modified>
</cp:coreProperties>
</file>