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1FB34" w14:textId="77777777" w:rsidR="00C5743C" w:rsidRDefault="00C5743C" w:rsidP="009719AF">
      <w:pPr>
        <w:spacing w:after="0"/>
        <w:contextualSpacing/>
        <w:jc w:val="right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ՆԱԽԱԳԻԾ</w:t>
      </w:r>
    </w:p>
    <w:p w14:paraId="610ED35A" w14:textId="77777777" w:rsidR="00C5743C" w:rsidRDefault="00C5743C" w:rsidP="009719AF">
      <w:pPr>
        <w:tabs>
          <w:tab w:val="left" w:pos="3570"/>
        </w:tabs>
        <w:spacing w:after="0"/>
        <w:contextualSpacing/>
        <w:rPr>
          <w:smallCaps/>
          <w:sz w:val="24"/>
          <w:szCs w:val="24"/>
        </w:rPr>
      </w:pPr>
    </w:p>
    <w:p w14:paraId="10CF1F41" w14:textId="77777777" w:rsidR="00C5743C" w:rsidRDefault="00C5743C" w:rsidP="009719AF">
      <w:pPr>
        <w:tabs>
          <w:tab w:val="left" w:pos="3570"/>
        </w:tabs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ՀԱՅԱՍՏԱՆԻ ՀԱՆՐԱՊԵՏՈՒԹՅԱՆ</w:t>
      </w:r>
      <w:r w:rsidR="00FC788C">
        <w:rPr>
          <w:sz w:val="24"/>
          <w:szCs w:val="24"/>
        </w:rPr>
        <w:t xml:space="preserve">   </w:t>
      </w:r>
      <w:r w:rsidR="00FC788C">
        <w:rPr>
          <w:sz w:val="24"/>
          <w:szCs w:val="24"/>
        </w:rPr>
        <w:tab/>
      </w:r>
      <w:r w:rsidR="00FC788C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>ՀԱՅԱՍՏԱՆԻ ՀԱՆՐԱՊԵՏՈՒԹՅԱՆ</w:t>
      </w:r>
    </w:p>
    <w:p w14:paraId="74EEC83E" w14:textId="77777777" w:rsidR="00C5743C" w:rsidRDefault="00FC788C" w:rsidP="009719AF">
      <w:pPr>
        <w:tabs>
          <w:tab w:val="left" w:pos="3570"/>
        </w:tabs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5743C">
        <w:rPr>
          <w:sz w:val="24"/>
          <w:szCs w:val="24"/>
        </w:rPr>
        <w:t>ՖԻՆԱՆՍՆԵՐԻ ՆԱԽԱՐԱՐ</w:t>
      </w:r>
      <w:r w:rsidR="00C5743C">
        <w:rPr>
          <w:sz w:val="24"/>
          <w:szCs w:val="24"/>
        </w:rPr>
        <w:tab/>
      </w:r>
      <w:r w:rsidR="00C5743C">
        <w:rPr>
          <w:sz w:val="24"/>
          <w:szCs w:val="24"/>
        </w:rPr>
        <w:tab/>
      </w:r>
      <w:r w:rsidR="00C5743C">
        <w:rPr>
          <w:sz w:val="24"/>
          <w:szCs w:val="24"/>
        </w:rPr>
        <w:tab/>
        <w:t xml:space="preserve">          ԿԵՆՏՐՈՆԱԿԱՆ ԲԱՆԿԻ ԽՈՐՀՈՒՐԴ</w:t>
      </w:r>
    </w:p>
    <w:p w14:paraId="0784E53E" w14:textId="77777777" w:rsidR="00C5743C" w:rsidRDefault="00C5743C" w:rsidP="009719AF">
      <w:pPr>
        <w:tabs>
          <w:tab w:val="left" w:pos="3570"/>
        </w:tabs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….. ……..-ի 2018 </w:t>
      </w:r>
      <w:proofErr w:type="spellStart"/>
      <w:r>
        <w:rPr>
          <w:sz w:val="24"/>
          <w:szCs w:val="24"/>
        </w:rPr>
        <w:t>թվականի</w:t>
      </w:r>
      <w:proofErr w:type="spellEnd"/>
      <w:r>
        <w:rPr>
          <w:sz w:val="24"/>
          <w:szCs w:val="24"/>
        </w:rPr>
        <w:t xml:space="preserve"> N ….Ն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….. ……..-ի 2018 </w:t>
      </w:r>
      <w:proofErr w:type="spellStart"/>
      <w:r>
        <w:rPr>
          <w:sz w:val="24"/>
          <w:szCs w:val="24"/>
        </w:rPr>
        <w:t>թվականի</w:t>
      </w:r>
      <w:proofErr w:type="spellEnd"/>
      <w:r>
        <w:rPr>
          <w:sz w:val="24"/>
          <w:szCs w:val="24"/>
        </w:rPr>
        <w:t xml:space="preserve"> N ….Ն</w:t>
      </w:r>
    </w:p>
    <w:p w14:paraId="105B3299" w14:textId="77777777" w:rsidR="00C5743C" w:rsidRDefault="00C5743C" w:rsidP="009719AF">
      <w:pPr>
        <w:tabs>
          <w:tab w:val="left" w:pos="3570"/>
        </w:tabs>
        <w:spacing w:after="0"/>
        <w:contextualSpacing/>
        <w:jc w:val="both"/>
        <w:rPr>
          <w:sz w:val="24"/>
          <w:szCs w:val="24"/>
        </w:rPr>
      </w:pPr>
    </w:p>
    <w:p w14:paraId="15B0DE78" w14:textId="77777777" w:rsidR="00D9684B" w:rsidRDefault="00D9684B" w:rsidP="009719AF">
      <w:pPr>
        <w:tabs>
          <w:tab w:val="left" w:pos="3570"/>
        </w:tabs>
        <w:spacing w:after="0"/>
        <w:contextualSpacing/>
        <w:jc w:val="center"/>
        <w:rPr>
          <w:sz w:val="24"/>
          <w:szCs w:val="24"/>
        </w:rPr>
      </w:pPr>
    </w:p>
    <w:p w14:paraId="3D534EA0" w14:textId="77777777" w:rsidR="00C5743C" w:rsidRDefault="00C5743C" w:rsidP="009719AF">
      <w:pPr>
        <w:tabs>
          <w:tab w:val="left" w:pos="3570"/>
        </w:tabs>
        <w:spacing w:after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ՀԱՄԱՏԵՂ ՀՐԱՄԱՆ</w:t>
      </w:r>
    </w:p>
    <w:p w14:paraId="3FFC3055" w14:textId="77777777" w:rsidR="003908D8" w:rsidRDefault="003908D8" w:rsidP="009719AF">
      <w:pPr>
        <w:tabs>
          <w:tab w:val="left" w:pos="3570"/>
        </w:tabs>
        <w:spacing w:after="0"/>
        <w:contextualSpacing/>
        <w:jc w:val="center"/>
        <w:rPr>
          <w:sz w:val="24"/>
          <w:szCs w:val="24"/>
        </w:rPr>
      </w:pPr>
    </w:p>
    <w:p w14:paraId="48D70F69" w14:textId="77777777" w:rsidR="00C5743C" w:rsidRDefault="003908D8" w:rsidP="009719AF">
      <w:pPr>
        <w:tabs>
          <w:tab w:val="left" w:pos="3570"/>
        </w:tabs>
        <w:spacing w:after="0"/>
        <w:contextualSpacing/>
        <w:jc w:val="center"/>
        <w:rPr>
          <w:sz w:val="24"/>
          <w:szCs w:val="24"/>
        </w:rPr>
      </w:pPr>
      <w:r w:rsidRPr="003908D8">
        <w:rPr>
          <w:sz w:val="24"/>
          <w:szCs w:val="24"/>
        </w:rPr>
        <w:t>ԿԵՆՍԱԹՈՇԱԿԱՅԻՆ ԿՈՒՏԱԿԱՅԻՆ ԲԱՂԱԴՐԻՉԻ ՄԱՍՆԱԿԻՑՆԵՐԻ ՀԱՄԱՐ (ՕԳՏԻՆ) ԿԱՏԱՐՎԱԾ ԿՈՒՏԱԿԱՅԻՆ ՀԱՏԿԱՑՈՒՄՆԵՐԻ ՎԵՐԱԴԱՐՁԵԼԻՈՒԹՅՈՒՆԸ ՄԱՍՆԱԿՑԻՆ ԵՐԱՇԽԱՎՈՐՈՂ` ՊԱՐՏԱԴԻՐ ԿԵՆՍԱԹՈՇԱԿԱՅԻՆ ՖՈՆԴԵՐԻ ԿԱՌԱՎԱՐԻՉՆԵՐԻ ԿՈՂՄԻՑ ԵՐԱՇԽԻՔԱՅԻՆ ՖՈՆԴ ՎՃԱՐՎՈՂ ԵՐԱՇԽԻՔԱՅԻՆ ՎՃԱՐՆԵՐԻ ՀԱՇՎԱՐԿՄԱՆ ԿԱՐԳԸ ՀԱՍՏԱՏԵԼՈՒ ՄԱՍԻՆ</w:t>
      </w:r>
    </w:p>
    <w:p w14:paraId="7D770383" w14:textId="77777777" w:rsidR="00C5743C" w:rsidRDefault="00C5743C" w:rsidP="009719AF">
      <w:pPr>
        <w:shd w:val="clear" w:color="auto" w:fill="FFFFFF"/>
        <w:spacing w:after="0"/>
        <w:ind w:firstLine="375"/>
        <w:contextualSpacing/>
        <w:rPr>
          <w:rFonts w:eastAsia="Times New Roman" w:cs="Times New Roman"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14:paraId="59CEA6A9" w14:textId="326D3951" w:rsidR="00C5743C" w:rsidRDefault="00C5743C" w:rsidP="009719AF">
      <w:pPr>
        <w:shd w:val="clear" w:color="auto" w:fill="FFFFFF"/>
        <w:spacing w:after="0"/>
        <w:ind w:firstLine="375"/>
        <w:contextualSpacing/>
        <w:jc w:val="both"/>
        <w:rPr>
          <w:rFonts w:eastAsia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eastAsia="Times New Roman" w:cs="Times New Roman"/>
          <w:color w:val="000000"/>
          <w:sz w:val="24"/>
          <w:szCs w:val="24"/>
        </w:rPr>
        <w:t>Հիմք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ընդունելով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Կուտակային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կենսաթոշակների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մասին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» </w:t>
      </w:r>
      <w:proofErr w:type="spellStart"/>
      <w:r w:rsidR="003908D8">
        <w:rPr>
          <w:rFonts w:eastAsia="Times New Roman" w:cs="Times New Roman"/>
          <w:color w:val="000000"/>
          <w:sz w:val="24"/>
          <w:szCs w:val="24"/>
        </w:rPr>
        <w:t>օրենքի</w:t>
      </w:r>
      <w:proofErr w:type="spellEnd"/>
      <w:r w:rsidR="003908D8">
        <w:rPr>
          <w:rFonts w:eastAsia="Times New Roman" w:cs="Times New Roman"/>
          <w:color w:val="000000"/>
          <w:sz w:val="24"/>
          <w:szCs w:val="24"/>
        </w:rPr>
        <w:t xml:space="preserve"> 46</w:t>
      </w:r>
      <w:r>
        <w:rPr>
          <w:rFonts w:eastAsia="Times New Roman" w:cs="Times New Roman"/>
          <w:color w:val="000000"/>
          <w:sz w:val="24"/>
          <w:szCs w:val="24"/>
        </w:rPr>
        <w:t xml:space="preserve">-րդ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հոդվածի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3908D8">
        <w:rPr>
          <w:rFonts w:eastAsia="Times New Roman" w:cs="Times New Roman"/>
          <w:color w:val="000000"/>
          <w:sz w:val="24"/>
          <w:szCs w:val="24"/>
        </w:rPr>
        <w:t>5</w:t>
      </w:r>
      <w:r w:rsidR="00C925B0">
        <w:rPr>
          <w:rFonts w:eastAsia="Times New Roman" w:cs="Times New Roman"/>
          <w:color w:val="000000"/>
          <w:sz w:val="24"/>
          <w:szCs w:val="24"/>
        </w:rPr>
        <w:t xml:space="preserve">-րդ </w:t>
      </w:r>
      <w:proofErr w:type="spellStart"/>
      <w:r w:rsidR="00C925B0">
        <w:rPr>
          <w:rFonts w:eastAsia="Times New Roman" w:cs="Times New Roman"/>
          <w:color w:val="000000"/>
          <w:sz w:val="24"/>
          <w:szCs w:val="24"/>
        </w:rPr>
        <w:t>մասը</w:t>
      </w:r>
      <w:proofErr w:type="spellEnd"/>
      <w:r w:rsidR="00C925B0">
        <w:rPr>
          <w:rFonts w:eastAsia="Times New Roman" w:cs="Times New Roman"/>
          <w:color w:val="000000"/>
          <w:sz w:val="24"/>
          <w:szCs w:val="24"/>
        </w:rPr>
        <w:t>.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14:paraId="67DC74CA" w14:textId="77777777" w:rsidR="00C5743C" w:rsidRDefault="00C5743C" w:rsidP="009719AF">
      <w:pPr>
        <w:shd w:val="clear" w:color="auto" w:fill="FFFFFF"/>
        <w:spacing w:after="0"/>
        <w:ind w:firstLine="375"/>
        <w:contextualSpacing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0F794998" w14:textId="77777777" w:rsidR="00C5743C" w:rsidRDefault="00354481" w:rsidP="009719AF">
      <w:pPr>
        <w:shd w:val="clear" w:color="auto" w:fill="FFFFFF"/>
        <w:spacing w:after="0"/>
        <w:ind w:firstLine="375"/>
        <w:contextualSpacing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ՀՐԱՄԱՅՈՒՄ ԵՆՔ՝</w:t>
      </w:r>
    </w:p>
    <w:p w14:paraId="3B090863" w14:textId="77777777" w:rsidR="00C5743C" w:rsidRDefault="00C5743C" w:rsidP="009719AF">
      <w:pPr>
        <w:shd w:val="clear" w:color="auto" w:fill="FFFFFF"/>
        <w:spacing w:after="0"/>
        <w:ind w:firstLine="375"/>
        <w:contextualSpacing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64939255" w14:textId="77777777" w:rsidR="003908D8" w:rsidRDefault="00D9684B" w:rsidP="003908D8">
      <w:pPr>
        <w:shd w:val="clear" w:color="auto" w:fill="FFFFFF"/>
        <w:spacing w:after="0"/>
        <w:ind w:firstLine="374"/>
        <w:contextualSpacing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1. </w:t>
      </w:r>
      <w:proofErr w:type="spellStart"/>
      <w:r w:rsidR="003908D8" w:rsidRPr="003908D8">
        <w:rPr>
          <w:rFonts w:eastAsia="Times New Roman" w:cs="Times New Roman"/>
          <w:color w:val="000000"/>
          <w:sz w:val="24"/>
          <w:szCs w:val="24"/>
        </w:rPr>
        <w:t>Հաստատել</w:t>
      </w:r>
      <w:proofErr w:type="spellEnd"/>
      <w:r w:rsidR="003908D8" w:rsidRPr="003908D8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="003908D8" w:rsidRPr="003908D8">
        <w:rPr>
          <w:rFonts w:eastAsia="Times New Roman" w:cs="Times New Roman"/>
          <w:color w:val="000000"/>
          <w:sz w:val="24"/>
          <w:szCs w:val="24"/>
        </w:rPr>
        <w:t>կենսաթոշակային</w:t>
      </w:r>
      <w:proofErr w:type="spellEnd"/>
      <w:r w:rsidR="003908D8" w:rsidRPr="003908D8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="003908D8" w:rsidRPr="003908D8">
        <w:rPr>
          <w:rFonts w:eastAsia="Times New Roman" w:cs="Times New Roman"/>
          <w:color w:val="000000"/>
          <w:sz w:val="24"/>
          <w:szCs w:val="24"/>
        </w:rPr>
        <w:t>կուտակային</w:t>
      </w:r>
      <w:proofErr w:type="spellEnd"/>
      <w:r w:rsidR="003908D8" w:rsidRPr="003908D8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="003908D8" w:rsidRPr="003908D8">
        <w:rPr>
          <w:rFonts w:eastAsia="Times New Roman" w:cs="GHEA Grapalat"/>
          <w:color w:val="000000"/>
          <w:sz w:val="24"/>
          <w:szCs w:val="24"/>
        </w:rPr>
        <w:t>բաղադրիչի</w:t>
      </w:r>
      <w:proofErr w:type="spellEnd"/>
      <w:r w:rsidR="003908D8" w:rsidRPr="003908D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3908D8" w:rsidRPr="003908D8">
        <w:rPr>
          <w:rFonts w:eastAsia="Times New Roman" w:cs="GHEA Grapalat"/>
          <w:color w:val="000000"/>
          <w:sz w:val="24"/>
          <w:szCs w:val="24"/>
        </w:rPr>
        <w:t>մասնակիցների</w:t>
      </w:r>
      <w:proofErr w:type="spellEnd"/>
      <w:r w:rsidR="003908D8" w:rsidRPr="003908D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3908D8" w:rsidRPr="003908D8">
        <w:rPr>
          <w:rFonts w:eastAsia="Times New Roman" w:cs="GHEA Grapalat"/>
          <w:color w:val="000000"/>
          <w:sz w:val="24"/>
          <w:szCs w:val="24"/>
        </w:rPr>
        <w:t>համար</w:t>
      </w:r>
      <w:proofErr w:type="spellEnd"/>
      <w:r w:rsidR="003908D8" w:rsidRPr="003908D8"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spellStart"/>
      <w:r w:rsidR="003908D8" w:rsidRPr="003908D8">
        <w:rPr>
          <w:rFonts w:eastAsia="Times New Roman" w:cs="GHEA Grapalat"/>
          <w:color w:val="000000"/>
          <w:sz w:val="24"/>
          <w:szCs w:val="24"/>
        </w:rPr>
        <w:t>օգտին</w:t>
      </w:r>
      <w:proofErr w:type="spellEnd"/>
      <w:r w:rsidR="003908D8" w:rsidRPr="003908D8">
        <w:rPr>
          <w:rFonts w:eastAsia="Times New Roman" w:cs="Times New Roman"/>
          <w:color w:val="000000"/>
          <w:sz w:val="24"/>
          <w:szCs w:val="24"/>
        </w:rPr>
        <w:t xml:space="preserve">) </w:t>
      </w:r>
      <w:proofErr w:type="spellStart"/>
      <w:r w:rsidR="003908D8" w:rsidRPr="003908D8">
        <w:rPr>
          <w:rFonts w:eastAsia="Times New Roman" w:cs="GHEA Grapalat"/>
          <w:color w:val="000000"/>
          <w:sz w:val="24"/>
          <w:szCs w:val="24"/>
        </w:rPr>
        <w:t>կատարված</w:t>
      </w:r>
      <w:proofErr w:type="spellEnd"/>
      <w:r w:rsidR="003908D8" w:rsidRPr="003908D8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="003908D8" w:rsidRPr="003908D8">
        <w:rPr>
          <w:rFonts w:eastAsia="Times New Roman" w:cs="Times New Roman"/>
          <w:color w:val="000000"/>
          <w:sz w:val="24"/>
          <w:szCs w:val="24"/>
        </w:rPr>
        <w:t>կուտակային</w:t>
      </w:r>
      <w:proofErr w:type="spellEnd"/>
      <w:r w:rsidR="003908D8" w:rsidRPr="003908D8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="003908D8" w:rsidRPr="003908D8">
        <w:rPr>
          <w:rFonts w:eastAsia="Times New Roman" w:cs="GHEA Grapalat"/>
          <w:color w:val="000000"/>
          <w:sz w:val="24"/>
          <w:szCs w:val="24"/>
        </w:rPr>
        <w:t>հատկացումների</w:t>
      </w:r>
      <w:proofErr w:type="spellEnd"/>
      <w:r w:rsidR="003908D8" w:rsidRPr="003908D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3908D8" w:rsidRPr="003908D8">
        <w:rPr>
          <w:rFonts w:eastAsia="Times New Roman" w:cs="Times New Roman"/>
          <w:color w:val="000000"/>
          <w:sz w:val="24"/>
          <w:szCs w:val="24"/>
        </w:rPr>
        <w:t>վերադարձելիությունը</w:t>
      </w:r>
      <w:proofErr w:type="spellEnd"/>
      <w:r w:rsidR="003908D8" w:rsidRPr="003908D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3908D8" w:rsidRPr="003908D8">
        <w:rPr>
          <w:rFonts w:eastAsia="Times New Roman" w:cs="Times New Roman"/>
          <w:color w:val="000000"/>
          <w:sz w:val="24"/>
          <w:szCs w:val="24"/>
        </w:rPr>
        <w:t>մասնակցին</w:t>
      </w:r>
      <w:proofErr w:type="spellEnd"/>
      <w:r w:rsidR="003908D8" w:rsidRPr="003908D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3908D8" w:rsidRPr="003908D8">
        <w:rPr>
          <w:rFonts w:eastAsia="Times New Roman" w:cs="Times New Roman"/>
          <w:color w:val="000000"/>
          <w:sz w:val="24"/>
          <w:szCs w:val="24"/>
        </w:rPr>
        <w:t>երաշխավորող</w:t>
      </w:r>
      <w:proofErr w:type="spellEnd"/>
      <w:r w:rsidR="003908D8" w:rsidRPr="003908D8">
        <w:rPr>
          <w:rFonts w:eastAsia="Times New Roman" w:cs="Times New Roman"/>
          <w:color w:val="000000"/>
          <w:sz w:val="24"/>
          <w:szCs w:val="24"/>
        </w:rPr>
        <w:t xml:space="preserve">` </w:t>
      </w:r>
      <w:proofErr w:type="spellStart"/>
      <w:r w:rsidR="003908D8" w:rsidRPr="003908D8">
        <w:rPr>
          <w:rFonts w:eastAsia="Times New Roman" w:cs="Times New Roman"/>
          <w:color w:val="000000"/>
          <w:sz w:val="24"/>
          <w:szCs w:val="24"/>
        </w:rPr>
        <w:t>պարտադիր</w:t>
      </w:r>
      <w:proofErr w:type="spellEnd"/>
      <w:r w:rsidR="003908D8" w:rsidRPr="003908D8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proofErr w:type="spellStart"/>
      <w:r w:rsidR="003908D8" w:rsidRPr="003908D8">
        <w:rPr>
          <w:rFonts w:eastAsia="Times New Roman" w:cs="Times New Roman"/>
          <w:color w:val="000000"/>
          <w:sz w:val="24"/>
          <w:szCs w:val="24"/>
        </w:rPr>
        <w:t>կենսաթոշակային</w:t>
      </w:r>
      <w:proofErr w:type="spellEnd"/>
      <w:r w:rsidR="003908D8" w:rsidRPr="003908D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3908D8" w:rsidRPr="003908D8">
        <w:rPr>
          <w:rFonts w:eastAsia="Times New Roman" w:cs="Times New Roman"/>
          <w:color w:val="000000"/>
          <w:sz w:val="24"/>
          <w:szCs w:val="24"/>
        </w:rPr>
        <w:t>ֆոնդերի</w:t>
      </w:r>
      <w:proofErr w:type="spellEnd"/>
      <w:r w:rsidR="003908D8" w:rsidRPr="003908D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3908D8" w:rsidRPr="003908D8">
        <w:rPr>
          <w:rFonts w:eastAsia="Times New Roman" w:cs="Times New Roman"/>
          <w:color w:val="000000"/>
          <w:sz w:val="24"/>
          <w:szCs w:val="24"/>
        </w:rPr>
        <w:t>կառավարիչների</w:t>
      </w:r>
      <w:proofErr w:type="spellEnd"/>
      <w:r w:rsidR="003908D8" w:rsidRPr="003908D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3908D8" w:rsidRPr="003908D8">
        <w:rPr>
          <w:rFonts w:eastAsia="Times New Roman" w:cs="Times New Roman"/>
          <w:color w:val="000000"/>
          <w:sz w:val="24"/>
          <w:szCs w:val="24"/>
        </w:rPr>
        <w:t>կողմից</w:t>
      </w:r>
      <w:proofErr w:type="spellEnd"/>
      <w:r w:rsidR="003908D8" w:rsidRPr="003908D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3908D8" w:rsidRPr="003908D8">
        <w:rPr>
          <w:rFonts w:eastAsia="Times New Roman" w:cs="Times New Roman"/>
          <w:color w:val="000000"/>
          <w:sz w:val="24"/>
          <w:szCs w:val="24"/>
        </w:rPr>
        <w:t>երաշխիքային</w:t>
      </w:r>
      <w:proofErr w:type="spellEnd"/>
      <w:r w:rsidR="003908D8" w:rsidRPr="003908D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3908D8" w:rsidRPr="003908D8">
        <w:rPr>
          <w:rFonts w:eastAsia="Times New Roman" w:cs="Times New Roman"/>
          <w:color w:val="000000"/>
          <w:sz w:val="24"/>
          <w:szCs w:val="24"/>
        </w:rPr>
        <w:t>ֆոնդ</w:t>
      </w:r>
      <w:proofErr w:type="spellEnd"/>
      <w:r w:rsidR="003908D8" w:rsidRPr="003908D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3908D8" w:rsidRPr="003908D8">
        <w:rPr>
          <w:rFonts w:eastAsia="Times New Roman" w:cs="Times New Roman"/>
          <w:color w:val="000000"/>
          <w:sz w:val="24"/>
          <w:szCs w:val="24"/>
        </w:rPr>
        <w:t>վճարվող</w:t>
      </w:r>
      <w:proofErr w:type="spellEnd"/>
      <w:r w:rsidR="003908D8" w:rsidRPr="003908D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3908D8" w:rsidRPr="003908D8">
        <w:rPr>
          <w:rFonts w:eastAsia="Times New Roman" w:cs="Times New Roman"/>
          <w:color w:val="000000"/>
          <w:sz w:val="24"/>
          <w:szCs w:val="24"/>
        </w:rPr>
        <w:t>երաշխիքային</w:t>
      </w:r>
      <w:proofErr w:type="spellEnd"/>
      <w:r w:rsidR="003908D8" w:rsidRPr="003908D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3908D8" w:rsidRPr="003908D8">
        <w:rPr>
          <w:rFonts w:eastAsia="Times New Roman" w:cs="Times New Roman"/>
          <w:color w:val="000000"/>
          <w:sz w:val="24"/>
          <w:szCs w:val="24"/>
        </w:rPr>
        <w:t>վճարների</w:t>
      </w:r>
      <w:proofErr w:type="spellEnd"/>
      <w:r w:rsidR="003908D8" w:rsidRPr="003908D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3908D8" w:rsidRPr="003908D8">
        <w:rPr>
          <w:rFonts w:eastAsia="Times New Roman" w:cs="Times New Roman"/>
          <w:color w:val="000000"/>
          <w:sz w:val="24"/>
          <w:szCs w:val="24"/>
        </w:rPr>
        <w:t>հաշվարկման</w:t>
      </w:r>
      <w:proofErr w:type="spellEnd"/>
      <w:r w:rsidR="003908D8" w:rsidRPr="003908D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3908D8" w:rsidRPr="003908D8">
        <w:rPr>
          <w:rFonts w:eastAsia="Times New Roman" w:cs="Times New Roman"/>
          <w:color w:val="000000"/>
          <w:sz w:val="24"/>
          <w:szCs w:val="24"/>
        </w:rPr>
        <w:t>կարգը</w:t>
      </w:r>
      <w:proofErr w:type="spellEnd"/>
      <w:r w:rsidR="003908D8" w:rsidRPr="003908D8">
        <w:rPr>
          <w:rFonts w:eastAsia="Times New Roman" w:cs="Times New Roman"/>
          <w:color w:val="000000"/>
          <w:sz w:val="24"/>
          <w:szCs w:val="24"/>
        </w:rPr>
        <w:t xml:space="preserve">` </w:t>
      </w:r>
      <w:proofErr w:type="spellStart"/>
      <w:r w:rsidR="003908D8" w:rsidRPr="003908D8">
        <w:rPr>
          <w:rFonts w:eastAsia="Times New Roman" w:cs="Times New Roman"/>
          <w:color w:val="000000"/>
          <w:sz w:val="24"/>
          <w:szCs w:val="24"/>
        </w:rPr>
        <w:t>համաձայն</w:t>
      </w:r>
      <w:proofErr w:type="spellEnd"/>
      <w:r w:rsidR="003908D8" w:rsidRPr="003908D8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3908D8" w:rsidRPr="003908D8">
        <w:rPr>
          <w:rFonts w:eastAsia="Times New Roman" w:cs="Times New Roman"/>
          <w:color w:val="000000"/>
          <w:sz w:val="24"/>
          <w:szCs w:val="24"/>
        </w:rPr>
        <w:t>հավելվածի</w:t>
      </w:r>
      <w:proofErr w:type="spellEnd"/>
      <w:r w:rsidR="003908D8" w:rsidRPr="003908D8">
        <w:rPr>
          <w:rFonts w:eastAsia="Times New Roman" w:cs="Times New Roman"/>
          <w:color w:val="000000"/>
          <w:sz w:val="24"/>
          <w:szCs w:val="24"/>
        </w:rPr>
        <w:t>:</w:t>
      </w:r>
    </w:p>
    <w:p w14:paraId="0C61B4F4" w14:textId="77777777" w:rsidR="00C5743C" w:rsidRDefault="00C5743C" w:rsidP="003908D8">
      <w:pPr>
        <w:shd w:val="clear" w:color="auto" w:fill="FFFFFF"/>
        <w:spacing w:after="0"/>
        <w:ind w:firstLine="374"/>
        <w:contextualSpacing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Սույն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հրամանն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ուժի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մեջ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մտնում</w:t>
      </w:r>
      <w:proofErr w:type="spellEnd"/>
      <w:r w:rsidR="009B12A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9B12A1">
        <w:rPr>
          <w:rFonts w:eastAsia="Times New Roman" w:cs="Times New Roman"/>
          <w:color w:val="000000"/>
          <w:sz w:val="24"/>
          <w:szCs w:val="24"/>
        </w:rPr>
        <w:t>պաշտոնական</w:t>
      </w:r>
      <w:proofErr w:type="spellEnd"/>
      <w:r w:rsidR="009B12A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9B12A1">
        <w:rPr>
          <w:rFonts w:eastAsia="Times New Roman" w:cs="Times New Roman"/>
          <w:color w:val="000000"/>
          <w:sz w:val="24"/>
          <w:szCs w:val="24"/>
        </w:rPr>
        <w:t>հրապարակման</w:t>
      </w:r>
      <w:proofErr w:type="spellEnd"/>
      <w:r w:rsidR="009B12A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9B12A1">
        <w:rPr>
          <w:rFonts w:eastAsia="Times New Roman" w:cs="Times New Roman"/>
          <w:color w:val="000000"/>
          <w:sz w:val="24"/>
          <w:szCs w:val="24"/>
        </w:rPr>
        <w:t>հրապարակման</w:t>
      </w:r>
      <w:proofErr w:type="spellEnd"/>
      <w:r w:rsidR="009B12A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9B12A1">
        <w:rPr>
          <w:rFonts w:eastAsia="Times New Roman" w:cs="Times New Roman"/>
          <w:color w:val="000000"/>
          <w:sz w:val="24"/>
          <w:szCs w:val="24"/>
        </w:rPr>
        <w:t>օրվան</w:t>
      </w:r>
      <w:proofErr w:type="spellEnd"/>
      <w:r w:rsidR="009B12A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9B12A1">
        <w:rPr>
          <w:rFonts w:eastAsia="Times New Roman" w:cs="Times New Roman"/>
          <w:color w:val="000000"/>
          <w:sz w:val="24"/>
          <w:szCs w:val="24"/>
        </w:rPr>
        <w:t>հաջորդող</w:t>
      </w:r>
      <w:proofErr w:type="spellEnd"/>
      <w:r w:rsidR="009B12A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9B12A1">
        <w:rPr>
          <w:rFonts w:eastAsia="Times New Roman" w:cs="Times New Roman"/>
          <w:color w:val="000000"/>
          <w:sz w:val="24"/>
          <w:szCs w:val="24"/>
        </w:rPr>
        <w:t>տասներորդ</w:t>
      </w:r>
      <w:proofErr w:type="spellEnd"/>
      <w:r w:rsidR="009B12A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9B12A1">
        <w:rPr>
          <w:rFonts w:eastAsia="Times New Roman" w:cs="Times New Roman"/>
          <w:color w:val="000000"/>
          <w:sz w:val="24"/>
          <w:szCs w:val="24"/>
        </w:rPr>
        <w:t>օրը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: </w:t>
      </w:r>
    </w:p>
    <w:p w14:paraId="1B67A19A" w14:textId="77777777" w:rsidR="003B4E3D" w:rsidRDefault="003B4E3D" w:rsidP="009719AF">
      <w:pPr>
        <w:rPr>
          <w:sz w:val="24"/>
          <w:szCs w:val="24"/>
        </w:rPr>
      </w:pPr>
    </w:p>
    <w:p w14:paraId="71AF43D2" w14:textId="77777777" w:rsidR="00354481" w:rsidRDefault="00354481" w:rsidP="009719AF">
      <w:pPr>
        <w:rPr>
          <w:sz w:val="24"/>
          <w:szCs w:val="24"/>
        </w:rPr>
      </w:pPr>
    </w:p>
    <w:p w14:paraId="6BC9B5F0" w14:textId="77777777" w:rsidR="00354481" w:rsidRDefault="00354481" w:rsidP="009719AF">
      <w:pPr>
        <w:rPr>
          <w:sz w:val="24"/>
          <w:szCs w:val="24"/>
        </w:rPr>
      </w:pPr>
    </w:p>
    <w:p w14:paraId="56B52FE7" w14:textId="02E94EB0" w:rsidR="00C17130" w:rsidRDefault="00354481" w:rsidP="00C93112">
      <w:pPr>
        <w:ind w:firstLine="375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Ա. ՋԱՆՋՈՒՂԱԶՅԱՆ    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  <w:t xml:space="preserve">  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  <w:t xml:space="preserve">  Ա. ՋԱՎԱԴՅԱՆ</w:t>
      </w:r>
    </w:p>
    <w:p w14:paraId="4B7C727B" w14:textId="77777777" w:rsidR="00C93112" w:rsidRDefault="00C93112" w:rsidP="00C93112">
      <w:pPr>
        <w:ind w:firstLine="375"/>
        <w:rPr>
          <w:rFonts w:eastAsia="Times New Roman" w:cs="Times New Roman"/>
          <w:color w:val="000000"/>
          <w:sz w:val="24"/>
          <w:szCs w:val="24"/>
        </w:rPr>
      </w:pPr>
    </w:p>
    <w:p w14:paraId="7FFB9791" w14:textId="77777777" w:rsidR="00C17130" w:rsidRPr="0064163B" w:rsidRDefault="00C17130" w:rsidP="00A8667D">
      <w:pPr>
        <w:shd w:val="clear" w:color="auto" w:fill="FFFFFF"/>
        <w:spacing w:after="0"/>
        <w:ind w:firstLine="375"/>
        <w:contextualSpacing/>
        <w:jc w:val="right"/>
        <w:rPr>
          <w:sz w:val="24"/>
          <w:szCs w:val="24"/>
        </w:rPr>
      </w:pPr>
      <w:proofErr w:type="spellStart"/>
      <w:r w:rsidRPr="0064163B">
        <w:rPr>
          <w:sz w:val="24"/>
          <w:szCs w:val="24"/>
        </w:rPr>
        <w:lastRenderedPageBreak/>
        <w:t>Հավելված</w:t>
      </w:r>
      <w:proofErr w:type="spellEnd"/>
      <w:r w:rsidRPr="0064163B">
        <w:rPr>
          <w:sz w:val="24"/>
          <w:szCs w:val="24"/>
        </w:rPr>
        <w:t xml:space="preserve"> </w:t>
      </w:r>
    </w:p>
    <w:p w14:paraId="71F29008" w14:textId="77777777" w:rsidR="00C17130" w:rsidRPr="0064163B" w:rsidRDefault="00C17130" w:rsidP="00A8667D">
      <w:pPr>
        <w:shd w:val="clear" w:color="auto" w:fill="FFFFFF"/>
        <w:spacing w:after="0"/>
        <w:ind w:firstLine="375"/>
        <w:contextualSpacing/>
        <w:jc w:val="right"/>
        <w:rPr>
          <w:sz w:val="24"/>
          <w:szCs w:val="24"/>
        </w:rPr>
      </w:pPr>
      <w:r w:rsidRPr="0064163B">
        <w:rPr>
          <w:sz w:val="24"/>
          <w:szCs w:val="24"/>
        </w:rPr>
        <w:t xml:space="preserve">ՀՀ </w:t>
      </w:r>
      <w:proofErr w:type="spellStart"/>
      <w:r w:rsidRPr="0064163B">
        <w:rPr>
          <w:sz w:val="24"/>
          <w:szCs w:val="24"/>
        </w:rPr>
        <w:t>ֆինանսների</w:t>
      </w:r>
      <w:proofErr w:type="spellEnd"/>
      <w:r w:rsidRPr="0064163B">
        <w:rPr>
          <w:sz w:val="24"/>
          <w:szCs w:val="24"/>
        </w:rPr>
        <w:t xml:space="preserve"> </w:t>
      </w:r>
      <w:proofErr w:type="spellStart"/>
      <w:r w:rsidRPr="0064163B">
        <w:rPr>
          <w:sz w:val="24"/>
          <w:szCs w:val="24"/>
        </w:rPr>
        <w:t>նախարարի</w:t>
      </w:r>
      <w:proofErr w:type="spellEnd"/>
      <w:r w:rsidRPr="0064163B">
        <w:rPr>
          <w:sz w:val="24"/>
          <w:szCs w:val="24"/>
        </w:rPr>
        <w:t xml:space="preserve"> </w:t>
      </w:r>
    </w:p>
    <w:p w14:paraId="018C7494" w14:textId="77777777" w:rsidR="00C17130" w:rsidRPr="00F05066" w:rsidRDefault="00C17130" w:rsidP="00A8667D">
      <w:pPr>
        <w:shd w:val="clear" w:color="auto" w:fill="FFFFFF"/>
        <w:spacing w:after="0"/>
        <w:ind w:firstLine="375"/>
        <w:contextualSpacing/>
        <w:jc w:val="right"/>
        <w:rPr>
          <w:sz w:val="24"/>
          <w:szCs w:val="24"/>
        </w:rPr>
      </w:pPr>
      <w:r w:rsidRPr="0064163B">
        <w:rPr>
          <w:sz w:val="24"/>
          <w:szCs w:val="24"/>
        </w:rPr>
        <w:t xml:space="preserve">2018 </w:t>
      </w:r>
      <w:proofErr w:type="spellStart"/>
      <w:r w:rsidRPr="0064163B">
        <w:rPr>
          <w:sz w:val="24"/>
          <w:szCs w:val="24"/>
        </w:rPr>
        <w:t>թվականի</w:t>
      </w:r>
      <w:proofErr w:type="spellEnd"/>
      <w:r w:rsidRPr="0064163B">
        <w:rPr>
          <w:sz w:val="24"/>
          <w:szCs w:val="24"/>
        </w:rPr>
        <w:t xml:space="preserve"> </w:t>
      </w:r>
      <w:r w:rsidRPr="00F05066">
        <w:rPr>
          <w:sz w:val="24"/>
          <w:szCs w:val="24"/>
        </w:rPr>
        <w:t xml:space="preserve">….. ……..-ի </w:t>
      </w:r>
    </w:p>
    <w:p w14:paraId="0460F403" w14:textId="77777777" w:rsidR="00C17130" w:rsidRPr="00F05066" w:rsidRDefault="00C17130" w:rsidP="00A8667D">
      <w:pPr>
        <w:shd w:val="clear" w:color="auto" w:fill="FFFFFF"/>
        <w:spacing w:after="0"/>
        <w:ind w:firstLine="375"/>
        <w:contextualSpacing/>
        <w:jc w:val="right"/>
        <w:rPr>
          <w:sz w:val="24"/>
          <w:szCs w:val="24"/>
        </w:rPr>
      </w:pPr>
      <w:r w:rsidRPr="00F05066">
        <w:rPr>
          <w:sz w:val="24"/>
          <w:szCs w:val="24"/>
        </w:rPr>
        <w:t>N ….Ն և</w:t>
      </w:r>
    </w:p>
    <w:p w14:paraId="167DCAF2" w14:textId="77777777" w:rsidR="00C17130" w:rsidRPr="00F05066" w:rsidRDefault="00C17130" w:rsidP="00A8667D">
      <w:pPr>
        <w:shd w:val="clear" w:color="auto" w:fill="FFFFFF"/>
        <w:spacing w:after="0"/>
        <w:ind w:firstLine="375"/>
        <w:contextualSpacing/>
        <w:jc w:val="right"/>
        <w:rPr>
          <w:sz w:val="24"/>
          <w:szCs w:val="24"/>
        </w:rPr>
      </w:pPr>
      <w:r w:rsidRPr="00F05066">
        <w:rPr>
          <w:sz w:val="24"/>
          <w:szCs w:val="24"/>
        </w:rPr>
        <w:t xml:space="preserve">ՀՀ </w:t>
      </w:r>
      <w:proofErr w:type="spellStart"/>
      <w:r>
        <w:rPr>
          <w:sz w:val="24"/>
          <w:szCs w:val="24"/>
        </w:rPr>
        <w:t>կենտրոնական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բանկի</w:t>
      </w:r>
      <w:proofErr w:type="spellEnd"/>
      <w:r w:rsidRPr="00F0506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խորհրդի</w:t>
      </w:r>
      <w:proofErr w:type="spellEnd"/>
    </w:p>
    <w:p w14:paraId="72DF5932" w14:textId="77777777" w:rsidR="00C17130" w:rsidRPr="00F05066" w:rsidRDefault="00C17130" w:rsidP="00A8667D">
      <w:pPr>
        <w:shd w:val="clear" w:color="auto" w:fill="FFFFFF"/>
        <w:spacing w:after="0"/>
        <w:ind w:firstLine="375"/>
        <w:contextualSpacing/>
        <w:jc w:val="right"/>
        <w:rPr>
          <w:sz w:val="24"/>
          <w:szCs w:val="24"/>
        </w:rPr>
      </w:pPr>
      <w:r w:rsidRPr="0064163B">
        <w:rPr>
          <w:sz w:val="24"/>
          <w:szCs w:val="24"/>
        </w:rPr>
        <w:t xml:space="preserve">2018 </w:t>
      </w:r>
      <w:proofErr w:type="spellStart"/>
      <w:r w:rsidRPr="0064163B">
        <w:rPr>
          <w:sz w:val="24"/>
          <w:szCs w:val="24"/>
        </w:rPr>
        <w:t>թվականի</w:t>
      </w:r>
      <w:proofErr w:type="spellEnd"/>
      <w:r w:rsidRPr="0064163B">
        <w:rPr>
          <w:sz w:val="24"/>
          <w:szCs w:val="24"/>
        </w:rPr>
        <w:t xml:space="preserve"> </w:t>
      </w:r>
      <w:r w:rsidRPr="00F05066">
        <w:rPr>
          <w:sz w:val="24"/>
          <w:szCs w:val="24"/>
        </w:rPr>
        <w:t xml:space="preserve">….. ……..-ի </w:t>
      </w:r>
    </w:p>
    <w:p w14:paraId="7D6DC555" w14:textId="77777777" w:rsidR="00C17130" w:rsidRPr="00F05066" w:rsidRDefault="00C17130" w:rsidP="00A8667D">
      <w:pPr>
        <w:shd w:val="clear" w:color="auto" w:fill="FFFFFF"/>
        <w:spacing w:after="0"/>
        <w:ind w:firstLine="375"/>
        <w:contextualSpacing/>
        <w:jc w:val="right"/>
        <w:rPr>
          <w:sz w:val="24"/>
          <w:szCs w:val="24"/>
        </w:rPr>
      </w:pPr>
      <w:r w:rsidRPr="00F05066">
        <w:rPr>
          <w:sz w:val="24"/>
          <w:szCs w:val="24"/>
        </w:rPr>
        <w:t>N ….Ն</w:t>
      </w:r>
    </w:p>
    <w:p w14:paraId="77384F21" w14:textId="77777777" w:rsidR="00C17130" w:rsidRDefault="00C17130" w:rsidP="00A8667D">
      <w:pPr>
        <w:shd w:val="clear" w:color="auto" w:fill="FFFFFF"/>
        <w:spacing w:after="0"/>
        <w:ind w:firstLine="375"/>
        <w:contextualSpacing/>
        <w:jc w:val="right"/>
        <w:rPr>
          <w:sz w:val="24"/>
          <w:szCs w:val="24"/>
        </w:rPr>
      </w:pPr>
      <w:proofErr w:type="spellStart"/>
      <w:proofErr w:type="gramStart"/>
      <w:r w:rsidRPr="00F05066">
        <w:rPr>
          <w:sz w:val="24"/>
          <w:szCs w:val="24"/>
        </w:rPr>
        <w:t>համատեղ</w:t>
      </w:r>
      <w:proofErr w:type="spellEnd"/>
      <w:proofErr w:type="gramEnd"/>
      <w:r w:rsidRPr="00F05066">
        <w:rPr>
          <w:sz w:val="24"/>
          <w:szCs w:val="24"/>
        </w:rPr>
        <w:t xml:space="preserve"> </w:t>
      </w:r>
      <w:proofErr w:type="spellStart"/>
      <w:r w:rsidRPr="00F05066">
        <w:rPr>
          <w:sz w:val="24"/>
          <w:szCs w:val="24"/>
        </w:rPr>
        <w:t>հրամանի</w:t>
      </w:r>
      <w:proofErr w:type="spellEnd"/>
    </w:p>
    <w:p w14:paraId="46408B91" w14:textId="77777777" w:rsidR="00C17130" w:rsidRDefault="00C17130" w:rsidP="00A8667D">
      <w:pPr>
        <w:ind w:firstLine="375"/>
        <w:contextualSpacing/>
        <w:rPr>
          <w:sz w:val="24"/>
          <w:szCs w:val="24"/>
        </w:rPr>
      </w:pPr>
    </w:p>
    <w:p w14:paraId="353706C7" w14:textId="77777777" w:rsidR="003908D8" w:rsidRPr="003908D8" w:rsidRDefault="003908D8" w:rsidP="00A8667D">
      <w:pPr>
        <w:ind w:firstLine="375"/>
        <w:contextualSpacing/>
        <w:jc w:val="center"/>
        <w:rPr>
          <w:sz w:val="24"/>
          <w:szCs w:val="24"/>
        </w:rPr>
      </w:pPr>
      <w:r w:rsidRPr="003908D8">
        <w:rPr>
          <w:b/>
          <w:bCs/>
          <w:sz w:val="24"/>
          <w:szCs w:val="24"/>
        </w:rPr>
        <w:br/>
        <w:t>Կ Ա Ր Գ</w:t>
      </w:r>
    </w:p>
    <w:p w14:paraId="1B0BD69D" w14:textId="77777777" w:rsidR="003908D8" w:rsidRPr="003908D8" w:rsidRDefault="003908D8" w:rsidP="00A8667D">
      <w:pPr>
        <w:ind w:firstLine="375"/>
        <w:contextualSpacing/>
        <w:jc w:val="center"/>
        <w:rPr>
          <w:sz w:val="24"/>
          <w:szCs w:val="24"/>
        </w:rPr>
      </w:pPr>
      <w:r w:rsidRPr="003908D8">
        <w:rPr>
          <w:rFonts w:ascii="Courier New" w:hAnsi="Courier New" w:cs="Courier New"/>
          <w:sz w:val="24"/>
          <w:szCs w:val="24"/>
        </w:rPr>
        <w:t> </w:t>
      </w:r>
    </w:p>
    <w:p w14:paraId="3035021A" w14:textId="77777777" w:rsidR="003908D8" w:rsidRDefault="003908D8" w:rsidP="00A8667D">
      <w:pPr>
        <w:ind w:firstLine="375"/>
        <w:contextualSpacing/>
        <w:jc w:val="center"/>
        <w:rPr>
          <w:rFonts w:ascii="Courier New" w:hAnsi="Courier New" w:cs="Courier New"/>
          <w:sz w:val="24"/>
          <w:szCs w:val="24"/>
        </w:rPr>
      </w:pPr>
      <w:r w:rsidRPr="003908D8">
        <w:rPr>
          <w:b/>
          <w:bCs/>
          <w:sz w:val="24"/>
          <w:szCs w:val="24"/>
        </w:rPr>
        <w:t>ԿԵՆՍԱԹՈՇԱԿԱՅԻՆ</w:t>
      </w:r>
      <w:r w:rsidRPr="003908D8">
        <w:rPr>
          <w:rFonts w:ascii="Courier New" w:hAnsi="Courier New" w:cs="Courier New"/>
          <w:b/>
          <w:bCs/>
          <w:sz w:val="24"/>
          <w:szCs w:val="24"/>
        </w:rPr>
        <w:t> </w:t>
      </w:r>
      <w:r w:rsidRPr="003908D8">
        <w:rPr>
          <w:b/>
          <w:bCs/>
          <w:sz w:val="24"/>
          <w:szCs w:val="24"/>
        </w:rPr>
        <w:t>ԿՈՒՏԱԿԱՅԻՆ</w:t>
      </w:r>
      <w:r w:rsidRPr="003908D8">
        <w:rPr>
          <w:rFonts w:ascii="Courier New" w:hAnsi="Courier New" w:cs="Courier New"/>
          <w:b/>
          <w:bCs/>
          <w:sz w:val="24"/>
          <w:szCs w:val="24"/>
        </w:rPr>
        <w:t> </w:t>
      </w:r>
      <w:r w:rsidRPr="003908D8">
        <w:rPr>
          <w:b/>
          <w:bCs/>
          <w:sz w:val="24"/>
          <w:szCs w:val="24"/>
        </w:rPr>
        <w:t>ԲԱՂԱԴՐԻՉԻ ՄԱՍՆԱԿԻՑՆԵՐԻ ՀԱՄԱՐ (ՕԳՏԻՆ) ԿԱՏԱՐՎԱԾ</w:t>
      </w:r>
      <w:r w:rsidRPr="003908D8">
        <w:rPr>
          <w:rFonts w:ascii="Courier New" w:hAnsi="Courier New" w:cs="Courier New"/>
          <w:b/>
          <w:bCs/>
          <w:sz w:val="24"/>
          <w:szCs w:val="24"/>
        </w:rPr>
        <w:t> </w:t>
      </w:r>
      <w:r w:rsidRPr="003908D8">
        <w:rPr>
          <w:b/>
          <w:bCs/>
          <w:sz w:val="24"/>
          <w:szCs w:val="24"/>
        </w:rPr>
        <w:t>ԿՈՒՏԱԿԱՅԻՆ</w:t>
      </w:r>
      <w:r w:rsidRPr="003908D8">
        <w:rPr>
          <w:rFonts w:ascii="Courier New" w:hAnsi="Courier New" w:cs="Courier New"/>
          <w:b/>
          <w:bCs/>
          <w:sz w:val="24"/>
          <w:szCs w:val="24"/>
        </w:rPr>
        <w:t> </w:t>
      </w:r>
      <w:r w:rsidRPr="003908D8">
        <w:rPr>
          <w:b/>
          <w:bCs/>
          <w:sz w:val="24"/>
          <w:szCs w:val="24"/>
        </w:rPr>
        <w:t>ՀԱՏԿԱՑՈՒՄՆԵՐԻ ՎԵՐԱԴԱՐՁԵԼԻՈՒԹՅՈՒՆԸ ՄԱՍՆԱԿՑԻՆ ԵՐԱՇԽԱՎՈՐՈՂ` ՊԱՐՏԱԴԻՐ</w:t>
      </w:r>
      <w:r w:rsidRPr="003908D8">
        <w:rPr>
          <w:rFonts w:ascii="Courier New" w:hAnsi="Courier New" w:cs="Courier New"/>
          <w:b/>
          <w:bCs/>
          <w:sz w:val="24"/>
          <w:szCs w:val="24"/>
        </w:rPr>
        <w:t> </w:t>
      </w:r>
      <w:r w:rsidRPr="003908D8">
        <w:rPr>
          <w:b/>
          <w:bCs/>
          <w:sz w:val="24"/>
          <w:szCs w:val="24"/>
        </w:rPr>
        <w:t>ԿԵՆՍԱԹՈՇԱԿԱՅԻՆ ՖՈՆԴԵՐԻ ԿԱՌԱՎԱՐԻՉՆԵՐԻ ԿՈՂՄԻՑ ԵՐԱՇԽԻՔԱՅԻՆ ՖՈՆԴ ՎՃԱՐՎՈՂ ԵՐԱՇԽԻՔԱՅԻՆ ՎՃԱՐՆԵՐԻ ՀԱՇՎԱՐԿՄԱՆ</w:t>
      </w:r>
    </w:p>
    <w:p w14:paraId="7C9E7AB4" w14:textId="77777777" w:rsidR="003908D8" w:rsidRDefault="003908D8" w:rsidP="00A8667D">
      <w:pPr>
        <w:ind w:firstLine="375"/>
        <w:contextualSpacing/>
        <w:jc w:val="center"/>
        <w:rPr>
          <w:sz w:val="24"/>
          <w:szCs w:val="24"/>
        </w:rPr>
      </w:pPr>
    </w:p>
    <w:p w14:paraId="66D654BB" w14:textId="77777777" w:rsidR="00A8667D" w:rsidRPr="003908D8" w:rsidRDefault="00A8667D" w:rsidP="00A8667D">
      <w:pPr>
        <w:ind w:firstLine="375"/>
        <w:contextualSpacing/>
        <w:jc w:val="center"/>
        <w:rPr>
          <w:sz w:val="24"/>
          <w:szCs w:val="24"/>
        </w:rPr>
      </w:pPr>
    </w:p>
    <w:p w14:paraId="477D8830" w14:textId="77777777" w:rsidR="003908D8" w:rsidRDefault="003908D8" w:rsidP="00A8667D">
      <w:pPr>
        <w:ind w:firstLine="375"/>
        <w:contextualSpacing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3908D8">
        <w:rPr>
          <w:b/>
          <w:bCs/>
          <w:sz w:val="24"/>
          <w:szCs w:val="24"/>
        </w:rPr>
        <w:t>ԳԼՈՒԽ 1.</w:t>
      </w:r>
      <w:proofErr w:type="gramEnd"/>
      <w:r w:rsidRPr="003908D8">
        <w:rPr>
          <w:b/>
          <w:bCs/>
          <w:sz w:val="24"/>
          <w:szCs w:val="24"/>
        </w:rPr>
        <w:t xml:space="preserve"> ԸՆԴՀԱՆՈՒՐ ԴՐՈՒՅԹՆԵՐ</w:t>
      </w:r>
      <w:r w:rsidRPr="003908D8">
        <w:rPr>
          <w:rFonts w:ascii="Courier New" w:hAnsi="Courier New" w:cs="Courier New"/>
          <w:sz w:val="24"/>
          <w:szCs w:val="24"/>
        </w:rPr>
        <w:t> </w:t>
      </w:r>
    </w:p>
    <w:p w14:paraId="35DE75C0" w14:textId="77777777" w:rsidR="00A8667D" w:rsidRPr="003908D8" w:rsidRDefault="00A8667D" w:rsidP="00A8667D">
      <w:pPr>
        <w:ind w:firstLine="375"/>
        <w:contextualSpacing/>
        <w:jc w:val="center"/>
        <w:rPr>
          <w:sz w:val="24"/>
          <w:szCs w:val="24"/>
        </w:rPr>
      </w:pPr>
    </w:p>
    <w:p w14:paraId="32581833" w14:textId="77777777" w:rsidR="003908D8" w:rsidRPr="003908D8" w:rsidRDefault="003908D8" w:rsidP="00A8667D">
      <w:pPr>
        <w:tabs>
          <w:tab w:val="left" w:pos="900"/>
          <w:tab w:val="left" w:pos="990"/>
          <w:tab w:val="left" w:pos="1080"/>
        </w:tabs>
        <w:spacing w:after="0"/>
        <w:ind w:firstLine="37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 w:rsidRPr="003908D8">
        <w:rPr>
          <w:sz w:val="24"/>
          <w:szCs w:val="24"/>
        </w:rPr>
        <w:t>Սույն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կարգով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կարգավորվում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են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Հայաստանի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Հանրապետության</w:t>
      </w:r>
      <w:proofErr w:type="spellEnd"/>
      <w:r w:rsidRPr="003908D8">
        <w:rPr>
          <w:rFonts w:ascii="Courier New" w:hAnsi="Courier New" w:cs="Courier New"/>
          <w:sz w:val="24"/>
          <w:szCs w:val="24"/>
        </w:rPr>
        <w:t> </w:t>
      </w:r>
      <w:proofErr w:type="spellStart"/>
      <w:r w:rsidRPr="003908D8">
        <w:rPr>
          <w:sz w:val="24"/>
          <w:szCs w:val="24"/>
        </w:rPr>
        <w:t>կենսաթոշակային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համակարգի</w:t>
      </w:r>
      <w:proofErr w:type="spellEnd"/>
      <w:r w:rsidRPr="003908D8">
        <w:rPr>
          <w:rFonts w:ascii="Courier New" w:hAnsi="Courier New" w:cs="Courier New"/>
          <w:sz w:val="24"/>
          <w:szCs w:val="24"/>
        </w:rPr>
        <w:t> </w:t>
      </w:r>
      <w:proofErr w:type="spellStart"/>
      <w:r w:rsidRPr="003908D8">
        <w:rPr>
          <w:sz w:val="24"/>
          <w:szCs w:val="24"/>
        </w:rPr>
        <w:t>կուտակային</w:t>
      </w:r>
      <w:proofErr w:type="spellEnd"/>
      <w:r w:rsidRPr="003908D8">
        <w:rPr>
          <w:rFonts w:ascii="Courier New" w:hAnsi="Courier New" w:cs="Courier New"/>
          <w:sz w:val="24"/>
          <w:szCs w:val="24"/>
        </w:rPr>
        <w:t> </w:t>
      </w:r>
      <w:proofErr w:type="spellStart"/>
      <w:r w:rsidRPr="003908D8">
        <w:rPr>
          <w:sz w:val="24"/>
          <w:szCs w:val="24"/>
        </w:rPr>
        <w:t>բաղադրիչի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շրջանակում</w:t>
      </w:r>
      <w:proofErr w:type="spellEnd"/>
      <w:r w:rsidRPr="003908D8">
        <w:rPr>
          <w:rFonts w:ascii="Courier New" w:hAnsi="Courier New" w:cs="Courier New"/>
          <w:sz w:val="24"/>
          <w:szCs w:val="24"/>
        </w:rPr>
        <w:t> </w:t>
      </w:r>
      <w:proofErr w:type="spellStart"/>
      <w:r w:rsidRPr="003908D8">
        <w:rPr>
          <w:sz w:val="24"/>
          <w:szCs w:val="24"/>
        </w:rPr>
        <w:t>կենսաթոշակային</w:t>
      </w:r>
      <w:proofErr w:type="spellEnd"/>
      <w:r w:rsidRPr="003908D8">
        <w:rPr>
          <w:rFonts w:ascii="Courier New" w:hAnsi="Courier New" w:cs="Courier New"/>
          <w:sz w:val="24"/>
          <w:szCs w:val="24"/>
        </w:rPr>
        <w:t> </w:t>
      </w:r>
      <w:proofErr w:type="spellStart"/>
      <w:r w:rsidRPr="003908D8">
        <w:rPr>
          <w:sz w:val="24"/>
          <w:szCs w:val="24"/>
        </w:rPr>
        <w:t>կուտակային</w:t>
      </w:r>
      <w:proofErr w:type="spellEnd"/>
      <w:r w:rsidRPr="003908D8">
        <w:rPr>
          <w:rFonts w:ascii="Courier New" w:hAnsi="Courier New" w:cs="Courier New"/>
          <w:sz w:val="24"/>
          <w:szCs w:val="24"/>
        </w:rPr>
        <w:t> </w:t>
      </w:r>
      <w:proofErr w:type="spellStart"/>
      <w:r w:rsidRPr="003908D8">
        <w:rPr>
          <w:sz w:val="24"/>
          <w:szCs w:val="24"/>
        </w:rPr>
        <w:t>բաղադրիչի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մասնակիցների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համար</w:t>
      </w:r>
      <w:proofErr w:type="spellEnd"/>
      <w:r w:rsidRPr="003908D8">
        <w:rPr>
          <w:sz w:val="24"/>
          <w:szCs w:val="24"/>
        </w:rPr>
        <w:t xml:space="preserve"> (</w:t>
      </w:r>
      <w:proofErr w:type="spellStart"/>
      <w:r w:rsidRPr="003908D8">
        <w:rPr>
          <w:sz w:val="24"/>
          <w:szCs w:val="24"/>
        </w:rPr>
        <w:t>օգտին</w:t>
      </w:r>
      <w:proofErr w:type="spellEnd"/>
      <w:r w:rsidRPr="003908D8">
        <w:rPr>
          <w:sz w:val="24"/>
          <w:szCs w:val="24"/>
        </w:rPr>
        <w:t xml:space="preserve">) </w:t>
      </w:r>
      <w:proofErr w:type="spellStart"/>
      <w:r w:rsidRPr="003908D8">
        <w:rPr>
          <w:sz w:val="24"/>
          <w:szCs w:val="24"/>
        </w:rPr>
        <w:t>կատարված</w:t>
      </w:r>
      <w:proofErr w:type="spellEnd"/>
      <w:r w:rsidRPr="003908D8">
        <w:rPr>
          <w:rFonts w:ascii="Courier New" w:hAnsi="Courier New" w:cs="Courier New"/>
          <w:sz w:val="24"/>
          <w:szCs w:val="24"/>
        </w:rPr>
        <w:t> </w:t>
      </w:r>
      <w:proofErr w:type="spellStart"/>
      <w:r w:rsidRPr="003908D8">
        <w:rPr>
          <w:sz w:val="24"/>
          <w:szCs w:val="24"/>
        </w:rPr>
        <w:t>կուտակային</w:t>
      </w:r>
      <w:proofErr w:type="spellEnd"/>
      <w:r w:rsidRPr="003908D8">
        <w:rPr>
          <w:rFonts w:ascii="Courier New" w:hAnsi="Courier New" w:cs="Courier New"/>
          <w:sz w:val="24"/>
          <w:szCs w:val="24"/>
        </w:rPr>
        <w:t> </w:t>
      </w:r>
      <w:proofErr w:type="spellStart"/>
      <w:r w:rsidRPr="003908D8">
        <w:rPr>
          <w:sz w:val="24"/>
          <w:szCs w:val="24"/>
        </w:rPr>
        <w:t>հատկացումների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վերադարձելիությունը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մասնակցին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երաշխավորող</w:t>
      </w:r>
      <w:proofErr w:type="spellEnd"/>
      <w:r w:rsidRPr="003908D8">
        <w:rPr>
          <w:sz w:val="24"/>
          <w:szCs w:val="24"/>
        </w:rPr>
        <w:t xml:space="preserve">` </w:t>
      </w:r>
      <w:proofErr w:type="spellStart"/>
      <w:r w:rsidRPr="003908D8">
        <w:rPr>
          <w:sz w:val="24"/>
          <w:szCs w:val="24"/>
        </w:rPr>
        <w:t>պարտադիր</w:t>
      </w:r>
      <w:proofErr w:type="spellEnd"/>
      <w:r w:rsidRPr="003908D8">
        <w:rPr>
          <w:rFonts w:ascii="Courier New" w:hAnsi="Courier New" w:cs="Courier New"/>
          <w:sz w:val="24"/>
          <w:szCs w:val="24"/>
        </w:rPr>
        <w:t> </w:t>
      </w:r>
      <w:proofErr w:type="spellStart"/>
      <w:r w:rsidRPr="003908D8">
        <w:rPr>
          <w:sz w:val="24"/>
          <w:szCs w:val="24"/>
        </w:rPr>
        <w:t>կենսաթոշակային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ֆոնդերի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կառավարիչների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կողմից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երաշխիքային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ֆոնդ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վճարվող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երաշխիքային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վճարների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հաշվարկման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հետ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կապված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հարաբերությունները</w:t>
      </w:r>
      <w:proofErr w:type="spellEnd"/>
      <w:r w:rsidRPr="003908D8">
        <w:rPr>
          <w:sz w:val="24"/>
          <w:szCs w:val="24"/>
        </w:rPr>
        <w:t>:</w:t>
      </w:r>
    </w:p>
    <w:p w14:paraId="78A52102" w14:textId="233CA408" w:rsidR="003908D8" w:rsidRPr="003908D8" w:rsidRDefault="003908D8" w:rsidP="00A8667D">
      <w:pPr>
        <w:spacing w:after="0"/>
        <w:ind w:firstLine="37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Pr="003908D8">
        <w:rPr>
          <w:sz w:val="24"/>
          <w:szCs w:val="24"/>
        </w:rPr>
        <w:t>Սույն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կարգում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օգտագործվող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հասկացությունները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համապատասխանում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են</w:t>
      </w:r>
      <w:proofErr w:type="spellEnd"/>
      <w:r w:rsidRPr="003908D8">
        <w:rPr>
          <w:sz w:val="24"/>
          <w:szCs w:val="24"/>
        </w:rPr>
        <w:t xml:space="preserve"> «</w:t>
      </w:r>
      <w:proofErr w:type="spellStart"/>
      <w:r w:rsidRPr="003908D8">
        <w:rPr>
          <w:sz w:val="24"/>
          <w:szCs w:val="24"/>
        </w:rPr>
        <w:t>Կուտակային</w:t>
      </w:r>
      <w:proofErr w:type="spellEnd"/>
      <w:r w:rsidR="00B03F62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կենսաթոշակների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մասին</w:t>
      </w:r>
      <w:proofErr w:type="spellEnd"/>
      <w:r w:rsidRPr="003908D8">
        <w:rPr>
          <w:sz w:val="24"/>
          <w:szCs w:val="24"/>
        </w:rPr>
        <w:t xml:space="preserve">» </w:t>
      </w:r>
      <w:bookmarkStart w:id="0" w:name="_GoBack"/>
      <w:proofErr w:type="spellStart"/>
      <w:r w:rsidRPr="003908D8">
        <w:rPr>
          <w:sz w:val="24"/>
          <w:szCs w:val="24"/>
        </w:rPr>
        <w:t>օրենք</w:t>
      </w:r>
      <w:bookmarkEnd w:id="0"/>
      <w:r w:rsidRPr="003908D8">
        <w:rPr>
          <w:sz w:val="24"/>
          <w:szCs w:val="24"/>
        </w:rPr>
        <w:t>ով</w:t>
      </w:r>
      <w:proofErr w:type="spellEnd"/>
      <w:r w:rsidRPr="003908D8">
        <w:rPr>
          <w:sz w:val="24"/>
          <w:szCs w:val="24"/>
        </w:rPr>
        <w:t xml:space="preserve"> (</w:t>
      </w:r>
      <w:proofErr w:type="spellStart"/>
      <w:r w:rsidRPr="003908D8">
        <w:rPr>
          <w:sz w:val="24"/>
          <w:szCs w:val="24"/>
        </w:rPr>
        <w:t>այսուհետ</w:t>
      </w:r>
      <w:proofErr w:type="spellEnd"/>
      <w:r w:rsidRPr="003908D8">
        <w:rPr>
          <w:sz w:val="24"/>
          <w:szCs w:val="24"/>
        </w:rPr>
        <w:t xml:space="preserve">` </w:t>
      </w:r>
      <w:proofErr w:type="spellStart"/>
      <w:r w:rsidRPr="003908D8">
        <w:rPr>
          <w:sz w:val="24"/>
          <w:szCs w:val="24"/>
        </w:rPr>
        <w:t>օրենք</w:t>
      </w:r>
      <w:proofErr w:type="spellEnd"/>
      <w:r w:rsidRPr="003908D8">
        <w:rPr>
          <w:sz w:val="24"/>
          <w:szCs w:val="24"/>
        </w:rPr>
        <w:t xml:space="preserve">) </w:t>
      </w:r>
      <w:proofErr w:type="spellStart"/>
      <w:r w:rsidRPr="003908D8">
        <w:rPr>
          <w:sz w:val="24"/>
          <w:szCs w:val="24"/>
        </w:rPr>
        <w:t>նախատեսված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սահմանումներին</w:t>
      </w:r>
      <w:proofErr w:type="spellEnd"/>
      <w:r w:rsidRPr="003908D8">
        <w:rPr>
          <w:sz w:val="24"/>
          <w:szCs w:val="24"/>
        </w:rPr>
        <w:t>:</w:t>
      </w:r>
    </w:p>
    <w:p w14:paraId="71F04AAD" w14:textId="77777777" w:rsidR="00A8667D" w:rsidRDefault="003908D8" w:rsidP="00A8667D">
      <w:pPr>
        <w:ind w:firstLine="375"/>
        <w:jc w:val="center"/>
        <w:rPr>
          <w:rFonts w:ascii="Courier New" w:hAnsi="Courier New" w:cs="Courier New"/>
          <w:sz w:val="24"/>
          <w:szCs w:val="24"/>
        </w:rPr>
      </w:pPr>
      <w:r w:rsidRPr="003908D8">
        <w:rPr>
          <w:rFonts w:ascii="Courier New" w:hAnsi="Courier New" w:cs="Courier New"/>
          <w:sz w:val="24"/>
          <w:szCs w:val="24"/>
        </w:rPr>
        <w:t> </w:t>
      </w:r>
    </w:p>
    <w:p w14:paraId="2A6DBFEB" w14:textId="77777777" w:rsidR="00A8667D" w:rsidRPr="00A8667D" w:rsidRDefault="00A8667D" w:rsidP="00A8667D">
      <w:pPr>
        <w:ind w:firstLine="375"/>
        <w:jc w:val="center"/>
        <w:rPr>
          <w:rFonts w:ascii="Courier New" w:hAnsi="Courier New" w:cs="Courier New"/>
          <w:sz w:val="24"/>
          <w:szCs w:val="24"/>
        </w:rPr>
      </w:pPr>
    </w:p>
    <w:p w14:paraId="4F685198" w14:textId="77777777" w:rsidR="003908D8" w:rsidRPr="003908D8" w:rsidRDefault="003908D8" w:rsidP="003908D8">
      <w:pPr>
        <w:ind w:firstLine="375"/>
        <w:jc w:val="center"/>
        <w:rPr>
          <w:sz w:val="24"/>
          <w:szCs w:val="24"/>
        </w:rPr>
      </w:pPr>
      <w:proofErr w:type="gramStart"/>
      <w:r w:rsidRPr="003908D8">
        <w:rPr>
          <w:b/>
          <w:bCs/>
          <w:sz w:val="24"/>
          <w:szCs w:val="24"/>
        </w:rPr>
        <w:lastRenderedPageBreak/>
        <w:t>ԳԼՈՒԽ 2.</w:t>
      </w:r>
      <w:proofErr w:type="gramEnd"/>
      <w:r w:rsidRPr="003908D8">
        <w:rPr>
          <w:b/>
          <w:bCs/>
          <w:sz w:val="24"/>
          <w:szCs w:val="24"/>
        </w:rPr>
        <w:t xml:space="preserve"> ԵՐԱՇԽԻՔԱՅԻՆ ՎՃԱՐՆԵՐԻ ՀԱՇՎԱՐԿՈՒՄԸ</w:t>
      </w:r>
    </w:p>
    <w:p w14:paraId="700F0909" w14:textId="77777777" w:rsidR="003908D8" w:rsidRPr="003908D8" w:rsidRDefault="003908D8" w:rsidP="003908D8">
      <w:pPr>
        <w:ind w:firstLine="375"/>
        <w:contextualSpacing/>
        <w:jc w:val="center"/>
        <w:rPr>
          <w:sz w:val="24"/>
          <w:szCs w:val="24"/>
        </w:rPr>
      </w:pPr>
      <w:r w:rsidRPr="003908D8">
        <w:rPr>
          <w:rFonts w:ascii="Courier New" w:hAnsi="Courier New" w:cs="Courier New"/>
          <w:sz w:val="24"/>
          <w:szCs w:val="24"/>
        </w:rPr>
        <w:t> </w:t>
      </w:r>
    </w:p>
    <w:p w14:paraId="0BDA8FCA" w14:textId="77777777" w:rsidR="003908D8" w:rsidRPr="003908D8" w:rsidRDefault="003908D8" w:rsidP="003908D8">
      <w:pPr>
        <w:ind w:firstLine="375"/>
        <w:contextualSpacing/>
        <w:jc w:val="both"/>
        <w:rPr>
          <w:sz w:val="24"/>
          <w:szCs w:val="24"/>
        </w:rPr>
      </w:pPr>
      <w:r w:rsidRPr="003908D8">
        <w:rPr>
          <w:sz w:val="24"/>
          <w:szCs w:val="24"/>
        </w:rPr>
        <w:t xml:space="preserve">3. </w:t>
      </w:r>
      <w:proofErr w:type="spellStart"/>
      <w:r w:rsidRPr="003908D8">
        <w:rPr>
          <w:sz w:val="24"/>
          <w:szCs w:val="24"/>
        </w:rPr>
        <w:t>Սույն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կարգի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իմաստով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երաշխիքային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վճարներ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են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համարվում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օրենքով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սահմանված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պարբերական</w:t>
      </w:r>
      <w:proofErr w:type="spellEnd"/>
      <w:r w:rsidRPr="003908D8">
        <w:rPr>
          <w:sz w:val="24"/>
          <w:szCs w:val="24"/>
        </w:rPr>
        <w:t xml:space="preserve"> և </w:t>
      </w:r>
      <w:proofErr w:type="spellStart"/>
      <w:r w:rsidRPr="003908D8">
        <w:rPr>
          <w:sz w:val="24"/>
          <w:szCs w:val="24"/>
        </w:rPr>
        <w:t>միանվագ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երաշխիքային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վճարները</w:t>
      </w:r>
      <w:proofErr w:type="spellEnd"/>
      <w:r w:rsidRPr="003908D8">
        <w:rPr>
          <w:sz w:val="24"/>
          <w:szCs w:val="24"/>
        </w:rPr>
        <w:t xml:space="preserve">: </w:t>
      </w:r>
      <w:proofErr w:type="spellStart"/>
      <w:r w:rsidRPr="003908D8">
        <w:rPr>
          <w:sz w:val="24"/>
          <w:szCs w:val="24"/>
        </w:rPr>
        <w:t>Միանվագ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երաշխիքային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վճարները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վճարվում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են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օրենքով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սահմանված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դեպքերում</w:t>
      </w:r>
      <w:proofErr w:type="spellEnd"/>
      <w:r w:rsidRPr="003908D8">
        <w:rPr>
          <w:sz w:val="24"/>
          <w:szCs w:val="24"/>
        </w:rPr>
        <w:t xml:space="preserve">, </w:t>
      </w:r>
      <w:proofErr w:type="spellStart"/>
      <w:r w:rsidRPr="003908D8">
        <w:rPr>
          <w:sz w:val="24"/>
          <w:szCs w:val="24"/>
        </w:rPr>
        <w:t>չափով</w:t>
      </w:r>
      <w:proofErr w:type="spellEnd"/>
      <w:r w:rsidRPr="003908D8">
        <w:rPr>
          <w:sz w:val="24"/>
          <w:szCs w:val="24"/>
        </w:rPr>
        <w:t xml:space="preserve"> և </w:t>
      </w:r>
      <w:proofErr w:type="spellStart"/>
      <w:r w:rsidRPr="003908D8">
        <w:rPr>
          <w:sz w:val="24"/>
          <w:szCs w:val="24"/>
        </w:rPr>
        <w:t>կարգով</w:t>
      </w:r>
      <w:proofErr w:type="spellEnd"/>
      <w:r w:rsidRPr="003908D8">
        <w:rPr>
          <w:sz w:val="24"/>
          <w:szCs w:val="24"/>
        </w:rPr>
        <w:t>:</w:t>
      </w:r>
    </w:p>
    <w:p w14:paraId="5ACAF30D" w14:textId="77777777" w:rsidR="003908D8" w:rsidRPr="003908D8" w:rsidRDefault="003908D8" w:rsidP="003908D8">
      <w:pPr>
        <w:ind w:firstLine="375"/>
        <w:contextualSpacing/>
        <w:jc w:val="both"/>
        <w:rPr>
          <w:sz w:val="24"/>
          <w:szCs w:val="24"/>
        </w:rPr>
      </w:pPr>
      <w:r w:rsidRPr="003908D8">
        <w:rPr>
          <w:sz w:val="24"/>
          <w:szCs w:val="24"/>
        </w:rPr>
        <w:t xml:space="preserve">4. </w:t>
      </w:r>
      <w:proofErr w:type="spellStart"/>
      <w:r w:rsidRPr="003908D8">
        <w:rPr>
          <w:sz w:val="24"/>
          <w:szCs w:val="24"/>
        </w:rPr>
        <w:t>Պարբերական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երաշխիքային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վճարները</w:t>
      </w:r>
      <w:proofErr w:type="spellEnd"/>
      <w:r w:rsidRPr="003908D8">
        <w:rPr>
          <w:rFonts w:ascii="Courier New" w:hAnsi="Courier New" w:cs="Courier New"/>
          <w:sz w:val="24"/>
          <w:szCs w:val="24"/>
        </w:rPr>
        <w:t> </w:t>
      </w:r>
      <w:proofErr w:type="spellStart"/>
      <w:r w:rsidRPr="003908D8">
        <w:rPr>
          <w:sz w:val="24"/>
          <w:szCs w:val="24"/>
        </w:rPr>
        <w:t>կենսաթոշակային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ֆոնդերի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կառավարիչները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հաշվարկում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են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հետևյալ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բանաձևի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համաձայն</w:t>
      </w:r>
      <w:proofErr w:type="spellEnd"/>
      <w:r w:rsidRPr="003908D8">
        <w:rPr>
          <w:sz w:val="24"/>
          <w:szCs w:val="24"/>
        </w:rPr>
        <w:t>`</w:t>
      </w:r>
    </w:p>
    <w:p w14:paraId="36DB1C2E" w14:textId="77777777" w:rsidR="003908D8" w:rsidRPr="003908D8" w:rsidRDefault="003908D8" w:rsidP="003908D8">
      <w:pPr>
        <w:shd w:val="clear" w:color="auto" w:fill="FFFFFF"/>
        <w:spacing w:after="0" w:line="240" w:lineRule="auto"/>
        <w:ind w:firstLine="375"/>
        <w:contextualSpacing/>
        <w:rPr>
          <w:rFonts w:ascii="Arial Unicode" w:eastAsia="Times New Roman" w:hAnsi="Arial Unicode" w:cs="Times New Roman"/>
          <w:color w:val="000000"/>
          <w:sz w:val="21"/>
          <w:szCs w:val="21"/>
        </w:rPr>
      </w:pP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7"/>
        <w:gridCol w:w="1320"/>
        <w:gridCol w:w="5333"/>
      </w:tblGrid>
      <w:tr w:rsidR="003908D8" w:rsidRPr="00750991" w14:paraId="424EF6B2" w14:textId="77777777" w:rsidTr="003908D8">
        <w:trPr>
          <w:tblCellSpacing w:w="7" w:type="dxa"/>
        </w:trPr>
        <w:tc>
          <w:tcPr>
            <w:tcW w:w="3076" w:type="dxa"/>
            <w:shd w:val="clear" w:color="auto" w:fill="FFFFFF"/>
            <w:vAlign w:val="center"/>
            <w:hideMark/>
          </w:tcPr>
          <w:p w14:paraId="0ED4DE1D" w14:textId="77777777" w:rsidR="003908D8" w:rsidRPr="00750991" w:rsidRDefault="003908D8" w:rsidP="003908D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750991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06" w:type="dxa"/>
            <w:shd w:val="clear" w:color="auto" w:fill="FFFFFF"/>
            <w:vAlign w:val="bottom"/>
            <w:hideMark/>
          </w:tcPr>
          <w:p w14:paraId="1759CA5E" w14:textId="77777777" w:rsidR="003908D8" w:rsidRPr="00750991" w:rsidRDefault="003908D8" w:rsidP="003908D8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 w:rsidRPr="00750991"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</w:rPr>
              <w:t>QAa</w:t>
            </w:r>
            <w:proofErr w:type="spellEnd"/>
          </w:p>
        </w:tc>
        <w:tc>
          <w:tcPr>
            <w:tcW w:w="5312" w:type="dxa"/>
            <w:shd w:val="clear" w:color="auto" w:fill="FFFFFF"/>
            <w:vAlign w:val="center"/>
            <w:hideMark/>
          </w:tcPr>
          <w:p w14:paraId="6AB524BA" w14:textId="77777777" w:rsidR="003908D8" w:rsidRPr="00750991" w:rsidRDefault="003908D8" w:rsidP="003908D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750991">
              <w:rPr>
                <w:rFonts w:ascii="Courier New" w:eastAsia="Times New Roman" w:hAnsi="Courier New" w:cs="Courier New"/>
                <w:i/>
                <w:iCs/>
                <w:color w:val="000000"/>
                <w:sz w:val="21"/>
                <w:szCs w:val="21"/>
              </w:rPr>
              <w:t> </w:t>
            </w:r>
          </w:p>
        </w:tc>
      </w:tr>
      <w:tr w:rsidR="003908D8" w:rsidRPr="00750991" w14:paraId="751ECCBC" w14:textId="77777777" w:rsidTr="003908D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A5ADF8E" w14:textId="77777777" w:rsidR="003908D8" w:rsidRPr="00750991" w:rsidRDefault="003908D8" w:rsidP="003908D8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750991"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</w:rPr>
              <w:t>QPF=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3F4312" w14:textId="77777777" w:rsidR="003908D8" w:rsidRPr="00750991" w:rsidRDefault="003908D8" w:rsidP="003908D8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750991"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</w:rPr>
              <w:t>__________</w:t>
            </w:r>
            <w:r w:rsidRPr="00750991">
              <w:rPr>
                <w:rFonts w:ascii="Courier New" w:eastAsia="Times New Roman" w:hAnsi="Courier New" w:cs="Courier New"/>
                <w:i/>
                <w:i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FCE661" w14:textId="77777777" w:rsidR="003908D8" w:rsidRPr="00750991" w:rsidRDefault="003908D8" w:rsidP="003908D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750991"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</w:rPr>
              <w:t>x 0.005 ,</w:t>
            </w:r>
            <w:r w:rsidRPr="00750991">
              <w:rPr>
                <w:rFonts w:ascii="Courier New" w:eastAsia="Times New Roman" w:hAnsi="Courier New" w:cs="Courier New"/>
                <w:i/>
                <w:iCs/>
                <w:color w:val="000000"/>
                <w:sz w:val="21"/>
                <w:szCs w:val="21"/>
              </w:rPr>
              <w:t> </w:t>
            </w:r>
          </w:p>
        </w:tc>
      </w:tr>
      <w:tr w:rsidR="003908D8" w:rsidRPr="00750991" w14:paraId="1DA48FF5" w14:textId="77777777" w:rsidTr="003908D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9A13CA9" w14:textId="77777777" w:rsidR="003908D8" w:rsidRPr="00750991" w:rsidRDefault="003908D8" w:rsidP="003908D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750991">
              <w:rPr>
                <w:rFonts w:ascii="Courier New" w:eastAsia="Times New Roman" w:hAnsi="Courier New" w:cs="Courier New"/>
                <w:i/>
                <w:i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9A0FCAD" w14:textId="77777777" w:rsidR="003908D8" w:rsidRPr="00750991" w:rsidRDefault="003908D8" w:rsidP="003908D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750991"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</w:rPr>
              <w:br/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0A7E85" w14:textId="77777777" w:rsidR="003908D8" w:rsidRPr="00750991" w:rsidRDefault="003908D8" w:rsidP="003908D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750991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</w:tbl>
    <w:p w14:paraId="4D336319" w14:textId="77777777" w:rsidR="003908D8" w:rsidRPr="003908D8" w:rsidRDefault="003908D8" w:rsidP="003908D8">
      <w:pPr>
        <w:spacing w:after="0"/>
        <w:ind w:firstLine="374"/>
        <w:contextualSpacing/>
        <w:jc w:val="both"/>
        <w:rPr>
          <w:sz w:val="24"/>
          <w:szCs w:val="24"/>
        </w:rPr>
      </w:pPr>
      <w:r w:rsidRPr="003908D8">
        <w:rPr>
          <w:rFonts w:ascii="Courier New" w:hAnsi="Courier New" w:cs="Courier New"/>
          <w:sz w:val="24"/>
          <w:szCs w:val="24"/>
        </w:rPr>
        <w:t> </w:t>
      </w:r>
      <w:r w:rsidRPr="003908D8">
        <w:rPr>
          <w:sz w:val="24"/>
          <w:szCs w:val="24"/>
        </w:rPr>
        <w:t xml:space="preserve"> </w:t>
      </w:r>
      <w:proofErr w:type="spellStart"/>
      <w:proofErr w:type="gramStart"/>
      <w:r w:rsidRPr="003908D8">
        <w:rPr>
          <w:sz w:val="24"/>
          <w:szCs w:val="24"/>
        </w:rPr>
        <w:t>որտեղ</w:t>
      </w:r>
      <w:proofErr w:type="spellEnd"/>
      <w:proofErr w:type="gramEnd"/>
      <w:r w:rsidRPr="003908D8">
        <w:rPr>
          <w:sz w:val="24"/>
          <w:szCs w:val="24"/>
        </w:rPr>
        <w:t>`</w:t>
      </w:r>
    </w:p>
    <w:p w14:paraId="476D9FA8" w14:textId="77777777" w:rsidR="003908D8" w:rsidRPr="003908D8" w:rsidRDefault="003908D8" w:rsidP="003908D8">
      <w:pPr>
        <w:spacing w:after="0"/>
        <w:ind w:firstLine="374"/>
        <w:contextualSpacing/>
        <w:jc w:val="both"/>
        <w:rPr>
          <w:sz w:val="24"/>
          <w:szCs w:val="24"/>
        </w:rPr>
      </w:pPr>
      <w:r w:rsidRPr="003908D8">
        <w:rPr>
          <w:sz w:val="24"/>
          <w:szCs w:val="24"/>
        </w:rPr>
        <w:t xml:space="preserve">QPF- </w:t>
      </w:r>
      <w:proofErr w:type="spellStart"/>
      <w:r w:rsidRPr="003908D8">
        <w:rPr>
          <w:sz w:val="24"/>
          <w:szCs w:val="24"/>
        </w:rPr>
        <w:t>եռամսյակի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համար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վճարվող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պարբերական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վճարն</w:t>
      </w:r>
      <w:proofErr w:type="spellEnd"/>
      <w:r w:rsidRPr="003908D8">
        <w:rPr>
          <w:sz w:val="24"/>
          <w:szCs w:val="24"/>
        </w:rPr>
        <w:t xml:space="preserve"> է,</w:t>
      </w:r>
    </w:p>
    <w:p w14:paraId="5392C73F" w14:textId="77777777" w:rsidR="003908D8" w:rsidRPr="003908D8" w:rsidRDefault="003908D8" w:rsidP="003908D8">
      <w:pPr>
        <w:spacing w:after="0"/>
        <w:ind w:firstLine="374"/>
        <w:contextualSpacing/>
        <w:jc w:val="both"/>
        <w:rPr>
          <w:sz w:val="24"/>
          <w:szCs w:val="24"/>
        </w:rPr>
      </w:pPr>
      <w:proofErr w:type="spellStart"/>
      <w:r w:rsidRPr="003908D8">
        <w:rPr>
          <w:sz w:val="24"/>
          <w:szCs w:val="24"/>
        </w:rPr>
        <w:t>QAa</w:t>
      </w:r>
      <w:proofErr w:type="spellEnd"/>
      <w:r w:rsidRPr="003908D8">
        <w:rPr>
          <w:sz w:val="24"/>
          <w:szCs w:val="24"/>
        </w:rPr>
        <w:t xml:space="preserve">- </w:t>
      </w:r>
      <w:proofErr w:type="spellStart"/>
      <w:r w:rsidRPr="003908D8">
        <w:rPr>
          <w:sz w:val="24"/>
          <w:szCs w:val="24"/>
        </w:rPr>
        <w:t>եռամսյակի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ընթացքում</w:t>
      </w:r>
      <w:proofErr w:type="spellEnd"/>
      <w:r w:rsidRPr="003908D8">
        <w:rPr>
          <w:rFonts w:ascii="Courier New" w:hAnsi="Courier New" w:cs="Courier New"/>
          <w:sz w:val="24"/>
          <w:szCs w:val="24"/>
        </w:rPr>
        <w:t> </w:t>
      </w:r>
      <w:proofErr w:type="spellStart"/>
      <w:r w:rsidRPr="003908D8">
        <w:rPr>
          <w:sz w:val="24"/>
          <w:szCs w:val="24"/>
        </w:rPr>
        <w:t>կենսաթոշակային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ֆոնդի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կառավարչի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կողմից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կառավարվող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պարտադիր</w:t>
      </w:r>
      <w:proofErr w:type="spellEnd"/>
      <w:r w:rsidRPr="003908D8">
        <w:rPr>
          <w:rFonts w:ascii="Courier New" w:hAnsi="Courier New" w:cs="Courier New"/>
          <w:sz w:val="24"/>
          <w:szCs w:val="24"/>
        </w:rPr>
        <w:t> </w:t>
      </w:r>
      <w:proofErr w:type="spellStart"/>
      <w:r w:rsidRPr="003908D8">
        <w:rPr>
          <w:sz w:val="24"/>
          <w:szCs w:val="24"/>
        </w:rPr>
        <w:t>կենսաթոշակային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ֆոնդի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ակտիվների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միջին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օրական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ցուցանիշն</w:t>
      </w:r>
      <w:proofErr w:type="spellEnd"/>
      <w:r w:rsidRPr="003908D8">
        <w:rPr>
          <w:sz w:val="24"/>
          <w:szCs w:val="24"/>
        </w:rPr>
        <w:t xml:space="preserve"> է:</w:t>
      </w:r>
    </w:p>
    <w:p w14:paraId="40F2A636" w14:textId="77777777" w:rsidR="008239B1" w:rsidRDefault="003908D8" w:rsidP="00A8667D">
      <w:pPr>
        <w:spacing w:after="0"/>
        <w:ind w:firstLine="374"/>
        <w:contextualSpacing/>
        <w:jc w:val="both"/>
        <w:rPr>
          <w:sz w:val="24"/>
          <w:szCs w:val="24"/>
        </w:rPr>
      </w:pPr>
      <w:proofErr w:type="spellStart"/>
      <w:r w:rsidRPr="003908D8">
        <w:rPr>
          <w:sz w:val="24"/>
          <w:szCs w:val="24"/>
        </w:rPr>
        <w:t>Այն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հաշվարկվում</w:t>
      </w:r>
      <w:proofErr w:type="spellEnd"/>
      <w:r w:rsidRPr="003908D8">
        <w:rPr>
          <w:sz w:val="24"/>
          <w:szCs w:val="24"/>
        </w:rPr>
        <w:t xml:space="preserve"> է </w:t>
      </w:r>
      <w:proofErr w:type="spellStart"/>
      <w:r w:rsidRPr="003908D8">
        <w:rPr>
          <w:sz w:val="24"/>
          <w:szCs w:val="24"/>
        </w:rPr>
        <w:t>եռամսյակի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յուրաքանչյուր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օրվա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վերջի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դրությամբ</w:t>
      </w:r>
      <w:proofErr w:type="spellEnd"/>
      <w:r w:rsidRPr="003908D8">
        <w:rPr>
          <w:rFonts w:ascii="Courier New" w:hAnsi="Courier New" w:cs="Courier New"/>
          <w:sz w:val="24"/>
          <w:szCs w:val="24"/>
        </w:rPr>
        <w:t> </w:t>
      </w:r>
      <w:proofErr w:type="spellStart"/>
      <w:r w:rsidRPr="003908D8">
        <w:rPr>
          <w:sz w:val="24"/>
          <w:szCs w:val="24"/>
        </w:rPr>
        <w:t>կենսաթոշակային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ֆոնդի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կառավարչի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հաշվեկշռում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փաստացի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հաշվառված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պարտադիր</w:t>
      </w:r>
      <w:proofErr w:type="spellEnd"/>
      <w:r w:rsidRPr="003908D8">
        <w:rPr>
          <w:rFonts w:ascii="Courier New" w:hAnsi="Courier New" w:cs="Courier New"/>
          <w:sz w:val="24"/>
          <w:szCs w:val="24"/>
        </w:rPr>
        <w:t> </w:t>
      </w:r>
      <w:proofErr w:type="spellStart"/>
      <w:r w:rsidRPr="003908D8">
        <w:rPr>
          <w:sz w:val="24"/>
          <w:szCs w:val="24"/>
        </w:rPr>
        <w:t>կենսաթոշակային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ֆոնդի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ակտիվների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մնացորդի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հանրագումարը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բաժանելով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տվյալ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ժամանակահատվածի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օրերի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քանակի</w:t>
      </w:r>
      <w:proofErr w:type="spellEnd"/>
      <w:r w:rsidRPr="003908D8">
        <w:rPr>
          <w:sz w:val="24"/>
          <w:szCs w:val="24"/>
        </w:rPr>
        <w:t xml:space="preserve"> </w:t>
      </w:r>
      <w:proofErr w:type="spellStart"/>
      <w:r w:rsidRPr="003908D8">
        <w:rPr>
          <w:sz w:val="24"/>
          <w:szCs w:val="24"/>
        </w:rPr>
        <w:t>վրա</w:t>
      </w:r>
      <w:proofErr w:type="spellEnd"/>
      <w:r w:rsidRPr="003908D8">
        <w:rPr>
          <w:sz w:val="24"/>
          <w:szCs w:val="24"/>
        </w:rPr>
        <w:t xml:space="preserve">: </w:t>
      </w:r>
      <w:proofErr w:type="spellStart"/>
      <w:r w:rsidRPr="003908D8">
        <w:rPr>
          <w:sz w:val="24"/>
          <w:szCs w:val="24"/>
        </w:rPr>
        <w:t>Այսպես</w:t>
      </w:r>
      <w:proofErr w:type="spellEnd"/>
      <w:r w:rsidRPr="003908D8">
        <w:rPr>
          <w:sz w:val="24"/>
          <w:szCs w:val="24"/>
        </w:rPr>
        <w:t>`</w:t>
      </w:r>
    </w:p>
    <w:p w14:paraId="37DF35CB" w14:textId="77777777" w:rsidR="00A8667D" w:rsidRPr="00A8667D" w:rsidRDefault="00A8667D" w:rsidP="00A8667D">
      <w:pPr>
        <w:spacing w:after="0" w:line="240" w:lineRule="auto"/>
        <w:ind w:firstLine="375"/>
        <w:contextualSpacing/>
        <w:rPr>
          <w:rFonts w:ascii="Arial Unicode" w:eastAsia="Times New Roman" w:hAnsi="Arial Unicode" w:cs="Times New Roman"/>
          <w:sz w:val="24"/>
          <w:szCs w:val="24"/>
        </w:rPr>
      </w:pPr>
    </w:p>
    <w:tbl>
      <w:tblPr>
        <w:tblW w:w="9750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8"/>
        <w:gridCol w:w="3165"/>
        <w:gridCol w:w="3487"/>
      </w:tblGrid>
      <w:tr w:rsidR="00A8667D" w:rsidRPr="00750991" w14:paraId="5A32A99E" w14:textId="77777777" w:rsidTr="00A8667D">
        <w:trPr>
          <w:tblCellSpacing w:w="7" w:type="dxa"/>
        </w:trPr>
        <w:tc>
          <w:tcPr>
            <w:tcW w:w="3075" w:type="dxa"/>
            <w:vAlign w:val="center"/>
            <w:hideMark/>
          </w:tcPr>
          <w:p w14:paraId="091F6DDD" w14:textId="77777777" w:rsidR="00A8667D" w:rsidRPr="00750991" w:rsidRDefault="00A8667D" w:rsidP="00A8667D">
            <w:pPr>
              <w:spacing w:after="0" w:line="240" w:lineRule="auto"/>
              <w:contextualSpacing/>
              <w:rPr>
                <w:rFonts w:eastAsia="Times New Roman" w:cs="Times New Roman"/>
                <w:sz w:val="21"/>
                <w:szCs w:val="21"/>
              </w:rPr>
            </w:pPr>
            <w:r w:rsidRPr="00750991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</w:p>
        </w:tc>
        <w:tc>
          <w:tcPr>
            <w:tcW w:w="3150" w:type="dxa"/>
            <w:vAlign w:val="bottom"/>
            <w:hideMark/>
          </w:tcPr>
          <w:p w14:paraId="15C664D8" w14:textId="77777777" w:rsidR="00A8667D" w:rsidRPr="00750991" w:rsidRDefault="00A8667D" w:rsidP="00A8667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750991">
              <w:rPr>
                <w:rFonts w:eastAsia="Times New Roman" w:cs="Times New Roman"/>
                <w:sz w:val="21"/>
                <w:szCs w:val="21"/>
                <w:vertAlign w:val="subscript"/>
              </w:rPr>
              <w:t>A1+ A2 +…Ai …+ An</w:t>
            </w:r>
          </w:p>
        </w:tc>
        <w:tc>
          <w:tcPr>
            <w:tcW w:w="3465" w:type="dxa"/>
            <w:vAlign w:val="center"/>
            <w:hideMark/>
          </w:tcPr>
          <w:p w14:paraId="771776BA" w14:textId="77777777" w:rsidR="00A8667D" w:rsidRPr="00750991" w:rsidRDefault="00A8667D" w:rsidP="00A8667D">
            <w:pPr>
              <w:spacing w:after="0" w:line="240" w:lineRule="auto"/>
              <w:contextualSpacing/>
              <w:rPr>
                <w:rFonts w:eastAsia="Times New Roman" w:cs="Times New Roman"/>
                <w:sz w:val="21"/>
                <w:szCs w:val="21"/>
              </w:rPr>
            </w:pPr>
            <w:r w:rsidRPr="00750991">
              <w:rPr>
                <w:rFonts w:ascii="Courier New" w:eastAsia="Times New Roman" w:hAnsi="Courier New" w:cs="Courier New"/>
                <w:i/>
                <w:iCs/>
                <w:sz w:val="21"/>
                <w:szCs w:val="21"/>
              </w:rPr>
              <w:t> </w:t>
            </w:r>
          </w:p>
        </w:tc>
      </w:tr>
      <w:tr w:rsidR="00A8667D" w:rsidRPr="00750991" w14:paraId="6972397D" w14:textId="77777777" w:rsidTr="00A8667D">
        <w:trPr>
          <w:tblCellSpacing w:w="7" w:type="dxa"/>
        </w:trPr>
        <w:tc>
          <w:tcPr>
            <w:tcW w:w="0" w:type="auto"/>
            <w:vAlign w:val="center"/>
            <w:hideMark/>
          </w:tcPr>
          <w:p w14:paraId="64A1E98A" w14:textId="77777777" w:rsidR="00A8667D" w:rsidRPr="00750991" w:rsidRDefault="00A8667D" w:rsidP="00A8667D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750991">
              <w:rPr>
                <w:rFonts w:eastAsia="Times New Roman" w:cs="Times New Roman"/>
                <w:i/>
                <w:iCs/>
                <w:sz w:val="21"/>
                <w:szCs w:val="21"/>
              </w:rPr>
              <w:t>QAa</w:t>
            </w:r>
            <w:proofErr w:type="spellEnd"/>
            <w:r w:rsidRPr="00750991">
              <w:rPr>
                <w:rFonts w:eastAsia="Times New Roman" w:cs="Times New Roman"/>
                <w:i/>
                <w:iCs/>
                <w:sz w:val="21"/>
                <w:szCs w:val="21"/>
              </w:rPr>
              <w:t>=</w:t>
            </w:r>
          </w:p>
        </w:tc>
        <w:tc>
          <w:tcPr>
            <w:tcW w:w="0" w:type="auto"/>
            <w:hideMark/>
          </w:tcPr>
          <w:p w14:paraId="3289367D" w14:textId="77777777" w:rsidR="00A8667D" w:rsidRPr="00750991" w:rsidRDefault="00A8667D" w:rsidP="00A8667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750991">
              <w:rPr>
                <w:rFonts w:eastAsia="Times New Roman" w:cs="Times New Roman"/>
                <w:sz w:val="21"/>
                <w:szCs w:val="21"/>
              </w:rPr>
              <w:t>_______________________,</w:t>
            </w:r>
          </w:p>
        </w:tc>
        <w:tc>
          <w:tcPr>
            <w:tcW w:w="0" w:type="auto"/>
            <w:vAlign w:val="center"/>
            <w:hideMark/>
          </w:tcPr>
          <w:p w14:paraId="54FC2DB4" w14:textId="77777777" w:rsidR="00A8667D" w:rsidRPr="00750991" w:rsidRDefault="00A8667D" w:rsidP="00A8667D">
            <w:pPr>
              <w:spacing w:after="0" w:line="240" w:lineRule="auto"/>
              <w:contextualSpacing/>
              <w:rPr>
                <w:rFonts w:eastAsia="Times New Roman" w:cs="Times New Roman"/>
                <w:sz w:val="21"/>
                <w:szCs w:val="21"/>
              </w:rPr>
            </w:pPr>
          </w:p>
        </w:tc>
      </w:tr>
      <w:tr w:rsidR="00A8667D" w:rsidRPr="00750991" w14:paraId="686B102D" w14:textId="77777777" w:rsidTr="00A8667D">
        <w:trPr>
          <w:tblCellSpacing w:w="7" w:type="dxa"/>
        </w:trPr>
        <w:tc>
          <w:tcPr>
            <w:tcW w:w="0" w:type="auto"/>
            <w:vAlign w:val="center"/>
            <w:hideMark/>
          </w:tcPr>
          <w:p w14:paraId="5E146E37" w14:textId="77777777" w:rsidR="00A8667D" w:rsidRPr="00750991" w:rsidRDefault="00A8667D" w:rsidP="00A8667D">
            <w:pPr>
              <w:spacing w:after="0" w:line="240" w:lineRule="auto"/>
              <w:contextualSpacing/>
              <w:rPr>
                <w:rFonts w:eastAsia="Times New Roman" w:cs="Times New Roman"/>
                <w:sz w:val="21"/>
                <w:szCs w:val="21"/>
              </w:rPr>
            </w:pPr>
            <w:r w:rsidRPr="00750991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50D50CD8" w14:textId="77777777" w:rsidR="00A8667D" w:rsidRPr="00750991" w:rsidRDefault="00A8667D" w:rsidP="00A8667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750991">
              <w:rPr>
                <w:rFonts w:eastAsia="Times New Roman" w:cs="Times New Roman"/>
                <w:sz w:val="21"/>
                <w:szCs w:val="21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85AA4A5" w14:textId="77777777" w:rsidR="00A8667D" w:rsidRPr="00750991" w:rsidRDefault="00A8667D" w:rsidP="00A8667D">
            <w:pPr>
              <w:spacing w:after="0" w:line="240" w:lineRule="auto"/>
              <w:contextualSpacing/>
              <w:rPr>
                <w:rFonts w:eastAsia="Times New Roman" w:cs="Times New Roman"/>
                <w:sz w:val="21"/>
                <w:szCs w:val="21"/>
              </w:rPr>
            </w:pPr>
            <w:r w:rsidRPr="00750991">
              <w:rPr>
                <w:rFonts w:ascii="Courier New" w:eastAsia="Times New Roman" w:hAnsi="Courier New" w:cs="Courier New"/>
                <w:sz w:val="21"/>
                <w:szCs w:val="21"/>
              </w:rPr>
              <w:t> </w:t>
            </w:r>
          </w:p>
        </w:tc>
      </w:tr>
    </w:tbl>
    <w:p w14:paraId="6E587E10" w14:textId="77777777" w:rsidR="00A8667D" w:rsidRPr="00A8667D" w:rsidRDefault="00A8667D" w:rsidP="00A8667D">
      <w:pPr>
        <w:spacing w:after="0" w:line="240" w:lineRule="auto"/>
        <w:ind w:firstLine="375"/>
        <w:contextualSpacing/>
        <w:rPr>
          <w:rFonts w:ascii="Arial Unicode" w:eastAsia="Times New Roman" w:hAnsi="Arial Unicode" w:cs="Times New Roman"/>
          <w:sz w:val="24"/>
          <w:szCs w:val="24"/>
        </w:rPr>
      </w:pPr>
      <w:r w:rsidRPr="00A8667D">
        <w:rPr>
          <w:rFonts w:ascii="Arial" w:eastAsia="Times New Roman" w:hAnsi="Arial" w:cs="Arial"/>
          <w:sz w:val="24"/>
          <w:szCs w:val="24"/>
        </w:rPr>
        <w:t> </w:t>
      </w:r>
    </w:p>
    <w:p w14:paraId="53E92558" w14:textId="77777777" w:rsidR="00A8667D" w:rsidRPr="00A8667D" w:rsidRDefault="00A8667D" w:rsidP="00A8667D">
      <w:pPr>
        <w:spacing w:after="0"/>
        <w:ind w:firstLine="374"/>
        <w:contextualSpacing/>
        <w:jc w:val="both"/>
        <w:rPr>
          <w:sz w:val="24"/>
          <w:szCs w:val="24"/>
        </w:rPr>
      </w:pPr>
      <w:proofErr w:type="spellStart"/>
      <w:proofErr w:type="gramStart"/>
      <w:r w:rsidRPr="00A8667D">
        <w:rPr>
          <w:sz w:val="24"/>
          <w:szCs w:val="24"/>
        </w:rPr>
        <w:t>որտեղ</w:t>
      </w:r>
      <w:proofErr w:type="spellEnd"/>
      <w:proofErr w:type="gramEnd"/>
      <w:r w:rsidRPr="00A8667D">
        <w:rPr>
          <w:sz w:val="24"/>
          <w:szCs w:val="24"/>
        </w:rPr>
        <w:t>`</w:t>
      </w:r>
    </w:p>
    <w:p w14:paraId="324A92C9" w14:textId="77777777" w:rsidR="00A8667D" w:rsidRPr="00A8667D" w:rsidRDefault="00A8667D" w:rsidP="00A8667D">
      <w:pPr>
        <w:spacing w:after="0"/>
        <w:ind w:firstLine="374"/>
        <w:contextualSpacing/>
        <w:jc w:val="both"/>
        <w:rPr>
          <w:sz w:val="24"/>
          <w:szCs w:val="24"/>
        </w:rPr>
      </w:pPr>
      <w:r w:rsidRPr="00A8667D">
        <w:rPr>
          <w:sz w:val="24"/>
          <w:szCs w:val="24"/>
        </w:rPr>
        <w:t>Ai - i-</w:t>
      </w:r>
      <w:proofErr w:type="spellStart"/>
      <w:r w:rsidRPr="00A8667D">
        <w:rPr>
          <w:sz w:val="24"/>
          <w:szCs w:val="24"/>
        </w:rPr>
        <w:t>րդ</w:t>
      </w:r>
      <w:proofErr w:type="spellEnd"/>
      <w:r w:rsidRPr="00A8667D">
        <w:rPr>
          <w:sz w:val="24"/>
          <w:szCs w:val="24"/>
        </w:rPr>
        <w:t xml:space="preserve"> </w:t>
      </w:r>
      <w:proofErr w:type="spellStart"/>
      <w:r w:rsidRPr="00A8667D">
        <w:rPr>
          <w:sz w:val="24"/>
          <w:szCs w:val="24"/>
        </w:rPr>
        <w:t>օրվա</w:t>
      </w:r>
      <w:proofErr w:type="spellEnd"/>
      <w:r w:rsidRPr="00A8667D">
        <w:rPr>
          <w:sz w:val="24"/>
          <w:szCs w:val="24"/>
        </w:rPr>
        <w:t xml:space="preserve"> </w:t>
      </w:r>
      <w:proofErr w:type="spellStart"/>
      <w:r w:rsidRPr="00A8667D">
        <w:rPr>
          <w:sz w:val="24"/>
          <w:szCs w:val="24"/>
        </w:rPr>
        <w:t>վերջի</w:t>
      </w:r>
      <w:proofErr w:type="spellEnd"/>
      <w:r w:rsidRPr="00A8667D">
        <w:rPr>
          <w:sz w:val="24"/>
          <w:szCs w:val="24"/>
        </w:rPr>
        <w:t xml:space="preserve"> </w:t>
      </w:r>
      <w:proofErr w:type="spellStart"/>
      <w:r w:rsidRPr="00A8667D">
        <w:rPr>
          <w:sz w:val="24"/>
          <w:szCs w:val="24"/>
        </w:rPr>
        <w:t>դրությամբ</w:t>
      </w:r>
      <w:proofErr w:type="spellEnd"/>
      <w:r w:rsidRPr="00A8667D">
        <w:rPr>
          <w:rFonts w:ascii="Courier New" w:hAnsi="Courier New" w:cs="Courier New"/>
          <w:sz w:val="24"/>
          <w:szCs w:val="24"/>
        </w:rPr>
        <w:t> </w:t>
      </w:r>
      <w:proofErr w:type="spellStart"/>
      <w:r w:rsidRPr="00A8667D">
        <w:rPr>
          <w:sz w:val="24"/>
          <w:szCs w:val="24"/>
        </w:rPr>
        <w:t>կենսաթոշակային</w:t>
      </w:r>
      <w:proofErr w:type="spellEnd"/>
      <w:r w:rsidRPr="00A8667D">
        <w:rPr>
          <w:sz w:val="24"/>
          <w:szCs w:val="24"/>
        </w:rPr>
        <w:t xml:space="preserve"> </w:t>
      </w:r>
      <w:proofErr w:type="spellStart"/>
      <w:r w:rsidRPr="00A8667D">
        <w:rPr>
          <w:sz w:val="24"/>
          <w:szCs w:val="24"/>
        </w:rPr>
        <w:t>ֆոնդի</w:t>
      </w:r>
      <w:proofErr w:type="spellEnd"/>
      <w:r w:rsidRPr="00A8667D">
        <w:rPr>
          <w:sz w:val="24"/>
          <w:szCs w:val="24"/>
        </w:rPr>
        <w:t xml:space="preserve"> </w:t>
      </w:r>
      <w:proofErr w:type="spellStart"/>
      <w:r w:rsidRPr="00A8667D">
        <w:rPr>
          <w:sz w:val="24"/>
          <w:szCs w:val="24"/>
        </w:rPr>
        <w:t>կառավարչի</w:t>
      </w:r>
      <w:proofErr w:type="spellEnd"/>
      <w:r w:rsidRPr="00A8667D">
        <w:rPr>
          <w:sz w:val="24"/>
          <w:szCs w:val="24"/>
        </w:rPr>
        <w:t xml:space="preserve"> </w:t>
      </w:r>
      <w:proofErr w:type="spellStart"/>
      <w:r w:rsidRPr="00A8667D">
        <w:rPr>
          <w:sz w:val="24"/>
          <w:szCs w:val="24"/>
        </w:rPr>
        <w:t>հաշվեկշռում</w:t>
      </w:r>
      <w:proofErr w:type="spellEnd"/>
      <w:r w:rsidRPr="00A8667D">
        <w:rPr>
          <w:sz w:val="24"/>
          <w:szCs w:val="24"/>
        </w:rPr>
        <w:t xml:space="preserve"> </w:t>
      </w:r>
      <w:proofErr w:type="spellStart"/>
      <w:r w:rsidRPr="00A8667D">
        <w:rPr>
          <w:sz w:val="24"/>
          <w:szCs w:val="24"/>
        </w:rPr>
        <w:t>փաստացի</w:t>
      </w:r>
      <w:proofErr w:type="spellEnd"/>
      <w:r w:rsidRPr="00A8667D">
        <w:rPr>
          <w:sz w:val="24"/>
          <w:szCs w:val="24"/>
        </w:rPr>
        <w:t xml:space="preserve"> </w:t>
      </w:r>
      <w:proofErr w:type="spellStart"/>
      <w:r w:rsidRPr="00A8667D">
        <w:rPr>
          <w:sz w:val="24"/>
          <w:szCs w:val="24"/>
        </w:rPr>
        <w:t>հաշվառված</w:t>
      </w:r>
      <w:proofErr w:type="spellEnd"/>
      <w:r w:rsidRPr="00A8667D">
        <w:rPr>
          <w:sz w:val="24"/>
          <w:szCs w:val="24"/>
        </w:rPr>
        <w:t xml:space="preserve"> </w:t>
      </w:r>
      <w:proofErr w:type="spellStart"/>
      <w:r w:rsidRPr="00A8667D">
        <w:rPr>
          <w:sz w:val="24"/>
          <w:szCs w:val="24"/>
        </w:rPr>
        <w:t>պարտադիր</w:t>
      </w:r>
      <w:proofErr w:type="spellEnd"/>
      <w:r w:rsidRPr="00A8667D">
        <w:rPr>
          <w:rFonts w:ascii="Courier New" w:hAnsi="Courier New" w:cs="Courier New"/>
          <w:sz w:val="24"/>
          <w:szCs w:val="24"/>
        </w:rPr>
        <w:t> </w:t>
      </w:r>
      <w:proofErr w:type="spellStart"/>
      <w:r w:rsidRPr="00A8667D">
        <w:rPr>
          <w:sz w:val="24"/>
          <w:szCs w:val="24"/>
        </w:rPr>
        <w:t>կենսաթոշակային</w:t>
      </w:r>
      <w:proofErr w:type="spellEnd"/>
      <w:r w:rsidRPr="00A8667D">
        <w:rPr>
          <w:sz w:val="24"/>
          <w:szCs w:val="24"/>
        </w:rPr>
        <w:t xml:space="preserve"> </w:t>
      </w:r>
      <w:proofErr w:type="spellStart"/>
      <w:r w:rsidRPr="00A8667D">
        <w:rPr>
          <w:sz w:val="24"/>
          <w:szCs w:val="24"/>
        </w:rPr>
        <w:t>ֆոնդի</w:t>
      </w:r>
      <w:proofErr w:type="spellEnd"/>
      <w:r w:rsidRPr="00A8667D">
        <w:rPr>
          <w:sz w:val="24"/>
          <w:szCs w:val="24"/>
        </w:rPr>
        <w:t xml:space="preserve"> </w:t>
      </w:r>
      <w:proofErr w:type="spellStart"/>
      <w:r w:rsidRPr="00A8667D">
        <w:rPr>
          <w:sz w:val="24"/>
          <w:szCs w:val="24"/>
        </w:rPr>
        <w:t>ակտիվների</w:t>
      </w:r>
      <w:proofErr w:type="spellEnd"/>
      <w:r w:rsidRPr="00A8667D">
        <w:rPr>
          <w:sz w:val="24"/>
          <w:szCs w:val="24"/>
        </w:rPr>
        <w:t xml:space="preserve"> </w:t>
      </w:r>
      <w:proofErr w:type="spellStart"/>
      <w:r w:rsidRPr="00A8667D">
        <w:rPr>
          <w:sz w:val="24"/>
          <w:szCs w:val="24"/>
        </w:rPr>
        <w:t>մնացորդն</w:t>
      </w:r>
      <w:proofErr w:type="spellEnd"/>
      <w:r w:rsidRPr="00A8667D">
        <w:rPr>
          <w:sz w:val="24"/>
          <w:szCs w:val="24"/>
        </w:rPr>
        <w:t xml:space="preserve"> է</w:t>
      </w:r>
    </w:p>
    <w:p w14:paraId="71EDFF7C" w14:textId="77777777" w:rsidR="00A8667D" w:rsidRPr="00A8667D" w:rsidRDefault="00A8667D" w:rsidP="00A8667D">
      <w:pPr>
        <w:spacing w:after="0"/>
        <w:ind w:firstLine="374"/>
        <w:contextualSpacing/>
        <w:jc w:val="both"/>
        <w:rPr>
          <w:sz w:val="24"/>
          <w:szCs w:val="24"/>
        </w:rPr>
      </w:pPr>
      <w:r w:rsidRPr="00A8667D">
        <w:rPr>
          <w:sz w:val="24"/>
          <w:szCs w:val="24"/>
        </w:rPr>
        <w:t xml:space="preserve">n- </w:t>
      </w:r>
      <w:proofErr w:type="spellStart"/>
      <w:proofErr w:type="gramStart"/>
      <w:r w:rsidRPr="00A8667D">
        <w:rPr>
          <w:sz w:val="24"/>
          <w:szCs w:val="24"/>
        </w:rPr>
        <w:t>եռամսյակի</w:t>
      </w:r>
      <w:proofErr w:type="spellEnd"/>
      <w:proofErr w:type="gramEnd"/>
      <w:r w:rsidRPr="00A8667D">
        <w:rPr>
          <w:sz w:val="24"/>
          <w:szCs w:val="24"/>
        </w:rPr>
        <w:t xml:space="preserve"> </w:t>
      </w:r>
      <w:proofErr w:type="spellStart"/>
      <w:r w:rsidRPr="00A8667D">
        <w:rPr>
          <w:sz w:val="24"/>
          <w:szCs w:val="24"/>
        </w:rPr>
        <w:t>օրերի</w:t>
      </w:r>
      <w:proofErr w:type="spellEnd"/>
      <w:r w:rsidRPr="00A8667D">
        <w:rPr>
          <w:sz w:val="24"/>
          <w:szCs w:val="24"/>
        </w:rPr>
        <w:t xml:space="preserve"> </w:t>
      </w:r>
      <w:proofErr w:type="spellStart"/>
      <w:r w:rsidRPr="00A8667D">
        <w:rPr>
          <w:sz w:val="24"/>
          <w:szCs w:val="24"/>
        </w:rPr>
        <w:t>քանակն</w:t>
      </w:r>
      <w:proofErr w:type="spellEnd"/>
      <w:r w:rsidRPr="00A8667D">
        <w:rPr>
          <w:sz w:val="24"/>
          <w:szCs w:val="24"/>
        </w:rPr>
        <w:t xml:space="preserve"> է:</w:t>
      </w:r>
    </w:p>
    <w:p w14:paraId="526F296A" w14:textId="77777777" w:rsidR="00A8667D" w:rsidRPr="008239B1" w:rsidRDefault="00A8667D" w:rsidP="003908D8">
      <w:pPr>
        <w:ind w:firstLine="375"/>
        <w:jc w:val="center"/>
        <w:rPr>
          <w:sz w:val="24"/>
          <w:szCs w:val="24"/>
        </w:rPr>
      </w:pPr>
    </w:p>
    <w:sectPr w:rsidR="00A8667D" w:rsidRPr="00823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30"/>
    <w:rsid w:val="00027B12"/>
    <w:rsid w:val="00097964"/>
    <w:rsid w:val="001015FE"/>
    <w:rsid w:val="001026A8"/>
    <w:rsid w:val="0014318E"/>
    <w:rsid w:val="001E5939"/>
    <w:rsid w:val="00250DC4"/>
    <w:rsid w:val="0027579C"/>
    <w:rsid w:val="0028763D"/>
    <w:rsid w:val="00354481"/>
    <w:rsid w:val="0037594D"/>
    <w:rsid w:val="003908D8"/>
    <w:rsid w:val="003B1853"/>
    <w:rsid w:val="003B4E3D"/>
    <w:rsid w:val="0041746E"/>
    <w:rsid w:val="004C4BF3"/>
    <w:rsid w:val="004F2F9B"/>
    <w:rsid w:val="00581118"/>
    <w:rsid w:val="005C083E"/>
    <w:rsid w:val="00615253"/>
    <w:rsid w:val="0064163B"/>
    <w:rsid w:val="0066005D"/>
    <w:rsid w:val="0068051E"/>
    <w:rsid w:val="006F068F"/>
    <w:rsid w:val="00731A43"/>
    <w:rsid w:val="007446BC"/>
    <w:rsid w:val="00750991"/>
    <w:rsid w:val="007A31E8"/>
    <w:rsid w:val="007F29F5"/>
    <w:rsid w:val="008239B1"/>
    <w:rsid w:val="00870882"/>
    <w:rsid w:val="008D5C5F"/>
    <w:rsid w:val="009719AF"/>
    <w:rsid w:val="009922E5"/>
    <w:rsid w:val="009A47A8"/>
    <w:rsid w:val="009B12A1"/>
    <w:rsid w:val="00A8667D"/>
    <w:rsid w:val="00AE6351"/>
    <w:rsid w:val="00AE7C30"/>
    <w:rsid w:val="00AF3EBB"/>
    <w:rsid w:val="00B03F62"/>
    <w:rsid w:val="00BC2930"/>
    <w:rsid w:val="00C17130"/>
    <w:rsid w:val="00C5743C"/>
    <w:rsid w:val="00C925B0"/>
    <w:rsid w:val="00C93112"/>
    <w:rsid w:val="00D2051B"/>
    <w:rsid w:val="00D9684B"/>
    <w:rsid w:val="00DE4FCA"/>
    <w:rsid w:val="00DF0BDC"/>
    <w:rsid w:val="00E04BD5"/>
    <w:rsid w:val="00E62A33"/>
    <w:rsid w:val="00E9559D"/>
    <w:rsid w:val="00EA27A1"/>
    <w:rsid w:val="00F05066"/>
    <w:rsid w:val="00F40DC3"/>
    <w:rsid w:val="00F82EF8"/>
    <w:rsid w:val="00F85D74"/>
    <w:rsid w:val="00FB5CE2"/>
    <w:rsid w:val="00FC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BF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C3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3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3EBB"/>
    <w:rPr>
      <w:b/>
      <w:bCs/>
    </w:rPr>
  </w:style>
  <w:style w:type="character" w:styleId="Emphasis">
    <w:name w:val="Emphasis"/>
    <w:basedOn w:val="DefaultParagraphFont"/>
    <w:uiPriority w:val="20"/>
    <w:qFormat/>
    <w:rsid w:val="00250DC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8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6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63D"/>
    <w:rPr>
      <w:rFonts w:ascii="GHEA Grapalat" w:hAnsi="GHEA Grapala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63D"/>
    <w:rPr>
      <w:rFonts w:ascii="GHEA Grapalat" w:hAnsi="GHEA Grapala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C3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3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3EBB"/>
    <w:rPr>
      <w:b/>
      <w:bCs/>
    </w:rPr>
  </w:style>
  <w:style w:type="character" w:styleId="Emphasis">
    <w:name w:val="Emphasis"/>
    <w:basedOn w:val="DefaultParagraphFont"/>
    <w:uiPriority w:val="20"/>
    <w:qFormat/>
    <w:rsid w:val="00250DC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8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6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63D"/>
    <w:rPr>
      <w:rFonts w:ascii="GHEA Grapalat" w:hAnsi="GHEA Grapala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63D"/>
    <w:rPr>
      <w:rFonts w:ascii="GHEA Grapalat" w:hAnsi="GHEA Grapala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Mkhitaryan</dc:creator>
  <cp:keywords/>
  <dc:description/>
  <cp:lastModifiedBy>Anzhelika Stepanyan</cp:lastModifiedBy>
  <cp:revision>61</cp:revision>
  <dcterms:created xsi:type="dcterms:W3CDTF">2018-02-23T12:16:00Z</dcterms:created>
  <dcterms:modified xsi:type="dcterms:W3CDTF">2018-07-02T08:12:00Z</dcterms:modified>
</cp:coreProperties>
</file>