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5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0"/>
      </w:tblGrid>
      <w:tr w:rsidR="00026315" w:rsidRPr="00026315" w:rsidTr="00026315">
        <w:trPr>
          <w:tblCellSpacing w:w="5" w:type="dxa"/>
        </w:trPr>
        <w:tc>
          <w:tcPr>
            <w:tcW w:w="3000" w:type="dxa"/>
            <w:shd w:val="clear" w:color="auto" w:fill="FFFFFF"/>
            <w:vAlign w:val="bottom"/>
            <w:hideMark/>
          </w:tcPr>
          <w:p w:rsidR="00026315" w:rsidRPr="004D5813" w:rsidRDefault="00026315" w:rsidP="00A56B1D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B95AB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Հավելված N</w:t>
            </w:r>
            <w:r w:rsidR="00A56B1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>2</w:t>
            </w:r>
            <w:r w:rsidRPr="0002631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br/>
            </w:r>
            <w:r w:rsidR="004D5813" w:rsidRPr="004D5813">
              <w:rPr>
                <w:rFonts w:ascii="GHEA Grapalat" w:eastAsia="Times New Roman" w:hAnsi="GHEA Grapalat" w:cs="Times New Roman"/>
                <w:sz w:val="16"/>
                <w:szCs w:val="16"/>
              </w:rPr>
              <w:t>Խմելու ջրի մատակարարման և</w:t>
            </w:r>
            <w:r w:rsidR="004D5813" w:rsidRPr="004D58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4D5813" w:rsidRPr="004D5813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br/>
            </w:r>
            <w:r w:rsidR="004D5813" w:rsidRPr="004D5813">
              <w:rPr>
                <w:rFonts w:ascii="GHEA Grapalat" w:eastAsia="Times New Roman" w:hAnsi="GHEA Grapalat" w:cs="Times New Roman"/>
                <w:sz w:val="16"/>
                <w:szCs w:val="16"/>
              </w:rPr>
              <w:t>ջրահեռացման</w:t>
            </w:r>
            <w:r w:rsidR="004D5813" w:rsidRPr="004D58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4D5813" w:rsidRPr="004D5813">
              <w:rPr>
                <w:rFonts w:ascii="GHEA Grapalat" w:eastAsia="Times New Roman" w:hAnsi="GHEA Grapalat" w:cs="Times New Roman"/>
                <w:sz w:val="16"/>
                <w:szCs w:val="16"/>
              </w:rPr>
              <w:t>(</w:t>
            </w:r>
            <w:r w:rsidR="004D5813" w:rsidRPr="004D5813">
              <w:rPr>
                <w:rFonts w:ascii="GHEA Grapalat" w:eastAsia="Times New Roman" w:hAnsi="GHEA Grapalat" w:cs="GHEA Grapalat"/>
                <w:sz w:val="16"/>
                <w:szCs w:val="16"/>
              </w:rPr>
              <w:t>կեղտաջրերի</w:t>
            </w:r>
            <w:r w:rsidR="004D5813" w:rsidRPr="004D5813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4D5813" w:rsidRPr="004D5813">
              <w:rPr>
                <w:rFonts w:ascii="GHEA Grapalat" w:eastAsia="Times New Roman" w:hAnsi="GHEA Grapalat" w:cs="GHEA Grapalat"/>
                <w:sz w:val="16"/>
                <w:szCs w:val="16"/>
              </w:rPr>
              <w:t>մաքրման</w:t>
            </w:r>
            <w:r w:rsidR="004D5813" w:rsidRPr="004D5813">
              <w:rPr>
                <w:rFonts w:ascii="GHEA Grapalat" w:eastAsia="Times New Roman" w:hAnsi="GHEA Grapalat" w:cs="Times New Roman"/>
                <w:sz w:val="16"/>
                <w:szCs w:val="16"/>
              </w:rPr>
              <w:t>)</w:t>
            </w:r>
            <w:r w:rsidR="004D5813" w:rsidRPr="004D5813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br/>
            </w:r>
            <w:r w:rsidR="004D5813" w:rsidRPr="004D5813">
              <w:rPr>
                <w:rFonts w:ascii="GHEA Grapalat" w:eastAsia="Times New Roman" w:hAnsi="GHEA Grapalat" w:cs="Times New Roman"/>
                <w:sz w:val="16"/>
                <w:szCs w:val="16"/>
              </w:rPr>
              <w:t>ծառայությունների մատուցման</w:t>
            </w:r>
            <w:r w:rsidR="004D5813" w:rsidRPr="004D58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4D5813" w:rsidRPr="004D5813">
              <w:rPr>
                <w:rFonts w:ascii="GHEA Grapalat" w:eastAsia="Times New Roman" w:hAnsi="GHEA Grapalat" w:cs="GHEA Grapalat"/>
                <w:sz w:val="16"/>
                <w:szCs w:val="16"/>
              </w:rPr>
              <w:t>կանոնների</w:t>
            </w:r>
          </w:p>
        </w:tc>
      </w:tr>
    </w:tbl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4D5813" w:rsidRDefault="004D5813" w:rsidP="000263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26315" w:rsidRPr="00A56B1D" w:rsidRDefault="00026315" w:rsidP="000263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ԺԱՄԱՆԱԿԱՎՈՐ ՊԱՅՄԱՆԱԳԻՐ</w:t>
      </w:r>
    </w:p>
    <w:p w:rsidR="00026315" w:rsidRPr="00A56B1D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26315" w:rsidRPr="00A56B1D" w:rsidRDefault="00026315" w:rsidP="000263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ԽՄԵԼՈՒ ՋՐԻ ՄԱՏԱԿԱՐԱՐՄԱՆ ԵՎ ՋՐԱՀԵՌԱՑՄԱՆ (ԿԵՂՏԱՋՐԵՐԻ ՄԱՔՐՄԱՆ) ԾԱՌԱՅՈՒԹՅՈՒՆՆԵՐԻ ՄԱՏՈՒՑՄԱՆ</w:t>
      </w:r>
    </w:p>
    <w:p w:rsidR="00026315" w:rsidRPr="00A56B1D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9"/>
        <w:gridCol w:w="3951"/>
      </w:tblGrid>
      <w:tr w:rsidR="00026315" w:rsidRPr="00026315" w:rsidTr="00026315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6315" w:rsidRPr="00026315" w:rsidRDefault="00026315" w:rsidP="00026315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«___»__________20__</w:t>
            </w:r>
          </w:p>
        </w:tc>
      </w:tr>
      <w:tr w:rsidR="00026315" w:rsidRPr="00026315" w:rsidTr="00026315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(պայմանագրի կնքման վայրը)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026315" w:rsidRPr="00026315" w:rsidRDefault="00026315" w:rsidP="0002631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02631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 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Մատակարարը` _____________________________________________________________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(կազմակերպության անվանումը, գտնվելու վայրը)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ի դեմս ____________________________________________________________________,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(անունը, ազգանունը, պաշտոնը)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որը գործում է ____________________________________________հիման վրա, մի կողմից,</w:t>
      </w:r>
    </w:p>
    <w:tbl>
      <w:tblPr>
        <w:tblW w:w="5000" w:type="pct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8088"/>
      </w:tblGrid>
      <w:tr w:rsidR="00026315" w:rsidRPr="00026315" w:rsidTr="00026315">
        <w:trPr>
          <w:tblCellSpacing w:w="5" w:type="dxa"/>
        </w:trPr>
        <w:tc>
          <w:tcPr>
            <w:tcW w:w="2660" w:type="dxa"/>
            <w:shd w:val="clear" w:color="auto" w:fill="FFFFFF"/>
            <w:vAlign w:val="center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0" w:type="dxa"/>
            <w:shd w:val="clear" w:color="auto" w:fill="FFFFFF"/>
            <w:vAlign w:val="center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(գործունեությունը կարգավորող փաստաթղթի անվանումը)</w:t>
            </w:r>
          </w:p>
        </w:tc>
      </w:tr>
    </w:tbl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</w:t>
      </w:r>
      <w:r w:rsidR="004D5813" w:rsidRPr="00435FA9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ժամանակավոր</w:t>
      </w:r>
      <w:r w:rsidR="004D58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բաժանորդը</w:t>
      </w:r>
      <w:r w:rsidR="00435F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35FA9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r w:rsidR="00435FA9"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բաժանորդ</w:t>
      </w:r>
      <w:r w:rsidR="00435FA9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` _______________________________________________________________,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(անունը, հայրանունը, ազգանունը)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</w:t>
      </w:r>
      <w:r w:rsidR="00B95ABB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</w:t>
      </w: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(բնակության վայրը, </w:t>
      </w:r>
      <w:r w:rsidRPr="002C1E3A">
        <w:rPr>
          <w:rFonts w:ascii="GHEA Grapalat" w:eastAsia="Times New Roman" w:hAnsi="GHEA Grapalat" w:cs="Times New Roman"/>
          <w:color w:val="000000"/>
          <w:sz w:val="24"/>
          <w:szCs w:val="24"/>
        </w:rPr>
        <w:t>միացման կետի հասցեն)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մյուս կողմից, համատեղ կոչվելով կողմեր, կնքեցին սույն պայմանագիրը հետևյալի մասին.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95A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1. ՀԱՍԿԱՑՈՒԹՅՈՒՆՆԵՐ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26315" w:rsidRPr="00C57009" w:rsidRDefault="00026315" w:rsidP="00C570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57009">
        <w:rPr>
          <w:rFonts w:ascii="GHEA Grapalat" w:eastAsia="Times New Roman" w:hAnsi="GHEA Grapalat" w:cs="Times New Roman"/>
          <w:color w:val="000000"/>
          <w:sz w:val="24"/>
          <w:szCs w:val="24"/>
        </w:rPr>
        <w:t>Սույն պայմանագրում օգտագործվող հիմնական հասկացություններն են.</w:t>
      </w:r>
    </w:p>
    <w:p w:rsidR="00026315" w:rsidRPr="00026315" w:rsidRDefault="00026315" w:rsidP="00252A4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1)</w:t>
      </w: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263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հանձնաժողով`</w:t>
      </w:r>
      <w:r w:rsidRPr="0002631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 Հանրապետության հանրային ծառայությունները կարգավորող հանձնաժողով.</w:t>
      </w:r>
    </w:p>
    <w:p w:rsidR="00026315" w:rsidRPr="00026315" w:rsidRDefault="00026315" w:rsidP="00252A4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2)</w:t>
      </w:r>
      <w:r w:rsidRPr="0002631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02631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կանոններ</w:t>
      </w:r>
      <w:r w:rsidRPr="000263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`</w:t>
      </w: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26315">
        <w:rPr>
          <w:rFonts w:ascii="GHEA Grapalat" w:eastAsia="Times New Roman" w:hAnsi="GHEA Grapalat" w:cs="Arial Unicode"/>
          <w:color w:val="000000"/>
          <w:sz w:val="24"/>
          <w:szCs w:val="24"/>
        </w:rPr>
        <w:t>հանձնաժողովի</w:t>
      </w: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26315">
        <w:rPr>
          <w:rFonts w:ascii="GHEA Grapalat" w:eastAsia="Times New Roman" w:hAnsi="GHEA Grapalat" w:cs="Arial Unicode"/>
          <w:color w:val="000000"/>
          <w:sz w:val="24"/>
          <w:szCs w:val="24"/>
        </w:rPr>
        <w:t>կողմից</w:t>
      </w: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26315">
        <w:rPr>
          <w:rFonts w:ascii="GHEA Grapalat" w:eastAsia="Times New Roman" w:hAnsi="GHEA Grapalat" w:cs="Arial Unicode"/>
          <w:color w:val="000000"/>
          <w:sz w:val="24"/>
          <w:szCs w:val="24"/>
        </w:rPr>
        <w:t>հաստատված</w:t>
      </w: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26315">
        <w:rPr>
          <w:rFonts w:ascii="GHEA Grapalat" w:eastAsia="Times New Roman" w:hAnsi="GHEA Grapalat" w:cs="Arial Unicode"/>
          <w:color w:val="000000"/>
          <w:sz w:val="24"/>
          <w:szCs w:val="24"/>
        </w:rPr>
        <w:t>խմելու</w:t>
      </w: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26315">
        <w:rPr>
          <w:rFonts w:ascii="GHEA Grapalat" w:eastAsia="Times New Roman" w:hAnsi="GHEA Grapalat" w:cs="Arial Unicode"/>
          <w:color w:val="000000"/>
          <w:sz w:val="24"/>
          <w:szCs w:val="24"/>
        </w:rPr>
        <w:t>ջրի</w:t>
      </w: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26315">
        <w:rPr>
          <w:rFonts w:ascii="GHEA Grapalat" w:eastAsia="Times New Roman" w:hAnsi="GHEA Grapalat" w:cs="Arial Unicode"/>
          <w:color w:val="000000"/>
          <w:sz w:val="24"/>
          <w:szCs w:val="24"/>
        </w:rPr>
        <w:t>մատակարարման</w:t>
      </w: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26315">
        <w:rPr>
          <w:rFonts w:ascii="GHEA Grapalat" w:eastAsia="Times New Roman" w:hAnsi="GHEA Grapalat" w:cs="Arial Unicode"/>
          <w:color w:val="000000"/>
          <w:sz w:val="24"/>
          <w:szCs w:val="24"/>
        </w:rPr>
        <w:t>և</w:t>
      </w: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26315">
        <w:rPr>
          <w:rFonts w:ascii="GHEA Grapalat" w:eastAsia="Times New Roman" w:hAnsi="GHEA Grapalat" w:cs="Arial Unicode"/>
          <w:color w:val="000000"/>
          <w:sz w:val="24"/>
          <w:szCs w:val="24"/>
        </w:rPr>
        <w:t>ջրահեռացման</w:t>
      </w: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026315">
        <w:rPr>
          <w:rFonts w:ascii="GHEA Grapalat" w:eastAsia="Times New Roman" w:hAnsi="GHEA Grapalat" w:cs="Arial Unicode"/>
          <w:color w:val="000000"/>
          <w:sz w:val="24"/>
          <w:szCs w:val="24"/>
        </w:rPr>
        <w:t>կեղտաջրերի</w:t>
      </w: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26315">
        <w:rPr>
          <w:rFonts w:ascii="GHEA Grapalat" w:eastAsia="Times New Roman" w:hAnsi="GHEA Grapalat" w:cs="Arial Unicode"/>
          <w:color w:val="000000"/>
          <w:sz w:val="24"/>
          <w:szCs w:val="24"/>
        </w:rPr>
        <w:t>մաքրման</w:t>
      </w: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026315">
        <w:rPr>
          <w:rFonts w:ascii="GHEA Grapalat" w:eastAsia="Times New Roman" w:hAnsi="GHEA Grapalat" w:cs="Arial Unicode"/>
          <w:color w:val="000000"/>
          <w:sz w:val="24"/>
          <w:szCs w:val="24"/>
        </w:rPr>
        <w:t>ծառայությունների</w:t>
      </w: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26315">
        <w:rPr>
          <w:rFonts w:ascii="GHEA Grapalat" w:eastAsia="Times New Roman" w:hAnsi="GHEA Grapalat" w:cs="Arial Unicode"/>
          <w:color w:val="000000"/>
          <w:sz w:val="24"/>
          <w:szCs w:val="24"/>
        </w:rPr>
        <w:t>մատուցման</w:t>
      </w: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26315">
        <w:rPr>
          <w:rFonts w:ascii="GHEA Grapalat" w:eastAsia="Times New Roman" w:hAnsi="GHEA Grapalat" w:cs="Arial Unicode"/>
          <w:color w:val="000000"/>
          <w:sz w:val="24"/>
          <w:szCs w:val="24"/>
        </w:rPr>
        <w:t>կա</w:t>
      </w: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նոններ.</w:t>
      </w:r>
    </w:p>
    <w:p w:rsidR="00026315" w:rsidRPr="00026315" w:rsidRDefault="00026315" w:rsidP="00252A4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3)</w:t>
      </w: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263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առևտրային հաշվառքի սարք`</w:t>
      </w:r>
      <w:r w:rsidRPr="0002631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 չափագիտական մարմնի կողմից ստուգաչափված ու կապարակնքված խմելու ջրի քանակի հաշվառքի սարք, որի նույնականացման տվյալներն ամրագրվում են սույն պայմանագրում.</w:t>
      </w:r>
    </w:p>
    <w:p w:rsidR="00026315" w:rsidRPr="00026315" w:rsidRDefault="00026315" w:rsidP="00252A4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4)</w:t>
      </w: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263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առևտրային հաշվառքի սարքի խախտում`</w:t>
      </w: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26315">
        <w:rPr>
          <w:rFonts w:ascii="GHEA Grapalat" w:eastAsia="Times New Roman" w:hAnsi="GHEA Grapalat" w:cs="Arial Unicode"/>
          <w:color w:val="000000"/>
          <w:sz w:val="24"/>
          <w:szCs w:val="24"/>
        </w:rPr>
        <w:t>պետական</w:t>
      </w: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26315">
        <w:rPr>
          <w:rFonts w:ascii="GHEA Grapalat" w:eastAsia="Times New Roman" w:hAnsi="GHEA Grapalat" w:cs="Arial Unicode"/>
          <w:color w:val="000000"/>
          <w:sz w:val="24"/>
          <w:szCs w:val="24"/>
        </w:rPr>
        <w:t>չափագիտական</w:t>
      </w: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26315">
        <w:rPr>
          <w:rFonts w:ascii="GHEA Grapalat" w:eastAsia="Times New Roman" w:hAnsi="GHEA Grapalat" w:cs="Arial Unicode"/>
          <w:color w:val="000000"/>
          <w:sz w:val="24"/>
          <w:szCs w:val="24"/>
        </w:rPr>
        <w:t>մարմ</w:t>
      </w: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նի փորձագիտական եզրակացությամբ հաստատված առևտրային հաշվառքի սարքի առանձին մասի խափանումը կամ վնասումը, կամ կապարակնիքի բացակայությունը կամ վնասումը, կամ կեղծումը, կամ սարքի բնականոն աշխատանքի որևէ այլ խաթարումը` արտաքին միջամտությամբ կամ առանց դրա.</w:t>
      </w:r>
    </w:p>
    <w:p w:rsidR="00026315" w:rsidRPr="00026315" w:rsidRDefault="00026315" w:rsidP="00252A4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5)</w:t>
      </w: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263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հաշվարկային ամիս`</w:t>
      </w:r>
      <w:r w:rsidRPr="0002631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ժամանակահատված, որը սկսվում է օրացուցային ամսվա առաջին օրվա ժամը 00:00-ին և ավարտվում է վերջին օրվա ժամը 24:00-ին:</w:t>
      </w:r>
    </w:p>
    <w:p w:rsidR="00026315" w:rsidRPr="00026315" w:rsidRDefault="00026315" w:rsidP="00252A4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95A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2. ՊԱՅՄԱՆԱԳՐԻ ԱՌԱՐԿԱՆ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26315" w:rsidRPr="00C57009" w:rsidRDefault="00026315" w:rsidP="00C570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57009">
        <w:rPr>
          <w:rFonts w:ascii="GHEA Grapalat" w:eastAsia="Times New Roman" w:hAnsi="GHEA Grapalat" w:cs="Times New Roman"/>
          <w:color w:val="000000"/>
          <w:sz w:val="24"/>
          <w:szCs w:val="24"/>
        </w:rPr>
        <w:t>Մատակարարը պարտավորվում է բաժանորդին մատուցել ___________________________________</w:t>
      </w:r>
    </w:p>
    <w:tbl>
      <w:tblPr>
        <w:tblW w:w="5000" w:type="pct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  <w:gridCol w:w="5502"/>
      </w:tblGrid>
      <w:tr w:rsidR="00026315" w:rsidRPr="00026315" w:rsidTr="00026315">
        <w:trPr>
          <w:tblCellSpacing w:w="5" w:type="dxa"/>
        </w:trPr>
        <w:tc>
          <w:tcPr>
            <w:tcW w:w="5930" w:type="dxa"/>
            <w:shd w:val="clear" w:color="auto" w:fill="FFFFFF"/>
            <w:vAlign w:val="center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0" w:type="dxa"/>
            <w:shd w:val="clear" w:color="auto" w:fill="FFFFFF"/>
            <w:vAlign w:val="center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(խմելու ջրի մատակարարման և (կամ) ջրահեռացման (կեղտաջրերի մաքրման)</w:t>
            </w:r>
          </w:p>
        </w:tc>
      </w:tr>
    </w:tbl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 (այսուհետ` ծառայություններ), իսկ բաժանորդը` վճարել դրանց դիմաց` կանոններով և սույն պայմանագրով սահմանված կարգով և ժամկետներում: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95A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3. ԿՈՂՄԵՐԻ ԻՐԱՎՈՒՆՔՆԵՐՆ ՈՒ ՊԱՐՏԱԿԱՆՈՒԹՅՈՒՆՆԵՐԸ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26315" w:rsidRPr="00C57009" w:rsidRDefault="00026315" w:rsidP="00C570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90" w:firstLine="28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57009">
        <w:rPr>
          <w:rFonts w:ascii="GHEA Grapalat" w:eastAsia="Times New Roman" w:hAnsi="GHEA Grapalat" w:cs="Times New Roman"/>
          <w:color w:val="000000"/>
          <w:sz w:val="24"/>
          <w:szCs w:val="24"/>
        </w:rPr>
        <w:t>Մատակարարի և բաժանորդի փոխհարաբերությունները կարգավորվում են Հայաստանի Հանրապետության օրենքներով, կանոններով, սույն պայմանագրով և այլ իրավական ակտերով:</w:t>
      </w:r>
    </w:p>
    <w:p w:rsidR="00026315" w:rsidRPr="00C57009" w:rsidRDefault="00026315" w:rsidP="00C570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90" w:firstLine="28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57009">
        <w:rPr>
          <w:rFonts w:ascii="GHEA Grapalat" w:eastAsia="Times New Roman" w:hAnsi="GHEA Grapalat" w:cs="Times New Roman"/>
          <w:color w:val="000000"/>
          <w:sz w:val="24"/>
          <w:szCs w:val="24"/>
        </w:rPr>
        <w:t>Բաժանորդը պարտավոր է`</w:t>
      </w:r>
    </w:p>
    <w:p w:rsidR="00026315" w:rsidRPr="00026315" w:rsidRDefault="00026315" w:rsidP="00252A4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1) վճարել մատուցված ծառայությունների դիմաց` կանոններով և սույն պայմանագրով սահմանված կարգով ու ժամկետում,</w:t>
      </w:r>
    </w:p>
    <w:p w:rsidR="00026315" w:rsidRPr="00026315" w:rsidRDefault="00026315" w:rsidP="00252A4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2) թույլ չտալ առևտրային հաշվառքի սարքի խախտում,</w:t>
      </w:r>
    </w:p>
    <w:p w:rsidR="00026315" w:rsidRPr="002C1E3A" w:rsidRDefault="00026315" w:rsidP="00252A4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C1E3A">
        <w:rPr>
          <w:rFonts w:ascii="GHEA Grapalat" w:eastAsia="Times New Roman" w:hAnsi="GHEA Grapalat" w:cs="Times New Roman"/>
          <w:color w:val="000000"/>
          <w:sz w:val="24"/>
          <w:szCs w:val="24"/>
        </w:rPr>
        <w:t>3) մատակարարի ներկայացուցչի կողմից ծառայողական վկայական ներկայացնելու դեպքում չխոչընդոտել նրա մուտքն իր սեփականությունը հանդիսացող կամ այլ իրավական հիմքով տիրապետվող տարածք` առևտրային հաշվառքի սարքի ցուցմունքի գրանցման, ապօրինի միացման կամ առևտրային հաշվառքի սարքի (անկախ դրա պատկանելությունից) խախտման դեպքերի առկայության համատեղ ստուգման նպատակով,</w:t>
      </w:r>
    </w:p>
    <w:p w:rsidR="00026315" w:rsidRPr="00026315" w:rsidRDefault="00026315" w:rsidP="00252A4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4) առևտրային հաշվառքի սարքի խախտման կամ մատակարարված խմելու ջրի որակի վերաբերյալ կասկած առաջանալու պարագայում առաջին իսկ հնարավորության դեպքում այդ մասին տեղեկացնել մատակարարին,</w:t>
      </w:r>
    </w:p>
    <w:p w:rsidR="00026315" w:rsidRPr="00026315" w:rsidRDefault="00026315" w:rsidP="00252A4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GHEA Grapalat" w:eastAsia="Times New Roman" w:hAnsi="GHEA Grapalat" w:cs="Times New Roman"/>
          <w:color w:val="000000"/>
          <w:sz w:val="24"/>
          <w:szCs w:val="24"/>
        </w:rPr>
        <w:t>5) ջրամատակարարվող տարածքի նկատմամբ իրավունքի դադարման դեպքում դիմել մատակարարին` վերջնահաշվարկ կատարելու, սույն պայմանագիրը լուծելու և ծառայությունների մատուցումը դադարեցնելու համար, ինչի վերաբերյալ մատակարարը տեղեկանք է տալիս բաժանորդին:</w:t>
      </w:r>
    </w:p>
    <w:p w:rsidR="00026315" w:rsidRPr="00C57009" w:rsidRDefault="00026315" w:rsidP="00C570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57009">
        <w:rPr>
          <w:rFonts w:ascii="GHEA Grapalat" w:eastAsia="Times New Roman" w:hAnsi="GHEA Grapalat" w:cs="Times New Roman"/>
          <w:color w:val="000000"/>
          <w:sz w:val="24"/>
          <w:szCs w:val="24"/>
        </w:rPr>
        <w:t>Բաժանորդն իրավունք ունի`</w:t>
      </w:r>
    </w:p>
    <w:p w:rsidR="00026315" w:rsidRPr="00C57009" w:rsidRDefault="00026315" w:rsidP="00C570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57009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մատակարարի կողմից նախորդ հաշվարկային ամսում մատուցված ծառայությունների դիմաց վճարման ենթակա գումարի մասին կանոններով սահմանված կարգով և ժամկետում չծանուցման դեպքում մինչև ծանուցվելը կանոններով սահմանված կարգով չվճարել մատուցված ծառայությունների դիմաց,</w:t>
      </w:r>
    </w:p>
    <w:p w:rsidR="00026315" w:rsidRPr="00C57009" w:rsidRDefault="00026315" w:rsidP="00C570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57009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պահանջել, որ մատակարարն առևտրային հաշվառքի սարքի հետ կապված որևէ աշխատանք, ներառյալ դրա ապահավաքակցումը կամ ստուգաչափումը, իրականացնի իր ներկայությամբ` կանոններով սահմանված կարգով և ժամկետում,</w:t>
      </w:r>
    </w:p>
    <w:p w:rsidR="00026315" w:rsidRPr="00C57009" w:rsidRDefault="00762EF6" w:rsidP="00C570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լրացուցիչ </w:t>
      </w:r>
      <w:r w:rsidR="00026315" w:rsidRPr="00C57009">
        <w:rPr>
          <w:rFonts w:ascii="GHEA Grapalat" w:eastAsia="Times New Roman" w:hAnsi="GHEA Grapalat" w:cs="Times New Roman"/>
          <w:color w:val="000000"/>
          <w:sz w:val="24"/>
          <w:szCs w:val="24"/>
        </w:rPr>
        <w:t>կնքել առևտրային հաշվառքի սարքը,</w:t>
      </w:r>
      <w:r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դիտահորը,</w:t>
      </w:r>
    </w:p>
    <w:p w:rsidR="00026315" w:rsidRPr="00C57009" w:rsidRDefault="00026315" w:rsidP="00C570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մասնակցել առևտրային հաշվառքի սարքի ցուցմունքի գրանցմանը:</w:t>
      </w:r>
    </w:p>
    <w:p w:rsidR="00026315" w:rsidRPr="00C57009" w:rsidRDefault="00026315" w:rsidP="00C570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Մատակարարը պարտավոր է`</w:t>
      </w:r>
    </w:p>
    <w:p w:rsidR="00026315" w:rsidRPr="00C57009" w:rsidRDefault="00026315" w:rsidP="00C5700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ապահովել բաժանորդին ծառայությունների մատուցումը` ծառայություններին ներկայացվող նորմատիվ պահանջներին համապատասխան,</w:t>
      </w:r>
      <w:r w:rsidR="00266C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բացառությամբ կանոններով նախատեսված դեպքի,</w:t>
      </w:r>
    </w:p>
    <w:p w:rsidR="00026315" w:rsidRPr="00C57009" w:rsidRDefault="00026315" w:rsidP="00C5700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 հաշվին իրականացնել առևտրային հաշվառքի սարքի տեղակայումը և կնքումը` կանոններով սահմանված կարգով,</w:t>
      </w:r>
    </w:p>
    <w:p w:rsidR="00026315" w:rsidRPr="00C57009" w:rsidRDefault="00026315" w:rsidP="00C5700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առևտրային հաշվառքի սարքի ապահավաքակցումը, ստուգաչափումն իրականացնել կանոններով սահմանված կարգով և ժամկետում,</w:t>
      </w:r>
    </w:p>
    <w:p w:rsidR="00026315" w:rsidRPr="00C57009" w:rsidRDefault="00026315" w:rsidP="00C5700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առևտրային հաշվառքի սարքի ստուգաչափման դեպքում իր հաշվին տեղակայել նոր առևտրային հաշվառքի սարք` կանոններով սահմանված կարգով և ժամկետում,</w:t>
      </w:r>
    </w:p>
    <w:p w:rsidR="00026315" w:rsidRPr="00C57009" w:rsidRDefault="00026315" w:rsidP="00C5700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կանոններով սահմանված կարգով և ժամկետում սպառիչ պատասխանել բաժանորդի դիմումին` հանգամանորեն ներկայացնելով դիմումի առնչությամբ գործող իրավական դաշտը, կողմերի իրավունքներն ու պարտականությունները,</w:t>
      </w:r>
    </w:p>
    <w:p w:rsidR="00026315" w:rsidRPr="00C57009" w:rsidRDefault="00026315" w:rsidP="00C5700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բաժանորդի ջրամատակարարման դադարեցումը կամ ընդհատումը, դրա վերականգնումը և այդ մասին բաժանորդին իրազեկումն իրականացնել կանոններով սահմանված կարգով և ժամկետում,</w:t>
      </w:r>
    </w:p>
    <w:p w:rsidR="00026315" w:rsidRPr="00C57009" w:rsidRDefault="00026315" w:rsidP="00C5700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կազմել և բաժանորդին ներկայացնել մատուցված ծառայությունների քանակի և դրա դիմաց բաժանորդի կողմից վճարման ենթակա գումարի վերաբերյալ տեղեկատվություն` կանոններով սահմանված կարգով,</w:t>
      </w:r>
    </w:p>
    <w:p w:rsidR="00026315" w:rsidRPr="00C57009" w:rsidRDefault="00026315" w:rsidP="00C5700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մատուցած ծառայությունների դիմաց վճարման ենթակա գումարի վերաբերյալ բաժանորդի առարկության դեպքում վերջինիս պահանջով կանոններով սահմանված ժամկետում պարզաբանել մատուցված ծառայությունների քանակի և դրանց դիմաց վճարման ենթակա գումարի հաշվարկված մեծությունների ճշտությունը, անհրաժեշտության դեպքում կանոններով սահմանված կարգով կատարել ուղղում, չդադարեցնել բաժանորդի ջրամատակարարումը, եթե վերջինս վճարել է ծառայությունների` իր կողմից չվիճարկվող մասի արժեքը: Բաժանորդը պետք է ողջամտորեն հիմնավորի իրեն մատուցված ծառայությունների վիճարկվող մասի արժեքը` հիմնավորումները գրավոր ներկայացնելով մատակարարին,</w:t>
      </w:r>
    </w:p>
    <w:p w:rsidR="00026315" w:rsidRPr="00C57009" w:rsidRDefault="00026315" w:rsidP="00C5700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գործարկել բաժանորդին հասանելի շուրջօրյա հեռախոսակապ:</w:t>
      </w:r>
    </w:p>
    <w:p w:rsidR="00026315" w:rsidRPr="00A56B1D" w:rsidRDefault="00026315" w:rsidP="00C570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Մատակարարն իրավունք ունի`</w:t>
      </w:r>
    </w:p>
    <w:p w:rsidR="00026315" w:rsidRPr="00A56B1D" w:rsidRDefault="00026315" w:rsidP="00252A4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բաժանորդին ծառայողական վկայական ներկայացնելով և վերջինիս սեփականությունը հանդիսացող կամ այլ իրավական հիմքով տիրապետվող տարածք մուտք գործելով, </w:t>
      </w: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բաժանորդի հետ համատեղ ստուգել առևտրային հաշվառքի սարքի ցուցմունքի գրանցման, ապօրինի միացման կամ առևտրային հաշվառքի սարքի (անկախ դրա պատկանելությունից) խախտման դեպքերի առկայությունը,</w:t>
      </w:r>
    </w:p>
    <w:p w:rsidR="00026315" w:rsidRPr="00A56B1D" w:rsidRDefault="00026315" w:rsidP="00252A4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միակողմանի լուծել սույն պայմանագիրը` բաժանորդի կողմից սույն պայմանագրի 4-րդ կետի 5-րդ ենթակետով նախատեսված պարտավորությունը չկատարելու դեպքում:</w:t>
      </w:r>
    </w:p>
    <w:p w:rsidR="00026315" w:rsidRPr="00A56B1D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26315" w:rsidRPr="00A56B1D" w:rsidRDefault="00026315" w:rsidP="000263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4. ՄԱՏՈՒՑՎԱԾ ԾԱՌԱՅՈՒԹՅՈՒՆՆԵՐԻ ՔԱՆԱԿԻ ՀԱՇՎԱՐԿՄԱՆ ԿԱՐԳԸ</w:t>
      </w:r>
    </w:p>
    <w:p w:rsidR="00026315" w:rsidRPr="00A56B1D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26315" w:rsidRPr="00A56B1D" w:rsidRDefault="00026315" w:rsidP="00C570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Բաժանորդին հաշվարկային ամսում մատակարարված խմելու ջրի քանակը որոշվում է սույն պայմանագրի հավելվածում նշված առևտրային հաշվառքի սարքի գրանցած ցուցմունքներով:</w:t>
      </w:r>
    </w:p>
    <w:p w:rsidR="00026315" w:rsidRPr="00A56B1D" w:rsidRDefault="00026315" w:rsidP="00C570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Առևտրային հաշվառքի սարքի ցուցմունքը գրանցում է մատակարարը` կանոններով սահմանված կարգով և ժամկետում:</w:t>
      </w:r>
    </w:p>
    <w:p w:rsidR="00026315" w:rsidRPr="00A56B1D" w:rsidRDefault="00026315" w:rsidP="00C570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Ջրահեռացման (կեղտաջրերի մաքրման) դեպքում հաշվարկման և վերահաշվարկման ժամանակ հեռացվող կեղտաջրերի քանակն ընդունվում է հավասար բաժանորդին մատակարարված խմելու ջրի քանակին:</w:t>
      </w:r>
    </w:p>
    <w:p w:rsidR="00026315" w:rsidRPr="00A56B1D" w:rsidRDefault="00026315" w:rsidP="00C570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Առևտրային հաշվառքի սարքի խախտման դեպքում կատարվում է բաժանորդին մատակարարված խմելու ջրի քանակի և արժեքի վերահաշվարկ` կանոններով սահմանված կարգով և ժամկետում:</w:t>
      </w:r>
    </w:p>
    <w:p w:rsidR="00026315" w:rsidRPr="00A56B1D" w:rsidRDefault="00026315" w:rsidP="00C570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Բաժանորդի կողմից վերահաշվարկի արդյունքին անհամաձայնության դեպքում տարաձայնությունները լուծվում են կանոններով սահմանված կարգով և ժամկետներում, ընդ որում` վերահաշվարկված խմելու ջրի արժեքի` բաժանորդի կողմից ողջամտորեն հիմնավորված չվիճարկվող մասի վճարման դեպքում բաժանորդին ծառայությունների մատուցումը չի դադարեցվում մինչև վեճի վերջնական լուծումը:</w:t>
      </w:r>
    </w:p>
    <w:p w:rsidR="00026315" w:rsidRPr="00A56B1D" w:rsidRDefault="00026315" w:rsidP="00C5700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26315" w:rsidRPr="00A56B1D" w:rsidRDefault="00026315" w:rsidP="000263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5. ՄԱՏԱԿԱՐԱՐՎԱԾ ԾԱՌԱՅՈՒԹՅՈՒՆՆԵՐԻ ԴԻՄԱՑ ՎՃԱՐՄԱՆ ԿԱՐԳԸ</w:t>
      </w:r>
    </w:p>
    <w:p w:rsidR="00026315" w:rsidRPr="00A56B1D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26315" w:rsidRPr="00A56B1D" w:rsidRDefault="00026315" w:rsidP="00C570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Հաշվարկային ամսվա ընթացքում բաժանորդին մատուցված ծառայությունների արժեքը որոշվում է հանձնաժողովի սահմանած սակագների և մատակարարված ծառայությունների քանակի արտադրյալով:</w:t>
      </w:r>
    </w:p>
    <w:p w:rsidR="00026315" w:rsidRPr="00A56B1D" w:rsidRDefault="00026315" w:rsidP="00C570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 սահմանած սակագնի փոփոխման դեպքում նոր սակագինն ուժի մեջ է մտնում հանձնաժողովի սահմանած ժամկետից:</w:t>
      </w:r>
    </w:p>
    <w:p w:rsidR="00026315" w:rsidRPr="00A56B1D" w:rsidRDefault="00026315" w:rsidP="00C570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Մատակարարը իր հետ պայմանագիր կնքած Հայաստանի Հանրապետությունում գործող բանկերի, վճարահաշվարկային կազմակերպությունների, փոստային բաժանմունքների սպասարկման կետերում տեղադրում է հաշվարկային ամսում բաժանորդին մատուցված ծառայությունների քանակի և արժեքի մասին տեղեկատվություն` կանոններով սահմանված ժամկետում:</w:t>
      </w:r>
    </w:p>
    <w:p w:rsidR="00026315" w:rsidRPr="00A56B1D" w:rsidRDefault="00026315" w:rsidP="00C570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Բաժանորդը հաշվարկային ամսվա համար մատուցված ծառայությունների դիմաց վճարում է սույն պայմանագրի 1</w:t>
      </w:r>
      <w:r w:rsidR="00266C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կետում նշված տեղեկատվության հրապարակումից հետո` կանոններով սահմանված ժամկետում:</w:t>
      </w:r>
    </w:p>
    <w:p w:rsidR="00026315" w:rsidRPr="00A56B1D" w:rsidRDefault="00026315" w:rsidP="00C570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Կանոններով սահմանված ժամկետում վճարում չկատարվելու դեպքում մատակարարը կանոններով սահմանված կարգով և ժամկետում զգուշացնում է բաժանորդին` վճարման, իսկ վճարումը չկատարելու դեպքում` ծառայությունների մատուցման դադարեցման մասին: Եթե զգուշացման պահից կանոններով սահմանված ժամկետում բաժանորդը վճարում չի կատարում, ապա մատակարարն իրավունք ունի դադարեցնել ծառայությունների մատուցումը: Բաժանորդի կողմից պարտքն ամբողջությամբ վճարելուց և այդ մասին մատակարարին հայտնելուց (այդ թվում` հեռախոսով կամ էլեկտրոնային հաղորդակցության միջոցներով) հետո մատակարարը պարտավոր է վերսկսել ծառայությունների մատուցումը: Ծառայությունների մատուցումը վերսկսելուց առաջ մատակարարը իրավունք ունի տեղում ստուգել բաժանորդի վճարումը հաստատող փաստաթուղթը:</w:t>
      </w:r>
    </w:p>
    <w:p w:rsidR="00026315" w:rsidRPr="00A56B1D" w:rsidRDefault="00026315" w:rsidP="00C570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Մատակարարն իրավունք չունի մատակարարվող ծառայությունների համար բաժանորդից պահանջել վճարել կանխավճար կամ ներկայացնել վճարման երաշխիք:</w:t>
      </w:r>
    </w:p>
    <w:p w:rsidR="00026315" w:rsidRPr="00A56B1D" w:rsidRDefault="00026315" w:rsidP="00C57009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Առևտրային հաշվառքի սարքի խախտման դեպքում վերահաշվարկած խմելու ջրի արժեքը և տույժերը (հաշվարկված լինելու դեպքում) վճարվում են կանոններով սահմանված կարգով և ժամկետում:</w:t>
      </w:r>
    </w:p>
    <w:p w:rsidR="00026315" w:rsidRPr="00A56B1D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26315" w:rsidRPr="00A56B1D" w:rsidRDefault="00026315" w:rsidP="000263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6. ԿՈՂՄԵՐԻ ՊԱՏԱՍԽԱՆԱՏՎՈՒԹՅՈՒՆԸ</w:t>
      </w:r>
    </w:p>
    <w:p w:rsidR="00026315" w:rsidRPr="00A56B1D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26315" w:rsidRPr="00A56B1D" w:rsidRDefault="00026315" w:rsidP="00C57009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Պայմանագրային պարտավորությունները չկատարելու կամ ոչ պատշաճ կատարելու դեպքում կողմերը պատասխանատվություն են կրում սույն պայմանագրով, Կանոններով և Հայաստանի Հանրապետության օրենքներով սահմանված կարգով:</w:t>
      </w:r>
    </w:p>
    <w:p w:rsidR="00026315" w:rsidRPr="00A56B1D" w:rsidRDefault="00026315" w:rsidP="00C57009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Մատակարարը կանոններով սահմանված դեպքերում բաժանորդին վճարում է տուժանք` կանոններով սահմանված չափով և կարգով:</w:t>
      </w:r>
    </w:p>
    <w:p w:rsidR="00026315" w:rsidRPr="00A56B1D" w:rsidRDefault="00026315" w:rsidP="00C57009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Մատակարարը և բաժանորդը միմյանց պատճառած վնասի համար կրում են պատասխանատվություն Հայաստանի Հանրապետության օրենքներով սահմանված կարգով:</w:t>
      </w:r>
    </w:p>
    <w:p w:rsidR="00026315" w:rsidRPr="00A56B1D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26315" w:rsidRPr="00A56B1D" w:rsidRDefault="00026315" w:rsidP="000263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7. ԱՆՀԱՂԹԱՀԱՐԵԼԻ ՈՒԺ (ՖՈՐՍ ՄԱԺՈՐ)</w:t>
      </w:r>
    </w:p>
    <w:p w:rsidR="00026315" w:rsidRPr="00C57009" w:rsidRDefault="00026315" w:rsidP="00C57009">
      <w:pPr>
        <w:pStyle w:val="ListParagraph"/>
        <w:shd w:val="clear" w:color="auto" w:fill="FFFFFF"/>
        <w:tabs>
          <w:tab w:val="left" w:pos="810"/>
        </w:tabs>
        <w:spacing w:after="0" w:line="240" w:lineRule="auto"/>
        <w:ind w:left="375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:rsidR="00026315" w:rsidRPr="00A56B1D" w:rsidRDefault="00026315" w:rsidP="00C57009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Կողմերը սույն պայմանագրով սահմանված պարտավորությունների խախտման համար պատասխանատվություն չեն կրում, եթե այն հետևանք է ֆորս մաժորի: Սույն պայմանագրի իմաստով ֆորս մաժոր են համարվում արտակարգ և անկանխելի այն դեպքերն ու հանգամանքները, որոնք առաջացել են կողմերի կամքից անկախ և, միևնույն ժամանակ, անկախ վերջիններիս գործադրած ջանքերից, խոչընդոտել են պարտավորությունների կատարմանն ուղղված կողմերի գործողություններին: Սույն պայմանագրի իմաստով արտակարգ և անկանխելի դեպքեր և հանգամանքներ են բնական և տեխնածին աղետները, բնության ուժերի արտասովոր դրսևորումները (այդ թվում` ջրհեղեղներ, երկրաշարժեր, փոթորիկներ, պտտահողմեր, կայծակով և ամպրոպով ուղղորդվող հորդառատ անձրևներ, ձնաբքեր, սողանքներ), գործադուլները, հասարակական անկարգությունները, ահաբեկչությունները, պատերազմները, ապստամբությունները: Սույն կետը չի սահմանափակում կողմերի իրավունքը նկարագրվածից բացի այլ արտակարգ և անկանխելի </w:t>
      </w: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դեպքեր և հանգամանքներ ի հայտ գալու պարագայում դիմել հանձնաժողով` դրանք ֆորս մաժոր ճանաչելու համար:</w:t>
      </w:r>
    </w:p>
    <w:p w:rsidR="00026315" w:rsidRPr="00A56B1D" w:rsidRDefault="00026315" w:rsidP="00C57009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Կողմերը պարտավոր են </w:t>
      </w:r>
      <w:r w:rsidR="001F26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պայմանագրի 2</w:t>
      </w:r>
      <w:r w:rsidR="00266C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1F26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կետում նշված </w:t>
      </w: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իրավիճակների մասին անհապաղ տեղեկացնել միմյանց` նշելով դրանց հետևանքների վերացման հնարավոր ժամկետները:</w:t>
      </w:r>
    </w:p>
    <w:p w:rsidR="00026315" w:rsidRPr="00A56B1D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26315" w:rsidRPr="00A56B1D" w:rsidRDefault="00026315" w:rsidP="000263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8. ՎԵՃԵՐԻ ԼՈՒԾՈՒՄԸ</w:t>
      </w:r>
    </w:p>
    <w:p w:rsidR="00026315" w:rsidRPr="00A56B1D" w:rsidRDefault="00026315" w:rsidP="00C57009">
      <w:pPr>
        <w:pStyle w:val="ListParagraph"/>
        <w:shd w:val="clear" w:color="auto" w:fill="FFFFFF"/>
        <w:tabs>
          <w:tab w:val="left" w:pos="810"/>
        </w:tabs>
        <w:spacing w:after="0" w:line="240" w:lineRule="auto"/>
        <w:ind w:left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700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26315" w:rsidRPr="00A56B1D" w:rsidRDefault="00026315" w:rsidP="00C57009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Կողմերի միջև ծագած վեճերը լուծվում են բանակցությունների միջոցով, իսկ անհրաժեշտության դեպքում` հանձնաժողովի միջնորդությամբ: Սույն պայմանը չի սահմանափակում կողմերի իրավունքը` վեճերը լուծելու դատական կարգով:</w:t>
      </w:r>
    </w:p>
    <w:p w:rsidR="00026315" w:rsidRPr="00A56B1D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6B1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95A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9. ՊԱՅՄԱՆԱԳՐԻ ԳՈՐԾՈՂՈՒԹՅՈՒՆԸ ԵՎ ԼՈՒԾՈՒՄԸ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26315" w:rsidRPr="00A83BDC" w:rsidRDefault="00026315" w:rsidP="00C57009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83B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պայմանագիրն ուժի մեջ է մտնում կողմերի ստորագրման պահից և գործում է </w:t>
      </w:r>
      <w:r w:rsidR="00762EF6" w:rsidRPr="00A83B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 __________________ , բայց ոչ ավելի քան կնքման պահից 90</w:t>
      </w:r>
      <w:r w:rsidR="00F12C59" w:rsidRPr="00A83B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47C91" w:rsidRPr="00A83B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աշխատանքային </w:t>
      </w:r>
      <w:r w:rsidR="002C1E3A" w:rsidRPr="00A83B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օր, </w:t>
      </w:r>
      <w:r w:rsidR="00762EF6" w:rsidRPr="00A83B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իսկ </w:t>
      </w:r>
      <w:r w:rsidR="002C1E3A" w:rsidRPr="00A83B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եթե Նոր համակարգի ջրամատակարարման կամ ջրահեռացման համակարգերից մեկի երկարությունը առանձին վերցված գերազանցում է 500 մետրը և (կամ) անհրաժեշտ է կառուցել պոմպակայան՝ 15</w:t>
      </w:r>
      <w:r w:rsidR="00762EF6" w:rsidRPr="00A83B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="002C1E3A" w:rsidRPr="00A83B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աշխատանքային օր։ </w:t>
      </w:r>
    </w:p>
    <w:p w:rsidR="00026315" w:rsidRPr="00026315" w:rsidRDefault="00026315" w:rsidP="00C57009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63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պայմանագիրը կնքված է հավասար իրավաբանական ուժ ունեցող երկու օրինակից, մեկական` յուրաքանչյուր կողմի համար:</w:t>
      </w:r>
    </w:p>
    <w:p w:rsidR="00026315" w:rsidRPr="00F12C59" w:rsidRDefault="00026315" w:rsidP="00C57009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12C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 կողմից խմելու ջրի մատակարարման և ջրահեռացման (կեղտաջրերի մաքրման) ծառայությունների մատուցման</w:t>
      </w:r>
      <w:r w:rsidR="007A4456" w:rsidRPr="007A44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A44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ժամանակավոր պայմանագրի </w:t>
      </w:r>
      <w:r w:rsidRPr="00F12C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 օրինակելի ձև հաստատելու կամ գործող օրինակելի ձևում փոփոխություններ կամ լրացումներ կատարելու դեպքում դրանք ուժի մեջ են մտնում հանձնաժողովի սահմանած ժամկետից: Կողմերը պարտավոր են հանձնաժողովի սահմանած ժամկետում կնքել նոր պայմանագիր կամ համապատասխան փոփոխություններ, կամ լրացումներ կատարել գործող պայմանագրում:</w:t>
      </w:r>
    </w:p>
    <w:p w:rsidR="00026315" w:rsidRPr="002C1E3A" w:rsidRDefault="00026315" w:rsidP="00C57009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C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պայմանագիրը լուծվում է`</w:t>
      </w:r>
    </w:p>
    <w:p w:rsidR="00026315" w:rsidRPr="00C57009" w:rsidRDefault="00026315" w:rsidP="00C5700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կողմերի փոխադարձ համաձայնությամբ.</w:t>
      </w:r>
    </w:p>
    <w:p w:rsidR="00026315" w:rsidRPr="00C57009" w:rsidRDefault="00026315" w:rsidP="00C5700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բաժանորդի կողմից միակողմանի` այդ մասին մատակարարին </w:t>
      </w:r>
      <w:r w:rsidR="00B345C2"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 օր առաջ</w:t>
      </w:r>
      <w:r w:rsidR="00B345C2" w:rsidRPr="00C57009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 </w:t>
      </w:r>
      <w:r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տեղեկացնելու և մատուցված ծառայությունների համար ամբողջությամբ վճարելու պայմանով.</w:t>
      </w:r>
    </w:p>
    <w:p w:rsidR="00026315" w:rsidRPr="00C57009" w:rsidRDefault="00026315" w:rsidP="00C5700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մատակարարի կողմից միակողմանի` </w:t>
      </w:r>
      <w:r w:rsidR="0000674C"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</w:t>
      </w:r>
      <w:r w:rsidR="00FC77C5"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մելու ջրի ապօրինի սպառման և (կամ) ջրահեռացման (կեղտաջրերի</w:t>
      </w:r>
      <w:r w:rsidR="0000674C"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մաքրման</w:t>
      </w:r>
      <w:r w:rsidR="00FC77C5"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0674C"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համակարգերի օգտագործման դիմաց</w:t>
      </w:r>
      <w:r w:rsidR="00FC77C5"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0674C"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վճարման համար Մատակարարի հետ կնքված ժամանակացույցի խախտման դեպքում, ինչպես նաև </w:t>
      </w:r>
      <w:r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օրենքներով, կանոններով և սույն պայմանագրո</w:t>
      </w:r>
      <w:r w:rsidR="00F12C59"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 նախատեսված </w:t>
      </w:r>
      <w:r w:rsidR="00A83BDC" w:rsidRPr="00C5700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A83BDC" w:rsidRPr="00C570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դեպքերում՝ այդ մասին բաժանորդին 5 օր առաջ տեղեկացնելու պայմանով</w:t>
      </w:r>
      <w:r w:rsidR="0059182A" w:rsidRPr="00C5700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:</w:t>
      </w:r>
    </w:p>
    <w:p w:rsidR="0059182A" w:rsidRPr="0059182A" w:rsidRDefault="0059182A" w:rsidP="00C57009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պայմանագիրը համարվում է լուծված դրա </w:t>
      </w:r>
      <w:r w:rsidRPr="002C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գործողության ժամկետը լրանալու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ինչպես նաև կողմերի միջև հ</w:t>
      </w:r>
      <w:r w:rsidRPr="005918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անձնաժողովի սահման</w:t>
      </w:r>
      <w:bookmarkStart w:id="0" w:name="_GoBack"/>
      <w:bookmarkEnd w:id="0"/>
      <w:r w:rsidRPr="005918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ած օրինակելի ձևին համապատասխան խմելու ջրի մատակարարման և ջրահեռացման (կեղտաջրերի մաքրման) ծառայությունների մատուցման (մատակարար-բնակիչ բաժանորդ)</w:t>
      </w:r>
      <w:r w:rsidRPr="005918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պայմանագրի կնքման դեպքում։ </w:t>
      </w:r>
    </w:p>
    <w:p w:rsidR="00026315" w:rsidRPr="00F12C59" w:rsidRDefault="00026315" w:rsidP="00C57009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12C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Սույն պայմանագրի փոփոխումը կամ դադարումը կողմերին չի ազատում մինչ այդ պայմանագրով ստանձնած և չկատարված պարտավորությունների կատարումից:</w:t>
      </w:r>
    </w:p>
    <w:p w:rsidR="00026315" w:rsidRPr="00F12C59" w:rsidRDefault="00026315" w:rsidP="00252A4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12C5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26315" w:rsidRPr="00F12C59" w:rsidRDefault="00026315" w:rsidP="000263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12C5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10. ԿՈՂՄԵՐԻ ԾԱՆՈՒՑՈՒՄԸ ԵՎ ՊԱՅՄԱՆԱԳՐԻ ԱՆԲԱԺԱՆԵԼԻ ՄԱՍ ԿԱԶՄՈՂ ՀԱՎԵԼՎԱԾՆԵՐԻ ՑԱՆԿԸ</w:t>
      </w:r>
    </w:p>
    <w:p w:rsidR="00026315" w:rsidRPr="00F12C59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12C5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26315" w:rsidRPr="00F12C59" w:rsidRDefault="00026315" w:rsidP="00C57009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12C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Կողմերը պարտավոր են գրությունները, ծանուցումները և այլ փաստաթղթերը միմյանց հանձնել պատշաճ ձևով: Փաստաթղթերը համարվում են պատշաճ ձևով հանձնված, եթե դրանք ուղարկվել են պատվիրված նամակով` հանձնման մասին ծանուցմամբ` սույն պայմանագրով նշված ծանուցման վայրի հասցեով, կամ հանձնվել են առձեռն` ստացականով, եթե առանձին դեպքերի համար կանոններով կամ սույն պայմանագրով նախատեսված չէ պատշաճ հանձնման կոնկրետ ձև:</w:t>
      </w:r>
    </w:p>
    <w:p w:rsidR="00026315" w:rsidRPr="00F12C59" w:rsidRDefault="00026315" w:rsidP="00C57009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12C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Կողմերը պարտավոր են սույն պայմանագրում նշված ծանուցման հասցեի փոփոխության դեպքում գրավոր տեղեկացնել միմյանց ծանուցման նոր հասցեի վերաբերյալ:</w:t>
      </w:r>
    </w:p>
    <w:p w:rsidR="00026315" w:rsidRDefault="00322F3F" w:rsidP="00C57009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</w:t>
      </w:r>
      <w:r w:rsidR="00252A4C" w:rsidRPr="00B95A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26315" w:rsidRPr="00F12C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պայմանագրի անբաժանելի մաս է կազմում առևտրային հաշվառքի սարքի վերաբերյալ հավելվածը:</w:t>
      </w:r>
    </w:p>
    <w:p w:rsidR="00C57009" w:rsidRPr="00F12C59" w:rsidRDefault="00C57009" w:rsidP="00C57009">
      <w:pPr>
        <w:pStyle w:val="ListParagraph"/>
        <w:shd w:val="clear" w:color="auto" w:fill="FFFFFF"/>
        <w:tabs>
          <w:tab w:val="left" w:pos="810"/>
        </w:tabs>
        <w:spacing w:after="0" w:line="240" w:lineRule="auto"/>
        <w:ind w:left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026315" w:rsidRPr="00F12C59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12C5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5241"/>
      </w:tblGrid>
      <w:tr w:rsidR="00026315" w:rsidRPr="00026315" w:rsidTr="00026315">
        <w:trPr>
          <w:tblCellSpacing w:w="5" w:type="dxa"/>
        </w:trPr>
        <w:tc>
          <w:tcPr>
            <w:tcW w:w="5940" w:type="dxa"/>
            <w:shd w:val="clear" w:color="auto" w:fill="FFFFFF"/>
            <w:vAlign w:val="center"/>
            <w:hideMark/>
          </w:tcPr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Մատակարար`</w:t>
            </w:r>
          </w:p>
        </w:tc>
        <w:tc>
          <w:tcPr>
            <w:tcW w:w="6400" w:type="dxa"/>
            <w:shd w:val="clear" w:color="auto" w:fill="FFFFFF"/>
            <w:vAlign w:val="center"/>
            <w:hideMark/>
          </w:tcPr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Բաժանորդ`</w:t>
            </w:r>
          </w:p>
        </w:tc>
      </w:tr>
    </w:tbl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1"/>
        <w:gridCol w:w="5219"/>
      </w:tblGrid>
      <w:tr w:rsidR="00026315" w:rsidRPr="00026315" w:rsidTr="00026315">
        <w:trPr>
          <w:tblCellSpacing w:w="5" w:type="dxa"/>
        </w:trPr>
        <w:tc>
          <w:tcPr>
            <w:tcW w:w="0" w:type="auto"/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Գտնվելու վայրը`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Հեռախոս ___________________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ՀՎՀՀ ______________________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Էլ. փոստ ______________________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 ___________________________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Բանկ _________________________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 լիցենզիա N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026315" w:rsidRPr="00026315" w:rsidRDefault="00026315" w:rsidP="00026315">
            <w:pPr>
              <w:spacing w:after="0" w:line="240" w:lineRule="auto"/>
              <w:ind w:left="7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(ստորագրություն, անուն, ազգանուն)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Կ.Տ.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(առկայության դեպքում)</w:t>
            </w:r>
          </w:p>
        </w:tc>
        <w:tc>
          <w:tcPr>
            <w:tcW w:w="0" w:type="auto"/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Բնակության վայրը`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Ծանուցման հասցեն`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Էլ. փոստ ______________________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Հեռախոս _______________________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Անձը հաստատող փաստաթղթի տվյալներ`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26315" w:rsidRPr="00026315" w:rsidRDefault="00026315" w:rsidP="0002631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026315" w:rsidRPr="00026315" w:rsidRDefault="00026315" w:rsidP="00026315">
            <w:pPr>
              <w:spacing w:after="0" w:line="240" w:lineRule="auto"/>
              <w:ind w:left="7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(ստորագրություն, անուն, ազգանուն)</w:t>
            </w:r>
          </w:p>
        </w:tc>
      </w:tr>
    </w:tbl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5"/>
        <w:gridCol w:w="3015"/>
      </w:tblGrid>
      <w:tr w:rsidR="00026315" w:rsidRPr="00026315" w:rsidTr="00026315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266C11" w:rsidRDefault="00266C11" w:rsidP="0002631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  <w:p w:rsidR="00266C11" w:rsidRDefault="00266C11" w:rsidP="0002631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  <w:p w:rsidR="00266C11" w:rsidRDefault="00266C11" w:rsidP="0002631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  <w:p w:rsidR="00026315" w:rsidRPr="00026315" w:rsidRDefault="00026315" w:rsidP="0002631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B95AB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Հավելված</w:t>
            </w:r>
          </w:p>
          <w:p w:rsidR="00026315" w:rsidRPr="00026315" w:rsidRDefault="00026315" w:rsidP="0002631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B95AB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Խմելու ջրի մատակարարման և ջրահեռացման</w:t>
            </w:r>
          </w:p>
          <w:p w:rsidR="00026315" w:rsidRPr="00026315" w:rsidRDefault="00026315" w:rsidP="0002631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B95AB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(կեղտաջրերի մաքրման) ծառայությունների</w:t>
            </w:r>
          </w:p>
          <w:p w:rsidR="00026315" w:rsidRPr="00026315" w:rsidRDefault="00026315" w:rsidP="00A83B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B95AB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մատուցման </w:t>
            </w:r>
            <w:r w:rsidR="002C1E3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ժամանակավոր </w:t>
            </w:r>
            <w:r w:rsidRPr="00B95AB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պայմանագրի</w:t>
            </w:r>
          </w:p>
        </w:tc>
      </w:tr>
    </w:tbl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95A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ԱՌԵՎՏՐԱՅԻՆ ՀԱՇՎԱՌՔԻ ՍԱՐՔԻ ՄԱՍԻՆ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95AB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1. Առևտրային հաշվառքի սարքի տեխնիկական տվյալները</w:t>
      </w:r>
    </w:p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6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277"/>
        <w:gridCol w:w="1056"/>
        <w:gridCol w:w="1788"/>
        <w:gridCol w:w="1426"/>
        <w:gridCol w:w="1399"/>
        <w:gridCol w:w="1399"/>
      </w:tblGrid>
      <w:tr w:rsidR="00026315" w:rsidRPr="00026315" w:rsidTr="000263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315" w:rsidRPr="00026315" w:rsidRDefault="00026315" w:rsidP="000263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315" w:rsidRPr="00026315" w:rsidRDefault="00026315" w:rsidP="000263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315" w:rsidRPr="00026315" w:rsidRDefault="00026315" w:rsidP="000263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Մակնիշը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315" w:rsidRPr="00026315" w:rsidRDefault="00026315" w:rsidP="000263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Գործարանային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315" w:rsidRPr="00026315" w:rsidRDefault="00026315" w:rsidP="000263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 հաշվառքի սարքի տրամագիծը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315" w:rsidRPr="00026315" w:rsidRDefault="00026315" w:rsidP="000263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Տեղադրման</w:t>
            </w: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6315" w:rsidRPr="00026315" w:rsidRDefault="00026315" w:rsidP="000263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Տեղադրման ամսաթիվը</w:t>
            </w:r>
          </w:p>
        </w:tc>
      </w:tr>
      <w:tr w:rsidR="00026315" w:rsidRPr="00026315" w:rsidTr="000263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26315" w:rsidRPr="00026315" w:rsidTr="000263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26315" w:rsidRPr="00026315" w:rsidTr="000263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26315" w:rsidRPr="00026315" w:rsidTr="000263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315" w:rsidRPr="00026315" w:rsidRDefault="00026315" w:rsidP="0002631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263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026315" w:rsidRPr="00026315" w:rsidRDefault="00026315" w:rsidP="000263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631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45FA4" w:rsidRPr="00B95ABB" w:rsidRDefault="00345FA4">
      <w:pPr>
        <w:rPr>
          <w:rFonts w:ascii="GHEA Grapalat" w:hAnsi="GHEA Grapalat"/>
          <w:sz w:val="24"/>
          <w:szCs w:val="24"/>
        </w:rPr>
      </w:pPr>
    </w:p>
    <w:sectPr w:rsidR="00345FA4" w:rsidRPr="00B95ABB" w:rsidSect="00762EF6">
      <w:pgSz w:w="12240" w:h="15840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1D83"/>
    <w:multiLevelType w:val="hybridMultilevel"/>
    <w:tmpl w:val="47DC55A4"/>
    <w:lvl w:ilvl="0" w:tplc="B19E925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EF05AEA">
      <w:start w:val="1"/>
      <w:numFmt w:val="decimal"/>
      <w:lvlText w:val="%2)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3447FDF"/>
    <w:multiLevelType w:val="hybridMultilevel"/>
    <w:tmpl w:val="E3501B6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45593700"/>
    <w:multiLevelType w:val="hybridMultilevel"/>
    <w:tmpl w:val="67A0FA7E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 w15:restartNumberingAfterBreak="0">
    <w:nsid w:val="478F6DCF"/>
    <w:multiLevelType w:val="hybridMultilevel"/>
    <w:tmpl w:val="D2407BA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53970D76"/>
    <w:multiLevelType w:val="hybridMultilevel"/>
    <w:tmpl w:val="3CA87CB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58B00F50"/>
    <w:multiLevelType w:val="hybridMultilevel"/>
    <w:tmpl w:val="2444CF9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61E722EA"/>
    <w:multiLevelType w:val="hybridMultilevel"/>
    <w:tmpl w:val="4B266B64"/>
    <w:lvl w:ilvl="0" w:tplc="B19E925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61EA07F8"/>
    <w:multiLevelType w:val="hybridMultilevel"/>
    <w:tmpl w:val="E22081D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7405320A"/>
    <w:multiLevelType w:val="hybridMultilevel"/>
    <w:tmpl w:val="24E4C2B6"/>
    <w:lvl w:ilvl="0" w:tplc="FB7EAB9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D8069DC"/>
    <w:multiLevelType w:val="hybridMultilevel"/>
    <w:tmpl w:val="D5444B7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4E"/>
    <w:rsid w:val="0000674C"/>
    <w:rsid w:val="00026315"/>
    <w:rsid w:val="00047C91"/>
    <w:rsid w:val="00053900"/>
    <w:rsid w:val="001E054E"/>
    <w:rsid w:val="001F2631"/>
    <w:rsid w:val="00252A4C"/>
    <w:rsid w:val="00266C11"/>
    <w:rsid w:val="002C1E3A"/>
    <w:rsid w:val="002D6058"/>
    <w:rsid w:val="00322F3F"/>
    <w:rsid w:val="00345FA4"/>
    <w:rsid w:val="00435FA9"/>
    <w:rsid w:val="004D5813"/>
    <w:rsid w:val="0059182A"/>
    <w:rsid w:val="00762EF6"/>
    <w:rsid w:val="007A4456"/>
    <w:rsid w:val="008933A3"/>
    <w:rsid w:val="00A56B1D"/>
    <w:rsid w:val="00A83BDC"/>
    <w:rsid w:val="00B345C2"/>
    <w:rsid w:val="00B95ABB"/>
    <w:rsid w:val="00C57009"/>
    <w:rsid w:val="00CD28F2"/>
    <w:rsid w:val="00CD4C95"/>
    <w:rsid w:val="00E44EF4"/>
    <w:rsid w:val="00F12C59"/>
    <w:rsid w:val="00FC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CB49"/>
  <w15:chartTrackingRefBased/>
  <w15:docId w15:val="{1EA3448C-3C75-422E-B5D1-30D58893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63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8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Badalyan</dc:creator>
  <cp:keywords/>
  <dc:description/>
  <cp:lastModifiedBy>Hripsime Ghazaryan</cp:lastModifiedBy>
  <cp:revision>21</cp:revision>
  <cp:lastPrinted>2018-06-06T10:37:00Z</cp:lastPrinted>
  <dcterms:created xsi:type="dcterms:W3CDTF">2018-05-02T04:48:00Z</dcterms:created>
  <dcterms:modified xsi:type="dcterms:W3CDTF">2018-06-06T10:44:00Z</dcterms:modified>
</cp:coreProperties>
</file>