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640" w:rsidRPr="00DC4410" w:rsidRDefault="006C0640" w:rsidP="006C0640">
      <w:pPr>
        <w:spacing w:after="0" w:line="360" w:lineRule="auto"/>
        <w:ind w:firstLine="851"/>
        <w:jc w:val="right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  <w:r w:rsidRPr="00DC4410">
        <w:rPr>
          <w:rFonts w:ascii="GHEA Grapalat" w:hAnsi="GHEA Grapalat"/>
          <w:b/>
          <w:sz w:val="24"/>
          <w:szCs w:val="24"/>
          <w:lang w:val="hy-AM"/>
        </w:rPr>
        <w:t>ՆԱԽԱԳԻԾ</w:t>
      </w:r>
    </w:p>
    <w:p w:rsidR="006C0640" w:rsidRPr="00DC4410" w:rsidRDefault="006C0640" w:rsidP="006C0640">
      <w:pPr>
        <w:spacing w:after="0" w:line="360" w:lineRule="auto"/>
        <w:ind w:firstLine="851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6C0640" w:rsidRPr="00DC4410" w:rsidRDefault="006C0640" w:rsidP="006C0640">
      <w:pPr>
        <w:spacing w:after="0" w:line="360" w:lineRule="auto"/>
        <w:ind w:firstLine="851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C0640" w:rsidRPr="00DC4410" w:rsidRDefault="006C0640" w:rsidP="006C0640">
      <w:pPr>
        <w:spacing w:after="0" w:line="360" w:lineRule="auto"/>
        <w:ind w:firstLine="85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C4410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</w:p>
    <w:p w:rsidR="006C0640" w:rsidRPr="00DC4410" w:rsidRDefault="006C0640" w:rsidP="006C0640">
      <w:pPr>
        <w:spacing w:after="0" w:line="360" w:lineRule="auto"/>
        <w:ind w:firstLine="85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C4410">
        <w:rPr>
          <w:rFonts w:ascii="GHEA Grapalat" w:hAnsi="GHEA Grapalat"/>
          <w:b/>
          <w:sz w:val="24"/>
          <w:szCs w:val="24"/>
          <w:lang w:val="hy-AM"/>
        </w:rPr>
        <w:t>ՕՐԵՆՔԸ</w:t>
      </w:r>
    </w:p>
    <w:p w:rsidR="006C0640" w:rsidRPr="00DC4410" w:rsidRDefault="006C0640" w:rsidP="006C0640">
      <w:pPr>
        <w:spacing w:after="0" w:line="360" w:lineRule="auto"/>
        <w:ind w:firstLine="85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C4410">
        <w:rPr>
          <w:rFonts w:ascii="GHEA Grapalat" w:hAnsi="GHEA Grapalat"/>
          <w:b/>
          <w:sz w:val="24"/>
          <w:szCs w:val="24"/>
          <w:lang w:val="hy-AM"/>
        </w:rPr>
        <w:t>ՀԱՅԱՍՏԱՆԻ ՀԱՆՐԱՊԵՏՈՒԹՅԱՆ ՔՐԵԱԿԱՆ ՕՐԵՆՍԳՐՔՈՒՄ ՓՈՓՈԽՈՒԹՅՈՒՆ ԿԱՏԱՐԵԼՈՒ ՄԱՍԻՆ</w:t>
      </w:r>
    </w:p>
    <w:p w:rsidR="006C0640" w:rsidRPr="00DC4410" w:rsidRDefault="006C0640" w:rsidP="006C0640">
      <w:pPr>
        <w:spacing w:after="0" w:line="360" w:lineRule="auto"/>
        <w:ind w:firstLine="851"/>
        <w:rPr>
          <w:rFonts w:ascii="GHEA Grapalat" w:hAnsi="GHEA Grapalat"/>
          <w:b/>
          <w:sz w:val="24"/>
          <w:szCs w:val="24"/>
          <w:lang w:val="hy-AM"/>
        </w:rPr>
      </w:pPr>
    </w:p>
    <w:p w:rsidR="006C0640" w:rsidRPr="00DC4410" w:rsidRDefault="006C0640" w:rsidP="006D1CAD">
      <w:pPr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DC4410">
        <w:rPr>
          <w:rFonts w:ascii="GHEA Grapalat" w:hAnsi="GHEA Grapalat"/>
          <w:b/>
          <w:sz w:val="24"/>
          <w:szCs w:val="24"/>
          <w:lang w:val="hy-AM"/>
        </w:rPr>
        <w:t xml:space="preserve">Հոդված 1. </w:t>
      </w:r>
      <w:r w:rsidRPr="00DC4410">
        <w:rPr>
          <w:rFonts w:ascii="GHEA Grapalat" w:hAnsi="GHEA Grapalat" w:cs="IRTEK Courier"/>
          <w:sz w:val="24"/>
          <w:szCs w:val="24"/>
          <w:lang w:val="hy-AM"/>
        </w:rPr>
        <w:t xml:space="preserve">Հայաստանի Հանրապետության 2003 թվականի ապրիլի 18-ի քրեական օրենսգրքի </w:t>
      </w:r>
      <w:r w:rsidRPr="00DC4410">
        <w:rPr>
          <w:rFonts w:ascii="GHEA Grapalat" w:hAnsi="GHEA Grapalat"/>
          <w:sz w:val="24"/>
          <w:szCs w:val="24"/>
          <w:lang w:val="hy-AM"/>
        </w:rPr>
        <w:t>123-րդ հոդված</w:t>
      </w:r>
      <w:r w:rsidR="00E34588" w:rsidRPr="00DC4410">
        <w:rPr>
          <w:rFonts w:ascii="GHEA Grapalat" w:hAnsi="GHEA Grapalat"/>
          <w:sz w:val="24"/>
          <w:szCs w:val="24"/>
          <w:lang w:val="hy-AM"/>
        </w:rPr>
        <w:t xml:space="preserve">ը շարադրել </w:t>
      </w:r>
      <w:r w:rsidR="00DC4410" w:rsidRPr="00DC4410">
        <w:rPr>
          <w:rFonts w:ascii="GHEA Grapalat" w:hAnsi="GHEA Grapalat"/>
          <w:sz w:val="24"/>
          <w:szCs w:val="24"/>
          <w:lang w:val="hy-AM"/>
        </w:rPr>
        <w:t>հետևյալ</w:t>
      </w:r>
      <w:r w:rsidR="00E34588" w:rsidRPr="00DC4410">
        <w:rPr>
          <w:rFonts w:ascii="GHEA Grapalat" w:hAnsi="GHEA Grapalat"/>
          <w:sz w:val="24"/>
          <w:szCs w:val="24"/>
          <w:lang w:val="hy-AM"/>
        </w:rPr>
        <w:t xml:space="preserve"> խմբագրությամբ.</w:t>
      </w:r>
    </w:p>
    <w:p w:rsidR="00E34588" w:rsidRPr="00DC4410" w:rsidRDefault="00E34588" w:rsidP="006D1CAD">
      <w:pPr>
        <w:spacing w:after="0" w:line="360" w:lineRule="auto"/>
        <w:ind w:firstLine="540"/>
        <w:jc w:val="both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</w:pPr>
      <w:r w:rsidRPr="00DC4410">
        <w:rPr>
          <w:rFonts w:ascii="GHEA Grapalat" w:hAnsi="GHEA Grapalat"/>
          <w:b/>
          <w:sz w:val="24"/>
          <w:szCs w:val="24"/>
          <w:lang w:val="hy-AM"/>
        </w:rPr>
        <w:t>«Հոդված 123.</w:t>
      </w:r>
      <w:r w:rsidRPr="00DC44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4410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>Մարդու իմունային անբավարարության վիրուսով վարակելը</w:t>
      </w:r>
    </w:p>
    <w:p w:rsidR="00775F1E" w:rsidRPr="00DC4410" w:rsidRDefault="00775F1E" w:rsidP="006D1CAD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color w:val="000000"/>
          <w:lang w:val="hy-AM"/>
        </w:rPr>
      </w:pPr>
      <w:r w:rsidRPr="00DC4410">
        <w:rPr>
          <w:rFonts w:ascii="GHEA Grapalat" w:hAnsi="GHEA Grapalat"/>
          <w:color w:val="000000"/>
          <w:lang w:val="hy-AM"/>
        </w:rPr>
        <w:t xml:space="preserve">1. Այլ անձին մարդու իմունային անբավարարության վիրուսով </w:t>
      </w:r>
      <w:r w:rsidR="00662C86">
        <w:rPr>
          <w:rFonts w:ascii="GHEA Grapalat" w:hAnsi="GHEA Grapalat"/>
          <w:color w:val="000000"/>
          <w:lang w:val="hy-AM"/>
        </w:rPr>
        <w:t>(</w:t>
      </w:r>
      <w:r w:rsidR="00662C86" w:rsidRPr="00662C86">
        <w:rPr>
          <w:rFonts w:ascii="GHEA Grapalat" w:hAnsi="GHEA Grapalat"/>
          <w:color w:val="000000"/>
          <w:lang w:val="hy-AM"/>
        </w:rPr>
        <w:t>ՄԻԱՎ</w:t>
      </w:r>
      <w:r w:rsidR="00662C86">
        <w:rPr>
          <w:rFonts w:ascii="GHEA Grapalat" w:hAnsi="GHEA Grapalat"/>
          <w:color w:val="000000"/>
          <w:lang w:val="hy-AM"/>
        </w:rPr>
        <w:t>)</w:t>
      </w:r>
      <w:r w:rsidR="00662C86" w:rsidRPr="00662C86">
        <w:rPr>
          <w:rFonts w:ascii="GHEA Grapalat" w:hAnsi="GHEA Grapalat"/>
          <w:color w:val="000000"/>
          <w:lang w:val="hy-AM"/>
        </w:rPr>
        <w:t xml:space="preserve"> </w:t>
      </w:r>
      <w:r w:rsidRPr="00DC4410">
        <w:rPr>
          <w:rFonts w:ascii="GHEA Grapalat" w:hAnsi="GHEA Grapalat"/>
          <w:color w:val="000000"/>
          <w:lang w:val="hy-AM"/>
        </w:rPr>
        <w:t>դիտավորությամբ կամ ինքնավստահությամբ վարակելն այն անձի կողմից, ով գիտեր իր մոտ այդ հիվանդության առկայության մասին՝</w:t>
      </w:r>
    </w:p>
    <w:p w:rsidR="00775F1E" w:rsidRPr="00DC4410" w:rsidRDefault="00775F1E" w:rsidP="006D1CAD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color w:val="000000"/>
          <w:lang w:val="hy-AM"/>
        </w:rPr>
      </w:pPr>
      <w:r w:rsidRPr="00DC4410">
        <w:rPr>
          <w:rFonts w:ascii="GHEA Grapalat" w:hAnsi="GHEA Grapalat"/>
          <w:color w:val="000000"/>
          <w:lang w:val="hy-AM"/>
        </w:rPr>
        <w:t>պատժվում է ազատազրկմամբ՝ առավելագույնը հինգ տարի ժամկետով:</w:t>
      </w:r>
    </w:p>
    <w:p w:rsidR="00775F1E" w:rsidRPr="00DC4410" w:rsidRDefault="00DD2A63" w:rsidP="006D1CAD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color w:val="000000"/>
          <w:lang w:val="hy-AM"/>
        </w:rPr>
      </w:pPr>
      <w:r w:rsidRPr="00DC4410">
        <w:rPr>
          <w:rFonts w:ascii="GHEA Grapalat" w:hAnsi="GHEA Grapalat"/>
          <w:color w:val="000000"/>
          <w:lang w:val="hy-AM"/>
        </w:rPr>
        <w:t>2</w:t>
      </w:r>
      <w:r w:rsidR="00775F1E" w:rsidRPr="00DC4410">
        <w:rPr>
          <w:rFonts w:ascii="GHEA Grapalat" w:hAnsi="GHEA Grapalat"/>
          <w:color w:val="000000"/>
          <w:lang w:val="hy-AM"/>
        </w:rPr>
        <w:t xml:space="preserve">. Սույն հոդվածի </w:t>
      </w:r>
      <w:r w:rsidRPr="00DC4410">
        <w:rPr>
          <w:rFonts w:ascii="GHEA Grapalat" w:hAnsi="GHEA Grapalat"/>
          <w:color w:val="000000"/>
          <w:lang w:val="hy-AM"/>
        </w:rPr>
        <w:t>առաջին</w:t>
      </w:r>
      <w:r w:rsidR="00775F1E" w:rsidRPr="00DC4410">
        <w:rPr>
          <w:rFonts w:ascii="GHEA Grapalat" w:hAnsi="GHEA Grapalat"/>
          <w:color w:val="000000"/>
          <w:lang w:val="hy-AM"/>
        </w:rPr>
        <w:t xml:space="preserve"> մասով նախատեսված արարքը, որը կատարվել է՝</w:t>
      </w:r>
    </w:p>
    <w:p w:rsidR="00775F1E" w:rsidRPr="00DC4410" w:rsidRDefault="00775F1E" w:rsidP="006D1CAD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color w:val="000000"/>
          <w:lang w:val="hy-AM"/>
        </w:rPr>
      </w:pPr>
      <w:r w:rsidRPr="00DC4410">
        <w:rPr>
          <w:rFonts w:ascii="GHEA Grapalat" w:hAnsi="GHEA Grapalat"/>
          <w:color w:val="000000"/>
          <w:lang w:val="hy-AM"/>
        </w:rPr>
        <w:t>1) երկու կամ ավելի անձանց նկատմամբ,</w:t>
      </w:r>
    </w:p>
    <w:p w:rsidR="00775F1E" w:rsidRPr="00DC4410" w:rsidRDefault="00775F1E" w:rsidP="006D1CAD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color w:val="000000"/>
          <w:lang w:val="hy-AM"/>
        </w:rPr>
      </w:pPr>
      <w:r w:rsidRPr="00DC4410">
        <w:rPr>
          <w:rFonts w:ascii="GHEA Grapalat" w:hAnsi="GHEA Grapalat"/>
          <w:color w:val="000000"/>
          <w:lang w:val="hy-AM"/>
        </w:rPr>
        <w:t>2) անչափահասի նկատմամբ,</w:t>
      </w:r>
    </w:p>
    <w:p w:rsidR="00775F1E" w:rsidRPr="00DC4410" w:rsidRDefault="00775F1E" w:rsidP="006D1CAD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color w:val="000000"/>
          <w:lang w:val="hy-AM"/>
        </w:rPr>
      </w:pPr>
      <w:r w:rsidRPr="00DC4410">
        <w:rPr>
          <w:rFonts w:ascii="GHEA Grapalat" w:hAnsi="GHEA Grapalat"/>
          <w:color w:val="000000"/>
          <w:lang w:val="hy-AM"/>
        </w:rPr>
        <w:t>3) ակնհայտ հղի կնոջ նկատմամբ՝</w:t>
      </w:r>
    </w:p>
    <w:p w:rsidR="00775F1E" w:rsidRPr="00DC4410" w:rsidRDefault="00775F1E" w:rsidP="006D1CAD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color w:val="000000"/>
          <w:lang w:val="hy-AM"/>
        </w:rPr>
      </w:pPr>
      <w:r w:rsidRPr="00DC4410">
        <w:rPr>
          <w:rFonts w:ascii="GHEA Grapalat" w:hAnsi="GHEA Grapalat"/>
          <w:color w:val="000000"/>
          <w:lang w:val="hy-AM"/>
        </w:rPr>
        <w:t>պատժվում է ազատազրկմամբ՝ երեքից ութ տարի ժամկետով:</w:t>
      </w:r>
    </w:p>
    <w:p w:rsidR="006C0640" w:rsidRPr="00DC4410" w:rsidRDefault="00DD2A63" w:rsidP="006D1CAD">
      <w:pPr>
        <w:autoSpaceDE w:val="0"/>
        <w:autoSpaceDN w:val="0"/>
        <w:adjustRightInd w:val="0"/>
        <w:spacing w:after="0" w:line="360" w:lineRule="auto"/>
        <w:ind w:firstLine="612"/>
        <w:jc w:val="both"/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</w:pPr>
      <w:r w:rsidRPr="00DC4410">
        <w:rPr>
          <w:rFonts w:ascii="GHEA Grapalat" w:hAnsi="GHEA Grapalat"/>
          <w:sz w:val="24"/>
          <w:szCs w:val="24"/>
          <w:lang w:val="hy-AM"/>
        </w:rPr>
        <w:t>3</w:t>
      </w:r>
      <w:r w:rsidR="006C0640" w:rsidRPr="00DC4410">
        <w:rPr>
          <w:rFonts w:ascii="GHEA Grapalat" w:hAnsi="GHEA Grapalat"/>
          <w:sz w:val="24"/>
          <w:szCs w:val="24"/>
          <w:lang w:val="hy-AM"/>
        </w:rPr>
        <w:t xml:space="preserve">. </w:t>
      </w:r>
      <w:r w:rsidR="006C0640" w:rsidRPr="00DC4410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Սույն հոդվածով նախատեսված </w:t>
      </w:r>
      <w:r w:rsidR="002F1E40" w:rsidRPr="00DC4410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հանցանք</w:t>
      </w:r>
      <w:r w:rsidR="006C0640" w:rsidRPr="00DC4410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կատարած անձն ազատվում է քրեական պատասխանատվությունից, եթե մյուս՝ ՄԻԱՎ-ով վարակված կամ վարակման վտանգի ենթարկված անձը ժամանակին նախազգուշացված է եղել առաջինի մոտ այդ հիվանդության առկայության մասին և կամավոր համաձայնվել է կատարել վարակման վտանգ ստեղծած գործողություն,</w:t>
      </w:r>
      <w:r w:rsidR="00DC4410" w:rsidRPr="00DC4410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կամ </w:t>
      </w:r>
      <w:r w:rsidR="006C0640" w:rsidRPr="00DC4410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եթե </w:t>
      </w:r>
      <w:r w:rsidR="00662C86" w:rsidRPr="00DC4410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հանցանք կատարած անձ</w:t>
      </w:r>
      <w:r w:rsidR="00662C86" w:rsidRPr="00662C86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ը</w:t>
      </w:r>
      <w:r w:rsidR="00662C86" w:rsidRPr="00DC4410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="006C0640" w:rsidRPr="00DC4410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ձեռնարկել է </w:t>
      </w:r>
      <w:r w:rsidR="00DC4410" w:rsidRPr="00DC4410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վարակը չփոխանցելու համար </w:t>
      </w:r>
      <w:r w:rsidR="006C0640" w:rsidRPr="00DC4410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անհրաժեշտ բոլոր կանխարգելիչ միջոցառումները</w:t>
      </w:r>
      <w:r w:rsidR="00DC4410" w:rsidRPr="00DC4410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:</w:t>
      </w:r>
      <w:r w:rsidR="006C0640" w:rsidRPr="00DC4410">
        <w:rPr>
          <w:rFonts w:ascii="GHEA Grapalat" w:hAnsi="GHEA Grapalat"/>
          <w:sz w:val="24"/>
          <w:szCs w:val="24"/>
          <w:lang w:val="hy-AM"/>
        </w:rPr>
        <w:t>»: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0"/>
        <w:gridCol w:w="3404"/>
      </w:tblGrid>
      <w:tr w:rsidR="006C0640" w:rsidRPr="00194F68" w:rsidTr="00216A09">
        <w:trPr>
          <w:tblCellSpacing w:w="0" w:type="dxa"/>
        </w:trPr>
        <w:tc>
          <w:tcPr>
            <w:tcW w:w="5950" w:type="dxa"/>
            <w:shd w:val="clear" w:color="auto" w:fill="FFFFFF"/>
            <w:hideMark/>
          </w:tcPr>
          <w:p w:rsidR="006C0640" w:rsidRPr="00DC4410" w:rsidRDefault="006C0640" w:rsidP="006D1CAD">
            <w:pPr>
              <w:spacing w:after="0" w:line="360" w:lineRule="auto"/>
              <w:rPr>
                <w:sz w:val="20"/>
                <w:szCs w:val="20"/>
                <w:lang w:val="hy-AM" w:eastAsia="ru-RU"/>
              </w:rPr>
            </w:pPr>
          </w:p>
        </w:tc>
        <w:tc>
          <w:tcPr>
            <w:tcW w:w="3404" w:type="dxa"/>
            <w:shd w:val="clear" w:color="auto" w:fill="FFFFFF"/>
            <w:vAlign w:val="center"/>
            <w:hideMark/>
          </w:tcPr>
          <w:p w:rsidR="006C0640" w:rsidRPr="00DC4410" w:rsidRDefault="006C0640" w:rsidP="006D1CAD">
            <w:pPr>
              <w:spacing w:after="0" w:line="360" w:lineRule="auto"/>
              <w:rPr>
                <w:sz w:val="20"/>
                <w:szCs w:val="20"/>
                <w:lang w:val="hy-AM" w:eastAsia="ru-RU"/>
              </w:rPr>
            </w:pPr>
          </w:p>
        </w:tc>
      </w:tr>
    </w:tbl>
    <w:p w:rsidR="006C0640" w:rsidRPr="00662C86" w:rsidRDefault="006C0640" w:rsidP="006D1CA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C4410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D26D4E" w:rsidRPr="00DC4410">
        <w:rPr>
          <w:rFonts w:ascii="GHEA Grapalat" w:hAnsi="GHEA Grapalat"/>
          <w:b/>
          <w:sz w:val="24"/>
          <w:szCs w:val="24"/>
          <w:lang w:val="hy-AM"/>
        </w:rPr>
        <w:t>2</w:t>
      </w:r>
      <w:r w:rsidRPr="00DC4410">
        <w:rPr>
          <w:rFonts w:ascii="GHEA Grapalat" w:hAnsi="GHEA Grapalat"/>
          <w:sz w:val="24"/>
          <w:szCs w:val="24"/>
          <w:lang w:val="hy-AM"/>
        </w:rPr>
        <w:t>.  Սույն օրենքն ուժի մեջ է մտնում պաշտոնական հրապարակման օրվան հաջորդող տասներորդ օրը:</w:t>
      </w:r>
    </w:p>
    <w:p w:rsidR="006D1CAD" w:rsidRPr="00662C86" w:rsidRDefault="006D1CAD" w:rsidP="006D1CA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6D1CAD" w:rsidRPr="00662C86" w:rsidRDefault="006D1CAD" w:rsidP="006C0640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662C86" w:rsidRPr="00A22015" w:rsidRDefault="00662C86" w:rsidP="00662C86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22015">
        <w:rPr>
          <w:rFonts w:ascii="GHEA Grapalat" w:hAnsi="GHEA Grapalat"/>
          <w:b/>
          <w:sz w:val="24"/>
          <w:szCs w:val="24"/>
          <w:lang w:val="hy-AM"/>
        </w:rPr>
        <w:t>Հ Ի Մ Ն Ա Վ Ո Ր ՈՒ Մ</w:t>
      </w:r>
    </w:p>
    <w:p w:rsidR="00662C86" w:rsidRPr="00A22015" w:rsidRDefault="00662C86" w:rsidP="00662C86">
      <w:pPr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A22015">
        <w:rPr>
          <w:rFonts w:ascii="GHEA Grapalat" w:eastAsia="Times New Roman" w:hAnsi="GHEA Grapalat"/>
          <w:b/>
          <w:sz w:val="24"/>
          <w:szCs w:val="24"/>
          <w:lang w:val="hy-AM"/>
        </w:rPr>
        <w:t>«ՀԱՅԱՍՏԱՆԻ ՀԱՆՐԱՊԵՏՈՒԹՅԱՆ ՔՐԵԱԿԱՆ ՕՐԵՆՍԳՐՔՈՒՄ ՓՈՓՈԽՈՒԹՅՈՒՆ ԿԱՏԱՐԵԼՈՒ ՄԱՍԻՆ ՀՀ ՕՐԵՆՔԻ ՆԱԽԱԳԾԻ ԸՆԴՈՒՆՄԱՆ</w:t>
      </w:r>
    </w:p>
    <w:p w:rsidR="00662C86" w:rsidRPr="00A22015" w:rsidRDefault="00662C86" w:rsidP="00662C86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A22015">
        <w:rPr>
          <w:rFonts w:ascii="GHEA Grapalat" w:eastAsia="Times New Roman" w:hAnsi="GHEA Grapalat" w:cs="Sylfaen"/>
          <w:b/>
          <w:sz w:val="24"/>
          <w:szCs w:val="24"/>
          <w:lang w:val="hy-AM"/>
        </w:rPr>
        <w:t>Իրավական</w:t>
      </w:r>
      <w:r w:rsidRPr="00A22015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</w:t>
      </w:r>
      <w:r w:rsidRPr="00A22015">
        <w:rPr>
          <w:rFonts w:ascii="GHEA Grapalat" w:eastAsia="Times New Roman" w:hAnsi="GHEA Grapalat" w:cs="Sylfaen"/>
          <w:b/>
          <w:sz w:val="24"/>
          <w:szCs w:val="24"/>
          <w:lang w:val="hy-AM"/>
        </w:rPr>
        <w:t>ակտի ընդունման</w:t>
      </w:r>
      <w:r w:rsidRPr="00A22015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</w:t>
      </w:r>
      <w:r w:rsidRPr="00A22015">
        <w:rPr>
          <w:rFonts w:ascii="GHEA Grapalat" w:eastAsia="Times New Roman" w:hAnsi="GHEA Grapalat" w:cs="Sylfaen"/>
          <w:b/>
          <w:sz w:val="24"/>
          <w:szCs w:val="24"/>
          <w:lang w:val="hy-AM"/>
        </w:rPr>
        <w:t>անհրաժեշտությունը</w:t>
      </w:r>
      <w:r w:rsidRPr="00A22015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(</w:t>
      </w:r>
      <w:r w:rsidRPr="00A22015">
        <w:rPr>
          <w:rFonts w:ascii="GHEA Grapalat" w:eastAsia="Times New Roman" w:hAnsi="GHEA Grapalat" w:cs="Sylfaen"/>
          <w:b/>
          <w:sz w:val="24"/>
          <w:szCs w:val="24"/>
          <w:lang w:val="hy-AM"/>
        </w:rPr>
        <w:t>նպատակը</w:t>
      </w:r>
      <w:r w:rsidRPr="00A22015">
        <w:rPr>
          <w:rFonts w:ascii="GHEA Grapalat" w:eastAsia="Times New Roman" w:hAnsi="GHEA Grapalat"/>
          <w:b/>
          <w:sz w:val="24"/>
          <w:szCs w:val="24"/>
          <w:lang w:val="hy-AM"/>
        </w:rPr>
        <w:t>)</w:t>
      </w:r>
    </w:p>
    <w:p w:rsidR="003370C5" w:rsidRDefault="007F4F27" w:rsidP="003370C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="003370C5">
        <w:rPr>
          <w:rFonts w:ascii="GHEA Grapalat" w:hAnsi="GHEA Grapalat"/>
          <w:lang w:val="hy-AM"/>
        </w:rPr>
        <w:t xml:space="preserve">«Հայաստանի Հանրապետության քրեական օրենսգրքում փոփոխություն կատարելու մասին ՀՀ օրենքի նախագծի (այսուհետ` Նախագիծ) ընդունման անհրաժեշտությունը պայմանավորված է ինչպես </w:t>
      </w:r>
      <w:r w:rsidR="003370C5">
        <w:rPr>
          <w:rFonts w:ascii="GHEA Grapalat" w:hAnsi="GHEA Grapalat"/>
          <w:iCs/>
          <w:lang w:val="hy-AM"/>
        </w:rPr>
        <w:t xml:space="preserve"> </w:t>
      </w:r>
      <w:r w:rsidR="003370C5">
        <w:rPr>
          <w:rFonts w:ascii="GHEA Grapalat" w:hAnsi="GHEA Grapalat"/>
          <w:lang w:val="hy-AM"/>
        </w:rPr>
        <w:t>ՀՀ քրեական օրենսգրքի 123-րդ հոդվածը ՄԱԿ-ի ՁԻԱՀ-ի դեմ պայքարի միջազգային</w:t>
      </w:r>
      <w:r w:rsidR="003370C5">
        <w:rPr>
          <w:rFonts w:ascii="Sylfaen" w:hAnsi="Sylfaen"/>
          <w:lang w:val="hy-AM"/>
        </w:rPr>
        <w:t xml:space="preserve"> </w:t>
      </w:r>
      <w:r w:rsidR="003370C5">
        <w:rPr>
          <w:rFonts w:ascii="GHEA Grapalat" w:hAnsi="GHEA Grapalat"/>
          <w:lang w:val="hy-AM"/>
        </w:rPr>
        <w:t xml:space="preserve">սկզբունքներին համապատասխանեցնելու, այնպես էլ </w:t>
      </w:r>
      <w:r w:rsidR="003370C5">
        <w:rPr>
          <w:rFonts w:ascii="GHEA Grapalat" w:hAnsi="GHEA Grapalat"/>
          <w:iCs/>
          <w:lang w:val="hy-AM"/>
        </w:rPr>
        <w:t xml:space="preserve">Առողջապահության համաշխարհային կազմակերպության կողմից Հայաստանին տրամադրված </w:t>
      </w:r>
      <w:r w:rsidR="003370C5">
        <w:rPr>
          <w:rFonts w:ascii="GHEA Grapalat" w:hAnsi="GHEA Grapalat"/>
          <w:lang w:val="hy-AM"/>
        </w:rPr>
        <w:t>մորից երեխային ՄԻԱՎ-ի փոխանցման վերացումը փաստող հավաստագրին կից առաջարկությունների կատարման անհրաժեշտությամբ, որի արդյունքում Հայաստան</w:t>
      </w:r>
      <w:r w:rsidR="00194F68" w:rsidRPr="00194F68">
        <w:rPr>
          <w:rFonts w:ascii="GHEA Grapalat" w:hAnsi="GHEA Grapalat"/>
          <w:lang w:val="hy-AM"/>
        </w:rPr>
        <w:t>ը կշարունակի</w:t>
      </w:r>
      <w:r w:rsidR="003370C5">
        <w:rPr>
          <w:rFonts w:ascii="GHEA Grapalat" w:hAnsi="GHEA Grapalat"/>
          <w:lang w:val="hy-AM"/>
        </w:rPr>
        <w:t xml:space="preserve"> պահպանել նշված հավաստագիրը:  </w:t>
      </w:r>
    </w:p>
    <w:p w:rsidR="00662C86" w:rsidRDefault="00662C86" w:rsidP="00662C8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</w:p>
    <w:p w:rsidR="00662C86" w:rsidRPr="00A22015" w:rsidRDefault="00662C86" w:rsidP="00662C86">
      <w:pPr>
        <w:numPr>
          <w:ilvl w:val="0"/>
          <w:numId w:val="2"/>
        </w:numPr>
        <w:spacing w:line="360" w:lineRule="auto"/>
        <w:ind w:left="0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A22015">
        <w:rPr>
          <w:rFonts w:ascii="GHEA Grapalat" w:eastAsia="Times New Roman" w:hAnsi="GHEA Grapalat" w:cs="Sylfaen"/>
          <w:b/>
          <w:sz w:val="24"/>
          <w:szCs w:val="24"/>
          <w:lang w:val="hy-AM"/>
        </w:rPr>
        <w:t>Ընթացիկ</w:t>
      </w:r>
      <w:r w:rsidRPr="00A22015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Pr="00A22015">
        <w:rPr>
          <w:rFonts w:ascii="GHEA Grapalat" w:eastAsia="Times New Roman" w:hAnsi="GHEA Grapalat" w:cs="Sylfaen"/>
          <w:b/>
          <w:sz w:val="24"/>
          <w:szCs w:val="24"/>
          <w:lang w:val="hy-AM"/>
        </w:rPr>
        <w:t>իրավիճակը</w:t>
      </w:r>
      <w:r w:rsidRPr="00A22015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Pr="00A22015">
        <w:rPr>
          <w:rFonts w:ascii="GHEA Grapalat" w:eastAsia="Times New Roman" w:hAnsi="GHEA Grapalat" w:cs="Sylfaen"/>
          <w:b/>
          <w:sz w:val="24"/>
          <w:szCs w:val="24"/>
          <w:lang w:val="hy-AM"/>
        </w:rPr>
        <w:t>և</w:t>
      </w:r>
      <w:r w:rsidRPr="00A22015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Pr="00A22015">
        <w:rPr>
          <w:rFonts w:ascii="GHEA Grapalat" w:eastAsia="Times New Roman" w:hAnsi="GHEA Grapalat" w:cs="Sylfaen"/>
          <w:b/>
          <w:sz w:val="24"/>
          <w:szCs w:val="24"/>
          <w:lang w:val="hy-AM"/>
        </w:rPr>
        <w:t>խնդիրները</w:t>
      </w:r>
    </w:p>
    <w:p w:rsidR="00662C86" w:rsidRPr="00662C86" w:rsidRDefault="00662C86" w:rsidP="00662C86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ՄԱԿ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>-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ՁԻԱՀ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>-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դեմ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պայքարի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միացյալ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ծրա</w:t>
      </w:r>
      <w:r w:rsidRPr="00870EAA">
        <w:rPr>
          <w:rFonts w:ascii="GHEA Grapalat" w:eastAsia="Times New Roman" w:hAnsi="GHEA Grapalat" w:cs="Calibri"/>
          <w:sz w:val="24"/>
          <w:szCs w:val="24"/>
          <w:lang w:val="hy-AM"/>
        </w:rPr>
        <w:t>գ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իր</w:t>
      </w:r>
      <w:r w:rsidRPr="00FF0E51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առաջարկում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երկրներին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վերանայել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իրենց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քրեական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օրենսդրությունը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`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սահմանափակելով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ՄԻԱՎ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>-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փոխանցման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պատասխանատվությունը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միայն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այն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դեպքերում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երբ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անձը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տեղեկացված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իր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ՄԻԱՎ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հիվանդության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Pr="00870EAA">
        <w:rPr>
          <w:rFonts w:ascii="GHEA Grapalat" w:eastAsia="Times New Roman" w:hAnsi="GHEA Grapalat" w:cs="Calibri"/>
          <w:sz w:val="24"/>
          <w:szCs w:val="24"/>
          <w:lang w:val="hy-AM"/>
        </w:rPr>
        <w:t>գ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ործում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կանխամտածված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դիտավորությամբ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Pr="00662C86">
        <w:rPr>
          <w:rFonts w:ascii="GHEA Grapalat" w:eastAsia="Times New Roman" w:hAnsi="GHEA Grapalat"/>
          <w:sz w:val="24"/>
          <w:szCs w:val="24"/>
          <w:lang w:val="hy-AM"/>
        </w:rPr>
        <w:t>որի արդյունքում այդ վարակը փոխանցում է այլ անձանց:</w:t>
      </w:r>
    </w:p>
    <w:p w:rsidR="00662C86" w:rsidRPr="00870EAA" w:rsidRDefault="00662C86" w:rsidP="00662C86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ՄԱԿ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>-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ՁԻԱՀ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>-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դեմ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պայքարի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միացյալ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ծրա</w:t>
      </w:r>
      <w:r w:rsidRPr="00870EAA">
        <w:rPr>
          <w:rFonts w:ascii="GHEA Grapalat" w:eastAsia="Times New Roman" w:hAnsi="GHEA Grapalat" w:cs="Calibri"/>
          <w:sz w:val="24"/>
          <w:szCs w:val="24"/>
          <w:lang w:val="hy-AM"/>
        </w:rPr>
        <w:t>գ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իրը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կոչ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անում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չկիրառել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քրեական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պատասխանատվություն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հետևյալ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դեպքերի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:rsidR="00662C86" w:rsidRPr="00870EAA" w:rsidRDefault="00662C86" w:rsidP="00662C86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870EAA">
        <w:rPr>
          <w:rFonts w:ascii="GHEA Grapalat" w:eastAsia="Times New Roman" w:hAnsi="GHEA Grapalat"/>
          <w:sz w:val="24"/>
          <w:szCs w:val="24"/>
          <w:lang w:val="hy-AM"/>
        </w:rPr>
        <w:t>•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ab/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երբ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անձը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տեղեկացված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չէ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իր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հիվանդության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>,</w:t>
      </w:r>
    </w:p>
    <w:p w:rsidR="00662C86" w:rsidRPr="00870EAA" w:rsidRDefault="00662C86" w:rsidP="00662C86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870EAA">
        <w:rPr>
          <w:rFonts w:ascii="GHEA Grapalat" w:eastAsia="Times New Roman" w:hAnsi="GHEA Grapalat"/>
          <w:sz w:val="24"/>
          <w:szCs w:val="24"/>
          <w:lang w:val="hy-AM"/>
        </w:rPr>
        <w:t>•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ab/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երբ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անձը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չի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հասկանում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թե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ինչ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ուղիներով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փոխանցվում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ՄԻԱՎ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>-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>,</w:t>
      </w:r>
    </w:p>
    <w:p w:rsidR="00662C86" w:rsidRPr="00870EAA" w:rsidRDefault="00662C86" w:rsidP="00662C86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870EAA">
        <w:rPr>
          <w:rFonts w:ascii="GHEA Grapalat" w:eastAsia="Times New Roman" w:hAnsi="GHEA Grapalat"/>
          <w:sz w:val="24"/>
          <w:szCs w:val="24"/>
          <w:lang w:val="hy-AM"/>
        </w:rPr>
        <w:t>•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ab/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բացահայտել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իր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ՄԻԱՎ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կար</w:t>
      </w:r>
      <w:r w:rsidRPr="00870EAA">
        <w:rPr>
          <w:rFonts w:ascii="GHEA Grapalat" w:eastAsia="Times New Roman" w:hAnsi="GHEA Grapalat" w:cs="Calibri"/>
          <w:sz w:val="24"/>
          <w:szCs w:val="24"/>
          <w:lang w:val="hy-AM"/>
        </w:rPr>
        <w:t>գ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ավիճակը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տվյալ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անձին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>,</w:t>
      </w:r>
    </w:p>
    <w:p w:rsidR="00662C86" w:rsidRPr="00870EAA" w:rsidRDefault="00662C86" w:rsidP="00662C86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870EAA">
        <w:rPr>
          <w:rFonts w:ascii="GHEA Grapalat" w:eastAsia="Times New Roman" w:hAnsi="GHEA Grapalat"/>
          <w:sz w:val="24"/>
          <w:szCs w:val="24"/>
          <w:lang w:val="hy-AM"/>
        </w:rPr>
        <w:t>•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ab/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չի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բացահայտել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իր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կար</w:t>
      </w:r>
      <w:r w:rsidRPr="00870EAA">
        <w:rPr>
          <w:rFonts w:ascii="GHEA Grapalat" w:eastAsia="Times New Roman" w:hAnsi="GHEA Grapalat" w:cs="Calibri"/>
          <w:sz w:val="24"/>
          <w:szCs w:val="24"/>
          <w:lang w:val="hy-AM"/>
        </w:rPr>
        <w:t>գ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ավիճակը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քանի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որ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վախեցել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բռնությունից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ծանր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բացասական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հետևանքներից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>,</w:t>
      </w:r>
    </w:p>
    <w:p w:rsidR="00662C86" w:rsidRPr="00870EAA" w:rsidRDefault="00662C86" w:rsidP="00662C86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870EAA">
        <w:rPr>
          <w:rFonts w:ascii="GHEA Grapalat" w:eastAsia="Times New Roman" w:hAnsi="GHEA Grapalat"/>
          <w:sz w:val="24"/>
          <w:szCs w:val="24"/>
          <w:lang w:val="hy-AM"/>
        </w:rPr>
        <w:lastRenderedPageBreak/>
        <w:t>•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ab/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ձեռնարկել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որոշակի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միջոցներ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որպեսզի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նվազեցնի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վարակի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փոխանցման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վտան</w:t>
      </w:r>
      <w:r w:rsidRPr="00870EAA">
        <w:rPr>
          <w:rFonts w:ascii="GHEA Grapalat" w:eastAsia="Times New Roman" w:hAnsi="GHEA Grapalat" w:cs="Calibri"/>
          <w:sz w:val="24"/>
          <w:szCs w:val="24"/>
          <w:lang w:val="hy-AM"/>
        </w:rPr>
        <w:t>գ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(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օրինակ՝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սեռական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հարաբերություններ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պահպանակի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օ</w:t>
      </w:r>
      <w:r w:rsidRPr="00870EAA">
        <w:rPr>
          <w:rFonts w:ascii="GHEA Grapalat" w:eastAsia="Times New Roman" w:hAnsi="GHEA Grapalat" w:cs="Calibri"/>
          <w:sz w:val="24"/>
          <w:szCs w:val="24"/>
          <w:lang w:val="hy-AM"/>
        </w:rPr>
        <w:t>գ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տա</w:t>
      </w:r>
      <w:r w:rsidRPr="00870EAA">
        <w:rPr>
          <w:rFonts w:ascii="GHEA Grapalat" w:eastAsia="Times New Roman" w:hAnsi="GHEA Grapalat" w:cs="Calibri"/>
          <w:sz w:val="24"/>
          <w:szCs w:val="24"/>
          <w:lang w:val="hy-AM"/>
        </w:rPr>
        <w:t>գ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ործումով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>),</w:t>
      </w:r>
    </w:p>
    <w:p w:rsidR="00662C86" w:rsidRPr="00870EAA" w:rsidRDefault="00662C86" w:rsidP="00662C86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870EAA">
        <w:rPr>
          <w:rFonts w:ascii="GHEA Grapalat" w:eastAsia="Times New Roman" w:hAnsi="GHEA Grapalat"/>
          <w:sz w:val="24"/>
          <w:szCs w:val="24"/>
          <w:lang w:val="hy-AM"/>
        </w:rPr>
        <w:t>•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ab/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երբ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կողմերի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միջև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եղել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նախնական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համաձայնություն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`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ընդունելով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հնարավոր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վտան</w:t>
      </w:r>
      <w:r w:rsidRPr="00870EAA">
        <w:rPr>
          <w:rFonts w:ascii="GHEA Grapalat" w:eastAsia="Times New Roman" w:hAnsi="GHEA Grapalat" w:cs="Calibri"/>
          <w:sz w:val="24"/>
          <w:szCs w:val="24"/>
          <w:lang w:val="hy-AM"/>
        </w:rPr>
        <w:t>գ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662C86" w:rsidRPr="00870EAA" w:rsidRDefault="00662C86" w:rsidP="00662C86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ՄԱԿ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>-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ՁԻԱՀ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>-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դեմ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պայքարի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միացյալ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ծրա</w:t>
      </w:r>
      <w:r w:rsidRPr="00870EAA">
        <w:rPr>
          <w:rFonts w:ascii="GHEA Grapalat" w:eastAsia="Times New Roman" w:hAnsi="GHEA Grapalat" w:cs="Calibri"/>
          <w:sz w:val="24"/>
          <w:szCs w:val="24"/>
          <w:lang w:val="hy-AM"/>
        </w:rPr>
        <w:t>գ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իրը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պետություններին առաջարկում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84308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նաև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խուսափել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ՄԻԱՎ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վարակի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հետ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կապված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հատուկ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հոդվածներ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սահմանելուց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իսկ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կանխամտածված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վարակման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կիրառել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ընդհանուր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քրեական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հոդվածները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662C86" w:rsidRPr="00870EAA" w:rsidRDefault="00662C86" w:rsidP="00662C86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Այն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երբ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բռնությամբ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ուղեկցված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իրավախախտումը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հան</w:t>
      </w:r>
      <w:r w:rsidRPr="00870EAA">
        <w:rPr>
          <w:rFonts w:ascii="GHEA Grapalat" w:eastAsia="Times New Roman" w:hAnsi="GHEA Grapalat" w:cs="Calibri"/>
          <w:sz w:val="24"/>
          <w:szCs w:val="24"/>
          <w:lang w:val="hy-AM"/>
        </w:rPr>
        <w:t>գ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եցնում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ՄԻԱՎ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վարակի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փոխանցման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ստեղծում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փոխանցման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մեծ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վտան</w:t>
      </w:r>
      <w:r w:rsidRPr="00870EAA">
        <w:rPr>
          <w:rFonts w:ascii="GHEA Grapalat" w:eastAsia="Times New Roman" w:hAnsi="GHEA Grapalat" w:cs="Calibri"/>
          <w:sz w:val="24"/>
          <w:szCs w:val="24"/>
          <w:lang w:val="hy-AM"/>
        </w:rPr>
        <w:t>գ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ՄԻԱՎ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>-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նկատմամբ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կար</w:t>
      </w:r>
      <w:r w:rsidRPr="00870EAA">
        <w:rPr>
          <w:rFonts w:ascii="GHEA Grapalat" w:eastAsia="Times New Roman" w:hAnsi="GHEA Grapalat" w:cs="Calibri"/>
          <w:sz w:val="24"/>
          <w:szCs w:val="24"/>
          <w:lang w:val="hy-AM"/>
        </w:rPr>
        <w:t>գ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ավիճակը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կարող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համարվել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ծանրացուցիչ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հան</w:t>
      </w:r>
      <w:r w:rsidRPr="00870EAA">
        <w:rPr>
          <w:rFonts w:ascii="GHEA Grapalat" w:eastAsia="Times New Roman" w:hAnsi="GHEA Grapalat" w:cs="Calibri"/>
          <w:sz w:val="24"/>
          <w:szCs w:val="24"/>
          <w:lang w:val="hy-AM"/>
        </w:rPr>
        <w:t>գ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ամանք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եթե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տվյալ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անձն</w:t>
      </w:r>
      <w:r w:rsidRPr="007B7D0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իրավախախտում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կատարելիս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իմացել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իր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կար</w:t>
      </w:r>
      <w:r w:rsidRPr="00870EAA">
        <w:rPr>
          <w:rFonts w:ascii="GHEA Grapalat" w:eastAsia="Times New Roman" w:hAnsi="GHEA Grapalat" w:cs="Calibri"/>
          <w:sz w:val="24"/>
          <w:szCs w:val="24"/>
          <w:lang w:val="hy-AM"/>
        </w:rPr>
        <w:t>գ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ավիճակի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:   </w:t>
      </w:r>
    </w:p>
    <w:p w:rsidR="00662C86" w:rsidRPr="00544EF1" w:rsidRDefault="00662C86" w:rsidP="00662C86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44EF1">
        <w:rPr>
          <w:rFonts w:ascii="GHEA Grapalat" w:eastAsia="Times New Roman" w:hAnsi="GHEA Grapalat" w:cs="Sylfaen"/>
          <w:sz w:val="24"/>
          <w:szCs w:val="24"/>
          <w:lang w:val="hy-AM"/>
        </w:rPr>
        <w:t>Մի շարք</w:t>
      </w:r>
      <w:r w:rsidRPr="00544EF1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44EF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երկրներում (օր.՝ Բելգիա, Չեխիա, Էստոնիա, Խորվաթիա, Մալթա, Շվեյցարիա և այլն) քրեական պատասխանատվություն է սահմանված </w:t>
      </w:r>
      <w:r w:rsidRPr="00544EF1">
        <w:rPr>
          <w:rFonts w:ascii="GHEA Grapalat" w:hAnsi="GHEA Grapalat" w:cs="Sylfaen"/>
          <w:sz w:val="24"/>
          <w:szCs w:val="24"/>
          <w:lang w:val="hy-AM"/>
        </w:rPr>
        <w:t>միայն</w:t>
      </w:r>
      <w:r w:rsidRPr="00544EF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4EF1">
        <w:rPr>
          <w:rFonts w:ascii="GHEA Grapalat" w:hAnsi="GHEA Grapalat" w:cs="Sylfaen"/>
          <w:sz w:val="24"/>
          <w:szCs w:val="24"/>
          <w:lang w:val="hy-AM"/>
        </w:rPr>
        <w:t>այլ</w:t>
      </w:r>
      <w:r w:rsidRPr="00544EF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4EF1">
        <w:rPr>
          <w:rFonts w:ascii="GHEA Grapalat" w:hAnsi="GHEA Grapalat" w:cs="Sylfaen"/>
          <w:sz w:val="24"/>
          <w:szCs w:val="24"/>
          <w:lang w:val="hy-AM"/>
        </w:rPr>
        <w:t>անձին</w:t>
      </w:r>
      <w:r w:rsidRPr="00544EF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4EF1">
        <w:rPr>
          <w:rFonts w:ascii="GHEA Grapalat" w:hAnsi="GHEA Grapalat" w:cs="Sylfaen"/>
          <w:sz w:val="24"/>
          <w:szCs w:val="24"/>
          <w:lang w:val="hy-AM"/>
        </w:rPr>
        <w:t>մարդու</w:t>
      </w:r>
      <w:r w:rsidRPr="00544EF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4EF1">
        <w:rPr>
          <w:rFonts w:ascii="GHEA Grapalat" w:hAnsi="GHEA Grapalat" w:cs="Sylfaen"/>
          <w:sz w:val="24"/>
          <w:szCs w:val="24"/>
          <w:lang w:val="hy-AM"/>
        </w:rPr>
        <w:t>իմունային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4EF1">
        <w:rPr>
          <w:rFonts w:ascii="GHEA Grapalat" w:hAnsi="GHEA Grapalat" w:cs="Sylfaen"/>
          <w:sz w:val="24"/>
          <w:szCs w:val="24"/>
          <w:lang w:val="hy-AM"/>
        </w:rPr>
        <w:t>անբավարարության</w:t>
      </w:r>
      <w:r w:rsidRPr="00544EF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4EF1">
        <w:rPr>
          <w:rFonts w:ascii="GHEA Grapalat" w:hAnsi="GHEA Grapalat" w:cs="Sylfaen"/>
          <w:sz w:val="24"/>
          <w:szCs w:val="24"/>
          <w:lang w:val="hy-AM"/>
        </w:rPr>
        <w:t>վիրուսի</w:t>
      </w:r>
      <w:r w:rsidRPr="00544EF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4EF1">
        <w:rPr>
          <w:rFonts w:ascii="GHEA Grapalat" w:hAnsi="GHEA Grapalat" w:cs="Sylfaen"/>
          <w:sz w:val="24"/>
          <w:szCs w:val="24"/>
          <w:lang w:val="hy-AM"/>
        </w:rPr>
        <w:t>հարուցիչով</w:t>
      </w:r>
      <w:r w:rsidRPr="00544EF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4EF1">
        <w:rPr>
          <w:rFonts w:ascii="GHEA Grapalat" w:hAnsi="GHEA Grapalat" w:cs="Sylfaen"/>
          <w:sz w:val="24"/>
          <w:szCs w:val="24"/>
          <w:lang w:val="hy-AM"/>
        </w:rPr>
        <w:t>դիտավորությամբ</w:t>
      </w:r>
      <w:r w:rsidRPr="00544EF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4EF1">
        <w:rPr>
          <w:rFonts w:ascii="GHEA Grapalat" w:hAnsi="GHEA Grapalat" w:cs="Sylfaen"/>
          <w:sz w:val="24"/>
          <w:szCs w:val="24"/>
          <w:lang w:val="hy-AM"/>
        </w:rPr>
        <w:t>վարակելու</w:t>
      </w:r>
      <w:r w:rsidRPr="00544EF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4EF1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44EF1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662C86" w:rsidRPr="00870EAA" w:rsidRDefault="00662C86" w:rsidP="00662C86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ՀՀ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քրեական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օրենս</w:t>
      </w:r>
      <w:r w:rsidRPr="00870EAA">
        <w:rPr>
          <w:rFonts w:ascii="GHEA Grapalat" w:eastAsia="Times New Roman" w:hAnsi="GHEA Grapalat" w:cs="Calibri"/>
          <w:sz w:val="24"/>
          <w:szCs w:val="24"/>
          <w:lang w:val="hy-AM"/>
        </w:rPr>
        <w:t>գ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րքի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123-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հոդվածով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պատասխանատվություն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մարդու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իմունային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անբավարարության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վիրուսի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հարուցիչով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վարակելու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: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Սույն հոդվածի</w:t>
      </w:r>
      <w:r w:rsidRPr="00446F0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առաջին մասի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համաձայն`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անձին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մարդու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իմունային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անբավարարության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վիրուսի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հարուցիչով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վարակելու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ակնհայտ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վտան</w:t>
      </w:r>
      <w:r w:rsidRPr="00870EAA">
        <w:rPr>
          <w:rFonts w:ascii="GHEA Grapalat" w:eastAsia="Times New Roman" w:hAnsi="GHEA Grapalat" w:cs="Calibri"/>
          <w:sz w:val="24"/>
          <w:szCs w:val="24"/>
          <w:lang w:val="hy-AM"/>
        </w:rPr>
        <w:t>գ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ենթարկելը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պատժվում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տու</w:t>
      </w:r>
      <w:r w:rsidRPr="00870EAA">
        <w:rPr>
          <w:rFonts w:ascii="GHEA Grapalat" w:eastAsia="Times New Roman" w:hAnsi="GHEA Grapalat" w:cs="Calibri"/>
          <w:sz w:val="24"/>
          <w:szCs w:val="24"/>
          <w:lang w:val="hy-AM"/>
        </w:rPr>
        <w:t>գ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անքով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`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նվազա</w:t>
      </w:r>
      <w:r w:rsidRPr="00870EAA">
        <w:rPr>
          <w:rFonts w:ascii="GHEA Grapalat" w:eastAsia="Times New Roman" w:hAnsi="GHEA Grapalat" w:cs="Calibri"/>
          <w:sz w:val="24"/>
          <w:szCs w:val="24"/>
          <w:lang w:val="hy-AM"/>
        </w:rPr>
        <w:t>գ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ույն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աշխատավարձի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հարյուրապատիկից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երկուհարյուրհիսնապատիկի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չափով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կալանքով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`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առավելա</w:t>
      </w:r>
      <w:r w:rsidRPr="00870EAA">
        <w:rPr>
          <w:rFonts w:ascii="GHEA Grapalat" w:eastAsia="Times New Roman" w:hAnsi="GHEA Grapalat" w:cs="Calibri"/>
          <w:sz w:val="24"/>
          <w:szCs w:val="24"/>
          <w:lang w:val="hy-AM"/>
        </w:rPr>
        <w:t>գ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ույնը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երկու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ամիս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ժամկետով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ազատազրկմամբ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`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առավելա</w:t>
      </w:r>
      <w:r w:rsidRPr="00870EAA">
        <w:rPr>
          <w:rFonts w:ascii="GHEA Grapalat" w:eastAsia="Times New Roman" w:hAnsi="GHEA Grapalat" w:cs="Calibri"/>
          <w:sz w:val="24"/>
          <w:szCs w:val="24"/>
          <w:lang w:val="hy-AM"/>
        </w:rPr>
        <w:t>գ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ույնը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մեկ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տարի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ժամկետով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: </w:t>
      </w:r>
    </w:p>
    <w:p w:rsidR="00662C86" w:rsidRPr="003A05C8" w:rsidRDefault="00662C86" w:rsidP="00662C86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Նույն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հոդվածի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2-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մասի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համաձայն`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անձին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մարդու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իմունային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անբավարարության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վիրուսի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հարուցիչով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դիտավորությամբ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ինքնավստահությամբ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վարակելն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այն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անձի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ով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Calibri"/>
          <w:sz w:val="24"/>
          <w:szCs w:val="24"/>
          <w:lang w:val="hy-AM"/>
        </w:rPr>
        <w:t>գ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իտեր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իր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մոտ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այդ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հիվանդության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առկայության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պատժվում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ազատազրկմամբ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`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առավելա</w:t>
      </w:r>
      <w:r w:rsidRPr="00870EAA">
        <w:rPr>
          <w:rFonts w:ascii="GHEA Grapalat" w:eastAsia="Times New Roman" w:hAnsi="GHEA Grapalat" w:cs="Calibri"/>
          <w:sz w:val="24"/>
          <w:szCs w:val="24"/>
          <w:lang w:val="hy-AM"/>
        </w:rPr>
        <w:t>գ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ույնը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հին</w:t>
      </w:r>
      <w:r w:rsidRPr="00870EAA">
        <w:rPr>
          <w:rFonts w:ascii="GHEA Grapalat" w:eastAsia="Times New Roman" w:hAnsi="GHEA Grapalat" w:cs="Calibri"/>
          <w:sz w:val="24"/>
          <w:szCs w:val="24"/>
          <w:lang w:val="hy-AM"/>
        </w:rPr>
        <w:t>գ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տարի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ժամկետով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: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Իսկ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եթե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վերջինս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կատարվել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երկու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ավելի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անձանց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նկատմամբ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անչափահասի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նկատմամբ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հղի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կնոջ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նկատմամբ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ապա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պատժվում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ազատազրկմամբ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`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երեքից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ութ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տարի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sz w:val="24"/>
          <w:szCs w:val="24"/>
          <w:lang w:val="hy-AM"/>
        </w:rPr>
        <w:t>ժամկետով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3A05C8" w:rsidRPr="003A05C8" w:rsidRDefault="003A05C8" w:rsidP="003A05C8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A05C8">
        <w:rPr>
          <w:rFonts w:ascii="GHEA Grapalat" w:eastAsia="Times New Roman" w:hAnsi="GHEA Grapalat"/>
          <w:sz w:val="24"/>
          <w:szCs w:val="24"/>
          <w:lang w:val="hy-AM"/>
        </w:rPr>
        <w:lastRenderedPageBreak/>
        <w:t xml:space="preserve">Այս համատեքստում անհրաժեշտություն է առաջացել վերանայել ՀՀ քրեական օրենսգրքի </w:t>
      </w:r>
      <w:r w:rsidR="00662C86" w:rsidRPr="003A05C8">
        <w:rPr>
          <w:rFonts w:ascii="GHEA Grapalat" w:hAnsi="GHEA Grapalat"/>
          <w:sz w:val="24"/>
          <w:szCs w:val="24"/>
          <w:lang w:val="hy-AM"/>
        </w:rPr>
        <w:t>123-</w:t>
      </w:r>
      <w:r w:rsidR="00662C86" w:rsidRPr="003A05C8">
        <w:rPr>
          <w:rFonts w:ascii="GHEA Grapalat" w:hAnsi="GHEA Grapalat" w:cs="Sylfaen"/>
          <w:sz w:val="24"/>
          <w:szCs w:val="24"/>
          <w:lang w:val="hy-AM"/>
        </w:rPr>
        <w:t>րդ</w:t>
      </w:r>
      <w:r w:rsidR="00662C86" w:rsidRPr="003A05C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3A05C8">
        <w:rPr>
          <w:rFonts w:ascii="GHEA Grapalat" w:hAnsi="GHEA Grapalat" w:cs="Sylfaen"/>
          <w:sz w:val="24"/>
          <w:szCs w:val="24"/>
          <w:lang w:val="hy-AM"/>
        </w:rPr>
        <w:t>հոդված</w:t>
      </w:r>
      <w:r w:rsidRPr="003A05C8">
        <w:rPr>
          <w:rFonts w:ascii="GHEA Grapalat" w:hAnsi="GHEA Grapalat" w:cs="Sylfaen"/>
          <w:sz w:val="24"/>
          <w:szCs w:val="24"/>
          <w:lang w:val="hy-AM"/>
        </w:rPr>
        <w:t>ով նախատեսված հանցակազմը, որի վերլուծությունը թույլ է տալիս ասել, որ`</w:t>
      </w:r>
    </w:p>
    <w:p w:rsidR="003A05C8" w:rsidRPr="00BA303C" w:rsidRDefault="003A05C8" w:rsidP="003A05C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A05C8">
        <w:rPr>
          <w:rFonts w:ascii="GHEA Grapalat" w:hAnsi="GHEA Grapalat" w:cs="Sylfaen"/>
          <w:sz w:val="24"/>
          <w:szCs w:val="24"/>
          <w:lang w:val="hy-AM"/>
        </w:rPr>
        <w:t xml:space="preserve">1) նշված հոդվածի </w:t>
      </w:r>
      <w:r w:rsidR="00662C86" w:rsidRPr="003A05C8">
        <w:rPr>
          <w:rFonts w:ascii="GHEA Grapalat" w:hAnsi="GHEA Grapalat" w:cs="Sylfaen"/>
          <w:sz w:val="24"/>
          <w:szCs w:val="24"/>
          <w:lang w:val="hy-AM"/>
        </w:rPr>
        <w:t>առաջին</w:t>
      </w:r>
      <w:r w:rsidR="00662C86" w:rsidRPr="003A05C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3A05C8">
        <w:rPr>
          <w:rFonts w:ascii="GHEA Grapalat" w:hAnsi="GHEA Grapalat" w:cs="Sylfaen"/>
          <w:sz w:val="24"/>
          <w:szCs w:val="24"/>
          <w:lang w:val="hy-AM"/>
        </w:rPr>
        <w:t>մասի հիմավորվածությունը</w:t>
      </w:r>
      <w:r w:rsidR="00662C86" w:rsidRPr="003A05C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3A05C8">
        <w:rPr>
          <w:rFonts w:ascii="GHEA Grapalat" w:hAnsi="GHEA Grapalat" w:cs="Sylfaen"/>
          <w:sz w:val="24"/>
          <w:szCs w:val="24"/>
          <w:lang w:val="hy-AM"/>
        </w:rPr>
        <w:t>վիճելի</w:t>
      </w:r>
      <w:r w:rsidR="00662C86" w:rsidRPr="003A05C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3A05C8">
        <w:rPr>
          <w:rFonts w:ascii="GHEA Grapalat" w:hAnsi="GHEA Grapalat" w:cs="Sylfaen"/>
          <w:sz w:val="24"/>
          <w:szCs w:val="24"/>
          <w:lang w:val="hy-AM"/>
        </w:rPr>
        <w:t>է</w:t>
      </w:r>
      <w:r w:rsidR="00662C86" w:rsidRPr="003A05C8">
        <w:rPr>
          <w:rFonts w:ascii="GHEA Grapalat" w:hAnsi="GHEA Grapalat"/>
          <w:sz w:val="24"/>
          <w:szCs w:val="24"/>
          <w:lang w:val="hy-AM"/>
        </w:rPr>
        <w:t xml:space="preserve"> և անորոշ է սահմանում </w:t>
      </w:r>
      <w:r w:rsidRPr="003A05C8">
        <w:rPr>
          <w:rFonts w:ascii="GHEA Grapalat" w:hAnsi="GHEA Grapalat"/>
          <w:sz w:val="24"/>
          <w:szCs w:val="24"/>
          <w:lang w:val="hy-AM"/>
        </w:rPr>
        <w:t xml:space="preserve">արարքի </w:t>
      </w:r>
      <w:r w:rsidR="00662C86" w:rsidRPr="003A05C8">
        <w:rPr>
          <w:rFonts w:ascii="GHEA Grapalat" w:hAnsi="GHEA Grapalat"/>
          <w:sz w:val="24"/>
          <w:szCs w:val="24"/>
          <w:lang w:val="hy-AM"/>
        </w:rPr>
        <w:t xml:space="preserve">կանխատեսելիությունը և կանխամտածվածությունը` մեղադրական դատավճռի հիմնավորման համար, </w:t>
      </w:r>
      <w:r w:rsidR="00662C86" w:rsidRPr="003A05C8">
        <w:rPr>
          <w:rFonts w:ascii="GHEA Grapalat" w:hAnsi="GHEA Grapalat" w:cs="Sylfaen"/>
          <w:sz w:val="24"/>
          <w:szCs w:val="24"/>
          <w:lang w:val="hy-AM"/>
        </w:rPr>
        <w:t>քանի</w:t>
      </w:r>
      <w:r w:rsidR="00662C86" w:rsidRPr="003A05C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3A05C8">
        <w:rPr>
          <w:rFonts w:ascii="GHEA Grapalat" w:hAnsi="GHEA Grapalat" w:cs="Sylfaen"/>
          <w:sz w:val="24"/>
          <w:szCs w:val="24"/>
          <w:lang w:val="hy-AM"/>
        </w:rPr>
        <w:t>որ</w:t>
      </w:r>
      <w:r w:rsidR="00662C86" w:rsidRPr="003A05C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3A05C8">
        <w:rPr>
          <w:rFonts w:ascii="GHEA Grapalat" w:hAnsi="GHEA Grapalat" w:cs="Sylfaen"/>
          <w:sz w:val="24"/>
          <w:szCs w:val="24"/>
          <w:lang w:val="hy-AM"/>
        </w:rPr>
        <w:t>այլ</w:t>
      </w:r>
      <w:r w:rsidR="00662C86" w:rsidRPr="003A05C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3A05C8">
        <w:rPr>
          <w:rFonts w:ascii="GHEA Grapalat" w:hAnsi="GHEA Grapalat" w:cs="Sylfaen"/>
          <w:sz w:val="24"/>
          <w:szCs w:val="24"/>
          <w:lang w:val="hy-AM"/>
        </w:rPr>
        <w:t>անձին</w:t>
      </w:r>
      <w:r w:rsidR="00662C86" w:rsidRPr="003A05C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3A05C8">
        <w:rPr>
          <w:rFonts w:ascii="GHEA Grapalat" w:hAnsi="GHEA Grapalat" w:cs="Sylfaen"/>
          <w:sz w:val="24"/>
          <w:szCs w:val="24"/>
          <w:lang w:val="hy-AM"/>
        </w:rPr>
        <w:t>մարդու</w:t>
      </w:r>
      <w:r w:rsidR="00662C86" w:rsidRPr="003A05C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3A05C8">
        <w:rPr>
          <w:rFonts w:ascii="GHEA Grapalat" w:hAnsi="GHEA Grapalat" w:cs="Sylfaen"/>
          <w:sz w:val="24"/>
          <w:szCs w:val="24"/>
          <w:lang w:val="hy-AM"/>
        </w:rPr>
        <w:t>իմունային</w:t>
      </w:r>
      <w:r w:rsidR="00662C86" w:rsidRPr="003A05C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3A05C8">
        <w:rPr>
          <w:rFonts w:ascii="GHEA Grapalat" w:hAnsi="GHEA Grapalat" w:cs="Sylfaen"/>
          <w:sz w:val="24"/>
          <w:szCs w:val="24"/>
          <w:lang w:val="hy-AM"/>
        </w:rPr>
        <w:t>անբավարարության</w:t>
      </w:r>
      <w:r w:rsidR="00662C86" w:rsidRPr="003A05C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3A05C8">
        <w:rPr>
          <w:rFonts w:ascii="GHEA Grapalat" w:hAnsi="GHEA Grapalat" w:cs="Sylfaen"/>
          <w:sz w:val="24"/>
          <w:szCs w:val="24"/>
          <w:lang w:val="hy-AM"/>
        </w:rPr>
        <w:t>վիրուսի</w:t>
      </w:r>
      <w:r w:rsidR="00662C86" w:rsidRPr="003A05C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3A05C8">
        <w:rPr>
          <w:rFonts w:ascii="GHEA Grapalat" w:hAnsi="GHEA Grapalat" w:cs="Sylfaen"/>
          <w:sz w:val="24"/>
          <w:szCs w:val="24"/>
          <w:lang w:val="hy-AM"/>
        </w:rPr>
        <w:t>հարուցիչով</w:t>
      </w:r>
      <w:r w:rsidR="00662C86" w:rsidRPr="003A05C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3A05C8">
        <w:rPr>
          <w:rFonts w:ascii="GHEA Grapalat" w:hAnsi="GHEA Grapalat" w:cs="Sylfaen"/>
          <w:sz w:val="24"/>
          <w:szCs w:val="24"/>
          <w:lang w:val="hy-AM"/>
        </w:rPr>
        <w:t>վարակելու</w:t>
      </w:r>
      <w:r w:rsidR="00662C86" w:rsidRPr="003A05C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3A05C8">
        <w:rPr>
          <w:rFonts w:ascii="GHEA Grapalat" w:hAnsi="GHEA Grapalat" w:cs="Sylfaen"/>
          <w:sz w:val="24"/>
          <w:szCs w:val="24"/>
          <w:lang w:val="hy-AM"/>
        </w:rPr>
        <w:t>ակնհայտ</w:t>
      </w:r>
      <w:r w:rsidR="00662C86" w:rsidRPr="003A05C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3A05C8">
        <w:rPr>
          <w:rFonts w:ascii="GHEA Grapalat" w:hAnsi="GHEA Grapalat" w:cs="Sylfaen"/>
          <w:sz w:val="24"/>
          <w:szCs w:val="24"/>
          <w:lang w:val="hy-AM"/>
        </w:rPr>
        <w:t>վտան</w:t>
      </w:r>
      <w:r w:rsidR="00662C86" w:rsidRPr="003A05C8">
        <w:rPr>
          <w:rFonts w:ascii="GHEA Grapalat" w:hAnsi="GHEA Grapalat" w:cs="Calibri"/>
          <w:sz w:val="24"/>
          <w:szCs w:val="24"/>
          <w:lang w:val="hy-AM"/>
        </w:rPr>
        <w:t>գ</w:t>
      </w:r>
      <w:r w:rsidR="00662C86" w:rsidRPr="003A05C8">
        <w:rPr>
          <w:rFonts w:ascii="GHEA Grapalat" w:hAnsi="GHEA Grapalat" w:cs="Sylfaen"/>
          <w:sz w:val="24"/>
          <w:szCs w:val="24"/>
          <w:lang w:val="hy-AM"/>
        </w:rPr>
        <w:t>ի</w:t>
      </w:r>
      <w:r w:rsidR="00662C86" w:rsidRPr="003A05C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3A05C8">
        <w:rPr>
          <w:rFonts w:ascii="GHEA Grapalat" w:hAnsi="GHEA Grapalat" w:cs="Sylfaen"/>
          <w:sz w:val="24"/>
          <w:szCs w:val="24"/>
          <w:lang w:val="hy-AM"/>
        </w:rPr>
        <w:t>ենթարկելը</w:t>
      </w:r>
      <w:r w:rsidR="00662C86" w:rsidRPr="003A05C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3A05C8">
        <w:rPr>
          <w:rFonts w:ascii="GHEA Grapalat" w:hAnsi="GHEA Grapalat" w:cs="Sylfaen"/>
          <w:sz w:val="24"/>
          <w:szCs w:val="24"/>
          <w:lang w:val="hy-AM"/>
        </w:rPr>
        <w:t>հստակ</w:t>
      </w:r>
      <w:r w:rsidR="00662C86" w:rsidRPr="003A05C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3A05C8">
        <w:rPr>
          <w:rFonts w:ascii="GHEA Grapalat" w:hAnsi="GHEA Grapalat" w:cs="Sylfaen"/>
          <w:sz w:val="24"/>
          <w:szCs w:val="24"/>
          <w:lang w:val="hy-AM"/>
        </w:rPr>
        <w:t>չի</w:t>
      </w:r>
      <w:r w:rsidR="00662C86" w:rsidRPr="003A05C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3A05C8">
        <w:rPr>
          <w:rFonts w:ascii="GHEA Grapalat" w:hAnsi="GHEA Grapalat" w:cs="Sylfaen"/>
          <w:sz w:val="24"/>
          <w:szCs w:val="24"/>
          <w:lang w:val="hy-AM"/>
        </w:rPr>
        <w:t>մեկնաբանում</w:t>
      </w:r>
      <w:r w:rsidR="00662C86" w:rsidRPr="003A05C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3A05C8">
        <w:rPr>
          <w:rFonts w:ascii="GHEA Grapalat" w:hAnsi="GHEA Grapalat" w:cs="Sylfaen"/>
          <w:sz w:val="24"/>
          <w:szCs w:val="24"/>
          <w:lang w:val="hy-AM"/>
        </w:rPr>
        <w:t>պատասխանատվության</w:t>
      </w:r>
      <w:r w:rsidR="00662C86" w:rsidRPr="003A05C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3A05C8">
        <w:rPr>
          <w:rFonts w:ascii="GHEA Grapalat" w:hAnsi="GHEA Grapalat" w:cs="Sylfaen"/>
          <w:sz w:val="24"/>
          <w:szCs w:val="24"/>
          <w:lang w:val="hy-AM"/>
        </w:rPr>
        <w:t>ենթակա</w:t>
      </w:r>
      <w:r w:rsidR="00662C86" w:rsidRPr="003A05C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3A05C8">
        <w:rPr>
          <w:rFonts w:ascii="GHEA Grapalat" w:hAnsi="GHEA Grapalat" w:cs="Sylfaen"/>
          <w:sz w:val="24"/>
          <w:szCs w:val="24"/>
          <w:lang w:val="hy-AM"/>
        </w:rPr>
        <w:t>դեպքերը</w:t>
      </w:r>
      <w:r w:rsidR="00662C86" w:rsidRPr="003A05C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3A05C8">
        <w:rPr>
          <w:rFonts w:ascii="GHEA Grapalat" w:hAnsi="GHEA Grapalat" w:cs="Sylfaen"/>
          <w:sz w:val="24"/>
          <w:szCs w:val="24"/>
          <w:lang w:val="hy-AM"/>
        </w:rPr>
        <w:t>և երկակի</w:t>
      </w:r>
      <w:r w:rsidR="00662C86" w:rsidRPr="003A05C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3A05C8">
        <w:rPr>
          <w:rFonts w:ascii="GHEA Grapalat" w:hAnsi="GHEA Grapalat" w:cs="Sylfaen"/>
          <w:sz w:val="24"/>
          <w:szCs w:val="24"/>
          <w:lang w:val="hy-AM"/>
        </w:rPr>
        <w:t>մեկնաբանման</w:t>
      </w:r>
      <w:r w:rsidR="00662C86" w:rsidRPr="003A05C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3A05C8">
        <w:rPr>
          <w:rFonts w:ascii="GHEA Grapalat" w:hAnsi="GHEA Grapalat" w:cs="Sylfaen"/>
          <w:sz w:val="24"/>
          <w:szCs w:val="24"/>
          <w:lang w:val="hy-AM"/>
        </w:rPr>
        <w:t>հնարավորություն</w:t>
      </w:r>
      <w:r w:rsidR="00662C86" w:rsidRPr="003A05C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3A05C8">
        <w:rPr>
          <w:rFonts w:ascii="GHEA Grapalat" w:hAnsi="GHEA Grapalat" w:cs="Sylfaen"/>
          <w:sz w:val="24"/>
          <w:szCs w:val="24"/>
          <w:lang w:val="hy-AM"/>
        </w:rPr>
        <w:t>է</w:t>
      </w:r>
      <w:r w:rsidR="00662C86" w:rsidRPr="003A05C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3A05C8">
        <w:rPr>
          <w:rFonts w:ascii="GHEA Grapalat" w:hAnsi="GHEA Grapalat" w:cs="Sylfaen"/>
          <w:sz w:val="24"/>
          <w:szCs w:val="24"/>
          <w:lang w:val="hy-AM"/>
        </w:rPr>
        <w:t>տալիս</w:t>
      </w:r>
      <w:r w:rsidR="00662C86" w:rsidRPr="003A05C8">
        <w:rPr>
          <w:rFonts w:ascii="GHEA Grapalat" w:hAnsi="GHEA Grapalat"/>
          <w:sz w:val="24"/>
          <w:szCs w:val="24"/>
          <w:lang w:val="hy-AM"/>
        </w:rPr>
        <w:t xml:space="preserve">: </w:t>
      </w:r>
      <w:r w:rsidR="00662C86" w:rsidRPr="003A05C8">
        <w:rPr>
          <w:rFonts w:ascii="GHEA Grapalat" w:hAnsi="GHEA Grapalat" w:cs="Sylfaen"/>
          <w:sz w:val="24"/>
          <w:szCs w:val="24"/>
          <w:lang w:val="hy-AM"/>
        </w:rPr>
        <w:t>«Ակնհայտ</w:t>
      </w:r>
      <w:r w:rsidR="00662C86" w:rsidRPr="003A05C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3A05C8">
        <w:rPr>
          <w:rFonts w:ascii="GHEA Grapalat" w:hAnsi="GHEA Grapalat" w:cs="Sylfaen"/>
          <w:sz w:val="24"/>
          <w:szCs w:val="24"/>
          <w:lang w:val="hy-AM"/>
        </w:rPr>
        <w:t>վտան</w:t>
      </w:r>
      <w:r w:rsidR="00662C86" w:rsidRPr="003A05C8">
        <w:rPr>
          <w:rFonts w:ascii="GHEA Grapalat" w:hAnsi="GHEA Grapalat" w:cs="Calibri"/>
          <w:sz w:val="24"/>
          <w:szCs w:val="24"/>
          <w:lang w:val="hy-AM"/>
        </w:rPr>
        <w:t>գի</w:t>
      </w:r>
      <w:r w:rsidR="00662C86" w:rsidRPr="003A05C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3A05C8">
        <w:rPr>
          <w:rFonts w:ascii="GHEA Grapalat" w:hAnsi="GHEA Grapalat" w:cs="Sylfaen"/>
          <w:sz w:val="24"/>
          <w:szCs w:val="24"/>
          <w:lang w:val="hy-AM"/>
        </w:rPr>
        <w:t>ենթարկել»</w:t>
      </w:r>
      <w:r w:rsidR="00662C86" w:rsidRPr="003A05C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3A05C8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662C86" w:rsidRPr="003A05C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3A05C8">
        <w:rPr>
          <w:rFonts w:ascii="GHEA Grapalat" w:hAnsi="GHEA Grapalat" w:cs="Sylfaen"/>
          <w:sz w:val="24"/>
          <w:szCs w:val="24"/>
          <w:lang w:val="hy-AM"/>
        </w:rPr>
        <w:t>է</w:t>
      </w:r>
      <w:r w:rsidR="00662C86" w:rsidRPr="003A05C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3A05C8">
        <w:rPr>
          <w:rFonts w:ascii="GHEA Grapalat" w:hAnsi="GHEA Grapalat" w:cs="Sylfaen"/>
          <w:sz w:val="24"/>
          <w:szCs w:val="24"/>
          <w:lang w:val="hy-AM"/>
        </w:rPr>
        <w:t>դիտվել</w:t>
      </w:r>
      <w:r w:rsidR="00662C86" w:rsidRPr="003A05C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1741F1">
        <w:rPr>
          <w:rFonts w:ascii="GHEA Grapalat" w:hAnsi="GHEA Grapalat" w:cs="Sylfaen"/>
          <w:sz w:val="24"/>
          <w:szCs w:val="24"/>
          <w:lang w:val="hy-AM"/>
        </w:rPr>
        <w:t>ցանկացած</w:t>
      </w:r>
      <w:r w:rsidR="00662C86" w:rsidRPr="001741F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1741F1">
        <w:rPr>
          <w:rFonts w:ascii="GHEA Grapalat" w:hAnsi="GHEA Grapalat" w:cs="Calibri"/>
          <w:sz w:val="24"/>
          <w:szCs w:val="24"/>
          <w:lang w:val="hy-AM"/>
        </w:rPr>
        <w:t>գ</w:t>
      </w:r>
      <w:r w:rsidR="00662C86" w:rsidRPr="001741F1">
        <w:rPr>
          <w:rFonts w:ascii="GHEA Grapalat" w:hAnsi="GHEA Grapalat" w:cs="Sylfaen"/>
          <w:sz w:val="24"/>
          <w:szCs w:val="24"/>
          <w:lang w:val="hy-AM"/>
        </w:rPr>
        <w:t>ործողություն</w:t>
      </w:r>
      <w:r w:rsidR="00662C86" w:rsidRPr="001741F1">
        <w:rPr>
          <w:rFonts w:ascii="GHEA Grapalat" w:hAnsi="GHEA Grapalat"/>
          <w:sz w:val="24"/>
          <w:szCs w:val="24"/>
          <w:lang w:val="hy-AM"/>
        </w:rPr>
        <w:t xml:space="preserve">, </w:t>
      </w:r>
      <w:r w:rsidR="00662C86" w:rsidRPr="001741F1">
        <w:rPr>
          <w:rFonts w:ascii="GHEA Grapalat" w:hAnsi="GHEA Grapalat" w:cs="Sylfaen"/>
          <w:sz w:val="24"/>
          <w:szCs w:val="24"/>
          <w:lang w:val="hy-AM"/>
        </w:rPr>
        <w:t>որի</w:t>
      </w:r>
      <w:r w:rsidR="00662C86" w:rsidRPr="001741F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1741F1">
        <w:rPr>
          <w:rFonts w:ascii="GHEA Grapalat" w:hAnsi="GHEA Grapalat" w:cs="Sylfaen"/>
          <w:sz w:val="24"/>
          <w:szCs w:val="24"/>
          <w:lang w:val="hy-AM"/>
        </w:rPr>
        <w:t>հետևանքով</w:t>
      </w:r>
      <w:r w:rsidR="00662C86" w:rsidRPr="001741F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1741F1">
        <w:rPr>
          <w:rFonts w:ascii="GHEA Grapalat" w:hAnsi="GHEA Grapalat" w:cs="Sylfaen"/>
          <w:sz w:val="24"/>
          <w:szCs w:val="24"/>
          <w:lang w:val="hy-AM"/>
        </w:rPr>
        <w:t>տեսականորեն</w:t>
      </w:r>
      <w:r w:rsidR="00662C86" w:rsidRPr="001741F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1741F1">
        <w:rPr>
          <w:rFonts w:ascii="GHEA Grapalat" w:hAnsi="GHEA Grapalat" w:cs="Sylfaen"/>
          <w:sz w:val="24"/>
          <w:szCs w:val="24"/>
          <w:lang w:val="hy-AM"/>
        </w:rPr>
        <w:t>մարդը</w:t>
      </w:r>
      <w:r w:rsidR="00662C86" w:rsidRPr="001741F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1741F1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662C86" w:rsidRPr="001741F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1741F1">
        <w:rPr>
          <w:rFonts w:ascii="GHEA Grapalat" w:hAnsi="GHEA Grapalat" w:cs="Sylfaen"/>
          <w:sz w:val="24"/>
          <w:szCs w:val="24"/>
          <w:lang w:val="hy-AM"/>
        </w:rPr>
        <w:t>է</w:t>
      </w:r>
      <w:r w:rsidR="00662C86" w:rsidRPr="001741F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1741F1">
        <w:rPr>
          <w:rFonts w:ascii="GHEA Grapalat" w:hAnsi="GHEA Grapalat" w:cs="Sylfaen"/>
          <w:sz w:val="24"/>
          <w:szCs w:val="24"/>
          <w:lang w:val="hy-AM"/>
        </w:rPr>
        <w:t>վարակվել</w:t>
      </w:r>
      <w:r w:rsidR="00662C86" w:rsidRPr="001741F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1741F1">
        <w:rPr>
          <w:rFonts w:ascii="GHEA Grapalat" w:hAnsi="GHEA Grapalat" w:cs="Sylfaen"/>
          <w:sz w:val="24"/>
          <w:szCs w:val="24"/>
          <w:lang w:val="hy-AM"/>
        </w:rPr>
        <w:t>ՄԻԱՎ</w:t>
      </w:r>
      <w:r w:rsidR="00662C86" w:rsidRPr="001741F1">
        <w:rPr>
          <w:rFonts w:ascii="GHEA Grapalat" w:hAnsi="GHEA Grapalat"/>
          <w:sz w:val="24"/>
          <w:szCs w:val="24"/>
          <w:lang w:val="hy-AM"/>
        </w:rPr>
        <w:t>-</w:t>
      </w:r>
      <w:r w:rsidR="00662C86" w:rsidRPr="001741F1">
        <w:rPr>
          <w:rFonts w:ascii="GHEA Grapalat" w:hAnsi="GHEA Grapalat" w:cs="Sylfaen"/>
          <w:sz w:val="24"/>
          <w:szCs w:val="24"/>
          <w:lang w:val="hy-AM"/>
        </w:rPr>
        <w:t>ով</w:t>
      </w:r>
      <w:r w:rsidR="00BA303C" w:rsidRPr="00BA303C">
        <w:rPr>
          <w:rFonts w:ascii="GHEA Grapalat" w:hAnsi="GHEA Grapalat"/>
          <w:sz w:val="24"/>
          <w:szCs w:val="24"/>
          <w:lang w:val="hy-AM"/>
        </w:rPr>
        <w:t>,</w:t>
      </w:r>
    </w:p>
    <w:p w:rsidR="003A05C8" w:rsidRPr="001741F1" w:rsidRDefault="003A05C8" w:rsidP="003A05C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741F1">
        <w:rPr>
          <w:rFonts w:ascii="GHEA Grapalat" w:hAnsi="GHEA Grapalat"/>
          <w:sz w:val="24"/>
          <w:szCs w:val="24"/>
          <w:lang w:val="hy-AM"/>
        </w:rPr>
        <w:t xml:space="preserve">2) </w:t>
      </w:r>
      <w:r w:rsidRPr="001741F1">
        <w:rPr>
          <w:rFonts w:ascii="GHEA Grapalat" w:hAnsi="GHEA Grapalat" w:cs="Sylfaen"/>
          <w:sz w:val="24"/>
          <w:szCs w:val="24"/>
          <w:lang w:val="hy-AM"/>
        </w:rPr>
        <w:t>նույն հոդվածի</w:t>
      </w:r>
      <w:r w:rsidR="00662C86" w:rsidRPr="001741F1">
        <w:rPr>
          <w:rFonts w:ascii="GHEA Grapalat" w:hAnsi="GHEA Grapalat"/>
          <w:sz w:val="24"/>
          <w:szCs w:val="24"/>
          <w:lang w:val="hy-AM"/>
        </w:rPr>
        <w:t xml:space="preserve"> 1-</w:t>
      </w:r>
      <w:r w:rsidR="00662C86" w:rsidRPr="001741F1">
        <w:rPr>
          <w:rFonts w:ascii="GHEA Grapalat" w:hAnsi="GHEA Grapalat" w:cs="Sylfaen"/>
          <w:sz w:val="24"/>
          <w:szCs w:val="24"/>
          <w:lang w:val="hy-AM"/>
        </w:rPr>
        <w:t>ին</w:t>
      </w:r>
      <w:r w:rsidR="00662C86" w:rsidRPr="001741F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1741F1">
        <w:rPr>
          <w:rFonts w:ascii="GHEA Grapalat" w:hAnsi="GHEA Grapalat" w:cs="Sylfaen"/>
          <w:sz w:val="24"/>
          <w:szCs w:val="24"/>
          <w:lang w:val="hy-AM"/>
        </w:rPr>
        <w:t>մասը</w:t>
      </w:r>
      <w:r w:rsidR="00662C86" w:rsidRPr="001741F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1741F1">
        <w:rPr>
          <w:rFonts w:ascii="GHEA Grapalat" w:hAnsi="GHEA Grapalat" w:cs="Sylfaen"/>
          <w:sz w:val="24"/>
          <w:szCs w:val="24"/>
          <w:lang w:val="hy-AM"/>
        </w:rPr>
        <w:t>չի</w:t>
      </w:r>
      <w:r w:rsidR="00662C86" w:rsidRPr="001741F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1741F1">
        <w:rPr>
          <w:rFonts w:ascii="GHEA Grapalat" w:hAnsi="GHEA Grapalat" w:cs="Sylfaen"/>
          <w:sz w:val="24"/>
          <w:szCs w:val="24"/>
          <w:lang w:val="hy-AM"/>
        </w:rPr>
        <w:t>նախատեսում</w:t>
      </w:r>
      <w:r w:rsidR="00662C86" w:rsidRPr="001741F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1741F1">
        <w:rPr>
          <w:rFonts w:ascii="GHEA Grapalat" w:hAnsi="GHEA Grapalat" w:cs="Sylfaen"/>
          <w:sz w:val="24"/>
          <w:szCs w:val="24"/>
          <w:lang w:val="hy-AM"/>
        </w:rPr>
        <w:t>մեղքի</w:t>
      </w:r>
      <w:r w:rsidR="00662C86" w:rsidRPr="001741F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F1">
        <w:rPr>
          <w:rFonts w:ascii="GHEA Grapalat" w:hAnsi="GHEA Grapalat"/>
          <w:sz w:val="24"/>
          <w:szCs w:val="24"/>
          <w:lang w:val="hy-AM"/>
        </w:rPr>
        <w:t xml:space="preserve">այն </w:t>
      </w:r>
      <w:r w:rsidR="00662C86" w:rsidRPr="001741F1">
        <w:rPr>
          <w:rFonts w:ascii="GHEA Grapalat" w:hAnsi="GHEA Grapalat" w:cs="Sylfaen"/>
          <w:sz w:val="24"/>
          <w:szCs w:val="24"/>
          <w:lang w:val="hy-AM"/>
        </w:rPr>
        <w:t>ձևը</w:t>
      </w:r>
      <w:r w:rsidR="00662C86" w:rsidRPr="001741F1">
        <w:rPr>
          <w:rFonts w:ascii="GHEA Grapalat" w:hAnsi="GHEA Grapalat"/>
          <w:sz w:val="24"/>
          <w:szCs w:val="24"/>
          <w:lang w:val="hy-AM"/>
        </w:rPr>
        <w:t xml:space="preserve">, </w:t>
      </w:r>
      <w:r w:rsidR="00662C86" w:rsidRPr="001741F1">
        <w:rPr>
          <w:rFonts w:ascii="GHEA Grapalat" w:hAnsi="GHEA Grapalat" w:cs="Sylfaen"/>
          <w:sz w:val="24"/>
          <w:szCs w:val="24"/>
          <w:lang w:val="hy-AM"/>
        </w:rPr>
        <w:t>որի</w:t>
      </w:r>
      <w:r w:rsidR="00662C86" w:rsidRPr="001741F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1741F1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="00662C86" w:rsidRPr="001741F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1741F1">
        <w:rPr>
          <w:rFonts w:ascii="GHEA Grapalat" w:hAnsi="GHEA Grapalat" w:cs="Sylfaen"/>
          <w:sz w:val="24"/>
          <w:szCs w:val="24"/>
          <w:lang w:val="hy-AM"/>
        </w:rPr>
        <w:t>անձը</w:t>
      </w:r>
      <w:r w:rsidR="00662C86" w:rsidRPr="001741F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1741F1">
        <w:rPr>
          <w:rFonts w:ascii="GHEA Grapalat" w:hAnsi="GHEA Grapalat" w:cs="Sylfaen"/>
          <w:sz w:val="24"/>
          <w:szCs w:val="24"/>
          <w:lang w:val="hy-AM"/>
        </w:rPr>
        <w:t>ենթակա</w:t>
      </w:r>
      <w:r w:rsidR="00662C86" w:rsidRPr="001741F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1741F1">
        <w:rPr>
          <w:rFonts w:ascii="GHEA Grapalat" w:hAnsi="GHEA Grapalat" w:cs="Sylfaen"/>
          <w:sz w:val="24"/>
          <w:szCs w:val="24"/>
          <w:lang w:val="hy-AM"/>
        </w:rPr>
        <w:t>է</w:t>
      </w:r>
      <w:r w:rsidR="00662C86" w:rsidRPr="001741F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1741F1">
        <w:rPr>
          <w:rFonts w:ascii="GHEA Grapalat" w:hAnsi="GHEA Grapalat" w:cs="Sylfaen"/>
          <w:sz w:val="24"/>
          <w:szCs w:val="24"/>
          <w:lang w:val="hy-AM"/>
        </w:rPr>
        <w:t>պատասխանատվության</w:t>
      </w:r>
      <w:r w:rsidRPr="001741F1">
        <w:rPr>
          <w:rFonts w:ascii="GHEA Grapalat" w:hAnsi="GHEA Grapalat"/>
          <w:sz w:val="24"/>
          <w:szCs w:val="24"/>
          <w:lang w:val="hy-AM"/>
        </w:rPr>
        <w:t>,</w:t>
      </w:r>
    </w:p>
    <w:p w:rsidR="00662C86" w:rsidRPr="001741F1" w:rsidRDefault="003A05C8" w:rsidP="003A05C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741F1">
        <w:rPr>
          <w:rFonts w:ascii="GHEA Grapalat" w:hAnsi="GHEA Grapalat"/>
          <w:sz w:val="24"/>
          <w:szCs w:val="24"/>
          <w:lang w:val="hy-AM"/>
        </w:rPr>
        <w:t>3)</w:t>
      </w:r>
      <w:r w:rsidR="00662C86" w:rsidRPr="001741F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1741F1">
        <w:rPr>
          <w:rFonts w:ascii="GHEA Grapalat" w:hAnsi="GHEA Grapalat" w:cs="Sylfaen"/>
          <w:sz w:val="24"/>
          <w:szCs w:val="24"/>
          <w:lang w:val="hy-AM"/>
        </w:rPr>
        <w:t>անկախ</w:t>
      </w:r>
      <w:r w:rsidR="00662C86" w:rsidRPr="001741F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1741F1">
        <w:rPr>
          <w:rFonts w:ascii="GHEA Grapalat" w:hAnsi="GHEA Grapalat" w:cs="Sylfaen"/>
          <w:sz w:val="24"/>
          <w:szCs w:val="24"/>
          <w:lang w:val="hy-AM"/>
        </w:rPr>
        <w:t>այն</w:t>
      </w:r>
      <w:r w:rsidR="00662C86" w:rsidRPr="001741F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1741F1">
        <w:rPr>
          <w:rFonts w:ascii="GHEA Grapalat" w:hAnsi="GHEA Grapalat" w:cs="Sylfaen"/>
          <w:sz w:val="24"/>
          <w:szCs w:val="24"/>
          <w:lang w:val="hy-AM"/>
        </w:rPr>
        <w:t>հանգամանքից</w:t>
      </w:r>
      <w:r w:rsidR="00662C86" w:rsidRPr="001741F1">
        <w:rPr>
          <w:rFonts w:ascii="GHEA Grapalat" w:hAnsi="GHEA Grapalat"/>
          <w:sz w:val="24"/>
          <w:szCs w:val="24"/>
          <w:lang w:val="hy-AM"/>
        </w:rPr>
        <w:t xml:space="preserve">, </w:t>
      </w:r>
      <w:r w:rsidR="00662C86" w:rsidRPr="001741F1">
        <w:rPr>
          <w:rFonts w:ascii="GHEA Grapalat" w:hAnsi="GHEA Grapalat" w:cs="Sylfaen"/>
          <w:sz w:val="24"/>
          <w:szCs w:val="24"/>
          <w:lang w:val="hy-AM"/>
        </w:rPr>
        <w:t>թե</w:t>
      </w:r>
      <w:r w:rsidR="00662C86" w:rsidRPr="001741F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1741F1">
        <w:rPr>
          <w:rFonts w:ascii="GHEA Grapalat" w:hAnsi="GHEA Grapalat" w:cs="Sylfaen"/>
          <w:sz w:val="24"/>
          <w:szCs w:val="24"/>
          <w:lang w:val="hy-AM"/>
        </w:rPr>
        <w:t>անձն</w:t>
      </w:r>
      <w:r w:rsidR="00662C86" w:rsidRPr="001741F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1741F1">
        <w:rPr>
          <w:rFonts w:ascii="GHEA Grapalat" w:hAnsi="GHEA Grapalat" w:cs="Sylfaen"/>
          <w:sz w:val="24"/>
          <w:szCs w:val="24"/>
          <w:lang w:val="hy-AM"/>
        </w:rPr>
        <w:t>այլ</w:t>
      </w:r>
      <w:r w:rsidR="00662C86" w:rsidRPr="001741F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1741F1">
        <w:rPr>
          <w:rFonts w:ascii="GHEA Grapalat" w:hAnsi="GHEA Grapalat" w:cs="Sylfaen"/>
          <w:sz w:val="24"/>
          <w:szCs w:val="24"/>
          <w:lang w:val="hy-AM"/>
        </w:rPr>
        <w:t>անձի</w:t>
      </w:r>
      <w:r w:rsidR="00662C86" w:rsidRPr="001741F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1741F1">
        <w:rPr>
          <w:rFonts w:ascii="GHEA Grapalat" w:hAnsi="GHEA Grapalat" w:cs="Sylfaen"/>
          <w:sz w:val="24"/>
          <w:szCs w:val="24"/>
          <w:lang w:val="hy-AM"/>
        </w:rPr>
        <w:t>վարակվելու</w:t>
      </w:r>
      <w:r w:rsidR="00662C86" w:rsidRPr="001741F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1741F1">
        <w:rPr>
          <w:rFonts w:ascii="GHEA Grapalat" w:hAnsi="GHEA Grapalat" w:cs="Sylfaen"/>
          <w:sz w:val="24"/>
          <w:szCs w:val="24"/>
          <w:lang w:val="hy-AM"/>
        </w:rPr>
        <w:t>ակնհայտ</w:t>
      </w:r>
      <w:r w:rsidR="00662C86" w:rsidRPr="001741F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1741F1">
        <w:rPr>
          <w:rFonts w:ascii="GHEA Grapalat" w:hAnsi="GHEA Grapalat" w:cs="Sylfaen"/>
          <w:sz w:val="24"/>
          <w:szCs w:val="24"/>
          <w:lang w:val="hy-AM"/>
        </w:rPr>
        <w:t>վտան</w:t>
      </w:r>
      <w:r w:rsidR="00662C86" w:rsidRPr="001741F1">
        <w:rPr>
          <w:rFonts w:ascii="GHEA Grapalat" w:hAnsi="GHEA Grapalat" w:cs="Calibri"/>
          <w:sz w:val="24"/>
          <w:szCs w:val="24"/>
          <w:lang w:val="hy-AM"/>
        </w:rPr>
        <w:t>գ</w:t>
      </w:r>
      <w:r w:rsidR="00662C86" w:rsidRPr="001741F1">
        <w:rPr>
          <w:rFonts w:ascii="GHEA Grapalat" w:hAnsi="GHEA Grapalat" w:cs="Sylfaen"/>
          <w:sz w:val="24"/>
          <w:szCs w:val="24"/>
          <w:lang w:val="hy-AM"/>
        </w:rPr>
        <w:t>ի</w:t>
      </w:r>
      <w:r w:rsidR="00662C86" w:rsidRPr="001741F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1741F1">
        <w:rPr>
          <w:rFonts w:ascii="GHEA Grapalat" w:hAnsi="GHEA Grapalat" w:cs="Sylfaen"/>
          <w:sz w:val="24"/>
          <w:szCs w:val="24"/>
          <w:lang w:val="hy-AM"/>
        </w:rPr>
        <w:t>է</w:t>
      </w:r>
      <w:r w:rsidR="00662C86" w:rsidRPr="001741F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1741F1">
        <w:rPr>
          <w:rFonts w:ascii="GHEA Grapalat" w:hAnsi="GHEA Grapalat" w:cs="Sylfaen"/>
          <w:sz w:val="24"/>
          <w:szCs w:val="24"/>
          <w:lang w:val="hy-AM"/>
        </w:rPr>
        <w:t>ենթարկել</w:t>
      </w:r>
      <w:r w:rsidR="00662C86" w:rsidRPr="001741F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1741F1">
        <w:rPr>
          <w:rFonts w:ascii="GHEA Grapalat" w:hAnsi="GHEA Grapalat" w:cs="Sylfaen"/>
          <w:sz w:val="24"/>
          <w:szCs w:val="24"/>
          <w:lang w:val="hy-AM"/>
        </w:rPr>
        <w:t>դիտավորությամբ,</w:t>
      </w:r>
      <w:r w:rsidR="00662C86" w:rsidRPr="001741F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1741F1">
        <w:rPr>
          <w:rFonts w:ascii="GHEA Grapalat" w:hAnsi="GHEA Grapalat" w:cs="Sylfaen"/>
          <w:sz w:val="24"/>
          <w:szCs w:val="24"/>
          <w:lang w:val="hy-AM"/>
        </w:rPr>
        <w:t>թե</w:t>
      </w:r>
      <w:r w:rsidR="00662C86" w:rsidRPr="001741F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1741F1">
        <w:rPr>
          <w:rFonts w:ascii="GHEA Grapalat" w:hAnsi="GHEA Grapalat" w:cs="Sylfaen"/>
          <w:sz w:val="24"/>
          <w:szCs w:val="24"/>
          <w:lang w:val="hy-AM"/>
        </w:rPr>
        <w:t>անզ</w:t>
      </w:r>
      <w:r w:rsidR="00662C86" w:rsidRPr="001741F1">
        <w:rPr>
          <w:rFonts w:ascii="GHEA Grapalat" w:hAnsi="GHEA Grapalat" w:cs="Calibri"/>
          <w:sz w:val="24"/>
          <w:szCs w:val="24"/>
          <w:lang w:val="hy-AM"/>
        </w:rPr>
        <w:t>գ</w:t>
      </w:r>
      <w:r w:rsidR="00662C86" w:rsidRPr="001741F1">
        <w:rPr>
          <w:rFonts w:ascii="GHEA Grapalat" w:hAnsi="GHEA Grapalat" w:cs="Sylfaen"/>
          <w:sz w:val="24"/>
          <w:szCs w:val="24"/>
          <w:lang w:val="hy-AM"/>
        </w:rPr>
        <w:t>ուշությամբ</w:t>
      </w:r>
      <w:r w:rsidRPr="001741F1">
        <w:rPr>
          <w:rFonts w:ascii="GHEA Grapalat" w:hAnsi="GHEA Grapalat"/>
          <w:sz w:val="24"/>
          <w:szCs w:val="24"/>
          <w:lang w:val="hy-AM"/>
        </w:rPr>
        <w:t>`</w:t>
      </w:r>
      <w:r w:rsidR="00662C86" w:rsidRPr="001741F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1741F1">
        <w:rPr>
          <w:rFonts w:ascii="GHEA Grapalat" w:hAnsi="GHEA Grapalat" w:cs="Sylfaen"/>
          <w:sz w:val="24"/>
          <w:szCs w:val="24"/>
          <w:lang w:val="hy-AM"/>
        </w:rPr>
        <w:t>ենթակա</w:t>
      </w:r>
      <w:r w:rsidR="00662C86" w:rsidRPr="001741F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1741F1">
        <w:rPr>
          <w:rFonts w:ascii="GHEA Grapalat" w:hAnsi="GHEA Grapalat" w:cs="Sylfaen"/>
          <w:sz w:val="24"/>
          <w:szCs w:val="24"/>
          <w:lang w:val="hy-AM"/>
        </w:rPr>
        <w:t>է</w:t>
      </w:r>
      <w:r w:rsidR="00662C86" w:rsidRPr="001741F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1741F1">
        <w:rPr>
          <w:rFonts w:ascii="GHEA Grapalat" w:hAnsi="GHEA Grapalat" w:cs="Sylfaen"/>
          <w:sz w:val="24"/>
          <w:szCs w:val="24"/>
          <w:lang w:val="hy-AM"/>
        </w:rPr>
        <w:t>քրեական</w:t>
      </w:r>
      <w:r w:rsidR="00662C86" w:rsidRPr="001741F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1741F1">
        <w:rPr>
          <w:rFonts w:ascii="GHEA Grapalat" w:hAnsi="GHEA Grapalat" w:cs="Sylfaen"/>
          <w:sz w:val="24"/>
          <w:szCs w:val="24"/>
          <w:lang w:val="hy-AM"/>
        </w:rPr>
        <w:t>պատասխանատվության</w:t>
      </w:r>
      <w:r w:rsidRPr="001741F1">
        <w:rPr>
          <w:rFonts w:ascii="GHEA Grapalat" w:hAnsi="GHEA Grapalat"/>
          <w:sz w:val="24"/>
          <w:szCs w:val="24"/>
          <w:lang w:val="hy-AM"/>
        </w:rPr>
        <w:t xml:space="preserve">, </w:t>
      </w:r>
      <w:r w:rsidR="00662C86" w:rsidRPr="001741F1">
        <w:rPr>
          <w:rFonts w:ascii="GHEA Grapalat" w:hAnsi="GHEA Grapalat" w:cs="Sylfaen"/>
          <w:sz w:val="24"/>
          <w:szCs w:val="24"/>
          <w:lang w:val="hy-AM"/>
        </w:rPr>
        <w:t>անկախ</w:t>
      </w:r>
      <w:r w:rsidR="00662C86" w:rsidRPr="001741F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1741F1">
        <w:rPr>
          <w:rFonts w:ascii="GHEA Grapalat" w:hAnsi="GHEA Grapalat" w:cs="Sylfaen"/>
          <w:sz w:val="24"/>
          <w:szCs w:val="24"/>
          <w:lang w:val="hy-AM"/>
        </w:rPr>
        <w:t>այդ</w:t>
      </w:r>
      <w:r w:rsidR="00662C86" w:rsidRPr="001741F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1741F1">
        <w:rPr>
          <w:rFonts w:ascii="GHEA Grapalat" w:hAnsi="GHEA Grapalat" w:cs="Sylfaen"/>
          <w:sz w:val="24"/>
          <w:szCs w:val="24"/>
          <w:lang w:val="hy-AM"/>
        </w:rPr>
        <w:t>արարքի</w:t>
      </w:r>
      <w:r w:rsidR="00662C86" w:rsidRPr="001741F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1741F1">
        <w:rPr>
          <w:rFonts w:ascii="GHEA Grapalat" w:hAnsi="GHEA Grapalat" w:cs="Sylfaen"/>
          <w:sz w:val="24"/>
          <w:szCs w:val="24"/>
          <w:lang w:val="hy-AM"/>
        </w:rPr>
        <w:t>արդյունքում</w:t>
      </w:r>
      <w:r w:rsidR="00662C86" w:rsidRPr="001741F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1741F1">
        <w:rPr>
          <w:rFonts w:ascii="GHEA Grapalat" w:hAnsi="GHEA Grapalat" w:cs="Sylfaen"/>
          <w:sz w:val="24"/>
          <w:szCs w:val="24"/>
          <w:lang w:val="hy-AM"/>
        </w:rPr>
        <w:t>առաջացող</w:t>
      </w:r>
      <w:r w:rsidR="00662C86" w:rsidRPr="001741F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1741F1">
        <w:rPr>
          <w:rFonts w:ascii="GHEA Grapalat" w:hAnsi="GHEA Grapalat" w:cs="Sylfaen"/>
          <w:sz w:val="24"/>
          <w:szCs w:val="24"/>
          <w:lang w:val="hy-AM"/>
        </w:rPr>
        <w:t>հետևանքներից</w:t>
      </w:r>
      <w:r w:rsidR="00662C86" w:rsidRPr="001741F1">
        <w:rPr>
          <w:rFonts w:ascii="GHEA Grapalat" w:hAnsi="GHEA Grapalat"/>
          <w:sz w:val="24"/>
          <w:szCs w:val="24"/>
          <w:lang w:val="hy-AM"/>
        </w:rPr>
        <w:t xml:space="preserve">: </w:t>
      </w:r>
      <w:r w:rsidR="00662C86" w:rsidRPr="001741F1">
        <w:rPr>
          <w:rFonts w:ascii="GHEA Grapalat" w:hAnsi="GHEA Grapalat" w:cs="Sylfaen"/>
          <w:sz w:val="24"/>
          <w:szCs w:val="24"/>
          <w:lang w:val="hy-AM"/>
        </w:rPr>
        <w:t>Այսինքն</w:t>
      </w:r>
      <w:r w:rsidR="00662C86" w:rsidRPr="001741F1">
        <w:rPr>
          <w:rFonts w:ascii="GHEA Grapalat" w:hAnsi="GHEA Grapalat"/>
          <w:sz w:val="24"/>
          <w:szCs w:val="24"/>
          <w:lang w:val="hy-AM"/>
        </w:rPr>
        <w:t xml:space="preserve">, </w:t>
      </w:r>
      <w:r w:rsidR="00662C86" w:rsidRPr="001741F1">
        <w:rPr>
          <w:rFonts w:ascii="GHEA Grapalat" w:hAnsi="GHEA Grapalat" w:cs="Sylfaen"/>
          <w:sz w:val="24"/>
          <w:szCs w:val="24"/>
          <w:lang w:val="hy-AM"/>
        </w:rPr>
        <w:t>եթե</w:t>
      </w:r>
      <w:r w:rsidR="00662C86" w:rsidRPr="001741F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1741F1">
        <w:rPr>
          <w:rFonts w:ascii="GHEA Grapalat" w:hAnsi="GHEA Grapalat" w:cs="Sylfaen"/>
          <w:sz w:val="24"/>
          <w:szCs w:val="24"/>
          <w:lang w:val="hy-AM"/>
        </w:rPr>
        <w:t>նույնիսկ</w:t>
      </w:r>
      <w:r w:rsidR="00662C86" w:rsidRPr="001741F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1741F1">
        <w:rPr>
          <w:rFonts w:ascii="GHEA Grapalat" w:hAnsi="GHEA Grapalat" w:cs="Sylfaen"/>
          <w:sz w:val="24"/>
          <w:szCs w:val="24"/>
          <w:lang w:val="hy-AM"/>
        </w:rPr>
        <w:t>«այլ</w:t>
      </w:r>
      <w:r w:rsidR="00662C86" w:rsidRPr="001741F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1741F1">
        <w:rPr>
          <w:rFonts w:ascii="GHEA Grapalat" w:hAnsi="GHEA Grapalat" w:cs="Sylfaen"/>
          <w:sz w:val="24"/>
          <w:szCs w:val="24"/>
          <w:lang w:val="hy-AM"/>
        </w:rPr>
        <w:t>անձը»</w:t>
      </w:r>
      <w:r w:rsidR="00662C86" w:rsidRPr="001741F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1741F1">
        <w:rPr>
          <w:rFonts w:ascii="GHEA Grapalat" w:hAnsi="GHEA Grapalat" w:cs="Sylfaen"/>
          <w:sz w:val="24"/>
          <w:szCs w:val="24"/>
          <w:lang w:val="hy-AM"/>
        </w:rPr>
        <w:t>արդյունքում</w:t>
      </w:r>
      <w:r w:rsidR="00662C86" w:rsidRPr="001741F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1741F1">
        <w:rPr>
          <w:rFonts w:ascii="GHEA Grapalat" w:hAnsi="GHEA Grapalat" w:cs="Sylfaen"/>
          <w:sz w:val="24"/>
          <w:szCs w:val="24"/>
          <w:lang w:val="hy-AM"/>
        </w:rPr>
        <w:t>չի</w:t>
      </w:r>
      <w:r w:rsidR="00662C86" w:rsidRPr="001741F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1741F1">
        <w:rPr>
          <w:rFonts w:ascii="GHEA Grapalat" w:hAnsi="GHEA Grapalat" w:cs="Sylfaen"/>
          <w:sz w:val="24"/>
          <w:szCs w:val="24"/>
          <w:lang w:val="hy-AM"/>
        </w:rPr>
        <w:t>վարակվել</w:t>
      </w:r>
      <w:r w:rsidR="00662C86" w:rsidRPr="001741F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1741F1">
        <w:rPr>
          <w:rFonts w:ascii="GHEA Grapalat" w:hAnsi="GHEA Grapalat" w:cs="Sylfaen"/>
          <w:sz w:val="24"/>
          <w:szCs w:val="24"/>
          <w:lang w:val="hy-AM"/>
        </w:rPr>
        <w:t>մարդու</w:t>
      </w:r>
      <w:r w:rsidR="00662C86" w:rsidRPr="001741F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1741F1">
        <w:rPr>
          <w:rFonts w:ascii="GHEA Grapalat" w:hAnsi="GHEA Grapalat" w:cs="Sylfaen"/>
          <w:sz w:val="24"/>
          <w:szCs w:val="24"/>
          <w:lang w:val="hy-AM"/>
        </w:rPr>
        <w:t>իմունային</w:t>
      </w:r>
      <w:r w:rsidR="00662C86" w:rsidRPr="001741F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1741F1">
        <w:rPr>
          <w:rFonts w:ascii="GHEA Grapalat" w:hAnsi="GHEA Grapalat" w:cs="Sylfaen"/>
          <w:sz w:val="24"/>
          <w:szCs w:val="24"/>
          <w:lang w:val="hy-AM"/>
        </w:rPr>
        <w:t>անբավարարության</w:t>
      </w:r>
      <w:r w:rsidR="00662C86" w:rsidRPr="001741F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1741F1">
        <w:rPr>
          <w:rFonts w:ascii="GHEA Grapalat" w:hAnsi="GHEA Grapalat" w:cs="Sylfaen"/>
          <w:sz w:val="24"/>
          <w:szCs w:val="24"/>
          <w:lang w:val="hy-AM"/>
        </w:rPr>
        <w:t>վիրուսի</w:t>
      </w:r>
      <w:r w:rsidR="00662C86" w:rsidRPr="001741F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1741F1">
        <w:rPr>
          <w:rFonts w:ascii="GHEA Grapalat" w:hAnsi="GHEA Grapalat" w:cs="Sylfaen"/>
          <w:sz w:val="24"/>
          <w:szCs w:val="24"/>
          <w:lang w:val="hy-AM"/>
        </w:rPr>
        <w:t>հարուցիչով</w:t>
      </w:r>
      <w:r w:rsidR="00662C86" w:rsidRPr="001741F1">
        <w:rPr>
          <w:rFonts w:ascii="GHEA Grapalat" w:hAnsi="GHEA Grapalat"/>
          <w:sz w:val="24"/>
          <w:szCs w:val="24"/>
          <w:lang w:val="hy-AM"/>
        </w:rPr>
        <w:t xml:space="preserve">, </w:t>
      </w:r>
      <w:r w:rsidR="00662C86" w:rsidRPr="001741F1">
        <w:rPr>
          <w:rFonts w:ascii="GHEA Grapalat" w:hAnsi="GHEA Grapalat" w:cs="Sylfaen"/>
          <w:sz w:val="24"/>
          <w:szCs w:val="24"/>
          <w:lang w:val="hy-AM"/>
        </w:rPr>
        <w:t>այդուհանդերձ</w:t>
      </w:r>
      <w:r w:rsidR="00662C86" w:rsidRPr="001741F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662C86" w:rsidRPr="001741F1">
        <w:rPr>
          <w:rFonts w:ascii="GHEA Grapalat" w:hAnsi="GHEA Grapalat" w:cs="Sylfaen"/>
          <w:sz w:val="24"/>
          <w:szCs w:val="24"/>
          <w:lang w:val="hy-AM"/>
        </w:rPr>
        <w:t>վարակելու</w:t>
      </w:r>
      <w:r w:rsidR="00662C86" w:rsidRPr="001741F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1741F1">
        <w:rPr>
          <w:rFonts w:ascii="GHEA Grapalat" w:hAnsi="GHEA Grapalat" w:cs="Sylfaen"/>
          <w:sz w:val="24"/>
          <w:szCs w:val="24"/>
          <w:lang w:val="hy-AM"/>
        </w:rPr>
        <w:t>ակնհայտ</w:t>
      </w:r>
      <w:r w:rsidR="00662C86" w:rsidRPr="001741F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1741F1">
        <w:rPr>
          <w:rFonts w:ascii="GHEA Grapalat" w:hAnsi="GHEA Grapalat" w:cs="Sylfaen"/>
          <w:sz w:val="24"/>
          <w:szCs w:val="24"/>
          <w:lang w:val="hy-AM"/>
        </w:rPr>
        <w:t>վտան</w:t>
      </w:r>
      <w:r w:rsidR="00662C86" w:rsidRPr="001741F1">
        <w:rPr>
          <w:rFonts w:ascii="GHEA Grapalat" w:hAnsi="GHEA Grapalat" w:cs="Calibri"/>
          <w:sz w:val="24"/>
          <w:szCs w:val="24"/>
          <w:lang w:val="hy-AM"/>
        </w:rPr>
        <w:t>գ</w:t>
      </w:r>
      <w:r w:rsidR="00662C86" w:rsidRPr="001741F1">
        <w:rPr>
          <w:rFonts w:ascii="GHEA Grapalat" w:hAnsi="GHEA Grapalat" w:cs="Sylfaen"/>
          <w:sz w:val="24"/>
          <w:szCs w:val="24"/>
          <w:lang w:val="hy-AM"/>
        </w:rPr>
        <w:t>ի</w:t>
      </w:r>
      <w:r w:rsidR="00662C86" w:rsidRPr="001741F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1741F1">
        <w:rPr>
          <w:rFonts w:ascii="GHEA Grapalat" w:hAnsi="GHEA Grapalat" w:cs="Sylfaen"/>
          <w:sz w:val="24"/>
          <w:szCs w:val="24"/>
          <w:lang w:val="hy-AM"/>
        </w:rPr>
        <w:t>ենթարկող»</w:t>
      </w:r>
      <w:r w:rsidR="00662C86" w:rsidRPr="001741F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1741F1">
        <w:rPr>
          <w:rFonts w:ascii="GHEA Grapalat" w:hAnsi="GHEA Grapalat" w:cs="Sylfaen"/>
          <w:sz w:val="24"/>
          <w:szCs w:val="24"/>
          <w:lang w:val="hy-AM"/>
        </w:rPr>
        <w:t>անձը</w:t>
      </w:r>
      <w:r w:rsidR="00662C86" w:rsidRPr="001741F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1741F1">
        <w:rPr>
          <w:rFonts w:ascii="GHEA Grapalat" w:hAnsi="GHEA Grapalat" w:cs="Sylfaen"/>
          <w:sz w:val="24"/>
          <w:szCs w:val="24"/>
          <w:lang w:val="hy-AM"/>
        </w:rPr>
        <w:t>ենթակա</w:t>
      </w:r>
      <w:r w:rsidR="00662C86" w:rsidRPr="001741F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1741F1">
        <w:rPr>
          <w:rFonts w:ascii="GHEA Grapalat" w:hAnsi="GHEA Grapalat" w:cs="Sylfaen"/>
          <w:sz w:val="24"/>
          <w:szCs w:val="24"/>
          <w:lang w:val="hy-AM"/>
        </w:rPr>
        <w:t>է</w:t>
      </w:r>
      <w:r w:rsidR="00662C86" w:rsidRPr="001741F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1741F1">
        <w:rPr>
          <w:rFonts w:ascii="GHEA Grapalat" w:hAnsi="GHEA Grapalat" w:cs="Sylfaen"/>
          <w:sz w:val="24"/>
          <w:szCs w:val="24"/>
          <w:lang w:val="hy-AM"/>
        </w:rPr>
        <w:t>քրեական</w:t>
      </w:r>
      <w:r w:rsidR="00662C86" w:rsidRPr="001741F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2C86" w:rsidRPr="001741F1">
        <w:rPr>
          <w:rFonts w:ascii="GHEA Grapalat" w:hAnsi="GHEA Grapalat" w:cs="Sylfaen"/>
          <w:sz w:val="24"/>
          <w:szCs w:val="24"/>
          <w:lang w:val="hy-AM"/>
        </w:rPr>
        <w:t>պատասխանատվության</w:t>
      </w:r>
      <w:r w:rsidR="00662C86" w:rsidRPr="001741F1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662C86" w:rsidRPr="00843081" w:rsidRDefault="00662C86" w:rsidP="00662C86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870EAA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ab/>
      </w:r>
    </w:p>
    <w:p w:rsidR="00662C86" w:rsidRPr="00282FF3" w:rsidRDefault="00662C86" w:rsidP="00662C86">
      <w:pPr>
        <w:spacing w:after="0" w:line="360" w:lineRule="auto"/>
        <w:ind w:right="-185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870EAA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3.  </w:t>
      </w:r>
      <w:r w:rsidRPr="00446F0E">
        <w:rPr>
          <w:rFonts w:ascii="GHEA Grapalat" w:eastAsia="Times New Roman" w:hAnsi="GHEA Grapalat"/>
          <w:b/>
          <w:sz w:val="24"/>
          <w:szCs w:val="24"/>
          <w:lang w:val="hy-AM"/>
        </w:rPr>
        <w:t>Կարգավորման նպատակը և բնույթը</w:t>
      </w:r>
      <w:r w:rsidRPr="00282FF3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</w:p>
    <w:p w:rsidR="00740ED3" w:rsidRDefault="00662C86" w:rsidP="00F81888">
      <w:pPr>
        <w:autoSpaceDE w:val="0"/>
        <w:autoSpaceDN w:val="0"/>
        <w:adjustRightInd w:val="0"/>
        <w:spacing w:after="0" w:line="360" w:lineRule="auto"/>
        <w:ind w:firstLine="612"/>
        <w:jc w:val="both"/>
        <w:rPr>
          <w:rFonts w:ascii="GHEA Grapalat" w:eastAsia="Times New Roman" w:hAnsi="GHEA Grapalat"/>
          <w:sz w:val="24"/>
          <w:szCs w:val="24"/>
        </w:rPr>
      </w:pPr>
      <w:r w:rsidRPr="007B7D05">
        <w:rPr>
          <w:rFonts w:ascii="GHEA Grapalat" w:eastAsia="Times New Roman" w:hAnsi="GHEA Grapalat"/>
          <w:sz w:val="24"/>
          <w:szCs w:val="24"/>
          <w:lang w:val="hy-AM"/>
        </w:rPr>
        <w:t>Ն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>ախագծի ընդունման նպատակը ՄԻԱՎ-ով ապրող անձանց իրավունքների պաշտպանությանն ուղղված օրենսդրական բարեփոխումների, ինստիտուցիոնալ զարգացումների գործընթացն իրականացնելն է` սահմանելով ՄԻԱՎ-ի փոխանցման համար պատասխանատվությունը միայն այն դեպքերում, երբ անձը տեղեկացված է իր</w:t>
      </w:r>
      <w:r w:rsidR="003A05C8" w:rsidRPr="003A05C8">
        <w:rPr>
          <w:rFonts w:ascii="GHEA Grapalat" w:eastAsia="Times New Roman" w:hAnsi="GHEA Grapalat"/>
          <w:sz w:val="24"/>
          <w:szCs w:val="24"/>
          <w:lang w:val="hy-AM"/>
        </w:rPr>
        <w:t xml:space="preserve"> մոտ առկա 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ՄԻԱՎ հիվանդության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մասին, գործում է կանխամտածված` 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>դիտավորությամբ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կամ ինքնավստահությամբ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և փաստացի փոխանցում է ՄԻԱՎ:</w:t>
      </w:r>
      <w:r w:rsidR="003A05C8" w:rsidRPr="001741F1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</w:p>
    <w:p w:rsidR="00F81888" w:rsidRPr="00682DD5" w:rsidRDefault="003A05C8" w:rsidP="00F81888">
      <w:pPr>
        <w:autoSpaceDE w:val="0"/>
        <w:autoSpaceDN w:val="0"/>
        <w:adjustRightInd w:val="0"/>
        <w:spacing w:after="0" w:line="360" w:lineRule="auto"/>
        <w:ind w:firstLine="612"/>
        <w:jc w:val="both"/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</w:pPr>
      <w:r w:rsidRPr="001741F1">
        <w:rPr>
          <w:rFonts w:ascii="GHEA Grapalat" w:eastAsia="Times New Roman" w:hAnsi="GHEA Grapalat"/>
          <w:sz w:val="24"/>
          <w:szCs w:val="24"/>
          <w:lang w:val="hy-AM"/>
        </w:rPr>
        <w:t xml:space="preserve">Բացի այդ, Նախագիծը դրույթ է սահմանում անձին քրեական պատասխանատվությունից ազատելու վերաբերյալ, եթե </w:t>
      </w:r>
      <w:r w:rsidR="001741F1" w:rsidRPr="00DC4410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մյուս՝ ՄԻԱՎ-ով վարակված </w:t>
      </w:r>
      <w:r w:rsidR="001741F1" w:rsidRPr="00DC4410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lastRenderedPageBreak/>
        <w:t>կամ վարակման վտանգի ենթարկված անձը ժամանակին նախազգուշացված է եղել առաջինի մոտ այդ հիվանդության առկայության մասին և կամավոր համաձայնվել է կատարել վարակման վտանգ ստեղծած գործողություն, կամ եթե հանցանք կատարած անձ</w:t>
      </w:r>
      <w:r w:rsidR="001741F1" w:rsidRPr="00662C86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ը</w:t>
      </w:r>
      <w:r w:rsidR="001741F1" w:rsidRPr="00DC4410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ձեռնարկել է վարակը չփոխանցելու համար անհրաժեշտ բոլոր կանխարգելիչ միջոցառումները:</w:t>
      </w:r>
      <w:r w:rsidR="001741F1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Սույն դրույթ</w:t>
      </w:r>
      <w:r w:rsidR="001741F1" w:rsidRPr="001741F1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ի ուժով կբացառվի </w:t>
      </w:r>
      <w:r w:rsidR="00B21139" w:rsidRPr="00B21139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ինչպես </w:t>
      </w:r>
      <w:r w:rsidR="001741F1" w:rsidRPr="001741F1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մորից երեխային ՄԻԱՎ վարակի փոխանցման դեպքում մոր </w:t>
      </w:r>
      <w:r w:rsidR="00B21139" w:rsidRPr="00B21139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նկատմամբ քրեական պատասխանավությունը, եթե վերջինս </w:t>
      </w:r>
      <w:r w:rsidR="00B21139" w:rsidRPr="00DC4410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ձեռնարկել է վարակը չփոխանցելու համար անհրաժեշտ բոլոր կանխարգելիչ միջոցառումները</w:t>
      </w:r>
      <w:r w:rsidR="00B21139" w:rsidRPr="00B21139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, </w:t>
      </w:r>
      <w:r w:rsidR="00B21139" w:rsidRPr="009D1490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այնպես էլ տուժ</w:t>
      </w:r>
      <w:r w:rsidR="009D1490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ողի կողմից զուգընկերոջ մոտ ՄԻԱՎ</w:t>
      </w:r>
      <w:r w:rsidR="009D1490" w:rsidRPr="009D1490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-ի առկայության մասին տեղեկացված լինելու և կամավոր ձևով վարակման վտանգ ստեղծող գործո</w:t>
      </w:r>
      <w:r w:rsidR="009D1490" w:rsidRPr="00F81888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ղություն կատարելու դեպքում:</w:t>
      </w:r>
      <w:r w:rsidR="00F81888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Սույն դրույթը</w:t>
      </w:r>
      <w:r w:rsidR="00F81888" w:rsidRPr="00F81888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, ըստ էության, հանդիսանում է պատասխանատվությունից ազատելու յուրահատուկ տեսակ, ինչը կապված </w:t>
      </w:r>
      <w:r w:rsidR="00F81888" w:rsidRPr="00682DD5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է անձի</w:t>
      </w:r>
      <w:r w:rsidR="00740ED3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`</w:t>
      </w:r>
      <w:r w:rsidR="00F81888" w:rsidRPr="00682DD5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մինչև հանցավոր արարք կատարելը դրսևորած դրական վարքագծի հետ, որի հետևանքով նրա կողմից կատարված արարքը դադարում է սոցիալապես վտանգավոր լինել:</w:t>
      </w:r>
    </w:p>
    <w:p w:rsidR="00180FC1" w:rsidRPr="00682DD5" w:rsidRDefault="00180FC1" w:rsidP="00180FC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682DD5">
        <w:rPr>
          <w:rFonts w:ascii="GHEA Grapalat" w:hAnsi="GHEA Grapalat" w:cs="Sylfaen"/>
          <w:bCs/>
          <w:lang w:val="hy-AM"/>
        </w:rPr>
        <w:t xml:space="preserve">Նախագծով առաջարկվում է նաև </w:t>
      </w:r>
      <w:r w:rsidRPr="00682DD5">
        <w:rPr>
          <w:rFonts w:ascii="GHEA Grapalat" w:hAnsi="GHEA Grapalat"/>
          <w:lang w:val="hy-AM"/>
        </w:rPr>
        <w:t xml:space="preserve">«վիրուսի հարուցիչ» </w:t>
      </w:r>
      <w:r w:rsidR="00682DD5" w:rsidRPr="00682DD5">
        <w:rPr>
          <w:rFonts w:ascii="GHEA Grapalat" w:hAnsi="GHEA Grapalat"/>
          <w:lang w:val="hy-AM"/>
        </w:rPr>
        <w:t xml:space="preserve">բառերը փոխարինել </w:t>
      </w:r>
      <w:r w:rsidRPr="00682DD5">
        <w:rPr>
          <w:rFonts w:ascii="GHEA Grapalat" w:hAnsi="GHEA Grapalat"/>
          <w:lang w:val="hy-AM"/>
        </w:rPr>
        <w:t xml:space="preserve">«վիրուս» </w:t>
      </w:r>
      <w:r w:rsidR="00682DD5" w:rsidRPr="00682DD5">
        <w:rPr>
          <w:rFonts w:ascii="GHEA Grapalat" w:hAnsi="GHEA Grapalat"/>
          <w:lang w:val="hy-AM"/>
        </w:rPr>
        <w:t>բառով, քանի որ</w:t>
      </w:r>
      <w:r w:rsidRPr="00682DD5">
        <w:rPr>
          <w:rFonts w:ascii="GHEA Grapalat" w:hAnsi="GHEA Grapalat"/>
          <w:lang w:val="hy-AM"/>
        </w:rPr>
        <w:t xml:space="preserve"> «հարուցիչ» արտահայտության կիրառումը բժշկական իմաստով </w:t>
      </w:r>
      <w:r w:rsidR="00682DD5" w:rsidRPr="00682DD5">
        <w:rPr>
          <w:rFonts w:ascii="GHEA Grapalat" w:hAnsi="GHEA Grapalat"/>
          <w:lang w:val="hy-AM"/>
        </w:rPr>
        <w:t>ճիշտ չէ:</w:t>
      </w:r>
      <w:r w:rsidRPr="00682DD5">
        <w:rPr>
          <w:rFonts w:ascii="GHEA Grapalat" w:hAnsi="GHEA Grapalat"/>
          <w:lang w:val="hy-AM"/>
        </w:rPr>
        <w:t xml:space="preserve">  </w:t>
      </w:r>
    </w:p>
    <w:p w:rsidR="00180FC1" w:rsidRPr="00180FC1" w:rsidRDefault="00180FC1" w:rsidP="00F81888">
      <w:pPr>
        <w:autoSpaceDE w:val="0"/>
        <w:autoSpaceDN w:val="0"/>
        <w:adjustRightInd w:val="0"/>
        <w:spacing w:after="0" w:line="360" w:lineRule="auto"/>
        <w:ind w:firstLine="612"/>
        <w:jc w:val="both"/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</w:pPr>
    </w:p>
    <w:p w:rsidR="00662C86" w:rsidRPr="00870EAA" w:rsidRDefault="00662C86" w:rsidP="00662C86">
      <w:pPr>
        <w:autoSpaceDE w:val="0"/>
        <w:autoSpaceDN w:val="0"/>
        <w:adjustRightInd w:val="0"/>
        <w:spacing w:after="0" w:line="360" w:lineRule="auto"/>
        <w:ind w:right="-159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870EAA">
        <w:rPr>
          <w:rFonts w:ascii="GHEA Grapalat" w:eastAsia="Times New Roman" w:hAnsi="GHEA Grapalat"/>
          <w:b/>
          <w:sz w:val="24"/>
          <w:szCs w:val="24"/>
          <w:lang w:val="hy-AM"/>
        </w:rPr>
        <w:t>4. Նախագծի մշակման գործընթացում ներգրավված ինստիտուտները և անձինք</w:t>
      </w:r>
    </w:p>
    <w:p w:rsidR="00662C86" w:rsidRPr="00870EAA" w:rsidRDefault="00662C86" w:rsidP="00BA303C">
      <w:pPr>
        <w:spacing w:after="0" w:line="360" w:lineRule="auto"/>
        <w:ind w:right="-159" w:firstLine="708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Իրավական ակտի նախագիծը մշակվել </w:t>
      </w:r>
      <w:r w:rsidRPr="008178DC">
        <w:rPr>
          <w:rFonts w:ascii="GHEA Grapalat" w:eastAsia="Times New Roman" w:hAnsi="GHEA Grapalat"/>
          <w:sz w:val="24"/>
          <w:szCs w:val="24"/>
          <w:lang w:val="hy-AM"/>
        </w:rPr>
        <w:t>է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178DC">
        <w:rPr>
          <w:rFonts w:ascii="GHEA Grapalat" w:eastAsia="Times New Roman" w:hAnsi="GHEA Grapalat"/>
          <w:sz w:val="24"/>
          <w:szCs w:val="24"/>
          <w:lang w:val="hy-AM"/>
        </w:rPr>
        <w:t>ՀՀ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 առողջապահության նախարարության աշխատակազմի իրավաբանական վարչության կողմից`</w:t>
      </w:r>
      <w:r w:rsidRPr="00870EAA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ՄԱԿ-ի ՄԻԱՎ/ՁԻԱՀ-ի հարցերի համատեղ ծրագրի Հայաստանյան գրասենյակի աշխատակիցների հետ համատեղ:</w:t>
      </w:r>
    </w:p>
    <w:p w:rsidR="00662C86" w:rsidRDefault="00662C86" w:rsidP="00662C86">
      <w:pPr>
        <w:spacing w:after="0" w:line="360" w:lineRule="auto"/>
        <w:ind w:right="-159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662C86" w:rsidRPr="00870EAA" w:rsidRDefault="00662C86" w:rsidP="00662C86">
      <w:pPr>
        <w:spacing w:after="0" w:line="360" w:lineRule="auto"/>
        <w:ind w:right="-159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870EAA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5. </w:t>
      </w:r>
      <w:r w:rsidRPr="00870EAA">
        <w:rPr>
          <w:rFonts w:ascii="GHEA Grapalat" w:eastAsia="Times New Roman" w:hAnsi="GHEA Grapalat" w:cs="Sylfaen"/>
          <w:b/>
          <w:sz w:val="24"/>
          <w:szCs w:val="24"/>
          <w:lang w:val="hy-AM"/>
        </w:rPr>
        <w:t>Ակնկալվող</w:t>
      </w:r>
      <w:r w:rsidRPr="00870EAA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</w:t>
      </w:r>
      <w:r w:rsidRPr="00870EAA">
        <w:rPr>
          <w:rFonts w:ascii="GHEA Grapalat" w:eastAsia="Times New Roman" w:hAnsi="GHEA Grapalat" w:cs="Sylfaen"/>
          <w:b/>
          <w:sz w:val="24"/>
          <w:szCs w:val="24"/>
          <w:lang w:val="hy-AM"/>
        </w:rPr>
        <w:t>արդյունքը</w:t>
      </w:r>
    </w:p>
    <w:p w:rsidR="00662C86" w:rsidRDefault="00662C86" w:rsidP="00BA303C">
      <w:pPr>
        <w:spacing w:after="0" w:line="360" w:lineRule="auto"/>
        <w:ind w:firstLine="708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«Հայաստանի Հանրապետության քրեական օրենսգրքում փոփոխություն կատարելու մասին ՀՀ օրենքի նախագծի ընդունմամբ ակնկալվում է </w:t>
      </w:r>
      <w:r w:rsidRPr="007B7D05">
        <w:rPr>
          <w:rFonts w:ascii="GHEA Grapalat" w:eastAsia="Times New Roman" w:hAnsi="GHEA Grapalat"/>
          <w:sz w:val="24"/>
          <w:szCs w:val="24"/>
          <w:lang w:val="hy-AM"/>
        </w:rPr>
        <w:t xml:space="preserve">ՀՀ քրեական </w:t>
      </w:r>
      <w:r w:rsidRPr="00870EAA">
        <w:rPr>
          <w:rFonts w:ascii="GHEA Grapalat" w:eastAsia="Times New Roman" w:hAnsi="GHEA Grapalat"/>
          <w:sz w:val="24"/>
          <w:szCs w:val="24"/>
          <w:lang w:val="hy-AM"/>
        </w:rPr>
        <w:t xml:space="preserve">օրենսգիրքը </w:t>
      </w:r>
      <w:r w:rsidRPr="0075383A">
        <w:rPr>
          <w:rFonts w:ascii="GHEA Grapalat" w:eastAsia="Times New Roman" w:hAnsi="GHEA Grapalat"/>
          <w:sz w:val="24"/>
          <w:szCs w:val="24"/>
          <w:lang w:val="hy-AM"/>
        </w:rPr>
        <w:t xml:space="preserve">համապատասխանեցնել </w:t>
      </w:r>
      <w:r w:rsidRPr="0075383A">
        <w:rPr>
          <w:rFonts w:ascii="GHEA Grapalat" w:eastAsia="Times New Roman" w:hAnsi="GHEA Grapalat" w:cs="Sylfaen"/>
          <w:sz w:val="24"/>
          <w:szCs w:val="24"/>
          <w:lang w:val="hy-AM"/>
        </w:rPr>
        <w:t>ՄԱԿ</w:t>
      </w:r>
      <w:r w:rsidRPr="0075383A">
        <w:rPr>
          <w:rFonts w:ascii="GHEA Grapalat" w:eastAsia="Times New Roman" w:hAnsi="GHEA Grapalat"/>
          <w:sz w:val="24"/>
          <w:szCs w:val="24"/>
          <w:lang w:val="hy-AM"/>
        </w:rPr>
        <w:t>-</w:t>
      </w:r>
      <w:r w:rsidRPr="0075383A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75383A">
        <w:rPr>
          <w:rFonts w:ascii="GHEA Grapalat" w:eastAsia="Times New Roman" w:hAnsi="GHEA Grapalat" w:cs="Sylfaen"/>
          <w:sz w:val="24"/>
          <w:szCs w:val="24"/>
          <w:lang w:val="hy-AM"/>
        </w:rPr>
        <w:t>ՁԻԱՀ</w:t>
      </w:r>
      <w:r w:rsidRPr="0075383A">
        <w:rPr>
          <w:rFonts w:ascii="GHEA Grapalat" w:eastAsia="Times New Roman" w:hAnsi="GHEA Grapalat"/>
          <w:sz w:val="24"/>
          <w:szCs w:val="24"/>
          <w:lang w:val="hy-AM"/>
        </w:rPr>
        <w:t>-</w:t>
      </w:r>
      <w:r w:rsidRPr="0075383A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75383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75383A">
        <w:rPr>
          <w:rFonts w:ascii="GHEA Grapalat" w:eastAsia="Times New Roman" w:hAnsi="GHEA Grapalat" w:cs="Sylfaen"/>
          <w:sz w:val="24"/>
          <w:szCs w:val="24"/>
          <w:lang w:val="hy-AM"/>
        </w:rPr>
        <w:t>դեմ</w:t>
      </w:r>
      <w:r w:rsidRPr="0075383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75383A">
        <w:rPr>
          <w:rFonts w:ascii="GHEA Grapalat" w:eastAsia="Times New Roman" w:hAnsi="GHEA Grapalat" w:cs="Sylfaen"/>
          <w:sz w:val="24"/>
          <w:szCs w:val="24"/>
          <w:lang w:val="hy-AM"/>
        </w:rPr>
        <w:t>պայքարի</w:t>
      </w:r>
      <w:r w:rsidRPr="0075383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75383A">
        <w:rPr>
          <w:rFonts w:ascii="GHEA Grapalat" w:eastAsia="Times New Roman" w:hAnsi="GHEA Grapalat" w:cs="Sylfaen"/>
          <w:sz w:val="24"/>
          <w:szCs w:val="24"/>
          <w:lang w:val="hy-AM"/>
        </w:rPr>
        <w:t>միացյալ</w:t>
      </w:r>
      <w:r w:rsidRPr="0075383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75383A">
        <w:rPr>
          <w:rFonts w:ascii="GHEA Grapalat" w:eastAsia="Times New Roman" w:hAnsi="GHEA Grapalat" w:cs="Sylfaen"/>
          <w:sz w:val="24"/>
          <w:szCs w:val="24"/>
          <w:lang w:val="hy-AM"/>
        </w:rPr>
        <w:t>ծրա</w:t>
      </w:r>
      <w:r w:rsidRPr="0075383A">
        <w:rPr>
          <w:rFonts w:ascii="GHEA Grapalat" w:eastAsia="Times New Roman" w:hAnsi="GHEA Grapalat" w:cs="Calibri"/>
          <w:sz w:val="24"/>
          <w:szCs w:val="24"/>
          <w:lang w:val="hy-AM"/>
        </w:rPr>
        <w:t>գրի պահանջներին</w:t>
      </w:r>
      <w:r w:rsidRPr="0075383A">
        <w:rPr>
          <w:rFonts w:ascii="GHEA Grapalat" w:eastAsia="Times New Roman" w:hAnsi="GHEA Grapalat"/>
          <w:sz w:val="24"/>
          <w:szCs w:val="24"/>
          <w:lang w:val="hy-AM"/>
        </w:rPr>
        <w:t xml:space="preserve">:  </w:t>
      </w:r>
    </w:p>
    <w:p w:rsidR="00662C86" w:rsidRDefault="00662C86" w:rsidP="00662C86">
      <w:pPr>
        <w:spacing w:after="0" w:line="360" w:lineRule="auto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662C86" w:rsidRPr="00662C86" w:rsidRDefault="00662C86" w:rsidP="00662C86">
      <w:pPr>
        <w:spacing w:after="0" w:line="360" w:lineRule="auto"/>
        <w:ind w:right="-159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662C86" w:rsidRPr="007F4F27" w:rsidRDefault="00662C86" w:rsidP="00662C86">
      <w:pPr>
        <w:spacing w:after="0" w:line="360" w:lineRule="auto"/>
        <w:ind w:right="-159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662C86" w:rsidRPr="00A22015" w:rsidRDefault="00662C86" w:rsidP="00662C86">
      <w:pPr>
        <w:spacing w:after="0" w:line="360" w:lineRule="auto"/>
        <w:ind w:right="-159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A22015">
        <w:rPr>
          <w:rFonts w:ascii="GHEA Grapalat" w:eastAsia="Times New Roman" w:hAnsi="GHEA Grapalat"/>
          <w:b/>
          <w:sz w:val="24"/>
          <w:szCs w:val="24"/>
          <w:lang w:val="hy-AM"/>
        </w:rPr>
        <w:t>ՏԵՂԵԿԱՆՔ</w:t>
      </w:r>
    </w:p>
    <w:p w:rsidR="00662C86" w:rsidRPr="00A22015" w:rsidRDefault="00662C86" w:rsidP="00662C86">
      <w:pPr>
        <w:spacing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A22015">
        <w:rPr>
          <w:rFonts w:ascii="GHEA Grapalat" w:eastAsia="Times New Roman" w:hAnsi="GHEA Grapalat"/>
          <w:b/>
          <w:sz w:val="24"/>
          <w:szCs w:val="24"/>
          <w:lang w:val="hy-AM"/>
        </w:rPr>
        <w:t>«ՀԱՅԱՍՏԱՆԻ ՀԱՆՐԱՊԵՏՈՒԹՅԱՆ ՔՐԵԱԿԱՆ ՕՐԵՆՍԳՐՔՈՒՄ ՓՈՓՈԽՈՒԹՅՈՒՆ ԿԱՏԱՐԵԼՈՒ ՄԱՍԻՆ ՀՀ ՕՐԵՆՔԻ ՆԱԽԱԳԾԻ  ԸՆԴՈՒՆՄԱՆ ԿԱՊԱԿՑՈՒԹՅԱՄԲ ՊԵՏԱԿԱՆ ԿԱՄ ՏԵՂԱԿԱՆ ԻՆՔՆԱԿԱՌԱՎԱՐՄԱՆ ՄԱՐՄՆԻ ԲՅՈՒՋԵՈՒՄ ԾԱԽUԵՐԻ ԵՎ ԵԿԱՄՈՒՏՆԵՐԻ ԷԱԿԱՆ ԱՎԵԼԱՑՄԱՆ ԿԱՄ ՆՎԱԶԵՑՄԱՆ ՄԱUԻՆ</w:t>
      </w:r>
    </w:p>
    <w:p w:rsidR="00662C86" w:rsidRDefault="00662C86" w:rsidP="00662C86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62C86" w:rsidRPr="000C3649" w:rsidRDefault="00662C86" w:rsidP="00662C86">
      <w:pPr>
        <w:pStyle w:val="BlockText"/>
        <w:ind w:left="0" w:right="0" w:firstLine="567"/>
        <w:rPr>
          <w:rFonts w:ascii="GHEA Grapalat" w:hAnsi="GHEA Grapalat" w:cs="GHEA Mariam"/>
          <w:bCs/>
          <w:i w:val="0"/>
          <w:sz w:val="24"/>
          <w:lang w:val="hy-AM"/>
        </w:rPr>
      </w:pPr>
      <w:r w:rsidRPr="000C3649">
        <w:rPr>
          <w:rFonts w:ascii="GHEA Grapalat" w:hAnsi="GHEA Grapalat"/>
          <w:i w:val="0"/>
          <w:sz w:val="24"/>
          <w:lang w:val="hy-AM"/>
        </w:rPr>
        <w:t xml:space="preserve">«Հայաստանի Հանրապետության քրեական օրենսգրքում փոփոխություն կատարելու մասին ՀՀ օրենքի նախագծի ընդունումը </w:t>
      </w:r>
      <w:r w:rsidRPr="000C3649">
        <w:rPr>
          <w:rFonts w:ascii="GHEA Grapalat" w:hAnsi="GHEA Grapalat" w:cs="GHEA Mariam"/>
          <w:i w:val="0"/>
          <w:sz w:val="24"/>
          <w:lang w:val="hy-AM"/>
        </w:rPr>
        <w:t>ՀՀ պետա</w:t>
      </w:r>
      <w:r w:rsidRPr="000C3649">
        <w:rPr>
          <w:rFonts w:ascii="GHEA Grapalat" w:hAnsi="GHEA Grapalat" w:cs="GHEA Mariam"/>
          <w:i w:val="0"/>
          <w:sz w:val="24"/>
          <w:lang w:val="hy-AM"/>
        </w:rPr>
        <w:softHyphen/>
      </w:r>
      <w:r w:rsidRPr="000C3649">
        <w:rPr>
          <w:rFonts w:ascii="GHEA Grapalat" w:hAnsi="GHEA Grapalat" w:cs="GHEA Mariam"/>
          <w:i w:val="0"/>
          <w:sz w:val="24"/>
          <w:lang w:val="hy-AM"/>
        </w:rPr>
        <w:softHyphen/>
      </w:r>
      <w:r w:rsidRPr="000C3649">
        <w:rPr>
          <w:rFonts w:ascii="GHEA Grapalat" w:hAnsi="GHEA Grapalat" w:cs="GHEA Mariam"/>
          <w:i w:val="0"/>
          <w:sz w:val="24"/>
          <w:lang w:val="hy-AM"/>
        </w:rPr>
        <w:softHyphen/>
      </w:r>
      <w:r w:rsidRPr="000C3649">
        <w:rPr>
          <w:rFonts w:ascii="GHEA Grapalat" w:hAnsi="GHEA Grapalat" w:cs="GHEA Mariam"/>
          <w:i w:val="0"/>
          <w:sz w:val="24"/>
          <w:lang w:val="hy-AM"/>
        </w:rPr>
        <w:softHyphen/>
      </w:r>
      <w:r w:rsidRPr="000C3649">
        <w:rPr>
          <w:rFonts w:ascii="GHEA Grapalat" w:hAnsi="GHEA Grapalat" w:cs="GHEA Mariam"/>
          <w:i w:val="0"/>
          <w:sz w:val="24"/>
          <w:lang w:val="hy-AM"/>
        </w:rPr>
        <w:softHyphen/>
      </w:r>
      <w:r w:rsidRPr="000C3649">
        <w:rPr>
          <w:rFonts w:ascii="GHEA Grapalat" w:hAnsi="GHEA Grapalat" w:cs="GHEA Mariam"/>
          <w:i w:val="0"/>
          <w:sz w:val="24"/>
          <w:lang w:val="hy-AM"/>
        </w:rPr>
        <w:softHyphen/>
        <w:t>կան բյու</w:t>
      </w:r>
      <w:r w:rsidRPr="000C3649">
        <w:rPr>
          <w:rFonts w:ascii="GHEA Grapalat" w:hAnsi="GHEA Grapalat" w:cs="GHEA Mariam"/>
          <w:i w:val="0"/>
          <w:sz w:val="24"/>
          <w:lang w:val="hy-AM"/>
        </w:rPr>
        <w:softHyphen/>
      </w:r>
      <w:r w:rsidRPr="000C3649">
        <w:rPr>
          <w:rFonts w:ascii="GHEA Grapalat" w:hAnsi="GHEA Grapalat" w:cs="GHEA Mariam"/>
          <w:i w:val="0"/>
          <w:sz w:val="24"/>
          <w:lang w:val="hy-AM"/>
        </w:rPr>
        <w:softHyphen/>
        <w:t>ջեի եկամուտների վրա կարող է լինել բացասական, իսկ ՀՀ պետական բյուջեի ծախսերի, համայնքների բյուջեների եկամուտների և ծախսերի վրա ազդեցությունը կլինի չեզոք:</w:t>
      </w:r>
    </w:p>
    <w:p w:rsidR="00662C86" w:rsidRPr="000C3649" w:rsidRDefault="00662C86" w:rsidP="00662C86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af-ZA"/>
        </w:rPr>
      </w:pPr>
    </w:p>
    <w:p w:rsidR="00662C86" w:rsidRPr="00522CA9" w:rsidRDefault="00662C86" w:rsidP="00662C86">
      <w:pPr>
        <w:spacing w:after="0" w:line="360" w:lineRule="auto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662C86" w:rsidRDefault="00662C86" w:rsidP="00662C86">
      <w:pPr>
        <w:spacing w:after="0" w:line="360" w:lineRule="auto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662C86" w:rsidRPr="00A22015" w:rsidRDefault="00662C86" w:rsidP="00662C86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A22015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Տ Ե Ղ Ե Կ Ա Ն Ք</w:t>
      </w:r>
    </w:p>
    <w:p w:rsidR="00662C86" w:rsidRPr="00A22015" w:rsidRDefault="00662C86" w:rsidP="00662C86">
      <w:pPr>
        <w:spacing w:after="0" w:line="360" w:lineRule="auto"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  <w:r w:rsidRPr="00A22015">
        <w:rPr>
          <w:rFonts w:ascii="GHEA Grapalat" w:eastAsia="Times New Roman" w:hAnsi="GHEA Grapalat"/>
          <w:b/>
          <w:sz w:val="24"/>
          <w:szCs w:val="24"/>
          <w:lang w:val="hy-AM"/>
        </w:rPr>
        <w:t>«ՀԱՅԱՍՏԱՆԻ ՀԱՆՐԱՊԵՏՈՒԹՅԱՆ ՔՐԵԱԿԱՆ ՕՐԵՆՍԳՐՔՈՒՄ ՓՈՓՈԽՈՒԹՅՈՒՆ ԿԱՏԱՐԵԼՈՒ ՄԱՍԻՆ ՀՀ ՕՐԵՆՔԻ ՆԱԽԱԳԾԻ</w:t>
      </w:r>
      <w:r w:rsidRPr="00A22015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 ԸՆԴՈՒՆՄԱՆ ԿԱՊԱԿՑՈՒԹՅԱՄԲ ԱՅԼ ՕՐԵՆՔՆԵՐԻ ԸՆԴՈՒՆՄԱՆ ԱՆՀՐԱԺԵՇՏՈՒԹՅԱՆ ՄԱՍԻՆ</w:t>
      </w:r>
    </w:p>
    <w:p w:rsidR="00662C86" w:rsidRPr="00A22015" w:rsidRDefault="00662C86" w:rsidP="00662C86">
      <w:pPr>
        <w:spacing w:after="0" w:line="360" w:lineRule="auto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8E0897" w:rsidRPr="00775F1E" w:rsidRDefault="00662C86" w:rsidP="00C320CC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22015">
        <w:rPr>
          <w:rFonts w:ascii="GHEA Grapalat" w:eastAsia="Times New Roman" w:hAnsi="GHEA Grapalat"/>
          <w:sz w:val="24"/>
          <w:szCs w:val="24"/>
          <w:lang w:val="hy-AM"/>
        </w:rPr>
        <w:t>«Հայաստանի Հանրապետության քրեական օրենսգրքում փոփոխություն կատարելու մասին ՀՀ օրենքի նախագծի ընդունման</w:t>
      </w:r>
      <w:r w:rsidRPr="00A2201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կապակցությամբ օրենքներում </w:t>
      </w:r>
      <w:r w:rsidRPr="00A22015">
        <w:rPr>
          <w:rFonts w:ascii="GHEA Grapalat" w:eastAsia="Times New Roman" w:hAnsi="GHEA Grapalat" w:cs="Sylfaen"/>
          <w:sz w:val="24"/>
          <w:szCs w:val="24"/>
          <w:lang w:val="hy-AM"/>
        </w:rPr>
        <w:t>փոփոխություններ կատարելու անհրաժեշտություն չի առաջան</w:t>
      </w:r>
      <w:r w:rsidRPr="00522CA9">
        <w:rPr>
          <w:rFonts w:ascii="GHEA Grapalat" w:eastAsia="Times New Roman" w:hAnsi="GHEA Grapalat" w:cs="Sylfaen"/>
          <w:sz w:val="24"/>
          <w:szCs w:val="24"/>
          <w:lang w:val="hy-AM"/>
        </w:rPr>
        <w:t>ա</w:t>
      </w:r>
      <w:r w:rsidRPr="00A22015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</w:p>
    <w:sectPr w:rsidR="008E0897" w:rsidRPr="00775F1E" w:rsidSect="00BF72CE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5030E"/>
    <w:multiLevelType w:val="hybridMultilevel"/>
    <w:tmpl w:val="E5A0A7EC"/>
    <w:lvl w:ilvl="0" w:tplc="E876A546">
      <w:start w:val="1"/>
      <w:numFmt w:val="decimal"/>
      <w:lvlText w:val="%1."/>
      <w:lvlJc w:val="left"/>
      <w:pPr>
        <w:ind w:left="-20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734443CA"/>
    <w:multiLevelType w:val="hybridMultilevel"/>
    <w:tmpl w:val="A21EE2B4"/>
    <w:lvl w:ilvl="0" w:tplc="B32E75A4">
      <w:start w:val="1"/>
      <w:numFmt w:val="decimal"/>
      <w:lvlText w:val="%1)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99"/>
    <w:rsid w:val="00063FA0"/>
    <w:rsid w:val="00065623"/>
    <w:rsid w:val="000D20C8"/>
    <w:rsid w:val="000F29B3"/>
    <w:rsid w:val="001741F1"/>
    <w:rsid w:val="00174D31"/>
    <w:rsid w:val="00175A22"/>
    <w:rsid w:val="00180FC1"/>
    <w:rsid w:val="00194F68"/>
    <w:rsid w:val="00216A09"/>
    <w:rsid w:val="002E439B"/>
    <w:rsid w:val="002F1E40"/>
    <w:rsid w:val="002F515F"/>
    <w:rsid w:val="003370C5"/>
    <w:rsid w:val="003A05C8"/>
    <w:rsid w:val="00403568"/>
    <w:rsid w:val="004F04A6"/>
    <w:rsid w:val="00523666"/>
    <w:rsid w:val="005F6A6B"/>
    <w:rsid w:val="00637E2C"/>
    <w:rsid w:val="00662C86"/>
    <w:rsid w:val="00682DD5"/>
    <w:rsid w:val="006B47A4"/>
    <w:rsid w:val="006C0640"/>
    <w:rsid w:val="006C378B"/>
    <w:rsid w:val="006D1CAD"/>
    <w:rsid w:val="00740ED3"/>
    <w:rsid w:val="00775F1E"/>
    <w:rsid w:val="00785083"/>
    <w:rsid w:val="007F4F27"/>
    <w:rsid w:val="008051FA"/>
    <w:rsid w:val="008271BC"/>
    <w:rsid w:val="008B5F2A"/>
    <w:rsid w:val="008E0897"/>
    <w:rsid w:val="0092584F"/>
    <w:rsid w:val="00926066"/>
    <w:rsid w:val="00984E99"/>
    <w:rsid w:val="009D1490"/>
    <w:rsid w:val="00A32A0D"/>
    <w:rsid w:val="00AA349E"/>
    <w:rsid w:val="00B21139"/>
    <w:rsid w:val="00B82D3B"/>
    <w:rsid w:val="00BA303C"/>
    <w:rsid w:val="00BB79A1"/>
    <w:rsid w:val="00BF72CE"/>
    <w:rsid w:val="00C320CC"/>
    <w:rsid w:val="00C85D44"/>
    <w:rsid w:val="00CD54BD"/>
    <w:rsid w:val="00D058F6"/>
    <w:rsid w:val="00D13456"/>
    <w:rsid w:val="00D26D4E"/>
    <w:rsid w:val="00DC4410"/>
    <w:rsid w:val="00DC5BCE"/>
    <w:rsid w:val="00DD2A63"/>
    <w:rsid w:val="00DF0B8B"/>
    <w:rsid w:val="00E2700B"/>
    <w:rsid w:val="00E34588"/>
    <w:rsid w:val="00ED58B3"/>
    <w:rsid w:val="00F737A6"/>
    <w:rsid w:val="00F81888"/>
    <w:rsid w:val="00F9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7CEF79-DDBA-418B-9983-A40257E6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64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C06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640"/>
    <w:rPr>
      <w:rFonts w:ascii="Calibri" w:eastAsia="Calibri" w:hAnsi="Calibri" w:cs="Times New Roman"/>
      <w:sz w:val="20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6C064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640"/>
    <w:rPr>
      <w:rFonts w:ascii="Tahoma" w:eastAsia="Calibri" w:hAnsi="Tahoma" w:cs="Tahoma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E34588"/>
    <w:rPr>
      <w:b/>
      <w:bCs/>
    </w:rPr>
  </w:style>
  <w:style w:type="paragraph" w:styleId="NormalWeb">
    <w:name w:val="Normal (Web)"/>
    <w:basedOn w:val="Normal"/>
    <w:uiPriority w:val="99"/>
    <w:unhideWhenUsed/>
    <w:rsid w:val="00775F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lockText">
    <w:name w:val="Block Text"/>
    <w:basedOn w:val="Normal"/>
    <w:rsid w:val="00662C86"/>
    <w:pPr>
      <w:spacing w:after="0" w:line="360" w:lineRule="auto"/>
      <w:ind w:left="374" w:right="326" w:firstLine="398"/>
      <w:jc w:val="both"/>
    </w:pPr>
    <w:rPr>
      <w:rFonts w:ascii="Times Armenian" w:eastAsia="Times New Roman" w:hAnsi="Times Armenian" w:cs="Arial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8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55667-8A3D-45F1-8296-90ADB5E54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Elbakyan</dc:creator>
  <cp:keywords/>
  <dc:description/>
  <cp:lastModifiedBy>User global7</cp:lastModifiedBy>
  <cp:revision>2</cp:revision>
  <dcterms:created xsi:type="dcterms:W3CDTF">2018-02-15T11:23:00Z</dcterms:created>
  <dcterms:modified xsi:type="dcterms:W3CDTF">2018-02-15T11:23:00Z</dcterms:modified>
</cp:coreProperties>
</file>