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40" w:rsidRPr="00DC4410" w:rsidRDefault="006C0640" w:rsidP="006C0640">
      <w:pPr>
        <w:spacing w:after="0" w:line="360" w:lineRule="auto"/>
        <w:ind w:firstLine="851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DC441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6C0640" w:rsidRPr="00DC4410" w:rsidRDefault="006C0640" w:rsidP="006C0640">
      <w:pPr>
        <w:spacing w:after="0" w:line="360" w:lineRule="auto"/>
        <w:ind w:firstLine="851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C0640" w:rsidRPr="00DC4410" w:rsidRDefault="006C0640" w:rsidP="006C064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C0640" w:rsidRPr="00DC4410" w:rsidRDefault="006C0640" w:rsidP="006C064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441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6C0640" w:rsidRPr="00DC4410" w:rsidRDefault="006C0640" w:rsidP="006C064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4410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6C0640" w:rsidRPr="00DC4410" w:rsidRDefault="006C0640" w:rsidP="006C064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4410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ՕՐԵՆՍԳՐՔՈՒՄ ՓՈՓՈԽՈՒԹՅՈՒՆ ԿԱՏԱՐԵԼՈՒ ՄԱՍԻՆ</w:t>
      </w:r>
    </w:p>
    <w:p w:rsidR="006C0640" w:rsidRPr="00DC4410" w:rsidRDefault="006C0640" w:rsidP="006C0640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hy-AM"/>
        </w:rPr>
      </w:pPr>
    </w:p>
    <w:p w:rsidR="006C0640" w:rsidRPr="00DC4410" w:rsidRDefault="006C0640" w:rsidP="006D1CAD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C4410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DC4410">
        <w:rPr>
          <w:rFonts w:ascii="GHEA Grapalat" w:hAnsi="GHEA Grapalat" w:cs="IRTEK Courier"/>
          <w:sz w:val="24"/>
          <w:szCs w:val="24"/>
          <w:lang w:val="hy-AM"/>
        </w:rPr>
        <w:t xml:space="preserve">Հայաստանի Հանրապետության 2003 թվականի ապրիլի 18-ի քրեական օրենսգրքի </w:t>
      </w:r>
      <w:r w:rsidRPr="00DC4410">
        <w:rPr>
          <w:rFonts w:ascii="GHEA Grapalat" w:hAnsi="GHEA Grapalat"/>
          <w:sz w:val="24"/>
          <w:szCs w:val="24"/>
          <w:lang w:val="hy-AM"/>
        </w:rPr>
        <w:t>123-րդ հոդված</w:t>
      </w:r>
      <w:r w:rsidR="00E34588" w:rsidRPr="00DC4410">
        <w:rPr>
          <w:rFonts w:ascii="GHEA Grapalat" w:hAnsi="GHEA Grapalat"/>
          <w:sz w:val="24"/>
          <w:szCs w:val="24"/>
          <w:lang w:val="hy-AM"/>
        </w:rPr>
        <w:t xml:space="preserve">ը շարադրել </w:t>
      </w:r>
      <w:r w:rsidR="00DC4410" w:rsidRPr="00DC4410">
        <w:rPr>
          <w:rFonts w:ascii="GHEA Grapalat" w:hAnsi="GHEA Grapalat"/>
          <w:sz w:val="24"/>
          <w:szCs w:val="24"/>
          <w:lang w:val="hy-AM"/>
        </w:rPr>
        <w:t>հետևյալ</w:t>
      </w:r>
      <w:r w:rsidR="00E34588" w:rsidRPr="00DC4410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:rsidR="00E34588" w:rsidRPr="00DC4410" w:rsidRDefault="00E34588" w:rsidP="006D1CAD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DC4410">
        <w:rPr>
          <w:rFonts w:ascii="GHEA Grapalat" w:hAnsi="GHEA Grapalat"/>
          <w:b/>
          <w:sz w:val="24"/>
          <w:szCs w:val="24"/>
          <w:lang w:val="hy-AM"/>
        </w:rPr>
        <w:t>«Հոդված 123.</w:t>
      </w:r>
      <w:r w:rsidRPr="00DC44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441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Մարդու իմունային անբավարարության վիրուսով վարակելը</w:t>
      </w:r>
    </w:p>
    <w:p w:rsidR="00775F1E" w:rsidRPr="00DC4410" w:rsidRDefault="00775F1E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 xml:space="preserve">1. Այլ անձին մարդու իմունային անբավարարության վիրուսով </w:t>
      </w:r>
      <w:r w:rsidR="00662C86">
        <w:rPr>
          <w:rFonts w:ascii="GHEA Grapalat" w:hAnsi="GHEA Grapalat"/>
          <w:color w:val="000000"/>
          <w:lang w:val="hy-AM"/>
        </w:rPr>
        <w:t>(</w:t>
      </w:r>
      <w:r w:rsidR="00662C86" w:rsidRPr="00662C86">
        <w:rPr>
          <w:rFonts w:ascii="GHEA Grapalat" w:hAnsi="GHEA Grapalat"/>
          <w:color w:val="000000"/>
          <w:lang w:val="hy-AM"/>
        </w:rPr>
        <w:t>ՄԻԱՎ</w:t>
      </w:r>
      <w:r w:rsidR="00662C86">
        <w:rPr>
          <w:rFonts w:ascii="GHEA Grapalat" w:hAnsi="GHEA Grapalat"/>
          <w:color w:val="000000"/>
          <w:lang w:val="hy-AM"/>
        </w:rPr>
        <w:t>)</w:t>
      </w:r>
      <w:r w:rsidR="00662C86" w:rsidRPr="00662C86">
        <w:rPr>
          <w:rFonts w:ascii="GHEA Grapalat" w:hAnsi="GHEA Grapalat"/>
          <w:color w:val="000000"/>
          <w:lang w:val="hy-AM"/>
        </w:rPr>
        <w:t xml:space="preserve"> </w:t>
      </w:r>
      <w:r w:rsidRPr="00DC4410">
        <w:rPr>
          <w:rFonts w:ascii="GHEA Grapalat" w:hAnsi="GHEA Grapalat"/>
          <w:color w:val="000000"/>
          <w:lang w:val="hy-AM"/>
        </w:rPr>
        <w:t>դիտավորությամբ կամ ինքնավստահությամբ վարակելն այն անձի կողմից, ով գիտեր իր մոտ այդ հիվանդության առկայության մասին՝</w:t>
      </w:r>
    </w:p>
    <w:p w:rsidR="00775F1E" w:rsidRPr="00DC4410" w:rsidRDefault="00775F1E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>պատժվում է ազատազրկմամբ՝ առավելագույնը հինգ տարի ժամկետով:</w:t>
      </w:r>
    </w:p>
    <w:p w:rsidR="00775F1E" w:rsidRPr="00DC4410" w:rsidRDefault="00DD2A63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>2</w:t>
      </w:r>
      <w:r w:rsidR="00775F1E" w:rsidRPr="00DC4410">
        <w:rPr>
          <w:rFonts w:ascii="GHEA Grapalat" w:hAnsi="GHEA Grapalat"/>
          <w:color w:val="000000"/>
          <w:lang w:val="hy-AM"/>
        </w:rPr>
        <w:t xml:space="preserve">. Սույն հոդվածի </w:t>
      </w:r>
      <w:r w:rsidRPr="00DC4410">
        <w:rPr>
          <w:rFonts w:ascii="GHEA Grapalat" w:hAnsi="GHEA Grapalat"/>
          <w:color w:val="000000"/>
          <w:lang w:val="hy-AM"/>
        </w:rPr>
        <w:t>առաջին</w:t>
      </w:r>
      <w:r w:rsidR="00775F1E" w:rsidRPr="00DC4410">
        <w:rPr>
          <w:rFonts w:ascii="GHEA Grapalat" w:hAnsi="GHEA Grapalat"/>
          <w:color w:val="000000"/>
          <w:lang w:val="hy-AM"/>
        </w:rPr>
        <w:t xml:space="preserve"> մասով նախատեսված արարքը, որը կատարվել է՝</w:t>
      </w:r>
    </w:p>
    <w:p w:rsidR="00775F1E" w:rsidRPr="00DC4410" w:rsidRDefault="00775F1E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>1) երկու կամ ավելի անձանց նկատմամբ,</w:t>
      </w:r>
    </w:p>
    <w:p w:rsidR="00775F1E" w:rsidRPr="00DC4410" w:rsidRDefault="00775F1E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>2) անչափահասի նկատմամբ,</w:t>
      </w:r>
    </w:p>
    <w:p w:rsidR="00775F1E" w:rsidRPr="00DC4410" w:rsidRDefault="00775F1E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>3) ակնհայտ հղի կնոջ նկատմամբ՝</w:t>
      </w:r>
    </w:p>
    <w:p w:rsidR="00775F1E" w:rsidRPr="00DC4410" w:rsidRDefault="00775F1E" w:rsidP="006D1CA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DC4410">
        <w:rPr>
          <w:rFonts w:ascii="GHEA Grapalat" w:hAnsi="GHEA Grapalat"/>
          <w:color w:val="000000"/>
          <w:lang w:val="hy-AM"/>
        </w:rPr>
        <w:t>պատժվում է ազատազրկմամբ՝ երեքից ութ տարի ժամկետով:</w:t>
      </w:r>
    </w:p>
    <w:p w:rsidR="006C0640" w:rsidRPr="00DC4410" w:rsidRDefault="00DD2A63" w:rsidP="006D1CAD">
      <w:pPr>
        <w:autoSpaceDE w:val="0"/>
        <w:autoSpaceDN w:val="0"/>
        <w:adjustRightInd w:val="0"/>
        <w:spacing w:after="0" w:line="360" w:lineRule="auto"/>
        <w:ind w:firstLine="612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DC4410">
        <w:rPr>
          <w:rFonts w:ascii="GHEA Grapalat" w:hAnsi="GHEA Grapalat"/>
          <w:sz w:val="24"/>
          <w:szCs w:val="24"/>
          <w:lang w:val="hy-AM"/>
        </w:rPr>
        <w:t>3</w:t>
      </w:r>
      <w:r w:rsidR="006C0640" w:rsidRPr="00DC4410">
        <w:rPr>
          <w:rFonts w:ascii="GHEA Grapalat" w:hAnsi="GHEA Grapalat"/>
          <w:sz w:val="24"/>
          <w:szCs w:val="24"/>
          <w:lang w:val="hy-AM"/>
        </w:rPr>
        <w:t xml:space="preserve">. </w:t>
      </w:r>
      <w:r w:rsidR="006C064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Սույն հոդվածով նախատեսված </w:t>
      </w:r>
      <w:r w:rsidR="002F1E4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հանցանք</w:t>
      </w:r>
      <w:r w:rsidR="006C064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կատարած անձն ազատվում է քրեական պատասխանատվությունից, եթե մյուս՝ ՄԻԱՎ-ով վարակված կամ վարակման վտանգի ենթարկված անձը ժամանակին նախազգուշացված է եղել առաջինի մոտ այդ հիվանդության առկայության մասին և կամավոր համաձայնվել է կատարել վարակման վտանգ ստեղծած գործողություն,</w:t>
      </w:r>
      <w:r w:rsidR="00DC441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կամ </w:t>
      </w:r>
      <w:r w:rsidR="006C064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եթե </w:t>
      </w:r>
      <w:r w:rsidR="00662C86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հանցանք կատարած անձ</w:t>
      </w:r>
      <w:r w:rsidR="00662C86" w:rsidRPr="00662C8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ը</w:t>
      </w:r>
      <w:r w:rsidR="00662C86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6C064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ձեռնարկել է </w:t>
      </w:r>
      <w:r w:rsidR="00DC441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վարակը չփոխանցելու համար </w:t>
      </w:r>
      <w:r w:rsidR="006C064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անհրաժեշտ բոլոր կանխարգելիչ միջոցառումները</w:t>
      </w:r>
      <w:r w:rsidR="00DC4410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="006C0640" w:rsidRPr="00DC4410">
        <w:rPr>
          <w:rFonts w:ascii="GHEA Grapalat" w:hAnsi="GHEA Grapalat"/>
          <w:sz w:val="24"/>
          <w:szCs w:val="24"/>
          <w:lang w:val="hy-AM"/>
        </w:rPr>
        <w:t>»: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3404"/>
      </w:tblGrid>
      <w:tr w:rsidR="006C0640" w:rsidRPr="00194F68" w:rsidTr="00216A09">
        <w:trPr>
          <w:tblCellSpacing w:w="0" w:type="dxa"/>
        </w:trPr>
        <w:tc>
          <w:tcPr>
            <w:tcW w:w="5950" w:type="dxa"/>
            <w:shd w:val="clear" w:color="auto" w:fill="FFFFFF"/>
            <w:hideMark/>
          </w:tcPr>
          <w:p w:rsidR="006C0640" w:rsidRPr="00DC4410" w:rsidRDefault="006C0640" w:rsidP="006D1CAD">
            <w:pPr>
              <w:spacing w:after="0" w:line="360" w:lineRule="auto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3404" w:type="dxa"/>
            <w:shd w:val="clear" w:color="auto" w:fill="FFFFFF"/>
            <w:vAlign w:val="center"/>
            <w:hideMark/>
          </w:tcPr>
          <w:p w:rsidR="006C0640" w:rsidRPr="00DC4410" w:rsidRDefault="006C0640" w:rsidP="006D1CAD">
            <w:pPr>
              <w:spacing w:after="0" w:line="360" w:lineRule="auto"/>
              <w:rPr>
                <w:sz w:val="20"/>
                <w:szCs w:val="20"/>
                <w:lang w:val="hy-AM" w:eastAsia="ru-RU"/>
              </w:rPr>
            </w:pPr>
          </w:p>
        </w:tc>
      </w:tr>
    </w:tbl>
    <w:p w:rsidR="006C0640" w:rsidRPr="00662C86" w:rsidRDefault="006C0640" w:rsidP="006D1C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C441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D26D4E" w:rsidRPr="00DC4410">
        <w:rPr>
          <w:rFonts w:ascii="GHEA Grapalat" w:hAnsi="GHEA Grapalat"/>
          <w:b/>
          <w:sz w:val="24"/>
          <w:szCs w:val="24"/>
          <w:lang w:val="hy-AM"/>
        </w:rPr>
        <w:t>2</w:t>
      </w:r>
      <w:r w:rsidRPr="00DC4410">
        <w:rPr>
          <w:rFonts w:ascii="GHEA Grapalat" w:hAnsi="GHEA Grapalat"/>
          <w:sz w:val="24"/>
          <w:szCs w:val="24"/>
          <w:lang w:val="hy-AM"/>
        </w:rPr>
        <w:t>.  Սույն օրենքն ուժի մեջ է մտնում պաշտոնական հրապարակման օրվան հաջորդող տասներորդ օրը:</w:t>
      </w:r>
    </w:p>
    <w:p w:rsidR="006D1CAD" w:rsidRPr="00662C86" w:rsidRDefault="006D1CAD" w:rsidP="006D1C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D1CAD" w:rsidRPr="00662C86" w:rsidRDefault="006D1CAD" w:rsidP="006C064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62C86" w:rsidRPr="00A22015" w:rsidRDefault="00662C86" w:rsidP="00662C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22015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662C86" w:rsidRPr="00A22015" w:rsidRDefault="00662C86" w:rsidP="00662C86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>«ՀԱՅԱՍՏԱՆԻ ՀԱՆՐԱՊԵՏՈՒԹՅԱՆ ՔՐԵԱԿԱՆ ՕՐԵՆՍԳՐՔՈՒՄ ՓՈՓՈԽՈՒԹՅՈՒՆ ԿԱՏԱՐԵԼՈՒ ՄԱՍԻՆ ՀՀ ՕՐԵՆՔԻ ՆԱԽԱԳԾԻ ԸՆԴՈՒՆՄԱՆ</w:t>
      </w:r>
    </w:p>
    <w:p w:rsidR="00662C86" w:rsidRPr="00A22015" w:rsidRDefault="00662C86" w:rsidP="00662C8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A2201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A2201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A2201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</w:p>
    <w:p w:rsidR="003370C5" w:rsidRDefault="007F4F27" w:rsidP="003370C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3370C5">
        <w:rPr>
          <w:rFonts w:ascii="GHEA Grapalat" w:hAnsi="GHEA Grapalat"/>
          <w:lang w:val="hy-AM"/>
        </w:rPr>
        <w:t xml:space="preserve">«Հայաստանի Հանրապետության քրեական օրենսգրքում փոփոխություն կատարելու մասին ՀՀ օրենքի նախագծի (այսուհետ` Նախագիծ) ընդունման անհրաժեշտությունը պայմանավորված է ինչպես </w:t>
      </w:r>
      <w:r w:rsidR="003370C5">
        <w:rPr>
          <w:rFonts w:ascii="GHEA Grapalat" w:hAnsi="GHEA Grapalat"/>
          <w:iCs/>
          <w:lang w:val="hy-AM"/>
        </w:rPr>
        <w:t xml:space="preserve"> </w:t>
      </w:r>
      <w:r w:rsidR="003370C5">
        <w:rPr>
          <w:rFonts w:ascii="GHEA Grapalat" w:hAnsi="GHEA Grapalat"/>
          <w:lang w:val="hy-AM"/>
        </w:rPr>
        <w:t>ՀՀ քրեական օրենսգրքի 123-րդ հոդվածը ՄԱԿ-ի ՁԻԱՀ-ի դեմ պայքարի միջազգային</w:t>
      </w:r>
      <w:r w:rsidR="003370C5">
        <w:rPr>
          <w:rFonts w:ascii="Sylfaen" w:hAnsi="Sylfaen"/>
          <w:lang w:val="hy-AM"/>
        </w:rPr>
        <w:t xml:space="preserve"> </w:t>
      </w:r>
      <w:r w:rsidR="003370C5">
        <w:rPr>
          <w:rFonts w:ascii="GHEA Grapalat" w:hAnsi="GHEA Grapalat"/>
          <w:lang w:val="hy-AM"/>
        </w:rPr>
        <w:t xml:space="preserve">սկզբունքներին համապատասխանեցնելու, այնպես էլ </w:t>
      </w:r>
      <w:r w:rsidR="003370C5">
        <w:rPr>
          <w:rFonts w:ascii="GHEA Grapalat" w:hAnsi="GHEA Grapalat"/>
          <w:iCs/>
          <w:lang w:val="hy-AM"/>
        </w:rPr>
        <w:t xml:space="preserve">Առողջապահության համաշխարհային կազմակերպության կողմից Հայաստանին տրամադրված </w:t>
      </w:r>
      <w:r w:rsidR="003370C5">
        <w:rPr>
          <w:rFonts w:ascii="GHEA Grapalat" w:hAnsi="GHEA Grapalat"/>
          <w:lang w:val="hy-AM"/>
        </w:rPr>
        <w:t>մորից երեխային ՄԻԱՎ-ի փոխանցման վերացումը փաստող հավաստագրին կից առաջարկությունների կատարման անհրաժեշտությամբ, որի արդյունքում Հայաստան</w:t>
      </w:r>
      <w:r w:rsidR="00194F68" w:rsidRPr="00194F68">
        <w:rPr>
          <w:rFonts w:ascii="GHEA Grapalat" w:hAnsi="GHEA Grapalat"/>
          <w:lang w:val="hy-AM"/>
        </w:rPr>
        <w:t>ը կշարունակի</w:t>
      </w:r>
      <w:r w:rsidR="003370C5">
        <w:rPr>
          <w:rFonts w:ascii="GHEA Grapalat" w:hAnsi="GHEA Grapalat"/>
          <w:lang w:val="hy-AM"/>
        </w:rPr>
        <w:t xml:space="preserve"> պահպանել նշված հավաստագիրը:  </w:t>
      </w:r>
    </w:p>
    <w:p w:rsidR="00662C86" w:rsidRDefault="00662C86" w:rsidP="00662C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62C86" w:rsidRPr="00A22015" w:rsidRDefault="00662C86" w:rsidP="00662C86">
      <w:pPr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</w:t>
      </w: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իրավիճակը</w:t>
      </w: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և</w:t>
      </w: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A22015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խնդիրները</w:t>
      </w:r>
    </w:p>
    <w:p w:rsidR="00662C86" w:rsidRPr="00662C86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ՁԻԱՀ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պայքարի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միացյալ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ծրա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FF0E5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երկրներին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վերանայել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քրեական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օրենսդրությունը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սահմանափակելով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փոխանցման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պատասխանատվությունը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տեղեկացված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հիվանդության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ործում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կանխամտածված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դիտավորությամբ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62C86">
        <w:rPr>
          <w:rFonts w:ascii="GHEA Grapalat" w:eastAsia="Times New Roman" w:hAnsi="GHEA Grapalat"/>
          <w:sz w:val="24"/>
          <w:szCs w:val="24"/>
          <w:lang w:val="hy-AM"/>
        </w:rPr>
        <w:t>որի արդյունքում այդ վարակը փոխանցում է այլ անձանց:</w:t>
      </w:r>
    </w:p>
    <w:p w:rsidR="00662C86" w:rsidRPr="00870EAA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ՁԻԱՀ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պայքարի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միացյալ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ծրա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կոչ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չկիրառել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քրեական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պատասխանատվություն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662C86" w:rsidRPr="00870EAA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>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տեղեկացված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հիվանդության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662C86" w:rsidRPr="00870EAA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>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հասկանում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թե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ինչ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ուղիներով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փոխանցվում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662C86" w:rsidRPr="00870EAA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>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բացահայտել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կար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ավիճակը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662C86" w:rsidRPr="00870EAA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>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բացահայտել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կար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ավիճակը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քանի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վախեցել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բռնությունից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ծանր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հետևանքներից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662C86" w:rsidRPr="00870EAA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lastRenderedPageBreak/>
        <w:t>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ձեռնարկել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որպեսզի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նվազեցնի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փոխանցման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վտան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օրինակ՝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սեռական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հարաբերություններ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պահպանակի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ործումով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),</w:t>
      </w:r>
    </w:p>
    <w:p w:rsidR="00662C86" w:rsidRPr="00870EAA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>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կողմերի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նախնական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վտան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662C86" w:rsidRPr="00870EAA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ՁԻԱՀ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պայքարի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միացյալ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ծրա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պետություններին առաջարկում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4308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նաև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խուսափել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հոդվածներ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սահմանելուց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կանխամտածված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վարակման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կիրառել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քրեական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հոդվածները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662C86" w:rsidRPr="00870EAA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բռնությամբ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ուղեկցված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իրավախախտումը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եցնում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փոխանցման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ստեղծում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փոխանցման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մեծ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վտան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ՄԻԱՎ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կար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ավիճակը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համարվել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ծանրացուցիչ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ամանք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անձն</w:t>
      </w:r>
      <w:r w:rsidRPr="007B7D0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իրավախախտում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կատարելիս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իմացել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կար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ավիճակի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:   </w:t>
      </w:r>
    </w:p>
    <w:p w:rsidR="00662C86" w:rsidRPr="00544EF1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44EF1">
        <w:rPr>
          <w:rFonts w:ascii="GHEA Grapalat" w:eastAsia="Times New Roman" w:hAnsi="GHEA Grapalat" w:cs="Sylfaen"/>
          <w:sz w:val="24"/>
          <w:szCs w:val="24"/>
          <w:lang w:val="hy-AM"/>
        </w:rPr>
        <w:t>Մի շարք</w:t>
      </w:r>
      <w:r w:rsidRPr="00544EF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երկրներում (օր.՝ Բելգիա, Չեխիա, Էստոնիա, Խորվաթիա, Մալթա, Շվեյցարիա և այլն) քրեական պատասխանատվություն է սահմանված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այլ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իմունային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անբավարարության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վիրուսի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հարուցիչով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դիտավորությամբ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վարակելու</w:t>
      </w:r>
      <w:r w:rsidRPr="00544E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4EF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44EF1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662C86" w:rsidRPr="00870EAA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քրեական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օրենս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րքի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123-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հոդվածով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պատասխանատվություն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իմունային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անբավարարության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վիրուսի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հարուցիչով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վարակելու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Սույն հոդվածի</w:t>
      </w:r>
      <w:r w:rsidRPr="00446F0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առաջին մասի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համաձայն`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իմունային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անբավարարության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վիրուսի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հարուցիչով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վարակելու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ակնհայտ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վտան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ենթարկելը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պատժվում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տու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անքով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նվազա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ույն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հարյուրապատիկից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երկուհարյուրհիսնապատիկի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կալանքով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առավելա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ույնը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ազատազրկմամբ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առավելա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ույնը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:rsidR="00662C86" w:rsidRPr="003A05C8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Նույն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2-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համաձայն`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իմունային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անբավարարության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վիրուսի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հարուցիչով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դիտավորությամբ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ինքնավստահությամբ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վարակելն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իտեր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մոտ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հիվանդության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պատժվում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ազատազրկմամբ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առավելա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ույնը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հին</w:t>
      </w:r>
      <w:r w:rsidRPr="00870EAA">
        <w:rPr>
          <w:rFonts w:ascii="GHEA Grapalat" w:eastAsia="Times New Roman" w:hAnsi="GHEA Grapalat" w:cs="Calibri"/>
          <w:sz w:val="24"/>
          <w:szCs w:val="24"/>
          <w:lang w:val="hy-AM"/>
        </w:rPr>
        <w:t>գ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վերջինս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կատարվել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անչափահասի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հղի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կնոջ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պատժվում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ազատազրկմամբ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երեքից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ութ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3A05C8" w:rsidRPr="003A05C8" w:rsidRDefault="003A05C8" w:rsidP="003A05C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05C8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Այս համատեքստում անհրաժեշտություն է առաջացել վերանայել ՀՀ քրեական օրենսգրքի 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>123-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րդ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3A05C8">
        <w:rPr>
          <w:rFonts w:ascii="GHEA Grapalat" w:hAnsi="GHEA Grapalat" w:cs="Sylfaen"/>
          <w:sz w:val="24"/>
          <w:szCs w:val="24"/>
          <w:lang w:val="hy-AM"/>
        </w:rPr>
        <w:t>ով նախատեսված հանցակազմը, որի վերլուծությունը թույլ է տալիս ասել, որ`</w:t>
      </w:r>
    </w:p>
    <w:p w:rsidR="003A05C8" w:rsidRPr="00BA303C" w:rsidRDefault="003A05C8" w:rsidP="003A05C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05C8">
        <w:rPr>
          <w:rFonts w:ascii="GHEA Grapalat" w:hAnsi="GHEA Grapalat" w:cs="Sylfaen"/>
          <w:sz w:val="24"/>
          <w:szCs w:val="24"/>
          <w:lang w:val="hy-AM"/>
        </w:rPr>
        <w:t xml:space="preserve">1) նշված հոդվածի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մասի հիմավորվածությունը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վիճելի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և անորոշ է սահմանում </w:t>
      </w:r>
      <w:r w:rsidRPr="003A05C8">
        <w:rPr>
          <w:rFonts w:ascii="GHEA Grapalat" w:hAnsi="GHEA Grapalat"/>
          <w:sz w:val="24"/>
          <w:szCs w:val="24"/>
          <w:lang w:val="hy-AM"/>
        </w:rPr>
        <w:t xml:space="preserve">արարքի 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կանխատեսելիությունը և կանխամտածվածությունը` մեղադրական դատավճռի հիմնավորման համար,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քանի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որ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այլ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անձին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իմունային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անբավարարության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վիրուսի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հարուցիչով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վարակելու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վտան</w:t>
      </w:r>
      <w:r w:rsidR="00662C86" w:rsidRPr="003A05C8">
        <w:rPr>
          <w:rFonts w:ascii="GHEA Grapalat" w:hAnsi="GHEA Grapalat" w:cs="Calibri"/>
          <w:sz w:val="24"/>
          <w:szCs w:val="24"/>
          <w:lang w:val="hy-AM"/>
        </w:rPr>
        <w:t>գ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ենթարկելը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չի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մեկնաբանում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և երկակի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մեկնաբանման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: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«Ակնհայտ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վտան</w:t>
      </w:r>
      <w:r w:rsidR="00662C86" w:rsidRPr="003A05C8">
        <w:rPr>
          <w:rFonts w:ascii="GHEA Grapalat" w:hAnsi="GHEA Grapalat" w:cs="Calibri"/>
          <w:sz w:val="24"/>
          <w:szCs w:val="24"/>
          <w:lang w:val="hy-AM"/>
        </w:rPr>
        <w:t>գի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ենթարկել»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3A05C8">
        <w:rPr>
          <w:rFonts w:ascii="GHEA Grapalat" w:hAnsi="GHEA Grapalat" w:cs="Sylfaen"/>
          <w:sz w:val="24"/>
          <w:szCs w:val="24"/>
          <w:lang w:val="hy-AM"/>
        </w:rPr>
        <w:t>դիտվել</w:t>
      </w:r>
      <w:r w:rsidR="00662C86" w:rsidRPr="003A05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Calibri"/>
          <w:sz w:val="24"/>
          <w:szCs w:val="24"/>
          <w:lang w:val="hy-AM"/>
        </w:rPr>
        <w:t>գ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ործողություն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որի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տեսականորեն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մարդը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վարակվել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ՄԻԱՎ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>-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ով</w:t>
      </w:r>
      <w:r w:rsidR="00BA303C" w:rsidRPr="00BA303C">
        <w:rPr>
          <w:rFonts w:ascii="GHEA Grapalat" w:hAnsi="GHEA Grapalat"/>
          <w:sz w:val="24"/>
          <w:szCs w:val="24"/>
          <w:lang w:val="hy-AM"/>
        </w:rPr>
        <w:t>,</w:t>
      </w:r>
    </w:p>
    <w:p w:rsidR="003A05C8" w:rsidRPr="001741F1" w:rsidRDefault="003A05C8" w:rsidP="003A05C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1F1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1741F1">
        <w:rPr>
          <w:rFonts w:ascii="GHEA Grapalat" w:hAnsi="GHEA Grapalat" w:cs="Sylfaen"/>
          <w:sz w:val="24"/>
          <w:szCs w:val="24"/>
          <w:lang w:val="hy-AM"/>
        </w:rPr>
        <w:t>նույն հոդվածի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1-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ին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մասը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չի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նախատեսում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մեղքի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41F1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ձևը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որի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անձը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741F1">
        <w:rPr>
          <w:rFonts w:ascii="GHEA Grapalat" w:hAnsi="GHEA Grapalat"/>
          <w:sz w:val="24"/>
          <w:szCs w:val="24"/>
          <w:lang w:val="hy-AM"/>
        </w:rPr>
        <w:t>,</w:t>
      </w:r>
    </w:p>
    <w:p w:rsidR="00662C86" w:rsidRPr="001741F1" w:rsidRDefault="003A05C8" w:rsidP="003A05C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741F1">
        <w:rPr>
          <w:rFonts w:ascii="GHEA Grapalat" w:hAnsi="GHEA Grapalat"/>
          <w:sz w:val="24"/>
          <w:szCs w:val="24"/>
          <w:lang w:val="hy-AM"/>
        </w:rPr>
        <w:t>3)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այն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հանգամանքից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թե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անձն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այլ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անձի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վարակվելու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վտան</w:t>
      </w:r>
      <w:r w:rsidR="00662C86" w:rsidRPr="001741F1">
        <w:rPr>
          <w:rFonts w:ascii="GHEA Grapalat" w:hAnsi="GHEA Grapalat" w:cs="Calibri"/>
          <w:sz w:val="24"/>
          <w:szCs w:val="24"/>
          <w:lang w:val="hy-AM"/>
        </w:rPr>
        <w:t>գ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ենթարկել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դիտավորությամբ,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թե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անզ</w:t>
      </w:r>
      <w:r w:rsidR="00662C86" w:rsidRPr="001741F1">
        <w:rPr>
          <w:rFonts w:ascii="GHEA Grapalat" w:hAnsi="GHEA Grapalat" w:cs="Calibri"/>
          <w:sz w:val="24"/>
          <w:szCs w:val="24"/>
          <w:lang w:val="hy-AM"/>
        </w:rPr>
        <w:t>գ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ուշությամբ</w:t>
      </w:r>
      <w:r w:rsidRPr="001741F1">
        <w:rPr>
          <w:rFonts w:ascii="GHEA Grapalat" w:hAnsi="GHEA Grapalat"/>
          <w:sz w:val="24"/>
          <w:szCs w:val="24"/>
          <w:lang w:val="hy-AM"/>
        </w:rPr>
        <w:t>`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741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այդ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արարքի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հետևանքներից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: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Այսինքն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եթե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«այլ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անձը»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չի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վարակվել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իմունային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անբավարարության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վիրուսի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հարուցիչով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այդուհանդերձ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վարակելու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վտան</w:t>
      </w:r>
      <w:r w:rsidR="00662C86" w:rsidRPr="001741F1">
        <w:rPr>
          <w:rFonts w:ascii="GHEA Grapalat" w:hAnsi="GHEA Grapalat" w:cs="Calibri"/>
          <w:sz w:val="24"/>
          <w:szCs w:val="24"/>
          <w:lang w:val="hy-AM"/>
        </w:rPr>
        <w:t>գ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ի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ենթարկող»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անձը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է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2C86" w:rsidRPr="001741F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662C86" w:rsidRPr="001741F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62C86" w:rsidRPr="00843081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ab/>
      </w:r>
    </w:p>
    <w:p w:rsidR="00662C86" w:rsidRPr="00282FF3" w:rsidRDefault="00662C86" w:rsidP="00662C86">
      <w:pPr>
        <w:spacing w:after="0" w:line="360" w:lineRule="auto"/>
        <w:ind w:right="-185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3.  </w:t>
      </w:r>
      <w:r w:rsidRPr="00446F0E">
        <w:rPr>
          <w:rFonts w:ascii="GHEA Grapalat" w:eastAsia="Times New Roman" w:hAnsi="GHEA Grapalat"/>
          <w:b/>
          <w:sz w:val="24"/>
          <w:szCs w:val="24"/>
          <w:lang w:val="hy-AM"/>
        </w:rPr>
        <w:t>Կարգավորման նպատակը և բնույթը</w:t>
      </w:r>
      <w:r w:rsidRPr="00282FF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:rsidR="00740ED3" w:rsidRDefault="00662C86" w:rsidP="00F81888">
      <w:pPr>
        <w:autoSpaceDE w:val="0"/>
        <w:autoSpaceDN w:val="0"/>
        <w:adjustRightInd w:val="0"/>
        <w:spacing w:after="0" w:line="360" w:lineRule="auto"/>
        <w:ind w:firstLine="612"/>
        <w:jc w:val="both"/>
        <w:rPr>
          <w:rFonts w:ascii="GHEA Grapalat" w:eastAsia="Times New Roman" w:hAnsi="GHEA Grapalat"/>
          <w:sz w:val="24"/>
          <w:szCs w:val="24"/>
        </w:rPr>
      </w:pPr>
      <w:r w:rsidRPr="007B7D05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ախագծի ընդունման նպատակը ՄԻԱՎ-ով ապրող անձանց իրավունքների պաշտպանությանն ուղղված օրենսդրական բարեփոխումների, ինստիտուցիոնալ զարգացումների գործընթացն իրականացնելն է` սահմանելով ՄԻԱՎ-ի փոխանցման համար պատասխանատվությունը միայն այն դեպքերում, երբ անձը տեղեկացված է իր</w:t>
      </w:r>
      <w:r w:rsidR="003A05C8" w:rsidRPr="003A05C8">
        <w:rPr>
          <w:rFonts w:ascii="GHEA Grapalat" w:eastAsia="Times New Roman" w:hAnsi="GHEA Grapalat"/>
          <w:sz w:val="24"/>
          <w:szCs w:val="24"/>
          <w:lang w:val="hy-AM"/>
        </w:rPr>
        <w:t xml:space="preserve"> մոտ առկա 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ՄԻԱՎ հիվանդության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մասին, գործում է կանխամտածված` 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>դիտավորությամբ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կամ ինքնավստահությամբ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և փաստացի փոխանցում է ՄԻԱՎ:</w:t>
      </w:r>
      <w:r w:rsidR="003A05C8" w:rsidRPr="001741F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F81888" w:rsidRPr="00682DD5" w:rsidRDefault="003A05C8" w:rsidP="00F81888">
      <w:pPr>
        <w:autoSpaceDE w:val="0"/>
        <w:autoSpaceDN w:val="0"/>
        <w:adjustRightInd w:val="0"/>
        <w:spacing w:after="0" w:line="360" w:lineRule="auto"/>
        <w:ind w:firstLine="612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1741F1">
        <w:rPr>
          <w:rFonts w:ascii="GHEA Grapalat" w:eastAsia="Times New Roman" w:hAnsi="GHEA Grapalat"/>
          <w:sz w:val="24"/>
          <w:szCs w:val="24"/>
          <w:lang w:val="hy-AM"/>
        </w:rPr>
        <w:t xml:space="preserve">Բացի այդ, Նախագիծը դրույթ է սահմանում անձին քրեական պատասխանատվությունից ազատելու վերաբերյալ, եթե </w:t>
      </w:r>
      <w:r w:rsidR="001741F1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մյուս՝ ՄԻԱՎ-ով վարակված </w:t>
      </w:r>
      <w:r w:rsidR="001741F1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lastRenderedPageBreak/>
        <w:t>կամ վարակման վտանգի ենթարկված անձը ժամանակին նախազգուշացված է եղել առաջինի մոտ այդ հիվանդության առկայության մասին և կամավոր համաձայնվել է կատարել վարակման վտանգ ստեղծած գործողություն, կամ եթե հանցանք կատարած անձ</w:t>
      </w:r>
      <w:r w:rsidR="001741F1" w:rsidRPr="00662C8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ը</w:t>
      </w:r>
      <w:r w:rsidR="001741F1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ձեռնարկել է վարակը չփոխանցելու համար անհրաժեշտ բոլոր կանխարգելիչ միջոցառումները:</w:t>
      </w:r>
      <w:r w:rsidR="001741F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Սույն դրույթ</w:t>
      </w:r>
      <w:r w:rsidR="001741F1" w:rsidRPr="001741F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ի ուժով կբացառվի </w:t>
      </w:r>
      <w:r w:rsidR="00B21139" w:rsidRPr="00B2113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ինչպես </w:t>
      </w:r>
      <w:r w:rsidR="001741F1" w:rsidRPr="001741F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մորից երեխային ՄԻԱՎ վարակի փոխանցման դեպքում մոր </w:t>
      </w:r>
      <w:r w:rsidR="00B21139" w:rsidRPr="00B2113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նկատմամբ քրեական պատասխանավությունը, եթե վերջինս </w:t>
      </w:r>
      <w:r w:rsidR="00B21139" w:rsidRPr="00DC441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ձեռնարկել է վարակը չփոխանցելու համար անհրաժեշտ բոլոր կանխարգելիչ միջոցառումները</w:t>
      </w:r>
      <w:r w:rsidR="00B21139" w:rsidRPr="00B2113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B21139" w:rsidRPr="009D149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այնպես էլ տուժ</w:t>
      </w:r>
      <w:r w:rsidR="009D149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ողի կողմից զուգընկերոջ մոտ ՄԻԱՎ</w:t>
      </w:r>
      <w:r w:rsidR="009D1490" w:rsidRPr="009D149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-ի առկայության մասին տեղեկացված լինելու և կամավոր ձևով վարակման վտանգ ստեղծող գործո</w:t>
      </w:r>
      <w:r w:rsidR="009D1490" w:rsidRPr="00F8188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ղություն կատարելու դեպքում:</w:t>
      </w:r>
      <w:r w:rsidR="00F8188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Սույն դրույթը</w:t>
      </w:r>
      <w:r w:rsidR="00F81888" w:rsidRPr="00F8188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ըստ էության, հանդիսանում է պատասխանատվությունից ազատելու յուրահատուկ տեսակ, ինչը կապված </w:t>
      </w:r>
      <w:r w:rsidR="00F81888" w:rsidRPr="00682DD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է անձի</w:t>
      </w:r>
      <w:r w:rsidR="00740ED3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`</w:t>
      </w:r>
      <w:r w:rsidR="00F81888" w:rsidRPr="00682DD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մինչև հանցավոր արարք կատարելը դրսևորած դրական վարքագծի հետ, որի հետևանքով նրա կողմից կատարված արարքը դադարում է սոցիալապես վտանգավոր լինել:</w:t>
      </w:r>
    </w:p>
    <w:p w:rsidR="00180FC1" w:rsidRPr="00682DD5" w:rsidRDefault="00180FC1" w:rsidP="00180FC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82DD5">
        <w:rPr>
          <w:rFonts w:ascii="GHEA Grapalat" w:hAnsi="GHEA Grapalat" w:cs="Sylfaen"/>
          <w:bCs/>
          <w:lang w:val="hy-AM"/>
        </w:rPr>
        <w:t xml:space="preserve">Նախագծով առաջարկվում է նաև </w:t>
      </w:r>
      <w:r w:rsidRPr="00682DD5">
        <w:rPr>
          <w:rFonts w:ascii="GHEA Grapalat" w:hAnsi="GHEA Grapalat"/>
          <w:lang w:val="hy-AM"/>
        </w:rPr>
        <w:t xml:space="preserve">«վիրուսի հարուցիչ» </w:t>
      </w:r>
      <w:r w:rsidR="00682DD5" w:rsidRPr="00682DD5">
        <w:rPr>
          <w:rFonts w:ascii="GHEA Grapalat" w:hAnsi="GHEA Grapalat"/>
          <w:lang w:val="hy-AM"/>
        </w:rPr>
        <w:t xml:space="preserve">բառերը փոխարինել </w:t>
      </w:r>
      <w:r w:rsidRPr="00682DD5">
        <w:rPr>
          <w:rFonts w:ascii="GHEA Grapalat" w:hAnsi="GHEA Grapalat"/>
          <w:lang w:val="hy-AM"/>
        </w:rPr>
        <w:t xml:space="preserve">«վիրուս» </w:t>
      </w:r>
      <w:r w:rsidR="00682DD5" w:rsidRPr="00682DD5">
        <w:rPr>
          <w:rFonts w:ascii="GHEA Grapalat" w:hAnsi="GHEA Grapalat"/>
          <w:lang w:val="hy-AM"/>
        </w:rPr>
        <w:t>բառով, քանի որ</w:t>
      </w:r>
      <w:r w:rsidRPr="00682DD5">
        <w:rPr>
          <w:rFonts w:ascii="GHEA Grapalat" w:hAnsi="GHEA Grapalat"/>
          <w:lang w:val="hy-AM"/>
        </w:rPr>
        <w:t xml:space="preserve"> «հարուցիչ» արտահայտության կիրառումը բժշկական իմաստով </w:t>
      </w:r>
      <w:r w:rsidR="00682DD5" w:rsidRPr="00682DD5">
        <w:rPr>
          <w:rFonts w:ascii="GHEA Grapalat" w:hAnsi="GHEA Grapalat"/>
          <w:lang w:val="hy-AM"/>
        </w:rPr>
        <w:t>ճիշտ չէ:</w:t>
      </w:r>
      <w:r w:rsidRPr="00682DD5">
        <w:rPr>
          <w:rFonts w:ascii="GHEA Grapalat" w:hAnsi="GHEA Grapalat"/>
          <w:lang w:val="hy-AM"/>
        </w:rPr>
        <w:t xml:space="preserve">  </w:t>
      </w:r>
    </w:p>
    <w:p w:rsidR="00180FC1" w:rsidRPr="00180FC1" w:rsidRDefault="00180FC1" w:rsidP="00F81888">
      <w:pPr>
        <w:autoSpaceDE w:val="0"/>
        <w:autoSpaceDN w:val="0"/>
        <w:adjustRightInd w:val="0"/>
        <w:spacing w:after="0" w:line="360" w:lineRule="auto"/>
        <w:ind w:firstLine="612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662C86" w:rsidRPr="00870EAA" w:rsidRDefault="00662C86" w:rsidP="00662C86">
      <w:pPr>
        <w:autoSpaceDE w:val="0"/>
        <w:autoSpaceDN w:val="0"/>
        <w:adjustRightInd w:val="0"/>
        <w:spacing w:after="0" w:line="360" w:lineRule="auto"/>
        <w:ind w:right="-15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662C86" w:rsidRPr="00870EAA" w:rsidRDefault="00662C86" w:rsidP="00BA303C">
      <w:pPr>
        <w:spacing w:after="0" w:line="360" w:lineRule="auto"/>
        <w:ind w:right="-159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Իրավական ակտի նախագիծը մշակվել </w:t>
      </w:r>
      <w:r w:rsidRPr="008178DC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178DC">
        <w:rPr>
          <w:rFonts w:ascii="GHEA Grapalat" w:eastAsia="Times New Roman" w:hAnsi="GHEA Grapalat"/>
          <w:sz w:val="24"/>
          <w:szCs w:val="24"/>
          <w:lang w:val="hy-AM"/>
        </w:rPr>
        <w:t>ՀՀ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 առողջապահության նախարարության աշխատակազմի իրավաբանական վարչության կողմից`</w:t>
      </w:r>
      <w:r w:rsidRPr="00870EA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ՄԱԿ-ի ՄԻԱՎ/ՁԻԱՀ-ի հարցերի համատեղ ծրագրի Հայաստանյան գրասենյակի աշխատակիցների հետ համատեղ:</w:t>
      </w:r>
    </w:p>
    <w:p w:rsidR="00662C86" w:rsidRDefault="00662C86" w:rsidP="00662C86">
      <w:pPr>
        <w:spacing w:after="0" w:line="360" w:lineRule="auto"/>
        <w:ind w:right="-159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62C86" w:rsidRPr="00870EAA" w:rsidRDefault="00662C86" w:rsidP="00662C86">
      <w:pPr>
        <w:spacing w:after="0" w:line="360" w:lineRule="auto"/>
        <w:ind w:right="-15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5. </w:t>
      </w:r>
      <w:r w:rsidRPr="00870EAA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870EAA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870EAA"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</w:p>
    <w:p w:rsidR="00662C86" w:rsidRDefault="00662C86" w:rsidP="00BA303C">
      <w:pPr>
        <w:spacing w:after="0" w:line="36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«Հայաստանի Հանրապետության քրեական օրենսգրքում փոփոխություն կատարելու մասին ՀՀ օրենքի նախագծի ընդունմամբ ակնկալվում է </w:t>
      </w:r>
      <w:r w:rsidRPr="007B7D05">
        <w:rPr>
          <w:rFonts w:ascii="GHEA Grapalat" w:eastAsia="Times New Roman" w:hAnsi="GHEA Grapalat"/>
          <w:sz w:val="24"/>
          <w:szCs w:val="24"/>
          <w:lang w:val="hy-AM"/>
        </w:rPr>
        <w:t xml:space="preserve">ՀՀ քրեական </w:t>
      </w:r>
      <w:r w:rsidRPr="00870EAA">
        <w:rPr>
          <w:rFonts w:ascii="GHEA Grapalat" w:eastAsia="Times New Roman" w:hAnsi="GHEA Grapalat"/>
          <w:sz w:val="24"/>
          <w:szCs w:val="24"/>
          <w:lang w:val="hy-AM"/>
        </w:rPr>
        <w:t xml:space="preserve">օրենսգիրքը 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համապատասխանեցնել 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ՄԱԿ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ՁԻԱՀ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պայքարի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միացյալ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5383A">
        <w:rPr>
          <w:rFonts w:ascii="GHEA Grapalat" w:eastAsia="Times New Roman" w:hAnsi="GHEA Grapalat" w:cs="Sylfaen"/>
          <w:sz w:val="24"/>
          <w:szCs w:val="24"/>
          <w:lang w:val="hy-AM"/>
        </w:rPr>
        <w:t>ծրա</w:t>
      </w:r>
      <w:r w:rsidRPr="0075383A">
        <w:rPr>
          <w:rFonts w:ascii="GHEA Grapalat" w:eastAsia="Times New Roman" w:hAnsi="GHEA Grapalat" w:cs="Calibri"/>
          <w:sz w:val="24"/>
          <w:szCs w:val="24"/>
          <w:lang w:val="hy-AM"/>
        </w:rPr>
        <w:t>գրի պահանջներին</w:t>
      </w:r>
      <w:r w:rsidRPr="0075383A">
        <w:rPr>
          <w:rFonts w:ascii="GHEA Grapalat" w:eastAsia="Times New Roman" w:hAnsi="GHEA Grapalat"/>
          <w:sz w:val="24"/>
          <w:szCs w:val="24"/>
          <w:lang w:val="hy-AM"/>
        </w:rPr>
        <w:t xml:space="preserve">:  </w:t>
      </w:r>
    </w:p>
    <w:p w:rsidR="00662C86" w:rsidRDefault="00662C86" w:rsidP="00662C86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62C86" w:rsidRPr="00662C86" w:rsidRDefault="00662C86" w:rsidP="00662C86">
      <w:pPr>
        <w:spacing w:after="0" w:line="360" w:lineRule="auto"/>
        <w:ind w:right="-159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62C86" w:rsidRPr="007F4F27" w:rsidRDefault="00662C86" w:rsidP="00662C86">
      <w:pPr>
        <w:spacing w:after="0" w:line="360" w:lineRule="auto"/>
        <w:ind w:right="-159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62C86" w:rsidRPr="00A22015" w:rsidRDefault="00662C86" w:rsidP="00662C86">
      <w:pPr>
        <w:spacing w:after="0" w:line="360" w:lineRule="auto"/>
        <w:ind w:right="-159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662C86" w:rsidRPr="00A22015" w:rsidRDefault="00662C86" w:rsidP="00662C86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>«ՀԱՅԱՍՏԱՆԻ ՀԱՆՐԱՊԵՏՈՒԹՅԱՆ ՔՐԵԱԿԱՆ ՕՐԵՆՍԳՐՔՈՒՄ ՓՈՓՈԽՈՒԹՅՈՒՆ ԿԱՏԱՐԵԼՈՒ ՄԱՍԻՆ ՀՀ ՕՐԵՆՔԻ ՆԱԽԱԳԾԻ  ԸՆԴՈՒՆՄԱՆ ԿԱՊԱԿՑՈՒԹՅԱՄԲ ՊԵՏԱԿԱՆ ԿԱՄ ՏԵՂԱԿԱՆ ԻՆՔՆԱԿԱՌԱՎԱՐՄԱՆ ՄԱՐՄՆԻ ԲՅՈՒՋԵՈՒՄ ԾԱԽUԵՐԻ ԵՎ ԵԿԱՄՈՒՏՆԵՐԻ ԷԱԿԱՆ ԱՎԵԼԱՑՄԱՆ ԿԱՄ ՆՎԱԶԵՑՄԱՆ ՄԱUԻՆ</w:t>
      </w:r>
    </w:p>
    <w:p w:rsidR="00662C86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662C86" w:rsidRPr="000C3649" w:rsidRDefault="00662C86" w:rsidP="00662C86">
      <w:pPr>
        <w:pStyle w:val="BlockText"/>
        <w:ind w:left="0" w:right="0" w:firstLine="567"/>
        <w:rPr>
          <w:rFonts w:ascii="GHEA Grapalat" w:hAnsi="GHEA Grapalat" w:cs="GHEA Mariam"/>
          <w:bCs/>
          <w:i w:val="0"/>
          <w:sz w:val="24"/>
          <w:lang w:val="hy-AM"/>
        </w:rPr>
      </w:pPr>
      <w:r w:rsidRPr="000C3649">
        <w:rPr>
          <w:rFonts w:ascii="GHEA Grapalat" w:hAnsi="GHEA Grapalat"/>
          <w:i w:val="0"/>
          <w:sz w:val="24"/>
          <w:lang w:val="hy-AM"/>
        </w:rPr>
        <w:t xml:space="preserve">«Հայաստանի Հանրապետության քրեական օրենսգրքում փոփոխություն կատարելու մասին ՀՀ օրենքի նախագծի ընդունումը </w:t>
      </w:r>
      <w:r w:rsidRPr="000C3649">
        <w:rPr>
          <w:rFonts w:ascii="GHEA Grapalat" w:hAnsi="GHEA Grapalat" w:cs="GHEA Mariam"/>
          <w:i w:val="0"/>
          <w:sz w:val="24"/>
          <w:lang w:val="hy-AM"/>
        </w:rPr>
        <w:t>ՀՀ պետա</w:t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  <w:t>կան բյու</w:t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</w:r>
      <w:r w:rsidRPr="000C3649">
        <w:rPr>
          <w:rFonts w:ascii="GHEA Grapalat" w:hAnsi="GHEA Grapalat" w:cs="GHEA Mariam"/>
          <w:i w:val="0"/>
          <w:sz w:val="24"/>
          <w:lang w:val="hy-AM"/>
        </w:rPr>
        <w:softHyphen/>
        <w:t>ջեի եկամուտների վրա կարող է լինել բացասական, իսկ ՀՀ պետական բյուջեի ծախսերի, համայնքների բյուջեների եկամուտների և ծախսերի վրա ազդեցությունը կլինի չեզոք:</w:t>
      </w:r>
    </w:p>
    <w:p w:rsidR="00662C86" w:rsidRPr="000C3649" w:rsidRDefault="00662C86" w:rsidP="00662C86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p w:rsidR="00662C86" w:rsidRPr="00522CA9" w:rsidRDefault="00662C86" w:rsidP="00662C86">
      <w:pPr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62C86" w:rsidRDefault="00662C86" w:rsidP="00662C86">
      <w:pPr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62C86" w:rsidRPr="00A22015" w:rsidRDefault="00662C86" w:rsidP="00662C86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2201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 Ե Ղ Ե Կ Ա Ն Ք</w:t>
      </w:r>
    </w:p>
    <w:p w:rsidR="00662C86" w:rsidRPr="00A22015" w:rsidRDefault="00662C86" w:rsidP="00662C86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A22015">
        <w:rPr>
          <w:rFonts w:ascii="GHEA Grapalat" w:eastAsia="Times New Roman" w:hAnsi="GHEA Grapalat"/>
          <w:b/>
          <w:sz w:val="24"/>
          <w:szCs w:val="24"/>
          <w:lang w:val="hy-AM"/>
        </w:rPr>
        <w:t>«ՀԱՅԱՍՏԱՆԻ ՀԱՆՐԱՊԵՏՈՒԹՅԱՆ ՔՐԵԱԿԱՆ ՕՐԵՆՍԳՐՔՈՒՄ ՓՈՓՈԽՈՒԹՅՈՒՆ ԿԱՏԱՐԵԼՈՒ ՄԱՍԻՆ ՀՀ ՕՐԵՆՔԻ ՆԱԽԱԳԾԻ</w:t>
      </w:r>
      <w:r w:rsidRPr="00A22015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ՕՐԵՆՔՆԵՐԻ ԸՆԴՈՒՆՄԱՆ ԱՆՀՐԱԺԵՇՏՈՒԹՅԱՆ ՄԱՍԻՆ</w:t>
      </w:r>
    </w:p>
    <w:p w:rsidR="00662C86" w:rsidRPr="00A22015" w:rsidRDefault="00662C86" w:rsidP="00662C86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8E0897" w:rsidRPr="00775F1E" w:rsidRDefault="00662C86" w:rsidP="00C320C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22015">
        <w:rPr>
          <w:rFonts w:ascii="GHEA Grapalat" w:eastAsia="Times New Roman" w:hAnsi="GHEA Grapalat"/>
          <w:sz w:val="24"/>
          <w:szCs w:val="24"/>
          <w:lang w:val="hy-AM"/>
        </w:rPr>
        <w:t>«Հայաստանի Հանրապետության քրեական օրենսգրքում փոփոխություն կատարելու մասին ՀՀ օրենքի նախագծի ընդունման</w:t>
      </w:r>
      <w:r w:rsidRPr="00A2201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կապակցությամբ օրենքներում </w:t>
      </w:r>
      <w:r w:rsidRPr="00A22015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 կատարելու անհրաժեշտություն չի առաջան</w:t>
      </w:r>
      <w:r w:rsidRPr="00522CA9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A22015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sectPr w:rsidR="008E0897" w:rsidRPr="00775F1E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34443CA"/>
    <w:multiLevelType w:val="hybridMultilevel"/>
    <w:tmpl w:val="A21EE2B4"/>
    <w:lvl w:ilvl="0" w:tplc="B32E75A4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99"/>
    <w:rsid w:val="00063FA0"/>
    <w:rsid w:val="00065623"/>
    <w:rsid w:val="000D20C8"/>
    <w:rsid w:val="000F29B3"/>
    <w:rsid w:val="001741F1"/>
    <w:rsid w:val="00174D31"/>
    <w:rsid w:val="00175A22"/>
    <w:rsid w:val="00180FC1"/>
    <w:rsid w:val="00194F68"/>
    <w:rsid w:val="00216A09"/>
    <w:rsid w:val="002E439B"/>
    <w:rsid w:val="002F1E40"/>
    <w:rsid w:val="002F515F"/>
    <w:rsid w:val="003370C5"/>
    <w:rsid w:val="003A05C8"/>
    <w:rsid w:val="00403568"/>
    <w:rsid w:val="004F04A6"/>
    <w:rsid w:val="00523666"/>
    <w:rsid w:val="005F6A6B"/>
    <w:rsid w:val="00637E2C"/>
    <w:rsid w:val="00662C86"/>
    <w:rsid w:val="00682DD5"/>
    <w:rsid w:val="006B47A4"/>
    <w:rsid w:val="006C0640"/>
    <w:rsid w:val="006C378B"/>
    <w:rsid w:val="006D1CAD"/>
    <w:rsid w:val="00740ED3"/>
    <w:rsid w:val="00775F1E"/>
    <w:rsid w:val="00785083"/>
    <w:rsid w:val="007F4F27"/>
    <w:rsid w:val="008051FA"/>
    <w:rsid w:val="008271BC"/>
    <w:rsid w:val="008B5F2A"/>
    <w:rsid w:val="008E0897"/>
    <w:rsid w:val="0092584F"/>
    <w:rsid w:val="00926066"/>
    <w:rsid w:val="00984E99"/>
    <w:rsid w:val="009D1490"/>
    <w:rsid w:val="00A32A0D"/>
    <w:rsid w:val="00AA349E"/>
    <w:rsid w:val="00B21139"/>
    <w:rsid w:val="00B82D3B"/>
    <w:rsid w:val="00BA303C"/>
    <w:rsid w:val="00BB79A1"/>
    <w:rsid w:val="00BF72CE"/>
    <w:rsid w:val="00C320CC"/>
    <w:rsid w:val="00C85D44"/>
    <w:rsid w:val="00CD54BD"/>
    <w:rsid w:val="00D058F6"/>
    <w:rsid w:val="00D13456"/>
    <w:rsid w:val="00D26D4E"/>
    <w:rsid w:val="00DC4410"/>
    <w:rsid w:val="00DC5BCE"/>
    <w:rsid w:val="00DD2A63"/>
    <w:rsid w:val="00DF0B8B"/>
    <w:rsid w:val="00E2700B"/>
    <w:rsid w:val="00E34588"/>
    <w:rsid w:val="00ED58B3"/>
    <w:rsid w:val="00F737A6"/>
    <w:rsid w:val="00F81888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CEF79-DDBA-418B-9983-A40257E6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4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C0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640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6C064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40"/>
    <w:rPr>
      <w:rFonts w:ascii="Tahoma" w:eastAsia="Calibri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E34588"/>
    <w:rPr>
      <w:b/>
      <w:bCs/>
    </w:rPr>
  </w:style>
  <w:style w:type="paragraph" w:styleId="NormalWeb">
    <w:name w:val="Normal (Web)"/>
    <w:basedOn w:val="Normal"/>
    <w:uiPriority w:val="99"/>
    <w:unhideWhenUsed/>
    <w:rsid w:val="00775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lockText">
    <w:name w:val="Block Text"/>
    <w:basedOn w:val="Normal"/>
    <w:rsid w:val="00662C86"/>
    <w:pPr>
      <w:spacing w:after="0" w:line="360" w:lineRule="auto"/>
      <w:ind w:left="374" w:right="326" w:firstLine="398"/>
      <w:jc w:val="both"/>
    </w:pPr>
    <w:rPr>
      <w:rFonts w:ascii="Times Armenian" w:eastAsia="Times New Roman" w:hAnsi="Times Armenian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5667-8A3D-45F1-8296-90ADB5E5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Elbakyan</dc:creator>
  <cp:keywords/>
  <dc:description/>
  <cp:lastModifiedBy>User global7</cp:lastModifiedBy>
  <cp:revision>2</cp:revision>
  <dcterms:created xsi:type="dcterms:W3CDTF">2018-02-15T11:23:00Z</dcterms:created>
  <dcterms:modified xsi:type="dcterms:W3CDTF">2018-02-15T11:23:00Z</dcterms:modified>
</cp:coreProperties>
</file>