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A1" w:rsidRDefault="00DE24A1" w:rsidP="00DE24A1">
      <w:pPr>
        <w:spacing w:after="200" w:line="276" w:lineRule="auto"/>
        <w:rPr>
          <w:rFonts w:ascii="GHEA Grapalat" w:eastAsia="Calibri" w:hAnsi="GHEA Grapalat"/>
          <w:b/>
          <w:lang w:val="hy-AM" w:eastAsia="en-US"/>
        </w:rPr>
      </w:pPr>
    </w:p>
    <w:p w:rsidR="00DE24A1" w:rsidRPr="009979FF" w:rsidRDefault="00DE24A1" w:rsidP="00DE24A1">
      <w:pPr>
        <w:spacing w:line="276" w:lineRule="auto"/>
        <w:ind w:firstLine="360"/>
        <w:jc w:val="center"/>
        <w:rPr>
          <w:rFonts w:ascii="GHEA Grapalat" w:eastAsia="Calibri" w:hAnsi="GHEA Grapalat"/>
          <w:b/>
          <w:lang w:val="hy-AM" w:eastAsia="en-US"/>
        </w:rPr>
      </w:pPr>
      <w:r w:rsidRPr="009979FF">
        <w:rPr>
          <w:rFonts w:ascii="GHEA Grapalat" w:eastAsia="Calibri" w:hAnsi="GHEA Grapalat"/>
          <w:b/>
          <w:lang w:val="hy-AM" w:eastAsia="en-US"/>
        </w:rPr>
        <w:t>ՀԻՄՆԱՎՈՐՈՒՄ</w:t>
      </w:r>
    </w:p>
    <w:p w:rsidR="00DE24A1" w:rsidRDefault="00DE24A1" w:rsidP="00DE24A1">
      <w:pPr>
        <w:shd w:val="clear" w:color="auto" w:fill="FFFFFF"/>
        <w:ind w:firstLine="375"/>
        <w:jc w:val="center"/>
        <w:rPr>
          <w:rFonts w:ascii="GHEA Grapalat" w:eastAsia="Calibri" w:hAnsi="GHEA Grapalat"/>
          <w:b/>
          <w:lang w:val="af-ZA" w:eastAsia="en-US"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 w:rsidRPr="007E7CEF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ԿԱՌԱՎԱՐՈՒԹՅԱՆ 2014 ԹՎԱԿԱՆԻ ՀՈԿՏԵՄԲԵՐԻ 30-Ի N 1229-Ն ՈՐՈՇՄԱՆ ՄԵՋ </w:t>
      </w:r>
      <w:r>
        <w:rPr>
          <w:rFonts w:ascii="GHEA Grapalat" w:hAnsi="GHEA Grapalat"/>
          <w:b/>
          <w:bCs/>
          <w:color w:val="000000"/>
          <w:lang w:val="hy-AM"/>
        </w:rPr>
        <w:t xml:space="preserve">ՓՈՓՈԽՈՒԹՅՈՒՆ ԵՎ </w:t>
      </w:r>
      <w:r w:rsidRPr="007E7CEF">
        <w:rPr>
          <w:rFonts w:ascii="GHEA Grapalat" w:hAnsi="GHEA Grapalat"/>
          <w:b/>
          <w:bCs/>
          <w:color w:val="000000"/>
          <w:lang w:val="hy-AM"/>
        </w:rPr>
        <w:t>ԼՐԱՑՈՒՄՆԵՐ ԿԱՏԱՐԵԼՈՒ ՄԱՍԻՆ</w:t>
      </w:r>
      <w:r>
        <w:rPr>
          <w:rFonts w:ascii="GHEA Grapalat" w:hAnsi="GHEA Grapalat"/>
          <w:b/>
          <w:bCs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ՀԱՅԱՍՏԱՆԻ</w:t>
      </w:r>
      <w:r w:rsidRPr="009979FF">
        <w:rPr>
          <w:rFonts w:ascii="GHEA Grapalat" w:eastAsia="Calibri" w:hAnsi="GHEA Grapalat"/>
          <w:b/>
          <w:lang w:val="smj-NO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ՀԱՆՐԱՊԵՏՈՒԹՅԱՆ</w:t>
      </w:r>
      <w:r w:rsidRPr="009979FF">
        <w:rPr>
          <w:rFonts w:ascii="GHEA Grapalat" w:eastAsia="Calibri" w:hAnsi="GHEA Grapalat"/>
          <w:b/>
          <w:lang w:val="et-EE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ԿԱՌԱՎԱՐՈՒԹՅԱՆ  ՈՐՈՇՄԱՆ</w:t>
      </w:r>
      <w:r w:rsidRPr="009979FF">
        <w:rPr>
          <w:rFonts w:ascii="GHEA Grapalat" w:eastAsia="Calibri" w:hAnsi="GHEA Grapalat"/>
          <w:b/>
          <w:lang w:val="et-EE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ՆԱԽԱԳԾԻ</w:t>
      </w:r>
      <w:r w:rsidRPr="009979FF">
        <w:rPr>
          <w:rFonts w:ascii="GHEA Grapalat" w:eastAsia="Calibri" w:hAnsi="GHEA Grapalat"/>
          <w:b/>
          <w:lang w:val="et-EE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ԸՆԴՈՒՆՄԱՆ</w:t>
      </w:r>
      <w:r w:rsidRPr="009979FF">
        <w:rPr>
          <w:rFonts w:ascii="GHEA Grapalat" w:eastAsia="Calibri" w:hAnsi="GHEA Grapalat"/>
          <w:b/>
          <w:lang w:val="af-ZA" w:eastAsia="en-US"/>
        </w:rPr>
        <w:t xml:space="preserve"> ԱՆՀՐԱԺԵՇՏՈՒԹՅԱՆ ՎԵՐԱԲԵՐՅԱԼ</w:t>
      </w:r>
    </w:p>
    <w:p w:rsidR="00DE24A1" w:rsidRPr="00C04D9E" w:rsidRDefault="00DE24A1" w:rsidP="00DE24A1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</w:p>
    <w:tbl>
      <w:tblPr>
        <w:tblpPr w:leftFromText="180" w:rightFromText="180" w:vertAnchor="text" w:horzAnchor="margin" w:tblpXSpec="center" w:tblpY="152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DE24A1" w:rsidRPr="00D56ACE" w:rsidTr="00B92A9F">
        <w:trPr>
          <w:trHeight w:val="36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A1" w:rsidRPr="00D56ACE" w:rsidRDefault="00DE24A1" w:rsidP="00B92A9F">
            <w:pPr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</w:pP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Ընթացիկ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իրավիճակը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և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իրավական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ակտի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ընդունման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անհրաժեշտությունը</w:t>
            </w:r>
          </w:p>
        </w:tc>
      </w:tr>
      <w:tr w:rsidR="00DE24A1" w:rsidRPr="0043169B" w:rsidTr="00B92A9F">
        <w:trPr>
          <w:trHeight w:val="350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A1" w:rsidRPr="00F06B87" w:rsidRDefault="00DE24A1" w:rsidP="00B92A9F">
            <w:pPr>
              <w:ind w:firstLine="375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F06B87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F06B87">
              <w:rPr>
                <w:rFonts w:ascii="GHEA Grapalat" w:hAnsi="GHEA Grapalat"/>
                <w:lang w:val="hy-AM"/>
              </w:rPr>
              <w:t xml:space="preserve"> տնտեսական միության պայմանագ</w:t>
            </w:r>
            <w:r>
              <w:rPr>
                <w:rFonts w:ascii="GHEA Grapalat" w:hAnsi="GHEA Grapalat"/>
                <w:lang w:val="hy-AM"/>
              </w:rPr>
              <w:t xml:space="preserve">րի </w:t>
            </w:r>
            <w:r w:rsidRPr="0074075E">
              <w:rPr>
                <w:rFonts w:ascii="GHEA Grapalat" w:hAnsi="GHEA Grapalat"/>
                <w:lang w:val="hy-AM"/>
              </w:rPr>
              <w:t>(</w:t>
            </w:r>
            <w:r w:rsidRPr="00F06B87">
              <w:rPr>
                <w:rFonts w:ascii="GHEA Grapalat" w:hAnsi="GHEA Grapalat"/>
                <w:lang w:val="hy-AM"/>
              </w:rPr>
              <w:t>ուժի մեջ</w:t>
            </w:r>
            <w:r w:rsidRPr="0074075E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է մտել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2015 թվականի հունվարի 2-ին</w:t>
            </w:r>
            <w:r w:rsidRPr="0074075E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, 12-րդ հավելվածի 2-րդ կետի համաձայն՝ </w:t>
            </w:r>
            <w:r w:rsidRPr="00F06B87">
              <w:rPr>
                <w:rFonts w:ascii="GHEA Grapalat" w:hAnsi="GHEA Grapalat"/>
                <w:lang w:val="hy-AM"/>
              </w:rPr>
              <w:t xml:space="preserve">պետական </w:t>
            </w:r>
            <w:proofErr w:type="spellStart"/>
            <w:r w:rsidRPr="00F06B87">
              <w:rPr>
                <w:rFonts w:ascii="GHEA Grapalat" w:hAnsi="GHEA Grapalat"/>
                <w:lang w:val="hy-AM"/>
              </w:rPr>
              <w:t>սանիտարահամաճարակա</w:t>
            </w:r>
            <w:r>
              <w:rPr>
                <w:rFonts w:ascii="GHEA Grapalat" w:hAnsi="GHEA Grapalat"/>
                <w:lang w:val="hy-AM"/>
              </w:rPr>
              <w:t>բանական</w:t>
            </w:r>
            <w:proofErr w:type="spellEnd"/>
            <w:r w:rsidRPr="00F06B87">
              <w:rPr>
                <w:rFonts w:ascii="GHEA Grapalat" w:hAnsi="GHEA Grapalat"/>
                <w:lang w:val="hy-AM"/>
              </w:rPr>
              <w:t xml:space="preserve"> վերահսկողության (հսկողության) ենթակա՝ հսկողությա</w:t>
            </w:r>
            <w:r>
              <w:rPr>
                <w:rFonts w:ascii="GHEA Grapalat" w:hAnsi="GHEA Grapalat"/>
                <w:lang w:val="hy-AM"/>
              </w:rPr>
              <w:t xml:space="preserve">ն վերցված արտադրանք (ապրանքներ) են համարվում՝ </w:t>
            </w:r>
            <w:r w:rsidRPr="00F06B87">
              <w:rPr>
                <w:rFonts w:ascii="GHEA Grapalat" w:hAnsi="GHEA Grapalat"/>
                <w:lang w:val="hy-AM"/>
              </w:rPr>
              <w:t>ապրանքներ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F06B87">
              <w:rPr>
                <w:rFonts w:ascii="GHEA Grapalat" w:hAnsi="GHEA Grapalat"/>
                <w:lang w:val="hy-AM"/>
              </w:rPr>
              <w:t>, քիմիական, կենսաբանական և ռադիոակտիվ նյութեր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F06B87">
              <w:rPr>
                <w:rFonts w:ascii="GHEA Grapalat" w:hAnsi="GHEA Grapalat"/>
                <w:lang w:val="hy-AM"/>
              </w:rPr>
              <w:t>, այդ թվում՝ մարդու համար վտանգ ներկայացնող իոնացնող ճառագայթման աղբյուրներ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F06B87">
              <w:rPr>
                <w:rFonts w:ascii="GHEA Grapalat" w:hAnsi="GHEA Grapalat"/>
                <w:lang w:val="hy-AM"/>
              </w:rPr>
              <w:t>, թափոններ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F06B87">
              <w:rPr>
                <w:rFonts w:ascii="GHEA Grapalat" w:hAnsi="GHEA Grapalat"/>
                <w:lang w:val="hy-AM"/>
              </w:rPr>
              <w:t xml:space="preserve"> և այլ բեռներ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F06B87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F06B87">
              <w:rPr>
                <w:rFonts w:ascii="GHEA Grapalat" w:hAnsi="GHEA Grapalat"/>
                <w:lang w:val="hy-AM"/>
              </w:rPr>
              <w:t>սանիտարահամաճարակաբանական</w:t>
            </w:r>
            <w:proofErr w:type="spellEnd"/>
            <w:r w:rsidRPr="00F06B87">
              <w:rPr>
                <w:rFonts w:ascii="GHEA Grapalat" w:hAnsi="GHEA Grapalat"/>
                <w:lang w:val="hy-AM"/>
              </w:rPr>
              <w:t xml:space="preserve"> վերահսկողության (հսկողության) ենթակա՝ հսկողության վերցված արտադրանքի (ապրանքների) միասնական ցանկում ներառված սննդամթերք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F06B87">
              <w:rPr>
                <w:rFonts w:ascii="GHEA Grapalat" w:hAnsi="GHEA Grapalat"/>
                <w:lang w:val="hy-AM"/>
              </w:rPr>
              <w:t>, նյութեր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F06B87">
              <w:rPr>
                <w:rFonts w:ascii="GHEA Grapalat" w:hAnsi="GHEA Grapalat"/>
                <w:lang w:val="hy-AM"/>
              </w:rPr>
              <w:t xml:space="preserve"> ու արտադրատեսակներ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F06B87">
              <w:rPr>
                <w:rFonts w:ascii="GHEA Grapalat" w:hAnsi="GHEA Grapalat"/>
                <w:lang w:val="hy-AM"/>
              </w:rPr>
              <w:t>, որոնք տեղափոխվում են Միության մաքսային սահմանով և Միության մաքսային տարածքով</w:t>
            </w:r>
            <w:r>
              <w:rPr>
                <w:rFonts w:ascii="GHEA Grapalat" w:hAnsi="GHEA Grapalat"/>
                <w:lang w:val="hy-AM"/>
              </w:rPr>
              <w:t xml:space="preserve">: Պայմանագրի   </w:t>
            </w:r>
            <w:r w:rsidRPr="00F06B87">
              <w:rPr>
                <w:rFonts w:ascii="GHEA Grapalat" w:hAnsi="GHEA Grapalat"/>
                <w:lang w:val="hy-AM"/>
              </w:rPr>
              <w:t>57-րդ հոդվածի</w:t>
            </w:r>
            <w:r>
              <w:rPr>
                <w:rFonts w:ascii="GHEA Grapalat" w:hAnsi="GHEA Grapalat"/>
                <w:lang w:val="hy-AM"/>
              </w:rPr>
              <w:t xml:space="preserve"> համաձայն՝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բնակչության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սանիտարահամաճարակային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բարեկեցությունն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ապահովելու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նպատակով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բնակչության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սանիտարահամաճարակային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բարեկեցության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ոլորտում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լիազորված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մարմինների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կողմից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իրականացվում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է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պետական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սանիտարահամաճարակային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վերահսկողության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ենթակա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ապրանքների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նկատմամբ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հսկողություն՝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միասնական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սանիտարահամաճարակային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և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հիգիենիկ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պահանջների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 w:rsidRPr="00344B4F">
              <w:rPr>
                <w:rFonts w:ascii="GHEA Grapalat" w:hAnsi="GHEA Grapalat"/>
                <w:lang w:val="hy-AM"/>
              </w:rPr>
              <w:t>համաձայն</w:t>
            </w:r>
            <w:r w:rsidRPr="00F06B87">
              <w:rPr>
                <w:rFonts w:ascii="GHEA Grapalat" w:hAnsi="GHEA Grapalat"/>
                <w:lang w:val="hy-AM"/>
              </w:rPr>
              <w:t>:</w:t>
            </w:r>
          </w:p>
          <w:p w:rsidR="00DE24A1" w:rsidRDefault="00DE24A1" w:rsidP="00B92A9F">
            <w:pPr>
              <w:ind w:firstLine="37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Ելնելով վերը նշված պայմանագրի պահանջներից և, հիմք ընդունելով 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06B87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F06B87">
              <w:rPr>
                <w:rFonts w:ascii="GHEA Grapalat" w:hAnsi="GHEA Grapalat"/>
                <w:lang w:val="hy-AM"/>
              </w:rPr>
              <w:t xml:space="preserve"> տնտեսական միության հանձնաժողովի 2010 թվականի մայիսի 28-ի «</w:t>
            </w:r>
            <w:proofErr w:type="spellStart"/>
            <w:r w:rsidRPr="00F06B87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F06B87">
              <w:rPr>
                <w:rFonts w:ascii="GHEA Grapalat" w:hAnsi="GHEA Grapalat"/>
                <w:lang w:val="hy-AM"/>
              </w:rPr>
              <w:t xml:space="preserve"> տնտեսական միության սանիտարական միջոցառումների կիրառման մասին» թիվ 299 որոշ</w:t>
            </w:r>
            <w:r>
              <w:rPr>
                <w:rFonts w:ascii="GHEA Grapalat" w:hAnsi="GHEA Grapalat"/>
                <w:lang w:val="hy-AM"/>
              </w:rPr>
              <w:t>ումը,</w:t>
            </w:r>
            <w:r w:rsidRPr="00F06B87">
              <w:rPr>
                <w:rFonts w:ascii="GHEA Grapalat" w:hAnsi="GHEA Grapalat"/>
                <w:lang w:val="hy-AM"/>
              </w:rPr>
              <w:t xml:space="preserve"> ՀՀ կառավարության 2014 թվականի հոկտեմբերի 30-ի թիվ 1229-Ն</w:t>
            </w:r>
            <w:r>
              <w:rPr>
                <w:rFonts w:ascii="GHEA Grapalat" w:hAnsi="GHEA Grapalat"/>
                <w:lang w:val="hy-AM"/>
              </w:rPr>
              <w:t xml:space="preserve"> որոշմամբ հաստատվել էին այն ապրանքների ցանկերը, որոնք ենթակա էին սանիտարահամաճարակային վերահսկողության և պետական գրանցման, սակայն </w:t>
            </w:r>
            <w:r w:rsidRPr="00F06B87">
              <w:rPr>
                <w:rFonts w:ascii="GHEA Grapalat" w:hAnsi="GHEA Grapalat"/>
                <w:lang w:val="hy-AM"/>
              </w:rPr>
              <w:t>ՀՀ կառավարության 2017 թվականի հունիսի 8-ի թիվ 617-Ն որոշմամբ</w:t>
            </w:r>
            <w:r>
              <w:rPr>
                <w:rFonts w:ascii="GHEA Grapalat" w:hAnsi="GHEA Grapalat"/>
                <w:lang w:val="hy-AM"/>
              </w:rPr>
              <w:t xml:space="preserve"> կատարված փոփոխությունների արդյունքում, </w:t>
            </w:r>
            <w:r w:rsidRPr="00F06B87">
              <w:rPr>
                <w:rFonts w:ascii="GHEA Grapalat" w:hAnsi="GHEA Grapalat"/>
                <w:lang w:val="hy-AM"/>
              </w:rPr>
              <w:t xml:space="preserve"> բացառությամբ սննդամթերքի, սննդամթերքի հետ անմիջական շփման մեջ գտնվող նյութերի, սանիտարահամաճարակային վերահսկողության</w:t>
            </w:r>
            <w:r>
              <w:rPr>
                <w:rFonts w:ascii="GHEA Grapalat" w:hAnsi="GHEA Grapalat"/>
                <w:lang w:val="hy-AM"/>
              </w:rPr>
              <w:t xml:space="preserve"> և պետական գրանցման ենթակա ապրանքները </w:t>
            </w:r>
            <w:r w:rsidRPr="00F06B87">
              <w:rPr>
                <w:rFonts w:ascii="GHEA Grapalat" w:hAnsi="GHEA Grapalat"/>
                <w:lang w:val="hy-AM"/>
              </w:rPr>
              <w:t xml:space="preserve"> դուրս են մնացել  ցանկից</w:t>
            </w:r>
            <w:r>
              <w:rPr>
                <w:rFonts w:ascii="GHEA Grapalat" w:hAnsi="GHEA Grapalat"/>
                <w:lang w:val="hy-AM"/>
              </w:rPr>
              <w:t>, ինչի արդյունքում առաջացել է իրավական բաց՝ վերջիններիս նկատմամբ վերահսկողություն և դրանց գրանցումն իրականացնելու առումով:</w:t>
            </w:r>
          </w:p>
          <w:p w:rsidR="00DE24A1" w:rsidRPr="00F06B87" w:rsidRDefault="00DE24A1" w:rsidP="00B92A9F">
            <w:pPr>
              <w:ind w:firstLine="37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Հարկ է նշել, որ 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06B87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F06B87">
              <w:rPr>
                <w:rFonts w:ascii="GHEA Grapalat" w:hAnsi="GHEA Grapalat"/>
                <w:lang w:val="hy-AM"/>
              </w:rPr>
              <w:t xml:space="preserve"> տնտեսական միության հանձնաժողովի 2010 թվականի մայիսի 28-ի «</w:t>
            </w:r>
            <w:proofErr w:type="spellStart"/>
            <w:r w:rsidRPr="00F06B87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F06B87">
              <w:rPr>
                <w:rFonts w:ascii="GHEA Grapalat" w:hAnsi="GHEA Grapalat"/>
                <w:lang w:val="hy-AM"/>
              </w:rPr>
              <w:t xml:space="preserve"> տնտեսական միության սանիտարական միջոցառումների կիրառման մասին» թիվ 299 որոշ</w:t>
            </w:r>
            <w:r>
              <w:rPr>
                <w:rFonts w:ascii="GHEA Grapalat" w:hAnsi="GHEA Grapalat"/>
                <w:lang w:val="hy-AM"/>
              </w:rPr>
              <w:t xml:space="preserve">ման մեջ կատարվել են որոշակի փոփոխություններ </w:t>
            </w:r>
            <w:r w:rsidRPr="00F66F9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վերջին </w:t>
            </w:r>
            <w:r>
              <w:rPr>
                <w:rFonts w:ascii="GHEA Grapalat" w:hAnsi="GHEA Grapalat"/>
                <w:lang w:val="hy-AM"/>
              </w:rPr>
              <w:lastRenderedPageBreak/>
              <w:t xml:space="preserve">փոփոխություն՝ 2015 թվականի դեկտեմբերի 2, </w:t>
            </w:r>
            <w:r w:rsidRPr="00F66F92">
              <w:rPr>
                <w:lang w:val="hy-AM"/>
              </w:rPr>
              <w:t xml:space="preserve"> </w:t>
            </w:r>
            <w:r w:rsidRPr="00F66F92">
              <w:rPr>
                <w:rFonts w:ascii="GHEA Grapalat" w:hAnsi="GHEA Grapalat"/>
                <w:lang w:val="hy-AM"/>
              </w:rPr>
              <w:t>http://docs.cntd.ru/document/902227557</w:t>
            </w:r>
            <w:r>
              <w:rPr>
                <w:rFonts w:ascii="GHEA Grapalat" w:hAnsi="GHEA Grapalat"/>
                <w:lang w:val="hy-AM"/>
              </w:rPr>
              <w:t xml:space="preserve">), սակայն մի շարք ապրանքների նկատմամբ  սանիտարահամաճարակային վերահսկողության և պետական գրանցման պահանջը մնացել է անփոփոխ: Հաշվի առնելով, որ </w:t>
            </w:r>
            <w:proofErr w:type="spellStart"/>
            <w:r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տնտեսական միության պայմանագիրն և դրանից բխող իրավական ակտերն ունեն ավելի բարձր իրավական ուժ, անհրաժեշտություն է առաջացել </w:t>
            </w:r>
            <w:r w:rsidRPr="00F06B87">
              <w:rPr>
                <w:rFonts w:ascii="GHEA Grapalat" w:hAnsi="GHEA Grapalat"/>
                <w:lang w:val="hy-AM"/>
              </w:rPr>
              <w:t xml:space="preserve"> ՀՀ կառավարության 2014 թվականի հոկտեմբերի 30-ի թիվ 1229-Ն</w:t>
            </w:r>
            <w:r>
              <w:rPr>
                <w:rFonts w:ascii="GHEA Grapalat" w:hAnsi="GHEA Grapalat"/>
                <w:lang w:val="hy-AM"/>
              </w:rPr>
              <w:t xml:space="preserve"> որոշման պահանջները համապատասխանեցնել  </w:t>
            </w:r>
            <w:proofErr w:type="spellStart"/>
            <w:r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տնտեսական միության օրենսդրությանը՝ միաժամանակ սահմանելով սանիտարահամաճարակային վերահսկողության ենթակա ապրանքների և դրանց գրանցման համար պետական լիազոր մարմինները, քանի որ մինչ այժմ ՀՀ-ում սահմանված չեն այն պետական լիազոր մարմինները, որոնք պետք է իրականացնեն</w:t>
            </w:r>
            <w:r w:rsidRPr="00F06B87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վերը նշված գործառույթները</w:t>
            </w:r>
            <w:r w:rsidRPr="00F06B87">
              <w:rPr>
                <w:rFonts w:ascii="GHEA Grapalat" w:hAnsi="GHEA Grapalat"/>
                <w:lang w:val="hy-AM"/>
              </w:rPr>
              <w:t>:</w:t>
            </w:r>
          </w:p>
          <w:p w:rsidR="00DE24A1" w:rsidRPr="00F06B87" w:rsidRDefault="00DE24A1" w:rsidP="00B92A9F">
            <w:pPr>
              <w:ind w:firstLine="375"/>
              <w:jc w:val="both"/>
              <w:rPr>
                <w:rFonts w:ascii="GHEA Grapalat" w:hAnsi="GHEA Grapalat"/>
                <w:lang w:val="hy-AM"/>
              </w:rPr>
            </w:pPr>
          </w:p>
          <w:p w:rsidR="00DE24A1" w:rsidRPr="00344B4F" w:rsidRDefault="00DE24A1" w:rsidP="00B92A9F">
            <w:pPr>
              <w:ind w:firstLine="375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E24A1" w:rsidRPr="00C84956" w:rsidTr="00B92A9F">
        <w:trPr>
          <w:trHeight w:val="447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A1" w:rsidRPr="0065019A" w:rsidRDefault="00DE24A1" w:rsidP="00B92A9F">
            <w:pPr>
              <w:rPr>
                <w:rFonts w:ascii="GHEA Grapalat" w:eastAsia="Calibri" w:hAnsi="GHEA Grapalat"/>
                <w:b/>
              </w:rPr>
            </w:pPr>
            <w:proofErr w:type="spellStart"/>
            <w:r w:rsidRPr="0065019A">
              <w:rPr>
                <w:rFonts w:ascii="GHEA Grapalat" w:eastAsia="Calibri" w:hAnsi="GHEA Grapalat"/>
                <w:b/>
              </w:rPr>
              <w:lastRenderedPageBreak/>
              <w:t>Կարգավորման</w:t>
            </w:r>
            <w:proofErr w:type="spellEnd"/>
            <w:r w:rsidRPr="0065019A">
              <w:rPr>
                <w:rFonts w:ascii="GHEA Grapalat" w:eastAsia="Calibri" w:hAnsi="GHEA Grapalat"/>
                <w:b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նպատակը</w:t>
            </w:r>
            <w:proofErr w:type="spellEnd"/>
            <w:r w:rsidRPr="0065019A">
              <w:rPr>
                <w:rFonts w:ascii="GHEA Grapalat" w:eastAsia="Calibri" w:hAnsi="GHEA Grapalat"/>
                <w:b/>
              </w:rPr>
              <w:t xml:space="preserve"> և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բնույթը</w:t>
            </w:r>
            <w:proofErr w:type="spellEnd"/>
          </w:p>
        </w:tc>
      </w:tr>
      <w:tr w:rsidR="00DE24A1" w:rsidRPr="00C84956" w:rsidTr="00B92A9F">
        <w:trPr>
          <w:trHeight w:val="1479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A1" w:rsidRPr="0065019A" w:rsidRDefault="00DE24A1" w:rsidP="00B92A9F">
            <w:pPr>
              <w:jc w:val="both"/>
              <w:rPr>
                <w:rFonts w:ascii="GHEA Grapalat" w:eastAsia="Calibri" w:hAnsi="GHEA Grapalat" w:cs="Sylfaen"/>
                <w:lang w:val="fr-FR"/>
              </w:rPr>
            </w:pPr>
            <w:proofErr w:type="spellStart"/>
            <w:r w:rsidRPr="0065019A">
              <w:rPr>
                <w:rFonts w:ascii="GHEA Grapalat" w:eastAsia="Calibri" w:hAnsi="GHEA Grapalat" w:cs="Sylfaen"/>
                <w:lang w:val="fr-FR"/>
              </w:rPr>
              <w:t>Նախագծի</w:t>
            </w:r>
            <w:proofErr w:type="spellEnd"/>
            <w:r w:rsidRPr="0065019A">
              <w:rPr>
                <w:rFonts w:ascii="GHEA Grapalat" w:eastAsia="Calibri" w:hAnsi="GHEA Grapalat" w:cs="Sylfaen"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 w:cs="Sylfaen"/>
                <w:lang w:val="fr-FR"/>
              </w:rPr>
              <w:t>ընդունմամբ</w:t>
            </w:r>
            <w:proofErr w:type="spellEnd"/>
            <w:r w:rsidRPr="0065019A">
              <w:rPr>
                <w:rFonts w:ascii="GHEA Grapalat" w:eastAsia="Calibri" w:hAnsi="GHEA Grapalat" w:cs="Sylfaen"/>
                <w:lang w:val="hy-AM"/>
              </w:rPr>
              <w:t xml:space="preserve"> բացի </w:t>
            </w:r>
            <w:proofErr w:type="gramStart"/>
            <w:r w:rsidRPr="0065019A">
              <w:rPr>
                <w:rFonts w:ascii="GHEA Grapalat" w:eastAsia="Calibri" w:hAnsi="GHEA Grapalat" w:cs="Sylfaen"/>
                <w:lang w:val="hy-AM"/>
              </w:rPr>
              <w:t xml:space="preserve">սննդամթերքից, </w:t>
            </w:r>
            <w:r w:rsidRPr="0065019A">
              <w:rPr>
                <w:rFonts w:ascii="GHEA Grapalat" w:hAnsi="GHEA Grapalat" w:cs="Arial Unicode"/>
                <w:color w:val="000000"/>
              </w:rPr>
              <w:t xml:space="preserve"> </w:t>
            </w:r>
            <w:proofErr w:type="spellStart"/>
            <w:r w:rsidRPr="0065019A">
              <w:rPr>
                <w:rFonts w:ascii="GHEA Grapalat" w:hAnsi="GHEA Grapalat" w:cs="Arial Unicode"/>
                <w:color w:val="000000"/>
              </w:rPr>
              <w:t>սննդամթերքի</w:t>
            </w:r>
            <w:proofErr w:type="spellEnd"/>
            <w:proofErr w:type="gramEnd"/>
            <w:r w:rsidRPr="0065019A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5019A">
              <w:rPr>
                <w:rFonts w:ascii="GHEA Grapalat" w:hAnsi="GHEA Grapalat" w:cs="Arial Unicode"/>
                <w:color w:val="000000"/>
              </w:rPr>
              <w:t>հետ</w:t>
            </w:r>
            <w:proofErr w:type="spellEnd"/>
            <w:r w:rsidRPr="0065019A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5019A">
              <w:rPr>
                <w:rFonts w:ascii="GHEA Grapalat" w:hAnsi="GHEA Grapalat" w:cs="Arial Unicode"/>
                <w:color w:val="000000"/>
              </w:rPr>
              <w:t>անմիջական</w:t>
            </w:r>
            <w:proofErr w:type="spellEnd"/>
            <w:r w:rsidRPr="0065019A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5019A">
              <w:rPr>
                <w:rFonts w:ascii="GHEA Grapalat" w:hAnsi="GHEA Grapalat" w:cs="Arial Unicode"/>
                <w:color w:val="000000"/>
              </w:rPr>
              <w:t>շփման</w:t>
            </w:r>
            <w:proofErr w:type="spellEnd"/>
            <w:r w:rsidRPr="0065019A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5019A">
              <w:rPr>
                <w:rFonts w:ascii="GHEA Grapalat" w:hAnsi="GHEA Grapalat" w:cs="Arial Unicode"/>
                <w:color w:val="000000"/>
              </w:rPr>
              <w:t>մեջ</w:t>
            </w:r>
            <w:proofErr w:type="spellEnd"/>
            <w:r w:rsidRPr="0065019A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5019A">
              <w:rPr>
                <w:rFonts w:ascii="GHEA Grapalat" w:hAnsi="GHEA Grapalat" w:cs="Arial Unicode"/>
                <w:color w:val="000000"/>
              </w:rPr>
              <w:t>գտնվող</w:t>
            </w:r>
            <w:proofErr w:type="spellEnd"/>
            <w:r w:rsidRPr="0065019A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Pr="0065019A">
              <w:rPr>
                <w:rFonts w:ascii="GHEA Grapalat" w:hAnsi="GHEA Grapalat" w:cs="Arial Unicode"/>
                <w:color w:val="000000"/>
              </w:rPr>
              <w:t>նյութերի</w:t>
            </w:r>
            <w:proofErr w:type="spellEnd"/>
            <w:r w:rsidRPr="0065019A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ց կսահմանվի նաև առողջապահության բնագավառում սանիտարահամաճարակային հսկողության (վերահսկողության) ենթակա մի շարք այլ ապրանքների ցանկը և կսահմանվի դրանց</w:t>
            </w:r>
            <w:r w:rsidRPr="0065019A">
              <w:rPr>
                <w:rFonts w:ascii="GHEA Grapalat" w:eastAsia="Calibri" w:hAnsi="GHEA Grapalat"/>
                <w:lang w:val="hy-AM" w:eastAsia="en-US"/>
              </w:rPr>
              <w:t xml:space="preserve"> նկատմամբ պետական վերահսկողություն</w:t>
            </w:r>
            <w:r>
              <w:rPr>
                <w:rFonts w:ascii="GHEA Grapalat" w:eastAsia="Calibri" w:hAnsi="GHEA Grapalat"/>
                <w:lang w:val="hy-AM" w:eastAsia="en-US"/>
              </w:rPr>
              <w:t xml:space="preserve"> և  պետական գրանցում </w:t>
            </w:r>
            <w:r w:rsidRPr="0065019A">
              <w:rPr>
                <w:rFonts w:ascii="GHEA Grapalat" w:eastAsia="Calibri" w:hAnsi="GHEA Grapalat"/>
                <w:lang w:val="hy-AM" w:eastAsia="en-US"/>
              </w:rPr>
              <w:t xml:space="preserve"> իրականացնող լիազոր մարմին</w:t>
            </w:r>
            <w:r>
              <w:rPr>
                <w:rFonts w:ascii="GHEA Grapalat" w:eastAsia="Calibri" w:hAnsi="GHEA Grapalat"/>
                <w:lang w:val="hy-AM" w:eastAsia="en-US"/>
              </w:rPr>
              <w:t>ները</w:t>
            </w:r>
            <w:r w:rsidRPr="0065019A">
              <w:rPr>
                <w:rFonts w:ascii="GHEA Grapalat" w:eastAsia="Calibri" w:hAnsi="GHEA Grapalat"/>
                <w:lang w:val="hy-AM" w:eastAsia="en-US"/>
              </w:rPr>
              <w:t>:</w:t>
            </w:r>
          </w:p>
          <w:p w:rsidR="00DE24A1" w:rsidRPr="0065019A" w:rsidRDefault="00DE24A1" w:rsidP="00B92A9F">
            <w:pPr>
              <w:jc w:val="both"/>
              <w:rPr>
                <w:rFonts w:ascii="GHEA Grapalat" w:eastAsia="Calibri" w:hAnsi="GHEA Grapalat" w:cs="Sylfaen"/>
                <w:lang w:val="fr-FR"/>
              </w:rPr>
            </w:pPr>
          </w:p>
        </w:tc>
      </w:tr>
      <w:tr w:rsidR="00DE24A1" w:rsidRPr="00D56ACE" w:rsidTr="00B92A9F">
        <w:trPr>
          <w:trHeight w:val="57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A1" w:rsidRPr="0065019A" w:rsidRDefault="00DE24A1" w:rsidP="00B92A9F">
            <w:pPr>
              <w:rPr>
                <w:rFonts w:ascii="GHEA Grapalat" w:eastAsia="Calibri" w:hAnsi="GHEA Grapalat"/>
                <w:b/>
                <w:lang w:val="fr-FR"/>
              </w:rPr>
            </w:pPr>
            <w:proofErr w:type="spellStart"/>
            <w:r w:rsidRPr="0065019A">
              <w:rPr>
                <w:rFonts w:ascii="GHEA Grapalat" w:eastAsia="Calibri" w:hAnsi="GHEA Grapalat"/>
                <w:b/>
              </w:rPr>
              <w:t>Նախագծի</w:t>
            </w:r>
            <w:proofErr w:type="spellEnd"/>
            <w:r w:rsidRPr="0065019A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մշակման</w:t>
            </w:r>
            <w:proofErr w:type="spellEnd"/>
            <w:r w:rsidRPr="0065019A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գործընթացում</w:t>
            </w:r>
            <w:proofErr w:type="spellEnd"/>
            <w:r w:rsidRPr="0065019A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ներգրավված</w:t>
            </w:r>
            <w:proofErr w:type="spellEnd"/>
            <w:r w:rsidRPr="0065019A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ինստիտուտները</w:t>
            </w:r>
            <w:proofErr w:type="spellEnd"/>
            <w:r w:rsidRPr="0065019A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r w:rsidRPr="0065019A">
              <w:rPr>
                <w:rFonts w:ascii="GHEA Grapalat" w:eastAsia="Calibri" w:hAnsi="GHEA Grapalat"/>
                <w:b/>
              </w:rPr>
              <w:t>և</w:t>
            </w:r>
            <w:r w:rsidRPr="0065019A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անձիք</w:t>
            </w:r>
            <w:proofErr w:type="spellEnd"/>
          </w:p>
        </w:tc>
      </w:tr>
      <w:tr w:rsidR="00DE24A1" w:rsidRPr="00D56ACE" w:rsidTr="00B92A9F">
        <w:trPr>
          <w:trHeight w:val="746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A1" w:rsidRPr="0065019A" w:rsidRDefault="00DE24A1" w:rsidP="00B92A9F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65019A">
              <w:rPr>
                <w:rFonts w:ascii="GHEA Grapalat" w:eastAsia="Calibri" w:hAnsi="GHEA Grapalat"/>
                <w:lang w:val="hy-AM"/>
              </w:rPr>
              <w:t>ՀՀ առողջապահության նախարարության «Հիվանդությունների վերահսկման և կանխարգելման ազգային կենտրոն» ՊՈԱԿ</w:t>
            </w:r>
          </w:p>
        </w:tc>
      </w:tr>
      <w:tr w:rsidR="00DE24A1" w:rsidRPr="00C84956" w:rsidTr="00B92A9F">
        <w:trPr>
          <w:trHeight w:val="36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A1" w:rsidRPr="0065019A" w:rsidRDefault="00DE24A1" w:rsidP="00B92A9F">
            <w:pPr>
              <w:rPr>
                <w:rFonts w:ascii="GHEA Grapalat" w:eastAsia="Calibri" w:hAnsi="GHEA Grapalat"/>
                <w:b/>
              </w:rPr>
            </w:pPr>
            <w:proofErr w:type="spellStart"/>
            <w:r w:rsidRPr="0065019A">
              <w:rPr>
                <w:rFonts w:ascii="GHEA Grapalat" w:eastAsia="Calibri" w:hAnsi="GHEA Grapalat"/>
                <w:b/>
              </w:rPr>
              <w:t>Ակնկալվող</w:t>
            </w:r>
            <w:proofErr w:type="spellEnd"/>
            <w:r w:rsidRPr="0065019A">
              <w:rPr>
                <w:rFonts w:ascii="GHEA Grapalat" w:eastAsia="Calibri" w:hAnsi="GHEA Grapalat"/>
                <w:b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արդյունքը</w:t>
            </w:r>
            <w:proofErr w:type="spellEnd"/>
          </w:p>
        </w:tc>
      </w:tr>
      <w:tr w:rsidR="00DE24A1" w:rsidRPr="00C84956" w:rsidTr="00B92A9F">
        <w:trPr>
          <w:trHeight w:val="1160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A1" w:rsidRPr="0065019A" w:rsidRDefault="00DE24A1" w:rsidP="00B92A9F">
            <w:pPr>
              <w:jc w:val="both"/>
              <w:rPr>
                <w:rFonts w:ascii="GHEA Grapalat" w:eastAsia="Calibri" w:hAnsi="GHEA Grapalat"/>
                <w:lang w:val="hy-AM" w:eastAsia="en-US"/>
              </w:rPr>
            </w:pPr>
            <w:proofErr w:type="spellStart"/>
            <w:r w:rsidRPr="0065019A">
              <w:rPr>
                <w:rFonts w:ascii="GHEA Grapalat" w:eastAsia="Calibri" w:hAnsi="GHEA Grapalat"/>
                <w:lang w:val="fr-FR"/>
              </w:rPr>
              <w:t>Իրավական</w:t>
            </w:r>
            <w:proofErr w:type="spellEnd"/>
            <w:r w:rsidRPr="0065019A">
              <w:rPr>
                <w:rFonts w:ascii="GHEA Grapalat" w:eastAsia="Calibri" w:hAnsi="GHEA Grapalat"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lang w:val="fr-FR"/>
              </w:rPr>
              <w:t>ակտի</w:t>
            </w:r>
            <w:proofErr w:type="spellEnd"/>
            <w:r w:rsidRPr="0065019A">
              <w:rPr>
                <w:rFonts w:ascii="GHEA Grapalat" w:eastAsia="Calibri" w:hAnsi="GHEA Grapalat"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lang w:val="fr-FR"/>
              </w:rPr>
              <w:t>ընդունման</w:t>
            </w:r>
            <w:proofErr w:type="spellEnd"/>
            <w:r w:rsidRPr="0065019A">
              <w:rPr>
                <w:rFonts w:ascii="GHEA Grapalat" w:eastAsia="Calibri" w:hAnsi="GHEA Grapalat"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lang w:val="fr-FR"/>
              </w:rPr>
              <w:t>արդյու</w:t>
            </w:r>
            <w:proofErr w:type="spellEnd"/>
            <w:r w:rsidRPr="0065019A">
              <w:rPr>
                <w:rFonts w:ascii="GHEA Grapalat" w:eastAsia="Calibri" w:hAnsi="GHEA Grapalat"/>
                <w:lang w:val="hy-AM"/>
              </w:rPr>
              <w:t>ն</w:t>
            </w:r>
            <w:proofErr w:type="spellStart"/>
            <w:r w:rsidRPr="0065019A">
              <w:rPr>
                <w:rFonts w:ascii="GHEA Grapalat" w:eastAsia="Calibri" w:hAnsi="GHEA Grapalat"/>
                <w:lang w:val="fr-FR"/>
              </w:rPr>
              <w:t>քում</w:t>
            </w:r>
            <w:proofErr w:type="spellEnd"/>
            <w:r w:rsidRPr="0065019A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 w:cs="Sylfaen"/>
              </w:rPr>
              <w:t>կկանոնակարգվի</w:t>
            </w:r>
            <w:proofErr w:type="spellEnd"/>
            <w:r w:rsidRPr="0065019A">
              <w:rPr>
                <w:rFonts w:ascii="GHEA Grapalat" w:eastAsia="Calibri" w:hAnsi="GHEA Grapalat" w:cs="Sylfaen"/>
                <w:lang w:val="hy-AM"/>
              </w:rPr>
              <w:t xml:space="preserve"> առողջապահության բնագավառում</w:t>
            </w:r>
            <w:r w:rsidRPr="0065019A">
              <w:rPr>
                <w:rFonts w:ascii="GHEA Grapalat" w:eastAsia="Calibri" w:hAnsi="GHEA Grapalat" w:cs="Sylfaen"/>
              </w:rPr>
              <w:t xml:space="preserve"> </w:t>
            </w:r>
            <w:r w:rsidRPr="0065019A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սանիտարահամաճարակային հսկողության (վերահսկողության) ենթակա մի շարք ապրանքների պետական գրանցման և դրանց նկատմամբ </w:t>
            </w:r>
            <w:r w:rsidRPr="0065019A">
              <w:rPr>
                <w:rFonts w:ascii="GHEA Grapalat" w:eastAsia="Calibri" w:hAnsi="GHEA Grapalat"/>
                <w:lang w:val="hy-AM" w:eastAsia="en-US"/>
              </w:rPr>
              <w:t>պետական վերահսկողության հետ կապված հարաբերությունները:</w:t>
            </w:r>
          </w:p>
        </w:tc>
      </w:tr>
    </w:tbl>
    <w:p w:rsidR="00DE24A1" w:rsidRDefault="00DE24A1" w:rsidP="00DE24A1">
      <w:pPr>
        <w:spacing w:after="200" w:line="276" w:lineRule="auto"/>
        <w:rPr>
          <w:rFonts w:ascii="GHEA Grapalat" w:eastAsia="Calibri" w:hAnsi="GHEA Grapalat" w:cs="Sylfaen"/>
          <w:b/>
          <w:lang w:val="hy-AM" w:eastAsia="en-US"/>
        </w:rPr>
      </w:pPr>
    </w:p>
    <w:p w:rsidR="00DE24A1" w:rsidRDefault="00DE24A1" w:rsidP="00DE24A1">
      <w:pPr>
        <w:spacing w:after="200" w:line="276" w:lineRule="auto"/>
        <w:rPr>
          <w:rFonts w:ascii="GHEA Grapalat" w:eastAsia="Calibri" w:hAnsi="GHEA Grapalat" w:cs="Sylfaen"/>
          <w:b/>
          <w:lang w:val="hy-AM" w:eastAsia="en-US"/>
        </w:rPr>
      </w:pPr>
    </w:p>
    <w:p w:rsidR="00DE24A1" w:rsidRDefault="00DE24A1" w:rsidP="00DE24A1">
      <w:pPr>
        <w:spacing w:after="200" w:line="276" w:lineRule="auto"/>
        <w:rPr>
          <w:rFonts w:ascii="GHEA Grapalat" w:eastAsia="Calibri" w:hAnsi="GHEA Grapalat" w:cs="Sylfaen"/>
          <w:b/>
          <w:lang w:val="hy-AM" w:eastAsia="en-US"/>
        </w:rPr>
      </w:pPr>
    </w:p>
    <w:p w:rsidR="00DE24A1" w:rsidRDefault="00DE24A1" w:rsidP="00DE24A1">
      <w:pPr>
        <w:spacing w:after="200" w:line="276" w:lineRule="auto"/>
        <w:rPr>
          <w:rFonts w:ascii="GHEA Grapalat" w:eastAsia="Calibri" w:hAnsi="GHEA Grapalat" w:cs="Sylfaen"/>
          <w:b/>
          <w:lang w:val="hy-AM" w:eastAsia="en-US"/>
        </w:rPr>
      </w:pPr>
    </w:p>
    <w:p w:rsidR="00DE24A1" w:rsidRDefault="00DE24A1" w:rsidP="00DE24A1">
      <w:pPr>
        <w:spacing w:after="200" w:line="276" w:lineRule="auto"/>
        <w:rPr>
          <w:rFonts w:ascii="GHEA Grapalat" w:eastAsia="Calibri" w:hAnsi="GHEA Grapalat" w:cs="Sylfaen"/>
          <w:b/>
          <w:lang w:val="hy-AM" w:eastAsia="en-US"/>
        </w:rPr>
      </w:pPr>
    </w:p>
    <w:p w:rsidR="00DE24A1" w:rsidRDefault="00DE24A1" w:rsidP="00DE24A1">
      <w:pPr>
        <w:spacing w:after="200" w:line="276" w:lineRule="auto"/>
        <w:rPr>
          <w:rFonts w:ascii="GHEA Grapalat" w:eastAsia="Calibri" w:hAnsi="GHEA Grapalat" w:cs="Sylfaen"/>
          <w:b/>
          <w:lang w:val="hy-AM" w:eastAsia="en-US"/>
        </w:rPr>
      </w:pPr>
    </w:p>
    <w:p w:rsidR="00DE24A1" w:rsidRPr="00C04D9E" w:rsidRDefault="00DE24A1" w:rsidP="00DE24A1">
      <w:pPr>
        <w:spacing w:after="200" w:line="276" w:lineRule="auto"/>
        <w:rPr>
          <w:rFonts w:ascii="GHEA Grapalat" w:eastAsia="Calibri" w:hAnsi="GHEA Grapalat" w:cs="Sylfaen"/>
          <w:b/>
          <w:lang w:val="hy-AM" w:eastAsia="en-US"/>
        </w:rPr>
      </w:pPr>
    </w:p>
    <w:p w:rsidR="00DE24A1" w:rsidRPr="009979FF" w:rsidRDefault="00DE24A1" w:rsidP="00DE24A1">
      <w:pPr>
        <w:spacing w:after="200" w:line="276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  <w:r w:rsidRPr="009979FF">
        <w:rPr>
          <w:rFonts w:ascii="GHEA Grapalat" w:eastAsia="Calibri" w:hAnsi="GHEA Grapalat" w:cs="Sylfaen"/>
          <w:b/>
          <w:lang w:val="et-EE" w:eastAsia="en-US"/>
        </w:rPr>
        <w:lastRenderedPageBreak/>
        <w:t>ՏԵՂԵԿԱՆՔ</w:t>
      </w:r>
    </w:p>
    <w:p w:rsidR="00DE24A1" w:rsidRPr="007E7CEF" w:rsidRDefault="00DE24A1" w:rsidP="00DE24A1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 w:rsidRPr="007E7CEF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ԿԱՌԱՎԱՐՈՒԹՅԱՆ 2014 ԹՎԱԿԱՆԻ ՀՈԿՏԵՄԲԵՐԻ 30-Ի N 1229-Ն ՈՐՈՇՄԱՆ ՄԵՋ </w:t>
      </w:r>
      <w:r>
        <w:rPr>
          <w:rFonts w:ascii="GHEA Grapalat" w:hAnsi="GHEA Grapalat"/>
          <w:b/>
          <w:bCs/>
          <w:color w:val="000000"/>
          <w:lang w:val="hy-AM"/>
        </w:rPr>
        <w:t xml:space="preserve">ՓՈՓՈԽՈՒԹՅՈՒՆ ԵՎ </w:t>
      </w:r>
      <w:r w:rsidRPr="007E7CEF">
        <w:rPr>
          <w:rFonts w:ascii="GHEA Grapalat" w:hAnsi="GHEA Grapalat"/>
          <w:b/>
          <w:bCs/>
          <w:color w:val="000000"/>
          <w:lang w:val="hy-AM"/>
        </w:rPr>
        <w:t>ԼՐԱՑՈՒՄՆԵՐ ԿԱՏԱՐԵԼՈՒ ՄԱՍԻՆ</w:t>
      </w:r>
      <w:r>
        <w:rPr>
          <w:rFonts w:ascii="GHEA Grapalat" w:hAnsi="GHEA Grapalat"/>
          <w:b/>
          <w:bCs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ՀԱՅԱՍՏԱՆԻ</w:t>
      </w:r>
      <w:r w:rsidRPr="009979FF">
        <w:rPr>
          <w:rFonts w:ascii="GHEA Grapalat" w:eastAsia="Calibri" w:hAnsi="GHEA Grapalat"/>
          <w:b/>
          <w:lang w:val="smj-NO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ՀԱՆՐԱՊԵՏՈՒԹՅԱՆ</w:t>
      </w:r>
      <w:r w:rsidRPr="009979FF">
        <w:rPr>
          <w:rFonts w:ascii="GHEA Grapalat" w:eastAsia="Calibri" w:hAnsi="GHEA Grapalat"/>
          <w:b/>
          <w:lang w:val="et-EE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ԿԱՌԱՎԱՐՈՒԹՅԱՆ  ՈՐՈՇՄԱՆ</w:t>
      </w:r>
      <w:r w:rsidRPr="009979FF">
        <w:rPr>
          <w:rFonts w:ascii="GHEA Grapalat" w:eastAsia="Calibri" w:hAnsi="GHEA Grapalat"/>
          <w:b/>
          <w:lang w:val="et-EE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ՆԱԽԱԳԾԻ</w:t>
      </w:r>
      <w:r w:rsidRPr="009979FF">
        <w:rPr>
          <w:rFonts w:ascii="GHEA Grapalat" w:eastAsia="Calibri" w:hAnsi="GHEA Grapalat"/>
          <w:b/>
          <w:lang w:val="et-EE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ԸՆԴՈՒՆՄԱՆ</w:t>
      </w:r>
      <w:r w:rsidRPr="009979FF">
        <w:rPr>
          <w:rFonts w:ascii="GHEA Grapalat" w:eastAsia="Calibri" w:hAnsi="GHEA Grapalat"/>
          <w:b/>
          <w:lang w:val="af-ZA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Կ</w:t>
      </w:r>
      <w:r w:rsidRPr="009979FF">
        <w:rPr>
          <w:rFonts w:ascii="GHEA Grapalat" w:eastAsia="Calibri" w:hAnsi="GHEA Grapalat" w:cs="Sylfaen"/>
          <w:b/>
          <w:bCs/>
          <w:lang w:val="hy-AM" w:eastAsia="en-US"/>
        </w:rPr>
        <w:t>ԱՊԱԿՑՈՒԹՅԱՄԲ</w:t>
      </w:r>
      <w:r w:rsidRPr="009979FF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hy-AM" w:eastAsia="en-US"/>
        </w:rPr>
        <w:t>ԻՐԱՎԱԿԱՆ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hy-AM" w:eastAsia="en-US"/>
        </w:rPr>
        <w:t>ԱԿՏԵՐՈՒՄ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 </w:t>
      </w:r>
      <w:r w:rsidRPr="009979FF">
        <w:rPr>
          <w:rFonts w:ascii="GHEA Grapalat" w:eastAsia="Calibri" w:hAnsi="GHEA Grapalat" w:cs="Sylfaen"/>
          <w:b/>
          <w:bCs/>
          <w:lang w:val="hy-AM" w:eastAsia="en-US"/>
        </w:rPr>
        <w:t>ՓՈՓՈԽՈՒԹՅՈՒՆՆԵՐ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hy-AM" w:eastAsia="en-US"/>
        </w:rPr>
        <w:t>ԿԱՄ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hy-AM" w:eastAsia="en-US"/>
        </w:rPr>
        <w:t>ՆՈՐ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hy-AM" w:eastAsia="en-US"/>
        </w:rPr>
        <w:t>ԻՐԱՎԱԿԱՆ</w:t>
      </w:r>
      <w:r w:rsidRPr="009979FF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hy-AM" w:eastAsia="en-US"/>
        </w:rPr>
        <w:t>ԱԿՏԵՐ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hy-AM" w:eastAsia="en-US"/>
        </w:rPr>
        <w:t>ԸՆԴՈՒՆԵԼՈՒ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/>
          <w:b/>
          <w:bCs/>
          <w:lang w:val="hy-AM" w:eastAsia="en-US"/>
        </w:rPr>
        <w:t>ԱՆՀՐԱԺԵՇՏՈՒԹՅԱՆ ՎԵՐԱԲԵՐՅԱԼ</w:t>
      </w:r>
    </w:p>
    <w:p w:rsidR="00DE24A1" w:rsidRPr="009979FF" w:rsidRDefault="00DE24A1" w:rsidP="00DE24A1">
      <w:pPr>
        <w:spacing w:after="200" w:line="276" w:lineRule="auto"/>
        <w:jc w:val="both"/>
        <w:rPr>
          <w:rFonts w:ascii="GHEA Grapalat" w:eastAsia="Calibri" w:hAnsi="GHEA Grapalat"/>
          <w:b/>
          <w:lang w:val="hy-AM" w:eastAsia="en-US"/>
        </w:rPr>
      </w:pPr>
    </w:p>
    <w:p w:rsidR="00DE24A1" w:rsidRPr="009979FF" w:rsidRDefault="00DE24A1" w:rsidP="00DE24A1">
      <w:pPr>
        <w:spacing w:after="200" w:line="276" w:lineRule="auto"/>
        <w:jc w:val="both"/>
        <w:rPr>
          <w:rFonts w:ascii="GHEA Grapalat" w:hAnsi="GHEA Grapalat"/>
          <w:lang w:val="et-EE"/>
        </w:rPr>
      </w:pPr>
      <w:r w:rsidRPr="009979FF">
        <w:rPr>
          <w:rFonts w:ascii="GHEA Grapalat" w:eastAsia="Calibri" w:hAnsi="GHEA Grapalat"/>
          <w:lang w:val="et-EE" w:eastAsia="en-US"/>
        </w:rPr>
        <w:t xml:space="preserve">   </w:t>
      </w:r>
      <w:r w:rsidRPr="009979FF">
        <w:rPr>
          <w:rFonts w:ascii="GHEA Grapalat" w:hAnsi="GHEA Grapalat"/>
          <w:lang w:val="et-EE"/>
        </w:rPr>
        <w:t xml:space="preserve">        </w:t>
      </w:r>
      <w:r w:rsidRPr="009979FF">
        <w:rPr>
          <w:rFonts w:ascii="GHEA Grapalat" w:hAnsi="GHEA Grapalat" w:cs="Sylfaen"/>
          <w:lang w:val="et-EE"/>
        </w:rPr>
        <w:t>Որոշման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նախագծի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ընդունման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 xml:space="preserve">կապակցությամբ </w:t>
      </w:r>
      <w:r w:rsidRPr="009979FF">
        <w:rPr>
          <w:rFonts w:ascii="GHEA Grapalat" w:hAnsi="GHEA Grapalat" w:cs="Sylfaen"/>
          <w:bCs/>
          <w:lang w:val="hy-AM"/>
        </w:rPr>
        <w:t>իրավական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ակտերում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փոփոխություններ կատարելու կամ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նոր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իրավական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ակտեր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ընդունելու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proofErr w:type="spellStart"/>
      <w:r w:rsidRPr="009979FF">
        <w:rPr>
          <w:rFonts w:ascii="GHEA Grapalat" w:hAnsi="GHEA Grapalat" w:cs="Sylfaen"/>
          <w:bCs/>
          <w:lang w:val="hy-AM"/>
        </w:rPr>
        <w:t>անհրաժեշտութուն</w:t>
      </w:r>
      <w:proofErr w:type="spellEnd"/>
      <w:r w:rsidRPr="009979FF">
        <w:rPr>
          <w:rFonts w:ascii="GHEA Grapalat" w:hAnsi="GHEA Grapalat" w:cs="Sylfaen"/>
          <w:bCs/>
          <w:lang w:val="hy-AM"/>
        </w:rPr>
        <w:t xml:space="preserve"> չկա:</w:t>
      </w:r>
      <w:r w:rsidRPr="009979FF">
        <w:rPr>
          <w:rFonts w:ascii="GHEA Grapalat" w:hAnsi="GHEA Grapalat"/>
          <w:lang w:val="et-EE"/>
        </w:rPr>
        <w:t xml:space="preserve"> </w:t>
      </w:r>
    </w:p>
    <w:p w:rsidR="00DE24A1" w:rsidRPr="009979FF" w:rsidRDefault="00DE24A1" w:rsidP="00DE24A1">
      <w:pPr>
        <w:spacing w:after="200"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DE24A1" w:rsidRPr="009979FF" w:rsidRDefault="00DE24A1" w:rsidP="00DE24A1">
      <w:pPr>
        <w:spacing w:after="200"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DE24A1" w:rsidRPr="009979FF" w:rsidRDefault="00DE24A1" w:rsidP="00DE24A1">
      <w:pPr>
        <w:spacing w:after="200"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9979FF">
        <w:rPr>
          <w:rFonts w:ascii="GHEA Grapalat" w:eastAsia="Calibri" w:hAnsi="GHEA Grapalat" w:cs="Sylfaen"/>
          <w:b/>
          <w:lang w:val="et-EE" w:eastAsia="en-US"/>
        </w:rPr>
        <w:t>ՏԵՂԵԿԱՆՔ</w:t>
      </w:r>
    </w:p>
    <w:p w:rsidR="00DE24A1" w:rsidRPr="009979FF" w:rsidRDefault="00DE24A1" w:rsidP="00DE24A1">
      <w:pPr>
        <w:spacing w:after="200"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 w:rsidRPr="007E7CEF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ԿԱՌԱՎԱՐՈՒԹՅԱՆ 2014 ԹՎԱԿԱՆԻ ՀՈԿՏԵՄԲԵՐԻ 30-Ի N 1229-Ն ՈՐՈՇՄԱՆ ՄԵՋ </w:t>
      </w:r>
      <w:r>
        <w:rPr>
          <w:rFonts w:ascii="GHEA Grapalat" w:hAnsi="GHEA Grapalat"/>
          <w:b/>
          <w:bCs/>
          <w:color w:val="000000"/>
          <w:lang w:val="hy-AM"/>
        </w:rPr>
        <w:t xml:space="preserve">ՓՈՓՈԽՈՒԹՅՈՒՆ ԵՎ </w:t>
      </w:r>
      <w:r w:rsidRPr="007E7CEF">
        <w:rPr>
          <w:rFonts w:ascii="GHEA Grapalat" w:hAnsi="GHEA Grapalat"/>
          <w:b/>
          <w:bCs/>
          <w:color w:val="000000"/>
          <w:lang w:val="hy-AM"/>
        </w:rPr>
        <w:t>ԼՐԱՑՈՒՄՆԵՐ ԿԱՏԱՐԵԼՈՒ ՄԱՍԻՆ</w:t>
      </w:r>
      <w:r>
        <w:rPr>
          <w:rFonts w:ascii="GHEA Grapalat" w:hAnsi="GHEA Grapalat"/>
          <w:b/>
          <w:bCs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ՀԱՅԱՍՏԱՆԻ</w:t>
      </w:r>
      <w:r w:rsidRPr="009979FF">
        <w:rPr>
          <w:rFonts w:ascii="GHEA Grapalat" w:eastAsia="Calibri" w:hAnsi="GHEA Grapalat"/>
          <w:b/>
          <w:lang w:val="smj-NO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ՀԱՆՐԱՊԵՏՈՒԹՅԱՆ</w:t>
      </w:r>
      <w:r w:rsidRPr="009979FF">
        <w:rPr>
          <w:rFonts w:ascii="GHEA Grapalat" w:eastAsia="Calibri" w:hAnsi="GHEA Grapalat"/>
          <w:b/>
          <w:lang w:val="et-EE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ԿԱՌԱՎԱՐՈՒԹՅԱՆ ՈՐՈՇՄԱՆ</w:t>
      </w:r>
      <w:r w:rsidRPr="009979FF">
        <w:rPr>
          <w:rFonts w:ascii="GHEA Grapalat" w:eastAsia="Calibri" w:hAnsi="GHEA Grapalat"/>
          <w:b/>
          <w:lang w:val="et-EE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ՆԱԽԱԳԾԻ</w:t>
      </w:r>
      <w:r w:rsidRPr="009979FF">
        <w:rPr>
          <w:rFonts w:ascii="GHEA Grapalat" w:eastAsia="Calibri" w:hAnsi="GHEA Grapalat"/>
          <w:b/>
          <w:lang w:val="et-EE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ԸՆԴՈՒՆՄԱՆ</w:t>
      </w:r>
      <w:r w:rsidRPr="009979FF">
        <w:rPr>
          <w:rFonts w:ascii="GHEA Grapalat" w:eastAsia="Calibri" w:hAnsi="GHEA Grapalat"/>
          <w:b/>
          <w:lang w:val="af-ZA" w:eastAsia="en-US"/>
        </w:rPr>
        <w:t xml:space="preserve"> </w:t>
      </w:r>
      <w:r w:rsidRPr="009979FF">
        <w:rPr>
          <w:rFonts w:ascii="GHEA Grapalat" w:eastAsia="Calibri" w:hAnsi="GHEA Grapalat"/>
          <w:b/>
          <w:lang w:val="hy-AM" w:eastAsia="en-US"/>
        </w:rPr>
        <w:t>Կ</w:t>
      </w:r>
      <w:r w:rsidRPr="009979FF">
        <w:rPr>
          <w:rFonts w:ascii="GHEA Grapalat" w:eastAsia="Calibri" w:hAnsi="GHEA Grapalat" w:cs="Sylfaen"/>
          <w:b/>
          <w:bCs/>
          <w:lang w:val="hy-AM" w:eastAsia="en-US"/>
        </w:rPr>
        <w:t>ԱՊԱԿՑՈՒԹՅԱՄԲ</w:t>
      </w:r>
      <w:r w:rsidRPr="009979FF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cs-CZ" w:eastAsia="en-US"/>
        </w:rPr>
        <w:t>ՊԵՏԱԿԱՆ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cs-CZ" w:eastAsia="en-US"/>
        </w:rPr>
        <w:t>ԲՅՈՒՋԵՈՒՄ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cs-CZ" w:eastAsia="en-US"/>
        </w:rPr>
        <w:t>ԾԱԽՍԵՐԻ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cs-CZ" w:eastAsia="en-US"/>
        </w:rPr>
        <w:t>ԵՎ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cs-CZ" w:eastAsia="en-US"/>
        </w:rPr>
        <w:t>ԵԿԱՄՈՒՏՆԵՐԻ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cs-CZ" w:eastAsia="en-US"/>
        </w:rPr>
        <w:t>ԱՎԵԼԱՑՄԱՆ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cs-CZ" w:eastAsia="en-US"/>
        </w:rPr>
        <w:t>ԿԱՄ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cs-CZ" w:eastAsia="en-US"/>
        </w:rPr>
        <w:t>ՆՎԱԶԵՑՄԱՆ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cs-CZ" w:eastAsia="en-US"/>
        </w:rPr>
        <w:t>ԲԱՑԱԿԱՅՈՒԹՅԱՆ</w:t>
      </w:r>
      <w:r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Pr="009979FF">
        <w:rPr>
          <w:rFonts w:ascii="GHEA Grapalat" w:eastAsia="Calibri" w:hAnsi="GHEA Grapalat" w:cs="Sylfaen"/>
          <w:b/>
          <w:bCs/>
          <w:lang w:val="cs-CZ" w:eastAsia="en-US"/>
        </w:rPr>
        <w:t>ՎԵՐԱԲԵՐՅԱ</w:t>
      </w:r>
      <w:r w:rsidRPr="009979FF">
        <w:rPr>
          <w:rFonts w:ascii="GHEA Grapalat" w:eastAsia="Calibri" w:hAnsi="GHEA Grapalat" w:cs="Sylfaen"/>
          <w:b/>
          <w:bCs/>
          <w:lang w:val="hy-AM" w:eastAsia="en-US"/>
        </w:rPr>
        <w:t>Լ</w:t>
      </w:r>
    </w:p>
    <w:p w:rsidR="00DE24A1" w:rsidRPr="009979FF" w:rsidRDefault="00DE24A1" w:rsidP="00DE24A1">
      <w:pPr>
        <w:jc w:val="both"/>
        <w:rPr>
          <w:rFonts w:ascii="GHEA Grapalat" w:hAnsi="GHEA Grapalat"/>
          <w:lang w:val="hy-AM"/>
        </w:rPr>
      </w:pPr>
      <w:r w:rsidRPr="009979FF">
        <w:rPr>
          <w:rFonts w:ascii="GHEA Grapalat" w:hAnsi="GHEA Grapalat"/>
          <w:lang w:val="et-EE"/>
        </w:rPr>
        <w:t xml:space="preserve">    </w:t>
      </w:r>
    </w:p>
    <w:p w:rsidR="00DE24A1" w:rsidRPr="009979FF" w:rsidRDefault="00DE24A1" w:rsidP="00DE24A1">
      <w:pPr>
        <w:jc w:val="both"/>
        <w:rPr>
          <w:rFonts w:ascii="GHEA Grapalat" w:hAnsi="GHEA Grapalat"/>
          <w:lang w:val="et-EE"/>
        </w:rPr>
      </w:pP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/>
          <w:lang w:val="hy-AM"/>
        </w:rPr>
        <w:t xml:space="preserve">    </w:t>
      </w:r>
      <w:r w:rsidRPr="009979FF">
        <w:rPr>
          <w:rFonts w:ascii="GHEA Grapalat" w:hAnsi="GHEA Grapalat" w:cs="Sylfaen"/>
          <w:lang w:val="hy-AM"/>
        </w:rPr>
        <w:t>Որոշման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hy-AM"/>
        </w:rPr>
        <w:t>ընդունման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hy-AM"/>
        </w:rPr>
        <w:t>կապակցությամբ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պետական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բյուջեում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ծախսերի</w:t>
      </w:r>
      <w:r w:rsidRPr="009979FF">
        <w:rPr>
          <w:rFonts w:ascii="GHEA Grapalat" w:hAnsi="GHEA Grapalat" w:cs="Sylfaen"/>
          <w:lang w:val="hy-AM"/>
        </w:rPr>
        <w:t xml:space="preserve"> էական 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ավելացման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անհրաժեշտություն</w:t>
      </w:r>
      <w:r w:rsidRPr="009979FF">
        <w:rPr>
          <w:rFonts w:ascii="GHEA Grapalat" w:hAnsi="GHEA Grapalat" w:cs="Sylfaen"/>
          <w:lang w:val="hy-AM"/>
        </w:rPr>
        <w:t xml:space="preserve"> չի առաջանա:</w:t>
      </w:r>
      <w:r w:rsidRPr="009979FF">
        <w:rPr>
          <w:rFonts w:ascii="GHEA Grapalat" w:hAnsi="GHEA Grapalat"/>
          <w:lang w:val="et-EE"/>
        </w:rPr>
        <w:t xml:space="preserve"> </w:t>
      </w:r>
    </w:p>
    <w:p w:rsidR="00DE24A1" w:rsidRPr="009979FF" w:rsidRDefault="00DE24A1" w:rsidP="00DE24A1">
      <w:pPr>
        <w:rPr>
          <w:rFonts w:ascii="GHEA Grapalat" w:hAnsi="GHEA Grapalat" w:cs="Sylfaen"/>
          <w:b/>
          <w:bCs/>
          <w:i/>
          <w:u w:val="single"/>
          <w:lang w:val="et-EE" w:eastAsia="en-US"/>
        </w:rPr>
      </w:pPr>
    </w:p>
    <w:p w:rsidR="006541C2" w:rsidRPr="00DE24A1" w:rsidRDefault="006541C2">
      <w:pPr>
        <w:rPr>
          <w:lang w:val="et-EE"/>
        </w:rPr>
      </w:pPr>
      <w:bookmarkStart w:id="0" w:name="_GoBack"/>
      <w:bookmarkEnd w:id="0"/>
    </w:p>
    <w:sectPr w:rsidR="006541C2" w:rsidRPr="00DE24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94"/>
    <w:rsid w:val="00040194"/>
    <w:rsid w:val="006541C2"/>
    <w:rsid w:val="00D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6DCF"/>
  <w15:chartTrackingRefBased/>
  <w15:docId w15:val="{9F45BB7C-1F8B-41C5-8CF2-58A326D1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E2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Lusine.Hayrapetyan</dc:creator>
  <cp:keywords/>
  <dc:description/>
  <cp:lastModifiedBy>Lusine.Hayrapetyan</cp:lastModifiedBy>
  <cp:revision>2</cp:revision>
  <dcterms:created xsi:type="dcterms:W3CDTF">2018-01-08T12:53:00Z</dcterms:created>
  <dcterms:modified xsi:type="dcterms:W3CDTF">2018-01-08T12:53:00Z</dcterms:modified>
</cp:coreProperties>
</file>