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78" w:rsidRPr="00B164F2" w:rsidRDefault="00B05D78" w:rsidP="00B05D78">
      <w:pPr>
        <w:pStyle w:val="mechtex"/>
        <w:spacing w:line="276" w:lineRule="auto"/>
        <w:ind w:left="4820"/>
        <w:rPr>
          <w:rFonts w:ascii="GHEA Grapalat" w:hAnsi="GHEA Grapalat" w:cs="Arial Armenian"/>
          <w:sz w:val="24"/>
          <w:szCs w:val="24"/>
          <w:lang w:val="af-ZA"/>
        </w:rPr>
      </w:pPr>
      <w:proofErr w:type="spellStart"/>
      <w:r w:rsidRPr="00B164F2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B05D78" w:rsidRPr="00B164F2" w:rsidRDefault="00B05D78" w:rsidP="00B05D78">
      <w:pPr>
        <w:pStyle w:val="mechtex"/>
        <w:tabs>
          <w:tab w:val="left" w:pos="5040"/>
        </w:tabs>
        <w:spacing w:line="276" w:lineRule="auto"/>
        <w:ind w:left="4820"/>
        <w:jc w:val="right"/>
        <w:rPr>
          <w:rFonts w:ascii="GHEA Grapalat" w:hAnsi="GHEA Grapalat" w:cs="Arial Armenian"/>
          <w:sz w:val="24"/>
          <w:szCs w:val="24"/>
          <w:lang w:val="af-ZA"/>
        </w:rPr>
      </w:pPr>
      <w:r w:rsidRPr="00B164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sz w:val="24"/>
          <w:szCs w:val="24"/>
        </w:rPr>
        <w:t>ՀՀ</w:t>
      </w:r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2017 </w:t>
      </w:r>
      <w:proofErr w:type="spellStart"/>
      <w:r w:rsidRPr="00B164F2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B05D78" w:rsidRPr="00B164F2" w:rsidRDefault="00B05D78" w:rsidP="00B05D78">
      <w:pPr>
        <w:pStyle w:val="mechtex"/>
        <w:spacing w:line="276" w:lineRule="auto"/>
        <w:ind w:left="4820"/>
        <w:rPr>
          <w:rFonts w:ascii="GHEA Grapalat" w:hAnsi="GHEA Grapalat" w:cs="Arial Armenian"/>
          <w:sz w:val="24"/>
          <w:szCs w:val="24"/>
          <w:lang w:val="af-ZA"/>
        </w:rPr>
      </w:pPr>
      <w:r w:rsidRPr="00B164F2">
        <w:rPr>
          <w:rFonts w:ascii="GHEA Grapalat" w:hAnsi="GHEA Grapalat"/>
          <w:sz w:val="24"/>
          <w:szCs w:val="24"/>
          <w:lang w:val="af-ZA"/>
        </w:rPr>
        <w:t>________</w:t>
      </w:r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 _____-</w:t>
      </w:r>
      <w:r w:rsidRPr="00B164F2">
        <w:rPr>
          <w:rFonts w:ascii="GHEA Grapalat" w:hAnsi="GHEA Grapalat" w:cs="Arial Armenian"/>
          <w:sz w:val="24"/>
          <w:szCs w:val="24"/>
        </w:rPr>
        <w:t>ի</w:t>
      </w:r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Arial Armenian"/>
          <w:sz w:val="24"/>
          <w:szCs w:val="24"/>
        </w:rPr>
        <w:t>նիստի</w:t>
      </w:r>
      <w:proofErr w:type="spellEnd"/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N ______  </w:t>
      </w:r>
      <w:proofErr w:type="spellStart"/>
      <w:r w:rsidRPr="00B164F2">
        <w:rPr>
          <w:rFonts w:ascii="GHEA Grapalat" w:hAnsi="GHEA Grapalat" w:cs="Arial Armenian"/>
          <w:sz w:val="24"/>
          <w:szCs w:val="24"/>
        </w:rPr>
        <w:t>արձանագրային</w:t>
      </w:r>
      <w:proofErr w:type="spellEnd"/>
      <w:r w:rsidRPr="00B164F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B05D78" w:rsidRPr="00B164F2" w:rsidRDefault="00B05D78" w:rsidP="00B05D7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bCs/>
          <w:sz w:val="18"/>
          <w:szCs w:val="18"/>
          <w:lang w:val="af-ZA"/>
        </w:rPr>
      </w:pPr>
    </w:p>
    <w:p w:rsidR="00B05D78" w:rsidRPr="00B164F2" w:rsidRDefault="00B05D78" w:rsidP="00B05D7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bCs/>
          <w:sz w:val="18"/>
          <w:szCs w:val="18"/>
          <w:lang w:val="af-ZA"/>
        </w:rPr>
      </w:pPr>
    </w:p>
    <w:p w:rsidR="00B05D78" w:rsidRPr="00B164F2" w:rsidRDefault="00B05D78" w:rsidP="00B05D7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bCs/>
          <w:lang w:val="af-ZA"/>
        </w:rPr>
      </w:pPr>
    </w:p>
    <w:p w:rsidR="00B05D78" w:rsidRPr="00B164F2" w:rsidRDefault="00B05D78" w:rsidP="00B05D78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B164F2">
        <w:rPr>
          <w:rFonts w:ascii="GHEA Grapalat" w:hAnsi="GHEA Grapalat" w:cs="GHEA Grapalat"/>
          <w:b/>
          <w:lang w:val="it-IT"/>
        </w:rPr>
        <w:t xml:space="preserve">Պ Ե Տ Ա Կ Ա Ն </w:t>
      </w:r>
      <w:r w:rsidRPr="00B164F2">
        <w:rPr>
          <w:rFonts w:ascii="GHEA Grapalat" w:hAnsi="GHEA Grapalat" w:cs="Sylfaen"/>
          <w:b/>
          <w:bCs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</w:rPr>
        <w:t>Ծ</w:t>
      </w:r>
      <w:r w:rsidRPr="00B164F2">
        <w:rPr>
          <w:rFonts w:ascii="GHEA Grapalat" w:hAnsi="GHEA Grapalat"/>
          <w:b/>
          <w:bCs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</w:rPr>
        <w:t>Ր</w:t>
      </w:r>
      <w:r w:rsidRPr="00B164F2">
        <w:rPr>
          <w:rFonts w:ascii="GHEA Grapalat" w:hAnsi="GHEA Grapalat"/>
          <w:b/>
          <w:bCs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</w:rPr>
        <w:t>Ա</w:t>
      </w:r>
      <w:r w:rsidRPr="00B164F2">
        <w:rPr>
          <w:rFonts w:ascii="GHEA Grapalat" w:hAnsi="GHEA Grapalat"/>
          <w:b/>
          <w:bCs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</w:rPr>
        <w:t>Գ</w:t>
      </w:r>
      <w:r w:rsidRPr="00B164F2">
        <w:rPr>
          <w:rFonts w:ascii="GHEA Grapalat" w:hAnsi="GHEA Grapalat"/>
          <w:b/>
          <w:bCs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</w:rPr>
        <w:t>Ի</w:t>
      </w:r>
      <w:r w:rsidRPr="00B164F2">
        <w:rPr>
          <w:rFonts w:ascii="GHEA Grapalat" w:hAnsi="GHEA Grapalat"/>
          <w:b/>
          <w:bCs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</w:rPr>
        <w:t>Ր</w:t>
      </w:r>
    </w:p>
    <w:p w:rsidR="00B05D78" w:rsidRPr="00B164F2" w:rsidRDefault="00B05D78" w:rsidP="00B05D78">
      <w:pPr>
        <w:shd w:val="clear" w:color="auto" w:fill="FFFFFF"/>
        <w:spacing w:line="276" w:lineRule="auto"/>
        <w:jc w:val="center"/>
        <w:rPr>
          <w:rFonts w:ascii="GHEA Grapalat" w:hAnsi="GHEA Grapalat"/>
          <w:lang w:val="af-ZA"/>
        </w:rPr>
      </w:pPr>
    </w:p>
    <w:p w:rsidR="00B05D78" w:rsidRPr="00B164F2" w:rsidRDefault="00B05D78" w:rsidP="00B05D7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</w:rPr>
      </w:pPr>
      <w:r w:rsidRPr="00B164F2">
        <w:rPr>
          <w:rFonts w:ascii="GHEA Grapalat" w:hAnsi="GHEA Grapalat" w:cs="GHEA Grapalat"/>
          <w:b/>
          <w:lang w:val="it-IT"/>
        </w:rPr>
        <w:t xml:space="preserve">ԳՅՈՒՂԱՏՆՏԵՍԱԿԱՆ ԿՈՈՊԵՐԱՏԻՎՆԵՐԻՆ ԱՋԱԿՑՈՒԹՅԱՆ  </w:t>
      </w:r>
    </w:p>
    <w:p w:rsidR="00B05D78" w:rsidRPr="00B164F2" w:rsidRDefault="00B05D78" w:rsidP="00B05D78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</w:rPr>
      </w:pPr>
    </w:p>
    <w:p w:rsidR="00B05D78" w:rsidRPr="0018678F" w:rsidRDefault="00B05D78" w:rsidP="00B05D78">
      <w:pPr>
        <w:spacing w:before="300" w:after="320" w:line="336" w:lineRule="auto"/>
        <w:jc w:val="center"/>
        <w:rPr>
          <w:rFonts w:ascii="GHEA Grapalat" w:hAnsi="GHEA Grapalat" w:cs="GHEA Grapalat"/>
          <w:b/>
          <w:lang w:val="it-IT"/>
        </w:rPr>
      </w:pPr>
      <w:r w:rsidRPr="0018678F">
        <w:rPr>
          <w:rFonts w:ascii="GHEA Grapalat" w:hAnsi="GHEA Grapalat" w:cs="GHEA Grapalat"/>
          <w:b/>
          <w:lang w:val="it-IT"/>
        </w:rPr>
        <w:t>I. ՆԱԽԱԲԱՆ</w:t>
      </w:r>
    </w:p>
    <w:p w:rsidR="00B05D78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ind w:left="86" w:firstLine="274"/>
        <w:contextualSpacing w:val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Հանրապետությունում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փոքր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չափեր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ունեցող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գյուղացիական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տնտեսությունները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`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ունենալով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հողօգտագործման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ջրօգտագործման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տեխնիկական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ապահովման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արտադրանքի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իրացման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մասնագիտական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խորհրդատվության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</w:rPr>
        <w:t>և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տեղեկատվության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ապահովվածության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հետ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կապված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բազմաբնույթ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խնդիրներ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չունեն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համագործակցության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հստակ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</w:rPr>
        <w:t>և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կայուն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մեխանիզմներ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ու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հնարավորություններ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</w:p>
    <w:p w:rsidR="00B05D78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ind w:left="86" w:firstLine="27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E5326">
        <w:rPr>
          <w:rFonts w:ascii="GHEA Grapalat" w:hAnsi="GHEA Grapalat" w:cs="Sylfaen"/>
          <w:bCs/>
          <w:sz w:val="24"/>
          <w:szCs w:val="24"/>
          <w:lang w:val="hy-AM"/>
        </w:rPr>
        <w:t xml:space="preserve">Ստեղծված իրավիճակում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կարևորվում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</w:rPr>
        <w:t>և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պահանջվում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</w:rPr>
        <w:t>է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ագրարային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ոլորտում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կիրառվող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տնտեսավարման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ձևերի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E5326">
        <w:rPr>
          <w:rFonts w:ascii="GHEA Grapalat" w:hAnsi="GHEA Grapalat" w:cs="Sylfaen"/>
          <w:bCs/>
          <w:sz w:val="24"/>
          <w:szCs w:val="24"/>
        </w:rPr>
        <w:t>կատարելագործում</w:t>
      </w:r>
      <w:proofErr w:type="spellEnd"/>
      <w:r w:rsidRPr="008E5326">
        <w:rPr>
          <w:rFonts w:ascii="GHEA Grapalat" w:hAnsi="GHEA Grapalat" w:cs="Sylfaen"/>
          <w:bCs/>
          <w:sz w:val="24"/>
          <w:szCs w:val="24"/>
          <w:lang w:val="hy-AM"/>
        </w:rPr>
        <w:t xml:space="preserve">, մասնավորապես` կամավորության սկզբունքի վրա հիմնված կոոպերատիվների արմատավորման և զարգացման միջոցով, երբ դրանում ընդգրկված յուրաքանչյուր անդամի հնարավորություն է ընձեռվում առավելագույնս օգտագործել տնտեսական ներուժը՝ ապահովելով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անհամեմատ բարձր եկամուտ:</w:t>
      </w:r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Շուկայական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հարաբերությունների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պայմաններում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կոոպերացիան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կարող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համակարգել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տարբեր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գործառույթներ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`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գյուղմթերքի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արտադրության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այնպես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էլ՝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սպասարկումների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իրացման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մատակարարման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E5326">
        <w:rPr>
          <w:rFonts w:ascii="GHEA Grapalat" w:hAnsi="GHEA Grapalat" w:cs="Sylfaen"/>
          <w:bCs/>
          <w:sz w:val="24"/>
          <w:szCs w:val="24"/>
          <w:lang w:val="hy-AM"/>
        </w:rPr>
        <w:t>ոլորտներում</w:t>
      </w:r>
      <w:r w:rsidRPr="008E5326">
        <w:rPr>
          <w:rFonts w:ascii="GHEA Grapalat" w:hAnsi="GHEA Grapalat" w:cs="Sylfaen"/>
          <w:bCs/>
          <w:sz w:val="24"/>
          <w:szCs w:val="24"/>
          <w:lang w:val="af-ZA"/>
        </w:rPr>
        <w:t>: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</w:p>
    <w:p w:rsidR="00B05D78" w:rsidRPr="000E6E43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ind w:left="86" w:firstLine="27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E6E43">
        <w:rPr>
          <w:rFonts w:ascii="GHEA Grapalat" w:hAnsi="GHEA Grapalat" w:cs="Sylfaen"/>
          <w:bCs/>
          <w:sz w:val="24"/>
          <w:szCs w:val="24"/>
          <w:lang w:val="af-ZA"/>
        </w:rPr>
        <w:t>Գյուղատն</w:t>
      </w:r>
      <w:r>
        <w:rPr>
          <w:rFonts w:ascii="GHEA Grapalat" w:hAnsi="GHEA Grapalat" w:cs="Sylfaen"/>
          <w:bCs/>
          <w:sz w:val="24"/>
          <w:szCs w:val="24"/>
          <w:lang w:val="af-ZA"/>
        </w:rPr>
        <w:t>տեսական կոոպերատիվների անդամների</w:t>
      </w:r>
      <w:r w:rsidRPr="000E6E43">
        <w:rPr>
          <w:rFonts w:ascii="GHEA Grapalat" w:hAnsi="GHEA Grapalat" w:cs="Sylfaen"/>
          <w:bCs/>
          <w:sz w:val="24"/>
          <w:szCs w:val="24"/>
          <w:lang w:val="af-ZA"/>
        </w:rPr>
        <w:t xml:space="preserve"> հիմնական զբաղմունքն արտադրությունն է, որի համար պահանջվում են մի շարք աջակցող ծառայություններ, ինչպիսին է՝ օրինակ, փոխադրումը, երբեմն էլ՝ տեսակավորումը, ինչպես նաև վերամշակման միջոցով հավելյալ արժեքի ապահովումը: Իրենց մթերքների սպառողների հետ համամատած՝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գյուղատնտեսությունում տնտեսավարողներն </w:t>
      </w:r>
      <w:r w:rsidRPr="000E6E43">
        <w:rPr>
          <w:rFonts w:ascii="GHEA Grapalat" w:hAnsi="GHEA Grapalat" w:cs="Sylfaen"/>
          <w:bCs/>
          <w:sz w:val="24"/>
          <w:szCs w:val="24"/>
          <w:lang w:val="af-ZA"/>
        </w:rPr>
        <w:t xml:space="preserve">ունեն </w:t>
      </w:r>
      <w:r w:rsidRPr="000E6E43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>փոքր մասշտաբներ, ըստ այդմ՝ նաև բանակցելու և սակարկելու սահմանափակ հնարավորություն: Միևնույն ժամանակ,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գյուղատնտեսությունում</w:t>
      </w:r>
      <w:r w:rsidRPr="000E6E43">
        <w:rPr>
          <w:rFonts w:ascii="GHEA Grapalat" w:hAnsi="GHEA Grapalat" w:cs="Sylfaen"/>
          <w:bCs/>
          <w:sz w:val="24"/>
          <w:szCs w:val="24"/>
          <w:lang w:val="af-ZA"/>
        </w:rPr>
        <w:t xml:space="preserve"> անհատ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տնտեսավարողի </w:t>
      </w:r>
      <w:r w:rsidRPr="000E6E43">
        <w:rPr>
          <w:rFonts w:ascii="GHEA Grapalat" w:hAnsi="GHEA Grapalat" w:cs="Sylfaen"/>
          <w:bCs/>
          <w:sz w:val="24"/>
          <w:szCs w:val="24"/>
          <w:lang w:val="af-ZA"/>
        </w:rPr>
        <w:t xml:space="preserve">համար գյուղատնտեսական մթերքների հավաքման և իրացման գործարքների  համար անհրաժեշտ ծախսերը շատ բարձր են: </w:t>
      </w:r>
    </w:p>
    <w:p w:rsidR="00B05D78" w:rsidRPr="000E6E43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ind w:left="86" w:firstLine="27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E6E43">
        <w:rPr>
          <w:rFonts w:ascii="GHEA Grapalat" w:hAnsi="GHEA Grapalat" w:cs="Sylfaen"/>
          <w:bCs/>
          <w:sz w:val="24"/>
          <w:szCs w:val="24"/>
          <w:lang w:val="af-ZA"/>
        </w:rPr>
        <w:t xml:space="preserve">Իրացման և վերը նշված մարտահրավերներին դիմակայելու գործում գյուղատնտեսական կոոպերատիվները կարող են աջակցել </w:t>
      </w:r>
      <w:r>
        <w:rPr>
          <w:rFonts w:ascii="GHEA Grapalat" w:hAnsi="GHEA Grapalat" w:cs="Sylfaen"/>
          <w:bCs/>
          <w:sz w:val="24"/>
          <w:szCs w:val="24"/>
          <w:lang w:val="af-ZA"/>
        </w:rPr>
        <w:t>գյուղատնտեսությունում տնտեսավարողներին</w:t>
      </w:r>
      <w:r w:rsidRPr="000E6E43">
        <w:rPr>
          <w:rFonts w:ascii="GHEA Grapalat" w:hAnsi="GHEA Grapalat" w:cs="Sylfaen"/>
          <w:bCs/>
          <w:sz w:val="24"/>
          <w:szCs w:val="24"/>
          <w:lang w:val="af-ZA"/>
        </w:rPr>
        <w:t xml:space="preserve">՝ կոլեկտիվ իրացման կամ մարկետինգային և արտադրության օպտիմալացմանը նպաստող ծառայություններ մատուցելու միջոցով: </w:t>
      </w:r>
    </w:p>
    <w:p w:rsidR="00B05D78" w:rsidRPr="003A62F3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firstLine="27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Գյուղատնտեսական</w:t>
      </w:r>
      <w:proofErr w:type="spellEnd"/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</w:t>
      </w:r>
      <w:r w:rsidRPr="00B164F2">
        <w:rPr>
          <w:rFonts w:ascii="GHEA Grapalat" w:hAnsi="GHEA Grapalat" w:cs="Sylfaen"/>
          <w:bCs/>
          <w:sz w:val="24"/>
          <w:szCs w:val="24"/>
        </w:rPr>
        <w:t>ոոպերատիվների</w:t>
      </w:r>
      <w:proofErr w:type="spellEnd"/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Sylfaen"/>
          <w:bCs/>
          <w:sz w:val="24"/>
          <w:szCs w:val="24"/>
        </w:rPr>
        <w:t>տնտեսական</w:t>
      </w:r>
      <w:proofErr w:type="spellEnd"/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զարգացման </w:t>
      </w:r>
      <w:r w:rsidRPr="00B164F2">
        <w:rPr>
          <w:rFonts w:ascii="GHEA Grapalat" w:hAnsi="GHEA Grapalat" w:cs="Sylfaen"/>
          <w:bCs/>
          <w:sz w:val="24"/>
          <w:szCs w:val="24"/>
        </w:rPr>
        <w:t>և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Sylfaen"/>
          <w:bCs/>
          <w:sz w:val="24"/>
          <w:szCs w:val="24"/>
        </w:rPr>
        <w:t>կայունության</w:t>
      </w:r>
      <w:proofErr w:type="spellEnd"/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Sylfaen"/>
          <w:bCs/>
          <w:sz w:val="24"/>
          <w:szCs w:val="24"/>
        </w:rPr>
        <w:t>ապահովման</w:t>
      </w:r>
      <w:proofErr w:type="spellEnd"/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տեսանկյունից կարևորվում է </w:t>
      </w:r>
      <w:proofErr w:type="spellStart"/>
      <w:r w:rsidRPr="00B164F2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 w:cs="Sylfaen"/>
          <w:bCs/>
          <w:sz w:val="24"/>
          <w:szCs w:val="24"/>
        </w:rPr>
        <w:t>աջակցության</w:t>
      </w:r>
      <w:proofErr w:type="spellEnd"/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 մեխանիզմների կիրառումը: </w:t>
      </w:r>
    </w:p>
    <w:p w:rsidR="00B05D78" w:rsidRPr="007F0B76" w:rsidRDefault="00B05D78" w:rsidP="00B05D78">
      <w:pPr>
        <w:pStyle w:val="ListParagraph"/>
        <w:shd w:val="clear" w:color="auto" w:fill="FFFFFF"/>
        <w:spacing w:before="300" w:after="320" w:line="336" w:lineRule="auto"/>
        <w:ind w:left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05D78" w:rsidRPr="00B164F2" w:rsidRDefault="00B05D78" w:rsidP="00B05D78">
      <w:pPr>
        <w:pStyle w:val="ListParagraph"/>
        <w:shd w:val="clear" w:color="auto" w:fill="FFFFFF"/>
        <w:spacing w:before="300" w:after="320" w:line="336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B164F2">
        <w:rPr>
          <w:rFonts w:ascii="GHEA Grapalat" w:hAnsi="GHEA Grapalat" w:cs="Sylfaen"/>
          <w:b/>
          <w:bCs/>
          <w:sz w:val="24"/>
          <w:szCs w:val="24"/>
        </w:rPr>
        <w:t>II.</w:t>
      </w:r>
      <w:r w:rsidRPr="00B164F2">
        <w:rPr>
          <w:rFonts w:ascii="Courier New" w:hAnsi="Courier New" w:cs="Courier New"/>
          <w:b/>
          <w:bCs/>
          <w:sz w:val="24"/>
          <w:szCs w:val="24"/>
          <w:lang w:val="af-ZA"/>
        </w:rPr>
        <w:t> </w:t>
      </w:r>
      <w:r w:rsidRPr="00B164F2">
        <w:rPr>
          <w:rFonts w:ascii="GHEA Grapalat" w:hAnsi="GHEA Grapalat" w:cs="Sylfaen"/>
          <w:b/>
          <w:bCs/>
          <w:sz w:val="24"/>
          <w:szCs w:val="24"/>
        </w:rPr>
        <w:t>ԾՐԱԳՐԻ</w:t>
      </w:r>
      <w:r w:rsidRPr="00B164F2">
        <w:rPr>
          <w:rFonts w:ascii="Courier New" w:hAnsi="Courier New" w:cs="Courier New"/>
          <w:b/>
          <w:bCs/>
          <w:sz w:val="24"/>
          <w:szCs w:val="24"/>
          <w:lang w:val="af-ZA"/>
        </w:rPr>
        <w:t> </w:t>
      </w:r>
      <w:r w:rsidRPr="00B164F2">
        <w:rPr>
          <w:rFonts w:ascii="GHEA Grapalat" w:hAnsi="GHEA Grapalat" w:cs="Sylfaen"/>
          <w:b/>
          <w:bCs/>
          <w:sz w:val="24"/>
          <w:szCs w:val="24"/>
        </w:rPr>
        <w:t>ՄՇԱԿՄԱՆ</w:t>
      </w:r>
      <w:r w:rsidRPr="00B164F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  <w:sz w:val="24"/>
          <w:szCs w:val="24"/>
        </w:rPr>
        <w:t>ՀԻՄՔԵՐԸ</w:t>
      </w:r>
    </w:p>
    <w:p w:rsidR="00B05D78" w:rsidRPr="003A62F3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right="-180" w:firstLine="270"/>
        <w:jc w:val="both"/>
        <w:rPr>
          <w:sz w:val="24"/>
          <w:szCs w:val="24"/>
          <w:lang w:val="af-ZA"/>
        </w:rPr>
      </w:pPr>
      <w:proofErr w:type="spellStart"/>
      <w:r w:rsidRPr="003A62F3">
        <w:rPr>
          <w:rFonts w:ascii="GHEA Grapalat" w:hAnsi="GHEA Grapalat" w:cs="Sylfaen"/>
          <w:bCs/>
          <w:sz w:val="24"/>
          <w:szCs w:val="24"/>
        </w:rPr>
        <w:t>Ծրագ</w:t>
      </w:r>
      <w:proofErr w:type="spellEnd"/>
      <w:r w:rsidRPr="003A62F3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3A62F3">
        <w:rPr>
          <w:rFonts w:ascii="GHEA Grapalat" w:hAnsi="GHEA Grapalat" w:cs="Sylfaen"/>
          <w:bCs/>
          <w:sz w:val="24"/>
          <w:szCs w:val="24"/>
        </w:rPr>
        <w:t>ր</w:t>
      </w:r>
      <w:r w:rsidRPr="003A62F3">
        <w:rPr>
          <w:rFonts w:ascii="GHEA Grapalat" w:hAnsi="GHEA Grapalat" w:cs="Sylfaen"/>
          <w:bCs/>
          <w:sz w:val="24"/>
          <w:szCs w:val="24"/>
          <w:lang w:val="hy-AM"/>
        </w:rPr>
        <w:t xml:space="preserve">ը </w:t>
      </w:r>
      <w:proofErr w:type="spellStart"/>
      <w:r w:rsidRPr="003A62F3">
        <w:rPr>
          <w:rFonts w:ascii="GHEA Grapalat" w:hAnsi="GHEA Grapalat" w:cs="Sylfaen"/>
          <w:bCs/>
          <w:sz w:val="24"/>
          <w:szCs w:val="24"/>
        </w:rPr>
        <w:t>մշակ</w:t>
      </w:r>
      <w:proofErr w:type="spellEnd"/>
      <w:r w:rsidRPr="003A62F3">
        <w:rPr>
          <w:rFonts w:ascii="GHEA Grapalat" w:hAnsi="GHEA Grapalat" w:cs="Sylfaen"/>
          <w:bCs/>
          <w:sz w:val="24"/>
          <w:szCs w:val="24"/>
          <w:lang w:val="hy-AM"/>
        </w:rPr>
        <w:t xml:space="preserve">վել է` հիմք ընդունելով </w:t>
      </w:r>
      <w:r w:rsidRPr="003A62F3">
        <w:rPr>
          <w:rFonts w:ascii="GHEA Grapalat" w:hAnsi="GHEA Grapalat" w:cs="Sylfaen"/>
          <w:sz w:val="24"/>
          <w:szCs w:val="24"/>
        </w:rPr>
        <w:t>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կոոպերատիվների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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3A62F3">
        <w:rPr>
          <w:rFonts w:ascii="GHEA Grapalat" w:hAnsi="GHEA Grapalat" w:cs="Sylfaen"/>
          <w:sz w:val="24"/>
          <w:szCs w:val="24"/>
          <w:lang w:val="hy-AM"/>
        </w:rPr>
        <w:t>ի</w:t>
      </w:r>
      <w:r w:rsidRPr="003A62F3">
        <w:rPr>
          <w:rFonts w:ascii="GHEA Grapalat" w:hAnsi="GHEA Grapalat" w:cs="Sylfaen"/>
          <w:sz w:val="24"/>
          <w:szCs w:val="24"/>
        </w:rPr>
        <w:t xml:space="preserve"> 29-րդ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Pr="003A62F3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3A62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A62F3">
        <w:rPr>
          <w:rFonts w:ascii="GHEA Grapalat" w:hAnsi="GHEA Grapalat" w:cs="Sylfaen"/>
          <w:spacing w:val="-4"/>
          <w:sz w:val="24"/>
          <w:szCs w:val="24"/>
        </w:rPr>
        <w:t>պահանջներ</w:t>
      </w:r>
      <w:proofErr w:type="spellEnd"/>
      <w:r w:rsidRPr="003A62F3">
        <w:rPr>
          <w:rFonts w:ascii="GHEA Grapalat" w:hAnsi="GHEA Grapalat" w:cs="Sylfaen"/>
          <w:spacing w:val="-4"/>
          <w:sz w:val="24"/>
          <w:szCs w:val="24"/>
          <w:lang w:val="hy-AM"/>
        </w:rPr>
        <w:t>ը</w:t>
      </w:r>
      <w:r w:rsidRPr="003A62F3">
        <w:rPr>
          <w:rFonts w:ascii="GHEA Grapalat" w:hAnsi="GHEA Grapalat" w:cs="Sylfaen"/>
          <w:spacing w:val="-4"/>
          <w:sz w:val="24"/>
          <w:szCs w:val="24"/>
        </w:rPr>
        <w:t xml:space="preserve"> </w:t>
      </w:r>
      <w:r w:rsidRPr="003A62F3">
        <w:rPr>
          <w:rFonts w:ascii="GHEA Grapalat" w:hAnsi="GHEA Grapalat" w:cs="Arial Armenian"/>
          <w:spacing w:val="-4"/>
          <w:sz w:val="24"/>
          <w:szCs w:val="24"/>
          <w:lang w:val="af-ZA"/>
        </w:rPr>
        <w:t>և Գյուղատնտեսական կոոպերատիվներին աջակցության պետական ծրագրի մշակման և հաստատման կարգը սահմանելու մասին Հայաստանի Հանրապետության կառավարության 2017 թվականի ապրիլի 13-ի N 363–Ն որոշման դրույթները</w:t>
      </w:r>
      <w:r w:rsidRPr="003A62F3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: </w:t>
      </w:r>
      <w:r w:rsidRPr="003A62F3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2010 թվականի նոյեմբերի 4-ի N 1476-Ն որոշմամբ հաստատված Հայաստանի Հանրապետության գյուղի և գյուղատնտեսության 2010-2020 թվականների կայուն զարգացման ռազմավարություն</w:t>
      </w:r>
      <w:r w:rsidRPr="003A62F3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3A62F3">
        <w:rPr>
          <w:rFonts w:ascii="GHEA Grapalat" w:hAnsi="GHEA Grapalat" w:cs="Sylfaen"/>
          <w:sz w:val="24"/>
          <w:szCs w:val="24"/>
          <w:lang w:val="af-ZA"/>
        </w:rPr>
        <w:t>և Հայաստանի Հանրապետության կառավարության 2014 թվականի մարտի 27-ի N 442-Ն որոշմամբ հաստատված Հայաստանի Հանրապետության 2014-2025 թվականների հեռանկարային զարգացման ռազմավարական ծրագր</w:t>
      </w:r>
      <w:r w:rsidRPr="003A62F3">
        <w:rPr>
          <w:rFonts w:ascii="GHEA Grapalat" w:hAnsi="GHEA Grapalat" w:cs="Sylfaen"/>
          <w:sz w:val="24"/>
          <w:szCs w:val="24"/>
          <w:lang w:val="hy-AM"/>
        </w:rPr>
        <w:t xml:space="preserve">ում ամրագրված են </w:t>
      </w:r>
      <w:r w:rsidRPr="003A62F3">
        <w:rPr>
          <w:rFonts w:ascii="GHEA Grapalat" w:hAnsi="GHEA Grapalat" w:cs="Arial Armenian"/>
          <w:spacing w:val="-4"/>
          <w:sz w:val="24"/>
          <w:szCs w:val="24"/>
        </w:rPr>
        <w:t>գ</w:t>
      </w:r>
      <w:r w:rsidRPr="003A62F3">
        <w:rPr>
          <w:rFonts w:ascii="GHEA Grapalat" w:hAnsi="GHEA Grapalat" w:cs="Arial Armenian"/>
          <w:spacing w:val="-4"/>
          <w:sz w:val="24"/>
          <w:szCs w:val="24"/>
          <w:lang w:val="hy-AM"/>
        </w:rPr>
        <w:t>յուղատնտեսական կոոպերատիվներին աջակցության վերաբերյալ դրույթներ</w:t>
      </w:r>
      <w:r w:rsidRPr="003A62F3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B05D78" w:rsidRPr="00B164F2" w:rsidRDefault="00B05D78" w:rsidP="00B05D78">
      <w:pPr>
        <w:shd w:val="clear" w:color="auto" w:fill="FFFFFF"/>
        <w:spacing w:before="300" w:after="320" w:line="336" w:lineRule="auto"/>
        <w:ind w:firstLine="375"/>
        <w:jc w:val="center"/>
        <w:rPr>
          <w:rFonts w:ascii="GHEA Grapalat" w:hAnsi="GHEA Grapalat" w:cs="Courier New"/>
          <w:b/>
          <w:bCs/>
          <w:lang w:val="af-ZA"/>
        </w:rPr>
      </w:pPr>
      <w:r w:rsidRPr="00B164F2">
        <w:rPr>
          <w:rFonts w:ascii="GHEA Grapalat" w:hAnsi="GHEA Grapalat" w:cs="Sylfaen"/>
          <w:b/>
          <w:bCs/>
        </w:rPr>
        <w:t>III</w:t>
      </w:r>
      <w:r w:rsidRPr="00B164F2">
        <w:rPr>
          <w:rFonts w:ascii="GHEA Grapalat" w:hAnsi="GHEA Grapalat"/>
          <w:b/>
          <w:bCs/>
          <w:lang w:val="af-ZA"/>
        </w:rPr>
        <w:t>.</w:t>
      </w:r>
      <w:r w:rsidRPr="00B164F2">
        <w:rPr>
          <w:rFonts w:ascii="GHEA Grapalat" w:hAnsi="GHEA Grapalat" w:cs="Courier New"/>
          <w:b/>
          <w:bCs/>
          <w:lang w:val="af-ZA"/>
        </w:rPr>
        <w:t xml:space="preserve"> ԻՐԱՎԻՃԱԿԻ ՀԱՄԱՌՈՏ ՆԿԱՐԱԳՐՈՒԹՅՈՒՆԸ </w:t>
      </w:r>
    </w:p>
    <w:p w:rsidR="00B05D78" w:rsidRPr="00B164F2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firstLine="9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lastRenderedPageBreak/>
        <w:t xml:space="preserve">Հայաստանում վերջին տարիներին գյուղատնտեսական կոոպերացիայի բնագավառում գրանցվել է դրական առաջընթաց: 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Ազգային ժողովի կողմից 2015 թվականի դեկտեմբերի 21-ին ընդունված «Գյուղատնտեսական կոոպերատիվների մասին»</w:t>
      </w:r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1671D">
        <w:rPr>
          <w:rFonts w:ascii="GHEA Grapalat" w:hAnsi="GHEA Grapalat" w:cs="Sylfaen"/>
          <w:sz w:val="24"/>
          <w:szCs w:val="24"/>
          <w:lang w:val="hy-AM"/>
        </w:rPr>
        <w:t>ՀՕ-190-Ն</w:t>
      </w:r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օրենքի կիրարկման ընթացքում Հայաստանի Հանրապետության արդարադատության նախարարության աշխատակազմի իրավաբանական անձանց պետական ռեգիստրի գործակալությունում գրանցվել է շուրջ </w:t>
      </w:r>
      <w:r w:rsidRPr="00B05D78">
        <w:rPr>
          <w:rFonts w:ascii="GHEA Grapalat" w:hAnsi="GHEA Grapalat" w:cs="Sylfaen"/>
          <w:bCs/>
          <w:sz w:val="24"/>
          <w:szCs w:val="24"/>
          <w:lang w:val="af-ZA"/>
        </w:rPr>
        <w:t>50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 գյուղատնտեսական կոոպերատիվ` միա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վորելով ավելի քան </w:t>
      </w:r>
      <w:r w:rsidRPr="00B05D78">
        <w:rPr>
          <w:rFonts w:ascii="GHEA Grapalat" w:hAnsi="GHEA Grapalat" w:cs="Sylfaen"/>
          <w:bCs/>
          <w:sz w:val="24"/>
          <w:szCs w:val="24"/>
          <w:lang w:val="af-ZA"/>
        </w:rPr>
        <w:t>5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00 </w:t>
      </w:r>
      <w:r>
        <w:rPr>
          <w:rFonts w:ascii="GHEA Grapalat" w:hAnsi="GHEA Grapalat" w:cs="Sylfaen"/>
          <w:bCs/>
          <w:sz w:val="24"/>
          <w:szCs w:val="24"/>
          <w:lang w:val="hy-AM"/>
        </w:rPr>
        <w:t>գյուղա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տնտեսությունում</w:t>
      </w:r>
      <w:proofErr w:type="spellEnd"/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D3484">
        <w:rPr>
          <w:rFonts w:ascii="GHEA Grapalat" w:hAnsi="GHEA Grapalat" w:cs="Sylfaen"/>
          <w:bCs/>
          <w:sz w:val="24"/>
          <w:szCs w:val="24"/>
          <w:lang w:val="hy-AM"/>
        </w:rPr>
        <w:t>տնտեսավարող</w:t>
      </w:r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D3484">
        <w:rPr>
          <w:rFonts w:ascii="GHEA Grapalat" w:hAnsi="GHEA Grapalat" w:cs="Sylfaen"/>
          <w:bCs/>
          <w:sz w:val="24"/>
          <w:szCs w:val="24"/>
        </w:rPr>
        <w:t>սուբյեկտ</w:t>
      </w:r>
      <w:proofErr w:type="spellEnd"/>
      <w:r w:rsidRPr="002D3484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Pr="00B164F2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</w:p>
    <w:p w:rsidR="00B05D78" w:rsidRPr="00B164F2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firstLine="27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Բնագավառի վերլուծության արդյունքների համաձայն </w:t>
      </w:r>
      <w:r w:rsidRPr="00B05D78">
        <w:rPr>
          <w:rFonts w:ascii="GHEA Grapalat" w:hAnsi="GHEA Grapalat" w:cs="Courier New"/>
          <w:bCs/>
          <w:sz w:val="24"/>
          <w:szCs w:val="24"/>
          <w:lang w:val="hy-AM"/>
        </w:rPr>
        <w:t xml:space="preserve">գյուղատնտեսական 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>կ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ոոպերատիվներին անդամակցելը զգալի դրական ազդեցություն է ունեցել տնտեսավարողների միջև հաղորդակցության և փոխադարձ աջակցության, արդյունավետության բարձրացման, ինչպես նաև՝ գիտելիքների ու հմտությունների բարելավման առումներով: </w:t>
      </w:r>
    </w:p>
    <w:p w:rsidR="00B05D78" w:rsidRPr="00B164F2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firstLine="27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>Հայաստանի Հանրապետության գյուղատնտեսության նախարարության կողմից իրականցված ուսումնասիրությունների համաձայան, գյուղատնեսական կոոպերատիվների ստեղծման արդյուն</w:t>
      </w:r>
      <w:r>
        <w:rPr>
          <w:rFonts w:ascii="GHEA Grapalat" w:hAnsi="GHEA Grapalat" w:cs="Courier New"/>
          <w:bCs/>
          <w:sz w:val="24"/>
          <w:szCs w:val="24"/>
        </w:rPr>
        <w:t>ք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>ում գ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րանցվել է 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արտադրանքի ինքնարժեքի, 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արտադրության ծախսի նվազում (20-30%)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, շահագործվել է շուրջ 500 հա անմշակ հող, տնտեսավարողների կողմից ներդրումների ծավալը կազմել է շուրջ 500 մլն դրամ: Համատեղ գործունեության արդյունքում, տնտեսավարողների կողմից ներդրվել է բարձրարժեք և ոչ ավանդական մշակաբույսերի արտադրություն 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(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>հնդկացորեն,</w:t>
      </w:r>
      <w:r>
        <w:rPr>
          <w:rFonts w:ascii="GHEA Grapalat" w:hAnsi="GHEA Grapalat" w:cs="Courier New"/>
          <w:bCs/>
          <w:sz w:val="24"/>
          <w:szCs w:val="24"/>
          <w:lang w:val="hy-AM"/>
        </w:rPr>
        <w:t xml:space="preserve"> ոսպ, կտավատ,</w:t>
      </w:r>
      <w:bookmarkStart w:id="0" w:name="_GoBack"/>
      <w:bookmarkEnd w:id="0"/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 բրոկոլի, ֆիզալիս, կիվանո, արտիշոկ, և այլ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)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:  </w:t>
      </w:r>
    </w:p>
    <w:p w:rsidR="00B05D78" w:rsidRPr="000E6E43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firstLine="27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0E6E43">
        <w:rPr>
          <w:rFonts w:ascii="GHEA Grapalat" w:hAnsi="GHEA Grapalat" w:cs="Courier New"/>
          <w:bCs/>
          <w:sz w:val="24"/>
          <w:szCs w:val="24"/>
          <w:lang w:val="af-ZA"/>
        </w:rPr>
        <w:t>Չնայած գրանցված որոշակի ձեռքբերումներին, գյուղատնտեսական կոոպերացիայի բնագավառում առկա են մի շարք լուծում պահանջող խնդիրներ, որոնք խոչընդոտում են գյուղատնտեսական կոոպերատիվների ստեղծմանը</w:t>
      </w:r>
      <w:r>
        <w:rPr>
          <w:rFonts w:ascii="GHEA Grapalat" w:hAnsi="GHEA Grapalat" w:cs="Courier New"/>
          <w:bCs/>
          <w:sz w:val="24"/>
          <w:szCs w:val="24"/>
          <w:lang w:val="af-ZA"/>
        </w:rPr>
        <w:t xml:space="preserve"> և արդյունավետ գործունեությանը, </w:t>
      </w:r>
      <w:r w:rsidRPr="000E6E43">
        <w:rPr>
          <w:rFonts w:ascii="GHEA Grapalat" w:hAnsi="GHEA Grapalat" w:cs="Courier New"/>
          <w:bCs/>
          <w:sz w:val="24"/>
          <w:szCs w:val="24"/>
          <w:lang w:val="af-ZA"/>
        </w:rPr>
        <w:t xml:space="preserve">մասնավորապես՝ կոոպերատիվ գաղափարախոսության ընկալման ու ագրոպարենային համակարգում արդիական տեխնոլոգիաների, արտադրության կազմակերպման արդյունավետ ձևերի ներդրման համար անհրաժեշտ գիտելիքների ոչ բավարար լինելը, կոոպերատիվների ձևավորման համար իրավական և տնտեսական դաշտի կատարելագործման դանդաղ </w:t>
      </w:r>
      <w:r w:rsidRPr="000E6E43">
        <w:rPr>
          <w:rFonts w:ascii="GHEA Grapalat" w:hAnsi="GHEA Grapalat" w:cs="Courier New"/>
          <w:bCs/>
          <w:sz w:val="24"/>
          <w:szCs w:val="24"/>
          <w:lang w:val="af-ZA"/>
        </w:rPr>
        <w:lastRenderedPageBreak/>
        <w:t xml:space="preserve">ընթացքը, հողային, ջրային, աշխատանքային ռեսուրսների օգտագործման և կառավարման դեռևս ցածր արդյունավետությունը, </w:t>
      </w:r>
      <w:r w:rsidRPr="000E6E43">
        <w:rPr>
          <w:rFonts w:ascii="GHEA Grapalat" w:hAnsi="GHEA Grapalat" w:cs="Courier New"/>
          <w:bCs/>
          <w:sz w:val="24"/>
          <w:szCs w:val="24"/>
          <w:lang w:val="hy-AM"/>
        </w:rPr>
        <w:t xml:space="preserve">տնտեսավարողների </w:t>
      </w:r>
      <w:r w:rsidRPr="000E6E43">
        <w:rPr>
          <w:rFonts w:ascii="GHEA Grapalat" w:hAnsi="GHEA Grapalat" w:cs="Courier New"/>
          <w:bCs/>
          <w:sz w:val="24"/>
          <w:szCs w:val="24"/>
          <w:lang w:val="af-ZA"/>
        </w:rPr>
        <w:t xml:space="preserve">ֆինանսական անկայուն վիճակը և այլն: </w:t>
      </w:r>
    </w:p>
    <w:p w:rsidR="00B05D78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90" w:firstLine="27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>Վերը նշված խնդիրների որոշ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ակի մեղմացմանը կամ լուծմանը կարող են նպաստել 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գյուղատնտեսական կոոպերատիվների 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համար նպաստավոր պայմանների ու մեխանիզմների ստեղծումը, ուստի հանրապետությունում իրականացվող ագրարային քաղաքականության կարևոր բաղկացուցիչ մաս պետք է դառնա գյուղատնտեսական կոոպերացիայի ձևավորման պետական աջակցությունը:</w:t>
      </w:r>
    </w:p>
    <w:p w:rsidR="00B05D78" w:rsidRPr="00B164F2" w:rsidRDefault="00B05D78" w:rsidP="00B05D78">
      <w:pPr>
        <w:shd w:val="clear" w:color="auto" w:fill="FFFFFF"/>
        <w:spacing w:before="300" w:after="320" w:line="336" w:lineRule="auto"/>
        <w:ind w:left="360" w:firstLine="375"/>
        <w:jc w:val="center"/>
        <w:rPr>
          <w:rFonts w:ascii="GHEA Grapalat" w:hAnsi="GHEA Grapalat"/>
          <w:b/>
          <w:bCs/>
          <w:lang w:val="af-ZA"/>
        </w:rPr>
      </w:pPr>
      <w:r w:rsidRPr="00B164F2">
        <w:rPr>
          <w:rFonts w:ascii="GHEA Grapalat" w:hAnsi="GHEA Grapalat" w:cs="Sylfaen"/>
          <w:b/>
          <w:bCs/>
          <w:lang w:val="af-ZA"/>
        </w:rPr>
        <w:t>IV</w:t>
      </w:r>
      <w:r w:rsidRPr="00B164F2">
        <w:rPr>
          <w:rFonts w:ascii="GHEA Grapalat" w:hAnsi="GHEA Grapalat"/>
          <w:b/>
          <w:bCs/>
          <w:lang w:val="af-ZA"/>
        </w:rPr>
        <w:t xml:space="preserve">. ԾՐԱԳՐԻ ՆՊԱՏԱԿԸ ԵՎ ԽՆԴԻՐՆԵՐԸ </w:t>
      </w:r>
    </w:p>
    <w:p w:rsidR="00B05D78" w:rsidRPr="00B164F2" w:rsidRDefault="00B05D78" w:rsidP="00B05D78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before="300" w:after="320" w:line="336" w:lineRule="auto"/>
        <w:ind w:left="90" w:firstLine="27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 Ծրագրի նպատակը պետական ուղղակի աջակցության մեխանիզմների 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կիրառմամբ </w:t>
      </w:r>
      <w:r>
        <w:rPr>
          <w:rFonts w:ascii="GHEA Grapalat" w:hAnsi="GHEA Grapalat" w:cs="Courier New"/>
          <w:bCs/>
          <w:sz w:val="24"/>
          <w:szCs w:val="24"/>
          <w:lang w:val="af-ZA"/>
        </w:rPr>
        <w:t xml:space="preserve">Հայաստանի Հանրապետությունում 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գյուղատնտեսական կոոպերատիվների զարգացման խթանումն 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>ու կարողությունների հզորացումն է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:</w:t>
      </w:r>
    </w:p>
    <w:p w:rsidR="00B05D78" w:rsidRPr="00B164F2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ind w:left="450" w:hanging="9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Խնդիրները.</w:t>
      </w:r>
    </w:p>
    <w:p w:rsidR="00B05D78" w:rsidRDefault="00B05D78" w:rsidP="00B05D78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</w:tabs>
        <w:spacing w:before="300" w:after="320" w:line="336" w:lineRule="auto"/>
        <w:ind w:left="90" w:firstLine="99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գյուղացիական տնտեսավարողների շրջանում կոոպերատիվների սկզբունքների, առավելությունների, առանձնահատկությունների վերաբերյալ տարբեր մեխանիզմների (տեղեկատվական, խորհրդատվական, ուսուցողական և այլն) կիրառմամբ իրազեկվածության բարձրացում</w:t>
      </w:r>
      <w:r>
        <w:rPr>
          <w:rFonts w:ascii="GHEA Grapalat" w:hAnsi="GHEA Grapalat" w:cs="Courier New"/>
          <w:bCs/>
          <w:sz w:val="24"/>
          <w:szCs w:val="24"/>
          <w:lang w:val="af-ZA"/>
        </w:rPr>
        <w:t xml:space="preserve">, </w:t>
      </w:r>
    </w:p>
    <w:p w:rsidR="00B05D78" w:rsidRPr="00C663FD" w:rsidRDefault="00B05D78" w:rsidP="00B05D78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</w:tabs>
        <w:spacing w:before="300" w:after="320" w:line="336" w:lineRule="auto"/>
        <w:ind w:left="90" w:firstLine="99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C663FD">
        <w:rPr>
          <w:rFonts w:ascii="GHEA Grapalat" w:hAnsi="GHEA Grapalat" w:cs="Courier New"/>
          <w:bCs/>
          <w:sz w:val="24"/>
          <w:szCs w:val="24"/>
          <w:lang w:val="af-ZA"/>
        </w:rPr>
        <w:t xml:space="preserve">գյուղատնտեսական կոոպերատիվների ֆինանսական </w:t>
      </w:r>
      <w:r w:rsidRPr="00C663FD">
        <w:rPr>
          <w:rFonts w:ascii="GHEA Grapalat" w:hAnsi="GHEA Grapalat" w:cs="Courier New"/>
          <w:bCs/>
          <w:sz w:val="24"/>
          <w:szCs w:val="24"/>
          <w:lang w:val="hy-AM"/>
        </w:rPr>
        <w:t>ռեսուրսների</w:t>
      </w:r>
      <w:r w:rsidRPr="00C663FD">
        <w:rPr>
          <w:rFonts w:ascii="GHEA Grapalat" w:hAnsi="GHEA Grapalat" w:cs="Courier New"/>
          <w:bCs/>
          <w:sz w:val="24"/>
          <w:szCs w:val="24"/>
          <w:lang w:val="af-ZA"/>
        </w:rPr>
        <w:t xml:space="preserve"> </w:t>
      </w:r>
      <w:proofErr w:type="spellStart"/>
      <w:r w:rsidRPr="00C663FD">
        <w:rPr>
          <w:rFonts w:ascii="GHEA Grapalat" w:hAnsi="GHEA Grapalat" w:cs="Courier New"/>
          <w:bCs/>
          <w:sz w:val="24"/>
          <w:szCs w:val="24"/>
        </w:rPr>
        <w:t>հասանելիության</w:t>
      </w:r>
      <w:proofErr w:type="spellEnd"/>
      <w:r w:rsidRPr="00C663FD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Pr="00C663FD">
        <w:rPr>
          <w:rFonts w:ascii="GHEA Grapalat" w:hAnsi="GHEA Grapalat" w:cs="Courier New"/>
          <w:bCs/>
          <w:sz w:val="24"/>
          <w:szCs w:val="24"/>
          <w:lang w:val="af-ZA"/>
        </w:rPr>
        <w:t xml:space="preserve">հնարավորությունների ընդլայնում: </w:t>
      </w:r>
    </w:p>
    <w:p w:rsidR="00B05D78" w:rsidRPr="00B164F2" w:rsidRDefault="00B05D78" w:rsidP="00B05D78">
      <w:pPr>
        <w:pStyle w:val="ListParagraph"/>
        <w:shd w:val="clear" w:color="auto" w:fill="FFFFFF"/>
        <w:tabs>
          <w:tab w:val="left" w:pos="0"/>
        </w:tabs>
        <w:spacing w:before="300" w:after="320" w:line="336" w:lineRule="auto"/>
        <w:ind w:left="108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</w:p>
    <w:p w:rsidR="00B05D78" w:rsidRDefault="00B05D78" w:rsidP="00B05D78">
      <w:pPr>
        <w:pStyle w:val="ListParagraph"/>
        <w:shd w:val="clear" w:color="auto" w:fill="FFFFFF"/>
        <w:spacing w:before="300" w:after="320" w:line="336" w:lineRule="auto"/>
        <w:jc w:val="center"/>
        <w:rPr>
          <w:rFonts w:ascii="GHEA Grapalat" w:hAnsi="GHEA Grapalat" w:cs="Courier New"/>
          <w:b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V. ԾՐԱԳՐԻ ՇԱՀԱՌՈՒՆԵՐԸ </w:t>
      </w:r>
    </w:p>
    <w:p w:rsidR="00B05D78" w:rsidRPr="00334A48" w:rsidRDefault="00B05D78" w:rsidP="00B05D78">
      <w:pPr>
        <w:pStyle w:val="ListParagraph"/>
        <w:shd w:val="clear" w:color="auto" w:fill="FFFFFF"/>
        <w:spacing w:before="300" w:after="320" w:line="336" w:lineRule="auto"/>
        <w:jc w:val="center"/>
        <w:rPr>
          <w:rFonts w:ascii="GHEA Grapalat" w:hAnsi="GHEA Grapalat" w:cs="Courier New"/>
          <w:b/>
          <w:bCs/>
          <w:sz w:val="24"/>
          <w:szCs w:val="24"/>
          <w:lang w:val="af-ZA"/>
        </w:rPr>
      </w:pPr>
    </w:p>
    <w:p w:rsidR="00B05D78" w:rsidRPr="00C127C3" w:rsidRDefault="00B05D78" w:rsidP="00B05D78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before="300" w:after="320" w:line="336" w:lineRule="auto"/>
        <w:ind w:left="90" w:firstLine="27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Ծրագրի շահառուներն են գյուղատնտեսական կոոպերատիվները</w:t>
      </w:r>
      <w:r>
        <w:rPr>
          <w:rFonts w:ascii="GHEA Grapalat" w:hAnsi="GHEA Grapalat" w:cs="Courier New"/>
          <w:bCs/>
          <w:sz w:val="24"/>
          <w:szCs w:val="24"/>
          <w:lang w:val="af-ZA"/>
        </w:rPr>
        <w:t xml:space="preserve">, գյուղատնտեսական կոոպերատիվների հետ գործունեություն իրականացնող </w:t>
      </w:r>
      <w:r w:rsidRPr="00871160">
        <w:rPr>
          <w:rFonts w:ascii="GHEA Grapalat" w:hAnsi="GHEA Grapalat" w:cs="Courier New"/>
          <w:bCs/>
          <w:sz w:val="24"/>
          <w:szCs w:val="24"/>
          <w:lang w:val="af-ZA"/>
        </w:rPr>
        <w:t>գյուղատնտեսությունում</w:t>
      </w:r>
      <w:r>
        <w:rPr>
          <w:rFonts w:ascii="GHEA Grapalat" w:hAnsi="GHEA Grapalat" w:cs="Courier New"/>
          <w:bCs/>
          <w:sz w:val="24"/>
          <w:szCs w:val="24"/>
          <w:lang w:val="af-ZA"/>
        </w:rPr>
        <w:t xml:space="preserve"> այլ տնտեսավարողները</w:t>
      </w: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: </w:t>
      </w:r>
    </w:p>
    <w:p w:rsidR="00B05D78" w:rsidRPr="00B164F2" w:rsidRDefault="00B05D78" w:rsidP="00B05D78">
      <w:pPr>
        <w:shd w:val="clear" w:color="auto" w:fill="FFFFFF"/>
        <w:spacing w:before="300" w:after="320" w:line="336" w:lineRule="auto"/>
        <w:ind w:firstLine="375"/>
        <w:jc w:val="center"/>
        <w:rPr>
          <w:rFonts w:ascii="GHEA Grapalat" w:hAnsi="GHEA Grapalat"/>
          <w:b/>
          <w:bCs/>
          <w:lang w:val="af-ZA"/>
        </w:rPr>
      </w:pPr>
      <w:r w:rsidRPr="00B164F2">
        <w:rPr>
          <w:rFonts w:ascii="GHEA Grapalat" w:hAnsi="GHEA Grapalat"/>
          <w:b/>
          <w:bCs/>
        </w:rPr>
        <w:t>V</w:t>
      </w:r>
      <w:r w:rsidRPr="00B164F2">
        <w:rPr>
          <w:rFonts w:ascii="GHEA Grapalat" w:hAnsi="GHEA Grapalat"/>
          <w:b/>
          <w:bCs/>
          <w:lang w:val="af-ZA"/>
        </w:rPr>
        <w:t xml:space="preserve">I. ԾՐԱԳՐԱՅԻՆ ՄԻՋՈՑԱՌՈՒՄՆԵՐԸ (ՈՒՂՂՈՒԹՅՈՒՆՆԵՐԸ) </w:t>
      </w:r>
    </w:p>
    <w:p w:rsidR="00B05D78" w:rsidRPr="00B164F2" w:rsidRDefault="00B05D78" w:rsidP="00B05D78">
      <w:pPr>
        <w:pStyle w:val="ListParagraph"/>
        <w:numPr>
          <w:ilvl w:val="0"/>
          <w:numId w:val="3"/>
        </w:numPr>
        <w:shd w:val="clear" w:color="auto" w:fill="FFFFFF"/>
        <w:spacing w:before="300" w:after="320" w:line="336" w:lineRule="auto"/>
        <w:rPr>
          <w:rFonts w:ascii="GHEA Grapalat" w:hAnsi="GHEA Grapalat"/>
          <w:bCs/>
          <w:sz w:val="24"/>
          <w:szCs w:val="24"/>
          <w:lang w:val="af-ZA"/>
        </w:rPr>
      </w:pPr>
      <w:r w:rsidRPr="00B164F2">
        <w:rPr>
          <w:rFonts w:ascii="GHEA Grapalat" w:hAnsi="GHEA Grapalat" w:cs="Sylfaen"/>
          <w:bCs/>
          <w:sz w:val="24"/>
          <w:szCs w:val="24"/>
          <w:lang w:val="af-ZA"/>
        </w:rPr>
        <w:t>Ծրագրով</w:t>
      </w:r>
      <w:r w:rsidRPr="00B164F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>նախատեսված</w:t>
      </w:r>
      <w:r w:rsidRPr="00B164F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>ծրագրային</w:t>
      </w:r>
      <w:r w:rsidRPr="00B164F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>միջոցառումներն</w:t>
      </w:r>
      <w:r w:rsidRPr="00B164F2">
        <w:rPr>
          <w:rFonts w:ascii="GHEA Grapalat" w:hAnsi="GHEA Grapalat" w:cs="Calibri"/>
          <w:bCs/>
          <w:sz w:val="24"/>
          <w:szCs w:val="24"/>
          <w:lang w:val="af-ZA"/>
        </w:rPr>
        <w:t xml:space="preserve"> (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>ուղղություններն</w:t>
      </w:r>
      <w:r w:rsidRPr="00B164F2">
        <w:rPr>
          <w:rFonts w:ascii="GHEA Grapalat" w:hAnsi="GHEA Grapalat" w:cs="Calibri"/>
          <w:bCs/>
          <w:sz w:val="24"/>
          <w:szCs w:val="24"/>
          <w:lang w:val="af-ZA"/>
        </w:rPr>
        <w:t xml:space="preserve">) 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>են՝</w:t>
      </w:r>
      <w:r w:rsidRPr="00B164F2">
        <w:rPr>
          <w:rFonts w:ascii="GHEA Grapalat" w:hAnsi="GHEA Grapalat" w:cs="Calibri"/>
          <w:bCs/>
          <w:sz w:val="24"/>
          <w:szCs w:val="24"/>
          <w:lang w:val="af-ZA"/>
        </w:rPr>
        <w:t xml:space="preserve"> </w:t>
      </w:r>
    </w:p>
    <w:p w:rsidR="00B05D78" w:rsidRPr="00B164F2" w:rsidRDefault="00B05D78" w:rsidP="00B05D78">
      <w:pPr>
        <w:pStyle w:val="ListParagraph"/>
        <w:numPr>
          <w:ilvl w:val="0"/>
          <w:numId w:val="5"/>
        </w:numPr>
        <w:shd w:val="clear" w:color="auto" w:fill="FFFFFF"/>
        <w:spacing w:before="300" w:after="320" w:line="336" w:lineRule="auto"/>
        <w:ind w:left="90" w:firstLine="63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B164F2"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>Խորհրդատվության, ուսուցման և տեղեկատվության հասանելիության և մատչելիության ապահովում</w:t>
      </w:r>
      <w:r w:rsidRPr="00B164F2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B05D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Գյուղա</w:t>
      </w:r>
      <w:r>
        <w:rPr>
          <w:rFonts w:ascii="GHEA Grapalat" w:hAnsi="GHEA Grapalat"/>
          <w:bCs/>
          <w:sz w:val="24"/>
          <w:szCs w:val="24"/>
          <w:lang w:val="af-ZA"/>
        </w:rPr>
        <w:t>տնտեսության զարգացման հիմնադրամ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ի կողմից՝</w:t>
      </w:r>
      <w:r w:rsidRPr="00B164F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Հայաստանի Հանրապետության գյուղատնտեսության նախարարության ներկայացրած պահանջարկի համաձայն,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>որը կներառի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. </w:t>
      </w:r>
    </w:p>
    <w:p w:rsidR="00B05D78" w:rsidRPr="00B164F2" w:rsidRDefault="00B05D78" w:rsidP="00B05D78">
      <w:pPr>
        <w:pStyle w:val="ListParagraph"/>
        <w:shd w:val="clear" w:color="auto" w:fill="FFFFFF"/>
        <w:spacing w:before="300" w:after="320" w:line="336" w:lineRule="auto"/>
        <w:ind w:left="90" w:firstLine="63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510B9">
        <w:rPr>
          <w:rFonts w:ascii="GHEA Grapalat" w:hAnsi="GHEA Grapalat"/>
          <w:bCs/>
          <w:sz w:val="24"/>
          <w:szCs w:val="24"/>
          <w:lang w:val="hy-AM"/>
        </w:rPr>
        <w:t>ա</w:t>
      </w:r>
      <w:r w:rsidRPr="00B164F2">
        <w:rPr>
          <w:rFonts w:ascii="GHEA Grapalat" w:hAnsi="GHEA Grapalat"/>
          <w:b/>
          <w:bCs/>
          <w:sz w:val="24"/>
          <w:szCs w:val="24"/>
          <w:lang w:val="af-ZA"/>
        </w:rPr>
        <w:t xml:space="preserve">.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Գյուղատնտեսական կոոպերատիվների շրջանում իրազեկվածության մակարդակի բարձրացմանն ուղղված դասընթացներ` կոոպերատիվի կարևորության, սկզբունքների, առավելությունների և առանձնահատկությունների, ինչպես նաև՝ գյուղատնտեսական կոոպերացիայի բնագավառը կարգավորող Հայաստանի Հանրապետության օրենսդրական դաշտի վերաբերյալ</w:t>
      </w:r>
      <w:r w:rsidRPr="00B164F2">
        <w:rPr>
          <w:rFonts w:ascii="GHEA Grapalat" w:hAnsi="GHEA Grapalat"/>
          <w:bCs/>
          <w:sz w:val="24"/>
          <w:szCs w:val="24"/>
        </w:rPr>
        <w:t>՝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bCs/>
          <w:sz w:val="24"/>
          <w:szCs w:val="24"/>
        </w:rPr>
        <w:t>նախատեսելով</w:t>
      </w:r>
      <w:proofErr w:type="spellEnd"/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bCs/>
          <w:sz w:val="24"/>
          <w:szCs w:val="24"/>
        </w:rPr>
        <w:t>տեղեկատվական</w:t>
      </w:r>
      <w:proofErr w:type="spellEnd"/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bCs/>
          <w:sz w:val="24"/>
          <w:szCs w:val="24"/>
        </w:rPr>
        <w:t>նյութերի</w:t>
      </w:r>
      <w:proofErr w:type="spellEnd"/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(ուղեցույցներ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տեսանյութեր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>,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հեռուստահաղորդումներ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 և այլ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) տրամադրում և  այցելություններ՝ արդյունավետ գործող կոոպերատիվներ,</w:t>
      </w:r>
    </w:p>
    <w:p w:rsidR="00B05D78" w:rsidRPr="00B164F2" w:rsidRDefault="00B05D78" w:rsidP="00B05D78">
      <w:pPr>
        <w:pStyle w:val="ListParagraph"/>
        <w:shd w:val="clear" w:color="auto" w:fill="FFFFFF"/>
        <w:tabs>
          <w:tab w:val="left" w:pos="90"/>
        </w:tabs>
        <w:spacing w:before="300" w:after="320" w:line="336" w:lineRule="auto"/>
        <w:ind w:left="90" w:firstLine="63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510B9">
        <w:rPr>
          <w:rFonts w:ascii="GHEA Grapalat" w:hAnsi="GHEA Grapalat"/>
          <w:bCs/>
          <w:sz w:val="24"/>
          <w:szCs w:val="24"/>
          <w:lang w:val="hy-AM"/>
        </w:rPr>
        <w:t>բ</w:t>
      </w:r>
      <w:r w:rsidRPr="001510B9">
        <w:rPr>
          <w:rFonts w:ascii="GHEA Grapalat" w:hAnsi="GHEA Grapalat"/>
          <w:bCs/>
          <w:sz w:val="24"/>
          <w:szCs w:val="24"/>
          <w:lang w:val="af-ZA"/>
        </w:rPr>
        <w:t>.</w:t>
      </w:r>
      <w:r w:rsidRPr="00B164F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>կառավարչական հմտությունների զարգացմանն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ուղղված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դասընթացներ` ղեկավարի հմտությունների զարգացման և արդյունավետ կառավարման ուղղությամբ. ղեկավ</w:t>
      </w:r>
      <w:r>
        <w:rPr>
          <w:rFonts w:ascii="GHEA Grapalat" w:hAnsi="GHEA Grapalat"/>
          <w:bCs/>
          <w:sz w:val="24"/>
          <w:szCs w:val="24"/>
          <w:lang w:val="af-ZA"/>
        </w:rPr>
        <w:t>ար կառավարիչ-առաջնորդի ներուժ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ունեցող անձանց անհատական թիմային կառավարչական ունակությունների բացահայտման, արդյունավետ աշխատանքի մոտիվացման հմտությունների զարգացման, աշխատանքային խմբի/թիմի արդյունավետ կառավարման, բիզնեսի արդյունավետ կազմակերպման և կառավարման գիտելիքների և հմտությունների,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ֆինանսական ռեսուրսների ներգրավման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տնօրին</w:t>
      </w:r>
      <w:r>
        <w:rPr>
          <w:rFonts w:ascii="GHEA Grapalat" w:hAnsi="GHEA Grapalat"/>
          <w:bCs/>
          <w:sz w:val="24"/>
          <w:szCs w:val="24"/>
          <w:lang w:val="hy-AM"/>
        </w:rPr>
        <w:t>ման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(ակտիվների կառավարում), </w:t>
      </w:r>
    </w:p>
    <w:p w:rsidR="00B05D78" w:rsidRPr="00B164F2" w:rsidRDefault="00B05D78" w:rsidP="00B05D78">
      <w:pPr>
        <w:pStyle w:val="ListParagraph"/>
        <w:shd w:val="clear" w:color="auto" w:fill="FFFFFF"/>
        <w:tabs>
          <w:tab w:val="left" w:pos="90"/>
        </w:tabs>
        <w:spacing w:before="300" w:after="320" w:line="336" w:lineRule="auto"/>
        <w:ind w:left="90" w:firstLine="63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510B9">
        <w:rPr>
          <w:rFonts w:ascii="GHEA Grapalat" w:hAnsi="GHEA Grapalat"/>
          <w:bCs/>
          <w:sz w:val="24"/>
          <w:szCs w:val="24"/>
          <w:lang w:val="hy-AM"/>
        </w:rPr>
        <w:t>գ.</w:t>
      </w:r>
      <w:r w:rsidRPr="00B164F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sz w:val="24"/>
          <w:szCs w:val="24"/>
          <w:lang w:val="hy-AM"/>
        </w:rPr>
        <w:t>հաշվապահների վերապատրաստման դասընթացներ</w:t>
      </w:r>
      <w:r w:rsidRPr="00B164F2">
        <w:rPr>
          <w:rFonts w:ascii="GHEA Grapalat" w:hAnsi="GHEA Grapalat"/>
          <w:sz w:val="24"/>
          <w:szCs w:val="24"/>
          <w:lang w:val="hy-AM"/>
        </w:rPr>
        <w:t>` գյուղատնտեսական</w:t>
      </w:r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sz w:val="24"/>
          <w:szCs w:val="24"/>
          <w:lang w:val="hy-AM"/>
        </w:rPr>
        <w:t>կոոպերատիվների գործունեության հաշվապահական հաշվառման առանձնահատկությունների, ներդրումների արդյունավետ կիրառման վերաբերյալ:</w:t>
      </w:r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05D78" w:rsidRPr="00B164F2" w:rsidRDefault="00B05D78" w:rsidP="00B05D78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before="300" w:after="320" w:line="336" w:lineRule="auto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B164F2">
        <w:rPr>
          <w:rFonts w:ascii="GHEA Grapalat" w:hAnsi="GHEA Grapalat" w:cs="Sylfaen"/>
          <w:b/>
          <w:sz w:val="24"/>
          <w:szCs w:val="24"/>
        </w:rPr>
        <w:t>Ֆինանսական</w:t>
      </w:r>
      <w:proofErr w:type="spellEnd"/>
      <w:r w:rsidRPr="00B164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b/>
          <w:sz w:val="24"/>
          <w:szCs w:val="24"/>
        </w:rPr>
        <w:t>ռեսուրսների</w:t>
      </w:r>
      <w:proofErr w:type="spellEnd"/>
      <w:r w:rsidRPr="00B164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b/>
          <w:sz w:val="24"/>
          <w:szCs w:val="24"/>
        </w:rPr>
        <w:t>մատչելիության</w:t>
      </w:r>
      <w:proofErr w:type="spellEnd"/>
      <w:r w:rsidRPr="00B164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b/>
          <w:sz w:val="24"/>
          <w:szCs w:val="24"/>
        </w:rPr>
        <w:t>ապահովում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05D78" w:rsidRPr="00B05D78" w:rsidRDefault="00B05D78" w:rsidP="00B05D78">
      <w:pPr>
        <w:pStyle w:val="ListParagraph"/>
        <w:shd w:val="clear" w:color="auto" w:fill="FFFFFF"/>
        <w:tabs>
          <w:tab w:val="left" w:pos="1080"/>
        </w:tabs>
        <w:spacing w:before="300" w:after="320" w:line="336" w:lineRule="auto"/>
        <w:ind w:left="90" w:firstLine="630"/>
        <w:jc w:val="both"/>
        <w:rPr>
          <w:rFonts w:ascii="GHEA Grapalat" w:hAnsi="GHEA Grapalat"/>
          <w:sz w:val="24"/>
          <w:szCs w:val="24"/>
          <w:lang w:val="af-ZA"/>
        </w:rPr>
      </w:pPr>
      <w:r w:rsidRPr="00B164F2">
        <w:rPr>
          <w:rFonts w:ascii="GHEA Grapalat" w:hAnsi="GHEA Grapalat"/>
          <w:sz w:val="24"/>
          <w:szCs w:val="24"/>
          <w:lang w:val="hy-AM"/>
        </w:rPr>
        <w:t xml:space="preserve">Նշված միջոցառումների շրջանակներում, </w:t>
      </w:r>
      <w:proofErr w:type="spellStart"/>
      <w:r w:rsidRPr="00B164F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2017 </w:t>
      </w:r>
      <w:r w:rsidRPr="00B164F2">
        <w:rPr>
          <w:rFonts w:ascii="GHEA Grapalat" w:hAnsi="GHEA Grapalat"/>
          <w:sz w:val="24"/>
          <w:szCs w:val="24"/>
          <w:lang w:val="hy-AM"/>
        </w:rPr>
        <w:t>թվականի սեպտեմբերի 14-ի նի</w:t>
      </w:r>
      <w:r w:rsidRPr="00B164F2">
        <w:rPr>
          <w:rFonts w:ascii="GHEA Grapalat" w:hAnsi="GHEA Grapalat"/>
          <w:sz w:val="24"/>
          <w:szCs w:val="24"/>
        </w:rPr>
        <w:t>ս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տի </w:t>
      </w:r>
      <w:r w:rsidRPr="00B164F2">
        <w:rPr>
          <w:rFonts w:ascii="GHEA Grapalat" w:hAnsi="GHEA Grapalat"/>
          <w:sz w:val="24"/>
          <w:szCs w:val="24"/>
          <w:lang w:val="af-ZA"/>
        </w:rPr>
        <w:t>N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 39</w:t>
      </w:r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sz w:val="24"/>
          <w:szCs w:val="24"/>
          <w:lang w:val="hy-AM"/>
        </w:rPr>
        <w:t>արձանագրային որոշմամբ հավանության արժանացած</w:t>
      </w:r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B164F2"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ոլորտին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տրամադրվող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վարկերի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տոկոսադրույքների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սուբսիդավորման ծրագրով» </w:t>
      </w:r>
      <w:r w:rsidRPr="00B164F2">
        <w:rPr>
          <w:rFonts w:ascii="GHEA Grapalat" w:hAnsi="GHEA Grapalat"/>
          <w:sz w:val="24"/>
          <w:szCs w:val="24"/>
          <w:lang w:val="af-ZA"/>
        </w:rPr>
        <w:t>(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այսուհետ` </w:t>
      </w:r>
      <w:proofErr w:type="spellStart"/>
      <w:r w:rsidRPr="00B164F2">
        <w:rPr>
          <w:rFonts w:ascii="GHEA Grapalat" w:hAnsi="GHEA Grapalat"/>
          <w:sz w:val="24"/>
          <w:szCs w:val="24"/>
        </w:rPr>
        <w:t>վարկերի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164F2">
        <w:rPr>
          <w:rFonts w:ascii="GHEA Grapalat" w:hAnsi="GHEA Grapalat"/>
          <w:sz w:val="24"/>
          <w:szCs w:val="24"/>
        </w:rPr>
        <w:t>տոկոսադրույքների</w:t>
      </w:r>
      <w:proofErr w:type="spellEnd"/>
      <w:r w:rsidRPr="00B164F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sz w:val="24"/>
          <w:szCs w:val="24"/>
          <w:lang w:val="hy-AM"/>
        </w:rPr>
        <w:t>սուբսիդավորման ծրագիր</w:t>
      </w:r>
      <w:r w:rsidRPr="00B164F2">
        <w:rPr>
          <w:rFonts w:ascii="GHEA Grapalat" w:hAnsi="GHEA Grapalat"/>
          <w:sz w:val="24"/>
          <w:szCs w:val="24"/>
          <w:lang w:val="af-ZA"/>
        </w:rPr>
        <w:t>)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 գյուղատնտեսական կոոպերատիվների համար </w:t>
      </w:r>
      <w:r w:rsidRPr="00B164F2">
        <w:rPr>
          <w:rFonts w:cs="Calibri"/>
          <w:sz w:val="24"/>
          <w:szCs w:val="24"/>
          <w:lang w:val="hy-AM"/>
        </w:rPr>
        <w:t> </w:t>
      </w:r>
      <w:r w:rsidRPr="00B164F2">
        <w:rPr>
          <w:rFonts w:ascii="GHEA Grapalat" w:hAnsi="GHEA Grapalat" w:cs="GHEA Grapalat"/>
          <w:sz w:val="24"/>
          <w:szCs w:val="24"/>
          <w:lang w:val="hy-AM"/>
        </w:rPr>
        <w:t>վարկերի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 տոկոսադրույքի սուբսիդավորումը կիրականացվի այնպիսի չափաքանակով, որպեսզի վարկերը գյուղատնտեսական կոոպերատիվներին </w:t>
      </w:r>
      <w:r w:rsidRPr="00B164F2">
        <w:rPr>
          <w:rFonts w:ascii="GHEA Grapalat" w:hAnsi="GHEA Grapalat"/>
          <w:sz w:val="24"/>
          <w:szCs w:val="24"/>
          <w:lang w:val="hy-AM"/>
        </w:rPr>
        <w:lastRenderedPageBreak/>
        <w:t xml:space="preserve">տրամադրվեն 3% </w:t>
      </w:r>
      <w:proofErr w:type="spellStart"/>
      <w:r w:rsidRPr="00B164F2">
        <w:rPr>
          <w:rFonts w:ascii="GHEA Grapalat" w:hAnsi="GHEA Grapalat"/>
          <w:sz w:val="24"/>
          <w:szCs w:val="24"/>
        </w:rPr>
        <w:t>տոկոսադրույքով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>: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Վարկավորման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ժամկետը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սահմանվում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>
        <w:rPr>
          <w:rFonts w:ascii="GHEA Grapalat" w:hAnsi="GHEA Grapalat"/>
          <w:sz w:val="24"/>
          <w:szCs w:val="24"/>
        </w:rPr>
        <w:t>տարի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ելնելով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ներդրումների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ուղղվածությունից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ներդրումների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կառուցվածքում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շրջանառու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տեսակարար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կշիռը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30%-</w:t>
      </w:r>
      <w:proofErr w:type="spellStart"/>
      <w:r>
        <w:rPr>
          <w:rFonts w:ascii="GHEA Grapalat" w:hAnsi="GHEA Grapalat"/>
          <w:sz w:val="24"/>
          <w:szCs w:val="24"/>
        </w:rPr>
        <w:t>ից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ավելին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կազմելու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վարկավորումը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կիրականացվի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2 </w:t>
      </w:r>
      <w:proofErr w:type="spellStart"/>
      <w:r>
        <w:rPr>
          <w:rFonts w:ascii="GHEA Grapalat" w:hAnsi="GHEA Grapalat"/>
          <w:sz w:val="24"/>
          <w:szCs w:val="24"/>
        </w:rPr>
        <w:t>տարի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ժամկետով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միջոցների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70% </w:t>
      </w:r>
      <w:r>
        <w:rPr>
          <w:rFonts w:ascii="GHEA Grapalat" w:hAnsi="GHEA Grapalat"/>
          <w:sz w:val="24"/>
          <w:szCs w:val="24"/>
        </w:rPr>
        <w:t>և</w:t>
      </w:r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ավելին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կազմելու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վարկավորումը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կիրականացվի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>
        <w:rPr>
          <w:rFonts w:ascii="GHEA Grapalat" w:hAnsi="GHEA Grapalat"/>
          <w:sz w:val="24"/>
          <w:szCs w:val="24"/>
        </w:rPr>
        <w:t>տարի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ժամկետով</w:t>
      </w:r>
      <w:proofErr w:type="spellEnd"/>
      <w:r w:rsidRPr="00B05D78">
        <w:rPr>
          <w:rFonts w:ascii="GHEA Grapalat" w:hAnsi="GHEA Grapalat"/>
          <w:sz w:val="24"/>
          <w:szCs w:val="24"/>
          <w:lang w:val="af-ZA"/>
        </w:rPr>
        <w:t xml:space="preserve">): </w:t>
      </w:r>
    </w:p>
    <w:p w:rsidR="00B05D78" w:rsidRPr="00B05D78" w:rsidRDefault="00B05D78" w:rsidP="00B05D78">
      <w:pPr>
        <w:pStyle w:val="ListParagraph"/>
        <w:shd w:val="clear" w:color="auto" w:fill="FFFFFF"/>
        <w:tabs>
          <w:tab w:val="left" w:pos="1080"/>
        </w:tabs>
        <w:spacing w:before="300" w:after="320" w:line="336" w:lineRule="auto"/>
        <w:ind w:left="90" w:firstLine="630"/>
        <w:jc w:val="both"/>
        <w:rPr>
          <w:rFonts w:ascii="GHEA Grapalat" w:hAnsi="GHEA Grapalat"/>
          <w:sz w:val="24"/>
          <w:szCs w:val="24"/>
          <w:lang w:val="af-ZA"/>
        </w:rPr>
      </w:pPr>
    </w:p>
    <w:p w:rsidR="00B05D78" w:rsidRDefault="00B05D78" w:rsidP="00B05D78">
      <w:pPr>
        <w:pStyle w:val="ListParagraph"/>
        <w:shd w:val="clear" w:color="auto" w:fill="FFFFFF"/>
        <w:spacing w:before="300" w:after="320" w:line="336" w:lineRule="auto"/>
        <w:ind w:left="360"/>
        <w:jc w:val="center"/>
        <w:rPr>
          <w:rFonts w:ascii="GHEA Grapalat" w:hAnsi="GHEA Grapalat" w:cs="Courier New"/>
          <w:b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VII. ԾՐԱԳՐԻ ՇԱՀԱՌՈՒՆԵՐԻ ՀԱՅՏԵՐԻ ԸՆԴՈՒՆՄԱՆ ՉԱՓՈՐՈՇԻՉՆԵՐԸ </w:t>
      </w:r>
    </w:p>
    <w:p w:rsidR="00B05D78" w:rsidRPr="00B164F2" w:rsidRDefault="00B05D78" w:rsidP="00B05D78">
      <w:pPr>
        <w:pStyle w:val="ListParagraph"/>
        <w:shd w:val="clear" w:color="auto" w:fill="FFFFFF"/>
        <w:spacing w:before="300" w:after="320" w:line="336" w:lineRule="auto"/>
        <w:ind w:left="360"/>
        <w:jc w:val="center"/>
        <w:rPr>
          <w:rFonts w:ascii="GHEA Grapalat" w:hAnsi="GHEA Grapalat" w:cs="Courier New"/>
          <w:b/>
          <w:bCs/>
          <w:sz w:val="24"/>
          <w:szCs w:val="24"/>
          <w:lang w:val="af-ZA"/>
        </w:rPr>
      </w:pPr>
    </w:p>
    <w:p w:rsidR="00B05D78" w:rsidRDefault="00B05D78" w:rsidP="00B05D78">
      <w:pPr>
        <w:pStyle w:val="ListParagraph"/>
        <w:shd w:val="clear" w:color="auto" w:fill="FFFFFF"/>
        <w:spacing w:before="300" w:after="320" w:line="336" w:lineRule="auto"/>
        <w:ind w:left="0" w:right="-270" w:firstLine="720"/>
        <w:jc w:val="both"/>
        <w:rPr>
          <w:rFonts w:ascii="GHEA Grapalat" w:hAnsi="GHEA Grapalat" w:cs="Arial Armenian"/>
          <w:spacing w:val="-4"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>14.</w:t>
      </w:r>
      <w:r w:rsidRPr="00B164F2">
        <w:rPr>
          <w:rFonts w:ascii="GHEA Grapalat" w:hAnsi="GHEA Grapalat" w:cs="Courier New"/>
          <w:bCs/>
          <w:sz w:val="24"/>
          <w:szCs w:val="24"/>
          <w:lang w:val="hy-AM"/>
        </w:rPr>
        <w:t xml:space="preserve"> Ծրագրի շահառուների</w:t>
      </w:r>
      <w:r w:rsidRPr="00B05D78">
        <w:rPr>
          <w:rFonts w:ascii="GHEA Grapalat" w:hAnsi="GHEA Grapalat" w:cs="Courier New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bCs/>
          <w:sz w:val="24"/>
          <w:szCs w:val="24"/>
        </w:rPr>
        <w:t>կողմից</w:t>
      </w:r>
      <w:proofErr w:type="spellEnd"/>
      <w:r w:rsidRPr="00B05D78">
        <w:rPr>
          <w:rFonts w:ascii="GHEA Grapalat" w:hAnsi="GHEA Grapalat" w:cs="Courier New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bCs/>
          <w:sz w:val="24"/>
          <w:szCs w:val="24"/>
        </w:rPr>
        <w:t>ներկայացվող</w:t>
      </w:r>
      <w:proofErr w:type="spellEnd"/>
      <w:r w:rsidRPr="00B05D78">
        <w:rPr>
          <w:rFonts w:ascii="GHEA Grapalat" w:hAnsi="GHEA Grapalat" w:cs="Courier New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>հայտեր</w:t>
      </w:r>
      <w:r>
        <w:rPr>
          <w:rFonts w:ascii="GHEA Grapalat" w:hAnsi="GHEA Grapalat" w:cs="Arial Armenian"/>
          <w:spacing w:val="-4"/>
          <w:sz w:val="24"/>
          <w:szCs w:val="24"/>
          <w:lang w:val="af-ZA"/>
        </w:rPr>
        <w:t>ի վերաբերյալ տրվում են դրական եզրակացություններ, եթե դրանք բավարարում են սույն ծրագրին,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Գյուղատնտեսական կոոպերատիվներին աջակցության պետական ծրագրի մշակման, հա</w:t>
      </w:r>
      <w:r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ստատման կարգը սահմանելու մասին 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>Հայաստանի Հանրապետության կառավարության 2017 թվականի ապրիլի 13-ի N 363–Ն որոշման 7-րդ կետով</w:t>
      </w:r>
      <w:r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սահմանված չափորոշիչներին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և</w:t>
      </w:r>
      <w:r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>վարկերի տոկոսադրույքների սուբսիդավորման ծրագ</w:t>
      </w:r>
      <w:r>
        <w:rPr>
          <w:rFonts w:ascii="GHEA Grapalat" w:hAnsi="GHEA Grapalat" w:cs="Arial Armenian"/>
          <w:spacing w:val="-4"/>
          <w:sz w:val="24"/>
          <w:szCs w:val="24"/>
          <w:lang w:val="af-ZA"/>
        </w:rPr>
        <w:t>րի պահանջներին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:  </w:t>
      </w:r>
    </w:p>
    <w:p w:rsidR="00B05D78" w:rsidRPr="00251D1A" w:rsidRDefault="00B05D78" w:rsidP="00B05D78">
      <w:pPr>
        <w:pStyle w:val="ListParagraph"/>
        <w:shd w:val="clear" w:color="auto" w:fill="FFFFFF"/>
        <w:spacing w:before="300" w:after="320" w:line="336" w:lineRule="auto"/>
        <w:ind w:left="0" w:right="-270" w:firstLine="720"/>
        <w:jc w:val="both"/>
        <w:rPr>
          <w:rFonts w:ascii="GHEA Grapalat" w:hAnsi="GHEA Grapalat" w:cs="Arial Armenian"/>
          <w:spacing w:val="-4"/>
          <w:sz w:val="24"/>
          <w:szCs w:val="24"/>
          <w:lang w:val="af-ZA"/>
        </w:rPr>
      </w:pPr>
    </w:p>
    <w:p w:rsidR="00B05D78" w:rsidRPr="003A62F3" w:rsidRDefault="00B05D78" w:rsidP="00B05D78">
      <w:pPr>
        <w:pStyle w:val="ListParagraph"/>
        <w:shd w:val="clear" w:color="auto" w:fill="FFFFFF"/>
        <w:spacing w:before="300" w:after="320" w:line="336" w:lineRule="auto"/>
        <w:ind w:left="360"/>
        <w:jc w:val="center"/>
        <w:rPr>
          <w:rFonts w:ascii="GHEA Grapalat" w:hAnsi="GHEA Grapalat" w:cs="Courier New"/>
          <w:b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VIII. </w:t>
      </w:r>
      <w:r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ՇԱՀԱՌՈՒՆԵՐԻՆ </w:t>
      </w:r>
      <w:r w:rsidRPr="00B164F2">
        <w:rPr>
          <w:rFonts w:ascii="GHEA Grapalat" w:hAnsi="GHEA Grapalat" w:cs="Courier New"/>
          <w:b/>
          <w:bCs/>
          <w:sz w:val="24"/>
          <w:szCs w:val="24"/>
          <w:lang w:val="af-ZA"/>
        </w:rPr>
        <w:t>ՊԱՏԱՍԽԱՆԵԼՈՒ</w:t>
      </w:r>
      <w:r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 ԺԱՄԿԵՏՆԵՐԸ,</w:t>
      </w:r>
      <w:r w:rsidRPr="00B164F2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 ՀԱՅՏԵՐԻ ՈՒՍՈՒՄՆԱՍԻՐՄԱՆ</w:t>
      </w:r>
      <w:r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ԵՎ </w:t>
      </w:r>
      <w:r w:rsidRPr="00913DEE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ՄԵՐԺՄԱՆ ՀԻՄՔԵՐԸ   </w:t>
      </w:r>
    </w:p>
    <w:p w:rsidR="00B05D78" w:rsidRPr="00B164F2" w:rsidRDefault="00B05D78" w:rsidP="00B05D78">
      <w:pPr>
        <w:spacing w:line="336" w:lineRule="auto"/>
        <w:ind w:firstLine="720"/>
        <w:rPr>
          <w:rFonts w:ascii="GHEA Grapalat" w:hAnsi="GHEA Grapalat"/>
          <w:lang w:val="af-ZA"/>
        </w:rPr>
      </w:pPr>
      <w:r w:rsidRPr="00B164F2">
        <w:rPr>
          <w:rFonts w:ascii="GHEA Grapalat" w:hAnsi="GHEA Grapalat" w:cs="Courier New"/>
          <w:bCs/>
          <w:lang w:val="af-ZA"/>
        </w:rPr>
        <w:t>15.</w:t>
      </w:r>
      <w:r w:rsidRPr="00B164F2">
        <w:rPr>
          <w:rFonts w:ascii="GHEA Grapalat" w:hAnsi="GHEA Grapalat" w:cs="Courier New"/>
          <w:bCs/>
          <w:lang w:val="hy-AM"/>
        </w:rPr>
        <w:t xml:space="preserve"> </w:t>
      </w:r>
      <w:r w:rsidRPr="00B164F2">
        <w:rPr>
          <w:rFonts w:ascii="GHEA Grapalat" w:hAnsi="GHEA Grapalat" w:cs="Courier New"/>
          <w:bCs/>
          <w:lang w:val="af-ZA"/>
        </w:rPr>
        <w:t>Շահառուների հայտերն ուսումնասիրվում, ամփոփվում և պատասխանվում է</w:t>
      </w:r>
      <w:r>
        <w:rPr>
          <w:rFonts w:ascii="GHEA Grapalat" w:hAnsi="GHEA Grapalat" w:cs="Courier New"/>
          <w:bCs/>
          <w:lang w:val="af-ZA"/>
        </w:rPr>
        <w:t xml:space="preserve"> </w:t>
      </w:r>
      <w:r w:rsidRPr="00B164F2">
        <w:rPr>
          <w:rFonts w:ascii="GHEA Grapalat" w:hAnsi="GHEA Grapalat" w:cs="Arial Armenian"/>
          <w:spacing w:val="-4"/>
          <w:lang w:val="af-ZA"/>
        </w:rPr>
        <w:t>վարկերի տոկոսադրույքների սուբսիդավորման ծրագ</w:t>
      </w:r>
      <w:r>
        <w:rPr>
          <w:rFonts w:ascii="GHEA Grapalat" w:hAnsi="GHEA Grapalat" w:cs="Arial Armenian"/>
          <w:spacing w:val="-4"/>
          <w:lang w:val="af-ZA"/>
        </w:rPr>
        <w:t xml:space="preserve">րով </w:t>
      </w:r>
      <w:r w:rsidRPr="00B164F2">
        <w:rPr>
          <w:rFonts w:ascii="GHEA Grapalat" w:hAnsi="GHEA Grapalat" w:cs="Courier New"/>
          <w:bCs/>
          <w:lang w:val="af-ZA"/>
        </w:rPr>
        <w:t xml:space="preserve">նախատեսված ժամկետներում: </w:t>
      </w:r>
    </w:p>
    <w:p w:rsidR="00B05D78" w:rsidRDefault="00B05D78" w:rsidP="00B05D78">
      <w:pPr>
        <w:pStyle w:val="ListParagraph"/>
        <w:shd w:val="clear" w:color="auto" w:fill="FFFFFF"/>
        <w:spacing w:after="0" w:line="336" w:lineRule="auto"/>
        <w:ind w:left="0" w:firstLine="720"/>
        <w:jc w:val="both"/>
        <w:rPr>
          <w:rFonts w:ascii="GHEA Grapalat" w:hAnsi="GHEA Grapalat" w:cs="Courier New"/>
          <w:bCs/>
          <w:sz w:val="24"/>
          <w:szCs w:val="24"/>
          <w:lang w:val="af-ZA"/>
        </w:rPr>
      </w:pPr>
      <w:r w:rsidRPr="00B164F2">
        <w:rPr>
          <w:rFonts w:ascii="GHEA Grapalat" w:hAnsi="GHEA Grapalat" w:cs="Courier New"/>
          <w:bCs/>
          <w:sz w:val="24"/>
          <w:szCs w:val="24"/>
          <w:lang w:val="af-ZA"/>
        </w:rPr>
        <w:t xml:space="preserve">16. Ծրագրի շահառուների հայտերի մերժման հիմք են հանդիսանում սույն ծրագրի 14-րդ կետով սահմանված չափորոշիչներին անհամապատասխանությունը: </w:t>
      </w:r>
    </w:p>
    <w:p w:rsidR="00B05D78" w:rsidRPr="00B164F2" w:rsidRDefault="00B05D78" w:rsidP="00B05D78">
      <w:pPr>
        <w:shd w:val="clear" w:color="auto" w:fill="FFFFFF"/>
        <w:spacing w:before="300" w:after="320" w:line="336" w:lineRule="auto"/>
        <w:ind w:left="360" w:firstLine="375"/>
        <w:jc w:val="center"/>
        <w:rPr>
          <w:rFonts w:ascii="GHEA Grapalat" w:hAnsi="GHEA Grapalat"/>
          <w:b/>
          <w:bCs/>
          <w:lang w:val="af-ZA"/>
        </w:rPr>
      </w:pPr>
      <w:r w:rsidRPr="00B164F2">
        <w:rPr>
          <w:rFonts w:ascii="GHEA Grapalat" w:hAnsi="GHEA Grapalat"/>
          <w:b/>
          <w:bCs/>
          <w:lang w:val="af-ZA"/>
        </w:rPr>
        <w:t xml:space="preserve">IX. ԾՐԱԳՐԻ ԻՐԱԿԱՆԱՑՄԱՆ ՀԵՏ ԿԱՊՎԱԾ ՌԻՍԿԵՐԸ </w:t>
      </w:r>
    </w:p>
    <w:p w:rsidR="00B05D78" w:rsidRPr="00B164F2" w:rsidRDefault="00B05D78" w:rsidP="00B05D78">
      <w:pPr>
        <w:shd w:val="clear" w:color="auto" w:fill="FFFFFF"/>
        <w:tabs>
          <w:tab w:val="left" w:pos="90"/>
        </w:tabs>
        <w:spacing w:line="336" w:lineRule="auto"/>
        <w:ind w:left="360"/>
        <w:rPr>
          <w:rFonts w:ascii="GHEA Grapalat" w:hAnsi="GHEA Grapalat" w:cs="Sylfaen"/>
          <w:bCs/>
          <w:lang w:val="hy-AM"/>
        </w:rPr>
      </w:pPr>
      <w:r w:rsidRPr="00B164F2">
        <w:rPr>
          <w:rFonts w:ascii="GHEA Grapalat" w:hAnsi="GHEA Grapalat" w:cs="Sylfaen"/>
          <w:bCs/>
          <w:lang w:val="hy-AM"/>
        </w:rPr>
        <w:t xml:space="preserve">17. </w:t>
      </w:r>
      <w:r w:rsidRPr="00B164F2">
        <w:rPr>
          <w:rFonts w:ascii="GHEA Grapalat" w:hAnsi="GHEA Grapalat" w:cs="Sylfaen"/>
          <w:bCs/>
          <w:lang w:val="af-ZA"/>
        </w:rPr>
        <w:t>Ծրագրի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իրականացման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արդյունավետությունը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պայմանավորված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է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մի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շարք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հնարավոր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ռիսկային</w:t>
      </w:r>
      <w:r w:rsidRPr="00B164F2">
        <w:rPr>
          <w:rFonts w:ascii="GHEA Grapalat" w:hAnsi="GHEA Grapalat" w:cs="Calibri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af-ZA"/>
        </w:rPr>
        <w:t>գործոններից</w:t>
      </w:r>
      <w:r w:rsidRPr="00B164F2">
        <w:rPr>
          <w:rFonts w:ascii="GHEA Grapalat" w:hAnsi="GHEA Grapalat" w:cs="Calibri"/>
          <w:bCs/>
          <w:lang w:val="af-ZA"/>
        </w:rPr>
        <w:t xml:space="preserve">, մասնավորապես՝ </w:t>
      </w:r>
    </w:p>
    <w:p w:rsidR="00B05D78" w:rsidRPr="00B164F2" w:rsidRDefault="00B05D78" w:rsidP="00B05D78">
      <w:pPr>
        <w:numPr>
          <w:ilvl w:val="0"/>
          <w:numId w:val="6"/>
        </w:numPr>
        <w:tabs>
          <w:tab w:val="left" w:pos="720"/>
        </w:tabs>
        <w:spacing w:line="336" w:lineRule="auto"/>
        <w:ind w:left="90" w:firstLine="270"/>
        <w:jc w:val="both"/>
        <w:rPr>
          <w:rFonts w:ascii="GHEA Grapalat" w:hAnsi="GHEA Grapalat" w:cs="Sylfaen"/>
          <w:lang w:val="hy-AM"/>
        </w:rPr>
      </w:pPr>
      <w:r w:rsidRPr="00B164F2">
        <w:rPr>
          <w:rFonts w:ascii="GHEA Grapalat" w:hAnsi="GHEA Grapalat" w:cs="Sylfaen"/>
          <w:lang w:val="hy-AM"/>
        </w:rPr>
        <w:t>կոոպերատիվի գործունեության համար անբարենպա</w:t>
      </w:r>
      <w:r w:rsidRPr="00B164F2">
        <w:rPr>
          <w:rFonts w:ascii="GHEA Grapalat" w:hAnsi="GHEA Grapalat" w:cs="Sylfaen"/>
          <w:bCs/>
          <w:lang w:val="af-ZA"/>
        </w:rPr>
        <w:t>ս</w:t>
      </w:r>
      <w:r w:rsidRPr="00B164F2">
        <w:rPr>
          <w:rFonts w:ascii="GHEA Grapalat" w:hAnsi="GHEA Grapalat" w:cs="Sylfaen"/>
          <w:lang w:val="hy-AM"/>
        </w:rPr>
        <w:t>տ տնտեսական պայմանների առկայությունը,</w:t>
      </w:r>
    </w:p>
    <w:p w:rsidR="00B05D78" w:rsidRPr="00B164F2" w:rsidRDefault="00B05D78" w:rsidP="00B05D78">
      <w:pPr>
        <w:numPr>
          <w:ilvl w:val="0"/>
          <w:numId w:val="6"/>
        </w:numPr>
        <w:tabs>
          <w:tab w:val="left" w:pos="720"/>
        </w:tabs>
        <w:spacing w:line="336" w:lineRule="auto"/>
        <w:ind w:left="86" w:firstLine="274"/>
        <w:jc w:val="both"/>
        <w:rPr>
          <w:rFonts w:ascii="GHEA Grapalat" w:hAnsi="GHEA Grapalat" w:cs="Sylfaen"/>
          <w:lang w:val="hy-AM"/>
        </w:rPr>
      </w:pPr>
      <w:r w:rsidRPr="00B164F2">
        <w:rPr>
          <w:rFonts w:ascii="GHEA Grapalat" w:hAnsi="GHEA Grapalat" w:cs="Sylfaen"/>
          <w:lang w:val="hy-AM"/>
        </w:rPr>
        <w:lastRenderedPageBreak/>
        <w:t>խորհրդատվական ծառայության ոչ բավարար մասնագիտական  որակավորում</w:t>
      </w:r>
      <w:r>
        <w:rPr>
          <w:rFonts w:ascii="GHEA Grapalat" w:hAnsi="GHEA Grapalat" w:cs="Sylfaen"/>
          <w:lang w:val="hy-AM"/>
        </w:rPr>
        <w:t>/</w:t>
      </w:r>
      <w:r w:rsidRPr="00B05D78">
        <w:rPr>
          <w:rFonts w:ascii="GHEA Grapalat" w:hAnsi="GHEA Grapalat" w:cs="Sylfaen"/>
          <w:lang w:val="hy-AM"/>
        </w:rPr>
        <w:t xml:space="preserve"> </w:t>
      </w:r>
      <w:r w:rsidRPr="00B164F2">
        <w:rPr>
          <w:rFonts w:ascii="GHEA Grapalat" w:hAnsi="GHEA Grapalat" w:cs="Sylfaen"/>
          <w:lang w:val="hy-AM"/>
        </w:rPr>
        <w:t>պատրաստվածությունը և ֆինանսական միջոցների անբավարարությունը,</w:t>
      </w:r>
    </w:p>
    <w:p w:rsidR="00B05D78" w:rsidRPr="00D24EF8" w:rsidRDefault="00B05D78" w:rsidP="00B05D78">
      <w:pPr>
        <w:numPr>
          <w:ilvl w:val="0"/>
          <w:numId w:val="6"/>
        </w:numPr>
        <w:tabs>
          <w:tab w:val="left" w:pos="720"/>
        </w:tabs>
        <w:spacing w:line="336" w:lineRule="auto"/>
        <w:ind w:left="86" w:firstLine="274"/>
        <w:jc w:val="both"/>
        <w:rPr>
          <w:rFonts w:ascii="GHEA Grapalat" w:hAnsi="GHEA Grapalat" w:cs="Sylfaen"/>
          <w:lang w:val="af-ZA"/>
        </w:rPr>
      </w:pPr>
      <w:r w:rsidRPr="00B164F2">
        <w:rPr>
          <w:rFonts w:ascii="GHEA Grapalat" w:hAnsi="GHEA Grapalat" w:cs="Arial Armenian"/>
          <w:spacing w:val="-4"/>
          <w:lang w:val="af-ZA"/>
        </w:rPr>
        <w:t xml:space="preserve">վարկերի տոկոսադրույքների սուբսիդավորման ծրագրով </w:t>
      </w:r>
      <w:r w:rsidRPr="00B164F2">
        <w:rPr>
          <w:rFonts w:ascii="GHEA Grapalat" w:hAnsi="GHEA Grapalat" w:cs="Sylfaen"/>
          <w:lang w:val="hy-AM"/>
        </w:rPr>
        <w:t>սահմանված ռիսկերը</w:t>
      </w:r>
      <w:r w:rsidRPr="00B164F2">
        <w:rPr>
          <w:rFonts w:ascii="GHEA Grapalat" w:hAnsi="GHEA Grapalat" w:cs="Sylfaen"/>
          <w:lang w:val="af-ZA"/>
        </w:rPr>
        <w:t xml:space="preserve">:  </w:t>
      </w:r>
    </w:p>
    <w:p w:rsidR="00B05D78" w:rsidRDefault="00B05D78" w:rsidP="00B05D78">
      <w:pPr>
        <w:pStyle w:val="ListParagraph"/>
        <w:shd w:val="clear" w:color="auto" w:fill="FFFFFF"/>
        <w:spacing w:before="300" w:after="320" w:line="336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B164F2">
        <w:rPr>
          <w:rFonts w:ascii="GHEA Grapalat" w:hAnsi="GHEA Grapalat"/>
          <w:b/>
          <w:bCs/>
          <w:sz w:val="24"/>
          <w:szCs w:val="24"/>
          <w:lang w:val="af-ZA"/>
        </w:rPr>
        <w:t xml:space="preserve">X. ԾՐԱԳՐԻ ՖԻՆԱՆՍԱԿԱՆ ԳՆԱՀԱՏԱԿԱՆԸ </w:t>
      </w:r>
    </w:p>
    <w:p w:rsidR="00B05D78" w:rsidRDefault="00B05D78" w:rsidP="00B05D78">
      <w:pPr>
        <w:pStyle w:val="ListParagraph"/>
        <w:shd w:val="clear" w:color="auto" w:fill="FFFFFF"/>
        <w:spacing w:before="300" w:after="320" w:line="336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B05D78" w:rsidRPr="00B164F2" w:rsidRDefault="00B05D78" w:rsidP="00B05D78">
      <w:pPr>
        <w:pStyle w:val="ListParagraph"/>
        <w:shd w:val="clear" w:color="auto" w:fill="FFFFFF"/>
        <w:spacing w:before="300" w:after="320" w:line="336" w:lineRule="auto"/>
        <w:ind w:left="90" w:firstLine="63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B164F2">
        <w:rPr>
          <w:rFonts w:ascii="GHEA Grapalat" w:hAnsi="GHEA Grapalat"/>
          <w:bCs/>
          <w:sz w:val="24"/>
          <w:szCs w:val="24"/>
          <w:lang w:val="af-ZA"/>
        </w:rPr>
        <w:t>18.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164F2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Վարկերի տոկոսադրույքների սուբսիդավորման ծրագիրի 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շրջանակներում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>նախատեսվում է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2018 թվականին </w:t>
      </w:r>
      <w:r w:rsidRPr="00B164F2">
        <w:rPr>
          <w:rFonts w:ascii="GHEA Grapalat" w:hAnsi="GHEA Grapalat"/>
          <w:sz w:val="24"/>
          <w:szCs w:val="24"/>
          <w:lang w:val="hy-AM"/>
        </w:rPr>
        <w:t xml:space="preserve">գյուղատնտեսական կոոպերատիվներին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տրամադրել շուրջ  </w:t>
      </w:r>
      <w:r w:rsidRPr="0018678F">
        <w:rPr>
          <w:rFonts w:ascii="GHEA Grapalat" w:hAnsi="GHEA Grapalat"/>
          <w:bCs/>
          <w:sz w:val="24"/>
          <w:szCs w:val="24"/>
          <w:lang w:val="hy-AM"/>
        </w:rPr>
        <w:t>70 մլն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 դրամի </w:t>
      </w:r>
      <w:r>
        <w:rPr>
          <w:rFonts w:ascii="GHEA Grapalat" w:hAnsi="GHEA Grapalat"/>
          <w:bCs/>
          <w:sz w:val="24"/>
          <w:szCs w:val="24"/>
          <w:lang w:val="hy-AM"/>
        </w:rPr>
        <w:t>վարկ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: Մայր գումարի տոկոսադրույքի սուբսիդավորվող գումարը կկազմի շուրջ </w:t>
      </w:r>
      <w:r w:rsidRPr="0018678F">
        <w:rPr>
          <w:rFonts w:ascii="GHEA Grapalat" w:hAnsi="GHEA Grapalat"/>
          <w:bCs/>
          <w:sz w:val="24"/>
          <w:szCs w:val="24"/>
          <w:lang w:val="hy-AM"/>
        </w:rPr>
        <w:t>6,7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 մլն դրամ: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B05D78" w:rsidRPr="00B164F2" w:rsidRDefault="00B05D78" w:rsidP="00B05D78">
      <w:pPr>
        <w:pStyle w:val="ListParagraph"/>
        <w:shd w:val="clear" w:color="auto" w:fill="FFFFFF"/>
        <w:spacing w:before="300" w:after="320" w:line="336" w:lineRule="auto"/>
        <w:ind w:left="90" w:firstLine="63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164F2">
        <w:rPr>
          <w:rFonts w:ascii="GHEA Grapalat" w:hAnsi="GHEA Grapalat" w:cs="Sylfaen"/>
          <w:bCs/>
          <w:sz w:val="24"/>
          <w:szCs w:val="24"/>
          <w:lang w:val="hy-AM"/>
        </w:rPr>
        <w:t>19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0F1363">
        <w:rPr>
          <w:rFonts w:ascii="GHEA Grapalat" w:hAnsi="GHEA Grapalat"/>
          <w:bCs/>
          <w:sz w:val="24"/>
          <w:szCs w:val="24"/>
          <w:lang w:val="hy-AM"/>
        </w:rPr>
        <w:t xml:space="preserve">Գյուղատնտեսաության </w:t>
      </w:r>
      <w:proofErr w:type="spellStart"/>
      <w:r>
        <w:rPr>
          <w:rFonts w:ascii="GHEA Grapalat" w:hAnsi="GHEA Grapalat"/>
          <w:bCs/>
          <w:sz w:val="24"/>
          <w:szCs w:val="24"/>
        </w:rPr>
        <w:t>զարգացման</w:t>
      </w:r>
      <w:proofErr w:type="spellEnd"/>
      <w:r w:rsidRPr="00B05D7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հիմնադրամի</w:t>
      </w:r>
      <w:proofErr w:type="spellEnd"/>
      <w:r w:rsidRPr="00B05D7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կողմից մատուցվող ծառայությունների շրջանակներում գյուղատնտեսական կոոպերատիվների համար նախատեսված միջոցառումներին կուղղվի շուրջ </w:t>
      </w:r>
      <w:r w:rsidRPr="00B05D78">
        <w:rPr>
          <w:rFonts w:ascii="GHEA Grapalat" w:hAnsi="GHEA Grapalat"/>
          <w:bCs/>
          <w:sz w:val="24"/>
          <w:szCs w:val="24"/>
          <w:lang w:val="af-ZA"/>
        </w:rPr>
        <w:t xml:space="preserve">20 </w:t>
      </w:r>
      <w:r w:rsidRPr="00952AC0">
        <w:rPr>
          <w:rFonts w:ascii="GHEA Grapalat" w:hAnsi="GHEA Grapalat"/>
          <w:bCs/>
          <w:sz w:val="24"/>
          <w:szCs w:val="24"/>
          <w:lang w:val="hy-AM"/>
        </w:rPr>
        <w:t>մլն</w:t>
      </w:r>
      <w:r w:rsidRPr="00B164F2">
        <w:rPr>
          <w:rFonts w:ascii="GHEA Grapalat" w:hAnsi="GHEA Grapalat"/>
          <w:bCs/>
          <w:sz w:val="24"/>
          <w:szCs w:val="24"/>
          <w:lang w:val="hy-AM"/>
        </w:rPr>
        <w:t xml:space="preserve"> դրամ: </w:t>
      </w:r>
    </w:p>
    <w:p w:rsidR="00B05D78" w:rsidRPr="004C66E8" w:rsidRDefault="00B05D78" w:rsidP="00B05D78">
      <w:pPr>
        <w:pStyle w:val="ListParagraph"/>
        <w:shd w:val="clear" w:color="auto" w:fill="FFFFFF"/>
        <w:spacing w:before="300" w:after="320" w:line="336" w:lineRule="auto"/>
        <w:ind w:left="90" w:firstLine="63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B164F2">
        <w:rPr>
          <w:rFonts w:ascii="GHEA Grapalat" w:hAnsi="GHEA Grapalat" w:cs="Sylfaen"/>
          <w:bCs/>
          <w:sz w:val="24"/>
          <w:szCs w:val="24"/>
          <w:lang w:val="hy-AM"/>
        </w:rPr>
        <w:t>20</w:t>
      </w:r>
      <w:r w:rsidRPr="00B164F2"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>Գյուղատնտեսական կոոպերատիվ</w:t>
      </w:r>
      <w:r>
        <w:rPr>
          <w:rFonts w:ascii="GHEA Grapalat" w:hAnsi="GHEA Grapalat"/>
          <w:bCs/>
          <w:sz w:val="24"/>
          <w:szCs w:val="24"/>
          <w:lang w:val="af-ZA"/>
        </w:rPr>
        <w:t>ներին աջակցության պետական ծրագիրը նախատեսվում է իրականացնել Գյուղատնտեսական խորհրդատվական ծառայություններ և վարկերի տոկոսադրույքների սուբսիդավորման ծրագրերի շրջանակներում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 և Հայաստանի Հանրապետության օրենսդ</w:t>
      </w:r>
      <w:r>
        <w:rPr>
          <w:rFonts w:ascii="GHEA Grapalat" w:hAnsi="GHEA Grapalat"/>
          <w:bCs/>
          <w:sz w:val="24"/>
          <w:szCs w:val="24"/>
          <w:lang w:val="af-ZA"/>
        </w:rPr>
        <w:t>րությամբ չարգելված այլ միջոցներով</w:t>
      </w:r>
      <w:r w:rsidRPr="00B164F2">
        <w:rPr>
          <w:rFonts w:ascii="GHEA Grapalat" w:hAnsi="GHEA Grapalat"/>
          <w:bCs/>
          <w:sz w:val="24"/>
          <w:szCs w:val="24"/>
          <w:lang w:val="af-ZA"/>
        </w:rPr>
        <w:t xml:space="preserve">: </w:t>
      </w:r>
    </w:p>
    <w:p w:rsidR="00B05D78" w:rsidRDefault="00B05D78" w:rsidP="00B05D78">
      <w:pPr>
        <w:pStyle w:val="norm"/>
        <w:spacing w:before="300" w:after="320" w:line="336" w:lineRule="auto"/>
        <w:ind w:left="1080" w:firstLine="0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B164F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XI. </w:t>
      </w:r>
      <w:r w:rsidRPr="00B164F2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ԾՐԱԳՐԻ</w:t>
      </w:r>
      <w:r w:rsidRPr="00B164F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B164F2">
        <w:rPr>
          <w:rFonts w:ascii="GHEA Grapalat" w:hAnsi="GHEA Grapalat" w:cs="Sylfaen"/>
          <w:b/>
          <w:bCs/>
          <w:iCs/>
          <w:sz w:val="24"/>
          <w:szCs w:val="24"/>
          <w:lang w:val="en-US"/>
        </w:rPr>
        <w:t>ՄՈՆԻԹՈՐԻՆԳԸ</w:t>
      </w:r>
      <w:r w:rsidRPr="00B164F2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</w:p>
    <w:p w:rsidR="00B05D78" w:rsidRPr="00B164F2" w:rsidRDefault="00B05D78" w:rsidP="00B05D78">
      <w:pPr>
        <w:shd w:val="clear" w:color="auto" w:fill="FFFFFF"/>
        <w:spacing w:before="300" w:after="320" w:line="336" w:lineRule="auto"/>
        <w:ind w:left="90" w:firstLine="630"/>
        <w:rPr>
          <w:rFonts w:ascii="GHEA Grapalat" w:hAnsi="GHEA Grapalat"/>
          <w:lang w:val="af-ZA"/>
        </w:rPr>
      </w:pPr>
      <w:r w:rsidRPr="00B164F2">
        <w:rPr>
          <w:rFonts w:ascii="GHEA Grapalat" w:hAnsi="GHEA Grapalat" w:cs="Sylfaen"/>
          <w:bCs/>
          <w:iCs/>
          <w:lang w:val="af-ZA"/>
        </w:rPr>
        <w:t>2</w:t>
      </w:r>
      <w:r w:rsidRPr="00B164F2">
        <w:rPr>
          <w:rFonts w:ascii="GHEA Grapalat" w:hAnsi="GHEA Grapalat" w:cs="Sylfaen"/>
          <w:bCs/>
          <w:iCs/>
          <w:lang w:val="hy-AM"/>
        </w:rPr>
        <w:t>1</w:t>
      </w:r>
      <w:r w:rsidRPr="00B164F2">
        <w:rPr>
          <w:rFonts w:ascii="GHEA Grapalat" w:hAnsi="GHEA Grapalat" w:cs="Sylfaen"/>
          <w:bCs/>
          <w:iCs/>
          <w:lang w:val="af-ZA"/>
        </w:rPr>
        <w:t xml:space="preserve">. </w:t>
      </w:r>
      <w:r w:rsidRPr="004C356B">
        <w:rPr>
          <w:rFonts w:ascii="GHEA Grapalat" w:hAnsi="GHEA Grapalat" w:cs="Sylfaen"/>
          <w:bCs/>
          <w:iCs/>
        </w:rPr>
        <w:t>Ծրագրի</w:t>
      </w:r>
      <w:r w:rsidRPr="004C356B">
        <w:rPr>
          <w:rFonts w:ascii="GHEA Grapalat" w:hAnsi="GHEA Grapalat" w:cs="Sylfaen"/>
          <w:bCs/>
          <w:iCs/>
          <w:lang w:val="af-ZA"/>
        </w:rPr>
        <w:t xml:space="preserve"> </w:t>
      </w:r>
      <w:r w:rsidRPr="004C356B">
        <w:rPr>
          <w:rFonts w:ascii="GHEA Grapalat" w:hAnsi="GHEA Grapalat" w:cs="Sylfaen"/>
          <w:bCs/>
          <w:iCs/>
        </w:rPr>
        <w:t>մոնիթորինգն</w:t>
      </w:r>
      <w:r>
        <w:rPr>
          <w:rFonts w:ascii="GHEA Grapalat" w:hAnsi="GHEA Grapalat" w:cs="Sylfaen"/>
          <w:bCs/>
          <w:iCs/>
          <w:lang w:val="af-ZA"/>
        </w:rPr>
        <w:t xml:space="preserve"> </w:t>
      </w:r>
      <w:r w:rsidRPr="00B164F2">
        <w:rPr>
          <w:rFonts w:ascii="GHEA Grapalat" w:hAnsi="GHEA Grapalat" w:cs="Sylfaen"/>
          <w:bCs/>
          <w:iCs/>
        </w:rPr>
        <w:t>իրականացվում</w:t>
      </w:r>
      <w:r w:rsidRPr="00B164F2">
        <w:rPr>
          <w:rFonts w:ascii="GHEA Grapalat" w:hAnsi="GHEA Grapalat" w:cs="Sylfaen"/>
          <w:bCs/>
          <w:iCs/>
          <w:lang w:val="af-ZA"/>
        </w:rPr>
        <w:t xml:space="preserve"> </w:t>
      </w:r>
      <w:r w:rsidRPr="00B164F2">
        <w:rPr>
          <w:rFonts w:ascii="GHEA Grapalat" w:hAnsi="GHEA Grapalat" w:cs="Sylfaen"/>
          <w:bCs/>
          <w:iCs/>
        </w:rPr>
        <w:t>է</w:t>
      </w:r>
      <w:r w:rsidRPr="00B05D78">
        <w:rPr>
          <w:rFonts w:ascii="GHEA Grapalat" w:hAnsi="GHEA Grapalat" w:cs="Sylfaen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</w:rPr>
        <w:t>Հայաստանի</w:t>
      </w:r>
      <w:r w:rsidRPr="00B05D78">
        <w:rPr>
          <w:rFonts w:ascii="GHEA Grapalat" w:hAnsi="GHEA Grapalat" w:cs="Sylfaen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</w:rPr>
        <w:t>Հանրապետության</w:t>
      </w:r>
      <w:r w:rsidRPr="00B05D78">
        <w:rPr>
          <w:rFonts w:ascii="GHEA Grapalat" w:hAnsi="GHEA Grapalat" w:cs="Sylfaen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</w:rPr>
        <w:t>գյուղատնտեսության</w:t>
      </w:r>
      <w:r w:rsidRPr="00B05D78">
        <w:rPr>
          <w:rFonts w:ascii="GHEA Grapalat" w:hAnsi="GHEA Grapalat" w:cs="Sylfaen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iCs/>
        </w:rPr>
        <w:t>նախարարության</w:t>
      </w:r>
      <w:r>
        <w:rPr>
          <w:rFonts w:ascii="GHEA Grapalat" w:hAnsi="GHEA Grapalat" w:cs="Sylfaen"/>
          <w:bCs/>
          <w:iCs/>
          <w:lang w:val="af-ZA"/>
        </w:rPr>
        <w:t xml:space="preserve"> </w:t>
      </w:r>
      <w:r>
        <w:rPr>
          <w:rFonts w:ascii="GHEA Grapalat" w:hAnsi="GHEA Grapalat"/>
          <w:lang w:val="hy-AM"/>
        </w:rPr>
        <w:t>և</w:t>
      </w:r>
      <w:r w:rsidRPr="00BB2E10">
        <w:rPr>
          <w:rFonts w:ascii="GHEA Grapalat" w:hAnsi="GHEA Grapalat" w:cs="Arial Armenian"/>
          <w:spacing w:val="-4"/>
          <w:lang w:val="af-ZA"/>
        </w:rPr>
        <w:t xml:space="preserve"> </w:t>
      </w:r>
      <w:r w:rsidRPr="00B164F2">
        <w:rPr>
          <w:rFonts w:ascii="GHEA Grapalat" w:hAnsi="GHEA Grapalat" w:cs="Arial Armenian"/>
          <w:spacing w:val="-4"/>
          <w:lang w:val="af-ZA"/>
        </w:rPr>
        <w:t>վարկերի տոկոսադրույքների սուբսիդավորման ծրագրով</w:t>
      </w:r>
      <w:r>
        <w:rPr>
          <w:rFonts w:ascii="GHEA Grapalat" w:hAnsi="GHEA Grapalat"/>
          <w:lang w:val="hy-AM"/>
        </w:rPr>
        <w:t xml:space="preserve"> սահմանված</w:t>
      </w:r>
      <w:r w:rsidRPr="00B05D7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դրույթների</w:t>
      </w:r>
      <w:r w:rsidRPr="00B05D7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համաձայն՝</w:t>
      </w:r>
      <w:r w:rsidRPr="00B05D78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Հայաստանի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Հանրապետության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կառավարության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աշխատակազմի</w:t>
      </w:r>
      <w:r w:rsidRPr="00B164F2">
        <w:rPr>
          <w:rFonts w:ascii="GHEA Grapalat" w:hAnsi="GHEA Grapalat"/>
          <w:lang w:val="af-ZA"/>
        </w:rPr>
        <w:t xml:space="preserve"> </w:t>
      </w:r>
      <w:r w:rsidRPr="00B164F2">
        <w:rPr>
          <w:rFonts w:ascii="GHEA Grapalat" w:hAnsi="GHEA Grapalat"/>
        </w:rPr>
        <w:t>Գյուղական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տարածքների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տնտեսական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զարգացման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ծրագրերի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իրականացման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գրասենյակ</w:t>
      </w:r>
      <w:r w:rsidRPr="00B164F2">
        <w:rPr>
          <w:rFonts w:ascii="GHEA Grapalat" w:hAnsi="GHEA Grapalat"/>
          <w:lang w:val="af-ZA"/>
        </w:rPr>
        <w:t xml:space="preserve"> </w:t>
      </w:r>
      <w:r w:rsidRPr="00B164F2">
        <w:rPr>
          <w:rFonts w:ascii="GHEA Grapalat" w:hAnsi="GHEA Grapalat"/>
        </w:rPr>
        <w:t>պետական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հիմնարկի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գյուղական</w:t>
      </w:r>
      <w:r w:rsidRPr="00B164F2">
        <w:rPr>
          <w:rFonts w:ascii="GHEA Grapalat" w:hAnsi="GHEA Grapalat"/>
          <w:lang w:val="af-ZA"/>
        </w:rPr>
        <w:t xml:space="preserve"> </w:t>
      </w:r>
      <w:r w:rsidRPr="00B164F2">
        <w:rPr>
          <w:rFonts w:ascii="GHEA Grapalat" w:hAnsi="GHEA Grapalat"/>
        </w:rPr>
        <w:t>ֆինանսավորման</w:t>
      </w:r>
      <w:r w:rsidRPr="00B164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կառույցի</w:t>
      </w:r>
      <w:r w:rsidRPr="00B05D7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կողմից</w:t>
      </w:r>
      <w:r w:rsidRPr="00B05D78">
        <w:rPr>
          <w:rFonts w:ascii="GHEA Grapalat" w:hAnsi="GHEA Grapalat"/>
          <w:lang w:val="af-ZA"/>
        </w:rPr>
        <w:t>:</w:t>
      </w:r>
      <w:r w:rsidRPr="00B164F2">
        <w:rPr>
          <w:rFonts w:ascii="GHEA Grapalat" w:hAnsi="GHEA Grapalat"/>
          <w:lang w:val="hy-AM"/>
        </w:rPr>
        <w:t xml:space="preserve"> </w:t>
      </w:r>
    </w:p>
    <w:p w:rsidR="00B05D78" w:rsidRDefault="00B05D78" w:rsidP="00B05D78">
      <w:pPr>
        <w:shd w:val="clear" w:color="auto" w:fill="FFFFFF"/>
        <w:spacing w:before="300" w:after="320" w:line="336" w:lineRule="auto"/>
        <w:ind w:left="360"/>
        <w:jc w:val="center"/>
        <w:rPr>
          <w:rFonts w:ascii="GHEA Grapalat" w:hAnsi="GHEA Grapalat"/>
          <w:b/>
          <w:bCs/>
          <w:lang w:val="af-ZA"/>
        </w:rPr>
      </w:pPr>
      <w:r w:rsidRPr="00B164F2">
        <w:rPr>
          <w:rFonts w:ascii="GHEA Grapalat" w:hAnsi="GHEA Grapalat"/>
          <w:b/>
          <w:bCs/>
          <w:lang w:val="af-ZA"/>
        </w:rPr>
        <w:t xml:space="preserve">XII. ԾՐԱԳՐԻ ԻՐԱԿԱՆԱՑՈՒՄԻՑ ԱԿՆԿԱԼՎՈՂ ԱՐԴՅՈՒՆՔՆԵՐԸ </w:t>
      </w:r>
    </w:p>
    <w:p w:rsidR="00B05D78" w:rsidRPr="00B164F2" w:rsidRDefault="00B05D78" w:rsidP="00B05D78">
      <w:pPr>
        <w:shd w:val="clear" w:color="auto" w:fill="FFFFFF"/>
        <w:spacing w:line="336" w:lineRule="auto"/>
        <w:ind w:left="86" w:firstLine="634"/>
        <w:rPr>
          <w:rFonts w:ascii="GHEA Grapalat" w:hAnsi="GHEA Grapalat" w:cs="Sylfaen"/>
          <w:b/>
          <w:bCs/>
          <w:lang w:val="af-ZA"/>
        </w:rPr>
      </w:pPr>
      <w:r w:rsidRPr="00B164F2">
        <w:rPr>
          <w:rFonts w:ascii="GHEA Grapalat" w:hAnsi="GHEA Grapalat" w:cs="Sylfaen"/>
          <w:bCs/>
          <w:lang w:val="af-ZA"/>
        </w:rPr>
        <w:lastRenderedPageBreak/>
        <w:t xml:space="preserve">22. </w:t>
      </w:r>
      <w:r w:rsidRPr="00B164F2">
        <w:rPr>
          <w:rFonts w:ascii="GHEA Grapalat" w:hAnsi="GHEA Grapalat" w:cs="Sylfaen"/>
          <w:bCs/>
        </w:rPr>
        <w:t>Ծրագրի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իրականացումը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կնպաստի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գյուղատնտեսական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կոոպերատիվների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ձևավորման</w:t>
      </w:r>
      <w:r w:rsidRPr="00B164F2">
        <w:rPr>
          <w:rFonts w:ascii="GHEA Grapalat" w:hAnsi="GHEA Grapalat" w:cs="Sylfaen"/>
          <w:bCs/>
          <w:lang w:val="hy-AM"/>
        </w:rPr>
        <w:t xml:space="preserve"> և զարգացման </w:t>
      </w:r>
      <w:r w:rsidRPr="00B164F2">
        <w:rPr>
          <w:rFonts w:ascii="GHEA Grapalat" w:hAnsi="GHEA Grapalat" w:cs="Sylfaen"/>
          <w:bCs/>
        </w:rPr>
        <w:t>խթանմանը</w:t>
      </w:r>
      <w:r w:rsidRPr="00B164F2">
        <w:rPr>
          <w:rFonts w:ascii="GHEA Grapalat" w:hAnsi="GHEA Grapalat" w:cs="Sylfaen"/>
          <w:bCs/>
          <w:lang w:val="af-ZA"/>
        </w:rPr>
        <w:t xml:space="preserve">, </w:t>
      </w:r>
      <w:r w:rsidRPr="00B164F2">
        <w:rPr>
          <w:rFonts w:ascii="GHEA Grapalat" w:hAnsi="GHEA Grapalat" w:cs="Sylfaen"/>
          <w:bCs/>
          <w:lang w:val="hy-AM"/>
        </w:rPr>
        <w:t xml:space="preserve">կոոպերատիվի սկզբունքների, առավելությունների և առանձնահատկությունների վերաբերյալ </w:t>
      </w:r>
      <w:r w:rsidRPr="00B164F2">
        <w:rPr>
          <w:rFonts w:ascii="GHEA Grapalat" w:hAnsi="GHEA Grapalat" w:cs="Sylfaen"/>
          <w:bCs/>
        </w:rPr>
        <w:t>գյուղացիական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տնտեսավարողների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իրազեկվածության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մակարդակի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բարձրացմանը</w:t>
      </w:r>
      <w:r w:rsidRPr="00B164F2">
        <w:rPr>
          <w:rFonts w:ascii="GHEA Grapalat" w:hAnsi="GHEA Grapalat" w:cs="Sylfaen"/>
          <w:bCs/>
          <w:lang w:val="af-ZA"/>
        </w:rPr>
        <w:t xml:space="preserve">, </w:t>
      </w:r>
      <w:r w:rsidRPr="00B164F2">
        <w:rPr>
          <w:rFonts w:ascii="GHEA Grapalat" w:hAnsi="GHEA Grapalat" w:cs="Sylfaen"/>
          <w:bCs/>
        </w:rPr>
        <w:t>գյուղատնտեսական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ռեսուրսների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արդյունավետ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օգտագործմանը</w:t>
      </w:r>
      <w:r w:rsidRPr="00B164F2">
        <w:rPr>
          <w:rFonts w:ascii="GHEA Grapalat" w:hAnsi="GHEA Grapalat" w:cs="Sylfaen"/>
          <w:bCs/>
          <w:lang w:val="af-ZA"/>
        </w:rPr>
        <w:t xml:space="preserve">, </w:t>
      </w:r>
      <w:r w:rsidRPr="00B164F2">
        <w:rPr>
          <w:rFonts w:ascii="GHEA Grapalat" w:hAnsi="GHEA Grapalat" w:cs="Sylfaen"/>
          <w:bCs/>
        </w:rPr>
        <w:t>գյուղատնտեսական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մթերքների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արտադրության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ծավալների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ավելացմանը</w:t>
      </w:r>
      <w:r w:rsidRPr="00B164F2">
        <w:rPr>
          <w:rFonts w:ascii="GHEA Grapalat" w:hAnsi="GHEA Grapalat" w:cs="Sylfaen"/>
          <w:bCs/>
          <w:lang w:val="af-ZA"/>
        </w:rPr>
        <w:t>,</w:t>
      </w:r>
      <w:r w:rsidRPr="00B164F2">
        <w:rPr>
          <w:rFonts w:ascii="GHEA Grapalat" w:hAnsi="GHEA Grapalat" w:cs="Sylfaen"/>
          <w:bCs/>
          <w:lang w:val="hy-AM"/>
        </w:rPr>
        <w:t xml:space="preserve"> ֆինանասական միջոցների մա</w:t>
      </w:r>
      <w:r>
        <w:rPr>
          <w:rFonts w:ascii="GHEA Grapalat" w:hAnsi="GHEA Grapalat" w:cs="Sylfaen"/>
          <w:bCs/>
          <w:lang w:val="hy-AM"/>
        </w:rPr>
        <w:t>տչելիության բարձրացմանը,</w:t>
      </w:r>
      <w:r w:rsidRPr="00B05D78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  <w:lang w:val="hy-AM"/>
        </w:rPr>
        <w:t>արդիական տեխնոլոգիաների ներդրմանը և այլ</w:t>
      </w:r>
      <w:r>
        <w:rPr>
          <w:rFonts w:ascii="GHEA Grapalat" w:hAnsi="GHEA Grapalat" w:cs="Sylfaen"/>
          <w:bCs/>
        </w:rPr>
        <w:t>ն</w:t>
      </w:r>
      <w:r w:rsidRPr="00B164F2">
        <w:rPr>
          <w:rFonts w:ascii="GHEA Grapalat" w:hAnsi="GHEA Grapalat" w:cs="Sylfaen"/>
          <w:bCs/>
          <w:lang w:val="af-ZA"/>
        </w:rPr>
        <w:t xml:space="preserve">: </w:t>
      </w:r>
    </w:p>
    <w:p w:rsidR="00B05D78" w:rsidRPr="00B164F2" w:rsidRDefault="00B05D78" w:rsidP="00B05D78">
      <w:pPr>
        <w:shd w:val="clear" w:color="auto" w:fill="FFFFFF"/>
        <w:spacing w:line="336" w:lineRule="auto"/>
        <w:ind w:left="86" w:firstLine="634"/>
        <w:rPr>
          <w:rFonts w:ascii="GHEA Grapalat" w:hAnsi="GHEA Grapalat" w:cs="Sylfaen"/>
          <w:b/>
          <w:bCs/>
          <w:lang w:val="af-ZA"/>
        </w:rPr>
      </w:pPr>
      <w:r w:rsidRPr="00B164F2">
        <w:rPr>
          <w:rFonts w:ascii="GHEA Grapalat" w:hAnsi="GHEA Grapalat" w:cs="Sylfaen"/>
          <w:bCs/>
          <w:lang w:val="af-ZA"/>
        </w:rPr>
        <w:t>23.</w:t>
      </w:r>
      <w:r w:rsidRPr="00B164F2">
        <w:rPr>
          <w:rFonts w:ascii="GHEA Grapalat" w:hAnsi="GHEA Grapalat" w:cs="Sylfaen"/>
          <w:b/>
          <w:bCs/>
          <w:lang w:val="af-ZA"/>
        </w:rPr>
        <w:t xml:space="preserve">  </w:t>
      </w:r>
      <w:r w:rsidRPr="00B164F2">
        <w:rPr>
          <w:rFonts w:ascii="GHEA Grapalat" w:hAnsi="GHEA Grapalat" w:cs="Sylfaen"/>
          <w:bCs/>
        </w:rPr>
        <w:t>Կգրանցվի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կոոպերատիվների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անդամների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եկամուտների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աճ</w:t>
      </w:r>
      <w:r w:rsidRPr="00B164F2">
        <w:rPr>
          <w:rFonts w:ascii="GHEA Grapalat" w:hAnsi="GHEA Grapalat" w:cs="Sylfaen"/>
          <w:bCs/>
          <w:lang w:val="af-ZA"/>
        </w:rPr>
        <w:t xml:space="preserve">, </w:t>
      </w:r>
      <w:r w:rsidRPr="00B164F2">
        <w:rPr>
          <w:rFonts w:ascii="GHEA Grapalat" w:hAnsi="GHEA Grapalat" w:cs="Sylfaen"/>
          <w:bCs/>
        </w:rPr>
        <w:t>ինչը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կնպաստի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աղքատության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նվազեցմանը</w:t>
      </w:r>
      <w:r w:rsidRPr="00B164F2">
        <w:rPr>
          <w:rFonts w:ascii="GHEA Grapalat" w:hAnsi="GHEA Grapalat" w:cs="Sylfaen"/>
          <w:bCs/>
          <w:lang w:val="af-ZA"/>
        </w:rPr>
        <w:t xml:space="preserve">, </w:t>
      </w:r>
      <w:r w:rsidRPr="00B164F2">
        <w:rPr>
          <w:rFonts w:ascii="GHEA Grapalat" w:hAnsi="GHEA Grapalat" w:cs="Sylfaen"/>
          <w:bCs/>
        </w:rPr>
        <w:t>բնակչության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զբաղվածության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մակարդակի</w:t>
      </w:r>
      <w:r w:rsidRPr="00B164F2">
        <w:rPr>
          <w:rFonts w:ascii="GHEA Grapalat" w:hAnsi="GHEA Grapalat" w:cs="Sylfaen"/>
          <w:bCs/>
          <w:lang w:val="af-ZA"/>
        </w:rPr>
        <w:t xml:space="preserve"> </w:t>
      </w:r>
      <w:r w:rsidRPr="00B164F2">
        <w:rPr>
          <w:rFonts w:ascii="GHEA Grapalat" w:hAnsi="GHEA Grapalat" w:cs="Sylfaen"/>
          <w:bCs/>
        </w:rPr>
        <w:t>բարձրացմանը</w:t>
      </w:r>
      <w:r w:rsidRPr="00B164F2">
        <w:rPr>
          <w:rFonts w:ascii="GHEA Grapalat" w:hAnsi="GHEA Grapalat" w:cs="Sylfaen"/>
          <w:bCs/>
          <w:lang w:val="af-ZA"/>
        </w:rPr>
        <w:t xml:space="preserve">: </w:t>
      </w:r>
    </w:p>
    <w:p w:rsidR="00B05D78" w:rsidRPr="0018678F" w:rsidRDefault="00B05D78" w:rsidP="00B05D78">
      <w:pPr>
        <w:pStyle w:val="ListParagraph"/>
        <w:numPr>
          <w:ilvl w:val="0"/>
          <w:numId w:val="7"/>
        </w:numPr>
        <w:shd w:val="clear" w:color="auto" w:fill="FFFFFF"/>
        <w:spacing w:after="0" w:line="336" w:lineRule="auto"/>
        <w:ind w:left="86" w:firstLine="634"/>
        <w:contextualSpacing w:val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8678F">
        <w:rPr>
          <w:rFonts w:ascii="GHEA Grapalat" w:hAnsi="GHEA Grapalat" w:cs="Arial Armenian"/>
          <w:spacing w:val="-4"/>
          <w:sz w:val="24"/>
          <w:szCs w:val="24"/>
          <w:lang w:val="af-ZA"/>
        </w:rPr>
        <w:t>վարկերի տոկոսադրույքների սուբսիդավորման ծրագր</w:t>
      </w:r>
      <w:r w:rsidRPr="0018678F">
        <w:rPr>
          <w:rFonts w:ascii="GHEA Grapalat" w:hAnsi="GHEA Grapalat" w:cs="Arial Armenian"/>
          <w:spacing w:val="-4"/>
          <w:sz w:val="24"/>
          <w:szCs w:val="24"/>
          <w:lang w:val="hy-AM"/>
        </w:rPr>
        <w:t>ի</w:t>
      </w:r>
      <w:r w:rsidRPr="0018678F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Pr="0018678F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18678F">
        <w:rPr>
          <w:rFonts w:ascii="GHEA Grapalat" w:hAnsi="GHEA Grapalat"/>
          <w:sz w:val="24"/>
          <w:szCs w:val="24"/>
          <w:lang w:val="hy-AM"/>
        </w:rPr>
        <w:t xml:space="preserve">թվականին </w:t>
      </w:r>
      <w:r w:rsidRPr="0018678F">
        <w:rPr>
          <w:rFonts w:ascii="GHEA Grapalat" w:hAnsi="GHEA Grapalat" w:cs="Sylfaen"/>
          <w:bCs/>
          <w:sz w:val="24"/>
          <w:szCs w:val="24"/>
          <w:lang w:val="hy-AM"/>
        </w:rPr>
        <w:t xml:space="preserve">մատչելի վարկերից կօգտվի շուրջ </w:t>
      </w:r>
      <w:r w:rsidRPr="0018678F">
        <w:rPr>
          <w:rFonts w:ascii="GHEA Grapalat" w:hAnsi="GHEA Grapalat" w:cs="Sylfaen"/>
          <w:bCs/>
          <w:sz w:val="24"/>
          <w:szCs w:val="24"/>
          <w:lang w:val="af-ZA"/>
        </w:rPr>
        <w:t>10</w:t>
      </w:r>
      <w:r w:rsidRPr="0018678F">
        <w:rPr>
          <w:rFonts w:ascii="GHEA Grapalat" w:hAnsi="GHEA Grapalat" w:cs="Sylfaen"/>
          <w:bCs/>
          <w:sz w:val="24"/>
          <w:szCs w:val="24"/>
          <w:lang w:val="hy-AM"/>
        </w:rPr>
        <w:t xml:space="preserve"> գյուղատնտեսական կոոպերատիվ</w:t>
      </w:r>
      <w:r w:rsidRPr="0018678F">
        <w:rPr>
          <w:rFonts w:ascii="GHEA Grapalat" w:hAnsi="GHEA Grapalat" w:cs="Sylfaen"/>
          <w:bCs/>
          <w:sz w:val="24"/>
          <w:szCs w:val="24"/>
          <w:lang w:val="af-ZA"/>
        </w:rPr>
        <w:t xml:space="preserve"> ( </w:t>
      </w:r>
      <w:r w:rsidRPr="0018678F">
        <w:rPr>
          <w:rFonts w:ascii="GHEA Grapalat" w:hAnsi="GHEA Grapalat" w:cs="Sylfaen"/>
          <w:bCs/>
          <w:sz w:val="24"/>
          <w:szCs w:val="24"/>
          <w:lang w:val="hy-AM"/>
        </w:rPr>
        <w:t>շուրջ</w:t>
      </w:r>
      <w:r w:rsidRPr="0018678F">
        <w:rPr>
          <w:rFonts w:ascii="GHEA Grapalat" w:hAnsi="GHEA Grapalat" w:cs="Sylfaen"/>
          <w:bCs/>
          <w:sz w:val="24"/>
          <w:szCs w:val="24"/>
          <w:lang w:val="af-ZA"/>
        </w:rPr>
        <w:t xml:space="preserve">  300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գյուղատնտեսությունում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տնտեսավարող</w:t>
      </w:r>
      <w:proofErr w:type="spellEnd"/>
      <w:r w:rsidRPr="00B05D7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սուբյեկտ</w:t>
      </w:r>
      <w:proofErr w:type="spellEnd"/>
      <w:r w:rsidRPr="0018678F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Pr="0018678F">
        <w:rPr>
          <w:rFonts w:ascii="GHEA Grapalat" w:hAnsi="GHEA Grapalat" w:cs="Sylfaen"/>
          <w:bCs/>
          <w:sz w:val="24"/>
          <w:szCs w:val="24"/>
          <w:lang w:val="hy-AM"/>
        </w:rPr>
        <w:t xml:space="preserve">:  </w:t>
      </w:r>
    </w:p>
    <w:p w:rsidR="00B05D78" w:rsidRPr="0018678F" w:rsidRDefault="00B05D78" w:rsidP="00B05D78">
      <w:pPr>
        <w:pStyle w:val="ListParagraph"/>
        <w:numPr>
          <w:ilvl w:val="0"/>
          <w:numId w:val="7"/>
        </w:numPr>
        <w:shd w:val="clear" w:color="auto" w:fill="FFFFFF"/>
        <w:spacing w:after="0" w:line="336" w:lineRule="auto"/>
        <w:ind w:left="90" w:firstLine="63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18678F">
        <w:rPr>
          <w:rFonts w:ascii="GHEA Grapalat" w:hAnsi="GHEA Grapalat"/>
          <w:sz w:val="24"/>
          <w:szCs w:val="24"/>
          <w:lang w:val="hy-AM"/>
        </w:rPr>
        <w:t>Կկազմակերպվի շուրջ</w:t>
      </w:r>
      <w:r w:rsidRPr="00B05D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78F">
        <w:rPr>
          <w:rFonts w:ascii="GHEA Grapalat" w:hAnsi="GHEA Grapalat"/>
          <w:sz w:val="24"/>
          <w:szCs w:val="24"/>
          <w:lang w:val="hy-AM"/>
        </w:rPr>
        <w:t>20 դասընթաց,</w:t>
      </w:r>
      <w:r w:rsidRPr="00B05D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678F">
        <w:rPr>
          <w:rFonts w:ascii="GHEA Grapalat" w:hAnsi="GHEA Grapalat"/>
          <w:sz w:val="24"/>
          <w:szCs w:val="24"/>
          <w:lang w:val="hy-AM"/>
        </w:rPr>
        <w:t>խորհրդատվական ծառայություններից կօգտվի շուրջ 400</w:t>
      </w:r>
      <w:r w:rsidRPr="00B05D78">
        <w:rPr>
          <w:rFonts w:ascii="GHEA Grapalat" w:hAnsi="GHEA Grapalat"/>
          <w:sz w:val="24"/>
          <w:szCs w:val="24"/>
          <w:lang w:val="hy-AM"/>
        </w:rPr>
        <w:t xml:space="preserve"> գյուղատնտեսությունում</w:t>
      </w:r>
      <w:r w:rsidRPr="0018678F">
        <w:rPr>
          <w:rFonts w:ascii="GHEA Grapalat" w:hAnsi="GHEA Grapalat"/>
          <w:sz w:val="24"/>
          <w:szCs w:val="24"/>
          <w:lang w:val="hy-AM"/>
        </w:rPr>
        <w:t xml:space="preserve"> տնտեսավա</w:t>
      </w:r>
      <w:r>
        <w:rPr>
          <w:rFonts w:ascii="GHEA Grapalat" w:hAnsi="GHEA Grapalat"/>
          <w:sz w:val="24"/>
          <w:szCs w:val="24"/>
          <w:lang w:val="hy-AM"/>
        </w:rPr>
        <w:t>րող</w:t>
      </w:r>
      <w:r w:rsidRPr="00B05D78">
        <w:rPr>
          <w:rFonts w:ascii="GHEA Grapalat" w:hAnsi="GHEA Grapalat"/>
          <w:sz w:val="24"/>
          <w:szCs w:val="24"/>
          <w:lang w:val="hy-AM"/>
        </w:rPr>
        <w:t xml:space="preserve"> սուբյեկտ</w:t>
      </w:r>
      <w:r w:rsidRPr="0018678F">
        <w:rPr>
          <w:rFonts w:ascii="GHEA Grapalat" w:hAnsi="GHEA Grapalat"/>
          <w:sz w:val="24"/>
          <w:szCs w:val="24"/>
          <w:lang w:val="hy-AM"/>
        </w:rPr>
        <w:t>:</w:t>
      </w:r>
    </w:p>
    <w:p w:rsidR="00B05D78" w:rsidRPr="00B05D78" w:rsidRDefault="00B05D78" w:rsidP="00B05D78">
      <w:pPr>
        <w:shd w:val="clear" w:color="auto" w:fill="FFFFFF"/>
        <w:spacing w:line="336" w:lineRule="auto"/>
        <w:rPr>
          <w:rFonts w:ascii="GHEA Grapalat" w:hAnsi="GHEA Grapalat"/>
          <w:lang w:val="hy-AM"/>
        </w:rPr>
      </w:pPr>
    </w:p>
    <w:p w:rsidR="00B05D78" w:rsidRPr="00B05D78" w:rsidRDefault="00B05D78" w:rsidP="00B05D78">
      <w:pPr>
        <w:shd w:val="clear" w:color="auto" w:fill="FFFFFF"/>
        <w:spacing w:before="300" w:after="320" w:line="336" w:lineRule="auto"/>
        <w:rPr>
          <w:rFonts w:ascii="GHEA Grapalat" w:hAnsi="GHEA Grapalat"/>
          <w:lang w:val="hy-AM"/>
        </w:rPr>
      </w:pPr>
    </w:p>
    <w:p w:rsidR="00B05D78" w:rsidRPr="00B05D78" w:rsidRDefault="00B05D78" w:rsidP="00B05D78">
      <w:pPr>
        <w:shd w:val="clear" w:color="auto" w:fill="FFFFFF"/>
        <w:spacing w:before="300" w:after="320" w:line="336" w:lineRule="auto"/>
        <w:rPr>
          <w:rFonts w:ascii="GHEA Grapalat" w:hAnsi="GHEA Grapalat"/>
          <w:lang w:val="hy-AM"/>
        </w:rPr>
      </w:pPr>
    </w:p>
    <w:p w:rsidR="00B05D78" w:rsidRPr="00B05D78" w:rsidRDefault="00B05D78" w:rsidP="00B05D78">
      <w:pPr>
        <w:shd w:val="clear" w:color="auto" w:fill="FFFFFF"/>
        <w:spacing w:before="300" w:after="320" w:line="336" w:lineRule="auto"/>
        <w:rPr>
          <w:rFonts w:ascii="GHEA Grapalat" w:hAnsi="GHEA Grapalat"/>
          <w:lang w:val="hy-AM"/>
        </w:rPr>
      </w:pPr>
    </w:p>
    <w:p w:rsidR="00B05D78" w:rsidRPr="00B05D78" w:rsidRDefault="00B05D78" w:rsidP="00B05D78">
      <w:pPr>
        <w:shd w:val="clear" w:color="auto" w:fill="FFFFFF"/>
        <w:spacing w:before="300" w:after="320" w:line="336" w:lineRule="auto"/>
        <w:rPr>
          <w:rFonts w:ascii="GHEA Grapalat" w:hAnsi="GHEA Grapalat"/>
          <w:lang w:val="hy-AM"/>
        </w:rPr>
      </w:pPr>
    </w:p>
    <w:p w:rsidR="00B05D78" w:rsidRPr="00B05D78" w:rsidRDefault="00B05D78" w:rsidP="00B05D78">
      <w:pPr>
        <w:shd w:val="clear" w:color="auto" w:fill="FFFFFF"/>
        <w:spacing w:before="300" w:after="320" w:line="336" w:lineRule="auto"/>
        <w:rPr>
          <w:rFonts w:ascii="GHEA Grapalat" w:hAnsi="GHEA Grapalat"/>
          <w:lang w:val="hy-AM"/>
        </w:rPr>
      </w:pPr>
    </w:p>
    <w:p w:rsidR="00B05D78" w:rsidRPr="00B05D78" w:rsidRDefault="00B05D78" w:rsidP="00B05D78">
      <w:pPr>
        <w:shd w:val="clear" w:color="auto" w:fill="FFFFFF"/>
        <w:spacing w:before="300" w:after="320" w:line="336" w:lineRule="auto"/>
        <w:rPr>
          <w:rFonts w:ascii="GHEA Grapalat" w:hAnsi="GHEA Grapalat"/>
          <w:lang w:val="hy-AM"/>
        </w:rPr>
      </w:pPr>
    </w:p>
    <w:p w:rsidR="00036525" w:rsidRPr="00B05D78" w:rsidRDefault="00036525" w:rsidP="00B05D7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</w:rPr>
      </w:pPr>
    </w:p>
    <w:sectPr w:rsidR="00036525" w:rsidRPr="00B05D78" w:rsidSect="001F47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747"/>
    <w:multiLevelType w:val="hybridMultilevel"/>
    <w:tmpl w:val="59FA22F4"/>
    <w:lvl w:ilvl="0" w:tplc="10669ED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DDE06C9"/>
    <w:multiLevelType w:val="hybridMultilevel"/>
    <w:tmpl w:val="8CDEBC0E"/>
    <w:lvl w:ilvl="0" w:tplc="944A7C86">
      <w:start w:val="1"/>
      <w:numFmt w:val="decimal"/>
      <w:lvlText w:val="%1)"/>
      <w:lvlJc w:val="left"/>
      <w:pPr>
        <w:ind w:left="63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55D11AE"/>
    <w:multiLevelType w:val="hybridMultilevel"/>
    <w:tmpl w:val="E8687F5C"/>
    <w:lvl w:ilvl="0" w:tplc="87DC9A52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F190F"/>
    <w:multiLevelType w:val="hybridMultilevel"/>
    <w:tmpl w:val="8280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F3C2A"/>
    <w:multiLevelType w:val="hybridMultilevel"/>
    <w:tmpl w:val="A872900E"/>
    <w:lvl w:ilvl="0" w:tplc="92207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BF7259"/>
    <w:multiLevelType w:val="multilevel"/>
    <w:tmpl w:val="53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41A70"/>
    <w:multiLevelType w:val="multilevel"/>
    <w:tmpl w:val="A3E078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4AA"/>
    <w:rsid w:val="00036525"/>
    <w:rsid w:val="00047906"/>
    <w:rsid w:val="000A2AF9"/>
    <w:rsid w:val="000A7185"/>
    <w:rsid w:val="00106E15"/>
    <w:rsid w:val="00125AD2"/>
    <w:rsid w:val="00150E9E"/>
    <w:rsid w:val="00164DB2"/>
    <w:rsid w:val="001F4719"/>
    <w:rsid w:val="002D551C"/>
    <w:rsid w:val="00343EF2"/>
    <w:rsid w:val="00366F32"/>
    <w:rsid w:val="004B3C5E"/>
    <w:rsid w:val="004E0D17"/>
    <w:rsid w:val="004E2FE6"/>
    <w:rsid w:val="00532AB0"/>
    <w:rsid w:val="0061241B"/>
    <w:rsid w:val="00637AED"/>
    <w:rsid w:val="006C071F"/>
    <w:rsid w:val="007952C9"/>
    <w:rsid w:val="007B58DC"/>
    <w:rsid w:val="007D285C"/>
    <w:rsid w:val="009814AA"/>
    <w:rsid w:val="00A97ADD"/>
    <w:rsid w:val="00AE7A91"/>
    <w:rsid w:val="00B05D78"/>
    <w:rsid w:val="00BA6535"/>
    <w:rsid w:val="00C14FC2"/>
    <w:rsid w:val="00C311C1"/>
    <w:rsid w:val="00CC49DA"/>
    <w:rsid w:val="00DC7809"/>
    <w:rsid w:val="00E32688"/>
    <w:rsid w:val="00EE69F3"/>
    <w:rsid w:val="00FE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9814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814A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814AA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9814AA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14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14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81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1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oh-">
    <w:name w:val="_3oh-"/>
    <w:basedOn w:val="DefaultParagraphFont"/>
    <w:rsid w:val="009814AA"/>
  </w:style>
  <w:style w:type="character" w:styleId="Emphasis">
    <w:name w:val="Emphasis"/>
    <w:basedOn w:val="DefaultParagraphFont"/>
    <w:uiPriority w:val="20"/>
    <w:qFormat/>
    <w:rsid w:val="009814AA"/>
    <w:rPr>
      <w:i/>
      <w:iCs/>
    </w:rPr>
  </w:style>
  <w:style w:type="character" w:customStyle="1" w:styleId="apple-converted-space">
    <w:name w:val="apple-converted-space"/>
    <w:basedOn w:val="DefaultParagraphFont"/>
    <w:rsid w:val="009814AA"/>
  </w:style>
  <w:style w:type="character" w:styleId="Hyperlink">
    <w:name w:val="Hyperlink"/>
    <w:basedOn w:val="DefaultParagraphFont"/>
    <w:uiPriority w:val="99"/>
    <w:semiHidden/>
    <w:unhideWhenUsed/>
    <w:rsid w:val="009814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AA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981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66F3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6F32"/>
    <w:rPr>
      <w:b/>
      <w:bCs/>
    </w:rPr>
  </w:style>
  <w:style w:type="character" w:customStyle="1" w:styleId="5yl5">
    <w:name w:val="_5yl5"/>
    <w:basedOn w:val="DefaultParagraphFont"/>
    <w:rsid w:val="007D285C"/>
  </w:style>
  <w:style w:type="character" w:styleId="PlaceholderText">
    <w:name w:val="Placeholder Text"/>
    <w:basedOn w:val="DefaultParagraphFont"/>
    <w:uiPriority w:val="99"/>
    <w:semiHidden/>
    <w:rsid w:val="000A2AF9"/>
    <w:rPr>
      <w:color w:val="808080"/>
    </w:rPr>
  </w:style>
  <w:style w:type="paragraph" w:customStyle="1" w:styleId="norm">
    <w:name w:val="norm"/>
    <w:basedOn w:val="Normal"/>
    <w:link w:val="normChar"/>
    <w:uiPriority w:val="99"/>
    <w:rsid w:val="00B05D78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uiPriority w:val="99"/>
    <w:rsid w:val="00B05D78"/>
    <w:rPr>
      <w:rFonts w:ascii="Arial Armenian" w:eastAsia="Times New Roman" w:hAnsi="Arial Armenian" w:cs="Times New Roman"/>
      <w:szCs w:val="20"/>
      <w:lang w:val="ru-RU" w:eastAsia="ru-RU"/>
    </w:rPr>
  </w:style>
  <w:style w:type="character" w:customStyle="1" w:styleId="mechtexChar">
    <w:name w:val="mechtex Char"/>
    <w:link w:val="mechtex"/>
    <w:rsid w:val="00B05D7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05D78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B05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553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51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4206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283">
                  <w:marLeft w:val="24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  <w:divsChild>
            <w:div w:id="1538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  <w:divsChild>
                <w:div w:id="1369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6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9881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1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8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1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9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52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63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21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059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7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616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3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68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7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98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3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23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3047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99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2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0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95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6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34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9997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137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07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03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399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002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94664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2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47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03D25"/>
                                                                    <w:left w:val="single" w:sz="6" w:space="31" w:color="F03D25"/>
                                                                    <w:bottom w:val="single" w:sz="6" w:space="0" w:color="F03D25"/>
                                                                    <w:right w:val="single" w:sz="6" w:space="0" w:color="F03D25"/>
                                                                  </w:divBdr>
                                                                  <w:divsChild>
                                                                    <w:div w:id="53007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46780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8610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4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68375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960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32951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486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97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7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73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341387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54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4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69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14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80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6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4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97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72372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5016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40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8118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3314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155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66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2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746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5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053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0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16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25242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26937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75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8327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2119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07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15089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65699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44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4154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79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1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95337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947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9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610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35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20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632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1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367963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64187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9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05650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44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9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1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15274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1827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79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9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4801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820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48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6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2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742975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2353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8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7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182404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45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35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5330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41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4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4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157311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31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27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794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14078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2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361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8100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1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8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02832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39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00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894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22075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01432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4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682939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1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463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40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5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76469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1018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46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9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5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8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2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2960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030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5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1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1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6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8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3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7776196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6828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73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04711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9380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8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46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67226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97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3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781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9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0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73875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17151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26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41516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30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9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2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1975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90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4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38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4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3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09758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589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55858-E30D-4D49-B03F-CC1A5401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ani.martirosyan</dc:creator>
  <cp:keywords/>
  <dc:description/>
  <cp:lastModifiedBy>ani.martirosyan</cp:lastModifiedBy>
  <cp:revision>18</cp:revision>
  <cp:lastPrinted>2017-09-07T11:45:00Z</cp:lastPrinted>
  <dcterms:created xsi:type="dcterms:W3CDTF">2017-06-14T12:48:00Z</dcterms:created>
  <dcterms:modified xsi:type="dcterms:W3CDTF">2017-12-04T05:35:00Z</dcterms:modified>
</cp:coreProperties>
</file>