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9808"/>
      </w:tblGrid>
      <w:tr w:rsidR="0021410A" w:rsidRPr="00E70C7E" w:rsidTr="0021410A">
        <w:tc>
          <w:tcPr>
            <w:tcW w:w="9808" w:type="dxa"/>
          </w:tcPr>
          <w:p w:rsidR="0021410A" w:rsidRPr="00E70C7E" w:rsidRDefault="00432F1A" w:rsidP="00791C53">
            <w:pPr>
              <w:shd w:val="clear" w:color="auto" w:fill="FFFFFF"/>
              <w:spacing w:before="60" w:after="60" w:line="288" w:lineRule="auto"/>
              <w:jc w:val="right"/>
              <w:rPr>
                <w:rFonts w:ascii="GHEA Grapalat" w:eastAsia="Times New Roman" w:hAnsi="GHEA Grapalat" w:cs="Times New Roman"/>
                <w:b/>
                <w:bCs/>
                <w:color w:val="244061" w:themeColor="accent1" w:themeShade="80"/>
                <w:sz w:val="24"/>
                <w:szCs w:val="24"/>
                <w:u w:val="single"/>
                <w:lang w:eastAsia="ru-RU"/>
              </w:rPr>
            </w:pPr>
            <w:r w:rsidRPr="00E70C7E">
              <w:rPr>
                <w:rFonts w:ascii="GHEA Grapalat" w:eastAsia="Times New Roman" w:hAnsi="GHEA Grapalat" w:cs="Times New Roman"/>
                <w:b/>
                <w:bCs/>
                <w:color w:val="244061" w:themeColor="accent1" w:themeShade="80"/>
                <w:sz w:val="24"/>
                <w:szCs w:val="24"/>
                <w:u w:val="single"/>
                <w:lang w:eastAsia="ru-RU"/>
              </w:rPr>
              <w:t xml:space="preserve">Նախագիծ </w:t>
            </w:r>
          </w:p>
          <w:p w:rsidR="00791C53" w:rsidRPr="00E70C7E" w:rsidRDefault="00791C53" w:rsidP="00791C53">
            <w:pPr>
              <w:shd w:val="clear" w:color="auto" w:fill="FFFFFF"/>
              <w:spacing w:before="60" w:after="60" w:line="288" w:lineRule="auto"/>
              <w:jc w:val="right"/>
              <w:rPr>
                <w:rFonts w:ascii="GHEA Grapalat" w:eastAsia="Times New Roman" w:hAnsi="GHEA Grapalat" w:cs="Times New Roman"/>
                <w:b/>
                <w:bCs/>
                <w:i/>
                <w:color w:val="000000"/>
                <w:sz w:val="24"/>
                <w:szCs w:val="24"/>
                <w:u w:val="single"/>
                <w:lang w:val="en-US" w:eastAsia="ru-RU"/>
              </w:rPr>
            </w:pPr>
          </w:p>
        </w:tc>
      </w:tr>
      <w:tr w:rsidR="0021410A" w:rsidRPr="00E70C7E" w:rsidTr="0021410A">
        <w:tc>
          <w:tcPr>
            <w:tcW w:w="9808" w:type="dxa"/>
          </w:tcPr>
          <w:p w:rsidR="0021410A" w:rsidRPr="00E70C7E" w:rsidRDefault="0021410A" w:rsidP="00F956D3">
            <w:pPr>
              <w:shd w:val="clear" w:color="auto" w:fill="FFFFFF"/>
              <w:spacing w:before="60" w:after="60" w:line="288" w:lineRule="auto"/>
              <w:jc w:val="center"/>
              <w:rPr>
                <w:rFonts w:ascii="GHEA Grapalat" w:eastAsia="Times New Roman" w:hAnsi="GHEA Grapalat" w:cs="Times New Roman"/>
                <w:b/>
                <w:bCs/>
                <w:color w:val="000000"/>
                <w:sz w:val="28"/>
                <w:szCs w:val="28"/>
                <w:lang w:eastAsia="ru-RU"/>
              </w:rPr>
            </w:pPr>
            <w:r w:rsidRPr="00E70C7E">
              <w:rPr>
                <w:rFonts w:ascii="GHEA Grapalat" w:eastAsia="Times New Roman" w:hAnsi="GHEA Grapalat" w:cs="Times New Roman"/>
                <w:b/>
                <w:bCs/>
                <w:color w:val="000000"/>
                <w:sz w:val="28"/>
                <w:szCs w:val="28"/>
                <w:lang w:eastAsia="ru-RU"/>
              </w:rPr>
              <w:t>Պ Ա Յ Մ Ա Ն Ա Գ Ի Ր</w:t>
            </w:r>
          </w:p>
          <w:p w:rsidR="0021410A" w:rsidRPr="00E70C7E" w:rsidRDefault="0021410A" w:rsidP="00F956D3">
            <w:pPr>
              <w:shd w:val="clear" w:color="auto" w:fill="FFFFFF"/>
              <w:spacing w:before="60" w:after="60" w:line="288" w:lineRule="auto"/>
              <w:jc w:val="center"/>
              <w:rPr>
                <w:rFonts w:ascii="GHEA Grapalat" w:eastAsia="Times New Roman" w:hAnsi="GHEA Grapalat" w:cs="Times New Roman"/>
                <w:b/>
                <w:bCs/>
                <w:color w:val="000000"/>
                <w:sz w:val="24"/>
                <w:szCs w:val="24"/>
                <w:lang w:eastAsia="ru-RU"/>
              </w:rPr>
            </w:pPr>
            <w:r w:rsidRPr="00E70C7E">
              <w:rPr>
                <w:rFonts w:ascii="GHEA Grapalat" w:eastAsia="Times New Roman" w:hAnsi="GHEA Grapalat" w:cs="Times New Roman"/>
                <w:b/>
                <w:bCs/>
                <w:color w:val="000000"/>
                <w:sz w:val="24"/>
                <w:szCs w:val="24"/>
                <w:lang w:eastAsia="ru-RU"/>
              </w:rPr>
              <w:t>ԲԱՇԽՄԱՆ ՑԱՆՑԻՆ ԱՐՏԱԴՐՈՂ (ՎԵՐԱԿԱՌՈՒՑՎՈՂ) ԿԱՅԱՆԻ ՄԻԱՑՄԱՆ, ԿԱՐԳԱԲԵՐՄԱՆ-ԳՈՐԾԱՐԿՄԱՆ ԱՇԽԱՏԱՆՔՆԵՐԻ ԸՆԹԱՑՔՈՒՄ ԷԼԵԿՏՐԱԿԱՆ ԷՆԵՐԳԻԱՅԻ ԱՌԱՔՄԱՆ ԵՎ ԷԼԵԿՏՐԱԿԱՆ ԷՆԵՐԳԻԱՅԻ ԱՌՈՒՎԱՃԱՌՔԻ</w:t>
            </w:r>
          </w:p>
          <w:p w:rsidR="0021410A" w:rsidRPr="00E70C7E" w:rsidRDefault="0021410A" w:rsidP="00F956D3">
            <w:pPr>
              <w:spacing w:before="60" w:after="60" w:line="288" w:lineRule="auto"/>
              <w:ind w:left="450"/>
              <w:jc w:val="center"/>
              <w:rPr>
                <w:rFonts w:ascii="GHEA Grapalat" w:eastAsia="Times New Roman" w:hAnsi="GHEA Grapalat" w:cs="Times New Roman"/>
                <w:b/>
                <w:bCs/>
                <w:color w:val="000000"/>
                <w:sz w:val="24"/>
                <w:szCs w:val="24"/>
                <w:lang w:eastAsia="ru-RU"/>
              </w:rPr>
            </w:pPr>
            <w:r w:rsidRPr="00E70C7E">
              <w:rPr>
                <w:rFonts w:ascii="GHEA Grapalat" w:eastAsia="Times New Roman" w:hAnsi="GHEA Grapalat" w:cs="Times New Roman"/>
                <w:b/>
                <w:bCs/>
                <w:color w:val="000000"/>
                <w:sz w:val="24"/>
                <w:szCs w:val="24"/>
                <w:lang w:eastAsia="ru-RU"/>
              </w:rPr>
              <w:t>(օրենքով գնման երաշխիք ունեցող 30 ՄՎտ և ավելի տեղակայված հզորությամբ կայանում էլեկտրական էներգիա արտադրող - բաշխող)</w:t>
            </w:r>
          </w:p>
          <w:p w:rsidR="0021410A" w:rsidRPr="00E70C7E" w:rsidRDefault="0021410A" w:rsidP="00CB7C52">
            <w:pPr>
              <w:spacing w:before="60" w:after="60" w:line="288" w:lineRule="auto"/>
              <w:ind w:left="450"/>
              <w:jc w:val="center"/>
              <w:rPr>
                <w:rFonts w:ascii="GHEA Grapalat" w:eastAsia="Times New Roman" w:hAnsi="GHEA Grapalat" w:cs="Times New Roman"/>
                <w:b/>
                <w:bCs/>
                <w:color w:val="000000"/>
                <w:sz w:val="24"/>
                <w:szCs w:val="24"/>
                <w:lang w:eastAsia="ru-RU"/>
              </w:rPr>
            </w:pPr>
          </w:p>
        </w:tc>
      </w:tr>
      <w:tr w:rsidR="0021410A" w:rsidRPr="00E70C7E" w:rsidTr="0021410A">
        <w:tc>
          <w:tcPr>
            <w:tcW w:w="9808" w:type="dxa"/>
          </w:tcPr>
          <w:p w:rsidR="0021410A" w:rsidRPr="00E70C7E" w:rsidRDefault="0021410A" w:rsidP="00CB7C52">
            <w:pPr>
              <w:shd w:val="clear" w:color="auto" w:fill="FFFFFF"/>
              <w:jc w:val="center"/>
              <w:rPr>
                <w:rFonts w:ascii="GHEA Grapalat" w:eastAsia="Times New Roman" w:hAnsi="GHEA Grapalat" w:cs="Times New Roman"/>
                <w:b/>
                <w:bCs/>
                <w:color w:val="000000"/>
                <w:sz w:val="28"/>
                <w:szCs w:val="24"/>
                <w:lang w:eastAsia="ru-RU"/>
              </w:rPr>
            </w:pPr>
          </w:p>
        </w:tc>
      </w:tr>
      <w:tr w:rsidR="0021410A" w:rsidRPr="00E70C7E" w:rsidTr="0021410A">
        <w:tc>
          <w:tcPr>
            <w:tcW w:w="9808" w:type="dxa"/>
          </w:tcPr>
          <w:p w:rsidR="0021410A" w:rsidRPr="00E70C7E" w:rsidRDefault="0021410A" w:rsidP="00CB7C52">
            <w:pPr>
              <w:rPr>
                <w:rFonts w:ascii="GHEA Grapalat" w:eastAsia="Times New Roman" w:hAnsi="GHEA Grapalat" w:cs="Times New Roman"/>
                <w:color w:val="000000"/>
                <w:sz w:val="24"/>
                <w:szCs w:val="24"/>
                <w:lang w:val="en-US" w:eastAsia="ru-RU"/>
              </w:rPr>
            </w:pPr>
            <w:r w:rsidRPr="00E70C7E">
              <w:rPr>
                <w:rFonts w:ascii="GHEA Grapalat" w:eastAsia="Times New Roman" w:hAnsi="GHEA Grapalat" w:cs="Times New Roman"/>
                <w:color w:val="000000"/>
                <w:sz w:val="24"/>
                <w:szCs w:val="24"/>
                <w:lang w:eastAsia="ru-RU"/>
              </w:rPr>
              <w:t xml:space="preserve">____ ___________ 20__ </w:t>
            </w:r>
            <w:r w:rsidRPr="00E70C7E">
              <w:rPr>
                <w:rFonts w:ascii="GHEA Grapalat" w:eastAsia="Times New Roman" w:hAnsi="GHEA Grapalat" w:cs="Arial Unicode"/>
                <w:color w:val="000000"/>
                <w:sz w:val="24"/>
                <w:szCs w:val="24"/>
                <w:lang w:eastAsia="ru-RU"/>
              </w:rPr>
              <w:t>թվակա</w:t>
            </w:r>
            <w:r w:rsidRPr="00E70C7E">
              <w:rPr>
                <w:rFonts w:ascii="GHEA Grapalat" w:eastAsia="Times New Roman" w:hAnsi="GHEA Grapalat" w:cs="Times New Roman"/>
                <w:color w:val="000000"/>
                <w:sz w:val="24"/>
                <w:szCs w:val="24"/>
                <w:lang w:eastAsia="ru-RU"/>
              </w:rPr>
              <w:t>ն</w:t>
            </w:r>
          </w:p>
        </w:tc>
      </w:tr>
      <w:tr w:rsidR="0021410A" w:rsidRPr="00E70C7E" w:rsidTr="0021410A">
        <w:tc>
          <w:tcPr>
            <w:tcW w:w="9808" w:type="dxa"/>
          </w:tcPr>
          <w:p w:rsidR="0021410A" w:rsidRPr="00E70C7E" w:rsidRDefault="0021410A" w:rsidP="00CB7C52">
            <w:pPr>
              <w:rPr>
                <w:rFonts w:ascii="GHEA Grapalat" w:eastAsia="Times New Roman" w:hAnsi="GHEA Grapalat" w:cs="Times New Roman"/>
                <w:color w:val="000000"/>
                <w:sz w:val="24"/>
                <w:szCs w:val="24"/>
                <w:lang w:eastAsia="ru-RU"/>
              </w:rPr>
            </w:pPr>
          </w:p>
        </w:tc>
      </w:tr>
      <w:tr w:rsidR="0021410A" w:rsidRPr="00E70C7E" w:rsidTr="0021410A">
        <w:tc>
          <w:tcPr>
            <w:tcW w:w="9808" w:type="dxa"/>
          </w:tcPr>
          <w:p w:rsidR="0021410A" w:rsidRPr="00E70C7E" w:rsidRDefault="0021410A" w:rsidP="00CB7C52">
            <w:pPr>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color w:val="000000"/>
                <w:sz w:val="24"/>
                <w:szCs w:val="24"/>
                <w:lang w:eastAsia="ru-RU"/>
              </w:rPr>
              <w:t>ք. _______________</w:t>
            </w:r>
          </w:p>
        </w:tc>
      </w:tr>
      <w:tr w:rsidR="0021410A" w:rsidRPr="00E70C7E" w:rsidTr="0021410A">
        <w:tc>
          <w:tcPr>
            <w:tcW w:w="9808" w:type="dxa"/>
          </w:tcPr>
          <w:p w:rsidR="0021410A" w:rsidRPr="00E70C7E" w:rsidRDefault="0021410A" w:rsidP="00CB7C52">
            <w:pPr>
              <w:rPr>
                <w:rFonts w:ascii="GHEA Grapalat" w:eastAsia="Times New Roman" w:hAnsi="GHEA Grapalat" w:cs="Times New Roman"/>
                <w:color w:val="000000"/>
                <w:sz w:val="24"/>
                <w:szCs w:val="24"/>
                <w:lang w:eastAsia="ru-RU"/>
              </w:rPr>
            </w:pPr>
          </w:p>
        </w:tc>
      </w:tr>
      <w:tr w:rsidR="0021410A" w:rsidRPr="00E70C7E" w:rsidTr="0021410A">
        <w:tc>
          <w:tcPr>
            <w:tcW w:w="9808" w:type="dxa"/>
          </w:tcPr>
          <w:p w:rsidR="0021410A" w:rsidRPr="00E70C7E" w:rsidRDefault="0021410A" w:rsidP="00CB7C52">
            <w:pPr>
              <w:shd w:val="clear" w:color="auto" w:fill="FFFFFF"/>
              <w:jc w:val="both"/>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color w:val="000000"/>
                <w:sz w:val="24"/>
                <w:szCs w:val="24"/>
                <w:lang w:eastAsia="ru-RU"/>
              </w:rPr>
              <w:t>_______________________________________,</w:t>
            </w:r>
          </w:p>
          <w:p w:rsidR="0021410A" w:rsidRPr="00E70C7E" w:rsidRDefault="0021410A" w:rsidP="00F8138B">
            <w:pPr>
              <w:shd w:val="clear" w:color="auto" w:fill="FFFFFF"/>
              <w:rPr>
                <w:rFonts w:ascii="GHEA Grapalat" w:eastAsia="Times New Roman" w:hAnsi="GHEA Grapalat" w:cs="Times New Roman"/>
                <w:color w:val="000000"/>
                <w:sz w:val="20"/>
                <w:szCs w:val="20"/>
                <w:lang w:eastAsia="ru-RU"/>
              </w:rPr>
            </w:pPr>
            <w:r w:rsidRPr="00E70C7E">
              <w:rPr>
                <w:rFonts w:ascii="GHEA Grapalat" w:eastAsia="Times New Roman" w:hAnsi="GHEA Grapalat" w:cs="Times New Roman"/>
                <w:color w:val="000000"/>
                <w:sz w:val="20"/>
                <w:szCs w:val="20"/>
                <w:lang w:eastAsia="ru-RU"/>
              </w:rPr>
              <w:t>(արտադրող ընկերության (անձի) անվանումը (անունը, ազգանունը))</w:t>
            </w:r>
          </w:p>
        </w:tc>
      </w:tr>
      <w:tr w:rsidR="0021410A" w:rsidRPr="00E70C7E" w:rsidTr="0021410A">
        <w:tc>
          <w:tcPr>
            <w:tcW w:w="9808" w:type="dxa"/>
          </w:tcPr>
          <w:p w:rsidR="0021410A" w:rsidRPr="00E70C7E" w:rsidRDefault="0021410A" w:rsidP="00CB7C52">
            <w:pPr>
              <w:shd w:val="clear" w:color="auto" w:fill="FFFFFF"/>
              <w:jc w:val="both"/>
              <w:rPr>
                <w:rFonts w:ascii="GHEA Grapalat" w:eastAsia="Times New Roman" w:hAnsi="GHEA Grapalat" w:cs="Times New Roman"/>
                <w:color w:val="000000"/>
                <w:sz w:val="24"/>
                <w:szCs w:val="24"/>
                <w:lang w:val="en-US" w:eastAsia="ru-RU"/>
              </w:rPr>
            </w:pPr>
            <w:r w:rsidRPr="00E70C7E">
              <w:rPr>
                <w:rFonts w:ascii="GHEA Grapalat" w:eastAsia="Times New Roman" w:hAnsi="GHEA Grapalat" w:cs="Times New Roman"/>
                <w:color w:val="000000"/>
                <w:sz w:val="24"/>
                <w:szCs w:val="24"/>
                <w:lang w:eastAsia="ru-RU"/>
              </w:rPr>
              <w:t>այսուհետ` Արտադրող, ի դեմս</w:t>
            </w:r>
            <w:r w:rsidR="00F8138B" w:rsidRPr="00E70C7E">
              <w:rPr>
                <w:rFonts w:ascii="GHEA Grapalat" w:eastAsia="Times New Roman" w:hAnsi="GHEA Grapalat" w:cs="Times New Roman"/>
                <w:color w:val="000000"/>
                <w:sz w:val="24"/>
                <w:szCs w:val="24"/>
                <w:lang w:val="en-US" w:eastAsia="ru-RU"/>
              </w:rPr>
              <w:t xml:space="preserve"> </w:t>
            </w:r>
            <w:r w:rsidR="00F8138B" w:rsidRPr="00E70C7E">
              <w:rPr>
                <w:rFonts w:ascii="GHEA Grapalat" w:eastAsia="Times New Roman" w:hAnsi="GHEA Grapalat" w:cs="Times New Roman"/>
                <w:color w:val="000000"/>
                <w:sz w:val="24"/>
                <w:szCs w:val="24"/>
                <w:lang w:eastAsia="ru-RU"/>
              </w:rPr>
              <w:t>________________________________________,</w:t>
            </w:r>
          </w:p>
        </w:tc>
      </w:tr>
      <w:tr w:rsidR="0021410A" w:rsidRPr="00E70C7E" w:rsidTr="0021410A">
        <w:tc>
          <w:tcPr>
            <w:tcW w:w="9808" w:type="dxa"/>
          </w:tcPr>
          <w:p w:rsidR="0021410A" w:rsidRPr="00E70C7E" w:rsidRDefault="0021410A" w:rsidP="00F8138B">
            <w:pPr>
              <w:shd w:val="clear" w:color="auto" w:fill="FFFFFF"/>
              <w:ind w:firstLine="2778"/>
              <w:jc w:val="center"/>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color w:val="000000"/>
                <w:sz w:val="20"/>
                <w:szCs w:val="20"/>
                <w:lang w:eastAsia="ru-RU"/>
              </w:rPr>
              <w:t>(պաշտոնը, անունը, ազգանունը)</w:t>
            </w:r>
          </w:p>
        </w:tc>
      </w:tr>
      <w:tr w:rsidR="0021410A" w:rsidRPr="00E70C7E" w:rsidTr="0021410A">
        <w:tc>
          <w:tcPr>
            <w:tcW w:w="9808" w:type="dxa"/>
          </w:tcPr>
          <w:p w:rsidR="0021410A" w:rsidRPr="00E70C7E" w:rsidRDefault="0021410A" w:rsidP="00CB7C52">
            <w:pPr>
              <w:jc w:val="both"/>
              <w:rPr>
                <w:rFonts w:ascii="GHEA Grapalat" w:eastAsia="Times New Roman" w:hAnsi="GHEA Grapalat" w:cs="Times New Roman"/>
                <w:color w:val="000000"/>
                <w:sz w:val="24"/>
                <w:szCs w:val="24"/>
                <w:lang w:val="en-US" w:eastAsia="ru-RU"/>
              </w:rPr>
            </w:pPr>
          </w:p>
          <w:p w:rsidR="0021410A" w:rsidRPr="00E70C7E" w:rsidRDefault="0021410A" w:rsidP="00CB7C52">
            <w:pPr>
              <w:jc w:val="both"/>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color w:val="000000"/>
                <w:sz w:val="24"/>
                <w:szCs w:val="24"/>
                <w:lang w:eastAsia="ru-RU"/>
              </w:rPr>
              <w:t>մի կողմից, և</w:t>
            </w:r>
            <w:r w:rsidR="00F8138B" w:rsidRPr="00E70C7E">
              <w:rPr>
                <w:rFonts w:ascii="GHEA Grapalat" w:eastAsia="Times New Roman" w:hAnsi="GHEA Grapalat" w:cs="Times New Roman"/>
                <w:color w:val="000000"/>
                <w:sz w:val="24"/>
                <w:szCs w:val="24"/>
                <w:lang w:val="en-US" w:eastAsia="ru-RU"/>
              </w:rPr>
              <w:t xml:space="preserve">   </w:t>
            </w:r>
            <w:r w:rsidR="00F8138B" w:rsidRPr="00E70C7E">
              <w:rPr>
                <w:rFonts w:ascii="GHEA Grapalat" w:eastAsia="Times New Roman" w:hAnsi="GHEA Grapalat" w:cs="Times New Roman"/>
                <w:color w:val="000000"/>
                <w:sz w:val="24"/>
                <w:szCs w:val="24"/>
                <w:lang w:eastAsia="ru-RU"/>
              </w:rPr>
              <w:t>______________________</w:t>
            </w:r>
            <w:r w:rsidR="00F8138B" w:rsidRPr="00E70C7E">
              <w:rPr>
                <w:rFonts w:ascii="GHEA Grapalat" w:eastAsia="Times New Roman" w:hAnsi="GHEA Grapalat" w:cs="Times New Roman"/>
                <w:color w:val="000000"/>
                <w:sz w:val="24"/>
                <w:szCs w:val="24"/>
                <w:lang w:val="en-US" w:eastAsia="ru-RU"/>
              </w:rPr>
              <w:t>_______________</w:t>
            </w:r>
            <w:r w:rsidR="00F8138B" w:rsidRPr="00E70C7E">
              <w:rPr>
                <w:rFonts w:ascii="GHEA Grapalat" w:eastAsia="Times New Roman" w:hAnsi="GHEA Grapalat" w:cs="Times New Roman"/>
                <w:color w:val="000000"/>
                <w:sz w:val="24"/>
                <w:szCs w:val="24"/>
                <w:lang w:eastAsia="ru-RU"/>
              </w:rPr>
              <w:t>__________________,</w:t>
            </w:r>
          </w:p>
        </w:tc>
      </w:tr>
      <w:tr w:rsidR="0021410A" w:rsidRPr="00E70C7E" w:rsidTr="0021410A">
        <w:tc>
          <w:tcPr>
            <w:tcW w:w="9808" w:type="dxa"/>
          </w:tcPr>
          <w:p w:rsidR="0021410A" w:rsidRPr="00E70C7E" w:rsidRDefault="0021410A" w:rsidP="00CB7C52">
            <w:pPr>
              <w:shd w:val="clear" w:color="auto" w:fill="FFFFFF"/>
              <w:jc w:val="center"/>
              <w:rPr>
                <w:rFonts w:ascii="GHEA Grapalat" w:eastAsia="Times New Roman" w:hAnsi="GHEA Grapalat" w:cs="Times New Roman"/>
                <w:color w:val="000000"/>
                <w:sz w:val="20"/>
                <w:szCs w:val="20"/>
                <w:lang w:eastAsia="ru-RU"/>
              </w:rPr>
            </w:pPr>
            <w:r w:rsidRPr="00E70C7E">
              <w:rPr>
                <w:rFonts w:ascii="GHEA Grapalat" w:eastAsia="Times New Roman" w:hAnsi="GHEA Grapalat" w:cs="Times New Roman"/>
                <w:color w:val="000000"/>
                <w:sz w:val="20"/>
                <w:szCs w:val="20"/>
                <w:lang w:eastAsia="ru-RU"/>
              </w:rPr>
              <w:t>(ընկերության անվանումը)</w:t>
            </w:r>
          </w:p>
          <w:p w:rsidR="0021410A" w:rsidRPr="00E70C7E" w:rsidRDefault="0021410A" w:rsidP="00CB7C52">
            <w:pPr>
              <w:jc w:val="both"/>
              <w:rPr>
                <w:rFonts w:ascii="GHEA Grapalat" w:eastAsia="Times New Roman" w:hAnsi="GHEA Grapalat" w:cs="Times New Roman"/>
                <w:color w:val="000000"/>
                <w:sz w:val="24"/>
                <w:szCs w:val="24"/>
                <w:lang w:eastAsia="ru-RU"/>
              </w:rPr>
            </w:pPr>
          </w:p>
        </w:tc>
      </w:tr>
      <w:tr w:rsidR="0021410A" w:rsidRPr="00E70C7E" w:rsidTr="0021410A">
        <w:tc>
          <w:tcPr>
            <w:tcW w:w="9808" w:type="dxa"/>
          </w:tcPr>
          <w:p w:rsidR="0021410A" w:rsidRPr="00E70C7E" w:rsidRDefault="0021410A" w:rsidP="00CB7C52">
            <w:pPr>
              <w:shd w:val="clear" w:color="auto" w:fill="FFFFFF"/>
              <w:jc w:val="both"/>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color w:val="000000"/>
                <w:sz w:val="24"/>
                <w:szCs w:val="24"/>
                <w:lang w:eastAsia="ru-RU"/>
              </w:rPr>
              <w:t>այսուհետ` Բաշխող, ի դեմս</w:t>
            </w:r>
            <w:r w:rsidR="00F8138B" w:rsidRPr="00E70C7E">
              <w:rPr>
                <w:rFonts w:ascii="GHEA Grapalat" w:eastAsia="Times New Roman" w:hAnsi="GHEA Grapalat" w:cs="Times New Roman"/>
                <w:color w:val="000000"/>
                <w:sz w:val="24"/>
                <w:szCs w:val="24"/>
                <w:lang w:val="en-US" w:eastAsia="ru-RU"/>
              </w:rPr>
              <w:t xml:space="preserve"> </w:t>
            </w:r>
            <w:r w:rsidR="00F8138B" w:rsidRPr="00E70C7E">
              <w:rPr>
                <w:rFonts w:ascii="GHEA Grapalat" w:eastAsia="Times New Roman" w:hAnsi="GHEA Grapalat" w:cs="Times New Roman"/>
                <w:color w:val="000000"/>
                <w:sz w:val="24"/>
                <w:szCs w:val="24"/>
                <w:lang w:eastAsia="ru-RU"/>
              </w:rPr>
              <w:t>_______________________________________,</w:t>
            </w:r>
          </w:p>
        </w:tc>
      </w:tr>
      <w:tr w:rsidR="0021410A" w:rsidRPr="00E70C7E" w:rsidTr="0021410A">
        <w:tc>
          <w:tcPr>
            <w:tcW w:w="9808" w:type="dxa"/>
          </w:tcPr>
          <w:p w:rsidR="0021410A" w:rsidRPr="00E70C7E" w:rsidRDefault="0021410A" w:rsidP="00CB7C52">
            <w:pPr>
              <w:shd w:val="clear" w:color="auto" w:fill="FFFFFF"/>
              <w:jc w:val="center"/>
              <w:rPr>
                <w:rFonts w:ascii="GHEA Grapalat" w:eastAsia="Times New Roman" w:hAnsi="GHEA Grapalat" w:cs="Times New Roman"/>
                <w:color w:val="000000"/>
                <w:sz w:val="20"/>
                <w:szCs w:val="20"/>
                <w:lang w:val="en-US" w:eastAsia="ru-RU"/>
              </w:rPr>
            </w:pPr>
            <w:r w:rsidRPr="00E70C7E">
              <w:rPr>
                <w:rFonts w:ascii="GHEA Grapalat" w:eastAsia="Times New Roman" w:hAnsi="GHEA Grapalat" w:cs="Times New Roman"/>
                <w:color w:val="000000"/>
                <w:sz w:val="20"/>
                <w:szCs w:val="20"/>
                <w:lang w:eastAsia="ru-RU"/>
              </w:rPr>
              <w:t>(պաշտոնը, անունը, ազգանունը)</w:t>
            </w:r>
          </w:p>
          <w:p w:rsidR="0021410A" w:rsidRPr="00E70C7E" w:rsidRDefault="0021410A" w:rsidP="00CB7C52">
            <w:pPr>
              <w:shd w:val="clear" w:color="auto" w:fill="FFFFFF"/>
              <w:jc w:val="center"/>
              <w:rPr>
                <w:rFonts w:ascii="GHEA Grapalat" w:eastAsia="Times New Roman" w:hAnsi="GHEA Grapalat" w:cs="Times New Roman"/>
                <w:color w:val="000000"/>
                <w:sz w:val="20"/>
                <w:szCs w:val="20"/>
                <w:lang w:val="en-US" w:eastAsia="ru-RU"/>
              </w:rPr>
            </w:pPr>
          </w:p>
        </w:tc>
      </w:tr>
      <w:tr w:rsidR="0021410A" w:rsidRPr="00E70C7E" w:rsidTr="0021410A">
        <w:tc>
          <w:tcPr>
            <w:tcW w:w="9808" w:type="dxa"/>
          </w:tcPr>
          <w:p w:rsidR="0021410A" w:rsidRPr="00E70C7E" w:rsidRDefault="0021410A" w:rsidP="00CB7C52">
            <w:pPr>
              <w:shd w:val="clear" w:color="auto" w:fill="FFFFFF"/>
              <w:spacing w:before="60" w:after="60" w:line="288" w:lineRule="auto"/>
              <w:jc w:val="both"/>
              <w:rPr>
                <w:rFonts w:ascii="GHEA Grapalat" w:hAnsi="GHEA Grapalat" w:cs="Sylfaen"/>
                <w:sz w:val="12"/>
              </w:rPr>
            </w:pPr>
            <w:r w:rsidRPr="00E70C7E">
              <w:rPr>
                <w:rFonts w:ascii="GHEA Grapalat" w:eastAsia="Times New Roman" w:hAnsi="GHEA Grapalat" w:cs="Times New Roman"/>
                <w:color w:val="000000"/>
                <w:sz w:val="24"/>
                <w:szCs w:val="24"/>
                <w:lang w:eastAsia="ru-RU"/>
              </w:rPr>
              <w:t>մյուս կողմից,</w:t>
            </w:r>
          </w:p>
          <w:p w:rsidR="0021410A" w:rsidRPr="00E70C7E" w:rsidRDefault="0021410A" w:rsidP="00CB7C52">
            <w:pPr>
              <w:spacing w:before="60" w:after="60" w:line="288" w:lineRule="auto"/>
              <w:jc w:val="both"/>
              <w:rPr>
                <w:rFonts w:ascii="GHEA Grapalat" w:eastAsia="Times New Roman" w:hAnsi="GHEA Grapalat" w:cs="Times New Roman"/>
                <w:b/>
                <w:bCs/>
                <w:color w:val="000000"/>
                <w:sz w:val="24"/>
                <w:szCs w:val="24"/>
                <w:lang w:eastAsia="ru-RU"/>
              </w:rPr>
            </w:pPr>
            <w:r w:rsidRPr="00E70C7E">
              <w:rPr>
                <w:rFonts w:ascii="GHEA Grapalat" w:hAnsi="GHEA Grapalat" w:cs="Sylfaen"/>
                <w:sz w:val="24"/>
              </w:rPr>
              <w:t>համատեղ կոչվելով Կողմեր, իսկ առանձին Կողմ, ղեկավարվելով «Էներգետիկայի մասին» Հայաստանի Հանրապետության օրենքով, Հայաստանի Հանրապետության այլ օրենքներով, սույն պայմանագրով և այլ իրավական ակտերով, կնքեցին սույն պայմանագիրը հետևյալի մասին.</w:t>
            </w:r>
          </w:p>
        </w:tc>
      </w:tr>
      <w:tr w:rsidR="0021410A" w:rsidRPr="00E70C7E" w:rsidTr="0021410A">
        <w:tc>
          <w:tcPr>
            <w:tcW w:w="9808" w:type="dxa"/>
          </w:tcPr>
          <w:p w:rsidR="0021410A" w:rsidRPr="00E70C7E" w:rsidRDefault="0021410A" w:rsidP="00CB7C52">
            <w:pPr>
              <w:spacing w:before="60" w:after="60" w:line="288" w:lineRule="auto"/>
              <w:ind w:left="85" w:hanging="28"/>
              <w:rPr>
                <w:rFonts w:ascii="GHEA Grapalat" w:eastAsia="Times New Roman" w:hAnsi="GHEA Grapalat" w:cs="Times New Roman"/>
                <w:b/>
                <w:bCs/>
                <w:caps/>
                <w:color w:val="000000"/>
                <w:sz w:val="24"/>
                <w:szCs w:val="24"/>
                <w:lang w:eastAsia="ru-RU"/>
              </w:rPr>
            </w:pPr>
          </w:p>
        </w:tc>
      </w:tr>
      <w:tr w:rsidR="0021410A" w:rsidRPr="00E70C7E" w:rsidTr="0021410A">
        <w:tc>
          <w:tcPr>
            <w:tcW w:w="9808" w:type="dxa"/>
          </w:tcPr>
          <w:p w:rsidR="0021410A" w:rsidRPr="00E70C7E" w:rsidRDefault="0021410A" w:rsidP="0021099B">
            <w:pPr>
              <w:spacing w:before="60" w:after="60" w:line="288" w:lineRule="auto"/>
              <w:ind w:left="85" w:hanging="28"/>
              <w:jc w:val="both"/>
              <w:rPr>
                <w:rFonts w:ascii="GHEA Grapalat" w:eastAsia="Times New Roman" w:hAnsi="GHEA Grapalat" w:cs="Times New Roman"/>
                <w:b/>
                <w:bCs/>
                <w:color w:val="000000"/>
                <w:sz w:val="24"/>
                <w:szCs w:val="24"/>
                <w:lang w:eastAsia="ru-RU"/>
              </w:rPr>
            </w:pPr>
            <w:r w:rsidRPr="00E70C7E">
              <w:rPr>
                <w:rFonts w:ascii="GHEA Grapalat" w:eastAsia="Times New Roman" w:hAnsi="GHEA Grapalat" w:cs="Times New Roman"/>
                <w:b/>
                <w:bCs/>
                <w:caps/>
                <w:color w:val="000000"/>
                <w:sz w:val="24"/>
                <w:szCs w:val="24"/>
                <w:lang w:eastAsia="ru-RU"/>
              </w:rPr>
              <w:t>1. ՊԱՅՄԱՆԱԳՐՈՒՄ ՕԳՏԱԳՈՐԾՎԱԾ ՀԱՍԿԱՑՈՒԹՅՈՒՆՆԵՐԸ</w:t>
            </w:r>
          </w:p>
        </w:tc>
      </w:tr>
      <w:tr w:rsidR="0021410A" w:rsidRPr="00E70C7E" w:rsidTr="0021410A">
        <w:tc>
          <w:tcPr>
            <w:tcW w:w="9808" w:type="dxa"/>
          </w:tcPr>
          <w:p w:rsidR="0021410A" w:rsidRPr="00E70C7E" w:rsidRDefault="0021410A" w:rsidP="0021099B">
            <w:pPr>
              <w:pStyle w:val="ListParagraph"/>
              <w:numPr>
                <w:ilvl w:val="0"/>
                <w:numId w:val="1"/>
              </w:numPr>
              <w:shd w:val="clear" w:color="auto" w:fill="FFFFFF"/>
              <w:spacing w:before="60" w:after="60" w:line="288" w:lineRule="auto"/>
              <w:ind w:left="0" w:firstLine="450"/>
              <w:contextualSpacing w:val="0"/>
              <w:jc w:val="both"/>
              <w:rPr>
                <w:rFonts w:ascii="GHEA Grapalat" w:eastAsia="Times New Roman" w:hAnsi="GHEA Grapalat" w:cs="Arial"/>
                <w:color w:val="000000"/>
                <w:sz w:val="24"/>
                <w:szCs w:val="24"/>
                <w:lang w:eastAsia="ru-RU"/>
              </w:rPr>
            </w:pPr>
            <w:r w:rsidRPr="00E70C7E">
              <w:rPr>
                <w:rFonts w:ascii="GHEA Grapalat" w:eastAsia="Times New Roman" w:hAnsi="GHEA Grapalat" w:cs="Arial"/>
                <w:color w:val="000000"/>
                <w:sz w:val="24"/>
                <w:szCs w:val="24"/>
                <w:lang w:eastAsia="ru-RU"/>
              </w:rPr>
              <w:t>Սույն պայմանագրում օգտագործվող հիմնական հասկացություններն են`</w:t>
            </w:r>
          </w:p>
        </w:tc>
      </w:tr>
      <w:tr w:rsidR="0021410A" w:rsidRPr="00E70C7E" w:rsidTr="0021410A">
        <w:tc>
          <w:tcPr>
            <w:tcW w:w="9808" w:type="dxa"/>
          </w:tcPr>
          <w:p w:rsidR="0021410A" w:rsidRPr="00E70C7E" w:rsidRDefault="0021410A" w:rsidP="0021099B">
            <w:pPr>
              <w:pStyle w:val="ListParagraph"/>
              <w:numPr>
                <w:ilvl w:val="0"/>
                <w:numId w:val="10"/>
              </w:numPr>
              <w:spacing w:before="60" w:after="60" w:line="288" w:lineRule="auto"/>
              <w:ind w:left="652" w:hanging="567"/>
              <w:contextualSpacing w:val="0"/>
              <w:jc w:val="both"/>
              <w:rPr>
                <w:rFonts w:ascii="GHEA Grapalat" w:eastAsia="Times New Roman" w:hAnsi="GHEA Grapalat" w:cs="Times New Roman"/>
                <w:b/>
                <w:bCs/>
                <w:color w:val="000000"/>
                <w:sz w:val="24"/>
                <w:szCs w:val="24"/>
                <w:lang w:eastAsia="ru-RU"/>
              </w:rPr>
            </w:pPr>
            <w:r w:rsidRPr="00E70C7E">
              <w:rPr>
                <w:rFonts w:ascii="GHEA Grapalat" w:eastAsia="Times New Roman" w:hAnsi="GHEA Grapalat" w:cs="Times New Roman"/>
                <w:b/>
                <w:bCs/>
                <w:color w:val="000000"/>
                <w:sz w:val="24"/>
                <w:szCs w:val="24"/>
                <w:lang w:eastAsia="ru-RU"/>
              </w:rPr>
              <w:t>Առևտրային կանոններ՝</w:t>
            </w:r>
          </w:p>
          <w:p w:rsidR="0021410A" w:rsidRPr="00E70C7E" w:rsidRDefault="0021410A" w:rsidP="0021099B">
            <w:pPr>
              <w:spacing w:before="60" w:after="60" w:line="288" w:lineRule="auto"/>
              <w:ind w:left="360"/>
              <w:jc w:val="both"/>
              <w:rPr>
                <w:rFonts w:ascii="GHEA Grapalat" w:eastAsia="Times New Roman" w:hAnsi="GHEA Grapalat" w:cs="Times New Roman"/>
                <w:b/>
                <w:bCs/>
                <w:color w:val="000000"/>
                <w:sz w:val="24"/>
                <w:szCs w:val="24"/>
                <w:lang w:eastAsia="ru-RU"/>
              </w:rPr>
            </w:pPr>
            <w:r w:rsidRPr="00E70C7E">
              <w:rPr>
                <w:rFonts w:ascii="GHEA Grapalat" w:eastAsia="Times New Roman" w:hAnsi="GHEA Grapalat" w:cs="Times New Roman"/>
                <w:color w:val="000000"/>
                <w:sz w:val="24"/>
                <w:szCs w:val="24"/>
                <w:lang w:eastAsia="ru-RU"/>
              </w:rPr>
              <w:t>Հանձնաժողովի կողմից հաստատված Հայաստանի Հանրապետության էլեկտրաէներգետիկական մեծածախ շուկայի առևտրային կանոններ.</w:t>
            </w:r>
          </w:p>
        </w:tc>
      </w:tr>
      <w:tr w:rsidR="0021410A" w:rsidRPr="00E70C7E" w:rsidTr="0021410A">
        <w:tc>
          <w:tcPr>
            <w:tcW w:w="9808" w:type="dxa"/>
          </w:tcPr>
          <w:p w:rsidR="0021410A" w:rsidRPr="00E70C7E" w:rsidRDefault="0021410A" w:rsidP="0021099B">
            <w:pPr>
              <w:pStyle w:val="ListParagraph"/>
              <w:numPr>
                <w:ilvl w:val="0"/>
                <w:numId w:val="10"/>
              </w:numPr>
              <w:spacing w:before="60" w:after="60" w:line="288" w:lineRule="auto"/>
              <w:ind w:left="652" w:hanging="567"/>
              <w:contextualSpacing w:val="0"/>
              <w:jc w:val="both"/>
              <w:rPr>
                <w:rFonts w:ascii="GHEA Grapalat" w:eastAsia="Times New Roman" w:hAnsi="GHEA Grapalat" w:cs="Times New Roman"/>
                <w:b/>
                <w:bCs/>
                <w:color w:val="000000"/>
                <w:sz w:val="24"/>
                <w:szCs w:val="24"/>
                <w:lang w:eastAsia="ru-RU"/>
              </w:rPr>
            </w:pPr>
            <w:r w:rsidRPr="00E70C7E">
              <w:rPr>
                <w:rFonts w:ascii="GHEA Grapalat" w:eastAsia="Times New Roman" w:hAnsi="GHEA Grapalat" w:cs="Times New Roman"/>
                <w:b/>
                <w:bCs/>
                <w:color w:val="000000"/>
                <w:sz w:val="24"/>
                <w:szCs w:val="24"/>
                <w:lang w:eastAsia="ru-RU"/>
              </w:rPr>
              <w:lastRenderedPageBreak/>
              <w:t>Արտադրության լիցենզիա՝</w:t>
            </w:r>
          </w:p>
          <w:p w:rsidR="0021410A" w:rsidRPr="00E70C7E" w:rsidRDefault="0021410A" w:rsidP="0021099B">
            <w:pPr>
              <w:spacing w:before="60" w:after="60" w:line="288" w:lineRule="auto"/>
              <w:ind w:left="360"/>
              <w:jc w:val="both"/>
              <w:rPr>
                <w:rFonts w:ascii="GHEA Grapalat" w:eastAsia="Times New Roman" w:hAnsi="GHEA Grapalat" w:cs="Times New Roman"/>
                <w:b/>
                <w:bCs/>
                <w:color w:val="000000"/>
                <w:sz w:val="24"/>
                <w:szCs w:val="24"/>
                <w:lang w:eastAsia="ru-RU"/>
              </w:rPr>
            </w:pPr>
            <w:r w:rsidRPr="00E70C7E">
              <w:rPr>
                <w:rFonts w:ascii="GHEA Grapalat" w:eastAsia="Times New Roman" w:hAnsi="GHEA Grapalat" w:cs="Times New Roman"/>
                <w:color w:val="000000"/>
                <w:sz w:val="24"/>
                <w:szCs w:val="24"/>
                <w:lang w:eastAsia="ru-RU"/>
              </w:rPr>
              <w:t>Արտադրողին տրամադրված էլեկտրական էներգիայի (հզորության) արտադրության № __ լիցենզիա</w:t>
            </w:r>
            <w:r w:rsidRPr="00E70C7E">
              <w:rPr>
                <w:rFonts w:ascii="MS Mincho" w:eastAsia="MS Mincho" w:hAnsi="MS Mincho" w:cs="MS Mincho" w:hint="eastAsia"/>
                <w:color w:val="000000"/>
                <w:sz w:val="24"/>
                <w:szCs w:val="24"/>
                <w:lang w:eastAsia="ru-RU"/>
              </w:rPr>
              <w:t>․</w:t>
            </w:r>
          </w:p>
        </w:tc>
      </w:tr>
      <w:tr w:rsidR="0021410A" w:rsidRPr="00E70C7E" w:rsidTr="0021410A">
        <w:tc>
          <w:tcPr>
            <w:tcW w:w="9808" w:type="dxa"/>
          </w:tcPr>
          <w:p w:rsidR="0021410A" w:rsidRPr="00E70C7E" w:rsidRDefault="0021410A" w:rsidP="0021099B">
            <w:pPr>
              <w:pStyle w:val="ListParagraph"/>
              <w:numPr>
                <w:ilvl w:val="0"/>
                <w:numId w:val="10"/>
              </w:numPr>
              <w:spacing w:before="60" w:after="60" w:line="288" w:lineRule="auto"/>
              <w:ind w:left="652" w:hanging="567"/>
              <w:contextualSpacing w:val="0"/>
              <w:jc w:val="both"/>
              <w:rPr>
                <w:rFonts w:ascii="GHEA Grapalat" w:eastAsia="Times New Roman" w:hAnsi="GHEA Grapalat" w:cs="Times New Roman"/>
                <w:b/>
                <w:bCs/>
                <w:color w:val="000000"/>
                <w:sz w:val="24"/>
                <w:szCs w:val="24"/>
                <w:lang w:eastAsia="ru-RU"/>
              </w:rPr>
            </w:pPr>
            <w:r w:rsidRPr="00E70C7E">
              <w:rPr>
                <w:rFonts w:ascii="GHEA Grapalat" w:eastAsia="Times New Roman" w:hAnsi="GHEA Grapalat" w:cs="Times New Roman"/>
                <w:b/>
                <w:bCs/>
                <w:color w:val="000000"/>
                <w:sz w:val="24"/>
                <w:szCs w:val="24"/>
                <w:lang w:eastAsia="ru-RU"/>
              </w:rPr>
              <w:t>Առևտրային հաշվիչ՝</w:t>
            </w:r>
          </w:p>
          <w:p w:rsidR="0021410A" w:rsidRPr="00E70C7E" w:rsidRDefault="0021410A" w:rsidP="0021099B">
            <w:pPr>
              <w:spacing w:before="60" w:after="60" w:line="288" w:lineRule="auto"/>
              <w:ind w:left="360"/>
              <w:jc w:val="both"/>
              <w:rPr>
                <w:rFonts w:ascii="GHEA Grapalat" w:eastAsia="Times New Roman" w:hAnsi="GHEA Grapalat" w:cs="Times New Roman"/>
                <w:b/>
                <w:bCs/>
                <w:color w:val="000000"/>
                <w:sz w:val="24"/>
                <w:szCs w:val="24"/>
                <w:lang w:eastAsia="ru-RU"/>
              </w:rPr>
            </w:pPr>
            <w:r w:rsidRPr="00E70C7E">
              <w:rPr>
                <w:rFonts w:ascii="GHEA Grapalat" w:eastAsia="Times New Roman" w:hAnsi="GHEA Grapalat" w:cs="Times New Roman"/>
                <w:bCs/>
                <w:color w:val="000000"/>
                <w:sz w:val="24"/>
                <w:szCs w:val="24"/>
                <w:lang w:eastAsia="ru-RU"/>
              </w:rPr>
              <w:t>սույն պայմանագրում ամրագրված էլեկտրական էներգիայի (հզորության) առևտրային հաշվառման հաշվիչ.</w:t>
            </w:r>
          </w:p>
        </w:tc>
      </w:tr>
      <w:tr w:rsidR="0021410A" w:rsidRPr="00E70C7E" w:rsidTr="0021410A">
        <w:tc>
          <w:tcPr>
            <w:tcW w:w="9808" w:type="dxa"/>
          </w:tcPr>
          <w:p w:rsidR="0021410A" w:rsidRPr="00E70C7E" w:rsidRDefault="0021410A" w:rsidP="0021099B">
            <w:pPr>
              <w:pStyle w:val="ListParagraph"/>
              <w:numPr>
                <w:ilvl w:val="0"/>
                <w:numId w:val="10"/>
              </w:numPr>
              <w:spacing w:before="60" w:after="60" w:line="288" w:lineRule="auto"/>
              <w:ind w:left="652" w:hanging="567"/>
              <w:contextualSpacing w:val="0"/>
              <w:jc w:val="both"/>
              <w:rPr>
                <w:rFonts w:ascii="GHEA Grapalat" w:eastAsia="Times New Roman" w:hAnsi="GHEA Grapalat" w:cs="Times New Roman"/>
                <w:b/>
                <w:bCs/>
                <w:color w:val="000000"/>
                <w:sz w:val="24"/>
                <w:szCs w:val="24"/>
                <w:lang w:eastAsia="ru-RU"/>
              </w:rPr>
            </w:pPr>
            <w:r w:rsidRPr="00E70C7E">
              <w:rPr>
                <w:rFonts w:ascii="GHEA Grapalat" w:eastAsia="Times New Roman" w:hAnsi="GHEA Grapalat" w:cs="Times New Roman"/>
                <w:b/>
                <w:bCs/>
                <w:color w:val="000000"/>
                <w:sz w:val="24"/>
                <w:szCs w:val="24"/>
                <w:lang w:eastAsia="ru-RU"/>
              </w:rPr>
              <w:t xml:space="preserve">Կայան՝ </w:t>
            </w:r>
          </w:p>
          <w:p w:rsidR="0021410A" w:rsidRPr="00E70C7E" w:rsidRDefault="0021410A" w:rsidP="0021099B">
            <w:pPr>
              <w:spacing w:before="60" w:after="60" w:line="288" w:lineRule="auto"/>
              <w:ind w:left="360"/>
              <w:jc w:val="both"/>
              <w:rPr>
                <w:rFonts w:ascii="GHEA Grapalat" w:eastAsia="Times New Roman" w:hAnsi="GHEA Grapalat" w:cs="Times New Roman"/>
                <w:b/>
                <w:bCs/>
                <w:color w:val="000000"/>
                <w:sz w:val="24"/>
                <w:szCs w:val="24"/>
                <w:lang w:eastAsia="ru-RU"/>
              </w:rPr>
            </w:pPr>
            <w:r w:rsidRPr="00E70C7E">
              <w:rPr>
                <w:rFonts w:ascii="GHEA Grapalat" w:eastAsia="Times New Roman" w:hAnsi="GHEA Grapalat" w:cs="Times New Roman"/>
                <w:bCs/>
                <w:color w:val="000000"/>
                <w:sz w:val="24"/>
                <w:szCs w:val="24"/>
                <w:lang w:eastAsia="ru-RU"/>
              </w:rPr>
              <w:t>օրենքով էլեկտրական էներգիայի գնման երաշխիք ունեցող ___ ՄՎտ տեղակայվող հզորությամբ «______________» կայան</w:t>
            </w:r>
            <w:r w:rsidRPr="00E70C7E">
              <w:rPr>
                <w:rFonts w:ascii="MS Mincho" w:eastAsia="MS Mincho" w:hAnsi="MS Mincho" w:cs="MS Mincho" w:hint="eastAsia"/>
                <w:bCs/>
                <w:color w:val="000000"/>
                <w:sz w:val="24"/>
                <w:szCs w:val="24"/>
                <w:lang w:eastAsia="ru-RU"/>
              </w:rPr>
              <w:t>․</w:t>
            </w:r>
          </w:p>
        </w:tc>
      </w:tr>
      <w:tr w:rsidR="0021410A" w:rsidRPr="00E70C7E" w:rsidTr="0021410A">
        <w:tc>
          <w:tcPr>
            <w:tcW w:w="9808" w:type="dxa"/>
          </w:tcPr>
          <w:p w:rsidR="0021410A" w:rsidRPr="00E70C7E" w:rsidRDefault="0021410A" w:rsidP="0093184B">
            <w:pPr>
              <w:tabs>
                <w:tab w:val="left" w:pos="1392"/>
              </w:tabs>
              <w:spacing w:before="60" w:after="60" w:line="288" w:lineRule="auto"/>
              <w:jc w:val="both"/>
              <w:rPr>
                <w:rFonts w:ascii="GHEA Grapalat" w:eastAsia="Times New Roman" w:hAnsi="GHEA Grapalat" w:cs="Times New Roman"/>
                <w:b/>
                <w:bCs/>
                <w:color w:val="000000"/>
                <w:sz w:val="24"/>
                <w:szCs w:val="24"/>
                <w:lang w:eastAsia="ru-RU"/>
              </w:rPr>
            </w:pPr>
          </w:p>
        </w:tc>
      </w:tr>
      <w:tr w:rsidR="0021410A" w:rsidRPr="00E70C7E" w:rsidTr="0021410A">
        <w:tc>
          <w:tcPr>
            <w:tcW w:w="9808" w:type="dxa"/>
            <w:hideMark/>
          </w:tcPr>
          <w:p w:rsidR="0021410A" w:rsidRPr="00E70C7E" w:rsidRDefault="0021410A" w:rsidP="0093184B">
            <w:pPr>
              <w:pStyle w:val="ListParagraph"/>
              <w:numPr>
                <w:ilvl w:val="0"/>
                <w:numId w:val="10"/>
              </w:numPr>
              <w:spacing w:after="60" w:line="288" w:lineRule="auto"/>
              <w:ind w:left="652" w:hanging="567"/>
              <w:contextualSpacing w:val="0"/>
              <w:jc w:val="both"/>
              <w:rPr>
                <w:rFonts w:ascii="GHEA Grapalat" w:eastAsia="Times New Roman" w:hAnsi="GHEA Grapalat" w:cs="Times New Roman"/>
                <w:b/>
                <w:bCs/>
                <w:color w:val="000000"/>
                <w:sz w:val="24"/>
                <w:szCs w:val="24"/>
                <w:lang w:eastAsia="ru-RU"/>
              </w:rPr>
            </w:pPr>
            <w:r w:rsidRPr="00E70C7E">
              <w:rPr>
                <w:rFonts w:ascii="GHEA Grapalat" w:eastAsia="Times New Roman" w:hAnsi="GHEA Grapalat" w:cs="Times New Roman"/>
                <w:b/>
                <w:bCs/>
                <w:color w:val="000000"/>
                <w:sz w:val="24"/>
                <w:szCs w:val="24"/>
                <w:lang w:eastAsia="ru-RU"/>
              </w:rPr>
              <w:t>Համակարգի</w:t>
            </w:r>
            <w:r w:rsidRPr="00E70C7E">
              <w:rPr>
                <w:rFonts w:ascii="Courier New" w:eastAsia="Times New Roman" w:hAnsi="Courier New" w:cs="Courier New"/>
                <w:b/>
                <w:bCs/>
                <w:color w:val="000000"/>
                <w:sz w:val="24"/>
                <w:szCs w:val="24"/>
                <w:lang w:eastAsia="ru-RU"/>
              </w:rPr>
              <w:t> </w:t>
            </w:r>
            <w:r w:rsidRPr="00E70C7E">
              <w:rPr>
                <w:rFonts w:ascii="GHEA Grapalat" w:eastAsia="Times New Roman" w:hAnsi="GHEA Grapalat" w:cs="GHEA Grapalat"/>
                <w:b/>
                <w:bCs/>
                <w:color w:val="000000"/>
                <w:sz w:val="24"/>
                <w:szCs w:val="24"/>
                <w:lang w:eastAsia="ru-RU"/>
              </w:rPr>
              <w:t>օպերատոր</w:t>
            </w:r>
            <w:r w:rsidRPr="00E70C7E">
              <w:rPr>
                <w:rFonts w:ascii="GHEA Grapalat" w:eastAsia="Times New Roman" w:hAnsi="GHEA Grapalat" w:cs="Times New Roman"/>
                <w:b/>
                <w:bCs/>
                <w:color w:val="000000"/>
                <w:sz w:val="24"/>
                <w:szCs w:val="24"/>
                <w:lang w:eastAsia="ru-RU"/>
              </w:rPr>
              <w:t>`</w:t>
            </w:r>
          </w:p>
          <w:p w:rsidR="0021410A" w:rsidRPr="00E70C7E" w:rsidRDefault="0021410A" w:rsidP="0021099B">
            <w:pPr>
              <w:spacing w:before="60" w:after="60" w:line="288" w:lineRule="auto"/>
              <w:ind w:left="360"/>
              <w:jc w:val="both"/>
              <w:rPr>
                <w:rFonts w:ascii="GHEA Grapalat" w:eastAsia="Times New Roman" w:hAnsi="GHEA Grapalat" w:cs="Times New Roman"/>
                <w:b/>
                <w:bCs/>
                <w:color w:val="000000"/>
                <w:sz w:val="24"/>
                <w:szCs w:val="24"/>
                <w:lang w:eastAsia="ru-RU"/>
              </w:rPr>
            </w:pPr>
            <w:r w:rsidRPr="00E70C7E">
              <w:rPr>
                <w:rFonts w:ascii="GHEA Grapalat" w:eastAsia="Times New Roman" w:hAnsi="GHEA Grapalat" w:cs="Times New Roman"/>
                <w:bCs/>
                <w:color w:val="000000"/>
                <w:sz w:val="24"/>
                <w:szCs w:val="24"/>
                <w:lang w:eastAsia="ru-RU"/>
              </w:rPr>
              <w:t>էլեկտրաէներգետիկական համակարգի օպերատորի ծառայության մատուցման լիցենզիա ունեցող անձ.</w:t>
            </w:r>
          </w:p>
        </w:tc>
      </w:tr>
      <w:tr w:rsidR="0021410A" w:rsidRPr="00E70C7E" w:rsidTr="0021410A">
        <w:tc>
          <w:tcPr>
            <w:tcW w:w="9808" w:type="dxa"/>
            <w:hideMark/>
          </w:tcPr>
          <w:p w:rsidR="0021410A" w:rsidRPr="00E70C7E" w:rsidRDefault="0021410A" w:rsidP="0021099B">
            <w:pPr>
              <w:pStyle w:val="ListParagraph"/>
              <w:numPr>
                <w:ilvl w:val="0"/>
                <w:numId w:val="10"/>
              </w:numPr>
              <w:spacing w:before="60" w:after="60" w:line="288" w:lineRule="auto"/>
              <w:ind w:left="652" w:hanging="567"/>
              <w:contextualSpacing w:val="0"/>
              <w:jc w:val="both"/>
              <w:rPr>
                <w:rFonts w:ascii="GHEA Grapalat" w:eastAsia="Times New Roman" w:hAnsi="GHEA Grapalat" w:cs="Times New Roman"/>
                <w:b/>
                <w:bCs/>
                <w:color w:val="000000"/>
                <w:sz w:val="24"/>
                <w:szCs w:val="24"/>
                <w:lang w:eastAsia="ru-RU"/>
              </w:rPr>
            </w:pPr>
            <w:r w:rsidRPr="00E70C7E">
              <w:rPr>
                <w:rFonts w:ascii="GHEA Grapalat" w:eastAsia="Times New Roman" w:hAnsi="GHEA Grapalat" w:cs="Times New Roman"/>
                <w:b/>
                <w:bCs/>
                <w:color w:val="000000"/>
                <w:sz w:val="24"/>
                <w:szCs w:val="24"/>
                <w:lang w:eastAsia="ru-RU"/>
              </w:rPr>
              <w:t>Հանձնաժողով`</w:t>
            </w:r>
          </w:p>
          <w:p w:rsidR="0021410A" w:rsidRPr="00E70C7E" w:rsidRDefault="0021410A" w:rsidP="0021099B">
            <w:pPr>
              <w:spacing w:before="60" w:after="60" w:line="288" w:lineRule="auto"/>
              <w:ind w:left="360"/>
              <w:jc w:val="both"/>
              <w:rPr>
                <w:rFonts w:ascii="GHEA Grapalat" w:eastAsia="Times New Roman" w:hAnsi="GHEA Grapalat" w:cs="Times New Roman"/>
                <w:b/>
                <w:bCs/>
                <w:color w:val="000000"/>
                <w:sz w:val="24"/>
                <w:szCs w:val="24"/>
                <w:lang w:eastAsia="ru-RU"/>
              </w:rPr>
            </w:pPr>
            <w:r w:rsidRPr="00E70C7E">
              <w:rPr>
                <w:rFonts w:ascii="GHEA Grapalat" w:eastAsia="Times New Roman" w:hAnsi="GHEA Grapalat" w:cs="Times New Roman"/>
                <w:bCs/>
                <w:color w:val="000000"/>
                <w:sz w:val="24"/>
                <w:szCs w:val="24"/>
                <w:lang w:eastAsia="ru-RU"/>
              </w:rPr>
              <w:t>Հայաստանի Հանրապետության հանրային ծառայությունները կարգավորող հանձնաժողով.</w:t>
            </w:r>
          </w:p>
        </w:tc>
      </w:tr>
      <w:tr w:rsidR="0021410A" w:rsidRPr="00E70C7E" w:rsidTr="0021410A">
        <w:tc>
          <w:tcPr>
            <w:tcW w:w="9808" w:type="dxa"/>
          </w:tcPr>
          <w:p w:rsidR="0021410A" w:rsidRPr="00E70C7E" w:rsidRDefault="0021410A" w:rsidP="0021099B">
            <w:pPr>
              <w:pStyle w:val="ListParagraph"/>
              <w:numPr>
                <w:ilvl w:val="0"/>
                <w:numId w:val="10"/>
              </w:numPr>
              <w:spacing w:before="60" w:after="60" w:line="288" w:lineRule="auto"/>
              <w:ind w:left="652" w:hanging="567"/>
              <w:contextualSpacing w:val="0"/>
              <w:jc w:val="both"/>
              <w:rPr>
                <w:rFonts w:ascii="GHEA Grapalat" w:eastAsia="Times New Roman" w:hAnsi="GHEA Grapalat" w:cs="Times New Roman"/>
                <w:b/>
                <w:bCs/>
                <w:color w:val="000000"/>
                <w:sz w:val="24"/>
                <w:szCs w:val="24"/>
                <w:lang w:eastAsia="ru-RU"/>
              </w:rPr>
            </w:pPr>
            <w:r w:rsidRPr="00E70C7E">
              <w:rPr>
                <w:rFonts w:ascii="GHEA Grapalat" w:eastAsia="Times New Roman" w:hAnsi="GHEA Grapalat" w:cs="Times New Roman"/>
                <w:b/>
                <w:bCs/>
                <w:color w:val="000000"/>
                <w:sz w:val="24"/>
                <w:szCs w:val="24"/>
                <w:lang w:eastAsia="ru-RU"/>
              </w:rPr>
              <w:t>Հաշվառման կետ՝</w:t>
            </w:r>
          </w:p>
          <w:p w:rsidR="0021410A" w:rsidRPr="00E70C7E" w:rsidRDefault="0021410A" w:rsidP="0021099B">
            <w:pPr>
              <w:spacing w:before="60" w:after="60" w:line="288" w:lineRule="auto"/>
              <w:ind w:left="360"/>
              <w:jc w:val="both"/>
              <w:rPr>
                <w:rFonts w:ascii="GHEA Grapalat" w:eastAsia="Times New Roman" w:hAnsi="GHEA Grapalat" w:cs="Times New Roman"/>
                <w:b/>
                <w:bCs/>
                <w:color w:val="000000"/>
                <w:sz w:val="24"/>
                <w:szCs w:val="24"/>
                <w:lang w:eastAsia="ru-RU"/>
              </w:rPr>
            </w:pPr>
            <w:r w:rsidRPr="00E70C7E">
              <w:rPr>
                <w:rFonts w:ascii="GHEA Grapalat" w:eastAsia="Times New Roman" w:hAnsi="GHEA Grapalat" w:cs="Times New Roman"/>
                <w:bCs/>
                <w:color w:val="000000"/>
                <w:sz w:val="24"/>
                <w:szCs w:val="24"/>
                <w:lang w:eastAsia="ru-RU"/>
              </w:rPr>
              <w:t>Սահմանազատման կամ դրան մոտակա բաշխման ցանցի կետ, որում տեղադրված է Հաշվառման համալիրը.</w:t>
            </w:r>
          </w:p>
        </w:tc>
      </w:tr>
      <w:tr w:rsidR="0021410A" w:rsidRPr="00E70C7E" w:rsidTr="0021410A">
        <w:tc>
          <w:tcPr>
            <w:tcW w:w="9808" w:type="dxa"/>
          </w:tcPr>
          <w:p w:rsidR="0021410A" w:rsidRPr="00E70C7E" w:rsidRDefault="0021410A" w:rsidP="0021099B">
            <w:pPr>
              <w:pStyle w:val="ListParagraph"/>
              <w:numPr>
                <w:ilvl w:val="0"/>
                <w:numId w:val="10"/>
              </w:numPr>
              <w:spacing w:before="60" w:after="60" w:line="288" w:lineRule="auto"/>
              <w:ind w:left="652" w:hanging="567"/>
              <w:contextualSpacing w:val="0"/>
              <w:jc w:val="both"/>
              <w:rPr>
                <w:rFonts w:ascii="GHEA Grapalat" w:eastAsia="Times New Roman" w:hAnsi="GHEA Grapalat" w:cs="Times New Roman"/>
                <w:b/>
                <w:bCs/>
                <w:color w:val="000000"/>
                <w:sz w:val="24"/>
                <w:szCs w:val="24"/>
                <w:lang w:eastAsia="ru-RU"/>
              </w:rPr>
            </w:pPr>
            <w:r w:rsidRPr="00E70C7E">
              <w:rPr>
                <w:rFonts w:ascii="GHEA Grapalat" w:eastAsia="Times New Roman" w:hAnsi="GHEA Grapalat" w:cs="Times New Roman"/>
                <w:b/>
                <w:bCs/>
                <w:color w:val="000000"/>
                <w:sz w:val="24"/>
                <w:szCs w:val="24"/>
                <w:lang w:eastAsia="ru-RU"/>
              </w:rPr>
              <w:t>Հաշվառման համալիր՝</w:t>
            </w:r>
          </w:p>
          <w:p w:rsidR="0021410A" w:rsidRPr="00E70C7E" w:rsidRDefault="0021410A" w:rsidP="0021099B">
            <w:pPr>
              <w:spacing w:before="60" w:after="60" w:line="288" w:lineRule="auto"/>
              <w:ind w:left="360"/>
              <w:jc w:val="both"/>
              <w:rPr>
                <w:rFonts w:ascii="GHEA Grapalat" w:eastAsia="Times New Roman" w:hAnsi="GHEA Grapalat" w:cs="Times New Roman"/>
                <w:b/>
                <w:bCs/>
                <w:color w:val="000000"/>
                <w:sz w:val="24"/>
                <w:szCs w:val="24"/>
                <w:lang w:eastAsia="ru-RU"/>
              </w:rPr>
            </w:pPr>
            <w:r w:rsidRPr="00E70C7E">
              <w:rPr>
                <w:rFonts w:ascii="GHEA Grapalat" w:eastAsia="Times New Roman" w:hAnsi="GHEA Grapalat" w:cs="Times New Roman"/>
                <w:bCs/>
                <w:color w:val="000000"/>
                <w:sz w:val="24"/>
                <w:szCs w:val="24"/>
                <w:lang w:eastAsia="ru-RU"/>
              </w:rPr>
              <w:t>մեկ միակցության սարքվածքների համախումբ, որը նախատեսված է էլեկտրական էներգիայի (հզորության) չափման և հաշվառման համար (հոսանքի և լարման տրանսֆորմատորներ, էլեկտրական էներգիայի հաշվիչներ (առևտրային և վերահսկիչ), իմպուլսային տվիչներ, մոդեմներ, գումարիչներ և դրանց միացնող հաղորդալարեր՝ իրար հետ միացված նախագծով հաստատված սխեմայով).</w:t>
            </w:r>
          </w:p>
        </w:tc>
      </w:tr>
      <w:tr w:rsidR="0021410A" w:rsidRPr="00E70C7E" w:rsidTr="0021410A">
        <w:tc>
          <w:tcPr>
            <w:tcW w:w="9808" w:type="dxa"/>
          </w:tcPr>
          <w:p w:rsidR="0021410A" w:rsidRPr="00E70C7E" w:rsidRDefault="0021410A" w:rsidP="0021099B">
            <w:pPr>
              <w:pStyle w:val="ListParagraph"/>
              <w:numPr>
                <w:ilvl w:val="0"/>
                <w:numId w:val="10"/>
              </w:numPr>
              <w:spacing w:before="60" w:after="60" w:line="288" w:lineRule="auto"/>
              <w:ind w:left="652" w:hanging="567"/>
              <w:contextualSpacing w:val="0"/>
              <w:jc w:val="both"/>
              <w:rPr>
                <w:rFonts w:ascii="GHEA Grapalat" w:eastAsia="Times New Roman" w:hAnsi="GHEA Grapalat" w:cs="Times New Roman"/>
                <w:b/>
                <w:bCs/>
                <w:color w:val="000000"/>
                <w:sz w:val="24"/>
                <w:szCs w:val="24"/>
                <w:lang w:eastAsia="ru-RU"/>
              </w:rPr>
            </w:pPr>
            <w:r w:rsidRPr="00E70C7E">
              <w:rPr>
                <w:rFonts w:ascii="GHEA Grapalat" w:eastAsia="Times New Roman" w:hAnsi="GHEA Grapalat" w:cs="Times New Roman"/>
                <w:b/>
                <w:bCs/>
                <w:color w:val="000000"/>
                <w:sz w:val="24"/>
                <w:szCs w:val="24"/>
                <w:lang w:eastAsia="ru-RU"/>
              </w:rPr>
              <w:t>Հաշվարկային</w:t>
            </w:r>
            <w:r w:rsidRPr="00E70C7E">
              <w:rPr>
                <w:rFonts w:ascii="Courier New" w:eastAsia="Times New Roman" w:hAnsi="Courier New" w:cs="Courier New"/>
                <w:b/>
                <w:bCs/>
                <w:color w:val="000000"/>
                <w:sz w:val="24"/>
                <w:szCs w:val="24"/>
                <w:lang w:eastAsia="ru-RU"/>
              </w:rPr>
              <w:t> </w:t>
            </w:r>
            <w:r w:rsidRPr="00E70C7E">
              <w:rPr>
                <w:rFonts w:ascii="GHEA Grapalat" w:eastAsia="Times New Roman" w:hAnsi="GHEA Grapalat" w:cs="GHEA Grapalat"/>
                <w:b/>
                <w:bCs/>
                <w:color w:val="000000"/>
                <w:sz w:val="24"/>
                <w:szCs w:val="24"/>
                <w:lang w:eastAsia="ru-RU"/>
              </w:rPr>
              <w:t>ամիս</w:t>
            </w:r>
            <w:r w:rsidRPr="00E70C7E">
              <w:rPr>
                <w:rFonts w:ascii="GHEA Grapalat" w:eastAsia="Times New Roman" w:hAnsi="GHEA Grapalat" w:cs="Times New Roman"/>
                <w:b/>
                <w:bCs/>
                <w:color w:val="000000"/>
                <w:sz w:val="24"/>
                <w:szCs w:val="24"/>
                <w:lang w:eastAsia="ru-RU"/>
              </w:rPr>
              <w:t>`</w:t>
            </w:r>
          </w:p>
          <w:p w:rsidR="0021410A" w:rsidRPr="00E70C7E" w:rsidRDefault="0021410A" w:rsidP="0021099B">
            <w:pPr>
              <w:spacing w:before="60" w:after="60" w:line="288" w:lineRule="auto"/>
              <w:ind w:left="360"/>
              <w:jc w:val="both"/>
              <w:rPr>
                <w:rFonts w:ascii="GHEA Grapalat" w:eastAsia="Times New Roman" w:hAnsi="GHEA Grapalat" w:cs="Times New Roman"/>
                <w:b/>
                <w:bCs/>
                <w:color w:val="000000"/>
                <w:sz w:val="24"/>
                <w:szCs w:val="24"/>
                <w:lang w:eastAsia="ru-RU"/>
              </w:rPr>
            </w:pPr>
            <w:r w:rsidRPr="00E70C7E">
              <w:rPr>
                <w:rFonts w:ascii="GHEA Grapalat" w:eastAsia="Times New Roman" w:hAnsi="GHEA Grapalat" w:cs="Times New Roman"/>
                <w:bCs/>
                <w:color w:val="000000"/>
                <w:sz w:val="24"/>
                <w:szCs w:val="24"/>
                <w:lang w:eastAsia="ru-RU"/>
              </w:rPr>
              <w:t>ժամանակահատված, որի գործողությունը սկսվում է օրացուցային ամսվա առաջին օրվա ժամը 00:00-ին և ավարտվում է վերջին օրվա ժամը 24:00-ին.</w:t>
            </w:r>
          </w:p>
        </w:tc>
      </w:tr>
      <w:tr w:rsidR="0021410A" w:rsidRPr="00E70C7E" w:rsidTr="00432F1A">
        <w:trPr>
          <w:cantSplit/>
        </w:trPr>
        <w:tc>
          <w:tcPr>
            <w:tcW w:w="9808" w:type="dxa"/>
            <w:hideMark/>
          </w:tcPr>
          <w:p w:rsidR="0021410A" w:rsidRPr="00E70C7E" w:rsidRDefault="0021410A" w:rsidP="0021099B">
            <w:pPr>
              <w:pStyle w:val="ListParagraph"/>
              <w:numPr>
                <w:ilvl w:val="0"/>
                <w:numId w:val="10"/>
              </w:numPr>
              <w:spacing w:before="60" w:after="60" w:line="288" w:lineRule="auto"/>
              <w:ind w:left="652" w:hanging="567"/>
              <w:contextualSpacing w:val="0"/>
              <w:jc w:val="both"/>
              <w:rPr>
                <w:rFonts w:ascii="GHEA Grapalat" w:eastAsia="Times New Roman" w:hAnsi="GHEA Grapalat" w:cs="Times New Roman"/>
                <w:b/>
                <w:bCs/>
                <w:color w:val="000000"/>
                <w:sz w:val="24"/>
                <w:szCs w:val="24"/>
                <w:lang w:eastAsia="ru-RU"/>
              </w:rPr>
            </w:pPr>
            <w:r w:rsidRPr="00E70C7E">
              <w:rPr>
                <w:rFonts w:ascii="GHEA Grapalat" w:eastAsia="Times New Roman" w:hAnsi="GHEA Grapalat" w:cs="Times New Roman"/>
                <w:b/>
                <w:bCs/>
                <w:color w:val="000000"/>
                <w:sz w:val="24"/>
                <w:szCs w:val="24"/>
                <w:lang w:eastAsia="ru-RU"/>
              </w:rPr>
              <w:lastRenderedPageBreak/>
              <w:t>Հատուկ</w:t>
            </w:r>
            <w:r w:rsidRPr="00E70C7E">
              <w:rPr>
                <w:rFonts w:ascii="Courier New" w:eastAsia="Times New Roman" w:hAnsi="Courier New" w:cs="Courier New"/>
                <w:b/>
                <w:bCs/>
                <w:color w:val="000000"/>
                <w:sz w:val="24"/>
                <w:szCs w:val="24"/>
                <w:lang w:eastAsia="ru-RU"/>
              </w:rPr>
              <w:t> </w:t>
            </w:r>
            <w:r w:rsidRPr="00E70C7E">
              <w:rPr>
                <w:rFonts w:ascii="GHEA Grapalat" w:eastAsia="Times New Roman" w:hAnsi="GHEA Grapalat" w:cs="GHEA Grapalat"/>
                <w:b/>
                <w:bCs/>
                <w:color w:val="000000"/>
                <w:sz w:val="24"/>
                <w:szCs w:val="24"/>
                <w:lang w:eastAsia="ru-RU"/>
              </w:rPr>
              <w:t>հաշիվ</w:t>
            </w:r>
            <w:r w:rsidRPr="00E70C7E">
              <w:rPr>
                <w:rFonts w:ascii="GHEA Grapalat" w:eastAsia="Times New Roman" w:hAnsi="GHEA Grapalat" w:cs="Times New Roman"/>
                <w:b/>
                <w:bCs/>
                <w:color w:val="000000"/>
                <w:sz w:val="24"/>
                <w:szCs w:val="24"/>
                <w:lang w:eastAsia="ru-RU"/>
              </w:rPr>
              <w:t>`</w:t>
            </w:r>
          </w:p>
          <w:p w:rsidR="0021410A" w:rsidRPr="00E70C7E" w:rsidRDefault="0021410A" w:rsidP="0021099B">
            <w:pPr>
              <w:spacing w:before="60" w:after="60" w:line="288" w:lineRule="auto"/>
              <w:ind w:left="360"/>
              <w:jc w:val="both"/>
              <w:rPr>
                <w:rFonts w:ascii="GHEA Grapalat" w:eastAsia="Times New Roman" w:hAnsi="GHEA Grapalat" w:cs="Times New Roman"/>
                <w:b/>
                <w:bCs/>
                <w:color w:val="000000"/>
                <w:sz w:val="24"/>
                <w:szCs w:val="24"/>
                <w:lang w:eastAsia="ru-RU"/>
              </w:rPr>
            </w:pPr>
            <w:r w:rsidRPr="00E70C7E">
              <w:rPr>
                <w:rFonts w:ascii="GHEA Grapalat" w:eastAsia="Times New Roman" w:hAnsi="GHEA Grapalat" w:cs="Times New Roman"/>
                <w:bCs/>
                <w:color w:val="000000"/>
                <w:sz w:val="24"/>
                <w:szCs w:val="24"/>
                <w:lang w:eastAsia="ru-RU"/>
              </w:rPr>
              <w:t>30 ՄՎտ և ավելի տեղակայված հզորություն ունեցող արտադրողներին և էլեկտրաէներգետիկական մեծածախ շուկայի մասնակիցներին, ծառայություններ մատուցողներին առաքված էլեկտրական էներգիայի (հզորության) և մատուցված ծառայությունների դիմաց երաշխավորված վճարումների ապահովման համար Բաշխողի կողմից Հայաստանի Հանրապետության տարածքում գործող առևտրային բանկում (բանկերում) բացված հատուկ հաշիվ (հաշիվներ).</w:t>
            </w:r>
          </w:p>
        </w:tc>
      </w:tr>
      <w:tr w:rsidR="0021410A" w:rsidRPr="00E70C7E" w:rsidTr="0021410A">
        <w:tc>
          <w:tcPr>
            <w:tcW w:w="9808" w:type="dxa"/>
          </w:tcPr>
          <w:p w:rsidR="0021410A" w:rsidRPr="00E70C7E" w:rsidRDefault="0021410A" w:rsidP="0021099B">
            <w:pPr>
              <w:pStyle w:val="ListParagraph"/>
              <w:numPr>
                <w:ilvl w:val="0"/>
                <w:numId w:val="10"/>
              </w:numPr>
              <w:spacing w:before="60" w:after="60" w:line="288" w:lineRule="auto"/>
              <w:ind w:left="652" w:hanging="567"/>
              <w:contextualSpacing w:val="0"/>
              <w:jc w:val="both"/>
              <w:rPr>
                <w:rFonts w:ascii="GHEA Grapalat" w:eastAsia="Times New Roman" w:hAnsi="GHEA Grapalat" w:cs="Times New Roman"/>
                <w:b/>
                <w:bCs/>
                <w:color w:val="000000"/>
                <w:sz w:val="24"/>
                <w:szCs w:val="24"/>
                <w:lang w:eastAsia="ru-RU"/>
              </w:rPr>
            </w:pPr>
            <w:r w:rsidRPr="00E70C7E">
              <w:rPr>
                <w:rFonts w:ascii="GHEA Grapalat" w:eastAsia="Times New Roman" w:hAnsi="GHEA Grapalat" w:cs="Times New Roman"/>
                <w:b/>
                <w:bCs/>
                <w:color w:val="000000"/>
                <w:sz w:val="24"/>
                <w:szCs w:val="24"/>
                <w:lang w:eastAsia="ru-RU"/>
              </w:rPr>
              <w:t>Միացման կետ</w:t>
            </w:r>
          </w:p>
          <w:p w:rsidR="0021410A" w:rsidRPr="00E70C7E" w:rsidRDefault="0021410A" w:rsidP="0021099B">
            <w:pPr>
              <w:spacing w:before="60" w:after="60" w:line="288" w:lineRule="auto"/>
              <w:ind w:left="369"/>
              <w:jc w:val="both"/>
              <w:rPr>
                <w:rFonts w:ascii="GHEA Grapalat" w:eastAsia="Times New Roman" w:hAnsi="GHEA Grapalat" w:cs="Times New Roman"/>
                <w:bCs/>
                <w:color w:val="000000"/>
                <w:sz w:val="24"/>
                <w:szCs w:val="24"/>
                <w:lang w:eastAsia="ru-RU"/>
              </w:rPr>
            </w:pPr>
            <w:r w:rsidRPr="00E70C7E">
              <w:rPr>
                <w:rFonts w:ascii="GHEA Grapalat" w:eastAsia="Times New Roman" w:hAnsi="GHEA Grapalat" w:cs="Times New Roman"/>
                <w:bCs/>
                <w:color w:val="000000"/>
                <w:sz w:val="24"/>
                <w:szCs w:val="24"/>
                <w:lang w:eastAsia="ru-RU"/>
              </w:rPr>
              <w:t>Բաշխիչ ցանցի ֆիզիկական կետը, որին միանում է Կայանը.</w:t>
            </w:r>
          </w:p>
        </w:tc>
      </w:tr>
      <w:tr w:rsidR="0021410A" w:rsidRPr="00E70C7E" w:rsidTr="0021410A">
        <w:tc>
          <w:tcPr>
            <w:tcW w:w="9808" w:type="dxa"/>
          </w:tcPr>
          <w:p w:rsidR="0021410A" w:rsidRPr="00E70C7E" w:rsidRDefault="0021410A" w:rsidP="0021099B">
            <w:pPr>
              <w:pStyle w:val="ListParagraph"/>
              <w:numPr>
                <w:ilvl w:val="0"/>
                <w:numId w:val="10"/>
              </w:numPr>
              <w:spacing w:before="60" w:after="60" w:line="288" w:lineRule="auto"/>
              <w:ind w:left="652" w:hanging="567"/>
              <w:contextualSpacing w:val="0"/>
              <w:jc w:val="both"/>
              <w:rPr>
                <w:rFonts w:ascii="GHEA Grapalat" w:eastAsia="Times New Roman" w:hAnsi="GHEA Grapalat" w:cs="Times New Roman"/>
                <w:b/>
                <w:bCs/>
                <w:color w:val="000000"/>
                <w:sz w:val="24"/>
                <w:szCs w:val="24"/>
                <w:lang w:eastAsia="ru-RU"/>
              </w:rPr>
            </w:pPr>
            <w:r w:rsidRPr="00E70C7E">
              <w:rPr>
                <w:rFonts w:ascii="GHEA Grapalat" w:eastAsia="Times New Roman" w:hAnsi="GHEA Grapalat" w:cs="Times New Roman"/>
                <w:b/>
                <w:bCs/>
                <w:color w:val="000000"/>
                <w:sz w:val="24"/>
                <w:szCs w:val="24"/>
                <w:lang w:eastAsia="ru-RU"/>
              </w:rPr>
              <w:t>Շուկայի օպերատոր`</w:t>
            </w:r>
          </w:p>
          <w:p w:rsidR="0021410A" w:rsidRPr="00E70C7E" w:rsidRDefault="0021410A" w:rsidP="0021099B">
            <w:pPr>
              <w:spacing w:before="60" w:after="60" w:line="288" w:lineRule="auto"/>
              <w:ind w:left="360"/>
              <w:jc w:val="both"/>
              <w:rPr>
                <w:rFonts w:ascii="GHEA Grapalat" w:eastAsia="Times New Roman" w:hAnsi="GHEA Grapalat" w:cs="Times New Roman"/>
                <w:b/>
                <w:bCs/>
                <w:color w:val="000000"/>
                <w:sz w:val="24"/>
                <w:szCs w:val="24"/>
                <w:lang w:eastAsia="ru-RU"/>
              </w:rPr>
            </w:pPr>
            <w:r w:rsidRPr="00E70C7E">
              <w:rPr>
                <w:rFonts w:ascii="GHEA Grapalat" w:eastAsia="Times New Roman" w:hAnsi="GHEA Grapalat" w:cs="Times New Roman"/>
                <w:bCs/>
                <w:color w:val="000000"/>
                <w:sz w:val="24"/>
                <w:szCs w:val="24"/>
                <w:lang w:eastAsia="ru-RU"/>
              </w:rPr>
              <w:t>էլեկտրաէներգետիկական շուկայի օպերատորի ծառայությունների մատուցման լիցենզիա ունեցող անձ.</w:t>
            </w:r>
          </w:p>
        </w:tc>
      </w:tr>
      <w:tr w:rsidR="0021410A" w:rsidRPr="00E70C7E" w:rsidTr="0021410A">
        <w:tc>
          <w:tcPr>
            <w:tcW w:w="9808" w:type="dxa"/>
          </w:tcPr>
          <w:p w:rsidR="0021410A" w:rsidRPr="00E70C7E" w:rsidRDefault="0021410A" w:rsidP="0021099B">
            <w:pPr>
              <w:pStyle w:val="ListParagraph"/>
              <w:numPr>
                <w:ilvl w:val="0"/>
                <w:numId w:val="10"/>
              </w:numPr>
              <w:spacing w:before="60" w:after="60" w:line="288" w:lineRule="auto"/>
              <w:ind w:left="652" w:hanging="567"/>
              <w:contextualSpacing w:val="0"/>
              <w:jc w:val="both"/>
              <w:rPr>
                <w:rFonts w:ascii="GHEA Grapalat" w:eastAsia="Times New Roman" w:hAnsi="GHEA Grapalat" w:cs="Times New Roman"/>
                <w:b/>
                <w:bCs/>
                <w:color w:val="000000"/>
                <w:sz w:val="24"/>
                <w:szCs w:val="24"/>
                <w:lang w:eastAsia="ru-RU"/>
              </w:rPr>
            </w:pPr>
            <w:r w:rsidRPr="00E70C7E">
              <w:rPr>
                <w:rFonts w:ascii="GHEA Grapalat" w:eastAsia="Times New Roman" w:hAnsi="GHEA Grapalat" w:cs="Times New Roman"/>
                <w:b/>
                <w:bCs/>
                <w:color w:val="000000"/>
                <w:sz w:val="24"/>
                <w:szCs w:val="24"/>
                <w:lang w:eastAsia="ru-RU"/>
              </w:rPr>
              <w:t>Սահմանազատման կետ՝</w:t>
            </w:r>
          </w:p>
          <w:p w:rsidR="0021410A" w:rsidRPr="00E70C7E" w:rsidRDefault="0021410A" w:rsidP="0021099B">
            <w:pPr>
              <w:spacing w:before="60" w:after="60" w:line="288" w:lineRule="auto"/>
              <w:ind w:left="360"/>
              <w:jc w:val="both"/>
              <w:rPr>
                <w:rFonts w:ascii="GHEA Grapalat" w:eastAsia="Times New Roman" w:hAnsi="GHEA Grapalat" w:cs="Times New Roman"/>
                <w:b/>
                <w:bCs/>
                <w:color w:val="000000"/>
                <w:sz w:val="24"/>
                <w:szCs w:val="24"/>
                <w:lang w:eastAsia="ru-RU"/>
              </w:rPr>
            </w:pPr>
            <w:r w:rsidRPr="00E70C7E">
              <w:rPr>
                <w:rFonts w:ascii="GHEA Grapalat" w:eastAsia="Times New Roman" w:hAnsi="GHEA Grapalat" w:cs="Times New Roman"/>
                <w:bCs/>
                <w:color w:val="000000"/>
                <w:sz w:val="24"/>
                <w:szCs w:val="24"/>
                <w:lang w:eastAsia="ru-RU"/>
              </w:rPr>
              <w:t>Կողմերի էլեկտրատեղակայանքների հաշվեկշռային պատկանելության սահման.</w:t>
            </w:r>
          </w:p>
        </w:tc>
      </w:tr>
      <w:tr w:rsidR="0021410A" w:rsidRPr="00E70C7E" w:rsidTr="0021410A">
        <w:tc>
          <w:tcPr>
            <w:tcW w:w="9808" w:type="dxa"/>
          </w:tcPr>
          <w:p w:rsidR="0021410A" w:rsidRPr="00E70C7E" w:rsidRDefault="0021410A" w:rsidP="0021099B">
            <w:pPr>
              <w:pStyle w:val="ListParagraph"/>
              <w:numPr>
                <w:ilvl w:val="0"/>
                <w:numId w:val="10"/>
              </w:numPr>
              <w:spacing w:before="60" w:after="60" w:line="288" w:lineRule="auto"/>
              <w:ind w:left="652" w:hanging="567"/>
              <w:contextualSpacing w:val="0"/>
              <w:jc w:val="both"/>
              <w:rPr>
                <w:rFonts w:ascii="GHEA Grapalat" w:eastAsia="Times New Roman" w:hAnsi="GHEA Grapalat" w:cs="Times New Roman"/>
                <w:b/>
                <w:bCs/>
                <w:color w:val="000000"/>
                <w:sz w:val="24"/>
                <w:szCs w:val="24"/>
                <w:lang w:eastAsia="ru-RU"/>
              </w:rPr>
            </w:pPr>
            <w:r w:rsidRPr="00E70C7E">
              <w:rPr>
                <w:rFonts w:ascii="GHEA Grapalat" w:eastAsia="Times New Roman" w:hAnsi="GHEA Grapalat" w:cs="Times New Roman"/>
                <w:b/>
                <w:bCs/>
                <w:color w:val="000000"/>
                <w:sz w:val="24"/>
                <w:szCs w:val="24"/>
                <w:lang w:eastAsia="ru-RU"/>
              </w:rPr>
              <w:t>Վերահսկիչ հաշվիչ՝</w:t>
            </w:r>
          </w:p>
          <w:p w:rsidR="0021410A" w:rsidRPr="00E70C7E" w:rsidRDefault="0021410A" w:rsidP="0021099B">
            <w:pPr>
              <w:spacing w:before="60" w:after="60" w:line="288" w:lineRule="auto"/>
              <w:ind w:left="360"/>
              <w:jc w:val="both"/>
              <w:rPr>
                <w:rFonts w:ascii="GHEA Grapalat" w:eastAsia="Times New Roman" w:hAnsi="GHEA Grapalat" w:cs="Times New Roman"/>
                <w:b/>
                <w:bCs/>
                <w:color w:val="000000"/>
                <w:sz w:val="24"/>
                <w:szCs w:val="24"/>
                <w:lang w:eastAsia="ru-RU"/>
              </w:rPr>
            </w:pPr>
            <w:r w:rsidRPr="00E70C7E">
              <w:rPr>
                <w:rFonts w:ascii="GHEA Grapalat" w:eastAsia="Times New Roman" w:hAnsi="GHEA Grapalat" w:cs="Times New Roman"/>
                <w:bCs/>
                <w:color w:val="000000"/>
                <w:sz w:val="24"/>
                <w:szCs w:val="24"/>
                <w:lang w:eastAsia="ru-RU"/>
              </w:rPr>
              <w:t>սույն պայմանագրում ամրագրված էլեկտրական էներգիայի (հզորության) վերահսկիչ հաշվառման հաշվիչ.</w:t>
            </w:r>
          </w:p>
        </w:tc>
      </w:tr>
      <w:tr w:rsidR="0021410A" w:rsidRPr="00E70C7E" w:rsidTr="0021410A">
        <w:tc>
          <w:tcPr>
            <w:tcW w:w="9808" w:type="dxa"/>
          </w:tcPr>
          <w:p w:rsidR="0021410A" w:rsidRPr="00E70C7E" w:rsidRDefault="0021410A" w:rsidP="0021099B">
            <w:pPr>
              <w:pStyle w:val="ListParagraph"/>
              <w:numPr>
                <w:ilvl w:val="0"/>
                <w:numId w:val="10"/>
              </w:numPr>
              <w:spacing w:before="60" w:after="60" w:line="288" w:lineRule="auto"/>
              <w:ind w:left="652" w:hanging="567"/>
              <w:contextualSpacing w:val="0"/>
              <w:jc w:val="both"/>
              <w:rPr>
                <w:rFonts w:ascii="GHEA Grapalat" w:eastAsia="Times New Roman" w:hAnsi="GHEA Grapalat" w:cs="Times New Roman"/>
                <w:b/>
                <w:bCs/>
                <w:color w:val="000000"/>
                <w:sz w:val="24"/>
                <w:szCs w:val="24"/>
                <w:lang w:eastAsia="ru-RU"/>
              </w:rPr>
            </w:pPr>
            <w:r w:rsidRPr="00E70C7E">
              <w:rPr>
                <w:rFonts w:ascii="GHEA Grapalat" w:eastAsia="Times New Roman" w:hAnsi="GHEA Grapalat" w:cs="Times New Roman"/>
                <w:b/>
                <w:bCs/>
                <w:color w:val="000000"/>
                <w:sz w:val="24"/>
                <w:szCs w:val="24"/>
                <w:lang w:eastAsia="ru-RU"/>
              </w:rPr>
              <w:t>Տեխնիկական պայմաններ՝</w:t>
            </w:r>
          </w:p>
          <w:p w:rsidR="0021410A" w:rsidRPr="00E70C7E" w:rsidRDefault="0021410A" w:rsidP="0021099B">
            <w:pPr>
              <w:spacing w:before="60" w:after="60" w:line="288" w:lineRule="auto"/>
              <w:ind w:left="360"/>
              <w:jc w:val="both"/>
              <w:rPr>
                <w:rFonts w:ascii="GHEA Grapalat" w:eastAsia="Times New Roman" w:hAnsi="GHEA Grapalat" w:cs="Times New Roman"/>
                <w:b/>
                <w:bCs/>
                <w:color w:val="000000"/>
                <w:sz w:val="24"/>
                <w:szCs w:val="24"/>
                <w:lang w:eastAsia="ru-RU"/>
              </w:rPr>
            </w:pPr>
            <w:r w:rsidRPr="00E70C7E">
              <w:rPr>
                <w:rFonts w:ascii="GHEA Grapalat" w:eastAsia="Times New Roman" w:hAnsi="GHEA Grapalat" w:cs="Times New Roman"/>
                <w:bCs/>
                <w:color w:val="000000"/>
                <w:sz w:val="24"/>
                <w:szCs w:val="24"/>
                <w:lang w:eastAsia="ru-RU"/>
              </w:rPr>
              <w:t>Կայանի միացման (վերակառուցման) աշխատանքները նվազագույն ծախսումներով իրականացնելու սկզբունքով Բաշխողի կողմից Արտադրողին տրամադրված՝ Համակարգի օպերատորի հետ համաձայնեցված՝ բաշխման ցանցին Կայանի միացման պայմաններ (№1 հավելված).</w:t>
            </w:r>
          </w:p>
        </w:tc>
      </w:tr>
      <w:tr w:rsidR="0021410A" w:rsidRPr="00E70C7E" w:rsidTr="0021410A">
        <w:tc>
          <w:tcPr>
            <w:tcW w:w="9808" w:type="dxa"/>
            <w:hideMark/>
          </w:tcPr>
          <w:p w:rsidR="0021410A" w:rsidRPr="00E70C7E" w:rsidRDefault="0021410A" w:rsidP="0021099B">
            <w:pPr>
              <w:pStyle w:val="ListParagraph"/>
              <w:numPr>
                <w:ilvl w:val="0"/>
                <w:numId w:val="10"/>
              </w:numPr>
              <w:spacing w:before="60" w:after="60" w:line="288" w:lineRule="auto"/>
              <w:ind w:left="652" w:hanging="567"/>
              <w:contextualSpacing w:val="0"/>
              <w:jc w:val="both"/>
              <w:rPr>
                <w:rFonts w:ascii="GHEA Grapalat" w:eastAsia="Times New Roman" w:hAnsi="GHEA Grapalat" w:cs="Times New Roman"/>
                <w:b/>
                <w:bCs/>
                <w:color w:val="000000"/>
                <w:sz w:val="24"/>
                <w:szCs w:val="24"/>
                <w:lang w:eastAsia="ru-RU"/>
              </w:rPr>
            </w:pPr>
            <w:r w:rsidRPr="00E70C7E">
              <w:rPr>
                <w:rFonts w:ascii="GHEA Grapalat" w:eastAsia="Times New Roman" w:hAnsi="GHEA Grapalat" w:cs="Times New Roman"/>
                <w:b/>
                <w:bCs/>
                <w:color w:val="000000"/>
                <w:sz w:val="24"/>
                <w:szCs w:val="24"/>
                <w:lang w:eastAsia="ru-RU"/>
              </w:rPr>
              <w:t>Ցանցային կանոններ՝</w:t>
            </w:r>
          </w:p>
          <w:p w:rsidR="0021410A" w:rsidRPr="00E70C7E" w:rsidRDefault="0021410A" w:rsidP="0021099B">
            <w:pPr>
              <w:spacing w:before="60" w:after="60" w:line="288" w:lineRule="auto"/>
              <w:ind w:left="360"/>
              <w:jc w:val="both"/>
              <w:rPr>
                <w:rFonts w:ascii="GHEA Grapalat" w:eastAsia="Times New Roman" w:hAnsi="GHEA Grapalat" w:cs="Times New Roman"/>
                <w:b/>
                <w:bCs/>
                <w:color w:val="000000"/>
                <w:sz w:val="24"/>
                <w:szCs w:val="24"/>
                <w:lang w:eastAsia="ru-RU"/>
              </w:rPr>
            </w:pPr>
            <w:r w:rsidRPr="00E70C7E">
              <w:rPr>
                <w:rFonts w:ascii="GHEA Grapalat" w:eastAsia="Times New Roman" w:hAnsi="GHEA Grapalat" w:cs="Times New Roman"/>
                <w:bCs/>
                <w:color w:val="000000"/>
                <w:sz w:val="24"/>
                <w:szCs w:val="24"/>
                <w:lang w:eastAsia="ru-RU"/>
              </w:rPr>
              <w:t>Հանձնաժողովի կողմից հաստատված Հայաստանի Հանրապետության էլեկտրաէներգետիկական համակարգի ցանցային կանոններ։</w:t>
            </w:r>
          </w:p>
        </w:tc>
      </w:tr>
      <w:tr w:rsidR="0021410A" w:rsidRPr="00E70C7E" w:rsidTr="0021410A">
        <w:tc>
          <w:tcPr>
            <w:tcW w:w="9808" w:type="dxa"/>
          </w:tcPr>
          <w:p w:rsidR="0021410A" w:rsidRPr="00E70C7E" w:rsidRDefault="0021410A" w:rsidP="0021099B">
            <w:pPr>
              <w:spacing w:before="60" w:after="60" w:line="288" w:lineRule="auto"/>
              <w:ind w:left="450"/>
              <w:jc w:val="both"/>
              <w:rPr>
                <w:rFonts w:ascii="GHEA Grapalat" w:eastAsia="Times New Roman" w:hAnsi="GHEA Grapalat" w:cs="Times New Roman"/>
                <w:b/>
                <w:bCs/>
                <w:caps/>
                <w:color w:val="000000"/>
                <w:lang w:eastAsia="ru-RU"/>
              </w:rPr>
            </w:pPr>
          </w:p>
        </w:tc>
      </w:tr>
      <w:tr w:rsidR="0021410A" w:rsidRPr="00E70C7E" w:rsidTr="0021410A">
        <w:tc>
          <w:tcPr>
            <w:tcW w:w="9808" w:type="dxa"/>
          </w:tcPr>
          <w:p w:rsidR="0021410A" w:rsidRPr="00E70C7E" w:rsidRDefault="0021410A" w:rsidP="0021099B">
            <w:pPr>
              <w:spacing w:before="60" w:after="60" w:line="288" w:lineRule="auto"/>
              <w:ind w:left="450"/>
              <w:jc w:val="both"/>
              <w:rPr>
                <w:rFonts w:ascii="GHEA Grapalat" w:eastAsia="Times New Roman" w:hAnsi="GHEA Grapalat" w:cs="Times New Roman"/>
                <w:b/>
                <w:bCs/>
                <w:color w:val="000000"/>
                <w:sz w:val="24"/>
                <w:szCs w:val="24"/>
                <w:lang w:eastAsia="ru-RU"/>
              </w:rPr>
            </w:pPr>
            <w:r w:rsidRPr="00E70C7E">
              <w:rPr>
                <w:rFonts w:ascii="GHEA Grapalat" w:eastAsia="Times New Roman" w:hAnsi="GHEA Grapalat" w:cs="Times New Roman"/>
                <w:b/>
                <w:bCs/>
                <w:caps/>
                <w:color w:val="000000"/>
                <w:sz w:val="24"/>
                <w:szCs w:val="24"/>
                <w:lang w:eastAsia="ru-RU"/>
              </w:rPr>
              <w:t>2</w:t>
            </w:r>
            <w:r w:rsidRPr="00E70C7E">
              <w:rPr>
                <w:rFonts w:ascii="MS Mincho" w:eastAsia="MS Mincho" w:hAnsi="MS Mincho" w:cs="MS Mincho" w:hint="eastAsia"/>
                <w:b/>
                <w:bCs/>
                <w:caps/>
                <w:color w:val="000000"/>
                <w:sz w:val="24"/>
                <w:szCs w:val="24"/>
                <w:lang w:eastAsia="ru-RU"/>
              </w:rPr>
              <w:t>․</w:t>
            </w:r>
            <w:r w:rsidRPr="00E70C7E">
              <w:rPr>
                <w:rFonts w:ascii="GHEA Grapalat" w:eastAsia="Times New Roman" w:hAnsi="GHEA Grapalat" w:cs="Times New Roman"/>
                <w:b/>
                <w:bCs/>
                <w:caps/>
                <w:color w:val="000000"/>
                <w:sz w:val="24"/>
                <w:szCs w:val="24"/>
                <w:lang w:eastAsia="ru-RU"/>
              </w:rPr>
              <w:t>ՊԱՅՄԱՆԱԳՐԻ ԱՌԱՐԿԱՆ</w:t>
            </w:r>
          </w:p>
        </w:tc>
      </w:tr>
      <w:tr w:rsidR="0021410A" w:rsidRPr="00E70C7E" w:rsidTr="0021410A">
        <w:tc>
          <w:tcPr>
            <w:tcW w:w="9808" w:type="dxa"/>
          </w:tcPr>
          <w:p w:rsidR="0021410A" w:rsidRPr="00E70C7E" w:rsidRDefault="0021410A" w:rsidP="0021099B">
            <w:pPr>
              <w:pStyle w:val="ListParagraph"/>
              <w:numPr>
                <w:ilvl w:val="0"/>
                <w:numId w:val="1"/>
              </w:numPr>
              <w:shd w:val="clear" w:color="auto" w:fill="FFFFFF"/>
              <w:spacing w:before="60" w:after="60" w:line="288" w:lineRule="auto"/>
              <w:ind w:left="0" w:firstLine="450"/>
              <w:contextualSpacing w:val="0"/>
              <w:jc w:val="both"/>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color w:val="000000"/>
                <w:sz w:val="24"/>
                <w:szCs w:val="24"/>
                <w:lang w:eastAsia="ru-RU"/>
              </w:rPr>
              <w:t>Սույն պայմանագի համաձայն`</w:t>
            </w:r>
          </w:p>
        </w:tc>
      </w:tr>
      <w:tr w:rsidR="0021410A" w:rsidRPr="00E70C7E" w:rsidTr="0021410A">
        <w:tc>
          <w:tcPr>
            <w:tcW w:w="9808" w:type="dxa"/>
          </w:tcPr>
          <w:p w:rsidR="0021410A" w:rsidRPr="00E70C7E" w:rsidRDefault="0021410A" w:rsidP="0021099B">
            <w:pPr>
              <w:pStyle w:val="ListParagraph"/>
              <w:numPr>
                <w:ilvl w:val="2"/>
                <w:numId w:val="2"/>
              </w:numPr>
              <w:shd w:val="clear" w:color="auto" w:fill="FFFFFF"/>
              <w:tabs>
                <w:tab w:val="left" w:pos="510"/>
              </w:tabs>
              <w:spacing w:before="60" w:after="60" w:line="288" w:lineRule="auto"/>
              <w:ind w:left="510" w:hanging="425"/>
              <w:contextualSpacing w:val="0"/>
              <w:jc w:val="both"/>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color w:val="000000"/>
                <w:sz w:val="24"/>
                <w:szCs w:val="24"/>
                <w:lang w:eastAsia="ru-RU"/>
              </w:rPr>
              <w:t xml:space="preserve">Բաշխողը ապահովում է Արտադրողի կառուցված (վերակառուցված) Կայանի միացումը բաշխման ցանցին. </w:t>
            </w:r>
          </w:p>
        </w:tc>
      </w:tr>
      <w:tr w:rsidR="0021410A" w:rsidRPr="00E70C7E" w:rsidTr="0021410A">
        <w:tc>
          <w:tcPr>
            <w:tcW w:w="9808" w:type="dxa"/>
          </w:tcPr>
          <w:p w:rsidR="0021410A" w:rsidRPr="00E70C7E" w:rsidRDefault="0021410A" w:rsidP="0021099B">
            <w:pPr>
              <w:pStyle w:val="ListParagraph"/>
              <w:numPr>
                <w:ilvl w:val="2"/>
                <w:numId w:val="2"/>
              </w:numPr>
              <w:shd w:val="clear" w:color="auto" w:fill="FFFFFF"/>
              <w:tabs>
                <w:tab w:val="left" w:pos="510"/>
              </w:tabs>
              <w:spacing w:before="60" w:after="60" w:line="288" w:lineRule="auto"/>
              <w:ind w:left="510" w:hanging="425"/>
              <w:contextualSpacing w:val="0"/>
              <w:jc w:val="both"/>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color w:val="000000"/>
                <w:sz w:val="24"/>
                <w:szCs w:val="24"/>
                <w:lang w:eastAsia="ru-RU"/>
              </w:rPr>
              <w:t xml:space="preserve">Արտադրողը կարգաբերման - գործարկման աշխատանքների ընթացքում </w:t>
            </w:r>
            <w:r w:rsidRPr="00E70C7E">
              <w:rPr>
                <w:rFonts w:ascii="GHEA Grapalat" w:eastAsia="Times New Roman" w:hAnsi="GHEA Grapalat" w:cs="Times New Roman"/>
                <w:color w:val="000000"/>
                <w:sz w:val="24"/>
                <w:szCs w:val="24"/>
                <w:lang w:eastAsia="ru-RU"/>
              </w:rPr>
              <w:lastRenderedPageBreak/>
              <w:t>արտադրվող էլեկտրական էներգիան առաքում է Բաշխողին, իսկ Բաշխողը` վճարում առաքված էլեկտրական էներգիայի համար.</w:t>
            </w:r>
          </w:p>
        </w:tc>
      </w:tr>
      <w:tr w:rsidR="0021410A" w:rsidRPr="00E70C7E" w:rsidTr="0021410A">
        <w:tc>
          <w:tcPr>
            <w:tcW w:w="9808" w:type="dxa"/>
          </w:tcPr>
          <w:p w:rsidR="0021410A" w:rsidRPr="00E70C7E" w:rsidRDefault="0021410A" w:rsidP="0021099B">
            <w:pPr>
              <w:pStyle w:val="ListParagraph"/>
              <w:numPr>
                <w:ilvl w:val="2"/>
                <w:numId w:val="2"/>
              </w:numPr>
              <w:shd w:val="clear" w:color="auto" w:fill="FFFFFF"/>
              <w:tabs>
                <w:tab w:val="left" w:pos="510"/>
              </w:tabs>
              <w:spacing w:before="60" w:after="60" w:line="288" w:lineRule="auto"/>
              <w:ind w:left="510" w:hanging="425"/>
              <w:contextualSpacing w:val="0"/>
              <w:jc w:val="both"/>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color w:val="000000"/>
                <w:sz w:val="24"/>
                <w:szCs w:val="24"/>
                <w:lang w:eastAsia="ru-RU"/>
              </w:rPr>
              <w:lastRenderedPageBreak/>
              <w:t>Արտադրողը վաճառում, իսկ Բաշխողն ամբողջությամբ գնում է Արտադրողի առաքած էլեկտրական էներգիան:</w:t>
            </w:r>
          </w:p>
        </w:tc>
      </w:tr>
      <w:tr w:rsidR="0021410A" w:rsidRPr="00E70C7E" w:rsidTr="0021410A">
        <w:tc>
          <w:tcPr>
            <w:tcW w:w="9808" w:type="dxa"/>
          </w:tcPr>
          <w:p w:rsidR="0021410A" w:rsidRPr="00E70C7E" w:rsidRDefault="0021410A" w:rsidP="0021099B">
            <w:pPr>
              <w:shd w:val="clear" w:color="auto" w:fill="FFFFFF"/>
              <w:spacing w:before="60" w:after="60" w:line="288" w:lineRule="auto"/>
              <w:jc w:val="both"/>
              <w:rPr>
                <w:rFonts w:ascii="GHEA Grapalat" w:eastAsia="Times New Roman" w:hAnsi="GHEA Grapalat" w:cs="Times New Roman"/>
                <w:b/>
                <w:bCs/>
                <w:caps/>
                <w:color w:val="000000"/>
                <w:sz w:val="24"/>
                <w:szCs w:val="24"/>
                <w:lang w:eastAsia="ru-RU"/>
              </w:rPr>
            </w:pPr>
          </w:p>
        </w:tc>
      </w:tr>
      <w:tr w:rsidR="0021410A" w:rsidRPr="00E70C7E" w:rsidTr="0021410A">
        <w:tc>
          <w:tcPr>
            <w:tcW w:w="9808" w:type="dxa"/>
          </w:tcPr>
          <w:p w:rsidR="0021410A" w:rsidRPr="00E70C7E" w:rsidRDefault="0021410A" w:rsidP="0021099B">
            <w:pPr>
              <w:shd w:val="clear" w:color="auto" w:fill="FFFFFF"/>
              <w:spacing w:before="60" w:after="60" w:line="288" w:lineRule="auto"/>
              <w:jc w:val="both"/>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b/>
                <w:bCs/>
                <w:caps/>
                <w:color w:val="000000"/>
                <w:sz w:val="24"/>
                <w:szCs w:val="24"/>
                <w:lang w:eastAsia="ru-RU"/>
              </w:rPr>
              <w:t>3</w:t>
            </w:r>
            <w:r w:rsidRPr="00E70C7E">
              <w:rPr>
                <w:rFonts w:ascii="MS Mincho" w:eastAsia="MS Mincho" w:hAnsi="MS Mincho" w:cs="MS Mincho" w:hint="eastAsia"/>
                <w:b/>
                <w:bCs/>
                <w:caps/>
                <w:color w:val="000000"/>
                <w:sz w:val="24"/>
                <w:szCs w:val="24"/>
                <w:lang w:eastAsia="ru-RU"/>
              </w:rPr>
              <w:t>․</w:t>
            </w:r>
            <w:r w:rsidRPr="00E70C7E">
              <w:rPr>
                <w:rFonts w:ascii="GHEA Grapalat" w:eastAsia="Times New Roman" w:hAnsi="GHEA Grapalat" w:cs="Times New Roman"/>
                <w:b/>
                <w:bCs/>
                <w:caps/>
                <w:color w:val="000000"/>
                <w:sz w:val="24"/>
                <w:szCs w:val="24"/>
                <w:lang w:eastAsia="ru-RU"/>
              </w:rPr>
              <w:t xml:space="preserve"> Բաշխման ՑԱՆՑին ՄԻԱՑՄԱՆ ԿԱՐԳԸ ԵՎ </w:t>
            </w:r>
            <w:r w:rsidRPr="00E70C7E">
              <w:rPr>
                <w:rFonts w:ascii="GHEA Grapalat" w:eastAsia="Times New Roman" w:hAnsi="GHEA Grapalat" w:cs="Times New Roman"/>
                <w:b/>
                <w:bCs/>
                <w:color w:val="000000"/>
                <w:sz w:val="24"/>
                <w:szCs w:val="24"/>
                <w:lang w:eastAsia="ru-RU"/>
              </w:rPr>
              <w:t>ԿԱՐԳԱԲԵՐՄԱՆ-ԳՈՐԾԱՐԿՄԱՆ ԱՇԽԱՏԱՆՔՆԵՐԻ ԸՆԹԱՑՔՈՒՄ ԷԼԵԿՏՐԱԿԱՆ ԷՆԵՐԳԻԱՅԻ ԱՌԱՔՈՒՄԸ</w:t>
            </w:r>
          </w:p>
        </w:tc>
      </w:tr>
      <w:tr w:rsidR="0021410A" w:rsidRPr="00E70C7E" w:rsidTr="0021410A">
        <w:tc>
          <w:tcPr>
            <w:tcW w:w="9808" w:type="dxa"/>
          </w:tcPr>
          <w:p w:rsidR="0021410A" w:rsidRPr="00E70C7E" w:rsidRDefault="0021410A" w:rsidP="00C63A6D">
            <w:pPr>
              <w:pStyle w:val="ListParagraph"/>
              <w:numPr>
                <w:ilvl w:val="0"/>
                <w:numId w:val="1"/>
              </w:numPr>
              <w:shd w:val="clear" w:color="auto" w:fill="FFFFFF"/>
              <w:spacing w:before="60" w:after="60" w:line="288" w:lineRule="auto"/>
              <w:ind w:left="0" w:firstLine="450"/>
              <w:contextualSpacing w:val="0"/>
              <w:jc w:val="both"/>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color w:val="000000"/>
                <w:sz w:val="24"/>
                <w:szCs w:val="24"/>
                <w:lang w:eastAsia="ru-RU"/>
              </w:rPr>
              <w:t xml:space="preserve">Կայանի՝ բաշխման ցանցին միացումն իրականացվում է՝ համաձայն </w:t>
            </w:r>
            <w:r w:rsidR="00F51226" w:rsidRPr="00E70C7E">
              <w:rPr>
                <w:rFonts w:ascii="GHEA Grapalat" w:eastAsia="Times New Roman" w:hAnsi="GHEA Grapalat" w:cs="Times New Roman"/>
                <w:color w:val="000000"/>
                <w:sz w:val="24"/>
                <w:szCs w:val="24"/>
                <w:lang w:eastAsia="ru-RU"/>
              </w:rPr>
              <w:t>Տեխնիկական պայմանների հիման վրա կա</w:t>
            </w:r>
            <w:r w:rsidR="00127AB0" w:rsidRPr="00E70C7E">
              <w:rPr>
                <w:rFonts w:ascii="GHEA Grapalat" w:eastAsia="Times New Roman" w:hAnsi="GHEA Grapalat" w:cs="Times New Roman"/>
                <w:color w:val="000000"/>
                <w:sz w:val="24"/>
                <w:szCs w:val="24"/>
                <w:lang w:eastAsia="ru-RU"/>
              </w:rPr>
              <w:t xml:space="preserve">զմված </w:t>
            </w:r>
            <w:r w:rsidR="00F51226" w:rsidRPr="00E70C7E">
              <w:rPr>
                <w:rFonts w:ascii="GHEA Grapalat" w:eastAsia="Times New Roman" w:hAnsi="GHEA Grapalat" w:cs="Times New Roman"/>
                <w:color w:val="000000"/>
                <w:sz w:val="24"/>
                <w:szCs w:val="24"/>
                <w:lang w:eastAsia="ru-RU"/>
              </w:rPr>
              <w:t>նախագծի (միացման սխեմայի):</w:t>
            </w:r>
          </w:p>
        </w:tc>
      </w:tr>
      <w:tr w:rsidR="0021410A" w:rsidRPr="00E70C7E" w:rsidTr="0021410A">
        <w:tc>
          <w:tcPr>
            <w:tcW w:w="9808" w:type="dxa"/>
          </w:tcPr>
          <w:p w:rsidR="0021410A" w:rsidRPr="00E70C7E" w:rsidRDefault="0021410A" w:rsidP="00536CD9">
            <w:pPr>
              <w:pStyle w:val="ListParagraph"/>
              <w:numPr>
                <w:ilvl w:val="0"/>
                <w:numId w:val="1"/>
              </w:numPr>
              <w:shd w:val="clear" w:color="auto" w:fill="FFFFFF"/>
              <w:spacing w:before="60" w:after="60" w:line="288" w:lineRule="auto"/>
              <w:ind w:left="0" w:firstLine="450"/>
              <w:contextualSpacing w:val="0"/>
              <w:jc w:val="both"/>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color w:val="000000"/>
                <w:sz w:val="24"/>
                <w:szCs w:val="24"/>
                <w:lang w:eastAsia="ru-RU"/>
              </w:rPr>
              <w:t xml:space="preserve">Տեխնիկական պայմանները տրվում են </w:t>
            </w:r>
            <w:r w:rsidR="00791C53" w:rsidRPr="00E70C7E">
              <w:rPr>
                <w:rFonts w:ascii="GHEA Grapalat" w:eastAsia="Times New Roman" w:hAnsi="GHEA Grapalat" w:cs="Times New Roman"/>
                <w:color w:val="000000"/>
                <w:sz w:val="24"/>
                <w:szCs w:val="24"/>
                <w:lang w:eastAsia="ru-RU"/>
              </w:rPr>
              <w:t>Ա</w:t>
            </w:r>
            <w:r w:rsidRPr="00E70C7E">
              <w:rPr>
                <w:rFonts w:ascii="GHEA Grapalat" w:eastAsia="Times New Roman" w:hAnsi="GHEA Grapalat" w:cs="Times New Roman"/>
                <w:color w:val="000000"/>
                <w:sz w:val="24"/>
                <w:szCs w:val="24"/>
                <w:lang w:eastAsia="ru-RU"/>
              </w:rPr>
              <w:t>րտադրության լիցենզիայով ամրագրված՝ Կայանի կառուցման ժամանակահատվածի չափով, և երկարաձգվում՝ նշված ժամանակահատվածի երկարաձգման դեպքում՝ այդ ժամկետով</w:t>
            </w:r>
            <w:r w:rsidR="00F51226" w:rsidRPr="00E70C7E">
              <w:rPr>
                <w:rFonts w:ascii="GHEA Grapalat" w:eastAsia="Times New Roman" w:hAnsi="GHEA Grapalat" w:cs="Times New Roman"/>
                <w:color w:val="000000"/>
                <w:sz w:val="24"/>
                <w:szCs w:val="24"/>
                <w:lang w:eastAsia="ru-RU"/>
              </w:rPr>
              <w:t xml:space="preserve"> և նույն պայմաններով</w:t>
            </w:r>
            <w:r w:rsidRPr="00E70C7E">
              <w:rPr>
                <w:rFonts w:ascii="GHEA Grapalat" w:eastAsia="Times New Roman" w:hAnsi="GHEA Grapalat" w:cs="Times New Roman"/>
                <w:color w:val="000000"/>
                <w:sz w:val="24"/>
                <w:szCs w:val="24"/>
                <w:lang w:eastAsia="ru-RU"/>
              </w:rPr>
              <w:t>:</w:t>
            </w:r>
          </w:p>
        </w:tc>
      </w:tr>
      <w:tr w:rsidR="0021410A" w:rsidRPr="00E70C7E" w:rsidTr="0021410A">
        <w:tc>
          <w:tcPr>
            <w:tcW w:w="9808" w:type="dxa"/>
          </w:tcPr>
          <w:p w:rsidR="0021410A" w:rsidRPr="00E70C7E" w:rsidRDefault="0021410A" w:rsidP="0021099B">
            <w:pPr>
              <w:pStyle w:val="ListParagraph"/>
              <w:numPr>
                <w:ilvl w:val="0"/>
                <w:numId w:val="1"/>
              </w:numPr>
              <w:shd w:val="clear" w:color="auto" w:fill="FFFFFF"/>
              <w:spacing w:before="60" w:after="60" w:line="288" w:lineRule="auto"/>
              <w:ind w:left="0" w:firstLine="450"/>
              <w:contextualSpacing w:val="0"/>
              <w:jc w:val="both"/>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color w:val="000000"/>
                <w:sz w:val="24"/>
                <w:szCs w:val="24"/>
                <w:lang w:eastAsia="ru-RU"/>
              </w:rPr>
              <w:t>Այն դեպքում, երբ Կայանը էլեկտրական ցանցին միացման համար անհրաժեշտ է էլեկտրատեղակայանքների վերակառուցմանն ուղղված փոփոխություններ կատարել Բաշխողի ցանցում, Բաշխողը պարտավոր է այդ աշխատանքները (այդ թվում՝ նախագծման) կատարել մինչև ___________________(որը չի կարող լինել ավելի ուշ, քան Տեխնիկական պայմանների գործողության ժամկետից 90 աշխատանքային օր առաջ)՝ այդ աշխատանքների ավարտի մասին հնգօրյա ժամկետում տեղեկացնելով Արտադրողին:</w:t>
            </w:r>
          </w:p>
        </w:tc>
      </w:tr>
      <w:tr w:rsidR="0021410A" w:rsidRPr="00E70C7E" w:rsidTr="0021410A">
        <w:tc>
          <w:tcPr>
            <w:tcW w:w="9808" w:type="dxa"/>
          </w:tcPr>
          <w:p w:rsidR="0021410A" w:rsidRPr="00E70C7E" w:rsidRDefault="0021410A" w:rsidP="00AD2BBA">
            <w:pPr>
              <w:pStyle w:val="ListParagraph"/>
              <w:numPr>
                <w:ilvl w:val="0"/>
                <w:numId w:val="1"/>
              </w:numPr>
              <w:shd w:val="clear" w:color="auto" w:fill="FFFFFF"/>
              <w:spacing w:before="60" w:after="60" w:line="288" w:lineRule="auto"/>
              <w:ind w:left="0" w:firstLine="450"/>
              <w:contextualSpacing w:val="0"/>
              <w:jc w:val="both"/>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color w:val="000000"/>
                <w:sz w:val="24"/>
                <w:szCs w:val="24"/>
                <w:lang w:eastAsia="ru-RU"/>
              </w:rPr>
              <w:t xml:space="preserve">Սույն պայմանագրի 5-րդ կետի համաձայն բաշխման ցանցում վերակառուցված, ինչպես նաև նոր կառուցված էլեկտրատեղակայանքները Բաշխողի սեփականությունն են, իսկ </w:t>
            </w:r>
            <w:r w:rsidR="00F1220F" w:rsidRPr="00E70C7E">
              <w:rPr>
                <w:rFonts w:ascii="GHEA Grapalat" w:eastAsia="Times New Roman" w:hAnsi="GHEA Grapalat" w:cs="Times New Roman"/>
                <w:color w:val="000000"/>
                <w:sz w:val="24"/>
                <w:szCs w:val="24"/>
                <w:lang w:eastAsia="ru-RU"/>
              </w:rPr>
              <w:t xml:space="preserve">տեղակայված Հաշվառման համալիրները, ինչպես նաև էլեկտրաէներգիայի (հզորության) հաշվառման ավտոմատացված համակարգերին </w:t>
            </w:r>
            <w:r w:rsidRPr="00E70C7E">
              <w:rPr>
                <w:rFonts w:ascii="GHEA Grapalat" w:eastAsia="Times New Roman" w:hAnsi="GHEA Grapalat" w:cs="Times New Roman"/>
                <w:color w:val="000000"/>
                <w:sz w:val="24"/>
                <w:szCs w:val="24"/>
                <w:lang w:eastAsia="ru-RU"/>
              </w:rPr>
              <w:t>միացման համար անհրաժեշտ սարքավորումներն ու դրանց ծրագրային ապահովման փաթեթները՝ Արտադրողի սեփականությունը:</w:t>
            </w:r>
          </w:p>
        </w:tc>
      </w:tr>
      <w:tr w:rsidR="0021410A" w:rsidRPr="00E70C7E" w:rsidTr="0021410A">
        <w:tc>
          <w:tcPr>
            <w:tcW w:w="9808" w:type="dxa"/>
          </w:tcPr>
          <w:p w:rsidR="0021410A" w:rsidRPr="00E70C7E" w:rsidRDefault="0021410A" w:rsidP="0021099B">
            <w:pPr>
              <w:pStyle w:val="ListParagraph"/>
              <w:numPr>
                <w:ilvl w:val="0"/>
                <w:numId w:val="1"/>
              </w:numPr>
              <w:shd w:val="clear" w:color="auto" w:fill="FFFFFF"/>
              <w:spacing w:before="60" w:after="60" w:line="288" w:lineRule="auto"/>
              <w:ind w:left="0" w:firstLine="450"/>
              <w:contextualSpacing w:val="0"/>
              <w:jc w:val="both"/>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color w:val="000000"/>
                <w:sz w:val="24"/>
                <w:szCs w:val="24"/>
                <w:lang w:eastAsia="ru-RU"/>
              </w:rPr>
              <w:t xml:space="preserve">Կայանի կառուցման (վերակառուցման) նախագծի մշակման (փոփոխման) ընթացքում տեխնիկական հարաչափերի փոփոխության դեպքում Արտադրողը գրավոր տեղեկացնում է դրանց մասին Բաշխողին` անհրաժեշտության դեպքում Տեխնիկական պայմաններում համապատասխան փոփոխություններ կատարելու համար: Բաշխողը փոփոխված Տեխնիկական պայմանները կամ դրանք անփոփոխ թողնելու մասին եզրակացությունը՝ համապատասխան հիմնավորումներով Արտադրողին է տրամադրում դիմումն ստանալուց հետո 15 օրվա ընթացքում: Արտադրողի </w:t>
            </w:r>
            <w:r w:rsidRPr="00E70C7E">
              <w:rPr>
                <w:rFonts w:ascii="GHEA Grapalat" w:eastAsia="Times New Roman" w:hAnsi="GHEA Grapalat" w:cs="Times New Roman"/>
                <w:color w:val="000000"/>
                <w:sz w:val="24"/>
                <w:szCs w:val="24"/>
                <w:lang w:eastAsia="ru-RU"/>
              </w:rPr>
              <w:lastRenderedPageBreak/>
              <w:t>անհամաձայնության դեպքում վեճը լուծվում է սույն պայմանագրի 10-րդ գլխի համաձայն:</w:t>
            </w:r>
          </w:p>
        </w:tc>
      </w:tr>
      <w:tr w:rsidR="0021410A" w:rsidRPr="00E70C7E" w:rsidTr="0021410A">
        <w:tc>
          <w:tcPr>
            <w:tcW w:w="9808" w:type="dxa"/>
          </w:tcPr>
          <w:p w:rsidR="0021410A" w:rsidRPr="00E70C7E" w:rsidRDefault="0021410A" w:rsidP="0021099B">
            <w:pPr>
              <w:pStyle w:val="ListParagraph"/>
              <w:numPr>
                <w:ilvl w:val="0"/>
                <w:numId w:val="1"/>
              </w:numPr>
              <w:shd w:val="clear" w:color="auto" w:fill="FFFFFF"/>
              <w:spacing w:before="60" w:after="60" w:line="288" w:lineRule="auto"/>
              <w:ind w:left="0" w:firstLine="450"/>
              <w:contextualSpacing w:val="0"/>
              <w:jc w:val="both"/>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color w:val="000000"/>
                <w:sz w:val="24"/>
                <w:szCs w:val="24"/>
                <w:lang w:eastAsia="ru-RU"/>
              </w:rPr>
              <w:lastRenderedPageBreak/>
              <w:t>Արտադրողը Տեխնիկական պայմանների համաձայն Կայանը բաշխման ցանցին  միացման համար անհրաժեշտ աշխատանքները</w:t>
            </w:r>
            <w:r w:rsidR="00F1220F" w:rsidRPr="00E70C7E">
              <w:rPr>
                <w:rFonts w:ascii="GHEA Grapalat" w:eastAsia="Times New Roman" w:hAnsi="GHEA Grapalat" w:cs="Times New Roman"/>
                <w:color w:val="000000"/>
                <w:sz w:val="24"/>
                <w:szCs w:val="24"/>
                <w:lang w:eastAsia="ru-RU"/>
              </w:rPr>
              <w:t xml:space="preserve"> (այդ թվում՝ նախագծման և կառուցման)</w:t>
            </w:r>
            <w:r w:rsidRPr="00E70C7E">
              <w:rPr>
                <w:rFonts w:ascii="GHEA Grapalat" w:eastAsia="Times New Roman" w:hAnsi="GHEA Grapalat" w:cs="Times New Roman"/>
                <w:color w:val="000000"/>
                <w:sz w:val="24"/>
                <w:szCs w:val="24"/>
                <w:lang w:eastAsia="ru-RU"/>
              </w:rPr>
              <w:t xml:space="preserve"> կատարում և</w:t>
            </w:r>
            <w:r w:rsidR="00F51226" w:rsidRPr="00E70C7E">
              <w:rPr>
                <w:rFonts w:ascii="GHEA Grapalat" w:eastAsia="Times New Roman" w:hAnsi="GHEA Grapalat" w:cs="Times New Roman"/>
                <w:color w:val="000000"/>
                <w:sz w:val="24"/>
                <w:szCs w:val="24"/>
                <w:lang w:eastAsia="ru-RU"/>
              </w:rPr>
              <w:t xml:space="preserve"> փաստացի</w:t>
            </w:r>
            <w:r w:rsidRPr="00E70C7E">
              <w:rPr>
                <w:rFonts w:ascii="GHEA Grapalat" w:eastAsia="Times New Roman" w:hAnsi="GHEA Grapalat" w:cs="Times New Roman"/>
                <w:color w:val="000000"/>
                <w:sz w:val="24"/>
                <w:szCs w:val="24"/>
                <w:lang w:eastAsia="ru-RU"/>
              </w:rPr>
              <w:t xml:space="preserve"> միացման (լարման տակ դնելու)  թույլտվություն (այսուհետ՝ Միացման թույլտվություն) ստանալու նպատակով Բաշխողին է դիմում Տեխնիկական պայմանների վերջնաժամկետից առնվազն 70 աշխատանքային օր առաջ` ներկայացնելով՝</w:t>
            </w:r>
          </w:p>
        </w:tc>
      </w:tr>
      <w:tr w:rsidR="0021410A" w:rsidRPr="00E70C7E" w:rsidTr="0021410A">
        <w:tc>
          <w:tcPr>
            <w:tcW w:w="9808" w:type="dxa"/>
          </w:tcPr>
          <w:p w:rsidR="00F51226" w:rsidRPr="00E70C7E" w:rsidRDefault="00F51226" w:rsidP="00F51226">
            <w:pPr>
              <w:pStyle w:val="ListParagraph"/>
              <w:numPr>
                <w:ilvl w:val="0"/>
                <w:numId w:val="34"/>
              </w:numPr>
              <w:shd w:val="clear" w:color="auto" w:fill="FFFFFF"/>
              <w:spacing w:after="60" w:line="360" w:lineRule="auto"/>
              <w:contextualSpacing w:val="0"/>
              <w:jc w:val="both"/>
              <w:rPr>
                <w:rFonts w:ascii="GHEA Grapalat" w:eastAsia="Times New Roman" w:hAnsi="GHEA Grapalat" w:cs="Times New Roman"/>
                <w:color w:val="000000"/>
                <w:sz w:val="24"/>
                <w:szCs w:val="24"/>
              </w:rPr>
            </w:pPr>
            <w:r w:rsidRPr="00E70C7E">
              <w:rPr>
                <w:rFonts w:ascii="GHEA Grapalat" w:eastAsia="Times New Roman" w:hAnsi="GHEA Grapalat" w:cs="Times New Roman"/>
                <w:color w:val="000000"/>
                <w:sz w:val="24"/>
                <w:szCs w:val="24"/>
              </w:rPr>
              <w:t>Միացման թույլտվության հայտ՝ համաձայն սույն պայմանագրի №2 հավելվածի.</w:t>
            </w:r>
          </w:p>
          <w:p w:rsidR="00F51226" w:rsidRPr="00E70C7E" w:rsidRDefault="00F51226" w:rsidP="00F51226">
            <w:pPr>
              <w:pStyle w:val="ListParagraph"/>
              <w:numPr>
                <w:ilvl w:val="0"/>
                <w:numId w:val="34"/>
              </w:numPr>
              <w:spacing w:after="200" w:line="360" w:lineRule="auto"/>
              <w:contextualSpacing w:val="0"/>
              <w:rPr>
                <w:rFonts w:ascii="GHEA Grapalat" w:eastAsia="Times New Roman" w:hAnsi="GHEA Grapalat" w:cs="Times New Roman"/>
                <w:color w:val="000000"/>
                <w:sz w:val="24"/>
                <w:szCs w:val="24"/>
              </w:rPr>
            </w:pPr>
            <w:r w:rsidRPr="00E70C7E">
              <w:rPr>
                <w:rFonts w:ascii="GHEA Grapalat" w:eastAsia="Times New Roman" w:hAnsi="GHEA Grapalat" w:cs="Times New Roman"/>
                <w:color w:val="000000"/>
                <w:sz w:val="24"/>
                <w:szCs w:val="24"/>
              </w:rPr>
              <w:t>տեխնիկական վերահսկողություն իրականացնող պետական լիազոր մարմնի կողմից տրված էլեկտրատեղակայանքի գործարկման եզրակացության պատճենը.</w:t>
            </w:r>
          </w:p>
          <w:p w:rsidR="00F51226" w:rsidRPr="00E70C7E" w:rsidRDefault="00F51226" w:rsidP="00F51226">
            <w:pPr>
              <w:pStyle w:val="ListParagraph"/>
              <w:numPr>
                <w:ilvl w:val="0"/>
                <w:numId w:val="34"/>
              </w:numPr>
              <w:spacing w:after="200" w:line="360" w:lineRule="auto"/>
              <w:contextualSpacing w:val="0"/>
              <w:rPr>
                <w:rFonts w:ascii="GHEA Grapalat" w:eastAsia="Times New Roman" w:hAnsi="GHEA Grapalat" w:cs="Times New Roman"/>
                <w:color w:val="000000"/>
                <w:sz w:val="24"/>
                <w:szCs w:val="24"/>
              </w:rPr>
            </w:pPr>
            <w:r w:rsidRPr="00E70C7E">
              <w:rPr>
                <w:rFonts w:ascii="GHEA Grapalat" w:eastAsia="Times New Roman" w:hAnsi="GHEA Grapalat" w:cs="Times New Roman"/>
                <w:color w:val="000000"/>
                <w:sz w:val="24"/>
                <w:szCs w:val="24"/>
              </w:rPr>
              <w:t>միացման գործողությունների ծրագիրը.</w:t>
            </w:r>
          </w:p>
          <w:p w:rsidR="00F51226" w:rsidRPr="00E70C7E" w:rsidRDefault="00F51226" w:rsidP="00480D4F">
            <w:pPr>
              <w:pStyle w:val="ListParagraph"/>
              <w:numPr>
                <w:ilvl w:val="0"/>
                <w:numId w:val="34"/>
              </w:numPr>
              <w:spacing w:after="200" w:line="360" w:lineRule="auto"/>
              <w:contextualSpacing w:val="0"/>
              <w:rPr>
                <w:rFonts w:ascii="GHEA Grapalat" w:eastAsia="Times New Roman" w:hAnsi="GHEA Grapalat" w:cs="Times New Roman"/>
                <w:strike/>
                <w:color w:val="000000"/>
                <w:sz w:val="24"/>
                <w:szCs w:val="24"/>
                <w:lang w:eastAsia="ru-RU"/>
              </w:rPr>
            </w:pPr>
            <w:r w:rsidRPr="00E70C7E">
              <w:rPr>
                <w:rFonts w:ascii="GHEA Grapalat" w:eastAsia="Times New Roman" w:hAnsi="GHEA Grapalat" w:cs="Times New Roman"/>
                <w:color w:val="000000"/>
                <w:sz w:val="24"/>
                <w:szCs w:val="24"/>
              </w:rPr>
              <w:t>սույն պայմանագրի 40-րդ կետի համաձայն կազմված արձանագրությունը (եռակողմ ակտը):</w:t>
            </w:r>
          </w:p>
        </w:tc>
      </w:tr>
      <w:tr w:rsidR="0021410A" w:rsidRPr="00E70C7E" w:rsidTr="0021410A">
        <w:tc>
          <w:tcPr>
            <w:tcW w:w="9808" w:type="dxa"/>
          </w:tcPr>
          <w:p w:rsidR="0021410A" w:rsidRPr="00E70C7E" w:rsidRDefault="0021410A" w:rsidP="0021099B">
            <w:pPr>
              <w:pStyle w:val="ListParagraph"/>
              <w:numPr>
                <w:ilvl w:val="0"/>
                <w:numId w:val="1"/>
              </w:numPr>
              <w:shd w:val="clear" w:color="auto" w:fill="FFFFFF"/>
              <w:spacing w:before="60" w:after="60" w:line="288" w:lineRule="auto"/>
              <w:ind w:left="0" w:firstLine="450"/>
              <w:contextualSpacing w:val="0"/>
              <w:jc w:val="both"/>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color w:val="000000"/>
                <w:sz w:val="24"/>
                <w:szCs w:val="24"/>
                <w:lang w:eastAsia="ru-RU"/>
              </w:rPr>
              <w:t>Բաշխողը սույն պայմանագրի 8-րդ կետում նշված դիմումը ստանալուց 10 աշխատանքային օրվա ընթացքում ստուգում է Արտադրողի կողմից ներկայացված փաստաթղթերի համապատասխանությունը սույն պայմանագրի պահանջներին և Համակարգի օպերատորի համաձայնեցմանն է ներկայացնում միացման գործողությունների ծրագիրը և Միացման թույլտվության հայտը:</w:t>
            </w:r>
          </w:p>
        </w:tc>
      </w:tr>
      <w:tr w:rsidR="0021410A" w:rsidRPr="00E70C7E" w:rsidTr="0021410A">
        <w:tc>
          <w:tcPr>
            <w:tcW w:w="9808" w:type="dxa"/>
          </w:tcPr>
          <w:p w:rsidR="0021410A" w:rsidRPr="00E70C7E" w:rsidRDefault="0021410A" w:rsidP="0021099B">
            <w:pPr>
              <w:pStyle w:val="ListParagraph"/>
              <w:numPr>
                <w:ilvl w:val="0"/>
                <w:numId w:val="1"/>
              </w:numPr>
              <w:shd w:val="clear" w:color="auto" w:fill="FFFFFF"/>
              <w:spacing w:before="60" w:after="60" w:line="288" w:lineRule="auto"/>
              <w:ind w:left="0" w:firstLine="450"/>
              <w:contextualSpacing w:val="0"/>
              <w:jc w:val="both"/>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color w:val="000000"/>
                <w:sz w:val="24"/>
                <w:szCs w:val="24"/>
                <w:lang w:eastAsia="ru-RU"/>
              </w:rPr>
              <w:t>Համակարգի օպերատորը Բաշխողից անհրաժեշտ տեղեկատվությունը ստանալուց հետո 5 աշխատանքային օրվա ընթացքում տեղեկացնում է Բաշխողին միացման գործողությունների ծրագրին և Միացման թույլտվության հայտին համաձայնություն տալու կամ հայտնաբերված թերությունների մասին:</w:t>
            </w:r>
          </w:p>
        </w:tc>
      </w:tr>
      <w:tr w:rsidR="0021410A" w:rsidRPr="00E70C7E" w:rsidTr="0021410A">
        <w:tc>
          <w:tcPr>
            <w:tcW w:w="9808" w:type="dxa"/>
          </w:tcPr>
          <w:p w:rsidR="0021410A" w:rsidRPr="00E70C7E" w:rsidRDefault="0021410A" w:rsidP="0021099B">
            <w:pPr>
              <w:pStyle w:val="ListParagraph"/>
              <w:numPr>
                <w:ilvl w:val="0"/>
                <w:numId w:val="1"/>
              </w:numPr>
              <w:shd w:val="clear" w:color="auto" w:fill="FFFFFF"/>
              <w:spacing w:before="60" w:after="60" w:line="288" w:lineRule="auto"/>
              <w:ind w:left="0" w:firstLine="450"/>
              <w:contextualSpacing w:val="0"/>
              <w:jc w:val="both"/>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color w:val="000000"/>
                <w:sz w:val="24"/>
                <w:szCs w:val="24"/>
                <w:lang w:eastAsia="ru-RU"/>
              </w:rPr>
              <w:t>Համակարգի օպերատորի դիրքորոշումը ստանալուց հետո Բաշխողը 5 աշխատանքային օրվա ընթացքում Արտադրողին տրամադրում է Միացման թույլտվություն (դրական եզրակցության դեպքում) կամ տեղեկացնում՝ հայտնաբերված թերությունների մասին (բացասական եզրակցության դեպքում):</w:t>
            </w:r>
          </w:p>
        </w:tc>
      </w:tr>
      <w:tr w:rsidR="0021410A" w:rsidRPr="00E70C7E" w:rsidTr="0021410A">
        <w:tc>
          <w:tcPr>
            <w:tcW w:w="9808" w:type="dxa"/>
          </w:tcPr>
          <w:p w:rsidR="0021410A" w:rsidRPr="00E70C7E" w:rsidRDefault="0021410A" w:rsidP="0021099B">
            <w:pPr>
              <w:pStyle w:val="ListParagraph"/>
              <w:numPr>
                <w:ilvl w:val="0"/>
                <w:numId w:val="1"/>
              </w:numPr>
              <w:shd w:val="clear" w:color="auto" w:fill="FFFFFF"/>
              <w:spacing w:before="60" w:after="60" w:line="288" w:lineRule="auto"/>
              <w:ind w:left="0" w:firstLine="450"/>
              <w:contextualSpacing w:val="0"/>
              <w:jc w:val="both"/>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color w:val="000000"/>
                <w:sz w:val="24"/>
                <w:szCs w:val="24"/>
                <w:lang w:eastAsia="ru-RU"/>
              </w:rPr>
              <w:t xml:space="preserve">Հայտնաբերված  թերությունների վերաբերյալ տեղեկացումը ստանալուց հետո Արտադրողի կողմից դրանք չշտկվելու դեպքում վերջինիս Միացման </w:t>
            </w:r>
            <w:r w:rsidRPr="00E70C7E">
              <w:rPr>
                <w:rFonts w:ascii="GHEA Grapalat" w:eastAsia="Times New Roman" w:hAnsi="GHEA Grapalat" w:cs="Times New Roman"/>
                <w:color w:val="000000"/>
                <w:sz w:val="24"/>
                <w:szCs w:val="24"/>
                <w:lang w:eastAsia="ru-RU"/>
              </w:rPr>
              <w:lastRenderedPageBreak/>
              <w:t>թույլտվություն չի տրվում:</w:t>
            </w:r>
          </w:p>
        </w:tc>
      </w:tr>
      <w:tr w:rsidR="0021410A" w:rsidRPr="00E70C7E" w:rsidTr="0021410A">
        <w:tc>
          <w:tcPr>
            <w:tcW w:w="9808" w:type="dxa"/>
          </w:tcPr>
          <w:p w:rsidR="0021410A" w:rsidRPr="00E70C7E" w:rsidRDefault="0021410A" w:rsidP="0021099B">
            <w:pPr>
              <w:pStyle w:val="ListParagraph"/>
              <w:numPr>
                <w:ilvl w:val="0"/>
                <w:numId w:val="1"/>
              </w:numPr>
              <w:shd w:val="clear" w:color="auto" w:fill="FFFFFF"/>
              <w:spacing w:before="60" w:after="60" w:line="288" w:lineRule="auto"/>
              <w:ind w:left="0" w:firstLine="450"/>
              <w:contextualSpacing w:val="0"/>
              <w:jc w:val="both"/>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color w:val="000000"/>
                <w:sz w:val="24"/>
                <w:szCs w:val="24"/>
                <w:lang w:eastAsia="ru-RU"/>
              </w:rPr>
              <w:lastRenderedPageBreak/>
              <w:t xml:space="preserve"> Միացման թույլտվություն ստանալուց 5 աշխատանքային օրվա ընթացքում Արտադրողը գրավոր դիմում է Բաշխողին և Համակարգի օպերատորին՝ նշելով Կայանը բաշխման ցանցին փաստացի միացնելու (լարման տակ դնելու) նախընտրելի ամսաթիվը:</w:t>
            </w:r>
          </w:p>
        </w:tc>
      </w:tr>
      <w:tr w:rsidR="0021410A" w:rsidRPr="00E70C7E" w:rsidTr="0021410A">
        <w:tc>
          <w:tcPr>
            <w:tcW w:w="9808" w:type="dxa"/>
          </w:tcPr>
          <w:p w:rsidR="0021410A" w:rsidRPr="00E70C7E" w:rsidRDefault="0021410A" w:rsidP="0021099B">
            <w:pPr>
              <w:pStyle w:val="ListParagraph"/>
              <w:numPr>
                <w:ilvl w:val="0"/>
                <w:numId w:val="1"/>
              </w:numPr>
              <w:shd w:val="clear" w:color="auto" w:fill="FFFFFF"/>
              <w:spacing w:before="60" w:after="60" w:line="288" w:lineRule="auto"/>
              <w:ind w:left="0" w:firstLine="450"/>
              <w:contextualSpacing w:val="0"/>
              <w:jc w:val="both"/>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color w:val="000000"/>
                <w:sz w:val="24"/>
                <w:szCs w:val="24"/>
                <w:lang w:eastAsia="ru-RU"/>
              </w:rPr>
              <w:t>Եթե Արտադրողի կողմից նշված՝ Կայանը բաշխման ցանցին փաստացի միացման (թողարկման, փորձարկման) նախընտրելի օրը Համակարգի օպերատորի կողմից ընդունելի չէ՝ Էլեկտրաէներգետիկական համակարգի հուսալիության և անվտանգության աշխատանքի ապահովման տեսանկյունից, ապա Համակարգի օպերատորը 3 աշխատանքային օրվա ընթացքում բանակցում է Արտադրողի հետ միացման (թողարկման, փորձարկման) օրը տեղափոխելու շուրջ, որը չի կարող գերազանցել Արտադրողի նշած նախընտրելի օրվանից 15 աշխատանքային օրը:</w:t>
            </w:r>
          </w:p>
        </w:tc>
      </w:tr>
      <w:tr w:rsidR="0021410A" w:rsidRPr="00E70C7E" w:rsidTr="0021410A">
        <w:tc>
          <w:tcPr>
            <w:tcW w:w="9808" w:type="dxa"/>
          </w:tcPr>
          <w:p w:rsidR="0021410A" w:rsidRPr="00E70C7E" w:rsidRDefault="0021410A" w:rsidP="0021099B">
            <w:pPr>
              <w:pStyle w:val="ListParagraph"/>
              <w:numPr>
                <w:ilvl w:val="0"/>
                <w:numId w:val="1"/>
              </w:numPr>
              <w:shd w:val="clear" w:color="auto" w:fill="FFFFFF"/>
              <w:spacing w:before="60" w:after="60" w:line="288" w:lineRule="auto"/>
              <w:ind w:left="0" w:firstLine="450"/>
              <w:contextualSpacing w:val="0"/>
              <w:jc w:val="both"/>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color w:val="000000"/>
                <w:sz w:val="24"/>
                <w:szCs w:val="24"/>
                <w:lang w:eastAsia="ru-RU"/>
              </w:rPr>
              <w:t>Կայանի փաստացի միացումը բաշխման ցանցին իրականացվում է համաձայն Տեխնիկական պայմանների և սույն պայմանագրի 8-րդ կետով նախատեսված միացման գործողությունների ծրագրի</w:t>
            </w:r>
            <w:r w:rsidR="00F1220F" w:rsidRPr="00E70C7E">
              <w:rPr>
                <w:rFonts w:ascii="GHEA Grapalat" w:eastAsia="Times New Roman" w:hAnsi="GHEA Grapalat" w:cs="Times New Roman"/>
                <w:color w:val="000000"/>
                <w:sz w:val="24"/>
                <w:szCs w:val="24"/>
                <w:lang w:eastAsia="ru-RU"/>
              </w:rPr>
              <w:t xml:space="preserve"> և ամրագրվում կայանը էլեկտրական ցանցին միացման տեխնիկական հարաչափերի վերաբերյալ №--- հավելվածում</w:t>
            </w:r>
            <w:r w:rsidRPr="00E70C7E">
              <w:rPr>
                <w:rFonts w:ascii="GHEA Grapalat" w:eastAsia="Times New Roman" w:hAnsi="GHEA Grapalat" w:cs="Times New Roman"/>
                <w:color w:val="000000"/>
                <w:sz w:val="24"/>
                <w:szCs w:val="24"/>
                <w:lang w:eastAsia="ru-RU"/>
              </w:rPr>
              <w:t>:</w:t>
            </w:r>
          </w:p>
        </w:tc>
      </w:tr>
      <w:tr w:rsidR="0021410A" w:rsidRPr="00E70C7E" w:rsidTr="0021410A">
        <w:tc>
          <w:tcPr>
            <w:tcW w:w="9808" w:type="dxa"/>
          </w:tcPr>
          <w:p w:rsidR="0021410A" w:rsidRPr="00E70C7E" w:rsidRDefault="0021410A" w:rsidP="0021099B">
            <w:pPr>
              <w:pStyle w:val="ListParagraph"/>
              <w:numPr>
                <w:ilvl w:val="0"/>
                <w:numId w:val="1"/>
              </w:numPr>
              <w:shd w:val="clear" w:color="auto" w:fill="FFFFFF"/>
              <w:spacing w:before="60" w:after="60" w:line="288" w:lineRule="auto"/>
              <w:ind w:left="0" w:firstLine="450"/>
              <w:contextualSpacing w:val="0"/>
              <w:jc w:val="both"/>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color w:val="000000"/>
                <w:sz w:val="24"/>
                <w:szCs w:val="24"/>
                <w:lang w:eastAsia="ru-RU"/>
              </w:rPr>
              <w:t>Կայանից բաշխման ցանց էլեկտրական էներգիա առաքելու պահից մինչև Արտադրության լիցենզիայով ամրագրված կառուցման ժամանակահատվածի ավարտը Բաշխողին առաքված էլեկտրական էներգիան համարվում է կարգաբերման-գործարկման աշխատանքների ընթացքում առաքված էլեկտրական էներգիա, որի հաշվառումն ու դրա դիմաց վճարումն իրականացվում է սույն պայմանագրի 6-րդ գլխի համաձայն՝ հաշվի առնելով սույն պայմանագրի 17-րդ կետով նախատեսված առանձնահատկությունը:</w:t>
            </w:r>
          </w:p>
        </w:tc>
      </w:tr>
      <w:tr w:rsidR="0021410A" w:rsidRPr="00E70C7E" w:rsidTr="0021410A">
        <w:tc>
          <w:tcPr>
            <w:tcW w:w="9808" w:type="dxa"/>
          </w:tcPr>
          <w:p w:rsidR="0021410A" w:rsidRPr="00E70C7E" w:rsidRDefault="0021410A" w:rsidP="00AD2BBA">
            <w:pPr>
              <w:pStyle w:val="ListParagraph"/>
              <w:numPr>
                <w:ilvl w:val="0"/>
                <w:numId w:val="1"/>
              </w:numPr>
              <w:shd w:val="clear" w:color="auto" w:fill="FFFFFF"/>
              <w:spacing w:before="60" w:after="60" w:line="288" w:lineRule="auto"/>
              <w:ind w:left="0" w:firstLine="450"/>
              <w:contextualSpacing w:val="0"/>
              <w:jc w:val="both"/>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color w:val="000000"/>
                <w:sz w:val="24"/>
                <w:szCs w:val="24"/>
                <w:lang w:eastAsia="ru-RU"/>
              </w:rPr>
              <w:t xml:space="preserve">Կարգաբերման-գործարկման աշխատանքների ընթացքում Արտադրողի առաքած էլեկտրական էներգիայի դիմաց վճարումը Բաշխողը կատարում է Կայանից առաքվող էլեկտրական էներգիայի սակագնի սահմանման մասին առաջին որոշումն ուժի մեջ մտնելուց հետո` մինչև </w:t>
            </w:r>
            <w:r w:rsidR="00DB47D8" w:rsidRPr="00E70C7E">
              <w:rPr>
                <w:rFonts w:ascii="GHEA Grapalat" w:eastAsia="Times New Roman" w:hAnsi="GHEA Grapalat" w:cs="Times New Roman"/>
                <w:color w:val="000000"/>
                <w:sz w:val="24"/>
                <w:szCs w:val="24"/>
                <w:lang w:eastAsia="ru-RU"/>
              </w:rPr>
              <w:t xml:space="preserve">հաջորդ հաշվարկային ամսվա </w:t>
            </w:r>
            <w:r w:rsidRPr="00E70C7E">
              <w:rPr>
                <w:rFonts w:ascii="GHEA Grapalat" w:eastAsia="Times New Roman" w:hAnsi="GHEA Grapalat" w:cs="Times New Roman"/>
                <w:color w:val="000000"/>
                <w:sz w:val="24"/>
                <w:szCs w:val="24"/>
                <w:lang w:eastAsia="ru-RU"/>
              </w:rPr>
              <w:t xml:space="preserve">25-ը՝ Կայանի համար Հանձնաժողովի կողմից սահմանված </w:t>
            </w:r>
            <w:r w:rsidR="00A3458F" w:rsidRPr="00E70C7E">
              <w:rPr>
                <w:rFonts w:ascii="GHEA Grapalat" w:eastAsia="Times New Roman" w:hAnsi="GHEA Grapalat" w:cs="Times New Roman"/>
                <w:color w:val="000000"/>
                <w:sz w:val="24"/>
                <w:szCs w:val="24"/>
                <w:lang w:eastAsia="ru-RU"/>
              </w:rPr>
              <w:t>սակագնով</w:t>
            </w:r>
            <w:r w:rsidR="00AD2BBA" w:rsidRPr="00E70C7E">
              <w:rPr>
                <w:rFonts w:ascii="GHEA Grapalat" w:eastAsia="Times New Roman" w:hAnsi="GHEA Grapalat" w:cs="Times New Roman"/>
                <w:color w:val="000000"/>
                <w:sz w:val="24"/>
                <w:szCs w:val="24"/>
                <w:lang w:eastAsia="ru-RU"/>
              </w:rPr>
              <w:t>,</w:t>
            </w:r>
            <w:r w:rsidR="00A3458F" w:rsidRPr="00E70C7E">
              <w:rPr>
                <w:rFonts w:ascii="GHEA Grapalat" w:eastAsia="Times New Roman" w:hAnsi="GHEA Grapalat" w:cs="Times New Roman"/>
                <w:color w:val="000000"/>
                <w:sz w:val="24"/>
                <w:szCs w:val="24"/>
                <w:lang w:eastAsia="ru-RU"/>
              </w:rPr>
              <w:t xml:space="preserve"> </w:t>
            </w:r>
            <w:r w:rsidRPr="00E70C7E">
              <w:rPr>
                <w:rFonts w:ascii="GHEA Grapalat" w:eastAsia="Times New Roman" w:hAnsi="GHEA Grapalat" w:cs="Times New Roman"/>
                <w:color w:val="000000"/>
                <w:sz w:val="24"/>
                <w:szCs w:val="24"/>
                <w:lang w:eastAsia="ru-RU"/>
              </w:rPr>
              <w:t>բայց ոչ ավելի, քան տվյալ հաշվարկային ամսում էլեկտրական էներգիայի հաշվեկշիռը փակող կայանի էլեկտրական էներգիայի սակագնային դրույքը:</w:t>
            </w:r>
          </w:p>
        </w:tc>
      </w:tr>
      <w:tr w:rsidR="0021410A" w:rsidRPr="00E70C7E" w:rsidTr="0021410A">
        <w:tc>
          <w:tcPr>
            <w:tcW w:w="9808" w:type="dxa"/>
          </w:tcPr>
          <w:p w:rsidR="0021410A" w:rsidRPr="00E70C7E" w:rsidRDefault="0021410A" w:rsidP="0021099B">
            <w:pPr>
              <w:pStyle w:val="ListParagraph"/>
              <w:numPr>
                <w:ilvl w:val="0"/>
                <w:numId w:val="1"/>
              </w:numPr>
              <w:shd w:val="clear" w:color="auto" w:fill="FFFFFF"/>
              <w:spacing w:before="60" w:after="60" w:line="288" w:lineRule="auto"/>
              <w:ind w:left="0" w:firstLine="450"/>
              <w:contextualSpacing w:val="0"/>
              <w:jc w:val="both"/>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color w:val="000000"/>
                <w:sz w:val="24"/>
                <w:szCs w:val="24"/>
                <w:lang w:eastAsia="ru-RU"/>
              </w:rPr>
              <w:t>Կայանի Բաշխման ցանցին միացումից հետո միացման Տեխնիկական պայմաններում</w:t>
            </w:r>
            <w:r w:rsidR="00F1220F" w:rsidRPr="00E70C7E">
              <w:rPr>
                <w:rFonts w:ascii="GHEA Grapalat" w:eastAsia="Times New Roman" w:hAnsi="GHEA Grapalat" w:cs="Times New Roman"/>
                <w:color w:val="000000"/>
                <w:sz w:val="24"/>
                <w:szCs w:val="24"/>
                <w:lang w:eastAsia="ru-RU"/>
              </w:rPr>
              <w:t xml:space="preserve"> և №--- հավելվածով ամրագրված տեխնիկական հարաչափերում</w:t>
            </w:r>
            <w:r w:rsidRPr="00E70C7E">
              <w:rPr>
                <w:rFonts w:ascii="GHEA Grapalat" w:eastAsia="Times New Roman" w:hAnsi="GHEA Grapalat" w:cs="Times New Roman"/>
                <w:color w:val="000000"/>
                <w:sz w:val="24"/>
                <w:szCs w:val="24"/>
                <w:lang w:eastAsia="ru-RU"/>
              </w:rPr>
              <w:t xml:space="preserve"> փոփոխություններ կարող են կատարվել բացառապես Կողմերի փոխադարձ </w:t>
            </w:r>
            <w:r w:rsidRPr="00E70C7E">
              <w:rPr>
                <w:rFonts w:ascii="GHEA Grapalat" w:eastAsia="Times New Roman" w:hAnsi="GHEA Grapalat" w:cs="Times New Roman"/>
                <w:color w:val="000000"/>
                <w:sz w:val="24"/>
                <w:szCs w:val="24"/>
                <w:lang w:eastAsia="ru-RU"/>
              </w:rPr>
              <w:lastRenderedPageBreak/>
              <w:t>համաձայնության դեպքում։</w:t>
            </w:r>
          </w:p>
        </w:tc>
      </w:tr>
      <w:tr w:rsidR="0021410A" w:rsidRPr="00E70C7E" w:rsidTr="0021410A">
        <w:tc>
          <w:tcPr>
            <w:tcW w:w="9808" w:type="dxa"/>
          </w:tcPr>
          <w:p w:rsidR="0021410A" w:rsidRPr="00E70C7E" w:rsidRDefault="0021410A" w:rsidP="0021099B">
            <w:pPr>
              <w:spacing w:before="60" w:after="60" w:line="288" w:lineRule="auto"/>
              <w:jc w:val="both"/>
              <w:rPr>
                <w:rFonts w:ascii="GHEA Grapalat" w:eastAsia="Times New Roman" w:hAnsi="GHEA Grapalat" w:cs="Times New Roman"/>
                <w:b/>
                <w:bCs/>
                <w:caps/>
                <w:color w:val="000000"/>
                <w:sz w:val="24"/>
                <w:szCs w:val="24"/>
                <w:lang w:eastAsia="ru-RU"/>
              </w:rPr>
            </w:pPr>
          </w:p>
        </w:tc>
      </w:tr>
      <w:tr w:rsidR="0021410A" w:rsidRPr="00E70C7E" w:rsidTr="0021410A">
        <w:tc>
          <w:tcPr>
            <w:tcW w:w="9808" w:type="dxa"/>
          </w:tcPr>
          <w:p w:rsidR="0021410A" w:rsidRPr="00E70C7E" w:rsidRDefault="0021410A" w:rsidP="0021099B">
            <w:pPr>
              <w:spacing w:before="60" w:after="60" w:line="288" w:lineRule="auto"/>
              <w:jc w:val="both"/>
              <w:rPr>
                <w:rFonts w:ascii="GHEA Grapalat" w:eastAsia="Times New Roman" w:hAnsi="GHEA Grapalat" w:cs="Arial"/>
                <w:color w:val="000000"/>
                <w:sz w:val="24"/>
                <w:szCs w:val="24"/>
                <w:lang w:eastAsia="ru-RU"/>
              </w:rPr>
            </w:pPr>
            <w:r w:rsidRPr="00E70C7E">
              <w:rPr>
                <w:rFonts w:ascii="GHEA Grapalat" w:eastAsia="Times New Roman" w:hAnsi="GHEA Grapalat" w:cs="Times New Roman"/>
                <w:b/>
                <w:bCs/>
                <w:caps/>
                <w:color w:val="000000"/>
                <w:sz w:val="24"/>
                <w:szCs w:val="24"/>
                <w:lang w:eastAsia="ru-RU"/>
              </w:rPr>
              <w:t xml:space="preserve">4. </w:t>
            </w:r>
            <w:r w:rsidRPr="00E70C7E">
              <w:rPr>
                <w:rFonts w:ascii="GHEA Grapalat" w:eastAsia="Times New Roman" w:hAnsi="GHEA Grapalat" w:cs="Times New Roman"/>
                <w:b/>
                <w:bCs/>
                <w:color w:val="000000"/>
                <w:sz w:val="24"/>
                <w:szCs w:val="24"/>
                <w:lang w:eastAsia="ru-RU"/>
              </w:rPr>
              <w:t>ԷԼԵԿՏՐԱԿԱՆ ԷՆԵՐԳԻԱՅԻ ԱՌՈՒՎԱՃԱՌՔԸ</w:t>
            </w:r>
          </w:p>
        </w:tc>
      </w:tr>
      <w:tr w:rsidR="0021410A" w:rsidRPr="00E70C7E" w:rsidTr="0021410A">
        <w:tc>
          <w:tcPr>
            <w:tcW w:w="9808" w:type="dxa"/>
          </w:tcPr>
          <w:p w:rsidR="0021410A" w:rsidRPr="00E70C7E" w:rsidRDefault="0021410A" w:rsidP="0021099B">
            <w:pPr>
              <w:pStyle w:val="ListParagraph"/>
              <w:numPr>
                <w:ilvl w:val="0"/>
                <w:numId w:val="1"/>
              </w:numPr>
              <w:shd w:val="clear" w:color="auto" w:fill="FFFFFF"/>
              <w:spacing w:before="60" w:after="60" w:line="288" w:lineRule="auto"/>
              <w:ind w:left="0" w:firstLine="450"/>
              <w:contextualSpacing w:val="0"/>
              <w:jc w:val="both"/>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color w:val="000000"/>
                <w:sz w:val="24"/>
                <w:szCs w:val="24"/>
                <w:lang w:eastAsia="ru-RU"/>
              </w:rPr>
              <w:t>Հանձնաժողովի որոշմամբ ճշգրտված՝ Արտադրության լիցենզիայով ամրագրված կառուցման ժամանակահատվածի ավարտից հետո սույն պայմանագրի համաձայն իրականացվում է էլեկտրական էներգիայի վաճառք։</w:t>
            </w:r>
          </w:p>
        </w:tc>
      </w:tr>
      <w:tr w:rsidR="0021410A" w:rsidRPr="00E70C7E" w:rsidTr="0021410A">
        <w:tc>
          <w:tcPr>
            <w:tcW w:w="9808" w:type="dxa"/>
          </w:tcPr>
          <w:p w:rsidR="00F51226" w:rsidRPr="00E70C7E" w:rsidRDefault="00F51226" w:rsidP="00AD2BBA">
            <w:pPr>
              <w:pStyle w:val="ListParagraph"/>
              <w:numPr>
                <w:ilvl w:val="0"/>
                <w:numId w:val="1"/>
              </w:numPr>
              <w:shd w:val="clear" w:color="auto" w:fill="FFFFFF"/>
              <w:spacing w:before="60" w:after="60" w:line="288" w:lineRule="auto"/>
              <w:ind w:left="0" w:firstLine="450"/>
              <w:contextualSpacing w:val="0"/>
              <w:jc w:val="both"/>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color w:val="000000"/>
                <w:sz w:val="24"/>
                <w:szCs w:val="24"/>
                <w:lang w:eastAsia="ru-RU"/>
              </w:rPr>
              <w:t>Բաշխողի կողմից Միացման կետում էլեկտրական էներգիայի առանց սահմանափակումների (անկախ առաջացման պատճառներից) ստացումը, դադարեցնելու տարեկան առավելագույն տևողությունը, բացառությամբ սույն պայմանագրի 52-րդ կետի 1-ին և 2-րդ ենթակետերով նախատեսված դեպքերի, 87,6 ժամ է, որը գերազանցելու դեպքում Կողմերն առաջնորդվում են սույն պայմանագրի 47-րդ կետով:</w:t>
            </w:r>
          </w:p>
        </w:tc>
      </w:tr>
      <w:tr w:rsidR="0021410A" w:rsidRPr="00E70C7E" w:rsidTr="0021410A">
        <w:tc>
          <w:tcPr>
            <w:tcW w:w="9808" w:type="dxa"/>
          </w:tcPr>
          <w:p w:rsidR="0021410A" w:rsidRPr="00E70C7E" w:rsidRDefault="0021410A" w:rsidP="0021099B">
            <w:pPr>
              <w:pStyle w:val="ListParagraph"/>
              <w:numPr>
                <w:ilvl w:val="0"/>
                <w:numId w:val="1"/>
              </w:numPr>
              <w:shd w:val="clear" w:color="auto" w:fill="FFFFFF"/>
              <w:spacing w:before="60" w:after="60" w:line="288" w:lineRule="auto"/>
              <w:ind w:left="0" w:firstLine="450"/>
              <w:contextualSpacing w:val="0"/>
              <w:jc w:val="both"/>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color w:val="000000"/>
                <w:sz w:val="24"/>
                <w:szCs w:val="24"/>
                <w:lang w:eastAsia="ru-RU"/>
              </w:rPr>
              <w:t xml:space="preserve">Բաշխողին էլեկտրական էներգիայի վաճառքի սակագինը սահմանում է Հանձնաժողովը: Բաշխողին էլեկտրական էներգիան կարող է վաճառվել Հանձնաժողովի սահմանած սակագնից ավելի ցածր գնով՝ օրենքով սահմանված կարգով և դեպքերում։ Էլեկտրական էներգիայի վաճառքի գինը ամրագրվում է սույն պայմանագրի №3 հավելվածում: </w:t>
            </w:r>
          </w:p>
        </w:tc>
      </w:tr>
      <w:tr w:rsidR="0021410A" w:rsidRPr="00E70C7E" w:rsidTr="0021410A">
        <w:tc>
          <w:tcPr>
            <w:tcW w:w="9808" w:type="dxa"/>
          </w:tcPr>
          <w:p w:rsidR="0021410A" w:rsidRPr="00E70C7E" w:rsidRDefault="0021410A" w:rsidP="0021099B">
            <w:pPr>
              <w:pStyle w:val="ListParagraph"/>
              <w:numPr>
                <w:ilvl w:val="0"/>
                <w:numId w:val="1"/>
              </w:numPr>
              <w:shd w:val="clear" w:color="auto" w:fill="FFFFFF"/>
              <w:spacing w:before="60" w:after="60" w:line="288" w:lineRule="auto"/>
              <w:ind w:left="0" w:firstLine="450"/>
              <w:contextualSpacing w:val="0"/>
              <w:jc w:val="both"/>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color w:val="000000"/>
                <w:sz w:val="24"/>
                <w:szCs w:val="24"/>
                <w:lang w:eastAsia="ru-RU"/>
              </w:rPr>
              <w:t>Հանձնաժողովի կողմից սակագնի փոփոխման դեպքում նոր սակագինը ուժի մեջ է մտնում Հանձնաժողովի սահմանած ժամկետից: Նման դեպքում Կողմերը պարտավոր են համապատասխան փոփոխություններ կատարել սույն պայմանագրի №3 հավելվածում:</w:t>
            </w:r>
          </w:p>
        </w:tc>
      </w:tr>
      <w:tr w:rsidR="0021410A" w:rsidRPr="00E70C7E" w:rsidTr="0021410A">
        <w:tc>
          <w:tcPr>
            <w:tcW w:w="9808" w:type="dxa"/>
          </w:tcPr>
          <w:p w:rsidR="0021410A" w:rsidRPr="00E70C7E" w:rsidRDefault="0021410A" w:rsidP="0021099B">
            <w:pPr>
              <w:spacing w:before="60" w:after="60" w:line="288" w:lineRule="auto"/>
              <w:jc w:val="both"/>
              <w:rPr>
                <w:rFonts w:ascii="GHEA Grapalat" w:eastAsia="Times New Roman" w:hAnsi="GHEA Grapalat" w:cs="Times New Roman"/>
                <w:b/>
                <w:bCs/>
                <w:caps/>
                <w:color w:val="000000"/>
                <w:sz w:val="24"/>
                <w:szCs w:val="24"/>
                <w:lang w:eastAsia="ru-RU"/>
              </w:rPr>
            </w:pPr>
          </w:p>
        </w:tc>
      </w:tr>
      <w:tr w:rsidR="0021410A" w:rsidRPr="00E70C7E" w:rsidTr="0021410A">
        <w:tc>
          <w:tcPr>
            <w:tcW w:w="9808" w:type="dxa"/>
          </w:tcPr>
          <w:p w:rsidR="0021410A" w:rsidRPr="00E70C7E" w:rsidRDefault="0021410A" w:rsidP="0021099B">
            <w:pPr>
              <w:spacing w:before="60" w:after="60" w:line="288" w:lineRule="auto"/>
              <w:jc w:val="both"/>
              <w:rPr>
                <w:rFonts w:ascii="GHEA Grapalat" w:eastAsia="Times New Roman" w:hAnsi="GHEA Grapalat" w:cs="Arial"/>
                <w:color w:val="000000"/>
                <w:sz w:val="24"/>
                <w:szCs w:val="24"/>
                <w:lang w:eastAsia="ru-RU"/>
              </w:rPr>
            </w:pPr>
            <w:r w:rsidRPr="00E70C7E">
              <w:rPr>
                <w:rFonts w:ascii="GHEA Grapalat" w:eastAsia="Times New Roman" w:hAnsi="GHEA Grapalat" w:cs="Times New Roman"/>
                <w:b/>
                <w:bCs/>
                <w:caps/>
                <w:color w:val="000000"/>
                <w:sz w:val="24"/>
                <w:szCs w:val="24"/>
                <w:lang w:eastAsia="ru-RU"/>
              </w:rPr>
              <w:t>5. ԿՈՂՄԵՐԻ ՀԻՄՆԱԿԱՆ ԻՐԱՎՈՒՆՔՆԵՐՆ ՈՒ ՊԱՐՏԱԿԱՆՈՒԹՅՈՒՆՆԵՐԸ</w:t>
            </w:r>
          </w:p>
        </w:tc>
      </w:tr>
      <w:tr w:rsidR="0021410A" w:rsidRPr="00E70C7E" w:rsidTr="0021410A">
        <w:tc>
          <w:tcPr>
            <w:tcW w:w="9808" w:type="dxa"/>
          </w:tcPr>
          <w:p w:rsidR="0021410A" w:rsidRPr="00E70C7E" w:rsidRDefault="0021410A" w:rsidP="00AD2BBA">
            <w:pPr>
              <w:pStyle w:val="ListParagraph"/>
              <w:numPr>
                <w:ilvl w:val="0"/>
                <w:numId w:val="1"/>
              </w:numPr>
              <w:shd w:val="clear" w:color="auto" w:fill="FFFFFF"/>
              <w:spacing w:before="60" w:after="60" w:line="288" w:lineRule="auto"/>
              <w:ind w:left="0" w:firstLine="450"/>
              <w:contextualSpacing w:val="0"/>
              <w:jc w:val="both"/>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color w:val="000000"/>
                <w:sz w:val="24"/>
                <w:szCs w:val="24"/>
                <w:lang w:eastAsia="ru-RU"/>
              </w:rPr>
              <w:t>Կողմերը ղեկավարվում են «Էներգետիկայի մասին» Հայաստանի Հանրապետության օրենքով, Հայաստանի Հանրապետության այլ օրենքներով</w:t>
            </w:r>
            <w:r w:rsidR="00AD2BBA" w:rsidRPr="00E70C7E">
              <w:rPr>
                <w:rFonts w:ascii="GHEA Grapalat" w:eastAsia="Times New Roman" w:hAnsi="GHEA Grapalat" w:cs="Times New Roman"/>
                <w:color w:val="000000"/>
                <w:sz w:val="24"/>
                <w:szCs w:val="24"/>
                <w:lang w:eastAsia="ru-RU"/>
              </w:rPr>
              <w:t>,</w:t>
            </w:r>
            <w:r w:rsidRPr="00E70C7E">
              <w:rPr>
                <w:rFonts w:ascii="GHEA Grapalat" w:eastAsia="Times New Roman" w:hAnsi="GHEA Grapalat" w:cs="Times New Roman"/>
                <w:color w:val="000000"/>
                <w:sz w:val="24"/>
                <w:szCs w:val="24"/>
                <w:lang w:eastAsia="ru-RU"/>
              </w:rPr>
              <w:t xml:space="preserve"> սույն պայմանագրով և այլ իրավական ակտերով:</w:t>
            </w:r>
          </w:p>
        </w:tc>
      </w:tr>
      <w:tr w:rsidR="0021410A" w:rsidRPr="00E70C7E" w:rsidTr="0021410A">
        <w:tc>
          <w:tcPr>
            <w:tcW w:w="9808" w:type="dxa"/>
          </w:tcPr>
          <w:p w:rsidR="0021410A" w:rsidRPr="00E70C7E" w:rsidRDefault="0021410A" w:rsidP="0021099B">
            <w:pPr>
              <w:pStyle w:val="ListParagraph"/>
              <w:numPr>
                <w:ilvl w:val="0"/>
                <w:numId w:val="1"/>
              </w:numPr>
              <w:shd w:val="clear" w:color="auto" w:fill="FFFFFF"/>
              <w:spacing w:before="60" w:after="60" w:line="288" w:lineRule="auto"/>
              <w:ind w:left="0" w:firstLine="450"/>
              <w:contextualSpacing w:val="0"/>
              <w:jc w:val="both"/>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color w:val="000000"/>
                <w:sz w:val="24"/>
                <w:szCs w:val="24"/>
                <w:lang w:eastAsia="ru-RU"/>
              </w:rPr>
              <w:t>Բաշխողը պարտավոր է`</w:t>
            </w:r>
          </w:p>
        </w:tc>
      </w:tr>
      <w:tr w:rsidR="0021410A" w:rsidRPr="00E70C7E" w:rsidTr="0021410A">
        <w:tc>
          <w:tcPr>
            <w:tcW w:w="9808" w:type="dxa"/>
          </w:tcPr>
          <w:p w:rsidR="0021410A" w:rsidRPr="00E70C7E" w:rsidRDefault="0021410A" w:rsidP="0021099B">
            <w:pPr>
              <w:pStyle w:val="ListParagraph"/>
              <w:numPr>
                <w:ilvl w:val="0"/>
                <w:numId w:val="4"/>
              </w:numPr>
              <w:shd w:val="clear" w:color="auto" w:fill="FFFFFF"/>
              <w:tabs>
                <w:tab w:val="left" w:pos="652"/>
              </w:tabs>
              <w:spacing w:before="60" w:after="60" w:line="288" w:lineRule="auto"/>
              <w:ind w:left="652" w:hanging="567"/>
              <w:contextualSpacing w:val="0"/>
              <w:jc w:val="both"/>
              <w:rPr>
                <w:rFonts w:ascii="GHEA Grapalat" w:hAnsi="GHEA Grapalat" w:cs="Sylfaen"/>
                <w:color w:val="000000"/>
                <w:sz w:val="24"/>
                <w:szCs w:val="24"/>
                <w:shd w:val="clear" w:color="auto" w:fill="FFFFFF"/>
              </w:rPr>
            </w:pPr>
            <w:r w:rsidRPr="00E70C7E">
              <w:rPr>
                <w:rFonts w:ascii="GHEA Grapalat" w:hAnsi="GHEA Grapalat" w:cs="Sylfaen"/>
                <w:color w:val="000000"/>
                <w:sz w:val="24"/>
                <w:szCs w:val="24"/>
                <w:shd w:val="clear" w:color="auto" w:fill="FFFFFF"/>
              </w:rPr>
              <w:t>Տեխնիկական պայմանները մշակել, իսկ դրանցում փոփոխություններ կատարելու անհրաժեշտության դեպքում համապատասխան փոփոխություններ կատարել կամ դրանք անփոփոխ թողնելու մասին եզրակացությունը տրամադրել սույն պայմանագրի 3-րդ գլխի համաձայն</w:t>
            </w:r>
            <w:r w:rsidRPr="00E70C7E">
              <w:rPr>
                <w:rFonts w:ascii="MS Mincho" w:eastAsia="MS Mincho" w:hAnsi="MS Mincho" w:cs="MS Mincho" w:hint="eastAsia"/>
                <w:color w:val="000000"/>
                <w:sz w:val="24"/>
                <w:szCs w:val="24"/>
                <w:shd w:val="clear" w:color="auto" w:fill="FFFFFF"/>
              </w:rPr>
              <w:t>․</w:t>
            </w:r>
            <w:r w:rsidRPr="00E70C7E">
              <w:rPr>
                <w:rFonts w:ascii="GHEA Grapalat" w:hAnsi="GHEA Grapalat" w:cs="Sylfaen"/>
                <w:color w:val="000000"/>
                <w:sz w:val="24"/>
                <w:szCs w:val="24"/>
                <w:shd w:val="clear" w:color="auto" w:fill="FFFFFF"/>
              </w:rPr>
              <w:t xml:space="preserve">  </w:t>
            </w:r>
          </w:p>
        </w:tc>
      </w:tr>
      <w:tr w:rsidR="0021410A" w:rsidRPr="00E70C7E" w:rsidTr="0021410A">
        <w:tc>
          <w:tcPr>
            <w:tcW w:w="9808" w:type="dxa"/>
          </w:tcPr>
          <w:p w:rsidR="0021410A" w:rsidRPr="00E70C7E" w:rsidRDefault="0021410A" w:rsidP="0021099B">
            <w:pPr>
              <w:pStyle w:val="ListParagraph"/>
              <w:numPr>
                <w:ilvl w:val="0"/>
                <w:numId w:val="4"/>
              </w:numPr>
              <w:shd w:val="clear" w:color="auto" w:fill="FFFFFF"/>
              <w:tabs>
                <w:tab w:val="left" w:pos="652"/>
              </w:tabs>
              <w:spacing w:before="60" w:after="60" w:line="288" w:lineRule="auto"/>
              <w:ind w:left="652" w:hanging="567"/>
              <w:contextualSpacing w:val="0"/>
              <w:jc w:val="both"/>
              <w:rPr>
                <w:rFonts w:ascii="GHEA Grapalat" w:hAnsi="GHEA Grapalat" w:cs="Sylfaen"/>
                <w:color w:val="000000"/>
                <w:sz w:val="24"/>
                <w:szCs w:val="24"/>
                <w:shd w:val="clear" w:color="auto" w:fill="FFFFFF"/>
              </w:rPr>
            </w:pPr>
            <w:r w:rsidRPr="00E70C7E">
              <w:rPr>
                <w:rFonts w:ascii="GHEA Grapalat" w:hAnsi="GHEA Grapalat" w:cs="Sylfaen"/>
                <w:color w:val="000000"/>
                <w:sz w:val="24"/>
                <w:szCs w:val="24"/>
                <w:shd w:val="clear" w:color="auto" w:fill="FFFFFF"/>
              </w:rPr>
              <w:t>սույն պայմանագրի 5-րդ կետով նախատեսված դեպքում և ժամկետում</w:t>
            </w:r>
            <w:r w:rsidR="00A3458F" w:rsidRPr="00E70C7E">
              <w:rPr>
                <w:rFonts w:ascii="GHEA Grapalat" w:hAnsi="GHEA Grapalat" w:cs="Sylfaen"/>
                <w:color w:val="000000"/>
                <w:sz w:val="24"/>
                <w:szCs w:val="24"/>
                <w:shd w:val="clear" w:color="auto" w:fill="FFFFFF"/>
              </w:rPr>
              <w:t xml:space="preserve"> իր </w:t>
            </w:r>
            <w:r w:rsidR="00A3458F" w:rsidRPr="00E70C7E">
              <w:rPr>
                <w:rFonts w:ascii="GHEA Grapalat" w:hAnsi="GHEA Grapalat" w:cs="Sylfaen"/>
                <w:color w:val="000000"/>
                <w:sz w:val="24"/>
                <w:szCs w:val="24"/>
                <w:shd w:val="clear" w:color="auto" w:fill="FFFFFF"/>
              </w:rPr>
              <w:lastRenderedPageBreak/>
              <w:t>հաշվին</w:t>
            </w:r>
            <w:r w:rsidRPr="00E70C7E">
              <w:rPr>
                <w:rFonts w:ascii="GHEA Grapalat" w:hAnsi="GHEA Grapalat" w:cs="Sylfaen"/>
                <w:color w:val="000000"/>
                <w:sz w:val="24"/>
                <w:szCs w:val="24"/>
                <w:shd w:val="clear" w:color="auto" w:fill="FFFFFF"/>
              </w:rPr>
              <w:t xml:space="preserve"> կատարել իր էլեկտրատեղակայանքների վերակառուցման աշխատանքները՝ այդ աշխատանքների ավարտի մասին տեղեկացնելով Արտադրողին.</w:t>
            </w:r>
          </w:p>
        </w:tc>
      </w:tr>
      <w:tr w:rsidR="0021410A" w:rsidRPr="00E70C7E" w:rsidTr="0021410A">
        <w:tc>
          <w:tcPr>
            <w:tcW w:w="9808" w:type="dxa"/>
          </w:tcPr>
          <w:p w:rsidR="0021410A" w:rsidRPr="00E70C7E" w:rsidRDefault="0021410A" w:rsidP="0021099B">
            <w:pPr>
              <w:pStyle w:val="ListParagraph"/>
              <w:numPr>
                <w:ilvl w:val="0"/>
                <w:numId w:val="4"/>
              </w:numPr>
              <w:shd w:val="clear" w:color="auto" w:fill="FFFFFF"/>
              <w:tabs>
                <w:tab w:val="left" w:pos="652"/>
              </w:tabs>
              <w:spacing w:before="60" w:after="60" w:line="288" w:lineRule="auto"/>
              <w:ind w:left="652" w:hanging="567"/>
              <w:contextualSpacing w:val="0"/>
              <w:jc w:val="both"/>
              <w:rPr>
                <w:rFonts w:ascii="GHEA Grapalat" w:hAnsi="GHEA Grapalat" w:cs="Sylfaen"/>
                <w:color w:val="000000"/>
                <w:sz w:val="24"/>
                <w:szCs w:val="24"/>
                <w:shd w:val="clear" w:color="auto" w:fill="FFFFFF"/>
              </w:rPr>
            </w:pPr>
            <w:r w:rsidRPr="00E70C7E">
              <w:rPr>
                <w:rFonts w:ascii="GHEA Grapalat" w:hAnsi="GHEA Grapalat" w:cs="Sylfaen"/>
                <w:color w:val="000000"/>
                <w:sz w:val="24"/>
                <w:szCs w:val="24"/>
                <w:shd w:val="clear" w:color="auto" w:fill="FFFFFF"/>
              </w:rPr>
              <w:lastRenderedPageBreak/>
              <w:t>Արտադրողին տալ Միացման թույլտվություն կամ տեղեկացնել հայտնաբերված թերությունների մասին՝ սույն պայմանագրի 3-րդ գլխի համաձայն.</w:t>
            </w:r>
          </w:p>
        </w:tc>
      </w:tr>
      <w:tr w:rsidR="0021410A" w:rsidRPr="00E70C7E" w:rsidTr="0021410A">
        <w:tc>
          <w:tcPr>
            <w:tcW w:w="9808" w:type="dxa"/>
          </w:tcPr>
          <w:p w:rsidR="0021410A" w:rsidRPr="00E70C7E" w:rsidRDefault="0021410A" w:rsidP="0021099B">
            <w:pPr>
              <w:pStyle w:val="ListParagraph"/>
              <w:numPr>
                <w:ilvl w:val="0"/>
                <w:numId w:val="4"/>
              </w:numPr>
              <w:shd w:val="clear" w:color="auto" w:fill="FFFFFF"/>
              <w:tabs>
                <w:tab w:val="left" w:pos="652"/>
              </w:tabs>
              <w:spacing w:before="60" w:after="60" w:line="288" w:lineRule="auto"/>
              <w:ind w:left="652" w:hanging="567"/>
              <w:contextualSpacing w:val="0"/>
              <w:jc w:val="both"/>
              <w:rPr>
                <w:rFonts w:ascii="GHEA Grapalat" w:hAnsi="GHEA Grapalat" w:cs="Sylfaen"/>
                <w:color w:val="000000"/>
                <w:sz w:val="24"/>
                <w:szCs w:val="24"/>
                <w:shd w:val="clear" w:color="auto" w:fill="FFFFFF"/>
              </w:rPr>
            </w:pPr>
            <w:r w:rsidRPr="00E70C7E">
              <w:rPr>
                <w:rFonts w:ascii="GHEA Grapalat" w:hAnsi="GHEA Grapalat" w:cs="Sylfaen"/>
                <w:color w:val="000000"/>
                <w:sz w:val="24"/>
                <w:szCs w:val="24"/>
                <w:shd w:val="clear" w:color="auto" w:fill="FFFFFF"/>
              </w:rPr>
              <w:t>ապահովել Տեխնիկական պայմանների համաձայն կառուցված (վերակառուցված) Կայանի փաստացի միացումը բաշխման ցանցին սույն պայմանագրի 3-րդ գլխի համաձայն</w:t>
            </w:r>
            <w:r w:rsidRPr="00E70C7E">
              <w:rPr>
                <w:rFonts w:ascii="MS Mincho" w:eastAsia="MS Mincho" w:hAnsi="MS Mincho" w:cs="MS Mincho" w:hint="eastAsia"/>
                <w:color w:val="000000"/>
                <w:sz w:val="24"/>
                <w:szCs w:val="24"/>
                <w:shd w:val="clear" w:color="auto" w:fill="FFFFFF"/>
              </w:rPr>
              <w:t>․</w:t>
            </w:r>
          </w:p>
        </w:tc>
      </w:tr>
      <w:tr w:rsidR="0021410A" w:rsidRPr="00E70C7E" w:rsidTr="0021410A">
        <w:tc>
          <w:tcPr>
            <w:tcW w:w="9808" w:type="dxa"/>
          </w:tcPr>
          <w:p w:rsidR="0021410A" w:rsidRPr="00E70C7E" w:rsidRDefault="0021410A" w:rsidP="0021099B">
            <w:pPr>
              <w:pStyle w:val="ListParagraph"/>
              <w:numPr>
                <w:ilvl w:val="0"/>
                <w:numId w:val="4"/>
              </w:numPr>
              <w:shd w:val="clear" w:color="auto" w:fill="FFFFFF"/>
              <w:tabs>
                <w:tab w:val="left" w:pos="652"/>
              </w:tabs>
              <w:spacing w:before="60" w:after="60" w:line="288" w:lineRule="auto"/>
              <w:ind w:left="652" w:hanging="567"/>
              <w:contextualSpacing w:val="0"/>
              <w:jc w:val="both"/>
              <w:rPr>
                <w:rFonts w:ascii="GHEA Grapalat" w:hAnsi="GHEA Grapalat" w:cs="Sylfaen"/>
                <w:color w:val="000000"/>
                <w:sz w:val="24"/>
                <w:szCs w:val="24"/>
                <w:shd w:val="clear" w:color="auto" w:fill="FFFFFF"/>
              </w:rPr>
            </w:pPr>
            <w:r w:rsidRPr="00E70C7E">
              <w:rPr>
                <w:rFonts w:ascii="GHEA Grapalat" w:hAnsi="GHEA Grapalat" w:cs="Sylfaen"/>
                <w:color w:val="000000"/>
                <w:sz w:val="24"/>
                <w:szCs w:val="24"/>
                <w:shd w:val="clear" w:color="auto" w:fill="FFFFFF"/>
              </w:rPr>
              <w:t>Արտադրողի կողմից անհրաժեշտ աշխատանքները չկատարելու և սույն պայմանագրի 8-րդ կետի համաձայն Բաշխողին չդիմելու դեպքում՝ Կայանի փաստացի միացումը բաշխման ցանցին իրականացնել Արտադրողի կողմից անհրաժեշտ աշխատանքները կատարելուց և Բաշխողին տեղեկացնելուց հետո սույն պայմանագրի 3-րդ գլխի համաձայն.</w:t>
            </w:r>
          </w:p>
        </w:tc>
      </w:tr>
      <w:tr w:rsidR="0021410A" w:rsidRPr="00E70C7E" w:rsidTr="0021410A">
        <w:tc>
          <w:tcPr>
            <w:tcW w:w="9808" w:type="dxa"/>
          </w:tcPr>
          <w:p w:rsidR="0021410A" w:rsidRPr="00E70C7E" w:rsidRDefault="0021410A" w:rsidP="0021099B">
            <w:pPr>
              <w:pStyle w:val="ListParagraph"/>
              <w:numPr>
                <w:ilvl w:val="0"/>
                <w:numId w:val="4"/>
              </w:numPr>
              <w:shd w:val="clear" w:color="auto" w:fill="FFFFFF"/>
              <w:tabs>
                <w:tab w:val="left" w:pos="652"/>
              </w:tabs>
              <w:spacing w:before="60" w:after="60" w:line="288" w:lineRule="auto"/>
              <w:ind w:left="652" w:hanging="567"/>
              <w:contextualSpacing w:val="0"/>
              <w:jc w:val="both"/>
              <w:rPr>
                <w:rFonts w:ascii="GHEA Grapalat" w:hAnsi="GHEA Grapalat" w:cs="Sylfaen"/>
                <w:color w:val="000000"/>
                <w:sz w:val="24"/>
                <w:szCs w:val="24"/>
                <w:shd w:val="clear" w:color="auto" w:fill="FFFFFF"/>
              </w:rPr>
            </w:pPr>
            <w:r w:rsidRPr="00E70C7E">
              <w:rPr>
                <w:rFonts w:ascii="GHEA Grapalat" w:hAnsi="GHEA Grapalat" w:cs="Sylfaen"/>
                <w:color w:val="000000"/>
                <w:sz w:val="24"/>
                <w:szCs w:val="24"/>
                <w:shd w:val="clear" w:color="auto" w:fill="FFFFFF"/>
              </w:rPr>
              <w:t>ընդունել կարգաբերման-գործարկման աշխատանքների ընթացքում առաքված էլեկտրական էներգիան.</w:t>
            </w:r>
          </w:p>
        </w:tc>
      </w:tr>
      <w:tr w:rsidR="0021410A" w:rsidRPr="00E70C7E" w:rsidTr="0021410A">
        <w:tc>
          <w:tcPr>
            <w:tcW w:w="9808" w:type="dxa"/>
          </w:tcPr>
          <w:p w:rsidR="0021410A" w:rsidRPr="00E70C7E" w:rsidRDefault="0021410A" w:rsidP="0021099B">
            <w:pPr>
              <w:pStyle w:val="ListParagraph"/>
              <w:numPr>
                <w:ilvl w:val="0"/>
                <w:numId w:val="4"/>
              </w:numPr>
              <w:shd w:val="clear" w:color="auto" w:fill="FFFFFF"/>
              <w:tabs>
                <w:tab w:val="left" w:pos="652"/>
              </w:tabs>
              <w:spacing w:before="60" w:after="60" w:line="288" w:lineRule="auto"/>
              <w:ind w:left="652" w:hanging="567"/>
              <w:contextualSpacing w:val="0"/>
              <w:jc w:val="both"/>
              <w:rPr>
                <w:rFonts w:ascii="GHEA Grapalat" w:hAnsi="GHEA Grapalat" w:cs="Sylfaen"/>
                <w:color w:val="000000"/>
                <w:sz w:val="24"/>
                <w:szCs w:val="24"/>
                <w:shd w:val="clear" w:color="auto" w:fill="FFFFFF"/>
              </w:rPr>
            </w:pPr>
            <w:r w:rsidRPr="00E70C7E">
              <w:rPr>
                <w:rFonts w:ascii="GHEA Grapalat" w:hAnsi="GHEA Grapalat" w:cs="Sylfaen"/>
                <w:color w:val="000000"/>
                <w:sz w:val="24"/>
                <w:szCs w:val="24"/>
                <w:shd w:val="clear" w:color="auto" w:fill="FFFFFF"/>
              </w:rPr>
              <w:t>վճարել կարգաբերման-գործարկման աշխատանքների ընթացքում առաքված էլեկտրական էներգիայի համար` սույն պայմանագրով սահմանված կարգով և ժամկետում.</w:t>
            </w:r>
          </w:p>
        </w:tc>
      </w:tr>
      <w:tr w:rsidR="0021410A" w:rsidRPr="00E70C7E" w:rsidTr="0021410A">
        <w:tc>
          <w:tcPr>
            <w:tcW w:w="9808" w:type="dxa"/>
          </w:tcPr>
          <w:p w:rsidR="0021410A" w:rsidRPr="00E70C7E" w:rsidRDefault="0021410A" w:rsidP="00AD2BBA">
            <w:pPr>
              <w:pStyle w:val="ListParagraph"/>
              <w:numPr>
                <w:ilvl w:val="0"/>
                <w:numId w:val="4"/>
              </w:numPr>
              <w:shd w:val="clear" w:color="auto" w:fill="FFFFFF"/>
              <w:tabs>
                <w:tab w:val="left" w:pos="652"/>
              </w:tabs>
              <w:spacing w:before="60" w:after="60" w:line="288" w:lineRule="auto"/>
              <w:ind w:left="652" w:hanging="567"/>
              <w:contextualSpacing w:val="0"/>
              <w:jc w:val="both"/>
              <w:rPr>
                <w:rFonts w:ascii="GHEA Grapalat" w:hAnsi="GHEA Grapalat" w:cs="Sylfaen"/>
                <w:color w:val="000000"/>
                <w:sz w:val="24"/>
                <w:szCs w:val="24"/>
                <w:shd w:val="clear" w:color="auto" w:fill="FFFFFF"/>
              </w:rPr>
            </w:pPr>
            <w:r w:rsidRPr="00E70C7E">
              <w:rPr>
                <w:rFonts w:ascii="GHEA Grapalat" w:hAnsi="GHEA Grapalat" w:cs="Sylfaen"/>
                <w:color w:val="000000"/>
                <w:sz w:val="24"/>
                <w:szCs w:val="24"/>
                <w:shd w:val="clear" w:color="auto" w:fill="FFFFFF"/>
              </w:rPr>
              <w:t>ապահովել սույն պայմանագրի 20-րդ կետով նախատեսված տարեկան առավելագույն ցուցանիշը։ Մինչև Հաշվարկային ամսվան հաջորդող ամսվա 6-ը ներառյալ Արտադրողին ծանուցել Հաշվարկային ամսվա ընթացքում Միացման կետում էլեկտրական էներգիայի ստացման դադարեցման վերաբերյալ՝ ըստ օրերի և օրվա ժամերի</w:t>
            </w:r>
            <w:r w:rsidR="00DB1ED9" w:rsidRPr="00E70C7E">
              <w:rPr>
                <w:rFonts w:ascii="GHEA Grapalat" w:hAnsi="GHEA Grapalat" w:cs="Sylfaen"/>
                <w:color w:val="000000"/>
                <w:sz w:val="24"/>
                <w:szCs w:val="24"/>
                <w:shd w:val="clear" w:color="auto" w:fill="FFFFFF"/>
              </w:rPr>
              <w:t>.</w:t>
            </w:r>
          </w:p>
        </w:tc>
      </w:tr>
      <w:tr w:rsidR="0021410A" w:rsidRPr="00E70C7E" w:rsidTr="0021410A">
        <w:tc>
          <w:tcPr>
            <w:tcW w:w="9808" w:type="dxa"/>
          </w:tcPr>
          <w:p w:rsidR="0021410A" w:rsidRPr="00E70C7E" w:rsidRDefault="0021410A" w:rsidP="0021099B">
            <w:pPr>
              <w:pStyle w:val="ListParagraph"/>
              <w:numPr>
                <w:ilvl w:val="0"/>
                <w:numId w:val="4"/>
              </w:numPr>
              <w:shd w:val="clear" w:color="auto" w:fill="FFFFFF"/>
              <w:tabs>
                <w:tab w:val="left" w:pos="652"/>
              </w:tabs>
              <w:spacing w:before="60" w:after="60" w:line="288" w:lineRule="auto"/>
              <w:ind w:left="652" w:hanging="567"/>
              <w:contextualSpacing w:val="0"/>
              <w:jc w:val="both"/>
              <w:rPr>
                <w:rFonts w:ascii="GHEA Grapalat" w:hAnsi="GHEA Grapalat" w:cs="Sylfaen"/>
                <w:color w:val="000000"/>
                <w:sz w:val="24"/>
                <w:szCs w:val="24"/>
                <w:shd w:val="clear" w:color="auto" w:fill="FFFFFF"/>
              </w:rPr>
            </w:pPr>
            <w:r w:rsidRPr="00E70C7E">
              <w:rPr>
                <w:rFonts w:ascii="GHEA Grapalat" w:hAnsi="GHEA Grapalat" w:cs="Sylfaen"/>
                <w:color w:val="000000"/>
                <w:sz w:val="24"/>
                <w:szCs w:val="24"/>
                <w:shd w:val="clear" w:color="auto" w:fill="FFFFFF"/>
              </w:rPr>
              <w:t>Արտադրողի կողմից Բաշխողին առաքվող էլեկտրական էներգիայի սակագնի սահմանման վերաբերյալ առաջին որոշումն ուժի մեջ մտնելու պահից քսան տարվա ընթացքում ամբողջությամբ ընդունել Արտադրողի առաքած էլեկտրական էներգիան սույն պայմանագրի և Ցանցային ու Առևտրային կանոնների համաձայն.</w:t>
            </w:r>
          </w:p>
        </w:tc>
      </w:tr>
      <w:tr w:rsidR="0021410A" w:rsidRPr="00E70C7E" w:rsidTr="0021410A">
        <w:tc>
          <w:tcPr>
            <w:tcW w:w="9808" w:type="dxa"/>
          </w:tcPr>
          <w:p w:rsidR="0021410A" w:rsidRPr="00E70C7E" w:rsidRDefault="0021410A" w:rsidP="0021099B">
            <w:pPr>
              <w:pStyle w:val="ListParagraph"/>
              <w:numPr>
                <w:ilvl w:val="0"/>
                <w:numId w:val="4"/>
              </w:numPr>
              <w:shd w:val="clear" w:color="auto" w:fill="FFFFFF"/>
              <w:tabs>
                <w:tab w:val="left" w:pos="652"/>
              </w:tabs>
              <w:spacing w:before="60" w:after="60" w:line="288" w:lineRule="auto"/>
              <w:ind w:left="652" w:hanging="567"/>
              <w:contextualSpacing w:val="0"/>
              <w:jc w:val="both"/>
              <w:rPr>
                <w:rFonts w:ascii="GHEA Grapalat" w:hAnsi="GHEA Grapalat" w:cs="Sylfaen"/>
                <w:color w:val="000000"/>
                <w:sz w:val="24"/>
                <w:szCs w:val="24"/>
                <w:shd w:val="clear" w:color="auto" w:fill="FFFFFF"/>
              </w:rPr>
            </w:pPr>
            <w:r w:rsidRPr="00E70C7E">
              <w:rPr>
                <w:rFonts w:ascii="GHEA Grapalat" w:hAnsi="GHEA Grapalat" w:cs="Sylfaen"/>
                <w:color w:val="000000"/>
                <w:sz w:val="24"/>
                <w:szCs w:val="24"/>
                <w:shd w:val="clear" w:color="auto" w:fill="FFFFFF"/>
              </w:rPr>
              <w:t>վճարել առաքված էլեկտրական էներգիայի համար` սույն պայմանագրով սահմանված կարգով և ժամկետում.</w:t>
            </w:r>
          </w:p>
        </w:tc>
      </w:tr>
      <w:tr w:rsidR="0021410A" w:rsidRPr="00E70C7E" w:rsidTr="0021410A">
        <w:tc>
          <w:tcPr>
            <w:tcW w:w="9808" w:type="dxa"/>
          </w:tcPr>
          <w:p w:rsidR="0021410A" w:rsidRPr="00E70C7E" w:rsidRDefault="0021410A" w:rsidP="0021099B">
            <w:pPr>
              <w:pStyle w:val="ListParagraph"/>
              <w:numPr>
                <w:ilvl w:val="0"/>
                <w:numId w:val="4"/>
              </w:numPr>
              <w:shd w:val="clear" w:color="auto" w:fill="FFFFFF"/>
              <w:tabs>
                <w:tab w:val="left" w:pos="652"/>
              </w:tabs>
              <w:spacing w:before="60" w:after="60" w:line="288" w:lineRule="auto"/>
              <w:ind w:left="652" w:hanging="567"/>
              <w:contextualSpacing w:val="0"/>
              <w:jc w:val="both"/>
              <w:rPr>
                <w:rFonts w:ascii="GHEA Grapalat" w:hAnsi="GHEA Grapalat" w:cs="Sylfaen"/>
                <w:color w:val="000000"/>
                <w:sz w:val="24"/>
                <w:szCs w:val="24"/>
                <w:shd w:val="clear" w:color="auto" w:fill="FFFFFF"/>
              </w:rPr>
            </w:pPr>
            <w:r w:rsidRPr="00E70C7E">
              <w:rPr>
                <w:rFonts w:ascii="GHEA Grapalat" w:hAnsi="GHEA Grapalat" w:cs="Sylfaen"/>
                <w:color w:val="000000"/>
                <w:sz w:val="24"/>
                <w:szCs w:val="24"/>
                <w:shd w:val="clear" w:color="auto" w:fill="FFFFFF"/>
              </w:rPr>
              <w:t>Արտադրողին վճարել տույժ սույն պայմանագրով ամրագրված պարտավորությունների խախտման համար՝ սույն պայմանագրի 8-րդ գլխի համաձայն.</w:t>
            </w:r>
          </w:p>
        </w:tc>
      </w:tr>
      <w:tr w:rsidR="0021410A" w:rsidRPr="00E70C7E" w:rsidTr="0021410A">
        <w:tc>
          <w:tcPr>
            <w:tcW w:w="9808" w:type="dxa"/>
          </w:tcPr>
          <w:p w:rsidR="0021410A" w:rsidRPr="00E70C7E" w:rsidRDefault="0021410A" w:rsidP="0021099B">
            <w:pPr>
              <w:pStyle w:val="ListParagraph"/>
              <w:numPr>
                <w:ilvl w:val="0"/>
                <w:numId w:val="4"/>
              </w:numPr>
              <w:shd w:val="clear" w:color="auto" w:fill="FFFFFF"/>
              <w:tabs>
                <w:tab w:val="left" w:pos="652"/>
              </w:tabs>
              <w:spacing w:before="60" w:after="60" w:line="288" w:lineRule="auto"/>
              <w:ind w:left="652" w:hanging="567"/>
              <w:contextualSpacing w:val="0"/>
              <w:jc w:val="both"/>
              <w:rPr>
                <w:rFonts w:ascii="GHEA Grapalat" w:hAnsi="GHEA Grapalat" w:cs="Sylfaen"/>
                <w:color w:val="000000"/>
                <w:sz w:val="24"/>
                <w:szCs w:val="24"/>
                <w:shd w:val="clear" w:color="auto" w:fill="FFFFFF"/>
              </w:rPr>
            </w:pPr>
            <w:r w:rsidRPr="00E70C7E">
              <w:rPr>
                <w:rFonts w:ascii="GHEA Grapalat" w:hAnsi="GHEA Grapalat" w:cs="Sylfaen"/>
                <w:color w:val="000000"/>
                <w:sz w:val="24"/>
                <w:szCs w:val="24"/>
                <w:shd w:val="clear" w:color="auto" w:fill="FFFFFF"/>
              </w:rPr>
              <w:lastRenderedPageBreak/>
              <w:t>ապահովել Հաշվառման համալիրին վերաբերող՝ սույն պայմանագրի 7-րդ գլխով ամրագրված պարտավորությունների կատարումը.</w:t>
            </w:r>
          </w:p>
        </w:tc>
      </w:tr>
      <w:tr w:rsidR="0021410A" w:rsidRPr="00E70C7E" w:rsidTr="0021410A">
        <w:tc>
          <w:tcPr>
            <w:tcW w:w="9808" w:type="dxa"/>
          </w:tcPr>
          <w:p w:rsidR="0021410A" w:rsidRPr="00E70C7E" w:rsidRDefault="0021410A" w:rsidP="0021099B">
            <w:pPr>
              <w:pStyle w:val="ListParagraph"/>
              <w:numPr>
                <w:ilvl w:val="0"/>
                <w:numId w:val="4"/>
              </w:numPr>
              <w:shd w:val="clear" w:color="auto" w:fill="FFFFFF"/>
              <w:tabs>
                <w:tab w:val="left" w:pos="652"/>
              </w:tabs>
              <w:spacing w:before="60" w:after="60" w:line="288" w:lineRule="auto"/>
              <w:ind w:left="652" w:hanging="567"/>
              <w:contextualSpacing w:val="0"/>
              <w:jc w:val="both"/>
              <w:rPr>
                <w:rFonts w:ascii="GHEA Grapalat" w:hAnsi="GHEA Grapalat" w:cs="Sylfaen"/>
                <w:color w:val="000000"/>
                <w:sz w:val="24"/>
                <w:szCs w:val="24"/>
                <w:shd w:val="clear" w:color="auto" w:fill="FFFFFF"/>
              </w:rPr>
            </w:pPr>
            <w:r w:rsidRPr="00E70C7E">
              <w:rPr>
                <w:rFonts w:ascii="GHEA Grapalat" w:hAnsi="GHEA Grapalat" w:cs="Sylfaen"/>
                <w:color w:val="000000"/>
                <w:sz w:val="24"/>
                <w:szCs w:val="24"/>
                <w:shd w:val="clear" w:color="auto" w:fill="FFFFFF"/>
              </w:rPr>
              <w:t>ապահովել Արտադրողի և Շուկայի օպերատորի լիազոր ներկայացուցիչների մուտքն իր տարածք` Հաշվառման համալիրի անհրաժեշտ զննումներ (ստուգումներ) կատարելու համար, եթե այն տեղադրված է իր տարածքում:</w:t>
            </w:r>
          </w:p>
        </w:tc>
      </w:tr>
      <w:tr w:rsidR="0021410A" w:rsidRPr="00E70C7E" w:rsidTr="0021410A">
        <w:tc>
          <w:tcPr>
            <w:tcW w:w="9808" w:type="dxa"/>
          </w:tcPr>
          <w:p w:rsidR="0021410A" w:rsidRPr="00E70C7E" w:rsidRDefault="0021410A" w:rsidP="0021099B">
            <w:pPr>
              <w:pStyle w:val="ListParagraph"/>
              <w:numPr>
                <w:ilvl w:val="0"/>
                <w:numId w:val="1"/>
              </w:numPr>
              <w:shd w:val="clear" w:color="auto" w:fill="FFFFFF"/>
              <w:spacing w:before="60" w:after="60" w:line="288" w:lineRule="auto"/>
              <w:ind w:left="0" w:firstLine="450"/>
              <w:contextualSpacing w:val="0"/>
              <w:jc w:val="both"/>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color w:val="000000"/>
                <w:sz w:val="24"/>
                <w:szCs w:val="24"/>
                <w:lang w:eastAsia="ru-RU"/>
              </w:rPr>
              <w:t>Բաշխողն իրավունք ունի`</w:t>
            </w:r>
          </w:p>
        </w:tc>
      </w:tr>
      <w:tr w:rsidR="0021410A" w:rsidRPr="00E70C7E" w:rsidTr="0021410A">
        <w:tc>
          <w:tcPr>
            <w:tcW w:w="9808" w:type="dxa"/>
          </w:tcPr>
          <w:p w:rsidR="0021410A" w:rsidRPr="00E70C7E" w:rsidRDefault="0021410A" w:rsidP="0021099B">
            <w:pPr>
              <w:pStyle w:val="ListParagraph"/>
              <w:numPr>
                <w:ilvl w:val="0"/>
                <w:numId w:val="11"/>
              </w:numPr>
              <w:shd w:val="clear" w:color="auto" w:fill="FFFFFF"/>
              <w:spacing w:before="60" w:after="60" w:line="288" w:lineRule="auto"/>
              <w:ind w:left="652" w:hanging="567"/>
              <w:contextualSpacing w:val="0"/>
              <w:jc w:val="both"/>
              <w:rPr>
                <w:rFonts w:ascii="GHEA Grapalat" w:hAnsi="GHEA Grapalat"/>
                <w:color w:val="000000"/>
                <w:sz w:val="24"/>
                <w:szCs w:val="24"/>
                <w:shd w:val="clear" w:color="auto" w:fill="FFFFFF"/>
              </w:rPr>
            </w:pPr>
            <w:r w:rsidRPr="00E70C7E">
              <w:rPr>
                <w:rFonts w:ascii="GHEA Grapalat" w:hAnsi="GHEA Grapalat"/>
                <w:color w:val="000000"/>
                <w:sz w:val="24"/>
                <w:szCs w:val="24"/>
                <w:shd w:val="clear" w:color="auto" w:fill="FFFFFF"/>
              </w:rPr>
              <w:t>մերժել Միացման թույլտվության տրամադրումը Արտադրողի կողմից սույն պայմանագրի 8-րդ կետին համաձայն ներկայացման ենթակա փաստաթղթերը սույն պայմանագրի պահանջներին չհամապատասխանելու, ինչպես նաև Արտադրողի կողմից սույն պայմանագրի 12-րդ կետին համաձայն թերությունները չշտկելու դեպքերում.</w:t>
            </w:r>
          </w:p>
        </w:tc>
      </w:tr>
      <w:tr w:rsidR="0021410A" w:rsidRPr="00E70C7E" w:rsidTr="0021410A">
        <w:tc>
          <w:tcPr>
            <w:tcW w:w="9808" w:type="dxa"/>
          </w:tcPr>
          <w:p w:rsidR="0021410A" w:rsidRPr="00E70C7E" w:rsidRDefault="0021410A" w:rsidP="0021099B">
            <w:pPr>
              <w:pStyle w:val="ListParagraph"/>
              <w:numPr>
                <w:ilvl w:val="0"/>
                <w:numId w:val="11"/>
              </w:numPr>
              <w:shd w:val="clear" w:color="auto" w:fill="FFFFFF"/>
              <w:spacing w:before="60" w:after="60" w:line="288" w:lineRule="auto"/>
              <w:ind w:left="652" w:hanging="567"/>
              <w:contextualSpacing w:val="0"/>
              <w:jc w:val="both"/>
              <w:rPr>
                <w:rFonts w:ascii="GHEA Grapalat" w:hAnsi="GHEA Grapalat"/>
                <w:color w:val="000000"/>
                <w:sz w:val="24"/>
                <w:szCs w:val="24"/>
                <w:shd w:val="clear" w:color="auto" w:fill="FFFFFF"/>
              </w:rPr>
            </w:pPr>
            <w:r w:rsidRPr="00E70C7E">
              <w:rPr>
                <w:rFonts w:ascii="GHEA Grapalat" w:hAnsi="GHEA Grapalat"/>
                <w:color w:val="000000"/>
                <w:sz w:val="24"/>
                <w:szCs w:val="24"/>
                <w:shd w:val="clear" w:color="auto" w:fill="FFFFFF"/>
              </w:rPr>
              <w:t xml:space="preserve">մերժել Կայանի միացումը բաշխման ցանցին Արտադրողի կողմից Տեխնիկական պայմանների և միացման գործողությունների ծրագրի խախտման դեպքում. </w:t>
            </w:r>
          </w:p>
        </w:tc>
      </w:tr>
      <w:tr w:rsidR="0021410A" w:rsidRPr="00E70C7E" w:rsidTr="0021410A">
        <w:tc>
          <w:tcPr>
            <w:tcW w:w="9808" w:type="dxa"/>
          </w:tcPr>
          <w:p w:rsidR="0021410A" w:rsidRPr="00E70C7E" w:rsidRDefault="0021410A" w:rsidP="0021099B">
            <w:pPr>
              <w:pStyle w:val="ListParagraph"/>
              <w:numPr>
                <w:ilvl w:val="0"/>
                <w:numId w:val="11"/>
              </w:numPr>
              <w:shd w:val="clear" w:color="auto" w:fill="FFFFFF"/>
              <w:spacing w:before="60" w:after="60" w:line="288" w:lineRule="auto"/>
              <w:ind w:left="652" w:hanging="567"/>
              <w:contextualSpacing w:val="0"/>
              <w:jc w:val="both"/>
              <w:rPr>
                <w:rFonts w:ascii="GHEA Grapalat" w:hAnsi="GHEA Grapalat"/>
                <w:color w:val="000000"/>
                <w:sz w:val="24"/>
                <w:szCs w:val="24"/>
                <w:shd w:val="clear" w:color="auto" w:fill="FFFFFF"/>
              </w:rPr>
            </w:pPr>
            <w:r w:rsidRPr="00E70C7E">
              <w:rPr>
                <w:rFonts w:ascii="GHEA Grapalat" w:hAnsi="GHEA Grapalat"/>
                <w:color w:val="000000"/>
                <w:sz w:val="24"/>
                <w:szCs w:val="24"/>
                <w:shd w:val="clear" w:color="auto" w:fill="FFFFFF"/>
              </w:rPr>
              <w:t>Արտադրողի կողմից սույն պայմանագրով նախատեսված պարտավորությունները չկատարելու դեպքում կիրառել տույժ՝ սույն պայմանագրի 8-րդ գլխի համաձայն.</w:t>
            </w:r>
          </w:p>
        </w:tc>
      </w:tr>
      <w:tr w:rsidR="0021410A" w:rsidRPr="00E70C7E" w:rsidTr="0021410A">
        <w:tc>
          <w:tcPr>
            <w:tcW w:w="9808" w:type="dxa"/>
          </w:tcPr>
          <w:p w:rsidR="0021410A" w:rsidRPr="00E70C7E" w:rsidRDefault="0021410A" w:rsidP="0021099B">
            <w:pPr>
              <w:pStyle w:val="ListParagraph"/>
              <w:numPr>
                <w:ilvl w:val="0"/>
                <w:numId w:val="11"/>
              </w:numPr>
              <w:shd w:val="clear" w:color="auto" w:fill="FFFFFF"/>
              <w:spacing w:before="60" w:after="60" w:line="288" w:lineRule="auto"/>
              <w:ind w:left="652" w:hanging="567"/>
              <w:contextualSpacing w:val="0"/>
              <w:jc w:val="both"/>
              <w:rPr>
                <w:rFonts w:ascii="GHEA Grapalat" w:hAnsi="GHEA Grapalat"/>
                <w:color w:val="000000"/>
                <w:sz w:val="24"/>
                <w:szCs w:val="24"/>
                <w:shd w:val="clear" w:color="auto" w:fill="FFFFFF"/>
              </w:rPr>
            </w:pPr>
            <w:r w:rsidRPr="00E70C7E">
              <w:rPr>
                <w:rFonts w:ascii="GHEA Grapalat" w:hAnsi="GHEA Grapalat"/>
                <w:color w:val="000000"/>
                <w:sz w:val="24"/>
                <w:szCs w:val="24"/>
                <w:shd w:val="clear" w:color="auto" w:fill="FFFFFF"/>
              </w:rPr>
              <w:t xml:space="preserve">մուտք գործել Արտադրողի տարածք` Հաշվառման համալիրի անհրաժեշտ զննումներ (ստուգումներ) կատարելու համար: </w:t>
            </w:r>
          </w:p>
        </w:tc>
      </w:tr>
      <w:tr w:rsidR="0021410A" w:rsidRPr="00E70C7E" w:rsidTr="0021410A">
        <w:tc>
          <w:tcPr>
            <w:tcW w:w="9808" w:type="dxa"/>
          </w:tcPr>
          <w:p w:rsidR="0021410A" w:rsidRPr="00E70C7E" w:rsidRDefault="0021410A" w:rsidP="0021099B">
            <w:pPr>
              <w:pStyle w:val="ListParagraph"/>
              <w:numPr>
                <w:ilvl w:val="0"/>
                <w:numId w:val="1"/>
              </w:numPr>
              <w:shd w:val="clear" w:color="auto" w:fill="FFFFFF"/>
              <w:spacing w:before="60" w:after="60" w:line="288" w:lineRule="auto"/>
              <w:ind w:left="0" w:firstLine="450"/>
              <w:contextualSpacing w:val="0"/>
              <w:jc w:val="both"/>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color w:val="000000"/>
                <w:sz w:val="24"/>
                <w:szCs w:val="24"/>
                <w:lang w:eastAsia="ru-RU"/>
              </w:rPr>
              <w:t>Արտադրողը պարտավոր է`</w:t>
            </w:r>
          </w:p>
        </w:tc>
      </w:tr>
      <w:tr w:rsidR="0021410A" w:rsidRPr="00E70C7E" w:rsidTr="0021410A">
        <w:tc>
          <w:tcPr>
            <w:tcW w:w="9808" w:type="dxa"/>
          </w:tcPr>
          <w:p w:rsidR="0021410A" w:rsidRPr="00E70C7E" w:rsidRDefault="0021410A" w:rsidP="0021099B">
            <w:pPr>
              <w:pStyle w:val="ListParagraph"/>
              <w:numPr>
                <w:ilvl w:val="0"/>
                <w:numId w:val="12"/>
              </w:numPr>
              <w:shd w:val="clear" w:color="auto" w:fill="FFFFFF"/>
              <w:spacing w:before="60" w:after="60" w:line="288" w:lineRule="auto"/>
              <w:ind w:left="652" w:hanging="567"/>
              <w:contextualSpacing w:val="0"/>
              <w:jc w:val="both"/>
              <w:rPr>
                <w:rFonts w:ascii="GHEA Grapalat" w:hAnsi="GHEA Grapalat" w:cs="Sylfaen"/>
                <w:color w:val="000000"/>
                <w:sz w:val="24"/>
                <w:szCs w:val="24"/>
                <w:shd w:val="clear" w:color="auto" w:fill="FFFFFF"/>
              </w:rPr>
            </w:pPr>
            <w:r w:rsidRPr="00E70C7E">
              <w:rPr>
                <w:rFonts w:ascii="GHEA Grapalat" w:hAnsi="GHEA Grapalat" w:cs="Sylfaen"/>
                <w:color w:val="000000"/>
                <w:sz w:val="24"/>
                <w:szCs w:val="24"/>
                <w:shd w:val="clear" w:color="auto" w:fill="FFFFFF"/>
              </w:rPr>
              <w:t>սույն պայմանագրի 7-րդ կետում նախատեսված դեպքում գրավոր տեղեկացնել Բաշխողին` անհրաժեշտության դեպքում Տեխնիկական պայմաններում համապատասխան փոփոխություններ կատարելու համար.</w:t>
            </w:r>
          </w:p>
        </w:tc>
      </w:tr>
      <w:tr w:rsidR="0021410A" w:rsidRPr="00E70C7E" w:rsidTr="0021410A">
        <w:tc>
          <w:tcPr>
            <w:tcW w:w="9808" w:type="dxa"/>
          </w:tcPr>
          <w:p w:rsidR="0021410A" w:rsidRPr="00E70C7E" w:rsidRDefault="0021410A" w:rsidP="00AD2BBA">
            <w:pPr>
              <w:pStyle w:val="ListParagraph"/>
              <w:numPr>
                <w:ilvl w:val="0"/>
                <w:numId w:val="12"/>
              </w:numPr>
              <w:shd w:val="clear" w:color="auto" w:fill="FFFFFF"/>
              <w:spacing w:before="60" w:after="60" w:line="288" w:lineRule="auto"/>
              <w:ind w:left="652" w:hanging="567"/>
              <w:contextualSpacing w:val="0"/>
              <w:jc w:val="both"/>
              <w:rPr>
                <w:rFonts w:ascii="GHEA Grapalat" w:hAnsi="GHEA Grapalat" w:cs="Sylfaen"/>
                <w:color w:val="000000"/>
                <w:sz w:val="24"/>
                <w:szCs w:val="24"/>
                <w:shd w:val="clear" w:color="auto" w:fill="FFFFFF"/>
              </w:rPr>
            </w:pPr>
            <w:r w:rsidRPr="00E70C7E">
              <w:rPr>
                <w:rFonts w:ascii="GHEA Grapalat" w:hAnsi="GHEA Grapalat" w:cs="Sylfaen"/>
                <w:color w:val="000000"/>
                <w:sz w:val="24"/>
                <w:szCs w:val="24"/>
                <w:shd w:val="clear" w:color="auto" w:fill="FFFFFF"/>
              </w:rPr>
              <w:t xml:space="preserve">իր գործունեության ընթացքում չխախտել </w:t>
            </w:r>
            <w:r w:rsidR="00F1220F" w:rsidRPr="00E70C7E">
              <w:rPr>
                <w:rFonts w:ascii="GHEA Grapalat" w:hAnsi="GHEA Grapalat" w:cs="Sylfaen"/>
                <w:color w:val="000000"/>
                <w:sz w:val="24"/>
                <w:szCs w:val="24"/>
                <w:shd w:val="clear" w:color="auto" w:fill="FFFFFF"/>
              </w:rPr>
              <w:t>Տեխնիկական պայմաննների հիման վրա կա</w:t>
            </w:r>
            <w:r w:rsidR="00127AB0" w:rsidRPr="00E70C7E">
              <w:rPr>
                <w:rFonts w:ascii="GHEA Grapalat" w:hAnsi="GHEA Grapalat" w:cs="Sylfaen"/>
                <w:color w:val="000000"/>
                <w:sz w:val="24"/>
                <w:szCs w:val="24"/>
                <w:shd w:val="clear" w:color="auto" w:fill="FFFFFF"/>
              </w:rPr>
              <w:t>զմված</w:t>
            </w:r>
            <w:r w:rsidR="00F1220F" w:rsidRPr="00E70C7E">
              <w:rPr>
                <w:rFonts w:ascii="GHEA Grapalat" w:hAnsi="GHEA Grapalat" w:cs="Sylfaen"/>
                <w:color w:val="000000"/>
                <w:sz w:val="24"/>
                <w:szCs w:val="24"/>
                <w:shd w:val="clear" w:color="auto" w:fill="FFFFFF"/>
              </w:rPr>
              <w:t xml:space="preserve"> նախագիծը (միացման սխեման) և №--- հավելվածով ամրագրված տեխնիկական հարաչափերը՝ փոփոխություններով հանդերձ.</w:t>
            </w:r>
          </w:p>
        </w:tc>
      </w:tr>
      <w:tr w:rsidR="0021410A" w:rsidRPr="00E70C7E" w:rsidTr="0021410A">
        <w:tc>
          <w:tcPr>
            <w:tcW w:w="9808" w:type="dxa"/>
          </w:tcPr>
          <w:p w:rsidR="0021410A" w:rsidRPr="00E70C7E" w:rsidRDefault="0021410A" w:rsidP="0021099B">
            <w:pPr>
              <w:pStyle w:val="ListParagraph"/>
              <w:numPr>
                <w:ilvl w:val="0"/>
                <w:numId w:val="12"/>
              </w:numPr>
              <w:shd w:val="clear" w:color="auto" w:fill="FFFFFF"/>
              <w:spacing w:before="60" w:after="60" w:line="288" w:lineRule="auto"/>
              <w:ind w:left="652" w:hanging="567"/>
              <w:contextualSpacing w:val="0"/>
              <w:jc w:val="both"/>
              <w:rPr>
                <w:rFonts w:ascii="GHEA Grapalat" w:hAnsi="GHEA Grapalat" w:cs="Sylfaen"/>
                <w:color w:val="000000"/>
                <w:sz w:val="24"/>
                <w:szCs w:val="24"/>
                <w:shd w:val="clear" w:color="auto" w:fill="FFFFFF"/>
              </w:rPr>
            </w:pPr>
            <w:r w:rsidRPr="00E70C7E">
              <w:rPr>
                <w:rFonts w:ascii="GHEA Grapalat" w:hAnsi="GHEA Grapalat" w:cs="Sylfaen"/>
                <w:color w:val="000000"/>
                <w:sz w:val="24"/>
                <w:szCs w:val="24"/>
                <w:shd w:val="clear" w:color="auto" w:fill="FFFFFF"/>
              </w:rPr>
              <w:t>Կայանի համար սահմանված 1-10-րդ սակագնային տարիների ընթացքում ապահովել Կայանի նախագծային տարեկան արտադրության քանակի 80, այդ թվում՝ յուրաքանչյուր սակագնային տարվա ընթացքում 60 տոկոսից, իսկ 10-20-րդ սակագնային տարիների ընթացքում 70, այդ թվում՝ յուրաքանչյուր սակագնային տարվա ընթացքում 50 տոկոսից ոչ պակաս քանակի էլեկտրական էներգիայի առաքում բաշխման ցանց.</w:t>
            </w:r>
          </w:p>
        </w:tc>
      </w:tr>
      <w:tr w:rsidR="0021410A" w:rsidRPr="00E70C7E" w:rsidTr="0021410A">
        <w:tc>
          <w:tcPr>
            <w:tcW w:w="9808" w:type="dxa"/>
          </w:tcPr>
          <w:p w:rsidR="0021410A" w:rsidRPr="00E70C7E" w:rsidRDefault="00A3458F" w:rsidP="0021099B">
            <w:pPr>
              <w:pStyle w:val="ListParagraph"/>
              <w:numPr>
                <w:ilvl w:val="0"/>
                <w:numId w:val="12"/>
              </w:numPr>
              <w:shd w:val="clear" w:color="auto" w:fill="FFFFFF"/>
              <w:spacing w:before="60" w:after="60" w:line="288" w:lineRule="auto"/>
              <w:ind w:left="652" w:hanging="567"/>
              <w:contextualSpacing w:val="0"/>
              <w:jc w:val="both"/>
              <w:rPr>
                <w:rFonts w:ascii="GHEA Grapalat" w:hAnsi="GHEA Grapalat" w:cs="Sylfaen"/>
                <w:color w:val="000000"/>
                <w:sz w:val="24"/>
                <w:szCs w:val="24"/>
                <w:shd w:val="clear" w:color="auto" w:fill="FFFFFF"/>
              </w:rPr>
            </w:pPr>
            <w:r w:rsidRPr="00E70C7E">
              <w:rPr>
                <w:rFonts w:ascii="GHEA Grapalat" w:hAnsi="GHEA Grapalat" w:cs="Sylfaen"/>
                <w:color w:val="000000"/>
                <w:sz w:val="24"/>
                <w:szCs w:val="24"/>
                <w:shd w:val="clear" w:color="auto" w:fill="FFFFFF"/>
              </w:rPr>
              <w:t>Կ</w:t>
            </w:r>
            <w:r w:rsidR="0021410A" w:rsidRPr="00E70C7E">
              <w:rPr>
                <w:rFonts w:ascii="GHEA Grapalat" w:hAnsi="GHEA Grapalat" w:cs="Sylfaen"/>
                <w:color w:val="000000"/>
                <w:sz w:val="24"/>
                <w:szCs w:val="24"/>
                <w:shd w:val="clear" w:color="auto" w:fill="FFFFFF"/>
              </w:rPr>
              <w:t>րել</w:t>
            </w:r>
            <w:r w:rsidRPr="00E70C7E">
              <w:rPr>
                <w:rFonts w:ascii="GHEA Grapalat" w:hAnsi="GHEA Grapalat" w:cs="Sylfaen"/>
                <w:color w:val="000000"/>
                <w:sz w:val="24"/>
                <w:szCs w:val="24"/>
                <w:shd w:val="clear" w:color="auto" w:fill="FFFFFF"/>
              </w:rPr>
              <w:t xml:space="preserve"> մինչև Սահմանազատման կետն ընկած անհրաժեշտ </w:t>
            </w:r>
            <w:r w:rsidRPr="00E70C7E">
              <w:rPr>
                <w:rFonts w:ascii="GHEA Grapalat" w:hAnsi="GHEA Grapalat" w:cs="Sylfaen"/>
                <w:color w:val="000000"/>
                <w:sz w:val="24"/>
                <w:szCs w:val="24"/>
                <w:shd w:val="clear" w:color="auto" w:fill="FFFFFF"/>
              </w:rPr>
              <w:lastRenderedPageBreak/>
              <w:t>էլեկտրատեղակայանքների</w:t>
            </w:r>
            <w:r w:rsidRPr="00E70C7E">
              <w:t>,</w:t>
            </w:r>
            <w:r w:rsidR="0021410A" w:rsidRPr="00E70C7E">
              <w:rPr>
                <w:rFonts w:ascii="GHEA Grapalat" w:hAnsi="GHEA Grapalat" w:cs="Sylfaen"/>
                <w:color w:val="000000"/>
                <w:sz w:val="24"/>
                <w:szCs w:val="24"/>
                <w:shd w:val="clear" w:color="auto" w:fill="FFFFFF"/>
              </w:rPr>
              <w:t xml:space="preserve"> Հաշվառման համալիրի, ինչպես նաև բաշխման ցանցի ավտոմատ հաշվառման համակարգին միացման համար անհրաժեշտ սարքավորումների և ծրագրային ապահովման ձեռքբերման, տեղակայման, փոխարինման և շահագործման (ներառյալ` սպասարկման, նորոգման և պահպանման) ծախսերն ու պատասխանատվությունը.</w:t>
            </w:r>
          </w:p>
        </w:tc>
      </w:tr>
      <w:tr w:rsidR="0021410A" w:rsidRPr="00E70C7E" w:rsidTr="0021410A">
        <w:tc>
          <w:tcPr>
            <w:tcW w:w="9808" w:type="dxa"/>
          </w:tcPr>
          <w:p w:rsidR="0021410A" w:rsidRPr="00E70C7E" w:rsidRDefault="0021410A" w:rsidP="0021099B">
            <w:pPr>
              <w:pStyle w:val="ListParagraph"/>
              <w:numPr>
                <w:ilvl w:val="0"/>
                <w:numId w:val="12"/>
              </w:numPr>
              <w:shd w:val="clear" w:color="auto" w:fill="FFFFFF"/>
              <w:spacing w:before="60" w:after="60" w:line="288" w:lineRule="auto"/>
              <w:ind w:left="652" w:hanging="567"/>
              <w:contextualSpacing w:val="0"/>
              <w:jc w:val="both"/>
              <w:rPr>
                <w:rFonts w:ascii="GHEA Grapalat" w:hAnsi="GHEA Grapalat" w:cs="Sylfaen"/>
                <w:color w:val="000000"/>
                <w:sz w:val="24"/>
                <w:szCs w:val="24"/>
                <w:shd w:val="clear" w:color="auto" w:fill="FFFFFF"/>
              </w:rPr>
            </w:pPr>
            <w:r w:rsidRPr="00E70C7E">
              <w:rPr>
                <w:rFonts w:ascii="GHEA Grapalat" w:hAnsi="GHEA Grapalat" w:cs="Sylfaen"/>
                <w:color w:val="000000"/>
                <w:sz w:val="24"/>
                <w:szCs w:val="24"/>
                <w:shd w:val="clear" w:color="auto" w:fill="FFFFFF"/>
              </w:rPr>
              <w:lastRenderedPageBreak/>
              <w:t>ապահովել Հաշվառման համալիրին վերաբերող՝ սույն պայմանագրի 7-րդ գլխով ամրագրված պարտավորությունների կատարումը.</w:t>
            </w:r>
          </w:p>
        </w:tc>
      </w:tr>
      <w:tr w:rsidR="0021410A" w:rsidRPr="00E70C7E" w:rsidTr="0021410A">
        <w:tc>
          <w:tcPr>
            <w:tcW w:w="9808" w:type="dxa"/>
          </w:tcPr>
          <w:p w:rsidR="0021410A" w:rsidRPr="00E70C7E" w:rsidRDefault="0021410A" w:rsidP="0021099B">
            <w:pPr>
              <w:pStyle w:val="ListParagraph"/>
              <w:numPr>
                <w:ilvl w:val="0"/>
                <w:numId w:val="12"/>
              </w:numPr>
              <w:shd w:val="clear" w:color="auto" w:fill="FFFFFF"/>
              <w:spacing w:before="60" w:after="60" w:line="288" w:lineRule="auto"/>
              <w:ind w:left="652" w:hanging="567"/>
              <w:contextualSpacing w:val="0"/>
              <w:jc w:val="both"/>
              <w:rPr>
                <w:rFonts w:ascii="GHEA Grapalat" w:hAnsi="GHEA Grapalat" w:cs="Sylfaen"/>
                <w:color w:val="000000"/>
                <w:sz w:val="24"/>
                <w:szCs w:val="24"/>
                <w:shd w:val="clear" w:color="auto" w:fill="FFFFFF"/>
              </w:rPr>
            </w:pPr>
            <w:r w:rsidRPr="00E70C7E">
              <w:rPr>
                <w:rFonts w:ascii="GHEA Grapalat" w:hAnsi="GHEA Grapalat" w:cs="Sylfaen"/>
                <w:color w:val="000000"/>
                <w:sz w:val="24"/>
                <w:szCs w:val="24"/>
                <w:shd w:val="clear" w:color="auto" w:fill="FFFFFF"/>
              </w:rPr>
              <w:t xml:space="preserve">Բաշխողի և Շուկայի օպերատորի հետ համաձայնեցված կարգով ապահովել Բաշխողի և Շուկայի օպերատորի լիազոր ներկայացուցիչների մուտքն իր տարածք` Հաշվառման համալիրի անհրաժեշտ զննումներ (ստուգումներ) կատարելու համար։ </w:t>
            </w:r>
          </w:p>
        </w:tc>
      </w:tr>
      <w:tr w:rsidR="0021410A" w:rsidRPr="00E70C7E" w:rsidTr="0021410A">
        <w:tc>
          <w:tcPr>
            <w:tcW w:w="9808" w:type="dxa"/>
          </w:tcPr>
          <w:p w:rsidR="0021410A" w:rsidRPr="00E70C7E" w:rsidRDefault="0021410A" w:rsidP="0021099B">
            <w:pPr>
              <w:pStyle w:val="ListParagraph"/>
              <w:numPr>
                <w:ilvl w:val="0"/>
                <w:numId w:val="1"/>
              </w:numPr>
              <w:shd w:val="clear" w:color="auto" w:fill="FFFFFF"/>
              <w:spacing w:before="60" w:after="60" w:line="288" w:lineRule="auto"/>
              <w:ind w:left="0" w:firstLine="450"/>
              <w:contextualSpacing w:val="0"/>
              <w:jc w:val="both"/>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color w:val="000000"/>
                <w:sz w:val="24"/>
                <w:szCs w:val="24"/>
                <w:lang w:eastAsia="ru-RU"/>
              </w:rPr>
              <w:t>Արտադրողն իրավունք ունի`</w:t>
            </w:r>
          </w:p>
        </w:tc>
      </w:tr>
      <w:tr w:rsidR="0021410A" w:rsidRPr="00E70C7E" w:rsidTr="0021410A">
        <w:tc>
          <w:tcPr>
            <w:tcW w:w="9808" w:type="dxa"/>
          </w:tcPr>
          <w:p w:rsidR="0021410A" w:rsidRPr="00E70C7E" w:rsidRDefault="0021410A" w:rsidP="0021099B">
            <w:pPr>
              <w:pStyle w:val="ListParagraph"/>
              <w:numPr>
                <w:ilvl w:val="0"/>
                <w:numId w:val="13"/>
              </w:numPr>
              <w:shd w:val="clear" w:color="auto" w:fill="FFFFFF"/>
              <w:spacing w:before="60" w:after="60" w:line="288" w:lineRule="auto"/>
              <w:ind w:left="652" w:hanging="567"/>
              <w:contextualSpacing w:val="0"/>
              <w:jc w:val="both"/>
              <w:rPr>
                <w:rFonts w:ascii="GHEA Grapalat" w:hAnsi="GHEA Grapalat"/>
                <w:color w:val="000000"/>
                <w:sz w:val="24"/>
                <w:szCs w:val="24"/>
                <w:shd w:val="clear" w:color="auto" w:fill="FFFFFF"/>
              </w:rPr>
            </w:pPr>
            <w:r w:rsidRPr="00E70C7E">
              <w:rPr>
                <w:rFonts w:ascii="GHEA Grapalat" w:hAnsi="GHEA Grapalat"/>
                <w:color w:val="000000"/>
                <w:sz w:val="24"/>
                <w:szCs w:val="24"/>
                <w:shd w:val="clear" w:color="auto" w:fill="FFFFFF"/>
              </w:rPr>
              <w:t>Բաշխողի կողմից սույն պայմանագրով նախատեսված պարտավորությունները չկատարելու պարագայում կիրառել տույժ՝ սույն պայմանագրի 8-րդ գլխի համաձայն.</w:t>
            </w:r>
          </w:p>
        </w:tc>
      </w:tr>
      <w:tr w:rsidR="0021410A" w:rsidRPr="00E70C7E" w:rsidTr="0021410A">
        <w:tc>
          <w:tcPr>
            <w:tcW w:w="9808" w:type="dxa"/>
          </w:tcPr>
          <w:p w:rsidR="0021410A" w:rsidRPr="00E70C7E" w:rsidRDefault="0021410A" w:rsidP="0021099B">
            <w:pPr>
              <w:pStyle w:val="ListParagraph"/>
              <w:numPr>
                <w:ilvl w:val="0"/>
                <w:numId w:val="13"/>
              </w:numPr>
              <w:shd w:val="clear" w:color="auto" w:fill="FFFFFF"/>
              <w:spacing w:before="60" w:after="60" w:line="288" w:lineRule="auto"/>
              <w:ind w:left="652" w:hanging="567"/>
              <w:contextualSpacing w:val="0"/>
              <w:jc w:val="both"/>
              <w:rPr>
                <w:rFonts w:ascii="GHEA Grapalat" w:hAnsi="GHEA Grapalat"/>
                <w:color w:val="000000"/>
                <w:sz w:val="24"/>
                <w:szCs w:val="24"/>
                <w:shd w:val="clear" w:color="auto" w:fill="FFFFFF"/>
              </w:rPr>
            </w:pPr>
            <w:r w:rsidRPr="00E70C7E">
              <w:rPr>
                <w:rFonts w:ascii="GHEA Grapalat" w:hAnsi="GHEA Grapalat"/>
                <w:color w:val="000000"/>
                <w:sz w:val="24"/>
                <w:szCs w:val="24"/>
                <w:shd w:val="clear" w:color="auto" w:fill="FFFFFF"/>
              </w:rPr>
              <w:t>մուտք գործել Բաշխողի տարածք` Հաշվառման համալիրի անհրաժեշտ զննումներ (ստուգումներ) կատարելու համար, եթե այն տեղադրված է Բաշխողի տարածքում</w:t>
            </w:r>
            <w:r w:rsidRPr="00E70C7E">
              <w:rPr>
                <w:rFonts w:ascii="MS Mincho" w:eastAsia="MS Mincho" w:hAnsi="MS Mincho" w:cs="MS Mincho" w:hint="eastAsia"/>
                <w:color w:val="000000"/>
                <w:sz w:val="24"/>
                <w:szCs w:val="24"/>
                <w:shd w:val="clear" w:color="auto" w:fill="FFFFFF"/>
              </w:rPr>
              <w:t>․</w:t>
            </w:r>
          </w:p>
        </w:tc>
      </w:tr>
      <w:tr w:rsidR="0021410A" w:rsidRPr="00E70C7E" w:rsidTr="0021410A">
        <w:tc>
          <w:tcPr>
            <w:tcW w:w="9808" w:type="dxa"/>
          </w:tcPr>
          <w:p w:rsidR="0021410A" w:rsidRPr="00E70C7E" w:rsidRDefault="0021410A" w:rsidP="0021099B">
            <w:pPr>
              <w:pStyle w:val="ListParagraph"/>
              <w:numPr>
                <w:ilvl w:val="0"/>
                <w:numId w:val="13"/>
              </w:numPr>
              <w:shd w:val="clear" w:color="auto" w:fill="FFFFFF"/>
              <w:spacing w:before="60" w:after="60" w:line="288" w:lineRule="auto"/>
              <w:ind w:left="652" w:hanging="567"/>
              <w:contextualSpacing w:val="0"/>
              <w:jc w:val="both"/>
              <w:rPr>
                <w:rFonts w:ascii="GHEA Grapalat" w:hAnsi="GHEA Grapalat"/>
                <w:color w:val="000000"/>
                <w:sz w:val="24"/>
                <w:szCs w:val="24"/>
                <w:shd w:val="clear" w:color="auto" w:fill="FFFFFF"/>
              </w:rPr>
            </w:pPr>
            <w:r w:rsidRPr="00E70C7E">
              <w:rPr>
                <w:rFonts w:ascii="GHEA Grapalat" w:hAnsi="GHEA Grapalat"/>
                <w:color w:val="000000"/>
                <w:sz w:val="24"/>
                <w:szCs w:val="24"/>
                <w:shd w:val="clear" w:color="auto" w:fill="FFFFFF"/>
              </w:rPr>
              <w:t xml:space="preserve">զիջել, այդ թվում գրավադրելու միջոցով սույն պայմանագրով ամրագրված իր իրավունքները։ </w:t>
            </w:r>
          </w:p>
        </w:tc>
      </w:tr>
      <w:tr w:rsidR="0021410A" w:rsidRPr="00E70C7E" w:rsidTr="0021410A">
        <w:tc>
          <w:tcPr>
            <w:tcW w:w="9808" w:type="dxa"/>
          </w:tcPr>
          <w:p w:rsidR="0021410A" w:rsidRPr="00E70C7E" w:rsidRDefault="0021410A" w:rsidP="0021099B">
            <w:pPr>
              <w:shd w:val="clear" w:color="auto" w:fill="FFFFFF"/>
              <w:spacing w:before="60" w:after="60" w:line="288" w:lineRule="auto"/>
              <w:ind w:left="567"/>
              <w:jc w:val="both"/>
              <w:rPr>
                <w:rFonts w:ascii="GHEA Grapalat" w:eastAsia="Times New Roman" w:hAnsi="GHEA Grapalat" w:cs="Times New Roman"/>
                <w:b/>
                <w:bCs/>
                <w:caps/>
                <w:color w:val="000000"/>
                <w:sz w:val="24"/>
                <w:szCs w:val="24"/>
                <w:lang w:eastAsia="ru-RU"/>
              </w:rPr>
            </w:pPr>
          </w:p>
        </w:tc>
      </w:tr>
      <w:tr w:rsidR="0021410A" w:rsidRPr="00E70C7E" w:rsidTr="0021410A">
        <w:tc>
          <w:tcPr>
            <w:tcW w:w="9808" w:type="dxa"/>
          </w:tcPr>
          <w:p w:rsidR="0021410A" w:rsidRPr="00E70C7E" w:rsidRDefault="0021410A" w:rsidP="0021099B">
            <w:pPr>
              <w:shd w:val="clear" w:color="auto" w:fill="FFFFFF"/>
              <w:spacing w:before="60" w:after="60" w:line="288" w:lineRule="auto"/>
              <w:ind w:left="567"/>
              <w:jc w:val="both"/>
              <w:rPr>
                <w:rFonts w:ascii="GHEA Grapalat" w:hAnsi="GHEA Grapalat"/>
                <w:color w:val="000000"/>
                <w:sz w:val="24"/>
                <w:szCs w:val="24"/>
                <w:shd w:val="clear" w:color="auto" w:fill="FFFFFF"/>
              </w:rPr>
            </w:pPr>
            <w:r w:rsidRPr="00E70C7E">
              <w:rPr>
                <w:rFonts w:ascii="GHEA Grapalat" w:eastAsia="Times New Roman" w:hAnsi="GHEA Grapalat" w:cs="Times New Roman"/>
                <w:b/>
                <w:bCs/>
                <w:caps/>
                <w:color w:val="000000"/>
                <w:sz w:val="24"/>
                <w:szCs w:val="24"/>
                <w:lang w:eastAsia="ru-RU"/>
              </w:rPr>
              <w:t>6</w:t>
            </w:r>
            <w:r w:rsidRPr="00E70C7E">
              <w:rPr>
                <w:rFonts w:ascii="MS Mincho" w:eastAsia="MS Mincho" w:hAnsi="MS Mincho" w:cs="MS Mincho" w:hint="eastAsia"/>
                <w:b/>
                <w:bCs/>
                <w:caps/>
                <w:color w:val="000000"/>
                <w:sz w:val="24"/>
                <w:szCs w:val="24"/>
                <w:lang w:eastAsia="ru-RU"/>
              </w:rPr>
              <w:t>․</w:t>
            </w:r>
            <w:r w:rsidRPr="00E70C7E">
              <w:rPr>
                <w:rFonts w:ascii="GHEA Grapalat" w:eastAsia="Times New Roman" w:hAnsi="GHEA Grapalat" w:cs="Times New Roman"/>
                <w:b/>
                <w:bCs/>
                <w:caps/>
                <w:color w:val="000000"/>
                <w:sz w:val="24"/>
                <w:szCs w:val="24"/>
                <w:lang w:eastAsia="ru-RU"/>
              </w:rPr>
              <w:t xml:space="preserve"> ԱՌՈՒՎԱՃԱՌՔԻ ԸՆԹԱՑՔՈՒՄ ԷԼԵԿՏՐԱԿԱՆ ԷՆԵՐԳԻԱՅԻ ՀԱՇՎԱՌՈՒՄԸ ԵՎ ՎՃԱՐՈՒՄԸ</w:t>
            </w:r>
          </w:p>
        </w:tc>
      </w:tr>
      <w:tr w:rsidR="0021410A" w:rsidRPr="00E70C7E" w:rsidTr="0021410A">
        <w:tc>
          <w:tcPr>
            <w:tcW w:w="9808" w:type="dxa"/>
          </w:tcPr>
          <w:p w:rsidR="0021410A" w:rsidRPr="00E70C7E" w:rsidRDefault="0021410A" w:rsidP="0021099B">
            <w:pPr>
              <w:pStyle w:val="ListParagraph"/>
              <w:numPr>
                <w:ilvl w:val="0"/>
                <w:numId w:val="1"/>
              </w:numPr>
              <w:shd w:val="clear" w:color="auto" w:fill="FFFFFF"/>
              <w:spacing w:before="60" w:after="60" w:line="288" w:lineRule="auto"/>
              <w:ind w:left="85" w:firstLine="0"/>
              <w:contextualSpacing w:val="0"/>
              <w:jc w:val="both"/>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color w:val="000000"/>
                <w:sz w:val="24"/>
                <w:szCs w:val="24"/>
                <w:lang w:eastAsia="ru-RU"/>
              </w:rPr>
              <w:t>Արտադրողի կողմից Բաշխողին առաքված էլեկտրական էներգիան հաշվառում է Շուկայի օպերատորը՝ Առևտրային կանոնների համաձայն:</w:t>
            </w:r>
          </w:p>
        </w:tc>
      </w:tr>
      <w:tr w:rsidR="0021410A" w:rsidRPr="00E70C7E" w:rsidTr="0021410A">
        <w:tc>
          <w:tcPr>
            <w:tcW w:w="9808" w:type="dxa"/>
          </w:tcPr>
          <w:p w:rsidR="00A3458F" w:rsidRPr="00E70C7E" w:rsidRDefault="00A3458F" w:rsidP="0096734D">
            <w:pPr>
              <w:pStyle w:val="ListParagraph"/>
              <w:numPr>
                <w:ilvl w:val="0"/>
                <w:numId w:val="1"/>
              </w:numPr>
              <w:shd w:val="clear" w:color="auto" w:fill="FFFFFF"/>
              <w:spacing w:before="60" w:after="60" w:line="288" w:lineRule="auto"/>
              <w:ind w:left="85" w:firstLine="0"/>
              <w:contextualSpacing w:val="0"/>
              <w:jc w:val="both"/>
              <w:rPr>
                <w:rFonts w:ascii="GHEA Grapalat" w:eastAsia="Times New Roman" w:hAnsi="GHEA Grapalat" w:cs="Times New Roman"/>
                <w:strike/>
                <w:color w:val="FF0000"/>
                <w:sz w:val="24"/>
                <w:szCs w:val="24"/>
                <w:lang w:eastAsia="ru-RU"/>
              </w:rPr>
            </w:pPr>
            <w:r w:rsidRPr="00E70C7E">
              <w:rPr>
                <w:rFonts w:ascii="GHEA Grapalat" w:eastAsia="Times New Roman" w:hAnsi="GHEA Grapalat" w:cs="Times New Roman"/>
                <w:color w:val="000000"/>
                <w:sz w:val="24"/>
                <w:szCs w:val="24"/>
                <w:lang w:eastAsia="ru-RU"/>
              </w:rPr>
              <w:t>Առաքված էլեկտրաէներգիայի հաշվառումը Շուկայի օպերատորը կատարում է  Սահմանազատման կետի համար, սու</w:t>
            </w:r>
            <w:r w:rsidR="0096734D" w:rsidRPr="00E70C7E">
              <w:rPr>
                <w:rFonts w:ascii="GHEA Grapalat" w:eastAsia="Times New Roman" w:hAnsi="GHEA Grapalat" w:cs="Times New Roman"/>
                <w:color w:val="000000"/>
                <w:sz w:val="24"/>
                <w:szCs w:val="24"/>
                <w:lang w:eastAsia="ru-RU"/>
              </w:rPr>
              <w:t>յ</w:t>
            </w:r>
            <w:r w:rsidRPr="00E70C7E">
              <w:rPr>
                <w:rFonts w:ascii="GHEA Grapalat" w:eastAsia="Times New Roman" w:hAnsi="GHEA Grapalat" w:cs="Times New Roman"/>
                <w:color w:val="000000"/>
                <w:sz w:val="24"/>
                <w:szCs w:val="24"/>
                <w:lang w:eastAsia="ru-RU"/>
              </w:rPr>
              <w:t xml:space="preserve">ն պայմանագրի </w:t>
            </w:r>
            <w:r w:rsidR="000A5438" w:rsidRPr="00E70C7E">
              <w:rPr>
                <w:rFonts w:ascii="GHEA Grapalat" w:eastAsia="Times New Roman" w:hAnsi="GHEA Grapalat" w:cs="Times New Roman"/>
                <w:color w:val="000000"/>
                <w:sz w:val="24"/>
                <w:szCs w:val="24"/>
                <w:lang w:eastAsia="ru-RU"/>
              </w:rPr>
              <w:t>№</w:t>
            </w:r>
            <w:r w:rsidRPr="00E70C7E">
              <w:rPr>
                <w:rFonts w:ascii="GHEA Grapalat" w:eastAsia="Times New Roman" w:hAnsi="GHEA Grapalat" w:cs="Times New Roman"/>
                <w:color w:val="000000"/>
                <w:sz w:val="24"/>
                <w:szCs w:val="24"/>
                <w:lang w:eastAsia="ru-RU"/>
              </w:rPr>
              <w:t xml:space="preserve">4 հավելվածում ամրագրված առևտրային (վերահսկիչ) հաշվիչներից ստացված   տվյալների հիման վրա: Եթե հաշվառման համալիրը  տեղադրված է սահմանազատման կետից դուրս, ապա նրանով  հաշվառված էլեկտրաէներգիայի քանակին գումարվում կամ այդ քանակից հանվում է հաշվառման կետի և սահմանազատման կետերի միջև էլեկտրատեղակայանքներում առաջացած էլեկտրաէներգիայի տեխնոլոգիական կորուստների մեծությունը, որը հաշվարկվում է սույն պայմանագրի №8 հավելվածում </w:t>
            </w:r>
            <w:r w:rsidRPr="00E70C7E">
              <w:rPr>
                <w:rFonts w:ascii="GHEA Grapalat" w:eastAsia="Times New Roman" w:hAnsi="GHEA Grapalat" w:cs="Times New Roman"/>
                <w:color w:val="000000"/>
                <w:sz w:val="24"/>
                <w:szCs w:val="24"/>
                <w:lang w:eastAsia="ru-RU"/>
              </w:rPr>
              <w:lastRenderedPageBreak/>
              <w:t>սահմանված կարգով:</w:t>
            </w:r>
          </w:p>
        </w:tc>
      </w:tr>
      <w:tr w:rsidR="0021410A" w:rsidRPr="00E70C7E" w:rsidTr="0021410A">
        <w:tc>
          <w:tcPr>
            <w:tcW w:w="9808" w:type="dxa"/>
          </w:tcPr>
          <w:p w:rsidR="0021410A" w:rsidRPr="00E70C7E" w:rsidRDefault="0021410A" w:rsidP="0021099B">
            <w:pPr>
              <w:pStyle w:val="ListParagraph"/>
              <w:numPr>
                <w:ilvl w:val="0"/>
                <w:numId w:val="1"/>
              </w:numPr>
              <w:shd w:val="clear" w:color="auto" w:fill="FFFFFF"/>
              <w:spacing w:before="60" w:after="60" w:line="288" w:lineRule="auto"/>
              <w:ind w:left="85" w:firstLine="0"/>
              <w:contextualSpacing w:val="0"/>
              <w:jc w:val="both"/>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color w:val="000000"/>
                <w:sz w:val="24"/>
                <w:szCs w:val="24"/>
                <w:lang w:eastAsia="ru-RU"/>
              </w:rPr>
              <w:lastRenderedPageBreak/>
              <w:t xml:space="preserve">Հաշվարկային ամսվա վերջի դրությամբ հաշվառքի սարքերի տվյալների հիման վրա Շուկայի օպերատորը կազմում է վճարման ենթակա էլեկտրական էներգիայի վերաբերյալ ակտը (հավելված №5) և ներկայացնում Կողմերի ստորագրմանը մինչև Հաշվարկային ամսվան հաջորդող ամսվա 6-ը ներառյալ:  </w:t>
            </w:r>
          </w:p>
        </w:tc>
      </w:tr>
      <w:tr w:rsidR="0021410A" w:rsidRPr="00E70C7E" w:rsidTr="0021410A">
        <w:tc>
          <w:tcPr>
            <w:tcW w:w="9808" w:type="dxa"/>
          </w:tcPr>
          <w:p w:rsidR="0021410A" w:rsidRPr="00E70C7E" w:rsidRDefault="0021410A" w:rsidP="0021099B">
            <w:pPr>
              <w:pStyle w:val="ListParagraph"/>
              <w:numPr>
                <w:ilvl w:val="0"/>
                <w:numId w:val="1"/>
              </w:numPr>
              <w:shd w:val="clear" w:color="auto" w:fill="FFFFFF"/>
              <w:spacing w:before="60" w:after="60" w:line="288" w:lineRule="auto"/>
              <w:ind w:left="85" w:firstLine="0"/>
              <w:contextualSpacing w:val="0"/>
              <w:jc w:val="both"/>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color w:val="000000"/>
                <w:sz w:val="24"/>
                <w:szCs w:val="24"/>
                <w:lang w:eastAsia="ru-RU"/>
              </w:rPr>
              <w:t xml:space="preserve">Կողմերը, վճարման ենթակա էլեկտրական էներգիայի վերաբերյալ ակտի մասով առարկություն չունենալու դեպքում, մինչև Հաշվարկային ամսվան հաջորդող ամսվա 12-ը ներառյալ ստորագրում են Շուկայի օպերատորի կողմից ներկայացրած վճարման ենթակա էլեկտրական էներգիայի ակտը: </w:t>
            </w:r>
          </w:p>
        </w:tc>
      </w:tr>
      <w:tr w:rsidR="0021410A" w:rsidRPr="00E70C7E" w:rsidTr="0021410A">
        <w:tc>
          <w:tcPr>
            <w:tcW w:w="9808" w:type="dxa"/>
          </w:tcPr>
          <w:p w:rsidR="0021410A" w:rsidRPr="00E70C7E" w:rsidRDefault="0021410A" w:rsidP="0021099B">
            <w:pPr>
              <w:pStyle w:val="ListParagraph"/>
              <w:numPr>
                <w:ilvl w:val="0"/>
                <w:numId w:val="1"/>
              </w:numPr>
              <w:shd w:val="clear" w:color="auto" w:fill="FFFFFF"/>
              <w:spacing w:before="60" w:after="60" w:line="288" w:lineRule="auto"/>
              <w:ind w:left="85" w:firstLine="0"/>
              <w:contextualSpacing w:val="0"/>
              <w:jc w:val="both"/>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color w:val="000000"/>
                <w:sz w:val="24"/>
                <w:szCs w:val="24"/>
                <w:lang w:eastAsia="ru-RU"/>
              </w:rPr>
              <w:t xml:space="preserve">Վճարման ենթակա էլեկտրական էներգիայի վերաբերյալ ակտը Կողմերի կողմից ստորագրվելուց հետո մինչև Հաշվարկային ամսվան հաջորդող ամսի 15-ը ներառյալ Արտադրողն իր կողմից առաքված էլեկտրական էներգիայի համար կազմում է հաշիվ-ապրանքագիր և ներկայացնում Բաշխողին: </w:t>
            </w:r>
          </w:p>
        </w:tc>
      </w:tr>
      <w:tr w:rsidR="0021410A" w:rsidRPr="00E70C7E" w:rsidTr="0021410A">
        <w:tc>
          <w:tcPr>
            <w:tcW w:w="9808" w:type="dxa"/>
          </w:tcPr>
          <w:p w:rsidR="0021410A" w:rsidRPr="00E70C7E" w:rsidRDefault="0021410A" w:rsidP="0021099B">
            <w:pPr>
              <w:pStyle w:val="ListParagraph"/>
              <w:numPr>
                <w:ilvl w:val="0"/>
                <w:numId w:val="1"/>
              </w:numPr>
              <w:shd w:val="clear" w:color="auto" w:fill="FFFFFF"/>
              <w:spacing w:before="60" w:after="60" w:line="288" w:lineRule="auto"/>
              <w:ind w:left="85" w:firstLine="0"/>
              <w:contextualSpacing w:val="0"/>
              <w:jc w:val="both"/>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color w:val="000000"/>
                <w:sz w:val="24"/>
                <w:szCs w:val="24"/>
                <w:lang w:eastAsia="ru-RU"/>
              </w:rPr>
              <w:t xml:space="preserve">Բաշխողը ստորագրում է (հաստատում է) Արտադրողի կողմից առաքված էլեկտրական էներգիայի համար կազմված հաշիվ-ապրանքագիրը միայն Արտադրողի կողմից վճարման ենթակա էլեկտրական էներգիայի ակտը ստորագրելուց հետո: </w:t>
            </w:r>
          </w:p>
        </w:tc>
      </w:tr>
      <w:tr w:rsidR="0021410A" w:rsidRPr="00E70C7E" w:rsidTr="0021410A">
        <w:tc>
          <w:tcPr>
            <w:tcW w:w="9808" w:type="dxa"/>
          </w:tcPr>
          <w:p w:rsidR="0021410A" w:rsidRPr="00E70C7E" w:rsidRDefault="0021410A" w:rsidP="00300DCB">
            <w:pPr>
              <w:pStyle w:val="ListParagraph"/>
              <w:numPr>
                <w:ilvl w:val="0"/>
                <w:numId w:val="1"/>
              </w:numPr>
              <w:shd w:val="clear" w:color="auto" w:fill="FFFFFF"/>
              <w:spacing w:before="60" w:after="60" w:line="288" w:lineRule="auto"/>
              <w:ind w:left="85" w:firstLine="0"/>
              <w:contextualSpacing w:val="0"/>
              <w:jc w:val="both"/>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color w:val="000000"/>
                <w:sz w:val="24"/>
                <w:szCs w:val="24"/>
                <w:lang w:eastAsia="ru-RU"/>
              </w:rPr>
              <w:t>Բաշխողը Հաշվարկային ամսվա ընթացքում առաքված էլեկտրական էներգիայի դիմաց վճարումը կատարում է մինչև Հաշվարկային ամսվան հաջորդող ամսի 25</w:t>
            </w:r>
            <w:r w:rsidR="00300DCB" w:rsidRPr="00E70C7E">
              <w:rPr>
                <w:rFonts w:ascii="GHEA Grapalat" w:eastAsia="Times New Roman" w:hAnsi="GHEA Grapalat" w:cs="Times New Roman"/>
                <w:color w:val="000000"/>
                <w:sz w:val="24"/>
                <w:szCs w:val="24"/>
                <w:lang w:eastAsia="ru-RU"/>
              </w:rPr>
              <w:t>-</w:t>
            </w:r>
            <w:r w:rsidRPr="00E70C7E">
              <w:rPr>
                <w:rFonts w:ascii="GHEA Grapalat" w:eastAsia="Times New Roman" w:hAnsi="GHEA Grapalat" w:cs="Times New Roman"/>
                <w:color w:val="000000"/>
                <w:sz w:val="24"/>
                <w:szCs w:val="24"/>
                <w:lang w:eastAsia="ru-RU"/>
              </w:rPr>
              <w:t>ը ներառյալ` Հատուկ հաշվից:</w:t>
            </w:r>
          </w:p>
        </w:tc>
      </w:tr>
      <w:tr w:rsidR="0021410A" w:rsidRPr="00E70C7E" w:rsidTr="0021410A">
        <w:tc>
          <w:tcPr>
            <w:tcW w:w="9808" w:type="dxa"/>
          </w:tcPr>
          <w:p w:rsidR="0021410A" w:rsidRPr="00E70C7E" w:rsidRDefault="0021410A" w:rsidP="0021099B">
            <w:pPr>
              <w:pStyle w:val="ListParagraph"/>
              <w:numPr>
                <w:ilvl w:val="0"/>
                <w:numId w:val="1"/>
              </w:numPr>
              <w:shd w:val="clear" w:color="auto" w:fill="FFFFFF"/>
              <w:spacing w:before="60" w:after="60" w:line="288" w:lineRule="auto"/>
              <w:ind w:left="85" w:firstLine="0"/>
              <w:contextualSpacing w:val="0"/>
              <w:jc w:val="both"/>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color w:val="000000"/>
                <w:sz w:val="24"/>
                <w:szCs w:val="24"/>
                <w:lang w:eastAsia="ru-RU"/>
              </w:rPr>
              <w:t>Հատուկ հաշվին մուտքագրվող գումարները յուրաքանչյուր ամսվա 5-ից համարվում են գրավադրված Արտադրողի օգտին՝ Առևտրային կանոններով սահմանված Արտադրողի և Բաշխողի միջև կնքված գրավի պայմանագրի համաձայն։ Գրավադրումը Արտադրողի մասով համարվում է դադարեցված վերջինիս նկատմամբ նախորդ ամսվա վերջի դրությամբ առկա Բաշխողի դրամական պարտավորությունների ամբողջական կատարումից հետո։</w:t>
            </w:r>
          </w:p>
        </w:tc>
      </w:tr>
      <w:tr w:rsidR="0021410A" w:rsidRPr="00E70C7E" w:rsidTr="0021410A">
        <w:tc>
          <w:tcPr>
            <w:tcW w:w="9808" w:type="dxa"/>
          </w:tcPr>
          <w:p w:rsidR="0021410A" w:rsidRPr="00E70C7E" w:rsidRDefault="0021410A" w:rsidP="0021099B">
            <w:pPr>
              <w:pStyle w:val="ListParagraph"/>
              <w:numPr>
                <w:ilvl w:val="0"/>
                <w:numId w:val="1"/>
              </w:numPr>
              <w:shd w:val="clear" w:color="auto" w:fill="FFFFFF"/>
              <w:spacing w:before="60" w:after="60" w:line="288" w:lineRule="auto"/>
              <w:ind w:left="85" w:firstLine="0"/>
              <w:contextualSpacing w:val="0"/>
              <w:jc w:val="both"/>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color w:val="000000"/>
                <w:sz w:val="24"/>
                <w:szCs w:val="24"/>
                <w:lang w:eastAsia="ru-RU"/>
              </w:rPr>
              <w:t xml:space="preserve"> Սույն պայմանագրով սահմանված ժամկետում Բաշխողի կողմից վճարումներ չիրականացնելու դեպքում Արտադրողն իրավունք ունի դիմել երաշխիք տված բանկին՝ երաշխիքի սահմաններում իր պահանջը բավարարելու համար: Այն դեպքում, երբ երաշխիքով սահմանված գումարը բավարար չէ ներկայացված դիմումով պահանջվող և երաշխիք տված բանկի կողմից բավարարման ենթակա վճարումը կատարելու համար, Բաշխողը պարտավոր է սույն կետում նշված՝ երաշխիք տված բանկի կողմից դիմումի քննության և համապատասխան որոշման ընդունման համար նախատեսված 5 աշխատանքային օրվա ընթացքում Հատուկ հաշիվը (հաշիվները) </w:t>
            </w:r>
            <w:r w:rsidRPr="00E70C7E">
              <w:rPr>
                <w:rFonts w:ascii="GHEA Grapalat" w:eastAsia="Times New Roman" w:hAnsi="GHEA Grapalat" w:cs="Times New Roman"/>
                <w:color w:val="000000"/>
                <w:sz w:val="24"/>
                <w:szCs w:val="24"/>
                <w:lang w:eastAsia="ru-RU"/>
              </w:rPr>
              <w:lastRenderedPageBreak/>
              <w:t>համալրել պակասող գումարի չափով և վճարել Արտադրողին՝ դիմումով պահանջվող և բավարարման ենթակա մնացած (պակասող) գումարի չափով:</w:t>
            </w:r>
          </w:p>
        </w:tc>
      </w:tr>
      <w:tr w:rsidR="0021410A" w:rsidRPr="00E70C7E" w:rsidTr="0021410A">
        <w:tc>
          <w:tcPr>
            <w:tcW w:w="9808" w:type="dxa"/>
          </w:tcPr>
          <w:p w:rsidR="0021410A" w:rsidRPr="00E70C7E" w:rsidRDefault="0021410A" w:rsidP="0021099B">
            <w:pPr>
              <w:shd w:val="clear" w:color="auto" w:fill="FFFFFF"/>
              <w:spacing w:before="60" w:after="60" w:line="288" w:lineRule="auto"/>
              <w:ind w:left="142"/>
              <w:jc w:val="both"/>
              <w:rPr>
                <w:rFonts w:ascii="GHEA Grapalat" w:eastAsia="Times New Roman" w:hAnsi="GHEA Grapalat" w:cs="Times New Roman"/>
                <w:b/>
                <w:bCs/>
                <w:caps/>
                <w:color w:val="000000"/>
                <w:sz w:val="24"/>
                <w:szCs w:val="24"/>
                <w:lang w:eastAsia="ru-RU"/>
              </w:rPr>
            </w:pPr>
          </w:p>
        </w:tc>
      </w:tr>
      <w:tr w:rsidR="0021410A" w:rsidRPr="00E70C7E" w:rsidTr="0021410A">
        <w:tc>
          <w:tcPr>
            <w:tcW w:w="9808" w:type="dxa"/>
          </w:tcPr>
          <w:p w:rsidR="0021410A" w:rsidRPr="00E70C7E" w:rsidRDefault="0021410A" w:rsidP="0021099B">
            <w:pPr>
              <w:shd w:val="clear" w:color="auto" w:fill="FFFFFF"/>
              <w:spacing w:before="60" w:after="60" w:line="288" w:lineRule="auto"/>
              <w:ind w:left="142"/>
              <w:jc w:val="both"/>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b/>
                <w:bCs/>
                <w:caps/>
                <w:color w:val="000000"/>
                <w:sz w:val="24"/>
                <w:szCs w:val="24"/>
                <w:lang w:eastAsia="ru-RU"/>
              </w:rPr>
              <w:t>7. ՀԱՇՎԱՌՄԱՆ ՀԱՄԱԼԻՐ</w:t>
            </w:r>
          </w:p>
        </w:tc>
      </w:tr>
      <w:tr w:rsidR="0021410A" w:rsidRPr="00E70C7E" w:rsidTr="0021410A">
        <w:tc>
          <w:tcPr>
            <w:tcW w:w="9808" w:type="dxa"/>
          </w:tcPr>
          <w:p w:rsidR="0021410A" w:rsidRPr="00E70C7E" w:rsidRDefault="0021410A" w:rsidP="0021099B">
            <w:pPr>
              <w:pStyle w:val="ListParagraph"/>
              <w:numPr>
                <w:ilvl w:val="0"/>
                <w:numId w:val="1"/>
              </w:numPr>
              <w:shd w:val="clear" w:color="auto" w:fill="FFFFFF"/>
              <w:spacing w:before="60" w:after="60" w:line="288" w:lineRule="auto"/>
              <w:ind w:left="85" w:firstLine="0"/>
              <w:contextualSpacing w:val="0"/>
              <w:jc w:val="both"/>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color w:val="000000"/>
                <w:sz w:val="24"/>
                <w:szCs w:val="24"/>
                <w:lang w:eastAsia="ru-RU"/>
              </w:rPr>
              <w:t>Հաշվառման համալիրը տեղակայվում է Սահմանազատման կետում (իսկ բավարար հիմնավորմամբ և Շուկայի օպերատորի համաձայնությամբ Սահմանազատման կետից դուրս):</w:t>
            </w:r>
          </w:p>
        </w:tc>
      </w:tr>
      <w:tr w:rsidR="0021410A" w:rsidRPr="00E70C7E" w:rsidTr="0021410A">
        <w:tc>
          <w:tcPr>
            <w:tcW w:w="9808" w:type="dxa"/>
          </w:tcPr>
          <w:p w:rsidR="0021410A" w:rsidRPr="00E70C7E" w:rsidRDefault="0021410A" w:rsidP="0021099B">
            <w:pPr>
              <w:pStyle w:val="ListParagraph"/>
              <w:numPr>
                <w:ilvl w:val="0"/>
                <w:numId w:val="1"/>
              </w:numPr>
              <w:shd w:val="clear" w:color="auto" w:fill="FFFFFF"/>
              <w:spacing w:before="60" w:after="60" w:line="288" w:lineRule="auto"/>
              <w:ind w:left="85" w:firstLine="0"/>
              <w:contextualSpacing w:val="0"/>
              <w:jc w:val="both"/>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color w:val="000000"/>
                <w:sz w:val="24"/>
                <w:szCs w:val="24"/>
                <w:lang w:eastAsia="ru-RU"/>
              </w:rPr>
              <w:t>Արտադրողն ապահովում է իր Հաշվառման համալիրի համապատասխանությունը (այդ թվում՝ տեղակայմանը և տեղադրմանը ներկայացվող պահանջների մասով) Ցանցային կանոնների պահանջներին:</w:t>
            </w:r>
          </w:p>
        </w:tc>
      </w:tr>
      <w:tr w:rsidR="0021410A" w:rsidRPr="00E70C7E" w:rsidTr="0021410A">
        <w:tc>
          <w:tcPr>
            <w:tcW w:w="9808" w:type="dxa"/>
          </w:tcPr>
          <w:p w:rsidR="0021410A" w:rsidRPr="00E70C7E" w:rsidRDefault="0021410A" w:rsidP="0021099B">
            <w:pPr>
              <w:pStyle w:val="ListParagraph"/>
              <w:numPr>
                <w:ilvl w:val="0"/>
                <w:numId w:val="1"/>
              </w:numPr>
              <w:shd w:val="clear" w:color="auto" w:fill="FFFFFF"/>
              <w:spacing w:before="60" w:after="60" w:line="288" w:lineRule="auto"/>
              <w:ind w:left="85" w:firstLine="0"/>
              <w:contextualSpacing w:val="0"/>
              <w:jc w:val="both"/>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color w:val="000000"/>
                <w:sz w:val="24"/>
                <w:szCs w:val="24"/>
                <w:lang w:eastAsia="ru-RU"/>
              </w:rPr>
              <w:t xml:space="preserve">Ընտրված Հաշվառման կետերը, Առևտրային ու Վերահսկիչ հաշվիչների և չափիչ տրանսֆորմատորների քանակն ու ճշտության դասերը, ինչպես նաև երկրորդային շղթաները պետք է համապատասխանեն Ցանցային կանոնների պահանջներին և նախագծման փուլում համաձայնեցվեն Շուկայի օպերատորի հետ: Հաշվառման համալիրի տեղաբաշխման ուրվակը և գլխավոր հարաչափերը կցվում են սույն պայմանագրին: </w:t>
            </w:r>
          </w:p>
        </w:tc>
      </w:tr>
      <w:tr w:rsidR="0021410A" w:rsidRPr="00E70C7E" w:rsidTr="0021410A">
        <w:tc>
          <w:tcPr>
            <w:tcW w:w="9808" w:type="dxa"/>
          </w:tcPr>
          <w:p w:rsidR="0021410A" w:rsidRPr="00E70C7E" w:rsidRDefault="0021410A" w:rsidP="0021099B">
            <w:pPr>
              <w:pStyle w:val="ListParagraph"/>
              <w:numPr>
                <w:ilvl w:val="0"/>
                <w:numId w:val="1"/>
              </w:numPr>
              <w:shd w:val="clear" w:color="auto" w:fill="FFFFFF"/>
              <w:spacing w:before="60" w:after="60" w:line="288" w:lineRule="auto"/>
              <w:ind w:left="85" w:firstLine="0"/>
              <w:contextualSpacing w:val="0"/>
              <w:jc w:val="both"/>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color w:val="000000"/>
                <w:sz w:val="24"/>
                <w:szCs w:val="24"/>
                <w:lang w:eastAsia="ru-RU"/>
              </w:rPr>
              <w:t xml:space="preserve">Էլեկտրական էներգիայի (հզորության) հաշվառման համալիրների կամ դրանց առանձին տարրերի տեղակայումը և փոխարինումը իրականացնում են Կողմերը՝ Շուկայի օպերատորի մասնակցությամբ՝ կազմելով համապատասխան արձանագրություն (եռակողմ ակտ)՝ համաձայն սույն պայմանագրի №6 հավելվածի: </w:t>
            </w:r>
          </w:p>
        </w:tc>
      </w:tr>
      <w:tr w:rsidR="0021410A" w:rsidRPr="00E70C7E" w:rsidTr="0021410A">
        <w:tc>
          <w:tcPr>
            <w:tcW w:w="9808" w:type="dxa"/>
          </w:tcPr>
          <w:p w:rsidR="0021410A" w:rsidRPr="00E70C7E" w:rsidRDefault="0021410A" w:rsidP="0021099B">
            <w:pPr>
              <w:pStyle w:val="ListParagraph"/>
              <w:numPr>
                <w:ilvl w:val="0"/>
                <w:numId w:val="1"/>
              </w:numPr>
              <w:shd w:val="clear" w:color="auto" w:fill="FFFFFF"/>
              <w:spacing w:before="60" w:after="60" w:line="288" w:lineRule="auto"/>
              <w:ind w:left="85" w:firstLine="0"/>
              <w:contextualSpacing w:val="0"/>
              <w:jc w:val="both"/>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color w:val="000000"/>
                <w:sz w:val="24"/>
                <w:szCs w:val="24"/>
                <w:lang w:eastAsia="ru-RU"/>
              </w:rPr>
              <w:t>Հաշվիչների սեղմակաշարերը կամ դրանց տեղակայման արկղերը կնքում է (կնիքները հանում է) Շուկայի օպերատորը՝ Կողմերի մասնակցությամբ, կազմելով համապատասխան արձանագրություն (եռակողմ ակտ):</w:t>
            </w:r>
            <w:r w:rsidR="00A3458F" w:rsidRPr="00E70C7E">
              <w:rPr>
                <w:rFonts w:ascii="GHEA Grapalat" w:eastAsia="Times New Roman" w:hAnsi="GHEA Grapalat" w:cs="Times New Roman"/>
                <w:color w:val="000000"/>
                <w:sz w:val="24"/>
                <w:szCs w:val="24"/>
                <w:lang w:eastAsia="ru-RU"/>
              </w:rPr>
              <w:t xml:space="preserve"> Չափիչ տրանսֆորմատորները (հոսանքի և լարման) կամ դրանց տեղակայման էլեկտրական վահանակների կամ պահարանների դռները կնքում են պայմանագրային Կողմերը՝ Կողմերից որևէ մեկի պահանջի հիման վրա՝ կազմելով երկկողմ արձանագրություն:</w:t>
            </w:r>
          </w:p>
        </w:tc>
      </w:tr>
      <w:tr w:rsidR="0021410A" w:rsidRPr="00E70C7E" w:rsidTr="0021410A">
        <w:tc>
          <w:tcPr>
            <w:tcW w:w="9808" w:type="dxa"/>
          </w:tcPr>
          <w:p w:rsidR="0021410A" w:rsidRPr="00E70C7E" w:rsidRDefault="0021410A" w:rsidP="0021099B">
            <w:pPr>
              <w:pStyle w:val="ListParagraph"/>
              <w:numPr>
                <w:ilvl w:val="0"/>
                <w:numId w:val="1"/>
              </w:numPr>
              <w:shd w:val="clear" w:color="auto" w:fill="FFFFFF"/>
              <w:spacing w:before="60" w:after="60" w:line="288" w:lineRule="auto"/>
              <w:ind w:left="85" w:firstLine="0"/>
              <w:contextualSpacing w:val="0"/>
              <w:jc w:val="both"/>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color w:val="000000"/>
                <w:sz w:val="24"/>
                <w:szCs w:val="24"/>
                <w:lang w:eastAsia="ru-RU"/>
              </w:rPr>
              <w:t>Հաշվառման համալիրի, կամ դրա առանձին տարրերի փոխարինման ընթացքում Արտադրողն ապահովում է Շուկայի օպերատորի համար ընդունելի այլընտրանքային հաշվառման տվյալների փոխանցումը Շուկայի օպերատորին:</w:t>
            </w:r>
          </w:p>
        </w:tc>
      </w:tr>
      <w:tr w:rsidR="0021410A" w:rsidRPr="00E70C7E" w:rsidTr="0021410A">
        <w:tc>
          <w:tcPr>
            <w:tcW w:w="9808" w:type="dxa"/>
          </w:tcPr>
          <w:p w:rsidR="0021410A" w:rsidRPr="00E70C7E" w:rsidRDefault="0021410A" w:rsidP="0021099B">
            <w:pPr>
              <w:pStyle w:val="ListParagraph"/>
              <w:numPr>
                <w:ilvl w:val="0"/>
                <w:numId w:val="1"/>
              </w:numPr>
              <w:shd w:val="clear" w:color="auto" w:fill="FFFFFF"/>
              <w:spacing w:before="60" w:after="60" w:line="288" w:lineRule="auto"/>
              <w:ind w:left="85" w:firstLine="0"/>
              <w:contextualSpacing w:val="0"/>
              <w:jc w:val="both"/>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color w:val="000000"/>
                <w:sz w:val="24"/>
                <w:szCs w:val="24"/>
                <w:lang w:eastAsia="ru-RU"/>
              </w:rPr>
              <w:t xml:space="preserve">Հաշվառման համալիրի ամբողջականության խախտման կամ դրանում որևէ անսարքություն հայտնաբերելու դեպքում, հայտնաբերման պահից մինչև հաջորդ աշխատանքային օրվա ավարտը, Կողմը պարտավոր է այդ մասին տեղեկացնել Շուկայի օպերատորին՝ կատարելով գրառում սարքավորումների թերությունների և </w:t>
            </w:r>
            <w:r w:rsidRPr="00E70C7E">
              <w:rPr>
                <w:rFonts w:ascii="GHEA Grapalat" w:eastAsia="Times New Roman" w:hAnsi="GHEA Grapalat" w:cs="Times New Roman"/>
                <w:color w:val="000000"/>
                <w:sz w:val="24"/>
                <w:szCs w:val="24"/>
                <w:lang w:eastAsia="ru-RU"/>
              </w:rPr>
              <w:lastRenderedPageBreak/>
              <w:t xml:space="preserve">անսարքությունների մատյանում, ինչպես նաև ձեռնարկել միջոցներ հնարավորինս սեղմ ժամկետում անսարքությունը վերացնելու կամ սարքավորումը նորով փոխարինելու ուղղությամբ: </w:t>
            </w:r>
          </w:p>
        </w:tc>
      </w:tr>
      <w:tr w:rsidR="0021410A" w:rsidRPr="00E70C7E" w:rsidTr="0021410A">
        <w:tc>
          <w:tcPr>
            <w:tcW w:w="9808" w:type="dxa"/>
          </w:tcPr>
          <w:p w:rsidR="0021410A" w:rsidRPr="00E70C7E" w:rsidRDefault="0021410A" w:rsidP="0021099B">
            <w:pPr>
              <w:pStyle w:val="ListParagraph"/>
              <w:numPr>
                <w:ilvl w:val="0"/>
                <w:numId w:val="1"/>
              </w:numPr>
              <w:shd w:val="clear" w:color="auto" w:fill="FFFFFF"/>
              <w:spacing w:before="60" w:after="60" w:line="288" w:lineRule="auto"/>
              <w:ind w:left="85" w:firstLine="0"/>
              <w:contextualSpacing w:val="0"/>
              <w:jc w:val="both"/>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color w:val="000000"/>
                <w:sz w:val="24"/>
                <w:szCs w:val="24"/>
                <w:lang w:eastAsia="ru-RU"/>
              </w:rPr>
              <w:lastRenderedPageBreak/>
              <w:t>Հաշվառման համալիրի խափանման դեպքում էլեկտրական էներգիայի (հզորության) առևտրային հաշվառումը Շուկայի օպերատորը կատարում է Վերահսկիչ հաշվիչից ստացված տվյալների հիման վրա:</w:t>
            </w:r>
          </w:p>
        </w:tc>
      </w:tr>
      <w:tr w:rsidR="0021410A" w:rsidRPr="00E70C7E" w:rsidTr="0021410A">
        <w:tc>
          <w:tcPr>
            <w:tcW w:w="9808" w:type="dxa"/>
          </w:tcPr>
          <w:p w:rsidR="0021410A" w:rsidRPr="00E70C7E" w:rsidRDefault="0021410A" w:rsidP="0021099B">
            <w:pPr>
              <w:shd w:val="clear" w:color="auto" w:fill="FFFFFF"/>
              <w:spacing w:before="60" w:after="60" w:line="288" w:lineRule="auto"/>
              <w:ind w:left="142"/>
              <w:jc w:val="both"/>
              <w:rPr>
                <w:rFonts w:ascii="GHEA Grapalat" w:eastAsia="Times New Roman" w:hAnsi="GHEA Grapalat" w:cs="Times New Roman"/>
                <w:b/>
                <w:bCs/>
                <w:caps/>
                <w:color w:val="000000"/>
                <w:sz w:val="24"/>
                <w:szCs w:val="24"/>
                <w:lang w:eastAsia="ru-RU"/>
              </w:rPr>
            </w:pPr>
          </w:p>
        </w:tc>
      </w:tr>
      <w:tr w:rsidR="0021410A" w:rsidRPr="00E70C7E" w:rsidTr="0021410A">
        <w:tc>
          <w:tcPr>
            <w:tcW w:w="9808" w:type="dxa"/>
          </w:tcPr>
          <w:p w:rsidR="0021410A" w:rsidRPr="00E70C7E" w:rsidRDefault="0021410A" w:rsidP="0021099B">
            <w:pPr>
              <w:shd w:val="clear" w:color="auto" w:fill="FFFFFF"/>
              <w:spacing w:before="60" w:after="60" w:line="288" w:lineRule="auto"/>
              <w:ind w:left="142"/>
              <w:jc w:val="both"/>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b/>
                <w:bCs/>
                <w:caps/>
                <w:color w:val="000000"/>
                <w:sz w:val="24"/>
                <w:szCs w:val="24"/>
                <w:lang w:eastAsia="ru-RU"/>
              </w:rPr>
              <w:t>8. ԿՈՂՄԵՐԻ ՊԱՏԱՍԽԱՆԱՏՎՈՒԹՅՈՒՆԸ</w:t>
            </w:r>
          </w:p>
        </w:tc>
      </w:tr>
      <w:tr w:rsidR="0021410A" w:rsidRPr="00E70C7E" w:rsidTr="0021410A">
        <w:tc>
          <w:tcPr>
            <w:tcW w:w="9808" w:type="dxa"/>
          </w:tcPr>
          <w:p w:rsidR="0021410A" w:rsidRPr="00E70C7E" w:rsidRDefault="0021410A" w:rsidP="0021099B">
            <w:pPr>
              <w:pStyle w:val="ListParagraph"/>
              <w:numPr>
                <w:ilvl w:val="0"/>
                <w:numId w:val="1"/>
              </w:numPr>
              <w:shd w:val="clear" w:color="auto" w:fill="FFFFFF"/>
              <w:spacing w:before="60" w:after="60" w:line="288" w:lineRule="auto"/>
              <w:ind w:left="85" w:firstLine="0"/>
              <w:contextualSpacing w:val="0"/>
              <w:jc w:val="both"/>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color w:val="000000"/>
                <w:sz w:val="24"/>
                <w:szCs w:val="24"/>
                <w:lang w:eastAsia="ru-RU"/>
              </w:rPr>
              <w:t>Պայմանագրային պարտավորությունները չկատարելու կամ ոչ պատշաճ կատարելու դեպքում Կողմերը պատասխանատվություն են կրում սույն պայմանագրով, Ցանցային կանոններով, Առևտրային կանոններով և օրենքով սահմանված կարգով:</w:t>
            </w:r>
          </w:p>
        </w:tc>
      </w:tr>
      <w:tr w:rsidR="0021410A" w:rsidRPr="00E70C7E" w:rsidTr="0021410A">
        <w:tc>
          <w:tcPr>
            <w:tcW w:w="9808" w:type="dxa"/>
          </w:tcPr>
          <w:p w:rsidR="00A3458F" w:rsidRPr="00E70C7E" w:rsidRDefault="00A3458F" w:rsidP="00AD2BBA">
            <w:pPr>
              <w:pStyle w:val="ListParagraph"/>
              <w:numPr>
                <w:ilvl w:val="0"/>
                <w:numId w:val="1"/>
              </w:numPr>
              <w:shd w:val="clear" w:color="auto" w:fill="FFFFFF"/>
              <w:spacing w:before="60" w:after="60" w:line="288" w:lineRule="auto"/>
              <w:ind w:left="85" w:firstLine="0"/>
              <w:contextualSpacing w:val="0"/>
              <w:jc w:val="both"/>
              <w:rPr>
                <w:rFonts w:ascii="GHEA Grapalat" w:eastAsia="Times New Roman" w:hAnsi="GHEA Grapalat" w:cs="Times New Roman"/>
                <w:strike/>
                <w:color w:val="FF0000"/>
                <w:sz w:val="24"/>
                <w:szCs w:val="24"/>
                <w:lang w:eastAsia="ru-RU"/>
              </w:rPr>
            </w:pPr>
            <w:r w:rsidRPr="00E70C7E">
              <w:rPr>
                <w:rFonts w:ascii="GHEA Grapalat" w:eastAsia="Times New Roman" w:hAnsi="GHEA Grapalat" w:cs="Times New Roman"/>
                <w:color w:val="000000"/>
                <w:sz w:val="24"/>
                <w:szCs w:val="24"/>
                <w:lang w:eastAsia="ru-RU"/>
              </w:rPr>
              <w:t>Սույն պայմանագրի 24-րդ կետի 4-6-րդ ենթակետերով նախատեսված պարտավորությունների խախտման դեպքում Արտադրողն իրավունք ունի Բաշխողից խախտման յուրաքանչյուր օրվա համար պահանջել վճարելու փոխհատուցում՝ Կայանի նախագծային արտադրանքի միջին օրական մեծության յուրաքանչյուր կՎտժ-ի համար 20 դրամի չափով՝ բայց ոչ ավելի, քան 365 օրվա համար: Հանձնաժողովի կողմից Արտադրության լիցենզիայով սակագնային համաձայնագիր սահմանված լինելու պարագայում սույն կետով նախատեսված պարտավորության խախտման դեպքում Արտադրողն իրավունք ունի Բաշխողից խախտման յուրաքանչյուր օրվա համար պահանջել վճարելու փոխհատուցում՝ Կայանի նախագծային արտադրանքի միջին օրական մեծության յուրաքանչյուր կՎտժ-ի դիմաց Կայանի համար Համաձայնագրով ամրագրված սակագնի չափով, բայց ոչ ավելի, քան տվյալ հաշվարկային ամսում էլեկտրական էներգիայի հաշվեկշիռը փակող կայանի էլեկտրական էներգիայի սակագնային դրույքը: Այն դեպքում, երբ սակագնային համաձայնագրով սակագնի մեծությունն ամրագրված է ոչ դրամային արտահայտությամբ, փոխհատուցման վճարը հաշվարկելիս կիրառվում է խախտման առաջին օրվա համար Հայաստանի Հանրապետության կենտրոնական բանկի կողմից հրապարակված՝ հայկական դրամով արտահայտված միջին փոխարժեքի մեծությունը:</w:t>
            </w:r>
          </w:p>
        </w:tc>
      </w:tr>
      <w:tr w:rsidR="0021410A" w:rsidRPr="00E70C7E" w:rsidTr="0021410A">
        <w:tc>
          <w:tcPr>
            <w:tcW w:w="9808" w:type="dxa"/>
          </w:tcPr>
          <w:p w:rsidR="0021410A" w:rsidRPr="00E70C7E" w:rsidRDefault="0021410A" w:rsidP="00AD2BBA">
            <w:pPr>
              <w:pStyle w:val="ListParagraph"/>
              <w:numPr>
                <w:ilvl w:val="0"/>
                <w:numId w:val="1"/>
              </w:numPr>
              <w:shd w:val="clear" w:color="auto" w:fill="FFFFFF"/>
              <w:spacing w:before="60" w:after="60" w:line="288" w:lineRule="auto"/>
              <w:ind w:left="85" w:firstLine="0"/>
              <w:contextualSpacing w:val="0"/>
              <w:jc w:val="both"/>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color w:val="000000"/>
                <w:sz w:val="24"/>
                <w:szCs w:val="24"/>
                <w:lang w:eastAsia="ru-RU"/>
              </w:rPr>
              <w:t xml:space="preserve">Բաշխողի կողմից սույն պայմանագրի 20-րդ կետով ամրագրված տարեկան առավելագույն ցուցանիշի խախտման դեպքում Արտադրողն իրավունք ունի Բաշխողից պահանջել վճարելու փոխհատուցման վճար՝ խախտման յուրաքանչյուր ժամվա համար Արտադրողի կողմից նախորդ տարվա նույն ամսվա ընթացքում առաքված էլեկտրական էներգիայի մեկ ժամվա միջին քանակի և խախտման ամսվա </w:t>
            </w:r>
            <w:r w:rsidRPr="00E70C7E">
              <w:rPr>
                <w:rFonts w:ascii="GHEA Grapalat" w:eastAsia="Times New Roman" w:hAnsi="GHEA Grapalat" w:cs="Times New Roman"/>
                <w:color w:val="000000"/>
                <w:sz w:val="24"/>
                <w:szCs w:val="24"/>
                <w:lang w:eastAsia="ru-RU"/>
              </w:rPr>
              <w:lastRenderedPageBreak/>
              <w:t>համար Արտադրողի գործող սակագնի արտադրյալի չափով։ Նախորդ տարվա նույն ամսվա ընթացքում էլեկտրական էներգիա առաքված չլինելու դեպքում մեկ ժամվա միջին քանակ ընդունվում է նախորդ ամսվա ընթացքում առաքված էլեկտրական էներգիայի մեկ ժամվա միջին քանակը:</w:t>
            </w:r>
          </w:p>
        </w:tc>
      </w:tr>
      <w:tr w:rsidR="0021410A" w:rsidRPr="00E70C7E" w:rsidTr="0021410A">
        <w:tc>
          <w:tcPr>
            <w:tcW w:w="9808" w:type="dxa"/>
          </w:tcPr>
          <w:p w:rsidR="0021410A" w:rsidRPr="00E70C7E" w:rsidRDefault="0021410A" w:rsidP="0021099B">
            <w:pPr>
              <w:pStyle w:val="ListParagraph"/>
              <w:numPr>
                <w:ilvl w:val="0"/>
                <w:numId w:val="1"/>
              </w:numPr>
              <w:shd w:val="clear" w:color="auto" w:fill="FFFFFF"/>
              <w:spacing w:before="60" w:after="60" w:line="288" w:lineRule="auto"/>
              <w:ind w:left="85" w:firstLine="0"/>
              <w:contextualSpacing w:val="0"/>
              <w:jc w:val="both"/>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color w:val="000000"/>
                <w:sz w:val="24"/>
                <w:szCs w:val="24"/>
                <w:lang w:eastAsia="ru-RU"/>
              </w:rPr>
              <w:lastRenderedPageBreak/>
              <w:t xml:space="preserve">Սույն պայմանագրի 17-րդ և 34-րդ կետերով նախատեսված վճարման ժամկետի խախտման դեպքում Արտադրողն իրավունք ունի Բաշխողից պահանջել վճարելու տույժ` յուրաքանչյուր ուշացված օրվա համար չվճարված գումարի 0.1 տոկոսի չափով, բայց ոչ ավելի, քան չվճարված գումարի չափը: </w:t>
            </w:r>
          </w:p>
        </w:tc>
      </w:tr>
      <w:tr w:rsidR="0021410A" w:rsidRPr="00E70C7E" w:rsidTr="0021410A">
        <w:tc>
          <w:tcPr>
            <w:tcW w:w="9808" w:type="dxa"/>
          </w:tcPr>
          <w:p w:rsidR="0021410A" w:rsidRPr="00E70C7E" w:rsidRDefault="0021410A" w:rsidP="0021099B">
            <w:pPr>
              <w:pStyle w:val="ListParagraph"/>
              <w:numPr>
                <w:ilvl w:val="0"/>
                <w:numId w:val="1"/>
              </w:numPr>
              <w:shd w:val="clear" w:color="auto" w:fill="FFFFFF"/>
              <w:spacing w:before="60" w:after="60" w:line="288" w:lineRule="auto"/>
              <w:ind w:left="85" w:firstLine="0"/>
              <w:contextualSpacing w:val="0"/>
              <w:jc w:val="both"/>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color w:val="000000"/>
                <w:sz w:val="24"/>
                <w:szCs w:val="24"/>
                <w:lang w:eastAsia="ru-RU"/>
              </w:rPr>
              <w:t>Արտադրողի կողմից սույն պայմանագրի 26-րդ կետի 3-րդ ենթակետով նախատեսված քանակից պակաս էլեկտրական էներգիա առաքելու դեպքում Բաշխողն իրավունք ունի Արտադրողից պահանջել վճարելու տույժ՝ պակաս առաքված էլեկտրական էներգիայի յուրաքանչյուր կՎտժ-ի համար տվյալ սակագնային տարվա՝ Արտադրողի գործող սակագնի և հաշվեկշիռը փակող կայանի սակագնի տարբերության չափով։</w:t>
            </w:r>
          </w:p>
        </w:tc>
      </w:tr>
      <w:tr w:rsidR="0021410A" w:rsidRPr="00E70C7E" w:rsidTr="0021410A">
        <w:tc>
          <w:tcPr>
            <w:tcW w:w="9808" w:type="dxa"/>
          </w:tcPr>
          <w:p w:rsidR="0021410A" w:rsidRPr="00E70C7E" w:rsidRDefault="0021410A" w:rsidP="0021099B">
            <w:pPr>
              <w:pStyle w:val="ListParagraph"/>
              <w:numPr>
                <w:ilvl w:val="0"/>
                <w:numId w:val="1"/>
              </w:numPr>
              <w:shd w:val="clear" w:color="auto" w:fill="FFFFFF"/>
              <w:spacing w:before="60" w:after="60" w:line="288" w:lineRule="auto"/>
              <w:ind w:left="85" w:firstLine="0"/>
              <w:contextualSpacing w:val="0"/>
              <w:jc w:val="both"/>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color w:val="000000"/>
                <w:sz w:val="24"/>
                <w:szCs w:val="24"/>
                <w:lang w:eastAsia="ru-RU"/>
              </w:rPr>
              <w:t>Տույժ հաշվարկելու դեպքում Կողմի կատարած վճարումներից առաջնահերթ մարվում է մայր գումարը (առկայության դեպքում)՝ ըստ դրա վճարման համար սահմանված ժամկետի վաղեմության, հետո միայն հաշվարկված տույժը:</w:t>
            </w:r>
          </w:p>
        </w:tc>
      </w:tr>
      <w:tr w:rsidR="0021410A" w:rsidRPr="00E70C7E" w:rsidTr="0021410A">
        <w:tc>
          <w:tcPr>
            <w:tcW w:w="9808" w:type="dxa"/>
          </w:tcPr>
          <w:p w:rsidR="0021410A" w:rsidRPr="00E70C7E" w:rsidRDefault="0021410A" w:rsidP="0021099B">
            <w:pPr>
              <w:shd w:val="clear" w:color="auto" w:fill="FFFFFF"/>
              <w:spacing w:before="60" w:after="60" w:line="288" w:lineRule="auto"/>
              <w:ind w:left="142"/>
              <w:jc w:val="both"/>
              <w:rPr>
                <w:rFonts w:ascii="GHEA Grapalat" w:eastAsia="Times New Roman" w:hAnsi="GHEA Grapalat" w:cs="Times New Roman"/>
                <w:b/>
                <w:bCs/>
                <w:caps/>
                <w:color w:val="000000"/>
                <w:sz w:val="24"/>
                <w:szCs w:val="24"/>
                <w:lang w:eastAsia="ru-RU"/>
              </w:rPr>
            </w:pPr>
          </w:p>
        </w:tc>
      </w:tr>
      <w:tr w:rsidR="0021410A" w:rsidRPr="00E70C7E" w:rsidTr="0021410A">
        <w:tc>
          <w:tcPr>
            <w:tcW w:w="9808" w:type="dxa"/>
          </w:tcPr>
          <w:p w:rsidR="0021410A" w:rsidRPr="00E70C7E" w:rsidRDefault="0021410A" w:rsidP="0021099B">
            <w:pPr>
              <w:shd w:val="clear" w:color="auto" w:fill="FFFFFF"/>
              <w:spacing w:before="60" w:after="60" w:line="288" w:lineRule="auto"/>
              <w:ind w:left="142"/>
              <w:jc w:val="both"/>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b/>
                <w:bCs/>
                <w:caps/>
                <w:color w:val="000000"/>
                <w:sz w:val="24"/>
                <w:szCs w:val="24"/>
                <w:lang w:eastAsia="ru-RU"/>
              </w:rPr>
              <w:t>9. ՖՈՐՍ ՄԱԺՈՐԱՅԻՆ ԻՐԱՎԻՃԱԿՆԵՐ</w:t>
            </w:r>
          </w:p>
        </w:tc>
      </w:tr>
      <w:tr w:rsidR="0021410A" w:rsidRPr="00E70C7E" w:rsidTr="0021410A">
        <w:tc>
          <w:tcPr>
            <w:tcW w:w="9808" w:type="dxa"/>
          </w:tcPr>
          <w:p w:rsidR="0021410A" w:rsidRPr="00E70C7E" w:rsidRDefault="0021410A" w:rsidP="0021099B">
            <w:pPr>
              <w:pStyle w:val="ListParagraph"/>
              <w:numPr>
                <w:ilvl w:val="0"/>
                <w:numId w:val="1"/>
              </w:numPr>
              <w:shd w:val="clear" w:color="auto" w:fill="FFFFFF"/>
              <w:spacing w:before="60" w:after="60" w:line="288" w:lineRule="auto"/>
              <w:ind w:left="85" w:firstLine="0"/>
              <w:contextualSpacing w:val="0"/>
              <w:jc w:val="both"/>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color w:val="000000"/>
                <w:sz w:val="24"/>
                <w:szCs w:val="24"/>
                <w:lang w:eastAsia="ru-RU"/>
              </w:rPr>
              <w:t>Կողմերը սույն պայմանագրով սահմանված պարտավորությունների խախտման համար պատասխանատվություն չեն կրում, եթե այն հետևանք է ֆորս մաժորի: Սույն պայմանագրի իմաստով ֆորս մաժոր է համարվում ցանկացած հանգամանք կամ դեպք (դրա հետևանք), որը հանգեցրել է (հանգեցնում կամ կարող է հանգեցնել) պայմանագրային պարտավորությունների չկատարման կամ ոչ պատշաճ կատարման և միաժամանակ բավարարում է հետևյալ պայմաններին՝</w:t>
            </w:r>
          </w:p>
        </w:tc>
      </w:tr>
      <w:tr w:rsidR="0021410A" w:rsidRPr="00E70C7E" w:rsidTr="0021410A">
        <w:tc>
          <w:tcPr>
            <w:tcW w:w="9808" w:type="dxa"/>
          </w:tcPr>
          <w:p w:rsidR="0021410A" w:rsidRPr="00E70C7E" w:rsidRDefault="0021410A" w:rsidP="0021099B">
            <w:pPr>
              <w:pStyle w:val="ListParagraph"/>
              <w:numPr>
                <w:ilvl w:val="0"/>
                <w:numId w:val="6"/>
              </w:numPr>
              <w:spacing w:before="60" w:after="60" w:line="288" w:lineRule="auto"/>
              <w:ind w:left="652" w:hanging="567"/>
              <w:contextualSpacing w:val="0"/>
              <w:jc w:val="both"/>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color w:val="000000"/>
                <w:sz w:val="24"/>
                <w:szCs w:val="24"/>
                <w:lang w:eastAsia="ru-RU"/>
              </w:rPr>
              <w:t>չի գտնվում Կողմի վերահսկողության ներքո.</w:t>
            </w:r>
          </w:p>
        </w:tc>
      </w:tr>
      <w:tr w:rsidR="0021410A" w:rsidRPr="00E70C7E" w:rsidTr="0021410A">
        <w:tc>
          <w:tcPr>
            <w:tcW w:w="9808" w:type="dxa"/>
          </w:tcPr>
          <w:p w:rsidR="0021410A" w:rsidRPr="00E70C7E" w:rsidRDefault="0021410A" w:rsidP="0021099B">
            <w:pPr>
              <w:pStyle w:val="ListParagraph"/>
              <w:numPr>
                <w:ilvl w:val="0"/>
                <w:numId w:val="6"/>
              </w:numPr>
              <w:spacing w:before="60" w:after="60" w:line="288" w:lineRule="auto"/>
              <w:ind w:left="652" w:hanging="567"/>
              <w:contextualSpacing w:val="0"/>
              <w:jc w:val="both"/>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color w:val="000000"/>
                <w:sz w:val="24"/>
                <w:szCs w:val="24"/>
                <w:lang w:eastAsia="ru-RU"/>
              </w:rPr>
              <w:t>Կողմը ձեռնարկել է բոլոր անհրաժեշտ միջոցները և ջանքերը (այդ թվում՝ նախազգուշական, այլընտրանքային, օրենսդրությամբ նախատեսված) նշված հանգամանքները (հետևանքները) կանխելու, վերացնելու, մեղմելու կամ դրանցից խուսափելու համար.</w:t>
            </w:r>
          </w:p>
        </w:tc>
      </w:tr>
      <w:tr w:rsidR="0021410A" w:rsidRPr="00E70C7E" w:rsidTr="0021410A">
        <w:tc>
          <w:tcPr>
            <w:tcW w:w="9808" w:type="dxa"/>
          </w:tcPr>
          <w:p w:rsidR="0021410A" w:rsidRPr="00E70C7E" w:rsidRDefault="0021410A" w:rsidP="0021099B">
            <w:pPr>
              <w:pStyle w:val="ListParagraph"/>
              <w:numPr>
                <w:ilvl w:val="0"/>
                <w:numId w:val="6"/>
              </w:numPr>
              <w:spacing w:before="60" w:after="60" w:line="288" w:lineRule="auto"/>
              <w:ind w:left="652" w:hanging="567"/>
              <w:contextualSpacing w:val="0"/>
              <w:jc w:val="both"/>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color w:val="000000"/>
                <w:sz w:val="24"/>
                <w:szCs w:val="24"/>
                <w:lang w:eastAsia="ru-RU"/>
              </w:rPr>
              <w:t>Տեղեկացրել է մյուս Կողմին իրազեկվելուց հետո հնարավորինս սեղմ ժամկետում, բայց ոչ ուշ, քան այդ մասին իրազեկվելուց հետո 10 օրվա ընթացքում:</w:t>
            </w:r>
          </w:p>
        </w:tc>
      </w:tr>
      <w:tr w:rsidR="0021410A" w:rsidRPr="00E70C7E" w:rsidTr="0021410A">
        <w:tc>
          <w:tcPr>
            <w:tcW w:w="9808" w:type="dxa"/>
          </w:tcPr>
          <w:p w:rsidR="0021410A" w:rsidRPr="00E70C7E" w:rsidRDefault="0021410A" w:rsidP="0021099B">
            <w:pPr>
              <w:pStyle w:val="ListParagraph"/>
              <w:numPr>
                <w:ilvl w:val="0"/>
                <w:numId w:val="1"/>
              </w:numPr>
              <w:shd w:val="clear" w:color="auto" w:fill="FFFFFF"/>
              <w:spacing w:before="60" w:after="60" w:line="288" w:lineRule="auto"/>
              <w:ind w:left="85" w:firstLine="0"/>
              <w:contextualSpacing w:val="0"/>
              <w:jc w:val="both"/>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color w:val="000000"/>
                <w:sz w:val="24"/>
                <w:szCs w:val="24"/>
                <w:lang w:eastAsia="ru-RU"/>
              </w:rPr>
              <w:lastRenderedPageBreak/>
              <w:t>Սույն պայմանագրի իմաստով, մասնավորապես, ֆորս մաժոր են՝</w:t>
            </w:r>
          </w:p>
        </w:tc>
      </w:tr>
      <w:tr w:rsidR="0021410A" w:rsidRPr="00E70C7E" w:rsidTr="0021410A">
        <w:tc>
          <w:tcPr>
            <w:tcW w:w="9808" w:type="dxa"/>
          </w:tcPr>
          <w:p w:rsidR="0021410A" w:rsidRPr="00E70C7E" w:rsidRDefault="0021410A" w:rsidP="0021099B">
            <w:pPr>
              <w:pStyle w:val="ListParagraph"/>
              <w:numPr>
                <w:ilvl w:val="0"/>
                <w:numId w:val="25"/>
              </w:numPr>
              <w:spacing w:before="60" w:after="60" w:line="288" w:lineRule="auto"/>
              <w:ind w:left="652" w:hanging="567"/>
              <w:contextualSpacing w:val="0"/>
              <w:jc w:val="both"/>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color w:val="000000"/>
                <w:sz w:val="24"/>
                <w:szCs w:val="24"/>
                <w:lang w:eastAsia="ru-RU"/>
              </w:rPr>
              <w:t xml:space="preserve">բնական և տեխնածին աղետները, համաճարակները, բնության ուժերի արտասովոր դրսևորումները (այդ թվում՝ ջրհեղեղներ, երկրաշարժեր, փոթորիկներ, պտտահողմեր, կայծակով և ամպրոպով ուղղորդվող հորդառատ անձրևներ, ձնաբքեր, սողանքներ), ատոմային, քիմիական կամ կենսաբանական աղտոտում, գործադուլները, հասարակական անկարգությունները. </w:t>
            </w:r>
          </w:p>
        </w:tc>
      </w:tr>
      <w:tr w:rsidR="0021410A" w:rsidRPr="00E70C7E" w:rsidTr="0021410A">
        <w:tc>
          <w:tcPr>
            <w:tcW w:w="9808" w:type="dxa"/>
          </w:tcPr>
          <w:p w:rsidR="0021410A" w:rsidRPr="00E70C7E" w:rsidRDefault="0021410A" w:rsidP="0021099B">
            <w:pPr>
              <w:pStyle w:val="ListParagraph"/>
              <w:numPr>
                <w:ilvl w:val="0"/>
                <w:numId w:val="25"/>
              </w:numPr>
              <w:spacing w:before="60" w:after="60" w:line="288" w:lineRule="auto"/>
              <w:ind w:left="652" w:hanging="567"/>
              <w:contextualSpacing w:val="0"/>
              <w:jc w:val="both"/>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color w:val="000000"/>
                <w:sz w:val="24"/>
                <w:szCs w:val="24"/>
                <w:lang w:eastAsia="ru-RU"/>
              </w:rPr>
              <w:t>ապստամբությունները, ահաբեկչությունները, պատերազմները, ներխուժումներ, զինված հակամարտություններ, արտաքին թշնամու գործողություններ կամ շրջափակում, որոնցից յուրաքանչյուրը տեղի է ունենում Հայաստանի տարածքում, կամ ներգրավում է այն, ինչը գոյություն չի ունեցել կամ չէր կարող ողջամտորեն կանխատեսվել սույն պայմանագրի ստորագրման ժամանակ</w:t>
            </w:r>
            <w:r w:rsidRPr="00E70C7E">
              <w:rPr>
                <w:rFonts w:ascii="MS Mincho" w:eastAsia="MS Mincho" w:hAnsi="MS Mincho" w:cs="MS Mincho" w:hint="eastAsia"/>
                <w:color w:val="000000"/>
                <w:sz w:val="24"/>
                <w:szCs w:val="24"/>
                <w:lang w:eastAsia="ru-RU"/>
              </w:rPr>
              <w:t>․</w:t>
            </w:r>
          </w:p>
        </w:tc>
      </w:tr>
      <w:tr w:rsidR="0021410A" w:rsidRPr="00E70C7E" w:rsidTr="0021410A">
        <w:tc>
          <w:tcPr>
            <w:tcW w:w="9808" w:type="dxa"/>
          </w:tcPr>
          <w:p w:rsidR="0021410A" w:rsidRPr="00E70C7E" w:rsidRDefault="0021410A" w:rsidP="0021099B">
            <w:pPr>
              <w:pStyle w:val="ListParagraph"/>
              <w:numPr>
                <w:ilvl w:val="0"/>
                <w:numId w:val="25"/>
              </w:numPr>
              <w:spacing w:before="60" w:after="60" w:line="288" w:lineRule="auto"/>
              <w:ind w:left="652" w:hanging="567"/>
              <w:contextualSpacing w:val="0"/>
              <w:jc w:val="both"/>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color w:val="000000"/>
                <w:sz w:val="24"/>
                <w:szCs w:val="24"/>
                <w:lang w:eastAsia="ru-RU"/>
              </w:rPr>
              <w:t>պետական և տեղական ինքնակառավարման մարմնի կամ այլ իրավասու կազմակերպության ակտը, գործողությունը կամ անգործությունը այն դեպքում, երբ դրա արդյունքում չի տրամադրվել, երկարաձգվել պայմանագրային պարտավորության կատարման համար անհրաժեշտ որևէ թույլտվություն կամ իրավունք կամ խոչընդոտվել է այդ պարտավորության կատարումը, պայմանով, որ Կողմը գործել է համաձայն Հայաստանի Հանրապետության օրենսդրության:</w:t>
            </w:r>
          </w:p>
        </w:tc>
      </w:tr>
      <w:tr w:rsidR="0021410A" w:rsidRPr="00E70C7E" w:rsidTr="0021410A">
        <w:tc>
          <w:tcPr>
            <w:tcW w:w="9808" w:type="dxa"/>
          </w:tcPr>
          <w:p w:rsidR="0021410A" w:rsidRPr="00E70C7E" w:rsidRDefault="0021410A" w:rsidP="0021099B">
            <w:pPr>
              <w:pStyle w:val="ListParagraph"/>
              <w:numPr>
                <w:ilvl w:val="0"/>
                <w:numId w:val="1"/>
              </w:numPr>
              <w:shd w:val="clear" w:color="auto" w:fill="FFFFFF"/>
              <w:spacing w:before="60" w:after="60" w:line="288" w:lineRule="auto"/>
              <w:ind w:left="85" w:firstLine="0"/>
              <w:contextualSpacing w:val="0"/>
              <w:jc w:val="both"/>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color w:val="000000"/>
                <w:sz w:val="24"/>
                <w:szCs w:val="24"/>
                <w:lang w:eastAsia="ru-RU"/>
              </w:rPr>
              <w:t>Սույն պայմանագրի 52-րդ կետը չի սահմանափակում Կողմի իրավունքը նկարագրվածից բացի այլ արտակարգ և անկանխելի դեպքեր ու հանգամանքներ ի հայտ գալու պարագայում դիմել Հանձնաժողով՝ սույն գլխի պահանջներին բավարարելու դեպքում դրանք ևս ֆորս մաժոր ճանաչելու համար:</w:t>
            </w:r>
          </w:p>
        </w:tc>
      </w:tr>
      <w:tr w:rsidR="0021410A" w:rsidRPr="00E70C7E" w:rsidTr="0021410A">
        <w:tc>
          <w:tcPr>
            <w:tcW w:w="9808" w:type="dxa"/>
          </w:tcPr>
          <w:p w:rsidR="0021410A" w:rsidRPr="00E70C7E" w:rsidRDefault="0021410A" w:rsidP="0021099B">
            <w:pPr>
              <w:shd w:val="clear" w:color="auto" w:fill="FFFFFF"/>
              <w:spacing w:before="60" w:after="60" w:line="288" w:lineRule="auto"/>
              <w:ind w:left="142"/>
              <w:jc w:val="both"/>
              <w:rPr>
                <w:rFonts w:ascii="GHEA Grapalat" w:eastAsia="Times New Roman" w:hAnsi="GHEA Grapalat" w:cs="Times New Roman"/>
                <w:b/>
                <w:bCs/>
                <w:caps/>
                <w:color w:val="000000"/>
                <w:sz w:val="24"/>
                <w:szCs w:val="24"/>
                <w:lang w:eastAsia="ru-RU"/>
              </w:rPr>
            </w:pPr>
          </w:p>
        </w:tc>
      </w:tr>
      <w:tr w:rsidR="0021410A" w:rsidRPr="00E70C7E" w:rsidTr="0021410A">
        <w:tc>
          <w:tcPr>
            <w:tcW w:w="9808" w:type="dxa"/>
          </w:tcPr>
          <w:p w:rsidR="0021410A" w:rsidRPr="00E70C7E" w:rsidRDefault="0021410A" w:rsidP="0021099B">
            <w:pPr>
              <w:shd w:val="clear" w:color="auto" w:fill="FFFFFF"/>
              <w:spacing w:before="60" w:after="60" w:line="288" w:lineRule="auto"/>
              <w:ind w:left="142"/>
              <w:jc w:val="both"/>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b/>
                <w:bCs/>
                <w:caps/>
                <w:color w:val="000000"/>
                <w:sz w:val="24"/>
                <w:szCs w:val="24"/>
                <w:lang w:eastAsia="ru-RU"/>
              </w:rPr>
              <w:t>10. ՏԱՐԱՁԱՅՆՈՒԹՅՈՒՆՆԵՐԻ ԼՈՒԾՈՒՄԸ</w:t>
            </w:r>
          </w:p>
        </w:tc>
      </w:tr>
      <w:tr w:rsidR="0021410A" w:rsidRPr="00E70C7E" w:rsidTr="0021410A">
        <w:tc>
          <w:tcPr>
            <w:tcW w:w="9808" w:type="dxa"/>
          </w:tcPr>
          <w:p w:rsidR="0021410A" w:rsidRPr="00E70C7E" w:rsidRDefault="0021410A" w:rsidP="0021099B">
            <w:pPr>
              <w:pStyle w:val="ListParagraph"/>
              <w:numPr>
                <w:ilvl w:val="0"/>
                <w:numId w:val="1"/>
              </w:numPr>
              <w:shd w:val="clear" w:color="auto" w:fill="FFFFFF"/>
              <w:spacing w:before="60" w:after="60" w:line="288" w:lineRule="auto"/>
              <w:ind w:left="85" w:firstLine="0"/>
              <w:contextualSpacing w:val="0"/>
              <w:jc w:val="both"/>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color w:val="000000"/>
                <w:sz w:val="24"/>
                <w:szCs w:val="24"/>
                <w:lang w:eastAsia="ru-RU"/>
              </w:rPr>
              <w:t>Պայմանագրի հետ կապված Կողմերի միջև ծագած վեճերը լուծվում են բանակցությունների միջոցով, իսկ Կողմերից մեկի գրավոր դիմումի առկայության դեպքում` Հանձնաժողովի միջնորդությամբ:</w:t>
            </w:r>
          </w:p>
        </w:tc>
      </w:tr>
      <w:tr w:rsidR="0021410A" w:rsidRPr="00E70C7E" w:rsidTr="0021410A">
        <w:tc>
          <w:tcPr>
            <w:tcW w:w="9808" w:type="dxa"/>
          </w:tcPr>
          <w:p w:rsidR="0021410A" w:rsidRPr="00E70C7E" w:rsidRDefault="0021410A" w:rsidP="0021099B">
            <w:pPr>
              <w:pStyle w:val="ListParagraph"/>
              <w:numPr>
                <w:ilvl w:val="0"/>
                <w:numId w:val="1"/>
              </w:numPr>
              <w:shd w:val="clear" w:color="auto" w:fill="FFFFFF"/>
              <w:spacing w:before="60" w:after="60" w:line="288" w:lineRule="auto"/>
              <w:ind w:left="85" w:firstLine="0"/>
              <w:contextualSpacing w:val="0"/>
              <w:jc w:val="both"/>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color w:val="000000"/>
                <w:sz w:val="24"/>
                <w:szCs w:val="24"/>
                <w:lang w:eastAsia="ru-RU"/>
              </w:rPr>
              <w:t xml:space="preserve">Բանակցությունների միջոցով վեճի լուծման անհնարինության դեպքում Կողմերից մեկի գրավոր պահանջով վեճը հանձնվում է արբիտրաժի լուծմանը՝ սույն պայմանագրի №7 հավելվածով սահմանված կարգով և պայմաններով:  </w:t>
            </w:r>
          </w:p>
        </w:tc>
      </w:tr>
      <w:tr w:rsidR="0021410A" w:rsidRPr="00E70C7E" w:rsidTr="0021410A">
        <w:tc>
          <w:tcPr>
            <w:tcW w:w="9808" w:type="dxa"/>
          </w:tcPr>
          <w:p w:rsidR="0021410A" w:rsidRPr="00E70C7E" w:rsidRDefault="0021410A" w:rsidP="0021099B">
            <w:pPr>
              <w:pStyle w:val="ListParagraph"/>
              <w:numPr>
                <w:ilvl w:val="0"/>
                <w:numId w:val="1"/>
              </w:numPr>
              <w:shd w:val="clear" w:color="auto" w:fill="FFFFFF"/>
              <w:spacing w:before="60" w:after="60" w:line="288" w:lineRule="auto"/>
              <w:ind w:left="85" w:firstLine="0"/>
              <w:contextualSpacing w:val="0"/>
              <w:jc w:val="both"/>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color w:val="000000"/>
                <w:sz w:val="24"/>
                <w:szCs w:val="24"/>
                <w:lang w:eastAsia="ru-RU"/>
              </w:rPr>
              <w:t xml:space="preserve">Եթե տարաձայնության առարկան Շուկայի օպերատորի կողմից ներկայացված վճարման ենթակա էլեկտրական էներգիայի վերաբերյալ ակտն է, ապա Շուկայի օպերատորը, Կողմերից մեկի գրավոր դիմումի դեպքում, երեք աշխատանքային օրվա ընթացքում, բայց ոչ ուշ, քան մինչև հաշվարկային ամսվան հաջորդող ամսվա 13-ը </w:t>
            </w:r>
            <w:r w:rsidRPr="00E70C7E">
              <w:rPr>
                <w:rFonts w:ascii="GHEA Grapalat" w:eastAsia="Times New Roman" w:hAnsi="GHEA Grapalat" w:cs="Times New Roman"/>
                <w:color w:val="000000"/>
                <w:sz w:val="24"/>
                <w:szCs w:val="24"/>
                <w:lang w:eastAsia="ru-RU"/>
              </w:rPr>
              <w:lastRenderedPageBreak/>
              <w:t xml:space="preserve">ներառյալ, լուծում է տարաձայնությունը՝ անհրաժեշտության դեպքում կազմակերպելով քննարկում շահագրգիռ կողմերի մասնակցությամբ: </w:t>
            </w:r>
          </w:p>
        </w:tc>
      </w:tr>
      <w:tr w:rsidR="0021410A" w:rsidRPr="00E70C7E" w:rsidTr="0021410A">
        <w:tc>
          <w:tcPr>
            <w:tcW w:w="9808" w:type="dxa"/>
          </w:tcPr>
          <w:p w:rsidR="0021410A" w:rsidRPr="00E70C7E" w:rsidRDefault="0021410A" w:rsidP="0021099B">
            <w:pPr>
              <w:pStyle w:val="ListParagraph"/>
              <w:numPr>
                <w:ilvl w:val="0"/>
                <w:numId w:val="1"/>
              </w:numPr>
              <w:shd w:val="clear" w:color="auto" w:fill="FFFFFF"/>
              <w:spacing w:before="60" w:after="60" w:line="288" w:lineRule="auto"/>
              <w:ind w:left="85" w:firstLine="0"/>
              <w:contextualSpacing w:val="0"/>
              <w:jc w:val="both"/>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color w:val="000000"/>
                <w:sz w:val="24"/>
                <w:szCs w:val="24"/>
                <w:lang w:eastAsia="ru-RU"/>
              </w:rPr>
              <w:lastRenderedPageBreak/>
              <w:t>Եթե սույն պայմանագրի 56-րդ կետում սահմանված ընթացակարգով և ժամկետում հնարավոր չէ լուծել տարաձայնությունը, ապա Կողմերը պարտավոր են ստորագրել նշված ընթացակարգի արդյունքում Շուկայի օպերատորի կողմից ներկայացված վճարման ենթակա էլեկտրական էներգիայի վերաբերյալ ակտը մինչև հաշվարկային ամսվան հաջորդող ամսվա 13-ը ներառյալ, իսկ Բաշխողը պարտավոր է կատարել վճարումը, որից հետո միայն լուծել տարաձայնությունը: Տարաձայնություն ունեցող Կողմը պարտավոր է վճարման ենթակա էլեկտրական էներգիայի վերաբերյալ ստորագրված ակտին կցել հատուկ կարծիք:</w:t>
            </w:r>
          </w:p>
        </w:tc>
      </w:tr>
      <w:tr w:rsidR="0021410A" w:rsidRPr="00E70C7E" w:rsidTr="0021410A">
        <w:tc>
          <w:tcPr>
            <w:tcW w:w="9808" w:type="dxa"/>
          </w:tcPr>
          <w:p w:rsidR="0021410A" w:rsidRPr="00E70C7E" w:rsidRDefault="0021410A" w:rsidP="0021099B">
            <w:pPr>
              <w:shd w:val="clear" w:color="auto" w:fill="FFFFFF"/>
              <w:spacing w:before="60" w:after="60" w:line="288" w:lineRule="auto"/>
              <w:ind w:left="142"/>
              <w:jc w:val="both"/>
              <w:rPr>
                <w:rFonts w:ascii="GHEA Grapalat" w:eastAsia="Times New Roman" w:hAnsi="GHEA Grapalat" w:cs="Times New Roman"/>
                <w:b/>
                <w:bCs/>
                <w:caps/>
                <w:color w:val="000000"/>
                <w:sz w:val="24"/>
                <w:szCs w:val="24"/>
                <w:lang w:eastAsia="ru-RU"/>
              </w:rPr>
            </w:pPr>
          </w:p>
        </w:tc>
      </w:tr>
      <w:tr w:rsidR="0021410A" w:rsidRPr="00E70C7E" w:rsidTr="0021410A">
        <w:tc>
          <w:tcPr>
            <w:tcW w:w="9808" w:type="dxa"/>
          </w:tcPr>
          <w:p w:rsidR="0021410A" w:rsidRPr="00E70C7E" w:rsidRDefault="0021410A" w:rsidP="0021099B">
            <w:pPr>
              <w:shd w:val="clear" w:color="auto" w:fill="FFFFFF"/>
              <w:spacing w:before="60" w:after="60" w:line="288" w:lineRule="auto"/>
              <w:ind w:left="142"/>
              <w:jc w:val="both"/>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b/>
                <w:bCs/>
                <w:caps/>
                <w:color w:val="000000"/>
                <w:sz w:val="24"/>
                <w:szCs w:val="24"/>
                <w:lang w:eastAsia="ru-RU"/>
              </w:rPr>
              <w:t>11. ԼՐԱՑՈՒՑԻՉ ՊԱՅՄԱՆՆԵՐ</w:t>
            </w:r>
          </w:p>
        </w:tc>
      </w:tr>
      <w:tr w:rsidR="0021410A" w:rsidRPr="00E70C7E" w:rsidTr="0021410A">
        <w:tc>
          <w:tcPr>
            <w:tcW w:w="9808" w:type="dxa"/>
          </w:tcPr>
          <w:p w:rsidR="0021410A" w:rsidRPr="00E70C7E" w:rsidRDefault="0021410A" w:rsidP="0021099B">
            <w:pPr>
              <w:pStyle w:val="ListParagraph"/>
              <w:numPr>
                <w:ilvl w:val="0"/>
                <w:numId w:val="1"/>
              </w:numPr>
              <w:shd w:val="clear" w:color="auto" w:fill="FFFFFF"/>
              <w:spacing w:before="60" w:after="60" w:line="288" w:lineRule="auto"/>
              <w:ind w:left="85" w:firstLine="0"/>
              <w:contextualSpacing w:val="0"/>
              <w:jc w:val="both"/>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color w:val="000000"/>
                <w:sz w:val="24"/>
                <w:szCs w:val="24"/>
                <w:lang w:eastAsia="ru-RU"/>
              </w:rPr>
              <w:t>Կողմերը պարտավոր են անվերապահորեն կատարել Համակարգի օպերատորի` վերջինիս լիազորությունների սահմաններում տրված կարգադրությունները (հրահանգները), որոնք չեն կարող վերաբերել Արտադրողի կողմից էլեկտրական էներգիայի առաքումների սահմանափակմանը կամ դադարեցմանը:</w:t>
            </w:r>
          </w:p>
        </w:tc>
      </w:tr>
      <w:tr w:rsidR="0021410A" w:rsidRPr="00E70C7E" w:rsidTr="0021410A">
        <w:tc>
          <w:tcPr>
            <w:tcW w:w="9808" w:type="dxa"/>
          </w:tcPr>
          <w:p w:rsidR="0021410A" w:rsidRPr="00E70C7E" w:rsidRDefault="0021410A" w:rsidP="0021099B">
            <w:pPr>
              <w:pStyle w:val="ListParagraph"/>
              <w:numPr>
                <w:ilvl w:val="0"/>
                <w:numId w:val="1"/>
              </w:numPr>
              <w:shd w:val="clear" w:color="auto" w:fill="FFFFFF"/>
              <w:spacing w:before="60" w:after="60" w:line="288" w:lineRule="auto"/>
              <w:ind w:left="85" w:firstLine="0"/>
              <w:contextualSpacing w:val="0"/>
              <w:jc w:val="both"/>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color w:val="000000"/>
                <w:sz w:val="24"/>
                <w:szCs w:val="24"/>
                <w:lang w:eastAsia="ru-RU"/>
              </w:rPr>
              <w:t xml:space="preserve">Կողմերը պարտավոր են սույն պայմանագրի պատճենները տրամադրել Շուկայի օպերատորին և Համակարգի օպերատորին: </w:t>
            </w:r>
          </w:p>
        </w:tc>
      </w:tr>
      <w:tr w:rsidR="0021410A" w:rsidRPr="00E70C7E" w:rsidTr="0021410A">
        <w:tc>
          <w:tcPr>
            <w:tcW w:w="9808" w:type="dxa"/>
          </w:tcPr>
          <w:p w:rsidR="0021410A" w:rsidRPr="00E70C7E" w:rsidRDefault="0021410A" w:rsidP="0021099B">
            <w:pPr>
              <w:pStyle w:val="ListParagraph"/>
              <w:numPr>
                <w:ilvl w:val="0"/>
                <w:numId w:val="1"/>
              </w:numPr>
              <w:shd w:val="clear" w:color="auto" w:fill="FFFFFF"/>
              <w:spacing w:before="60" w:after="60" w:line="288" w:lineRule="auto"/>
              <w:ind w:left="85" w:firstLine="0"/>
              <w:contextualSpacing w:val="0"/>
              <w:jc w:val="both"/>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color w:val="000000"/>
                <w:sz w:val="24"/>
                <w:szCs w:val="24"/>
                <w:lang w:eastAsia="ru-RU"/>
              </w:rPr>
              <w:t>Այն պարագայում, երբ Կայանը միանում է (միացված է) հաղորդման ցանցին, սույն պայմանագիրը գործում է միայն կարգաբերման – գործարկման աշխատանքների իրականացմանը վերաբերող և էլեկտրական էներգիայի առուվաճառքի մասով։</w:t>
            </w:r>
            <w:r w:rsidR="00D20165" w:rsidRPr="00E70C7E">
              <w:rPr>
                <w:rFonts w:ascii="GHEA Grapalat" w:eastAsia="Times New Roman" w:hAnsi="GHEA Grapalat" w:cs="Times New Roman"/>
                <w:color w:val="000000"/>
                <w:sz w:val="24"/>
                <w:szCs w:val="24"/>
                <w:lang w:eastAsia="ru-RU"/>
              </w:rPr>
              <w:t xml:space="preserve"> Այն պարագայում, երբ սույն պայմանագրի կնքման պահին Կայանը գտնվում է Արտադրության լիցենզիայով </w:t>
            </w:r>
            <w:r w:rsidR="00127AB0" w:rsidRPr="00E70C7E">
              <w:rPr>
                <w:rFonts w:ascii="GHEA Grapalat" w:eastAsia="Times New Roman" w:hAnsi="GHEA Grapalat" w:cs="Times New Roman"/>
                <w:color w:val="000000"/>
                <w:sz w:val="24"/>
                <w:szCs w:val="24"/>
                <w:lang w:eastAsia="ru-RU"/>
              </w:rPr>
              <w:t>ամրագրված արտադրության ժամանակա</w:t>
            </w:r>
            <w:r w:rsidR="00D20165" w:rsidRPr="00E70C7E">
              <w:rPr>
                <w:rFonts w:ascii="GHEA Grapalat" w:eastAsia="Times New Roman" w:hAnsi="GHEA Grapalat" w:cs="Times New Roman"/>
                <w:color w:val="000000"/>
                <w:sz w:val="24"/>
                <w:szCs w:val="24"/>
                <w:lang w:eastAsia="ru-RU"/>
              </w:rPr>
              <w:t>հատվածում, սույն պայմանագիրը գործում է միայն էլեկտրական էներգիայի առուվաճառքի մասով։</w:t>
            </w:r>
          </w:p>
        </w:tc>
      </w:tr>
      <w:tr w:rsidR="0021410A" w:rsidRPr="00E70C7E" w:rsidTr="0021410A">
        <w:tc>
          <w:tcPr>
            <w:tcW w:w="9808" w:type="dxa"/>
          </w:tcPr>
          <w:p w:rsidR="0021410A" w:rsidRPr="00E70C7E" w:rsidRDefault="0021410A" w:rsidP="0021099B">
            <w:pPr>
              <w:pStyle w:val="ListParagraph"/>
              <w:numPr>
                <w:ilvl w:val="0"/>
                <w:numId w:val="1"/>
              </w:numPr>
              <w:shd w:val="clear" w:color="auto" w:fill="FFFFFF"/>
              <w:spacing w:before="60" w:after="60" w:line="288" w:lineRule="auto"/>
              <w:ind w:left="85" w:firstLine="0"/>
              <w:contextualSpacing w:val="0"/>
              <w:jc w:val="both"/>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color w:val="000000"/>
                <w:sz w:val="24"/>
                <w:szCs w:val="24"/>
                <w:lang w:eastAsia="ru-RU"/>
              </w:rPr>
              <w:t>Կողմերի փոխադարձ համաձայնությամբ սույն պայմանագրի №8 հավելվածում կարող են սահմանվել այլ պայմաններ, որոնք չեն կարող հակասել սույն պայմանագրին, Հանձնաժողովի և այլ իրավական ակտերին։</w:t>
            </w:r>
          </w:p>
        </w:tc>
      </w:tr>
      <w:tr w:rsidR="0021410A" w:rsidRPr="00E70C7E" w:rsidTr="0021410A">
        <w:tc>
          <w:tcPr>
            <w:tcW w:w="9808" w:type="dxa"/>
          </w:tcPr>
          <w:p w:rsidR="0021410A" w:rsidRPr="00E70C7E" w:rsidRDefault="0021410A" w:rsidP="0021099B">
            <w:pPr>
              <w:shd w:val="clear" w:color="auto" w:fill="FFFFFF"/>
              <w:spacing w:before="60" w:after="60" w:line="288" w:lineRule="auto"/>
              <w:ind w:left="142"/>
              <w:jc w:val="both"/>
              <w:rPr>
                <w:rFonts w:ascii="GHEA Grapalat" w:eastAsia="Times New Roman" w:hAnsi="GHEA Grapalat" w:cs="Times New Roman"/>
                <w:b/>
                <w:bCs/>
                <w:caps/>
                <w:color w:val="000000"/>
                <w:sz w:val="24"/>
                <w:szCs w:val="24"/>
                <w:lang w:eastAsia="ru-RU"/>
              </w:rPr>
            </w:pPr>
          </w:p>
        </w:tc>
      </w:tr>
      <w:tr w:rsidR="0021410A" w:rsidRPr="00E70C7E" w:rsidTr="0021410A">
        <w:tc>
          <w:tcPr>
            <w:tcW w:w="9808" w:type="dxa"/>
          </w:tcPr>
          <w:p w:rsidR="0021410A" w:rsidRPr="00E70C7E" w:rsidRDefault="0021410A" w:rsidP="0021099B">
            <w:pPr>
              <w:shd w:val="clear" w:color="auto" w:fill="FFFFFF"/>
              <w:spacing w:before="60" w:after="60" w:line="288" w:lineRule="auto"/>
              <w:ind w:left="142"/>
              <w:jc w:val="both"/>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b/>
                <w:bCs/>
                <w:caps/>
                <w:color w:val="000000"/>
                <w:sz w:val="24"/>
                <w:szCs w:val="24"/>
                <w:lang w:eastAsia="ru-RU"/>
              </w:rPr>
              <w:t>12. ՊԱՅՄԱՆԱԳՐԻ ԳՈՐԾՈՂՈՒԹՅԱՆ ԺԱՄԿԵՏԸ, ՓՈՓՈԽՄԱՆ</w:t>
            </w:r>
            <w:r w:rsidRPr="00E70C7E">
              <w:rPr>
                <w:rFonts w:ascii="Courier New" w:eastAsia="Times New Roman" w:hAnsi="Courier New" w:cs="Courier New"/>
                <w:b/>
                <w:bCs/>
                <w:caps/>
                <w:color w:val="000000"/>
                <w:sz w:val="24"/>
                <w:szCs w:val="24"/>
                <w:lang w:eastAsia="ru-RU"/>
              </w:rPr>
              <w:t> </w:t>
            </w:r>
            <w:r w:rsidRPr="00E70C7E">
              <w:rPr>
                <w:rFonts w:ascii="GHEA Grapalat" w:eastAsia="Times New Roman" w:hAnsi="GHEA Grapalat" w:cs="Arial Unicode"/>
                <w:b/>
                <w:bCs/>
                <w:caps/>
                <w:color w:val="000000"/>
                <w:sz w:val="24"/>
                <w:szCs w:val="24"/>
                <w:lang w:eastAsia="ru-RU"/>
              </w:rPr>
              <w:t>ԵՎ</w:t>
            </w:r>
            <w:r w:rsidRPr="00E70C7E">
              <w:rPr>
                <w:rFonts w:ascii="GHEA Grapalat" w:eastAsia="Times New Roman" w:hAnsi="GHEA Grapalat" w:cs="Times New Roman"/>
                <w:b/>
                <w:bCs/>
                <w:caps/>
                <w:color w:val="000000"/>
                <w:sz w:val="24"/>
                <w:szCs w:val="24"/>
                <w:lang w:eastAsia="ru-RU"/>
              </w:rPr>
              <w:t xml:space="preserve"> </w:t>
            </w:r>
            <w:r w:rsidRPr="00E70C7E">
              <w:rPr>
                <w:rFonts w:ascii="GHEA Grapalat" w:eastAsia="Times New Roman" w:hAnsi="GHEA Grapalat" w:cs="Arial Unicode"/>
                <w:b/>
                <w:bCs/>
                <w:caps/>
                <w:color w:val="000000"/>
                <w:sz w:val="24"/>
                <w:szCs w:val="24"/>
                <w:lang w:eastAsia="ru-RU"/>
              </w:rPr>
              <w:t>ԼՈՒԾՄ</w:t>
            </w:r>
            <w:r w:rsidRPr="00E70C7E">
              <w:rPr>
                <w:rFonts w:ascii="GHEA Grapalat" w:eastAsia="Times New Roman" w:hAnsi="GHEA Grapalat" w:cs="Times New Roman"/>
                <w:b/>
                <w:bCs/>
                <w:caps/>
                <w:color w:val="000000"/>
                <w:sz w:val="24"/>
                <w:szCs w:val="24"/>
                <w:lang w:eastAsia="ru-RU"/>
              </w:rPr>
              <w:t>ԱՆ ԿԱՐԳԸ</w:t>
            </w:r>
          </w:p>
        </w:tc>
      </w:tr>
      <w:tr w:rsidR="0021410A" w:rsidRPr="00E70C7E" w:rsidTr="0021410A">
        <w:tc>
          <w:tcPr>
            <w:tcW w:w="9808" w:type="dxa"/>
          </w:tcPr>
          <w:p w:rsidR="0021410A" w:rsidRPr="00E70C7E" w:rsidRDefault="0021410A" w:rsidP="0021099B">
            <w:pPr>
              <w:pStyle w:val="ListParagraph"/>
              <w:numPr>
                <w:ilvl w:val="0"/>
                <w:numId w:val="1"/>
              </w:numPr>
              <w:shd w:val="clear" w:color="auto" w:fill="FFFFFF"/>
              <w:spacing w:before="60" w:after="60" w:line="288" w:lineRule="auto"/>
              <w:ind w:left="85" w:firstLine="0"/>
              <w:contextualSpacing w:val="0"/>
              <w:jc w:val="both"/>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color w:val="000000"/>
                <w:sz w:val="24"/>
                <w:szCs w:val="24"/>
                <w:lang w:eastAsia="ru-RU"/>
              </w:rPr>
              <w:t xml:space="preserve">Սույն պայմանագիրն ուժի մեջ է մտնում Հանձնաժողովում գրանցման պահից և </w:t>
            </w:r>
            <w:r w:rsidRPr="00E70C7E">
              <w:rPr>
                <w:rFonts w:ascii="GHEA Grapalat" w:eastAsia="Times New Roman" w:hAnsi="GHEA Grapalat" w:cs="Times New Roman"/>
                <w:color w:val="000000"/>
                <w:sz w:val="24"/>
                <w:szCs w:val="24"/>
                <w:lang w:eastAsia="ru-RU"/>
              </w:rPr>
              <w:lastRenderedPageBreak/>
              <w:t>գործում է՝</w:t>
            </w:r>
          </w:p>
        </w:tc>
      </w:tr>
      <w:tr w:rsidR="0021410A" w:rsidRPr="00E70C7E" w:rsidTr="0021410A">
        <w:tc>
          <w:tcPr>
            <w:tcW w:w="9808" w:type="dxa"/>
          </w:tcPr>
          <w:p w:rsidR="0021410A" w:rsidRPr="00E70C7E" w:rsidRDefault="0021410A" w:rsidP="0021099B">
            <w:pPr>
              <w:pStyle w:val="ListParagraph"/>
              <w:numPr>
                <w:ilvl w:val="0"/>
                <w:numId w:val="26"/>
              </w:numPr>
              <w:spacing w:before="60" w:after="60" w:line="288" w:lineRule="auto"/>
              <w:ind w:left="510" w:hanging="425"/>
              <w:contextualSpacing w:val="0"/>
              <w:jc w:val="both"/>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color w:val="000000"/>
                <w:sz w:val="24"/>
                <w:szCs w:val="24"/>
                <w:lang w:eastAsia="ru-RU"/>
              </w:rPr>
              <w:lastRenderedPageBreak/>
              <w:t>Կայանի՝ բաշխման ցանցին միացման վերաբերյալ դրույթների մասով մինչև սույն պայմանագրի 3-րդ գլխի 3-ից 16-րդ կետերով ամրագրված Կայանի՝ բաշխման ցանցին միացմանն առնչվող Կողմերի պարտավորությունների ամբողջական կատարումը</w:t>
            </w:r>
            <w:r w:rsidRPr="00E70C7E">
              <w:rPr>
                <w:rFonts w:ascii="MS Mincho" w:eastAsia="MS Mincho" w:hAnsi="MS Mincho" w:cs="MS Mincho" w:hint="eastAsia"/>
                <w:color w:val="000000"/>
                <w:sz w:val="24"/>
                <w:szCs w:val="24"/>
                <w:lang w:eastAsia="ru-RU"/>
              </w:rPr>
              <w:t>․</w:t>
            </w:r>
          </w:p>
        </w:tc>
      </w:tr>
      <w:tr w:rsidR="0021410A" w:rsidRPr="00E70C7E" w:rsidTr="0021410A">
        <w:tc>
          <w:tcPr>
            <w:tcW w:w="9808" w:type="dxa"/>
          </w:tcPr>
          <w:p w:rsidR="0021410A" w:rsidRPr="00E70C7E" w:rsidRDefault="0021410A" w:rsidP="0021099B">
            <w:pPr>
              <w:pStyle w:val="ListParagraph"/>
              <w:numPr>
                <w:ilvl w:val="0"/>
                <w:numId w:val="26"/>
              </w:numPr>
              <w:spacing w:before="60" w:after="60" w:line="288" w:lineRule="auto"/>
              <w:ind w:left="510" w:hanging="425"/>
              <w:contextualSpacing w:val="0"/>
              <w:jc w:val="both"/>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color w:val="000000"/>
                <w:sz w:val="24"/>
                <w:szCs w:val="24"/>
                <w:lang w:eastAsia="ru-RU"/>
              </w:rPr>
              <w:t>Կայանի՝ կարգաբերման – գործարկման աշխատանքների իրականացմանը վերաբերող դրույթների մասով մինչև սույն պայմանագրի 17-րդ կետով նախատեսված պարտավորության ամբողջական կատարումը</w:t>
            </w:r>
            <w:r w:rsidRPr="00E70C7E">
              <w:rPr>
                <w:rFonts w:ascii="MS Mincho" w:eastAsia="MS Mincho" w:hAnsi="MS Mincho" w:cs="MS Mincho" w:hint="eastAsia"/>
                <w:color w:val="000000"/>
                <w:sz w:val="24"/>
                <w:szCs w:val="24"/>
                <w:lang w:eastAsia="ru-RU"/>
              </w:rPr>
              <w:t>․</w:t>
            </w:r>
          </w:p>
        </w:tc>
      </w:tr>
      <w:tr w:rsidR="0021410A" w:rsidRPr="00E70C7E" w:rsidTr="0021410A">
        <w:tc>
          <w:tcPr>
            <w:tcW w:w="9808" w:type="dxa"/>
          </w:tcPr>
          <w:p w:rsidR="0021410A" w:rsidRPr="00E70C7E" w:rsidRDefault="0021410A" w:rsidP="00655B29">
            <w:pPr>
              <w:pStyle w:val="ListParagraph"/>
              <w:numPr>
                <w:ilvl w:val="0"/>
                <w:numId w:val="26"/>
              </w:numPr>
              <w:spacing w:before="60" w:after="60" w:line="288" w:lineRule="auto"/>
              <w:ind w:left="510" w:hanging="425"/>
              <w:contextualSpacing w:val="0"/>
              <w:jc w:val="both"/>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color w:val="000000"/>
                <w:sz w:val="24"/>
                <w:szCs w:val="24"/>
                <w:lang w:eastAsia="ru-RU"/>
              </w:rPr>
              <w:t xml:space="preserve">Սույն պայմանագրով սահմանված՝ էլեկտրական էներգիայի առուվաճառքին վերաբերող դրույթների մասով մինչև </w:t>
            </w:r>
            <w:r w:rsidR="00D20165" w:rsidRPr="00E70C7E">
              <w:rPr>
                <w:rFonts w:ascii="GHEA Grapalat" w:eastAsia="Times New Roman" w:hAnsi="GHEA Grapalat" w:cs="Times New Roman"/>
                <w:color w:val="000000"/>
                <w:sz w:val="24"/>
                <w:szCs w:val="24"/>
                <w:lang w:eastAsia="ru-RU"/>
              </w:rPr>
              <w:t xml:space="preserve">կայանում արտադրվող էլեկտրական էներգիայի՝ օրենքով ամրագրված գնման երաշխիքային ժամկետի ավարտը </w:t>
            </w:r>
            <w:r w:rsidRPr="00E70C7E">
              <w:rPr>
                <w:rFonts w:ascii="GHEA Grapalat" w:eastAsia="Times New Roman" w:hAnsi="GHEA Grapalat" w:cs="Times New Roman"/>
                <w:color w:val="000000"/>
                <w:sz w:val="24"/>
                <w:szCs w:val="24"/>
                <w:lang w:eastAsia="ru-RU"/>
              </w:rPr>
              <w:t xml:space="preserve">։ </w:t>
            </w:r>
          </w:p>
        </w:tc>
      </w:tr>
      <w:tr w:rsidR="0021410A" w:rsidRPr="00E70C7E" w:rsidTr="0021410A">
        <w:tc>
          <w:tcPr>
            <w:tcW w:w="9808" w:type="dxa"/>
          </w:tcPr>
          <w:p w:rsidR="0021410A" w:rsidRPr="00E70C7E" w:rsidRDefault="0021410A" w:rsidP="0021099B">
            <w:pPr>
              <w:pStyle w:val="ListParagraph"/>
              <w:numPr>
                <w:ilvl w:val="0"/>
                <w:numId w:val="1"/>
              </w:numPr>
              <w:shd w:val="clear" w:color="auto" w:fill="FFFFFF"/>
              <w:spacing w:before="60" w:after="60" w:line="288" w:lineRule="auto"/>
              <w:ind w:left="85" w:firstLine="0"/>
              <w:contextualSpacing w:val="0"/>
              <w:jc w:val="both"/>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color w:val="000000"/>
                <w:sz w:val="24"/>
                <w:szCs w:val="24"/>
                <w:lang w:eastAsia="ru-RU"/>
              </w:rPr>
              <w:t>Հանձնաժողովի կողմից բաշխման ցանցին արտադրող (վերակառուցվող) կայանի միացման, կարգաբերման-գործարկման աշխատանքների ընթացքում էլեկտրական էներգիայի առաքման և էլեկտրական էներգիայի առուվաճառքի պայմանագրի նոր օրինակելի ձև հաստատվելու կամ գործող օրինակելի ձևում փոփոխություններ կամ լրացումներ կատարվելու դեպքում Կողմերը պարտավոր են Հանձնաժողովի սահմանած ժամկետում կնքել նոր պայմանագիր կամ համապատասխան փոփոխություններ կամ լրացումներ կատարել գործող պայմանագրում:</w:t>
            </w:r>
          </w:p>
        </w:tc>
      </w:tr>
      <w:tr w:rsidR="0021410A" w:rsidRPr="00E70C7E" w:rsidTr="0021410A">
        <w:tc>
          <w:tcPr>
            <w:tcW w:w="9808" w:type="dxa"/>
          </w:tcPr>
          <w:p w:rsidR="0021410A" w:rsidRPr="00E70C7E" w:rsidRDefault="0021410A" w:rsidP="00655B29">
            <w:pPr>
              <w:pStyle w:val="ListParagraph"/>
              <w:numPr>
                <w:ilvl w:val="0"/>
                <w:numId w:val="1"/>
              </w:numPr>
              <w:shd w:val="clear" w:color="auto" w:fill="FFFFFF"/>
              <w:spacing w:before="60" w:after="60" w:line="288" w:lineRule="auto"/>
              <w:ind w:left="85" w:firstLine="0"/>
              <w:contextualSpacing w:val="0"/>
              <w:jc w:val="both"/>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color w:val="000000"/>
                <w:sz w:val="24"/>
                <w:szCs w:val="24"/>
                <w:lang w:eastAsia="ru-RU"/>
              </w:rPr>
              <w:t>Սույն պայմանագրում Կողմերի փոխադարձ համաձայնությամբ փոփոխություններ կարող են կատարվել գրավոր՝ պայմանով, որ չեն հակասում սույն պայմանագրին, Հանձնաժողովի ընդունած և այլ իրավական ակտերին:</w:t>
            </w:r>
          </w:p>
        </w:tc>
      </w:tr>
      <w:tr w:rsidR="0021410A" w:rsidRPr="00E70C7E" w:rsidTr="0021410A">
        <w:tc>
          <w:tcPr>
            <w:tcW w:w="9808" w:type="dxa"/>
          </w:tcPr>
          <w:p w:rsidR="0021410A" w:rsidRPr="00E70C7E" w:rsidRDefault="0021410A" w:rsidP="00F51226">
            <w:pPr>
              <w:pStyle w:val="ListParagraph"/>
              <w:numPr>
                <w:ilvl w:val="0"/>
                <w:numId w:val="1"/>
              </w:numPr>
              <w:shd w:val="clear" w:color="auto" w:fill="FFFFFF"/>
              <w:spacing w:before="60" w:after="60" w:line="288" w:lineRule="auto"/>
              <w:ind w:left="85" w:firstLine="0"/>
              <w:contextualSpacing w:val="0"/>
              <w:jc w:val="both"/>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color w:val="000000"/>
                <w:sz w:val="24"/>
                <w:szCs w:val="24"/>
                <w:lang w:eastAsia="ru-RU"/>
              </w:rPr>
              <w:t>Սույն պայմանագրի փոփոխումը կամ դադարումը Կողմերին չի ազատում մինչ այդ պայմանագրով ստանձնած և չկատարված պարտավորությունների կատարումից</w:t>
            </w:r>
            <w:r w:rsidR="00F51226" w:rsidRPr="00E70C7E">
              <w:rPr>
                <w:rFonts w:ascii="GHEA Grapalat" w:eastAsia="Times New Roman" w:hAnsi="GHEA Grapalat" w:cs="Times New Roman"/>
                <w:color w:val="000000"/>
                <w:sz w:val="24"/>
                <w:szCs w:val="24"/>
                <w:lang w:eastAsia="ru-RU"/>
              </w:rPr>
              <w:t xml:space="preserve"> կամ դրա խախտման համար պատասխանատվությունից</w:t>
            </w:r>
            <w:r w:rsidRPr="00E70C7E">
              <w:rPr>
                <w:rFonts w:ascii="GHEA Grapalat" w:eastAsia="Times New Roman" w:hAnsi="GHEA Grapalat" w:cs="Times New Roman"/>
                <w:color w:val="000000"/>
                <w:sz w:val="24"/>
                <w:szCs w:val="24"/>
                <w:lang w:eastAsia="ru-RU"/>
              </w:rPr>
              <w:t>:</w:t>
            </w:r>
          </w:p>
        </w:tc>
      </w:tr>
      <w:tr w:rsidR="0021410A" w:rsidRPr="00E70C7E" w:rsidTr="0021410A">
        <w:tc>
          <w:tcPr>
            <w:tcW w:w="9808" w:type="dxa"/>
          </w:tcPr>
          <w:p w:rsidR="0021410A" w:rsidRPr="00E70C7E" w:rsidRDefault="0021410A" w:rsidP="0021099B">
            <w:pPr>
              <w:pStyle w:val="ListParagraph"/>
              <w:numPr>
                <w:ilvl w:val="0"/>
                <w:numId w:val="1"/>
              </w:numPr>
              <w:shd w:val="clear" w:color="auto" w:fill="FFFFFF"/>
              <w:spacing w:before="60" w:after="60" w:line="288" w:lineRule="auto"/>
              <w:ind w:left="85" w:firstLine="0"/>
              <w:contextualSpacing w:val="0"/>
              <w:jc w:val="both"/>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color w:val="000000"/>
                <w:sz w:val="24"/>
                <w:szCs w:val="24"/>
                <w:lang w:eastAsia="ru-RU"/>
              </w:rPr>
              <w:t>Սույն պայմանագիրը լուծվում է`</w:t>
            </w:r>
          </w:p>
        </w:tc>
      </w:tr>
      <w:tr w:rsidR="0021410A" w:rsidRPr="00E70C7E" w:rsidTr="0021410A">
        <w:tc>
          <w:tcPr>
            <w:tcW w:w="9808" w:type="dxa"/>
          </w:tcPr>
          <w:p w:rsidR="0021410A" w:rsidRPr="00E70C7E" w:rsidRDefault="0021410A" w:rsidP="0021099B">
            <w:pPr>
              <w:pStyle w:val="ListParagraph"/>
              <w:numPr>
                <w:ilvl w:val="0"/>
                <w:numId w:val="5"/>
              </w:numPr>
              <w:shd w:val="clear" w:color="auto" w:fill="FFFFFF"/>
              <w:spacing w:before="60" w:after="60" w:line="288" w:lineRule="auto"/>
              <w:contextualSpacing w:val="0"/>
              <w:jc w:val="both"/>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color w:val="000000"/>
                <w:sz w:val="24"/>
                <w:szCs w:val="24"/>
                <w:lang w:eastAsia="ru-RU"/>
              </w:rPr>
              <w:t>կողմերի փոխադարձ համաձայնությամբ</w:t>
            </w:r>
          </w:p>
        </w:tc>
      </w:tr>
      <w:tr w:rsidR="0021410A" w:rsidRPr="00E70C7E" w:rsidTr="0021410A">
        <w:tc>
          <w:tcPr>
            <w:tcW w:w="9808" w:type="dxa"/>
          </w:tcPr>
          <w:p w:rsidR="0021410A" w:rsidRPr="00E70C7E" w:rsidRDefault="0021410A" w:rsidP="0021099B">
            <w:pPr>
              <w:pStyle w:val="ListParagraph"/>
              <w:numPr>
                <w:ilvl w:val="0"/>
                <w:numId w:val="5"/>
              </w:numPr>
              <w:shd w:val="clear" w:color="auto" w:fill="FFFFFF"/>
              <w:spacing w:before="60" w:after="60" w:line="288" w:lineRule="auto"/>
              <w:contextualSpacing w:val="0"/>
              <w:jc w:val="both"/>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color w:val="000000"/>
                <w:sz w:val="24"/>
                <w:szCs w:val="24"/>
                <w:lang w:eastAsia="ru-RU"/>
              </w:rPr>
              <w:t>Բաշխողի կողմից միակողմանի` Արտադրության լիցենզիան ուժը կորցրած ճանաչվելու դեպքում՝ այդ մասին Արտադրողին նախապես տեղեկացնելու պայմանով</w:t>
            </w:r>
            <w:r w:rsidRPr="00E70C7E">
              <w:rPr>
                <w:rFonts w:ascii="MS Mincho" w:eastAsia="MS Mincho" w:hAnsi="MS Mincho" w:cs="MS Mincho" w:hint="eastAsia"/>
                <w:color w:val="000000"/>
                <w:sz w:val="24"/>
                <w:szCs w:val="24"/>
                <w:lang w:eastAsia="ru-RU"/>
              </w:rPr>
              <w:t>․</w:t>
            </w:r>
          </w:p>
          <w:p w:rsidR="00D20165" w:rsidRPr="00E70C7E" w:rsidRDefault="00D20165" w:rsidP="00D20165">
            <w:pPr>
              <w:pStyle w:val="ListParagraph"/>
              <w:numPr>
                <w:ilvl w:val="0"/>
                <w:numId w:val="5"/>
              </w:numPr>
              <w:shd w:val="clear" w:color="auto" w:fill="FFFFFF"/>
              <w:spacing w:after="200" w:line="360" w:lineRule="auto"/>
              <w:jc w:val="both"/>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color w:val="000000"/>
                <w:sz w:val="24"/>
                <w:szCs w:val="24"/>
                <w:lang w:eastAsia="ru-RU"/>
              </w:rPr>
              <w:t>Արտադրողի կողմից միակողմանի` այդ մասին Բաշխողին նախապես տեղեկացնելու պայմանով.</w:t>
            </w:r>
          </w:p>
        </w:tc>
      </w:tr>
      <w:tr w:rsidR="0021410A" w:rsidRPr="00E70C7E" w:rsidTr="0021410A">
        <w:tc>
          <w:tcPr>
            <w:tcW w:w="9808" w:type="dxa"/>
          </w:tcPr>
          <w:p w:rsidR="0021410A" w:rsidRPr="00E70C7E" w:rsidRDefault="0021410A" w:rsidP="00655B29">
            <w:pPr>
              <w:pStyle w:val="ListParagraph"/>
              <w:numPr>
                <w:ilvl w:val="0"/>
                <w:numId w:val="5"/>
              </w:numPr>
              <w:shd w:val="clear" w:color="auto" w:fill="FFFFFF"/>
              <w:spacing w:after="200" w:line="360" w:lineRule="auto"/>
              <w:jc w:val="both"/>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color w:val="000000"/>
                <w:sz w:val="24"/>
                <w:szCs w:val="24"/>
                <w:lang w:eastAsia="ru-RU"/>
              </w:rPr>
              <w:lastRenderedPageBreak/>
              <w:t>օրենքով նախատեսված այլ դեպքերում:</w:t>
            </w:r>
          </w:p>
        </w:tc>
      </w:tr>
      <w:tr w:rsidR="0021410A" w:rsidRPr="00E70C7E" w:rsidTr="0021410A">
        <w:tc>
          <w:tcPr>
            <w:tcW w:w="9808" w:type="dxa"/>
          </w:tcPr>
          <w:p w:rsidR="0021410A" w:rsidRPr="00E70C7E" w:rsidRDefault="0021410A" w:rsidP="00655B29">
            <w:pPr>
              <w:pStyle w:val="ListParagraph"/>
              <w:numPr>
                <w:ilvl w:val="0"/>
                <w:numId w:val="1"/>
              </w:numPr>
              <w:shd w:val="clear" w:color="auto" w:fill="FFFFFF"/>
              <w:spacing w:before="60" w:after="60" w:line="288" w:lineRule="auto"/>
              <w:ind w:left="85" w:firstLine="0"/>
              <w:contextualSpacing w:val="0"/>
              <w:jc w:val="both"/>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color w:val="000000"/>
                <w:sz w:val="24"/>
                <w:szCs w:val="24"/>
                <w:lang w:eastAsia="ru-RU"/>
              </w:rPr>
              <w:t>Սույն պայմանագիրը կազմված է 3 օրինակից` մեկական Կողմերի և Հանձնաժողովի համար:</w:t>
            </w:r>
          </w:p>
        </w:tc>
      </w:tr>
      <w:tr w:rsidR="0021410A" w:rsidRPr="00E70C7E" w:rsidTr="0021410A">
        <w:tc>
          <w:tcPr>
            <w:tcW w:w="9808" w:type="dxa"/>
          </w:tcPr>
          <w:p w:rsidR="0021410A" w:rsidRPr="00E70C7E" w:rsidRDefault="0021410A" w:rsidP="0021099B">
            <w:pPr>
              <w:shd w:val="clear" w:color="auto" w:fill="FFFFFF"/>
              <w:spacing w:before="60" w:after="60" w:line="288" w:lineRule="auto"/>
              <w:ind w:left="142"/>
              <w:jc w:val="both"/>
              <w:rPr>
                <w:rFonts w:ascii="GHEA Grapalat" w:hAnsi="GHEA Grapalat"/>
                <w:b/>
                <w:bCs/>
                <w:caps/>
                <w:color w:val="000000"/>
              </w:rPr>
            </w:pPr>
          </w:p>
          <w:p w:rsidR="0021099B" w:rsidRPr="00E70C7E" w:rsidRDefault="0021099B" w:rsidP="0021099B">
            <w:pPr>
              <w:shd w:val="clear" w:color="auto" w:fill="FFFFFF"/>
              <w:spacing w:before="60" w:after="60" w:line="288" w:lineRule="auto"/>
              <w:ind w:left="142"/>
              <w:jc w:val="both"/>
              <w:rPr>
                <w:rFonts w:ascii="GHEA Grapalat" w:hAnsi="GHEA Grapalat"/>
                <w:b/>
                <w:bCs/>
                <w:caps/>
                <w:color w:val="000000"/>
              </w:rPr>
            </w:pPr>
          </w:p>
        </w:tc>
      </w:tr>
      <w:tr w:rsidR="0021410A" w:rsidRPr="00E70C7E" w:rsidTr="0021410A">
        <w:tc>
          <w:tcPr>
            <w:tcW w:w="9808" w:type="dxa"/>
          </w:tcPr>
          <w:p w:rsidR="0021410A" w:rsidRPr="00E70C7E" w:rsidRDefault="0021410A" w:rsidP="0021099B">
            <w:pPr>
              <w:shd w:val="clear" w:color="auto" w:fill="FFFFFF"/>
              <w:spacing w:before="60" w:after="60" w:line="288" w:lineRule="auto"/>
              <w:ind w:left="142"/>
              <w:jc w:val="both"/>
              <w:rPr>
                <w:rFonts w:ascii="GHEA Grapalat" w:eastAsia="Times New Roman" w:hAnsi="GHEA Grapalat" w:cs="Times New Roman"/>
                <w:color w:val="000000"/>
                <w:sz w:val="24"/>
                <w:szCs w:val="24"/>
                <w:lang w:eastAsia="ru-RU"/>
              </w:rPr>
            </w:pPr>
            <w:r w:rsidRPr="00E70C7E">
              <w:rPr>
                <w:rFonts w:ascii="GHEA Grapalat" w:hAnsi="GHEA Grapalat"/>
                <w:b/>
                <w:bCs/>
                <w:caps/>
                <w:color w:val="000000"/>
              </w:rPr>
              <w:t xml:space="preserve">13. </w:t>
            </w:r>
            <w:r w:rsidRPr="00E70C7E">
              <w:rPr>
                <w:rFonts w:ascii="GHEA Grapalat" w:hAnsi="GHEA Grapalat"/>
                <w:b/>
                <w:caps/>
              </w:rPr>
              <w:t>ԿՈՂՄԵՐԻ ԾԱՆՈՒՑՈՒՄԸ</w:t>
            </w:r>
          </w:p>
        </w:tc>
      </w:tr>
      <w:tr w:rsidR="0021410A" w:rsidRPr="00E70C7E" w:rsidTr="0021410A">
        <w:tc>
          <w:tcPr>
            <w:tcW w:w="9808" w:type="dxa"/>
          </w:tcPr>
          <w:p w:rsidR="0021410A" w:rsidRPr="00E70C7E" w:rsidRDefault="0021410A" w:rsidP="0021099B">
            <w:pPr>
              <w:pStyle w:val="ListParagraph"/>
              <w:numPr>
                <w:ilvl w:val="0"/>
                <w:numId w:val="1"/>
              </w:numPr>
              <w:shd w:val="clear" w:color="auto" w:fill="FFFFFF"/>
              <w:spacing w:before="60" w:after="60" w:line="288" w:lineRule="auto"/>
              <w:ind w:left="85" w:firstLine="0"/>
              <w:contextualSpacing w:val="0"/>
              <w:jc w:val="both"/>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color w:val="000000"/>
                <w:sz w:val="24"/>
                <w:szCs w:val="24"/>
                <w:lang w:eastAsia="ru-RU"/>
              </w:rPr>
              <w:t>Կողմերը պարտավոր են գրությունները, ծանուցումները և այլ փաստաթղթերը միմյանց հանձնել պատշաճ ձևով: Փաստաթղթերը համարվում են պատշաճ ձևով հանձնված, եթե դրանք ուղարկվել են պատվիրված նամակով` սույն պայմանագրով նշված ծանուցման վայրի հասցեով, էլեկտրոնային փոստով՝ սույն պայմանագրի վավերապայմաններում նշված էլեկտրանային փոստի հասցեով` հանձնման (ստացման) մասին ծանուցմամբ, կամ հանձնվել են առձեռն` ստացականով, ինչպես նաև օրենքով նախատեսված այլ եղանակներով, եթե առանձին դեպքերի համար Առևտրային կամ Ցանցային կանոններով կամ սույն պայմանագրով նախատեսված չէ պատշաճ հանձնման կոնկրետ ձև:</w:t>
            </w:r>
          </w:p>
        </w:tc>
      </w:tr>
      <w:tr w:rsidR="0021410A" w:rsidRPr="00E70C7E" w:rsidTr="0021410A">
        <w:tc>
          <w:tcPr>
            <w:tcW w:w="9808" w:type="dxa"/>
          </w:tcPr>
          <w:p w:rsidR="0021410A" w:rsidRPr="00E70C7E" w:rsidRDefault="0021410A" w:rsidP="00655B29">
            <w:pPr>
              <w:pStyle w:val="ListParagraph"/>
              <w:numPr>
                <w:ilvl w:val="0"/>
                <w:numId w:val="1"/>
              </w:numPr>
              <w:shd w:val="clear" w:color="auto" w:fill="FFFFFF"/>
              <w:spacing w:before="60" w:after="60" w:line="288" w:lineRule="auto"/>
              <w:ind w:left="85" w:firstLine="0"/>
              <w:contextualSpacing w:val="0"/>
              <w:jc w:val="both"/>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color w:val="000000"/>
                <w:sz w:val="24"/>
                <w:szCs w:val="24"/>
                <w:lang w:eastAsia="ru-RU"/>
              </w:rPr>
              <w:t xml:space="preserve">Կողմերը պարտավոր են սույն պայմանագրում նշված ծանուցման վավերապայմանների փոփոխության դեպքում այդ մասին գրավոր տեղեկացնել միմյանց այդպիսի փոփոխության պահից </w:t>
            </w:r>
            <w:r w:rsidR="00D20165" w:rsidRPr="00E70C7E">
              <w:rPr>
                <w:rFonts w:ascii="GHEA Grapalat" w:eastAsia="Times New Roman" w:hAnsi="GHEA Grapalat" w:cs="Times New Roman"/>
                <w:spacing w:val="-4"/>
                <w:sz w:val="24"/>
                <w:szCs w:val="24"/>
                <w:lang w:eastAsia="ru-RU"/>
              </w:rPr>
              <w:t>5 աշխատանքային օրվա ընթացքում</w:t>
            </w:r>
            <w:r w:rsidRPr="00E70C7E">
              <w:rPr>
                <w:rFonts w:ascii="GHEA Grapalat" w:eastAsia="Times New Roman" w:hAnsi="GHEA Grapalat" w:cs="Times New Roman"/>
                <w:color w:val="000000"/>
                <w:sz w:val="24"/>
                <w:szCs w:val="24"/>
                <w:lang w:eastAsia="ru-RU"/>
              </w:rPr>
              <w:t>:</w:t>
            </w:r>
          </w:p>
        </w:tc>
      </w:tr>
      <w:tr w:rsidR="0021410A" w:rsidRPr="00E70C7E" w:rsidTr="0021410A">
        <w:tc>
          <w:tcPr>
            <w:tcW w:w="9808" w:type="dxa"/>
          </w:tcPr>
          <w:p w:rsidR="0021410A" w:rsidRPr="00E70C7E" w:rsidRDefault="0021410A" w:rsidP="0021099B">
            <w:pPr>
              <w:pStyle w:val="ListParagraph"/>
              <w:numPr>
                <w:ilvl w:val="0"/>
                <w:numId w:val="1"/>
              </w:numPr>
              <w:shd w:val="clear" w:color="auto" w:fill="FFFFFF"/>
              <w:spacing w:before="60" w:after="60" w:line="288" w:lineRule="auto"/>
              <w:ind w:left="85" w:firstLine="0"/>
              <w:contextualSpacing w:val="0"/>
              <w:jc w:val="both"/>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color w:val="000000"/>
                <w:sz w:val="24"/>
                <w:szCs w:val="24"/>
                <w:lang w:eastAsia="ru-RU"/>
              </w:rPr>
              <w:t>Այն դեպքում, երբ Կողմը գրավոր չի տեղեկացրել իր ծանուցման վայրի հասցեի փոփոխության մասին, ապա սույն պայմանագրում նշված ծանուցման վայրով ուղարկված փաստաթուղթը համարվում է պատշաճ ձևով հանձնված:</w:t>
            </w:r>
          </w:p>
        </w:tc>
      </w:tr>
      <w:tr w:rsidR="0021410A" w:rsidRPr="00E70C7E" w:rsidTr="0021410A">
        <w:tc>
          <w:tcPr>
            <w:tcW w:w="9808" w:type="dxa"/>
          </w:tcPr>
          <w:p w:rsidR="0021410A" w:rsidRPr="00E70C7E" w:rsidRDefault="0021410A" w:rsidP="0021099B">
            <w:pPr>
              <w:shd w:val="clear" w:color="auto" w:fill="FFFFFF"/>
              <w:spacing w:before="60" w:after="60" w:line="288" w:lineRule="auto"/>
              <w:ind w:left="142"/>
              <w:jc w:val="both"/>
              <w:rPr>
                <w:rFonts w:ascii="GHEA Grapalat" w:eastAsia="Times New Roman" w:hAnsi="GHEA Grapalat" w:cs="Times New Roman"/>
                <w:b/>
                <w:bCs/>
                <w:caps/>
                <w:color w:val="000000"/>
                <w:sz w:val="24"/>
                <w:szCs w:val="24"/>
                <w:lang w:eastAsia="ru-RU"/>
              </w:rPr>
            </w:pPr>
          </w:p>
        </w:tc>
      </w:tr>
      <w:tr w:rsidR="0021410A" w:rsidRPr="00E70C7E" w:rsidTr="0021410A">
        <w:tc>
          <w:tcPr>
            <w:tcW w:w="9808" w:type="dxa"/>
          </w:tcPr>
          <w:p w:rsidR="0021410A" w:rsidRPr="00E70C7E" w:rsidRDefault="0021410A" w:rsidP="0021099B">
            <w:pPr>
              <w:shd w:val="clear" w:color="auto" w:fill="FFFFFF"/>
              <w:spacing w:before="60" w:after="60" w:line="288" w:lineRule="auto"/>
              <w:ind w:left="142"/>
              <w:jc w:val="both"/>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b/>
                <w:bCs/>
                <w:caps/>
                <w:color w:val="000000"/>
                <w:sz w:val="24"/>
                <w:szCs w:val="24"/>
                <w:lang w:eastAsia="ru-RU"/>
              </w:rPr>
              <w:t>14</w:t>
            </w:r>
            <w:r w:rsidRPr="00E70C7E">
              <w:rPr>
                <w:rFonts w:ascii="MS Mincho" w:eastAsia="MS Mincho" w:hAnsi="MS Mincho" w:cs="MS Mincho" w:hint="eastAsia"/>
                <w:b/>
                <w:bCs/>
                <w:caps/>
                <w:color w:val="000000"/>
                <w:sz w:val="24"/>
                <w:szCs w:val="24"/>
                <w:lang w:eastAsia="ru-RU"/>
              </w:rPr>
              <w:t>․</w:t>
            </w:r>
            <w:r w:rsidRPr="00E70C7E">
              <w:rPr>
                <w:rFonts w:ascii="GHEA Grapalat" w:eastAsia="Times New Roman" w:hAnsi="GHEA Grapalat" w:cs="GHEA Grapalat"/>
                <w:b/>
                <w:bCs/>
                <w:caps/>
                <w:color w:val="000000"/>
                <w:sz w:val="24"/>
                <w:szCs w:val="24"/>
                <w:lang w:eastAsia="ru-RU"/>
              </w:rPr>
              <w:t xml:space="preserve"> ՊԱՅՄԱՆԱԳՐԻ ԱՆԲԱԺԱՆԵԼԻ ՄԱՍ ԿԱԶՄՈՂ ՀԱՎԵԼՎԱԾՆԵՐԻ ՑԱՆԿԸ</w:t>
            </w:r>
          </w:p>
        </w:tc>
      </w:tr>
      <w:tr w:rsidR="0021410A" w:rsidRPr="00E70C7E" w:rsidTr="0021410A">
        <w:tc>
          <w:tcPr>
            <w:tcW w:w="9808" w:type="dxa"/>
          </w:tcPr>
          <w:p w:rsidR="0021410A" w:rsidRPr="00E70C7E" w:rsidRDefault="0021410A" w:rsidP="0021099B">
            <w:pPr>
              <w:pStyle w:val="ListParagraph"/>
              <w:numPr>
                <w:ilvl w:val="0"/>
                <w:numId w:val="1"/>
              </w:numPr>
              <w:shd w:val="clear" w:color="auto" w:fill="FFFFFF"/>
              <w:spacing w:before="60" w:after="60" w:line="288" w:lineRule="auto"/>
              <w:ind w:left="85" w:firstLine="0"/>
              <w:contextualSpacing w:val="0"/>
              <w:jc w:val="both"/>
              <w:rPr>
                <w:rFonts w:ascii="GHEA Grapalat" w:hAnsi="GHEA Grapalat"/>
                <w:color w:val="000000"/>
                <w:sz w:val="24"/>
                <w:szCs w:val="24"/>
                <w:shd w:val="clear" w:color="auto" w:fill="FFFFFF"/>
              </w:rPr>
            </w:pPr>
            <w:r w:rsidRPr="00E70C7E">
              <w:rPr>
                <w:rFonts w:ascii="GHEA Grapalat" w:hAnsi="GHEA Grapalat"/>
                <w:color w:val="000000"/>
                <w:sz w:val="24"/>
                <w:szCs w:val="24"/>
                <w:shd w:val="clear" w:color="auto" w:fill="FFFFFF"/>
              </w:rPr>
              <w:t>Սույն պայմանագրի անբաժանելի մասը կազմող հավելվածներն են՝</w:t>
            </w:r>
          </w:p>
        </w:tc>
      </w:tr>
      <w:tr w:rsidR="0021410A" w:rsidRPr="00E70C7E" w:rsidTr="0021410A">
        <w:tc>
          <w:tcPr>
            <w:tcW w:w="9808" w:type="dxa"/>
          </w:tcPr>
          <w:p w:rsidR="0021410A" w:rsidRPr="00E70C7E" w:rsidRDefault="0021410A" w:rsidP="0021099B">
            <w:pPr>
              <w:pStyle w:val="ListParagraph"/>
              <w:numPr>
                <w:ilvl w:val="0"/>
                <w:numId w:val="3"/>
              </w:numPr>
              <w:shd w:val="clear" w:color="auto" w:fill="FFFFFF"/>
              <w:spacing w:before="60" w:after="60" w:line="288" w:lineRule="auto"/>
              <w:contextualSpacing w:val="0"/>
              <w:jc w:val="both"/>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color w:val="000000"/>
                <w:sz w:val="24"/>
                <w:szCs w:val="24"/>
                <w:lang w:eastAsia="ru-RU"/>
              </w:rPr>
              <w:t>Տեխնիկական պայմանների մասին №1 հավելվածը</w:t>
            </w:r>
          </w:p>
        </w:tc>
      </w:tr>
      <w:tr w:rsidR="0021410A" w:rsidRPr="00E70C7E" w:rsidTr="0021410A">
        <w:tc>
          <w:tcPr>
            <w:tcW w:w="9808" w:type="dxa"/>
          </w:tcPr>
          <w:p w:rsidR="0021410A" w:rsidRPr="00E70C7E" w:rsidRDefault="0021410A" w:rsidP="0021099B">
            <w:pPr>
              <w:pStyle w:val="ListParagraph"/>
              <w:numPr>
                <w:ilvl w:val="0"/>
                <w:numId w:val="3"/>
              </w:numPr>
              <w:shd w:val="clear" w:color="auto" w:fill="FFFFFF"/>
              <w:spacing w:before="60" w:after="60" w:line="288" w:lineRule="auto"/>
              <w:contextualSpacing w:val="0"/>
              <w:jc w:val="both"/>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color w:val="000000"/>
                <w:sz w:val="24"/>
                <w:szCs w:val="24"/>
                <w:lang w:eastAsia="ru-RU"/>
              </w:rPr>
              <w:t>Բաշխման ցանցին միացման թույլտվության հայտի մասին №2 հավելվածը</w:t>
            </w:r>
            <w:r w:rsidRPr="00E70C7E">
              <w:rPr>
                <w:rFonts w:ascii="MS Mincho" w:eastAsia="MS Mincho" w:hAnsi="MS Mincho" w:cs="MS Mincho" w:hint="eastAsia"/>
                <w:color w:val="000000"/>
                <w:sz w:val="24"/>
                <w:szCs w:val="24"/>
                <w:lang w:eastAsia="ru-RU"/>
              </w:rPr>
              <w:t>․</w:t>
            </w:r>
          </w:p>
        </w:tc>
      </w:tr>
      <w:tr w:rsidR="0021410A" w:rsidRPr="00E70C7E" w:rsidTr="0021410A">
        <w:tc>
          <w:tcPr>
            <w:tcW w:w="9808" w:type="dxa"/>
          </w:tcPr>
          <w:p w:rsidR="0021410A" w:rsidRPr="00E70C7E" w:rsidRDefault="0021410A" w:rsidP="0021099B">
            <w:pPr>
              <w:pStyle w:val="ListParagraph"/>
              <w:numPr>
                <w:ilvl w:val="0"/>
                <w:numId w:val="3"/>
              </w:numPr>
              <w:shd w:val="clear" w:color="auto" w:fill="FFFFFF"/>
              <w:spacing w:before="60" w:after="60" w:line="288" w:lineRule="auto"/>
              <w:contextualSpacing w:val="0"/>
              <w:jc w:val="both"/>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color w:val="000000"/>
                <w:sz w:val="24"/>
                <w:szCs w:val="24"/>
                <w:lang w:eastAsia="ru-RU"/>
              </w:rPr>
              <w:t>Էլեկտրական էներգիայի վաճառքի գնի մասին №3 հավելվածը</w:t>
            </w:r>
            <w:r w:rsidRPr="00E70C7E">
              <w:rPr>
                <w:rFonts w:ascii="MS Mincho" w:eastAsia="MS Mincho" w:hAnsi="MS Mincho" w:cs="MS Mincho" w:hint="eastAsia"/>
                <w:color w:val="000000"/>
                <w:sz w:val="24"/>
                <w:szCs w:val="24"/>
                <w:lang w:eastAsia="ru-RU"/>
              </w:rPr>
              <w:t>․</w:t>
            </w:r>
          </w:p>
        </w:tc>
      </w:tr>
      <w:tr w:rsidR="0021410A" w:rsidRPr="00E70C7E" w:rsidTr="0021410A">
        <w:tc>
          <w:tcPr>
            <w:tcW w:w="9808" w:type="dxa"/>
          </w:tcPr>
          <w:p w:rsidR="0021410A" w:rsidRPr="00E70C7E" w:rsidRDefault="0021410A" w:rsidP="0021099B">
            <w:pPr>
              <w:pStyle w:val="ListParagraph"/>
              <w:numPr>
                <w:ilvl w:val="0"/>
                <w:numId w:val="3"/>
              </w:numPr>
              <w:shd w:val="clear" w:color="auto" w:fill="FFFFFF"/>
              <w:spacing w:before="60" w:after="60" w:line="288" w:lineRule="auto"/>
              <w:contextualSpacing w:val="0"/>
              <w:jc w:val="both"/>
              <w:rPr>
                <w:rFonts w:ascii="GHEA Grapalat" w:eastAsia="Times New Roman" w:hAnsi="GHEA Grapalat" w:cs="Times New Roman"/>
                <w:color w:val="000000"/>
                <w:sz w:val="24"/>
                <w:szCs w:val="24"/>
                <w:lang w:eastAsia="ru-RU"/>
              </w:rPr>
            </w:pPr>
            <w:r w:rsidRPr="00E70C7E">
              <w:rPr>
                <w:rFonts w:ascii="GHEA Grapalat" w:eastAsia="Times New Roman" w:hAnsi="GHEA Grapalat" w:cs="GHEA Grapalat"/>
                <w:color w:val="000000"/>
                <w:sz w:val="24"/>
                <w:szCs w:val="24"/>
                <w:lang w:eastAsia="ru-RU"/>
              </w:rPr>
              <w:t>առևտրային</w:t>
            </w:r>
            <w:r w:rsidRPr="00E70C7E">
              <w:rPr>
                <w:rFonts w:ascii="GHEA Grapalat" w:eastAsia="Times New Roman" w:hAnsi="GHEA Grapalat" w:cs="Times New Roman"/>
                <w:color w:val="000000"/>
                <w:sz w:val="24"/>
                <w:szCs w:val="24"/>
                <w:lang w:eastAsia="ru-RU"/>
              </w:rPr>
              <w:t xml:space="preserve"> (</w:t>
            </w:r>
            <w:r w:rsidRPr="00E70C7E">
              <w:rPr>
                <w:rFonts w:ascii="GHEA Grapalat" w:eastAsia="Times New Roman" w:hAnsi="GHEA Grapalat" w:cs="GHEA Grapalat"/>
                <w:color w:val="000000"/>
                <w:sz w:val="24"/>
                <w:szCs w:val="24"/>
                <w:lang w:eastAsia="ru-RU"/>
              </w:rPr>
              <w:t>վերահսկիչ</w:t>
            </w:r>
            <w:r w:rsidRPr="00E70C7E">
              <w:rPr>
                <w:rFonts w:ascii="GHEA Grapalat" w:eastAsia="Times New Roman" w:hAnsi="GHEA Grapalat" w:cs="Times New Roman"/>
                <w:color w:val="000000"/>
                <w:sz w:val="24"/>
                <w:szCs w:val="24"/>
                <w:lang w:eastAsia="ru-RU"/>
              </w:rPr>
              <w:t xml:space="preserve">) </w:t>
            </w:r>
            <w:r w:rsidRPr="00E70C7E">
              <w:rPr>
                <w:rFonts w:ascii="GHEA Grapalat" w:eastAsia="Times New Roman" w:hAnsi="GHEA Grapalat" w:cs="GHEA Grapalat"/>
                <w:color w:val="000000"/>
                <w:sz w:val="24"/>
                <w:szCs w:val="24"/>
                <w:lang w:eastAsia="ru-RU"/>
              </w:rPr>
              <w:t>հաշվառքի</w:t>
            </w:r>
            <w:r w:rsidRPr="00E70C7E">
              <w:rPr>
                <w:rFonts w:ascii="GHEA Grapalat" w:eastAsia="Times New Roman" w:hAnsi="GHEA Grapalat" w:cs="Times New Roman"/>
                <w:color w:val="000000"/>
                <w:sz w:val="24"/>
                <w:szCs w:val="24"/>
                <w:lang w:eastAsia="ru-RU"/>
              </w:rPr>
              <w:t xml:space="preserve"> </w:t>
            </w:r>
            <w:r w:rsidRPr="00E70C7E">
              <w:rPr>
                <w:rFonts w:ascii="GHEA Grapalat" w:eastAsia="Times New Roman" w:hAnsi="GHEA Grapalat" w:cs="GHEA Grapalat"/>
                <w:color w:val="000000"/>
                <w:sz w:val="24"/>
                <w:szCs w:val="24"/>
                <w:lang w:eastAsia="ru-RU"/>
              </w:rPr>
              <w:t>սարքի</w:t>
            </w:r>
            <w:r w:rsidRPr="00E70C7E">
              <w:rPr>
                <w:rFonts w:ascii="GHEA Grapalat" w:eastAsia="Times New Roman" w:hAnsi="GHEA Grapalat" w:cs="Times New Roman"/>
                <w:color w:val="000000"/>
                <w:sz w:val="24"/>
                <w:szCs w:val="24"/>
                <w:lang w:eastAsia="ru-RU"/>
              </w:rPr>
              <w:t xml:space="preserve"> </w:t>
            </w:r>
            <w:r w:rsidRPr="00E70C7E">
              <w:rPr>
                <w:rFonts w:ascii="GHEA Grapalat" w:eastAsia="Times New Roman" w:hAnsi="GHEA Grapalat" w:cs="GHEA Grapalat"/>
                <w:color w:val="000000"/>
                <w:sz w:val="24"/>
                <w:szCs w:val="24"/>
                <w:lang w:eastAsia="ru-RU"/>
              </w:rPr>
              <w:t>տվյալների</w:t>
            </w:r>
            <w:r w:rsidRPr="00E70C7E">
              <w:rPr>
                <w:rFonts w:ascii="GHEA Grapalat" w:eastAsia="Times New Roman" w:hAnsi="GHEA Grapalat" w:cs="Times New Roman"/>
                <w:color w:val="000000"/>
                <w:sz w:val="24"/>
                <w:szCs w:val="24"/>
                <w:lang w:eastAsia="ru-RU"/>
              </w:rPr>
              <w:t xml:space="preserve"> </w:t>
            </w:r>
            <w:r w:rsidRPr="00E70C7E">
              <w:rPr>
                <w:rFonts w:ascii="GHEA Grapalat" w:eastAsia="Times New Roman" w:hAnsi="GHEA Grapalat" w:cs="GHEA Grapalat"/>
                <w:color w:val="000000"/>
                <w:sz w:val="24"/>
                <w:szCs w:val="24"/>
                <w:lang w:eastAsia="ru-RU"/>
              </w:rPr>
              <w:t>մասին</w:t>
            </w:r>
            <w:r w:rsidRPr="00E70C7E">
              <w:rPr>
                <w:rFonts w:ascii="GHEA Grapalat" w:eastAsia="Times New Roman" w:hAnsi="GHEA Grapalat" w:cs="Times New Roman"/>
                <w:color w:val="000000"/>
                <w:sz w:val="24"/>
                <w:szCs w:val="24"/>
                <w:lang w:eastAsia="ru-RU"/>
              </w:rPr>
              <w:t xml:space="preserve"> №4 </w:t>
            </w:r>
            <w:r w:rsidRPr="00E70C7E">
              <w:rPr>
                <w:rFonts w:ascii="GHEA Grapalat" w:eastAsia="Times New Roman" w:hAnsi="GHEA Grapalat" w:cs="GHEA Grapalat"/>
                <w:color w:val="000000"/>
                <w:sz w:val="24"/>
                <w:szCs w:val="24"/>
                <w:lang w:eastAsia="ru-RU"/>
              </w:rPr>
              <w:t>հավելվածը</w:t>
            </w:r>
            <w:r w:rsidRPr="00E70C7E">
              <w:rPr>
                <w:rFonts w:ascii="MS Mincho" w:eastAsia="MS Mincho" w:hAnsi="MS Mincho" w:cs="MS Mincho" w:hint="eastAsia"/>
                <w:color w:val="000000"/>
                <w:sz w:val="24"/>
                <w:szCs w:val="24"/>
                <w:lang w:eastAsia="ru-RU"/>
              </w:rPr>
              <w:t>․</w:t>
            </w:r>
          </w:p>
        </w:tc>
      </w:tr>
      <w:tr w:rsidR="0021410A" w:rsidRPr="00E70C7E" w:rsidTr="0021410A">
        <w:tc>
          <w:tcPr>
            <w:tcW w:w="9808" w:type="dxa"/>
          </w:tcPr>
          <w:p w:rsidR="0021410A" w:rsidRPr="00E70C7E" w:rsidRDefault="0021410A" w:rsidP="0021099B">
            <w:pPr>
              <w:pStyle w:val="ListParagraph"/>
              <w:numPr>
                <w:ilvl w:val="0"/>
                <w:numId w:val="3"/>
              </w:numPr>
              <w:shd w:val="clear" w:color="auto" w:fill="FFFFFF"/>
              <w:spacing w:before="60" w:after="60" w:line="288" w:lineRule="auto"/>
              <w:contextualSpacing w:val="0"/>
              <w:jc w:val="both"/>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color w:val="000000"/>
                <w:sz w:val="24"/>
                <w:szCs w:val="24"/>
                <w:lang w:eastAsia="ru-RU"/>
              </w:rPr>
              <w:t xml:space="preserve">վճարման ենթակա էլեկտրական էներգիայի վերաբերյալ ակտի մասին №5 </w:t>
            </w:r>
            <w:r w:rsidRPr="00E70C7E">
              <w:rPr>
                <w:rFonts w:ascii="GHEA Grapalat" w:eastAsia="Times New Roman" w:hAnsi="GHEA Grapalat" w:cs="GHEA Grapalat"/>
                <w:color w:val="000000"/>
                <w:sz w:val="24"/>
                <w:szCs w:val="24"/>
                <w:lang w:eastAsia="ru-RU"/>
              </w:rPr>
              <w:t>հավելվածը</w:t>
            </w:r>
            <w:r w:rsidRPr="00E70C7E">
              <w:rPr>
                <w:rFonts w:ascii="MS Mincho" w:eastAsia="MS Mincho" w:hAnsi="MS Mincho" w:cs="MS Mincho" w:hint="eastAsia"/>
                <w:color w:val="000000"/>
                <w:sz w:val="24"/>
                <w:szCs w:val="24"/>
                <w:lang w:eastAsia="ru-RU"/>
              </w:rPr>
              <w:t>․</w:t>
            </w:r>
          </w:p>
        </w:tc>
      </w:tr>
      <w:tr w:rsidR="0021410A" w:rsidRPr="00E70C7E" w:rsidTr="0021410A">
        <w:tc>
          <w:tcPr>
            <w:tcW w:w="9808" w:type="dxa"/>
          </w:tcPr>
          <w:p w:rsidR="0021410A" w:rsidRPr="00E70C7E" w:rsidRDefault="0021410A" w:rsidP="0021099B">
            <w:pPr>
              <w:pStyle w:val="ListParagraph"/>
              <w:numPr>
                <w:ilvl w:val="0"/>
                <w:numId w:val="3"/>
              </w:numPr>
              <w:shd w:val="clear" w:color="auto" w:fill="FFFFFF"/>
              <w:spacing w:before="60" w:after="60" w:line="288" w:lineRule="auto"/>
              <w:contextualSpacing w:val="0"/>
              <w:jc w:val="both"/>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color w:val="000000"/>
                <w:sz w:val="24"/>
                <w:szCs w:val="24"/>
                <w:lang w:eastAsia="ru-RU"/>
              </w:rPr>
              <w:lastRenderedPageBreak/>
              <w:t xml:space="preserve">Էլեկտրական էներգիայի (հզորության) հաշվառման համալիրների կամ դրանց առանձին տարրերի տեղակայման և փոխարինման վերաբերյալ ակտի մասին №6 </w:t>
            </w:r>
            <w:r w:rsidRPr="00E70C7E">
              <w:rPr>
                <w:rFonts w:ascii="GHEA Grapalat" w:eastAsia="Times New Roman" w:hAnsi="GHEA Grapalat" w:cs="GHEA Grapalat"/>
                <w:color w:val="000000"/>
                <w:sz w:val="24"/>
                <w:szCs w:val="24"/>
                <w:lang w:eastAsia="ru-RU"/>
              </w:rPr>
              <w:t>հավելվածը</w:t>
            </w:r>
            <w:r w:rsidRPr="00E70C7E">
              <w:rPr>
                <w:rFonts w:ascii="MS Mincho" w:eastAsia="MS Mincho" w:hAnsi="MS Mincho" w:cs="MS Mincho" w:hint="eastAsia"/>
                <w:color w:val="000000"/>
                <w:sz w:val="24"/>
                <w:szCs w:val="24"/>
                <w:lang w:eastAsia="ru-RU"/>
              </w:rPr>
              <w:t>․</w:t>
            </w:r>
          </w:p>
        </w:tc>
      </w:tr>
      <w:tr w:rsidR="0021410A" w:rsidRPr="00E70C7E" w:rsidTr="0021410A">
        <w:tc>
          <w:tcPr>
            <w:tcW w:w="9808" w:type="dxa"/>
          </w:tcPr>
          <w:p w:rsidR="0021410A" w:rsidRPr="00E70C7E" w:rsidRDefault="0021410A" w:rsidP="0021099B">
            <w:pPr>
              <w:pStyle w:val="ListParagraph"/>
              <w:numPr>
                <w:ilvl w:val="0"/>
                <w:numId w:val="3"/>
              </w:numPr>
              <w:shd w:val="clear" w:color="auto" w:fill="FFFFFF"/>
              <w:spacing w:before="60" w:after="60" w:line="288" w:lineRule="auto"/>
              <w:contextualSpacing w:val="0"/>
              <w:jc w:val="both"/>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color w:val="000000"/>
                <w:sz w:val="24"/>
                <w:szCs w:val="24"/>
                <w:lang w:eastAsia="ru-RU"/>
              </w:rPr>
              <w:t xml:space="preserve">արբիտրաժի վերաբերյալ №7 </w:t>
            </w:r>
            <w:r w:rsidRPr="00E70C7E">
              <w:rPr>
                <w:rFonts w:ascii="GHEA Grapalat" w:eastAsia="Times New Roman" w:hAnsi="GHEA Grapalat" w:cs="GHEA Grapalat"/>
                <w:color w:val="000000"/>
                <w:sz w:val="24"/>
                <w:szCs w:val="24"/>
                <w:lang w:eastAsia="ru-RU"/>
              </w:rPr>
              <w:t>հավելվածը</w:t>
            </w:r>
            <w:r w:rsidRPr="00E70C7E">
              <w:rPr>
                <w:rFonts w:ascii="MS Mincho" w:eastAsia="MS Mincho" w:hAnsi="MS Mincho" w:cs="MS Mincho" w:hint="eastAsia"/>
                <w:color w:val="000000"/>
                <w:sz w:val="24"/>
                <w:szCs w:val="24"/>
                <w:lang w:eastAsia="ru-RU"/>
              </w:rPr>
              <w:t>․</w:t>
            </w:r>
          </w:p>
        </w:tc>
      </w:tr>
      <w:tr w:rsidR="0021410A" w:rsidRPr="00E70C7E" w:rsidTr="0021410A">
        <w:tc>
          <w:tcPr>
            <w:tcW w:w="9808" w:type="dxa"/>
          </w:tcPr>
          <w:p w:rsidR="0021410A" w:rsidRPr="00E70C7E" w:rsidRDefault="0021410A" w:rsidP="0021099B">
            <w:pPr>
              <w:pStyle w:val="ListParagraph"/>
              <w:numPr>
                <w:ilvl w:val="0"/>
                <w:numId w:val="3"/>
              </w:numPr>
              <w:shd w:val="clear" w:color="auto" w:fill="FFFFFF"/>
              <w:spacing w:before="60" w:after="60" w:line="288" w:lineRule="auto"/>
              <w:contextualSpacing w:val="0"/>
              <w:jc w:val="both"/>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color w:val="000000"/>
                <w:sz w:val="24"/>
                <w:szCs w:val="24"/>
                <w:lang w:eastAsia="ru-RU"/>
              </w:rPr>
              <w:t xml:space="preserve">սույն պայմանագրի այլ պայմանների վերաբերյալ №8 </w:t>
            </w:r>
            <w:r w:rsidRPr="00E70C7E">
              <w:rPr>
                <w:rFonts w:ascii="GHEA Grapalat" w:eastAsia="Times New Roman" w:hAnsi="GHEA Grapalat" w:cs="GHEA Grapalat"/>
                <w:color w:val="000000"/>
                <w:sz w:val="24"/>
                <w:szCs w:val="24"/>
                <w:lang w:eastAsia="ru-RU"/>
              </w:rPr>
              <w:t>հավելվածը։</w:t>
            </w:r>
          </w:p>
          <w:p w:rsidR="0021099B" w:rsidRPr="00E70C7E" w:rsidRDefault="0021099B" w:rsidP="0021099B">
            <w:pPr>
              <w:pStyle w:val="ListParagraph"/>
              <w:shd w:val="clear" w:color="auto" w:fill="FFFFFF"/>
              <w:spacing w:before="60" w:after="60" w:line="288" w:lineRule="auto"/>
              <w:ind w:left="1095"/>
              <w:contextualSpacing w:val="0"/>
              <w:jc w:val="both"/>
              <w:rPr>
                <w:rFonts w:ascii="GHEA Grapalat" w:eastAsia="Times New Roman" w:hAnsi="GHEA Grapalat" w:cs="Times New Roman"/>
                <w:color w:val="000000"/>
                <w:sz w:val="24"/>
                <w:szCs w:val="24"/>
                <w:lang w:eastAsia="ru-RU"/>
              </w:rPr>
            </w:pPr>
          </w:p>
        </w:tc>
      </w:tr>
      <w:tr w:rsidR="0021410A" w:rsidRPr="00E70C7E" w:rsidTr="0021410A">
        <w:tc>
          <w:tcPr>
            <w:tcW w:w="9808" w:type="dxa"/>
          </w:tcPr>
          <w:p w:rsidR="0021410A" w:rsidRPr="00E70C7E" w:rsidRDefault="0021410A" w:rsidP="00CB7C52">
            <w:pPr>
              <w:shd w:val="clear" w:color="auto" w:fill="FFFFFF"/>
              <w:spacing w:before="60" w:after="60" w:line="288" w:lineRule="auto"/>
              <w:ind w:left="142"/>
              <w:jc w:val="both"/>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color w:val="000000"/>
                <w:sz w:val="24"/>
                <w:szCs w:val="24"/>
                <w:lang w:eastAsia="ru-RU"/>
              </w:rPr>
              <w:t>Արտադրող`</w:t>
            </w:r>
          </w:p>
        </w:tc>
      </w:tr>
      <w:tr w:rsidR="0021410A" w:rsidRPr="00E70C7E" w:rsidTr="0021410A">
        <w:tc>
          <w:tcPr>
            <w:tcW w:w="9808" w:type="dxa"/>
          </w:tcPr>
          <w:p w:rsidR="0021410A" w:rsidRPr="00E70C7E" w:rsidRDefault="0021410A" w:rsidP="0021410A">
            <w:pPr>
              <w:shd w:val="clear" w:color="auto" w:fill="FFFFFF"/>
              <w:spacing w:line="288" w:lineRule="auto"/>
              <w:ind w:left="142"/>
              <w:jc w:val="both"/>
              <w:rPr>
                <w:rFonts w:ascii="GHEA Grapalat" w:eastAsia="Times New Roman" w:hAnsi="GHEA Grapalat" w:cs="Times New Roman"/>
                <w:color w:val="000000"/>
                <w:sz w:val="16"/>
                <w:szCs w:val="16"/>
                <w:lang w:eastAsia="ru-RU"/>
              </w:rPr>
            </w:pPr>
          </w:p>
        </w:tc>
      </w:tr>
      <w:tr w:rsidR="0021410A" w:rsidRPr="00E70C7E" w:rsidTr="0021410A">
        <w:tc>
          <w:tcPr>
            <w:tcW w:w="9808" w:type="dxa"/>
          </w:tcPr>
          <w:p w:rsidR="0021410A" w:rsidRPr="00E70C7E" w:rsidRDefault="0021410A" w:rsidP="00CB7C52">
            <w:pPr>
              <w:shd w:val="clear" w:color="auto" w:fill="FFFFFF"/>
              <w:spacing w:before="60" w:after="60" w:line="288" w:lineRule="auto"/>
              <w:ind w:left="142"/>
              <w:jc w:val="both"/>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color w:val="000000"/>
                <w:sz w:val="24"/>
                <w:szCs w:val="24"/>
                <w:lang w:eastAsia="ru-RU"/>
              </w:rPr>
              <w:t>գտնվելու վայրը ______________</w:t>
            </w:r>
          </w:p>
        </w:tc>
      </w:tr>
      <w:tr w:rsidR="0021410A" w:rsidRPr="00E70C7E" w:rsidTr="0021410A">
        <w:tc>
          <w:tcPr>
            <w:tcW w:w="9808" w:type="dxa"/>
          </w:tcPr>
          <w:p w:rsidR="0021410A" w:rsidRPr="00E70C7E" w:rsidRDefault="0021410A" w:rsidP="0021410A">
            <w:pPr>
              <w:shd w:val="clear" w:color="auto" w:fill="FFFFFF"/>
              <w:spacing w:line="288" w:lineRule="auto"/>
              <w:ind w:left="142"/>
              <w:jc w:val="both"/>
              <w:rPr>
                <w:rFonts w:ascii="GHEA Grapalat" w:eastAsia="Times New Roman" w:hAnsi="GHEA Grapalat" w:cs="Times New Roman"/>
                <w:color w:val="000000"/>
                <w:sz w:val="16"/>
                <w:szCs w:val="16"/>
                <w:lang w:eastAsia="ru-RU"/>
              </w:rPr>
            </w:pPr>
          </w:p>
        </w:tc>
      </w:tr>
      <w:tr w:rsidR="0021410A" w:rsidRPr="00E70C7E" w:rsidTr="0021410A">
        <w:tc>
          <w:tcPr>
            <w:tcW w:w="9808" w:type="dxa"/>
          </w:tcPr>
          <w:p w:rsidR="0021410A" w:rsidRPr="00E70C7E" w:rsidRDefault="0021410A" w:rsidP="00CB7C52">
            <w:pPr>
              <w:shd w:val="clear" w:color="auto" w:fill="FFFFFF"/>
              <w:spacing w:before="60" w:after="60" w:line="288" w:lineRule="auto"/>
              <w:ind w:left="142"/>
              <w:jc w:val="both"/>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color w:val="000000"/>
                <w:sz w:val="24"/>
                <w:szCs w:val="24"/>
                <w:lang w:eastAsia="ru-RU"/>
              </w:rPr>
              <w:t>Հ/հ _________________________</w:t>
            </w:r>
          </w:p>
        </w:tc>
      </w:tr>
      <w:tr w:rsidR="0021410A" w:rsidRPr="00E70C7E" w:rsidTr="0021410A">
        <w:tc>
          <w:tcPr>
            <w:tcW w:w="9808" w:type="dxa"/>
          </w:tcPr>
          <w:p w:rsidR="0021410A" w:rsidRPr="00E70C7E" w:rsidRDefault="0021410A" w:rsidP="0021410A">
            <w:pPr>
              <w:shd w:val="clear" w:color="auto" w:fill="FFFFFF"/>
              <w:spacing w:line="288" w:lineRule="auto"/>
              <w:ind w:left="142"/>
              <w:jc w:val="both"/>
              <w:rPr>
                <w:rFonts w:ascii="GHEA Grapalat" w:eastAsia="Times New Roman" w:hAnsi="GHEA Grapalat" w:cs="Times New Roman"/>
                <w:color w:val="000000"/>
                <w:sz w:val="16"/>
                <w:szCs w:val="16"/>
                <w:lang w:eastAsia="ru-RU"/>
              </w:rPr>
            </w:pPr>
          </w:p>
        </w:tc>
      </w:tr>
      <w:tr w:rsidR="0021410A" w:rsidRPr="00E70C7E" w:rsidTr="0021410A">
        <w:tc>
          <w:tcPr>
            <w:tcW w:w="9808" w:type="dxa"/>
          </w:tcPr>
          <w:p w:rsidR="0021410A" w:rsidRPr="00E70C7E" w:rsidRDefault="0021410A" w:rsidP="00CB7C52">
            <w:pPr>
              <w:shd w:val="clear" w:color="auto" w:fill="FFFFFF"/>
              <w:spacing w:before="60" w:after="60" w:line="288" w:lineRule="auto"/>
              <w:ind w:left="142"/>
              <w:jc w:val="both"/>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color w:val="000000"/>
                <w:sz w:val="24"/>
                <w:szCs w:val="24"/>
                <w:lang w:eastAsia="ru-RU"/>
              </w:rPr>
              <w:t>Հեռախոս ___________________</w:t>
            </w:r>
          </w:p>
        </w:tc>
      </w:tr>
      <w:tr w:rsidR="0021410A" w:rsidRPr="00E70C7E" w:rsidTr="0021410A">
        <w:tc>
          <w:tcPr>
            <w:tcW w:w="9808" w:type="dxa"/>
          </w:tcPr>
          <w:p w:rsidR="0021410A" w:rsidRPr="00E70C7E" w:rsidRDefault="0021410A" w:rsidP="0021410A">
            <w:pPr>
              <w:shd w:val="clear" w:color="auto" w:fill="FFFFFF"/>
              <w:spacing w:line="288" w:lineRule="auto"/>
              <w:ind w:left="142"/>
              <w:jc w:val="both"/>
              <w:rPr>
                <w:rFonts w:ascii="GHEA Grapalat" w:eastAsia="Times New Roman" w:hAnsi="GHEA Grapalat" w:cs="Times New Roman"/>
                <w:color w:val="000000"/>
                <w:sz w:val="16"/>
                <w:szCs w:val="16"/>
                <w:lang w:eastAsia="ru-RU"/>
              </w:rPr>
            </w:pPr>
          </w:p>
        </w:tc>
      </w:tr>
      <w:tr w:rsidR="0021410A" w:rsidRPr="00E70C7E" w:rsidTr="0021410A">
        <w:tc>
          <w:tcPr>
            <w:tcW w:w="9808" w:type="dxa"/>
          </w:tcPr>
          <w:p w:rsidR="0021410A" w:rsidRPr="00E70C7E" w:rsidRDefault="0021410A" w:rsidP="00CB7C52">
            <w:pPr>
              <w:shd w:val="clear" w:color="auto" w:fill="FFFFFF"/>
              <w:spacing w:before="60" w:after="60" w:line="288" w:lineRule="auto"/>
              <w:ind w:left="142"/>
              <w:jc w:val="both"/>
              <w:rPr>
                <w:rFonts w:ascii="GHEA Grapalat" w:eastAsia="Times New Roman" w:hAnsi="GHEA Grapalat" w:cs="Times New Roman"/>
                <w:color w:val="000000"/>
                <w:sz w:val="24"/>
                <w:szCs w:val="24"/>
                <w:lang w:val="en-US" w:eastAsia="ru-RU"/>
              </w:rPr>
            </w:pPr>
            <w:r w:rsidRPr="00E70C7E">
              <w:rPr>
                <w:rFonts w:ascii="GHEA Grapalat" w:eastAsia="Times New Roman" w:hAnsi="GHEA Grapalat" w:cs="Times New Roman"/>
                <w:color w:val="000000"/>
                <w:sz w:val="24"/>
                <w:szCs w:val="24"/>
                <w:lang w:eastAsia="ru-RU"/>
              </w:rPr>
              <w:t>էլեկտրոնային փոստի հասցե</w:t>
            </w:r>
            <w:r w:rsidRPr="00E70C7E">
              <w:rPr>
                <w:rFonts w:ascii="GHEA Grapalat" w:eastAsia="Times New Roman" w:hAnsi="GHEA Grapalat" w:cs="Times New Roman"/>
                <w:color w:val="000000"/>
                <w:sz w:val="24"/>
                <w:szCs w:val="24"/>
                <w:lang w:val="en-US" w:eastAsia="ru-RU"/>
              </w:rPr>
              <w:t xml:space="preserve"> _____________________</w:t>
            </w:r>
          </w:p>
        </w:tc>
      </w:tr>
      <w:tr w:rsidR="0021410A" w:rsidRPr="00E70C7E" w:rsidTr="0021410A">
        <w:tc>
          <w:tcPr>
            <w:tcW w:w="9808" w:type="dxa"/>
          </w:tcPr>
          <w:p w:rsidR="0021410A" w:rsidRPr="00E70C7E" w:rsidRDefault="0021410A" w:rsidP="0021410A">
            <w:pPr>
              <w:shd w:val="clear" w:color="auto" w:fill="FFFFFF"/>
              <w:spacing w:line="288" w:lineRule="auto"/>
              <w:ind w:left="142"/>
              <w:jc w:val="both"/>
              <w:rPr>
                <w:rFonts w:ascii="GHEA Grapalat" w:eastAsia="Times New Roman" w:hAnsi="GHEA Grapalat" w:cs="Times New Roman"/>
                <w:color w:val="000000"/>
                <w:sz w:val="16"/>
                <w:szCs w:val="16"/>
                <w:lang w:eastAsia="ru-RU"/>
              </w:rPr>
            </w:pPr>
          </w:p>
        </w:tc>
      </w:tr>
      <w:tr w:rsidR="0021410A" w:rsidRPr="00E70C7E" w:rsidTr="0021410A">
        <w:tc>
          <w:tcPr>
            <w:tcW w:w="9808" w:type="dxa"/>
          </w:tcPr>
          <w:p w:rsidR="0021410A" w:rsidRPr="00E70C7E" w:rsidRDefault="0021410A" w:rsidP="00CB7C52">
            <w:pPr>
              <w:shd w:val="clear" w:color="auto" w:fill="FFFFFF"/>
              <w:spacing w:before="60" w:after="60" w:line="288" w:lineRule="auto"/>
              <w:ind w:left="142"/>
              <w:jc w:val="both"/>
              <w:rPr>
                <w:rFonts w:ascii="GHEA Grapalat" w:eastAsia="Times New Roman" w:hAnsi="GHEA Grapalat" w:cs="Times New Roman"/>
                <w:color w:val="000000"/>
                <w:sz w:val="24"/>
                <w:szCs w:val="24"/>
                <w:lang w:val="en-US" w:eastAsia="ru-RU"/>
              </w:rPr>
            </w:pPr>
            <w:r w:rsidRPr="00E70C7E">
              <w:rPr>
                <w:rFonts w:ascii="GHEA Grapalat" w:eastAsia="Times New Roman" w:hAnsi="GHEA Grapalat" w:cs="Times New Roman"/>
                <w:color w:val="000000"/>
                <w:sz w:val="24"/>
                <w:szCs w:val="24"/>
                <w:lang w:eastAsia="ru-RU"/>
              </w:rPr>
              <w:t>Ֆաքս</w:t>
            </w:r>
            <w:r w:rsidRPr="00E70C7E">
              <w:rPr>
                <w:rFonts w:ascii="GHEA Grapalat" w:eastAsia="Times New Roman" w:hAnsi="GHEA Grapalat" w:cs="Times New Roman"/>
                <w:color w:val="000000"/>
                <w:sz w:val="24"/>
                <w:szCs w:val="24"/>
                <w:lang w:val="en-US" w:eastAsia="ru-RU"/>
              </w:rPr>
              <w:t xml:space="preserve"> __________________</w:t>
            </w:r>
          </w:p>
        </w:tc>
      </w:tr>
      <w:tr w:rsidR="0021410A" w:rsidRPr="00E70C7E" w:rsidTr="0021410A">
        <w:tc>
          <w:tcPr>
            <w:tcW w:w="9808" w:type="dxa"/>
          </w:tcPr>
          <w:p w:rsidR="0021410A" w:rsidRPr="00E70C7E" w:rsidRDefault="0021410A" w:rsidP="0021410A">
            <w:pPr>
              <w:shd w:val="clear" w:color="auto" w:fill="FFFFFF"/>
              <w:spacing w:line="288" w:lineRule="auto"/>
              <w:ind w:left="142"/>
              <w:jc w:val="both"/>
              <w:rPr>
                <w:rFonts w:ascii="GHEA Grapalat" w:eastAsia="Times New Roman" w:hAnsi="GHEA Grapalat" w:cs="Times New Roman"/>
                <w:color w:val="000000"/>
                <w:sz w:val="16"/>
                <w:szCs w:val="16"/>
                <w:lang w:eastAsia="ru-RU"/>
              </w:rPr>
            </w:pPr>
          </w:p>
        </w:tc>
      </w:tr>
      <w:tr w:rsidR="0021410A" w:rsidRPr="00E70C7E" w:rsidTr="0021410A">
        <w:tc>
          <w:tcPr>
            <w:tcW w:w="9808" w:type="dxa"/>
          </w:tcPr>
          <w:p w:rsidR="0021410A" w:rsidRPr="00E70C7E" w:rsidRDefault="0021410A" w:rsidP="0021410A">
            <w:pPr>
              <w:shd w:val="clear" w:color="auto" w:fill="FFFFFF"/>
              <w:spacing w:line="288" w:lineRule="auto"/>
              <w:ind w:left="142"/>
              <w:jc w:val="both"/>
              <w:rPr>
                <w:rFonts w:ascii="GHEA Grapalat" w:eastAsia="Times New Roman" w:hAnsi="GHEA Grapalat" w:cs="Times New Roman"/>
                <w:color w:val="000000"/>
                <w:sz w:val="16"/>
                <w:szCs w:val="16"/>
                <w:lang w:eastAsia="ru-RU"/>
              </w:rPr>
            </w:pPr>
          </w:p>
        </w:tc>
      </w:tr>
      <w:tr w:rsidR="0021410A" w:rsidRPr="00E70C7E" w:rsidTr="0021410A">
        <w:tc>
          <w:tcPr>
            <w:tcW w:w="9808" w:type="dxa"/>
          </w:tcPr>
          <w:p w:rsidR="0021410A" w:rsidRPr="00E70C7E" w:rsidRDefault="0021410A" w:rsidP="00CB7C52">
            <w:pPr>
              <w:shd w:val="clear" w:color="auto" w:fill="FFFFFF"/>
              <w:spacing w:before="60" w:after="60" w:line="288" w:lineRule="auto"/>
              <w:ind w:left="142"/>
              <w:jc w:val="both"/>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color w:val="000000"/>
                <w:sz w:val="24"/>
                <w:szCs w:val="24"/>
                <w:lang w:eastAsia="ru-RU"/>
              </w:rPr>
              <w:t>Գործունեության լիցենզիա N</w:t>
            </w:r>
          </w:p>
        </w:tc>
      </w:tr>
      <w:tr w:rsidR="0021410A" w:rsidRPr="00E70C7E" w:rsidTr="0021410A">
        <w:tc>
          <w:tcPr>
            <w:tcW w:w="9808" w:type="dxa"/>
          </w:tcPr>
          <w:p w:rsidR="0021410A" w:rsidRPr="00E70C7E" w:rsidRDefault="0021410A" w:rsidP="0021410A">
            <w:pPr>
              <w:shd w:val="clear" w:color="auto" w:fill="FFFFFF"/>
              <w:spacing w:line="288" w:lineRule="auto"/>
              <w:ind w:left="142"/>
              <w:jc w:val="both"/>
              <w:rPr>
                <w:rFonts w:ascii="GHEA Grapalat" w:eastAsia="Times New Roman" w:hAnsi="GHEA Grapalat" w:cs="Times New Roman"/>
                <w:color w:val="000000"/>
                <w:sz w:val="16"/>
                <w:szCs w:val="16"/>
                <w:lang w:eastAsia="ru-RU"/>
              </w:rPr>
            </w:pPr>
          </w:p>
        </w:tc>
      </w:tr>
      <w:tr w:rsidR="0021410A" w:rsidRPr="00E70C7E" w:rsidTr="0021410A">
        <w:tc>
          <w:tcPr>
            <w:tcW w:w="9808" w:type="dxa"/>
          </w:tcPr>
          <w:p w:rsidR="0021410A" w:rsidRPr="00E70C7E" w:rsidRDefault="0021410A" w:rsidP="00CB7C52">
            <w:pPr>
              <w:spacing w:before="60" w:after="60" w:line="288" w:lineRule="auto"/>
              <w:rPr>
                <w:rFonts w:ascii="GHEA Grapalat" w:eastAsia="Times New Roman" w:hAnsi="GHEA Grapalat" w:cs="Times New Roman"/>
                <w:color w:val="000000"/>
                <w:sz w:val="24"/>
                <w:szCs w:val="24"/>
                <w:lang w:val="en-US" w:eastAsia="ru-RU"/>
              </w:rPr>
            </w:pPr>
            <w:r w:rsidRPr="00E70C7E">
              <w:rPr>
                <w:rFonts w:ascii="GHEA Grapalat" w:eastAsia="Times New Roman" w:hAnsi="GHEA Grapalat" w:cs="Times New Roman"/>
                <w:color w:val="000000"/>
                <w:sz w:val="24"/>
                <w:szCs w:val="24"/>
                <w:lang w:eastAsia="ru-RU"/>
              </w:rPr>
              <w:t>Ղեկավար՝</w:t>
            </w:r>
          </w:p>
        </w:tc>
      </w:tr>
      <w:tr w:rsidR="0021410A" w:rsidRPr="00E70C7E" w:rsidTr="0021410A">
        <w:tc>
          <w:tcPr>
            <w:tcW w:w="9808" w:type="dxa"/>
          </w:tcPr>
          <w:p w:rsidR="0021410A" w:rsidRPr="00E70C7E" w:rsidRDefault="0021410A" w:rsidP="0021410A">
            <w:pPr>
              <w:shd w:val="clear" w:color="auto" w:fill="FFFFFF"/>
              <w:spacing w:line="288" w:lineRule="auto"/>
              <w:ind w:left="142"/>
              <w:jc w:val="both"/>
              <w:rPr>
                <w:rFonts w:ascii="GHEA Grapalat" w:eastAsia="Times New Roman" w:hAnsi="GHEA Grapalat" w:cs="Times New Roman"/>
                <w:color w:val="000000"/>
                <w:sz w:val="16"/>
                <w:szCs w:val="16"/>
                <w:lang w:eastAsia="ru-RU"/>
              </w:rPr>
            </w:pPr>
          </w:p>
        </w:tc>
      </w:tr>
      <w:tr w:rsidR="0021410A" w:rsidRPr="00E70C7E" w:rsidTr="0021410A">
        <w:tc>
          <w:tcPr>
            <w:tcW w:w="9808" w:type="dxa"/>
          </w:tcPr>
          <w:p w:rsidR="0021410A" w:rsidRPr="00E70C7E" w:rsidRDefault="0021410A" w:rsidP="00CB7C52">
            <w:pPr>
              <w:shd w:val="clear" w:color="auto" w:fill="FFFFFF"/>
              <w:spacing w:before="60" w:after="60" w:line="288" w:lineRule="auto"/>
              <w:ind w:left="142"/>
              <w:jc w:val="both"/>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color w:val="000000"/>
                <w:sz w:val="24"/>
                <w:szCs w:val="24"/>
                <w:lang w:eastAsia="ru-RU"/>
              </w:rPr>
              <w:t>______________________________</w:t>
            </w:r>
            <w:r w:rsidRPr="00E70C7E">
              <w:rPr>
                <w:rFonts w:ascii="GHEA Grapalat" w:eastAsia="Times New Roman" w:hAnsi="GHEA Grapalat" w:cs="Times New Roman"/>
                <w:color w:val="000000"/>
                <w:sz w:val="24"/>
                <w:szCs w:val="24"/>
                <w:lang w:eastAsia="ru-RU"/>
              </w:rPr>
              <w:br/>
            </w:r>
            <w:r w:rsidRPr="00E70C7E">
              <w:rPr>
                <w:rFonts w:ascii="GHEA Grapalat" w:eastAsia="Times New Roman" w:hAnsi="GHEA Grapalat" w:cs="Times New Roman"/>
                <w:color w:val="000000"/>
                <w:sz w:val="20"/>
                <w:szCs w:val="24"/>
                <w:lang w:eastAsia="ru-RU"/>
              </w:rPr>
              <w:t>(ստորագրություն, անուն, ազգանուն)</w:t>
            </w:r>
          </w:p>
        </w:tc>
      </w:tr>
      <w:tr w:rsidR="0021410A" w:rsidRPr="00E70C7E" w:rsidTr="0021410A">
        <w:tc>
          <w:tcPr>
            <w:tcW w:w="9808" w:type="dxa"/>
          </w:tcPr>
          <w:p w:rsidR="0021410A" w:rsidRPr="00E70C7E" w:rsidRDefault="0021410A" w:rsidP="0021410A">
            <w:pPr>
              <w:shd w:val="clear" w:color="auto" w:fill="FFFFFF"/>
              <w:spacing w:line="288" w:lineRule="auto"/>
              <w:ind w:left="142"/>
              <w:jc w:val="both"/>
              <w:rPr>
                <w:rFonts w:ascii="GHEA Grapalat" w:eastAsia="Times New Roman" w:hAnsi="GHEA Grapalat" w:cs="Times New Roman"/>
                <w:color w:val="000000"/>
                <w:sz w:val="16"/>
                <w:szCs w:val="16"/>
                <w:lang w:eastAsia="ru-RU"/>
              </w:rPr>
            </w:pPr>
          </w:p>
        </w:tc>
      </w:tr>
      <w:tr w:rsidR="0021410A" w:rsidRPr="00E70C7E" w:rsidTr="0021410A">
        <w:tc>
          <w:tcPr>
            <w:tcW w:w="9808" w:type="dxa"/>
          </w:tcPr>
          <w:p w:rsidR="0021410A" w:rsidRPr="00E70C7E" w:rsidRDefault="0021410A" w:rsidP="00CB7C52">
            <w:pPr>
              <w:shd w:val="clear" w:color="auto" w:fill="FFFFFF"/>
              <w:spacing w:before="60" w:after="60" w:line="288" w:lineRule="auto"/>
              <w:ind w:left="142"/>
              <w:jc w:val="both"/>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color w:val="000000"/>
                <w:sz w:val="24"/>
                <w:szCs w:val="24"/>
                <w:lang w:eastAsia="ru-RU"/>
              </w:rPr>
              <w:t>Կ.Տ. (առկայության դեպքում)</w:t>
            </w:r>
          </w:p>
        </w:tc>
      </w:tr>
      <w:tr w:rsidR="0021410A" w:rsidRPr="00E70C7E" w:rsidTr="0021410A">
        <w:tc>
          <w:tcPr>
            <w:tcW w:w="9808" w:type="dxa"/>
          </w:tcPr>
          <w:p w:rsidR="0021410A" w:rsidRPr="00E70C7E" w:rsidRDefault="0021410A" w:rsidP="0021410A">
            <w:pPr>
              <w:shd w:val="clear" w:color="auto" w:fill="FFFFFF"/>
              <w:spacing w:line="288" w:lineRule="auto"/>
              <w:ind w:left="142"/>
              <w:jc w:val="both"/>
              <w:rPr>
                <w:rFonts w:ascii="GHEA Grapalat" w:eastAsia="Times New Roman" w:hAnsi="GHEA Grapalat" w:cs="Times New Roman"/>
                <w:color w:val="000000"/>
                <w:sz w:val="16"/>
                <w:szCs w:val="16"/>
                <w:lang w:eastAsia="ru-RU"/>
              </w:rPr>
            </w:pPr>
          </w:p>
        </w:tc>
      </w:tr>
      <w:tr w:rsidR="00D20165" w:rsidRPr="00E70C7E" w:rsidTr="0021410A">
        <w:tc>
          <w:tcPr>
            <w:tcW w:w="9808" w:type="dxa"/>
          </w:tcPr>
          <w:p w:rsidR="00D20165" w:rsidRPr="00E70C7E" w:rsidRDefault="00D20165" w:rsidP="00637A6C">
            <w:pPr>
              <w:shd w:val="clear" w:color="auto" w:fill="FFFFFF"/>
              <w:spacing w:before="60" w:after="60" w:line="288" w:lineRule="auto"/>
              <w:ind w:left="142"/>
              <w:jc w:val="both"/>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color w:val="000000"/>
                <w:sz w:val="24"/>
                <w:szCs w:val="24"/>
                <w:lang w:val="en-US" w:eastAsia="ru-RU"/>
              </w:rPr>
              <w:t>Բաշխող</w:t>
            </w:r>
            <w:r w:rsidRPr="00E70C7E">
              <w:rPr>
                <w:rFonts w:ascii="GHEA Grapalat" w:eastAsia="Times New Roman" w:hAnsi="GHEA Grapalat" w:cs="Times New Roman"/>
                <w:color w:val="000000"/>
                <w:sz w:val="24"/>
                <w:szCs w:val="24"/>
                <w:lang w:eastAsia="ru-RU"/>
              </w:rPr>
              <w:t>`</w:t>
            </w:r>
          </w:p>
        </w:tc>
      </w:tr>
      <w:tr w:rsidR="00D20165" w:rsidRPr="00E70C7E" w:rsidTr="0021410A">
        <w:tc>
          <w:tcPr>
            <w:tcW w:w="9808" w:type="dxa"/>
          </w:tcPr>
          <w:p w:rsidR="00D20165" w:rsidRPr="00E70C7E" w:rsidRDefault="00D20165" w:rsidP="00637A6C">
            <w:pPr>
              <w:shd w:val="clear" w:color="auto" w:fill="FFFFFF"/>
              <w:spacing w:line="288" w:lineRule="auto"/>
              <w:ind w:left="142"/>
              <w:jc w:val="both"/>
              <w:rPr>
                <w:rFonts w:ascii="GHEA Grapalat" w:eastAsia="Times New Roman" w:hAnsi="GHEA Grapalat" w:cs="Times New Roman"/>
                <w:color w:val="000000"/>
                <w:sz w:val="16"/>
                <w:szCs w:val="16"/>
                <w:lang w:eastAsia="ru-RU"/>
              </w:rPr>
            </w:pPr>
          </w:p>
        </w:tc>
      </w:tr>
      <w:tr w:rsidR="00D20165" w:rsidRPr="00E70C7E" w:rsidTr="0021410A">
        <w:tc>
          <w:tcPr>
            <w:tcW w:w="9808" w:type="dxa"/>
          </w:tcPr>
          <w:p w:rsidR="00D20165" w:rsidRPr="00E70C7E" w:rsidRDefault="00D20165" w:rsidP="00637A6C">
            <w:pPr>
              <w:shd w:val="clear" w:color="auto" w:fill="FFFFFF"/>
              <w:spacing w:before="60" w:after="60" w:line="288" w:lineRule="auto"/>
              <w:ind w:left="142"/>
              <w:jc w:val="both"/>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color w:val="000000"/>
                <w:sz w:val="24"/>
                <w:szCs w:val="24"/>
                <w:lang w:eastAsia="ru-RU"/>
              </w:rPr>
              <w:t>գտնվելու վայրը ______________</w:t>
            </w:r>
          </w:p>
        </w:tc>
      </w:tr>
      <w:tr w:rsidR="00D20165" w:rsidRPr="00E70C7E" w:rsidTr="0021410A">
        <w:tc>
          <w:tcPr>
            <w:tcW w:w="9808" w:type="dxa"/>
          </w:tcPr>
          <w:p w:rsidR="00D20165" w:rsidRPr="00E70C7E" w:rsidRDefault="00D20165" w:rsidP="00637A6C">
            <w:pPr>
              <w:shd w:val="clear" w:color="auto" w:fill="FFFFFF"/>
              <w:spacing w:line="288" w:lineRule="auto"/>
              <w:ind w:left="142"/>
              <w:jc w:val="both"/>
              <w:rPr>
                <w:rFonts w:ascii="GHEA Grapalat" w:eastAsia="Times New Roman" w:hAnsi="GHEA Grapalat" w:cs="Times New Roman"/>
                <w:color w:val="000000"/>
                <w:sz w:val="16"/>
                <w:szCs w:val="16"/>
                <w:lang w:eastAsia="ru-RU"/>
              </w:rPr>
            </w:pPr>
          </w:p>
        </w:tc>
      </w:tr>
      <w:tr w:rsidR="00D20165" w:rsidRPr="00E70C7E" w:rsidTr="0021410A">
        <w:tc>
          <w:tcPr>
            <w:tcW w:w="9808" w:type="dxa"/>
          </w:tcPr>
          <w:p w:rsidR="00D20165" w:rsidRPr="00E70C7E" w:rsidRDefault="00D20165" w:rsidP="00637A6C">
            <w:pPr>
              <w:shd w:val="clear" w:color="auto" w:fill="FFFFFF"/>
              <w:spacing w:before="60" w:after="60" w:line="288" w:lineRule="auto"/>
              <w:ind w:left="142"/>
              <w:jc w:val="both"/>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color w:val="000000"/>
                <w:sz w:val="24"/>
                <w:szCs w:val="24"/>
                <w:lang w:eastAsia="ru-RU"/>
              </w:rPr>
              <w:t>Հ/հ _________________________</w:t>
            </w:r>
          </w:p>
        </w:tc>
      </w:tr>
      <w:tr w:rsidR="00D20165" w:rsidRPr="00E70C7E" w:rsidTr="0021410A">
        <w:tc>
          <w:tcPr>
            <w:tcW w:w="9808" w:type="dxa"/>
          </w:tcPr>
          <w:p w:rsidR="00D20165" w:rsidRPr="00E70C7E" w:rsidRDefault="00D20165" w:rsidP="00637A6C">
            <w:pPr>
              <w:shd w:val="clear" w:color="auto" w:fill="FFFFFF"/>
              <w:spacing w:line="288" w:lineRule="auto"/>
              <w:ind w:left="142"/>
              <w:jc w:val="both"/>
              <w:rPr>
                <w:rFonts w:ascii="GHEA Grapalat" w:eastAsia="Times New Roman" w:hAnsi="GHEA Grapalat" w:cs="Times New Roman"/>
                <w:color w:val="000000"/>
                <w:sz w:val="16"/>
                <w:szCs w:val="16"/>
                <w:lang w:eastAsia="ru-RU"/>
              </w:rPr>
            </w:pPr>
          </w:p>
        </w:tc>
      </w:tr>
      <w:tr w:rsidR="00D20165" w:rsidRPr="00E70C7E" w:rsidTr="0021410A">
        <w:tc>
          <w:tcPr>
            <w:tcW w:w="9808" w:type="dxa"/>
          </w:tcPr>
          <w:p w:rsidR="00D20165" w:rsidRPr="00E70C7E" w:rsidRDefault="00D20165" w:rsidP="00637A6C">
            <w:pPr>
              <w:shd w:val="clear" w:color="auto" w:fill="FFFFFF"/>
              <w:spacing w:before="60" w:after="60" w:line="288" w:lineRule="auto"/>
              <w:ind w:left="142"/>
              <w:jc w:val="both"/>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color w:val="000000"/>
                <w:sz w:val="24"/>
                <w:szCs w:val="24"/>
                <w:lang w:eastAsia="ru-RU"/>
              </w:rPr>
              <w:t>Հեռախոս ___________________</w:t>
            </w:r>
          </w:p>
        </w:tc>
      </w:tr>
      <w:tr w:rsidR="00D20165" w:rsidRPr="00E70C7E" w:rsidTr="0021410A">
        <w:tc>
          <w:tcPr>
            <w:tcW w:w="9808" w:type="dxa"/>
          </w:tcPr>
          <w:p w:rsidR="00D20165" w:rsidRPr="00E70C7E" w:rsidRDefault="00D20165" w:rsidP="00637A6C">
            <w:pPr>
              <w:shd w:val="clear" w:color="auto" w:fill="FFFFFF"/>
              <w:spacing w:line="288" w:lineRule="auto"/>
              <w:ind w:left="142"/>
              <w:jc w:val="both"/>
              <w:rPr>
                <w:rFonts w:ascii="GHEA Grapalat" w:eastAsia="Times New Roman" w:hAnsi="GHEA Grapalat" w:cs="Times New Roman"/>
                <w:color w:val="000000"/>
                <w:sz w:val="16"/>
                <w:szCs w:val="16"/>
                <w:lang w:eastAsia="ru-RU"/>
              </w:rPr>
            </w:pPr>
          </w:p>
        </w:tc>
      </w:tr>
      <w:tr w:rsidR="00D20165" w:rsidRPr="00E70C7E" w:rsidTr="0021410A">
        <w:tc>
          <w:tcPr>
            <w:tcW w:w="9808" w:type="dxa"/>
          </w:tcPr>
          <w:p w:rsidR="00D20165" w:rsidRPr="00E70C7E" w:rsidRDefault="00D20165" w:rsidP="00637A6C">
            <w:pPr>
              <w:shd w:val="clear" w:color="auto" w:fill="FFFFFF"/>
              <w:spacing w:before="60" w:after="60" w:line="288" w:lineRule="auto"/>
              <w:ind w:left="142"/>
              <w:jc w:val="both"/>
              <w:rPr>
                <w:rFonts w:ascii="GHEA Grapalat" w:eastAsia="Times New Roman" w:hAnsi="GHEA Grapalat" w:cs="Times New Roman"/>
                <w:color w:val="000000"/>
                <w:sz w:val="24"/>
                <w:szCs w:val="24"/>
                <w:lang w:val="en-US" w:eastAsia="ru-RU"/>
              </w:rPr>
            </w:pPr>
            <w:r w:rsidRPr="00E70C7E">
              <w:rPr>
                <w:rFonts w:ascii="GHEA Grapalat" w:eastAsia="Times New Roman" w:hAnsi="GHEA Grapalat" w:cs="Times New Roman"/>
                <w:color w:val="000000"/>
                <w:sz w:val="24"/>
                <w:szCs w:val="24"/>
                <w:lang w:eastAsia="ru-RU"/>
              </w:rPr>
              <w:t>էլեկտրոնային փոստի հասցե</w:t>
            </w:r>
            <w:r w:rsidRPr="00E70C7E">
              <w:rPr>
                <w:rFonts w:ascii="GHEA Grapalat" w:eastAsia="Times New Roman" w:hAnsi="GHEA Grapalat" w:cs="Times New Roman"/>
                <w:color w:val="000000"/>
                <w:sz w:val="24"/>
                <w:szCs w:val="24"/>
                <w:lang w:val="en-US" w:eastAsia="ru-RU"/>
              </w:rPr>
              <w:t xml:space="preserve"> _____________________</w:t>
            </w:r>
          </w:p>
        </w:tc>
      </w:tr>
      <w:tr w:rsidR="00D20165" w:rsidRPr="00E70C7E" w:rsidTr="0021410A">
        <w:tc>
          <w:tcPr>
            <w:tcW w:w="9808" w:type="dxa"/>
          </w:tcPr>
          <w:p w:rsidR="00D20165" w:rsidRPr="00E70C7E" w:rsidRDefault="00D20165" w:rsidP="00637A6C">
            <w:pPr>
              <w:shd w:val="clear" w:color="auto" w:fill="FFFFFF"/>
              <w:spacing w:line="288" w:lineRule="auto"/>
              <w:ind w:left="142"/>
              <w:jc w:val="both"/>
              <w:rPr>
                <w:rFonts w:ascii="GHEA Grapalat" w:eastAsia="Times New Roman" w:hAnsi="GHEA Grapalat" w:cs="Times New Roman"/>
                <w:color w:val="000000"/>
                <w:sz w:val="16"/>
                <w:szCs w:val="16"/>
                <w:lang w:eastAsia="ru-RU"/>
              </w:rPr>
            </w:pPr>
          </w:p>
        </w:tc>
      </w:tr>
      <w:tr w:rsidR="00D20165" w:rsidRPr="00E70C7E" w:rsidTr="0021410A">
        <w:tc>
          <w:tcPr>
            <w:tcW w:w="9808" w:type="dxa"/>
          </w:tcPr>
          <w:p w:rsidR="00D20165" w:rsidRPr="00E70C7E" w:rsidRDefault="00D20165" w:rsidP="00637A6C">
            <w:pPr>
              <w:shd w:val="clear" w:color="auto" w:fill="FFFFFF"/>
              <w:spacing w:before="60" w:after="60" w:line="288" w:lineRule="auto"/>
              <w:ind w:left="142"/>
              <w:jc w:val="both"/>
              <w:rPr>
                <w:rFonts w:ascii="GHEA Grapalat" w:eastAsia="Times New Roman" w:hAnsi="GHEA Grapalat" w:cs="Times New Roman"/>
                <w:color w:val="000000"/>
                <w:sz w:val="24"/>
                <w:szCs w:val="24"/>
                <w:lang w:val="en-US" w:eastAsia="ru-RU"/>
              </w:rPr>
            </w:pPr>
            <w:r w:rsidRPr="00E70C7E">
              <w:rPr>
                <w:rFonts w:ascii="GHEA Grapalat" w:eastAsia="Times New Roman" w:hAnsi="GHEA Grapalat" w:cs="Times New Roman"/>
                <w:color w:val="000000"/>
                <w:sz w:val="24"/>
                <w:szCs w:val="24"/>
                <w:lang w:eastAsia="ru-RU"/>
              </w:rPr>
              <w:t>Ֆաքս</w:t>
            </w:r>
            <w:r w:rsidRPr="00E70C7E">
              <w:rPr>
                <w:rFonts w:ascii="GHEA Grapalat" w:eastAsia="Times New Roman" w:hAnsi="GHEA Grapalat" w:cs="Times New Roman"/>
                <w:color w:val="000000"/>
                <w:sz w:val="24"/>
                <w:szCs w:val="24"/>
                <w:lang w:val="en-US" w:eastAsia="ru-RU"/>
              </w:rPr>
              <w:t xml:space="preserve"> __________________</w:t>
            </w:r>
          </w:p>
        </w:tc>
      </w:tr>
      <w:tr w:rsidR="00D20165" w:rsidRPr="00E70C7E" w:rsidTr="0021410A">
        <w:tc>
          <w:tcPr>
            <w:tcW w:w="9808" w:type="dxa"/>
          </w:tcPr>
          <w:p w:rsidR="00D20165" w:rsidRPr="00E70C7E" w:rsidRDefault="00D20165" w:rsidP="00637A6C">
            <w:pPr>
              <w:shd w:val="clear" w:color="auto" w:fill="FFFFFF"/>
              <w:spacing w:line="288" w:lineRule="auto"/>
              <w:ind w:left="142"/>
              <w:jc w:val="both"/>
              <w:rPr>
                <w:rFonts w:ascii="GHEA Grapalat" w:eastAsia="Times New Roman" w:hAnsi="GHEA Grapalat" w:cs="Times New Roman"/>
                <w:color w:val="000000"/>
                <w:sz w:val="16"/>
                <w:szCs w:val="16"/>
                <w:lang w:eastAsia="ru-RU"/>
              </w:rPr>
            </w:pPr>
          </w:p>
        </w:tc>
      </w:tr>
      <w:tr w:rsidR="00D20165" w:rsidRPr="00E70C7E" w:rsidTr="0021410A">
        <w:tc>
          <w:tcPr>
            <w:tcW w:w="9808" w:type="dxa"/>
          </w:tcPr>
          <w:p w:rsidR="00D20165" w:rsidRPr="00E70C7E" w:rsidRDefault="00D20165" w:rsidP="00637A6C">
            <w:pPr>
              <w:shd w:val="clear" w:color="auto" w:fill="FFFFFF"/>
              <w:spacing w:line="288" w:lineRule="auto"/>
              <w:ind w:left="142"/>
              <w:jc w:val="both"/>
              <w:rPr>
                <w:rFonts w:ascii="GHEA Grapalat" w:eastAsia="Times New Roman" w:hAnsi="GHEA Grapalat" w:cs="Times New Roman"/>
                <w:color w:val="000000"/>
                <w:sz w:val="16"/>
                <w:szCs w:val="16"/>
                <w:lang w:eastAsia="ru-RU"/>
              </w:rPr>
            </w:pPr>
          </w:p>
        </w:tc>
      </w:tr>
      <w:tr w:rsidR="00D20165" w:rsidRPr="00E70C7E" w:rsidTr="0021410A">
        <w:tc>
          <w:tcPr>
            <w:tcW w:w="9808" w:type="dxa"/>
          </w:tcPr>
          <w:p w:rsidR="00D20165" w:rsidRPr="00E70C7E" w:rsidRDefault="00D20165" w:rsidP="00637A6C">
            <w:pPr>
              <w:shd w:val="clear" w:color="auto" w:fill="FFFFFF"/>
              <w:spacing w:before="60" w:after="60" w:line="288" w:lineRule="auto"/>
              <w:ind w:left="142"/>
              <w:jc w:val="both"/>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color w:val="000000"/>
                <w:sz w:val="24"/>
                <w:szCs w:val="24"/>
                <w:lang w:eastAsia="ru-RU"/>
              </w:rPr>
              <w:t>Գործունեության լիցենզիա N</w:t>
            </w:r>
          </w:p>
        </w:tc>
      </w:tr>
      <w:tr w:rsidR="00D20165" w:rsidRPr="00E70C7E" w:rsidTr="0021410A">
        <w:tc>
          <w:tcPr>
            <w:tcW w:w="9808" w:type="dxa"/>
          </w:tcPr>
          <w:p w:rsidR="00D20165" w:rsidRPr="00E70C7E" w:rsidRDefault="00D20165" w:rsidP="00637A6C">
            <w:pPr>
              <w:shd w:val="clear" w:color="auto" w:fill="FFFFFF"/>
              <w:spacing w:line="288" w:lineRule="auto"/>
              <w:ind w:left="142"/>
              <w:jc w:val="both"/>
              <w:rPr>
                <w:rFonts w:ascii="GHEA Grapalat" w:eastAsia="Times New Roman" w:hAnsi="GHEA Grapalat" w:cs="Times New Roman"/>
                <w:color w:val="000000"/>
                <w:sz w:val="16"/>
                <w:szCs w:val="16"/>
                <w:lang w:eastAsia="ru-RU"/>
              </w:rPr>
            </w:pPr>
          </w:p>
        </w:tc>
      </w:tr>
      <w:tr w:rsidR="00D20165" w:rsidRPr="00E70C7E" w:rsidTr="0021410A">
        <w:tc>
          <w:tcPr>
            <w:tcW w:w="9808" w:type="dxa"/>
          </w:tcPr>
          <w:p w:rsidR="00D20165" w:rsidRPr="00E70C7E" w:rsidRDefault="00D20165" w:rsidP="00637A6C">
            <w:pPr>
              <w:spacing w:before="60" w:after="60" w:line="288" w:lineRule="auto"/>
              <w:rPr>
                <w:rFonts w:ascii="GHEA Grapalat" w:eastAsia="Times New Roman" w:hAnsi="GHEA Grapalat" w:cs="Times New Roman"/>
                <w:color w:val="000000"/>
                <w:sz w:val="24"/>
                <w:szCs w:val="24"/>
                <w:lang w:val="en-US" w:eastAsia="ru-RU"/>
              </w:rPr>
            </w:pPr>
            <w:r w:rsidRPr="00E70C7E">
              <w:rPr>
                <w:rFonts w:ascii="GHEA Grapalat" w:eastAsia="Times New Roman" w:hAnsi="GHEA Grapalat" w:cs="Times New Roman"/>
                <w:color w:val="000000"/>
                <w:sz w:val="24"/>
                <w:szCs w:val="24"/>
                <w:lang w:eastAsia="ru-RU"/>
              </w:rPr>
              <w:t>Ղեկավար՝</w:t>
            </w:r>
          </w:p>
        </w:tc>
      </w:tr>
      <w:tr w:rsidR="00D20165" w:rsidRPr="00E70C7E" w:rsidTr="0021410A">
        <w:tc>
          <w:tcPr>
            <w:tcW w:w="9808" w:type="dxa"/>
          </w:tcPr>
          <w:p w:rsidR="00D20165" w:rsidRPr="00E70C7E" w:rsidRDefault="00D20165" w:rsidP="00637A6C">
            <w:pPr>
              <w:shd w:val="clear" w:color="auto" w:fill="FFFFFF"/>
              <w:spacing w:line="288" w:lineRule="auto"/>
              <w:ind w:left="142"/>
              <w:jc w:val="both"/>
              <w:rPr>
                <w:rFonts w:ascii="GHEA Grapalat" w:eastAsia="Times New Roman" w:hAnsi="GHEA Grapalat" w:cs="Times New Roman"/>
                <w:color w:val="000000"/>
                <w:sz w:val="16"/>
                <w:szCs w:val="16"/>
                <w:lang w:eastAsia="ru-RU"/>
              </w:rPr>
            </w:pPr>
          </w:p>
        </w:tc>
      </w:tr>
      <w:tr w:rsidR="00D20165" w:rsidRPr="00E70C7E" w:rsidTr="0021410A">
        <w:tc>
          <w:tcPr>
            <w:tcW w:w="9808" w:type="dxa"/>
          </w:tcPr>
          <w:p w:rsidR="00D20165" w:rsidRPr="00E70C7E" w:rsidRDefault="00D20165" w:rsidP="00637A6C">
            <w:pPr>
              <w:shd w:val="clear" w:color="auto" w:fill="FFFFFF"/>
              <w:spacing w:before="60" w:after="60" w:line="288" w:lineRule="auto"/>
              <w:ind w:left="142"/>
              <w:jc w:val="both"/>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color w:val="000000"/>
                <w:sz w:val="24"/>
                <w:szCs w:val="24"/>
                <w:lang w:eastAsia="ru-RU"/>
              </w:rPr>
              <w:t>______________________________</w:t>
            </w:r>
            <w:r w:rsidRPr="00E70C7E">
              <w:rPr>
                <w:rFonts w:ascii="GHEA Grapalat" w:eastAsia="Times New Roman" w:hAnsi="GHEA Grapalat" w:cs="Times New Roman"/>
                <w:color w:val="000000"/>
                <w:sz w:val="24"/>
                <w:szCs w:val="24"/>
                <w:lang w:eastAsia="ru-RU"/>
              </w:rPr>
              <w:br/>
            </w:r>
            <w:r w:rsidRPr="00E70C7E">
              <w:rPr>
                <w:rFonts w:ascii="GHEA Grapalat" w:eastAsia="Times New Roman" w:hAnsi="GHEA Grapalat" w:cs="Times New Roman"/>
                <w:color w:val="000000"/>
                <w:sz w:val="20"/>
                <w:szCs w:val="24"/>
                <w:lang w:eastAsia="ru-RU"/>
              </w:rPr>
              <w:t>(ստորագրություն, անուն, ազգանուն)</w:t>
            </w:r>
          </w:p>
        </w:tc>
      </w:tr>
      <w:tr w:rsidR="00D20165" w:rsidRPr="00E70C7E" w:rsidTr="0021410A">
        <w:tc>
          <w:tcPr>
            <w:tcW w:w="9808" w:type="dxa"/>
          </w:tcPr>
          <w:p w:rsidR="00D20165" w:rsidRPr="00E70C7E" w:rsidRDefault="00D20165" w:rsidP="00637A6C">
            <w:pPr>
              <w:shd w:val="clear" w:color="auto" w:fill="FFFFFF"/>
              <w:spacing w:line="288" w:lineRule="auto"/>
              <w:ind w:left="142"/>
              <w:jc w:val="both"/>
              <w:rPr>
                <w:rFonts w:ascii="GHEA Grapalat" w:eastAsia="Times New Roman" w:hAnsi="GHEA Grapalat" w:cs="Times New Roman"/>
                <w:color w:val="000000"/>
                <w:sz w:val="16"/>
                <w:szCs w:val="16"/>
                <w:lang w:eastAsia="ru-RU"/>
              </w:rPr>
            </w:pPr>
          </w:p>
        </w:tc>
      </w:tr>
      <w:tr w:rsidR="00D20165" w:rsidRPr="00E70C7E" w:rsidTr="0021410A">
        <w:tc>
          <w:tcPr>
            <w:tcW w:w="9808" w:type="dxa"/>
          </w:tcPr>
          <w:p w:rsidR="00D20165" w:rsidRPr="00E70C7E" w:rsidRDefault="00D20165" w:rsidP="00637A6C">
            <w:pPr>
              <w:shd w:val="clear" w:color="auto" w:fill="FFFFFF"/>
              <w:spacing w:before="60" w:after="60" w:line="288" w:lineRule="auto"/>
              <w:ind w:left="142"/>
              <w:jc w:val="both"/>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color w:val="000000"/>
                <w:sz w:val="24"/>
                <w:szCs w:val="24"/>
                <w:lang w:eastAsia="ru-RU"/>
              </w:rPr>
              <w:t>Կ.Տ. (առկայության դեպքում)</w:t>
            </w:r>
          </w:p>
        </w:tc>
      </w:tr>
    </w:tbl>
    <w:p w:rsidR="00D06854" w:rsidRPr="00E70C7E" w:rsidRDefault="00B66A20" w:rsidP="00FB5796">
      <w:pPr>
        <w:shd w:val="clear" w:color="auto" w:fill="FFFFFF"/>
        <w:spacing w:after="0" w:line="360" w:lineRule="auto"/>
        <w:jc w:val="both"/>
        <w:rPr>
          <w:rFonts w:ascii="GHEA Grapalat" w:eastAsia="Times New Roman" w:hAnsi="GHEA Grapalat" w:cs="Arial"/>
          <w:color w:val="000000"/>
          <w:sz w:val="10"/>
          <w:szCs w:val="24"/>
          <w:lang w:eastAsia="ru-RU"/>
        </w:rPr>
      </w:pPr>
      <w:r w:rsidRPr="00E70C7E">
        <w:rPr>
          <w:rFonts w:ascii="GHEA Grapalat" w:eastAsia="Times New Roman" w:hAnsi="GHEA Grapalat" w:cs="Times New Roman"/>
          <w:color w:val="000000"/>
          <w:sz w:val="24"/>
          <w:szCs w:val="24"/>
          <w:lang w:eastAsia="ru-RU"/>
        </w:rPr>
        <w:t xml:space="preserve"> </w:t>
      </w:r>
    </w:p>
    <w:tbl>
      <w:tblPr>
        <w:tblStyle w:val="TableGrid"/>
        <w:tblW w:w="5000" w:type="pct"/>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DF75F2" w:rsidRPr="00E70C7E" w:rsidTr="00E52C9A">
        <w:tc>
          <w:tcPr>
            <w:tcW w:w="9854" w:type="dxa"/>
          </w:tcPr>
          <w:p w:rsidR="00DF75F2" w:rsidRPr="00E70C7E" w:rsidRDefault="0099419F" w:rsidP="00230B69">
            <w:pPr>
              <w:jc w:val="center"/>
              <w:rPr>
                <w:rFonts w:ascii="GHEA Grapalat" w:eastAsia="Times New Roman" w:hAnsi="GHEA Grapalat" w:cs="Times New Roman"/>
                <w:color w:val="000000"/>
                <w:sz w:val="24"/>
                <w:szCs w:val="24"/>
              </w:rPr>
            </w:pPr>
            <w:r w:rsidRPr="00E70C7E">
              <w:rPr>
                <w:rFonts w:ascii="GHEA Grapalat" w:eastAsia="Times New Roman" w:hAnsi="GHEA Grapalat" w:cs="Times New Roman"/>
                <w:b/>
                <w:bCs/>
                <w:caps/>
                <w:color w:val="000000"/>
                <w:sz w:val="24"/>
                <w:szCs w:val="24"/>
                <w:lang w:eastAsia="ru-RU"/>
              </w:rPr>
              <w:br w:type="page"/>
            </w:r>
            <w:r w:rsidR="00DF75F2" w:rsidRPr="00E70C7E">
              <w:rPr>
                <w:rFonts w:ascii="GHEA Grapalat" w:eastAsia="Times New Roman" w:hAnsi="GHEA Grapalat" w:cs="Times New Roman"/>
                <w:sz w:val="24"/>
                <w:szCs w:val="24"/>
              </w:rPr>
              <w:t>Հայաստանի Հանրապետության հանրային ծառայությունները կարգավորող հանձնաժողով</w:t>
            </w:r>
          </w:p>
        </w:tc>
      </w:tr>
      <w:tr w:rsidR="00DF75F2" w:rsidRPr="00E70C7E" w:rsidTr="00E52C9A">
        <w:tc>
          <w:tcPr>
            <w:tcW w:w="9854" w:type="dxa"/>
          </w:tcPr>
          <w:p w:rsidR="00DF75F2" w:rsidRPr="00E70C7E" w:rsidRDefault="00DF75F2" w:rsidP="00230B69">
            <w:pPr>
              <w:jc w:val="center"/>
              <w:rPr>
                <w:rFonts w:ascii="GHEA Grapalat" w:eastAsia="Times New Roman" w:hAnsi="GHEA Grapalat" w:cs="Times New Roman"/>
                <w:color w:val="000000"/>
                <w:sz w:val="16"/>
                <w:szCs w:val="16"/>
              </w:rPr>
            </w:pPr>
          </w:p>
        </w:tc>
      </w:tr>
      <w:tr w:rsidR="00DF75F2" w:rsidRPr="00E70C7E" w:rsidTr="00E52C9A">
        <w:tc>
          <w:tcPr>
            <w:tcW w:w="9854" w:type="dxa"/>
          </w:tcPr>
          <w:p w:rsidR="00DF75F2" w:rsidRPr="00E70C7E" w:rsidRDefault="00DF75F2" w:rsidP="00230B69">
            <w:pPr>
              <w:rPr>
                <w:rFonts w:ascii="GHEA Grapalat" w:eastAsia="Times New Roman" w:hAnsi="GHEA Grapalat" w:cs="Times New Roman"/>
                <w:color w:val="000000"/>
                <w:sz w:val="16"/>
                <w:szCs w:val="16"/>
              </w:rPr>
            </w:pPr>
          </w:p>
        </w:tc>
      </w:tr>
    </w:tbl>
    <w:tbl>
      <w:tblPr>
        <w:tblStyle w:val="TableGrid1"/>
        <w:tblW w:w="5000" w:type="pct"/>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4"/>
        <w:gridCol w:w="1796"/>
        <w:gridCol w:w="14"/>
      </w:tblGrid>
      <w:tr w:rsidR="00DF75F2" w:rsidRPr="00E70C7E" w:rsidTr="00E52C9A">
        <w:tc>
          <w:tcPr>
            <w:tcW w:w="9854" w:type="dxa"/>
            <w:gridSpan w:val="3"/>
          </w:tcPr>
          <w:p w:rsidR="00DF75F2" w:rsidRPr="00E70C7E" w:rsidRDefault="00DF75F2" w:rsidP="008E2985">
            <w:pPr>
              <w:rPr>
                <w:rFonts w:ascii="GHEA Grapalat" w:eastAsia="Times New Roman" w:hAnsi="GHEA Grapalat" w:cs="Times New Roman"/>
                <w:color w:val="000000"/>
                <w:sz w:val="24"/>
                <w:szCs w:val="24"/>
              </w:rPr>
            </w:pPr>
            <w:r w:rsidRPr="00E70C7E">
              <w:rPr>
                <w:rFonts w:ascii="GHEA Grapalat" w:eastAsia="Times New Roman" w:hAnsi="GHEA Grapalat" w:cs="Times New Roman"/>
                <w:sz w:val="24"/>
                <w:szCs w:val="24"/>
                <w:lang w:val="en-US"/>
              </w:rPr>
              <w:t>Գրանցված է</w:t>
            </w:r>
            <w:r w:rsidRPr="00E70C7E">
              <w:rPr>
                <w:rFonts w:ascii="GHEA Grapalat" w:eastAsia="Times New Roman" w:hAnsi="GHEA Grapalat" w:cs="Times New Roman"/>
                <w:sz w:val="24"/>
                <w:szCs w:val="24"/>
              </w:rPr>
              <w:t xml:space="preserve"> «__» _______________ 20</w:t>
            </w:r>
            <w:r w:rsidR="008E2985" w:rsidRPr="00E70C7E">
              <w:rPr>
                <w:rFonts w:ascii="GHEA Grapalat" w:eastAsia="Times New Roman" w:hAnsi="GHEA Grapalat" w:cs="Times New Roman"/>
                <w:sz w:val="24"/>
                <w:szCs w:val="24"/>
                <w:lang w:val="en-US"/>
              </w:rPr>
              <w:t>_</w:t>
            </w:r>
            <w:r w:rsidRPr="00E70C7E">
              <w:rPr>
                <w:rFonts w:ascii="GHEA Grapalat" w:eastAsia="Times New Roman" w:hAnsi="GHEA Grapalat" w:cs="Times New Roman"/>
                <w:sz w:val="24"/>
                <w:szCs w:val="24"/>
              </w:rPr>
              <w:t>_ թվական</w:t>
            </w:r>
          </w:p>
        </w:tc>
      </w:tr>
      <w:tr w:rsidR="00DF75F2" w:rsidRPr="00E70C7E" w:rsidTr="00E52C9A">
        <w:tc>
          <w:tcPr>
            <w:tcW w:w="9854" w:type="dxa"/>
            <w:gridSpan w:val="3"/>
          </w:tcPr>
          <w:p w:rsidR="00DF75F2" w:rsidRPr="00E70C7E" w:rsidRDefault="00DF75F2" w:rsidP="008E2985">
            <w:pPr>
              <w:rPr>
                <w:rFonts w:ascii="GHEA Grapalat" w:eastAsia="Times New Roman" w:hAnsi="GHEA Grapalat" w:cs="Times New Roman"/>
                <w:color w:val="000000"/>
                <w:sz w:val="16"/>
                <w:szCs w:val="16"/>
              </w:rPr>
            </w:pPr>
          </w:p>
        </w:tc>
      </w:tr>
      <w:tr w:rsidR="00DF75F2" w:rsidRPr="00E70C7E" w:rsidTr="00E52C9A">
        <w:trPr>
          <w:trHeight w:val="149"/>
        </w:trPr>
        <w:tc>
          <w:tcPr>
            <w:tcW w:w="9854" w:type="dxa"/>
            <w:gridSpan w:val="3"/>
          </w:tcPr>
          <w:p w:rsidR="00DF75F2" w:rsidRPr="00E70C7E" w:rsidRDefault="00DF75F2" w:rsidP="00DF75F2">
            <w:pPr>
              <w:rPr>
                <w:rFonts w:ascii="GHEA Grapalat" w:eastAsia="Times New Roman" w:hAnsi="GHEA Grapalat" w:cs="Times New Roman"/>
                <w:color w:val="000000"/>
                <w:sz w:val="16"/>
                <w:szCs w:val="16"/>
                <w:lang w:val="en-US"/>
              </w:rPr>
            </w:pPr>
          </w:p>
        </w:tc>
      </w:tr>
      <w:tr w:rsidR="00DF75F2" w:rsidRPr="00E70C7E" w:rsidTr="00E52C9A">
        <w:tc>
          <w:tcPr>
            <w:tcW w:w="9854" w:type="dxa"/>
            <w:gridSpan w:val="3"/>
          </w:tcPr>
          <w:p w:rsidR="00DF75F2" w:rsidRPr="00E70C7E" w:rsidRDefault="00DF75F2" w:rsidP="008E2985">
            <w:pPr>
              <w:rPr>
                <w:rFonts w:ascii="GHEA Grapalat" w:eastAsia="Times New Roman" w:hAnsi="GHEA Grapalat" w:cs="Times New Roman"/>
                <w:color w:val="000000"/>
                <w:sz w:val="24"/>
                <w:szCs w:val="24"/>
              </w:rPr>
            </w:pPr>
            <w:r w:rsidRPr="00E70C7E">
              <w:rPr>
                <w:rFonts w:ascii="GHEA Grapalat" w:eastAsia="Times New Roman" w:hAnsi="GHEA Grapalat" w:cs="Times New Roman"/>
                <w:sz w:val="24"/>
                <w:szCs w:val="24"/>
                <w:lang w:val="en-US"/>
              </w:rPr>
              <w:t xml:space="preserve">Գրանցման </w:t>
            </w:r>
            <w:r w:rsidR="008E2985" w:rsidRPr="00E70C7E">
              <w:rPr>
                <w:rFonts w:ascii="GHEA Grapalat" w:eastAsia="Times New Roman" w:hAnsi="GHEA Grapalat" w:cs="Times New Roman"/>
                <w:sz w:val="24"/>
                <w:szCs w:val="24"/>
              </w:rPr>
              <w:t>№</w:t>
            </w:r>
            <w:r w:rsidRPr="00E70C7E">
              <w:rPr>
                <w:rFonts w:ascii="GHEA Grapalat" w:eastAsia="Times New Roman" w:hAnsi="GHEA Grapalat" w:cs="Times New Roman"/>
                <w:sz w:val="24"/>
                <w:szCs w:val="24"/>
                <w:lang w:val="en-US"/>
              </w:rPr>
              <w:t xml:space="preserve"> ________</w:t>
            </w:r>
          </w:p>
        </w:tc>
      </w:tr>
      <w:tr w:rsidR="00DF75F2" w:rsidRPr="00E70C7E" w:rsidTr="00E52C9A">
        <w:tc>
          <w:tcPr>
            <w:tcW w:w="9854" w:type="dxa"/>
            <w:gridSpan w:val="3"/>
          </w:tcPr>
          <w:p w:rsidR="00DF75F2" w:rsidRPr="00E70C7E" w:rsidRDefault="00DF75F2" w:rsidP="00DF75F2">
            <w:pPr>
              <w:rPr>
                <w:rFonts w:ascii="GHEA Grapalat" w:eastAsia="Times New Roman" w:hAnsi="GHEA Grapalat" w:cs="Times New Roman"/>
                <w:color w:val="000000"/>
                <w:sz w:val="16"/>
                <w:szCs w:val="16"/>
                <w:lang w:val="en-US"/>
              </w:rPr>
            </w:pPr>
          </w:p>
        </w:tc>
      </w:tr>
      <w:tr w:rsidR="00DF75F2" w:rsidRPr="00E70C7E" w:rsidTr="00E52C9A">
        <w:tc>
          <w:tcPr>
            <w:tcW w:w="9854" w:type="dxa"/>
            <w:gridSpan w:val="3"/>
          </w:tcPr>
          <w:p w:rsidR="00DF75F2" w:rsidRPr="00E70C7E" w:rsidRDefault="00DF75F2" w:rsidP="00DF75F2">
            <w:pPr>
              <w:rPr>
                <w:rFonts w:ascii="GHEA Grapalat" w:eastAsia="Times New Roman" w:hAnsi="GHEA Grapalat" w:cs="Times New Roman"/>
                <w:color w:val="000000"/>
                <w:sz w:val="16"/>
                <w:szCs w:val="16"/>
              </w:rPr>
            </w:pPr>
          </w:p>
        </w:tc>
      </w:tr>
      <w:tr w:rsidR="00DF75F2" w:rsidRPr="00E70C7E" w:rsidTr="00E52C9A">
        <w:trPr>
          <w:gridAfter w:val="1"/>
          <w:wAfter w:w="14" w:type="dxa"/>
        </w:trPr>
        <w:tc>
          <w:tcPr>
            <w:tcW w:w="8044" w:type="dxa"/>
          </w:tcPr>
          <w:p w:rsidR="00DF75F2" w:rsidRPr="00E70C7E" w:rsidRDefault="00DF75F2" w:rsidP="00DF75F2">
            <w:pPr>
              <w:rPr>
                <w:rFonts w:ascii="GHEA Grapalat" w:eastAsia="Times New Roman" w:hAnsi="GHEA Grapalat" w:cs="Times New Roman"/>
                <w:color w:val="000000"/>
                <w:sz w:val="24"/>
                <w:szCs w:val="24"/>
              </w:rPr>
            </w:pPr>
            <w:r w:rsidRPr="00E70C7E">
              <w:rPr>
                <w:rFonts w:ascii="GHEA Grapalat" w:eastAsia="Times New Roman" w:hAnsi="GHEA Grapalat" w:cs="Times New Roman"/>
                <w:sz w:val="24"/>
                <w:szCs w:val="24"/>
                <w:lang w:val="en-US"/>
              </w:rPr>
              <w:t>Պատասխանատո</w:t>
            </w:r>
            <w:r w:rsidRPr="00E70C7E">
              <w:rPr>
                <w:rFonts w:ascii="GHEA Grapalat" w:eastAsia="Times New Roman" w:hAnsi="GHEA Grapalat" w:cs="Times New Roman"/>
                <w:sz w:val="24"/>
                <w:szCs w:val="24"/>
              </w:rPr>
              <w:t xml:space="preserve">ւ </w:t>
            </w:r>
            <w:r w:rsidRPr="00E70C7E">
              <w:rPr>
                <w:rFonts w:ascii="GHEA Grapalat" w:eastAsia="Times New Roman" w:hAnsi="GHEA Grapalat" w:cs="Times New Roman"/>
                <w:i/>
                <w:sz w:val="24"/>
                <w:szCs w:val="24"/>
                <w:u w:val="single"/>
                <w:lang w:val="en-US"/>
              </w:rPr>
              <w:t>(ստորագրություն, անուն, ազգանուն)</w:t>
            </w:r>
          </w:p>
        </w:tc>
        <w:tc>
          <w:tcPr>
            <w:tcW w:w="1796" w:type="dxa"/>
          </w:tcPr>
          <w:p w:rsidR="00DF75F2" w:rsidRPr="00E70C7E" w:rsidRDefault="00DF75F2" w:rsidP="00DF75F2">
            <w:pPr>
              <w:jc w:val="center"/>
              <w:rPr>
                <w:rFonts w:ascii="GHEA Grapalat" w:eastAsia="Times New Roman" w:hAnsi="GHEA Grapalat" w:cs="Times New Roman"/>
                <w:sz w:val="24"/>
                <w:szCs w:val="24"/>
                <w:lang w:val="en-US"/>
              </w:rPr>
            </w:pPr>
            <w:r w:rsidRPr="00E70C7E">
              <w:rPr>
                <w:rFonts w:ascii="GHEA Grapalat" w:eastAsia="Times New Roman" w:hAnsi="GHEA Grapalat" w:cs="Times New Roman"/>
                <w:bCs/>
                <w:sz w:val="24"/>
                <w:szCs w:val="24"/>
                <w:lang w:val="en-US"/>
              </w:rPr>
              <w:t>Կ.Տ.</w:t>
            </w:r>
          </w:p>
        </w:tc>
      </w:tr>
      <w:tr w:rsidR="00DF75F2" w:rsidRPr="00E70C7E" w:rsidTr="00E52C9A">
        <w:trPr>
          <w:gridAfter w:val="1"/>
          <w:wAfter w:w="14" w:type="dxa"/>
          <w:trHeight w:val="103"/>
        </w:trPr>
        <w:tc>
          <w:tcPr>
            <w:tcW w:w="8044" w:type="dxa"/>
          </w:tcPr>
          <w:p w:rsidR="00DF75F2" w:rsidRPr="00E70C7E" w:rsidRDefault="00DF75F2" w:rsidP="00B9157A">
            <w:pPr>
              <w:rPr>
                <w:rFonts w:ascii="GHEA Grapalat" w:eastAsia="Times New Roman" w:hAnsi="GHEA Grapalat" w:cs="Times New Roman"/>
                <w:color w:val="000000"/>
                <w:sz w:val="16"/>
                <w:szCs w:val="16"/>
              </w:rPr>
            </w:pPr>
          </w:p>
        </w:tc>
        <w:tc>
          <w:tcPr>
            <w:tcW w:w="1796" w:type="dxa"/>
          </w:tcPr>
          <w:p w:rsidR="00DF75F2" w:rsidRPr="00E70C7E" w:rsidRDefault="00DF75F2" w:rsidP="00DF75F2">
            <w:pPr>
              <w:jc w:val="center"/>
              <w:rPr>
                <w:rFonts w:ascii="GHEA Grapalat" w:eastAsia="Times New Roman" w:hAnsi="GHEA Grapalat" w:cs="Times New Roman"/>
                <w:color w:val="000000"/>
                <w:sz w:val="16"/>
                <w:szCs w:val="16"/>
                <w:lang w:val="en-US"/>
              </w:rPr>
            </w:pPr>
          </w:p>
        </w:tc>
      </w:tr>
      <w:tr w:rsidR="00DF75F2" w:rsidRPr="00E70C7E" w:rsidTr="00E52C9A">
        <w:trPr>
          <w:gridAfter w:val="1"/>
          <w:wAfter w:w="14" w:type="dxa"/>
        </w:trPr>
        <w:tc>
          <w:tcPr>
            <w:tcW w:w="8044" w:type="dxa"/>
          </w:tcPr>
          <w:p w:rsidR="00DF75F2" w:rsidRPr="00E70C7E" w:rsidRDefault="00DF75F2" w:rsidP="00DF75F2">
            <w:pPr>
              <w:rPr>
                <w:rFonts w:ascii="GHEA Grapalat" w:eastAsia="Times New Roman" w:hAnsi="GHEA Grapalat" w:cs="Times New Roman"/>
                <w:color w:val="000000"/>
                <w:sz w:val="16"/>
                <w:szCs w:val="16"/>
              </w:rPr>
            </w:pPr>
          </w:p>
        </w:tc>
        <w:tc>
          <w:tcPr>
            <w:tcW w:w="1796" w:type="dxa"/>
          </w:tcPr>
          <w:p w:rsidR="00DF75F2" w:rsidRPr="00E70C7E" w:rsidRDefault="00DF75F2" w:rsidP="00DF75F2">
            <w:pPr>
              <w:rPr>
                <w:rFonts w:ascii="GHEA Grapalat" w:eastAsia="Times New Roman" w:hAnsi="GHEA Grapalat" w:cs="Times New Roman"/>
                <w:color w:val="000000"/>
                <w:sz w:val="16"/>
                <w:szCs w:val="16"/>
              </w:rPr>
            </w:pPr>
          </w:p>
        </w:tc>
      </w:tr>
    </w:tbl>
    <w:p w:rsidR="00CD1F8F" w:rsidRPr="00E70C7E" w:rsidRDefault="0099419F">
      <w:pPr>
        <w:rPr>
          <w:rFonts w:ascii="GHEA Grapalat" w:eastAsia="Times New Roman" w:hAnsi="GHEA Grapalat" w:cs="Calibri"/>
          <w:color w:val="000000"/>
          <w:sz w:val="24"/>
          <w:szCs w:val="24"/>
          <w:lang w:eastAsia="ru-RU"/>
        </w:rPr>
      </w:pPr>
      <w:r w:rsidRPr="00E70C7E">
        <w:rPr>
          <w:rFonts w:ascii="GHEA Grapalat" w:eastAsia="Times New Roman" w:hAnsi="GHEA Grapalat" w:cs="Calibri"/>
          <w:color w:val="000000"/>
          <w:sz w:val="24"/>
          <w:szCs w:val="24"/>
          <w:lang w:eastAsia="ru-RU"/>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E52C9A" w:rsidRPr="00E70C7E" w:rsidTr="0021099B">
        <w:tc>
          <w:tcPr>
            <w:tcW w:w="9854" w:type="dxa"/>
            <w:gridSpan w:val="2"/>
          </w:tcPr>
          <w:p w:rsidR="00E52C9A" w:rsidRPr="00E70C7E" w:rsidRDefault="00E52C9A" w:rsidP="00B9157A">
            <w:pPr>
              <w:jc w:val="right"/>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b/>
                <w:bCs/>
                <w:color w:val="000000"/>
                <w:sz w:val="20"/>
                <w:szCs w:val="24"/>
                <w:lang w:eastAsia="ru-RU"/>
              </w:rPr>
              <w:lastRenderedPageBreak/>
              <w:t>Հավելված №</w:t>
            </w:r>
            <w:r w:rsidRPr="00E70C7E">
              <w:rPr>
                <w:rFonts w:ascii="GHEA Grapalat" w:eastAsia="Times New Roman" w:hAnsi="GHEA Grapalat" w:cs="Times New Roman"/>
                <w:b/>
                <w:bCs/>
                <w:color w:val="000000"/>
                <w:sz w:val="20"/>
                <w:szCs w:val="24"/>
                <w:lang w:val="en-US" w:eastAsia="ru-RU"/>
              </w:rPr>
              <w:t xml:space="preserve"> 1</w:t>
            </w:r>
          </w:p>
        </w:tc>
      </w:tr>
      <w:tr w:rsidR="00E52C9A" w:rsidRPr="00E70C7E" w:rsidTr="0021099B">
        <w:tc>
          <w:tcPr>
            <w:tcW w:w="9854" w:type="dxa"/>
            <w:gridSpan w:val="2"/>
          </w:tcPr>
          <w:p w:rsidR="00E52C9A" w:rsidRPr="00E70C7E" w:rsidRDefault="00E52C9A" w:rsidP="008F71A0">
            <w:pPr>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b/>
                <w:bCs/>
                <w:color w:val="000000"/>
                <w:sz w:val="24"/>
                <w:szCs w:val="24"/>
                <w:lang w:eastAsia="ru-RU"/>
              </w:rPr>
              <w:t>ԿԱՅԱՆԸ ԲԱՇԽՄԱՆ ՑԱՆՑԻՆ ՄԻԱՑՄԱՆ ՏԵԽՆԻԿԱԿԱՆ ՊԱՅՄԱՆՆԵՐ</w:t>
            </w:r>
          </w:p>
        </w:tc>
      </w:tr>
      <w:tr w:rsidR="00CD1F8F" w:rsidRPr="00E70C7E" w:rsidTr="00CD1F8F">
        <w:tc>
          <w:tcPr>
            <w:tcW w:w="4927" w:type="dxa"/>
          </w:tcPr>
          <w:p w:rsidR="00CD1F8F" w:rsidRPr="00E70C7E" w:rsidRDefault="00CD1F8F">
            <w:pPr>
              <w:rPr>
                <w:rFonts w:ascii="GHEA Grapalat" w:eastAsia="Times New Roman" w:hAnsi="GHEA Grapalat" w:cs="Times New Roman"/>
                <w:color w:val="000000"/>
                <w:sz w:val="24"/>
                <w:szCs w:val="24"/>
                <w:lang w:eastAsia="ru-RU"/>
              </w:rPr>
            </w:pPr>
          </w:p>
        </w:tc>
        <w:tc>
          <w:tcPr>
            <w:tcW w:w="4927" w:type="dxa"/>
          </w:tcPr>
          <w:p w:rsidR="00CD1F8F" w:rsidRPr="00E70C7E" w:rsidRDefault="00CD1F8F">
            <w:pPr>
              <w:rPr>
                <w:rFonts w:ascii="GHEA Grapalat" w:eastAsia="Times New Roman" w:hAnsi="GHEA Grapalat" w:cs="Times New Roman"/>
                <w:color w:val="000000"/>
                <w:sz w:val="24"/>
                <w:szCs w:val="24"/>
                <w:lang w:eastAsia="ru-RU"/>
              </w:rPr>
            </w:pPr>
          </w:p>
        </w:tc>
      </w:tr>
      <w:tr w:rsidR="00CD1F8F" w:rsidRPr="00E70C7E" w:rsidTr="00CD1F8F">
        <w:tc>
          <w:tcPr>
            <w:tcW w:w="4927" w:type="dxa"/>
          </w:tcPr>
          <w:p w:rsidR="00CD1F8F" w:rsidRPr="00E70C7E" w:rsidRDefault="00CD1F8F">
            <w:pPr>
              <w:rPr>
                <w:rFonts w:ascii="GHEA Grapalat" w:eastAsia="Times New Roman" w:hAnsi="GHEA Grapalat" w:cs="Times New Roman"/>
                <w:color w:val="000000"/>
                <w:sz w:val="24"/>
                <w:szCs w:val="24"/>
                <w:lang w:eastAsia="ru-RU"/>
              </w:rPr>
            </w:pPr>
          </w:p>
        </w:tc>
        <w:tc>
          <w:tcPr>
            <w:tcW w:w="4927" w:type="dxa"/>
          </w:tcPr>
          <w:p w:rsidR="00CD1F8F" w:rsidRPr="00E70C7E" w:rsidRDefault="00CD1F8F">
            <w:pPr>
              <w:rPr>
                <w:rFonts w:ascii="GHEA Grapalat" w:eastAsia="Times New Roman" w:hAnsi="GHEA Grapalat" w:cs="Times New Roman"/>
                <w:color w:val="000000"/>
                <w:sz w:val="24"/>
                <w:szCs w:val="24"/>
                <w:lang w:eastAsia="ru-RU"/>
              </w:rPr>
            </w:pPr>
          </w:p>
        </w:tc>
      </w:tr>
      <w:tr w:rsidR="00CD1F8F" w:rsidRPr="00E70C7E" w:rsidTr="00CD1F8F">
        <w:tc>
          <w:tcPr>
            <w:tcW w:w="4927" w:type="dxa"/>
          </w:tcPr>
          <w:p w:rsidR="00CD1F8F" w:rsidRPr="00E70C7E" w:rsidRDefault="00CD1F8F">
            <w:pPr>
              <w:rPr>
                <w:rFonts w:ascii="GHEA Grapalat" w:eastAsia="Times New Roman" w:hAnsi="GHEA Grapalat" w:cs="Times New Roman"/>
                <w:color w:val="000000"/>
                <w:sz w:val="24"/>
                <w:szCs w:val="24"/>
                <w:lang w:eastAsia="ru-RU"/>
              </w:rPr>
            </w:pPr>
          </w:p>
        </w:tc>
        <w:tc>
          <w:tcPr>
            <w:tcW w:w="4927" w:type="dxa"/>
          </w:tcPr>
          <w:p w:rsidR="00CD1F8F" w:rsidRPr="00E70C7E" w:rsidRDefault="00CD1F8F">
            <w:pPr>
              <w:rPr>
                <w:rFonts w:ascii="GHEA Grapalat" w:eastAsia="Times New Roman" w:hAnsi="GHEA Grapalat" w:cs="Times New Roman"/>
                <w:color w:val="000000"/>
                <w:sz w:val="24"/>
                <w:szCs w:val="24"/>
                <w:lang w:eastAsia="ru-RU"/>
              </w:rPr>
            </w:pPr>
          </w:p>
        </w:tc>
      </w:tr>
      <w:tr w:rsidR="00CD1F8F" w:rsidRPr="00E70C7E" w:rsidTr="00CD1F8F">
        <w:tc>
          <w:tcPr>
            <w:tcW w:w="4927" w:type="dxa"/>
          </w:tcPr>
          <w:p w:rsidR="00CD1F8F" w:rsidRPr="00E70C7E" w:rsidRDefault="00CD1F8F">
            <w:pPr>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b/>
                <w:color w:val="000000"/>
                <w:sz w:val="24"/>
                <w:szCs w:val="24"/>
                <w:lang w:eastAsia="ru-RU"/>
              </w:rPr>
              <w:t>ԲԱՇԽՈՂ</w:t>
            </w:r>
          </w:p>
        </w:tc>
        <w:tc>
          <w:tcPr>
            <w:tcW w:w="4927" w:type="dxa"/>
          </w:tcPr>
          <w:p w:rsidR="00CD1F8F" w:rsidRPr="00E70C7E" w:rsidRDefault="00CD1F8F">
            <w:pPr>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b/>
                <w:color w:val="000000"/>
                <w:sz w:val="24"/>
                <w:szCs w:val="24"/>
                <w:lang w:eastAsia="ru-RU"/>
              </w:rPr>
              <w:t>ԱՐՏԱԴՐՈՂ</w:t>
            </w:r>
          </w:p>
        </w:tc>
      </w:tr>
      <w:tr w:rsidR="00CD1F8F" w:rsidRPr="00E70C7E" w:rsidTr="00CD1F8F">
        <w:tc>
          <w:tcPr>
            <w:tcW w:w="4927" w:type="dxa"/>
          </w:tcPr>
          <w:p w:rsidR="00CD1F8F" w:rsidRPr="00E70C7E" w:rsidRDefault="00CD1F8F" w:rsidP="00CD1F8F">
            <w:pPr>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color w:val="000000"/>
                <w:sz w:val="24"/>
                <w:szCs w:val="24"/>
                <w:lang w:eastAsia="ru-RU"/>
              </w:rPr>
              <w:t>________________________</w:t>
            </w:r>
          </w:p>
          <w:p w:rsidR="00CD1F8F" w:rsidRPr="00E70C7E" w:rsidRDefault="00CD1F8F" w:rsidP="00CD1F8F">
            <w:pPr>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color w:val="000000"/>
                <w:sz w:val="24"/>
                <w:szCs w:val="24"/>
                <w:lang w:eastAsia="ru-RU"/>
              </w:rPr>
              <w:t>(պաշտոն, ստորագրություն, անուն, ազգանուն)</w:t>
            </w:r>
          </w:p>
        </w:tc>
        <w:tc>
          <w:tcPr>
            <w:tcW w:w="4927" w:type="dxa"/>
          </w:tcPr>
          <w:p w:rsidR="00CD1F8F" w:rsidRPr="00E70C7E" w:rsidRDefault="00CD1F8F" w:rsidP="00CD1F8F">
            <w:pPr>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color w:val="000000"/>
                <w:sz w:val="24"/>
                <w:szCs w:val="24"/>
                <w:lang w:eastAsia="ru-RU"/>
              </w:rPr>
              <w:t>_________________________</w:t>
            </w:r>
          </w:p>
          <w:p w:rsidR="00CD1F8F" w:rsidRPr="00E70C7E" w:rsidRDefault="00CD1F8F" w:rsidP="00CD1F8F">
            <w:pPr>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color w:val="000000"/>
                <w:sz w:val="24"/>
                <w:szCs w:val="24"/>
                <w:lang w:eastAsia="ru-RU"/>
              </w:rPr>
              <w:t>(պաշտոն, ստորագրություն, անուն, ազգանուն)</w:t>
            </w:r>
          </w:p>
        </w:tc>
      </w:tr>
      <w:tr w:rsidR="00CD1F8F" w:rsidRPr="00E70C7E" w:rsidTr="00CD1F8F">
        <w:tc>
          <w:tcPr>
            <w:tcW w:w="4927" w:type="dxa"/>
          </w:tcPr>
          <w:p w:rsidR="00CD1F8F" w:rsidRPr="00E70C7E" w:rsidRDefault="00CD1F8F">
            <w:pPr>
              <w:rPr>
                <w:rFonts w:ascii="GHEA Grapalat" w:eastAsia="Times New Roman" w:hAnsi="GHEA Grapalat" w:cs="Times New Roman"/>
                <w:color w:val="000000"/>
                <w:sz w:val="24"/>
                <w:szCs w:val="24"/>
                <w:lang w:eastAsia="ru-RU"/>
              </w:rPr>
            </w:pPr>
          </w:p>
        </w:tc>
        <w:tc>
          <w:tcPr>
            <w:tcW w:w="4927" w:type="dxa"/>
          </w:tcPr>
          <w:p w:rsidR="00CD1F8F" w:rsidRPr="00E70C7E" w:rsidRDefault="00CD1F8F">
            <w:pPr>
              <w:rPr>
                <w:rFonts w:ascii="GHEA Grapalat" w:eastAsia="Times New Roman" w:hAnsi="GHEA Grapalat" w:cs="Times New Roman"/>
                <w:color w:val="000000"/>
                <w:sz w:val="24"/>
                <w:szCs w:val="24"/>
                <w:lang w:eastAsia="ru-RU"/>
              </w:rPr>
            </w:pPr>
          </w:p>
        </w:tc>
      </w:tr>
      <w:tr w:rsidR="00CD1F8F" w:rsidRPr="00E70C7E" w:rsidTr="00CD1F8F">
        <w:tc>
          <w:tcPr>
            <w:tcW w:w="4927" w:type="dxa"/>
          </w:tcPr>
          <w:p w:rsidR="00CD1F8F" w:rsidRPr="00E70C7E" w:rsidRDefault="00CD1F8F">
            <w:pPr>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color w:val="000000"/>
                <w:sz w:val="24"/>
                <w:szCs w:val="24"/>
                <w:lang w:eastAsia="ru-RU"/>
              </w:rPr>
              <w:t>___ __________20__ թվական</w:t>
            </w:r>
          </w:p>
        </w:tc>
        <w:tc>
          <w:tcPr>
            <w:tcW w:w="4927" w:type="dxa"/>
          </w:tcPr>
          <w:p w:rsidR="00CD1F8F" w:rsidRPr="00E70C7E" w:rsidRDefault="00CD1F8F">
            <w:pPr>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color w:val="000000"/>
                <w:sz w:val="24"/>
                <w:szCs w:val="24"/>
                <w:lang w:eastAsia="ru-RU"/>
              </w:rPr>
              <w:t>___ __________20__ թվական</w:t>
            </w:r>
          </w:p>
        </w:tc>
      </w:tr>
      <w:tr w:rsidR="00CD1F8F" w:rsidRPr="00E70C7E" w:rsidTr="00CD1F8F">
        <w:tc>
          <w:tcPr>
            <w:tcW w:w="4927" w:type="dxa"/>
          </w:tcPr>
          <w:p w:rsidR="00CD1F8F" w:rsidRPr="00E70C7E" w:rsidRDefault="00CD1F8F">
            <w:pPr>
              <w:rPr>
                <w:rFonts w:ascii="GHEA Grapalat" w:eastAsia="Times New Roman" w:hAnsi="GHEA Grapalat" w:cs="Times New Roman"/>
                <w:color w:val="000000"/>
                <w:sz w:val="24"/>
                <w:szCs w:val="24"/>
                <w:lang w:eastAsia="ru-RU"/>
              </w:rPr>
            </w:pPr>
          </w:p>
        </w:tc>
        <w:tc>
          <w:tcPr>
            <w:tcW w:w="4927" w:type="dxa"/>
          </w:tcPr>
          <w:p w:rsidR="00CD1F8F" w:rsidRPr="00E70C7E" w:rsidRDefault="00CD1F8F">
            <w:pPr>
              <w:rPr>
                <w:rFonts w:ascii="GHEA Grapalat" w:eastAsia="Times New Roman" w:hAnsi="GHEA Grapalat" w:cs="Times New Roman"/>
                <w:color w:val="000000"/>
                <w:sz w:val="24"/>
                <w:szCs w:val="24"/>
                <w:lang w:eastAsia="ru-RU"/>
              </w:rPr>
            </w:pPr>
          </w:p>
        </w:tc>
      </w:tr>
      <w:tr w:rsidR="00CD1F8F" w:rsidRPr="00E70C7E" w:rsidTr="00CD1F8F">
        <w:tc>
          <w:tcPr>
            <w:tcW w:w="4927" w:type="dxa"/>
          </w:tcPr>
          <w:p w:rsidR="00CD1F8F" w:rsidRPr="00E70C7E" w:rsidRDefault="00CD1F8F">
            <w:pPr>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bCs/>
                <w:color w:val="000000"/>
                <w:sz w:val="24"/>
                <w:szCs w:val="24"/>
                <w:lang w:eastAsia="ru-RU"/>
              </w:rPr>
              <w:t>Կ.Տ. (առկայության դեպքում)</w:t>
            </w:r>
          </w:p>
        </w:tc>
        <w:tc>
          <w:tcPr>
            <w:tcW w:w="4927" w:type="dxa"/>
          </w:tcPr>
          <w:p w:rsidR="00CD1F8F" w:rsidRPr="00E70C7E" w:rsidRDefault="00CD1F8F">
            <w:pPr>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bCs/>
                <w:color w:val="000000"/>
                <w:sz w:val="24"/>
                <w:szCs w:val="24"/>
                <w:lang w:eastAsia="ru-RU"/>
              </w:rPr>
              <w:t>Կ.Տ. (առկայության դեպքում)</w:t>
            </w:r>
          </w:p>
        </w:tc>
      </w:tr>
      <w:tr w:rsidR="00CD1F8F" w:rsidRPr="00E70C7E" w:rsidTr="00CD1F8F">
        <w:tc>
          <w:tcPr>
            <w:tcW w:w="4927" w:type="dxa"/>
          </w:tcPr>
          <w:p w:rsidR="00CD1F8F" w:rsidRPr="00E70C7E" w:rsidRDefault="00CD1F8F">
            <w:pPr>
              <w:rPr>
                <w:rFonts w:ascii="GHEA Grapalat" w:eastAsia="Times New Roman" w:hAnsi="GHEA Grapalat" w:cs="Times New Roman"/>
                <w:color w:val="000000"/>
                <w:sz w:val="24"/>
                <w:szCs w:val="24"/>
                <w:lang w:eastAsia="ru-RU"/>
              </w:rPr>
            </w:pPr>
          </w:p>
        </w:tc>
        <w:tc>
          <w:tcPr>
            <w:tcW w:w="4927" w:type="dxa"/>
          </w:tcPr>
          <w:p w:rsidR="00CD1F8F" w:rsidRPr="00E70C7E" w:rsidRDefault="00CD1F8F">
            <w:pPr>
              <w:rPr>
                <w:rFonts w:ascii="GHEA Grapalat" w:eastAsia="Times New Roman" w:hAnsi="GHEA Grapalat" w:cs="Times New Roman"/>
                <w:color w:val="000000"/>
                <w:sz w:val="24"/>
                <w:szCs w:val="24"/>
                <w:lang w:eastAsia="ru-RU"/>
              </w:rPr>
            </w:pPr>
          </w:p>
        </w:tc>
      </w:tr>
      <w:tr w:rsidR="00CD1F8F" w:rsidRPr="00E70C7E" w:rsidTr="00CD1F8F">
        <w:tc>
          <w:tcPr>
            <w:tcW w:w="4927" w:type="dxa"/>
          </w:tcPr>
          <w:p w:rsidR="00CD1F8F" w:rsidRPr="00E70C7E" w:rsidRDefault="00CD1F8F" w:rsidP="00CD1F8F">
            <w:pPr>
              <w:shd w:val="clear" w:color="auto" w:fill="FFFFFF"/>
              <w:ind w:firstLine="375"/>
              <w:rPr>
                <w:rFonts w:ascii="GHEA Grapalat" w:eastAsia="Times New Roman" w:hAnsi="GHEA Grapalat" w:cs="Times New Roman"/>
                <w:b/>
                <w:color w:val="000000"/>
                <w:sz w:val="21"/>
                <w:szCs w:val="21"/>
              </w:rPr>
            </w:pPr>
            <w:r w:rsidRPr="00E70C7E">
              <w:rPr>
                <w:rFonts w:ascii="GHEA Grapalat" w:eastAsia="Times New Roman" w:hAnsi="GHEA Grapalat" w:cs="Times New Roman"/>
                <w:b/>
                <w:color w:val="000000"/>
                <w:sz w:val="21"/>
                <w:szCs w:val="21"/>
              </w:rPr>
              <w:t xml:space="preserve">Համաձայնեցված է՝ </w:t>
            </w:r>
          </w:p>
          <w:p w:rsidR="00CD1F8F" w:rsidRPr="00E70C7E" w:rsidRDefault="00CD1F8F">
            <w:pPr>
              <w:rPr>
                <w:rFonts w:ascii="GHEA Grapalat" w:eastAsia="Times New Roman" w:hAnsi="GHEA Grapalat" w:cs="Times New Roman"/>
                <w:color w:val="000000"/>
                <w:sz w:val="24"/>
                <w:szCs w:val="24"/>
                <w:lang w:eastAsia="ru-RU"/>
              </w:rPr>
            </w:pPr>
          </w:p>
        </w:tc>
        <w:tc>
          <w:tcPr>
            <w:tcW w:w="4927" w:type="dxa"/>
          </w:tcPr>
          <w:p w:rsidR="00CD1F8F" w:rsidRPr="00E70C7E" w:rsidRDefault="00CD1F8F">
            <w:pPr>
              <w:rPr>
                <w:rFonts w:ascii="GHEA Grapalat" w:eastAsia="Times New Roman" w:hAnsi="GHEA Grapalat" w:cs="Times New Roman"/>
                <w:color w:val="000000"/>
                <w:sz w:val="24"/>
                <w:szCs w:val="24"/>
                <w:lang w:eastAsia="ru-RU"/>
              </w:rPr>
            </w:pPr>
          </w:p>
        </w:tc>
      </w:tr>
      <w:tr w:rsidR="00CD1F8F" w:rsidRPr="00E70C7E" w:rsidTr="00CD1F8F">
        <w:tc>
          <w:tcPr>
            <w:tcW w:w="4927" w:type="dxa"/>
          </w:tcPr>
          <w:p w:rsidR="00CD1F8F" w:rsidRPr="00E70C7E" w:rsidRDefault="00CD1F8F">
            <w:pPr>
              <w:rPr>
                <w:rFonts w:ascii="GHEA Grapalat" w:eastAsia="Times New Roman" w:hAnsi="GHEA Grapalat" w:cs="Times New Roman"/>
                <w:color w:val="000000"/>
                <w:sz w:val="24"/>
                <w:szCs w:val="24"/>
                <w:lang w:eastAsia="ru-RU"/>
              </w:rPr>
            </w:pPr>
          </w:p>
        </w:tc>
        <w:tc>
          <w:tcPr>
            <w:tcW w:w="4927" w:type="dxa"/>
          </w:tcPr>
          <w:p w:rsidR="00CD1F8F" w:rsidRPr="00E70C7E" w:rsidRDefault="00CD1F8F">
            <w:pPr>
              <w:rPr>
                <w:rFonts w:ascii="GHEA Grapalat" w:eastAsia="Times New Roman" w:hAnsi="GHEA Grapalat" w:cs="Times New Roman"/>
                <w:color w:val="000000"/>
                <w:sz w:val="24"/>
                <w:szCs w:val="24"/>
                <w:lang w:eastAsia="ru-RU"/>
              </w:rPr>
            </w:pPr>
          </w:p>
        </w:tc>
      </w:tr>
      <w:tr w:rsidR="00CD1F8F" w:rsidRPr="00E70C7E" w:rsidTr="00CD1F8F">
        <w:tc>
          <w:tcPr>
            <w:tcW w:w="4927" w:type="dxa"/>
          </w:tcPr>
          <w:p w:rsidR="00CD1F8F" w:rsidRPr="00E70C7E" w:rsidRDefault="00CD1F8F">
            <w:pPr>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b/>
                <w:color w:val="000000"/>
                <w:sz w:val="21"/>
                <w:szCs w:val="21"/>
              </w:rPr>
              <w:t>ՀԱՄԱԿԱՐԳԻ ՕՊԵՐԱՏՈՐ</w:t>
            </w:r>
          </w:p>
        </w:tc>
        <w:tc>
          <w:tcPr>
            <w:tcW w:w="4927" w:type="dxa"/>
          </w:tcPr>
          <w:p w:rsidR="00CD1F8F" w:rsidRPr="00E70C7E" w:rsidRDefault="00CD1F8F" w:rsidP="00B9157A">
            <w:pPr>
              <w:rPr>
                <w:rFonts w:ascii="GHEA Grapalat" w:eastAsia="Times New Roman" w:hAnsi="GHEA Grapalat" w:cs="Times New Roman"/>
                <w:color w:val="000000"/>
                <w:sz w:val="24"/>
                <w:szCs w:val="24"/>
                <w:lang w:eastAsia="ru-RU"/>
              </w:rPr>
            </w:pPr>
          </w:p>
        </w:tc>
      </w:tr>
      <w:tr w:rsidR="00CD1F8F" w:rsidRPr="00E70C7E" w:rsidTr="00CD1F8F">
        <w:tc>
          <w:tcPr>
            <w:tcW w:w="4927" w:type="dxa"/>
          </w:tcPr>
          <w:p w:rsidR="00CD1F8F" w:rsidRPr="00E70C7E" w:rsidRDefault="00CD1F8F">
            <w:pPr>
              <w:rPr>
                <w:rFonts w:ascii="GHEA Grapalat" w:eastAsia="Times New Roman" w:hAnsi="GHEA Grapalat" w:cs="Times New Roman"/>
                <w:color w:val="000000"/>
                <w:sz w:val="24"/>
                <w:szCs w:val="24"/>
                <w:lang w:eastAsia="ru-RU"/>
              </w:rPr>
            </w:pPr>
          </w:p>
        </w:tc>
        <w:tc>
          <w:tcPr>
            <w:tcW w:w="4927" w:type="dxa"/>
          </w:tcPr>
          <w:p w:rsidR="00CD1F8F" w:rsidRPr="00E70C7E" w:rsidRDefault="00CD1F8F">
            <w:pPr>
              <w:rPr>
                <w:rFonts w:ascii="GHEA Grapalat" w:eastAsia="Times New Roman" w:hAnsi="GHEA Grapalat" w:cs="Times New Roman"/>
                <w:color w:val="000000"/>
                <w:sz w:val="24"/>
                <w:szCs w:val="24"/>
                <w:lang w:eastAsia="ru-RU"/>
              </w:rPr>
            </w:pPr>
          </w:p>
        </w:tc>
      </w:tr>
      <w:tr w:rsidR="00CD1F8F" w:rsidRPr="00E70C7E" w:rsidTr="00CD1F8F">
        <w:tc>
          <w:tcPr>
            <w:tcW w:w="4927" w:type="dxa"/>
          </w:tcPr>
          <w:p w:rsidR="00CD1F8F" w:rsidRPr="00E70C7E" w:rsidRDefault="00CD1F8F" w:rsidP="00CD1F8F">
            <w:pPr>
              <w:shd w:val="clear" w:color="auto" w:fill="FFFFFF"/>
              <w:ind w:firstLine="375"/>
              <w:rPr>
                <w:rFonts w:ascii="GHEA Grapalat" w:eastAsia="Times New Roman" w:hAnsi="GHEA Grapalat" w:cs="Times New Roman"/>
                <w:color w:val="000000"/>
                <w:sz w:val="21"/>
                <w:szCs w:val="21"/>
              </w:rPr>
            </w:pPr>
            <w:r w:rsidRPr="00E70C7E">
              <w:rPr>
                <w:rFonts w:ascii="GHEA Grapalat" w:eastAsia="Times New Roman" w:hAnsi="GHEA Grapalat" w:cs="Times New Roman"/>
                <w:color w:val="000000"/>
                <w:sz w:val="21"/>
                <w:szCs w:val="21"/>
              </w:rPr>
              <w:t>_________________________</w:t>
            </w:r>
          </w:p>
          <w:p w:rsidR="00CD1F8F" w:rsidRPr="00E70C7E" w:rsidRDefault="00CD1F8F" w:rsidP="00CD1F8F">
            <w:pPr>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color w:val="000000"/>
                <w:sz w:val="21"/>
                <w:szCs w:val="21"/>
              </w:rPr>
              <w:t>(պաշտոն, ստորագրություն, անուն, ազգանուն)</w:t>
            </w:r>
          </w:p>
        </w:tc>
        <w:tc>
          <w:tcPr>
            <w:tcW w:w="4927" w:type="dxa"/>
          </w:tcPr>
          <w:p w:rsidR="00CD1F8F" w:rsidRPr="00E70C7E" w:rsidRDefault="00CD1F8F" w:rsidP="00B9157A">
            <w:pPr>
              <w:rPr>
                <w:rFonts w:ascii="GHEA Grapalat" w:eastAsia="Times New Roman" w:hAnsi="GHEA Grapalat" w:cs="Times New Roman"/>
                <w:color w:val="000000"/>
                <w:sz w:val="24"/>
                <w:szCs w:val="24"/>
                <w:lang w:eastAsia="ru-RU"/>
              </w:rPr>
            </w:pPr>
          </w:p>
        </w:tc>
      </w:tr>
      <w:tr w:rsidR="00CD1F8F" w:rsidRPr="00E70C7E" w:rsidTr="00CD1F8F">
        <w:tc>
          <w:tcPr>
            <w:tcW w:w="4927" w:type="dxa"/>
          </w:tcPr>
          <w:p w:rsidR="00CD1F8F" w:rsidRPr="00E70C7E" w:rsidRDefault="00CD1F8F">
            <w:pPr>
              <w:rPr>
                <w:rFonts w:ascii="GHEA Grapalat" w:eastAsia="Times New Roman" w:hAnsi="GHEA Grapalat" w:cs="Times New Roman"/>
                <w:color w:val="000000"/>
                <w:sz w:val="24"/>
                <w:szCs w:val="24"/>
                <w:lang w:eastAsia="ru-RU"/>
              </w:rPr>
            </w:pPr>
          </w:p>
        </w:tc>
        <w:tc>
          <w:tcPr>
            <w:tcW w:w="4927" w:type="dxa"/>
          </w:tcPr>
          <w:p w:rsidR="00CD1F8F" w:rsidRPr="00E70C7E" w:rsidRDefault="00CD1F8F">
            <w:pPr>
              <w:rPr>
                <w:rFonts w:ascii="GHEA Grapalat" w:eastAsia="Times New Roman" w:hAnsi="GHEA Grapalat" w:cs="Times New Roman"/>
                <w:color w:val="000000"/>
                <w:sz w:val="24"/>
                <w:szCs w:val="24"/>
                <w:lang w:eastAsia="ru-RU"/>
              </w:rPr>
            </w:pPr>
          </w:p>
        </w:tc>
      </w:tr>
      <w:tr w:rsidR="00CD1F8F" w:rsidRPr="00E70C7E" w:rsidTr="00CD1F8F">
        <w:tc>
          <w:tcPr>
            <w:tcW w:w="4927" w:type="dxa"/>
          </w:tcPr>
          <w:p w:rsidR="00CD1F8F" w:rsidRPr="00E70C7E" w:rsidRDefault="00CD1F8F">
            <w:pPr>
              <w:rPr>
                <w:rFonts w:ascii="GHEA Grapalat" w:eastAsia="Times New Roman" w:hAnsi="GHEA Grapalat" w:cs="Times New Roman"/>
                <w:color w:val="000000"/>
                <w:sz w:val="24"/>
                <w:szCs w:val="24"/>
                <w:lang w:eastAsia="ru-RU"/>
              </w:rPr>
            </w:pPr>
          </w:p>
        </w:tc>
        <w:tc>
          <w:tcPr>
            <w:tcW w:w="4927" w:type="dxa"/>
          </w:tcPr>
          <w:p w:rsidR="00CD1F8F" w:rsidRPr="00E70C7E" w:rsidRDefault="00CD1F8F">
            <w:pPr>
              <w:rPr>
                <w:rFonts w:ascii="GHEA Grapalat" w:eastAsia="Times New Roman" w:hAnsi="GHEA Grapalat" w:cs="Times New Roman"/>
                <w:color w:val="000000"/>
                <w:sz w:val="24"/>
                <w:szCs w:val="24"/>
                <w:lang w:eastAsia="ru-RU"/>
              </w:rPr>
            </w:pPr>
          </w:p>
        </w:tc>
      </w:tr>
      <w:tr w:rsidR="00CD1F8F" w:rsidRPr="00E70C7E" w:rsidTr="00CD1F8F">
        <w:tc>
          <w:tcPr>
            <w:tcW w:w="4927" w:type="dxa"/>
          </w:tcPr>
          <w:p w:rsidR="00CD1F8F" w:rsidRPr="00E70C7E" w:rsidRDefault="00CD1F8F" w:rsidP="002C7993">
            <w:pPr>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color w:val="000000"/>
                <w:sz w:val="21"/>
                <w:szCs w:val="21"/>
              </w:rPr>
              <w:t>___ __________20__ թվական</w:t>
            </w:r>
          </w:p>
        </w:tc>
        <w:tc>
          <w:tcPr>
            <w:tcW w:w="4927" w:type="dxa"/>
          </w:tcPr>
          <w:p w:rsidR="00CD1F8F" w:rsidRPr="00E70C7E" w:rsidRDefault="00CD1F8F">
            <w:pPr>
              <w:rPr>
                <w:rFonts w:ascii="GHEA Grapalat" w:eastAsia="Times New Roman" w:hAnsi="GHEA Grapalat" w:cs="Times New Roman"/>
                <w:color w:val="000000"/>
                <w:sz w:val="24"/>
                <w:szCs w:val="24"/>
                <w:lang w:eastAsia="ru-RU"/>
              </w:rPr>
            </w:pPr>
          </w:p>
        </w:tc>
      </w:tr>
      <w:tr w:rsidR="00CD1F8F" w:rsidRPr="00E70C7E" w:rsidTr="00CD1F8F">
        <w:tc>
          <w:tcPr>
            <w:tcW w:w="4927" w:type="dxa"/>
          </w:tcPr>
          <w:p w:rsidR="00CD1F8F" w:rsidRPr="00E70C7E" w:rsidRDefault="00CD1F8F">
            <w:pPr>
              <w:rPr>
                <w:rFonts w:ascii="GHEA Grapalat" w:eastAsia="Times New Roman" w:hAnsi="GHEA Grapalat" w:cs="Times New Roman"/>
                <w:color w:val="000000"/>
                <w:sz w:val="21"/>
                <w:szCs w:val="21"/>
              </w:rPr>
            </w:pPr>
          </w:p>
        </w:tc>
        <w:tc>
          <w:tcPr>
            <w:tcW w:w="4927" w:type="dxa"/>
          </w:tcPr>
          <w:p w:rsidR="00CD1F8F" w:rsidRPr="00E70C7E" w:rsidRDefault="00CD1F8F">
            <w:pPr>
              <w:rPr>
                <w:rFonts w:ascii="GHEA Grapalat" w:eastAsia="Times New Roman" w:hAnsi="GHEA Grapalat" w:cs="Times New Roman"/>
                <w:color w:val="000000"/>
                <w:sz w:val="24"/>
                <w:szCs w:val="24"/>
                <w:lang w:eastAsia="ru-RU"/>
              </w:rPr>
            </w:pPr>
          </w:p>
        </w:tc>
      </w:tr>
      <w:tr w:rsidR="00CD1F8F" w:rsidRPr="00E70C7E" w:rsidTr="00CD1F8F">
        <w:tc>
          <w:tcPr>
            <w:tcW w:w="4927" w:type="dxa"/>
          </w:tcPr>
          <w:p w:rsidR="00CD1F8F" w:rsidRPr="00E70C7E" w:rsidRDefault="00CD1F8F">
            <w:pPr>
              <w:rPr>
                <w:rFonts w:ascii="GHEA Grapalat" w:eastAsia="Times New Roman" w:hAnsi="GHEA Grapalat" w:cs="Times New Roman"/>
                <w:color w:val="000000"/>
                <w:sz w:val="21"/>
                <w:szCs w:val="21"/>
              </w:rPr>
            </w:pPr>
          </w:p>
        </w:tc>
        <w:tc>
          <w:tcPr>
            <w:tcW w:w="4927" w:type="dxa"/>
          </w:tcPr>
          <w:p w:rsidR="00CD1F8F" w:rsidRPr="00E70C7E" w:rsidRDefault="00CD1F8F">
            <w:pPr>
              <w:rPr>
                <w:rFonts w:ascii="GHEA Grapalat" w:eastAsia="Times New Roman" w:hAnsi="GHEA Grapalat" w:cs="Times New Roman"/>
                <w:color w:val="000000"/>
                <w:sz w:val="24"/>
                <w:szCs w:val="24"/>
                <w:lang w:eastAsia="ru-RU"/>
              </w:rPr>
            </w:pPr>
          </w:p>
        </w:tc>
      </w:tr>
      <w:tr w:rsidR="00CD1F8F" w:rsidRPr="00E70C7E" w:rsidTr="00CD1F8F">
        <w:tc>
          <w:tcPr>
            <w:tcW w:w="4927" w:type="dxa"/>
          </w:tcPr>
          <w:p w:rsidR="00CD1F8F" w:rsidRPr="00E70C7E" w:rsidRDefault="00CD1F8F">
            <w:pPr>
              <w:rPr>
                <w:rFonts w:ascii="GHEA Grapalat" w:eastAsia="Times New Roman" w:hAnsi="GHEA Grapalat" w:cs="Times New Roman"/>
                <w:color w:val="000000"/>
                <w:sz w:val="21"/>
                <w:szCs w:val="21"/>
              </w:rPr>
            </w:pPr>
            <w:r w:rsidRPr="00E70C7E">
              <w:rPr>
                <w:rFonts w:ascii="GHEA Grapalat" w:eastAsia="Times New Roman" w:hAnsi="GHEA Grapalat" w:cs="Times New Roman"/>
                <w:bCs/>
                <w:color w:val="000000"/>
                <w:sz w:val="21"/>
                <w:szCs w:val="21"/>
              </w:rPr>
              <w:t>Կ.Տ. (առկայության դեպքում)</w:t>
            </w:r>
          </w:p>
        </w:tc>
        <w:tc>
          <w:tcPr>
            <w:tcW w:w="4927" w:type="dxa"/>
          </w:tcPr>
          <w:p w:rsidR="00CD1F8F" w:rsidRPr="00E70C7E" w:rsidRDefault="00CD1F8F">
            <w:pPr>
              <w:rPr>
                <w:rFonts w:ascii="GHEA Grapalat" w:eastAsia="Times New Roman" w:hAnsi="GHEA Grapalat" w:cs="Times New Roman"/>
                <w:color w:val="000000"/>
                <w:sz w:val="24"/>
                <w:szCs w:val="24"/>
                <w:lang w:eastAsia="ru-RU"/>
              </w:rPr>
            </w:pPr>
          </w:p>
        </w:tc>
      </w:tr>
    </w:tbl>
    <w:p w:rsidR="0018604A" w:rsidRPr="00E70C7E" w:rsidRDefault="0018604A" w:rsidP="00C751EA">
      <w:pPr>
        <w:shd w:val="clear" w:color="auto" w:fill="FFFFFF"/>
        <w:spacing w:after="0" w:line="240" w:lineRule="auto"/>
        <w:ind w:firstLine="375"/>
        <w:rPr>
          <w:rFonts w:ascii="GHEA Grapalat" w:eastAsia="Times New Roman" w:hAnsi="GHEA Grapalat" w:cs="Calibri"/>
          <w:color w:val="000000"/>
          <w:sz w:val="24"/>
          <w:szCs w:val="24"/>
          <w:lang w:eastAsia="ru-RU"/>
        </w:rPr>
      </w:pPr>
    </w:p>
    <w:p w:rsidR="00CD1F8F" w:rsidRPr="00E70C7E" w:rsidRDefault="00CD1F8F">
      <w:pPr>
        <w:rPr>
          <w:rFonts w:ascii="GHEA Grapalat" w:eastAsia="Times New Roman" w:hAnsi="GHEA Grapalat" w:cs="Calibri"/>
          <w:color w:val="000000"/>
          <w:sz w:val="24"/>
          <w:szCs w:val="24"/>
          <w:lang w:eastAsia="ru-RU"/>
        </w:rPr>
      </w:pPr>
      <w:r w:rsidRPr="00E70C7E">
        <w:rPr>
          <w:rFonts w:ascii="GHEA Grapalat" w:eastAsia="Times New Roman" w:hAnsi="GHEA Grapalat" w:cs="Calibri"/>
          <w:color w:val="000000"/>
          <w:sz w:val="24"/>
          <w:szCs w:val="24"/>
          <w:lang w:eastAsia="ru-RU"/>
        </w:rPr>
        <w:br w:type="page"/>
      </w:r>
    </w:p>
    <w:p w:rsidR="00CD1F8F" w:rsidRPr="00E70C7E" w:rsidRDefault="00CD1F8F">
      <w:pPr>
        <w:rPr>
          <w:rFonts w:ascii="GHEA Grapalat" w:eastAsia="Times New Roman" w:hAnsi="GHEA Grapalat" w:cs="Times New Roman"/>
          <w:b/>
          <w:bCs/>
          <w:color w:val="000000"/>
          <w:sz w:val="21"/>
          <w:szCs w:val="21"/>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E52C9A" w:rsidRPr="00E70C7E" w:rsidTr="00E52C9A">
        <w:tc>
          <w:tcPr>
            <w:tcW w:w="9854" w:type="dxa"/>
          </w:tcPr>
          <w:p w:rsidR="00E52C9A" w:rsidRPr="00E70C7E" w:rsidRDefault="00E52C9A" w:rsidP="00230B69">
            <w:pPr>
              <w:jc w:val="right"/>
              <w:rPr>
                <w:rFonts w:ascii="GHEA Grapalat" w:eastAsia="Times New Roman" w:hAnsi="GHEA Grapalat" w:cs="Times New Roman"/>
                <w:color w:val="000000"/>
                <w:sz w:val="24"/>
                <w:szCs w:val="24"/>
                <w:lang w:val="en-US" w:eastAsia="ru-RU"/>
              </w:rPr>
            </w:pPr>
            <w:r w:rsidRPr="00E70C7E">
              <w:rPr>
                <w:rFonts w:ascii="GHEA Grapalat" w:eastAsia="Times New Roman" w:hAnsi="GHEA Grapalat" w:cs="Times New Roman"/>
                <w:b/>
                <w:bCs/>
                <w:color w:val="000000"/>
                <w:sz w:val="20"/>
                <w:szCs w:val="24"/>
                <w:lang w:eastAsia="ru-RU"/>
              </w:rPr>
              <w:t>Հավելված №</w:t>
            </w:r>
            <w:r w:rsidRPr="00E70C7E">
              <w:rPr>
                <w:rFonts w:ascii="GHEA Grapalat" w:eastAsia="Times New Roman" w:hAnsi="GHEA Grapalat" w:cs="Times New Roman"/>
                <w:b/>
                <w:bCs/>
                <w:color w:val="000000"/>
                <w:sz w:val="20"/>
                <w:szCs w:val="24"/>
                <w:lang w:val="en-US" w:eastAsia="ru-RU"/>
              </w:rPr>
              <w:t xml:space="preserve"> 2</w:t>
            </w:r>
          </w:p>
        </w:tc>
      </w:tr>
      <w:tr w:rsidR="00E52C9A" w:rsidRPr="00E70C7E" w:rsidTr="00E52C9A">
        <w:tc>
          <w:tcPr>
            <w:tcW w:w="9854" w:type="dxa"/>
          </w:tcPr>
          <w:p w:rsidR="00E52C9A" w:rsidRPr="00E70C7E" w:rsidRDefault="00E52C9A" w:rsidP="00432F1A">
            <w:pPr>
              <w:jc w:val="center"/>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b/>
                <w:bCs/>
                <w:color w:val="000000"/>
                <w:sz w:val="24"/>
                <w:szCs w:val="21"/>
              </w:rPr>
              <w:t>ԲԱՇԽՄԱՆ ՑԱՆՑԻՆ ՄԻԱՑՄԱՆ</w:t>
            </w:r>
            <w:r w:rsidRPr="00E70C7E">
              <w:rPr>
                <w:rFonts w:ascii="Courier New" w:eastAsia="Times New Roman" w:hAnsi="Courier New" w:cs="Courier New"/>
                <w:b/>
                <w:bCs/>
                <w:color w:val="000000"/>
                <w:sz w:val="24"/>
                <w:szCs w:val="21"/>
              </w:rPr>
              <w:t> </w:t>
            </w:r>
            <w:r w:rsidRPr="00E70C7E">
              <w:rPr>
                <w:rFonts w:ascii="GHEA Grapalat" w:eastAsia="Times New Roman" w:hAnsi="GHEA Grapalat" w:cs="GHEA Grapalat"/>
                <w:b/>
                <w:bCs/>
                <w:color w:val="000000"/>
                <w:sz w:val="24"/>
                <w:szCs w:val="21"/>
              </w:rPr>
              <w:t>ԹՈՒՅԼՏՎՈՒԹՅԱՆ</w:t>
            </w:r>
            <w:r w:rsidRPr="00E70C7E">
              <w:rPr>
                <w:rFonts w:ascii="Courier New" w:eastAsia="Times New Roman" w:hAnsi="Courier New" w:cs="Courier New"/>
                <w:b/>
                <w:bCs/>
                <w:color w:val="000000"/>
                <w:sz w:val="24"/>
                <w:szCs w:val="21"/>
              </w:rPr>
              <w:t> </w:t>
            </w:r>
            <w:r w:rsidRPr="00E70C7E">
              <w:rPr>
                <w:rFonts w:ascii="GHEA Grapalat" w:eastAsia="Times New Roman" w:hAnsi="GHEA Grapalat" w:cs="GHEA Grapalat"/>
                <w:b/>
                <w:bCs/>
                <w:color w:val="000000"/>
                <w:sz w:val="24"/>
                <w:szCs w:val="21"/>
              </w:rPr>
              <w:t>ՀԱՅՏ</w:t>
            </w:r>
          </w:p>
        </w:tc>
      </w:tr>
      <w:tr w:rsidR="00E52C9A" w:rsidRPr="00E70C7E" w:rsidTr="00E52C9A">
        <w:tc>
          <w:tcPr>
            <w:tcW w:w="9854" w:type="dxa"/>
          </w:tcPr>
          <w:p w:rsidR="00E52C9A" w:rsidRPr="00E70C7E" w:rsidRDefault="00E52C9A" w:rsidP="00230B69">
            <w:pPr>
              <w:rPr>
                <w:rFonts w:ascii="GHEA Grapalat" w:eastAsia="Times New Roman" w:hAnsi="GHEA Grapalat" w:cs="Times New Roman"/>
                <w:color w:val="000000"/>
                <w:sz w:val="24"/>
                <w:szCs w:val="24"/>
                <w:lang w:eastAsia="ru-RU"/>
              </w:rPr>
            </w:pPr>
          </w:p>
        </w:tc>
      </w:tr>
      <w:tr w:rsidR="00E52C9A" w:rsidRPr="00E70C7E" w:rsidTr="00E52C9A">
        <w:tc>
          <w:tcPr>
            <w:tcW w:w="9854" w:type="dxa"/>
          </w:tcPr>
          <w:p w:rsidR="00E52C9A" w:rsidRPr="00E70C7E" w:rsidRDefault="00E52C9A" w:rsidP="00230B69">
            <w:pPr>
              <w:rPr>
                <w:rFonts w:ascii="GHEA Grapalat" w:eastAsia="Times New Roman" w:hAnsi="GHEA Grapalat" w:cs="Times New Roman"/>
                <w:color w:val="000000"/>
                <w:sz w:val="24"/>
                <w:szCs w:val="24"/>
                <w:lang w:eastAsia="ru-RU"/>
              </w:rPr>
            </w:pPr>
          </w:p>
        </w:tc>
      </w:tr>
      <w:tr w:rsidR="00E52C9A" w:rsidRPr="00E70C7E" w:rsidTr="00E52C9A">
        <w:tc>
          <w:tcPr>
            <w:tcW w:w="9854" w:type="dxa"/>
          </w:tcPr>
          <w:p w:rsidR="00E52C9A" w:rsidRPr="00E70C7E" w:rsidRDefault="00E52C9A" w:rsidP="00230B69">
            <w:pPr>
              <w:rPr>
                <w:rFonts w:ascii="GHEA Grapalat" w:eastAsia="Times New Roman" w:hAnsi="GHEA Grapalat" w:cs="Times New Roman"/>
                <w:color w:val="000000"/>
                <w:sz w:val="24"/>
                <w:szCs w:val="24"/>
                <w:lang w:eastAsia="ru-RU"/>
              </w:rPr>
            </w:pPr>
          </w:p>
        </w:tc>
      </w:tr>
      <w:tr w:rsidR="00E52C9A" w:rsidRPr="00E70C7E" w:rsidTr="00E52C9A">
        <w:tc>
          <w:tcPr>
            <w:tcW w:w="9854" w:type="dxa"/>
          </w:tcPr>
          <w:p w:rsidR="00E52C9A" w:rsidRPr="00E70C7E" w:rsidRDefault="00E52C9A" w:rsidP="00230B69">
            <w:pPr>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b/>
                <w:color w:val="000000"/>
                <w:sz w:val="24"/>
                <w:szCs w:val="24"/>
                <w:lang w:eastAsia="ru-RU"/>
              </w:rPr>
              <w:t>ԱՐՏԱԴՐՈՂ</w:t>
            </w:r>
          </w:p>
        </w:tc>
      </w:tr>
      <w:tr w:rsidR="00E52C9A" w:rsidRPr="00E70C7E" w:rsidTr="00E52C9A">
        <w:tc>
          <w:tcPr>
            <w:tcW w:w="9854" w:type="dxa"/>
          </w:tcPr>
          <w:p w:rsidR="00E52C9A" w:rsidRPr="00E70C7E" w:rsidRDefault="00E52C9A" w:rsidP="00230B69">
            <w:pPr>
              <w:rPr>
                <w:rFonts w:ascii="GHEA Grapalat" w:eastAsia="Times New Roman" w:hAnsi="GHEA Grapalat" w:cs="Times New Roman"/>
                <w:color w:val="000000"/>
                <w:sz w:val="24"/>
                <w:szCs w:val="24"/>
                <w:lang w:eastAsia="ru-RU"/>
              </w:rPr>
            </w:pPr>
          </w:p>
        </w:tc>
      </w:tr>
      <w:tr w:rsidR="00E52C9A" w:rsidRPr="00E70C7E" w:rsidTr="00E52C9A">
        <w:tc>
          <w:tcPr>
            <w:tcW w:w="9854" w:type="dxa"/>
          </w:tcPr>
          <w:p w:rsidR="00E52C9A" w:rsidRPr="00E70C7E" w:rsidRDefault="00E52C9A" w:rsidP="00230B69">
            <w:pPr>
              <w:rPr>
                <w:rFonts w:ascii="GHEA Grapalat" w:eastAsia="Times New Roman" w:hAnsi="GHEA Grapalat" w:cs="Times New Roman"/>
                <w:color w:val="000000"/>
                <w:sz w:val="24"/>
                <w:szCs w:val="24"/>
                <w:lang w:eastAsia="ru-RU"/>
              </w:rPr>
            </w:pPr>
          </w:p>
        </w:tc>
      </w:tr>
      <w:tr w:rsidR="00E52C9A" w:rsidRPr="00E70C7E" w:rsidTr="00E52C9A">
        <w:tc>
          <w:tcPr>
            <w:tcW w:w="9854" w:type="dxa"/>
          </w:tcPr>
          <w:p w:rsidR="00E52C9A" w:rsidRPr="00E70C7E" w:rsidRDefault="00E52C9A" w:rsidP="00230B69">
            <w:pPr>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color w:val="000000"/>
                <w:sz w:val="24"/>
                <w:szCs w:val="24"/>
                <w:lang w:eastAsia="ru-RU"/>
              </w:rPr>
              <w:t>_________________________</w:t>
            </w:r>
          </w:p>
          <w:p w:rsidR="00E52C9A" w:rsidRPr="00E70C7E" w:rsidRDefault="00E52C9A" w:rsidP="00230B69">
            <w:pPr>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color w:val="000000"/>
                <w:sz w:val="24"/>
                <w:szCs w:val="24"/>
                <w:lang w:eastAsia="ru-RU"/>
              </w:rPr>
              <w:t>(պաշտոն, ստորագրություն, անուն, ազգանուն)</w:t>
            </w:r>
          </w:p>
        </w:tc>
      </w:tr>
      <w:tr w:rsidR="00E52C9A" w:rsidRPr="00E70C7E" w:rsidTr="00E52C9A">
        <w:tc>
          <w:tcPr>
            <w:tcW w:w="9854" w:type="dxa"/>
          </w:tcPr>
          <w:p w:rsidR="00E52C9A" w:rsidRPr="00E70C7E" w:rsidRDefault="00E52C9A" w:rsidP="00230B69">
            <w:pPr>
              <w:rPr>
                <w:rFonts w:ascii="GHEA Grapalat" w:eastAsia="Times New Roman" w:hAnsi="GHEA Grapalat" w:cs="Times New Roman"/>
                <w:color w:val="000000"/>
                <w:sz w:val="24"/>
                <w:szCs w:val="24"/>
                <w:lang w:eastAsia="ru-RU"/>
              </w:rPr>
            </w:pPr>
          </w:p>
        </w:tc>
      </w:tr>
      <w:tr w:rsidR="00E52C9A" w:rsidRPr="00E70C7E" w:rsidTr="00E52C9A">
        <w:tc>
          <w:tcPr>
            <w:tcW w:w="9854" w:type="dxa"/>
          </w:tcPr>
          <w:p w:rsidR="00E52C9A" w:rsidRPr="00E70C7E" w:rsidRDefault="00E52C9A" w:rsidP="00230B69">
            <w:pPr>
              <w:rPr>
                <w:rFonts w:ascii="GHEA Grapalat" w:eastAsia="Times New Roman" w:hAnsi="GHEA Grapalat" w:cs="Times New Roman"/>
                <w:color w:val="000000"/>
                <w:sz w:val="24"/>
                <w:szCs w:val="24"/>
                <w:lang w:eastAsia="ru-RU"/>
              </w:rPr>
            </w:pPr>
          </w:p>
        </w:tc>
      </w:tr>
      <w:tr w:rsidR="00E52C9A" w:rsidRPr="00E70C7E" w:rsidTr="00E52C9A">
        <w:tc>
          <w:tcPr>
            <w:tcW w:w="9854" w:type="dxa"/>
          </w:tcPr>
          <w:p w:rsidR="00E52C9A" w:rsidRPr="00E70C7E" w:rsidRDefault="00E52C9A" w:rsidP="00230B69">
            <w:pPr>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color w:val="000000"/>
                <w:sz w:val="24"/>
                <w:szCs w:val="24"/>
                <w:lang w:eastAsia="ru-RU"/>
              </w:rPr>
              <w:t>___ __________20__ թվական</w:t>
            </w:r>
          </w:p>
        </w:tc>
      </w:tr>
      <w:tr w:rsidR="00E52C9A" w:rsidRPr="00E70C7E" w:rsidTr="00E52C9A">
        <w:tc>
          <w:tcPr>
            <w:tcW w:w="9854" w:type="dxa"/>
          </w:tcPr>
          <w:p w:rsidR="00E52C9A" w:rsidRPr="00E70C7E" w:rsidRDefault="00E52C9A" w:rsidP="00230B69">
            <w:pPr>
              <w:rPr>
                <w:rFonts w:ascii="GHEA Grapalat" w:eastAsia="Times New Roman" w:hAnsi="GHEA Grapalat" w:cs="Times New Roman"/>
                <w:color w:val="000000"/>
                <w:sz w:val="24"/>
                <w:szCs w:val="24"/>
                <w:lang w:eastAsia="ru-RU"/>
              </w:rPr>
            </w:pPr>
          </w:p>
        </w:tc>
      </w:tr>
      <w:tr w:rsidR="00E52C9A" w:rsidRPr="00E70C7E" w:rsidTr="00E52C9A">
        <w:tc>
          <w:tcPr>
            <w:tcW w:w="9854" w:type="dxa"/>
          </w:tcPr>
          <w:p w:rsidR="00E52C9A" w:rsidRPr="00E70C7E" w:rsidRDefault="00E52C9A" w:rsidP="00230B69">
            <w:pPr>
              <w:rPr>
                <w:rFonts w:ascii="GHEA Grapalat" w:eastAsia="Times New Roman" w:hAnsi="GHEA Grapalat" w:cs="Times New Roman"/>
                <w:color w:val="000000"/>
                <w:sz w:val="24"/>
                <w:szCs w:val="24"/>
                <w:lang w:eastAsia="ru-RU"/>
              </w:rPr>
            </w:pPr>
          </w:p>
        </w:tc>
      </w:tr>
      <w:tr w:rsidR="00E52C9A" w:rsidRPr="00E70C7E" w:rsidTr="00E52C9A">
        <w:tc>
          <w:tcPr>
            <w:tcW w:w="9854" w:type="dxa"/>
          </w:tcPr>
          <w:p w:rsidR="00E52C9A" w:rsidRPr="00E70C7E" w:rsidRDefault="00E52C9A" w:rsidP="00230B69">
            <w:pPr>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bCs/>
                <w:color w:val="000000"/>
                <w:sz w:val="24"/>
                <w:szCs w:val="24"/>
                <w:lang w:eastAsia="ru-RU"/>
              </w:rPr>
              <w:t>Կ.Տ. (առկայության դեպքում)</w:t>
            </w:r>
          </w:p>
        </w:tc>
      </w:tr>
      <w:tr w:rsidR="00E52C9A" w:rsidRPr="00E70C7E" w:rsidTr="00E52C9A">
        <w:tc>
          <w:tcPr>
            <w:tcW w:w="9854" w:type="dxa"/>
          </w:tcPr>
          <w:p w:rsidR="00E52C9A" w:rsidRPr="00E70C7E" w:rsidRDefault="00E52C9A" w:rsidP="00230B69">
            <w:pPr>
              <w:rPr>
                <w:rFonts w:ascii="GHEA Grapalat" w:eastAsia="Times New Roman" w:hAnsi="GHEA Grapalat" w:cs="Times New Roman"/>
                <w:color w:val="000000"/>
                <w:sz w:val="24"/>
                <w:szCs w:val="24"/>
                <w:lang w:eastAsia="ru-RU"/>
              </w:rPr>
            </w:pPr>
          </w:p>
        </w:tc>
      </w:tr>
    </w:tbl>
    <w:p w:rsidR="0099419F" w:rsidRPr="00E70C7E" w:rsidRDefault="0099419F">
      <w:pPr>
        <w:rPr>
          <w:rFonts w:ascii="GHEA Grapalat" w:eastAsia="Times New Roman" w:hAnsi="GHEA Grapalat" w:cs="Times New Roman"/>
          <w:b/>
          <w:bCs/>
          <w:color w:val="000000"/>
          <w:sz w:val="21"/>
          <w:szCs w:val="21"/>
        </w:rPr>
      </w:pPr>
    </w:p>
    <w:p w:rsidR="00CD1F8F" w:rsidRPr="00E70C7E" w:rsidRDefault="00CD1F8F">
      <w:pPr>
        <w:rPr>
          <w:rFonts w:ascii="GHEA Grapalat" w:eastAsia="Times New Roman" w:hAnsi="GHEA Grapalat" w:cs="Calibri"/>
          <w:color w:val="000000"/>
          <w:sz w:val="24"/>
          <w:szCs w:val="24"/>
          <w:lang w:eastAsia="ru-RU"/>
        </w:rPr>
      </w:pPr>
      <w:r w:rsidRPr="00E70C7E">
        <w:rPr>
          <w:rFonts w:ascii="GHEA Grapalat" w:eastAsia="Times New Roman" w:hAnsi="GHEA Grapalat" w:cs="Calibri"/>
          <w:color w:val="000000"/>
          <w:sz w:val="24"/>
          <w:szCs w:val="24"/>
          <w:lang w:eastAsia="ru-RU"/>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E52C9A" w:rsidRPr="00E70C7E" w:rsidTr="0021099B">
        <w:tc>
          <w:tcPr>
            <w:tcW w:w="9854" w:type="dxa"/>
            <w:gridSpan w:val="2"/>
          </w:tcPr>
          <w:p w:rsidR="00E52C9A" w:rsidRPr="00E70C7E" w:rsidRDefault="00E52C9A" w:rsidP="00AE7D0D">
            <w:pPr>
              <w:spacing w:before="40" w:after="40"/>
              <w:jc w:val="right"/>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b/>
                <w:bCs/>
                <w:color w:val="000000"/>
                <w:sz w:val="20"/>
                <w:szCs w:val="24"/>
                <w:lang w:eastAsia="ru-RU"/>
              </w:rPr>
              <w:lastRenderedPageBreak/>
              <w:t>Հավելված №</w:t>
            </w:r>
            <w:r w:rsidRPr="00E70C7E">
              <w:rPr>
                <w:rFonts w:ascii="GHEA Grapalat" w:eastAsia="Times New Roman" w:hAnsi="GHEA Grapalat" w:cs="Times New Roman"/>
                <w:b/>
                <w:bCs/>
                <w:color w:val="000000"/>
                <w:sz w:val="20"/>
                <w:szCs w:val="24"/>
                <w:lang w:val="en-US" w:eastAsia="ru-RU"/>
              </w:rPr>
              <w:t xml:space="preserve"> 3</w:t>
            </w:r>
          </w:p>
        </w:tc>
      </w:tr>
      <w:tr w:rsidR="00E52C9A" w:rsidRPr="00E70C7E" w:rsidTr="0021099B">
        <w:tc>
          <w:tcPr>
            <w:tcW w:w="9854" w:type="dxa"/>
            <w:gridSpan w:val="2"/>
          </w:tcPr>
          <w:p w:rsidR="00E52C9A" w:rsidRPr="00E70C7E" w:rsidRDefault="00E52C9A" w:rsidP="00AE7D0D">
            <w:pPr>
              <w:shd w:val="clear" w:color="auto" w:fill="FFFFFF"/>
              <w:spacing w:before="40" w:after="40"/>
              <w:jc w:val="center"/>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b/>
                <w:bCs/>
                <w:caps/>
                <w:color w:val="000000"/>
                <w:sz w:val="24"/>
                <w:szCs w:val="24"/>
                <w:lang w:eastAsia="ru-RU"/>
              </w:rPr>
              <w:t>Հ Ա Մ Ա Ձ Ա Յ Ն Ա Գ Ի Ր</w:t>
            </w:r>
          </w:p>
          <w:p w:rsidR="00E52C9A" w:rsidRPr="00E70C7E" w:rsidRDefault="00E52C9A" w:rsidP="002C7993">
            <w:pPr>
              <w:spacing w:before="40" w:after="40"/>
              <w:jc w:val="center"/>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b/>
                <w:bCs/>
                <w:caps/>
                <w:color w:val="000000"/>
                <w:sz w:val="24"/>
                <w:szCs w:val="24"/>
                <w:lang w:eastAsia="ru-RU"/>
              </w:rPr>
              <w:t>ԷԼԵԿՏՐԱԿԱՆ ԷՆԵՐԳԻԱՅԻ վաճառքի ԳՆԻ ՄԱՍԻՆ</w:t>
            </w:r>
          </w:p>
        </w:tc>
      </w:tr>
      <w:tr w:rsidR="00CD1F8F" w:rsidRPr="00E70C7E" w:rsidTr="00230B69">
        <w:tc>
          <w:tcPr>
            <w:tcW w:w="4927" w:type="dxa"/>
          </w:tcPr>
          <w:p w:rsidR="00CD1F8F" w:rsidRPr="00E70C7E" w:rsidRDefault="00CD1F8F" w:rsidP="00AE7D0D">
            <w:pPr>
              <w:spacing w:before="40" w:after="40"/>
              <w:rPr>
                <w:rFonts w:ascii="GHEA Grapalat" w:eastAsia="Times New Roman" w:hAnsi="GHEA Grapalat" w:cs="Calibri"/>
                <w:color w:val="000000"/>
                <w:sz w:val="24"/>
                <w:szCs w:val="24"/>
                <w:lang w:eastAsia="ru-RU"/>
              </w:rPr>
            </w:pPr>
          </w:p>
        </w:tc>
        <w:tc>
          <w:tcPr>
            <w:tcW w:w="4927" w:type="dxa"/>
          </w:tcPr>
          <w:p w:rsidR="00CD1F8F" w:rsidRPr="00E70C7E" w:rsidRDefault="00CD1F8F" w:rsidP="00AE7D0D">
            <w:pPr>
              <w:spacing w:before="40" w:after="40"/>
              <w:rPr>
                <w:rFonts w:ascii="GHEA Grapalat" w:eastAsia="Times New Roman" w:hAnsi="GHEA Grapalat" w:cs="Times New Roman"/>
                <w:color w:val="000000"/>
                <w:sz w:val="24"/>
                <w:szCs w:val="24"/>
                <w:lang w:eastAsia="ru-RU"/>
              </w:rPr>
            </w:pPr>
          </w:p>
        </w:tc>
      </w:tr>
      <w:tr w:rsidR="00E52C9A" w:rsidRPr="00E70C7E" w:rsidTr="0021099B">
        <w:tc>
          <w:tcPr>
            <w:tcW w:w="9854" w:type="dxa"/>
            <w:gridSpan w:val="2"/>
          </w:tcPr>
          <w:p w:rsidR="00E52C9A" w:rsidRPr="00E70C7E" w:rsidRDefault="00E52C9A" w:rsidP="00E52C9A">
            <w:pPr>
              <w:spacing w:before="40" w:after="40"/>
              <w:ind w:left="412"/>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color w:val="000000"/>
                <w:sz w:val="24"/>
                <w:szCs w:val="24"/>
                <w:lang w:eastAsia="ru-RU"/>
              </w:rPr>
              <w:t>Հանձնաժողովի կողմից Արտադրողի կողմից Բաշխողին առաքվող էլեկտրական էներգիայի սակագինը հետևյալն է.</w:t>
            </w:r>
          </w:p>
        </w:tc>
      </w:tr>
      <w:tr w:rsidR="00E52C9A" w:rsidRPr="00E70C7E" w:rsidTr="0021099B">
        <w:tc>
          <w:tcPr>
            <w:tcW w:w="9854" w:type="dxa"/>
            <w:gridSpan w:val="2"/>
          </w:tcPr>
          <w:p w:rsidR="00E52C9A" w:rsidRPr="00E70C7E" w:rsidRDefault="00E52C9A" w:rsidP="00E52C9A">
            <w:pPr>
              <w:spacing w:before="40" w:after="40"/>
              <w:ind w:left="412"/>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color w:val="000000"/>
                <w:sz w:val="24"/>
                <w:szCs w:val="24"/>
                <w:lang w:eastAsia="ru-RU"/>
              </w:rPr>
              <w:t>էլեկտրական էներգիայի սակագին` ___________ դրամ/կՎտժ</w:t>
            </w:r>
          </w:p>
        </w:tc>
      </w:tr>
      <w:tr w:rsidR="00E52C9A" w:rsidRPr="00E70C7E" w:rsidTr="0021099B">
        <w:tc>
          <w:tcPr>
            <w:tcW w:w="9854" w:type="dxa"/>
            <w:gridSpan w:val="2"/>
          </w:tcPr>
          <w:p w:rsidR="00E52C9A" w:rsidRPr="00E70C7E" w:rsidRDefault="00E52C9A" w:rsidP="00E52C9A">
            <w:pPr>
              <w:spacing w:before="40" w:after="40"/>
              <w:ind w:left="412"/>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color w:val="000000"/>
                <w:sz w:val="24"/>
                <w:szCs w:val="24"/>
                <w:lang w:eastAsia="ru-RU"/>
              </w:rPr>
              <w:t>Սույն համաձայնագրով Բաշխողը և Արտադրողը փոխադարձ համաձայնությամբ սահմանում են էլեկտրական էներգիայի հետևյալ գինը.</w:t>
            </w:r>
          </w:p>
        </w:tc>
      </w:tr>
      <w:tr w:rsidR="00E52C9A" w:rsidRPr="00E70C7E" w:rsidTr="0021099B">
        <w:tc>
          <w:tcPr>
            <w:tcW w:w="9854" w:type="dxa"/>
            <w:gridSpan w:val="2"/>
          </w:tcPr>
          <w:p w:rsidR="00E52C9A" w:rsidRPr="00E70C7E" w:rsidRDefault="00E52C9A" w:rsidP="00E52C9A">
            <w:pPr>
              <w:spacing w:before="40" w:after="40"/>
              <w:ind w:left="412"/>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color w:val="000000"/>
                <w:sz w:val="24"/>
                <w:szCs w:val="24"/>
                <w:lang w:eastAsia="ru-RU"/>
              </w:rPr>
              <w:t>էլեկտրական էներգիայի գին ___________ դրամ/կՎտժ</w:t>
            </w:r>
          </w:p>
        </w:tc>
      </w:tr>
      <w:tr w:rsidR="00E52C9A" w:rsidRPr="00E70C7E" w:rsidTr="0021099B">
        <w:tc>
          <w:tcPr>
            <w:tcW w:w="9854" w:type="dxa"/>
            <w:gridSpan w:val="2"/>
          </w:tcPr>
          <w:p w:rsidR="00E52C9A" w:rsidRPr="00E70C7E" w:rsidRDefault="00E52C9A" w:rsidP="00E52C9A">
            <w:pPr>
              <w:spacing w:before="40" w:after="40"/>
              <w:ind w:left="412"/>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color w:val="000000"/>
                <w:sz w:val="24"/>
                <w:szCs w:val="24"/>
                <w:lang w:eastAsia="ru-RU"/>
              </w:rPr>
              <w:t>Էլեկտրական էներգիայի գինը ուժի մեջ է մտնում 20___ թվականի _________ __-ից և գործում է մինչև Հանձնաժողովի կողմից սահմանված նոր սակագնի ուժի մեջ մտնելը:</w:t>
            </w:r>
          </w:p>
        </w:tc>
      </w:tr>
      <w:tr w:rsidR="00CD1F8F" w:rsidRPr="00E70C7E" w:rsidTr="00230B69">
        <w:tc>
          <w:tcPr>
            <w:tcW w:w="4927" w:type="dxa"/>
          </w:tcPr>
          <w:p w:rsidR="00CD1F8F" w:rsidRPr="00E70C7E" w:rsidRDefault="00CD1F8F" w:rsidP="00AE7D0D">
            <w:pPr>
              <w:spacing w:before="40" w:after="40"/>
              <w:rPr>
                <w:rFonts w:ascii="GHEA Grapalat" w:eastAsia="Times New Roman" w:hAnsi="GHEA Grapalat" w:cs="Calibri"/>
                <w:color w:val="000000"/>
                <w:sz w:val="24"/>
                <w:szCs w:val="24"/>
                <w:lang w:eastAsia="ru-RU"/>
              </w:rPr>
            </w:pPr>
          </w:p>
        </w:tc>
        <w:tc>
          <w:tcPr>
            <w:tcW w:w="4927" w:type="dxa"/>
          </w:tcPr>
          <w:p w:rsidR="00CD1F8F" w:rsidRPr="00E70C7E" w:rsidRDefault="00CD1F8F" w:rsidP="00AE7D0D">
            <w:pPr>
              <w:spacing w:before="40" w:after="40"/>
              <w:rPr>
                <w:rFonts w:ascii="GHEA Grapalat" w:eastAsia="Times New Roman" w:hAnsi="GHEA Grapalat" w:cs="Times New Roman"/>
                <w:color w:val="000000"/>
                <w:sz w:val="24"/>
                <w:szCs w:val="24"/>
                <w:lang w:eastAsia="ru-RU"/>
              </w:rPr>
            </w:pPr>
          </w:p>
        </w:tc>
      </w:tr>
      <w:tr w:rsidR="00230B69" w:rsidRPr="00E70C7E" w:rsidTr="00230B69">
        <w:tc>
          <w:tcPr>
            <w:tcW w:w="4927" w:type="dxa"/>
          </w:tcPr>
          <w:p w:rsidR="00230B69" w:rsidRPr="00E70C7E" w:rsidRDefault="00230B69" w:rsidP="00AE7D0D">
            <w:pPr>
              <w:spacing w:before="40" w:after="40"/>
              <w:rPr>
                <w:rFonts w:ascii="GHEA Grapalat" w:eastAsia="Times New Roman" w:hAnsi="GHEA Grapalat" w:cs="Calibri"/>
                <w:color w:val="000000"/>
                <w:sz w:val="24"/>
                <w:szCs w:val="24"/>
                <w:lang w:eastAsia="ru-RU"/>
              </w:rPr>
            </w:pPr>
            <w:r w:rsidRPr="00E70C7E">
              <w:rPr>
                <w:rFonts w:ascii="GHEA Grapalat" w:eastAsia="Times New Roman" w:hAnsi="GHEA Grapalat" w:cs="Times New Roman"/>
                <w:b/>
                <w:color w:val="000000"/>
                <w:sz w:val="24"/>
                <w:szCs w:val="24"/>
                <w:lang w:eastAsia="ru-RU"/>
              </w:rPr>
              <w:t>ԲԱՇԽՈՂ</w:t>
            </w:r>
          </w:p>
        </w:tc>
        <w:tc>
          <w:tcPr>
            <w:tcW w:w="4927" w:type="dxa"/>
          </w:tcPr>
          <w:p w:rsidR="00230B69" w:rsidRPr="00E70C7E" w:rsidRDefault="00230B69" w:rsidP="00AE7D0D">
            <w:pPr>
              <w:spacing w:before="40" w:after="40"/>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b/>
                <w:color w:val="000000"/>
                <w:sz w:val="24"/>
                <w:szCs w:val="24"/>
                <w:lang w:eastAsia="ru-RU"/>
              </w:rPr>
              <w:t>ԱՐՏԱԴՐՈՂ</w:t>
            </w:r>
          </w:p>
        </w:tc>
      </w:tr>
      <w:tr w:rsidR="00230B69" w:rsidRPr="00E70C7E" w:rsidTr="00230B69">
        <w:tc>
          <w:tcPr>
            <w:tcW w:w="4927" w:type="dxa"/>
          </w:tcPr>
          <w:p w:rsidR="00230B69" w:rsidRPr="00E70C7E" w:rsidRDefault="00230B69" w:rsidP="00AE7D0D">
            <w:pPr>
              <w:spacing w:before="40" w:after="40"/>
              <w:rPr>
                <w:rFonts w:ascii="GHEA Grapalat" w:eastAsia="Times New Roman" w:hAnsi="GHEA Grapalat" w:cs="Calibri"/>
                <w:color w:val="000000"/>
                <w:sz w:val="24"/>
                <w:szCs w:val="24"/>
                <w:lang w:eastAsia="ru-RU"/>
              </w:rPr>
            </w:pPr>
          </w:p>
        </w:tc>
        <w:tc>
          <w:tcPr>
            <w:tcW w:w="4927" w:type="dxa"/>
          </w:tcPr>
          <w:p w:rsidR="00230B69" w:rsidRPr="00E70C7E" w:rsidRDefault="00230B69" w:rsidP="00AE7D0D">
            <w:pPr>
              <w:spacing w:before="40" w:after="40"/>
              <w:rPr>
                <w:rFonts w:ascii="GHEA Grapalat" w:eastAsia="Times New Roman" w:hAnsi="GHEA Grapalat" w:cs="Times New Roman"/>
                <w:color w:val="000000"/>
                <w:sz w:val="24"/>
                <w:szCs w:val="24"/>
                <w:lang w:eastAsia="ru-RU"/>
              </w:rPr>
            </w:pPr>
          </w:p>
        </w:tc>
      </w:tr>
      <w:tr w:rsidR="00230B69" w:rsidRPr="00E70C7E" w:rsidTr="00230B69">
        <w:tc>
          <w:tcPr>
            <w:tcW w:w="4927" w:type="dxa"/>
          </w:tcPr>
          <w:p w:rsidR="00230B69" w:rsidRPr="00E70C7E" w:rsidRDefault="00230B69" w:rsidP="00AE7D0D">
            <w:pPr>
              <w:spacing w:before="40" w:after="40"/>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color w:val="000000"/>
                <w:sz w:val="24"/>
                <w:szCs w:val="24"/>
                <w:lang w:eastAsia="ru-RU"/>
              </w:rPr>
              <w:t>________________________</w:t>
            </w:r>
          </w:p>
          <w:p w:rsidR="00230B69" w:rsidRPr="00E70C7E" w:rsidRDefault="00230B69" w:rsidP="00AE7D0D">
            <w:pPr>
              <w:spacing w:before="40" w:after="40"/>
              <w:rPr>
                <w:rFonts w:ascii="GHEA Grapalat" w:eastAsia="Times New Roman" w:hAnsi="GHEA Grapalat" w:cs="Calibri"/>
                <w:color w:val="000000"/>
                <w:sz w:val="24"/>
                <w:szCs w:val="24"/>
                <w:lang w:eastAsia="ru-RU"/>
              </w:rPr>
            </w:pPr>
            <w:r w:rsidRPr="00E70C7E">
              <w:rPr>
                <w:rFonts w:ascii="GHEA Grapalat" w:eastAsia="Times New Roman" w:hAnsi="GHEA Grapalat" w:cs="Times New Roman"/>
                <w:color w:val="000000"/>
                <w:sz w:val="24"/>
                <w:szCs w:val="24"/>
                <w:lang w:eastAsia="ru-RU"/>
              </w:rPr>
              <w:t>(պաշտոն, ստորագրություն, անուն, ազգանուն)</w:t>
            </w:r>
          </w:p>
        </w:tc>
        <w:tc>
          <w:tcPr>
            <w:tcW w:w="4927" w:type="dxa"/>
          </w:tcPr>
          <w:p w:rsidR="00230B69" w:rsidRPr="00E70C7E" w:rsidRDefault="00230B69" w:rsidP="00AE7D0D">
            <w:pPr>
              <w:spacing w:before="40" w:after="40"/>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color w:val="000000"/>
                <w:sz w:val="24"/>
                <w:szCs w:val="24"/>
                <w:lang w:eastAsia="ru-RU"/>
              </w:rPr>
              <w:t>_________________________</w:t>
            </w:r>
          </w:p>
          <w:p w:rsidR="00230B69" w:rsidRPr="00E70C7E" w:rsidRDefault="00230B69" w:rsidP="00AE7D0D">
            <w:pPr>
              <w:spacing w:before="40" w:after="40"/>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color w:val="000000"/>
                <w:sz w:val="24"/>
                <w:szCs w:val="24"/>
                <w:lang w:eastAsia="ru-RU"/>
              </w:rPr>
              <w:t>(պաշտոն, ստորագրություն, անուն, ազգանուն)</w:t>
            </w:r>
          </w:p>
        </w:tc>
      </w:tr>
      <w:tr w:rsidR="00230B69" w:rsidRPr="00E70C7E" w:rsidTr="00230B69">
        <w:tc>
          <w:tcPr>
            <w:tcW w:w="4927" w:type="dxa"/>
          </w:tcPr>
          <w:p w:rsidR="00230B69" w:rsidRPr="00E70C7E" w:rsidRDefault="00230B69" w:rsidP="00AE7D0D">
            <w:pPr>
              <w:spacing w:before="40" w:after="40"/>
              <w:rPr>
                <w:rFonts w:ascii="GHEA Grapalat" w:eastAsia="Times New Roman" w:hAnsi="GHEA Grapalat" w:cs="Calibri"/>
                <w:color w:val="000000"/>
                <w:sz w:val="24"/>
                <w:szCs w:val="24"/>
                <w:lang w:eastAsia="ru-RU"/>
              </w:rPr>
            </w:pPr>
          </w:p>
        </w:tc>
        <w:tc>
          <w:tcPr>
            <w:tcW w:w="4927" w:type="dxa"/>
          </w:tcPr>
          <w:p w:rsidR="00230B69" w:rsidRPr="00E70C7E" w:rsidRDefault="00230B69" w:rsidP="00AE7D0D">
            <w:pPr>
              <w:spacing w:before="40" w:after="40"/>
              <w:rPr>
                <w:rFonts w:ascii="GHEA Grapalat" w:eastAsia="Times New Roman" w:hAnsi="GHEA Grapalat" w:cs="Times New Roman"/>
                <w:color w:val="000000"/>
                <w:sz w:val="24"/>
                <w:szCs w:val="24"/>
                <w:lang w:eastAsia="ru-RU"/>
              </w:rPr>
            </w:pPr>
          </w:p>
        </w:tc>
      </w:tr>
      <w:tr w:rsidR="00230B69" w:rsidRPr="00E70C7E" w:rsidTr="00230B69">
        <w:tc>
          <w:tcPr>
            <w:tcW w:w="4927" w:type="dxa"/>
          </w:tcPr>
          <w:p w:rsidR="00230B69" w:rsidRPr="00E70C7E" w:rsidRDefault="00230B69" w:rsidP="00AE7D0D">
            <w:pPr>
              <w:spacing w:before="40" w:after="40"/>
              <w:rPr>
                <w:rFonts w:ascii="GHEA Grapalat" w:eastAsia="Times New Roman" w:hAnsi="GHEA Grapalat" w:cs="Calibri"/>
                <w:color w:val="000000"/>
                <w:sz w:val="24"/>
                <w:szCs w:val="24"/>
                <w:lang w:eastAsia="ru-RU"/>
              </w:rPr>
            </w:pPr>
            <w:r w:rsidRPr="00E70C7E">
              <w:rPr>
                <w:rFonts w:ascii="GHEA Grapalat" w:eastAsia="Times New Roman" w:hAnsi="GHEA Grapalat" w:cs="Times New Roman"/>
                <w:color w:val="000000"/>
                <w:sz w:val="24"/>
                <w:szCs w:val="24"/>
                <w:lang w:eastAsia="ru-RU"/>
              </w:rPr>
              <w:t>___ __________20__ թվական</w:t>
            </w:r>
          </w:p>
        </w:tc>
        <w:tc>
          <w:tcPr>
            <w:tcW w:w="4927" w:type="dxa"/>
          </w:tcPr>
          <w:p w:rsidR="00230B69" w:rsidRPr="00E70C7E" w:rsidRDefault="00230B69" w:rsidP="00AE7D0D">
            <w:pPr>
              <w:spacing w:before="40" w:after="40"/>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color w:val="000000"/>
                <w:sz w:val="24"/>
                <w:szCs w:val="24"/>
                <w:lang w:eastAsia="ru-RU"/>
              </w:rPr>
              <w:t>___ __________20__ թվական</w:t>
            </w:r>
          </w:p>
        </w:tc>
      </w:tr>
      <w:tr w:rsidR="00230B69" w:rsidRPr="00E70C7E" w:rsidTr="00230B69">
        <w:tc>
          <w:tcPr>
            <w:tcW w:w="4927" w:type="dxa"/>
          </w:tcPr>
          <w:p w:rsidR="00230B69" w:rsidRPr="00E70C7E" w:rsidRDefault="00230B69" w:rsidP="00AE7D0D">
            <w:pPr>
              <w:spacing w:before="40" w:after="40"/>
              <w:rPr>
                <w:rFonts w:ascii="GHEA Grapalat" w:eastAsia="Times New Roman" w:hAnsi="GHEA Grapalat" w:cs="Calibri"/>
                <w:color w:val="000000"/>
                <w:sz w:val="24"/>
                <w:szCs w:val="24"/>
                <w:lang w:eastAsia="ru-RU"/>
              </w:rPr>
            </w:pPr>
          </w:p>
        </w:tc>
        <w:tc>
          <w:tcPr>
            <w:tcW w:w="4927" w:type="dxa"/>
          </w:tcPr>
          <w:p w:rsidR="00230B69" w:rsidRPr="00E70C7E" w:rsidRDefault="00230B69" w:rsidP="00AE7D0D">
            <w:pPr>
              <w:spacing w:before="40" w:after="40"/>
              <w:rPr>
                <w:rFonts w:ascii="GHEA Grapalat" w:eastAsia="Times New Roman" w:hAnsi="GHEA Grapalat" w:cs="Times New Roman"/>
                <w:color w:val="000000"/>
                <w:sz w:val="24"/>
                <w:szCs w:val="24"/>
                <w:lang w:eastAsia="ru-RU"/>
              </w:rPr>
            </w:pPr>
          </w:p>
        </w:tc>
      </w:tr>
      <w:tr w:rsidR="00230B69" w:rsidRPr="00E70C7E" w:rsidTr="00230B69">
        <w:tc>
          <w:tcPr>
            <w:tcW w:w="4927" w:type="dxa"/>
          </w:tcPr>
          <w:p w:rsidR="00230B69" w:rsidRPr="00E70C7E" w:rsidRDefault="00230B69" w:rsidP="00AE7D0D">
            <w:pPr>
              <w:spacing w:before="40" w:after="40"/>
              <w:rPr>
                <w:rFonts w:ascii="GHEA Grapalat" w:eastAsia="Times New Roman" w:hAnsi="GHEA Grapalat" w:cs="Calibri"/>
                <w:color w:val="000000"/>
                <w:sz w:val="24"/>
                <w:szCs w:val="24"/>
                <w:lang w:eastAsia="ru-RU"/>
              </w:rPr>
            </w:pPr>
            <w:r w:rsidRPr="00E70C7E">
              <w:rPr>
                <w:rFonts w:ascii="GHEA Grapalat" w:eastAsia="Times New Roman" w:hAnsi="GHEA Grapalat" w:cs="Times New Roman"/>
                <w:bCs/>
                <w:color w:val="000000"/>
                <w:sz w:val="24"/>
                <w:szCs w:val="24"/>
                <w:lang w:eastAsia="ru-RU"/>
              </w:rPr>
              <w:t>Կ.Տ. (առկայության դեպքում)</w:t>
            </w:r>
          </w:p>
        </w:tc>
        <w:tc>
          <w:tcPr>
            <w:tcW w:w="4927" w:type="dxa"/>
          </w:tcPr>
          <w:p w:rsidR="00230B69" w:rsidRPr="00E70C7E" w:rsidRDefault="00230B69" w:rsidP="00AE7D0D">
            <w:pPr>
              <w:spacing w:before="40" w:after="40"/>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bCs/>
                <w:color w:val="000000"/>
                <w:sz w:val="24"/>
                <w:szCs w:val="24"/>
                <w:lang w:eastAsia="ru-RU"/>
              </w:rPr>
              <w:t>Կ.Տ. (առկայության դեպքում)</w:t>
            </w:r>
          </w:p>
        </w:tc>
      </w:tr>
    </w:tbl>
    <w:p w:rsidR="00230B69" w:rsidRPr="00E70C7E" w:rsidRDefault="00230B69" w:rsidP="00230B69">
      <w:pPr>
        <w:contextualSpacing/>
        <w:jc w:val="right"/>
        <w:rPr>
          <w:rFonts w:ascii="GHEA Grapalat" w:eastAsia="Times New Roman" w:hAnsi="GHEA Grapalat" w:cs="Sylfaen"/>
          <w:b/>
          <w:bCs/>
          <w:color w:val="000000"/>
          <w:sz w:val="20"/>
          <w:szCs w:val="20"/>
        </w:rPr>
        <w:sectPr w:rsidR="00230B69" w:rsidRPr="00E70C7E" w:rsidSect="00BA5B59">
          <w:footerReference w:type="default" r:id="rId8"/>
          <w:pgSz w:w="11906" w:h="16838"/>
          <w:pgMar w:top="1134" w:right="1134" w:bottom="1134" w:left="1134" w:header="284" w:footer="901" w:gutter="0"/>
          <w:cols w:space="720"/>
          <w:docGrid w:linePitch="360"/>
        </w:sect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638"/>
      </w:tblGrid>
      <w:tr w:rsidR="00261004" w:rsidRPr="00E70C7E" w:rsidTr="00261004">
        <w:trPr>
          <w:tblCellSpacing w:w="0" w:type="dxa"/>
        </w:trPr>
        <w:tc>
          <w:tcPr>
            <w:tcW w:w="14570" w:type="dxa"/>
            <w:shd w:val="clear" w:color="auto" w:fill="FFFFFF"/>
            <w:vAlign w:val="center"/>
            <w:hideMark/>
          </w:tcPr>
          <w:p w:rsidR="00261004" w:rsidRPr="00E70C7E" w:rsidRDefault="00261004" w:rsidP="00261004">
            <w:pPr>
              <w:spacing w:after="0" w:line="240" w:lineRule="auto"/>
              <w:ind w:left="6210"/>
              <w:jc w:val="right"/>
              <w:rPr>
                <w:rFonts w:ascii="GHEA Grapalat" w:eastAsia="Times New Roman" w:hAnsi="GHEA Grapalat" w:cs="Times New Roman"/>
                <w:b/>
                <w:bCs/>
                <w:sz w:val="20"/>
                <w:szCs w:val="24"/>
                <w:lang w:eastAsia="ru-RU"/>
              </w:rPr>
            </w:pPr>
            <w:r w:rsidRPr="00E70C7E">
              <w:rPr>
                <w:rFonts w:ascii="GHEA Grapalat" w:eastAsia="Times New Roman" w:hAnsi="GHEA Grapalat" w:cs="Times New Roman"/>
                <w:sz w:val="24"/>
                <w:szCs w:val="24"/>
                <w:lang w:eastAsia="ru-RU"/>
              </w:rPr>
              <w:lastRenderedPageBreak/>
              <w:tab/>
            </w:r>
          </w:p>
          <w:p w:rsidR="00261004" w:rsidRPr="00E70C7E" w:rsidRDefault="00261004" w:rsidP="00261004">
            <w:pPr>
              <w:spacing w:after="0" w:line="240" w:lineRule="auto"/>
              <w:ind w:left="6210"/>
              <w:jc w:val="right"/>
              <w:rPr>
                <w:rFonts w:ascii="GHEA Grapalat" w:eastAsia="Times New Roman" w:hAnsi="GHEA Grapalat" w:cs="Times New Roman"/>
                <w:b/>
                <w:bCs/>
                <w:sz w:val="20"/>
                <w:szCs w:val="24"/>
                <w:lang w:eastAsia="ru-RU"/>
              </w:rPr>
            </w:pPr>
            <w:r w:rsidRPr="00E70C7E">
              <w:rPr>
                <w:rFonts w:ascii="GHEA Grapalat" w:eastAsia="Times New Roman" w:hAnsi="GHEA Grapalat" w:cs="Times New Roman"/>
                <w:b/>
                <w:bCs/>
                <w:sz w:val="20"/>
                <w:szCs w:val="24"/>
                <w:lang w:eastAsia="ru-RU"/>
              </w:rPr>
              <w:t>Հավելված №4</w:t>
            </w:r>
            <w:r w:rsidRPr="00E70C7E">
              <w:rPr>
                <w:rFonts w:ascii="GHEA Grapalat" w:eastAsia="Times New Roman" w:hAnsi="GHEA Grapalat" w:cs="Times New Roman"/>
                <w:b/>
                <w:bCs/>
                <w:sz w:val="20"/>
                <w:szCs w:val="24"/>
                <w:lang w:eastAsia="ru-RU"/>
              </w:rPr>
              <w:br/>
            </w:r>
          </w:p>
        </w:tc>
      </w:tr>
    </w:tbl>
    <w:p w:rsidR="00261004" w:rsidRPr="00E70C7E" w:rsidRDefault="00261004" w:rsidP="00261004">
      <w:pPr>
        <w:shd w:val="clear" w:color="auto" w:fill="FFFFFF"/>
        <w:tabs>
          <w:tab w:val="left" w:pos="7770"/>
        </w:tabs>
        <w:spacing w:after="0" w:line="360" w:lineRule="auto"/>
        <w:ind w:firstLine="375"/>
        <w:rPr>
          <w:rFonts w:ascii="GHEA Grapalat" w:eastAsia="Times New Roman" w:hAnsi="GHEA Grapalat" w:cs="Times New Roman"/>
          <w:sz w:val="24"/>
          <w:szCs w:val="24"/>
          <w:lang w:eastAsia="ru-RU"/>
        </w:rPr>
      </w:pPr>
    </w:p>
    <w:p w:rsidR="004C4801" w:rsidRPr="00E70C7E" w:rsidRDefault="004C4801" w:rsidP="004C4801">
      <w:pPr>
        <w:shd w:val="clear" w:color="auto" w:fill="FFFFFF"/>
        <w:spacing w:after="0" w:line="240" w:lineRule="auto"/>
        <w:ind w:firstLine="375"/>
        <w:jc w:val="center"/>
        <w:rPr>
          <w:rFonts w:ascii="GHEA Grapalat" w:eastAsia="Times New Roman" w:hAnsi="GHEA Grapalat" w:cs="Times New Roman"/>
          <w:b/>
          <w:bCs/>
          <w:caps/>
          <w:sz w:val="24"/>
          <w:szCs w:val="24"/>
        </w:rPr>
      </w:pPr>
      <w:r w:rsidRPr="00E70C7E">
        <w:rPr>
          <w:rFonts w:ascii="GHEA Grapalat" w:eastAsia="Times New Roman" w:hAnsi="GHEA Grapalat" w:cs="Times New Roman"/>
          <w:b/>
          <w:bCs/>
          <w:caps/>
          <w:sz w:val="24"/>
          <w:szCs w:val="24"/>
        </w:rPr>
        <w:t xml:space="preserve">ՍԱՀՄԱՆԱԶԱՏՄԱՆ, ՀԱՇՎԱՌՄԱՆ ԿԵՏԵՐԻ, ԱՌԵՎՏՐԱՅԻՆ   (ՎԵՐԱՀՍԿԻՉ)  </w:t>
      </w:r>
    </w:p>
    <w:p w:rsidR="00261004" w:rsidRPr="00E70C7E" w:rsidRDefault="004C4801" w:rsidP="004C4801">
      <w:pPr>
        <w:shd w:val="clear" w:color="auto" w:fill="FFFFFF"/>
        <w:spacing w:after="0" w:line="240" w:lineRule="auto"/>
        <w:ind w:firstLine="375"/>
        <w:jc w:val="center"/>
        <w:rPr>
          <w:rFonts w:ascii="GHEA Grapalat" w:eastAsia="Times New Roman" w:hAnsi="GHEA Grapalat" w:cs="Times New Roman"/>
          <w:b/>
          <w:bCs/>
          <w:caps/>
          <w:sz w:val="24"/>
          <w:szCs w:val="24"/>
        </w:rPr>
      </w:pPr>
      <w:r w:rsidRPr="00E70C7E">
        <w:rPr>
          <w:rFonts w:ascii="GHEA Grapalat" w:eastAsia="Times New Roman" w:hAnsi="GHEA Grapalat" w:cs="Times New Roman"/>
          <w:b/>
          <w:bCs/>
          <w:caps/>
          <w:sz w:val="24"/>
          <w:szCs w:val="24"/>
        </w:rPr>
        <w:t xml:space="preserve"> ՀԱՇՎԻՉՆԵՐԻ  ԵՎ  ՉԱՓԻՉ ՏՐԱՆՍՖՈՐՄԱՏՈՐՆԵՐԻ  ՎԵՐԱԲԵՐՅԱԼ</w:t>
      </w:r>
    </w:p>
    <w:p w:rsidR="00261004" w:rsidRPr="00E70C7E" w:rsidRDefault="00261004" w:rsidP="00261004">
      <w:pPr>
        <w:shd w:val="clear" w:color="auto" w:fill="FFFFFF"/>
        <w:spacing w:after="0" w:line="240" w:lineRule="auto"/>
        <w:ind w:firstLine="375"/>
        <w:jc w:val="center"/>
        <w:rPr>
          <w:rFonts w:ascii="GHEA Grapalat" w:eastAsia="Times New Roman" w:hAnsi="GHEA Grapalat" w:cs="Times New Roman"/>
          <w:sz w:val="24"/>
          <w:szCs w:val="24"/>
        </w:rPr>
      </w:pPr>
      <w:r w:rsidRPr="00E70C7E">
        <w:rPr>
          <w:rFonts w:ascii="Courier New" w:eastAsia="Times New Roman" w:hAnsi="Courier New" w:cs="Courier New"/>
          <w:sz w:val="24"/>
          <w:szCs w:val="24"/>
        </w:rPr>
        <w:t> </w:t>
      </w:r>
    </w:p>
    <w:p w:rsidR="00261004" w:rsidRPr="00E70C7E" w:rsidRDefault="00261004" w:rsidP="00BD6E8B">
      <w:pPr>
        <w:pStyle w:val="ListParagraph"/>
        <w:numPr>
          <w:ilvl w:val="0"/>
          <w:numId w:val="8"/>
        </w:numPr>
        <w:shd w:val="clear" w:color="auto" w:fill="FFFFFF"/>
        <w:spacing w:after="0" w:line="360" w:lineRule="auto"/>
        <w:jc w:val="both"/>
        <w:rPr>
          <w:rFonts w:ascii="GHEA Grapalat" w:eastAsia="Times New Roman" w:hAnsi="GHEA Grapalat" w:cs="Times New Roman"/>
          <w:sz w:val="24"/>
          <w:szCs w:val="24"/>
        </w:rPr>
      </w:pPr>
      <w:r w:rsidRPr="00E70C7E">
        <w:rPr>
          <w:rFonts w:ascii="GHEA Grapalat" w:eastAsia="Times New Roman" w:hAnsi="GHEA Grapalat" w:cs="Times New Roman"/>
          <w:sz w:val="24"/>
          <w:szCs w:val="24"/>
        </w:rPr>
        <w:t>______________________________________ -ի (Արտադրող) սահմանազատման (առաքման) կետերն են՝</w:t>
      </w:r>
    </w:p>
    <w:p w:rsidR="00261004" w:rsidRPr="00E70C7E" w:rsidRDefault="00261004" w:rsidP="00261004">
      <w:pPr>
        <w:shd w:val="clear" w:color="auto" w:fill="FFFFFF"/>
        <w:spacing w:after="0" w:line="360" w:lineRule="auto"/>
        <w:ind w:firstLine="375"/>
        <w:jc w:val="both"/>
        <w:rPr>
          <w:rFonts w:ascii="GHEA Grapalat" w:eastAsia="Times New Roman" w:hAnsi="GHEA Grapalat" w:cs="Times New Roman"/>
          <w:sz w:val="6"/>
          <w:szCs w:val="24"/>
        </w:rPr>
      </w:pPr>
      <w:r w:rsidRPr="00E70C7E">
        <w:rPr>
          <w:rFonts w:ascii="Courier New" w:eastAsia="Times New Roman" w:hAnsi="Courier New" w:cs="Courier New"/>
          <w:sz w:val="24"/>
          <w:szCs w:val="24"/>
        </w:rPr>
        <w:t> </w:t>
      </w:r>
    </w:p>
    <w:p w:rsidR="00261004" w:rsidRPr="00E70C7E" w:rsidRDefault="00261004" w:rsidP="00BD6E8B">
      <w:pPr>
        <w:pStyle w:val="ListParagraph"/>
        <w:numPr>
          <w:ilvl w:val="0"/>
          <w:numId w:val="8"/>
        </w:numPr>
        <w:shd w:val="clear" w:color="auto" w:fill="FFFFFF"/>
        <w:spacing w:after="0" w:line="360" w:lineRule="auto"/>
        <w:jc w:val="both"/>
        <w:rPr>
          <w:rFonts w:ascii="GHEA Grapalat" w:eastAsia="Times New Roman" w:hAnsi="GHEA Grapalat" w:cs="Times New Roman"/>
          <w:sz w:val="24"/>
          <w:szCs w:val="24"/>
        </w:rPr>
      </w:pPr>
      <w:r w:rsidRPr="00E70C7E">
        <w:rPr>
          <w:rFonts w:ascii="GHEA Grapalat" w:eastAsia="Times New Roman" w:hAnsi="GHEA Grapalat" w:cs="Times New Roman"/>
          <w:sz w:val="24"/>
          <w:szCs w:val="24"/>
        </w:rPr>
        <w:t xml:space="preserve">Առևտրային </w:t>
      </w:r>
      <w:r w:rsidR="00C22EF7" w:rsidRPr="00E70C7E">
        <w:rPr>
          <w:rFonts w:ascii="GHEA Grapalat" w:eastAsia="Times New Roman" w:hAnsi="GHEA Grapalat" w:cs="Times New Roman"/>
          <w:sz w:val="24"/>
          <w:szCs w:val="24"/>
        </w:rPr>
        <w:t>(</w:t>
      </w:r>
      <w:r w:rsidRPr="00E70C7E">
        <w:rPr>
          <w:rFonts w:ascii="GHEA Grapalat" w:eastAsia="Times New Roman" w:hAnsi="GHEA Grapalat" w:cs="Times New Roman"/>
          <w:sz w:val="24"/>
          <w:szCs w:val="24"/>
        </w:rPr>
        <w:t>վերահսկիչ</w:t>
      </w:r>
      <w:r w:rsidR="00C22EF7" w:rsidRPr="00E70C7E">
        <w:rPr>
          <w:rFonts w:ascii="GHEA Grapalat" w:eastAsia="Times New Roman" w:hAnsi="GHEA Grapalat" w:cs="Times New Roman"/>
          <w:sz w:val="24"/>
          <w:szCs w:val="24"/>
        </w:rPr>
        <w:t>)</w:t>
      </w:r>
      <w:r w:rsidRPr="00E70C7E">
        <w:rPr>
          <w:rFonts w:ascii="GHEA Grapalat" w:eastAsia="Times New Roman" w:hAnsi="GHEA Grapalat" w:cs="Times New Roman"/>
          <w:sz w:val="24"/>
          <w:szCs w:val="24"/>
        </w:rPr>
        <w:t xml:space="preserve"> հաշվառքի կետերն են՝ </w:t>
      </w:r>
    </w:p>
    <w:p w:rsidR="00261004" w:rsidRPr="00E70C7E" w:rsidRDefault="004C4801" w:rsidP="00BD6E8B">
      <w:pPr>
        <w:pStyle w:val="ListParagraph"/>
        <w:numPr>
          <w:ilvl w:val="0"/>
          <w:numId w:val="8"/>
        </w:numPr>
        <w:shd w:val="clear" w:color="auto" w:fill="FFFFFF"/>
        <w:spacing w:after="0" w:line="360" w:lineRule="auto"/>
        <w:jc w:val="both"/>
        <w:rPr>
          <w:rFonts w:ascii="GHEA Grapalat" w:eastAsia="Times New Roman" w:hAnsi="GHEA Grapalat" w:cs="Times New Roman"/>
          <w:sz w:val="24"/>
          <w:szCs w:val="24"/>
        </w:rPr>
      </w:pPr>
      <w:r w:rsidRPr="00E70C7E">
        <w:rPr>
          <w:rFonts w:ascii="GHEA Grapalat" w:eastAsia="Times New Roman" w:hAnsi="GHEA Grapalat" w:cs="Times New Roman"/>
          <w:sz w:val="24"/>
          <w:szCs w:val="24"/>
        </w:rPr>
        <w:t xml:space="preserve">Առևտրային </w:t>
      </w:r>
      <w:r w:rsidR="00C22EF7" w:rsidRPr="00E70C7E">
        <w:rPr>
          <w:rFonts w:ascii="GHEA Grapalat" w:eastAsia="Times New Roman" w:hAnsi="GHEA Grapalat" w:cs="Times New Roman"/>
          <w:sz w:val="24"/>
          <w:szCs w:val="24"/>
        </w:rPr>
        <w:t>(</w:t>
      </w:r>
      <w:r w:rsidR="00261004" w:rsidRPr="00E70C7E">
        <w:rPr>
          <w:rFonts w:ascii="GHEA Grapalat" w:eastAsia="Times New Roman" w:hAnsi="GHEA Grapalat" w:cs="Times New Roman"/>
          <w:sz w:val="24"/>
          <w:szCs w:val="24"/>
        </w:rPr>
        <w:t>վերահսկիչ</w:t>
      </w:r>
      <w:r w:rsidR="00C22EF7" w:rsidRPr="00E70C7E">
        <w:rPr>
          <w:rFonts w:ascii="GHEA Grapalat" w:eastAsia="Times New Roman" w:hAnsi="GHEA Grapalat" w:cs="Times New Roman"/>
          <w:sz w:val="24"/>
          <w:szCs w:val="24"/>
          <w:lang w:val="en-US"/>
        </w:rPr>
        <w:t>)</w:t>
      </w:r>
      <w:r w:rsidR="00261004" w:rsidRPr="00E70C7E">
        <w:rPr>
          <w:rFonts w:ascii="GHEA Grapalat" w:eastAsia="Times New Roman" w:hAnsi="GHEA Grapalat" w:cs="Times New Roman"/>
          <w:sz w:val="24"/>
          <w:szCs w:val="24"/>
        </w:rPr>
        <w:t xml:space="preserve"> հաշվիչների</w:t>
      </w:r>
      <w:r w:rsidRPr="00E70C7E">
        <w:rPr>
          <w:rFonts w:ascii="GHEA Grapalat" w:eastAsia="Times New Roman" w:hAnsi="GHEA Grapalat" w:cs="Times New Roman"/>
          <w:sz w:val="24"/>
          <w:szCs w:val="24"/>
        </w:rPr>
        <w:t>, չափիչ տրասնֆորմատորների</w:t>
      </w:r>
      <w:r w:rsidR="00261004" w:rsidRPr="00E70C7E">
        <w:rPr>
          <w:rFonts w:ascii="GHEA Grapalat" w:eastAsia="Times New Roman" w:hAnsi="GHEA Grapalat" w:cs="Times New Roman"/>
          <w:sz w:val="24"/>
          <w:szCs w:val="24"/>
        </w:rPr>
        <w:t xml:space="preserve"> տվյալներն են՝ </w:t>
      </w:r>
    </w:p>
    <w:p w:rsidR="004C4801" w:rsidRPr="00E70C7E" w:rsidRDefault="004C4801" w:rsidP="004C4801">
      <w:pPr>
        <w:shd w:val="clear" w:color="auto" w:fill="FFFFFF"/>
        <w:spacing w:after="0" w:line="360" w:lineRule="auto"/>
        <w:jc w:val="both"/>
        <w:rPr>
          <w:rFonts w:ascii="GHEA Grapalat" w:eastAsia="Times New Roman" w:hAnsi="GHEA Grapalat" w:cs="Times New Roman"/>
          <w:sz w:val="24"/>
          <w:szCs w:val="24"/>
        </w:rPr>
      </w:pPr>
    </w:p>
    <w:tbl>
      <w:tblPr>
        <w:tblW w:w="11341" w:type="dxa"/>
        <w:tblInd w:w="-743" w:type="dxa"/>
        <w:tblLayout w:type="fixed"/>
        <w:tblLook w:val="04A0" w:firstRow="1" w:lastRow="0" w:firstColumn="1" w:lastColumn="0" w:noHBand="0" w:noVBand="1"/>
      </w:tblPr>
      <w:tblGrid>
        <w:gridCol w:w="813"/>
        <w:gridCol w:w="914"/>
        <w:gridCol w:w="915"/>
        <w:gridCol w:w="825"/>
        <w:gridCol w:w="996"/>
        <w:gridCol w:w="956"/>
        <w:gridCol w:w="666"/>
        <w:gridCol w:w="1131"/>
        <w:gridCol w:w="956"/>
        <w:gridCol w:w="666"/>
        <w:gridCol w:w="910"/>
        <w:gridCol w:w="1593"/>
      </w:tblGrid>
      <w:tr w:rsidR="004C4801" w:rsidRPr="00E70C7E" w:rsidTr="004C4801">
        <w:trPr>
          <w:trHeight w:val="284"/>
        </w:trPr>
        <w:tc>
          <w:tcPr>
            <w:tcW w:w="813" w:type="dxa"/>
            <w:tcBorders>
              <w:top w:val="single" w:sz="8" w:space="0" w:color="auto"/>
              <w:left w:val="single" w:sz="8" w:space="0" w:color="auto"/>
              <w:bottom w:val="nil"/>
              <w:right w:val="nil"/>
            </w:tcBorders>
            <w:shd w:val="clear" w:color="000000" w:fill="FFFFFF"/>
            <w:vAlign w:val="center"/>
            <w:hideMark/>
          </w:tcPr>
          <w:p w:rsidR="004C4801" w:rsidRPr="00E70C7E" w:rsidRDefault="004C4801" w:rsidP="004C4801">
            <w:pPr>
              <w:spacing w:after="0" w:line="240" w:lineRule="auto"/>
              <w:jc w:val="center"/>
              <w:rPr>
                <w:rFonts w:ascii="GHEA Grapalat" w:eastAsia="Times New Roman" w:hAnsi="GHEA Grapalat" w:cs="Times New Roman"/>
                <w:b/>
                <w:bCs/>
                <w:color w:val="000000"/>
                <w:sz w:val="16"/>
                <w:szCs w:val="16"/>
              </w:rPr>
            </w:pPr>
            <w:r w:rsidRPr="00E70C7E">
              <w:rPr>
                <w:rFonts w:ascii="Courier New" w:eastAsia="Times New Roman" w:hAnsi="Courier New" w:cs="Courier New"/>
                <w:b/>
                <w:bCs/>
                <w:color w:val="000000"/>
                <w:sz w:val="16"/>
                <w:szCs w:val="16"/>
              </w:rPr>
              <w:t> </w:t>
            </w:r>
          </w:p>
        </w:tc>
        <w:tc>
          <w:tcPr>
            <w:tcW w:w="3650" w:type="dxa"/>
            <w:gridSpan w:val="4"/>
            <w:vMerge w:val="restart"/>
            <w:tcBorders>
              <w:top w:val="single" w:sz="8" w:space="0" w:color="auto"/>
              <w:left w:val="single" w:sz="8" w:space="0" w:color="auto"/>
              <w:bottom w:val="nil"/>
              <w:right w:val="single" w:sz="8" w:space="0" w:color="000000"/>
            </w:tcBorders>
            <w:shd w:val="clear" w:color="000000" w:fill="FFFFFF"/>
            <w:vAlign w:val="center"/>
            <w:hideMark/>
          </w:tcPr>
          <w:p w:rsidR="004C4801" w:rsidRPr="00E70C7E" w:rsidRDefault="004C4801" w:rsidP="004C4801">
            <w:pPr>
              <w:spacing w:after="0" w:line="240" w:lineRule="auto"/>
              <w:jc w:val="center"/>
              <w:rPr>
                <w:rFonts w:ascii="GHEA Grapalat" w:eastAsia="Times New Roman" w:hAnsi="GHEA Grapalat" w:cs="Times New Roman"/>
                <w:color w:val="000000"/>
                <w:sz w:val="16"/>
                <w:szCs w:val="16"/>
              </w:rPr>
            </w:pPr>
            <w:r w:rsidRPr="00E70C7E">
              <w:rPr>
                <w:rFonts w:ascii="Courier New" w:eastAsia="Times New Roman" w:hAnsi="Courier New" w:cs="Courier New"/>
                <w:color w:val="000000"/>
                <w:sz w:val="16"/>
                <w:szCs w:val="16"/>
              </w:rPr>
              <w:t> </w:t>
            </w:r>
          </w:p>
        </w:tc>
        <w:tc>
          <w:tcPr>
            <w:tcW w:w="5285" w:type="dxa"/>
            <w:gridSpan w:val="6"/>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4C4801" w:rsidRPr="00E70C7E" w:rsidRDefault="004C4801" w:rsidP="004C4801">
            <w:pPr>
              <w:spacing w:after="0" w:line="240" w:lineRule="auto"/>
              <w:jc w:val="center"/>
              <w:rPr>
                <w:rFonts w:ascii="GHEA Grapalat" w:eastAsia="Times New Roman" w:hAnsi="GHEA Grapalat" w:cs="Times New Roman"/>
                <w:b/>
                <w:bCs/>
                <w:color w:val="000000"/>
                <w:sz w:val="16"/>
                <w:szCs w:val="16"/>
                <w:lang w:val="en-US"/>
              </w:rPr>
            </w:pPr>
            <w:r w:rsidRPr="00E70C7E">
              <w:rPr>
                <w:rFonts w:ascii="GHEA Grapalat" w:eastAsia="Times New Roman" w:hAnsi="GHEA Grapalat" w:cs="Times New Roman"/>
                <w:b/>
                <w:bCs/>
                <w:color w:val="000000"/>
                <w:sz w:val="16"/>
                <w:szCs w:val="16"/>
                <w:lang w:val="en-US"/>
              </w:rPr>
              <w:t>չափիչ տրանսֆորմատոր</w:t>
            </w:r>
          </w:p>
        </w:tc>
        <w:tc>
          <w:tcPr>
            <w:tcW w:w="1593"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4C4801" w:rsidRPr="00E70C7E" w:rsidRDefault="004C4801" w:rsidP="004C4801">
            <w:pPr>
              <w:spacing w:after="0" w:line="240" w:lineRule="auto"/>
              <w:jc w:val="center"/>
              <w:rPr>
                <w:rFonts w:ascii="GHEA Grapalat" w:eastAsia="Times New Roman" w:hAnsi="GHEA Grapalat" w:cs="Times New Roman"/>
                <w:b/>
                <w:bCs/>
                <w:color w:val="000000"/>
                <w:sz w:val="16"/>
                <w:szCs w:val="16"/>
                <w:lang w:val="en-US"/>
              </w:rPr>
            </w:pPr>
            <w:r w:rsidRPr="00E70C7E">
              <w:rPr>
                <w:rFonts w:ascii="GHEA Grapalat" w:eastAsia="Times New Roman" w:hAnsi="GHEA Grapalat" w:cs="Times New Roman"/>
                <w:b/>
                <w:bCs/>
                <w:color w:val="000000"/>
                <w:sz w:val="16"/>
                <w:szCs w:val="16"/>
                <w:lang w:val="en-US"/>
              </w:rPr>
              <w:t>Արտադրողի սեփակա</w:t>
            </w:r>
            <w:r w:rsidRPr="00E70C7E">
              <w:rPr>
                <w:rFonts w:ascii="GHEA Grapalat" w:eastAsia="Times New Roman" w:hAnsi="GHEA Grapalat" w:cs="Times New Roman"/>
                <w:b/>
                <w:bCs/>
                <w:color w:val="000000"/>
                <w:sz w:val="16"/>
                <w:szCs w:val="16"/>
                <w:lang w:val="en-US"/>
              </w:rPr>
              <w:softHyphen/>
            </w:r>
            <w:r w:rsidRPr="00E70C7E">
              <w:rPr>
                <w:rFonts w:ascii="GHEA Grapalat" w:eastAsia="Times New Roman" w:hAnsi="GHEA Grapalat" w:cs="Times New Roman"/>
                <w:b/>
                <w:bCs/>
                <w:color w:val="000000"/>
                <w:sz w:val="16"/>
                <w:szCs w:val="16"/>
                <w:lang w:val="en-US"/>
              </w:rPr>
              <w:br/>
              <w:t xml:space="preserve">նությունը հանդի-սացող կամ իր կողմից </w:t>
            </w:r>
            <w:r w:rsidRPr="00E70C7E">
              <w:rPr>
                <w:rFonts w:ascii="GHEA Grapalat" w:eastAsia="Times New Roman" w:hAnsi="GHEA Grapalat" w:cs="Times New Roman"/>
                <w:b/>
                <w:bCs/>
                <w:color w:val="000000"/>
                <w:sz w:val="16"/>
                <w:szCs w:val="16"/>
                <w:lang w:val="en-US"/>
              </w:rPr>
              <w:br/>
              <w:t>տնօրինվող տարածք</w:t>
            </w:r>
            <w:r w:rsidRPr="00E70C7E">
              <w:rPr>
                <w:rFonts w:ascii="GHEA Grapalat" w:eastAsia="Times New Roman" w:hAnsi="GHEA Grapalat" w:cs="Times New Roman"/>
                <w:b/>
                <w:bCs/>
                <w:color w:val="000000"/>
                <w:sz w:val="16"/>
                <w:szCs w:val="16"/>
                <w:lang w:val="en-US"/>
              </w:rPr>
              <w:softHyphen/>
            </w:r>
            <w:r w:rsidRPr="00E70C7E">
              <w:rPr>
                <w:rFonts w:ascii="GHEA Grapalat" w:eastAsia="Times New Roman" w:hAnsi="GHEA Grapalat" w:cs="Times New Roman"/>
                <w:b/>
                <w:bCs/>
                <w:color w:val="000000"/>
                <w:sz w:val="16"/>
                <w:szCs w:val="16"/>
                <w:lang w:val="en-US"/>
              </w:rPr>
              <w:br/>
              <w:t>ներում առևտրային հաշվիչների և չափիչ տրանսֆրմատորների ամբողջա</w:t>
            </w:r>
            <w:r w:rsidRPr="00E70C7E">
              <w:rPr>
                <w:rFonts w:ascii="GHEA Grapalat" w:eastAsia="Times New Roman" w:hAnsi="GHEA Grapalat" w:cs="Times New Roman"/>
                <w:b/>
                <w:bCs/>
                <w:color w:val="000000"/>
                <w:sz w:val="16"/>
                <w:szCs w:val="16"/>
                <w:lang w:val="en-US"/>
              </w:rPr>
              <w:softHyphen/>
            </w:r>
            <w:r w:rsidRPr="00E70C7E">
              <w:rPr>
                <w:rFonts w:ascii="GHEA Grapalat" w:eastAsia="Times New Roman" w:hAnsi="GHEA Grapalat" w:cs="Times New Roman"/>
                <w:b/>
                <w:bCs/>
                <w:color w:val="000000"/>
                <w:sz w:val="16"/>
                <w:szCs w:val="16"/>
                <w:lang w:val="en-US"/>
              </w:rPr>
              <w:br/>
              <w:t>կանության պահպան-</w:t>
            </w:r>
            <w:r w:rsidRPr="00E70C7E">
              <w:rPr>
                <w:rFonts w:ascii="GHEA Grapalat" w:eastAsia="Times New Roman" w:hAnsi="GHEA Grapalat" w:cs="Times New Roman"/>
                <w:b/>
                <w:bCs/>
                <w:color w:val="000000"/>
                <w:sz w:val="16"/>
                <w:szCs w:val="16"/>
                <w:lang w:val="en-US"/>
              </w:rPr>
              <w:br/>
              <w:t>ման պատաս</w:t>
            </w:r>
            <w:r w:rsidRPr="00E70C7E">
              <w:rPr>
                <w:rFonts w:ascii="GHEA Grapalat" w:eastAsia="Times New Roman" w:hAnsi="GHEA Grapalat" w:cs="Times New Roman"/>
                <w:b/>
                <w:bCs/>
                <w:color w:val="000000"/>
                <w:sz w:val="16"/>
                <w:szCs w:val="16"/>
                <w:lang w:val="en-US"/>
              </w:rPr>
              <w:softHyphen/>
            </w:r>
            <w:r w:rsidRPr="00E70C7E">
              <w:rPr>
                <w:rFonts w:ascii="GHEA Grapalat" w:eastAsia="Times New Roman" w:hAnsi="GHEA Grapalat" w:cs="Times New Roman"/>
                <w:b/>
                <w:bCs/>
                <w:color w:val="000000"/>
                <w:sz w:val="16"/>
                <w:szCs w:val="16"/>
                <w:lang w:val="en-US"/>
              </w:rPr>
              <w:br/>
              <w:t>խանատու կողմը</w:t>
            </w:r>
          </w:p>
        </w:tc>
      </w:tr>
      <w:tr w:rsidR="004C4801" w:rsidRPr="00E70C7E" w:rsidTr="004C4801">
        <w:trPr>
          <w:trHeight w:val="222"/>
        </w:trPr>
        <w:tc>
          <w:tcPr>
            <w:tcW w:w="813" w:type="dxa"/>
            <w:tcBorders>
              <w:top w:val="nil"/>
              <w:left w:val="single" w:sz="8" w:space="0" w:color="auto"/>
              <w:bottom w:val="nil"/>
              <w:right w:val="nil"/>
            </w:tcBorders>
            <w:shd w:val="clear" w:color="000000" w:fill="FFFFFF"/>
            <w:vAlign w:val="center"/>
            <w:hideMark/>
          </w:tcPr>
          <w:p w:rsidR="004C4801" w:rsidRPr="00E70C7E" w:rsidRDefault="004C4801" w:rsidP="004C4801">
            <w:pPr>
              <w:spacing w:after="0" w:line="240" w:lineRule="auto"/>
              <w:jc w:val="center"/>
              <w:rPr>
                <w:rFonts w:ascii="GHEA Grapalat" w:eastAsia="Times New Roman" w:hAnsi="GHEA Grapalat" w:cs="Times New Roman"/>
                <w:b/>
                <w:bCs/>
                <w:color w:val="000000"/>
                <w:sz w:val="16"/>
                <w:szCs w:val="16"/>
                <w:lang w:val="en-US"/>
              </w:rPr>
            </w:pPr>
            <w:r w:rsidRPr="00E70C7E">
              <w:rPr>
                <w:rFonts w:ascii="GHEA Grapalat" w:eastAsia="Times New Roman" w:hAnsi="GHEA Grapalat" w:cs="Times New Roman"/>
                <w:b/>
                <w:bCs/>
                <w:color w:val="000000"/>
                <w:sz w:val="16"/>
                <w:szCs w:val="16"/>
                <w:lang w:val="en-US"/>
              </w:rPr>
              <w:t>տեղա</w:t>
            </w:r>
            <w:r w:rsidRPr="00E70C7E">
              <w:rPr>
                <w:rFonts w:ascii="GHEA Grapalat" w:eastAsia="Times New Roman" w:hAnsi="GHEA Grapalat" w:cs="Times New Roman"/>
                <w:b/>
                <w:bCs/>
                <w:color w:val="000000"/>
                <w:sz w:val="16"/>
                <w:szCs w:val="16"/>
                <w:lang w:val="en-US"/>
              </w:rPr>
              <w:softHyphen/>
            </w:r>
          </w:p>
        </w:tc>
        <w:tc>
          <w:tcPr>
            <w:tcW w:w="3650" w:type="dxa"/>
            <w:gridSpan w:val="4"/>
            <w:vMerge/>
            <w:tcBorders>
              <w:top w:val="nil"/>
              <w:left w:val="single" w:sz="8" w:space="0" w:color="auto"/>
              <w:bottom w:val="nil"/>
              <w:right w:val="nil"/>
            </w:tcBorders>
            <w:vAlign w:val="center"/>
            <w:hideMark/>
          </w:tcPr>
          <w:p w:rsidR="004C4801" w:rsidRPr="00E70C7E" w:rsidRDefault="004C4801" w:rsidP="004C4801">
            <w:pPr>
              <w:spacing w:after="0" w:line="240" w:lineRule="auto"/>
              <w:rPr>
                <w:rFonts w:ascii="GHEA Grapalat" w:eastAsia="Times New Roman" w:hAnsi="GHEA Grapalat" w:cs="Times New Roman"/>
                <w:color w:val="000000"/>
                <w:sz w:val="16"/>
                <w:szCs w:val="16"/>
                <w:lang w:val="en-US"/>
              </w:rPr>
            </w:pPr>
          </w:p>
        </w:tc>
        <w:tc>
          <w:tcPr>
            <w:tcW w:w="5285" w:type="dxa"/>
            <w:gridSpan w:val="6"/>
            <w:vMerge/>
            <w:tcBorders>
              <w:top w:val="nil"/>
              <w:left w:val="single" w:sz="8" w:space="0" w:color="auto"/>
              <w:bottom w:val="nil"/>
              <w:right w:val="nil"/>
            </w:tcBorders>
            <w:vAlign w:val="center"/>
            <w:hideMark/>
          </w:tcPr>
          <w:p w:rsidR="004C4801" w:rsidRPr="00E70C7E" w:rsidRDefault="004C4801" w:rsidP="004C4801">
            <w:pPr>
              <w:spacing w:after="0" w:line="240" w:lineRule="auto"/>
              <w:rPr>
                <w:rFonts w:ascii="GHEA Grapalat" w:eastAsia="Times New Roman" w:hAnsi="GHEA Grapalat" w:cs="Times New Roman"/>
                <w:b/>
                <w:bCs/>
                <w:color w:val="000000"/>
                <w:sz w:val="16"/>
                <w:szCs w:val="16"/>
                <w:lang w:val="en-US"/>
              </w:rPr>
            </w:pPr>
          </w:p>
        </w:tc>
        <w:tc>
          <w:tcPr>
            <w:tcW w:w="1593" w:type="dxa"/>
            <w:vMerge/>
            <w:tcBorders>
              <w:top w:val="single" w:sz="8" w:space="0" w:color="auto"/>
              <w:left w:val="single" w:sz="8" w:space="0" w:color="auto"/>
              <w:bottom w:val="single" w:sz="8" w:space="0" w:color="000000"/>
              <w:right w:val="single" w:sz="8" w:space="0" w:color="auto"/>
            </w:tcBorders>
            <w:vAlign w:val="center"/>
            <w:hideMark/>
          </w:tcPr>
          <w:p w:rsidR="004C4801" w:rsidRPr="00E70C7E" w:rsidRDefault="004C4801" w:rsidP="004C4801">
            <w:pPr>
              <w:spacing w:after="0" w:line="240" w:lineRule="auto"/>
              <w:rPr>
                <w:rFonts w:ascii="GHEA Grapalat" w:eastAsia="Times New Roman" w:hAnsi="GHEA Grapalat" w:cs="Times New Roman"/>
                <w:b/>
                <w:bCs/>
                <w:color w:val="000000"/>
                <w:sz w:val="16"/>
                <w:szCs w:val="16"/>
                <w:lang w:val="en-US"/>
              </w:rPr>
            </w:pPr>
          </w:p>
        </w:tc>
      </w:tr>
      <w:tr w:rsidR="004C4801" w:rsidRPr="00E70C7E" w:rsidTr="004C4801">
        <w:trPr>
          <w:trHeight w:val="593"/>
        </w:trPr>
        <w:tc>
          <w:tcPr>
            <w:tcW w:w="813" w:type="dxa"/>
            <w:tcBorders>
              <w:top w:val="nil"/>
              <w:left w:val="single" w:sz="8" w:space="0" w:color="auto"/>
              <w:bottom w:val="nil"/>
              <w:right w:val="nil"/>
            </w:tcBorders>
            <w:shd w:val="clear" w:color="000000" w:fill="FFFFFF"/>
            <w:vAlign w:val="center"/>
            <w:hideMark/>
          </w:tcPr>
          <w:p w:rsidR="004C4801" w:rsidRPr="00E70C7E" w:rsidRDefault="004C4801" w:rsidP="004C4801">
            <w:pPr>
              <w:spacing w:after="0" w:line="240" w:lineRule="auto"/>
              <w:jc w:val="center"/>
              <w:rPr>
                <w:rFonts w:ascii="GHEA Grapalat" w:eastAsia="Times New Roman" w:hAnsi="GHEA Grapalat" w:cs="Times New Roman"/>
                <w:b/>
                <w:bCs/>
                <w:color w:val="000000"/>
                <w:sz w:val="16"/>
                <w:szCs w:val="16"/>
                <w:lang w:val="en-US"/>
              </w:rPr>
            </w:pPr>
            <w:r w:rsidRPr="00E70C7E">
              <w:rPr>
                <w:rFonts w:ascii="GHEA Grapalat" w:eastAsia="Times New Roman" w:hAnsi="GHEA Grapalat" w:cs="Times New Roman"/>
                <w:b/>
                <w:bCs/>
                <w:color w:val="000000"/>
                <w:sz w:val="16"/>
                <w:szCs w:val="16"/>
                <w:lang w:val="en-US"/>
              </w:rPr>
              <w:t>կայման</w:t>
            </w:r>
          </w:p>
        </w:tc>
        <w:tc>
          <w:tcPr>
            <w:tcW w:w="3650" w:type="dxa"/>
            <w:gridSpan w:val="4"/>
            <w:tcBorders>
              <w:top w:val="nil"/>
              <w:left w:val="single" w:sz="8" w:space="0" w:color="auto"/>
              <w:bottom w:val="single" w:sz="8" w:space="0" w:color="auto"/>
              <w:right w:val="single" w:sz="8" w:space="0" w:color="000000"/>
            </w:tcBorders>
            <w:shd w:val="clear" w:color="000000" w:fill="FFFFFF"/>
            <w:vAlign w:val="center"/>
            <w:hideMark/>
          </w:tcPr>
          <w:p w:rsidR="004C4801" w:rsidRPr="00E70C7E" w:rsidRDefault="004C4801" w:rsidP="004C4801">
            <w:pPr>
              <w:spacing w:after="0" w:line="240" w:lineRule="auto"/>
              <w:jc w:val="center"/>
              <w:rPr>
                <w:rFonts w:ascii="GHEA Grapalat" w:eastAsia="Times New Roman" w:hAnsi="GHEA Grapalat" w:cs="Times New Roman"/>
                <w:b/>
                <w:bCs/>
                <w:color w:val="000000"/>
                <w:sz w:val="16"/>
                <w:szCs w:val="16"/>
                <w:lang w:val="en-US"/>
              </w:rPr>
            </w:pPr>
            <w:r w:rsidRPr="00E70C7E">
              <w:rPr>
                <w:rFonts w:ascii="GHEA Grapalat" w:eastAsia="Times New Roman" w:hAnsi="GHEA Grapalat" w:cs="Times New Roman"/>
                <w:b/>
                <w:bCs/>
                <w:color w:val="000000"/>
                <w:sz w:val="16"/>
                <w:szCs w:val="16"/>
                <w:lang w:val="en-US"/>
              </w:rPr>
              <w:t>Հաշվիչ</w:t>
            </w:r>
          </w:p>
        </w:tc>
        <w:tc>
          <w:tcPr>
            <w:tcW w:w="2753" w:type="dxa"/>
            <w:gridSpan w:val="3"/>
            <w:tcBorders>
              <w:top w:val="single" w:sz="8" w:space="0" w:color="auto"/>
              <w:left w:val="nil"/>
              <w:bottom w:val="single" w:sz="8" w:space="0" w:color="auto"/>
              <w:right w:val="single" w:sz="8" w:space="0" w:color="000000"/>
            </w:tcBorders>
            <w:shd w:val="clear" w:color="000000" w:fill="FFFFFF"/>
            <w:vAlign w:val="center"/>
            <w:hideMark/>
          </w:tcPr>
          <w:p w:rsidR="004C4801" w:rsidRPr="00E70C7E" w:rsidRDefault="004C4801" w:rsidP="004C4801">
            <w:pPr>
              <w:spacing w:after="0" w:line="240" w:lineRule="auto"/>
              <w:jc w:val="center"/>
              <w:rPr>
                <w:rFonts w:ascii="GHEA Grapalat" w:eastAsia="Times New Roman" w:hAnsi="GHEA Grapalat" w:cs="Times New Roman"/>
                <w:b/>
                <w:bCs/>
                <w:color w:val="000000"/>
                <w:sz w:val="16"/>
                <w:szCs w:val="16"/>
                <w:lang w:val="en-US"/>
              </w:rPr>
            </w:pPr>
            <w:r w:rsidRPr="00E70C7E">
              <w:rPr>
                <w:rFonts w:ascii="GHEA Grapalat" w:eastAsia="Times New Roman" w:hAnsi="GHEA Grapalat" w:cs="Times New Roman"/>
                <w:b/>
                <w:bCs/>
                <w:color w:val="000000"/>
                <w:sz w:val="16"/>
                <w:szCs w:val="16"/>
                <w:lang w:val="en-US"/>
              </w:rPr>
              <w:t xml:space="preserve">Հոսանքի </w:t>
            </w:r>
          </w:p>
        </w:tc>
        <w:tc>
          <w:tcPr>
            <w:tcW w:w="2532" w:type="dxa"/>
            <w:gridSpan w:val="3"/>
            <w:tcBorders>
              <w:top w:val="single" w:sz="8" w:space="0" w:color="auto"/>
              <w:left w:val="nil"/>
              <w:bottom w:val="single" w:sz="8" w:space="0" w:color="auto"/>
              <w:right w:val="single" w:sz="8" w:space="0" w:color="000000"/>
            </w:tcBorders>
            <w:shd w:val="clear" w:color="000000" w:fill="FFFFFF"/>
            <w:vAlign w:val="center"/>
            <w:hideMark/>
          </w:tcPr>
          <w:p w:rsidR="004C4801" w:rsidRPr="00E70C7E" w:rsidRDefault="004C4801" w:rsidP="004C4801">
            <w:pPr>
              <w:spacing w:after="0" w:line="240" w:lineRule="auto"/>
              <w:jc w:val="center"/>
              <w:rPr>
                <w:rFonts w:ascii="GHEA Grapalat" w:eastAsia="Times New Roman" w:hAnsi="GHEA Grapalat" w:cs="Times New Roman"/>
                <w:b/>
                <w:bCs/>
                <w:color w:val="000000"/>
                <w:sz w:val="16"/>
                <w:szCs w:val="16"/>
                <w:lang w:val="en-US"/>
              </w:rPr>
            </w:pPr>
            <w:r w:rsidRPr="00E70C7E">
              <w:rPr>
                <w:rFonts w:ascii="GHEA Grapalat" w:eastAsia="Times New Roman" w:hAnsi="GHEA Grapalat" w:cs="Times New Roman"/>
                <w:b/>
                <w:bCs/>
                <w:color w:val="000000"/>
                <w:sz w:val="16"/>
                <w:szCs w:val="16"/>
                <w:lang w:val="en-US"/>
              </w:rPr>
              <w:t xml:space="preserve">Լարման </w:t>
            </w:r>
          </w:p>
        </w:tc>
        <w:tc>
          <w:tcPr>
            <w:tcW w:w="1593" w:type="dxa"/>
            <w:vMerge/>
            <w:tcBorders>
              <w:top w:val="single" w:sz="8" w:space="0" w:color="auto"/>
              <w:left w:val="single" w:sz="8" w:space="0" w:color="auto"/>
              <w:bottom w:val="single" w:sz="8" w:space="0" w:color="000000"/>
              <w:right w:val="single" w:sz="8" w:space="0" w:color="auto"/>
            </w:tcBorders>
            <w:vAlign w:val="center"/>
            <w:hideMark/>
          </w:tcPr>
          <w:p w:rsidR="004C4801" w:rsidRPr="00E70C7E" w:rsidRDefault="004C4801" w:rsidP="004C4801">
            <w:pPr>
              <w:spacing w:after="0" w:line="240" w:lineRule="auto"/>
              <w:rPr>
                <w:rFonts w:ascii="GHEA Grapalat" w:eastAsia="Times New Roman" w:hAnsi="GHEA Grapalat" w:cs="Times New Roman"/>
                <w:b/>
                <w:bCs/>
                <w:color w:val="000000"/>
                <w:sz w:val="16"/>
                <w:szCs w:val="16"/>
                <w:lang w:val="en-US"/>
              </w:rPr>
            </w:pPr>
          </w:p>
        </w:tc>
      </w:tr>
      <w:tr w:rsidR="004C4801" w:rsidRPr="00E70C7E" w:rsidTr="004C4801">
        <w:trPr>
          <w:trHeight w:val="284"/>
        </w:trPr>
        <w:tc>
          <w:tcPr>
            <w:tcW w:w="813" w:type="dxa"/>
            <w:tcBorders>
              <w:top w:val="nil"/>
              <w:left w:val="single" w:sz="8" w:space="0" w:color="auto"/>
              <w:bottom w:val="nil"/>
              <w:right w:val="nil"/>
            </w:tcBorders>
            <w:shd w:val="clear" w:color="000000" w:fill="FFFFFF"/>
            <w:vAlign w:val="center"/>
            <w:hideMark/>
          </w:tcPr>
          <w:p w:rsidR="004C4801" w:rsidRPr="00E70C7E" w:rsidRDefault="004C4801" w:rsidP="004C4801">
            <w:pPr>
              <w:spacing w:after="0" w:line="240" w:lineRule="auto"/>
              <w:jc w:val="center"/>
              <w:rPr>
                <w:rFonts w:ascii="GHEA Grapalat" w:eastAsia="Times New Roman" w:hAnsi="GHEA Grapalat" w:cs="Times New Roman"/>
                <w:b/>
                <w:bCs/>
                <w:color w:val="000000"/>
                <w:sz w:val="16"/>
                <w:szCs w:val="16"/>
                <w:lang w:val="en-US"/>
              </w:rPr>
            </w:pPr>
            <w:r w:rsidRPr="00E70C7E">
              <w:rPr>
                <w:rFonts w:ascii="GHEA Grapalat" w:eastAsia="Times New Roman" w:hAnsi="GHEA Grapalat" w:cs="Times New Roman"/>
                <w:b/>
                <w:bCs/>
                <w:color w:val="000000"/>
                <w:sz w:val="16"/>
                <w:szCs w:val="16"/>
                <w:lang w:val="en-US"/>
              </w:rPr>
              <w:t>վայրը</w:t>
            </w:r>
          </w:p>
        </w:tc>
        <w:tc>
          <w:tcPr>
            <w:tcW w:w="914" w:type="dxa"/>
            <w:tcBorders>
              <w:top w:val="nil"/>
              <w:left w:val="single" w:sz="8" w:space="0" w:color="auto"/>
              <w:bottom w:val="nil"/>
              <w:right w:val="nil"/>
            </w:tcBorders>
            <w:shd w:val="clear" w:color="000000" w:fill="FFFFFF"/>
            <w:vAlign w:val="center"/>
            <w:hideMark/>
          </w:tcPr>
          <w:p w:rsidR="004C4801" w:rsidRPr="00E70C7E" w:rsidRDefault="004C4801" w:rsidP="004C4801">
            <w:pPr>
              <w:spacing w:after="0" w:line="240" w:lineRule="auto"/>
              <w:jc w:val="center"/>
              <w:rPr>
                <w:rFonts w:ascii="GHEA Grapalat" w:eastAsia="Times New Roman" w:hAnsi="GHEA Grapalat" w:cs="Times New Roman"/>
                <w:b/>
                <w:bCs/>
                <w:color w:val="000000"/>
                <w:sz w:val="16"/>
                <w:szCs w:val="16"/>
                <w:lang w:val="en-US"/>
              </w:rPr>
            </w:pPr>
            <w:r w:rsidRPr="00E70C7E">
              <w:rPr>
                <w:rFonts w:ascii="GHEA Grapalat" w:eastAsia="Times New Roman" w:hAnsi="GHEA Grapalat" w:cs="Times New Roman"/>
                <w:b/>
                <w:bCs/>
                <w:color w:val="000000"/>
                <w:sz w:val="16"/>
                <w:szCs w:val="16"/>
                <w:lang w:val="en-US"/>
              </w:rPr>
              <w:t>տեսակը,</w:t>
            </w:r>
          </w:p>
        </w:tc>
        <w:tc>
          <w:tcPr>
            <w:tcW w:w="915" w:type="dxa"/>
            <w:tcBorders>
              <w:top w:val="nil"/>
              <w:left w:val="single" w:sz="8" w:space="0" w:color="auto"/>
              <w:bottom w:val="nil"/>
              <w:right w:val="nil"/>
            </w:tcBorders>
            <w:shd w:val="clear" w:color="000000" w:fill="FFFFFF"/>
            <w:vAlign w:val="center"/>
            <w:hideMark/>
          </w:tcPr>
          <w:p w:rsidR="004C4801" w:rsidRPr="00E70C7E" w:rsidRDefault="004C4801" w:rsidP="004C4801">
            <w:pPr>
              <w:spacing w:after="0" w:line="240" w:lineRule="auto"/>
              <w:jc w:val="center"/>
              <w:rPr>
                <w:rFonts w:ascii="GHEA Grapalat" w:eastAsia="Times New Roman" w:hAnsi="GHEA Grapalat" w:cs="Times New Roman"/>
                <w:b/>
                <w:bCs/>
                <w:color w:val="000000"/>
                <w:sz w:val="16"/>
                <w:szCs w:val="16"/>
                <w:lang w:val="en-US"/>
              </w:rPr>
            </w:pPr>
            <w:r w:rsidRPr="00E70C7E">
              <w:rPr>
                <w:rFonts w:ascii="GHEA Grapalat" w:eastAsia="Times New Roman" w:hAnsi="GHEA Grapalat" w:cs="Times New Roman"/>
                <w:b/>
                <w:bCs/>
                <w:color w:val="000000"/>
                <w:sz w:val="16"/>
                <w:szCs w:val="16"/>
                <w:lang w:val="en-US"/>
              </w:rPr>
              <w:t>թույլա</w:t>
            </w:r>
            <w:r w:rsidRPr="00E70C7E">
              <w:rPr>
                <w:rFonts w:ascii="GHEA Grapalat" w:eastAsia="Times New Roman" w:hAnsi="GHEA Grapalat" w:cs="Times New Roman"/>
                <w:b/>
                <w:bCs/>
                <w:color w:val="000000"/>
                <w:sz w:val="16"/>
                <w:szCs w:val="16"/>
                <w:lang w:val="en-US"/>
              </w:rPr>
              <w:softHyphen/>
            </w:r>
          </w:p>
        </w:tc>
        <w:tc>
          <w:tcPr>
            <w:tcW w:w="825" w:type="dxa"/>
            <w:tcBorders>
              <w:top w:val="nil"/>
              <w:left w:val="single" w:sz="8" w:space="0" w:color="auto"/>
              <w:bottom w:val="nil"/>
              <w:right w:val="nil"/>
            </w:tcBorders>
            <w:shd w:val="clear" w:color="000000" w:fill="FFFFFF"/>
            <w:vAlign w:val="center"/>
            <w:hideMark/>
          </w:tcPr>
          <w:p w:rsidR="004C4801" w:rsidRPr="00E70C7E" w:rsidRDefault="004C4801" w:rsidP="004C4801">
            <w:pPr>
              <w:spacing w:after="0" w:line="240" w:lineRule="auto"/>
              <w:jc w:val="center"/>
              <w:rPr>
                <w:rFonts w:ascii="GHEA Grapalat" w:eastAsia="Times New Roman" w:hAnsi="GHEA Grapalat" w:cs="Times New Roman"/>
                <w:b/>
                <w:bCs/>
                <w:color w:val="000000"/>
                <w:sz w:val="16"/>
                <w:szCs w:val="16"/>
                <w:lang w:val="en-US"/>
              </w:rPr>
            </w:pPr>
            <w:r w:rsidRPr="00E70C7E">
              <w:rPr>
                <w:rFonts w:ascii="GHEA Grapalat" w:eastAsia="Times New Roman" w:hAnsi="GHEA Grapalat" w:cs="Times New Roman"/>
                <w:b/>
                <w:bCs/>
                <w:color w:val="000000"/>
                <w:sz w:val="16"/>
                <w:szCs w:val="16"/>
                <w:lang w:val="en-US"/>
              </w:rPr>
              <w:t>անվա</w:t>
            </w:r>
            <w:r w:rsidRPr="00E70C7E">
              <w:rPr>
                <w:rFonts w:ascii="GHEA Grapalat" w:eastAsia="Times New Roman" w:hAnsi="GHEA Grapalat" w:cs="Times New Roman"/>
                <w:b/>
                <w:bCs/>
                <w:color w:val="000000"/>
                <w:sz w:val="16"/>
                <w:szCs w:val="16"/>
                <w:lang w:val="en-US"/>
              </w:rPr>
              <w:softHyphen/>
            </w:r>
          </w:p>
        </w:tc>
        <w:tc>
          <w:tcPr>
            <w:tcW w:w="99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C4801" w:rsidRPr="00E70C7E" w:rsidRDefault="004C4801" w:rsidP="004C4801">
            <w:pPr>
              <w:spacing w:after="0" w:line="240" w:lineRule="auto"/>
              <w:jc w:val="center"/>
              <w:rPr>
                <w:rFonts w:ascii="GHEA Grapalat" w:eastAsia="Times New Roman" w:hAnsi="GHEA Grapalat" w:cs="Times New Roman"/>
                <w:b/>
                <w:bCs/>
                <w:color w:val="000000"/>
                <w:sz w:val="16"/>
                <w:szCs w:val="16"/>
                <w:lang w:val="en-US"/>
              </w:rPr>
            </w:pPr>
            <w:r w:rsidRPr="00E70C7E">
              <w:rPr>
                <w:rFonts w:ascii="GHEA Grapalat" w:eastAsia="Times New Roman" w:hAnsi="GHEA Grapalat" w:cs="Times New Roman"/>
                <w:b/>
                <w:bCs/>
                <w:color w:val="000000"/>
                <w:sz w:val="16"/>
                <w:szCs w:val="16"/>
                <w:lang w:val="en-US"/>
              </w:rPr>
              <w:t>հաջորդ պլանային ստուգա- չափման ամիսը և տարե</w:t>
            </w:r>
            <w:r w:rsidRPr="00E70C7E">
              <w:rPr>
                <w:rFonts w:ascii="GHEA Grapalat" w:eastAsia="Times New Roman" w:hAnsi="GHEA Grapalat" w:cs="Times New Roman"/>
                <w:b/>
                <w:bCs/>
                <w:color w:val="000000"/>
                <w:sz w:val="16"/>
                <w:szCs w:val="16"/>
                <w:lang w:val="en-US"/>
              </w:rPr>
              <w:softHyphen/>
            </w:r>
            <w:r w:rsidRPr="00E70C7E">
              <w:rPr>
                <w:rFonts w:ascii="GHEA Grapalat" w:eastAsia="Times New Roman" w:hAnsi="GHEA Grapalat" w:cs="Times New Roman"/>
                <w:b/>
                <w:bCs/>
                <w:color w:val="000000"/>
                <w:sz w:val="16"/>
                <w:szCs w:val="16"/>
                <w:lang w:val="en-US"/>
              </w:rPr>
              <w:br/>
              <w:t>թիվը</w:t>
            </w:r>
          </w:p>
        </w:tc>
        <w:tc>
          <w:tcPr>
            <w:tcW w:w="956" w:type="dxa"/>
            <w:tcBorders>
              <w:top w:val="nil"/>
              <w:left w:val="nil"/>
              <w:bottom w:val="nil"/>
              <w:right w:val="nil"/>
            </w:tcBorders>
            <w:shd w:val="clear" w:color="000000" w:fill="FFFFFF"/>
            <w:vAlign w:val="center"/>
            <w:hideMark/>
          </w:tcPr>
          <w:p w:rsidR="004C4801" w:rsidRPr="00E70C7E" w:rsidRDefault="004C4801" w:rsidP="004C4801">
            <w:pPr>
              <w:spacing w:after="0" w:line="240" w:lineRule="auto"/>
              <w:jc w:val="center"/>
              <w:rPr>
                <w:rFonts w:ascii="GHEA Grapalat" w:eastAsia="Times New Roman" w:hAnsi="GHEA Grapalat" w:cs="Times New Roman"/>
                <w:b/>
                <w:bCs/>
                <w:color w:val="000000"/>
                <w:sz w:val="16"/>
                <w:szCs w:val="16"/>
                <w:lang w:val="en-US"/>
              </w:rPr>
            </w:pPr>
            <w:r w:rsidRPr="00E70C7E">
              <w:rPr>
                <w:rFonts w:ascii="GHEA Grapalat" w:eastAsia="Times New Roman" w:hAnsi="GHEA Grapalat" w:cs="Times New Roman"/>
                <w:b/>
                <w:bCs/>
                <w:color w:val="000000"/>
                <w:sz w:val="16"/>
                <w:szCs w:val="16"/>
                <w:lang w:val="en-US"/>
              </w:rPr>
              <w:t>տեսակը,</w:t>
            </w:r>
          </w:p>
        </w:tc>
        <w:tc>
          <w:tcPr>
            <w:tcW w:w="666" w:type="dxa"/>
            <w:tcBorders>
              <w:top w:val="nil"/>
              <w:left w:val="single" w:sz="8" w:space="0" w:color="auto"/>
              <w:bottom w:val="nil"/>
              <w:right w:val="nil"/>
            </w:tcBorders>
            <w:shd w:val="clear" w:color="000000" w:fill="FFFFFF"/>
            <w:vAlign w:val="center"/>
            <w:hideMark/>
          </w:tcPr>
          <w:p w:rsidR="004C4801" w:rsidRPr="00E70C7E" w:rsidRDefault="004C4801" w:rsidP="004C4801">
            <w:pPr>
              <w:spacing w:after="0" w:line="240" w:lineRule="auto"/>
              <w:jc w:val="center"/>
              <w:rPr>
                <w:rFonts w:ascii="GHEA Grapalat" w:eastAsia="Times New Roman" w:hAnsi="GHEA Grapalat" w:cs="Times New Roman"/>
                <w:b/>
                <w:bCs/>
                <w:color w:val="000000"/>
                <w:sz w:val="16"/>
                <w:szCs w:val="16"/>
                <w:lang w:val="en-US"/>
              </w:rPr>
            </w:pPr>
            <w:r w:rsidRPr="00E70C7E">
              <w:rPr>
                <w:rFonts w:ascii="GHEA Grapalat" w:eastAsia="Times New Roman" w:hAnsi="GHEA Grapalat" w:cs="Times New Roman"/>
                <w:b/>
                <w:bCs/>
                <w:color w:val="000000"/>
                <w:sz w:val="16"/>
                <w:szCs w:val="16"/>
                <w:lang w:val="en-US"/>
              </w:rPr>
              <w:t>ճշտու</w:t>
            </w:r>
            <w:r w:rsidRPr="00E70C7E">
              <w:rPr>
                <w:rFonts w:ascii="GHEA Grapalat" w:eastAsia="Times New Roman" w:hAnsi="GHEA Grapalat" w:cs="Times New Roman"/>
                <w:b/>
                <w:bCs/>
                <w:color w:val="000000"/>
                <w:sz w:val="16"/>
                <w:szCs w:val="16"/>
                <w:lang w:val="en-US"/>
              </w:rPr>
              <w:softHyphen/>
            </w:r>
          </w:p>
        </w:tc>
        <w:tc>
          <w:tcPr>
            <w:tcW w:w="1131" w:type="dxa"/>
            <w:tcBorders>
              <w:top w:val="nil"/>
              <w:left w:val="single" w:sz="8" w:space="0" w:color="auto"/>
              <w:bottom w:val="nil"/>
              <w:right w:val="nil"/>
            </w:tcBorders>
            <w:shd w:val="clear" w:color="000000" w:fill="FFFFFF"/>
            <w:vAlign w:val="center"/>
            <w:hideMark/>
          </w:tcPr>
          <w:p w:rsidR="004C4801" w:rsidRPr="00E70C7E" w:rsidRDefault="004C4801" w:rsidP="004C4801">
            <w:pPr>
              <w:spacing w:after="0" w:line="240" w:lineRule="auto"/>
              <w:jc w:val="center"/>
              <w:rPr>
                <w:rFonts w:ascii="GHEA Grapalat" w:eastAsia="Times New Roman" w:hAnsi="GHEA Grapalat" w:cs="Times New Roman"/>
                <w:b/>
                <w:bCs/>
                <w:color w:val="000000"/>
                <w:sz w:val="16"/>
                <w:szCs w:val="16"/>
                <w:lang w:val="en-US"/>
              </w:rPr>
            </w:pPr>
            <w:r w:rsidRPr="00E70C7E">
              <w:rPr>
                <w:rFonts w:ascii="GHEA Grapalat" w:eastAsia="Times New Roman" w:hAnsi="GHEA Grapalat" w:cs="Times New Roman"/>
                <w:b/>
                <w:bCs/>
                <w:color w:val="000000"/>
                <w:sz w:val="16"/>
                <w:szCs w:val="16"/>
                <w:lang w:val="en-US"/>
              </w:rPr>
              <w:t>տրանսֆոր-</w:t>
            </w:r>
          </w:p>
        </w:tc>
        <w:tc>
          <w:tcPr>
            <w:tcW w:w="956" w:type="dxa"/>
            <w:tcBorders>
              <w:top w:val="nil"/>
              <w:left w:val="single" w:sz="8" w:space="0" w:color="auto"/>
              <w:bottom w:val="nil"/>
              <w:right w:val="nil"/>
            </w:tcBorders>
            <w:shd w:val="clear" w:color="000000" w:fill="FFFFFF"/>
            <w:vAlign w:val="center"/>
            <w:hideMark/>
          </w:tcPr>
          <w:p w:rsidR="004C4801" w:rsidRPr="00E70C7E" w:rsidRDefault="004C4801" w:rsidP="004C4801">
            <w:pPr>
              <w:spacing w:after="0" w:line="240" w:lineRule="auto"/>
              <w:jc w:val="center"/>
              <w:rPr>
                <w:rFonts w:ascii="GHEA Grapalat" w:eastAsia="Times New Roman" w:hAnsi="GHEA Grapalat" w:cs="Times New Roman"/>
                <w:b/>
                <w:bCs/>
                <w:color w:val="000000"/>
                <w:sz w:val="16"/>
                <w:szCs w:val="16"/>
                <w:lang w:val="en-US"/>
              </w:rPr>
            </w:pPr>
            <w:r w:rsidRPr="00E70C7E">
              <w:rPr>
                <w:rFonts w:ascii="GHEA Grapalat" w:eastAsia="Times New Roman" w:hAnsi="GHEA Grapalat" w:cs="Times New Roman"/>
                <w:b/>
                <w:bCs/>
                <w:color w:val="000000"/>
                <w:sz w:val="16"/>
                <w:szCs w:val="16"/>
                <w:lang w:val="en-US"/>
              </w:rPr>
              <w:t>տեսակը,</w:t>
            </w:r>
          </w:p>
        </w:tc>
        <w:tc>
          <w:tcPr>
            <w:tcW w:w="666" w:type="dxa"/>
            <w:tcBorders>
              <w:top w:val="nil"/>
              <w:left w:val="single" w:sz="8" w:space="0" w:color="auto"/>
              <w:bottom w:val="nil"/>
              <w:right w:val="nil"/>
            </w:tcBorders>
            <w:shd w:val="clear" w:color="000000" w:fill="FFFFFF"/>
            <w:vAlign w:val="center"/>
            <w:hideMark/>
          </w:tcPr>
          <w:p w:rsidR="004C4801" w:rsidRPr="00E70C7E" w:rsidRDefault="004C4801" w:rsidP="004C4801">
            <w:pPr>
              <w:spacing w:after="0" w:line="240" w:lineRule="auto"/>
              <w:jc w:val="center"/>
              <w:rPr>
                <w:rFonts w:ascii="GHEA Grapalat" w:eastAsia="Times New Roman" w:hAnsi="GHEA Grapalat" w:cs="Times New Roman"/>
                <w:b/>
                <w:bCs/>
                <w:color w:val="000000"/>
                <w:sz w:val="16"/>
                <w:szCs w:val="16"/>
                <w:lang w:val="en-US"/>
              </w:rPr>
            </w:pPr>
            <w:r w:rsidRPr="00E70C7E">
              <w:rPr>
                <w:rFonts w:ascii="GHEA Grapalat" w:eastAsia="Times New Roman" w:hAnsi="GHEA Grapalat" w:cs="Times New Roman"/>
                <w:b/>
                <w:bCs/>
                <w:color w:val="000000"/>
                <w:sz w:val="16"/>
                <w:szCs w:val="16"/>
                <w:lang w:val="en-US"/>
              </w:rPr>
              <w:t>ճշտու</w:t>
            </w:r>
            <w:r w:rsidRPr="00E70C7E">
              <w:rPr>
                <w:rFonts w:ascii="GHEA Grapalat" w:eastAsia="Times New Roman" w:hAnsi="GHEA Grapalat" w:cs="Times New Roman"/>
                <w:b/>
                <w:bCs/>
                <w:color w:val="000000"/>
                <w:sz w:val="16"/>
                <w:szCs w:val="16"/>
                <w:lang w:val="en-US"/>
              </w:rPr>
              <w:softHyphen/>
            </w:r>
          </w:p>
        </w:tc>
        <w:tc>
          <w:tcPr>
            <w:tcW w:w="910" w:type="dxa"/>
            <w:tcBorders>
              <w:top w:val="nil"/>
              <w:left w:val="single" w:sz="8" w:space="0" w:color="auto"/>
              <w:bottom w:val="nil"/>
              <w:right w:val="nil"/>
            </w:tcBorders>
            <w:shd w:val="clear" w:color="000000" w:fill="FFFFFF"/>
            <w:vAlign w:val="center"/>
            <w:hideMark/>
          </w:tcPr>
          <w:p w:rsidR="004C4801" w:rsidRPr="00E70C7E" w:rsidRDefault="004C4801" w:rsidP="004C4801">
            <w:pPr>
              <w:spacing w:after="0" w:line="240" w:lineRule="auto"/>
              <w:jc w:val="center"/>
              <w:rPr>
                <w:rFonts w:ascii="GHEA Grapalat" w:eastAsia="Times New Roman" w:hAnsi="GHEA Grapalat" w:cs="Times New Roman"/>
                <w:b/>
                <w:bCs/>
                <w:color w:val="000000"/>
                <w:sz w:val="16"/>
                <w:szCs w:val="16"/>
                <w:lang w:val="en-US"/>
              </w:rPr>
            </w:pPr>
            <w:r w:rsidRPr="00E70C7E">
              <w:rPr>
                <w:rFonts w:ascii="GHEA Grapalat" w:eastAsia="Times New Roman" w:hAnsi="GHEA Grapalat" w:cs="Times New Roman"/>
                <w:b/>
                <w:bCs/>
                <w:color w:val="000000"/>
                <w:sz w:val="16"/>
                <w:szCs w:val="16"/>
                <w:lang w:val="en-US"/>
              </w:rPr>
              <w:t>տրան</w:t>
            </w:r>
            <w:r w:rsidRPr="00E70C7E">
              <w:rPr>
                <w:rFonts w:ascii="GHEA Grapalat" w:eastAsia="Times New Roman" w:hAnsi="GHEA Grapalat" w:cs="Times New Roman"/>
                <w:b/>
                <w:bCs/>
                <w:color w:val="000000"/>
                <w:sz w:val="16"/>
                <w:szCs w:val="16"/>
                <w:lang w:val="en-US"/>
              </w:rPr>
              <w:softHyphen/>
            </w:r>
          </w:p>
        </w:tc>
        <w:tc>
          <w:tcPr>
            <w:tcW w:w="1593" w:type="dxa"/>
            <w:vMerge/>
            <w:tcBorders>
              <w:top w:val="single" w:sz="8" w:space="0" w:color="auto"/>
              <w:left w:val="single" w:sz="8" w:space="0" w:color="auto"/>
              <w:bottom w:val="single" w:sz="8" w:space="0" w:color="000000"/>
              <w:right w:val="single" w:sz="8" w:space="0" w:color="auto"/>
            </w:tcBorders>
            <w:vAlign w:val="center"/>
            <w:hideMark/>
          </w:tcPr>
          <w:p w:rsidR="004C4801" w:rsidRPr="00E70C7E" w:rsidRDefault="004C4801" w:rsidP="004C4801">
            <w:pPr>
              <w:spacing w:after="0" w:line="240" w:lineRule="auto"/>
              <w:rPr>
                <w:rFonts w:ascii="GHEA Grapalat" w:eastAsia="Times New Roman" w:hAnsi="GHEA Grapalat" w:cs="Times New Roman"/>
                <w:b/>
                <w:bCs/>
                <w:color w:val="000000"/>
                <w:sz w:val="16"/>
                <w:szCs w:val="16"/>
                <w:lang w:val="en-US"/>
              </w:rPr>
            </w:pPr>
          </w:p>
        </w:tc>
      </w:tr>
      <w:tr w:rsidR="004C4801" w:rsidRPr="00E70C7E" w:rsidTr="004C4801">
        <w:trPr>
          <w:trHeight w:val="308"/>
        </w:trPr>
        <w:tc>
          <w:tcPr>
            <w:tcW w:w="813" w:type="dxa"/>
            <w:tcBorders>
              <w:top w:val="nil"/>
              <w:left w:val="single" w:sz="8" w:space="0" w:color="auto"/>
              <w:bottom w:val="nil"/>
              <w:right w:val="nil"/>
            </w:tcBorders>
            <w:shd w:val="clear" w:color="000000" w:fill="FFFFFF"/>
            <w:hideMark/>
          </w:tcPr>
          <w:p w:rsidR="004C4801" w:rsidRPr="00E70C7E" w:rsidRDefault="004C4801" w:rsidP="004C4801">
            <w:pPr>
              <w:spacing w:after="0" w:line="240" w:lineRule="auto"/>
              <w:rPr>
                <w:rFonts w:ascii="GHEA Grapalat" w:eastAsia="Times New Roman" w:hAnsi="GHEA Grapalat" w:cs="Times New Roman"/>
                <w:color w:val="000000"/>
                <w:lang w:val="en-US"/>
              </w:rPr>
            </w:pPr>
            <w:r w:rsidRPr="00E70C7E">
              <w:rPr>
                <w:rFonts w:ascii="Courier New" w:eastAsia="Times New Roman" w:hAnsi="Courier New" w:cs="Courier New"/>
                <w:color w:val="000000"/>
                <w:lang w:val="en-US"/>
              </w:rPr>
              <w:t> </w:t>
            </w:r>
          </w:p>
        </w:tc>
        <w:tc>
          <w:tcPr>
            <w:tcW w:w="914" w:type="dxa"/>
            <w:tcBorders>
              <w:top w:val="nil"/>
              <w:left w:val="single" w:sz="8" w:space="0" w:color="auto"/>
              <w:bottom w:val="nil"/>
              <w:right w:val="nil"/>
            </w:tcBorders>
            <w:shd w:val="clear" w:color="000000" w:fill="FFFFFF"/>
            <w:vAlign w:val="center"/>
            <w:hideMark/>
          </w:tcPr>
          <w:p w:rsidR="004C4801" w:rsidRPr="00E70C7E" w:rsidRDefault="004C4801" w:rsidP="004C4801">
            <w:pPr>
              <w:spacing w:after="0" w:line="240" w:lineRule="auto"/>
              <w:jc w:val="center"/>
              <w:rPr>
                <w:rFonts w:ascii="GHEA Grapalat" w:eastAsia="Times New Roman" w:hAnsi="GHEA Grapalat" w:cs="Times New Roman"/>
                <w:b/>
                <w:bCs/>
                <w:color w:val="000000"/>
                <w:sz w:val="16"/>
                <w:szCs w:val="16"/>
                <w:lang w:val="en-US"/>
              </w:rPr>
            </w:pPr>
            <w:r w:rsidRPr="00E70C7E">
              <w:rPr>
                <w:rFonts w:ascii="GHEA Grapalat" w:eastAsia="Times New Roman" w:hAnsi="GHEA Grapalat" w:cs="Times New Roman"/>
                <w:b/>
                <w:bCs/>
                <w:color w:val="000000"/>
                <w:sz w:val="16"/>
                <w:szCs w:val="16"/>
                <w:lang w:val="en-US"/>
              </w:rPr>
              <w:t>գործա</w:t>
            </w:r>
            <w:r w:rsidRPr="00E70C7E">
              <w:rPr>
                <w:rFonts w:ascii="GHEA Grapalat" w:eastAsia="Times New Roman" w:hAnsi="GHEA Grapalat" w:cs="Times New Roman"/>
                <w:b/>
                <w:bCs/>
                <w:color w:val="000000"/>
                <w:sz w:val="16"/>
                <w:szCs w:val="16"/>
                <w:lang w:val="en-US"/>
              </w:rPr>
              <w:softHyphen/>
            </w:r>
          </w:p>
        </w:tc>
        <w:tc>
          <w:tcPr>
            <w:tcW w:w="915" w:type="dxa"/>
            <w:tcBorders>
              <w:top w:val="nil"/>
              <w:left w:val="single" w:sz="8" w:space="0" w:color="auto"/>
              <w:bottom w:val="nil"/>
              <w:right w:val="nil"/>
            </w:tcBorders>
            <w:shd w:val="clear" w:color="000000" w:fill="FFFFFF"/>
            <w:vAlign w:val="center"/>
            <w:hideMark/>
          </w:tcPr>
          <w:p w:rsidR="004C4801" w:rsidRPr="00E70C7E" w:rsidRDefault="004C4801" w:rsidP="004C4801">
            <w:pPr>
              <w:spacing w:after="0" w:line="240" w:lineRule="auto"/>
              <w:jc w:val="center"/>
              <w:rPr>
                <w:rFonts w:ascii="GHEA Grapalat" w:eastAsia="Times New Roman" w:hAnsi="GHEA Grapalat" w:cs="Times New Roman"/>
                <w:b/>
                <w:bCs/>
                <w:color w:val="000000"/>
                <w:sz w:val="16"/>
                <w:szCs w:val="16"/>
                <w:lang w:val="en-US"/>
              </w:rPr>
            </w:pPr>
            <w:r w:rsidRPr="00E70C7E">
              <w:rPr>
                <w:rFonts w:ascii="GHEA Grapalat" w:eastAsia="Times New Roman" w:hAnsi="GHEA Grapalat" w:cs="Times New Roman"/>
                <w:b/>
                <w:bCs/>
                <w:color w:val="000000"/>
                <w:sz w:val="16"/>
                <w:szCs w:val="16"/>
                <w:lang w:val="en-US"/>
              </w:rPr>
              <w:t>տրելի</w:t>
            </w:r>
          </w:p>
        </w:tc>
        <w:tc>
          <w:tcPr>
            <w:tcW w:w="825" w:type="dxa"/>
            <w:tcBorders>
              <w:top w:val="nil"/>
              <w:left w:val="single" w:sz="8" w:space="0" w:color="auto"/>
              <w:bottom w:val="nil"/>
              <w:right w:val="nil"/>
            </w:tcBorders>
            <w:shd w:val="clear" w:color="000000" w:fill="FFFFFF"/>
            <w:vAlign w:val="center"/>
            <w:hideMark/>
          </w:tcPr>
          <w:p w:rsidR="004C4801" w:rsidRPr="00E70C7E" w:rsidRDefault="004C4801" w:rsidP="004C4801">
            <w:pPr>
              <w:spacing w:after="0" w:line="240" w:lineRule="auto"/>
              <w:jc w:val="center"/>
              <w:rPr>
                <w:rFonts w:ascii="GHEA Grapalat" w:eastAsia="Times New Roman" w:hAnsi="GHEA Grapalat" w:cs="Times New Roman"/>
                <w:b/>
                <w:bCs/>
                <w:color w:val="000000"/>
                <w:sz w:val="16"/>
                <w:szCs w:val="16"/>
                <w:lang w:val="en-US"/>
              </w:rPr>
            </w:pPr>
            <w:r w:rsidRPr="00E70C7E">
              <w:rPr>
                <w:rFonts w:ascii="GHEA Grapalat" w:eastAsia="Times New Roman" w:hAnsi="GHEA Grapalat" w:cs="Times New Roman"/>
                <w:b/>
                <w:bCs/>
                <w:color w:val="000000"/>
                <w:sz w:val="16"/>
                <w:szCs w:val="16"/>
                <w:lang w:val="en-US"/>
              </w:rPr>
              <w:t>նական</w:t>
            </w:r>
          </w:p>
        </w:tc>
        <w:tc>
          <w:tcPr>
            <w:tcW w:w="996" w:type="dxa"/>
            <w:vMerge/>
            <w:tcBorders>
              <w:top w:val="nil"/>
              <w:left w:val="single" w:sz="8" w:space="0" w:color="auto"/>
              <w:bottom w:val="single" w:sz="8" w:space="0" w:color="000000"/>
              <w:right w:val="single" w:sz="8" w:space="0" w:color="auto"/>
            </w:tcBorders>
            <w:vAlign w:val="center"/>
            <w:hideMark/>
          </w:tcPr>
          <w:p w:rsidR="004C4801" w:rsidRPr="00E70C7E" w:rsidRDefault="004C4801" w:rsidP="004C4801">
            <w:pPr>
              <w:spacing w:after="0" w:line="240" w:lineRule="auto"/>
              <w:rPr>
                <w:rFonts w:ascii="GHEA Grapalat" w:eastAsia="Times New Roman" w:hAnsi="GHEA Grapalat" w:cs="Times New Roman"/>
                <w:b/>
                <w:bCs/>
                <w:color w:val="000000"/>
                <w:sz w:val="16"/>
                <w:szCs w:val="16"/>
                <w:lang w:val="en-US"/>
              </w:rPr>
            </w:pPr>
          </w:p>
        </w:tc>
        <w:tc>
          <w:tcPr>
            <w:tcW w:w="956" w:type="dxa"/>
            <w:tcBorders>
              <w:top w:val="nil"/>
              <w:left w:val="nil"/>
              <w:bottom w:val="nil"/>
              <w:right w:val="nil"/>
            </w:tcBorders>
            <w:shd w:val="clear" w:color="000000" w:fill="FFFFFF"/>
            <w:vAlign w:val="center"/>
            <w:hideMark/>
          </w:tcPr>
          <w:p w:rsidR="004C4801" w:rsidRPr="00E70C7E" w:rsidRDefault="004C4801" w:rsidP="004C4801">
            <w:pPr>
              <w:spacing w:after="0" w:line="240" w:lineRule="auto"/>
              <w:jc w:val="center"/>
              <w:rPr>
                <w:rFonts w:ascii="GHEA Grapalat" w:eastAsia="Times New Roman" w:hAnsi="GHEA Grapalat" w:cs="Times New Roman"/>
                <w:b/>
                <w:bCs/>
                <w:color w:val="000000"/>
                <w:sz w:val="16"/>
                <w:szCs w:val="16"/>
                <w:lang w:val="en-US"/>
              </w:rPr>
            </w:pPr>
            <w:r w:rsidRPr="00E70C7E">
              <w:rPr>
                <w:rFonts w:ascii="GHEA Grapalat" w:eastAsia="Times New Roman" w:hAnsi="GHEA Grapalat" w:cs="Times New Roman"/>
                <w:b/>
                <w:bCs/>
                <w:color w:val="000000"/>
                <w:sz w:val="16"/>
                <w:szCs w:val="16"/>
                <w:lang w:val="en-US"/>
              </w:rPr>
              <w:t>գործա</w:t>
            </w:r>
            <w:r w:rsidRPr="00E70C7E">
              <w:rPr>
                <w:rFonts w:ascii="GHEA Grapalat" w:eastAsia="Times New Roman" w:hAnsi="GHEA Grapalat" w:cs="Times New Roman"/>
                <w:b/>
                <w:bCs/>
                <w:color w:val="000000"/>
                <w:sz w:val="16"/>
                <w:szCs w:val="16"/>
                <w:lang w:val="en-US"/>
              </w:rPr>
              <w:softHyphen/>
            </w:r>
          </w:p>
        </w:tc>
        <w:tc>
          <w:tcPr>
            <w:tcW w:w="666" w:type="dxa"/>
            <w:tcBorders>
              <w:top w:val="nil"/>
              <w:left w:val="single" w:sz="8" w:space="0" w:color="auto"/>
              <w:bottom w:val="nil"/>
              <w:right w:val="nil"/>
            </w:tcBorders>
            <w:shd w:val="clear" w:color="000000" w:fill="FFFFFF"/>
            <w:vAlign w:val="center"/>
            <w:hideMark/>
          </w:tcPr>
          <w:p w:rsidR="004C4801" w:rsidRPr="00E70C7E" w:rsidRDefault="004C4801" w:rsidP="004C4801">
            <w:pPr>
              <w:spacing w:after="0" w:line="240" w:lineRule="auto"/>
              <w:jc w:val="center"/>
              <w:rPr>
                <w:rFonts w:ascii="GHEA Grapalat" w:eastAsia="Times New Roman" w:hAnsi="GHEA Grapalat" w:cs="Times New Roman"/>
                <w:b/>
                <w:bCs/>
                <w:color w:val="000000"/>
                <w:sz w:val="16"/>
                <w:szCs w:val="16"/>
                <w:lang w:val="en-US"/>
              </w:rPr>
            </w:pPr>
            <w:r w:rsidRPr="00E70C7E">
              <w:rPr>
                <w:rFonts w:ascii="GHEA Grapalat" w:eastAsia="Times New Roman" w:hAnsi="GHEA Grapalat" w:cs="Times New Roman"/>
                <w:b/>
                <w:bCs/>
                <w:color w:val="000000"/>
                <w:sz w:val="16"/>
                <w:szCs w:val="16"/>
                <w:lang w:val="en-US"/>
              </w:rPr>
              <w:t>թյան</w:t>
            </w:r>
          </w:p>
        </w:tc>
        <w:tc>
          <w:tcPr>
            <w:tcW w:w="1131" w:type="dxa"/>
            <w:tcBorders>
              <w:top w:val="nil"/>
              <w:left w:val="single" w:sz="8" w:space="0" w:color="auto"/>
              <w:bottom w:val="nil"/>
              <w:right w:val="nil"/>
            </w:tcBorders>
            <w:shd w:val="clear" w:color="000000" w:fill="FFFFFF"/>
            <w:vAlign w:val="center"/>
            <w:hideMark/>
          </w:tcPr>
          <w:p w:rsidR="004C4801" w:rsidRPr="00E70C7E" w:rsidRDefault="004C4801" w:rsidP="004C4801">
            <w:pPr>
              <w:spacing w:after="0" w:line="240" w:lineRule="auto"/>
              <w:jc w:val="center"/>
              <w:rPr>
                <w:rFonts w:ascii="GHEA Grapalat" w:eastAsia="Times New Roman" w:hAnsi="GHEA Grapalat" w:cs="Times New Roman"/>
                <w:b/>
                <w:bCs/>
                <w:color w:val="000000"/>
                <w:sz w:val="16"/>
                <w:szCs w:val="16"/>
                <w:lang w:val="en-US"/>
              </w:rPr>
            </w:pPr>
            <w:r w:rsidRPr="00E70C7E">
              <w:rPr>
                <w:rFonts w:ascii="GHEA Grapalat" w:eastAsia="Times New Roman" w:hAnsi="GHEA Grapalat" w:cs="Times New Roman"/>
                <w:b/>
                <w:bCs/>
                <w:color w:val="000000"/>
                <w:sz w:val="16"/>
                <w:szCs w:val="16"/>
                <w:lang w:val="en-US"/>
              </w:rPr>
              <w:t>մացիայի</w:t>
            </w:r>
            <w:r w:rsidRPr="00E70C7E">
              <w:rPr>
                <w:rFonts w:ascii="GHEA Grapalat" w:eastAsia="Times New Roman" w:hAnsi="GHEA Grapalat" w:cs="Times New Roman"/>
                <w:b/>
                <w:bCs/>
                <w:color w:val="000000"/>
                <w:sz w:val="16"/>
                <w:szCs w:val="16"/>
                <w:vertAlign w:val="superscript"/>
                <w:lang w:val="en-US"/>
              </w:rPr>
              <w:softHyphen/>
            </w:r>
          </w:p>
        </w:tc>
        <w:tc>
          <w:tcPr>
            <w:tcW w:w="956" w:type="dxa"/>
            <w:tcBorders>
              <w:top w:val="nil"/>
              <w:left w:val="single" w:sz="8" w:space="0" w:color="auto"/>
              <w:bottom w:val="nil"/>
              <w:right w:val="nil"/>
            </w:tcBorders>
            <w:shd w:val="clear" w:color="000000" w:fill="FFFFFF"/>
            <w:vAlign w:val="center"/>
            <w:hideMark/>
          </w:tcPr>
          <w:p w:rsidR="004C4801" w:rsidRPr="00E70C7E" w:rsidRDefault="004C4801" w:rsidP="004C4801">
            <w:pPr>
              <w:spacing w:after="0" w:line="240" w:lineRule="auto"/>
              <w:jc w:val="center"/>
              <w:rPr>
                <w:rFonts w:ascii="GHEA Grapalat" w:eastAsia="Times New Roman" w:hAnsi="GHEA Grapalat" w:cs="Times New Roman"/>
                <w:b/>
                <w:bCs/>
                <w:color w:val="000000"/>
                <w:sz w:val="16"/>
                <w:szCs w:val="16"/>
                <w:lang w:val="en-US"/>
              </w:rPr>
            </w:pPr>
            <w:r w:rsidRPr="00E70C7E">
              <w:rPr>
                <w:rFonts w:ascii="GHEA Grapalat" w:eastAsia="Times New Roman" w:hAnsi="GHEA Grapalat" w:cs="Times New Roman"/>
                <w:b/>
                <w:bCs/>
                <w:color w:val="000000"/>
                <w:sz w:val="16"/>
                <w:szCs w:val="16"/>
                <w:lang w:val="en-US"/>
              </w:rPr>
              <w:t>գործա</w:t>
            </w:r>
            <w:r w:rsidRPr="00E70C7E">
              <w:rPr>
                <w:rFonts w:ascii="GHEA Grapalat" w:eastAsia="Times New Roman" w:hAnsi="GHEA Grapalat" w:cs="Times New Roman"/>
                <w:b/>
                <w:bCs/>
                <w:color w:val="000000"/>
                <w:sz w:val="16"/>
                <w:szCs w:val="16"/>
                <w:lang w:val="en-US"/>
              </w:rPr>
              <w:softHyphen/>
            </w:r>
          </w:p>
        </w:tc>
        <w:tc>
          <w:tcPr>
            <w:tcW w:w="666" w:type="dxa"/>
            <w:tcBorders>
              <w:top w:val="nil"/>
              <w:left w:val="single" w:sz="8" w:space="0" w:color="auto"/>
              <w:bottom w:val="nil"/>
              <w:right w:val="nil"/>
            </w:tcBorders>
            <w:shd w:val="clear" w:color="000000" w:fill="FFFFFF"/>
            <w:vAlign w:val="center"/>
            <w:hideMark/>
          </w:tcPr>
          <w:p w:rsidR="004C4801" w:rsidRPr="00E70C7E" w:rsidRDefault="004C4801" w:rsidP="004C4801">
            <w:pPr>
              <w:spacing w:after="0" w:line="240" w:lineRule="auto"/>
              <w:jc w:val="center"/>
              <w:rPr>
                <w:rFonts w:ascii="GHEA Grapalat" w:eastAsia="Times New Roman" w:hAnsi="GHEA Grapalat" w:cs="Times New Roman"/>
                <w:b/>
                <w:bCs/>
                <w:color w:val="000000"/>
                <w:sz w:val="16"/>
                <w:szCs w:val="16"/>
                <w:lang w:val="en-US"/>
              </w:rPr>
            </w:pPr>
            <w:r w:rsidRPr="00E70C7E">
              <w:rPr>
                <w:rFonts w:ascii="GHEA Grapalat" w:eastAsia="Times New Roman" w:hAnsi="GHEA Grapalat" w:cs="Times New Roman"/>
                <w:b/>
                <w:bCs/>
                <w:color w:val="000000"/>
                <w:sz w:val="16"/>
                <w:szCs w:val="16"/>
                <w:lang w:val="en-US"/>
              </w:rPr>
              <w:t>թյան</w:t>
            </w:r>
          </w:p>
        </w:tc>
        <w:tc>
          <w:tcPr>
            <w:tcW w:w="910" w:type="dxa"/>
            <w:tcBorders>
              <w:top w:val="nil"/>
              <w:left w:val="single" w:sz="8" w:space="0" w:color="auto"/>
              <w:bottom w:val="nil"/>
              <w:right w:val="nil"/>
            </w:tcBorders>
            <w:shd w:val="clear" w:color="000000" w:fill="FFFFFF"/>
            <w:vAlign w:val="center"/>
            <w:hideMark/>
          </w:tcPr>
          <w:p w:rsidR="004C4801" w:rsidRPr="00E70C7E" w:rsidRDefault="004C4801" w:rsidP="004C4801">
            <w:pPr>
              <w:spacing w:after="0" w:line="240" w:lineRule="auto"/>
              <w:jc w:val="center"/>
              <w:rPr>
                <w:rFonts w:ascii="GHEA Grapalat" w:eastAsia="Times New Roman" w:hAnsi="GHEA Grapalat" w:cs="Times New Roman"/>
                <w:b/>
                <w:bCs/>
                <w:color w:val="000000"/>
                <w:sz w:val="16"/>
                <w:szCs w:val="16"/>
                <w:lang w:val="en-US"/>
              </w:rPr>
            </w:pPr>
            <w:r w:rsidRPr="00E70C7E">
              <w:rPr>
                <w:rFonts w:ascii="GHEA Grapalat" w:eastAsia="Times New Roman" w:hAnsi="GHEA Grapalat" w:cs="Times New Roman"/>
                <w:b/>
                <w:bCs/>
                <w:color w:val="000000"/>
                <w:sz w:val="16"/>
                <w:szCs w:val="16"/>
                <w:lang w:val="en-US"/>
              </w:rPr>
              <w:t>սֆոր</w:t>
            </w:r>
            <w:r w:rsidRPr="00E70C7E">
              <w:rPr>
                <w:rFonts w:ascii="GHEA Grapalat" w:eastAsia="Times New Roman" w:hAnsi="GHEA Grapalat" w:cs="Times New Roman"/>
                <w:b/>
                <w:bCs/>
                <w:color w:val="000000"/>
                <w:sz w:val="16"/>
                <w:szCs w:val="16"/>
                <w:lang w:val="en-US"/>
              </w:rPr>
              <w:softHyphen/>
            </w:r>
          </w:p>
        </w:tc>
        <w:tc>
          <w:tcPr>
            <w:tcW w:w="1593" w:type="dxa"/>
            <w:vMerge/>
            <w:tcBorders>
              <w:top w:val="single" w:sz="8" w:space="0" w:color="auto"/>
              <w:left w:val="single" w:sz="8" w:space="0" w:color="auto"/>
              <w:bottom w:val="single" w:sz="8" w:space="0" w:color="000000"/>
              <w:right w:val="single" w:sz="8" w:space="0" w:color="auto"/>
            </w:tcBorders>
            <w:vAlign w:val="center"/>
            <w:hideMark/>
          </w:tcPr>
          <w:p w:rsidR="004C4801" w:rsidRPr="00E70C7E" w:rsidRDefault="004C4801" w:rsidP="004C4801">
            <w:pPr>
              <w:spacing w:after="0" w:line="240" w:lineRule="auto"/>
              <w:rPr>
                <w:rFonts w:ascii="GHEA Grapalat" w:eastAsia="Times New Roman" w:hAnsi="GHEA Grapalat" w:cs="Times New Roman"/>
                <w:b/>
                <w:bCs/>
                <w:color w:val="000000"/>
                <w:sz w:val="16"/>
                <w:szCs w:val="16"/>
                <w:lang w:val="en-US"/>
              </w:rPr>
            </w:pPr>
          </w:p>
        </w:tc>
      </w:tr>
      <w:tr w:rsidR="004C4801" w:rsidRPr="00E70C7E" w:rsidTr="004C4801">
        <w:trPr>
          <w:trHeight w:val="308"/>
        </w:trPr>
        <w:tc>
          <w:tcPr>
            <w:tcW w:w="813" w:type="dxa"/>
            <w:tcBorders>
              <w:top w:val="nil"/>
              <w:left w:val="single" w:sz="8" w:space="0" w:color="auto"/>
              <w:bottom w:val="nil"/>
              <w:right w:val="nil"/>
            </w:tcBorders>
            <w:shd w:val="clear" w:color="000000" w:fill="FFFFFF"/>
            <w:hideMark/>
          </w:tcPr>
          <w:p w:rsidR="004C4801" w:rsidRPr="00E70C7E" w:rsidRDefault="004C4801" w:rsidP="004C4801">
            <w:pPr>
              <w:spacing w:after="0" w:line="240" w:lineRule="auto"/>
              <w:rPr>
                <w:rFonts w:ascii="GHEA Grapalat" w:eastAsia="Times New Roman" w:hAnsi="GHEA Grapalat" w:cs="Times New Roman"/>
                <w:color w:val="000000"/>
                <w:lang w:val="en-US"/>
              </w:rPr>
            </w:pPr>
            <w:r w:rsidRPr="00E70C7E">
              <w:rPr>
                <w:rFonts w:ascii="Courier New" w:eastAsia="Times New Roman" w:hAnsi="Courier New" w:cs="Courier New"/>
                <w:color w:val="000000"/>
                <w:lang w:val="en-US"/>
              </w:rPr>
              <w:t> </w:t>
            </w:r>
          </w:p>
        </w:tc>
        <w:tc>
          <w:tcPr>
            <w:tcW w:w="914" w:type="dxa"/>
            <w:tcBorders>
              <w:top w:val="nil"/>
              <w:left w:val="single" w:sz="8" w:space="0" w:color="auto"/>
              <w:bottom w:val="nil"/>
              <w:right w:val="nil"/>
            </w:tcBorders>
            <w:shd w:val="clear" w:color="000000" w:fill="FFFFFF"/>
            <w:vAlign w:val="center"/>
            <w:hideMark/>
          </w:tcPr>
          <w:p w:rsidR="004C4801" w:rsidRPr="00E70C7E" w:rsidRDefault="004C4801" w:rsidP="004C4801">
            <w:pPr>
              <w:spacing w:after="0" w:line="240" w:lineRule="auto"/>
              <w:jc w:val="center"/>
              <w:rPr>
                <w:rFonts w:ascii="GHEA Grapalat" w:eastAsia="Times New Roman" w:hAnsi="GHEA Grapalat" w:cs="Times New Roman"/>
                <w:b/>
                <w:bCs/>
                <w:color w:val="000000"/>
                <w:sz w:val="16"/>
                <w:szCs w:val="16"/>
                <w:lang w:val="en-US"/>
              </w:rPr>
            </w:pPr>
            <w:r w:rsidRPr="00E70C7E">
              <w:rPr>
                <w:rFonts w:ascii="GHEA Grapalat" w:eastAsia="Times New Roman" w:hAnsi="GHEA Grapalat" w:cs="Times New Roman"/>
                <w:b/>
                <w:bCs/>
                <w:color w:val="000000"/>
                <w:sz w:val="16"/>
                <w:szCs w:val="16"/>
                <w:lang w:val="en-US"/>
              </w:rPr>
              <w:t>րանային</w:t>
            </w:r>
          </w:p>
        </w:tc>
        <w:tc>
          <w:tcPr>
            <w:tcW w:w="915" w:type="dxa"/>
            <w:tcBorders>
              <w:top w:val="nil"/>
              <w:left w:val="single" w:sz="8" w:space="0" w:color="auto"/>
              <w:bottom w:val="nil"/>
              <w:right w:val="nil"/>
            </w:tcBorders>
            <w:shd w:val="clear" w:color="000000" w:fill="FFFFFF"/>
            <w:vAlign w:val="center"/>
            <w:hideMark/>
          </w:tcPr>
          <w:p w:rsidR="004C4801" w:rsidRPr="00E70C7E" w:rsidRDefault="004C4801" w:rsidP="004C4801">
            <w:pPr>
              <w:spacing w:after="0" w:line="240" w:lineRule="auto"/>
              <w:jc w:val="center"/>
              <w:rPr>
                <w:rFonts w:ascii="GHEA Grapalat" w:eastAsia="Times New Roman" w:hAnsi="GHEA Grapalat" w:cs="Times New Roman"/>
                <w:b/>
                <w:bCs/>
                <w:color w:val="000000"/>
                <w:sz w:val="16"/>
                <w:szCs w:val="16"/>
                <w:lang w:val="en-US"/>
              </w:rPr>
            </w:pPr>
            <w:r w:rsidRPr="00E70C7E">
              <w:rPr>
                <w:rFonts w:ascii="GHEA Grapalat" w:eastAsia="Times New Roman" w:hAnsi="GHEA Grapalat" w:cs="Times New Roman"/>
                <w:b/>
                <w:bCs/>
                <w:color w:val="000000"/>
                <w:sz w:val="16"/>
                <w:szCs w:val="16"/>
                <w:lang w:val="en-US"/>
              </w:rPr>
              <w:t>հոսանքը</w:t>
            </w:r>
          </w:p>
        </w:tc>
        <w:tc>
          <w:tcPr>
            <w:tcW w:w="825" w:type="dxa"/>
            <w:tcBorders>
              <w:top w:val="nil"/>
              <w:left w:val="single" w:sz="8" w:space="0" w:color="auto"/>
              <w:bottom w:val="nil"/>
              <w:right w:val="nil"/>
            </w:tcBorders>
            <w:shd w:val="clear" w:color="000000" w:fill="FFFFFF"/>
            <w:vAlign w:val="center"/>
            <w:hideMark/>
          </w:tcPr>
          <w:p w:rsidR="004C4801" w:rsidRPr="00E70C7E" w:rsidRDefault="004C4801" w:rsidP="004C4801">
            <w:pPr>
              <w:spacing w:after="0" w:line="240" w:lineRule="auto"/>
              <w:jc w:val="center"/>
              <w:rPr>
                <w:rFonts w:ascii="GHEA Grapalat" w:eastAsia="Times New Roman" w:hAnsi="GHEA Grapalat" w:cs="Times New Roman"/>
                <w:b/>
                <w:bCs/>
                <w:color w:val="000000"/>
                <w:sz w:val="16"/>
                <w:szCs w:val="16"/>
                <w:lang w:val="en-US"/>
              </w:rPr>
            </w:pPr>
            <w:r w:rsidRPr="00E70C7E">
              <w:rPr>
                <w:rFonts w:ascii="GHEA Grapalat" w:eastAsia="Times New Roman" w:hAnsi="GHEA Grapalat" w:cs="Times New Roman"/>
                <w:b/>
                <w:bCs/>
                <w:color w:val="000000"/>
                <w:sz w:val="16"/>
                <w:szCs w:val="16"/>
                <w:lang w:val="en-US"/>
              </w:rPr>
              <w:t>լարումը</w:t>
            </w:r>
          </w:p>
        </w:tc>
        <w:tc>
          <w:tcPr>
            <w:tcW w:w="996" w:type="dxa"/>
            <w:vMerge/>
            <w:tcBorders>
              <w:top w:val="nil"/>
              <w:left w:val="single" w:sz="8" w:space="0" w:color="auto"/>
              <w:bottom w:val="single" w:sz="8" w:space="0" w:color="000000"/>
              <w:right w:val="single" w:sz="8" w:space="0" w:color="auto"/>
            </w:tcBorders>
            <w:vAlign w:val="center"/>
            <w:hideMark/>
          </w:tcPr>
          <w:p w:rsidR="004C4801" w:rsidRPr="00E70C7E" w:rsidRDefault="004C4801" w:rsidP="004C4801">
            <w:pPr>
              <w:spacing w:after="0" w:line="240" w:lineRule="auto"/>
              <w:rPr>
                <w:rFonts w:ascii="GHEA Grapalat" w:eastAsia="Times New Roman" w:hAnsi="GHEA Grapalat" w:cs="Times New Roman"/>
                <w:b/>
                <w:bCs/>
                <w:color w:val="000000"/>
                <w:sz w:val="16"/>
                <w:szCs w:val="16"/>
                <w:lang w:val="en-US"/>
              </w:rPr>
            </w:pPr>
          </w:p>
        </w:tc>
        <w:tc>
          <w:tcPr>
            <w:tcW w:w="956" w:type="dxa"/>
            <w:tcBorders>
              <w:top w:val="nil"/>
              <w:left w:val="nil"/>
              <w:bottom w:val="nil"/>
              <w:right w:val="nil"/>
            </w:tcBorders>
            <w:shd w:val="clear" w:color="000000" w:fill="FFFFFF"/>
            <w:vAlign w:val="center"/>
            <w:hideMark/>
          </w:tcPr>
          <w:p w:rsidR="004C4801" w:rsidRPr="00E70C7E" w:rsidRDefault="004C4801" w:rsidP="004C4801">
            <w:pPr>
              <w:spacing w:after="0" w:line="240" w:lineRule="auto"/>
              <w:jc w:val="center"/>
              <w:rPr>
                <w:rFonts w:ascii="GHEA Grapalat" w:eastAsia="Times New Roman" w:hAnsi="GHEA Grapalat" w:cs="Times New Roman"/>
                <w:b/>
                <w:bCs/>
                <w:color w:val="000000"/>
                <w:sz w:val="16"/>
                <w:szCs w:val="16"/>
                <w:lang w:val="en-US"/>
              </w:rPr>
            </w:pPr>
            <w:r w:rsidRPr="00E70C7E">
              <w:rPr>
                <w:rFonts w:ascii="GHEA Grapalat" w:eastAsia="Times New Roman" w:hAnsi="GHEA Grapalat" w:cs="Times New Roman"/>
                <w:b/>
                <w:bCs/>
                <w:color w:val="000000"/>
                <w:sz w:val="16"/>
                <w:szCs w:val="16"/>
                <w:lang w:val="en-US"/>
              </w:rPr>
              <w:t>րանային</w:t>
            </w:r>
          </w:p>
        </w:tc>
        <w:tc>
          <w:tcPr>
            <w:tcW w:w="666" w:type="dxa"/>
            <w:tcBorders>
              <w:top w:val="nil"/>
              <w:left w:val="single" w:sz="8" w:space="0" w:color="auto"/>
              <w:bottom w:val="nil"/>
              <w:right w:val="nil"/>
            </w:tcBorders>
            <w:shd w:val="clear" w:color="000000" w:fill="FFFFFF"/>
            <w:vAlign w:val="center"/>
            <w:hideMark/>
          </w:tcPr>
          <w:p w:rsidR="004C4801" w:rsidRPr="00E70C7E" w:rsidRDefault="004C4801" w:rsidP="004C4801">
            <w:pPr>
              <w:spacing w:after="0" w:line="240" w:lineRule="auto"/>
              <w:jc w:val="center"/>
              <w:rPr>
                <w:rFonts w:ascii="GHEA Grapalat" w:eastAsia="Times New Roman" w:hAnsi="GHEA Grapalat" w:cs="Times New Roman"/>
                <w:b/>
                <w:bCs/>
                <w:color w:val="000000"/>
                <w:sz w:val="16"/>
                <w:szCs w:val="16"/>
                <w:lang w:val="en-US"/>
              </w:rPr>
            </w:pPr>
            <w:r w:rsidRPr="00E70C7E">
              <w:rPr>
                <w:rFonts w:ascii="GHEA Grapalat" w:eastAsia="Times New Roman" w:hAnsi="GHEA Grapalat" w:cs="Times New Roman"/>
                <w:b/>
                <w:bCs/>
                <w:color w:val="000000"/>
                <w:sz w:val="16"/>
                <w:szCs w:val="16"/>
                <w:lang w:val="en-US"/>
              </w:rPr>
              <w:t>դասը</w:t>
            </w:r>
          </w:p>
        </w:tc>
        <w:tc>
          <w:tcPr>
            <w:tcW w:w="1131" w:type="dxa"/>
            <w:tcBorders>
              <w:top w:val="nil"/>
              <w:left w:val="single" w:sz="8" w:space="0" w:color="auto"/>
              <w:bottom w:val="nil"/>
              <w:right w:val="nil"/>
            </w:tcBorders>
            <w:shd w:val="clear" w:color="000000" w:fill="FFFFFF"/>
            <w:vAlign w:val="center"/>
            <w:hideMark/>
          </w:tcPr>
          <w:p w:rsidR="004C4801" w:rsidRPr="00E70C7E" w:rsidRDefault="004C4801" w:rsidP="004C4801">
            <w:pPr>
              <w:spacing w:after="0" w:line="240" w:lineRule="auto"/>
              <w:jc w:val="center"/>
              <w:rPr>
                <w:rFonts w:ascii="GHEA Grapalat" w:eastAsia="Times New Roman" w:hAnsi="GHEA Grapalat" w:cs="Times New Roman"/>
                <w:b/>
                <w:bCs/>
                <w:color w:val="000000"/>
                <w:sz w:val="16"/>
                <w:szCs w:val="16"/>
                <w:lang w:val="en-US"/>
              </w:rPr>
            </w:pPr>
            <w:r w:rsidRPr="00E70C7E">
              <w:rPr>
                <w:rFonts w:ascii="Courier New" w:eastAsia="Times New Roman" w:hAnsi="Courier New" w:cs="Courier New"/>
                <w:b/>
                <w:bCs/>
                <w:color w:val="000000"/>
                <w:sz w:val="16"/>
                <w:szCs w:val="16"/>
                <w:lang w:val="en-US"/>
              </w:rPr>
              <w:t> </w:t>
            </w:r>
          </w:p>
        </w:tc>
        <w:tc>
          <w:tcPr>
            <w:tcW w:w="956" w:type="dxa"/>
            <w:tcBorders>
              <w:top w:val="nil"/>
              <w:left w:val="single" w:sz="8" w:space="0" w:color="auto"/>
              <w:bottom w:val="nil"/>
              <w:right w:val="nil"/>
            </w:tcBorders>
            <w:shd w:val="clear" w:color="000000" w:fill="FFFFFF"/>
            <w:vAlign w:val="center"/>
            <w:hideMark/>
          </w:tcPr>
          <w:p w:rsidR="004C4801" w:rsidRPr="00E70C7E" w:rsidRDefault="004C4801" w:rsidP="004C4801">
            <w:pPr>
              <w:spacing w:after="0" w:line="240" w:lineRule="auto"/>
              <w:jc w:val="center"/>
              <w:rPr>
                <w:rFonts w:ascii="GHEA Grapalat" w:eastAsia="Times New Roman" w:hAnsi="GHEA Grapalat" w:cs="Times New Roman"/>
                <w:b/>
                <w:bCs/>
                <w:color w:val="000000"/>
                <w:sz w:val="16"/>
                <w:szCs w:val="16"/>
                <w:lang w:val="en-US"/>
              </w:rPr>
            </w:pPr>
            <w:r w:rsidRPr="00E70C7E">
              <w:rPr>
                <w:rFonts w:ascii="GHEA Grapalat" w:eastAsia="Times New Roman" w:hAnsi="GHEA Grapalat" w:cs="Times New Roman"/>
                <w:b/>
                <w:bCs/>
                <w:color w:val="000000"/>
                <w:sz w:val="16"/>
                <w:szCs w:val="16"/>
                <w:lang w:val="en-US"/>
              </w:rPr>
              <w:t>րանային</w:t>
            </w:r>
          </w:p>
        </w:tc>
        <w:tc>
          <w:tcPr>
            <w:tcW w:w="666" w:type="dxa"/>
            <w:tcBorders>
              <w:top w:val="nil"/>
              <w:left w:val="single" w:sz="8" w:space="0" w:color="auto"/>
              <w:bottom w:val="nil"/>
              <w:right w:val="nil"/>
            </w:tcBorders>
            <w:shd w:val="clear" w:color="000000" w:fill="FFFFFF"/>
            <w:vAlign w:val="center"/>
            <w:hideMark/>
          </w:tcPr>
          <w:p w:rsidR="004C4801" w:rsidRPr="00E70C7E" w:rsidRDefault="004C4801" w:rsidP="004C4801">
            <w:pPr>
              <w:spacing w:after="0" w:line="240" w:lineRule="auto"/>
              <w:jc w:val="center"/>
              <w:rPr>
                <w:rFonts w:ascii="GHEA Grapalat" w:eastAsia="Times New Roman" w:hAnsi="GHEA Grapalat" w:cs="Times New Roman"/>
                <w:b/>
                <w:bCs/>
                <w:color w:val="000000"/>
                <w:sz w:val="16"/>
                <w:szCs w:val="16"/>
                <w:lang w:val="en-US"/>
              </w:rPr>
            </w:pPr>
            <w:r w:rsidRPr="00E70C7E">
              <w:rPr>
                <w:rFonts w:ascii="GHEA Grapalat" w:eastAsia="Times New Roman" w:hAnsi="GHEA Grapalat" w:cs="Times New Roman"/>
                <w:b/>
                <w:bCs/>
                <w:color w:val="000000"/>
                <w:sz w:val="16"/>
                <w:szCs w:val="16"/>
                <w:lang w:val="en-US"/>
              </w:rPr>
              <w:t>դասը</w:t>
            </w:r>
          </w:p>
        </w:tc>
        <w:tc>
          <w:tcPr>
            <w:tcW w:w="910" w:type="dxa"/>
            <w:tcBorders>
              <w:top w:val="nil"/>
              <w:left w:val="single" w:sz="8" w:space="0" w:color="auto"/>
              <w:bottom w:val="nil"/>
              <w:right w:val="nil"/>
            </w:tcBorders>
            <w:shd w:val="clear" w:color="000000" w:fill="FFFFFF"/>
            <w:vAlign w:val="center"/>
            <w:hideMark/>
          </w:tcPr>
          <w:p w:rsidR="004C4801" w:rsidRPr="00E70C7E" w:rsidRDefault="004C4801" w:rsidP="004C4801">
            <w:pPr>
              <w:spacing w:after="0" w:line="240" w:lineRule="auto"/>
              <w:jc w:val="center"/>
              <w:rPr>
                <w:rFonts w:ascii="GHEA Grapalat" w:eastAsia="Times New Roman" w:hAnsi="GHEA Grapalat" w:cs="Times New Roman"/>
                <w:b/>
                <w:bCs/>
                <w:color w:val="000000"/>
                <w:sz w:val="16"/>
                <w:szCs w:val="16"/>
                <w:lang w:val="en-US"/>
              </w:rPr>
            </w:pPr>
            <w:r w:rsidRPr="00E70C7E">
              <w:rPr>
                <w:rFonts w:ascii="GHEA Grapalat" w:eastAsia="Times New Roman" w:hAnsi="GHEA Grapalat" w:cs="Times New Roman"/>
                <w:b/>
                <w:bCs/>
                <w:color w:val="000000"/>
                <w:sz w:val="16"/>
                <w:szCs w:val="16"/>
                <w:lang w:val="en-US"/>
              </w:rPr>
              <w:t>մացիայի</w:t>
            </w:r>
          </w:p>
        </w:tc>
        <w:tc>
          <w:tcPr>
            <w:tcW w:w="1593" w:type="dxa"/>
            <w:vMerge/>
            <w:tcBorders>
              <w:top w:val="single" w:sz="8" w:space="0" w:color="auto"/>
              <w:left w:val="single" w:sz="8" w:space="0" w:color="auto"/>
              <w:bottom w:val="single" w:sz="8" w:space="0" w:color="000000"/>
              <w:right w:val="single" w:sz="8" w:space="0" w:color="auto"/>
            </w:tcBorders>
            <w:vAlign w:val="center"/>
            <w:hideMark/>
          </w:tcPr>
          <w:p w:rsidR="004C4801" w:rsidRPr="00E70C7E" w:rsidRDefault="004C4801" w:rsidP="004C4801">
            <w:pPr>
              <w:spacing w:after="0" w:line="240" w:lineRule="auto"/>
              <w:rPr>
                <w:rFonts w:ascii="GHEA Grapalat" w:eastAsia="Times New Roman" w:hAnsi="GHEA Grapalat" w:cs="Times New Roman"/>
                <w:b/>
                <w:bCs/>
                <w:color w:val="000000"/>
                <w:sz w:val="16"/>
                <w:szCs w:val="16"/>
                <w:lang w:val="en-US"/>
              </w:rPr>
            </w:pPr>
          </w:p>
        </w:tc>
      </w:tr>
      <w:tr w:rsidR="004C4801" w:rsidRPr="00E70C7E" w:rsidTr="004C4801">
        <w:trPr>
          <w:trHeight w:val="308"/>
        </w:trPr>
        <w:tc>
          <w:tcPr>
            <w:tcW w:w="813" w:type="dxa"/>
            <w:tcBorders>
              <w:top w:val="nil"/>
              <w:left w:val="single" w:sz="8" w:space="0" w:color="auto"/>
              <w:bottom w:val="nil"/>
              <w:right w:val="nil"/>
            </w:tcBorders>
            <w:shd w:val="clear" w:color="000000" w:fill="FFFFFF"/>
            <w:hideMark/>
          </w:tcPr>
          <w:p w:rsidR="004C4801" w:rsidRPr="00E70C7E" w:rsidRDefault="004C4801" w:rsidP="004C4801">
            <w:pPr>
              <w:spacing w:after="0" w:line="240" w:lineRule="auto"/>
              <w:rPr>
                <w:rFonts w:ascii="GHEA Grapalat" w:eastAsia="Times New Roman" w:hAnsi="GHEA Grapalat" w:cs="Times New Roman"/>
                <w:color w:val="000000"/>
                <w:lang w:val="en-US"/>
              </w:rPr>
            </w:pPr>
            <w:r w:rsidRPr="00E70C7E">
              <w:rPr>
                <w:rFonts w:ascii="Courier New" w:eastAsia="Times New Roman" w:hAnsi="Courier New" w:cs="Courier New"/>
                <w:color w:val="000000"/>
                <w:lang w:val="en-US"/>
              </w:rPr>
              <w:t> </w:t>
            </w:r>
          </w:p>
        </w:tc>
        <w:tc>
          <w:tcPr>
            <w:tcW w:w="914" w:type="dxa"/>
            <w:tcBorders>
              <w:top w:val="nil"/>
              <w:left w:val="single" w:sz="8" w:space="0" w:color="auto"/>
              <w:bottom w:val="nil"/>
              <w:right w:val="nil"/>
            </w:tcBorders>
            <w:shd w:val="clear" w:color="000000" w:fill="FFFFFF"/>
            <w:vAlign w:val="center"/>
            <w:hideMark/>
          </w:tcPr>
          <w:p w:rsidR="004C4801" w:rsidRPr="00E70C7E" w:rsidRDefault="004C4801" w:rsidP="004C4801">
            <w:pPr>
              <w:spacing w:after="0" w:line="240" w:lineRule="auto"/>
              <w:jc w:val="center"/>
              <w:rPr>
                <w:rFonts w:ascii="GHEA Grapalat" w:eastAsia="Times New Roman" w:hAnsi="GHEA Grapalat" w:cs="Times New Roman"/>
                <w:b/>
                <w:bCs/>
                <w:color w:val="000000"/>
                <w:sz w:val="16"/>
                <w:szCs w:val="16"/>
                <w:lang w:val="en-US"/>
              </w:rPr>
            </w:pPr>
            <w:r w:rsidRPr="00E70C7E">
              <w:rPr>
                <w:rFonts w:ascii="GHEA Grapalat" w:eastAsia="Times New Roman" w:hAnsi="GHEA Grapalat" w:cs="Times New Roman"/>
                <w:b/>
                <w:bCs/>
                <w:color w:val="000000"/>
                <w:sz w:val="16"/>
                <w:szCs w:val="16"/>
                <w:lang w:val="en-US"/>
              </w:rPr>
              <w:t>համարը,</w:t>
            </w:r>
          </w:p>
        </w:tc>
        <w:tc>
          <w:tcPr>
            <w:tcW w:w="915" w:type="dxa"/>
            <w:tcBorders>
              <w:top w:val="nil"/>
              <w:left w:val="single" w:sz="8" w:space="0" w:color="auto"/>
              <w:bottom w:val="nil"/>
              <w:right w:val="nil"/>
            </w:tcBorders>
            <w:shd w:val="clear" w:color="000000" w:fill="FFFFFF"/>
            <w:vAlign w:val="center"/>
            <w:hideMark/>
          </w:tcPr>
          <w:p w:rsidR="004C4801" w:rsidRPr="00E70C7E" w:rsidRDefault="004C4801" w:rsidP="004C4801">
            <w:pPr>
              <w:spacing w:after="0" w:line="240" w:lineRule="auto"/>
              <w:jc w:val="center"/>
              <w:rPr>
                <w:rFonts w:ascii="GHEA Grapalat" w:eastAsia="Times New Roman" w:hAnsi="GHEA Grapalat" w:cs="Times New Roman"/>
                <w:b/>
                <w:bCs/>
                <w:color w:val="000000"/>
                <w:sz w:val="16"/>
                <w:szCs w:val="16"/>
                <w:lang w:val="en-US"/>
              </w:rPr>
            </w:pPr>
            <w:r w:rsidRPr="00E70C7E">
              <w:rPr>
                <w:rFonts w:ascii="GHEA Grapalat" w:eastAsia="Times New Roman" w:hAnsi="GHEA Grapalat" w:cs="Times New Roman"/>
                <w:b/>
                <w:bCs/>
                <w:color w:val="000000"/>
                <w:sz w:val="16"/>
                <w:szCs w:val="16"/>
                <w:lang w:val="en-US"/>
              </w:rPr>
              <w:t>(Ա)</w:t>
            </w:r>
          </w:p>
        </w:tc>
        <w:tc>
          <w:tcPr>
            <w:tcW w:w="825" w:type="dxa"/>
            <w:tcBorders>
              <w:top w:val="nil"/>
              <w:left w:val="single" w:sz="8" w:space="0" w:color="auto"/>
              <w:bottom w:val="nil"/>
              <w:right w:val="nil"/>
            </w:tcBorders>
            <w:shd w:val="clear" w:color="000000" w:fill="FFFFFF"/>
            <w:vAlign w:val="center"/>
            <w:hideMark/>
          </w:tcPr>
          <w:p w:rsidR="004C4801" w:rsidRPr="00E70C7E" w:rsidRDefault="004C4801" w:rsidP="004C4801">
            <w:pPr>
              <w:spacing w:after="0" w:line="240" w:lineRule="auto"/>
              <w:jc w:val="center"/>
              <w:rPr>
                <w:rFonts w:ascii="GHEA Grapalat" w:eastAsia="Times New Roman" w:hAnsi="GHEA Grapalat" w:cs="Times New Roman"/>
                <w:b/>
                <w:bCs/>
                <w:color w:val="000000"/>
                <w:sz w:val="16"/>
                <w:szCs w:val="16"/>
                <w:lang w:val="en-US"/>
              </w:rPr>
            </w:pPr>
            <w:r w:rsidRPr="00E70C7E">
              <w:rPr>
                <w:rFonts w:ascii="GHEA Grapalat" w:eastAsia="Times New Roman" w:hAnsi="GHEA Grapalat" w:cs="Times New Roman"/>
                <w:b/>
                <w:bCs/>
                <w:color w:val="000000"/>
                <w:sz w:val="16"/>
                <w:szCs w:val="16"/>
                <w:lang w:val="en-US"/>
              </w:rPr>
              <w:t>(Վ)</w:t>
            </w:r>
          </w:p>
        </w:tc>
        <w:tc>
          <w:tcPr>
            <w:tcW w:w="996" w:type="dxa"/>
            <w:vMerge/>
            <w:tcBorders>
              <w:top w:val="nil"/>
              <w:left w:val="single" w:sz="8" w:space="0" w:color="auto"/>
              <w:bottom w:val="single" w:sz="8" w:space="0" w:color="000000"/>
              <w:right w:val="single" w:sz="8" w:space="0" w:color="auto"/>
            </w:tcBorders>
            <w:vAlign w:val="center"/>
            <w:hideMark/>
          </w:tcPr>
          <w:p w:rsidR="004C4801" w:rsidRPr="00E70C7E" w:rsidRDefault="004C4801" w:rsidP="004C4801">
            <w:pPr>
              <w:spacing w:after="0" w:line="240" w:lineRule="auto"/>
              <w:rPr>
                <w:rFonts w:ascii="GHEA Grapalat" w:eastAsia="Times New Roman" w:hAnsi="GHEA Grapalat" w:cs="Times New Roman"/>
                <w:b/>
                <w:bCs/>
                <w:color w:val="000000"/>
                <w:sz w:val="16"/>
                <w:szCs w:val="16"/>
                <w:lang w:val="en-US"/>
              </w:rPr>
            </w:pPr>
          </w:p>
        </w:tc>
        <w:tc>
          <w:tcPr>
            <w:tcW w:w="956" w:type="dxa"/>
            <w:tcBorders>
              <w:top w:val="nil"/>
              <w:left w:val="nil"/>
              <w:bottom w:val="nil"/>
              <w:right w:val="nil"/>
            </w:tcBorders>
            <w:shd w:val="clear" w:color="000000" w:fill="FFFFFF"/>
            <w:vAlign w:val="center"/>
            <w:hideMark/>
          </w:tcPr>
          <w:p w:rsidR="004C4801" w:rsidRPr="00E70C7E" w:rsidRDefault="004C4801" w:rsidP="004C4801">
            <w:pPr>
              <w:spacing w:after="0" w:line="240" w:lineRule="auto"/>
              <w:jc w:val="center"/>
              <w:rPr>
                <w:rFonts w:ascii="GHEA Grapalat" w:eastAsia="Times New Roman" w:hAnsi="GHEA Grapalat" w:cs="Times New Roman"/>
                <w:b/>
                <w:bCs/>
                <w:color w:val="000000"/>
                <w:sz w:val="16"/>
                <w:szCs w:val="16"/>
                <w:lang w:val="en-US"/>
              </w:rPr>
            </w:pPr>
            <w:r w:rsidRPr="00E70C7E">
              <w:rPr>
                <w:rFonts w:ascii="GHEA Grapalat" w:eastAsia="Times New Roman" w:hAnsi="GHEA Grapalat" w:cs="Times New Roman"/>
                <w:b/>
                <w:bCs/>
                <w:color w:val="000000"/>
                <w:sz w:val="16"/>
                <w:szCs w:val="16"/>
                <w:lang w:val="en-US"/>
              </w:rPr>
              <w:t>համարը,</w:t>
            </w:r>
          </w:p>
        </w:tc>
        <w:tc>
          <w:tcPr>
            <w:tcW w:w="666" w:type="dxa"/>
            <w:tcBorders>
              <w:top w:val="nil"/>
              <w:left w:val="single" w:sz="8" w:space="0" w:color="auto"/>
              <w:bottom w:val="nil"/>
              <w:right w:val="nil"/>
            </w:tcBorders>
            <w:shd w:val="clear" w:color="000000" w:fill="FFFFFF"/>
            <w:vAlign w:val="center"/>
            <w:hideMark/>
          </w:tcPr>
          <w:p w:rsidR="004C4801" w:rsidRPr="00E70C7E" w:rsidRDefault="004C4801" w:rsidP="004C4801">
            <w:pPr>
              <w:spacing w:after="0" w:line="240" w:lineRule="auto"/>
              <w:rPr>
                <w:rFonts w:ascii="GHEA Grapalat" w:eastAsia="Times New Roman" w:hAnsi="GHEA Grapalat" w:cs="Times New Roman"/>
                <w:color w:val="000000"/>
                <w:lang w:val="en-US"/>
              </w:rPr>
            </w:pPr>
            <w:r w:rsidRPr="00E70C7E">
              <w:rPr>
                <w:rFonts w:ascii="Courier New" w:eastAsia="Times New Roman" w:hAnsi="Courier New" w:cs="Courier New"/>
                <w:color w:val="000000"/>
                <w:lang w:val="en-US"/>
              </w:rPr>
              <w:t> </w:t>
            </w:r>
          </w:p>
        </w:tc>
        <w:tc>
          <w:tcPr>
            <w:tcW w:w="1131" w:type="dxa"/>
            <w:tcBorders>
              <w:top w:val="nil"/>
              <w:left w:val="single" w:sz="8" w:space="0" w:color="auto"/>
              <w:bottom w:val="nil"/>
              <w:right w:val="nil"/>
            </w:tcBorders>
            <w:shd w:val="clear" w:color="000000" w:fill="FFFFFF"/>
            <w:vAlign w:val="center"/>
            <w:hideMark/>
          </w:tcPr>
          <w:p w:rsidR="004C4801" w:rsidRPr="00E70C7E" w:rsidRDefault="004C4801" w:rsidP="004C4801">
            <w:pPr>
              <w:spacing w:after="0" w:line="240" w:lineRule="auto"/>
              <w:jc w:val="center"/>
              <w:rPr>
                <w:rFonts w:ascii="GHEA Grapalat" w:eastAsia="Times New Roman" w:hAnsi="GHEA Grapalat" w:cs="Times New Roman"/>
                <w:b/>
                <w:bCs/>
                <w:color w:val="000000"/>
                <w:sz w:val="16"/>
                <w:szCs w:val="16"/>
                <w:lang w:val="en-US"/>
              </w:rPr>
            </w:pPr>
            <w:r w:rsidRPr="00E70C7E">
              <w:rPr>
                <w:rFonts w:ascii="GHEA Grapalat" w:eastAsia="Times New Roman" w:hAnsi="GHEA Grapalat" w:cs="Times New Roman"/>
                <w:b/>
                <w:bCs/>
                <w:color w:val="000000"/>
                <w:sz w:val="16"/>
                <w:szCs w:val="16"/>
                <w:lang w:val="en-US"/>
              </w:rPr>
              <w:t>գործա</w:t>
            </w:r>
            <w:r w:rsidRPr="00E70C7E">
              <w:rPr>
                <w:rFonts w:ascii="GHEA Grapalat" w:eastAsia="Times New Roman" w:hAnsi="GHEA Grapalat" w:cs="Times New Roman"/>
                <w:b/>
                <w:bCs/>
                <w:color w:val="000000"/>
                <w:sz w:val="16"/>
                <w:szCs w:val="16"/>
                <w:lang w:val="en-US"/>
              </w:rPr>
              <w:softHyphen/>
            </w:r>
          </w:p>
        </w:tc>
        <w:tc>
          <w:tcPr>
            <w:tcW w:w="956" w:type="dxa"/>
            <w:tcBorders>
              <w:top w:val="nil"/>
              <w:left w:val="single" w:sz="8" w:space="0" w:color="auto"/>
              <w:bottom w:val="nil"/>
              <w:right w:val="nil"/>
            </w:tcBorders>
            <w:shd w:val="clear" w:color="000000" w:fill="FFFFFF"/>
            <w:vAlign w:val="center"/>
            <w:hideMark/>
          </w:tcPr>
          <w:p w:rsidR="004C4801" w:rsidRPr="00E70C7E" w:rsidRDefault="004C4801" w:rsidP="004C4801">
            <w:pPr>
              <w:spacing w:after="0" w:line="240" w:lineRule="auto"/>
              <w:jc w:val="center"/>
              <w:rPr>
                <w:rFonts w:ascii="GHEA Grapalat" w:eastAsia="Times New Roman" w:hAnsi="GHEA Grapalat" w:cs="Times New Roman"/>
                <w:b/>
                <w:bCs/>
                <w:color w:val="000000"/>
                <w:sz w:val="16"/>
                <w:szCs w:val="16"/>
                <w:lang w:val="en-US"/>
              </w:rPr>
            </w:pPr>
            <w:r w:rsidRPr="00E70C7E">
              <w:rPr>
                <w:rFonts w:ascii="GHEA Grapalat" w:eastAsia="Times New Roman" w:hAnsi="GHEA Grapalat" w:cs="Times New Roman"/>
                <w:b/>
                <w:bCs/>
                <w:color w:val="000000"/>
                <w:sz w:val="16"/>
                <w:szCs w:val="16"/>
                <w:lang w:val="en-US"/>
              </w:rPr>
              <w:t>համարը,</w:t>
            </w:r>
          </w:p>
        </w:tc>
        <w:tc>
          <w:tcPr>
            <w:tcW w:w="666" w:type="dxa"/>
            <w:tcBorders>
              <w:top w:val="nil"/>
              <w:left w:val="single" w:sz="8" w:space="0" w:color="auto"/>
              <w:bottom w:val="nil"/>
              <w:right w:val="nil"/>
            </w:tcBorders>
            <w:shd w:val="clear" w:color="000000" w:fill="FFFFFF"/>
            <w:vAlign w:val="center"/>
            <w:hideMark/>
          </w:tcPr>
          <w:p w:rsidR="004C4801" w:rsidRPr="00E70C7E" w:rsidRDefault="004C4801" w:rsidP="004C4801">
            <w:pPr>
              <w:spacing w:after="0" w:line="240" w:lineRule="auto"/>
              <w:rPr>
                <w:rFonts w:ascii="GHEA Grapalat" w:eastAsia="Times New Roman" w:hAnsi="GHEA Grapalat" w:cs="Times New Roman"/>
                <w:color w:val="000000"/>
                <w:lang w:val="en-US"/>
              </w:rPr>
            </w:pPr>
            <w:r w:rsidRPr="00E70C7E">
              <w:rPr>
                <w:rFonts w:ascii="Courier New" w:eastAsia="Times New Roman" w:hAnsi="Courier New" w:cs="Courier New"/>
                <w:color w:val="000000"/>
                <w:lang w:val="en-US"/>
              </w:rPr>
              <w:t> </w:t>
            </w:r>
          </w:p>
        </w:tc>
        <w:tc>
          <w:tcPr>
            <w:tcW w:w="910" w:type="dxa"/>
            <w:tcBorders>
              <w:top w:val="nil"/>
              <w:left w:val="single" w:sz="8" w:space="0" w:color="auto"/>
              <w:bottom w:val="nil"/>
              <w:right w:val="nil"/>
            </w:tcBorders>
            <w:shd w:val="clear" w:color="000000" w:fill="FFFFFF"/>
            <w:vAlign w:val="center"/>
            <w:hideMark/>
          </w:tcPr>
          <w:p w:rsidR="004C4801" w:rsidRPr="00E70C7E" w:rsidRDefault="004C4801" w:rsidP="004C4801">
            <w:pPr>
              <w:spacing w:after="0" w:line="240" w:lineRule="auto"/>
              <w:jc w:val="center"/>
              <w:rPr>
                <w:rFonts w:ascii="GHEA Grapalat" w:eastAsia="Times New Roman" w:hAnsi="GHEA Grapalat" w:cs="Times New Roman"/>
                <w:b/>
                <w:bCs/>
                <w:color w:val="000000"/>
                <w:sz w:val="16"/>
                <w:szCs w:val="16"/>
                <w:lang w:val="en-US"/>
              </w:rPr>
            </w:pPr>
            <w:r w:rsidRPr="00E70C7E">
              <w:rPr>
                <w:rFonts w:ascii="GHEA Grapalat" w:eastAsia="Times New Roman" w:hAnsi="GHEA Grapalat" w:cs="Times New Roman"/>
                <w:b/>
                <w:bCs/>
                <w:color w:val="000000"/>
                <w:sz w:val="16"/>
                <w:szCs w:val="16"/>
                <w:lang w:val="en-US"/>
              </w:rPr>
              <w:t>գործա</w:t>
            </w:r>
            <w:r w:rsidRPr="00E70C7E">
              <w:rPr>
                <w:rFonts w:ascii="GHEA Grapalat" w:eastAsia="Times New Roman" w:hAnsi="GHEA Grapalat" w:cs="Times New Roman"/>
                <w:b/>
                <w:bCs/>
                <w:color w:val="000000"/>
                <w:sz w:val="16"/>
                <w:szCs w:val="16"/>
                <w:lang w:val="en-US"/>
              </w:rPr>
              <w:softHyphen/>
            </w:r>
          </w:p>
        </w:tc>
        <w:tc>
          <w:tcPr>
            <w:tcW w:w="1593" w:type="dxa"/>
            <w:vMerge/>
            <w:tcBorders>
              <w:top w:val="single" w:sz="8" w:space="0" w:color="auto"/>
              <w:left w:val="single" w:sz="8" w:space="0" w:color="auto"/>
              <w:bottom w:val="single" w:sz="8" w:space="0" w:color="000000"/>
              <w:right w:val="single" w:sz="8" w:space="0" w:color="auto"/>
            </w:tcBorders>
            <w:vAlign w:val="center"/>
            <w:hideMark/>
          </w:tcPr>
          <w:p w:rsidR="004C4801" w:rsidRPr="00E70C7E" w:rsidRDefault="004C4801" w:rsidP="004C4801">
            <w:pPr>
              <w:spacing w:after="0" w:line="240" w:lineRule="auto"/>
              <w:rPr>
                <w:rFonts w:ascii="GHEA Grapalat" w:eastAsia="Times New Roman" w:hAnsi="GHEA Grapalat" w:cs="Times New Roman"/>
                <w:b/>
                <w:bCs/>
                <w:color w:val="000000"/>
                <w:sz w:val="16"/>
                <w:szCs w:val="16"/>
                <w:lang w:val="en-US"/>
              </w:rPr>
            </w:pPr>
          </w:p>
        </w:tc>
      </w:tr>
      <w:tr w:rsidR="004C4801" w:rsidRPr="00E70C7E" w:rsidTr="004C4801">
        <w:trPr>
          <w:trHeight w:val="308"/>
        </w:trPr>
        <w:tc>
          <w:tcPr>
            <w:tcW w:w="813" w:type="dxa"/>
            <w:tcBorders>
              <w:top w:val="nil"/>
              <w:left w:val="single" w:sz="8" w:space="0" w:color="auto"/>
              <w:bottom w:val="nil"/>
              <w:right w:val="nil"/>
            </w:tcBorders>
            <w:shd w:val="clear" w:color="000000" w:fill="FFFFFF"/>
            <w:hideMark/>
          </w:tcPr>
          <w:p w:rsidR="004C4801" w:rsidRPr="00E70C7E" w:rsidRDefault="004C4801" w:rsidP="004C4801">
            <w:pPr>
              <w:spacing w:after="0" w:line="240" w:lineRule="auto"/>
              <w:rPr>
                <w:rFonts w:ascii="GHEA Grapalat" w:eastAsia="Times New Roman" w:hAnsi="GHEA Grapalat" w:cs="Times New Roman"/>
                <w:color w:val="000000"/>
                <w:lang w:val="en-US"/>
              </w:rPr>
            </w:pPr>
            <w:r w:rsidRPr="00E70C7E">
              <w:rPr>
                <w:rFonts w:ascii="Courier New" w:eastAsia="Times New Roman" w:hAnsi="Courier New" w:cs="Courier New"/>
                <w:color w:val="000000"/>
                <w:lang w:val="en-US"/>
              </w:rPr>
              <w:t> </w:t>
            </w:r>
          </w:p>
        </w:tc>
        <w:tc>
          <w:tcPr>
            <w:tcW w:w="914" w:type="dxa"/>
            <w:tcBorders>
              <w:top w:val="nil"/>
              <w:left w:val="single" w:sz="8" w:space="0" w:color="auto"/>
              <w:bottom w:val="nil"/>
              <w:right w:val="nil"/>
            </w:tcBorders>
            <w:shd w:val="clear" w:color="000000" w:fill="FFFFFF"/>
            <w:vAlign w:val="center"/>
            <w:hideMark/>
          </w:tcPr>
          <w:p w:rsidR="004C4801" w:rsidRPr="00E70C7E" w:rsidRDefault="004C4801" w:rsidP="004C4801">
            <w:pPr>
              <w:spacing w:after="0" w:line="240" w:lineRule="auto"/>
              <w:jc w:val="center"/>
              <w:rPr>
                <w:rFonts w:ascii="GHEA Grapalat" w:eastAsia="Times New Roman" w:hAnsi="GHEA Grapalat" w:cs="Times New Roman"/>
                <w:b/>
                <w:bCs/>
                <w:color w:val="000000"/>
                <w:sz w:val="16"/>
                <w:szCs w:val="16"/>
                <w:lang w:val="en-US"/>
              </w:rPr>
            </w:pPr>
            <w:r w:rsidRPr="00E70C7E">
              <w:rPr>
                <w:rFonts w:ascii="GHEA Grapalat" w:eastAsia="Times New Roman" w:hAnsi="GHEA Grapalat" w:cs="Times New Roman"/>
                <w:b/>
                <w:bCs/>
                <w:color w:val="000000"/>
                <w:sz w:val="16"/>
                <w:szCs w:val="16"/>
                <w:lang w:val="en-US"/>
              </w:rPr>
              <w:t>կնիքի</w:t>
            </w:r>
          </w:p>
        </w:tc>
        <w:tc>
          <w:tcPr>
            <w:tcW w:w="915" w:type="dxa"/>
            <w:tcBorders>
              <w:top w:val="nil"/>
              <w:left w:val="single" w:sz="8" w:space="0" w:color="auto"/>
              <w:bottom w:val="nil"/>
              <w:right w:val="nil"/>
            </w:tcBorders>
            <w:shd w:val="clear" w:color="000000" w:fill="FFFFFF"/>
            <w:vAlign w:val="center"/>
            <w:hideMark/>
          </w:tcPr>
          <w:p w:rsidR="004C4801" w:rsidRPr="00E70C7E" w:rsidRDefault="004C4801" w:rsidP="004C4801">
            <w:pPr>
              <w:spacing w:after="0" w:line="240" w:lineRule="auto"/>
              <w:rPr>
                <w:rFonts w:ascii="GHEA Grapalat" w:eastAsia="Times New Roman" w:hAnsi="GHEA Grapalat" w:cs="Times New Roman"/>
                <w:color w:val="000000"/>
                <w:lang w:val="en-US"/>
              </w:rPr>
            </w:pPr>
            <w:r w:rsidRPr="00E70C7E">
              <w:rPr>
                <w:rFonts w:ascii="Courier New" w:eastAsia="Times New Roman" w:hAnsi="Courier New" w:cs="Courier New"/>
                <w:color w:val="000000"/>
                <w:lang w:val="en-US"/>
              </w:rPr>
              <w:t> </w:t>
            </w:r>
          </w:p>
        </w:tc>
        <w:tc>
          <w:tcPr>
            <w:tcW w:w="825" w:type="dxa"/>
            <w:tcBorders>
              <w:top w:val="nil"/>
              <w:left w:val="single" w:sz="8" w:space="0" w:color="auto"/>
              <w:bottom w:val="nil"/>
              <w:right w:val="nil"/>
            </w:tcBorders>
            <w:shd w:val="clear" w:color="000000" w:fill="FFFFFF"/>
            <w:vAlign w:val="center"/>
            <w:hideMark/>
          </w:tcPr>
          <w:p w:rsidR="004C4801" w:rsidRPr="00E70C7E" w:rsidRDefault="004C4801" w:rsidP="004C4801">
            <w:pPr>
              <w:spacing w:after="0" w:line="240" w:lineRule="auto"/>
              <w:rPr>
                <w:rFonts w:ascii="GHEA Grapalat" w:eastAsia="Times New Roman" w:hAnsi="GHEA Grapalat" w:cs="Times New Roman"/>
                <w:color w:val="000000"/>
                <w:lang w:val="en-US"/>
              </w:rPr>
            </w:pPr>
            <w:r w:rsidRPr="00E70C7E">
              <w:rPr>
                <w:rFonts w:ascii="Courier New" w:eastAsia="Times New Roman" w:hAnsi="Courier New" w:cs="Courier New"/>
                <w:color w:val="000000"/>
                <w:lang w:val="en-US"/>
              </w:rPr>
              <w:t> </w:t>
            </w:r>
          </w:p>
        </w:tc>
        <w:tc>
          <w:tcPr>
            <w:tcW w:w="996" w:type="dxa"/>
            <w:vMerge/>
            <w:tcBorders>
              <w:top w:val="nil"/>
              <w:left w:val="single" w:sz="8" w:space="0" w:color="auto"/>
              <w:bottom w:val="single" w:sz="8" w:space="0" w:color="000000"/>
              <w:right w:val="single" w:sz="8" w:space="0" w:color="auto"/>
            </w:tcBorders>
            <w:vAlign w:val="center"/>
            <w:hideMark/>
          </w:tcPr>
          <w:p w:rsidR="004C4801" w:rsidRPr="00E70C7E" w:rsidRDefault="004C4801" w:rsidP="004C4801">
            <w:pPr>
              <w:spacing w:after="0" w:line="240" w:lineRule="auto"/>
              <w:rPr>
                <w:rFonts w:ascii="GHEA Grapalat" w:eastAsia="Times New Roman" w:hAnsi="GHEA Grapalat" w:cs="Times New Roman"/>
                <w:b/>
                <w:bCs/>
                <w:color w:val="000000"/>
                <w:sz w:val="16"/>
                <w:szCs w:val="16"/>
                <w:lang w:val="en-US"/>
              </w:rPr>
            </w:pPr>
          </w:p>
        </w:tc>
        <w:tc>
          <w:tcPr>
            <w:tcW w:w="956" w:type="dxa"/>
            <w:tcBorders>
              <w:top w:val="nil"/>
              <w:left w:val="nil"/>
              <w:bottom w:val="nil"/>
              <w:right w:val="nil"/>
            </w:tcBorders>
            <w:shd w:val="clear" w:color="000000" w:fill="FFFFFF"/>
            <w:vAlign w:val="center"/>
            <w:hideMark/>
          </w:tcPr>
          <w:p w:rsidR="004C4801" w:rsidRPr="00E70C7E" w:rsidRDefault="004C4801" w:rsidP="004C4801">
            <w:pPr>
              <w:spacing w:after="0" w:line="240" w:lineRule="auto"/>
              <w:jc w:val="center"/>
              <w:rPr>
                <w:rFonts w:ascii="GHEA Grapalat" w:eastAsia="Times New Roman" w:hAnsi="GHEA Grapalat" w:cs="Times New Roman"/>
                <w:b/>
                <w:bCs/>
                <w:color w:val="000000"/>
                <w:sz w:val="16"/>
                <w:szCs w:val="16"/>
                <w:lang w:val="en-US"/>
              </w:rPr>
            </w:pPr>
            <w:r w:rsidRPr="00E70C7E">
              <w:rPr>
                <w:rFonts w:ascii="GHEA Grapalat" w:eastAsia="Times New Roman" w:hAnsi="GHEA Grapalat" w:cs="Times New Roman"/>
                <w:b/>
                <w:bCs/>
                <w:color w:val="000000"/>
                <w:sz w:val="16"/>
                <w:szCs w:val="16"/>
                <w:lang w:val="en-US"/>
              </w:rPr>
              <w:t>սպառողի</w:t>
            </w:r>
          </w:p>
        </w:tc>
        <w:tc>
          <w:tcPr>
            <w:tcW w:w="666" w:type="dxa"/>
            <w:tcBorders>
              <w:top w:val="nil"/>
              <w:left w:val="single" w:sz="8" w:space="0" w:color="auto"/>
              <w:bottom w:val="nil"/>
              <w:right w:val="nil"/>
            </w:tcBorders>
            <w:shd w:val="clear" w:color="000000" w:fill="FFFFFF"/>
            <w:vAlign w:val="center"/>
            <w:hideMark/>
          </w:tcPr>
          <w:p w:rsidR="004C4801" w:rsidRPr="00E70C7E" w:rsidRDefault="004C4801" w:rsidP="004C4801">
            <w:pPr>
              <w:spacing w:after="0" w:line="240" w:lineRule="auto"/>
              <w:rPr>
                <w:rFonts w:ascii="GHEA Grapalat" w:eastAsia="Times New Roman" w:hAnsi="GHEA Grapalat" w:cs="Times New Roman"/>
                <w:color w:val="000000"/>
                <w:lang w:val="en-US"/>
              </w:rPr>
            </w:pPr>
            <w:r w:rsidRPr="00E70C7E">
              <w:rPr>
                <w:rFonts w:ascii="Courier New" w:eastAsia="Times New Roman" w:hAnsi="Courier New" w:cs="Courier New"/>
                <w:color w:val="000000"/>
                <w:lang w:val="en-US"/>
              </w:rPr>
              <w:t> </w:t>
            </w:r>
          </w:p>
        </w:tc>
        <w:tc>
          <w:tcPr>
            <w:tcW w:w="1131" w:type="dxa"/>
            <w:tcBorders>
              <w:top w:val="nil"/>
              <w:left w:val="single" w:sz="8" w:space="0" w:color="auto"/>
              <w:bottom w:val="nil"/>
              <w:right w:val="nil"/>
            </w:tcBorders>
            <w:shd w:val="clear" w:color="000000" w:fill="FFFFFF"/>
            <w:vAlign w:val="center"/>
            <w:hideMark/>
          </w:tcPr>
          <w:p w:rsidR="004C4801" w:rsidRPr="00E70C7E" w:rsidRDefault="004C4801" w:rsidP="004C4801">
            <w:pPr>
              <w:spacing w:after="0" w:line="240" w:lineRule="auto"/>
              <w:jc w:val="center"/>
              <w:rPr>
                <w:rFonts w:ascii="GHEA Grapalat" w:eastAsia="Times New Roman" w:hAnsi="GHEA Grapalat" w:cs="Times New Roman"/>
                <w:b/>
                <w:bCs/>
                <w:color w:val="000000"/>
                <w:sz w:val="16"/>
                <w:szCs w:val="16"/>
                <w:lang w:val="en-US"/>
              </w:rPr>
            </w:pPr>
            <w:r w:rsidRPr="00E70C7E">
              <w:rPr>
                <w:rFonts w:ascii="GHEA Grapalat" w:eastAsia="Times New Roman" w:hAnsi="GHEA Grapalat" w:cs="Times New Roman"/>
                <w:b/>
                <w:bCs/>
                <w:color w:val="000000"/>
                <w:sz w:val="16"/>
                <w:szCs w:val="16"/>
                <w:lang w:val="en-US"/>
              </w:rPr>
              <w:t>կիցը</w:t>
            </w:r>
          </w:p>
        </w:tc>
        <w:tc>
          <w:tcPr>
            <w:tcW w:w="956" w:type="dxa"/>
            <w:tcBorders>
              <w:top w:val="nil"/>
              <w:left w:val="single" w:sz="8" w:space="0" w:color="auto"/>
              <w:bottom w:val="nil"/>
              <w:right w:val="nil"/>
            </w:tcBorders>
            <w:shd w:val="clear" w:color="000000" w:fill="FFFFFF"/>
            <w:vAlign w:val="center"/>
            <w:hideMark/>
          </w:tcPr>
          <w:p w:rsidR="004C4801" w:rsidRPr="00E70C7E" w:rsidRDefault="004C4801" w:rsidP="004C4801">
            <w:pPr>
              <w:spacing w:after="0" w:line="240" w:lineRule="auto"/>
              <w:jc w:val="center"/>
              <w:rPr>
                <w:rFonts w:ascii="GHEA Grapalat" w:eastAsia="Times New Roman" w:hAnsi="GHEA Grapalat" w:cs="Times New Roman"/>
                <w:b/>
                <w:bCs/>
                <w:color w:val="000000"/>
                <w:sz w:val="16"/>
                <w:szCs w:val="16"/>
                <w:lang w:val="en-US"/>
              </w:rPr>
            </w:pPr>
            <w:r w:rsidRPr="00E70C7E">
              <w:rPr>
                <w:rFonts w:ascii="GHEA Grapalat" w:eastAsia="Times New Roman" w:hAnsi="GHEA Grapalat" w:cs="Times New Roman"/>
                <w:b/>
                <w:bCs/>
                <w:color w:val="000000"/>
                <w:sz w:val="16"/>
                <w:szCs w:val="16"/>
                <w:lang w:val="en-US"/>
              </w:rPr>
              <w:t>սպառողի</w:t>
            </w:r>
          </w:p>
        </w:tc>
        <w:tc>
          <w:tcPr>
            <w:tcW w:w="666" w:type="dxa"/>
            <w:tcBorders>
              <w:top w:val="nil"/>
              <w:left w:val="single" w:sz="8" w:space="0" w:color="auto"/>
              <w:bottom w:val="nil"/>
              <w:right w:val="nil"/>
            </w:tcBorders>
            <w:shd w:val="clear" w:color="000000" w:fill="FFFFFF"/>
            <w:vAlign w:val="center"/>
            <w:hideMark/>
          </w:tcPr>
          <w:p w:rsidR="004C4801" w:rsidRPr="00E70C7E" w:rsidRDefault="004C4801" w:rsidP="004C4801">
            <w:pPr>
              <w:spacing w:after="0" w:line="240" w:lineRule="auto"/>
              <w:rPr>
                <w:rFonts w:ascii="GHEA Grapalat" w:eastAsia="Times New Roman" w:hAnsi="GHEA Grapalat" w:cs="Times New Roman"/>
                <w:color w:val="000000"/>
                <w:lang w:val="en-US"/>
              </w:rPr>
            </w:pPr>
            <w:r w:rsidRPr="00E70C7E">
              <w:rPr>
                <w:rFonts w:ascii="Courier New" w:eastAsia="Times New Roman" w:hAnsi="Courier New" w:cs="Courier New"/>
                <w:color w:val="000000"/>
                <w:lang w:val="en-US"/>
              </w:rPr>
              <w:t> </w:t>
            </w:r>
          </w:p>
        </w:tc>
        <w:tc>
          <w:tcPr>
            <w:tcW w:w="910" w:type="dxa"/>
            <w:tcBorders>
              <w:top w:val="nil"/>
              <w:left w:val="single" w:sz="8" w:space="0" w:color="auto"/>
              <w:bottom w:val="nil"/>
              <w:right w:val="nil"/>
            </w:tcBorders>
            <w:shd w:val="clear" w:color="000000" w:fill="FFFFFF"/>
            <w:vAlign w:val="center"/>
            <w:hideMark/>
          </w:tcPr>
          <w:p w:rsidR="004C4801" w:rsidRPr="00E70C7E" w:rsidRDefault="004C4801" w:rsidP="004C4801">
            <w:pPr>
              <w:spacing w:after="0" w:line="240" w:lineRule="auto"/>
              <w:jc w:val="center"/>
              <w:rPr>
                <w:rFonts w:ascii="GHEA Grapalat" w:eastAsia="Times New Roman" w:hAnsi="GHEA Grapalat" w:cs="Times New Roman"/>
                <w:b/>
                <w:bCs/>
                <w:color w:val="000000"/>
                <w:sz w:val="16"/>
                <w:szCs w:val="16"/>
                <w:lang w:val="en-US"/>
              </w:rPr>
            </w:pPr>
            <w:r w:rsidRPr="00E70C7E">
              <w:rPr>
                <w:rFonts w:ascii="GHEA Grapalat" w:eastAsia="Times New Roman" w:hAnsi="GHEA Grapalat" w:cs="Times New Roman"/>
                <w:b/>
                <w:bCs/>
                <w:color w:val="000000"/>
                <w:sz w:val="16"/>
                <w:szCs w:val="16"/>
                <w:lang w:val="en-US"/>
              </w:rPr>
              <w:t>կիցը</w:t>
            </w:r>
          </w:p>
        </w:tc>
        <w:tc>
          <w:tcPr>
            <w:tcW w:w="1593" w:type="dxa"/>
            <w:vMerge/>
            <w:tcBorders>
              <w:top w:val="single" w:sz="8" w:space="0" w:color="auto"/>
              <w:left w:val="single" w:sz="8" w:space="0" w:color="auto"/>
              <w:bottom w:val="single" w:sz="8" w:space="0" w:color="000000"/>
              <w:right w:val="single" w:sz="8" w:space="0" w:color="auto"/>
            </w:tcBorders>
            <w:vAlign w:val="center"/>
            <w:hideMark/>
          </w:tcPr>
          <w:p w:rsidR="004C4801" w:rsidRPr="00E70C7E" w:rsidRDefault="004C4801" w:rsidP="004C4801">
            <w:pPr>
              <w:spacing w:after="0" w:line="240" w:lineRule="auto"/>
              <w:rPr>
                <w:rFonts w:ascii="GHEA Grapalat" w:eastAsia="Times New Roman" w:hAnsi="GHEA Grapalat" w:cs="Times New Roman"/>
                <w:b/>
                <w:bCs/>
                <w:color w:val="000000"/>
                <w:sz w:val="16"/>
                <w:szCs w:val="16"/>
                <w:lang w:val="en-US"/>
              </w:rPr>
            </w:pPr>
          </w:p>
        </w:tc>
      </w:tr>
      <w:tr w:rsidR="004C4801" w:rsidRPr="00E70C7E" w:rsidTr="004C4801">
        <w:trPr>
          <w:trHeight w:val="308"/>
        </w:trPr>
        <w:tc>
          <w:tcPr>
            <w:tcW w:w="813" w:type="dxa"/>
            <w:tcBorders>
              <w:top w:val="nil"/>
              <w:left w:val="single" w:sz="8" w:space="0" w:color="auto"/>
              <w:bottom w:val="nil"/>
              <w:right w:val="nil"/>
            </w:tcBorders>
            <w:shd w:val="clear" w:color="000000" w:fill="FFFFFF"/>
            <w:hideMark/>
          </w:tcPr>
          <w:p w:rsidR="004C4801" w:rsidRPr="00E70C7E" w:rsidRDefault="004C4801" w:rsidP="004C4801">
            <w:pPr>
              <w:spacing w:after="0" w:line="240" w:lineRule="auto"/>
              <w:rPr>
                <w:rFonts w:ascii="GHEA Grapalat" w:eastAsia="Times New Roman" w:hAnsi="GHEA Grapalat" w:cs="Times New Roman"/>
                <w:color w:val="000000"/>
                <w:lang w:val="en-US"/>
              </w:rPr>
            </w:pPr>
            <w:r w:rsidRPr="00E70C7E">
              <w:rPr>
                <w:rFonts w:ascii="Courier New" w:eastAsia="Times New Roman" w:hAnsi="Courier New" w:cs="Courier New"/>
                <w:color w:val="000000"/>
                <w:lang w:val="en-US"/>
              </w:rPr>
              <w:t> </w:t>
            </w:r>
          </w:p>
        </w:tc>
        <w:tc>
          <w:tcPr>
            <w:tcW w:w="914" w:type="dxa"/>
            <w:tcBorders>
              <w:top w:val="nil"/>
              <w:left w:val="single" w:sz="8" w:space="0" w:color="auto"/>
              <w:bottom w:val="nil"/>
              <w:right w:val="nil"/>
            </w:tcBorders>
            <w:shd w:val="clear" w:color="000000" w:fill="FFFFFF"/>
            <w:vAlign w:val="center"/>
            <w:hideMark/>
          </w:tcPr>
          <w:p w:rsidR="004C4801" w:rsidRPr="00E70C7E" w:rsidRDefault="004C4801" w:rsidP="004C4801">
            <w:pPr>
              <w:spacing w:after="0" w:line="240" w:lineRule="auto"/>
              <w:jc w:val="center"/>
              <w:rPr>
                <w:rFonts w:ascii="GHEA Grapalat" w:eastAsia="Times New Roman" w:hAnsi="GHEA Grapalat" w:cs="Times New Roman"/>
                <w:b/>
                <w:bCs/>
                <w:color w:val="000000"/>
                <w:sz w:val="16"/>
                <w:szCs w:val="16"/>
                <w:lang w:val="en-US"/>
              </w:rPr>
            </w:pPr>
            <w:r w:rsidRPr="00E70C7E">
              <w:rPr>
                <w:rFonts w:ascii="GHEA Grapalat" w:eastAsia="Times New Roman" w:hAnsi="GHEA Grapalat" w:cs="Times New Roman"/>
                <w:b/>
                <w:bCs/>
                <w:color w:val="000000"/>
                <w:sz w:val="16"/>
                <w:szCs w:val="16"/>
                <w:lang w:val="en-US"/>
              </w:rPr>
              <w:t>տեսակը,</w:t>
            </w:r>
          </w:p>
        </w:tc>
        <w:tc>
          <w:tcPr>
            <w:tcW w:w="915" w:type="dxa"/>
            <w:tcBorders>
              <w:top w:val="nil"/>
              <w:left w:val="single" w:sz="8" w:space="0" w:color="auto"/>
              <w:bottom w:val="nil"/>
              <w:right w:val="nil"/>
            </w:tcBorders>
            <w:shd w:val="clear" w:color="000000" w:fill="FFFFFF"/>
            <w:vAlign w:val="center"/>
            <w:hideMark/>
          </w:tcPr>
          <w:p w:rsidR="004C4801" w:rsidRPr="00E70C7E" w:rsidRDefault="004C4801" w:rsidP="004C4801">
            <w:pPr>
              <w:spacing w:after="0" w:line="240" w:lineRule="auto"/>
              <w:rPr>
                <w:rFonts w:ascii="GHEA Grapalat" w:eastAsia="Times New Roman" w:hAnsi="GHEA Grapalat" w:cs="Times New Roman"/>
                <w:color w:val="000000"/>
                <w:lang w:val="en-US"/>
              </w:rPr>
            </w:pPr>
            <w:r w:rsidRPr="00E70C7E">
              <w:rPr>
                <w:rFonts w:ascii="Courier New" w:eastAsia="Times New Roman" w:hAnsi="Courier New" w:cs="Courier New"/>
                <w:color w:val="000000"/>
                <w:lang w:val="en-US"/>
              </w:rPr>
              <w:t> </w:t>
            </w:r>
          </w:p>
        </w:tc>
        <w:tc>
          <w:tcPr>
            <w:tcW w:w="825" w:type="dxa"/>
            <w:tcBorders>
              <w:top w:val="nil"/>
              <w:left w:val="single" w:sz="8" w:space="0" w:color="auto"/>
              <w:bottom w:val="nil"/>
              <w:right w:val="nil"/>
            </w:tcBorders>
            <w:shd w:val="clear" w:color="000000" w:fill="FFFFFF"/>
            <w:vAlign w:val="center"/>
            <w:hideMark/>
          </w:tcPr>
          <w:p w:rsidR="004C4801" w:rsidRPr="00E70C7E" w:rsidRDefault="004C4801" w:rsidP="004C4801">
            <w:pPr>
              <w:spacing w:after="0" w:line="240" w:lineRule="auto"/>
              <w:rPr>
                <w:rFonts w:ascii="GHEA Grapalat" w:eastAsia="Times New Roman" w:hAnsi="GHEA Grapalat" w:cs="Times New Roman"/>
                <w:color w:val="000000"/>
                <w:lang w:val="en-US"/>
              </w:rPr>
            </w:pPr>
            <w:r w:rsidRPr="00E70C7E">
              <w:rPr>
                <w:rFonts w:ascii="Courier New" w:eastAsia="Times New Roman" w:hAnsi="Courier New" w:cs="Courier New"/>
                <w:color w:val="000000"/>
                <w:lang w:val="en-US"/>
              </w:rPr>
              <w:t> </w:t>
            </w:r>
          </w:p>
        </w:tc>
        <w:tc>
          <w:tcPr>
            <w:tcW w:w="996" w:type="dxa"/>
            <w:vMerge/>
            <w:tcBorders>
              <w:top w:val="nil"/>
              <w:left w:val="single" w:sz="8" w:space="0" w:color="auto"/>
              <w:bottom w:val="single" w:sz="8" w:space="0" w:color="000000"/>
              <w:right w:val="single" w:sz="8" w:space="0" w:color="auto"/>
            </w:tcBorders>
            <w:vAlign w:val="center"/>
            <w:hideMark/>
          </w:tcPr>
          <w:p w:rsidR="004C4801" w:rsidRPr="00E70C7E" w:rsidRDefault="004C4801" w:rsidP="004C4801">
            <w:pPr>
              <w:spacing w:after="0" w:line="240" w:lineRule="auto"/>
              <w:rPr>
                <w:rFonts w:ascii="GHEA Grapalat" w:eastAsia="Times New Roman" w:hAnsi="GHEA Grapalat" w:cs="Times New Roman"/>
                <w:b/>
                <w:bCs/>
                <w:color w:val="000000"/>
                <w:sz w:val="16"/>
                <w:szCs w:val="16"/>
                <w:lang w:val="en-US"/>
              </w:rPr>
            </w:pPr>
          </w:p>
        </w:tc>
        <w:tc>
          <w:tcPr>
            <w:tcW w:w="956" w:type="dxa"/>
            <w:tcBorders>
              <w:top w:val="nil"/>
              <w:left w:val="nil"/>
              <w:bottom w:val="nil"/>
              <w:right w:val="nil"/>
            </w:tcBorders>
            <w:shd w:val="clear" w:color="000000" w:fill="FFFFFF"/>
            <w:vAlign w:val="center"/>
            <w:hideMark/>
          </w:tcPr>
          <w:p w:rsidR="004C4801" w:rsidRPr="00E70C7E" w:rsidRDefault="004C4801" w:rsidP="004C4801">
            <w:pPr>
              <w:spacing w:after="0" w:line="240" w:lineRule="auto"/>
              <w:jc w:val="center"/>
              <w:rPr>
                <w:rFonts w:ascii="GHEA Grapalat" w:eastAsia="Times New Roman" w:hAnsi="GHEA Grapalat" w:cs="Times New Roman"/>
                <w:b/>
                <w:bCs/>
                <w:color w:val="000000"/>
                <w:sz w:val="16"/>
                <w:szCs w:val="16"/>
                <w:lang w:val="en-US"/>
              </w:rPr>
            </w:pPr>
            <w:r w:rsidRPr="00E70C7E">
              <w:rPr>
                <w:rFonts w:ascii="GHEA Grapalat" w:eastAsia="Times New Roman" w:hAnsi="GHEA Grapalat" w:cs="Times New Roman"/>
                <w:b/>
                <w:bCs/>
                <w:color w:val="000000"/>
                <w:sz w:val="16"/>
                <w:szCs w:val="16"/>
                <w:lang w:val="en-US"/>
              </w:rPr>
              <w:t>կնիքի</w:t>
            </w:r>
          </w:p>
        </w:tc>
        <w:tc>
          <w:tcPr>
            <w:tcW w:w="666" w:type="dxa"/>
            <w:tcBorders>
              <w:top w:val="nil"/>
              <w:left w:val="single" w:sz="8" w:space="0" w:color="auto"/>
              <w:bottom w:val="nil"/>
              <w:right w:val="nil"/>
            </w:tcBorders>
            <w:shd w:val="clear" w:color="000000" w:fill="FFFFFF"/>
            <w:vAlign w:val="center"/>
            <w:hideMark/>
          </w:tcPr>
          <w:p w:rsidR="004C4801" w:rsidRPr="00E70C7E" w:rsidRDefault="004C4801" w:rsidP="004C4801">
            <w:pPr>
              <w:spacing w:after="0" w:line="240" w:lineRule="auto"/>
              <w:rPr>
                <w:rFonts w:ascii="GHEA Grapalat" w:eastAsia="Times New Roman" w:hAnsi="GHEA Grapalat" w:cs="Times New Roman"/>
                <w:color w:val="000000"/>
                <w:lang w:val="en-US"/>
              </w:rPr>
            </w:pPr>
            <w:r w:rsidRPr="00E70C7E">
              <w:rPr>
                <w:rFonts w:ascii="Courier New" w:eastAsia="Times New Roman" w:hAnsi="Courier New" w:cs="Courier New"/>
                <w:color w:val="000000"/>
                <w:lang w:val="en-US"/>
              </w:rPr>
              <w:t> </w:t>
            </w:r>
          </w:p>
        </w:tc>
        <w:tc>
          <w:tcPr>
            <w:tcW w:w="1131" w:type="dxa"/>
            <w:tcBorders>
              <w:top w:val="nil"/>
              <w:left w:val="single" w:sz="8" w:space="0" w:color="auto"/>
              <w:bottom w:val="nil"/>
              <w:right w:val="nil"/>
            </w:tcBorders>
            <w:shd w:val="clear" w:color="000000" w:fill="FFFFFF"/>
            <w:vAlign w:val="center"/>
            <w:hideMark/>
          </w:tcPr>
          <w:p w:rsidR="004C4801" w:rsidRPr="00E70C7E" w:rsidRDefault="004C4801" w:rsidP="004C4801">
            <w:pPr>
              <w:spacing w:after="0" w:line="240" w:lineRule="auto"/>
              <w:rPr>
                <w:rFonts w:ascii="GHEA Grapalat" w:eastAsia="Times New Roman" w:hAnsi="GHEA Grapalat" w:cs="Times New Roman"/>
                <w:color w:val="000000"/>
                <w:lang w:val="en-US"/>
              </w:rPr>
            </w:pPr>
            <w:r w:rsidRPr="00E70C7E">
              <w:rPr>
                <w:rFonts w:ascii="Courier New" w:eastAsia="Times New Roman" w:hAnsi="Courier New" w:cs="Courier New"/>
                <w:color w:val="000000"/>
                <w:lang w:val="en-US"/>
              </w:rPr>
              <w:t> </w:t>
            </w:r>
          </w:p>
        </w:tc>
        <w:tc>
          <w:tcPr>
            <w:tcW w:w="956" w:type="dxa"/>
            <w:tcBorders>
              <w:top w:val="nil"/>
              <w:left w:val="single" w:sz="8" w:space="0" w:color="auto"/>
              <w:bottom w:val="nil"/>
              <w:right w:val="nil"/>
            </w:tcBorders>
            <w:shd w:val="clear" w:color="000000" w:fill="FFFFFF"/>
            <w:vAlign w:val="center"/>
            <w:hideMark/>
          </w:tcPr>
          <w:p w:rsidR="004C4801" w:rsidRPr="00E70C7E" w:rsidRDefault="004C4801" w:rsidP="004C4801">
            <w:pPr>
              <w:spacing w:after="0" w:line="240" w:lineRule="auto"/>
              <w:jc w:val="center"/>
              <w:rPr>
                <w:rFonts w:ascii="GHEA Grapalat" w:eastAsia="Times New Roman" w:hAnsi="GHEA Grapalat" w:cs="Times New Roman"/>
                <w:b/>
                <w:bCs/>
                <w:color w:val="000000"/>
                <w:sz w:val="16"/>
                <w:szCs w:val="16"/>
                <w:lang w:val="en-US"/>
              </w:rPr>
            </w:pPr>
            <w:r w:rsidRPr="00E70C7E">
              <w:rPr>
                <w:rFonts w:ascii="GHEA Grapalat" w:eastAsia="Times New Roman" w:hAnsi="GHEA Grapalat" w:cs="Times New Roman"/>
                <w:b/>
                <w:bCs/>
                <w:color w:val="000000"/>
                <w:sz w:val="16"/>
                <w:szCs w:val="16"/>
                <w:lang w:val="en-US"/>
              </w:rPr>
              <w:t>կնիքի</w:t>
            </w:r>
          </w:p>
        </w:tc>
        <w:tc>
          <w:tcPr>
            <w:tcW w:w="666" w:type="dxa"/>
            <w:tcBorders>
              <w:top w:val="nil"/>
              <w:left w:val="single" w:sz="8" w:space="0" w:color="auto"/>
              <w:bottom w:val="nil"/>
              <w:right w:val="nil"/>
            </w:tcBorders>
            <w:shd w:val="clear" w:color="000000" w:fill="FFFFFF"/>
            <w:vAlign w:val="center"/>
            <w:hideMark/>
          </w:tcPr>
          <w:p w:rsidR="004C4801" w:rsidRPr="00E70C7E" w:rsidRDefault="004C4801" w:rsidP="004C4801">
            <w:pPr>
              <w:spacing w:after="0" w:line="240" w:lineRule="auto"/>
              <w:rPr>
                <w:rFonts w:ascii="GHEA Grapalat" w:eastAsia="Times New Roman" w:hAnsi="GHEA Grapalat" w:cs="Times New Roman"/>
                <w:color w:val="000000"/>
                <w:lang w:val="en-US"/>
              </w:rPr>
            </w:pPr>
            <w:r w:rsidRPr="00E70C7E">
              <w:rPr>
                <w:rFonts w:ascii="Courier New" w:eastAsia="Times New Roman" w:hAnsi="Courier New" w:cs="Courier New"/>
                <w:color w:val="000000"/>
                <w:lang w:val="en-US"/>
              </w:rPr>
              <w:t> </w:t>
            </w:r>
          </w:p>
        </w:tc>
        <w:tc>
          <w:tcPr>
            <w:tcW w:w="910" w:type="dxa"/>
            <w:tcBorders>
              <w:top w:val="nil"/>
              <w:left w:val="single" w:sz="8" w:space="0" w:color="auto"/>
              <w:bottom w:val="nil"/>
              <w:right w:val="nil"/>
            </w:tcBorders>
            <w:shd w:val="clear" w:color="000000" w:fill="FFFFFF"/>
            <w:vAlign w:val="center"/>
            <w:hideMark/>
          </w:tcPr>
          <w:p w:rsidR="004C4801" w:rsidRPr="00E70C7E" w:rsidRDefault="004C4801" w:rsidP="004C4801">
            <w:pPr>
              <w:spacing w:after="0" w:line="240" w:lineRule="auto"/>
              <w:rPr>
                <w:rFonts w:ascii="GHEA Grapalat" w:eastAsia="Times New Roman" w:hAnsi="GHEA Grapalat" w:cs="Times New Roman"/>
                <w:color w:val="000000"/>
                <w:lang w:val="en-US"/>
              </w:rPr>
            </w:pPr>
            <w:r w:rsidRPr="00E70C7E">
              <w:rPr>
                <w:rFonts w:ascii="Courier New" w:eastAsia="Times New Roman" w:hAnsi="Courier New" w:cs="Courier New"/>
                <w:color w:val="000000"/>
                <w:lang w:val="en-US"/>
              </w:rPr>
              <w:t> </w:t>
            </w:r>
          </w:p>
        </w:tc>
        <w:tc>
          <w:tcPr>
            <w:tcW w:w="1593" w:type="dxa"/>
            <w:vMerge/>
            <w:tcBorders>
              <w:top w:val="single" w:sz="8" w:space="0" w:color="auto"/>
              <w:left w:val="single" w:sz="8" w:space="0" w:color="auto"/>
              <w:bottom w:val="single" w:sz="8" w:space="0" w:color="000000"/>
              <w:right w:val="single" w:sz="8" w:space="0" w:color="auto"/>
            </w:tcBorders>
            <w:vAlign w:val="center"/>
            <w:hideMark/>
          </w:tcPr>
          <w:p w:rsidR="004C4801" w:rsidRPr="00E70C7E" w:rsidRDefault="004C4801" w:rsidP="004C4801">
            <w:pPr>
              <w:spacing w:after="0" w:line="240" w:lineRule="auto"/>
              <w:rPr>
                <w:rFonts w:ascii="GHEA Grapalat" w:eastAsia="Times New Roman" w:hAnsi="GHEA Grapalat" w:cs="Times New Roman"/>
                <w:b/>
                <w:bCs/>
                <w:color w:val="000000"/>
                <w:sz w:val="16"/>
                <w:szCs w:val="16"/>
                <w:lang w:val="en-US"/>
              </w:rPr>
            </w:pPr>
          </w:p>
        </w:tc>
      </w:tr>
      <w:tr w:rsidR="004C4801" w:rsidRPr="00E70C7E" w:rsidTr="004C4801">
        <w:trPr>
          <w:trHeight w:val="577"/>
        </w:trPr>
        <w:tc>
          <w:tcPr>
            <w:tcW w:w="813" w:type="dxa"/>
            <w:tcBorders>
              <w:top w:val="nil"/>
              <w:left w:val="single" w:sz="8" w:space="0" w:color="auto"/>
              <w:bottom w:val="nil"/>
              <w:right w:val="nil"/>
            </w:tcBorders>
            <w:shd w:val="clear" w:color="000000" w:fill="FFFFFF"/>
            <w:hideMark/>
          </w:tcPr>
          <w:p w:rsidR="004C4801" w:rsidRPr="00E70C7E" w:rsidRDefault="004C4801" w:rsidP="004C4801">
            <w:pPr>
              <w:spacing w:after="0" w:line="240" w:lineRule="auto"/>
              <w:rPr>
                <w:rFonts w:ascii="GHEA Grapalat" w:eastAsia="Times New Roman" w:hAnsi="GHEA Grapalat" w:cs="Times New Roman"/>
                <w:color w:val="000000"/>
                <w:lang w:val="en-US"/>
              </w:rPr>
            </w:pPr>
            <w:r w:rsidRPr="00E70C7E">
              <w:rPr>
                <w:rFonts w:ascii="Courier New" w:eastAsia="Times New Roman" w:hAnsi="Courier New" w:cs="Courier New"/>
                <w:color w:val="000000"/>
                <w:lang w:val="en-US"/>
              </w:rPr>
              <w:t> </w:t>
            </w:r>
          </w:p>
        </w:tc>
        <w:tc>
          <w:tcPr>
            <w:tcW w:w="914" w:type="dxa"/>
            <w:tcBorders>
              <w:top w:val="nil"/>
              <w:left w:val="single" w:sz="8" w:space="0" w:color="auto"/>
              <w:bottom w:val="nil"/>
              <w:right w:val="nil"/>
            </w:tcBorders>
            <w:shd w:val="clear" w:color="000000" w:fill="FFFFFF"/>
            <w:vAlign w:val="center"/>
            <w:hideMark/>
          </w:tcPr>
          <w:p w:rsidR="004C4801" w:rsidRPr="00E70C7E" w:rsidRDefault="004C4801" w:rsidP="004C4801">
            <w:pPr>
              <w:spacing w:after="0" w:line="240" w:lineRule="auto"/>
              <w:jc w:val="center"/>
              <w:rPr>
                <w:rFonts w:ascii="GHEA Grapalat" w:eastAsia="Times New Roman" w:hAnsi="GHEA Grapalat" w:cs="Times New Roman"/>
                <w:b/>
                <w:bCs/>
                <w:color w:val="000000"/>
                <w:sz w:val="16"/>
                <w:szCs w:val="16"/>
                <w:lang w:val="en-US"/>
              </w:rPr>
            </w:pPr>
            <w:r w:rsidRPr="00E70C7E">
              <w:rPr>
                <w:rFonts w:ascii="GHEA Grapalat" w:eastAsia="Times New Roman" w:hAnsi="GHEA Grapalat" w:cs="Times New Roman"/>
                <w:b/>
                <w:bCs/>
                <w:color w:val="000000"/>
                <w:sz w:val="16"/>
                <w:szCs w:val="16"/>
                <w:lang w:val="en-US"/>
              </w:rPr>
              <w:t>համարը</w:t>
            </w:r>
          </w:p>
        </w:tc>
        <w:tc>
          <w:tcPr>
            <w:tcW w:w="915" w:type="dxa"/>
            <w:tcBorders>
              <w:top w:val="nil"/>
              <w:left w:val="single" w:sz="8" w:space="0" w:color="auto"/>
              <w:bottom w:val="nil"/>
              <w:right w:val="nil"/>
            </w:tcBorders>
            <w:shd w:val="clear" w:color="000000" w:fill="FFFFFF"/>
            <w:vAlign w:val="center"/>
            <w:hideMark/>
          </w:tcPr>
          <w:p w:rsidR="004C4801" w:rsidRPr="00E70C7E" w:rsidRDefault="004C4801" w:rsidP="004C4801">
            <w:pPr>
              <w:spacing w:after="0" w:line="240" w:lineRule="auto"/>
              <w:rPr>
                <w:rFonts w:ascii="GHEA Grapalat" w:eastAsia="Times New Roman" w:hAnsi="GHEA Grapalat" w:cs="Times New Roman"/>
                <w:color w:val="000000"/>
                <w:lang w:val="en-US"/>
              </w:rPr>
            </w:pPr>
            <w:r w:rsidRPr="00E70C7E">
              <w:rPr>
                <w:rFonts w:ascii="Courier New" w:eastAsia="Times New Roman" w:hAnsi="Courier New" w:cs="Courier New"/>
                <w:color w:val="000000"/>
                <w:lang w:val="en-US"/>
              </w:rPr>
              <w:t> </w:t>
            </w:r>
          </w:p>
        </w:tc>
        <w:tc>
          <w:tcPr>
            <w:tcW w:w="825" w:type="dxa"/>
            <w:tcBorders>
              <w:top w:val="nil"/>
              <w:left w:val="single" w:sz="8" w:space="0" w:color="auto"/>
              <w:bottom w:val="nil"/>
              <w:right w:val="nil"/>
            </w:tcBorders>
            <w:shd w:val="clear" w:color="000000" w:fill="FFFFFF"/>
            <w:vAlign w:val="center"/>
            <w:hideMark/>
          </w:tcPr>
          <w:p w:rsidR="004C4801" w:rsidRPr="00E70C7E" w:rsidRDefault="004C4801" w:rsidP="004C4801">
            <w:pPr>
              <w:spacing w:after="0" w:line="240" w:lineRule="auto"/>
              <w:rPr>
                <w:rFonts w:ascii="GHEA Grapalat" w:eastAsia="Times New Roman" w:hAnsi="GHEA Grapalat" w:cs="Times New Roman"/>
                <w:color w:val="000000"/>
                <w:lang w:val="en-US"/>
              </w:rPr>
            </w:pPr>
            <w:r w:rsidRPr="00E70C7E">
              <w:rPr>
                <w:rFonts w:ascii="Courier New" w:eastAsia="Times New Roman" w:hAnsi="Courier New" w:cs="Courier New"/>
                <w:color w:val="000000"/>
                <w:lang w:val="en-US"/>
              </w:rPr>
              <w:t> </w:t>
            </w:r>
          </w:p>
        </w:tc>
        <w:tc>
          <w:tcPr>
            <w:tcW w:w="996" w:type="dxa"/>
            <w:vMerge/>
            <w:tcBorders>
              <w:top w:val="nil"/>
              <w:left w:val="single" w:sz="8" w:space="0" w:color="auto"/>
              <w:bottom w:val="single" w:sz="8" w:space="0" w:color="000000"/>
              <w:right w:val="single" w:sz="8" w:space="0" w:color="auto"/>
            </w:tcBorders>
            <w:vAlign w:val="center"/>
            <w:hideMark/>
          </w:tcPr>
          <w:p w:rsidR="004C4801" w:rsidRPr="00E70C7E" w:rsidRDefault="004C4801" w:rsidP="004C4801">
            <w:pPr>
              <w:spacing w:after="0" w:line="240" w:lineRule="auto"/>
              <w:rPr>
                <w:rFonts w:ascii="GHEA Grapalat" w:eastAsia="Times New Roman" w:hAnsi="GHEA Grapalat" w:cs="Times New Roman"/>
                <w:b/>
                <w:bCs/>
                <w:color w:val="000000"/>
                <w:sz w:val="16"/>
                <w:szCs w:val="16"/>
                <w:lang w:val="en-US"/>
              </w:rPr>
            </w:pPr>
          </w:p>
        </w:tc>
        <w:tc>
          <w:tcPr>
            <w:tcW w:w="956" w:type="dxa"/>
            <w:tcBorders>
              <w:top w:val="nil"/>
              <w:left w:val="nil"/>
              <w:bottom w:val="nil"/>
              <w:right w:val="nil"/>
            </w:tcBorders>
            <w:shd w:val="clear" w:color="000000" w:fill="FFFFFF"/>
            <w:vAlign w:val="center"/>
            <w:hideMark/>
          </w:tcPr>
          <w:p w:rsidR="004C4801" w:rsidRPr="00E70C7E" w:rsidRDefault="004C4801" w:rsidP="004C4801">
            <w:pPr>
              <w:spacing w:after="0" w:line="240" w:lineRule="auto"/>
              <w:jc w:val="center"/>
              <w:rPr>
                <w:rFonts w:ascii="GHEA Grapalat" w:eastAsia="Times New Roman" w:hAnsi="GHEA Grapalat" w:cs="Times New Roman"/>
                <w:b/>
                <w:bCs/>
                <w:color w:val="000000"/>
                <w:sz w:val="16"/>
                <w:szCs w:val="16"/>
                <w:lang w:val="en-US"/>
              </w:rPr>
            </w:pPr>
            <w:r w:rsidRPr="00E70C7E">
              <w:rPr>
                <w:rFonts w:ascii="GHEA Grapalat" w:eastAsia="Times New Roman" w:hAnsi="GHEA Grapalat" w:cs="Times New Roman"/>
                <w:b/>
                <w:bCs/>
                <w:color w:val="000000"/>
                <w:sz w:val="16"/>
                <w:szCs w:val="16"/>
                <w:lang w:val="en-US"/>
              </w:rPr>
              <w:t>տեսակը,</w:t>
            </w:r>
          </w:p>
        </w:tc>
        <w:tc>
          <w:tcPr>
            <w:tcW w:w="666" w:type="dxa"/>
            <w:tcBorders>
              <w:top w:val="nil"/>
              <w:left w:val="single" w:sz="8" w:space="0" w:color="auto"/>
              <w:bottom w:val="nil"/>
              <w:right w:val="nil"/>
            </w:tcBorders>
            <w:shd w:val="clear" w:color="000000" w:fill="FFFFFF"/>
            <w:vAlign w:val="center"/>
            <w:hideMark/>
          </w:tcPr>
          <w:p w:rsidR="004C4801" w:rsidRPr="00E70C7E" w:rsidRDefault="004C4801" w:rsidP="004C4801">
            <w:pPr>
              <w:spacing w:after="0" w:line="240" w:lineRule="auto"/>
              <w:rPr>
                <w:rFonts w:ascii="GHEA Grapalat" w:eastAsia="Times New Roman" w:hAnsi="GHEA Grapalat" w:cs="Times New Roman"/>
                <w:color w:val="000000"/>
                <w:lang w:val="en-US"/>
              </w:rPr>
            </w:pPr>
            <w:r w:rsidRPr="00E70C7E">
              <w:rPr>
                <w:rFonts w:ascii="Courier New" w:eastAsia="Times New Roman" w:hAnsi="Courier New" w:cs="Courier New"/>
                <w:color w:val="000000"/>
                <w:lang w:val="en-US"/>
              </w:rPr>
              <w:t> </w:t>
            </w:r>
          </w:p>
        </w:tc>
        <w:tc>
          <w:tcPr>
            <w:tcW w:w="1131" w:type="dxa"/>
            <w:tcBorders>
              <w:top w:val="nil"/>
              <w:left w:val="single" w:sz="8" w:space="0" w:color="auto"/>
              <w:bottom w:val="nil"/>
              <w:right w:val="nil"/>
            </w:tcBorders>
            <w:shd w:val="clear" w:color="000000" w:fill="FFFFFF"/>
            <w:vAlign w:val="center"/>
            <w:hideMark/>
          </w:tcPr>
          <w:p w:rsidR="004C4801" w:rsidRPr="00E70C7E" w:rsidRDefault="004C4801" w:rsidP="004C4801">
            <w:pPr>
              <w:spacing w:after="0" w:line="240" w:lineRule="auto"/>
              <w:rPr>
                <w:rFonts w:ascii="GHEA Grapalat" w:eastAsia="Times New Roman" w:hAnsi="GHEA Grapalat" w:cs="Times New Roman"/>
                <w:color w:val="000000"/>
                <w:lang w:val="en-US"/>
              </w:rPr>
            </w:pPr>
            <w:r w:rsidRPr="00E70C7E">
              <w:rPr>
                <w:rFonts w:ascii="Courier New" w:eastAsia="Times New Roman" w:hAnsi="Courier New" w:cs="Courier New"/>
                <w:color w:val="000000"/>
                <w:lang w:val="en-US"/>
              </w:rPr>
              <w:t> </w:t>
            </w:r>
          </w:p>
        </w:tc>
        <w:tc>
          <w:tcPr>
            <w:tcW w:w="956" w:type="dxa"/>
            <w:tcBorders>
              <w:top w:val="nil"/>
              <w:left w:val="single" w:sz="8" w:space="0" w:color="auto"/>
              <w:bottom w:val="nil"/>
              <w:right w:val="nil"/>
            </w:tcBorders>
            <w:shd w:val="clear" w:color="000000" w:fill="FFFFFF"/>
            <w:vAlign w:val="center"/>
            <w:hideMark/>
          </w:tcPr>
          <w:p w:rsidR="004C4801" w:rsidRPr="00E70C7E" w:rsidRDefault="004C4801" w:rsidP="004C4801">
            <w:pPr>
              <w:spacing w:after="0" w:line="240" w:lineRule="auto"/>
              <w:jc w:val="center"/>
              <w:rPr>
                <w:rFonts w:ascii="GHEA Grapalat" w:eastAsia="Times New Roman" w:hAnsi="GHEA Grapalat" w:cs="Times New Roman"/>
                <w:b/>
                <w:bCs/>
                <w:color w:val="000000"/>
                <w:sz w:val="16"/>
                <w:szCs w:val="16"/>
                <w:lang w:val="en-US"/>
              </w:rPr>
            </w:pPr>
            <w:r w:rsidRPr="00E70C7E">
              <w:rPr>
                <w:rFonts w:ascii="GHEA Grapalat" w:eastAsia="Times New Roman" w:hAnsi="GHEA Grapalat" w:cs="Times New Roman"/>
                <w:b/>
                <w:bCs/>
                <w:color w:val="000000"/>
                <w:sz w:val="16"/>
                <w:szCs w:val="16"/>
                <w:lang w:val="en-US"/>
              </w:rPr>
              <w:t>տեսակը,</w:t>
            </w:r>
          </w:p>
        </w:tc>
        <w:tc>
          <w:tcPr>
            <w:tcW w:w="666" w:type="dxa"/>
            <w:tcBorders>
              <w:top w:val="nil"/>
              <w:left w:val="single" w:sz="8" w:space="0" w:color="auto"/>
              <w:bottom w:val="nil"/>
              <w:right w:val="nil"/>
            </w:tcBorders>
            <w:shd w:val="clear" w:color="000000" w:fill="FFFFFF"/>
            <w:vAlign w:val="center"/>
            <w:hideMark/>
          </w:tcPr>
          <w:p w:rsidR="004C4801" w:rsidRPr="00E70C7E" w:rsidRDefault="004C4801" w:rsidP="004C4801">
            <w:pPr>
              <w:spacing w:after="0" w:line="240" w:lineRule="auto"/>
              <w:rPr>
                <w:rFonts w:ascii="GHEA Grapalat" w:eastAsia="Times New Roman" w:hAnsi="GHEA Grapalat" w:cs="Times New Roman"/>
                <w:color w:val="000000"/>
                <w:lang w:val="en-US"/>
              </w:rPr>
            </w:pPr>
            <w:r w:rsidRPr="00E70C7E">
              <w:rPr>
                <w:rFonts w:ascii="Courier New" w:eastAsia="Times New Roman" w:hAnsi="Courier New" w:cs="Courier New"/>
                <w:color w:val="000000"/>
                <w:lang w:val="en-US"/>
              </w:rPr>
              <w:t> </w:t>
            </w:r>
          </w:p>
        </w:tc>
        <w:tc>
          <w:tcPr>
            <w:tcW w:w="910" w:type="dxa"/>
            <w:tcBorders>
              <w:top w:val="nil"/>
              <w:left w:val="single" w:sz="8" w:space="0" w:color="auto"/>
              <w:bottom w:val="nil"/>
              <w:right w:val="nil"/>
            </w:tcBorders>
            <w:shd w:val="clear" w:color="000000" w:fill="FFFFFF"/>
            <w:vAlign w:val="center"/>
            <w:hideMark/>
          </w:tcPr>
          <w:p w:rsidR="004C4801" w:rsidRPr="00E70C7E" w:rsidRDefault="004C4801" w:rsidP="004C4801">
            <w:pPr>
              <w:spacing w:after="0" w:line="240" w:lineRule="auto"/>
              <w:rPr>
                <w:rFonts w:ascii="GHEA Grapalat" w:eastAsia="Times New Roman" w:hAnsi="GHEA Grapalat" w:cs="Times New Roman"/>
                <w:color w:val="000000"/>
                <w:lang w:val="en-US"/>
              </w:rPr>
            </w:pPr>
            <w:r w:rsidRPr="00E70C7E">
              <w:rPr>
                <w:rFonts w:ascii="Courier New" w:eastAsia="Times New Roman" w:hAnsi="Courier New" w:cs="Courier New"/>
                <w:color w:val="000000"/>
                <w:lang w:val="en-US"/>
              </w:rPr>
              <w:t> </w:t>
            </w:r>
          </w:p>
        </w:tc>
        <w:tc>
          <w:tcPr>
            <w:tcW w:w="1593" w:type="dxa"/>
            <w:vMerge/>
            <w:tcBorders>
              <w:top w:val="single" w:sz="8" w:space="0" w:color="auto"/>
              <w:left w:val="single" w:sz="8" w:space="0" w:color="auto"/>
              <w:bottom w:val="single" w:sz="8" w:space="0" w:color="000000"/>
              <w:right w:val="single" w:sz="8" w:space="0" w:color="auto"/>
            </w:tcBorders>
            <w:vAlign w:val="center"/>
            <w:hideMark/>
          </w:tcPr>
          <w:p w:rsidR="004C4801" w:rsidRPr="00E70C7E" w:rsidRDefault="004C4801" w:rsidP="004C4801">
            <w:pPr>
              <w:spacing w:after="0" w:line="240" w:lineRule="auto"/>
              <w:rPr>
                <w:rFonts w:ascii="GHEA Grapalat" w:eastAsia="Times New Roman" w:hAnsi="GHEA Grapalat" w:cs="Times New Roman"/>
                <w:b/>
                <w:bCs/>
                <w:color w:val="000000"/>
                <w:sz w:val="16"/>
                <w:szCs w:val="16"/>
                <w:lang w:val="en-US"/>
              </w:rPr>
            </w:pPr>
          </w:p>
        </w:tc>
      </w:tr>
      <w:tr w:rsidR="004C4801" w:rsidRPr="00E70C7E" w:rsidTr="004C4801">
        <w:trPr>
          <w:trHeight w:val="222"/>
        </w:trPr>
        <w:tc>
          <w:tcPr>
            <w:tcW w:w="813" w:type="dxa"/>
            <w:tcBorders>
              <w:top w:val="nil"/>
              <w:left w:val="single" w:sz="8" w:space="0" w:color="auto"/>
              <w:bottom w:val="nil"/>
              <w:right w:val="nil"/>
            </w:tcBorders>
            <w:shd w:val="clear" w:color="000000" w:fill="FFFFFF"/>
            <w:hideMark/>
          </w:tcPr>
          <w:p w:rsidR="004C4801" w:rsidRPr="00E70C7E" w:rsidRDefault="004C4801" w:rsidP="004C4801">
            <w:pPr>
              <w:spacing w:after="0" w:line="240" w:lineRule="auto"/>
              <w:rPr>
                <w:rFonts w:ascii="GHEA Grapalat" w:eastAsia="Times New Roman" w:hAnsi="GHEA Grapalat" w:cs="Times New Roman"/>
                <w:color w:val="000000"/>
                <w:lang w:val="en-US"/>
              </w:rPr>
            </w:pPr>
            <w:r w:rsidRPr="00E70C7E">
              <w:rPr>
                <w:rFonts w:ascii="Courier New" w:eastAsia="Times New Roman" w:hAnsi="Courier New" w:cs="Courier New"/>
                <w:color w:val="000000"/>
                <w:lang w:val="en-US"/>
              </w:rPr>
              <w:t> </w:t>
            </w:r>
          </w:p>
        </w:tc>
        <w:tc>
          <w:tcPr>
            <w:tcW w:w="914" w:type="dxa"/>
            <w:tcBorders>
              <w:top w:val="nil"/>
              <w:left w:val="single" w:sz="8" w:space="0" w:color="auto"/>
              <w:bottom w:val="nil"/>
              <w:right w:val="nil"/>
            </w:tcBorders>
            <w:shd w:val="clear" w:color="000000" w:fill="FFFFFF"/>
            <w:vAlign w:val="center"/>
            <w:hideMark/>
          </w:tcPr>
          <w:p w:rsidR="004C4801" w:rsidRPr="00E70C7E" w:rsidRDefault="004C4801" w:rsidP="004C4801">
            <w:pPr>
              <w:spacing w:after="0" w:line="240" w:lineRule="auto"/>
              <w:rPr>
                <w:rFonts w:ascii="GHEA Grapalat" w:eastAsia="Times New Roman" w:hAnsi="GHEA Grapalat" w:cs="Times New Roman"/>
                <w:color w:val="000000"/>
                <w:lang w:val="en-US"/>
              </w:rPr>
            </w:pPr>
            <w:r w:rsidRPr="00E70C7E">
              <w:rPr>
                <w:rFonts w:ascii="Courier New" w:eastAsia="Times New Roman" w:hAnsi="Courier New" w:cs="Courier New"/>
                <w:color w:val="000000"/>
                <w:lang w:val="en-US"/>
              </w:rPr>
              <w:t> </w:t>
            </w:r>
          </w:p>
        </w:tc>
        <w:tc>
          <w:tcPr>
            <w:tcW w:w="915" w:type="dxa"/>
            <w:tcBorders>
              <w:top w:val="nil"/>
              <w:left w:val="single" w:sz="8" w:space="0" w:color="auto"/>
              <w:bottom w:val="nil"/>
              <w:right w:val="nil"/>
            </w:tcBorders>
            <w:shd w:val="clear" w:color="000000" w:fill="FFFFFF"/>
            <w:vAlign w:val="center"/>
            <w:hideMark/>
          </w:tcPr>
          <w:p w:rsidR="004C4801" w:rsidRPr="00E70C7E" w:rsidRDefault="004C4801" w:rsidP="004C4801">
            <w:pPr>
              <w:spacing w:after="0" w:line="240" w:lineRule="auto"/>
              <w:rPr>
                <w:rFonts w:ascii="GHEA Grapalat" w:eastAsia="Times New Roman" w:hAnsi="GHEA Grapalat" w:cs="Times New Roman"/>
                <w:color w:val="000000"/>
                <w:lang w:val="en-US"/>
              </w:rPr>
            </w:pPr>
            <w:r w:rsidRPr="00E70C7E">
              <w:rPr>
                <w:rFonts w:ascii="Courier New" w:eastAsia="Times New Roman" w:hAnsi="Courier New" w:cs="Courier New"/>
                <w:color w:val="000000"/>
                <w:lang w:val="en-US"/>
              </w:rPr>
              <w:t> </w:t>
            </w:r>
          </w:p>
        </w:tc>
        <w:tc>
          <w:tcPr>
            <w:tcW w:w="825" w:type="dxa"/>
            <w:tcBorders>
              <w:top w:val="nil"/>
              <w:left w:val="single" w:sz="8" w:space="0" w:color="auto"/>
              <w:bottom w:val="nil"/>
              <w:right w:val="nil"/>
            </w:tcBorders>
            <w:shd w:val="clear" w:color="000000" w:fill="FFFFFF"/>
            <w:vAlign w:val="center"/>
            <w:hideMark/>
          </w:tcPr>
          <w:p w:rsidR="004C4801" w:rsidRPr="00E70C7E" w:rsidRDefault="004C4801" w:rsidP="004C4801">
            <w:pPr>
              <w:spacing w:after="0" w:line="240" w:lineRule="auto"/>
              <w:rPr>
                <w:rFonts w:ascii="GHEA Grapalat" w:eastAsia="Times New Roman" w:hAnsi="GHEA Grapalat" w:cs="Times New Roman"/>
                <w:color w:val="000000"/>
                <w:lang w:val="en-US"/>
              </w:rPr>
            </w:pPr>
            <w:r w:rsidRPr="00E70C7E">
              <w:rPr>
                <w:rFonts w:ascii="Courier New" w:eastAsia="Times New Roman" w:hAnsi="Courier New" w:cs="Courier New"/>
                <w:color w:val="000000"/>
                <w:lang w:val="en-US"/>
              </w:rPr>
              <w:t> </w:t>
            </w:r>
          </w:p>
        </w:tc>
        <w:tc>
          <w:tcPr>
            <w:tcW w:w="996" w:type="dxa"/>
            <w:vMerge/>
            <w:tcBorders>
              <w:top w:val="nil"/>
              <w:left w:val="single" w:sz="8" w:space="0" w:color="auto"/>
              <w:bottom w:val="single" w:sz="8" w:space="0" w:color="000000"/>
              <w:right w:val="single" w:sz="8" w:space="0" w:color="auto"/>
            </w:tcBorders>
            <w:vAlign w:val="center"/>
            <w:hideMark/>
          </w:tcPr>
          <w:p w:rsidR="004C4801" w:rsidRPr="00E70C7E" w:rsidRDefault="004C4801" w:rsidP="004C4801">
            <w:pPr>
              <w:spacing w:after="0" w:line="240" w:lineRule="auto"/>
              <w:rPr>
                <w:rFonts w:ascii="GHEA Grapalat" w:eastAsia="Times New Roman" w:hAnsi="GHEA Grapalat" w:cs="Times New Roman"/>
                <w:b/>
                <w:bCs/>
                <w:color w:val="000000"/>
                <w:sz w:val="16"/>
                <w:szCs w:val="16"/>
                <w:lang w:val="en-US"/>
              </w:rPr>
            </w:pPr>
          </w:p>
        </w:tc>
        <w:tc>
          <w:tcPr>
            <w:tcW w:w="956" w:type="dxa"/>
            <w:tcBorders>
              <w:top w:val="nil"/>
              <w:left w:val="nil"/>
              <w:bottom w:val="nil"/>
              <w:right w:val="nil"/>
            </w:tcBorders>
            <w:shd w:val="clear" w:color="000000" w:fill="FFFFFF"/>
            <w:vAlign w:val="center"/>
            <w:hideMark/>
          </w:tcPr>
          <w:p w:rsidR="004C4801" w:rsidRPr="00E70C7E" w:rsidRDefault="004C4801" w:rsidP="004C4801">
            <w:pPr>
              <w:spacing w:after="0" w:line="240" w:lineRule="auto"/>
              <w:jc w:val="center"/>
              <w:rPr>
                <w:rFonts w:ascii="GHEA Grapalat" w:eastAsia="Times New Roman" w:hAnsi="GHEA Grapalat" w:cs="Times New Roman"/>
                <w:b/>
                <w:bCs/>
                <w:color w:val="000000"/>
                <w:sz w:val="16"/>
                <w:szCs w:val="16"/>
                <w:lang w:val="en-US"/>
              </w:rPr>
            </w:pPr>
            <w:r w:rsidRPr="00E70C7E">
              <w:rPr>
                <w:rFonts w:ascii="GHEA Grapalat" w:eastAsia="Times New Roman" w:hAnsi="GHEA Grapalat" w:cs="Times New Roman"/>
                <w:b/>
                <w:bCs/>
                <w:color w:val="000000"/>
                <w:sz w:val="16"/>
                <w:szCs w:val="16"/>
                <w:lang w:val="en-US"/>
              </w:rPr>
              <w:t>համարը</w:t>
            </w:r>
          </w:p>
        </w:tc>
        <w:tc>
          <w:tcPr>
            <w:tcW w:w="666" w:type="dxa"/>
            <w:tcBorders>
              <w:top w:val="nil"/>
              <w:left w:val="single" w:sz="8" w:space="0" w:color="auto"/>
              <w:bottom w:val="nil"/>
              <w:right w:val="nil"/>
            </w:tcBorders>
            <w:shd w:val="clear" w:color="000000" w:fill="FFFFFF"/>
            <w:vAlign w:val="center"/>
            <w:hideMark/>
          </w:tcPr>
          <w:p w:rsidR="004C4801" w:rsidRPr="00E70C7E" w:rsidRDefault="004C4801" w:rsidP="004C4801">
            <w:pPr>
              <w:spacing w:after="0" w:line="240" w:lineRule="auto"/>
              <w:rPr>
                <w:rFonts w:ascii="GHEA Grapalat" w:eastAsia="Times New Roman" w:hAnsi="GHEA Grapalat" w:cs="Times New Roman"/>
                <w:color w:val="000000"/>
                <w:lang w:val="en-US"/>
              </w:rPr>
            </w:pPr>
            <w:r w:rsidRPr="00E70C7E">
              <w:rPr>
                <w:rFonts w:ascii="Courier New" w:eastAsia="Times New Roman" w:hAnsi="Courier New" w:cs="Courier New"/>
                <w:color w:val="000000"/>
                <w:lang w:val="en-US"/>
              </w:rPr>
              <w:t> </w:t>
            </w:r>
          </w:p>
        </w:tc>
        <w:tc>
          <w:tcPr>
            <w:tcW w:w="1131" w:type="dxa"/>
            <w:tcBorders>
              <w:top w:val="nil"/>
              <w:left w:val="single" w:sz="8" w:space="0" w:color="auto"/>
              <w:bottom w:val="nil"/>
              <w:right w:val="nil"/>
            </w:tcBorders>
            <w:shd w:val="clear" w:color="000000" w:fill="FFFFFF"/>
            <w:vAlign w:val="center"/>
            <w:hideMark/>
          </w:tcPr>
          <w:p w:rsidR="004C4801" w:rsidRPr="00E70C7E" w:rsidRDefault="004C4801" w:rsidP="004C4801">
            <w:pPr>
              <w:spacing w:after="0" w:line="240" w:lineRule="auto"/>
              <w:rPr>
                <w:rFonts w:ascii="GHEA Grapalat" w:eastAsia="Times New Roman" w:hAnsi="GHEA Grapalat" w:cs="Times New Roman"/>
                <w:color w:val="000000"/>
                <w:lang w:val="en-US"/>
              </w:rPr>
            </w:pPr>
            <w:r w:rsidRPr="00E70C7E">
              <w:rPr>
                <w:rFonts w:ascii="Courier New" w:eastAsia="Times New Roman" w:hAnsi="Courier New" w:cs="Courier New"/>
                <w:color w:val="000000"/>
                <w:lang w:val="en-US"/>
              </w:rPr>
              <w:t> </w:t>
            </w:r>
          </w:p>
        </w:tc>
        <w:tc>
          <w:tcPr>
            <w:tcW w:w="956" w:type="dxa"/>
            <w:tcBorders>
              <w:top w:val="nil"/>
              <w:left w:val="single" w:sz="8" w:space="0" w:color="auto"/>
              <w:bottom w:val="nil"/>
              <w:right w:val="nil"/>
            </w:tcBorders>
            <w:shd w:val="clear" w:color="000000" w:fill="FFFFFF"/>
            <w:vAlign w:val="center"/>
            <w:hideMark/>
          </w:tcPr>
          <w:p w:rsidR="004C4801" w:rsidRPr="00E70C7E" w:rsidRDefault="004C4801" w:rsidP="004C4801">
            <w:pPr>
              <w:spacing w:after="0" w:line="240" w:lineRule="auto"/>
              <w:jc w:val="center"/>
              <w:rPr>
                <w:rFonts w:ascii="GHEA Grapalat" w:eastAsia="Times New Roman" w:hAnsi="GHEA Grapalat" w:cs="Times New Roman"/>
                <w:b/>
                <w:bCs/>
                <w:color w:val="000000"/>
                <w:sz w:val="16"/>
                <w:szCs w:val="16"/>
                <w:lang w:val="en-US"/>
              </w:rPr>
            </w:pPr>
            <w:r w:rsidRPr="00E70C7E">
              <w:rPr>
                <w:rFonts w:ascii="GHEA Grapalat" w:eastAsia="Times New Roman" w:hAnsi="GHEA Grapalat" w:cs="Times New Roman"/>
                <w:b/>
                <w:bCs/>
                <w:color w:val="000000"/>
                <w:sz w:val="16"/>
                <w:szCs w:val="16"/>
                <w:lang w:val="en-US"/>
              </w:rPr>
              <w:t>համարը</w:t>
            </w:r>
          </w:p>
        </w:tc>
        <w:tc>
          <w:tcPr>
            <w:tcW w:w="666" w:type="dxa"/>
            <w:tcBorders>
              <w:top w:val="nil"/>
              <w:left w:val="single" w:sz="8" w:space="0" w:color="auto"/>
              <w:bottom w:val="nil"/>
              <w:right w:val="nil"/>
            </w:tcBorders>
            <w:shd w:val="clear" w:color="000000" w:fill="FFFFFF"/>
            <w:vAlign w:val="center"/>
            <w:hideMark/>
          </w:tcPr>
          <w:p w:rsidR="004C4801" w:rsidRPr="00E70C7E" w:rsidRDefault="004C4801" w:rsidP="004C4801">
            <w:pPr>
              <w:spacing w:after="0" w:line="240" w:lineRule="auto"/>
              <w:rPr>
                <w:rFonts w:ascii="GHEA Grapalat" w:eastAsia="Times New Roman" w:hAnsi="GHEA Grapalat" w:cs="Times New Roman"/>
                <w:color w:val="000000"/>
                <w:lang w:val="en-US"/>
              </w:rPr>
            </w:pPr>
            <w:r w:rsidRPr="00E70C7E">
              <w:rPr>
                <w:rFonts w:ascii="Courier New" w:eastAsia="Times New Roman" w:hAnsi="Courier New" w:cs="Courier New"/>
                <w:color w:val="000000"/>
                <w:lang w:val="en-US"/>
              </w:rPr>
              <w:t> </w:t>
            </w:r>
          </w:p>
        </w:tc>
        <w:tc>
          <w:tcPr>
            <w:tcW w:w="910" w:type="dxa"/>
            <w:tcBorders>
              <w:top w:val="nil"/>
              <w:left w:val="single" w:sz="8" w:space="0" w:color="auto"/>
              <w:bottom w:val="nil"/>
              <w:right w:val="nil"/>
            </w:tcBorders>
            <w:shd w:val="clear" w:color="000000" w:fill="FFFFFF"/>
            <w:vAlign w:val="center"/>
            <w:hideMark/>
          </w:tcPr>
          <w:p w:rsidR="004C4801" w:rsidRPr="00E70C7E" w:rsidRDefault="004C4801" w:rsidP="004C4801">
            <w:pPr>
              <w:spacing w:after="0" w:line="240" w:lineRule="auto"/>
              <w:rPr>
                <w:rFonts w:ascii="GHEA Grapalat" w:eastAsia="Times New Roman" w:hAnsi="GHEA Grapalat" w:cs="Times New Roman"/>
                <w:color w:val="000000"/>
                <w:lang w:val="en-US"/>
              </w:rPr>
            </w:pPr>
            <w:r w:rsidRPr="00E70C7E">
              <w:rPr>
                <w:rFonts w:ascii="Courier New" w:eastAsia="Times New Roman" w:hAnsi="Courier New" w:cs="Courier New"/>
                <w:color w:val="000000"/>
                <w:lang w:val="en-US"/>
              </w:rPr>
              <w:t> </w:t>
            </w:r>
          </w:p>
        </w:tc>
        <w:tc>
          <w:tcPr>
            <w:tcW w:w="1593" w:type="dxa"/>
            <w:vMerge/>
            <w:tcBorders>
              <w:top w:val="single" w:sz="8" w:space="0" w:color="auto"/>
              <w:left w:val="single" w:sz="8" w:space="0" w:color="auto"/>
              <w:bottom w:val="single" w:sz="8" w:space="0" w:color="000000"/>
              <w:right w:val="single" w:sz="8" w:space="0" w:color="auto"/>
            </w:tcBorders>
            <w:vAlign w:val="center"/>
            <w:hideMark/>
          </w:tcPr>
          <w:p w:rsidR="004C4801" w:rsidRPr="00E70C7E" w:rsidRDefault="004C4801" w:rsidP="004C4801">
            <w:pPr>
              <w:spacing w:after="0" w:line="240" w:lineRule="auto"/>
              <w:rPr>
                <w:rFonts w:ascii="GHEA Grapalat" w:eastAsia="Times New Roman" w:hAnsi="GHEA Grapalat" w:cs="Times New Roman"/>
                <w:b/>
                <w:bCs/>
                <w:color w:val="000000"/>
                <w:sz w:val="16"/>
                <w:szCs w:val="16"/>
                <w:lang w:val="en-US"/>
              </w:rPr>
            </w:pPr>
          </w:p>
        </w:tc>
      </w:tr>
      <w:tr w:rsidR="004C4801" w:rsidRPr="00E70C7E" w:rsidTr="004C4801">
        <w:trPr>
          <w:trHeight w:val="296"/>
        </w:trPr>
        <w:tc>
          <w:tcPr>
            <w:tcW w:w="813" w:type="dxa"/>
            <w:tcBorders>
              <w:top w:val="single" w:sz="8" w:space="0" w:color="auto"/>
              <w:left w:val="single" w:sz="8" w:space="0" w:color="auto"/>
              <w:bottom w:val="nil"/>
              <w:right w:val="nil"/>
            </w:tcBorders>
            <w:shd w:val="clear" w:color="000000" w:fill="FFFFFF"/>
            <w:vAlign w:val="center"/>
            <w:hideMark/>
          </w:tcPr>
          <w:p w:rsidR="004C4801" w:rsidRPr="00E70C7E" w:rsidRDefault="004C4801" w:rsidP="004C4801">
            <w:pPr>
              <w:spacing w:after="0" w:line="240" w:lineRule="auto"/>
              <w:jc w:val="center"/>
              <w:rPr>
                <w:rFonts w:ascii="GHEA Grapalat" w:eastAsia="Times New Roman" w:hAnsi="GHEA Grapalat" w:cs="Times New Roman"/>
                <w:b/>
                <w:bCs/>
                <w:color w:val="000000"/>
                <w:sz w:val="16"/>
                <w:szCs w:val="16"/>
                <w:lang w:val="en-US"/>
              </w:rPr>
            </w:pPr>
            <w:r w:rsidRPr="00E70C7E">
              <w:rPr>
                <w:rFonts w:ascii="GHEA Grapalat" w:eastAsia="Times New Roman" w:hAnsi="GHEA Grapalat" w:cs="Times New Roman"/>
                <w:b/>
                <w:bCs/>
                <w:color w:val="000000"/>
                <w:sz w:val="16"/>
                <w:szCs w:val="16"/>
                <w:lang w:val="en-US"/>
              </w:rPr>
              <w:t>1</w:t>
            </w:r>
          </w:p>
        </w:tc>
        <w:tc>
          <w:tcPr>
            <w:tcW w:w="914" w:type="dxa"/>
            <w:tcBorders>
              <w:top w:val="single" w:sz="8" w:space="0" w:color="auto"/>
              <w:left w:val="single" w:sz="8" w:space="0" w:color="auto"/>
              <w:bottom w:val="nil"/>
              <w:right w:val="nil"/>
            </w:tcBorders>
            <w:shd w:val="clear" w:color="000000" w:fill="FFFFFF"/>
            <w:vAlign w:val="center"/>
            <w:hideMark/>
          </w:tcPr>
          <w:p w:rsidR="004C4801" w:rsidRPr="00E70C7E" w:rsidRDefault="004C4801" w:rsidP="004C4801">
            <w:pPr>
              <w:spacing w:after="0" w:line="240" w:lineRule="auto"/>
              <w:jc w:val="center"/>
              <w:rPr>
                <w:rFonts w:ascii="GHEA Grapalat" w:eastAsia="Times New Roman" w:hAnsi="GHEA Grapalat" w:cs="Times New Roman"/>
                <w:b/>
                <w:bCs/>
                <w:color w:val="000000"/>
                <w:sz w:val="16"/>
                <w:szCs w:val="16"/>
                <w:lang w:val="en-US"/>
              </w:rPr>
            </w:pPr>
            <w:r w:rsidRPr="00E70C7E">
              <w:rPr>
                <w:rFonts w:ascii="GHEA Grapalat" w:eastAsia="Times New Roman" w:hAnsi="GHEA Grapalat" w:cs="Times New Roman"/>
                <w:b/>
                <w:bCs/>
                <w:color w:val="000000"/>
                <w:sz w:val="16"/>
                <w:szCs w:val="16"/>
                <w:lang w:val="en-US"/>
              </w:rPr>
              <w:t>2</w:t>
            </w:r>
          </w:p>
        </w:tc>
        <w:tc>
          <w:tcPr>
            <w:tcW w:w="915" w:type="dxa"/>
            <w:tcBorders>
              <w:top w:val="single" w:sz="8" w:space="0" w:color="auto"/>
              <w:left w:val="single" w:sz="8" w:space="0" w:color="auto"/>
              <w:bottom w:val="nil"/>
              <w:right w:val="nil"/>
            </w:tcBorders>
            <w:shd w:val="clear" w:color="000000" w:fill="FFFFFF"/>
            <w:vAlign w:val="center"/>
            <w:hideMark/>
          </w:tcPr>
          <w:p w:rsidR="004C4801" w:rsidRPr="00E70C7E" w:rsidRDefault="004C4801" w:rsidP="004C4801">
            <w:pPr>
              <w:spacing w:after="0" w:line="240" w:lineRule="auto"/>
              <w:jc w:val="center"/>
              <w:rPr>
                <w:rFonts w:ascii="GHEA Grapalat" w:eastAsia="Times New Roman" w:hAnsi="GHEA Grapalat" w:cs="Times New Roman"/>
                <w:b/>
                <w:bCs/>
                <w:color w:val="000000"/>
                <w:sz w:val="16"/>
                <w:szCs w:val="16"/>
                <w:lang w:val="en-US"/>
              </w:rPr>
            </w:pPr>
            <w:r w:rsidRPr="00E70C7E">
              <w:rPr>
                <w:rFonts w:ascii="GHEA Grapalat" w:eastAsia="Times New Roman" w:hAnsi="GHEA Grapalat" w:cs="Times New Roman"/>
                <w:b/>
                <w:bCs/>
                <w:color w:val="000000"/>
                <w:sz w:val="16"/>
                <w:szCs w:val="16"/>
                <w:lang w:val="en-US"/>
              </w:rPr>
              <w:t>3</w:t>
            </w:r>
          </w:p>
        </w:tc>
        <w:tc>
          <w:tcPr>
            <w:tcW w:w="825" w:type="dxa"/>
            <w:tcBorders>
              <w:top w:val="single" w:sz="8" w:space="0" w:color="auto"/>
              <w:left w:val="single" w:sz="8" w:space="0" w:color="auto"/>
              <w:bottom w:val="nil"/>
              <w:right w:val="nil"/>
            </w:tcBorders>
            <w:shd w:val="clear" w:color="000000" w:fill="FFFFFF"/>
            <w:vAlign w:val="center"/>
            <w:hideMark/>
          </w:tcPr>
          <w:p w:rsidR="004C4801" w:rsidRPr="00E70C7E" w:rsidRDefault="004C4801" w:rsidP="004C4801">
            <w:pPr>
              <w:spacing w:after="0" w:line="240" w:lineRule="auto"/>
              <w:jc w:val="center"/>
              <w:rPr>
                <w:rFonts w:ascii="GHEA Grapalat" w:eastAsia="Times New Roman" w:hAnsi="GHEA Grapalat" w:cs="Times New Roman"/>
                <w:b/>
                <w:bCs/>
                <w:color w:val="000000"/>
                <w:sz w:val="16"/>
                <w:szCs w:val="16"/>
                <w:lang w:val="en-US"/>
              </w:rPr>
            </w:pPr>
            <w:r w:rsidRPr="00E70C7E">
              <w:rPr>
                <w:rFonts w:ascii="GHEA Grapalat" w:eastAsia="Times New Roman" w:hAnsi="GHEA Grapalat" w:cs="Times New Roman"/>
                <w:b/>
                <w:bCs/>
                <w:color w:val="000000"/>
                <w:sz w:val="16"/>
                <w:szCs w:val="16"/>
                <w:lang w:val="en-US"/>
              </w:rPr>
              <w:t>4</w:t>
            </w:r>
          </w:p>
        </w:tc>
        <w:tc>
          <w:tcPr>
            <w:tcW w:w="996" w:type="dxa"/>
            <w:tcBorders>
              <w:top w:val="nil"/>
              <w:left w:val="single" w:sz="8" w:space="0" w:color="auto"/>
              <w:bottom w:val="nil"/>
              <w:right w:val="nil"/>
            </w:tcBorders>
            <w:shd w:val="clear" w:color="000000" w:fill="FFFFFF"/>
            <w:vAlign w:val="center"/>
            <w:hideMark/>
          </w:tcPr>
          <w:p w:rsidR="004C4801" w:rsidRPr="00E70C7E" w:rsidRDefault="004C4801" w:rsidP="004C4801">
            <w:pPr>
              <w:spacing w:after="0" w:line="240" w:lineRule="auto"/>
              <w:jc w:val="center"/>
              <w:rPr>
                <w:rFonts w:ascii="GHEA Grapalat" w:eastAsia="Times New Roman" w:hAnsi="GHEA Grapalat" w:cs="Times New Roman"/>
                <w:b/>
                <w:bCs/>
                <w:color w:val="000000"/>
                <w:sz w:val="16"/>
                <w:szCs w:val="16"/>
                <w:lang w:val="en-US"/>
              </w:rPr>
            </w:pPr>
            <w:r w:rsidRPr="00E70C7E">
              <w:rPr>
                <w:rFonts w:ascii="GHEA Grapalat" w:eastAsia="Times New Roman" w:hAnsi="GHEA Grapalat" w:cs="Times New Roman"/>
                <w:b/>
                <w:bCs/>
                <w:color w:val="000000"/>
                <w:sz w:val="16"/>
                <w:szCs w:val="16"/>
                <w:lang w:val="en-US"/>
              </w:rPr>
              <w:t>5</w:t>
            </w:r>
          </w:p>
        </w:tc>
        <w:tc>
          <w:tcPr>
            <w:tcW w:w="956" w:type="dxa"/>
            <w:tcBorders>
              <w:top w:val="single" w:sz="8" w:space="0" w:color="auto"/>
              <w:left w:val="single" w:sz="8" w:space="0" w:color="auto"/>
              <w:bottom w:val="nil"/>
              <w:right w:val="nil"/>
            </w:tcBorders>
            <w:shd w:val="clear" w:color="000000" w:fill="FFFFFF"/>
            <w:vAlign w:val="center"/>
            <w:hideMark/>
          </w:tcPr>
          <w:p w:rsidR="004C4801" w:rsidRPr="00E70C7E" w:rsidRDefault="004C4801" w:rsidP="004C4801">
            <w:pPr>
              <w:spacing w:after="0" w:line="240" w:lineRule="auto"/>
              <w:jc w:val="center"/>
              <w:rPr>
                <w:rFonts w:ascii="GHEA Grapalat" w:eastAsia="Times New Roman" w:hAnsi="GHEA Grapalat" w:cs="Times New Roman"/>
                <w:b/>
                <w:bCs/>
                <w:color w:val="000000"/>
                <w:sz w:val="16"/>
                <w:szCs w:val="16"/>
                <w:lang w:val="en-US"/>
              </w:rPr>
            </w:pPr>
            <w:r w:rsidRPr="00E70C7E">
              <w:rPr>
                <w:rFonts w:ascii="GHEA Grapalat" w:eastAsia="Times New Roman" w:hAnsi="GHEA Grapalat" w:cs="Times New Roman"/>
                <w:b/>
                <w:bCs/>
                <w:color w:val="000000"/>
                <w:sz w:val="16"/>
                <w:szCs w:val="16"/>
                <w:lang w:val="en-US"/>
              </w:rPr>
              <w:t>6</w:t>
            </w:r>
          </w:p>
        </w:tc>
        <w:tc>
          <w:tcPr>
            <w:tcW w:w="666" w:type="dxa"/>
            <w:tcBorders>
              <w:top w:val="single" w:sz="8" w:space="0" w:color="auto"/>
              <w:left w:val="single" w:sz="8" w:space="0" w:color="auto"/>
              <w:bottom w:val="nil"/>
              <w:right w:val="nil"/>
            </w:tcBorders>
            <w:shd w:val="clear" w:color="000000" w:fill="FFFFFF"/>
            <w:vAlign w:val="center"/>
            <w:hideMark/>
          </w:tcPr>
          <w:p w:rsidR="004C4801" w:rsidRPr="00E70C7E" w:rsidRDefault="004C4801" w:rsidP="004C4801">
            <w:pPr>
              <w:spacing w:after="0" w:line="240" w:lineRule="auto"/>
              <w:jc w:val="center"/>
              <w:rPr>
                <w:rFonts w:ascii="GHEA Grapalat" w:eastAsia="Times New Roman" w:hAnsi="GHEA Grapalat" w:cs="Times New Roman"/>
                <w:b/>
                <w:bCs/>
                <w:color w:val="000000"/>
                <w:sz w:val="16"/>
                <w:szCs w:val="16"/>
                <w:lang w:val="en-US"/>
              </w:rPr>
            </w:pPr>
            <w:r w:rsidRPr="00E70C7E">
              <w:rPr>
                <w:rFonts w:ascii="GHEA Grapalat" w:eastAsia="Times New Roman" w:hAnsi="GHEA Grapalat" w:cs="Times New Roman"/>
                <w:b/>
                <w:bCs/>
                <w:color w:val="000000"/>
                <w:sz w:val="16"/>
                <w:szCs w:val="16"/>
                <w:lang w:val="en-US"/>
              </w:rPr>
              <w:t>7</w:t>
            </w:r>
          </w:p>
        </w:tc>
        <w:tc>
          <w:tcPr>
            <w:tcW w:w="1131" w:type="dxa"/>
            <w:tcBorders>
              <w:top w:val="single" w:sz="8" w:space="0" w:color="auto"/>
              <w:left w:val="single" w:sz="8" w:space="0" w:color="auto"/>
              <w:bottom w:val="nil"/>
              <w:right w:val="nil"/>
            </w:tcBorders>
            <w:shd w:val="clear" w:color="000000" w:fill="FFFFFF"/>
            <w:vAlign w:val="center"/>
            <w:hideMark/>
          </w:tcPr>
          <w:p w:rsidR="004C4801" w:rsidRPr="00E70C7E" w:rsidRDefault="004C4801" w:rsidP="004C4801">
            <w:pPr>
              <w:spacing w:after="0" w:line="240" w:lineRule="auto"/>
              <w:jc w:val="center"/>
              <w:rPr>
                <w:rFonts w:ascii="GHEA Grapalat" w:eastAsia="Times New Roman" w:hAnsi="GHEA Grapalat" w:cs="Times New Roman"/>
                <w:b/>
                <w:bCs/>
                <w:color w:val="000000"/>
                <w:sz w:val="16"/>
                <w:szCs w:val="16"/>
                <w:lang w:val="en-US"/>
              </w:rPr>
            </w:pPr>
            <w:r w:rsidRPr="00E70C7E">
              <w:rPr>
                <w:rFonts w:ascii="GHEA Grapalat" w:eastAsia="Times New Roman" w:hAnsi="GHEA Grapalat" w:cs="Times New Roman"/>
                <w:b/>
                <w:bCs/>
                <w:color w:val="000000"/>
                <w:sz w:val="16"/>
                <w:szCs w:val="16"/>
                <w:lang w:val="en-US"/>
              </w:rPr>
              <w:t>8</w:t>
            </w:r>
          </w:p>
        </w:tc>
        <w:tc>
          <w:tcPr>
            <w:tcW w:w="956" w:type="dxa"/>
            <w:tcBorders>
              <w:top w:val="single" w:sz="8" w:space="0" w:color="auto"/>
              <w:left w:val="single" w:sz="8" w:space="0" w:color="auto"/>
              <w:bottom w:val="nil"/>
              <w:right w:val="nil"/>
            </w:tcBorders>
            <w:shd w:val="clear" w:color="000000" w:fill="FFFFFF"/>
            <w:vAlign w:val="center"/>
            <w:hideMark/>
          </w:tcPr>
          <w:p w:rsidR="004C4801" w:rsidRPr="00E70C7E" w:rsidRDefault="004C4801" w:rsidP="004C4801">
            <w:pPr>
              <w:spacing w:after="0" w:line="240" w:lineRule="auto"/>
              <w:jc w:val="center"/>
              <w:rPr>
                <w:rFonts w:ascii="GHEA Grapalat" w:eastAsia="Times New Roman" w:hAnsi="GHEA Grapalat" w:cs="Times New Roman"/>
                <w:b/>
                <w:bCs/>
                <w:color w:val="000000"/>
                <w:sz w:val="16"/>
                <w:szCs w:val="16"/>
                <w:lang w:val="en-US"/>
              </w:rPr>
            </w:pPr>
            <w:r w:rsidRPr="00E70C7E">
              <w:rPr>
                <w:rFonts w:ascii="GHEA Grapalat" w:eastAsia="Times New Roman" w:hAnsi="GHEA Grapalat" w:cs="Times New Roman"/>
                <w:b/>
                <w:bCs/>
                <w:color w:val="000000"/>
                <w:sz w:val="16"/>
                <w:szCs w:val="16"/>
                <w:lang w:val="en-US"/>
              </w:rPr>
              <w:t>9</w:t>
            </w:r>
          </w:p>
        </w:tc>
        <w:tc>
          <w:tcPr>
            <w:tcW w:w="666" w:type="dxa"/>
            <w:tcBorders>
              <w:top w:val="single" w:sz="8" w:space="0" w:color="auto"/>
              <w:left w:val="single" w:sz="8" w:space="0" w:color="auto"/>
              <w:bottom w:val="nil"/>
              <w:right w:val="nil"/>
            </w:tcBorders>
            <w:shd w:val="clear" w:color="000000" w:fill="FFFFFF"/>
            <w:vAlign w:val="center"/>
            <w:hideMark/>
          </w:tcPr>
          <w:p w:rsidR="004C4801" w:rsidRPr="00E70C7E" w:rsidRDefault="004C4801" w:rsidP="004C4801">
            <w:pPr>
              <w:spacing w:after="0" w:line="240" w:lineRule="auto"/>
              <w:jc w:val="center"/>
              <w:rPr>
                <w:rFonts w:ascii="GHEA Grapalat" w:eastAsia="Times New Roman" w:hAnsi="GHEA Grapalat" w:cs="Times New Roman"/>
                <w:b/>
                <w:bCs/>
                <w:color w:val="000000"/>
                <w:sz w:val="16"/>
                <w:szCs w:val="16"/>
                <w:lang w:val="en-US"/>
              </w:rPr>
            </w:pPr>
            <w:r w:rsidRPr="00E70C7E">
              <w:rPr>
                <w:rFonts w:ascii="GHEA Grapalat" w:eastAsia="Times New Roman" w:hAnsi="GHEA Grapalat" w:cs="Times New Roman"/>
                <w:b/>
                <w:bCs/>
                <w:color w:val="000000"/>
                <w:sz w:val="16"/>
                <w:szCs w:val="16"/>
                <w:lang w:val="en-US"/>
              </w:rPr>
              <w:t>10</w:t>
            </w:r>
          </w:p>
        </w:tc>
        <w:tc>
          <w:tcPr>
            <w:tcW w:w="910" w:type="dxa"/>
            <w:tcBorders>
              <w:top w:val="single" w:sz="8" w:space="0" w:color="auto"/>
              <w:left w:val="single" w:sz="8" w:space="0" w:color="auto"/>
              <w:bottom w:val="nil"/>
              <w:right w:val="nil"/>
            </w:tcBorders>
            <w:shd w:val="clear" w:color="000000" w:fill="FFFFFF"/>
            <w:vAlign w:val="center"/>
            <w:hideMark/>
          </w:tcPr>
          <w:p w:rsidR="004C4801" w:rsidRPr="00E70C7E" w:rsidRDefault="004C4801" w:rsidP="004C4801">
            <w:pPr>
              <w:spacing w:after="0" w:line="240" w:lineRule="auto"/>
              <w:jc w:val="center"/>
              <w:rPr>
                <w:rFonts w:ascii="GHEA Grapalat" w:eastAsia="Times New Roman" w:hAnsi="GHEA Grapalat" w:cs="Times New Roman"/>
                <w:b/>
                <w:bCs/>
                <w:color w:val="000000"/>
                <w:sz w:val="16"/>
                <w:szCs w:val="16"/>
                <w:lang w:val="en-US"/>
              </w:rPr>
            </w:pPr>
            <w:r w:rsidRPr="00E70C7E">
              <w:rPr>
                <w:rFonts w:ascii="GHEA Grapalat" w:eastAsia="Times New Roman" w:hAnsi="GHEA Grapalat" w:cs="Times New Roman"/>
                <w:b/>
                <w:bCs/>
                <w:color w:val="000000"/>
                <w:sz w:val="16"/>
                <w:szCs w:val="16"/>
                <w:lang w:val="en-US"/>
              </w:rPr>
              <w:t>11</w:t>
            </w:r>
          </w:p>
        </w:tc>
        <w:tc>
          <w:tcPr>
            <w:tcW w:w="1593" w:type="dxa"/>
            <w:tcBorders>
              <w:top w:val="nil"/>
              <w:left w:val="single" w:sz="8" w:space="0" w:color="auto"/>
              <w:bottom w:val="nil"/>
              <w:right w:val="single" w:sz="8" w:space="0" w:color="auto"/>
            </w:tcBorders>
            <w:shd w:val="clear" w:color="000000" w:fill="FFFFFF"/>
            <w:vAlign w:val="center"/>
            <w:hideMark/>
          </w:tcPr>
          <w:p w:rsidR="004C4801" w:rsidRPr="00E70C7E" w:rsidRDefault="004C4801" w:rsidP="004C4801">
            <w:pPr>
              <w:spacing w:after="0" w:line="240" w:lineRule="auto"/>
              <w:jc w:val="center"/>
              <w:rPr>
                <w:rFonts w:ascii="GHEA Grapalat" w:eastAsia="Times New Roman" w:hAnsi="GHEA Grapalat" w:cs="Times New Roman"/>
                <w:b/>
                <w:bCs/>
                <w:color w:val="000000"/>
                <w:sz w:val="16"/>
                <w:szCs w:val="16"/>
                <w:lang w:val="en-US"/>
              </w:rPr>
            </w:pPr>
            <w:r w:rsidRPr="00E70C7E">
              <w:rPr>
                <w:rFonts w:ascii="GHEA Grapalat" w:eastAsia="Times New Roman" w:hAnsi="GHEA Grapalat" w:cs="Times New Roman"/>
                <w:b/>
                <w:bCs/>
                <w:color w:val="000000"/>
                <w:sz w:val="16"/>
                <w:szCs w:val="16"/>
                <w:lang w:val="en-US"/>
              </w:rPr>
              <w:t>12</w:t>
            </w:r>
          </w:p>
        </w:tc>
      </w:tr>
      <w:tr w:rsidR="004C4801" w:rsidRPr="00E70C7E" w:rsidTr="004C4801">
        <w:trPr>
          <w:trHeight w:val="252"/>
        </w:trPr>
        <w:tc>
          <w:tcPr>
            <w:tcW w:w="813" w:type="dxa"/>
            <w:tcBorders>
              <w:top w:val="single" w:sz="8" w:space="0" w:color="auto"/>
              <w:left w:val="single" w:sz="8" w:space="0" w:color="auto"/>
              <w:bottom w:val="nil"/>
              <w:right w:val="nil"/>
            </w:tcBorders>
            <w:shd w:val="clear" w:color="000000" w:fill="FFFFFF"/>
            <w:vAlign w:val="center"/>
            <w:hideMark/>
          </w:tcPr>
          <w:p w:rsidR="004C4801" w:rsidRPr="00E70C7E" w:rsidRDefault="004C4801" w:rsidP="004C4801">
            <w:pPr>
              <w:spacing w:after="0" w:line="240" w:lineRule="auto"/>
              <w:jc w:val="center"/>
              <w:rPr>
                <w:rFonts w:ascii="Sylfaen" w:eastAsia="Times New Roman" w:hAnsi="Sylfaen" w:cs="Times New Roman"/>
                <w:color w:val="000000"/>
                <w:sz w:val="20"/>
                <w:szCs w:val="20"/>
                <w:lang w:val="en-US"/>
              </w:rPr>
            </w:pPr>
            <w:r w:rsidRPr="00E70C7E">
              <w:rPr>
                <w:rFonts w:ascii="Sylfaen" w:eastAsia="Times New Roman" w:hAnsi="Sylfaen" w:cs="Times New Roman"/>
                <w:color w:val="000000"/>
                <w:sz w:val="20"/>
                <w:szCs w:val="20"/>
                <w:lang w:val="en-US"/>
              </w:rPr>
              <w:t> </w:t>
            </w:r>
          </w:p>
        </w:tc>
        <w:tc>
          <w:tcPr>
            <w:tcW w:w="914" w:type="dxa"/>
            <w:tcBorders>
              <w:top w:val="single" w:sz="8" w:space="0" w:color="auto"/>
              <w:left w:val="single" w:sz="8" w:space="0" w:color="auto"/>
              <w:bottom w:val="nil"/>
              <w:right w:val="nil"/>
            </w:tcBorders>
            <w:shd w:val="clear" w:color="000000" w:fill="FFFFFF"/>
            <w:vAlign w:val="center"/>
            <w:hideMark/>
          </w:tcPr>
          <w:p w:rsidR="004C4801" w:rsidRPr="00E70C7E" w:rsidRDefault="004C4801" w:rsidP="004C4801">
            <w:pPr>
              <w:spacing w:after="0" w:line="240" w:lineRule="auto"/>
              <w:jc w:val="center"/>
              <w:rPr>
                <w:rFonts w:ascii="Sylfaen" w:eastAsia="Times New Roman" w:hAnsi="Sylfaen" w:cs="Times New Roman"/>
                <w:color w:val="000000"/>
                <w:sz w:val="20"/>
                <w:szCs w:val="20"/>
                <w:lang w:val="en-US"/>
              </w:rPr>
            </w:pPr>
            <w:r w:rsidRPr="00E70C7E">
              <w:rPr>
                <w:rFonts w:ascii="Sylfaen" w:eastAsia="Times New Roman" w:hAnsi="Sylfaen" w:cs="Times New Roman"/>
                <w:color w:val="000000"/>
                <w:sz w:val="20"/>
                <w:szCs w:val="20"/>
                <w:lang w:val="en-US"/>
              </w:rPr>
              <w:t> </w:t>
            </w:r>
          </w:p>
        </w:tc>
        <w:tc>
          <w:tcPr>
            <w:tcW w:w="915" w:type="dxa"/>
            <w:tcBorders>
              <w:top w:val="single" w:sz="8" w:space="0" w:color="auto"/>
              <w:left w:val="single" w:sz="8" w:space="0" w:color="auto"/>
              <w:bottom w:val="nil"/>
              <w:right w:val="nil"/>
            </w:tcBorders>
            <w:shd w:val="clear" w:color="000000" w:fill="FFFFFF"/>
            <w:vAlign w:val="center"/>
            <w:hideMark/>
          </w:tcPr>
          <w:p w:rsidR="004C4801" w:rsidRPr="00E70C7E" w:rsidRDefault="004C4801" w:rsidP="004C4801">
            <w:pPr>
              <w:spacing w:after="0" w:line="240" w:lineRule="auto"/>
              <w:jc w:val="center"/>
              <w:rPr>
                <w:rFonts w:ascii="Sylfaen" w:eastAsia="Times New Roman" w:hAnsi="Sylfaen" w:cs="Times New Roman"/>
                <w:color w:val="000000"/>
                <w:sz w:val="20"/>
                <w:szCs w:val="20"/>
                <w:lang w:val="en-US"/>
              </w:rPr>
            </w:pPr>
            <w:r w:rsidRPr="00E70C7E">
              <w:rPr>
                <w:rFonts w:ascii="Sylfaen" w:eastAsia="Times New Roman" w:hAnsi="Sylfaen" w:cs="Times New Roman"/>
                <w:color w:val="000000"/>
                <w:sz w:val="20"/>
                <w:szCs w:val="20"/>
                <w:lang w:val="en-US"/>
              </w:rPr>
              <w:t> </w:t>
            </w:r>
          </w:p>
        </w:tc>
        <w:tc>
          <w:tcPr>
            <w:tcW w:w="825" w:type="dxa"/>
            <w:tcBorders>
              <w:top w:val="single" w:sz="8" w:space="0" w:color="auto"/>
              <w:left w:val="single" w:sz="8" w:space="0" w:color="auto"/>
              <w:bottom w:val="nil"/>
              <w:right w:val="nil"/>
            </w:tcBorders>
            <w:shd w:val="clear" w:color="000000" w:fill="FFFFFF"/>
            <w:vAlign w:val="center"/>
            <w:hideMark/>
          </w:tcPr>
          <w:p w:rsidR="004C4801" w:rsidRPr="00E70C7E" w:rsidRDefault="004C4801" w:rsidP="004C4801">
            <w:pPr>
              <w:spacing w:after="0" w:line="240" w:lineRule="auto"/>
              <w:jc w:val="center"/>
              <w:rPr>
                <w:rFonts w:ascii="Sylfaen" w:eastAsia="Times New Roman" w:hAnsi="Sylfaen" w:cs="Times New Roman"/>
                <w:color w:val="000000"/>
                <w:sz w:val="20"/>
                <w:szCs w:val="20"/>
                <w:lang w:val="en-US"/>
              </w:rPr>
            </w:pPr>
            <w:r w:rsidRPr="00E70C7E">
              <w:rPr>
                <w:rFonts w:ascii="Sylfaen" w:eastAsia="Times New Roman" w:hAnsi="Sylfaen" w:cs="Times New Roman"/>
                <w:color w:val="000000"/>
                <w:sz w:val="20"/>
                <w:szCs w:val="20"/>
                <w:lang w:val="en-US"/>
              </w:rPr>
              <w:t> </w:t>
            </w:r>
          </w:p>
        </w:tc>
        <w:tc>
          <w:tcPr>
            <w:tcW w:w="996" w:type="dxa"/>
            <w:tcBorders>
              <w:top w:val="single" w:sz="8" w:space="0" w:color="auto"/>
              <w:left w:val="single" w:sz="8" w:space="0" w:color="auto"/>
              <w:bottom w:val="nil"/>
              <w:right w:val="nil"/>
            </w:tcBorders>
            <w:shd w:val="clear" w:color="000000" w:fill="FFFFFF"/>
            <w:vAlign w:val="center"/>
            <w:hideMark/>
          </w:tcPr>
          <w:p w:rsidR="004C4801" w:rsidRPr="00E70C7E" w:rsidRDefault="004C4801" w:rsidP="004C4801">
            <w:pPr>
              <w:spacing w:after="0" w:line="240" w:lineRule="auto"/>
              <w:jc w:val="center"/>
              <w:rPr>
                <w:rFonts w:ascii="Sylfaen" w:eastAsia="Times New Roman" w:hAnsi="Sylfaen" w:cs="Times New Roman"/>
                <w:color w:val="000000"/>
                <w:sz w:val="20"/>
                <w:szCs w:val="20"/>
                <w:lang w:val="en-US"/>
              </w:rPr>
            </w:pPr>
            <w:r w:rsidRPr="00E70C7E">
              <w:rPr>
                <w:rFonts w:ascii="Sylfaen" w:eastAsia="Times New Roman" w:hAnsi="Sylfaen" w:cs="Times New Roman"/>
                <w:color w:val="000000"/>
                <w:sz w:val="20"/>
                <w:szCs w:val="20"/>
                <w:lang w:val="en-US"/>
              </w:rPr>
              <w:t> </w:t>
            </w:r>
          </w:p>
        </w:tc>
        <w:tc>
          <w:tcPr>
            <w:tcW w:w="956" w:type="dxa"/>
            <w:tcBorders>
              <w:top w:val="single" w:sz="8" w:space="0" w:color="auto"/>
              <w:left w:val="single" w:sz="8" w:space="0" w:color="auto"/>
              <w:bottom w:val="nil"/>
              <w:right w:val="nil"/>
            </w:tcBorders>
            <w:shd w:val="clear" w:color="000000" w:fill="FFFFFF"/>
            <w:vAlign w:val="center"/>
            <w:hideMark/>
          </w:tcPr>
          <w:p w:rsidR="004C4801" w:rsidRPr="00E70C7E" w:rsidRDefault="004C4801" w:rsidP="004C4801">
            <w:pPr>
              <w:spacing w:after="0" w:line="240" w:lineRule="auto"/>
              <w:jc w:val="center"/>
              <w:rPr>
                <w:rFonts w:ascii="Sylfaen" w:eastAsia="Times New Roman" w:hAnsi="Sylfaen" w:cs="Times New Roman"/>
                <w:color w:val="000000"/>
                <w:sz w:val="20"/>
                <w:szCs w:val="20"/>
                <w:lang w:val="en-US"/>
              </w:rPr>
            </w:pPr>
            <w:r w:rsidRPr="00E70C7E">
              <w:rPr>
                <w:rFonts w:ascii="Sylfaen" w:eastAsia="Times New Roman" w:hAnsi="Sylfaen" w:cs="Times New Roman"/>
                <w:color w:val="000000"/>
                <w:sz w:val="20"/>
                <w:szCs w:val="20"/>
                <w:lang w:val="en-US"/>
              </w:rPr>
              <w:t> </w:t>
            </w:r>
          </w:p>
        </w:tc>
        <w:tc>
          <w:tcPr>
            <w:tcW w:w="666" w:type="dxa"/>
            <w:tcBorders>
              <w:top w:val="single" w:sz="8" w:space="0" w:color="auto"/>
              <w:left w:val="single" w:sz="8" w:space="0" w:color="auto"/>
              <w:bottom w:val="nil"/>
              <w:right w:val="nil"/>
            </w:tcBorders>
            <w:shd w:val="clear" w:color="000000" w:fill="FFFFFF"/>
            <w:vAlign w:val="center"/>
            <w:hideMark/>
          </w:tcPr>
          <w:p w:rsidR="004C4801" w:rsidRPr="00E70C7E" w:rsidRDefault="004C4801" w:rsidP="004C4801">
            <w:pPr>
              <w:spacing w:after="0" w:line="240" w:lineRule="auto"/>
              <w:jc w:val="center"/>
              <w:rPr>
                <w:rFonts w:ascii="Sylfaen" w:eastAsia="Times New Roman" w:hAnsi="Sylfaen" w:cs="Times New Roman"/>
                <w:color w:val="000000"/>
                <w:sz w:val="20"/>
                <w:szCs w:val="20"/>
                <w:lang w:val="en-US"/>
              </w:rPr>
            </w:pPr>
            <w:r w:rsidRPr="00E70C7E">
              <w:rPr>
                <w:rFonts w:ascii="Sylfaen" w:eastAsia="Times New Roman" w:hAnsi="Sylfaen" w:cs="Times New Roman"/>
                <w:color w:val="000000"/>
                <w:sz w:val="20"/>
                <w:szCs w:val="20"/>
                <w:lang w:val="en-US"/>
              </w:rPr>
              <w:t> </w:t>
            </w:r>
          </w:p>
        </w:tc>
        <w:tc>
          <w:tcPr>
            <w:tcW w:w="1131" w:type="dxa"/>
            <w:tcBorders>
              <w:top w:val="single" w:sz="8" w:space="0" w:color="auto"/>
              <w:left w:val="single" w:sz="8" w:space="0" w:color="auto"/>
              <w:bottom w:val="nil"/>
              <w:right w:val="nil"/>
            </w:tcBorders>
            <w:shd w:val="clear" w:color="000000" w:fill="FFFFFF"/>
            <w:vAlign w:val="center"/>
            <w:hideMark/>
          </w:tcPr>
          <w:p w:rsidR="004C4801" w:rsidRPr="00E70C7E" w:rsidRDefault="004C4801" w:rsidP="004C4801">
            <w:pPr>
              <w:spacing w:after="0" w:line="240" w:lineRule="auto"/>
              <w:jc w:val="center"/>
              <w:rPr>
                <w:rFonts w:ascii="Sylfaen" w:eastAsia="Times New Roman" w:hAnsi="Sylfaen" w:cs="Times New Roman"/>
                <w:color w:val="000000"/>
                <w:sz w:val="20"/>
                <w:szCs w:val="20"/>
                <w:lang w:val="en-US"/>
              </w:rPr>
            </w:pPr>
            <w:r w:rsidRPr="00E70C7E">
              <w:rPr>
                <w:rFonts w:ascii="Sylfaen" w:eastAsia="Times New Roman" w:hAnsi="Sylfaen" w:cs="Times New Roman"/>
                <w:color w:val="000000"/>
                <w:sz w:val="20"/>
                <w:szCs w:val="20"/>
                <w:lang w:val="en-US"/>
              </w:rPr>
              <w:t> </w:t>
            </w:r>
          </w:p>
        </w:tc>
        <w:tc>
          <w:tcPr>
            <w:tcW w:w="956" w:type="dxa"/>
            <w:tcBorders>
              <w:top w:val="single" w:sz="8" w:space="0" w:color="auto"/>
              <w:left w:val="single" w:sz="8" w:space="0" w:color="auto"/>
              <w:bottom w:val="nil"/>
              <w:right w:val="nil"/>
            </w:tcBorders>
            <w:shd w:val="clear" w:color="000000" w:fill="FFFFFF"/>
            <w:vAlign w:val="center"/>
            <w:hideMark/>
          </w:tcPr>
          <w:p w:rsidR="004C4801" w:rsidRPr="00E70C7E" w:rsidRDefault="004C4801" w:rsidP="004C4801">
            <w:pPr>
              <w:spacing w:after="0" w:line="240" w:lineRule="auto"/>
              <w:jc w:val="center"/>
              <w:rPr>
                <w:rFonts w:ascii="Sylfaen" w:eastAsia="Times New Roman" w:hAnsi="Sylfaen" w:cs="Times New Roman"/>
                <w:color w:val="000000"/>
                <w:sz w:val="20"/>
                <w:szCs w:val="20"/>
                <w:lang w:val="en-US"/>
              </w:rPr>
            </w:pPr>
            <w:r w:rsidRPr="00E70C7E">
              <w:rPr>
                <w:rFonts w:ascii="Sylfaen" w:eastAsia="Times New Roman" w:hAnsi="Sylfaen" w:cs="Times New Roman"/>
                <w:color w:val="000000"/>
                <w:sz w:val="20"/>
                <w:szCs w:val="20"/>
                <w:lang w:val="en-US"/>
              </w:rPr>
              <w:t> </w:t>
            </w:r>
          </w:p>
        </w:tc>
        <w:tc>
          <w:tcPr>
            <w:tcW w:w="666" w:type="dxa"/>
            <w:tcBorders>
              <w:top w:val="single" w:sz="8" w:space="0" w:color="auto"/>
              <w:left w:val="single" w:sz="8" w:space="0" w:color="auto"/>
              <w:bottom w:val="nil"/>
              <w:right w:val="nil"/>
            </w:tcBorders>
            <w:shd w:val="clear" w:color="000000" w:fill="FFFFFF"/>
            <w:vAlign w:val="center"/>
            <w:hideMark/>
          </w:tcPr>
          <w:p w:rsidR="004C4801" w:rsidRPr="00E70C7E" w:rsidRDefault="004C4801" w:rsidP="004C4801">
            <w:pPr>
              <w:spacing w:after="0" w:line="240" w:lineRule="auto"/>
              <w:jc w:val="center"/>
              <w:rPr>
                <w:rFonts w:ascii="Sylfaen" w:eastAsia="Times New Roman" w:hAnsi="Sylfaen" w:cs="Times New Roman"/>
                <w:color w:val="000000"/>
                <w:sz w:val="20"/>
                <w:szCs w:val="20"/>
                <w:lang w:val="en-US"/>
              </w:rPr>
            </w:pPr>
            <w:r w:rsidRPr="00E70C7E">
              <w:rPr>
                <w:rFonts w:ascii="Sylfaen" w:eastAsia="Times New Roman" w:hAnsi="Sylfaen" w:cs="Times New Roman"/>
                <w:color w:val="000000"/>
                <w:sz w:val="20"/>
                <w:szCs w:val="20"/>
                <w:lang w:val="en-US"/>
              </w:rPr>
              <w:t> </w:t>
            </w:r>
          </w:p>
        </w:tc>
        <w:tc>
          <w:tcPr>
            <w:tcW w:w="910" w:type="dxa"/>
            <w:tcBorders>
              <w:top w:val="single" w:sz="8" w:space="0" w:color="auto"/>
              <w:left w:val="single" w:sz="8" w:space="0" w:color="auto"/>
              <w:bottom w:val="nil"/>
              <w:right w:val="nil"/>
            </w:tcBorders>
            <w:shd w:val="clear" w:color="000000" w:fill="FFFFFF"/>
            <w:vAlign w:val="center"/>
            <w:hideMark/>
          </w:tcPr>
          <w:p w:rsidR="004C4801" w:rsidRPr="00E70C7E" w:rsidRDefault="004C4801" w:rsidP="004C4801">
            <w:pPr>
              <w:spacing w:after="0" w:line="240" w:lineRule="auto"/>
              <w:jc w:val="center"/>
              <w:rPr>
                <w:rFonts w:ascii="Sylfaen" w:eastAsia="Times New Roman" w:hAnsi="Sylfaen" w:cs="Times New Roman"/>
                <w:color w:val="000000"/>
                <w:sz w:val="20"/>
                <w:szCs w:val="20"/>
                <w:lang w:val="en-US"/>
              </w:rPr>
            </w:pPr>
            <w:r w:rsidRPr="00E70C7E">
              <w:rPr>
                <w:rFonts w:ascii="Sylfaen" w:eastAsia="Times New Roman" w:hAnsi="Sylfaen" w:cs="Times New Roman"/>
                <w:color w:val="000000"/>
                <w:sz w:val="20"/>
                <w:szCs w:val="20"/>
                <w:lang w:val="en-US"/>
              </w:rPr>
              <w:t> </w:t>
            </w:r>
          </w:p>
        </w:tc>
        <w:tc>
          <w:tcPr>
            <w:tcW w:w="1593" w:type="dxa"/>
            <w:tcBorders>
              <w:top w:val="single" w:sz="8" w:space="0" w:color="auto"/>
              <w:left w:val="single" w:sz="8" w:space="0" w:color="auto"/>
              <w:bottom w:val="nil"/>
              <w:right w:val="single" w:sz="8" w:space="0" w:color="auto"/>
            </w:tcBorders>
            <w:shd w:val="clear" w:color="000000" w:fill="FFFFFF"/>
            <w:vAlign w:val="center"/>
            <w:hideMark/>
          </w:tcPr>
          <w:p w:rsidR="004C4801" w:rsidRPr="00E70C7E" w:rsidRDefault="004C4801" w:rsidP="004C4801">
            <w:pPr>
              <w:spacing w:after="0" w:line="240" w:lineRule="auto"/>
              <w:jc w:val="center"/>
              <w:rPr>
                <w:rFonts w:ascii="Sylfaen" w:eastAsia="Times New Roman" w:hAnsi="Sylfaen" w:cs="Times New Roman"/>
                <w:color w:val="000000"/>
                <w:sz w:val="20"/>
                <w:szCs w:val="20"/>
                <w:lang w:val="en-US"/>
              </w:rPr>
            </w:pPr>
            <w:r w:rsidRPr="00E70C7E">
              <w:rPr>
                <w:rFonts w:ascii="Sylfaen" w:eastAsia="Times New Roman" w:hAnsi="Sylfaen" w:cs="Times New Roman"/>
                <w:color w:val="000000"/>
                <w:sz w:val="20"/>
                <w:szCs w:val="20"/>
                <w:lang w:val="en-US"/>
              </w:rPr>
              <w:t> </w:t>
            </w:r>
          </w:p>
        </w:tc>
      </w:tr>
      <w:tr w:rsidR="004C4801" w:rsidRPr="00E70C7E" w:rsidTr="004C4801">
        <w:trPr>
          <w:trHeight w:val="252"/>
        </w:trPr>
        <w:tc>
          <w:tcPr>
            <w:tcW w:w="813" w:type="dxa"/>
            <w:tcBorders>
              <w:top w:val="single" w:sz="8" w:space="0" w:color="auto"/>
              <w:left w:val="single" w:sz="8" w:space="0" w:color="auto"/>
              <w:bottom w:val="nil"/>
              <w:right w:val="nil"/>
            </w:tcBorders>
            <w:shd w:val="clear" w:color="000000" w:fill="FFFFFF"/>
            <w:vAlign w:val="center"/>
            <w:hideMark/>
          </w:tcPr>
          <w:p w:rsidR="004C4801" w:rsidRPr="00E70C7E" w:rsidRDefault="004C4801" w:rsidP="004C4801">
            <w:pPr>
              <w:spacing w:after="0" w:line="240" w:lineRule="auto"/>
              <w:rPr>
                <w:rFonts w:ascii="Sylfaen" w:eastAsia="Times New Roman" w:hAnsi="Sylfaen" w:cs="Times New Roman"/>
                <w:color w:val="000000"/>
                <w:sz w:val="10"/>
                <w:szCs w:val="10"/>
                <w:lang w:val="en-US"/>
              </w:rPr>
            </w:pPr>
            <w:r w:rsidRPr="00E70C7E">
              <w:rPr>
                <w:rFonts w:ascii="Sylfaen" w:eastAsia="Times New Roman" w:hAnsi="Sylfaen" w:cs="Times New Roman"/>
                <w:color w:val="000000"/>
                <w:sz w:val="10"/>
                <w:szCs w:val="10"/>
                <w:lang w:val="en-US"/>
              </w:rPr>
              <w:t> </w:t>
            </w:r>
          </w:p>
        </w:tc>
        <w:tc>
          <w:tcPr>
            <w:tcW w:w="914" w:type="dxa"/>
            <w:tcBorders>
              <w:top w:val="single" w:sz="8" w:space="0" w:color="auto"/>
              <w:left w:val="single" w:sz="8" w:space="0" w:color="auto"/>
              <w:bottom w:val="nil"/>
              <w:right w:val="nil"/>
            </w:tcBorders>
            <w:shd w:val="clear" w:color="000000" w:fill="FFFFFF"/>
            <w:vAlign w:val="center"/>
            <w:hideMark/>
          </w:tcPr>
          <w:p w:rsidR="004C4801" w:rsidRPr="00E70C7E" w:rsidRDefault="004C4801" w:rsidP="004C4801">
            <w:pPr>
              <w:spacing w:after="0" w:line="240" w:lineRule="auto"/>
              <w:rPr>
                <w:rFonts w:ascii="Sylfaen" w:eastAsia="Times New Roman" w:hAnsi="Sylfaen" w:cs="Times New Roman"/>
                <w:color w:val="000000"/>
                <w:sz w:val="10"/>
                <w:szCs w:val="10"/>
                <w:lang w:val="en-US"/>
              </w:rPr>
            </w:pPr>
            <w:r w:rsidRPr="00E70C7E">
              <w:rPr>
                <w:rFonts w:ascii="Sylfaen" w:eastAsia="Times New Roman" w:hAnsi="Sylfaen" w:cs="Times New Roman"/>
                <w:color w:val="000000"/>
                <w:sz w:val="10"/>
                <w:szCs w:val="10"/>
                <w:lang w:val="en-US"/>
              </w:rPr>
              <w:t> </w:t>
            </w:r>
          </w:p>
        </w:tc>
        <w:tc>
          <w:tcPr>
            <w:tcW w:w="915" w:type="dxa"/>
            <w:tcBorders>
              <w:top w:val="single" w:sz="8" w:space="0" w:color="auto"/>
              <w:left w:val="single" w:sz="8" w:space="0" w:color="auto"/>
              <w:bottom w:val="nil"/>
              <w:right w:val="nil"/>
            </w:tcBorders>
            <w:shd w:val="clear" w:color="000000" w:fill="FFFFFF"/>
            <w:vAlign w:val="center"/>
            <w:hideMark/>
          </w:tcPr>
          <w:p w:rsidR="004C4801" w:rsidRPr="00E70C7E" w:rsidRDefault="004C4801" w:rsidP="004C4801">
            <w:pPr>
              <w:spacing w:after="0" w:line="240" w:lineRule="auto"/>
              <w:rPr>
                <w:rFonts w:ascii="Sylfaen" w:eastAsia="Times New Roman" w:hAnsi="Sylfaen" w:cs="Times New Roman"/>
                <w:color w:val="000000"/>
                <w:sz w:val="10"/>
                <w:szCs w:val="10"/>
                <w:lang w:val="en-US"/>
              </w:rPr>
            </w:pPr>
            <w:r w:rsidRPr="00E70C7E">
              <w:rPr>
                <w:rFonts w:ascii="Sylfaen" w:eastAsia="Times New Roman" w:hAnsi="Sylfaen" w:cs="Times New Roman"/>
                <w:color w:val="000000"/>
                <w:sz w:val="10"/>
                <w:szCs w:val="10"/>
                <w:lang w:val="en-US"/>
              </w:rPr>
              <w:t> </w:t>
            </w:r>
          </w:p>
        </w:tc>
        <w:tc>
          <w:tcPr>
            <w:tcW w:w="825" w:type="dxa"/>
            <w:tcBorders>
              <w:top w:val="single" w:sz="8" w:space="0" w:color="auto"/>
              <w:left w:val="single" w:sz="8" w:space="0" w:color="auto"/>
              <w:bottom w:val="nil"/>
              <w:right w:val="nil"/>
            </w:tcBorders>
            <w:shd w:val="clear" w:color="000000" w:fill="FFFFFF"/>
            <w:vAlign w:val="center"/>
            <w:hideMark/>
          </w:tcPr>
          <w:p w:rsidR="004C4801" w:rsidRPr="00E70C7E" w:rsidRDefault="004C4801" w:rsidP="004C4801">
            <w:pPr>
              <w:spacing w:after="0" w:line="240" w:lineRule="auto"/>
              <w:rPr>
                <w:rFonts w:ascii="Sylfaen" w:eastAsia="Times New Roman" w:hAnsi="Sylfaen" w:cs="Times New Roman"/>
                <w:color w:val="000000"/>
                <w:sz w:val="10"/>
                <w:szCs w:val="10"/>
                <w:lang w:val="en-US"/>
              </w:rPr>
            </w:pPr>
            <w:r w:rsidRPr="00E70C7E">
              <w:rPr>
                <w:rFonts w:ascii="Sylfaen" w:eastAsia="Times New Roman" w:hAnsi="Sylfaen" w:cs="Times New Roman"/>
                <w:color w:val="000000"/>
                <w:sz w:val="10"/>
                <w:szCs w:val="10"/>
                <w:lang w:val="en-US"/>
              </w:rPr>
              <w:t> </w:t>
            </w:r>
          </w:p>
        </w:tc>
        <w:tc>
          <w:tcPr>
            <w:tcW w:w="996" w:type="dxa"/>
            <w:tcBorders>
              <w:top w:val="single" w:sz="8" w:space="0" w:color="auto"/>
              <w:left w:val="single" w:sz="8" w:space="0" w:color="auto"/>
              <w:bottom w:val="nil"/>
              <w:right w:val="nil"/>
            </w:tcBorders>
            <w:shd w:val="clear" w:color="000000" w:fill="FFFFFF"/>
            <w:vAlign w:val="center"/>
            <w:hideMark/>
          </w:tcPr>
          <w:p w:rsidR="004C4801" w:rsidRPr="00E70C7E" w:rsidRDefault="004C4801" w:rsidP="004C4801">
            <w:pPr>
              <w:spacing w:after="0" w:line="240" w:lineRule="auto"/>
              <w:rPr>
                <w:rFonts w:ascii="Sylfaen" w:eastAsia="Times New Roman" w:hAnsi="Sylfaen" w:cs="Times New Roman"/>
                <w:color w:val="000000"/>
                <w:sz w:val="10"/>
                <w:szCs w:val="10"/>
                <w:lang w:val="en-US"/>
              </w:rPr>
            </w:pPr>
            <w:r w:rsidRPr="00E70C7E">
              <w:rPr>
                <w:rFonts w:ascii="Sylfaen" w:eastAsia="Times New Roman" w:hAnsi="Sylfaen" w:cs="Times New Roman"/>
                <w:color w:val="000000"/>
                <w:sz w:val="10"/>
                <w:szCs w:val="10"/>
                <w:lang w:val="en-US"/>
              </w:rPr>
              <w:t> </w:t>
            </w:r>
          </w:p>
        </w:tc>
        <w:tc>
          <w:tcPr>
            <w:tcW w:w="956" w:type="dxa"/>
            <w:tcBorders>
              <w:top w:val="single" w:sz="8" w:space="0" w:color="auto"/>
              <w:left w:val="single" w:sz="8" w:space="0" w:color="auto"/>
              <w:bottom w:val="nil"/>
              <w:right w:val="nil"/>
            </w:tcBorders>
            <w:shd w:val="clear" w:color="000000" w:fill="FFFFFF"/>
            <w:vAlign w:val="center"/>
            <w:hideMark/>
          </w:tcPr>
          <w:p w:rsidR="004C4801" w:rsidRPr="00E70C7E" w:rsidRDefault="004C4801" w:rsidP="004C4801">
            <w:pPr>
              <w:spacing w:after="0" w:line="240" w:lineRule="auto"/>
              <w:rPr>
                <w:rFonts w:ascii="Sylfaen" w:eastAsia="Times New Roman" w:hAnsi="Sylfaen" w:cs="Times New Roman"/>
                <w:color w:val="000000"/>
                <w:sz w:val="10"/>
                <w:szCs w:val="10"/>
                <w:lang w:val="en-US"/>
              </w:rPr>
            </w:pPr>
            <w:r w:rsidRPr="00E70C7E">
              <w:rPr>
                <w:rFonts w:ascii="Sylfaen" w:eastAsia="Times New Roman" w:hAnsi="Sylfaen" w:cs="Times New Roman"/>
                <w:color w:val="000000"/>
                <w:sz w:val="10"/>
                <w:szCs w:val="10"/>
                <w:lang w:val="en-US"/>
              </w:rPr>
              <w:t> </w:t>
            </w:r>
          </w:p>
        </w:tc>
        <w:tc>
          <w:tcPr>
            <w:tcW w:w="666" w:type="dxa"/>
            <w:tcBorders>
              <w:top w:val="single" w:sz="8" w:space="0" w:color="auto"/>
              <w:left w:val="single" w:sz="8" w:space="0" w:color="auto"/>
              <w:bottom w:val="nil"/>
              <w:right w:val="nil"/>
            </w:tcBorders>
            <w:shd w:val="clear" w:color="000000" w:fill="FFFFFF"/>
            <w:vAlign w:val="center"/>
            <w:hideMark/>
          </w:tcPr>
          <w:p w:rsidR="004C4801" w:rsidRPr="00E70C7E" w:rsidRDefault="004C4801" w:rsidP="004C4801">
            <w:pPr>
              <w:spacing w:after="0" w:line="240" w:lineRule="auto"/>
              <w:rPr>
                <w:rFonts w:ascii="Sylfaen" w:eastAsia="Times New Roman" w:hAnsi="Sylfaen" w:cs="Times New Roman"/>
                <w:color w:val="000000"/>
                <w:sz w:val="10"/>
                <w:szCs w:val="10"/>
                <w:lang w:val="en-US"/>
              </w:rPr>
            </w:pPr>
            <w:r w:rsidRPr="00E70C7E">
              <w:rPr>
                <w:rFonts w:ascii="Sylfaen" w:eastAsia="Times New Roman" w:hAnsi="Sylfaen" w:cs="Times New Roman"/>
                <w:color w:val="000000"/>
                <w:sz w:val="10"/>
                <w:szCs w:val="10"/>
                <w:lang w:val="en-US"/>
              </w:rPr>
              <w:t> </w:t>
            </w:r>
          </w:p>
        </w:tc>
        <w:tc>
          <w:tcPr>
            <w:tcW w:w="1131" w:type="dxa"/>
            <w:tcBorders>
              <w:top w:val="single" w:sz="8" w:space="0" w:color="auto"/>
              <w:left w:val="single" w:sz="8" w:space="0" w:color="auto"/>
              <w:bottom w:val="nil"/>
              <w:right w:val="nil"/>
            </w:tcBorders>
            <w:shd w:val="clear" w:color="000000" w:fill="FFFFFF"/>
            <w:vAlign w:val="center"/>
            <w:hideMark/>
          </w:tcPr>
          <w:p w:rsidR="004C4801" w:rsidRPr="00E70C7E" w:rsidRDefault="004C4801" w:rsidP="004C4801">
            <w:pPr>
              <w:spacing w:after="0" w:line="240" w:lineRule="auto"/>
              <w:rPr>
                <w:rFonts w:ascii="Sylfaen" w:eastAsia="Times New Roman" w:hAnsi="Sylfaen" w:cs="Times New Roman"/>
                <w:color w:val="000000"/>
                <w:sz w:val="10"/>
                <w:szCs w:val="10"/>
                <w:lang w:val="en-US"/>
              </w:rPr>
            </w:pPr>
            <w:r w:rsidRPr="00E70C7E">
              <w:rPr>
                <w:rFonts w:ascii="Sylfaen" w:eastAsia="Times New Roman" w:hAnsi="Sylfaen" w:cs="Times New Roman"/>
                <w:color w:val="000000"/>
                <w:sz w:val="10"/>
                <w:szCs w:val="10"/>
                <w:lang w:val="en-US"/>
              </w:rPr>
              <w:t> </w:t>
            </w:r>
          </w:p>
        </w:tc>
        <w:tc>
          <w:tcPr>
            <w:tcW w:w="956" w:type="dxa"/>
            <w:tcBorders>
              <w:top w:val="single" w:sz="8" w:space="0" w:color="auto"/>
              <w:left w:val="single" w:sz="8" w:space="0" w:color="auto"/>
              <w:bottom w:val="nil"/>
              <w:right w:val="nil"/>
            </w:tcBorders>
            <w:shd w:val="clear" w:color="000000" w:fill="FFFFFF"/>
            <w:vAlign w:val="center"/>
            <w:hideMark/>
          </w:tcPr>
          <w:p w:rsidR="004C4801" w:rsidRPr="00E70C7E" w:rsidRDefault="004C4801" w:rsidP="004C4801">
            <w:pPr>
              <w:spacing w:after="0" w:line="240" w:lineRule="auto"/>
              <w:rPr>
                <w:rFonts w:ascii="Sylfaen" w:eastAsia="Times New Roman" w:hAnsi="Sylfaen" w:cs="Times New Roman"/>
                <w:color w:val="000000"/>
                <w:sz w:val="10"/>
                <w:szCs w:val="10"/>
                <w:lang w:val="en-US"/>
              </w:rPr>
            </w:pPr>
            <w:r w:rsidRPr="00E70C7E">
              <w:rPr>
                <w:rFonts w:ascii="Sylfaen" w:eastAsia="Times New Roman" w:hAnsi="Sylfaen" w:cs="Times New Roman"/>
                <w:color w:val="000000"/>
                <w:sz w:val="10"/>
                <w:szCs w:val="10"/>
                <w:lang w:val="en-US"/>
              </w:rPr>
              <w:t> </w:t>
            </w:r>
          </w:p>
        </w:tc>
        <w:tc>
          <w:tcPr>
            <w:tcW w:w="666" w:type="dxa"/>
            <w:tcBorders>
              <w:top w:val="single" w:sz="8" w:space="0" w:color="auto"/>
              <w:left w:val="single" w:sz="8" w:space="0" w:color="auto"/>
              <w:bottom w:val="nil"/>
              <w:right w:val="nil"/>
            </w:tcBorders>
            <w:shd w:val="clear" w:color="000000" w:fill="FFFFFF"/>
            <w:vAlign w:val="center"/>
            <w:hideMark/>
          </w:tcPr>
          <w:p w:rsidR="004C4801" w:rsidRPr="00E70C7E" w:rsidRDefault="004C4801" w:rsidP="004C4801">
            <w:pPr>
              <w:spacing w:after="0" w:line="240" w:lineRule="auto"/>
              <w:rPr>
                <w:rFonts w:ascii="Sylfaen" w:eastAsia="Times New Roman" w:hAnsi="Sylfaen" w:cs="Times New Roman"/>
                <w:color w:val="000000"/>
                <w:sz w:val="10"/>
                <w:szCs w:val="10"/>
                <w:lang w:val="en-US"/>
              </w:rPr>
            </w:pPr>
            <w:r w:rsidRPr="00E70C7E">
              <w:rPr>
                <w:rFonts w:ascii="Sylfaen" w:eastAsia="Times New Roman" w:hAnsi="Sylfaen" w:cs="Times New Roman"/>
                <w:color w:val="000000"/>
                <w:sz w:val="10"/>
                <w:szCs w:val="10"/>
                <w:lang w:val="en-US"/>
              </w:rPr>
              <w:t> </w:t>
            </w:r>
          </w:p>
        </w:tc>
        <w:tc>
          <w:tcPr>
            <w:tcW w:w="910" w:type="dxa"/>
            <w:tcBorders>
              <w:top w:val="single" w:sz="8" w:space="0" w:color="auto"/>
              <w:left w:val="single" w:sz="8" w:space="0" w:color="auto"/>
              <w:bottom w:val="nil"/>
              <w:right w:val="nil"/>
            </w:tcBorders>
            <w:shd w:val="clear" w:color="000000" w:fill="FFFFFF"/>
            <w:vAlign w:val="center"/>
            <w:hideMark/>
          </w:tcPr>
          <w:p w:rsidR="004C4801" w:rsidRPr="00E70C7E" w:rsidRDefault="004C4801" w:rsidP="004C4801">
            <w:pPr>
              <w:spacing w:after="0" w:line="240" w:lineRule="auto"/>
              <w:rPr>
                <w:rFonts w:ascii="Sylfaen" w:eastAsia="Times New Roman" w:hAnsi="Sylfaen" w:cs="Times New Roman"/>
                <w:color w:val="000000"/>
                <w:sz w:val="10"/>
                <w:szCs w:val="10"/>
                <w:lang w:val="en-US"/>
              </w:rPr>
            </w:pPr>
            <w:r w:rsidRPr="00E70C7E">
              <w:rPr>
                <w:rFonts w:ascii="Sylfaen" w:eastAsia="Times New Roman" w:hAnsi="Sylfaen" w:cs="Times New Roman"/>
                <w:color w:val="000000"/>
                <w:sz w:val="10"/>
                <w:szCs w:val="10"/>
                <w:lang w:val="en-US"/>
              </w:rPr>
              <w:t> </w:t>
            </w:r>
          </w:p>
        </w:tc>
        <w:tc>
          <w:tcPr>
            <w:tcW w:w="1593" w:type="dxa"/>
            <w:tcBorders>
              <w:top w:val="single" w:sz="8" w:space="0" w:color="auto"/>
              <w:left w:val="single" w:sz="8" w:space="0" w:color="auto"/>
              <w:bottom w:val="nil"/>
              <w:right w:val="single" w:sz="8" w:space="0" w:color="auto"/>
            </w:tcBorders>
            <w:shd w:val="clear" w:color="000000" w:fill="FFFFFF"/>
            <w:vAlign w:val="center"/>
            <w:hideMark/>
          </w:tcPr>
          <w:p w:rsidR="004C4801" w:rsidRPr="00E70C7E" w:rsidRDefault="004C4801" w:rsidP="004C4801">
            <w:pPr>
              <w:spacing w:after="0" w:line="240" w:lineRule="auto"/>
              <w:rPr>
                <w:rFonts w:ascii="Sylfaen" w:eastAsia="Times New Roman" w:hAnsi="Sylfaen" w:cs="Times New Roman"/>
                <w:color w:val="000000"/>
                <w:sz w:val="10"/>
                <w:szCs w:val="10"/>
                <w:lang w:val="en-US"/>
              </w:rPr>
            </w:pPr>
            <w:r w:rsidRPr="00E70C7E">
              <w:rPr>
                <w:rFonts w:ascii="Sylfaen" w:eastAsia="Times New Roman" w:hAnsi="Sylfaen" w:cs="Times New Roman"/>
                <w:color w:val="000000"/>
                <w:sz w:val="10"/>
                <w:szCs w:val="10"/>
                <w:lang w:val="en-US"/>
              </w:rPr>
              <w:t> </w:t>
            </w:r>
          </w:p>
        </w:tc>
      </w:tr>
      <w:tr w:rsidR="004C4801" w:rsidRPr="00E70C7E" w:rsidTr="004C4801">
        <w:trPr>
          <w:trHeight w:val="252"/>
        </w:trPr>
        <w:tc>
          <w:tcPr>
            <w:tcW w:w="813" w:type="dxa"/>
            <w:tcBorders>
              <w:top w:val="single" w:sz="8" w:space="0" w:color="auto"/>
              <w:left w:val="single" w:sz="8" w:space="0" w:color="auto"/>
              <w:bottom w:val="nil"/>
              <w:right w:val="nil"/>
            </w:tcBorders>
            <w:shd w:val="clear" w:color="000000" w:fill="FFFFFF"/>
            <w:vAlign w:val="center"/>
            <w:hideMark/>
          </w:tcPr>
          <w:p w:rsidR="004C4801" w:rsidRPr="00E70C7E" w:rsidRDefault="004C4801" w:rsidP="004C4801">
            <w:pPr>
              <w:spacing w:after="0" w:line="240" w:lineRule="auto"/>
              <w:rPr>
                <w:rFonts w:ascii="Sylfaen" w:eastAsia="Times New Roman" w:hAnsi="Sylfaen" w:cs="Times New Roman"/>
                <w:color w:val="000000"/>
                <w:sz w:val="10"/>
                <w:szCs w:val="10"/>
                <w:lang w:val="en-US"/>
              </w:rPr>
            </w:pPr>
            <w:r w:rsidRPr="00E70C7E">
              <w:rPr>
                <w:rFonts w:ascii="Sylfaen" w:eastAsia="Times New Roman" w:hAnsi="Sylfaen" w:cs="Times New Roman"/>
                <w:color w:val="000000"/>
                <w:sz w:val="10"/>
                <w:szCs w:val="10"/>
                <w:lang w:val="en-US"/>
              </w:rPr>
              <w:t> </w:t>
            </w:r>
          </w:p>
        </w:tc>
        <w:tc>
          <w:tcPr>
            <w:tcW w:w="914" w:type="dxa"/>
            <w:tcBorders>
              <w:top w:val="single" w:sz="8" w:space="0" w:color="auto"/>
              <w:left w:val="single" w:sz="8" w:space="0" w:color="auto"/>
              <w:bottom w:val="nil"/>
              <w:right w:val="nil"/>
            </w:tcBorders>
            <w:shd w:val="clear" w:color="000000" w:fill="FFFFFF"/>
            <w:vAlign w:val="center"/>
            <w:hideMark/>
          </w:tcPr>
          <w:p w:rsidR="004C4801" w:rsidRPr="00E70C7E" w:rsidRDefault="004C4801" w:rsidP="004C4801">
            <w:pPr>
              <w:spacing w:after="0" w:line="240" w:lineRule="auto"/>
              <w:rPr>
                <w:rFonts w:ascii="Sylfaen" w:eastAsia="Times New Roman" w:hAnsi="Sylfaen" w:cs="Times New Roman"/>
                <w:color w:val="000000"/>
                <w:sz w:val="10"/>
                <w:szCs w:val="10"/>
                <w:lang w:val="en-US"/>
              </w:rPr>
            </w:pPr>
            <w:r w:rsidRPr="00E70C7E">
              <w:rPr>
                <w:rFonts w:ascii="Sylfaen" w:eastAsia="Times New Roman" w:hAnsi="Sylfaen" w:cs="Times New Roman"/>
                <w:color w:val="000000"/>
                <w:sz w:val="10"/>
                <w:szCs w:val="10"/>
                <w:lang w:val="en-US"/>
              </w:rPr>
              <w:t> </w:t>
            </w:r>
          </w:p>
        </w:tc>
        <w:tc>
          <w:tcPr>
            <w:tcW w:w="915" w:type="dxa"/>
            <w:tcBorders>
              <w:top w:val="single" w:sz="8" w:space="0" w:color="auto"/>
              <w:left w:val="single" w:sz="8" w:space="0" w:color="auto"/>
              <w:bottom w:val="nil"/>
              <w:right w:val="nil"/>
            </w:tcBorders>
            <w:shd w:val="clear" w:color="000000" w:fill="FFFFFF"/>
            <w:vAlign w:val="center"/>
            <w:hideMark/>
          </w:tcPr>
          <w:p w:rsidR="004C4801" w:rsidRPr="00E70C7E" w:rsidRDefault="004C4801" w:rsidP="004C4801">
            <w:pPr>
              <w:spacing w:after="0" w:line="240" w:lineRule="auto"/>
              <w:rPr>
                <w:rFonts w:ascii="Sylfaen" w:eastAsia="Times New Roman" w:hAnsi="Sylfaen" w:cs="Times New Roman"/>
                <w:color w:val="000000"/>
                <w:sz w:val="10"/>
                <w:szCs w:val="10"/>
                <w:lang w:val="en-US"/>
              </w:rPr>
            </w:pPr>
            <w:r w:rsidRPr="00E70C7E">
              <w:rPr>
                <w:rFonts w:ascii="Sylfaen" w:eastAsia="Times New Roman" w:hAnsi="Sylfaen" w:cs="Times New Roman"/>
                <w:color w:val="000000"/>
                <w:sz w:val="10"/>
                <w:szCs w:val="10"/>
                <w:lang w:val="en-US"/>
              </w:rPr>
              <w:t> </w:t>
            </w:r>
          </w:p>
        </w:tc>
        <w:tc>
          <w:tcPr>
            <w:tcW w:w="825" w:type="dxa"/>
            <w:tcBorders>
              <w:top w:val="single" w:sz="8" w:space="0" w:color="auto"/>
              <w:left w:val="single" w:sz="8" w:space="0" w:color="auto"/>
              <w:bottom w:val="nil"/>
              <w:right w:val="nil"/>
            </w:tcBorders>
            <w:shd w:val="clear" w:color="000000" w:fill="FFFFFF"/>
            <w:vAlign w:val="center"/>
            <w:hideMark/>
          </w:tcPr>
          <w:p w:rsidR="004C4801" w:rsidRPr="00E70C7E" w:rsidRDefault="004C4801" w:rsidP="004C4801">
            <w:pPr>
              <w:spacing w:after="0" w:line="240" w:lineRule="auto"/>
              <w:rPr>
                <w:rFonts w:ascii="Sylfaen" w:eastAsia="Times New Roman" w:hAnsi="Sylfaen" w:cs="Times New Roman"/>
                <w:color w:val="000000"/>
                <w:sz w:val="10"/>
                <w:szCs w:val="10"/>
                <w:lang w:val="en-US"/>
              </w:rPr>
            </w:pPr>
            <w:r w:rsidRPr="00E70C7E">
              <w:rPr>
                <w:rFonts w:ascii="Sylfaen" w:eastAsia="Times New Roman" w:hAnsi="Sylfaen" w:cs="Times New Roman"/>
                <w:color w:val="000000"/>
                <w:sz w:val="10"/>
                <w:szCs w:val="10"/>
                <w:lang w:val="en-US"/>
              </w:rPr>
              <w:t> </w:t>
            </w:r>
          </w:p>
        </w:tc>
        <w:tc>
          <w:tcPr>
            <w:tcW w:w="996" w:type="dxa"/>
            <w:tcBorders>
              <w:top w:val="single" w:sz="8" w:space="0" w:color="auto"/>
              <w:left w:val="single" w:sz="8" w:space="0" w:color="auto"/>
              <w:bottom w:val="nil"/>
              <w:right w:val="nil"/>
            </w:tcBorders>
            <w:shd w:val="clear" w:color="000000" w:fill="FFFFFF"/>
            <w:vAlign w:val="center"/>
            <w:hideMark/>
          </w:tcPr>
          <w:p w:rsidR="004C4801" w:rsidRPr="00E70C7E" w:rsidRDefault="004C4801" w:rsidP="004C4801">
            <w:pPr>
              <w:spacing w:after="0" w:line="240" w:lineRule="auto"/>
              <w:rPr>
                <w:rFonts w:ascii="Sylfaen" w:eastAsia="Times New Roman" w:hAnsi="Sylfaen" w:cs="Times New Roman"/>
                <w:color w:val="000000"/>
                <w:sz w:val="10"/>
                <w:szCs w:val="10"/>
                <w:lang w:val="en-US"/>
              </w:rPr>
            </w:pPr>
            <w:r w:rsidRPr="00E70C7E">
              <w:rPr>
                <w:rFonts w:ascii="Sylfaen" w:eastAsia="Times New Roman" w:hAnsi="Sylfaen" w:cs="Times New Roman"/>
                <w:color w:val="000000"/>
                <w:sz w:val="10"/>
                <w:szCs w:val="10"/>
                <w:lang w:val="en-US"/>
              </w:rPr>
              <w:t> </w:t>
            </w:r>
          </w:p>
        </w:tc>
        <w:tc>
          <w:tcPr>
            <w:tcW w:w="956" w:type="dxa"/>
            <w:tcBorders>
              <w:top w:val="single" w:sz="8" w:space="0" w:color="auto"/>
              <w:left w:val="single" w:sz="8" w:space="0" w:color="auto"/>
              <w:bottom w:val="nil"/>
              <w:right w:val="nil"/>
            </w:tcBorders>
            <w:shd w:val="clear" w:color="000000" w:fill="FFFFFF"/>
            <w:vAlign w:val="center"/>
            <w:hideMark/>
          </w:tcPr>
          <w:p w:rsidR="004C4801" w:rsidRPr="00E70C7E" w:rsidRDefault="004C4801" w:rsidP="004C4801">
            <w:pPr>
              <w:spacing w:after="0" w:line="240" w:lineRule="auto"/>
              <w:rPr>
                <w:rFonts w:ascii="Sylfaen" w:eastAsia="Times New Roman" w:hAnsi="Sylfaen" w:cs="Times New Roman"/>
                <w:color w:val="000000"/>
                <w:sz w:val="10"/>
                <w:szCs w:val="10"/>
                <w:lang w:val="en-US"/>
              </w:rPr>
            </w:pPr>
            <w:r w:rsidRPr="00E70C7E">
              <w:rPr>
                <w:rFonts w:ascii="Sylfaen" w:eastAsia="Times New Roman" w:hAnsi="Sylfaen" w:cs="Times New Roman"/>
                <w:color w:val="000000"/>
                <w:sz w:val="10"/>
                <w:szCs w:val="10"/>
                <w:lang w:val="en-US"/>
              </w:rPr>
              <w:t> </w:t>
            </w:r>
          </w:p>
        </w:tc>
        <w:tc>
          <w:tcPr>
            <w:tcW w:w="666" w:type="dxa"/>
            <w:tcBorders>
              <w:top w:val="single" w:sz="8" w:space="0" w:color="auto"/>
              <w:left w:val="single" w:sz="8" w:space="0" w:color="auto"/>
              <w:bottom w:val="nil"/>
              <w:right w:val="nil"/>
            </w:tcBorders>
            <w:shd w:val="clear" w:color="000000" w:fill="FFFFFF"/>
            <w:vAlign w:val="center"/>
            <w:hideMark/>
          </w:tcPr>
          <w:p w:rsidR="004C4801" w:rsidRPr="00E70C7E" w:rsidRDefault="004C4801" w:rsidP="004C4801">
            <w:pPr>
              <w:spacing w:after="0" w:line="240" w:lineRule="auto"/>
              <w:rPr>
                <w:rFonts w:ascii="Sylfaen" w:eastAsia="Times New Roman" w:hAnsi="Sylfaen" w:cs="Times New Roman"/>
                <w:color w:val="000000"/>
                <w:sz w:val="10"/>
                <w:szCs w:val="10"/>
                <w:lang w:val="en-US"/>
              </w:rPr>
            </w:pPr>
            <w:r w:rsidRPr="00E70C7E">
              <w:rPr>
                <w:rFonts w:ascii="Sylfaen" w:eastAsia="Times New Roman" w:hAnsi="Sylfaen" w:cs="Times New Roman"/>
                <w:color w:val="000000"/>
                <w:sz w:val="10"/>
                <w:szCs w:val="10"/>
                <w:lang w:val="en-US"/>
              </w:rPr>
              <w:t> </w:t>
            </w:r>
          </w:p>
        </w:tc>
        <w:tc>
          <w:tcPr>
            <w:tcW w:w="1131" w:type="dxa"/>
            <w:tcBorders>
              <w:top w:val="single" w:sz="8" w:space="0" w:color="auto"/>
              <w:left w:val="single" w:sz="8" w:space="0" w:color="auto"/>
              <w:bottom w:val="nil"/>
              <w:right w:val="nil"/>
            </w:tcBorders>
            <w:shd w:val="clear" w:color="000000" w:fill="FFFFFF"/>
            <w:vAlign w:val="center"/>
            <w:hideMark/>
          </w:tcPr>
          <w:p w:rsidR="004C4801" w:rsidRPr="00E70C7E" w:rsidRDefault="004C4801" w:rsidP="004C4801">
            <w:pPr>
              <w:spacing w:after="0" w:line="240" w:lineRule="auto"/>
              <w:rPr>
                <w:rFonts w:ascii="Sylfaen" w:eastAsia="Times New Roman" w:hAnsi="Sylfaen" w:cs="Times New Roman"/>
                <w:color w:val="000000"/>
                <w:sz w:val="10"/>
                <w:szCs w:val="10"/>
                <w:lang w:val="en-US"/>
              </w:rPr>
            </w:pPr>
            <w:r w:rsidRPr="00E70C7E">
              <w:rPr>
                <w:rFonts w:ascii="Sylfaen" w:eastAsia="Times New Roman" w:hAnsi="Sylfaen" w:cs="Times New Roman"/>
                <w:color w:val="000000"/>
                <w:sz w:val="10"/>
                <w:szCs w:val="10"/>
                <w:lang w:val="en-US"/>
              </w:rPr>
              <w:t> </w:t>
            </w:r>
          </w:p>
        </w:tc>
        <w:tc>
          <w:tcPr>
            <w:tcW w:w="956" w:type="dxa"/>
            <w:tcBorders>
              <w:top w:val="single" w:sz="8" w:space="0" w:color="auto"/>
              <w:left w:val="single" w:sz="8" w:space="0" w:color="auto"/>
              <w:bottom w:val="nil"/>
              <w:right w:val="nil"/>
            </w:tcBorders>
            <w:shd w:val="clear" w:color="000000" w:fill="FFFFFF"/>
            <w:vAlign w:val="center"/>
            <w:hideMark/>
          </w:tcPr>
          <w:p w:rsidR="004C4801" w:rsidRPr="00E70C7E" w:rsidRDefault="004C4801" w:rsidP="004C4801">
            <w:pPr>
              <w:spacing w:after="0" w:line="240" w:lineRule="auto"/>
              <w:rPr>
                <w:rFonts w:ascii="Sylfaen" w:eastAsia="Times New Roman" w:hAnsi="Sylfaen" w:cs="Times New Roman"/>
                <w:color w:val="000000"/>
                <w:sz w:val="10"/>
                <w:szCs w:val="10"/>
                <w:lang w:val="en-US"/>
              </w:rPr>
            </w:pPr>
            <w:r w:rsidRPr="00E70C7E">
              <w:rPr>
                <w:rFonts w:ascii="Sylfaen" w:eastAsia="Times New Roman" w:hAnsi="Sylfaen" w:cs="Times New Roman"/>
                <w:color w:val="000000"/>
                <w:sz w:val="10"/>
                <w:szCs w:val="10"/>
                <w:lang w:val="en-US"/>
              </w:rPr>
              <w:t> </w:t>
            </w:r>
          </w:p>
        </w:tc>
        <w:tc>
          <w:tcPr>
            <w:tcW w:w="666" w:type="dxa"/>
            <w:tcBorders>
              <w:top w:val="single" w:sz="8" w:space="0" w:color="auto"/>
              <w:left w:val="single" w:sz="8" w:space="0" w:color="auto"/>
              <w:bottom w:val="nil"/>
              <w:right w:val="nil"/>
            </w:tcBorders>
            <w:shd w:val="clear" w:color="000000" w:fill="FFFFFF"/>
            <w:vAlign w:val="center"/>
            <w:hideMark/>
          </w:tcPr>
          <w:p w:rsidR="004C4801" w:rsidRPr="00E70C7E" w:rsidRDefault="004C4801" w:rsidP="004C4801">
            <w:pPr>
              <w:spacing w:after="0" w:line="240" w:lineRule="auto"/>
              <w:rPr>
                <w:rFonts w:ascii="Sylfaen" w:eastAsia="Times New Roman" w:hAnsi="Sylfaen" w:cs="Times New Roman"/>
                <w:color w:val="000000"/>
                <w:sz w:val="10"/>
                <w:szCs w:val="10"/>
                <w:lang w:val="en-US"/>
              </w:rPr>
            </w:pPr>
            <w:r w:rsidRPr="00E70C7E">
              <w:rPr>
                <w:rFonts w:ascii="Sylfaen" w:eastAsia="Times New Roman" w:hAnsi="Sylfaen" w:cs="Times New Roman"/>
                <w:color w:val="000000"/>
                <w:sz w:val="10"/>
                <w:szCs w:val="10"/>
                <w:lang w:val="en-US"/>
              </w:rPr>
              <w:t> </w:t>
            </w:r>
          </w:p>
        </w:tc>
        <w:tc>
          <w:tcPr>
            <w:tcW w:w="910" w:type="dxa"/>
            <w:tcBorders>
              <w:top w:val="single" w:sz="8" w:space="0" w:color="auto"/>
              <w:left w:val="single" w:sz="8" w:space="0" w:color="auto"/>
              <w:bottom w:val="nil"/>
              <w:right w:val="nil"/>
            </w:tcBorders>
            <w:shd w:val="clear" w:color="000000" w:fill="FFFFFF"/>
            <w:vAlign w:val="center"/>
            <w:hideMark/>
          </w:tcPr>
          <w:p w:rsidR="004C4801" w:rsidRPr="00E70C7E" w:rsidRDefault="004C4801" w:rsidP="004C4801">
            <w:pPr>
              <w:spacing w:after="0" w:line="240" w:lineRule="auto"/>
              <w:rPr>
                <w:rFonts w:ascii="Sylfaen" w:eastAsia="Times New Roman" w:hAnsi="Sylfaen" w:cs="Times New Roman"/>
                <w:color w:val="000000"/>
                <w:sz w:val="10"/>
                <w:szCs w:val="10"/>
                <w:lang w:val="en-US"/>
              </w:rPr>
            </w:pPr>
            <w:r w:rsidRPr="00E70C7E">
              <w:rPr>
                <w:rFonts w:ascii="Sylfaen" w:eastAsia="Times New Roman" w:hAnsi="Sylfaen" w:cs="Times New Roman"/>
                <w:color w:val="000000"/>
                <w:sz w:val="10"/>
                <w:szCs w:val="10"/>
                <w:lang w:val="en-US"/>
              </w:rPr>
              <w:t> </w:t>
            </w:r>
          </w:p>
        </w:tc>
        <w:tc>
          <w:tcPr>
            <w:tcW w:w="1593" w:type="dxa"/>
            <w:tcBorders>
              <w:top w:val="single" w:sz="8" w:space="0" w:color="auto"/>
              <w:left w:val="single" w:sz="8" w:space="0" w:color="auto"/>
              <w:bottom w:val="nil"/>
              <w:right w:val="single" w:sz="8" w:space="0" w:color="auto"/>
            </w:tcBorders>
            <w:shd w:val="clear" w:color="000000" w:fill="FFFFFF"/>
            <w:vAlign w:val="center"/>
            <w:hideMark/>
          </w:tcPr>
          <w:p w:rsidR="004C4801" w:rsidRPr="00E70C7E" w:rsidRDefault="004C4801" w:rsidP="004C4801">
            <w:pPr>
              <w:spacing w:after="0" w:line="240" w:lineRule="auto"/>
              <w:rPr>
                <w:rFonts w:ascii="Sylfaen" w:eastAsia="Times New Roman" w:hAnsi="Sylfaen" w:cs="Times New Roman"/>
                <w:color w:val="000000"/>
                <w:sz w:val="10"/>
                <w:szCs w:val="10"/>
                <w:lang w:val="en-US"/>
              </w:rPr>
            </w:pPr>
            <w:r w:rsidRPr="00E70C7E">
              <w:rPr>
                <w:rFonts w:ascii="Sylfaen" w:eastAsia="Times New Roman" w:hAnsi="Sylfaen" w:cs="Times New Roman"/>
                <w:color w:val="000000"/>
                <w:sz w:val="10"/>
                <w:szCs w:val="10"/>
                <w:lang w:val="en-US"/>
              </w:rPr>
              <w:t> </w:t>
            </w:r>
          </w:p>
        </w:tc>
      </w:tr>
      <w:tr w:rsidR="004C4801" w:rsidRPr="00E70C7E" w:rsidTr="004C4801">
        <w:trPr>
          <w:trHeight w:val="252"/>
        </w:trPr>
        <w:tc>
          <w:tcPr>
            <w:tcW w:w="813" w:type="dxa"/>
            <w:tcBorders>
              <w:top w:val="single" w:sz="8" w:space="0" w:color="auto"/>
              <w:left w:val="single" w:sz="8" w:space="0" w:color="auto"/>
              <w:bottom w:val="nil"/>
              <w:right w:val="nil"/>
            </w:tcBorders>
            <w:shd w:val="clear" w:color="000000" w:fill="FFFFFF"/>
            <w:vAlign w:val="center"/>
            <w:hideMark/>
          </w:tcPr>
          <w:p w:rsidR="004C4801" w:rsidRPr="00E70C7E" w:rsidRDefault="004C4801" w:rsidP="004C4801">
            <w:pPr>
              <w:spacing w:after="0" w:line="240" w:lineRule="auto"/>
              <w:rPr>
                <w:rFonts w:ascii="Sylfaen" w:eastAsia="Times New Roman" w:hAnsi="Sylfaen" w:cs="Times New Roman"/>
                <w:color w:val="000000"/>
                <w:sz w:val="10"/>
                <w:szCs w:val="10"/>
                <w:lang w:val="en-US"/>
              </w:rPr>
            </w:pPr>
            <w:r w:rsidRPr="00E70C7E">
              <w:rPr>
                <w:rFonts w:ascii="Sylfaen" w:eastAsia="Times New Roman" w:hAnsi="Sylfaen" w:cs="Times New Roman"/>
                <w:color w:val="000000"/>
                <w:sz w:val="10"/>
                <w:szCs w:val="10"/>
                <w:lang w:val="en-US"/>
              </w:rPr>
              <w:t> </w:t>
            </w:r>
          </w:p>
        </w:tc>
        <w:tc>
          <w:tcPr>
            <w:tcW w:w="914" w:type="dxa"/>
            <w:tcBorders>
              <w:top w:val="single" w:sz="8" w:space="0" w:color="auto"/>
              <w:left w:val="single" w:sz="8" w:space="0" w:color="auto"/>
              <w:bottom w:val="nil"/>
              <w:right w:val="nil"/>
            </w:tcBorders>
            <w:shd w:val="clear" w:color="000000" w:fill="FFFFFF"/>
            <w:vAlign w:val="center"/>
            <w:hideMark/>
          </w:tcPr>
          <w:p w:rsidR="004C4801" w:rsidRPr="00E70C7E" w:rsidRDefault="004C4801" w:rsidP="004C4801">
            <w:pPr>
              <w:spacing w:after="0" w:line="240" w:lineRule="auto"/>
              <w:rPr>
                <w:rFonts w:ascii="Sylfaen" w:eastAsia="Times New Roman" w:hAnsi="Sylfaen" w:cs="Times New Roman"/>
                <w:color w:val="000000"/>
                <w:sz w:val="10"/>
                <w:szCs w:val="10"/>
                <w:lang w:val="en-US"/>
              </w:rPr>
            </w:pPr>
            <w:r w:rsidRPr="00E70C7E">
              <w:rPr>
                <w:rFonts w:ascii="Sylfaen" w:eastAsia="Times New Roman" w:hAnsi="Sylfaen" w:cs="Times New Roman"/>
                <w:color w:val="000000"/>
                <w:sz w:val="10"/>
                <w:szCs w:val="10"/>
                <w:lang w:val="en-US"/>
              </w:rPr>
              <w:t> </w:t>
            </w:r>
          </w:p>
        </w:tc>
        <w:tc>
          <w:tcPr>
            <w:tcW w:w="915" w:type="dxa"/>
            <w:tcBorders>
              <w:top w:val="single" w:sz="8" w:space="0" w:color="auto"/>
              <w:left w:val="single" w:sz="8" w:space="0" w:color="auto"/>
              <w:bottom w:val="nil"/>
              <w:right w:val="nil"/>
            </w:tcBorders>
            <w:shd w:val="clear" w:color="000000" w:fill="FFFFFF"/>
            <w:vAlign w:val="center"/>
            <w:hideMark/>
          </w:tcPr>
          <w:p w:rsidR="004C4801" w:rsidRPr="00E70C7E" w:rsidRDefault="004C4801" w:rsidP="004C4801">
            <w:pPr>
              <w:spacing w:after="0" w:line="240" w:lineRule="auto"/>
              <w:rPr>
                <w:rFonts w:ascii="Sylfaen" w:eastAsia="Times New Roman" w:hAnsi="Sylfaen" w:cs="Times New Roman"/>
                <w:color w:val="000000"/>
                <w:sz w:val="10"/>
                <w:szCs w:val="10"/>
                <w:lang w:val="en-US"/>
              </w:rPr>
            </w:pPr>
            <w:r w:rsidRPr="00E70C7E">
              <w:rPr>
                <w:rFonts w:ascii="Sylfaen" w:eastAsia="Times New Roman" w:hAnsi="Sylfaen" w:cs="Times New Roman"/>
                <w:color w:val="000000"/>
                <w:sz w:val="10"/>
                <w:szCs w:val="10"/>
                <w:lang w:val="en-US"/>
              </w:rPr>
              <w:t> </w:t>
            </w:r>
          </w:p>
        </w:tc>
        <w:tc>
          <w:tcPr>
            <w:tcW w:w="825" w:type="dxa"/>
            <w:tcBorders>
              <w:top w:val="single" w:sz="8" w:space="0" w:color="auto"/>
              <w:left w:val="single" w:sz="8" w:space="0" w:color="auto"/>
              <w:bottom w:val="nil"/>
              <w:right w:val="nil"/>
            </w:tcBorders>
            <w:shd w:val="clear" w:color="000000" w:fill="FFFFFF"/>
            <w:vAlign w:val="center"/>
            <w:hideMark/>
          </w:tcPr>
          <w:p w:rsidR="004C4801" w:rsidRPr="00E70C7E" w:rsidRDefault="004C4801" w:rsidP="004C4801">
            <w:pPr>
              <w:spacing w:after="0" w:line="240" w:lineRule="auto"/>
              <w:rPr>
                <w:rFonts w:ascii="Sylfaen" w:eastAsia="Times New Roman" w:hAnsi="Sylfaen" w:cs="Times New Roman"/>
                <w:color w:val="000000"/>
                <w:sz w:val="10"/>
                <w:szCs w:val="10"/>
                <w:lang w:val="en-US"/>
              </w:rPr>
            </w:pPr>
            <w:r w:rsidRPr="00E70C7E">
              <w:rPr>
                <w:rFonts w:ascii="Sylfaen" w:eastAsia="Times New Roman" w:hAnsi="Sylfaen" w:cs="Times New Roman"/>
                <w:color w:val="000000"/>
                <w:sz w:val="10"/>
                <w:szCs w:val="10"/>
                <w:lang w:val="en-US"/>
              </w:rPr>
              <w:t> </w:t>
            </w:r>
          </w:p>
        </w:tc>
        <w:tc>
          <w:tcPr>
            <w:tcW w:w="996" w:type="dxa"/>
            <w:tcBorders>
              <w:top w:val="single" w:sz="8" w:space="0" w:color="auto"/>
              <w:left w:val="single" w:sz="8" w:space="0" w:color="auto"/>
              <w:bottom w:val="nil"/>
              <w:right w:val="nil"/>
            </w:tcBorders>
            <w:shd w:val="clear" w:color="000000" w:fill="FFFFFF"/>
            <w:vAlign w:val="center"/>
            <w:hideMark/>
          </w:tcPr>
          <w:p w:rsidR="004C4801" w:rsidRPr="00E70C7E" w:rsidRDefault="004C4801" w:rsidP="004C4801">
            <w:pPr>
              <w:spacing w:after="0" w:line="240" w:lineRule="auto"/>
              <w:rPr>
                <w:rFonts w:ascii="Sylfaen" w:eastAsia="Times New Roman" w:hAnsi="Sylfaen" w:cs="Times New Roman"/>
                <w:color w:val="000000"/>
                <w:sz w:val="10"/>
                <w:szCs w:val="10"/>
                <w:lang w:val="en-US"/>
              </w:rPr>
            </w:pPr>
            <w:r w:rsidRPr="00E70C7E">
              <w:rPr>
                <w:rFonts w:ascii="Sylfaen" w:eastAsia="Times New Roman" w:hAnsi="Sylfaen" w:cs="Times New Roman"/>
                <w:color w:val="000000"/>
                <w:sz w:val="10"/>
                <w:szCs w:val="10"/>
                <w:lang w:val="en-US"/>
              </w:rPr>
              <w:t> </w:t>
            </w:r>
          </w:p>
        </w:tc>
        <w:tc>
          <w:tcPr>
            <w:tcW w:w="956" w:type="dxa"/>
            <w:tcBorders>
              <w:top w:val="single" w:sz="8" w:space="0" w:color="auto"/>
              <w:left w:val="single" w:sz="8" w:space="0" w:color="auto"/>
              <w:bottom w:val="nil"/>
              <w:right w:val="nil"/>
            </w:tcBorders>
            <w:shd w:val="clear" w:color="000000" w:fill="FFFFFF"/>
            <w:vAlign w:val="center"/>
            <w:hideMark/>
          </w:tcPr>
          <w:p w:rsidR="004C4801" w:rsidRPr="00E70C7E" w:rsidRDefault="004C4801" w:rsidP="004C4801">
            <w:pPr>
              <w:spacing w:after="0" w:line="240" w:lineRule="auto"/>
              <w:rPr>
                <w:rFonts w:ascii="Sylfaen" w:eastAsia="Times New Roman" w:hAnsi="Sylfaen" w:cs="Times New Roman"/>
                <w:color w:val="000000"/>
                <w:sz w:val="10"/>
                <w:szCs w:val="10"/>
                <w:lang w:val="en-US"/>
              </w:rPr>
            </w:pPr>
            <w:r w:rsidRPr="00E70C7E">
              <w:rPr>
                <w:rFonts w:ascii="Sylfaen" w:eastAsia="Times New Roman" w:hAnsi="Sylfaen" w:cs="Times New Roman"/>
                <w:color w:val="000000"/>
                <w:sz w:val="10"/>
                <w:szCs w:val="10"/>
                <w:lang w:val="en-US"/>
              </w:rPr>
              <w:t> </w:t>
            </w:r>
          </w:p>
        </w:tc>
        <w:tc>
          <w:tcPr>
            <w:tcW w:w="666" w:type="dxa"/>
            <w:tcBorders>
              <w:top w:val="single" w:sz="8" w:space="0" w:color="auto"/>
              <w:left w:val="single" w:sz="8" w:space="0" w:color="auto"/>
              <w:bottom w:val="nil"/>
              <w:right w:val="nil"/>
            </w:tcBorders>
            <w:shd w:val="clear" w:color="000000" w:fill="FFFFFF"/>
            <w:vAlign w:val="center"/>
            <w:hideMark/>
          </w:tcPr>
          <w:p w:rsidR="004C4801" w:rsidRPr="00E70C7E" w:rsidRDefault="004C4801" w:rsidP="004C4801">
            <w:pPr>
              <w:spacing w:after="0" w:line="240" w:lineRule="auto"/>
              <w:rPr>
                <w:rFonts w:ascii="Sylfaen" w:eastAsia="Times New Roman" w:hAnsi="Sylfaen" w:cs="Times New Roman"/>
                <w:color w:val="000000"/>
                <w:sz w:val="10"/>
                <w:szCs w:val="10"/>
                <w:lang w:val="en-US"/>
              </w:rPr>
            </w:pPr>
            <w:r w:rsidRPr="00E70C7E">
              <w:rPr>
                <w:rFonts w:ascii="Sylfaen" w:eastAsia="Times New Roman" w:hAnsi="Sylfaen" w:cs="Times New Roman"/>
                <w:color w:val="000000"/>
                <w:sz w:val="10"/>
                <w:szCs w:val="10"/>
                <w:lang w:val="en-US"/>
              </w:rPr>
              <w:t> </w:t>
            </w:r>
          </w:p>
        </w:tc>
        <w:tc>
          <w:tcPr>
            <w:tcW w:w="1131" w:type="dxa"/>
            <w:tcBorders>
              <w:top w:val="single" w:sz="8" w:space="0" w:color="auto"/>
              <w:left w:val="single" w:sz="8" w:space="0" w:color="auto"/>
              <w:bottom w:val="nil"/>
              <w:right w:val="nil"/>
            </w:tcBorders>
            <w:shd w:val="clear" w:color="000000" w:fill="FFFFFF"/>
            <w:vAlign w:val="center"/>
            <w:hideMark/>
          </w:tcPr>
          <w:p w:rsidR="004C4801" w:rsidRPr="00E70C7E" w:rsidRDefault="004C4801" w:rsidP="004C4801">
            <w:pPr>
              <w:spacing w:after="0" w:line="240" w:lineRule="auto"/>
              <w:rPr>
                <w:rFonts w:ascii="Sylfaen" w:eastAsia="Times New Roman" w:hAnsi="Sylfaen" w:cs="Times New Roman"/>
                <w:color w:val="000000"/>
                <w:sz w:val="10"/>
                <w:szCs w:val="10"/>
                <w:lang w:val="en-US"/>
              </w:rPr>
            </w:pPr>
            <w:r w:rsidRPr="00E70C7E">
              <w:rPr>
                <w:rFonts w:ascii="Sylfaen" w:eastAsia="Times New Roman" w:hAnsi="Sylfaen" w:cs="Times New Roman"/>
                <w:color w:val="000000"/>
                <w:sz w:val="10"/>
                <w:szCs w:val="10"/>
                <w:lang w:val="en-US"/>
              </w:rPr>
              <w:t> </w:t>
            </w:r>
          </w:p>
        </w:tc>
        <w:tc>
          <w:tcPr>
            <w:tcW w:w="956" w:type="dxa"/>
            <w:tcBorders>
              <w:top w:val="single" w:sz="8" w:space="0" w:color="auto"/>
              <w:left w:val="single" w:sz="8" w:space="0" w:color="auto"/>
              <w:bottom w:val="nil"/>
              <w:right w:val="nil"/>
            </w:tcBorders>
            <w:shd w:val="clear" w:color="000000" w:fill="FFFFFF"/>
            <w:vAlign w:val="center"/>
            <w:hideMark/>
          </w:tcPr>
          <w:p w:rsidR="004C4801" w:rsidRPr="00E70C7E" w:rsidRDefault="004C4801" w:rsidP="004C4801">
            <w:pPr>
              <w:spacing w:after="0" w:line="240" w:lineRule="auto"/>
              <w:rPr>
                <w:rFonts w:ascii="Sylfaen" w:eastAsia="Times New Roman" w:hAnsi="Sylfaen" w:cs="Times New Roman"/>
                <w:color w:val="000000"/>
                <w:sz w:val="10"/>
                <w:szCs w:val="10"/>
                <w:lang w:val="en-US"/>
              </w:rPr>
            </w:pPr>
            <w:r w:rsidRPr="00E70C7E">
              <w:rPr>
                <w:rFonts w:ascii="Sylfaen" w:eastAsia="Times New Roman" w:hAnsi="Sylfaen" w:cs="Times New Roman"/>
                <w:color w:val="000000"/>
                <w:sz w:val="10"/>
                <w:szCs w:val="10"/>
                <w:lang w:val="en-US"/>
              </w:rPr>
              <w:t> </w:t>
            </w:r>
          </w:p>
        </w:tc>
        <w:tc>
          <w:tcPr>
            <w:tcW w:w="666" w:type="dxa"/>
            <w:tcBorders>
              <w:top w:val="single" w:sz="8" w:space="0" w:color="auto"/>
              <w:left w:val="single" w:sz="8" w:space="0" w:color="auto"/>
              <w:bottom w:val="nil"/>
              <w:right w:val="nil"/>
            </w:tcBorders>
            <w:shd w:val="clear" w:color="000000" w:fill="FFFFFF"/>
            <w:vAlign w:val="center"/>
            <w:hideMark/>
          </w:tcPr>
          <w:p w:rsidR="004C4801" w:rsidRPr="00E70C7E" w:rsidRDefault="004C4801" w:rsidP="004C4801">
            <w:pPr>
              <w:spacing w:after="0" w:line="240" w:lineRule="auto"/>
              <w:rPr>
                <w:rFonts w:ascii="Sylfaen" w:eastAsia="Times New Roman" w:hAnsi="Sylfaen" w:cs="Times New Roman"/>
                <w:color w:val="000000"/>
                <w:sz w:val="10"/>
                <w:szCs w:val="10"/>
                <w:lang w:val="en-US"/>
              </w:rPr>
            </w:pPr>
            <w:r w:rsidRPr="00E70C7E">
              <w:rPr>
                <w:rFonts w:ascii="Sylfaen" w:eastAsia="Times New Roman" w:hAnsi="Sylfaen" w:cs="Times New Roman"/>
                <w:color w:val="000000"/>
                <w:sz w:val="10"/>
                <w:szCs w:val="10"/>
                <w:lang w:val="en-US"/>
              </w:rPr>
              <w:t> </w:t>
            </w:r>
          </w:p>
        </w:tc>
        <w:tc>
          <w:tcPr>
            <w:tcW w:w="910" w:type="dxa"/>
            <w:tcBorders>
              <w:top w:val="single" w:sz="8" w:space="0" w:color="auto"/>
              <w:left w:val="single" w:sz="8" w:space="0" w:color="auto"/>
              <w:bottom w:val="nil"/>
              <w:right w:val="nil"/>
            </w:tcBorders>
            <w:shd w:val="clear" w:color="000000" w:fill="FFFFFF"/>
            <w:vAlign w:val="center"/>
            <w:hideMark/>
          </w:tcPr>
          <w:p w:rsidR="004C4801" w:rsidRPr="00E70C7E" w:rsidRDefault="004C4801" w:rsidP="004C4801">
            <w:pPr>
              <w:spacing w:after="0" w:line="240" w:lineRule="auto"/>
              <w:rPr>
                <w:rFonts w:ascii="Sylfaen" w:eastAsia="Times New Roman" w:hAnsi="Sylfaen" w:cs="Times New Roman"/>
                <w:color w:val="000000"/>
                <w:sz w:val="10"/>
                <w:szCs w:val="10"/>
                <w:lang w:val="en-US"/>
              </w:rPr>
            </w:pPr>
            <w:r w:rsidRPr="00E70C7E">
              <w:rPr>
                <w:rFonts w:ascii="Sylfaen" w:eastAsia="Times New Roman" w:hAnsi="Sylfaen" w:cs="Times New Roman"/>
                <w:color w:val="000000"/>
                <w:sz w:val="10"/>
                <w:szCs w:val="10"/>
                <w:lang w:val="en-US"/>
              </w:rPr>
              <w:t> </w:t>
            </w:r>
          </w:p>
        </w:tc>
        <w:tc>
          <w:tcPr>
            <w:tcW w:w="1593" w:type="dxa"/>
            <w:tcBorders>
              <w:top w:val="single" w:sz="8" w:space="0" w:color="auto"/>
              <w:left w:val="single" w:sz="8" w:space="0" w:color="auto"/>
              <w:bottom w:val="nil"/>
              <w:right w:val="single" w:sz="8" w:space="0" w:color="auto"/>
            </w:tcBorders>
            <w:shd w:val="clear" w:color="000000" w:fill="FFFFFF"/>
            <w:vAlign w:val="center"/>
            <w:hideMark/>
          </w:tcPr>
          <w:p w:rsidR="004C4801" w:rsidRPr="00E70C7E" w:rsidRDefault="004C4801" w:rsidP="004C4801">
            <w:pPr>
              <w:spacing w:after="0" w:line="240" w:lineRule="auto"/>
              <w:rPr>
                <w:rFonts w:ascii="Sylfaen" w:eastAsia="Times New Roman" w:hAnsi="Sylfaen" w:cs="Times New Roman"/>
                <w:color w:val="000000"/>
                <w:sz w:val="10"/>
                <w:szCs w:val="10"/>
                <w:lang w:val="en-US"/>
              </w:rPr>
            </w:pPr>
            <w:r w:rsidRPr="00E70C7E">
              <w:rPr>
                <w:rFonts w:ascii="Sylfaen" w:eastAsia="Times New Roman" w:hAnsi="Sylfaen" w:cs="Times New Roman"/>
                <w:color w:val="000000"/>
                <w:sz w:val="10"/>
                <w:szCs w:val="10"/>
                <w:lang w:val="en-US"/>
              </w:rPr>
              <w:t> </w:t>
            </w:r>
          </w:p>
        </w:tc>
      </w:tr>
      <w:tr w:rsidR="004C4801" w:rsidRPr="00E70C7E" w:rsidTr="004C4801">
        <w:trPr>
          <w:trHeight w:val="252"/>
        </w:trPr>
        <w:tc>
          <w:tcPr>
            <w:tcW w:w="813" w:type="dxa"/>
            <w:tcBorders>
              <w:top w:val="single" w:sz="8" w:space="0" w:color="auto"/>
              <w:left w:val="single" w:sz="8" w:space="0" w:color="auto"/>
              <w:bottom w:val="single" w:sz="8" w:space="0" w:color="auto"/>
              <w:right w:val="nil"/>
            </w:tcBorders>
            <w:shd w:val="clear" w:color="000000" w:fill="FFFFFF"/>
            <w:vAlign w:val="center"/>
            <w:hideMark/>
          </w:tcPr>
          <w:p w:rsidR="004C4801" w:rsidRPr="00E70C7E" w:rsidRDefault="004C4801" w:rsidP="004C4801">
            <w:pPr>
              <w:spacing w:after="0" w:line="240" w:lineRule="auto"/>
              <w:rPr>
                <w:rFonts w:ascii="Sylfaen" w:eastAsia="Times New Roman" w:hAnsi="Sylfaen" w:cs="Times New Roman"/>
                <w:color w:val="000000"/>
                <w:sz w:val="10"/>
                <w:szCs w:val="10"/>
                <w:lang w:val="en-US"/>
              </w:rPr>
            </w:pPr>
            <w:r w:rsidRPr="00E70C7E">
              <w:rPr>
                <w:rFonts w:ascii="Sylfaen" w:eastAsia="Times New Roman" w:hAnsi="Sylfaen" w:cs="Times New Roman"/>
                <w:color w:val="000000"/>
                <w:sz w:val="10"/>
                <w:szCs w:val="10"/>
                <w:lang w:val="en-US"/>
              </w:rPr>
              <w:t> </w:t>
            </w:r>
          </w:p>
        </w:tc>
        <w:tc>
          <w:tcPr>
            <w:tcW w:w="914" w:type="dxa"/>
            <w:tcBorders>
              <w:top w:val="single" w:sz="8" w:space="0" w:color="auto"/>
              <w:left w:val="single" w:sz="8" w:space="0" w:color="auto"/>
              <w:bottom w:val="single" w:sz="8" w:space="0" w:color="auto"/>
              <w:right w:val="nil"/>
            </w:tcBorders>
            <w:shd w:val="clear" w:color="000000" w:fill="FFFFFF"/>
            <w:vAlign w:val="center"/>
            <w:hideMark/>
          </w:tcPr>
          <w:p w:rsidR="004C4801" w:rsidRPr="00E70C7E" w:rsidRDefault="004C4801" w:rsidP="004C4801">
            <w:pPr>
              <w:spacing w:after="0" w:line="240" w:lineRule="auto"/>
              <w:rPr>
                <w:rFonts w:ascii="Sylfaen" w:eastAsia="Times New Roman" w:hAnsi="Sylfaen" w:cs="Times New Roman"/>
                <w:color w:val="000000"/>
                <w:sz w:val="10"/>
                <w:szCs w:val="10"/>
                <w:lang w:val="en-US"/>
              </w:rPr>
            </w:pPr>
            <w:r w:rsidRPr="00E70C7E">
              <w:rPr>
                <w:rFonts w:ascii="Sylfaen" w:eastAsia="Times New Roman" w:hAnsi="Sylfaen" w:cs="Times New Roman"/>
                <w:color w:val="000000"/>
                <w:sz w:val="10"/>
                <w:szCs w:val="10"/>
                <w:lang w:val="en-US"/>
              </w:rPr>
              <w:t> </w:t>
            </w:r>
          </w:p>
        </w:tc>
        <w:tc>
          <w:tcPr>
            <w:tcW w:w="915" w:type="dxa"/>
            <w:tcBorders>
              <w:top w:val="single" w:sz="8" w:space="0" w:color="auto"/>
              <w:left w:val="single" w:sz="8" w:space="0" w:color="auto"/>
              <w:bottom w:val="single" w:sz="8" w:space="0" w:color="auto"/>
              <w:right w:val="nil"/>
            </w:tcBorders>
            <w:shd w:val="clear" w:color="000000" w:fill="FFFFFF"/>
            <w:vAlign w:val="center"/>
            <w:hideMark/>
          </w:tcPr>
          <w:p w:rsidR="004C4801" w:rsidRPr="00E70C7E" w:rsidRDefault="004C4801" w:rsidP="004C4801">
            <w:pPr>
              <w:spacing w:after="0" w:line="240" w:lineRule="auto"/>
              <w:rPr>
                <w:rFonts w:ascii="Sylfaen" w:eastAsia="Times New Roman" w:hAnsi="Sylfaen" w:cs="Times New Roman"/>
                <w:color w:val="000000"/>
                <w:sz w:val="10"/>
                <w:szCs w:val="10"/>
                <w:lang w:val="en-US"/>
              </w:rPr>
            </w:pPr>
            <w:r w:rsidRPr="00E70C7E">
              <w:rPr>
                <w:rFonts w:ascii="Sylfaen" w:eastAsia="Times New Roman" w:hAnsi="Sylfaen" w:cs="Times New Roman"/>
                <w:color w:val="000000"/>
                <w:sz w:val="10"/>
                <w:szCs w:val="10"/>
                <w:lang w:val="en-US"/>
              </w:rPr>
              <w:t> </w:t>
            </w:r>
          </w:p>
        </w:tc>
        <w:tc>
          <w:tcPr>
            <w:tcW w:w="825" w:type="dxa"/>
            <w:tcBorders>
              <w:top w:val="single" w:sz="8" w:space="0" w:color="auto"/>
              <w:left w:val="single" w:sz="8" w:space="0" w:color="auto"/>
              <w:bottom w:val="single" w:sz="8" w:space="0" w:color="auto"/>
              <w:right w:val="nil"/>
            </w:tcBorders>
            <w:shd w:val="clear" w:color="000000" w:fill="FFFFFF"/>
            <w:vAlign w:val="center"/>
            <w:hideMark/>
          </w:tcPr>
          <w:p w:rsidR="004C4801" w:rsidRPr="00E70C7E" w:rsidRDefault="004C4801" w:rsidP="004C4801">
            <w:pPr>
              <w:spacing w:after="0" w:line="240" w:lineRule="auto"/>
              <w:rPr>
                <w:rFonts w:ascii="Sylfaen" w:eastAsia="Times New Roman" w:hAnsi="Sylfaen" w:cs="Times New Roman"/>
                <w:color w:val="000000"/>
                <w:sz w:val="10"/>
                <w:szCs w:val="10"/>
                <w:lang w:val="en-US"/>
              </w:rPr>
            </w:pPr>
            <w:r w:rsidRPr="00E70C7E">
              <w:rPr>
                <w:rFonts w:ascii="Sylfaen" w:eastAsia="Times New Roman" w:hAnsi="Sylfaen" w:cs="Times New Roman"/>
                <w:color w:val="000000"/>
                <w:sz w:val="10"/>
                <w:szCs w:val="10"/>
                <w:lang w:val="en-US"/>
              </w:rPr>
              <w:t> </w:t>
            </w:r>
          </w:p>
        </w:tc>
        <w:tc>
          <w:tcPr>
            <w:tcW w:w="996" w:type="dxa"/>
            <w:tcBorders>
              <w:top w:val="single" w:sz="8" w:space="0" w:color="auto"/>
              <w:left w:val="single" w:sz="8" w:space="0" w:color="auto"/>
              <w:bottom w:val="single" w:sz="8" w:space="0" w:color="auto"/>
              <w:right w:val="nil"/>
            </w:tcBorders>
            <w:shd w:val="clear" w:color="000000" w:fill="FFFFFF"/>
            <w:vAlign w:val="center"/>
            <w:hideMark/>
          </w:tcPr>
          <w:p w:rsidR="004C4801" w:rsidRPr="00E70C7E" w:rsidRDefault="004C4801" w:rsidP="004C4801">
            <w:pPr>
              <w:spacing w:after="0" w:line="240" w:lineRule="auto"/>
              <w:rPr>
                <w:rFonts w:ascii="Sylfaen" w:eastAsia="Times New Roman" w:hAnsi="Sylfaen" w:cs="Times New Roman"/>
                <w:color w:val="000000"/>
                <w:sz w:val="10"/>
                <w:szCs w:val="10"/>
                <w:lang w:val="en-US"/>
              </w:rPr>
            </w:pPr>
            <w:r w:rsidRPr="00E70C7E">
              <w:rPr>
                <w:rFonts w:ascii="Sylfaen" w:eastAsia="Times New Roman" w:hAnsi="Sylfaen" w:cs="Times New Roman"/>
                <w:color w:val="000000"/>
                <w:sz w:val="10"/>
                <w:szCs w:val="10"/>
                <w:lang w:val="en-US"/>
              </w:rPr>
              <w:t> </w:t>
            </w:r>
          </w:p>
        </w:tc>
        <w:tc>
          <w:tcPr>
            <w:tcW w:w="956" w:type="dxa"/>
            <w:tcBorders>
              <w:top w:val="single" w:sz="8" w:space="0" w:color="auto"/>
              <w:left w:val="single" w:sz="8" w:space="0" w:color="auto"/>
              <w:bottom w:val="single" w:sz="8" w:space="0" w:color="auto"/>
              <w:right w:val="nil"/>
            </w:tcBorders>
            <w:shd w:val="clear" w:color="000000" w:fill="FFFFFF"/>
            <w:vAlign w:val="center"/>
            <w:hideMark/>
          </w:tcPr>
          <w:p w:rsidR="004C4801" w:rsidRPr="00E70C7E" w:rsidRDefault="004C4801" w:rsidP="004C4801">
            <w:pPr>
              <w:spacing w:after="0" w:line="240" w:lineRule="auto"/>
              <w:rPr>
                <w:rFonts w:ascii="Sylfaen" w:eastAsia="Times New Roman" w:hAnsi="Sylfaen" w:cs="Times New Roman"/>
                <w:color w:val="000000"/>
                <w:sz w:val="10"/>
                <w:szCs w:val="10"/>
                <w:lang w:val="en-US"/>
              </w:rPr>
            </w:pPr>
            <w:r w:rsidRPr="00E70C7E">
              <w:rPr>
                <w:rFonts w:ascii="Sylfaen" w:eastAsia="Times New Roman" w:hAnsi="Sylfaen" w:cs="Times New Roman"/>
                <w:color w:val="000000"/>
                <w:sz w:val="10"/>
                <w:szCs w:val="10"/>
                <w:lang w:val="en-US"/>
              </w:rPr>
              <w:t> </w:t>
            </w:r>
          </w:p>
        </w:tc>
        <w:tc>
          <w:tcPr>
            <w:tcW w:w="666" w:type="dxa"/>
            <w:tcBorders>
              <w:top w:val="single" w:sz="8" w:space="0" w:color="auto"/>
              <w:left w:val="single" w:sz="8" w:space="0" w:color="auto"/>
              <w:bottom w:val="single" w:sz="8" w:space="0" w:color="auto"/>
              <w:right w:val="nil"/>
            </w:tcBorders>
            <w:shd w:val="clear" w:color="000000" w:fill="FFFFFF"/>
            <w:vAlign w:val="center"/>
            <w:hideMark/>
          </w:tcPr>
          <w:p w:rsidR="004C4801" w:rsidRPr="00E70C7E" w:rsidRDefault="004C4801" w:rsidP="004C4801">
            <w:pPr>
              <w:spacing w:after="0" w:line="240" w:lineRule="auto"/>
              <w:rPr>
                <w:rFonts w:ascii="Sylfaen" w:eastAsia="Times New Roman" w:hAnsi="Sylfaen" w:cs="Times New Roman"/>
                <w:color w:val="000000"/>
                <w:sz w:val="10"/>
                <w:szCs w:val="10"/>
                <w:lang w:val="en-US"/>
              </w:rPr>
            </w:pPr>
            <w:r w:rsidRPr="00E70C7E">
              <w:rPr>
                <w:rFonts w:ascii="Sylfaen" w:eastAsia="Times New Roman" w:hAnsi="Sylfaen" w:cs="Times New Roman"/>
                <w:color w:val="000000"/>
                <w:sz w:val="10"/>
                <w:szCs w:val="10"/>
                <w:lang w:val="en-US"/>
              </w:rPr>
              <w:t> </w:t>
            </w:r>
          </w:p>
        </w:tc>
        <w:tc>
          <w:tcPr>
            <w:tcW w:w="1131" w:type="dxa"/>
            <w:tcBorders>
              <w:top w:val="single" w:sz="8" w:space="0" w:color="auto"/>
              <w:left w:val="single" w:sz="8" w:space="0" w:color="auto"/>
              <w:bottom w:val="single" w:sz="8" w:space="0" w:color="auto"/>
              <w:right w:val="nil"/>
            </w:tcBorders>
            <w:shd w:val="clear" w:color="000000" w:fill="FFFFFF"/>
            <w:vAlign w:val="center"/>
            <w:hideMark/>
          </w:tcPr>
          <w:p w:rsidR="004C4801" w:rsidRPr="00E70C7E" w:rsidRDefault="004C4801" w:rsidP="004C4801">
            <w:pPr>
              <w:spacing w:after="0" w:line="240" w:lineRule="auto"/>
              <w:rPr>
                <w:rFonts w:ascii="Sylfaen" w:eastAsia="Times New Roman" w:hAnsi="Sylfaen" w:cs="Times New Roman"/>
                <w:color w:val="000000"/>
                <w:sz w:val="10"/>
                <w:szCs w:val="10"/>
                <w:lang w:val="en-US"/>
              </w:rPr>
            </w:pPr>
            <w:r w:rsidRPr="00E70C7E">
              <w:rPr>
                <w:rFonts w:ascii="Sylfaen" w:eastAsia="Times New Roman" w:hAnsi="Sylfaen" w:cs="Times New Roman"/>
                <w:color w:val="000000"/>
                <w:sz w:val="10"/>
                <w:szCs w:val="10"/>
                <w:lang w:val="en-US"/>
              </w:rPr>
              <w:t> </w:t>
            </w:r>
          </w:p>
        </w:tc>
        <w:tc>
          <w:tcPr>
            <w:tcW w:w="956" w:type="dxa"/>
            <w:tcBorders>
              <w:top w:val="single" w:sz="8" w:space="0" w:color="auto"/>
              <w:left w:val="single" w:sz="8" w:space="0" w:color="auto"/>
              <w:bottom w:val="single" w:sz="8" w:space="0" w:color="auto"/>
              <w:right w:val="nil"/>
            </w:tcBorders>
            <w:shd w:val="clear" w:color="000000" w:fill="FFFFFF"/>
            <w:vAlign w:val="center"/>
            <w:hideMark/>
          </w:tcPr>
          <w:p w:rsidR="004C4801" w:rsidRPr="00E70C7E" w:rsidRDefault="004C4801" w:rsidP="004C4801">
            <w:pPr>
              <w:spacing w:after="0" w:line="240" w:lineRule="auto"/>
              <w:rPr>
                <w:rFonts w:ascii="Sylfaen" w:eastAsia="Times New Roman" w:hAnsi="Sylfaen" w:cs="Times New Roman"/>
                <w:color w:val="000000"/>
                <w:sz w:val="10"/>
                <w:szCs w:val="10"/>
                <w:lang w:val="en-US"/>
              </w:rPr>
            </w:pPr>
            <w:r w:rsidRPr="00E70C7E">
              <w:rPr>
                <w:rFonts w:ascii="Sylfaen" w:eastAsia="Times New Roman" w:hAnsi="Sylfaen" w:cs="Times New Roman"/>
                <w:color w:val="000000"/>
                <w:sz w:val="10"/>
                <w:szCs w:val="10"/>
                <w:lang w:val="en-US"/>
              </w:rPr>
              <w:t> </w:t>
            </w:r>
          </w:p>
        </w:tc>
        <w:tc>
          <w:tcPr>
            <w:tcW w:w="666" w:type="dxa"/>
            <w:tcBorders>
              <w:top w:val="single" w:sz="8" w:space="0" w:color="auto"/>
              <w:left w:val="single" w:sz="8" w:space="0" w:color="auto"/>
              <w:bottom w:val="single" w:sz="8" w:space="0" w:color="auto"/>
              <w:right w:val="nil"/>
            </w:tcBorders>
            <w:shd w:val="clear" w:color="000000" w:fill="FFFFFF"/>
            <w:vAlign w:val="center"/>
            <w:hideMark/>
          </w:tcPr>
          <w:p w:rsidR="004C4801" w:rsidRPr="00E70C7E" w:rsidRDefault="004C4801" w:rsidP="004C4801">
            <w:pPr>
              <w:spacing w:after="0" w:line="240" w:lineRule="auto"/>
              <w:rPr>
                <w:rFonts w:ascii="Sylfaen" w:eastAsia="Times New Roman" w:hAnsi="Sylfaen" w:cs="Times New Roman"/>
                <w:color w:val="000000"/>
                <w:sz w:val="10"/>
                <w:szCs w:val="10"/>
                <w:lang w:val="en-US"/>
              </w:rPr>
            </w:pPr>
            <w:r w:rsidRPr="00E70C7E">
              <w:rPr>
                <w:rFonts w:ascii="Sylfaen" w:eastAsia="Times New Roman" w:hAnsi="Sylfaen" w:cs="Times New Roman"/>
                <w:color w:val="000000"/>
                <w:sz w:val="10"/>
                <w:szCs w:val="10"/>
                <w:lang w:val="en-US"/>
              </w:rPr>
              <w:t> </w:t>
            </w:r>
          </w:p>
        </w:tc>
        <w:tc>
          <w:tcPr>
            <w:tcW w:w="910" w:type="dxa"/>
            <w:tcBorders>
              <w:top w:val="single" w:sz="8" w:space="0" w:color="auto"/>
              <w:left w:val="single" w:sz="8" w:space="0" w:color="auto"/>
              <w:bottom w:val="single" w:sz="8" w:space="0" w:color="auto"/>
              <w:right w:val="nil"/>
            </w:tcBorders>
            <w:shd w:val="clear" w:color="000000" w:fill="FFFFFF"/>
            <w:vAlign w:val="center"/>
            <w:hideMark/>
          </w:tcPr>
          <w:p w:rsidR="004C4801" w:rsidRPr="00E70C7E" w:rsidRDefault="004C4801" w:rsidP="004C4801">
            <w:pPr>
              <w:spacing w:after="0" w:line="240" w:lineRule="auto"/>
              <w:rPr>
                <w:rFonts w:ascii="Sylfaen" w:eastAsia="Times New Roman" w:hAnsi="Sylfaen" w:cs="Times New Roman"/>
                <w:color w:val="000000"/>
                <w:sz w:val="10"/>
                <w:szCs w:val="10"/>
                <w:lang w:val="en-US"/>
              </w:rPr>
            </w:pPr>
            <w:r w:rsidRPr="00E70C7E">
              <w:rPr>
                <w:rFonts w:ascii="Sylfaen" w:eastAsia="Times New Roman" w:hAnsi="Sylfaen" w:cs="Times New Roman"/>
                <w:color w:val="000000"/>
                <w:sz w:val="10"/>
                <w:szCs w:val="10"/>
                <w:lang w:val="en-US"/>
              </w:rPr>
              <w:t> </w:t>
            </w:r>
          </w:p>
        </w:tc>
        <w:tc>
          <w:tcPr>
            <w:tcW w:w="159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C4801" w:rsidRPr="00E70C7E" w:rsidRDefault="004C4801" w:rsidP="004C4801">
            <w:pPr>
              <w:spacing w:after="0" w:line="240" w:lineRule="auto"/>
              <w:rPr>
                <w:rFonts w:ascii="Sylfaen" w:eastAsia="Times New Roman" w:hAnsi="Sylfaen" w:cs="Times New Roman"/>
                <w:color w:val="000000"/>
                <w:sz w:val="10"/>
                <w:szCs w:val="10"/>
                <w:lang w:val="en-US"/>
              </w:rPr>
            </w:pPr>
            <w:r w:rsidRPr="00E70C7E">
              <w:rPr>
                <w:rFonts w:ascii="Sylfaen" w:eastAsia="Times New Roman" w:hAnsi="Sylfaen" w:cs="Times New Roman"/>
                <w:color w:val="000000"/>
                <w:sz w:val="10"/>
                <w:szCs w:val="10"/>
                <w:lang w:val="en-US"/>
              </w:rPr>
              <w:t> </w:t>
            </w:r>
          </w:p>
        </w:tc>
      </w:tr>
    </w:tbl>
    <w:p w:rsidR="004C4801" w:rsidRPr="00E70C7E" w:rsidRDefault="004C4801" w:rsidP="004C4801">
      <w:pPr>
        <w:shd w:val="clear" w:color="auto" w:fill="FFFFFF"/>
        <w:spacing w:after="0" w:line="360" w:lineRule="auto"/>
        <w:jc w:val="both"/>
        <w:rPr>
          <w:rFonts w:ascii="GHEA Grapalat" w:eastAsia="Times New Roman" w:hAnsi="GHEA Grapalat" w:cs="Times New Roman"/>
          <w:sz w:val="24"/>
          <w:szCs w:val="24"/>
          <w:lang w:val="en-US"/>
        </w:rPr>
      </w:pPr>
    </w:p>
    <w:p w:rsidR="004C4801" w:rsidRPr="00E70C7E" w:rsidRDefault="004C4801" w:rsidP="004C4801">
      <w:pPr>
        <w:shd w:val="clear" w:color="auto" w:fill="FFFFFF"/>
        <w:spacing w:after="0" w:line="360" w:lineRule="auto"/>
        <w:jc w:val="both"/>
        <w:rPr>
          <w:rFonts w:ascii="GHEA Grapalat" w:eastAsia="Times New Roman" w:hAnsi="GHEA Grapalat" w:cs="Times New Roman"/>
          <w:sz w:val="24"/>
          <w:szCs w:val="24"/>
          <w:lang w:val="en-US"/>
        </w:rPr>
      </w:pPr>
    </w:p>
    <w:p w:rsidR="00261004" w:rsidRPr="00E70C7E" w:rsidRDefault="00261004" w:rsidP="00261004">
      <w:pPr>
        <w:shd w:val="clear" w:color="auto" w:fill="FFFFFF"/>
        <w:spacing w:after="0" w:line="240" w:lineRule="auto"/>
        <w:ind w:firstLine="375"/>
        <w:jc w:val="center"/>
        <w:rPr>
          <w:rFonts w:ascii="GHEA Grapalat" w:eastAsia="Times New Roman" w:hAnsi="GHEA Grapalat" w:cs="Times New Roman"/>
          <w:sz w:val="21"/>
          <w:szCs w:val="21"/>
        </w:rPr>
      </w:pPr>
      <w:r w:rsidRPr="00E70C7E">
        <w:rPr>
          <w:rFonts w:ascii="Courier New" w:eastAsia="Times New Roman" w:hAnsi="Courier New" w:cs="Courier New"/>
          <w:sz w:val="21"/>
          <w:szCs w:val="21"/>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67"/>
        <w:gridCol w:w="1652"/>
        <w:gridCol w:w="3292"/>
        <w:gridCol w:w="1527"/>
      </w:tblGrid>
      <w:tr w:rsidR="00261004" w:rsidRPr="00E70C7E" w:rsidTr="004C4801">
        <w:trPr>
          <w:tblCellSpacing w:w="0" w:type="dxa"/>
        </w:trPr>
        <w:tc>
          <w:tcPr>
            <w:tcW w:w="0" w:type="auto"/>
            <w:shd w:val="clear" w:color="auto" w:fill="FFFFFF"/>
            <w:vAlign w:val="center"/>
            <w:hideMark/>
          </w:tcPr>
          <w:p w:rsidR="00261004" w:rsidRPr="00E70C7E" w:rsidRDefault="00261004" w:rsidP="00261004">
            <w:pPr>
              <w:spacing w:after="0" w:line="240" w:lineRule="auto"/>
              <w:jc w:val="center"/>
              <w:rPr>
                <w:rFonts w:ascii="GHEA Grapalat" w:eastAsia="Times New Roman" w:hAnsi="GHEA Grapalat" w:cs="Times New Roman"/>
                <w:b/>
                <w:sz w:val="24"/>
                <w:szCs w:val="24"/>
                <w:lang w:eastAsia="ru-RU"/>
              </w:rPr>
            </w:pPr>
            <w:r w:rsidRPr="00E70C7E">
              <w:rPr>
                <w:rFonts w:ascii="GHEA Grapalat" w:eastAsia="Times New Roman" w:hAnsi="GHEA Grapalat" w:cs="Times New Roman"/>
                <w:b/>
                <w:sz w:val="24"/>
                <w:szCs w:val="24"/>
                <w:lang w:eastAsia="ru-RU"/>
              </w:rPr>
              <w:t>ԲԱՇԽՈՂ</w:t>
            </w:r>
          </w:p>
        </w:tc>
        <w:tc>
          <w:tcPr>
            <w:tcW w:w="1482" w:type="dxa"/>
            <w:shd w:val="clear" w:color="auto" w:fill="FFFFFF"/>
            <w:vAlign w:val="center"/>
            <w:hideMark/>
          </w:tcPr>
          <w:p w:rsidR="00261004" w:rsidRPr="00E70C7E" w:rsidRDefault="00261004" w:rsidP="00261004">
            <w:pPr>
              <w:spacing w:after="0" w:line="240" w:lineRule="auto"/>
              <w:rPr>
                <w:rFonts w:ascii="GHEA Grapalat" w:eastAsia="Times New Roman" w:hAnsi="GHEA Grapalat" w:cs="Times New Roman"/>
                <w:sz w:val="24"/>
                <w:szCs w:val="24"/>
                <w:lang w:eastAsia="ru-RU"/>
              </w:rPr>
            </w:pPr>
          </w:p>
        </w:tc>
        <w:tc>
          <w:tcPr>
            <w:tcW w:w="0" w:type="auto"/>
            <w:shd w:val="clear" w:color="auto" w:fill="FFFFFF"/>
            <w:vAlign w:val="center"/>
            <w:hideMark/>
          </w:tcPr>
          <w:p w:rsidR="00261004" w:rsidRPr="00E70C7E" w:rsidRDefault="00261004" w:rsidP="00261004">
            <w:pPr>
              <w:spacing w:after="0" w:line="240" w:lineRule="auto"/>
              <w:jc w:val="center"/>
              <w:rPr>
                <w:rFonts w:ascii="GHEA Grapalat" w:eastAsia="Times New Roman" w:hAnsi="GHEA Grapalat" w:cs="Times New Roman"/>
                <w:b/>
                <w:sz w:val="24"/>
                <w:szCs w:val="24"/>
                <w:lang w:eastAsia="ru-RU"/>
              </w:rPr>
            </w:pPr>
            <w:r w:rsidRPr="00E70C7E">
              <w:rPr>
                <w:rFonts w:ascii="GHEA Grapalat" w:eastAsia="Times New Roman" w:hAnsi="GHEA Grapalat" w:cs="Times New Roman"/>
                <w:b/>
                <w:sz w:val="24"/>
                <w:szCs w:val="24"/>
                <w:lang w:eastAsia="ru-RU"/>
              </w:rPr>
              <w:t>ԱՐՏԱԴՐՈՂ</w:t>
            </w:r>
          </w:p>
        </w:tc>
        <w:tc>
          <w:tcPr>
            <w:tcW w:w="1324" w:type="dxa"/>
            <w:shd w:val="clear" w:color="auto" w:fill="FFFFFF"/>
            <w:vAlign w:val="center"/>
            <w:hideMark/>
          </w:tcPr>
          <w:p w:rsidR="00261004" w:rsidRPr="00E70C7E" w:rsidRDefault="00261004" w:rsidP="00261004">
            <w:pPr>
              <w:spacing w:after="0" w:line="240" w:lineRule="auto"/>
              <w:rPr>
                <w:rFonts w:ascii="GHEA Grapalat" w:eastAsia="Times New Roman" w:hAnsi="GHEA Grapalat" w:cs="Times New Roman"/>
                <w:sz w:val="24"/>
                <w:szCs w:val="24"/>
                <w:lang w:eastAsia="ru-RU"/>
              </w:rPr>
            </w:pPr>
          </w:p>
        </w:tc>
      </w:tr>
      <w:tr w:rsidR="00261004" w:rsidRPr="00E70C7E" w:rsidTr="00261004">
        <w:trPr>
          <w:tblCellSpacing w:w="0" w:type="dxa"/>
        </w:trPr>
        <w:tc>
          <w:tcPr>
            <w:tcW w:w="0" w:type="auto"/>
            <w:gridSpan w:val="2"/>
            <w:shd w:val="clear" w:color="auto" w:fill="FFFFFF"/>
            <w:vAlign w:val="center"/>
            <w:hideMark/>
          </w:tcPr>
          <w:p w:rsidR="00261004" w:rsidRPr="00E70C7E" w:rsidRDefault="00261004" w:rsidP="00261004">
            <w:pPr>
              <w:spacing w:after="0" w:line="240" w:lineRule="auto"/>
              <w:rPr>
                <w:rFonts w:ascii="GHEA Grapalat" w:eastAsia="Times New Roman" w:hAnsi="GHEA Grapalat" w:cs="Times New Roman"/>
                <w:sz w:val="24"/>
                <w:szCs w:val="24"/>
                <w:lang w:eastAsia="ru-RU"/>
              </w:rPr>
            </w:pPr>
            <w:r w:rsidRPr="00E70C7E">
              <w:rPr>
                <w:rFonts w:ascii="GHEA Grapalat" w:eastAsia="Times New Roman" w:hAnsi="GHEA Grapalat" w:cs="Times New Roman"/>
                <w:sz w:val="24"/>
                <w:szCs w:val="24"/>
                <w:lang w:eastAsia="ru-RU"/>
              </w:rPr>
              <w:t>________________________</w:t>
            </w:r>
          </w:p>
          <w:p w:rsidR="00261004" w:rsidRPr="00E70C7E" w:rsidRDefault="00261004" w:rsidP="00261004">
            <w:pPr>
              <w:spacing w:after="0" w:line="240" w:lineRule="auto"/>
              <w:rPr>
                <w:rFonts w:ascii="GHEA Grapalat" w:eastAsia="Times New Roman" w:hAnsi="GHEA Grapalat" w:cs="Times New Roman"/>
                <w:sz w:val="24"/>
                <w:szCs w:val="24"/>
                <w:lang w:eastAsia="ru-RU"/>
              </w:rPr>
            </w:pPr>
            <w:r w:rsidRPr="00E70C7E">
              <w:rPr>
                <w:rFonts w:ascii="GHEA Grapalat" w:eastAsia="Times New Roman" w:hAnsi="GHEA Grapalat" w:cs="Times New Roman"/>
                <w:sz w:val="24"/>
                <w:szCs w:val="24"/>
                <w:lang w:eastAsia="ru-RU"/>
              </w:rPr>
              <w:t>(պաշտոն, ստորագրություն, անուն, ազգանուն)</w:t>
            </w:r>
          </w:p>
        </w:tc>
        <w:tc>
          <w:tcPr>
            <w:tcW w:w="0" w:type="auto"/>
            <w:gridSpan w:val="2"/>
            <w:shd w:val="clear" w:color="auto" w:fill="FFFFFF"/>
            <w:vAlign w:val="center"/>
            <w:hideMark/>
          </w:tcPr>
          <w:p w:rsidR="00261004" w:rsidRPr="00E70C7E" w:rsidRDefault="00261004" w:rsidP="00261004">
            <w:pPr>
              <w:spacing w:after="0" w:line="240" w:lineRule="auto"/>
              <w:rPr>
                <w:rFonts w:ascii="GHEA Grapalat" w:eastAsia="Times New Roman" w:hAnsi="GHEA Grapalat" w:cs="Times New Roman"/>
                <w:sz w:val="24"/>
                <w:szCs w:val="24"/>
                <w:lang w:eastAsia="ru-RU"/>
              </w:rPr>
            </w:pPr>
            <w:r w:rsidRPr="00E70C7E">
              <w:rPr>
                <w:rFonts w:ascii="GHEA Grapalat" w:eastAsia="Times New Roman" w:hAnsi="GHEA Grapalat" w:cs="Times New Roman"/>
                <w:sz w:val="24"/>
                <w:szCs w:val="24"/>
                <w:lang w:eastAsia="ru-RU"/>
              </w:rPr>
              <w:t>_________________________</w:t>
            </w:r>
          </w:p>
          <w:p w:rsidR="00261004" w:rsidRPr="00E70C7E" w:rsidRDefault="00261004" w:rsidP="00261004">
            <w:pPr>
              <w:spacing w:after="0" w:line="240" w:lineRule="auto"/>
              <w:rPr>
                <w:rFonts w:ascii="GHEA Grapalat" w:eastAsia="Times New Roman" w:hAnsi="GHEA Grapalat" w:cs="Times New Roman"/>
                <w:sz w:val="24"/>
                <w:szCs w:val="24"/>
                <w:lang w:eastAsia="ru-RU"/>
              </w:rPr>
            </w:pPr>
            <w:r w:rsidRPr="00E70C7E">
              <w:rPr>
                <w:rFonts w:ascii="GHEA Grapalat" w:eastAsia="Times New Roman" w:hAnsi="GHEA Grapalat" w:cs="Times New Roman"/>
                <w:sz w:val="24"/>
                <w:szCs w:val="24"/>
                <w:lang w:eastAsia="ru-RU"/>
              </w:rPr>
              <w:t>(պաշտոն, ստորագրություն, անուն, ազգանուն)</w:t>
            </w:r>
          </w:p>
        </w:tc>
      </w:tr>
      <w:tr w:rsidR="00261004" w:rsidRPr="00E70C7E" w:rsidTr="00261004">
        <w:trPr>
          <w:tblCellSpacing w:w="0" w:type="dxa"/>
        </w:trPr>
        <w:tc>
          <w:tcPr>
            <w:tcW w:w="0" w:type="auto"/>
            <w:gridSpan w:val="2"/>
            <w:shd w:val="clear" w:color="auto" w:fill="FFFFFF"/>
            <w:vAlign w:val="center"/>
            <w:hideMark/>
          </w:tcPr>
          <w:p w:rsidR="00261004" w:rsidRPr="00E70C7E" w:rsidRDefault="00261004" w:rsidP="00261004">
            <w:pPr>
              <w:spacing w:after="0" w:line="240" w:lineRule="auto"/>
              <w:rPr>
                <w:rFonts w:ascii="GHEA Grapalat" w:eastAsia="Times New Roman" w:hAnsi="GHEA Grapalat" w:cs="Times New Roman"/>
                <w:sz w:val="24"/>
                <w:szCs w:val="24"/>
                <w:lang w:eastAsia="ru-RU"/>
              </w:rPr>
            </w:pPr>
            <w:r w:rsidRPr="00E70C7E">
              <w:rPr>
                <w:rFonts w:ascii="GHEA Grapalat" w:eastAsia="Times New Roman" w:hAnsi="GHEA Grapalat" w:cs="Times New Roman"/>
                <w:sz w:val="24"/>
                <w:szCs w:val="24"/>
                <w:lang w:eastAsia="ru-RU"/>
              </w:rPr>
              <w:t>___ __________20__ թվական</w:t>
            </w:r>
          </w:p>
        </w:tc>
        <w:tc>
          <w:tcPr>
            <w:tcW w:w="0" w:type="auto"/>
            <w:gridSpan w:val="2"/>
            <w:shd w:val="clear" w:color="auto" w:fill="FFFFFF"/>
            <w:vAlign w:val="center"/>
            <w:hideMark/>
          </w:tcPr>
          <w:p w:rsidR="00261004" w:rsidRPr="00E70C7E" w:rsidRDefault="00261004" w:rsidP="00261004">
            <w:pPr>
              <w:spacing w:after="0" w:line="240" w:lineRule="auto"/>
              <w:rPr>
                <w:rFonts w:ascii="GHEA Grapalat" w:eastAsia="Times New Roman" w:hAnsi="GHEA Grapalat" w:cs="Times New Roman"/>
                <w:sz w:val="24"/>
                <w:szCs w:val="24"/>
                <w:lang w:eastAsia="ru-RU"/>
              </w:rPr>
            </w:pPr>
            <w:r w:rsidRPr="00E70C7E">
              <w:rPr>
                <w:rFonts w:ascii="GHEA Grapalat" w:eastAsia="Times New Roman" w:hAnsi="GHEA Grapalat" w:cs="Times New Roman"/>
                <w:sz w:val="24"/>
                <w:szCs w:val="24"/>
                <w:lang w:eastAsia="ru-RU"/>
              </w:rPr>
              <w:t>___ __________20__ թվական</w:t>
            </w:r>
          </w:p>
        </w:tc>
      </w:tr>
      <w:tr w:rsidR="00261004" w:rsidRPr="00E70C7E" w:rsidTr="00261004">
        <w:trPr>
          <w:tblCellSpacing w:w="0" w:type="dxa"/>
        </w:trPr>
        <w:tc>
          <w:tcPr>
            <w:tcW w:w="0" w:type="auto"/>
            <w:shd w:val="clear" w:color="auto" w:fill="FFFFFF"/>
            <w:vAlign w:val="center"/>
            <w:hideMark/>
          </w:tcPr>
          <w:p w:rsidR="00261004" w:rsidRPr="00E70C7E" w:rsidRDefault="00261004" w:rsidP="00261004">
            <w:pPr>
              <w:spacing w:after="0" w:line="240" w:lineRule="auto"/>
              <w:ind w:firstLine="750"/>
              <w:rPr>
                <w:rFonts w:ascii="GHEA Grapalat" w:eastAsia="Times New Roman" w:hAnsi="GHEA Grapalat" w:cs="Times New Roman"/>
                <w:sz w:val="24"/>
                <w:szCs w:val="24"/>
                <w:lang w:eastAsia="ru-RU"/>
              </w:rPr>
            </w:pPr>
            <w:r w:rsidRPr="00E70C7E">
              <w:rPr>
                <w:rFonts w:ascii="GHEA Grapalat" w:eastAsia="Times New Roman" w:hAnsi="GHEA Grapalat" w:cs="Times New Roman"/>
                <w:bCs/>
                <w:sz w:val="24"/>
                <w:szCs w:val="24"/>
                <w:lang w:eastAsia="ru-RU"/>
              </w:rPr>
              <w:lastRenderedPageBreak/>
              <w:t>Կ.Տ. (առկայության դեպքում)</w:t>
            </w:r>
          </w:p>
        </w:tc>
        <w:tc>
          <w:tcPr>
            <w:tcW w:w="0" w:type="auto"/>
            <w:shd w:val="clear" w:color="auto" w:fill="FFFFFF"/>
            <w:vAlign w:val="center"/>
            <w:hideMark/>
          </w:tcPr>
          <w:p w:rsidR="00261004" w:rsidRPr="00E70C7E" w:rsidRDefault="00261004" w:rsidP="00261004">
            <w:pPr>
              <w:spacing w:after="0" w:line="240" w:lineRule="auto"/>
              <w:rPr>
                <w:rFonts w:ascii="GHEA Grapalat" w:eastAsia="Times New Roman" w:hAnsi="GHEA Grapalat" w:cs="Times New Roman"/>
                <w:sz w:val="24"/>
                <w:szCs w:val="24"/>
                <w:lang w:eastAsia="ru-RU"/>
              </w:rPr>
            </w:pPr>
          </w:p>
        </w:tc>
        <w:tc>
          <w:tcPr>
            <w:tcW w:w="0" w:type="auto"/>
            <w:shd w:val="clear" w:color="auto" w:fill="FFFFFF"/>
            <w:vAlign w:val="bottom"/>
            <w:hideMark/>
          </w:tcPr>
          <w:p w:rsidR="00261004" w:rsidRPr="00E70C7E" w:rsidRDefault="00261004" w:rsidP="00261004">
            <w:pPr>
              <w:spacing w:after="0" w:line="240" w:lineRule="auto"/>
              <w:ind w:firstLine="750"/>
              <w:rPr>
                <w:rFonts w:ascii="GHEA Grapalat" w:eastAsia="Times New Roman" w:hAnsi="GHEA Grapalat" w:cs="Times New Roman"/>
                <w:sz w:val="24"/>
                <w:szCs w:val="24"/>
                <w:lang w:eastAsia="ru-RU"/>
              </w:rPr>
            </w:pPr>
            <w:r w:rsidRPr="00E70C7E">
              <w:rPr>
                <w:rFonts w:ascii="GHEA Grapalat" w:eastAsia="Times New Roman" w:hAnsi="GHEA Grapalat" w:cs="Times New Roman"/>
                <w:bCs/>
                <w:sz w:val="24"/>
                <w:szCs w:val="24"/>
                <w:lang w:eastAsia="ru-RU"/>
              </w:rPr>
              <w:t>Կ.Տ. (առկայության դեպքում)</w:t>
            </w:r>
          </w:p>
        </w:tc>
        <w:tc>
          <w:tcPr>
            <w:tcW w:w="0" w:type="auto"/>
            <w:shd w:val="clear" w:color="auto" w:fill="FFFFFF"/>
            <w:vAlign w:val="center"/>
            <w:hideMark/>
          </w:tcPr>
          <w:p w:rsidR="00261004" w:rsidRPr="00E70C7E" w:rsidRDefault="00261004" w:rsidP="00261004">
            <w:pPr>
              <w:spacing w:after="0" w:line="240" w:lineRule="auto"/>
              <w:rPr>
                <w:rFonts w:ascii="GHEA Grapalat" w:eastAsia="Times New Roman" w:hAnsi="GHEA Grapalat" w:cs="Times New Roman"/>
                <w:sz w:val="24"/>
                <w:szCs w:val="24"/>
                <w:lang w:eastAsia="ru-RU"/>
              </w:rPr>
            </w:pPr>
          </w:p>
        </w:tc>
      </w:tr>
      <w:tr w:rsidR="00261004" w:rsidRPr="00E70C7E" w:rsidTr="004C4801">
        <w:trPr>
          <w:tblCellSpacing w:w="0" w:type="dxa"/>
        </w:trPr>
        <w:tc>
          <w:tcPr>
            <w:tcW w:w="9638" w:type="dxa"/>
            <w:gridSpan w:val="4"/>
            <w:shd w:val="clear" w:color="auto" w:fill="FFFFFF"/>
            <w:vAlign w:val="center"/>
            <w:hideMark/>
          </w:tcPr>
          <w:p w:rsidR="00261004" w:rsidRPr="00E70C7E" w:rsidRDefault="00261004" w:rsidP="00261004">
            <w:pPr>
              <w:spacing w:after="0" w:line="240" w:lineRule="auto"/>
              <w:rPr>
                <w:rFonts w:ascii="GHEA Grapalat" w:eastAsia="Times New Roman" w:hAnsi="GHEA Grapalat" w:cs="Times New Roman"/>
                <w:b/>
                <w:sz w:val="24"/>
                <w:szCs w:val="24"/>
                <w:lang w:eastAsia="ru-RU"/>
              </w:rPr>
            </w:pPr>
          </w:p>
          <w:p w:rsidR="00261004" w:rsidRPr="00E70C7E" w:rsidRDefault="00261004" w:rsidP="00261004">
            <w:pPr>
              <w:spacing w:after="0" w:line="240" w:lineRule="auto"/>
              <w:rPr>
                <w:rFonts w:ascii="GHEA Grapalat" w:eastAsia="Times New Roman" w:hAnsi="GHEA Grapalat" w:cs="Times New Roman"/>
                <w:b/>
                <w:sz w:val="24"/>
                <w:szCs w:val="24"/>
                <w:lang w:eastAsia="ru-RU"/>
              </w:rPr>
            </w:pPr>
            <w:r w:rsidRPr="00E70C7E">
              <w:rPr>
                <w:rFonts w:ascii="GHEA Grapalat" w:eastAsia="Times New Roman" w:hAnsi="GHEA Grapalat" w:cs="Times New Roman"/>
                <w:b/>
                <w:sz w:val="24"/>
                <w:szCs w:val="24"/>
                <w:lang w:eastAsia="ru-RU"/>
              </w:rPr>
              <w:t xml:space="preserve">Համաձայնեցված է՝ </w:t>
            </w:r>
          </w:p>
          <w:p w:rsidR="00261004" w:rsidRPr="00E70C7E" w:rsidRDefault="00261004" w:rsidP="00261004">
            <w:pPr>
              <w:spacing w:after="0" w:line="240" w:lineRule="auto"/>
              <w:rPr>
                <w:rFonts w:ascii="GHEA Grapalat" w:eastAsia="Times New Roman" w:hAnsi="GHEA Grapalat" w:cs="Times New Roman"/>
                <w:b/>
                <w:sz w:val="16"/>
                <w:szCs w:val="24"/>
                <w:lang w:eastAsia="ru-RU"/>
              </w:rPr>
            </w:pPr>
          </w:p>
          <w:p w:rsidR="00261004" w:rsidRPr="00E70C7E" w:rsidRDefault="00261004" w:rsidP="00261004">
            <w:pPr>
              <w:spacing w:after="0" w:line="240" w:lineRule="auto"/>
              <w:rPr>
                <w:rFonts w:ascii="GHEA Grapalat" w:eastAsia="Times New Roman" w:hAnsi="GHEA Grapalat" w:cs="Times New Roman"/>
                <w:b/>
                <w:sz w:val="24"/>
                <w:szCs w:val="24"/>
                <w:lang w:eastAsia="ru-RU"/>
              </w:rPr>
            </w:pPr>
            <w:r w:rsidRPr="00E70C7E">
              <w:rPr>
                <w:rFonts w:ascii="GHEA Grapalat" w:eastAsia="Times New Roman" w:hAnsi="GHEA Grapalat" w:cs="Times New Roman"/>
                <w:b/>
                <w:sz w:val="24"/>
                <w:szCs w:val="24"/>
                <w:lang w:eastAsia="ru-RU"/>
              </w:rPr>
              <w:t>ՇՈՒԿԱՅԻ ՕՊԵՐԱՏՈՐ</w:t>
            </w:r>
          </w:p>
        </w:tc>
      </w:tr>
      <w:tr w:rsidR="00261004" w:rsidRPr="00E70C7E" w:rsidTr="004C4801">
        <w:trPr>
          <w:tblCellSpacing w:w="0" w:type="dxa"/>
        </w:trPr>
        <w:tc>
          <w:tcPr>
            <w:tcW w:w="9638" w:type="dxa"/>
            <w:gridSpan w:val="4"/>
            <w:shd w:val="clear" w:color="auto" w:fill="FFFFFF"/>
            <w:vAlign w:val="center"/>
          </w:tcPr>
          <w:p w:rsidR="00261004" w:rsidRPr="00E70C7E" w:rsidRDefault="00261004" w:rsidP="00261004">
            <w:pPr>
              <w:spacing w:after="0" w:line="240" w:lineRule="auto"/>
              <w:rPr>
                <w:rFonts w:ascii="GHEA Grapalat" w:eastAsia="Times New Roman" w:hAnsi="GHEA Grapalat" w:cs="Times New Roman"/>
                <w:sz w:val="24"/>
                <w:szCs w:val="24"/>
                <w:lang w:eastAsia="ru-RU"/>
              </w:rPr>
            </w:pPr>
            <w:r w:rsidRPr="00E70C7E">
              <w:rPr>
                <w:rFonts w:ascii="GHEA Grapalat" w:eastAsia="Times New Roman" w:hAnsi="GHEA Grapalat" w:cs="Times New Roman"/>
                <w:sz w:val="24"/>
                <w:szCs w:val="24"/>
                <w:lang w:eastAsia="ru-RU"/>
              </w:rPr>
              <w:t>_________________________</w:t>
            </w:r>
          </w:p>
          <w:p w:rsidR="00261004" w:rsidRPr="00E70C7E" w:rsidRDefault="00261004" w:rsidP="00261004">
            <w:pPr>
              <w:spacing w:after="0" w:line="240" w:lineRule="auto"/>
              <w:rPr>
                <w:rFonts w:ascii="GHEA Grapalat" w:eastAsia="Times New Roman" w:hAnsi="GHEA Grapalat" w:cs="Times New Roman"/>
                <w:sz w:val="24"/>
                <w:szCs w:val="24"/>
                <w:lang w:eastAsia="ru-RU"/>
              </w:rPr>
            </w:pPr>
            <w:r w:rsidRPr="00E70C7E">
              <w:rPr>
                <w:rFonts w:ascii="GHEA Grapalat" w:eastAsia="Times New Roman" w:hAnsi="GHEA Grapalat" w:cs="Times New Roman"/>
                <w:sz w:val="24"/>
                <w:szCs w:val="24"/>
                <w:lang w:eastAsia="ru-RU"/>
              </w:rPr>
              <w:t>(պաշտոն, ստորագրություն, անուն, ազգանուն)</w:t>
            </w:r>
          </w:p>
        </w:tc>
      </w:tr>
      <w:tr w:rsidR="00261004" w:rsidRPr="00E70C7E" w:rsidTr="004C4801">
        <w:trPr>
          <w:tblCellSpacing w:w="0" w:type="dxa"/>
        </w:trPr>
        <w:tc>
          <w:tcPr>
            <w:tcW w:w="9638" w:type="dxa"/>
            <w:gridSpan w:val="4"/>
            <w:shd w:val="clear" w:color="auto" w:fill="FFFFFF"/>
            <w:vAlign w:val="center"/>
          </w:tcPr>
          <w:p w:rsidR="00261004" w:rsidRPr="00E70C7E" w:rsidRDefault="00261004" w:rsidP="00CE28F6">
            <w:pPr>
              <w:spacing w:after="0" w:line="240" w:lineRule="auto"/>
              <w:rPr>
                <w:rFonts w:ascii="GHEA Grapalat" w:eastAsia="Times New Roman" w:hAnsi="GHEA Grapalat" w:cs="Times New Roman"/>
                <w:sz w:val="24"/>
                <w:szCs w:val="24"/>
                <w:lang w:eastAsia="ru-RU"/>
              </w:rPr>
            </w:pPr>
            <w:r w:rsidRPr="00E70C7E">
              <w:rPr>
                <w:rFonts w:ascii="GHEA Grapalat" w:eastAsia="Times New Roman" w:hAnsi="GHEA Grapalat" w:cs="Times New Roman"/>
                <w:sz w:val="24"/>
                <w:szCs w:val="24"/>
                <w:lang w:eastAsia="ru-RU"/>
              </w:rPr>
              <w:br/>
            </w:r>
            <w:r w:rsidRPr="00E70C7E">
              <w:rPr>
                <w:rFonts w:ascii="Courier New" w:eastAsia="Times New Roman" w:hAnsi="Courier New" w:cs="Courier New"/>
                <w:sz w:val="24"/>
                <w:szCs w:val="24"/>
                <w:lang w:eastAsia="ru-RU"/>
              </w:rPr>
              <w:t> </w:t>
            </w:r>
            <w:r w:rsidRPr="00E70C7E">
              <w:rPr>
                <w:rFonts w:ascii="GHEA Grapalat" w:eastAsia="Times New Roman" w:hAnsi="GHEA Grapalat" w:cs="Times New Roman"/>
                <w:sz w:val="24"/>
                <w:szCs w:val="24"/>
                <w:lang w:eastAsia="ru-RU"/>
              </w:rPr>
              <w:t xml:space="preserve">___ __________20__ </w:t>
            </w:r>
            <w:r w:rsidRPr="00E70C7E">
              <w:rPr>
                <w:rFonts w:ascii="GHEA Grapalat" w:eastAsia="Times New Roman" w:hAnsi="GHEA Grapalat" w:cs="Arial Unicode"/>
                <w:sz w:val="24"/>
                <w:szCs w:val="24"/>
                <w:lang w:eastAsia="ru-RU"/>
              </w:rPr>
              <w:t>թվակա</w:t>
            </w:r>
            <w:r w:rsidRPr="00E70C7E">
              <w:rPr>
                <w:rFonts w:ascii="GHEA Grapalat" w:eastAsia="Times New Roman" w:hAnsi="GHEA Grapalat" w:cs="Times New Roman"/>
                <w:sz w:val="24"/>
                <w:szCs w:val="24"/>
                <w:lang w:eastAsia="ru-RU"/>
              </w:rPr>
              <w:t>ն</w:t>
            </w:r>
          </w:p>
        </w:tc>
      </w:tr>
      <w:tr w:rsidR="00261004" w:rsidRPr="00E70C7E" w:rsidTr="004C4801">
        <w:trPr>
          <w:tblCellSpacing w:w="0" w:type="dxa"/>
        </w:trPr>
        <w:tc>
          <w:tcPr>
            <w:tcW w:w="9638" w:type="dxa"/>
            <w:gridSpan w:val="4"/>
            <w:shd w:val="clear" w:color="auto" w:fill="FFFFFF"/>
            <w:vAlign w:val="bottom"/>
          </w:tcPr>
          <w:p w:rsidR="00261004" w:rsidRPr="00E70C7E" w:rsidRDefault="00261004" w:rsidP="00261004">
            <w:pPr>
              <w:spacing w:after="0" w:line="240" w:lineRule="auto"/>
              <w:ind w:firstLine="750"/>
              <w:rPr>
                <w:rFonts w:ascii="GHEA Grapalat" w:eastAsia="Times New Roman" w:hAnsi="GHEA Grapalat" w:cs="Times New Roman"/>
                <w:sz w:val="24"/>
                <w:szCs w:val="24"/>
                <w:lang w:eastAsia="ru-RU"/>
              </w:rPr>
            </w:pPr>
            <w:r w:rsidRPr="00E70C7E">
              <w:rPr>
                <w:rFonts w:ascii="GHEA Grapalat" w:eastAsia="Times New Roman" w:hAnsi="GHEA Grapalat" w:cs="Times New Roman"/>
                <w:bCs/>
                <w:sz w:val="24"/>
                <w:szCs w:val="24"/>
                <w:lang w:eastAsia="ru-RU"/>
              </w:rPr>
              <w:t>Կ.Տ. (առկայության դեպքում)</w:t>
            </w:r>
          </w:p>
        </w:tc>
      </w:tr>
    </w:tbl>
    <w:p w:rsidR="00261004" w:rsidRPr="00E70C7E" w:rsidRDefault="00261004">
      <w:pPr>
        <w:rPr>
          <w:rFonts w:ascii="GHEA Grapalat" w:eastAsia="Times New Roman" w:hAnsi="GHEA Grapalat" w:cs="Times New Roman"/>
          <w:sz w:val="24"/>
          <w:szCs w:val="24"/>
          <w:lang w:eastAsia="ru-RU"/>
        </w:rPr>
      </w:pPr>
      <w:r w:rsidRPr="00E70C7E">
        <w:rPr>
          <w:rFonts w:ascii="GHEA Grapalat" w:eastAsia="Times New Roman" w:hAnsi="GHEA Grapalat" w:cs="Times New Roman"/>
          <w:sz w:val="24"/>
          <w:szCs w:val="24"/>
          <w:lang w:eastAsia="ru-RU"/>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E52C9A" w:rsidRPr="00E70C7E" w:rsidTr="0021099B">
        <w:tc>
          <w:tcPr>
            <w:tcW w:w="9854" w:type="dxa"/>
            <w:gridSpan w:val="2"/>
          </w:tcPr>
          <w:p w:rsidR="00E52C9A" w:rsidRPr="00E70C7E" w:rsidRDefault="00E52C9A" w:rsidP="00261004">
            <w:pPr>
              <w:jc w:val="right"/>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color w:val="000000"/>
                <w:sz w:val="24"/>
                <w:szCs w:val="24"/>
                <w:lang w:eastAsia="ru-RU"/>
              </w:rPr>
              <w:lastRenderedPageBreak/>
              <w:t xml:space="preserve"> </w:t>
            </w:r>
            <w:r w:rsidRPr="00E70C7E">
              <w:rPr>
                <w:rFonts w:ascii="GHEA Grapalat" w:eastAsia="Times New Roman" w:hAnsi="GHEA Grapalat" w:cs="Times New Roman"/>
                <w:color w:val="000000"/>
                <w:sz w:val="24"/>
                <w:szCs w:val="24"/>
                <w:lang w:eastAsia="ru-RU"/>
              </w:rPr>
              <w:br w:type="page"/>
            </w:r>
            <w:r w:rsidRPr="00E70C7E">
              <w:rPr>
                <w:rFonts w:ascii="GHEA Grapalat" w:eastAsia="Times New Roman" w:hAnsi="GHEA Grapalat" w:cs="Times New Roman"/>
                <w:b/>
                <w:bCs/>
                <w:color w:val="000000"/>
                <w:sz w:val="20"/>
                <w:szCs w:val="24"/>
                <w:lang w:eastAsia="ru-RU"/>
              </w:rPr>
              <w:t>Հավելված №</w:t>
            </w:r>
            <w:r w:rsidRPr="00E70C7E">
              <w:rPr>
                <w:rFonts w:ascii="GHEA Grapalat" w:eastAsia="Times New Roman" w:hAnsi="GHEA Grapalat" w:cs="Times New Roman"/>
                <w:b/>
                <w:bCs/>
                <w:color w:val="000000"/>
                <w:sz w:val="20"/>
                <w:szCs w:val="24"/>
                <w:lang w:val="en-US" w:eastAsia="ru-RU"/>
              </w:rPr>
              <w:t xml:space="preserve"> 5</w:t>
            </w:r>
          </w:p>
        </w:tc>
      </w:tr>
      <w:tr w:rsidR="00CB6EB7" w:rsidRPr="00E70C7E" w:rsidTr="00F405CA">
        <w:tc>
          <w:tcPr>
            <w:tcW w:w="4927" w:type="dxa"/>
          </w:tcPr>
          <w:p w:rsidR="00CB6EB7" w:rsidRPr="00E70C7E" w:rsidRDefault="00CB6EB7" w:rsidP="00CB6EB7">
            <w:pPr>
              <w:rPr>
                <w:rFonts w:ascii="GHEA Grapalat" w:eastAsia="Times New Roman" w:hAnsi="GHEA Grapalat" w:cs="Times New Roman"/>
                <w:color w:val="000000"/>
                <w:sz w:val="24"/>
                <w:szCs w:val="24"/>
                <w:lang w:eastAsia="ru-RU"/>
              </w:rPr>
            </w:pPr>
          </w:p>
        </w:tc>
        <w:tc>
          <w:tcPr>
            <w:tcW w:w="4927" w:type="dxa"/>
          </w:tcPr>
          <w:p w:rsidR="00CB6EB7" w:rsidRPr="00E70C7E" w:rsidRDefault="00CB6EB7" w:rsidP="00F405CA">
            <w:pPr>
              <w:rPr>
                <w:rFonts w:ascii="GHEA Grapalat" w:eastAsia="Times New Roman" w:hAnsi="GHEA Grapalat" w:cs="Times New Roman"/>
                <w:color w:val="000000"/>
                <w:sz w:val="24"/>
                <w:szCs w:val="24"/>
                <w:lang w:eastAsia="ru-RU"/>
              </w:rPr>
            </w:pPr>
          </w:p>
        </w:tc>
      </w:tr>
      <w:tr w:rsidR="00E52C9A" w:rsidRPr="00E70C7E" w:rsidTr="0021099B">
        <w:tc>
          <w:tcPr>
            <w:tcW w:w="9854" w:type="dxa"/>
            <w:gridSpan w:val="2"/>
          </w:tcPr>
          <w:p w:rsidR="00E52C9A" w:rsidRPr="00E70C7E" w:rsidRDefault="00E52C9A" w:rsidP="00CB6EB7">
            <w:pPr>
              <w:shd w:val="clear" w:color="auto" w:fill="FFFFFF"/>
              <w:spacing w:line="360" w:lineRule="auto"/>
              <w:jc w:val="center"/>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b/>
                <w:bCs/>
                <w:caps/>
                <w:color w:val="000000"/>
                <w:sz w:val="24"/>
                <w:szCs w:val="24"/>
                <w:lang w:eastAsia="ru-RU"/>
              </w:rPr>
              <w:t>Ա Կ Տ</w:t>
            </w:r>
          </w:p>
          <w:p w:rsidR="00E52C9A" w:rsidRPr="00E70C7E" w:rsidRDefault="00E52C9A" w:rsidP="00261004">
            <w:pPr>
              <w:rPr>
                <w:rFonts w:ascii="GHEA Grapalat" w:eastAsia="Times New Roman" w:hAnsi="GHEA Grapalat" w:cs="Times New Roman"/>
                <w:color w:val="000000"/>
                <w:sz w:val="24"/>
                <w:szCs w:val="24"/>
                <w:lang w:eastAsia="ru-RU"/>
              </w:rPr>
            </w:pPr>
            <w:r w:rsidRPr="00E70C7E">
              <w:rPr>
                <w:rFonts w:ascii="Courier New" w:eastAsia="Times New Roman" w:hAnsi="Courier New" w:cs="Courier New"/>
                <w:color w:val="000000"/>
                <w:sz w:val="24"/>
                <w:szCs w:val="24"/>
                <w:lang w:eastAsia="ru-RU"/>
              </w:rPr>
              <w:t> </w:t>
            </w:r>
            <w:r w:rsidRPr="00E70C7E">
              <w:rPr>
                <w:rFonts w:ascii="GHEA Grapalat" w:eastAsia="Times New Roman" w:hAnsi="GHEA Grapalat" w:cs="Times New Roman"/>
                <w:b/>
                <w:bCs/>
                <w:caps/>
                <w:color w:val="000000"/>
                <w:sz w:val="24"/>
                <w:szCs w:val="24"/>
                <w:lang w:eastAsia="ru-RU"/>
              </w:rPr>
              <w:t>ՎՃԱՐՄԱՆ ԵՆԹԱԿԱ ԷԼԵԿՏՐԱԿԱՆ ԷՆԵՐԳԻԱՅԻ ՎԵՐԱԲԵՐՅԱԼ</w:t>
            </w:r>
          </w:p>
        </w:tc>
      </w:tr>
      <w:tr w:rsidR="00CB6EB7" w:rsidRPr="00E70C7E" w:rsidTr="00F405CA">
        <w:tc>
          <w:tcPr>
            <w:tcW w:w="4927" w:type="dxa"/>
          </w:tcPr>
          <w:p w:rsidR="00CB6EB7" w:rsidRPr="00E70C7E" w:rsidRDefault="00CB6EB7" w:rsidP="00CB6EB7">
            <w:pPr>
              <w:rPr>
                <w:rFonts w:ascii="GHEA Grapalat" w:eastAsia="Times New Roman" w:hAnsi="GHEA Grapalat" w:cs="Times New Roman"/>
                <w:color w:val="000000"/>
                <w:sz w:val="24"/>
                <w:szCs w:val="24"/>
                <w:lang w:eastAsia="ru-RU"/>
              </w:rPr>
            </w:pPr>
          </w:p>
        </w:tc>
        <w:tc>
          <w:tcPr>
            <w:tcW w:w="4927" w:type="dxa"/>
          </w:tcPr>
          <w:p w:rsidR="00CB6EB7" w:rsidRPr="00E70C7E" w:rsidRDefault="00CB6EB7" w:rsidP="00F405CA">
            <w:pPr>
              <w:rPr>
                <w:rFonts w:ascii="GHEA Grapalat" w:eastAsia="Times New Roman" w:hAnsi="GHEA Grapalat" w:cs="Times New Roman"/>
                <w:color w:val="000000"/>
                <w:sz w:val="24"/>
                <w:szCs w:val="24"/>
                <w:lang w:eastAsia="ru-RU"/>
              </w:rPr>
            </w:pPr>
          </w:p>
        </w:tc>
      </w:tr>
      <w:tr w:rsidR="00E52C9A" w:rsidRPr="00E70C7E" w:rsidTr="0021099B">
        <w:tc>
          <w:tcPr>
            <w:tcW w:w="9854" w:type="dxa"/>
            <w:gridSpan w:val="2"/>
          </w:tcPr>
          <w:p w:rsidR="00E52C9A" w:rsidRPr="00E70C7E" w:rsidRDefault="00E52C9A" w:rsidP="00F405CA">
            <w:pPr>
              <w:rPr>
                <w:rFonts w:ascii="GHEA Grapalat" w:eastAsia="Times New Roman" w:hAnsi="GHEA Grapalat" w:cs="Times New Roman"/>
                <w:color w:val="000000"/>
                <w:sz w:val="24"/>
                <w:szCs w:val="24"/>
                <w:lang w:val="en-US" w:eastAsia="ru-RU"/>
              </w:rPr>
            </w:pPr>
            <w:r w:rsidRPr="00E70C7E">
              <w:rPr>
                <w:rFonts w:ascii="GHEA Grapalat" w:eastAsia="Times New Roman" w:hAnsi="GHEA Grapalat" w:cs="Times New Roman"/>
                <w:color w:val="000000"/>
                <w:sz w:val="24"/>
                <w:szCs w:val="24"/>
                <w:lang w:eastAsia="ru-RU"/>
              </w:rPr>
              <w:t>Բաշխող __________________________</w:t>
            </w:r>
          </w:p>
        </w:tc>
      </w:tr>
      <w:tr w:rsidR="00E52C9A" w:rsidRPr="00E70C7E" w:rsidTr="0021099B">
        <w:tc>
          <w:tcPr>
            <w:tcW w:w="9854" w:type="dxa"/>
            <w:gridSpan w:val="2"/>
          </w:tcPr>
          <w:p w:rsidR="00E52C9A" w:rsidRPr="00E70C7E" w:rsidRDefault="00E52C9A" w:rsidP="00261004">
            <w:pPr>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color w:val="000000"/>
                <w:sz w:val="24"/>
                <w:szCs w:val="24"/>
                <w:lang w:eastAsia="ru-RU"/>
              </w:rPr>
              <w:t>Արտադրող _____________________________</w:t>
            </w:r>
          </w:p>
        </w:tc>
      </w:tr>
      <w:tr w:rsidR="00E52C9A" w:rsidRPr="00E70C7E" w:rsidTr="0021099B">
        <w:tc>
          <w:tcPr>
            <w:tcW w:w="9854" w:type="dxa"/>
            <w:gridSpan w:val="2"/>
          </w:tcPr>
          <w:p w:rsidR="00E52C9A" w:rsidRPr="00E70C7E" w:rsidRDefault="00E52C9A" w:rsidP="00F405CA">
            <w:pPr>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color w:val="000000"/>
                <w:sz w:val="24"/>
                <w:szCs w:val="24"/>
                <w:lang w:eastAsia="ru-RU"/>
              </w:rPr>
              <w:t>Հաշվարկային ժամանակաշրջան ___ _______ 20_ թ. մինչև ___ _______ 20_թ.</w:t>
            </w:r>
          </w:p>
        </w:tc>
      </w:tr>
      <w:tr w:rsidR="00E52C9A" w:rsidRPr="00E70C7E" w:rsidTr="0021099B">
        <w:tc>
          <w:tcPr>
            <w:tcW w:w="9854" w:type="dxa"/>
            <w:gridSpan w:val="2"/>
          </w:tcPr>
          <w:p w:rsidR="00E52C9A" w:rsidRPr="00E70C7E" w:rsidRDefault="00E52C9A" w:rsidP="00F405CA">
            <w:pPr>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color w:val="000000"/>
                <w:sz w:val="24"/>
                <w:szCs w:val="24"/>
                <w:lang w:eastAsia="ru-RU"/>
              </w:rPr>
              <w:t>Ընդամենը առաքված էլեկտրական էներգիայի քանակությունը` _________ կՎտժ</w:t>
            </w:r>
          </w:p>
        </w:tc>
      </w:tr>
      <w:tr w:rsidR="00E52C9A" w:rsidRPr="00E70C7E" w:rsidTr="0021099B">
        <w:tc>
          <w:tcPr>
            <w:tcW w:w="9854" w:type="dxa"/>
            <w:gridSpan w:val="2"/>
          </w:tcPr>
          <w:p w:rsidR="00E52C9A" w:rsidRPr="00E70C7E" w:rsidRDefault="00E52C9A" w:rsidP="00F405CA">
            <w:pPr>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color w:val="000000"/>
                <w:sz w:val="24"/>
                <w:szCs w:val="24"/>
                <w:lang w:eastAsia="ru-RU"/>
              </w:rPr>
              <w:t>Հիմքը ___________________________________</w:t>
            </w:r>
          </w:p>
        </w:tc>
      </w:tr>
      <w:tr w:rsidR="00CB6EB7" w:rsidRPr="00E70C7E" w:rsidTr="00F405CA">
        <w:tc>
          <w:tcPr>
            <w:tcW w:w="4927" w:type="dxa"/>
          </w:tcPr>
          <w:p w:rsidR="00CB6EB7" w:rsidRPr="00E70C7E" w:rsidRDefault="00CB6EB7" w:rsidP="00CB6EB7">
            <w:pPr>
              <w:rPr>
                <w:rFonts w:ascii="GHEA Grapalat" w:eastAsia="Times New Roman" w:hAnsi="GHEA Grapalat" w:cs="Times New Roman"/>
                <w:color w:val="000000"/>
                <w:sz w:val="24"/>
                <w:szCs w:val="24"/>
                <w:lang w:eastAsia="ru-RU"/>
              </w:rPr>
            </w:pPr>
          </w:p>
        </w:tc>
        <w:tc>
          <w:tcPr>
            <w:tcW w:w="4927" w:type="dxa"/>
          </w:tcPr>
          <w:p w:rsidR="00CB6EB7" w:rsidRPr="00E70C7E" w:rsidRDefault="00CB6EB7" w:rsidP="00F405CA">
            <w:pPr>
              <w:rPr>
                <w:rFonts w:ascii="GHEA Grapalat" w:eastAsia="Times New Roman" w:hAnsi="GHEA Grapalat" w:cs="Times New Roman"/>
                <w:color w:val="000000"/>
                <w:sz w:val="24"/>
                <w:szCs w:val="24"/>
                <w:lang w:eastAsia="ru-RU"/>
              </w:rPr>
            </w:pPr>
          </w:p>
        </w:tc>
      </w:tr>
      <w:tr w:rsidR="00CB6EB7" w:rsidRPr="00E70C7E" w:rsidTr="00F405CA">
        <w:tc>
          <w:tcPr>
            <w:tcW w:w="4927" w:type="dxa"/>
          </w:tcPr>
          <w:p w:rsidR="00CB6EB7" w:rsidRPr="00E70C7E" w:rsidRDefault="00CB6EB7" w:rsidP="00CB6EB7">
            <w:pPr>
              <w:rPr>
                <w:rFonts w:ascii="GHEA Grapalat" w:eastAsia="Times New Roman" w:hAnsi="GHEA Grapalat" w:cs="Times New Roman"/>
                <w:color w:val="000000"/>
                <w:sz w:val="24"/>
                <w:szCs w:val="24"/>
                <w:lang w:eastAsia="ru-RU"/>
              </w:rPr>
            </w:pPr>
          </w:p>
        </w:tc>
        <w:tc>
          <w:tcPr>
            <w:tcW w:w="4927" w:type="dxa"/>
          </w:tcPr>
          <w:p w:rsidR="00CB6EB7" w:rsidRPr="00E70C7E" w:rsidRDefault="00CB6EB7" w:rsidP="00F405CA">
            <w:pPr>
              <w:rPr>
                <w:rFonts w:ascii="GHEA Grapalat" w:eastAsia="Times New Roman" w:hAnsi="GHEA Grapalat" w:cs="Times New Roman"/>
                <w:color w:val="000000"/>
                <w:sz w:val="24"/>
                <w:szCs w:val="24"/>
                <w:lang w:eastAsia="ru-RU"/>
              </w:rPr>
            </w:pPr>
          </w:p>
        </w:tc>
      </w:tr>
      <w:tr w:rsidR="00CB6EB7" w:rsidRPr="00E70C7E" w:rsidTr="00F405CA">
        <w:tc>
          <w:tcPr>
            <w:tcW w:w="4927" w:type="dxa"/>
          </w:tcPr>
          <w:p w:rsidR="00CB6EB7" w:rsidRPr="00E70C7E" w:rsidRDefault="00CB6EB7" w:rsidP="00CB6EB7">
            <w:pPr>
              <w:shd w:val="clear" w:color="auto" w:fill="FFFFFF"/>
              <w:spacing w:line="360" w:lineRule="auto"/>
              <w:ind w:left="360"/>
              <w:jc w:val="both"/>
              <w:rPr>
                <w:rFonts w:ascii="GHEA Grapalat" w:eastAsia="Times New Roman" w:hAnsi="GHEA Grapalat" w:cs="Times New Roman"/>
                <w:color w:val="000000"/>
                <w:sz w:val="24"/>
                <w:szCs w:val="24"/>
                <w:lang w:eastAsia="ru-RU"/>
              </w:rPr>
            </w:pPr>
          </w:p>
        </w:tc>
        <w:tc>
          <w:tcPr>
            <w:tcW w:w="4927" w:type="dxa"/>
          </w:tcPr>
          <w:p w:rsidR="00CB6EB7" w:rsidRPr="00E70C7E" w:rsidRDefault="00CB6EB7" w:rsidP="00F405CA">
            <w:pPr>
              <w:rPr>
                <w:rFonts w:ascii="GHEA Grapalat" w:eastAsia="Times New Roman" w:hAnsi="GHEA Grapalat" w:cs="Times New Roman"/>
                <w:color w:val="000000"/>
                <w:sz w:val="24"/>
                <w:szCs w:val="24"/>
                <w:lang w:eastAsia="ru-RU"/>
              </w:rPr>
            </w:pPr>
          </w:p>
        </w:tc>
      </w:tr>
      <w:tr w:rsidR="00CB6EB7" w:rsidRPr="00E70C7E" w:rsidTr="00F405CA">
        <w:tc>
          <w:tcPr>
            <w:tcW w:w="4927" w:type="dxa"/>
          </w:tcPr>
          <w:p w:rsidR="00CB6EB7" w:rsidRPr="00E70C7E" w:rsidRDefault="00CB6EB7" w:rsidP="00F405CA">
            <w:pPr>
              <w:rPr>
                <w:rFonts w:ascii="GHEA Grapalat" w:eastAsia="Times New Roman" w:hAnsi="GHEA Grapalat" w:cs="Times New Roman"/>
                <w:color w:val="000000"/>
                <w:sz w:val="24"/>
                <w:szCs w:val="24"/>
                <w:lang w:eastAsia="ru-RU"/>
              </w:rPr>
            </w:pPr>
          </w:p>
        </w:tc>
        <w:tc>
          <w:tcPr>
            <w:tcW w:w="4927" w:type="dxa"/>
          </w:tcPr>
          <w:p w:rsidR="00CB6EB7" w:rsidRPr="00E70C7E" w:rsidRDefault="00CB6EB7" w:rsidP="00F405CA">
            <w:pPr>
              <w:rPr>
                <w:rFonts w:ascii="GHEA Grapalat" w:eastAsia="Times New Roman" w:hAnsi="GHEA Grapalat" w:cs="Times New Roman"/>
                <w:color w:val="000000"/>
                <w:sz w:val="24"/>
                <w:szCs w:val="24"/>
                <w:lang w:eastAsia="ru-RU"/>
              </w:rPr>
            </w:pPr>
          </w:p>
        </w:tc>
      </w:tr>
      <w:tr w:rsidR="00CB6EB7" w:rsidRPr="00E70C7E" w:rsidTr="00F405CA">
        <w:tc>
          <w:tcPr>
            <w:tcW w:w="4927" w:type="dxa"/>
          </w:tcPr>
          <w:p w:rsidR="00CB6EB7" w:rsidRPr="00E70C7E" w:rsidRDefault="00CB6EB7" w:rsidP="00F405CA">
            <w:pPr>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b/>
                <w:color w:val="000000"/>
                <w:sz w:val="24"/>
                <w:szCs w:val="24"/>
                <w:lang w:eastAsia="ru-RU"/>
              </w:rPr>
              <w:t>ԲԱՇԽՈՂ</w:t>
            </w:r>
          </w:p>
        </w:tc>
        <w:tc>
          <w:tcPr>
            <w:tcW w:w="4927" w:type="dxa"/>
          </w:tcPr>
          <w:p w:rsidR="00CB6EB7" w:rsidRPr="00E70C7E" w:rsidRDefault="00CB6EB7" w:rsidP="00F405CA">
            <w:pPr>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b/>
                <w:color w:val="000000"/>
                <w:sz w:val="24"/>
                <w:szCs w:val="24"/>
                <w:lang w:eastAsia="ru-RU"/>
              </w:rPr>
              <w:t>ԱՐՏԱԴՐՈՂ</w:t>
            </w:r>
          </w:p>
        </w:tc>
      </w:tr>
      <w:tr w:rsidR="00CB6EB7" w:rsidRPr="00E70C7E" w:rsidTr="00F405CA">
        <w:tc>
          <w:tcPr>
            <w:tcW w:w="4927" w:type="dxa"/>
          </w:tcPr>
          <w:p w:rsidR="00CB6EB7" w:rsidRPr="00E70C7E" w:rsidRDefault="00CB6EB7" w:rsidP="00F405CA">
            <w:pPr>
              <w:rPr>
                <w:rFonts w:ascii="GHEA Grapalat" w:eastAsia="Times New Roman" w:hAnsi="GHEA Grapalat" w:cs="Times New Roman"/>
                <w:color w:val="000000"/>
                <w:sz w:val="24"/>
                <w:szCs w:val="24"/>
                <w:lang w:eastAsia="ru-RU"/>
              </w:rPr>
            </w:pPr>
          </w:p>
        </w:tc>
        <w:tc>
          <w:tcPr>
            <w:tcW w:w="4927" w:type="dxa"/>
          </w:tcPr>
          <w:p w:rsidR="00CB6EB7" w:rsidRPr="00E70C7E" w:rsidRDefault="00CB6EB7" w:rsidP="00F405CA">
            <w:pPr>
              <w:rPr>
                <w:rFonts w:ascii="GHEA Grapalat" w:eastAsia="Times New Roman" w:hAnsi="GHEA Grapalat" w:cs="Times New Roman"/>
                <w:color w:val="000000"/>
                <w:sz w:val="24"/>
                <w:szCs w:val="24"/>
                <w:lang w:eastAsia="ru-RU"/>
              </w:rPr>
            </w:pPr>
          </w:p>
        </w:tc>
      </w:tr>
      <w:tr w:rsidR="00CB6EB7" w:rsidRPr="00E70C7E" w:rsidTr="00F405CA">
        <w:tc>
          <w:tcPr>
            <w:tcW w:w="4927" w:type="dxa"/>
          </w:tcPr>
          <w:p w:rsidR="00CB6EB7" w:rsidRPr="00E70C7E" w:rsidRDefault="00CB6EB7" w:rsidP="00261004">
            <w:pPr>
              <w:jc w:val="center"/>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color w:val="000000"/>
                <w:sz w:val="24"/>
                <w:szCs w:val="24"/>
                <w:lang w:eastAsia="ru-RU"/>
              </w:rPr>
              <w:t>________________________</w:t>
            </w:r>
          </w:p>
          <w:p w:rsidR="00CB6EB7" w:rsidRPr="00E70C7E" w:rsidRDefault="00CB6EB7" w:rsidP="00261004">
            <w:pPr>
              <w:jc w:val="center"/>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color w:val="000000"/>
                <w:sz w:val="24"/>
                <w:szCs w:val="24"/>
                <w:lang w:eastAsia="ru-RU"/>
              </w:rPr>
              <w:t>(պաշտոն, ստորագրություն, անուն, ազգանուն)</w:t>
            </w:r>
          </w:p>
        </w:tc>
        <w:tc>
          <w:tcPr>
            <w:tcW w:w="4927" w:type="dxa"/>
          </w:tcPr>
          <w:p w:rsidR="00CB6EB7" w:rsidRPr="00E70C7E" w:rsidRDefault="00CB6EB7" w:rsidP="00261004">
            <w:pPr>
              <w:jc w:val="center"/>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color w:val="000000"/>
                <w:sz w:val="24"/>
                <w:szCs w:val="24"/>
                <w:lang w:eastAsia="ru-RU"/>
              </w:rPr>
              <w:t>_________________________</w:t>
            </w:r>
          </w:p>
          <w:p w:rsidR="00CB6EB7" w:rsidRPr="00E70C7E" w:rsidRDefault="00CB6EB7" w:rsidP="00261004">
            <w:pPr>
              <w:jc w:val="center"/>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color w:val="000000"/>
                <w:sz w:val="24"/>
                <w:szCs w:val="24"/>
                <w:lang w:eastAsia="ru-RU"/>
              </w:rPr>
              <w:t>(պաշտոն, ստորագրություն, անուն, ազգանուն)</w:t>
            </w:r>
          </w:p>
        </w:tc>
      </w:tr>
      <w:tr w:rsidR="00CB6EB7" w:rsidRPr="00E70C7E" w:rsidTr="00F405CA">
        <w:tc>
          <w:tcPr>
            <w:tcW w:w="4927" w:type="dxa"/>
          </w:tcPr>
          <w:p w:rsidR="00CB6EB7" w:rsidRPr="00E70C7E" w:rsidRDefault="00CB6EB7" w:rsidP="00F405CA">
            <w:pPr>
              <w:rPr>
                <w:rFonts w:ascii="GHEA Grapalat" w:eastAsia="Times New Roman" w:hAnsi="GHEA Grapalat" w:cs="Times New Roman"/>
                <w:color w:val="000000"/>
                <w:sz w:val="24"/>
                <w:szCs w:val="24"/>
                <w:lang w:eastAsia="ru-RU"/>
              </w:rPr>
            </w:pPr>
          </w:p>
        </w:tc>
        <w:tc>
          <w:tcPr>
            <w:tcW w:w="4927" w:type="dxa"/>
          </w:tcPr>
          <w:p w:rsidR="00CB6EB7" w:rsidRPr="00E70C7E" w:rsidRDefault="00CB6EB7" w:rsidP="00F405CA">
            <w:pPr>
              <w:rPr>
                <w:rFonts w:ascii="GHEA Grapalat" w:eastAsia="Times New Roman" w:hAnsi="GHEA Grapalat" w:cs="Times New Roman"/>
                <w:color w:val="000000"/>
                <w:sz w:val="24"/>
                <w:szCs w:val="24"/>
                <w:lang w:eastAsia="ru-RU"/>
              </w:rPr>
            </w:pPr>
          </w:p>
        </w:tc>
      </w:tr>
      <w:tr w:rsidR="00CB6EB7" w:rsidRPr="00E70C7E" w:rsidTr="00F405CA">
        <w:tc>
          <w:tcPr>
            <w:tcW w:w="4927" w:type="dxa"/>
          </w:tcPr>
          <w:p w:rsidR="00CB6EB7" w:rsidRPr="00E70C7E" w:rsidRDefault="00CB6EB7" w:rsidP="00F405CA">
            <w:pPr>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color w:val="000000"/>
                <w:sz w:val="24"/>
                <w:szCs w:val="24"/>
                <w:lang w:eastAsia="ru-RU"/>
              </w:rPr>
              <w:t>___ __________20__ թվական</w:t>
            </w:r>
          </w:p>
        </w:tc>
        <w:tc>
          <w:tcPr>
            <w:tcW w:w="4927" w:type="dxa"/>
          </w:tcPr>
          <w:p w:rsidR="00CB6EB7" w:rsidRPr="00E70C7E" w:rsidRDefault="00CB6EB7" w:rsidP="00F405CA">
            <w:pPr>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color w:val="000000"/>
                <w:sz w:val="24"/>
                <w:szCs w:val="24"/>
                <w:lang w:eastAsia="ru-RU"/>
              </w:rPr>
              <w:t>___ __________20__ թվական</w:t>
            </w:r>
          </w:p>
        </w:tc>
      </w:tr>
      <w:tr w:rsidR="00CB6EB7" w:rsidRPr="00E70C7E" w:rsidTr="00F405CA">
        <w:tc>
          <w:tcPr>
            <w:tcW w:w="4927" w:type="dxa"/>
          </w:tcPr>
          <w:p w:rsidR="00CB6EB7" w:rsidRPr="00E70C7E" w:rsidRDefault="00CB6EB7" w:rsidP="00F405CA">
            <w:pPr>
              <w:rPr>
                <w:rFonts w:ascii="GHEA Grapalat" w:eastAsia="Times New Roman" w:hAnsi="GHEA Grapalat" w:cs="Times New Roman"/>
                <w:color w:val="000000"/>
                <w:sz w:val="24"/>
                <w:szCs w:val="24"/>
                <w:lang w:eastAsia="ru-RU"/>
              </w:rPr>
            </w:pPr>
          </w:p>
        </w:tc>
        <w:tc>
          <w:tcPr>
            <w:tcW w:w="4927" w:type="dxa"/>
          </w:tcPr>
          <w:p w:rsidR="00CB6EB7" w:rsidRPr="00E70C7E" w:rsidRDefault="00CB6EB7" w:rsidP="00F405CA">
            <w:pPr>
              <w:rPr>
                <w:rFonts w:ascii="GHEA Grapalat" w:eastAsia="Times New Roman" w:hAnsi="GHEA Grapalat" w:cs="Times New Roman"/>
                <w:color w:val="000000"/>
                <w:sz w:val="24"/>
                <w:szCs w:val="24"/>
                <w:lang w:eastAsia="ru-RU"/>
              </w:rPr>
            </w:pPr>
          </w:p>
        </w:tc>
      </w:tr>
      <w:tr w:rsidR="00CB6EB7" w:rsidRPr="00E70C7E" w:rsidTr="00F405CA">
        <w:tc>
          <w:tcPr>
            <w:tcW w:w="4927" w:type="dxa"/>
          </w:tcPr>
          <w:p w:rsidR="00CB6EB7" w:rsidRPr="00E70C7E" w:rsidRDefault="00CB6EB7" w:rsidP="00F405CA">
            <w:pPr>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bCs/>
                <w:color w:val="000000"/>
                <w:sz w:val="24"/>
                <w:szCs w:val="24"/>
                <w:lang w:eastAsia="ru-RU"/>
              </w:rPr>
              <w:t>Կ.Տ. (առկայության դեպքում)</w:t>
            </w:r>
          </w:p>
        </w:tc>
        <w:tc>
          <w:tcPr>
            <w:tcW w:w="4927" w:type="dxa"/>
          </w:tcPr>
          <w:p w:rsidR="00CB6EB7" w:rsidRPr="00E70C7E" w:rsidRDefault="00CB6EB7" w:rsidP="00F405CA">
            <w:pPr>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bCs/>
                <w:color w:val="000000"/>
                <w:sz w:val="24"/>
                <w:szCs w:val="24"/>
                <w:lang w:eastAsia="ru-RU"/>
              </w:rPr>
              <w:t>Կ.Տ. (առկայության դեպքում)</w:t>
            </w:r>
          </w:p>
        </w:tc>
      </w:tr>
      <w:tr w:rsidR="00CB6EB7" w:rsidRPr="00E70C7E" w:rsidTr="00F405CA">
        <w:tc>
          <w:tcPr>
            <w:tcW w:w="4927" w:type="dxa"/>
          </w:tcPr>
          <w:p w:rsidR="00CB6EB7" w:rsidRPr="00E70C7E" w:rsidRDefault="00CB6EB7" w:rsidP="00F405CA">
            <w:pPr>
              <w:shd w:val="clear" w:color="auto" w:fill="FFFFFF"/>
              <w:ind w:firstLine="375"/>
              <w:rPr>
                <w:rFonts w:ascii="GHEA Grapalat" w:eastAsia="Times New Roman" w:hAnsi="GHEA Grapalat" w:cs="Times New Roman"/>
                <w:color w:val="000000"/>
                <w:sz w:val="24"/>
                <w:szCs w:val="24"/>
                <w:lang w:eastAsia="ru-RU"/>
              </w:rPr>
            </w:pPr>
          </w:p>
        </w:tc>
        <w:tc>
          <w:tcPr>
            <w:tcW w:w="4927" w:type="dxa"/>
          </w:tcPr>
          <w:p w:rsidR="00CB6EB7" w:rsidRPr="00E70C7E" w:rsidRDefault="00CB6EB7" w:rsidP="00F405CA">
            <w:pPr>
              <w:rPr>
                <w:rFonts w:ascii="GHEA Grapalat" w:eastAsia="Times New Roman" w:hAnsi="GHEA Grapalat" w:cs="Times New Roman"/>
                <w:color w:val="000000"/>
                <w:sz w:val="24"/>
                <w:szCs w:val="24"/>
                <w:lang w:eastAsia="ru-RU"/>
              </w:rPr>
            </w:pPr>
          </w:p>
        </w:tc>
      </w:tr>
      <w:tr w:rsidR="00CB6EB7" w:rsidRPr="00E70C7E" w:rsidTr="00F405CA">
        <w:tc>
          <w:tcPr>
            <w:tcW w:w="4927" w:type="dxa"/>
          </w:tcPr>
          <w:p w:rsidR="00CB6EB7" w:rsidRPr="00E70C7E" w:rsidRDefault="00CB6EB7" w:rsidP="00F405CA">
            <w:pPr>
              <w:shd w:val="clear" w:color="auto" w:fill="FFFFFF"/>
              <w:ind w:firstLine="375"/>
              <w:rPr>
                <w:rFonts w:ascii="GHEA Grapalat" w:eastAsia="Times New Roman" w:hAnsi="GHEA Grapalat" w:cs="Times New Roman"/>
                <w:b/>
                <w:color w:val="000000"/>
                <w:sz w:val="21"/>
                <w:szCs w:val="21"/>
              </w:rPr>
            </w:pPr>
            <w:r w:rsidRPr="00E70C7E">
              <w:rPr>
                <w:rFonts w:ascii="GHEA Grapalat" w:eastAsia="Times New Roman" w:hAnsi="GHEA Grapalat" w:cs="Times New Roman"/>
                <w:b/>
                <w:color w:val="000000"/>
                <w:sz w:val="21"/>
                <w:szCs w:val="21"/>
              </w:rPr>
              <w:t xml:space="preserve">Համաձայնեցված է՝ </w:t>
            </w:r>
          </w:p>
          <w:p w:rsidR="00CB6EB7" w:rsidRPr="00E70C7E" w:rsidRDefault="00CB6EB7" w:rsidP="00F405CA">
            <w:pPr>
              <w:rPr>
                <w:rFonts w:ascii="GHEA Grapalat" w:eastAsia="Times New Roman" w:hAnsi="GHEA Grapalat" w:cs="Times New Roman"/>
                <w:color w:val="000000"/>
                <w:sz w:val="24"/>
                <w:szCs w:val="24"/>
                <w:lang w:eastAsia="ru-RU"/>
              </w:rPr>
            </w:pPr>
          </w:p>
        </w:tc>
        <w:tc>
          <w:tcPr>
            <w:tcW w:w="4927" w:type="dxa"/>
          </w:tcPr>
          <w:p w:rsidR="00CB6EB7" w:rsidRPr="00E70C7E" w:rsidRDefault="00CB6EB7" w:rsidP="00F405CA">
            <w:pPr>
              <w:rPr>
                <w:rFonts w:ascii="GHEA Grapalat" w:eastAsia="Times New Roman" w:hAnsi="GHEA Grapalat" w:cs="Times New Roman"/>
                <w:color w:val="000000"/>
                <w:sz w:val="24"/>
                <w:szCs w:val="24"/>
                <w:lang w:eastAsia="ru-RU"/>
              </w:rPr>
            </w:pPr>
          </w:p>
        </w:tc>
      </w:tr>
      <w:tr w:rsidR="00CB6EB7" w:rsidRPr="00E70C7E" w:rsidTr="00F405CA">
        <w:tc>
          <w:tcPr>
            <w:tcW w:w="4927" w:type="dxa"/>
          </w:tcPr>
          <w:p w:rsidR="00CB6EB7" w:rsidRPr="00E70C7E" w:rsidRDefault="00CB6EB7" w:rsidP="00F405CA">
            <w:pPr>
              <w:rPr>
                <w:rFonts w:ascii="GHEA Grapalat" w:eastAsia="Times New Roman" w:hAnsi="GHEA Grapalat" w:cs="Times New Roman"/>
                <w:color w:val="000000"/>
                <w:sz w:val="24"/>
                <w:szCs w:val="24"/>
                <w:lang w:eastAsia="ru-RU"/>
              </w:rPr>
            </w:pPr>
          </w:p>
        </w:tc>
        <w:tc>
          <w:tcPr>
            <w:tcW w:w="4927" w:type="dxa"/>
          </w:tcPr>
          <w:p w:rsidR="00CB6EB7" w:rsidRPr="00E70C7E" w:rsidRDefault="00CB6EB7" w:rsidP="00F405CA">
            <w:pPr>
              <w:rPr>
                <w:rFonts w:ascii="GHEA Grapalat" w:eastAsia="Times New Roman" w:hAnsi="GHEA Grapalat" w:cs="Times New Roman"/>
                <w:color w:val="000000"/>
                <w:sz w:val="24"/>
                <w:szCs w:val="24"/>
                <w:lang w:eastAsia="ru-RU"/>
              </w:rPr>
            </w:pPr>
          </w:p>
        </w:tc>
      </w:tr>
      <w:tr w:rsidR="00CB6EB7" w:rsidRPr="00E70C7E" w:rsidTr="00F405CA">
        <w:tc>
          <w:tcPr>
            <w:tcW w:w="4927" w:type="dxa"/>
          </w:tcPr>
          <w:p w:rsidR="00CB6EB7" w:rsidRPr="00E70C7E" w:rsidRDefault="00CB6EB7" w:rsidP="00F405CA">
            <w:pPr>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b/>
                <w:color w:val="000000"/>
                <w:sz w:val="24"/>
                <w:szCs w:val="24"/>
                <w:lang w:eastAsia="ru-RU"/>
              </w:rPr>
              <w:t>ՇՈՒԿԱՅԻ ՕՊԵՐԱՏՈՐ</w:t>
            </w:r>
          </w:p>
        </w:tc>
        <w:tc>
          <w:tcPr>
            <w:tcW w:w="4927" w:type="dxa"/>
          </w:tcPr>
          <w:p w:rsidR="00CB6EB7" w:rsidRPr="00E70C7E" w:rsidRDefault="00CB6EB7" w:rsidP="00F405CA">
            <w:pPr>
              <w:rPr>
                <w:rFonts w:ascii="GHEA Grapalat" w:eastAsia="Times New Roman" w:hAnsi="GHEA Grapalat" w:cs="Times New Roman"/>
                <w:color w:val="000000"/>
                <w:sz w:val="24"/>
                <w:szCs w:val="24"/>
                <w:lang w:eastAsia="ru-RU"/>
              </w:rPr>
            </w:pPr>
          </w:p>
        </w:tc>
      </w:tr>
      <w:tr w:rsidR="00CB6EB7" w:rsidRPr="00E70C7E" w:rsidTr="00F405CA">
        <w:tc>
          <w:tcPr>
            <w:tcW w:w="4927" w:type="dxa"/>
          </w:tcPr>
          <w:p w:rsidR="00CB6EB7" w:rsidRPr="00E70C7E" w:rsidRDefault="00CB6EB7" w:rsidP="00F405CA">
            <w:pPr>
              <w:rPr>
                <w:rFonts w:ascii="GHEA Grapalat" w:eastAsia="Times New Roman" w:hAnsi="GHEA Grapalat" w:cs="Times New Roman"/>
                <w:color w:val="000000"/>
                <w:sz w:val="24"/>
                <w:szCs w:val="24"/>
                <w:lang w:eastAsia="ru-RU"/>
              </w:rPr>
            </w:pPr>
          </w:p>
        </w:tc>
        <w:tc>
          <w:tcPr>
            <w:tcW w:w="4927" w:type="dxa"/>
          </w:tcPr>
          <w:p w:rsidR="00CB6EB7" w:rsidRPr="00E70C7E" w:rsidRDefault="00CB6EB7" w:rsidP="00F405CA">
            <w:pPr>
              <w:rPr>
                <w:rFonts w:ascii="GHEA Grapalat" w:eastAsia="Times New Roman" w:hAnsi="GHEA Grapalat" w:cs="Times New Roman"/>
                <w:color w:val="000000"/>
                <w:sz w:val="24"/>
                <w:szCs w:val="24"/>
                <w:lang w:eastAsia="ru-RU"/>
              </w:rPr>
            </w:pPr>
          </w:p>
        </w:tc>
      </w:tr>
      <w:tr w:rsidR="00CB6EB7" w:rsidRPr="00E70C7E" w:rsidTr="00F405CA">
        <w:tc>
          <w:tcPr>
            <w:tcW w:w="4927" w:type="dxa"/>
          </w:tcPr>
          <w:p w:rsidR="00CB6EB7" w:rsidRPr="00E70C7E" w:rsidRDefault="00CB6EB7" w:rsidP="00F405CA">
            <w:pPr>
              <w:shd w:val="clear" w:color="auto" w:fill="FFFFFF"/>
              <w:ind w:firstLine="375"/>
              <w:rPr>
                <w:rFonts w:ascii="GHEA Grapalat" w:eastAsia="Times New Roman" w:hAnsi="GHEA Grapalat" w:cs="Times New Roman"/>
                <w:color w:val="000000"/>
                <w:sz w:val="21"/>
                <w:szCs w:val="21"/>
              </w:rPr>
            </w:pPr>
            <w:r w:rsidRPr="00E70C7E">
              <w:rPr>
                <w:rFonts w:ascii="GHEA Grapalat" w:eastAsia="Times New Roman" w:hAnsi="GHEA Grapalat" w:cs="Times New Roman"/>
                <w:color w:val="000000"/>
                <w:sz w:val="21"/>
                <w:szCs w:val="21"/>
              </w:rPr>
              <w:t>_________________________</w:t>
            </w:r>
          </w:p>
          <w:p w:rsidR="00CB6EB7" w:rsidRPr="00E70C7E" w:rsidRDefault="00CB6EB7" w:rsidP="00F405CA">
            <w:pPr>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color w:val="000000"/>
                <w:sz w:val="21"/>
                <w:szCs w:val="21"/>
              </w:rPr>
              <w:t>(պաշտոն, ստորագրություն, անուն, ազգանուն)</w:t>
            </w:r>
          </w:p>
        </w:tc>
        <w:tc>
          <w:tcPr>
            <w:tcW w:w="4927" w:type="dxa"/>
          </w:tcPr>
          <w:p w:rsidR="00CB6EB7" w:rsidRPr="00E70C7E" w:rsidRDefault="00CB6EB7" w:rsidP="00BA5B59">
            <w:pPr>
              <w:rPr>
                <w:rFonts w:ascii="GHEA Grapalat" w:eastAsia="Times New Roman" w:hAnsi="GHEA Grapalat" w:cs="Times New Roman"/>
                <w:color w:val="000000"/>
                <w:sz w:val="24"/>
                <w:szCs w:val="24"/>
                <w:lang w:eastAsia="ru-RU"/>
              </w:rPr>
            </w:pPr>
          </w:p>
        </w:tc>
      </w:tr>
      <w:tr w:rsidR="00CB6EB7" w:rsidRPr="00E70C7E" w:rsidTr="00F405CA">
        <w:tc>
          <w:tcPr>
            <w:tcW w:w="4927" w:type="dxa"/>
          </w:tcPr>
          <w:p w:rsidR="00CB6EB7" w:rsidRPr="00E70C7E" w:rsidRDefault="00CB6EB7" w:rsidP="00F405CA">
            <w:pPr>
              <w:rPr>
                <w:rFonts w:ascii="GHEA Grapalat" w:eastAsia="Times New Roman" w:hAnsi="GHEA Grapalat" w:cs="Times New Roman"/>
                <w:color w:val="000000"/>
                <w:sz w:val="24"/>
                <w:szCs w:val="24"/>
                <w:lang w:eastAsia="ru-RU"/>
              </w:rPr>
            </w:pPr>
          </w:p>
        </w:tc>
        <w:tc>
          <w:tcPr>
            <w:tcW w:w="4927" w:type="dxa"/>
          </w:tcPr>
          <w:p w:rsidR="00CB6EB7" w:rsidRPr="00E70C7E" w:rsidRDefault="00CB6EB7" w:rsidP="00F405CA">
            <w:pPr>
              <w:rPr>
                <w:rFonts w:ascii="GHEA Grapalat" w:eastAsia="Times New Roman" w:hAnsi="GHEA Grapalat" w:cs="Times New Roman"/>
                <w:color w:val="000000"/>
                <w:sz w:val="24"/>
                <w:szCs w:val="24"/>
                <w:lang w:eastAsia="ru-RU"/>
              </w:rPr>
            </w:pPr>
          </w:p>
        </w:tc>
      </w:tr>
      <w:tr w:rsidR="00CB6EB7" w:rsidRPr="00E70C7E" w:rsidTr="00F405CA">
        <w:tc>
          <w:tcPr>
            <w:tcW w:w="4927" w:type="dxa"/>
          </w:tcPr>
          <w:p w:rsidR="00CB6EB7" w:rsidRPr="00E70C7E" w:rsidRDefault="00CB6EB7" w:rsidP="00F405CA">
            <w:pPr>
              <w:rPr>
                <w:rFonts w:ascii="GHEA Grapalat" w:eastAsia="Times New Roman" w:hAnsi="GHEA Grapalat" w:cs="Times New Roman"/>
                <w:color w:val="000000"/>
                <w:sz w:val="24"/>
                <w:szCs w:val="24"/>
                <w:lang w:eastAsia="ru-RU"/>
              </w:rPr>
            </w:pPr>
          </w:p>
        </w:tc>
        <w:tc>
          <w:tcPr>
            <w:tcW w:w="4927" w:type="dxa"/>
          </w:tcPr>
          <w:p w:rsidR="00CB6EB7" w:rsidRPr="00E70C7E" w:rsidRDefault="00CB6EB7" w:rsidP="00F405CA">
            <w:pPr>
              <w:rPr>
                <w:rFonts w:ascii="GHEA Grapalat" w:eastAsia="Times New Roman" w:hAnsi="GHEA Grapalat" w:cs="Times New Roman"/>
                <w:color w:val="000000"/>
                <w:sz w:val="24"/>
                <w:szCs w:val="24"/>
                <w:lang w:eastAsia="ru-RU"/>
              </w:rPr>
            </w:pPr>
          </w:p>
        </w:tc>
      </w:tr>
      <w:tr w:rsidR="00CB6EB7" w:rsidRPr="00E70C7E" w:rsidTr="00F405CA">
        <w:tc>
          <w:tcPr>
            <w:tcW w:w="4927" w:type="dxa"/>
          </w:tcPr>
          <w:p w:rsidR="00CB6EB7" w:rsidRPr="00E70C7E" w:rsidRDefault="00CB6EB7" w:rsidP="008823E9">
            <w:pPr>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color w:val="000000"/>
                <w:sz w:val="21"/>
                <w:szCs w:val="21"/>
              </w:rPr>
              <w:t>___ __________20__ թվական</w:t>
            </w:r>
          </w:p>
        </w:tc>
        <w:tc>
          <w:tcPr>
            <w:tcW w:w="4927" w:type="dxa"/>
          </w:tcPr>
          <w:p w:rsidR="00CB6EB7" w:rsidRPr="00E70C7E" w:rsidRDefault="00CB6EB7" w:rsidP="008823E9">
            <w:pPr>
              <w:rPr>
                <w:rFonts w:ascii="GHEA Grapalat" w:eastAsia="Times New Roman" w:hAnsi="GHEA Grapalat" w:cs="Times New Roman"/>
                <w:color w:val="000000"/>
                <w:sz w:val="24"/>
                <w:szCs w:val="24"/>
                <w:lang w:eastAsia="ru-RU"/>
              </w:rPr>
            </w:pPr>
          </w:p>
        </w:tc>
      </w:tr>
      <w:tr w:rsidR="00CB6EB7" w:rsidRPr="00E70C7E" w:rsidTr="00F405CA">
        <w:tc>
          <w:tcPr>
            <w:tcW w:w="4927" w:type="dxa"/>
          </w:tcPr>
          <w:p w:rsidR="00CB6EB7" w:rsidRPr="00E70C7E" w:rsidRDefault="00CB6EB7" w:rsidP="00F405CA">
            <w:pPr>
              <w:rPr>
                <w:rFonts w:ascii="GHEA Grapalat" w:eastAsia="Times New Roman" w:hAnsi="GHEA Grapalat" w:cs="Times New Roman"/>
                <w:color w:val="000000"/>
                <w:sz w:val="21"/>
                <w:szCs w:val="21"/>
              </w:rPr>
            </w:pPr>
          </w:p>
        </w:tc>
        <w:tc>
          <w:tcPr>
            <w:tcW w:w="4927" w:type="dxa"/>
          </w:tcPr>
          <w:p w:rsidR="00CB6EB7" w:rsidRPr="00E70C7E" w:rsidRDefault="00CB6EB7" w:rsidP="00F405CA">
            <w:pPr>
              <w:rPr>
                <w:rFonts w:ascii="GHEA Grapalat" w:eastAsia="Times New Roman" w:hAnsi="GHEA Grapalat" w:cs="Times New Roman"/>
                <w:color w:val="000000"/>
                <w:sz w:val="24"/>
                <w:szCs w:val="24"/>
                <w:lang w:eastAsia="ru-RU"/>
              </w:rPr>
            </w:pPr>
          </w:p>
        </w:tc>
      </w:tr>
      <w:tr w:rsidR="00CB6EB7" w:rsidRPr="00E70C7E" w:rsidTr="00F405CA">
        <w:tc>
          <w:tcPr>
            <w:tcW w:w="4927" w:type="dxa"/>
          </w:tcPr>
          <w:p w:rsidR="00CB6EB7" w:rsidRPr="00E70C7E" w:rsidRDefault="00CB6EB7" w:rsidP="00F405CA">
            <w:pPr>
              <w:rPr>
                <w:rFonts w:ascii="GHEA Grapalat" w:eastAsia="Times New Roman" w:hAnsi="GHEA Grapalat" w:cs="Times New Roman"/>
                <w:color w:val="000000"/>
                <w:sz w:val="21"/>
                <w:szCs w:val="21"/>
              </w:rPr>
            </w:pPr>
          </w:p>
        </w:tc>
        <w:tc>
          <w:tcPr>
            <w:tcW w:w="4927" w:type="dxa"/>
          </w:tcPr>
          <w:p w:rsidR="00CB6EB7" w:rsidRPr="00E70C7E" w:rsidRDefault="00CB6EB7" w:rsidP="00F405CA">
            <w:pPr>
              <w:rPr>
                <w:rFonts w:ascii="GHEA Grapalat" w:eastAsia="Times New Roman" w:hAnsi="GHEA Grapalat" w:cs="Times New Roman"/>
                <w:color w:val="000000"/>
                <w:sz w:val="24"/>
                <w:szCs w:val="24"/>
                <w:lang w:eastAsia="ru-RU"/>
              </w:rPr>
            </w:pPr>
          </w:p>
        </w:tc>
      </w:tr>
      <w:tr w:rsidR="00CB6EB7" w:rsidRPr="00E70C7E" w:rsidTr="00F405CA">
        <w:tc>
          <w:tcPr>
            <w:tcW w:w="4927" w:type="dxa"/>
          </w:tcPr>
          <w:p w:rsidR="00CB6EB7" w:rsidRPr="00E70C7E" w:rsidRDefault="00CB6EB7" w:rsidP="00F405CA">
            <w:pPr>
              <w:rPr>
                <w:rFonts w:ascii="GHEA Grapalat" w:eastAsia="Times New Roman" w:hAnsi="GHEA Grapalat" w:cs="Times New Roman"/>
                <w:color w:val="000000"/>
                <w:sz w:val="21"/>
                <w:szCs w:val="21"/>
              </w:rPr>
            </w:pPr>
            <w:r w:rsidRPr="00E70C7E">
              <w:rPr>
                <w:rFonts w:ascii="GHEA Grapalat" w:eastAsia="Times New Roman" w:hAnsi="GHEA Grapalat" w:cs="Times New Roman"/>
                <w:bCs/>
                <w:color w:val="000000"/>
                <w:sz w:val="21"/>
                <w:szCs w:val="21"/>
              </w:rPr>
              <w:t>Կ.Տ. (առկայության դեպքում)</w:t>
            </w:r>
          </w:p>
        </w:tc>
        <w:tc>
          <w:tcPr>
            <w:tcW w:w="4927" w:type="dxa"/>
          </w:tcPr>
          <w:p w:rsidR="00CB6EB7" w:rsidRPr="00E70C7E" w:rsidRDefault="00CB6EB7" w:rsidP="00F405CA">
            <w:pPr>
              <w:rPr>
                <w:rFonts w:ascii="GHEA Grapalat" w:eastAsia="Times New Roman" w:hAnsi="GHEA Grapalat" w:cs="Times New Roman"/>
                <w:color w:val="000000"/>
                <w:sz w:val="24"/>
                <w:szCs w:val="24"/>
                <w:lang w:eastAsia="ru-RU"/>
              </w:rPr>
            </w:pPr>
          </w:p>
        </w:tc>
      </w:tr>
      <w:tr w:rsidR="00CB6EB7" w:rsidRPr="00E70C7E" w:rsidTr="00F405CA">
        <w:tc>
          <w:tcPr>
            <w:tcW w:w="4927" w:type="dxa"/>
          </w:tcPr>
          <w:p w:rsidR="00CB6EB7" w:rsidRPr="00E70C7E" w:rsidRDefault="00CB6EB7" w:rsidP="00F405CA">
            <w:pPr>
              <w:rPr>
                <w:rFonts w:ascii="GHEA Grapalat" w:eastAsia="Times New Roman" w:hAnsi="GHEA Grapalat" w:cs="Times New Roman"/>
                <w:color w:val="000000"/>
                <w:sz w:val="21"/>
                <w:szCs w:val="21"/>
              </w:rPr>
            </w:pPr>
          </w:p>
        </w:tc>
        <w:tc>
          <w:tcPr>
            <w:tcW w:w="4927" w:type="dxa"/>
          </w:tcPr>
          <w:p w:rsidR="00CB6EB7" w:rsidRPr="00E70C7E" w:rsidRDefault="00CB6EB7" w:rsidP="00F405CA">
            <w:pPr>
              <w:rPr>
                <w:rFonts w:ascii="GHEA Grapalat" w:eastAsia="Times New Roman" w:hAnsi="GHEA Grapalat" w:cs="Times New Roman"/>
                <w:color w:val="000000"/>
                <w:sz w:val="24"/>
                <w:szCs w:val="24"/>
                <w:lang w:eastAsia="ru-RU"/>
              </w:rPr>
            </w:pPr>
          </w:p>
        </w:tc>
      </w:tr>
    </w:tbl>
    <w:p w:rsidR="00CB6EB7" w:rsidRPr="00E70C7E" w:rsidRDefault="00CB6EB7">
      <w:pPr>
        <w:rPr>
          <w:rFonts w:ascii="GHEA Grapalat" w:eastAsia="Times New Roman" w:hAnsi="GHEA Grapalat" w:cs="Times New Roman"/>
          <w:color w:val="000000"/>
          <w:sz w:val="24"/>
          <w:szCs w:val="24"/>
          <w:lang w:val="en-US" w:eastAsia="ru-RU"/>
        </w:rPr>
      </w:pPr>
      <w:r w:rsidRPr="00E70C7E">
        <w:rPr>
          <w:rFonts w:ascii="GHEA Grapalat" w:eastAsia="Times New Roman" w:hAnsi="GHEA Grapalat" w:cs="Times New Roman"/>
          <w:color w:val="000000"/>
          <w:sz w:val="24"/>
          <w:szCs w:val="24"/>
          <w:lang w:val="en-US" w:eastAsia="ru-RU"/>
        </w:rPr>
        <w:br w:type="page"/>
      </w:r>
    </w:p>
    <w:p w:rsidR="00043453" w:rsidRPr="00E70C7E" w:rsidRDefault="00043453" w:rsidP="00C751EA">
      <w:pPr>
        <w:shd w:val="clear" w:color="auto" w:fill="FFFFFF"/>
        <w:spacing w:after="0" w:line="240" w:lineRule="auto"/>
        <w:rPr>
          <w:rFonts w:ascii="GHEA Grapalat" w:eastAsia="Times New Roman" w:hAnsi="GHEA Grapalat" w:cs="Times New Roman"/>
          <w:color w:val="000000"/>
          <w:sz w:val="24"/>
          <w:szCs w:val="24"/>
          <w:lang w:val="en-US" w:eastAsia="ru-RU"/>
        </w:rPr>
        <w:sectPr w:rsidR="00043453" w:rsidRPr="00E70C7E" w:rsidSect="00BA5B59">
          <w:pgSz w:w="11906" w:h="16838"/>
          <w:pgMar w:top="1134" w:right="1134" w:bottom="1134" w:left="1134" w:header="284" w:footer="902" w:gutter="0"/>
          <w:cols w:space="720"/>
          <w:docGrid w:linePitch="360"/>
        </w:sect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638"/>
      </w:tblGrid>
      <w:tr w:rsidR="0018604A" w:rsidRPr="00E70C7E" w:rsidTr="00043453">
        <w:trPr>
          <w:tblCellSpacing w:w="0" w:type="dxa"/>
        </w:trPr>
        <w:tc>
          <w:tcPr>
            <w:tcW w:w="14570" w:type="dxa"/>
            <w:shd w:val="clear" w:color="auto" w:fill="FFFFFF"/>
            <w:vAlign w:val="center"/>
            <w:hideMark/>
          </w:tcPr>
          <w:p w:rsidR="0018604A" w:rsidRPr="00E70C7E" w:rsidRDefault="0018604A" w:rsidP="002B7E73">
            <w:pPr>
              <w:spacing w:after="0" w:line="240" w:lineRule="auto"/>
              <w:ind w:left="6210"/>
              <w:jc w:val="right"/>
              <w:rPr>
                <w:rFonts w:ascii="GHEA Grapalat" w:eastAsia="Times New Roman" w:hAnsi="GHEA Grapalat" w:cs="Times New Roman"/>
                <w:b/>
                <w:bCs/>
                <w:color w:val="000000"/>
                <w:sz w:val="20"/>
                <w:szCs w:val="24"/>
                <w:lang w:eastAsia="ru-RU"/>
              </w:rPr>
            </w:pPr>
            <w:r w:rsidRPr="00E70C7E">
              <w:rPr>
                <w:rFonts w:ascii="GHEA Grapalat" w:eastAsia="Times New Roman" w:hAnsi="GHEA Grapalat" w:cs="Times New Roman"/>
                <w:b/>
                <w:bCs/>
                <w:color w:val="000000"/>
                <w:sz w:val="20"/>
                <w:szCs w:val="24"/>
                <w:lang w:eastAsia="ru-RU"/>
              </w:rPr>
              <w:lastRenderedPageBreak/>
              <w:t>Հավելված №</w:t>
            </w:r>
            <w:r w:rsidR="002B7E73" w:rsidRPr="00E70C7E">
              <w:rPr>
                <w:rFonts w:ascii="GHEA Grapalat" w:eastAsia="Times New Roman" w:hAnsi="GHEA Grapalat" w:cs="Times New Roman"/>
                <w:b/>
                <w:bCs/>
                <w:color w:val="000000"/>
                <w:sz w:val="20"/>
                <w:szCs w:val="24"/>
                <w:lang w:eastAsia="ru-RU"/>
              </w:rPr>
              <w:t>6</w:t>
            </w:r>
            <w:r w:rsidRPr="00E70C7E">
              <w:rPr>
                <w:rFonts w:ascii="GHEA Grapalat" w:eastAsia="Times New Roman" w:hAnsi="GHEA Grapalat" w:cs="Times New Roman"/>
                <w:b/>
                <w:bCs/>
                <w:color w:val="000000"/>
                <w:sz w:val="20"/>
                <w:szCs w:val="24"/>
                <w:lang w:eastAsia="ru-RU"/>
              </w:rPr>
              <w:br/>
            </w:r>
          </w:p>
        </w:tc>
      </w:tr>
    </w:tbl>
    <w:p w:rsidR="0018604A" w:rsidRPr="00E70C7E" w:rsidRDefault="0018604A" w:rsidP="0018604A">
      <w:pPr>
        <w:shd w:val="clear" w:color="auto" w:fill="FFFFFF"/>
        <w:tabs>
          <w:tab w:val="left" w:pos="7770"/>
        </w:tabs>
        <w:spacing w:after="0" w:line="360" w:lineRule="auto"/>
        <w:ind w:firstLine="375"/>
        <w:rPr>
          <w:rFonts w:ascii="GHEA Grapalat" w:eastAsia="Times New Roman" w:hAnsi="GHEA Grapalat" w:cs="Times New Roman"/>
          <w:color w:val="000000"/>
          <w:sz w:val="24"/>
          <w:szCs w:val="24"/>
          <w:lang w:eastAsia="ru-RU"/>
        </w:rPr>
      </w:pPr>
    </w:p>
    <w:p w:rsidR="0018604A" w:rsidRPr="00E70C7E" w:rsidRDefault="0018604A" w:rsidP="0018604A">
      <w:pPr>
        <w:spacing w:after="0" w:line="240" w:lineRule="auto"/>
        <w:ind w:firstLine="375"/>
        <w:jc w:val="center"/>
        <w:rPr>
          <w:rFonts w:ascii="GHEA Grapalat" w:eastAsia="Times New Roman" w:hAnsi="GHEA Grapalat" w:cs="Times New Roman"/>
          <w:b/>
          <w:bCs/>
          <w:color w:val="000000"/>
          <w:sz w:val="21"/>
          <w:szCs w:val="21"/>
          <w:shd w:val="clear" w:color="auto" w:fill="FFFFFF"/>
        </w:rPr>
      </w:pPr>
      <w:r w:rsidRPr="00E70C7E">
        <w:rPr>
          <w:rFonts w:ascii="Courier New" w:eastAsia="Times New Roman" w:hAnsi="Courier New" w:cs="Courier New"/>
          <w:b/>
          <w:bCs/>
          <w:color w:val="000000"/>
          <w:sz w:val="21"/>
          <w:szCs w:val="21"/>
          <w:shd w:val="clear" w:color="auto" w:fill="FFFFFF"/>
        </w:rPr>
        <w:t> </w:t>
      </w: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6120"/>
        <w:gridCol w:w="3630"/>
      </w:tblGrid>
      <w:tr w:rsidR="0018604A" w:rsidRPr="00E70C7E" w:rsidTr="00EE3FA2">
        <w:trPr>
          <w:tblCellSpacing w:w="7" w:type="dxa"/>
          <w:jc w:val="center"/>
        </w:trPr>
        <w:tc>
          <w:tcPr>
            <w:tcW w:w="0" w:type="auto"/>
            <w:shd w:val="clear" w:color="auto" w:fill="FFFFFF"/>
            <w:vAlign w:val="center"/>
            <w:hideMark/>
          </w:tcPr>
          <w:p w:rsidR="0018604A" w:rsidRPr="00E70C7E" w:rsidRDefault="0018604A" w:rsidP="00EE3FA2">
            <w:pPr>
              <w:spacing w:after="0" w:line="240" w:lineRule="auto"/>
              <w:rPr>
                <w:rFonts w:ascii="GHEA Grapalat" w:eastAsia="Times New Roman" w:hAnsi="GHEA Grapalat" w:cs="Times New Roman"/>
                <w:color w:val="000000"/>
                <w:sz w:val="21"/>
                <w:szCs w:val="21"/>
              </w:rPr>
            </w:pPr>
            <w:r w:rsidRPr="00E70C7E">
              <w:rPr>
                <w:rFonts w:ascii="GHEA Grapalat" w:eastAsia="Times New Roman" w:hAnsi="GHEA Grapalat" w:cs="Times New Roman"/>
                <w:color w:val="000000"/>
                <w:sz w:val="21"/>
                <w:szCs w:val="21"/>
              </w:rPr>
              <w:t>«____» ______________ 20</w:t>
            </w:r>
            <w:r w:rsidR="008823E9" w:rsidRPr="00E70C7E">
              <w:rPr>
                <w:rFonts w:ascii="GHEA Grapalat" w:eastAsia="Times New Roman" w:hAnsi="GHEA Grapalat" w:cs="Times New Roman"/>
                <w:color w:val="000000"/>
                <w:sz w:val="21"/>
                <w:szCs w:val="21"/>
                <w:lang w:val="en-US"/>
              </w:rPr>
              <w:t>__</w:t>
            </w:r>
            <w:r w:rsidRPr="00E70C7E">
              <w:rPr>
                <w:rFonts w:ascii="Courier New" w:eastAsia="Times New Roman" w:hAnsi="Courier New" w:cs="Courier New"/>
                <w:color w:val="000000"/>
                <w:sz w:val="21"/>
                <w:szCs w:val="21"/>
              </w:rPr>
              <w:t> </w:t>
            </w:r>
            <w:r w:rsidRPr="00E70C7E">
              <w:rPr>
                <w:rFonts w:ascii="GHEA Grapalat" w:eastAsia="Times New Roman" w:hAnsi="GHEA Grapalat" w:cs="Times New Roman"/>
                <w:color w:val="000000"/>
                <w:sz w:val="21"/>
                <w:szCs w:val="21"/>
              </w:rPr>
              <w:t xml:space="preserve"> </w:t>
            </w:r>
            <w:r w:rsidRPr="00E70C7E">
              <w:rPr>
                <w:rFonts w:ascii="GHEA Grapalat" w:eastAsia="Times New Roman" w:hAnsi="GHEA Grapalat" w:cs="Arial Unicode"/>
                <w:color w:val="000000"/>
                <w:sz w:val="21"/>
                <w:szCs w:val="21"/>
              </w:rPr>
              <w:t>թ</w:t>
            </w:r>
            <w:r w:rsidRPr="00E70C7E">
              <w:rPr>
                <w:rFonts w:ascii="GHEA Grapalat" w:eastAsia="Times New Roman" w:hAnsi="GHEA Grapalat" w:cs="Times New Roman"/>
                <w:color w:val="000000"/>
                <w:sz w:val="21"/>
                <w:szCs w:val="21"/>
              </w:rPr>
              <w:t>.</w:t>
            </w:r>
          </w:p>
        </w:tc>
        <w:tc>
          <w:tcPr>
            <w:tcW w:w="0" w:type="auto"/>
            <w:shd w:val="clear" w:color="auto" w:fill="FFFFFF"/>
            <w:vAlign w:val="center"/>
            <w:hideMark/>
          </w:tcPr>
          <w:p w:rsidR="0018604A" w:rsidRPr="00E70C7E" w:rsidRDefault="0018604A" w:rsidP="00EE3FA2">
            <w:pPr>
              <w:spacing w:before="100" w:beforeAutospacing="1" w:after="100" w:afterAutospacing="1" w:line="240" w:lineRule="auto"/>
              <w:jc w:val="right"/>
              <w:rPr>
                <w:rFonts w:ascii="GHEA Grapalat" w:eastAsia="Times New Roman" w:hAnsi="GHEA Grapalat" w:cs="Times New Roman"/>
                <w:color w:val="000000"/>
                <w:sz w:val="21"/>
                <w:szCs w:val="21"/>
              </w:rPr>
            </w:pPr>
            <w:r w:rsidRPr="00E70C7E">
              <w:rPr>
                <w:rFonts w:ascii="GHEA Grapalat" w:eastAsia="Times New Roman" w:hAnsi="GHEA Grapalat" w:cs="Times New Roman"/>
                <w:color w:val="000000"/>
                <w:sz w:val="21"/>
                <w:szCs w:val="21"/>
              </w:rPr>
              <w:t>________________</w:t>
            </w:r>
            <w:r w:rsidRPr="00E70C7E">
              <w:rPr>
                <w:rFonts w:ascii="Courier New" w:eastAsia="Times New Roman" w:hAnsi="Courier New" w:cs="Courier New"/>
                <w:color w:val="000000"/>
                <w:sz w:val="21"/>
                <w:szCs w:val="21"/>
              </w:rPr>
              <w:t> </w:t>
            </w:r>
          </w:p>
        </w:tc>
      </w:tr>
    </w:tbl>
    <w:p w:rsidR="0018604A" w:rsidRPr="00E70C7E" w:rsidRDefault="0018604A" w:rsidP="0018604A">
      <w:pPr>
        <w:shd w:val="clear" w:color="auto" w:fill="FFFFFF"/>
        <w:spacing w:after="0" w:line="240" w:lineRule="auto"/>
        <w:ind w:firstLine="375"/>
        <w:jc w:val="center"/>
        <w:rPr>
          <w:rFonts w:ascii="GHEA Grapalat" w:eastAsia="Times New Roman" w:hAnsi="GHEA Grapalat" w:cs="Times New Roman"/>
          <w:color w:val="000000"/>
          <w:sz w:val="21"/>
          <w:szCs w:val="21"/>
        </w:rPr>
      </w:pPr>
      <w:r w:rsidRPr="00E70C7E">
        <w:rPr>
          <w:rFonts w:ascii="Courier New" w:eastAsia="Times New Roman" w:hAnsi="Courier New" w:cs="Courier New"/>
          <w:color w:val="000000"/>
          <w:sz w:val="21"/>
          <w:szCs w:val="21"/>
        </w:rPr>
        <w:t> </w:t>
      </w:r>
    </w:p>
    <w:p w:rsidR="0018604A" w:rsidRPr="00E70C7E" w:rsidRDefault="0018604A" w:rsidP="0018604A">
      <w:pPr>
        <w:shd w:val="clear" w:color="auto" w:fill="FFFFFF"/>
        <w:spacing w:after="0" w:line="240" w:lineRule="auto"/>
        <w:ind w:firstLine="375"/>
        <w:jc w:val="center"/>
        <w:rPr>
          <w:rFonts w:ascii="GHEA Grapalat" w:eastAsia="Times New Roman" w:hAnsi="GHEA Grapalat" w:cs="Times New Roman"/>
          <w:b/>
          <w:bCs/>
          <w:color w:val="000000"/>
          <w:sz w:val="21"/>
          <w:szCs w:val="21"/>
        </w:rPr>
      </w:pPr>
    </w:p>
    <w:p w:rsidR="0018604A" w:rsidRPr="00E70C7E" w:rsidRDefault="0018604A" w:rsidP="0018604A">
      <w:pPr>
        <w:shd w:val="clear" w:color="auto" w:fill="FFFFFF"/>
        <w:spacing w:after="0" w:line="240" w:lineRule="auto"/>
        <w:ind w:firstLine="375"/>
        <w:jc w:val="center"/>
        <w:rPr>
          <w:rFonts w:ascii="GHEA Grapalat" w:eastAsia="Times New Roman" w:hAnsi="GHEA Grapalat" w:cs="Times New Roman"/>
          <w:color w:val="000000"/>
          <w:sz w:val="21"/>
          <w:szCs w:val="21"/>
        </w:rPr>
      </w:pPr>
      <w:r w:rsidRPr="00E70C7E">
        <w:rPr>
          <w:rFonts w:ascii="GHEA Grapalat" w:eastAsia="Times New Roman" w:hAnsi="GHEA Grapalat" w:cs="Times New Roman"/>
          <w:b/>
          <w:bCs/>
          <w:color w:val="000000"/>
          <w:sz w:val="21"/>
          <w:szCs w:val="21"/>
        </w:rPr>
        <w:t>ԱՐՁԱՆԱԳՐՈՒԹՅՈՒՆ (ԱԿՏ)</w:t>
      </w:r>
    </w:p>
    <w:p w:rsidR="0018604A" w:rsidRPr="00E70C7E" w:rsidRDefault="0018604A" w:rsidP="0018604A">
      <w:pPr>
        <w:shd w:val="clear" w:color="auto" w:fill="FFFFFF"/>
        <w:spacing w:after="0" w:line="240" w:lineRule="auto"/>
        <w:ind w:firstLine="375"/>
        <w:jc w:val="center"/>
        <w:rPr>
          <w:rFonts w:ascii="GHEA Grapalat" w:eastAsia="Times New Roman" w:hAnsi="GHEA Grapalat" w:cs="Times New Roman"/>
          <w:color w:val="000000"/>
          <w:sz w:val="21"/>
          <w:szCs w:val="21"/>
        </w:rPr>
      </w:pPr>
      <w:r w:rsidRPr="00E70C7E">
        <w:rPr>
          <w:rFonts w:ascii="GHEA Grapalat" w:eastAsia="Times New Roman" w:hAnsi="GHEA Grapalat" w:cs="Times New Roman"/>
          <w:b/>
          <w:bCs/>
          <w:color w:val="000000"/>
          <w:sz w:val="21"/>
          <w:szCs w:val="21"/>
        </w:rPr>
        <w:t>ՉԱՓԻՉ ՀԱՄԱԼԻՐՆԵՐԻ ԿԱՄ ԱՌԱՆՁԻՆ ՏԱՐՐԵՐԻ ՏԵՂԱԴՐՄԱՆ – ՓՈԽԱՐԻՆՄԱՆ</w:t>
      </w:r>
    </w:p>
    <w:p w:rsidR="0018604A" w:rsidRPr="00E70C7E" w:rsidRDefault="0018604A" w:rsidP="0018604A">
      <w:pPr>
        <w:shd w:val="clear" w:color="auto" w:fill="FFFFFF"/>
        <w:spacing w:after="0" w:line="240" w:lineRule="auto"/>
        <w:ind w:firstLine="375"/>
        <w:jc w:val="center"/>
        <w:rPr>
          <w:rFonts w:ascii="GHEA Grapalat" w:eastAsia="Times New Roman" w:hAnsi="GHEA Grapalat" w:cs="Times New Roman"/>
          <w:color w:val="000000"/>
          <w:sz w:val="21"/>
          <w:szCs w:val="21"/>
        </w:rPr>
      </w:pPr>
      <w:r w:rsidRPr="00E70C7E">
        <w:rPr>
          <w:rFonts w:ascii="GHEA Grapalat" w:eastAsia="Times New Roman" w:hAnsi="GHEA Grapalat" w:cs="Times New Roman"/>
          <w:b/>
          <w:bCs/>
          <w:color w:val="000000"/>
          <w:sz w:val="21"/>
          <w:szCs w:val="21"/>
        </w:rPr>
        <w:t>_______________________________________________________________________</w:t>
      </w:r>
    </w:p>
    <w:p w:rsidR="0018604A" w:rsidRPr="00E70C7E" w:rsidRDefault="0018604A" w:rsidP="0018604A">
      <w:pPr>
        <w:shd w:val="clear" w:color="auto" w:fill="FFFFFF"/>
        <w:spacing w:after="0" w:line="240" w:lineRule="auto"/>
        <w:ind w:firstLine="375"/>
        <w:jc w:val="center"/>
        <w:rPr>
          <w:rFonts w:ascii="GHEA Grapalat" w:eastAsia="Times New Roman" w:hAnsi="GHEA Grapalat" w:cs="Times New Roman"/>
          <w:color w:val="000000"/>
          <w:sz w:val="21"/>
          <w:szCs w:val="21"/>
        </w:rPr>
      </w:pPr>
      <w:r w:rsidRPr="00E70C7E">
        <w:rPr>
          <w:rFonts w:ascii="GHEA Grapalat" w:eastAsia="Times New Roman" w:hAnsi="GHEA Grapalat" w:cs="Times New Roman"/>
          <w:i/>
          <w:iCs/>
          <w:color w:val="000000"/>
          <w:sz w:val="15"/>
          <w:szCs w:val="15"/>
        </w:rPr>
        <w:t>(կայանի, ենթակայանի ուղղության անվանումը)</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46"/>
        <w:gridCol w:w="899"/>
        <w:gridCol w:w="705"/>
        <w:gridCol w:w="716"/>
        <w:gridCol w:w="817"/>
        <w:gridCol w:w="808"/>
        <w:gridCol w:w="914"/>
        <w:gridCol w:w="917"/>
        <w:gridCol w:w="662"/>
        <w:gridCol w:w="916"/>
        <w:gridCol w:w="950"/>
      </w:tblGrid>
      <w:tr w:rsidR="0018604A" w:rsidRPr="00E70C7E" w:rsidTr="00EE3FA2">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8604A" w:rsidRPr="00E70C7E" w:rsidRDefault="0018604A" w:rsidP="00432F1A">
            <w:pPr>
              <w:spacing w:before="100" w:beforeAutospacing="1" w:after="100" w:afterAutospacing="1" w:line="240" w:lineRule="auto"/>
              <w:jc w:val="center"/>
              <w:rPr>
                <w:rFonts w:ascii="GHEA Grapalat" w:eastAsia="Times New Roman" w:hAnsi="GHEA Grapalat" w:cs="Times New Roman"/>
                <w:color w:val="000000"/>
                <w:sz w:val="18"/>
                <w:szCs w:val="18"/>
              </w:rPr>
            </w:pPr>
            <w:r w:rsidRPr="00E70C7E">
              <w:rPr>
                <w:rFonts w:ascii="GHEA Grapalat" w:eastAsia="Times New Roman" w:hAnsi="GHEA Grapalat" w:cs="Times New Roman"/>
                <w:color w:val="000000"/>
                <w:sz w:val="18"/>
                <w:szCs w:val="18"/>
              </w:rPr>
              <w:t>Հանված հաշվիչի գործարանային համարը</w:t>
            </w:r>
            <w:r w:rsidRPr="00E70C7E">
              <w:rPr>
                <w:rFonts w:ascii="Courier New" w:eastAsia="Times New Roman" w:hAnsi="Courier New" w:cs="Courier New"/>
                <w:color w:val="000000"/>
                <w:sz w:val="18"/>
                <w:szCs w:val="18"/>
              </w:rPr>
              <w:t> </w:t>
            </w:r>
            <w:r w:rsidRPr="00E70C7E">
              <w:rPr>
                <w:rFonts w:ascii="GHEA Grapalat" w:eastAsia="Times New Roman" w:hAnsi="GHEA Grapalat" w:cs="Times New Roman"/>
                <w:color w:val="000000"/>
                <w:sz w:val="18"/>
                <w:szCs w:val="18"/>
              </w:rPr>
              <w:br/>
              <w:t>(</w:t>
            </w:r>
            <w:r w:rsidRPr="00E70C7E">
              <w:rPr>
                <w:rFonts w:ascii="GHEA Grapalat" w:eastAsia="Times New Roman" w:hAnsi="GHEA Grapalat" w:cs="Arial Unicode"/>
                <w:color w:val="000000"/>
                <w:sz w:val="18"/>
                <w:szCs w:val="18"/>
              </w:rPr>
              <w:t>ՀՏ</w:t>
            </w:r>
            <w:r w:rsidRPr="00E70C7E">
              <w:rPr>
                <w:rFonts w:ascii="GHEA Grapalat" w:eastAsia="Times New Roman" w:hAnsi="GHEA Grapalat" w:cs="Times New Roman"/>
                <w:color w:val="000000"/>
                <w:sz w:val="18"/>
                <w:szCs w:val="18"/>
              </w:rPr>
              <w:t xml:space="preserve">, </w:t>
            </w:r>
            <w:r w:rsidRPr="00E70C7E">
              <w:rPr>
                <w:rFonts w:ascii="GHEA Grapalat" w:eastAsia="Times New Roman" w:hAnsi="GHEA Grapalat" w:cs="Arial Unicode"/>
                <w:color w:val="000000"/>
                <w:sz w:val="18"/>
                <w:szCs w:val="18"/>
              </w:rPr>
              <w:t>ԼՏ</w:t>
            </w:r>
            <w:r w:rsidRPr="00E70C7E">
              <w:rPr>
                <w:rFonts w:ascii="GHEA Grapalat" w:eastAsia="Times New Roman" w:hAnsi="GHEA Grapalat" w:cs="Times New Roman"/>
                <w:color w:val="000000"/>
                <w:sz w:val="18"/>
                <w:szCs w:val="18"/>
              </w:rPr>
              <w:t>)</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8604A" w:rsidRPr="00E70C7E" w:rsidRDefault="0018604A" w:rsidP="00432F1A">
            <w:pPr>
              <w:spacing w:before="100" w:beforeAutospacing="1" w:after="100" w:afterAutospacing="1" w:line="240" w:lineRule="auto"/>
              <w:jc w:val="center"/>
              <w:rPr>
                <w:rFonts w:ascii="GHEA Grapalat" w:eastAsia="Times New Roman" w:hAnsi="GHEA Grapalat" w:cs="Times New Roman"/>
                <w:color w:val="000000"/>
                <w:sz w:val="18"/>
                <w:szCs w:val="18"/>
              </w:rPr>
            </w:pPr>
            <w:r w:rsidRPr="00E70C7E">
              <w:rPr>
                <w:rFonts w:ascii="GHEA Grapalat" w:eastAsia="Times New Roman" w:hAnsi="GHEA Grapalat" w:cs="Times New Roman"/>
                <w:color w:val="000000"/>
                <w:sz w:val="18"/>
                <w:szCs w:val="18"/>
              </w:rPr>
              <w:t>ՏԻՊԸ (մակնիշը)</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8604A" w:rsidRPr="00E70C7E" w:rsidRDefault="0018604A" w:rsidP="00432F1A">
            <w:pPr>
              <w:spacing w:before="100" w:beforeAutospacing="1" w:after="100" w:afterAutospacing="1" w:line="240" w:lineRule="auto"/>
              <w:jc w:val="center"/>
              <w:rPr>
                <w:rFonts w:ascii="GHEA Grapalat" w:eastAsia="Times New Roman" w:hAnsi="GHEA Grapalat" w:cs="Times New Roman"/>
                <w:color w:val="000000"/>
                <w:sz w:val="18"/>
                <w:szCs w:val="18"/>
              </w:rPr>
            </w:pPr>
            <w:r w:rsidRPr="00E70C7E">
              <w:rPr>
                <w:rFonts w:ascii="GHEA Grapalat" w:eastAsia="Times New Roman" w:hAnsi="GHEA Grapalat" w:cs="Times New Roman"/>
                <w:color w:val="000000"/>
                <w:sz w:val="18"/>
                <w:szCs w:val="18"/>
              </w:rPr>
              <w:t>ՀԱՇՎԻՉԻ ՑՈՒՑՄՈՒՆՔ</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8604A" w:rsidRPr="00E70C7E" w:rsidRDefault="0018604A" w:rsidP="00432F1A">
            <w:pPr>
              <w:spacing w:before="100" w:beforeAutospacing="1" w:after="100" w:afterAutospacing="1" w:line="240" w:lineRule="auto"/>
              <w:jc w:val="center"/>
              <w:rPr>
                <w:rFonts w:ascii="GHEA Grapalat" w:eastAsia="Times New Roman" w:hAnsi="GHEA Grapalat" w:cs="Times New Roman"/>
                <w:color w:val="000000"/>
                <w:sz w:val="18"/>
                <w:szCs w:val="18"/>
              </w:rPr>
            </w:pPr>
            <w:r w:rsidRPr="00E70C7E">
              <w:rPr>
                <w:rFonts w:ascii="GHEA Grapalat" w:eastAsia="Times New Roman" w:hAnsi="GHEA Grapalat" w:cs="Times New Roman"/>
                <w:color w:val="000000"/>
                <w:sz w:val="18"/>
                <w:szCs w:val="18"/>
              </w:rPr>
              <w:t>Վերջին ստուգա- չափումը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8604A" w:rsidRPr="00E70C7E" w:rsidRDefault="0018604A" w:rsidP="00432F1A">
            <w:pPr>
              <w:spacing w:before="100" w:beforeAutospacing="1" w:after="100" w:afterAutospacing="1" w:line="240" w:lineRule="auto"/>
              <w:jc w:val="center"/>
              <w:rPr>
                <w:rFonts w:ascii="GHEA Grapalat" w:eastAsia="Times New Roman" w:hAnsi="GHEA Grapalat" w:cs="Times New Roman"/>
                <w:color w:val="000000"/>
                <w:sz w:val="18"/>
                <w:szCs w:val="18"/>
              </w:rPr>
            </w:pPr>
            <w:r w:rsidRPr="00E70C7E">
              <w:rPr>
                <w:rFonts w:ascii="GHEA Grapalat" w:eastAsia="Times New Roman" w:hAnsi="GHEA Grapalat" w:cs="Times New Roman"/>
                <w:color w:val="000000"/>
                <w:sz w:val="18"/>
                <w:szCs w:val="18"/>
              </w:rPr>
              <w:t>Նոմինալ հոսանք, Ա</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8604A" w:rsidRPr="00E70C7E" w:rsidRDefault="0018604A" w:rsidP="00432F1A">
            <w:pPr>
              <w:spacing w:before="100" w:beforeAutospacing="1" w:after="100" w:afterAutospacing="1" w:line="240" w:lineRule="auto"/>
              <w:jc w:val="center"/>
              <w:rPr>
                <w:rFonts w:ascii="GHEA Grapalat" w:eastAsia="Times New Roman" w:hAnsi="GHEA Grapalat" w:cs="Times New Roman"/>
                <w:color w:val="000000"/>
                <w:sz w:val="18"/>
                <w:szCs w:val="18"/>
              </w:rPr>
            </w:pPr>
            <w:r w:rsidRPr="00E70C7E">
              <w:rPr>
                <w:rFonts w:ascii="GHEA Grapalat" w:eastAsia="Times New Roman" w:hAnsi="GHEA Grapalat" w:cs="Times New Roman"/>
                <w:color w:val="000000"/>
                <w:sz w:val="18"/>
                <w:szCs w:val="18"/>
              </w:rPr>
              <w:t>Նոմինալ լարում,</w:t>
            </w:r>
            <w:r w:rsidRPr="00E70C7E">
              <w:rPr>
                <w:rFonts w:ascii="Courier New" w:eastAsia="Times New Roman" w:hAnsi="Courier New" w:cs="Courier New"/>
                <w:color w:val="000000"/>
                <w:sz w:val="18"/>
                <w:szCs w:val="18"/>
              </w:rPr>
              <w:t> </w:t>
            </w:r>
            <w:r w:rsidRPr="00E70C7E">
              <w:rPr>
                <w:rFonts w:ascii="GHEA Grapalat" w:eastAsia="Times New Roman" w:hAnsi="GHEA Grapalat" w:cs="Times New Roman"/>
                <w:b/>
                <w:bCs/>
                <w:color w:val="000000"/>
                <w:sz w:val="18"/>
                <w:szCs w:val="18"/>
              </w:rPr>
              <w:t>Վ</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8604A" w:rsidRPr="00E70C7E" w:rsidRDefault="0018604A" w:rsidP="00432F1A">
            <w:pPr>
              <w:spacing w:before="100" w:beforeAutospacing="1" w:after="100" w:afterAutospacing="1" w:line="240" w:lineRule="auto"/>
              <w:jc w:val="center"/>
              <w:rPr>
                <w:rFonts w:ascii="GHEA Grapalat" w:eastAsia="Times New Roman" w:hAnsi="GHEA Grapalat" w:cs="Times New Roman"/>
                <w:color w:val="000000"/>
                <w:sz w:val="18"/>
                <w:szCs w:val="18"/>
              </w:rPr>
            </w:pPr>
            <w:r w:rsidRPr="00E70C7E">
              <w:rPr>
                <w:rFonts w:ascii="GHEA Grapalat" w:eastAsia="Times New Roman" w:hAnsi="GHEA Grapalat" w:cs="Times New Roman"/>
                <w:color w:val="000000"/>
                <w:sz w:val="18"/>
                <w:szCs w:val="18"/>
              </w:rPr>
              <w:t>Հոսանքի տրանսֆորմատոր</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8604A" w:rsidRPr="00E70C7E" w:rsidRDefault="0018604A" w:rsidP="00432F1A">
            <w:pPr>
              <w:spacing w:before="100" w:beforeAutospacing="1" w:after="100" w:afterAutospacing="1" w:line="240" w:lineRule="auto"/>
              <w:jc w:val="center"/>
              <w:rPr>
                <w:rFonts w:ascii="GHEA Grapalat" w:eastAsia="Times New Roman" w:hAnsi="GHEA Grapalat" w:cs="Times New Roman"/>
                <w:color w:val="000000"/>
                <w:sz w:val="18"/>
                <w:szCs w:val="18"/>
              </w:rPr>
            </w:pPr>
            <w:r w:rsidRPr="00E70C7E">
              <w:rPr>
                <w:rFonts w:ascii="GHEA Grapalat" w:eastAsia="Times New Roman" w:hAnsi="GHEA Grapalat" w:cs="Times New Roman"/>
                <w:color w:val="000000"/>
                <w:sz w:val="18"/>
                <w:szCs w:val="18"/>
              </w:rPr>
              <w:t>Լարման տրանսֆորմատոր</w:t>
            </w:r>
          </w:p>
        </w:tc>
      </w:tr>
      <w:tr w:rsidR="0018604A" w:rsidRPr="00E70C7E" w:rsidTr="00EE3FA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8604A" w:rsidRPr="00E70C7E" w:rsidRDefault="0018604A" w:rsidP="00432F1A">
            <w:pPr>
              <w:spacing w:after="0" w:line="240" w:lineRule="auto"/>
              <w:jc w:val="center"/>
              <w:rPr>
                <w:rFonts w:ascii="GHEA Grapalat" w:eastAsia="Times New Roman" w:hAnsi="GHEA Grapalat" w:cs="Times New Roman"/>
                <w:color w:val="00000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8604A" w:rsidRPr="00E70C7E" w:rsidRDefault="0018604A" w:rsidP="00432F1A">
            <w:pPr>
              <w:spacing w:after="0" w:line="240" w:lineRule="auto"/>
              <w:jc w:val="center"/>
              <w:rPr>
                <w:rFonts w:ascii="GHEA Grapalat" w:eastAsia="Times New Roman" w:hAnsi="GHEA Grapalat"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8604A" w:rsidRPr="00E70C7E" w:rsidRDefault="0018604A" w:rsidP="00432F1A">
            <w:pPr>
              <w:spacing w:before="100" w:beforeAutospacing="1" w:after="100" w:afterAutospacing="1" w:line="240" w:lineRule="auto"/>
              <w:jc w:val="center"/>
              <w:rPr>
                <w:rFonts w:ascii="GHEA Grapalat" w:eastAsia="Times New Roman" w:hAnsi="GHEA Grapalat" w:cs="Times New Roman"/>
                <w:color w:val="000000"/>
                <w:sz w:val="18"/>
                <w:szCs w:val="18"/>
              </w:rPr>
            </w:pPr>
            <w:r w:rsidRPr="00E70C7E">
              <w:rPr>
                <w:rFonts w:ascii="GHEA Grapalat" w:eastAsia="Times New Roman" w:hAnsi="GHEA Grapalat" w:cs="Times New Roman"/>
                <w:color w:val="000000"/>
                <w:sz w:val="18"/>
                <w:szCs w:val="18"/>
              </w:rPr>
              <w:t>ԴՈՂԻՑ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8604A" w:rsidRPr="00E70C7E" w:rsidRDefault="0018604A" w:rsidP="00432F1A">
            <w:pPr>
              <w:spacing w:before="100" w:beforeAutospacing="1" w:after="100" w:afterAutospacing="1" w:line="240" w:lineRule="auto"/>
              <w:jc w:val="center"/>
              <w:rPr>
                <w:rFonts w:ascii="GHEA Grapalat" w:eastAsia="Times New Roman" w:hAnsi="GHEA Grapalat" w:cs="Times New Roman"/>
                <w:color w:val="000000"/>
                <w:sz w:val="18"/>
                <w:szCs w:val="18"/>
              </w:rPr>
            </w:pPr>
            <w:r w:rsidRPr="00E70C7E">
              <w:rPr>
                <w:rFonts w:ascii="GHEA Grapalat" w:eastAsia="Times New Roman" w:hAnsi="GHEA Grapalat" w:cs="Times New Roman"/>
                <w:color w:val="000000"/>
                <w:sz w:val="18"/>
                <w:szCs w:val="18"/>
              </w:rPr>
              <w:t>ԴՈՂԻՆ</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8604A" w:rsidRPr="00E70C7E" w:rsidRDefault="0018604A" w:rsidP="00432F1A">
            <w:pPr>
              <w:spacing w:after="0" w:line="240" w:lineRule="auto"/>
              <w:jc w:val="center"/>
              <w:rPr>
                <w:rFonts w:ascii="GHEA Grapalat" w:eastAsia="Times New Roman" w:hAnsi="GHEA Grapalat" w:cs="Times New Roman"/>
                <w:color w:val="00000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8604A" w:rsidRPr="00E70C7E" w:rsidRDefault="0018604A" w:rsidP="00432F1A">
            <w:pPr>
              <w:spacing w:after="0" w:line="240" w:lineRule="auto"/>
              <w:jc w:val="center"/>
              <w:rPr>
                <w:rFonts w:ascii="GHEA Grapalat" w:eastAsia="Times New Roman" w:hAnsi="GHEA Grapalat" w:cs="Times New Roman"/>
                <w:color w:val="00000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8604A" w:rsidRPr="00E70C7E" w:rsidRDefault="0018604A" w:rsidP="00432F1A">
            <w:pPr>
              <w:spacing w:after="0" w:line="240" w:lineRule="auto"/>
              <w:jc w:val="center"/>
              <w:rPr>
                <w:rFonts w:ascii="GHEA Grapalat" w:eastAsia="Times New Roman" w:hAnsi="GHEA Grapalat"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8604A" w:rsidRPr="00E70C7E" w:rsidRDefault="0018604A" w:rsidP="00432F1A">
            <w:pPr>
              <w:spacing w:before="100" w:beforeAutospacing="1" w:after="100" w:afterAutospacing="1" w:line="240" w:lineRule="auto"/>
              <w:jc w:val="center"/>
              <w:rPr>
                <w:rFonts w:ascii="GHEA Grapalat" w:eastAsia="Times New Roman" w:hAnsi="GHEA Grapalat" w:cs="Times New Roman"/>
                <w:color w:val="000000"/>
                <w:sz w:val="18"/>
                <w:szCs w:val="18"/>
              </w:rPr>
            </w:pPr>
            <w:r w:rsidRPr="00E70C7E">
              <w:rPr>
                <w:rFonts w:ascii="GHEA Grapalat" w:eastAsia="Times New Roman" w:hAnsi="GHEA Grapalat" w:cs="Times New Roman"/>
                <w:color w:val="000000"/>
                <w:sz w:val="18"/>
                <w:szCs w:val="18"/>
              </w:rPr>
              <w:t>Գործակից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8604A" w:rsidRPr="00E70C7E" w:rsidRDefault="0018604A" w:rsidP="00432F1A">
            <w:pPr>
              <w:spacing w:before="100" w:beforeAutospacing="1" w:after="100" w:afterAutospacing="1" w:line="240" w:lineRule="auto"/>
              <w:jc w:val="center"/>
              <w:rPr>
                <w:rFonts w:ascii="GHEA Grapalat" w:eastAsia="Times New Roman" w:hAnsi="GHEA Grapalat" w:cs="Times New Roman"/>
                <w:color w:val="000000"/>
                <w:sz w:val="18"/>
                <w:szCs w:val="18"/>
              </w:rPr>
            </w:pPr>
            <w:r w:rsidRPr="00E70C7E">
              <w:rPr>
                <w:rFonts w:ascii="GHEA Grapalat" w:eastAsia="Times New Roman" w:hAnsi="GHEA Grapalat" w:cs="Times New Roman"/>
                <w:color w:val="000000"/>
                <w:sz w:val="18"/>
                <w:szCs w:val="18"/>
              </w:rPr>
              <w:t>Ճշտ</w:t>
            </w:r>
            <w:r w:rsidRPr="00E70C7E">
              <w:rPr>
                <w:rFonts w:ascii="MS Mincho" w:eastAsia="MS Mincho" w:hAnsi="MS Mincho" w:cs="MS Mincho" w:hint="eastAsia"/>
                <w:color w:val="000000"/>
                <w:sz w:val="18"/>
                <w:szCs w:val="18"/>
              </w:rPr>
              <w:t>․</w:t>
            </w:r>
            <w:r w:rsidRPr="00E70C7E">
              <w:rPr>
                <w:rFonts w:ascii="GHEA Grapalat" w:eastAsia="Times New Roman" w:hAnsi="GHEA Grapalat" w:cs="Times New Roman"/>
                <w:color w:val="000000"/>
                <w:sz w:val="18"/>
                <w:szCs w:val="18"/>
              </w:rPr>
              <w:t xml:space="preserve"> </w:t>
            </w:r>
            <w:r w:rsidRPr="00E70C7E">
              <w:rPr>
                <w:rFonts w:ascii="GHEA Grapalat" w:eastAsia="Times New Roman" w:hAnsi="GHEA Grapalat" w:cs="Arial Unicode"/>
                <w:color w:val="000000"/>
                <w:sz w:val="18"/>
                <w:szCs w:val="18"/>
              </w:rPr>
              <w:t>դաս</w:t>
            </w:r>
            <w:r w:rsidRPr="00E70C7E">
              <w:rPr>
                <w:rFonts w:ascii="GHEA Grapalat" w:eastAsia="Times New Roman" w:hAnsi="GHEA Grapalat" w:cs="Times New Roman"/>
                <w:color w:val="000000"/>
                <w:sz w:val="18"/>
                <w:szCs w:val="18"/>
              </w:rPr>
              <w:t>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8604A" w:rsidRPr="00E70C7E" w:rsidRDefault="0018604A" w:rsidP="00432F1A">
            <w:pPr>
              <w:spacing w:before="100" w:beforeAutospacing="1" w:after="100" w:afterAutospacing="1" w:line="240" w:lineRule="auto"/>
              <w:jc w:val="center"/>
              <w:rPr>
                <w:rFonts w:ascii="GHEA Grapalat" w:eastAsia="Times New Roman" w:hAnsi="GHEA Grapalat" w:cs="Times New Roman"/>
                <w:color w:val="000000"/>
                <w:sz w:val="18"/>
                <w:szCs w:val="18"/>
              </w:rPr>
            </w:pPr>
            <w:r w:rsidRPr="00E70C7E">
              <w:rPr>
                <w:rFonts w:ascii="GHEA Grapalat" w:eastAsia="Times New Roman" w:hAnsi="GHEA Grapalat" w:cs="Times New Roman"/>
                <w:color w:val="000000"/>
                <w:sz w:val="18"/>
                <w:szCs w:val="18"/>
              </w:rPr>
              <w:t>Գործակից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8604A" w:rsidRPr="00E70C7E" w:rsidRDefault="0018604A" w:rsidP="00432F1A">
            <w:pPr>
              <w:spacing w:before="100" w:beforeAutospacing="1" w:after="100" w:afterAutospacing="1" w:line="240" w:lineRule="auto"/>
              <w:jc w:val="center"/>
              <w:rPr>
                <w:rFonts w:ascii="GHEA Grapalat" w:eastAsia="Times New Roman" w:hAnsi="GHEA Grapalat" w:cs="Times New Roman"/>
                <w:color w:val="000000"/>
                <w:sz w:val="18"/>
                <w:szCs w:val="18"/>
              </w:rPr>
            </w:pPr>
            <w:r w:rsidRPr="00E70C7E">
              <w:rPr>
                <w:rFonts w:ascii="GHEA Grapalat" w:eastAsia="Times New Roman" w:hAnsi="GHEA Grapalat" w:cs="Times New Roman"/>
                <w:color w:val="000000"/>
                <w:sz w:val="18"/>
                <w:szCs w:val="18"/>
              </w:rPr>
              <w:t>Ճշտ</w:t>
            </w:r>
            <w:r w:rsidRPr="00E70C7E">
              <w:rPr>
                <w:rFonts w:ascii="MS Mincho" w:eastAsia="MS Mincho" w:hAnsi="MS Mincho" w:cs="MS Mincho" w:hint="eastAsia"/>
                <w:color w:val="000000"/>
                <w:sz w:val="18"/>
                <w:szCs w:val="18"/>
              </w:rPr>
              <w:t>․</w:t>
            </w:r>
            <w:r w:rsidRPr="00E70C7E">
              <w:rPr>
                <w:rFonts w:ascii="GHEA Grapalat" w:eastAsia="Times New Roman" w:hAnsi="GHEA Grapalat" w:cs="Arial Unicode"/>
                <w:color w:val="000000"/>
                <w:sz w:val="18"/>
                <w:szCs w:val="18"/>
              </w:rPr>
              <w:t>դաս</w:t>
            </w:r>
            <w:r w:rsidRPr="00E70C7E">
              <w:rPr>
                <w:rFonts w:ascii="GHEA Grapalat" w:eastAsia="Times New Roman" w:hAnsi="GHEA Grapalat" w:cs="Times New Roman"/>
                <w:color w:val="000000"/>
                <w:sz w:val="18"/>
                <w:szCs w:val="18"/>
              </w:rPr>
              <w:t>ը</w:t>
            </w:r>
          </w:p>
        </w:tc>
      </w:tr>
      <w:tr w:rsidR="0018604A" w:rsidRPr="00E70C7E" w:rsidTr="00EE3FA2">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bottom"/>
            <w:hideMark/>
          </w:tcPr>
          <w:p w:rsidR="0018604A" w:rsidRPr="00E70C7E" w:rsidRDefault="0018604A" w:rsidP="00432F1A">
            <w:pPr>
              <w:spacing w:after="0" w:line="240" w:lineRule="auto"/>
              <w:jc w:val="center"/>
              <w:rPr>
                <w:rFonts w:ascii="GHEA Grapalat" w:eastAsia="Times New Roman" w:hAnsi="GHEA Grapalat" w:cs="Times New Roman"/>
                <w:color w:val="000000"/>
                <w:sz w:val="18"/>
                <w:szCs w:val="18"/>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bottom"/>
            <w:hideMark/>
          </w:tcPr>
          <w:p w:rsidR="0018604A" w:rsidRPr="00E70C7E" w:rsidRDefault="0018604A" w:rsidP="00432F1A">
            <w:pPr>
              <w:spacing w:after="0" w:line="240" w:lineRule="auto"/>
              <w:jc w:val="center"/>
              <w:rPr>
                <w:rFonts w:ascii="GHEA Grapalat" w:eastAsia="Times New Roman" w:hAnsi="GHEA Grapalat"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18604A" w:rsidRPr="00E70C7E" w:rsidRDefault="0018604A" w:rsidP="00432F1A">
            <w:pPr>
              <w:spacing w:before="100" w:beforeAutospacing="1" w:after="100" w:afterAutospacing="1" w:line="240" w:lineRule="auto"/>
              <w:jc w:val="center"/>
              <w:rPr>
                <w:rFonts w:ascii="GHEA Grapalat" w:eastAsia="Times New Roman" w:hAnsi="GHEA Grapalat" w:cs="Times New Roman"/>
                <w:color w:val="000000"/>
                <w:sz w:val="18"/>
                <w:szCs w:val="18"/>
              </w:rPr>
            </w:pPr>
            <w:r w:rsidRPr="00E70C7E">
              <w:rPr>
                <w:rFonts w:ascii="GHEA Grapalat" w:eastAsia="Times New Roman" w:hAnsi="GHEA Grapalat" w:cs="Times New Roman"/>
                <w:color w:val="000000"/>
                <w:sz w:val="18"/>
                <w:szCs w:val="18"/>
              </w:rPr>
              <w:t>Tot.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18604A" w:rsidRPr="00E70C7E" w:rsidRDefault="0018604A" w:rsidP="00432F1A">
            <w:pPr>
              <w:spacing w:before="100" w:beforeAutospacing="1" w:after="100" w:afterAutospacing="1" w:line="240" w:lineRule="auto"/>
              <w:jc w:val="center"/>
              <w:rPr>
                <w:rFonts w:ascii="GHEA Grapalat" w:eastAsia="Times New Roman" w:hAnsi="GHEA Grapalat" w:cs="Times New Roman"/>
                <w:color w:val="000000"/>
                <w:sz w:val="18"/>
                <w:szCs w:val="18"/>
              </w:rPr>
            </w:pPr>
            <w:r w:rsidRPr="00E70C7E">
              <w:rPr>
                <w:rFonts w:ascii="GHEA Grapalat" w:eastAsia="Times New Roman" w:hAnsi="GHEA Grapalat" w:cs="Times New Roman"/>
                <w:color w:val="000000"/>
                <w:sz w:val="18"/>
                <w:szCs w:val="18"/>
              </w:rPr>
              <w:t>Tot.</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bottom"/>
            <w:hideMark/>
          </w:tcPr>
          <w:p w:rsidR="0018604A" w:rsidRPr="00E70C7E" w:rsidRDefault="0018604A" w:rsidP="00432F1A">
            <w:pPr>
              <w:spacing w:after="0" w:line="240" w:lineRule="auto"/>
              <w:jc w:val="center"/>
              <w:rPr>
                <w:rFonts w:ascii="GHEA Grapalat" w:eastAsia="Times New Roman" w:hAnsi="GHEA Grapalat" w:cs="Times New Roman"/>
                <w:color w:val="000000"/>
                <w:sz w:val="18"/>
                <w:szCs w:val="18"/>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bottom"/>
            <w:hideMark/>
          </w:tcPr>
          <w:p w:rsidR="0018604A" w:rsidRPr="00E70C7E" w:rsidRDefault="0018604A" w:rsidP="00432F1A">
            <w:pPr>
              <w:spacing w:after="0" w:line="240" w:lineRule="auto"/>
              <w:jc w:val="center"/>
              <w:rPr>
                <w:rFonts w:ascii="GHEA Grapalat" w:eastAsia="Times New Roman" w:hAnsi="GHEA Grapalat" w:cs="Times New Roman"/>
                <w:color w:val="000000"/>
                <w:sz w:val="18"/>
                <w:szCs w:val="18"/>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bottom"/>
            <w:hideMark/>
          </w:tcPr>
          <w:p w:rsidR="0018604A" w:rsidRPr="00E70C7E" w:rsidRDefault="0018604A" w:rsidP="00432F1A">
            <w:pPr>
              <w:spacing w:after="0" w:line="240" w:lineRule="auto"/>
              <w:jc w:val="center"/>
              <w:rPr>
                <w:rFonts w:ascii="GHEA Grapalat" w:eastAsia="Times New Roman" w:hAnsi="GHEA Grapalat" w:cs="Times New Roman"/>
                <w:color w:val="000000"/>
                <w:sz w:val="18"/>
                <w:szCs w:val="18"/>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bottom"/>
            <w:hideMark/>
          </w:tcPr>
          <w:p w:rsidR="0018604A" w:rsidRPr="00E70C7E" w:rsidRDefault="0018604A" w:rsidP="00432F1A">
            <w:pPr>
              <w:spacing w:after="0" w:line="240" w:lineRule="auto"/>
              <w:jc w:val="center"/>
              <w:rPr>
                <w:rFonts w:ascii="GHEA Grapalat" w:eastAsia="Times New Roman" w:hAnsi="GHEA Grapalat" w:cs="Times New Roman"/>
                <w:color w:val="000000"/>
                <w:sz w:val="18"/>
                <w:szCs w:val="18"/>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bottom"/>
            <w:hideMark/>
          </w:tcPr>
          <w:p w:rsidR="0018604A" w:rsidRPr="00E70C7E" w:rsidRDefault="0018604A" w:rsidP="00432F1A">
            <w:pPr>
              <w:spacing w:after="0" w:line="240" w:lineRule="auto"/>
              <w:jc w:val="center"/>
              <w:rPr>
                <w:rFonts w:ascii="GHEA Grapalat" w:eastAsia="Times New Roman" w:hAnsi="GHEA Grapalat" w:cs="Times New Roman"/>
                <w:color w:val="000000"/>
                <w:sz w:val="18"/>
                <w:szCs w:val="18"/>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bottom"/>
            <w:hideMark/>
          </w:tcPr>
          <w:p w:rsidR="0018604A" w:rsidRPr="00E70C7E" w:rsidRDefault="0018604A" w:rsidP="00432F1A">
            <w:pPr>
              <w:spacing w:after="0" w:line="240" w:lineRule="auto"/>
              <w:jc w:val="center"/>
              <w:rPr>
                <w:rFonts w:ascii="GHEA Grapalat" w:eastAsia="Times New Roman" w:hAnsi="GHEA Grapalat" w:cs="Times New Roman"/>
                <w:color w:val="000000"/>
                <w:sz w:val="18"/>
                <w:szCs w:val="18"/>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bottom"/>
            <w:hideMark/>
          </w:tcPr>
          <w:p w:rsidR="0018604A" w:rsidRPr="00E70C7E" w:rsidRDefault="0018604A" w:rsidP="00432F1A">
            <w:pPr>
              <w:spacing w:after="0" w:line="240" w:lineRule="auto"/>
              <w:jc w:val="center"/>
              <w:rPr>
                <w:rFonts w:ascii="GHEA Grapalat" w:eastAsia="Times New Roman" w:hAnsi="GHEA Grapalat" w:cs="Times New Roman"/>
                <w:color w:val="000000"/>
                <w:sz w:val="18"/>
                <w:szCs w:val="18"/>
              </w:rPr>
            </w:pPr>
          </w:p>
        </w:tc>
      </w:tr>
      <w:tr w:rsidR="0018604A" w:rsidRPr="00E70C7E" w:rsidTr="00EE3FA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8604A" w:rsidRPr="00E70C7E" w:rsidRDefault="0018604A" w:rsidP="00432F1A">
            <w:pPr>
              <w:spacing w:after="0" w:line="240" w:lineRule="auto"/>
              <w:jc w:val="center"/>
              <w:rPr>
                <w:rFonts w:ascii="GHEA Grapalat" w:eastAsia="Times New Roman" w:hAnsi="GHEA Grapalat" w:cs="Times New Roman"/>
                <w:color w:val="00000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8604A" w:rsidRPr="00E70C7E" w:rsidRDefault="0018604A" w:rsidP="00432F1A">
            <w:pPr>
              <w:spacing w:after="0" w:line="240" w:lineRule="auto"/>
              <w:jc w:val="center"/>
              <w:rPr>
                <w:rFonts w:ascii="GHEA Grapalat" w:eastAsia="Times New Roman" w:hAnsi="GHEA Grapalat"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18604A" w:rsidRPr="00E70C7E" w:rsidRDefault="0018604A" w:rsidP="00432F1A">
            <w:pPr>
              <w:spacing w:before="100" w:beforeAutospacing="1" w:after="100" w:afterAutospacing="1" w:line="240" w:lineRule="auto"/>
              <w:jc w:val="center"/>
              <w:rPr>
                <w:rFonts w:ascii="GHEA Grapalat" w:eastAsia="Times New Roman" w:hAnsi="GHEA Grapalat" w:cs="Times New Roman"/>
                <w:color w:val="000000"/>
                <w:sz w:val="18"/>
                <w:szCs w:val="18"/>
              </w:rPr>
            </w:pPr>
            <w:r w:rsidRPr="00E70C7E">
              <w:rPr>
                <w:rFonts w:ascii="GHEA Grapalat" w:eastAsia="Times New Roman" w:hAnsi="GHEA Grapalat" w:cs="Times New Roman"/>
                <w:color w:val="000000"/>
                <w:sz w:val="18"/>
                <w:szCs w:val="18"/>
              </w:rPr>
              <w:t>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18604A" w:rsidRPr="00E70C7E" w:rsidRDefault="0018604A" w:rsidP="00432F1A">
            <w:pPr>
              <w:spacing w:before="100" w:beforeAutospacing="1" w:after="100" w:afterAutospacing="1" w:line="240" w:lineRule="auto"/>
              <w:jc w:val="center"/>
              <w:rPr>
                <w:rFonts w:ascii="GHEA Grapalat" w:eastAsia="Times New Roman" w:hAnsi="GHEA Grapalat" w:cs="Times New Roman"/>
                <w:color w:val="000000"/>
                <w:sz w:val="18"/>
                <w:szCs w:val="18"/>
              </w:rPr>
            </w:pPr>
            <w:r w:rsidRPr="00E70C7E">
              <w:rPr>
                <w:rFonts w:ascii="GHEA Grapalat" w:eastAsia="Times New Roman" w:hAnsi="GHEA Grapalat" w:cs="Times New Roman"/>
                <w:color w:val="000000"/>
                <w:sz w:val="18"/>
                <w:szCs w:val="18"/>
              </w:rPr>
              <w:t>T1</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8604A" w:rsidRPr="00E70C7E" w:rsidRDefault="0018604A" w:rsidP="00432F1A">
            <w:pPr>
              <w:spacing w:after="0" w:line="240" w:lineRule="auto"/>
              <w:jc w:val="center"/>
              <w:rPr>
                <w:rFonts w:ascii="GHEA Grapalat" w:eastAsia="Times New Roman" w:hAnsi="GHEA Grapalat" w:cs="Times New Roman"/>
                <w:color w:val="00000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8604A" w:rsidRPr="00E70C7E" w:rsidRDefault="0018604A" w:rsidP="00432F1A">
            <w:pPr>
              <w:spacing w:after="0" w:line="240" w:lineRule="auto"/>
              <w:jc w:val="center"/>
              <w:rPr>
                <w:rFonts w:ascii="GHEA Grapalat" w:eastAsia="Times New Roman" w:hAnsi="GHEA Grapalat" w:cs="Times New Roman"/>
                <w:color w:val="00000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8604A" w:rsidRPr="00E70C7E" w:rsidRDefault="0018604A" w:rsidP="00432F1A">
            <w:pPr>
              <w:spacing w:after="0" w:line="240" w:lineRule="auto"/>
              <w:jc w:val="center"/>
              <w:rPr>
                <w:rFonts w:ascii="GHEA Grapalat" w:eastAsia="Times New Roman" w:hAnsi="GHEA Grapalat" w:cs="Times New Roman"/>
                <w:color w:val="00000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8604A" w:rsidRPr="00E70C7E" w:rsidRDefault="0018604A" w:rsidP="00432F1A">
            <w:pPr>
              <w:spacing w:after="0" w:line="240" w:lineRule="auto"/>
              <w:jc w:val="center"/>
              <w:rPr>
                <w:rFonts w:ascii="GHEA Grapalat" w:eastAsia="Times New Roman" w:hAnsi="GHEA Grapalat" w:cs="Times New Roman"/>
                <w:color w:val="00000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8604A" w:rsidRPr="00E70C7E" w:rsidRDefault="0018604A" w:rsidP="00432F1A">
            <w:pPr>
              <w:spacing w:after="0" w:line="240" w:lineRule="auto"/>
              <w:jc w:val="center"/>
              <w:rPr>
                <w:rFonts w:ascii="GHEA Grapalat" w:eastAsia="Times New Roman" w:hAnsi="GHEA Grapalat" w:cs="Times New Roman"/>
                <w:color w:val="00000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8604A" w:rsidRPr="00E70C7E" w:rsidRDefault="0018604A" w:rsidP="00432F1A">
            <w:pPr>
              <w:spacing w:after="0" w:line="240" w:lineRule="auto"/>
              <w:jc w:val="center"/>
              <w:rPr>
                <w:rFonts w:ascii="GHEA Grapalat" w:eastAsia="Times New Roman" w:hAnsi="GHEA Grapalat" w:cs="Times New Roman"/>
                <w:color w:val="00000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8604A" w:rsidRPr="00E70C7E" w:rsidRDefault="0018604A" w:rsidP="00432F1A">
            <w:pPr>
              <w:spacing w:after="0" w:line="240" w:lineRule="auto"/>
              <w:jc w:val="center"/>
              <w:rPr>
                <w:rFonts w:ascii="GHEA Grapalat" w:eastAsia="Times New Roman" w:hAnsi="GHEA Grapalat" w:cs="Times New Roman"/>
                <w:color w:val="000000"/>
                <w:sz w:val="18"/>
                <w:szCs w:val="18"/>
              </w:rPr>
            </w:pPr>
          </w:p>
        </w:tc>
      </w:tr>
      <w:tr w:rsidR="0018604A" w:rsidRPr="00E70C7E" w:rsidTr="00EE3FA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8604A" w:rsidRPr="00E70C7E" w:rsidRDefault="0018604A" w:rsidP="00432F1A">
            <w:pPr>
              <w:spacing w:after="0" w:line="240" w:lineRule="auto"/>
              <w:jc w:val="center"/>
              <w:rPr>
                <w:rFonts w:ascii="GHEA Grapalat" w:eastAsia="Times New Roman" w:hAnsi="GHEA Grapalat" w:cs="Times New Roman"/>
                <w:color w:val="00000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8604A" w:rsidRPr="00E70C7E" w:rsidRDefault="0018604A" w:rsidP="00432F1A">
            <w:pPr>
              <w:spacing w:after="0" w:line="240" w:lineRule="auto"/>
              <w:jc w:val="center"/>
              <w:rPr>
                <w:rFonts w:ascii="GHEA Grapalat" w:eastAsia="Times New Roman" w:hAnsi="GHEA Grapalat"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18604A" w:rsidRPr="00E70C7E" w:rsidRDefault="0018604A" w:rsidP="00432F1A">
            <w:pPr>
              <w:spacing w:before="100" w:beforeAutospacing="1" w:after="100" w:afterAutospacing="1" w:line="240" w:lineRule="auto"/>
              <w:jc w:val="center"/>
              <w:rPr>
                <w:rFonts w:ascii="GHEA Grapalat" w:eastAsia="Times New Roman" w:hAnsi="GHEA Grapalat" w:cs="Times New Roman"/>
                <w:color w:val="000000"/>
                <w:sz w:val="18"/>
                <w:szCs w:val="18"/>
              </w:rPr>
            </w:pPr>
            <w:r w:rsidRPr="00E70C7E">
              <w:rPr>
                <w:rFonts w:ascii="GHEA Grapalat" w:eastAsia="Times New Roman" w:hAnsi="GHEA Grapalat" w:cs="Times New Roman"/>
                <w:color w:val="000000"/>
                <w:sz w:val="18"/>
                <w:szCs w:val="18"/>
              </w:rPr>
              <w:t>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18604A" w:rsidRPr="00E70C7E" w:rsidRDefault="0018604A" w:rsidP="00432F1A">
            <w:pPr>
              <w:spacing w:before="100" w:beforeAutospacing="1" w:after="100" w:afterAutospacing="1" w:line="240" w:lineRule="auto"/>
              <w:jc w:val="center"/>
              <w:rPr>
                <w:rFonts w:ascii="GHEA Grapalat" w:eastAsia="Times New Roman" w:hAnsi="GHEA Grapalat" w:cs="Times New Roman"/>
                <w:color w:val="000000"/>
                <w:sz w:val="18"/>
                <w:szCs w:val="18"/>
              </w:rPr>
            </w:pPr>
            <w:r w:rsidRPr="00E70C7E">
              <w:rPr>
                <w:rFonts w:ascii="GHEA Grapalat" w:eastAsia="Times New Roman" w:hAnsi="GHEA Grapalat" w:cs="Times New Roman"/>
                <w:color w:val="000000"/>
                <w:sz w:val="18"/>
                <w:szCs w:val="18"/>
              </w:rPr>
              <w:t>T2</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8604A" w:rsidRPr="00E70C7E" w:rsidRDefault="0018604A" w:rsidP="00432F1A">
            <w:pPr>
              <w:spacing w:after="0" w:line="240" w:lineRule="auto"/>
              <w:jc w:val="center"/>
              <w:rPr>
                <w:rFonts w:ascii="GHEA Grapalat" w:eastAsia="Times New Roman" w:hAnsi="GHEA Grapalat" w:cs="Times New Roman"/>
                <w:color w:val="00000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8604A" w:rsidRPr="00E70C7E" w:rsidRDefault="0018604A" w:rsidP="00432F1A">
            <w:pPr>
              <w:spacing w:after="0" w:line="240" w:lineRule="auto"/>
              <w:jc w:val="center"/>
              <w:rPr>
                <w:rFonts w:ascii="GHEA Grapalat" w:eastAsia="Times New Roman" w:hAnsi="GHEA Grapalat" w:cs="Times New Roman"/>
                <w:color w:val="00000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8604A" w:rsidRPr="00E70C7E" w:rsidRDefault="0018604A" w:rsidP="00432F1A">
            <w:pPr>
              <w:spacing w:after="0" w:line="240" w:lineRule="auto"/>
              <w:jc w:val="center"/>
              <w:rPr>
                <w:rFonts w:ascii="GHEA Grapalat" w:eastAsia="Times New Roman" w:hAnsi="GHEA Grapalat" w:cs="Times New Roman"/>
                <w:color w:val="00000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8604A" w:rsidRPr="00E70C7E" w:rsidRDefault="0018604A" w:rsidP="00432F1A">
            <w:pPr>
              <w:spacing w:after="0" w:line="240" w:lineRule="auto"/>
              <w:jc w:val="center"/>
              <w:rPr>
                <w:rFonts w:ascii="GHEA Grapalat" w:eastAsia="Times New Roman" w:hAnsi="GHEA Grapalat" w:cs="Times New Roman"/>
                <w:color w:val="00000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8604A" w:rsidRPr="00E70C7E" w:rsidRDefault="0018604A" w:rsidP="00432F1A">
            <w:pPr>
              <w:spacing w:after="0" w:line="240" w:lineRule="auto"/>
              <w:jc w:val="center"/>
              <w:rPr>
                <w:rFonts w:ascii="GHEA Grapalat" w:eastAsia="Times New Roman" w:hAnsi="GHEA Grapalat" w:cs="Times New Roman"/>
                <w:color w:val="00000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8604A" w:rsidRPr="00E70C7E" w:rsidRDefault="0018604A" w:rsidP="00432F1A">
            <w:pPr>
              <w:spacing w:after="0" w:line="240" w:lineRule="auto"/>
              <w:jc w:val="center"/>
              <w:rPr>
                <w:rFonts w:ascii="GHEA Grapalat" w:eastAsia="Times New Roman" w:hAnsi="GHEA Grapalat" w:cs="Times New Roman"/>
                <w:color w:val="00000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8604A" w:rsidRPr="00E70C7E" w:rsidRDefault="0018604A" w:rsidP="00432F1A">
            <w:pPr>
              <w:spacing w:after="0" w:line="240" w:lineRule="auto"/>
              <w:jc w:val="center"/>
              <w:rPr>
                <w:rFonts w:ascii="GHEA Grapalat" w:eastAsia="Times New Roman" w:hAnsi="GHEA Grapalat" w:cs="Times New Roman"/>
                <w:color w:val="000000"/>
                <w:sz w:val="18"/>
                <w:szCs w:val="18"/>
              </w:rPr>
            </w:pPr>
          </w:p>
        </w:tc>
      </w:tr>
      <w:tr w:rsidR="0018604A" w:rsidRPr="00E70C7E" w:rsidTr="00EE3FA2">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8604A" w:rsidRPr="00E70C7E" w:rsidRDefault="0018604A" w:rsidP="00432F1A">
            <w:pPr>
              <w:spacing w:before="100" w:beforeAutospacing="1" w:after="100" w:afterAutospacing="1" w:line="240" w:lineRule="auto"/>
              <w:jc w:val="center"/>
              <w:rPr>
                <w:rFonts w:ascii="GHEA Grapalat" w:eastAsia="Times New Roman" w:hAnsi="GHEA Grapalat" w:cs="Times New Roman"/>
                <w:color w:val="000000"/>
                <w:sz w:val="18"/>
                <w:szCs w:val="18"/>
              </w:rPr>
            </w:pPr>
            <w:r w:rsidRPr="00E70C7E">
              <w:rPr>
                <w:rFonts w:ascii="GHEA Grapalat" w:eastAsia="Times New Roman" w:hAnsi="GHEA Grapalat" w:cs="Times New Roman"/>
                <w:color w:val="000000"/>
                <w:sz w:val="18"/>
                <w:szCs w:val="18"/>
              </w:rPr>
              <w:t>Տեղադրված հաշվիչի գործարանային համարը</w:t>
            </w:r>
            <w:r w:rsidRPr="00E70C7E">
              <w:rPr>
                <w:rFonts w:ascii="Courier New" w:eastAsia="Times New Roman" w:hAnsi="Courier New" w:cs="Courier New"/>
                <w:color w:val="000000"/>
                <w:sz w:val="18"/>
                <w:szCs w:val="18"/>
              </w:rPr>
              <w:t> </w:t>
            </w:r>
            <w:r w:rsidRPr="00E70C7E">
              <w:rPr>
                <w:rFonts w:ascii="GHEA Grapalat" w:eastAsia="Times New Roman" w:hAnsi="GHEA Grapalat" w:cs="Times New Roman"/>
                <w:color w:val="000000"/>
                <w:sz w:val="18"/>
                <w:szCs w:val="18"/>
              </w:rPr>
              <w:br/>
              <w:t>(</w:t>
            </w:r>
            <w:r w:rsidRPr="00E70C7E">
              <w:rPr>
                <w:rFonts w:ascii="GHEA Grapalat" w:eastAsia="Times New Roman" w:hAnsi="GHEA Grapalat" w:cs="Arial Unicode"/>
                <w:color w:val="000000"/>
                <w:sz w:val="18"/>
                <w:szCs w:val="18"/>
              </w:rPr>
              <w:t>ՀՏ</w:t>
            </w:r>
            <w:r w:rsidRPr="00E70C7E">
              <w:rPr>
                <w:rFonts w:ascii="GHEA Grapalat" w:eastAsia="Times New Roman" w:hAnsi="GHEA Grapalat" w:cs="Times New Roman"/>
                <w:color w:val="000000"/>
                <w:sz w:val="18"/>
                <w:szCs w:val="18"/>
              </w:rPr>
              <w:t xml:space="preserve">, </w:t>
            </w:r>
            <w:r w:rsidRPr="00E70C7E">
              <w:rPr>
                <w:rFonts w:ascii="GHEA Grapalat" w:eastAsia="Times New Roman" w:hAnsi="GHEA Grapalat" w:cs="Arial Unicode"/>
                <w:color w:val="000000"/>
                <w:sz w:val="18"/>
                <w:szCs w:val="18"/>
              </w:rPr>
              <w:t>ԼՏ</w:t>
            </w:r>
            <w:r w:rsidRPr="00E70C7E">
              <w:rPr>
                <w:rFonts w:ascii="GHEA Grapalat" w:eastAsia="Times New Roman" w:hAnsi="GHEA Grapalat" w:cs="Times New Roman"/>
                <w:color w:val="000000"/>
                <w:sz w:val="18"/>
                <w:szCs w:val="18"/>
              </w:rPr>
              <w:t>)</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8604A" w:rsidRPr="00E70C7E" w:rsidRDefault="0018604A" w:rsidP="00432F1A">
            <w:pPr>
              <w:spacing w:before="100" w:beforeAutospacing="1" w:after="100" w:afterAutospacing="1" w:line="240" w:lineRule="auto"/>
              <w:jc w:val="center"/>
              <w:rPr>
                <w:rFonts w:ascii="GHEA Grapalat" w:eastAsia="Times New Roman" w:hAnsi="GHEA Grapalat" w:cs="Times New Roman"/>
                <w:color w:val="000000"/>
                <w:sz w:val="18"/>
                <w:szCs w:val="18"/>
              </w:rPr>
            </w:pPr>
            <w:r w:rsidRPr="00E70C7E">
              <w:rPr>
                <w:rFonts w:ascii="GHEA Grapalat" w:eastAsia="Times New Roman" w:hAnsi="GHEA Grapalat" w:cs="Times New Roman"/>
                <w:color w:val="000000"/>
                <w:sz w:val="18"/>
                <w:szCs w:val="18"/>
              </w:rPr>
              <w:t>ՏԻՊԸ (մակնիշը)</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8604A" w:rsidRPr="00E70C7E" w:rsidRDefault="0018604A" w:rsidP="00432F1A">
            <w:pPr>
              <w:spacing w:before="100" w:beforeAutospacing="1" w:after="100" w:afterAutospacing="1" w:line="240" w:lineRule="auto"/>
              <w:jc w:val="center"/>
              <w:rPr>
                <w:rFonts w:ascii="GHEA Grapalat" w:eastAsia="Times New Roman" w:hAnsi="GHEA Grapalat" w:cs="Times New Roman"/>
                <w:color w:val="000000"/>
                <w:sz w:val="18"/>
                <w:szCs w:val="18"/>
              </w:rPr>
            </w:pPr>
            <w:r w:rsidRPr="00E70C7E">
              <w:rPr>
                <w:rFonts w:ascii="GHEA Grapalat" w:eastAsia="Times New Roman" w:hAnsi="GHEA Grapalat" w:cs="Times New Roman"/>
                <w:color w:val="000000"/>
                <w:sz w:val="18"/>
                <w:szCs w:val="18"/>
              </w:rPr>
              <w:t>ՀԱՇՎԻՉԻ ՑՈՒՑՄՈՒՆՔ</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8604A" w:rsidRPr="00E70C7E" w:rsidRDefault="0018604A" w:rsidP="00432F1A">
            <w:pPr>
              <w:spacing w:before="100" w:beforeAutospacing="1" w:after="100" w:afterAutospacing="1" w:line="240" w:lineRule="auto"/>
              <w:jc w:val="center"/>
              <w:rPr>
                <w:rFonts w:ascii="GHEA Grapalat" w:eastAsia="Times New Roman" w:hAnsi="GHEA Grapalat" w:cs="Times New Roman"/>
                <w:color w:val="000000"/>
                <w:sz w:val="18"/>
                <w:szCs w:val="18"/>
              </w:rPr>
            </w:pPr>
            <w:r w:rsidRPr="00E70C7E">
              <w:rPr>
                <w:rFonts w:ascii="GHEA Grapalat" w:eastAsia="Times New Roman" w:hAnsi="GHEA Grapalat" w:cs="Times New Roman"/>
                <w:color w:val="000000"/>
                <w:sz w:val="18"/>
                <w:szCs w:val="18"/>
              </w:rPr>
              <w:t>Վերջին ստուգա- չափումը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8604A" w:rsidRPr="00E70C7E" w:rsidRDefault="0018604A" w:rsidP="00432F1A">
            <w:pPr>
              <w:spacing w:before="100" w:beforeAutospacing="1" w:after="100" w:afterAutospacing="1" w:line="240" w:lineRule="auto"/>
              <w:jc w:val="center"/>
              <w:rPr>
                <w:rFonts w:ascii="GHEA Grapalat" w:eastAsia="Times New Roman" w:hAnsi="GHEA Grapalat" w:cs="Times New Roman"/>
                <w:color w:val="000000"/>
                <w:sz w:val="18"/>
                <w:szCs w:val="18"/>
              </w:rPr>
            </w:pPr>
            <w:r w:rsidRPr="00E70C7E">
              <w:rPr>
                <w:rFonts w:ascii="GHEA Grapalat" w:eastAsia="Times New Roman" w:hAnsi="GHEA Grapalat" w:cs="Times New Roman"/>
                <w:color w:val="000000"/>
                <w:sz w:val="18"/>
                <w:szCs w:val="18"/>
              </w:rPr>
              <w:t>Նոմինալ հոսանք, Ա</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8604A" w:rsidRPr="00E70C7E" w:rsidRDefault="0018604A" w:rsidP="00432F1A">
            <w:pPr>
              <w:spacing w:before="100" w:beforeAutospacing="1" w:after="100" w:afterAutospacing="1" w:line="240" w:lineRule="auto"/>
              <w:jc w:val="center"/>
              <w:rPr>
                <w:rFonts w:ascii="GHEA Grapalat" w:eastAsia="Times New Roman" w:hAnsi="GHEA Grapalat" w:cs="Times New Roman"/>
                <w:color w:val="000000"/>
                <w:sz w:val="18"/>
                <w:szCs w:val="18"/>
              </w:rPr>
            </w:pPr>
            <w:r w:rsidRPr="00E70C7E">
              <w:rPr>
                <w:rFonts w:ascii="GHEA Grapalat" w:eastAsia="Times New Roman" w:hAnsi="GHEA Grapalat" w:cs="Times New Roman"/>
                <w:color w:val="000000"/>
                <w:sz w:val="18"/>
                <w:szCs w:val="18"/>
              </w:rPr>
              <w:t>Նոմինալ լարում,</w:t>
            </w:r>
            <w:r w:rsidRPr="00E70C7E">
              <w:rPr>
                <w:rFonts w:ascii="Courier New" w:eastAsia="Times New Roman" w:hAnsi="Courier New" w:cs="Courier New"/>
                <w:color w:val="000000"/>
                <w:sz w:val="18"/>
                <w:szCs w:val="18"/>
              </w:rPr>
              <w:t> </w:t>
            </w:r>
            <w:r w:rsidRPr="00E70C7E">
              <w:rPr>
                <w:rFonts w:ascii="GHEA Grapalat" w:eastAsia="Times New Roman" w:hAnsi="GHEA Grapalat" w:cs="Times New Roman"/>
                <w:b/>
                <w:bCs/>
                <w:color w:val="000000"/>
                <w:sz w:val="18"/>
                <w:szCs w:val="18"/>
              </w:rPr>
              <w:t>Վ</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8604A" w:rsidRPr="00E70C7E" w:rsidRDefault="0018604A" w:rsidP="00432F1A">
            <w:pPr>
              <w:spacing w:before="100" w:beforeAutospacing="1" w:after="100" w:afterAutospacing="1" w:line="240" w:lineRule="auto"/>
              <w:jc w:val="center"/>
              <w:rPr>
                <w:rFonts w:ascii="GHEA Grapalat" w:eastAsia="Times New Roman" w:hAnsi="GHEA Grapalat" w:cs="Times New Roman"/>
                <w:color w:val="000000"/>
                <w:sz w:val="18"/>
                <w:szCs w:val="18"/>
              </w:rPr>
            </w:pPr>
            <w:r w:rsidRPr="00E70C7E">
              <w:rPr>
                <w:rFonts w:ascii="GHEA Grapalat" w:eastAsia="Times New Roman" w:hAnsi="GHEA Grapalat" w:cs="Times New Roman"/>
                <w:color w:val="000000"/>
                <w:sz w:val="18"/>
                <w:szCs w:val="18"/>
              </w:rPr>
              <w:t>Հոսանքի տրանսֆորմատոր</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8604A" w:rsidRPr="00E70C7E" w:rsidRDefault="0018604A" w:rsidP="00432F1A">
            <w:pPr>
              <w:spacing w:before="100" w:beforeAutospacing="1" w:after="100" w:afterAutospacing="1" w:line="240" w:lineRule="auto"/>
              <w:jc w:val="center"/>
              <w:rPr>
                <w:rFonts w:ascii="GHEA Grapalat" w:eastAsia="Times New Roman" w:hAnsi="GHEA Grapalat" w:cs="Times New Roman"/>
                <w:color w:val="000000"/>
                <w:sz w:val="18"/>
                <w:szCs w:val="18"/>
              </w:rPr>
            </w:pPr>
            <w:r w:rsidRPr="00E70C7E">
              <w:rPr>
                <w:rFonts w:ascii="GHEA Grapalat" w:eastAsia="Times New Roman" w:hAnsi="GHEA Grapalat" w:cs="Times New Roman"/>
                <w:color w:val="000000"/>
                <w:sz w:val="18"/>
                <w:szCs w:val="18"/>
              </w:rPr>
              <w:t>Լարման տրանսֆորմատոր</w:t>
            </w:r>
          </w:p>
        </w:tc>
      </w:tr>
      <w:tr w:rsidR="0018604A" w:rsidRPr="00E70C7E" w:rsidTr="00EE3FA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8604A" w:rsidRPr="00E70C7E" w:rsidRDefault="0018604A" w:rsidP="00432F1A">
            <w:pPr>
              <w:spacing w:after="0" w:line="240" w:lineRule="auto"/>
              <w:jc w:val="center"/>
              <w:rPr>
                <w:rFonts w:ascii="GHEA Grapalat" w:eastAsia="Times New Roman" w:hAnsi="GHEA Grapalat" w:cs="Times New Roman"/>
                <w:color w:val="00000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8604A" w:rsidRPr="00E70C7E" w:rsidRDefault="0018604A" w:rsidP="00432F1A">
            <w:pPr>
              <w:spacing w:after="0" w:line="240" w:lineRule="auto"/>
              <w:jc w:val="center"/>
              <w:rPr>
                <w:rFonts w:ascii="GHEA Grapalat" w:eastAsia="Times New Roman" w:hAnsi="GHEA Grapalat"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8604A" w:rsidRPr="00E70C7E" w:rsidRDefault="0018604A" w:rsidP="00432F1A">
            <w:pPr>
              <w:spacing w:before="100" w:beforeAutospacing="1" w:after="100" w:afterAutospacing="1" w:line="240" w:lineRule="auto"/>
              <w:jc w:val="center"/>
              <w:rPr>
                <w:rFonts w:ascii="GHEA Grapalat" w:eastAsia="Times New Roman" w:hAnsi="GHEA Grapalat" w:cs="Times New Roman"/>
                <w:color w:val="000000"/>
                <w:sz w:val="18"/>
                <w:szCs w:val="18"/>
              </w:rPr>
            </w:pPr>
            <w:r w:rsidRPr="00E70C7E">
              <w:rPr>
                <w:rFonts w:ascii="GHEA Grapalat" w:eastAsia="Times New Roman" w:hAnsi="GHEA Grapalat" w:cs="Times New Roman"/>
                <w:color w:val="000000"/>
                <w:sz w:val="18"/>
                <w:szCs w:val="18"/>
              </w:rPr>
              <w:t>ԴՈՂԻՑ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8604A" w:rsidRPr="00E70C7E" w:rsidRDefault="0018604A" w:rsidP="00432F1A">
            <w:pPr>
              <w:spacing w:before="100" w:beforeAutospacing="1" w:after="100" w:afterAutospacing="1" w:line="240" w:lineRule="auto"/>
              <w:jc w:val="center"/>
              <w:rPr>
                <w:rFonts w:ascii="GHEA Grapalat" w:eastAsia="Times New Roman" w:hAnsi="GHEA Grapalat" w:cs="Times New Roman"/>
                <w:color w:val="000000"/>
                <w:sz w:val="18"/>
                <w:szCs w:val="18"/>
              </w:rPr>
            </w:pPr>
            <w:r w:rsidRPr="00E70C7E">
              <w:rPr>
                <w:rFonts w:ascii="GHEA Grapalat" w:eastAsia="Times New Roman" w:hAnsi="GHEA Grapalat" w:cs="Times New Roman"/>
                <w:color w:val="000000"/>
                <w:sz w:val="18"/>
                <w:szCs w:val="18"/>
              </w:rPr>
              <w:t>ԴՈՂԻՆ</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8604A" w:rsidRPr="00E70C7E" w:rsidRDefault="0018604A" w:rsidP="00432F1A">
            <w:pPr>
              <w:spacing w:after="0" w:line="240" w:lineRule="auto"/>
              <w:jc w:val="center"/>
              <w:rPr>
                <w:rFonts w:ascii="GHEA Grapalat" w:eastAsia="Times New Roman" w:hAnsi="GHEA Grapalat" w:cs="Times New Roman"/>
                <w:color w:val="00000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8604A" w:rsidRPr="00E70C7E" w:rsidRDefault="0018604A" w:rsidP="00432F1A">
            <w:pPr>
              <w:spacing w:after="0" w:line="240" w:lineRule="auto"/>
              <w:jc w:val="center"/>
              <w:rPr>
                <w:rFonts w:ascii="GHEA Grapalat" w:eastAsia="Times New Roman" w:hAnsi="GHEA Grapalat" w:cs="Times New Roman"/>
                <w:color w:val="00000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8604A" w:rsidRPr="00E70C7E" w:rsidRDefault="0018604A" w:rsidP="00432F1A">
            <w:pPr>
              <w:spacing w:after="0" w:line="240" w:lineRule="auto"/>
              <w:jc w:val="center"/>
              <w:rPr>
                <w:rFonts w:ascii="GHEA Grapalat" w:eastAsia="Times New Roman" w:hAnsi="GHEA Grapalat"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8604A" w:rsidRPr="00E70C7E" w:rsidRDefault="0018604A" w:rsidP="00432F1A">
            <w:pPr>
              <w:spacing w:before="100" w:beforeAutospacing="1" w:after="100" w:afterAutospacing="1" w:line="240" w:lineRule="auto"/>
              <w:jc w:val="center"/>
              <w:rPr>
                <w:rFonts w:ascii="GHEA Grapalat" w:eastAsia="Times New Roman" w:hAnsi="GHEA Grapalat" w:cs="Times New Roman"/>
                <w:color w:val="000000"/>
                <w:sz w:val="18"/>
                <w:szCs w:val="18"/>
              </w:rPr>
            </w:pPr>
            <w:r w:rsidRPr="00E70C7E">
              <w:rPr>
                <w:rFonts w:ascii="GHEA Grapalat" w:eastAsia="Times New Roman" w:hAnsi="GHEA Grapalat" w:cs="Times New Roman"/>
                <w:color w:val="000000"/>
                <w:sz w:val="18"/>
                <w:szCs w:val="18"/>
              </w:rPr>
              <w:t>Գործակից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8604A" w:rsidRPr="00E70C7E" w:rsidRDefault="0018604A" w:rsidP="00432F1A">
            <w:pPr>
              <w:spacing w:before="100" w:beforeAutospacing="1" w:after="100" w:afterAutospacing="1" w:line="240" w:lineRule="auto"/>
              <w:jc w:val="center"/>
              <w:rPr>
                <w:rFonts w:ascii="GHEA Grapalat" w:eastAsia="Times New Roman" w:hAnsi="GHEA Grapalat" w:cs="Times New Roman"/>
                <w:color w:val="000000"/>
                <w:sz w:val="18"/>
                <w:szCs w:val="18"/>
              </w:rPr>
            </w:pPr>
            <w:r w:rsidRPr="00E70C7E">
              <w:rPr>
                <w:rFonts w:ascii="GHEA Grapalat" w:eastAsia="Times New Roman" w:hAnsi="GHEA Grapalat" w:cs="Times New Roman"/>
                <w:color w:val="000000"/>
                <w:sz w:val="18"/>
                <w:szCs w:val="18"/>
              </w:rPr>
              <w:t>Ճշտ</w:t>
            </w:r>
            <w:r w:rsidRPr="00E70C7E">
              <w:rPr>
                <w:rFonts w:ascii="MS Mincho" w:eastAsia="MS Mincho" w:hAnsi="MS Mincho" w:cs="MS Mincho" w:hint="eastAsia"/>
                <w:color w:val="000000"/>
                <w:sz w:val="18"/>
                <w:szCs w:val="18"/>
              </w:rPr>
              <w:t>․</w:t>
            </w:r>
            <w:r w:rsidRPr="00E70C7E">
              <w:rPr>
                <w:rFonts w:ascii="GHEA Grapalat" w:eastAsia="Times New Roman" w:hAnsi="GHEA Grapalat" w:cs="Times New Roman"/>
                <w:color w:val="000000"/>
                <w:sz w:val="18"/>
                <w:szCs w:val="18"/>
              </w:rPr>
              <w:t xml:space="preserve"> </w:t>
            </w:r>
            <w:r w:rsidRPr="00E70C7E">
              <w:rPr>
                <w:rFonts w:ascii="GHEA Grapalat" w:eastAsia="Times New Roman" w:hAnsi="GHEA Grapalat" w:cs="Arial Unicode"/>
                <w:color w:val="000000"/>
                <w:sz w:val="18"/>
                <w:szCs w:val="18"/>
              </w:rPr>
              <w:t>դաս</w:t>
            </w:r>
            <w:r w:rsidRPr="00E70C7E">
              <w:rPr>
                <w:rFonts w:ascii="GHEA Grapalat" w:eastAsia="Times New Roman" w:hAnsi="GHEA Grapalat" w:cs="Times New Roman"/>
                <w:color w:val="000000"/>
                <w:sz w:val="18"/>
                <w:szCs w:val="18"/>
              </w:rPr>
              <w:t>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8604A" w:rsidRPr="00E70C7E" w:rsidRDefault="0018604A" w:rsidP="00432F1A">
            <w:pPr>
              <w:spacing w:before="100" w:beforeAutospacing="1" w:after="100" w:afterAutospacing="1" w:line="240" w:lineRule="auto"/>
              <w:jc w:val="center"/>
              <w:rPr>
                <w:rFonts w:ascii="GHEA Grapalat" w:eastAsia="Times New Roman" w:hAnsi="GHEA Grapalat" w:cs="Times New Roman"/>
                <w:color w:val="000000"/>
                <w:sz w:val="18"/>
                <w:szCs w:val="18"/>
              </w:rPr>
            </w:pPr>
            <w:r w:rsidRPr="00E70C7E">
              <w:rPr>
                <w:rFonts w:ascii="GHEA Grapalat" w:eastAsia="Times New Roman" w:hAnsi="GHEA Grapalat" w:cs="Times New Roman"/>
                <w:color w:val="000000"/>
                <w:sz w:val="18"/>
                <w:szCs w:val="18"/>
              </w:rPr>
              <w:t>Գործակից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8604A" w:rsidRPr="00E70C7E" w:rsidRDefault="0018604A" w:rsidP="00432F1A">
            <w:pPr>
              <w:spacing w:before="100" w:beforeAutospacing="1" w:after="100" w:afterAutospacing="1" w:line="240" w:lineRule="auto"/>
              <w:jc w:val="center"/>
              <w:rPr>
                <w:rFonts w:ascii="GHEA Grapalat" w:eastAsia="Times New Roman" w:hAnsi="GHEA Grapalat" w:cs="Times New Roman"/>
                <w:color w:val="000000"/>
                <w:sz w:val="18"/>
                <w:szCs w:val="18"/>
              </w:rPr>
            </w:pPr>
            <w:r w:rsidRPr="00E70C7E">
              <w:rPr>
                <w:rFonts w:ascii="GHEA Grapalat" w:eastAsia="Times New Roman" w:hAnsi="GHEA Grapalat" w:cs="Times New Roman"/>
                <w:color w:val="000000"/>
                <w:sz w:val="18"/>
                <w:szCs w:val="18"/>
              </w:rPr>
              <w:t>Ճշտ</w:t>
            </w:r>
            <w:r w:rsidRPr="00E70C7E">
              <w:rPr>
                <w:rFonts w:ascii="MS Mincho" w:eastAsia="MS Mincho" w:hAnsi="MS Mincho" w:cs="MS Mincho" w:hint="eastAsia"/>
                <w:color w:val="000000"/>
                <w:sz w:val="18"/>
                <w:szCs w:val="18"/>
              </w:rPr>
              <w:t>․</w:t>
            </w:r>
            <w:r w:rsidRPr="00E70C7E">
              <w:rPr>
                <w:rFonts w:ascii="GHEA Grapalat" w:eastAsia="Times New Roman" w:hAnsi="GHEA Grapalat" w:cs="Times New Roman"/>
                <w:color w:val="000000"/>
                <w:sz w:val="18"/>
                <w:szCs w:val="18"/>
              </w:rPr>
              <w:t xml:space="preserve"> </w:t>
            </w:r>
            <w:r w:rsidRPr="00E70C7E">
              <w:rPr>
                <w:rFonts w:ascii="GHEA Grapalat" w:eastAsia="Times New Roman" w:hAnsi="GHEA Grapalat" w:cs="Arial Unicode"/>
                <w:color w:val="000000"/>
                <w:sz w:val="18"/>
                <w:szCs w:val="18"/>
              </w:rPr>
              <w:t>դաս</w:t>
            </w:r>
            <w:r w:rsidRPr="00E70C7E">
              <w:rPr>
                <w:rFonts w:ascii="GHEA Grapalat" w:eastAsia="Times New Roman" w:hAnsi="GHEA Grapalat" w:cs="Times New Roman"/>
                <w:color w:val="000000"/>
                <w:sz w:val="18"/>
                <w:szCs w:val="18"/>
              </w:rPr>
              <w:t>ը</w:t>
            </w:r>
          </w:p>
        </w:tc>
      </w:tr>
      <w:tr w:rsidR="0018604A" w:rsidRPr="00E70C7E" w:rsidTr="00EE3FA2">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bottom"/>
            <w:hideMark/>
          </w:tcPr>
          <w:p w:rsidR="0018604A" w:rsidRPr="00E70C7E" w:rsidRDefault="0018604A" w:rsidP="00EE3FA2">
            <w:pPr>
              <w:spacing w:after="0" w:line="240" w:lineRule="auto"/>
              <w:rPr>
                <w:rFonts w:ascii="GHEA Grapalat" w:eastAsia="Times New Roman" w:hAnsi="GHEA Grapalat" w:cs="Times New Roman"/>
                <w:color w:val="000000"/>
                <w:sz w:val="21"/>
                <w:szCs w:val="21"/>
              </w:rPr>
            </w:pPr>
            <w:r w:rsidRPr="00E70C7E">
              <w:rPr>
                <w:rFonts w:ascii="Courier New" w:eastAsia="Times New Roman" w:hAnsi="Courier New" w:cs="Courier New"/>
                <w:color w:val="000000"/>
                <w:sz w:val="21"/>
                <w:szCs w:val="21"/>
              </w:rPr>
              <w:t>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bottom"/>
            <w:hideMark/>
          </w:tcPr>
          <w:p w:rsidR="0018604A" w:rsidRPr="00E70C7E" w:rsidRDefault="0018604A" w:rsidP="00EE3FA2">
            <w:pPr>
              <w:spacing w:after="0" w:line="240" w:lineRule="auto"/>
              <w:rPr>
                <w:rFonts w:ascii="GHEA Grapalat" w:eastAsia="Times New Roman" w:hAnsi="GHEA Grapalat" w:cs="Times New Roman"/>
                <w:color w:val="000000"/>
                <w:sz w:val="21"/>
                <w:szCs w:val="21"/>
              </w:rPr>
            </w:pPr>
            <w:r w:rsidRPr="00E70C7E">
              <w:rPr>
                <w:rFonts w:ascii="Courier New" w:eastAsia="Times New Roman" w:hAnsi="Courier New" w:cs="Courier New"/>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18604A" w:rsidRPr="00E70C7E" w:rsidRDefault="0018604A" w:rsidP="00EE3FA2">
            <w:pPr>
              <w:spacing w:before="100" w:beforeAutospacing="1" w:after="100" w:afterAutospacing="1" w:line="240" w:lineRule="auto"/>
              <w:rPr>
                <w:rFonts w:ascii="GHEA Grapalat" w:eastAsia="Times New Roman" w:hAnsi="GHEA Grapalat" w:cs="Times New Roman"/>
                <w:color w:val="000000"/>
                <w:sz w:val="21"/>
                <w:szCs w:val="21"/>
              </w:rPr>
            </w:pPr>
            <w:r w:rsidRPr="00E70C7E">
              <w:rPr>
                <w:rFonts w:ascii="GHEA Grapalat" w:eastAsia="Times New Roman" w:hAnsi="GHEA Grapalat" w:cs="Times New Roman"/>
                <w:color w:val="000000"/>
                <w:sz w:val="15"/>
                <w:szCs w:val="15"/>
              </w:rPr>
              <w:t>Tot</w:t>
            </w:r>
            <w:r w:rsidRPr="00E70C7E">
              <w:rPr>
                <w:rFonts w:ascii="GHEA Grapalat" w:eastAsia="Times New Roman" w:hAnsi="GHEA Grapalat" w:cs="Times New Roman"/>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18604A" w:rsidRPr="00E70C7E" w:rsidRDefault="0018604A" w:rsidP="00EE3FA2">
            <w:pPr>
              <w:spacing w:before="100" w:beforeAutospacing="1" w:after="100" w:afterAutospacing="1" w:line="240" w:lineRule="auto"/>
              <w:rPr>
                <w:rFonts w:ascii="GHEA Grapalat" w:eastAsia="Times New Roman" w:hAnsi="GHEA Grapalat" w:cs="Times New Roman"/>
                <w:color w:val="000000"/>
                <w:sz w:val="21"/>
                <w:szCs w:val="21"/>
              </w:rPr>
            </w:pPr>
            <w:r w:rsidRPr="00E70C7E">
              <w:rPr>
                <w:rFonts w:ascii="GHEA Grapalat" w:eastAsia="Times New Roman" w:hAnsi="GHEA Grapalat" w:cs="Times New Roman"/>
                <w:color w:val="000000"/>
                <w:sz w:val="15"/>
                <w:szCs w:val="15"/>
              </w:rPr>
              <w:t>Tot</w:t>
            </w:r>
            <w:r w:rsidRPr="00E70C7E">
              <w:rPr>
                <w:rFonts w:ascii="GHEA Grapalat" w:eastAsia="Times New Roman" w:hAnsi="GHEA Grapalat" w:cs="Times New Roman"/>
                <w:color w:val="000000"/>
                <w:sz w:val="21"/>
                <w:szCs w:val="21"/>
              </w:rPr>
              <w:t>.</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bottom"/>
            <w:hideMark/>
          </w:tcPr>
          <w:p w:rsidR="0018604A" w:rsidRPr="00E70C7E" w:rsidRDefault="0018604A" w:rsidP="00EE3FA2">
            <w:pPr>
              <w:spacing w:after="0" w:line="240" w:lineRule="auto"/>
              <w:rPr>
                <w:rFonts w:ascii="GHEA Grapalat" w:eastAsia="Times New Roman" w:hAnsi="GHEA Grapalat" w:cs="Times New Roman"/>
                <w:color w:val="000000"/>
                <w:sz w:val="21"/>
                <w:szCs w:val="21"/>
              </w:rPr>
            </w:pPr>
            <w:r w:rsidRPr="00E70C7E">
              <w:rPr>
                <w:rFonts w:ascii="Courier New" w:eastAsia="Times New Roman" w:hAnsi="Courier New" w:cs="Courier New"/>
                <w:color w:val="000000"/>
                <w:sz w:val="21"/>
                <w:szCs w:val="21"/>
              </w:rPr>
              <w:t>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bottom"/>
            <w:hideMark/>
          </w:tcPr>
          <w:p w:rsidR="0018604A" w:rsidRPr="00E70C7E" w:rsidRDefault="0018604A" w:rsidP="00EE3FA2">
            <w:pPr>
              <w:spacing w:after="0" w:line="240" w:lineRule="auto"/>
              <w:rPr>
                <w:rFonts w:ascii="GHEA Grapalat" w:eastAsia="Times New Roman" w:hAnsi="GHEA Grapalat" w:cs="Times New Roman"/>
                <w:color w:val="000000"/>
                <w:sz w:val="21"/>
                <w:szCs w:val="21"/>
              </w:rPr>
            </w:pPr>
            <w:r w:rsidRPr="00E70C7E">
              <w:rPr>
                <w:rFonts w:ascii="Courier New" w:eastAsia="Times New Roman" w:hAnsi="Courier New" w:cs="Courier New"/>
                <w:color w:val="000000"/>
                <w:sz w:val="21"/>
                <w:szCs w:val="21"/>
              </w:rPr>
              <w:t>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bottom"/>
            <w:hideMark/>
          </w:tcPr>
          <w:p w:rsidR="0018604A" w:rsidRPr="00E70C7E" w:rsidRDefault="0018604A" w:rsidP="00EE3FA2">
            <w:pPr>
              <w:spacing w:after="0" w:line="240" w:lineRule="auto"/>
              <w:rPr>
                <w:rFonts w:ascii="GHEA Grapalat" w:eastAsia="Times New Roman" w:hAnsi="GHEA Grapalat" w:cs="Times New Roman"/>
                <w:color w:val="000000"/>
                <w:sz w:val="21"/>
                <w:szCs w:val="21"/>
              </w:rPr>
            </w:pPr>
            <w:r w:rsidRPr="00E70C7E">
              <w:rPr>
                <w:rFonts w:ascii="Courier New" w:eastAsia="Times New Roman" w:hAnsi="Courier New" w:cs="Courier New"/>
                <w:color w:val="000000"/>
                <w:sz w:val="21"/>
                <w:szCs w:val="21"/>
              </w:rPr>
              <w:t>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bottom"/>
            <w:hideMark/>
          </w:tcPr>
          <w:p w:rsidR="0018604A" w:rsidRPr="00E70C7E" w:rsidRDefault="0018604A" w:rsidP="00EE3FA2">
            <w:pPr>
              <w:spacing w:after="0" w:line="240" w:lineRule="auto"/>
              <w:rPr>
                <w:rFonts w:ascii="GHEA Grapalat" w:eastAsia="Times New Roman" w:hAnsi="GHEA Grapalat" w:cs="Times New Roman"/>
                <w:color w:val="000000"/>
                <w:sz w:val="21"/>
                <w:szCs w:val="21"/>
              </w:rPr>
            </w:pPr>
            <w:r w:rsidRPr="00E70C7E">
              <w:rPr>
                <w:rFonts w:ascii="Courier New" w:eastAsia="Times New Roman" w:hAnsi="Courier New" w:cs="Courier New"/>
                <w:color w:val="000000"/>
                <w:sz w:val="21"/>
                <w:szCs w:val="21"/>
              </w:rPr>
              <w:t>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bottom"/>
            <w:hideMark/>
          </w:tcPr>
          <w:p w:rsidR="0018604A" w:rsidRPr="00E70C7E" w:rsidRDefault="0018604A" w:rsidP="00EE3FA2">
            <w:pPr>
              <w:spacing w:after="0" w:line="240" w:lineRule="auto"/>
              <w:rPr>
                <w:rFonts w:ascii="GHEA Grapalat" w:eastAsia="Times New Roman" w:hAnsi="GHEA Grapalat" w:cs="Times New Roman"/>
                <w:color w:val="000000"/>
                <w:sz w:val="21"/>
                <w:szCs w:val="21"/>
              </w:rPr>
            </w:pPr>
            <w:r w:rsidRPr="00E70C7E">
              <w:rPr>
                <w:rFonts w:ascii="Courier New" w:eastAsia="Times New Roman" w:hAnsi="Courier New" w:cs="Courier New"/>
                <w:color w:val="000000"/>
                <w:sz w:val="21"/>
                <w:szCs w:val="21"/>
              </w:rPr>
              <w:t>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bottom"/>
            <w:hideMark/>
          </w:tcPr>
          <w:p w:rsidR="0018604A" w:rsidRPr="00E70C7E" w:rsidRDefault="0018604A" w:rsidP="00EE3FA2">
            <w:pPr>
              <w:spacing w:after="0" w:line="240" w:lineRule="auto"/>
              <w:rPr>
                <w:rFonts w:ascii="GHEA Grapalat" w:eastAsia="Times New Roman" w:hAnsi="GHEA Grapalat" w:cs="Times New Roman"/>
                <w:color w:val="000000"/>
                <w:sz w:val="21"/>
                <w:szCs w:val="21"/>
              </w:rPr>
            </w:pPr>
            <w:r w:rsidRPr="00E70C7E">
              <w:rPr>
                <w:rFonts w:ascii="Courier New" w:eastAsia="Times New Roman" w:hAnsi="Courier New" w:cs="Courier New"/>
                <w:color w:val="000000"/>
                <w:sz w:val="21"/>
                <w:szCs w:val="21"/>
              </w:rPr>
              <w:t>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bottom"/>
            <w:hideMark/>
          </w:tcPr>
          <w:p w:rsidR="0018604A" w:rsidRPr="00E70C7E" w:rsidRDefault="0018604A" w:rsidP="00EE3FA2">
            <w:pPr>
              <w:spacing w:after="0" w:line="240" w:lineRule="auto"/>
              <w:rPr>
                <w:rFonts w:ascii="GHEA Grapalat" w:eastAsia="Times New Roman" w:hAnsi="GHEA Grapalat" w:cs="Times New Roman"/>
                <w:color w:val="000000"/>
                <w:sz w:val="21"/>
                <w:szCs w:val="21"/>
              </w:rPr>
            </w:pPr>
            <w:r w:rsidRPr="00E70C7E">
              <w:rPr>
                <w:rFonts w:ascii="Courier New" w:eastAsia="Times New Roman" w:hAnsi="Courier New" w:cs="Courier New"/>
                <w:color w:val="000000"/>
                <w:sz w:val="21"/>
                <w:szCs w:val="21"/>
              </w:rPr>
              <w:t> </w:t>
            </w:r>
          </w:p>
        </w:tc>
      </w:tr>
      <w:tr w:rsidR="0018604A" w:rsidRPr="00E70C7E" w:rsidTr="00EE3FA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8604A" w:rsidRPr="00E70C7E" w:rsidRDefault="0018604A" w:rsidP="00EE3FA2">
            <w:pPr>
              <w:spacing w:after="0" w:line="240" w:lineRule="auto"/>
              <w:rPr>
                <w:rFonts w:ascii="GHEA Grapalat" w:eastAsia="Times New Roman" w:hAnsi="GHEA Grapalat" w:cs="Times New Roman"/>
                <w:color w:val="000000"/>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8604A" w:rsidRPr="00E70C7E" w:rsidRDefault="0018604A" w:rsidP="00EE3FA2">
            <w:pPr>
              <w:spacing w:after="0" w:line="240" w:lineRule="auto"/>
              <w:rPr>
                <w:rFonts w:ascii="GHEA Grapalat" w:eastAsia="Times New Roman" w:hAnsi="GHEA Grapalat"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18604A" w:rsidRPr="00E70C7E" w:rsidRDefault="0018604A" w:rsidP="00EE3FA2">
            <w:pPr>
              <w:spacing w:before="100" w:beforeAutospacing="1" w:after="100" w:afterAutospacing="1" w:line="240" w:lineRule="auto"/>
              <w:rPr>
                <w:rFonts w:ascii="GHEA Grapalat" w:eastAsia="Times New Roman" w:hAnsi="GHEA Grapalat" w:cs="Times New Roman"/>
                <w:color w:val="000000"/>
                <w:sz w:val="21"/>
                <w:szCs w:val="21"/>
              </w:rPr>
            </w:pPr>
            <w:r w:rsidRPr="00E70C7E">
              <w:rPr>
                <w:rFonts w:ascii="GHEA Grapalat" w:eastAsia="Times New Roman" w:hAnsi="GHEA Grapalat" w:cs="Times New Roman"/>
                <w:color w:val="000000"/>
                <w:sz w:val="15"/>
                <w:szCs w:val="15"/>
              </w:rPr>
              <w:t>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18604A" w:rsidRPr="00E70C7E" w:rsidRDefault="0018604A" w:rsidP="00EE3FA2">
            <w:pPr>
              <w:spacing w:before="100" w:beforeAutospacing="1" w:after="100" w:afterAutospacing="1" w:line="240" w:lineRule="auto"/>
              <w:rPr>
                <w:rFonts w:ascii="GHEA Grapalat" w:eastAsia="Times New Roman" w:hAnsi="GHEA Grapalat" w:cs="Times New Roman"/>
                <w:color w:val="000000"/>
                <w:sz w:val="21"/>
                <w:szCs w:val="21"/>
              </w:rPr>
            </w:pPr>
            <w:r w:rsidRPr="00E70C7E">
              <w:rPr>
                <w:rFonts w:ascii="GHEA Grapalat" w:eastAsia="Times New Roman" w:hAnsi="GHEA Grapalat" w:cs="Times New Roman"/>
                <w:color w:val="000000"/>
                <w:sz w:val="15"/>
                <w:szCs w:val="15"/>
              </w:rPr>
              <w:t>T1</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8604A" w:rsidRPr="00E70C7E" w:rsidRDefault="0018604A" w:rsidP="00EE3FA2">
            <w:pPr>
              <w:spacing w:after="0" w:line="240" w:lineRule="auto"/>
              <w:rPr>
                <w:rFonts w:ascii="GHEA Grapalat" w:eastAsia="Times New Roman" w:hAnsi="GHEA Grapalat" w:cs="Times New Roman"/>
                <w:color w:val="000000"/>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8604A" w:rsidRPr="00E70C7E" w:rsidRDefault="0018604A" w:rsidP="00EE3FA2">
            <w:pPr>
              <w:spacing w:after="0" w:line="240" w:lineRule="auto"/>
              <w:rPr>
                <w:rFonts w:ascii="GHEA Grapalat" w:eastAsia="Times New Roman" w:hAnsi="GHEA Grapalat" w:cs="Times New Roman"/>
                <w:color w:val="000000"/>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8604A" w:rsidRPr="00E70C7E" w:rsidRDefault="0018604A" w:rsidP="00EE3FA2">
            <w:pPr>
              <w:spacing w:after="0" w:line="240" w:lineRule="auto"/>
              <w:rPr>
                <w:rFonts w:ascii="GHEA Grapalat" w:eastAsia="Times New Roman" w:hAnsi="GHEA Grapalat" w:cs="Times New Roman"/>
                <w:color w:val="000000"/>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8604A" w:rsidRPr="00E70C7E" w:rsidRDefault="0018604A" w:rsidP="00EE3FA2">
            <w:pPr>
              <w:spacing w:after="0" w:line="240" w:lineRule="auto"/>
              <w:rPr>
                <w:rFonts w:ascii="GHEA Grapalat" w:eastAsia="Times New Roman" w:hAnsi="GHEA Grapalat" w:cs="Times New Roman"/>
                <w:color w:val="000000"/>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8604A" w:rsidRPr="00E70C7E" w:rsidRDefault="0018604A" w:rsidP="00EE3FA2">
            <w:pPr>
              <w:spacing w:after="0" w:line="240" w:lineRule="auto"/>
              <w:rPr>
                <w:rFonts w:ascii="GHEA Grapalat" w:eastAsia="Times New Roman" w:hAnsi="GHEA Grapalat" w:cs="Times New Roman"/>
                <w:color w:val="000000"/>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8604A" w:rsidRPr="00E70C7E" w:rsidRDefault="0018604A" w:rsidP="00EE3FA2">
            <w:pPr>
              <w:spacing w:after="0" w:line="240" w:lineRule="auto"/>
              <w:rPr>
                <w:rFonts w:ascii="GHEA Grapalat" w:eastAsia="Times New Roman" w:hAnsi="GHEA Grapalat" w:cs="Times New Roman"/>
                <w:color w:val="000000"/>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8604A" w:rsidRPr="00E70C7E" w:rsidRDefault="0018604A" w:rsidP="00EE3FA2">
            <w:pPr>
              <w:spacing w:after="0" w:line="240" w:lineRule="auto"/>
              <w:rPr>
                <w:rFonts w:ascii="GHEA Grapalat" w:eastAsia="Times New Roman" w:hAnsi="GHEA Grapalat" w:cs="Times New Roman"/>
                <w:color w:val="000000"/>
                <w:sz w:val="21"/>
                <w:szCs w:val="21"/>
              </w:rPr>
            </w:pPr>
          </w:p>
        </w:tc>
      </w:tr>
      <w:tr w:rsidR="0018604A" w:rsidRPr="00E70C7E" w:rsidTr="00EE3FA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8604A" w:rsidRPr="00E70C7E" w:rsidRDefault="0018604A" w:rsidP="00EE3FA2">
            <w:pPr>
              <w:spacing w:after="0" w:line="240" w:lineRule="auto"/>
              <w:rPr>
                <w:rFonts w:ascii="GHEA Grapalat" w:eastAsia="Times New Roman" w:hAnsi="GHEA Grapalat" w:cs="Times New Roman"/>
                <w:color w:val="000000"/>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8604A" w:rsidRPr="00E70C7E" w:rsidRDefault="0018604A" w:rsidP="00EE3FA2">
            <w:pPr>
              <w:spacing w:after="0" w:line="240" w:lineRule="auto"/>
              <w:rPr>
                <w:rFonts w:ascii="GHEA Grapalat" w:eastAsia="Times New Roman" w:hAnsi="GHEA Grapalat"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18604A" w:rsidRPr="00E70C7E" w:rsidRDefault="0018604A" w:rsidP="00EE3FA2">
            <w:pPr>
              <w:spacing w:before="100" w:beforeAutospacing="1" w:after="100" w:afterAutospacing="1" w:line="240" w:lineRule="auto"/>
              <w:rPr>
                <w:rFonts w:ascii="GHEA Grapalat" w:eastAsia="Times New Roman" w:hAnsi="GHEA Grapalat" w:cs="Times New Roman"/>
                <w:color w:val="000000"/>
                <w:sz w:val="21"/>
                <w:szCs w:val="21"/>
              </w:rPr>
            </w:pPr>
            <w:r w:rsidRPr="00E70C7E">
              <w:rPr>
                <w:rFonts w:ascii="GHEA Grapalat" w:eastAsia="Times New Roman" w:hAnsi="GHEA Grapalat" w:cs="Times New Roman"/>
                <w:color w:val="000000"/>
                <w:sz w:val="15"/>
                <w:szCs w:val="15"/>
              </w:rPr>
              <w:t>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18604A" w:rsidRPr="00E70C7E" w:rsidRDefault="0018604A" w:rsidP="00EE3FA2">
            <w:pPr>
              <w:spacing w:before="100" w:beforeAutospacing="1" w:after="100" w:afterAutospacing="1" w:line="240" w:lineRule="auto"/>
              <w:rPr>
                <w:rFonts w:ascii="GHEA Grapalat" w:eastAsia="Times New Roman" w:hAnsi="GHEA Grapalat" w:cs="Times New Roman"/>
                <w:color w:val="000000"/>
                <w:sz w:val="21"/>
                <w:szCs w:val="21"/>
              </w:rPr>
            </w:pPr>
            <w:r w:rsidRPr="00E70C7E">
              <w:rPr>
                <w:rFonts w:ascii="GHEA Grapalat" w:eastAsia="Times New Roman" w:hAnsi="GHEA Grapalat" w:cs="Times New Roman"/>
                <w:color w:val="000000"/>
                <w:sz w:val="15"/>
                <w:szCs w:val="15"/>
              </w:rPr>
              <w:t>T2</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8604A" w:rsidRPr="00E70C7E" w:rsidRDefault="0018604A" w:rsidP="00EE3FA2">
            <w:pPr>
              <w:spacing w:after="0" w:line="240" w:lineRule="auto"/>
              <w:rPr>
                <w:rFonts w:ascii="GHEA Grapalat" w:eastAsia="Times New Roman" w:hAnsi="GHEA Grapalat" w:cs="Times New Roman"/>
                <w:color w:val="000000"/>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8604A" w:rsidRPr="00E70C7E" w:rsidRDefault="0018604A" w:rsidP="00EE3FA2">
            <w:pPr>
              <w:spacing w:after="0" w:line="240" w:lineRule="auto"/>
              <w:rPr>
                <w:rFonts w:ascii="GHEA Grapalat" w:eastAsia="Times New Roman" w:hAnsi="GHEA Grapalat" w:cs="Times New Roman"/>
                <w:color w:val="000000"/>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8604A" w:rsidRPr="00E70C7E" w:rsidRDefault="0018604A" w:rsidP="00EE3FA2">
            <w:pPr>
              <w:spacing w:after="0" w:line="240" w:lineRule="auto"/>
              <w:rPr>
                <w:rFonts w:ascii="GHEA Grapalat" w:eastAsia="Times New Roman" w:hAnsi="GHEA Grapalat" w:cs="Times New Roman"/>
                <w:color w:val="000000"/>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8604A" w:rsidRPr="00E70C7E" w:rsidRDefault="0018604A" w:rsidP="00EE3FA2">
            <w:pPr>
              <w:spacing w:after="0" w:line="240" w:lineRule="auto"/>
              <w:rPr>
                <w:rFonts w:ascii="GHEA Grapalat" w:eastAsia="Times New Roman" w:hAnsi="GHEA Grapalat" w:cs="Times New Roman"/>
                <w:color w:val="000000"/>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8604A" w:rsidRPr="00E70C7E" w:rsidRDefault="0018604A" w:rsidP="00EE3FA2">
            <w:pPr>
              <w:spacing w:after="0" w:line="240" w:lineRule="auto"/>
              <w:rPr>
                <w:rFonts w:ascii="GHEA Grapalat" w:eastAsia="Times New Roman" w:hAnsi="GHEA Grapalat" w:cs="Times New Roman"/>
                <w:color w:val="000000"/>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8604A" w:rsidRPr="00E70C7E" w:rsidRDefault="0018604A" w:rsidP="00EE3FA2">
            <w:pPr>
              <w:spacing w:after="0" w:line="240" w:lineRule="auto"/>
              <w:rPr>
                <w:rFonts w:ascii="GHEA Grapalat" w:eastAsia="Times New Roman" w:hAnsi="GHEA Grapalat" w:cs="Times New Roman"/>
                <w:color w:val="000000"/>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8604A" w:rsidRPr="00E70C7E" w:rsidRDefault="0018604A" w:rsidP="00EE3FA2">
            <w:pPr>
              <w:spacing w:after="0" w:line="240" w:lineRule="auto"/>
              <w:rPr>
                <w:rFonts w:ascii="GHEA Grapalat" w:eastAsia="Times New Roman" w:hAnsi="GHEA Grapalat" w:cs="Times New Roman"/>
                <w:color w:val="000000"/>
                <w:sz w:val="21"/>
                <w:szCs w:val="21"/>
              </w:rPr>
            </w:pPr>
          </w:p>
        </w:tc>
      </w:tr>
    </w:tbl>
    <w:p w:rsidR="0018604A" w:rsidRPr="00E70C7E" w:rsidRDefault="0018604A" w:rsidP="0018604A">
      <w:pPr>
        <w:shd w:val="clear" w:color="auto" w:fill="FFFFFF"/>
        <w:spacing w:after="0" w:line="240" w:lineRule="auto"/>
        <w:rPr>
          <w:rFonts w:ascii="GHEA Grapalat" w:eastAsia="Times New Roman" w:hAnsi="GHEA Grapalat" w:cs="Times New Roman"/>
          <w:color w:val="000000"/>
          <w:sz w:val="21"/>
          <w:szCs w:val="21"/>
        </w:rPr>
      </w:pPr>
      <w:r w:rsidRPr="00E70C7E">
        <w:rPr>
          <w:rFonts w:ascii="Courier New" w:eastAsia="Times New Roman" w:hAnsi="Courier New" w:cs="Courier New"/>
          <w:color w:val="000000"/>
          <w:sz w:val="21"/>
          <w:szCs w:val="21"/>
        </w:rPr>
        <w:t> </w:t>
      </w:r>
    </w:p>
    <w:p w:rsidR="0018604A" w:rsidRPr="00E70C7E" w:rsidRDefault="0018604A" w:rsidP="0018604A">
      <w:pPr>
        <w:shd w:val="clear" w:color="auto" w:fill="FFFFFF"/>
        <w:spacing w:after="0" w:line="240" w:lineRule="auto"/>
        <w:ind w:firstLine="375"/>
        <w:rPr>
          <w:rFonts w:ascii="GHEA Grapalat" w:eastAsia="Times New Roman" w:hAnsi="GHEA Grapalat" w:cs="Times New Roman"/>
          <w:color w:val="000000"/>
          <w:sz w:val="21"/>
          <w:szCs w:val="21"/>
        </w:rPr>
      </w:pPr>
      <w:r w:rsidRPr="00E70C7E">
        <w:rPr>
          <w:rFonts w:ascii="GHEA Grapalat" w:eastAsia="Times New Roman" w:hAnsi="GHEA Grapalat" w:cs="Times New Roman"/>
          <w:color w:val="000000"/>
          <w:sz w:val="21"/>
          <w:szCs w:val="21"/>
        </w:rPr>
        <w:t>Ծանոթագրություն ________________________________________________________________</w:t>
      </w:r>
    </w:p>
    <w:p w:rsidR="0018604A" w:rsidRPr="00E70C7E" w:rsidRDefault="0018604A" w:rsidP="0018604A">
      <w:pPr>
        <w:shd w:val="clear" w:color="auto" w:fill="FFFFFF"/>
        <w:spacing w:after="0" w:line="240" w:lineRule="auto"/>
        <w:ind w:firstLine="375"/>
        <w:rPr>
          <w:rFonts w:ascii="GHEA Grapalat" w:eastAsia="Times New Roman" w:hAnsi="GHEA Grapalat" w:cs="Times New Roman"/>
          <w:color w:val="000000"/>
          <w:sz w:val="21"/>
          <w:szCs w:val="21"/>
        </w:rPr>
      </w:pPr>
      <w:r w:rsidRPr="00E70C7E">
        <w:rPr>
          <w:rFonts w:ascii="GHEA Grapalat" w:eastAsia="Times New Roman" w:hAnsi="GHEA Grapalat" w:cs="Times New Roman"/>
          <w:color w:val="000000"/>
          <w:sz w:val="21"/>
          <w:szCs w:val="21"/>
        </w:rPr>
        <w:t>_______________________________________________________________________________</w:t>
      </w:r>
    </w:p>
    <w:p w:rsidR="0018604A" w:rsidRPr="00E70C7E" w:rsidRDefault="0018604A" w:rsidP="0018604A">
      <w:pPr>
        <w:shd w:val="clear" w:color="auto" w:fill="FFFFFF"/>
        <w:spacing w:after="0" w:line="240" w:lineRule="auto"/>
        <w:ind w:firstLine="375"/>
        <w:rPr>
          <w:rFonts w:ascii="GHEA Grapalat" w:eastAsia="Times New Roman" w:hAnsi="GHEA Grapalat" w:cs="Times New Roman"/>
          <w:color w:val="000000"/>
          <w:sz w:val="21"/>
          <w:szCs w:val="21"/>
        </w:rPr>
      </w:pPr>
      <w:r w:rsidRPr="00E70C7E">
        <w:rPr>
          <w:rFonts w:ascii="GHEA Grapalat" w:eastAsia="Times New Roman" w:hAnsi="GHEA Grapalat" w:cs="Times New Roman"/>
          <w:color w:val="000000"/>
          <w:sz w:val="21"/>
          <w:szCs w:val="21"/>
        </w:rPr>
        <w:t>_______________________________________________________________________________</w:t>
      </w:r>
    </w:p>
    <w:p w:rsidR="0018604A" w:rsidRPr="00E70C7E" w:rsidRDefault="0018604A" w:rsidP="0018604A">
      <w:pPr>
        <w:shd w:val="clear" w:color="auto" w:fill="FFFFFF"/>
        <w:spacing w:after="0" w:line="240" w:lineRule="auto"/>
        <w:ind w:firstLine="375"/>
        <w:rPr>
          <w:rFonts w:ascii="GHEA Grapalat" w:eastAsia="Times New Roman" w:hAnsi="GHEA Grapalat" w:cs="Times New Roman"/>
          <w:color w:val="000000"/>
          <w:sz w:val="21"/>
          <w:szCs w:val="21"/>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15"/>
        <w:gridCol w:w="1003"/>
        <w:gridCol w:w="3832"/>
        <w:gridCol w:w="988"/>
      </w:tblGrid>
      <w:tr w:rsidR="005736BA" w:rsidRPr="00E70C7E" w:rsidTr="00F75454">
        <w:trPr>
          <w:tblCellSpacing w:w="0" w:type="dxa"/>
        </w:trPr>
        <w:tc>
          <w:tcPr>
            <w:tcW w:w="0" w:type="auto"/>
            <w:shd w:val="clear" w:color="auto" w:fill="FFFFFF"/>
            <w:vAlign w:val="center"/>
            <w:hideMark/>
          </w:tcPr>
          <w:p w:rsidR="005736BA" w:rsidRPr="00E70C7E" w:rsidRDefault="005736BA" w:rsidP="005736BA">
            <w:pPr>
              <w:shd w:val="clear" w:color="auto" w:fill="FFFFFF"/>
              <w:spacing w:after="0" w:line="240" w:lineRule="auto"/>
              <w:ind w:firstLine="375"/>
              <w:jc w:val="center"/>
              <w:rPr>
                <w:rFonts w:ascii="GHEA Grapalat" w:eastAsia="Times New Roman" w:hAnsi="GHEA Grapalat" w:cs="Times New Roman"/>
                <w:b/>
                <w:color w:val="000000"/>
                <w:sz w:val="21"/>
                <w:szCs w:val="21"/>
              </w:rPr>
            </w:pPr>
            <w:r w:rsidRPr="00E70C7E">
              <w:rPr>
                <w:rFonts w:ascii="GHEA Grapalat" w:eastAsia="Times New Roman" w:hAnsi="GHEA Grapalat" w:cs="Times New Roman"/>
                <w:b/>
                <w:color w:val="000000"/>
                <w:sz w:val="21"/>
                <w:szCs w:val="21"/>
              </w:rPr>
              <w:t>ԲԱՇԽՈՂ</w:t>
            </w:r>
          </w:p>
        </w:tc>
        <w:tc>
          <w:tcPr>
            <w:tcW w:w="788" w:type="dxa"/>
            <w:shd w:val="clear" w:color="auto" w:fill="FFFFFF"/>
            <w:vAlign w:val="center"/>
            <w:hideMark/>
          </w:tcPr>
          <w:p w:rsidR="005736BA" w:rsidRPr="00E70C7E" w:rsidRDefault="005736BA" w:rsidP="005736BA">
            <w:pPr>
              <w:shd w:val="clear" w:color="auto" w:fill="FFFFFF"/>
              <w:spacing w:after="0" w:line="240" w:lineRule="auto"/>
              <w:ind w:firstLine="375"/>
              <w:jc w:val="center"/>
              <w:rPr>
                <w:rFonts w:ascii="GHEA Grapalat" w:eastAsia="Times New Roman" w:hAnsi="GHEA Grapalat" w:cs="Times New Roman"/>
                <w:color w:val="000000"/>
                <w:sz w:val="21"/>
                <w:szCs w:val="21"/>
              </w:rPr>
            </w:pPr>
          </w:p>
        </w:tc>
        <w:tc>
          <w:tcPr>
            <w:tcW w:w="0" w:type="auto"/>
            <w:shd w:val="clear" w:color="auto" w:fill="FFFFFF"/>
            <w:vAlign w:val="center"/>
            <w:hideMark/>
          </w:tcPr>
          <w:p w:rsidR="005736BA" w:rsidRPr="00E70C7E" w:rsidRDefault="005736BA" w:rsidP="005736BA">
            <w:pPr>
              <w:shd w:val="clear" w:color="auto" w:fill="FFFFFF"/>
              <w:spacing w:after="0" w:line="240" w:lineRule="auto"/>
              <w:ind w:firstLine="375"/>
              <w:jc w:val="center"/>
              <w:rPr>
                <w:rFonts w:ascii="GHEA Grapalat" w:eastAsia="Times New Roman" w:hAnsi="GHEA Grapalat" w:cs="Times New Roman"/>
                <w:b/>
                <w:color w:val="000000"/>
                <w:sz w:val="21"/>
                <w:szCs w:val="21"/>
              </w:rPr>
            </w:pPr>
            <w:r w:rsidRPr="00E70C7E">
              <w:rPr>
                <w:rFonts w:ascii="GHEA Grapalat" w:eastAsia="Times New Roman" w:hAnsi="GHEA Grapalat" w:cs="Times New Roman"/>
                <w:b/>
                <w:color w:val="000000"/>
                <w:sz w:val="21"/>
                <w:szCs w:val="21"/>
              </w:rPr>
              <w:t>ԱՐՏԱԴՐՈՂ</w:t>
            </w:r>
          </w:p>
        </w:tc>
        <w:tc>
          <w:tcPr>
            <w:tcW w:w="773" w:type="dxa"/>
            <w:shd w:val="clear" w:color="auto" w:fill="FFFFFF"/>
            <w:vAlign w:val="center"/>
            <w:hideMark/>
          </w:tcPr>
          <w:p w:rsidR="005736BA" w:rsidRPr="00E70C7E" w:rsidRDefault="005736BA" w:rsidP="005736BA">
            <w:pPr>
              <w:shd w:val="clear" w:color="auto" w:fill="FFFFFF"/>
              <w:spacing w:after="0" w:line="240" w:lineRule="auto"/>
              <w:ind w:firstLine="375"/>
              <w:jc w:val="center"/>
              <w:rPr>
                <w:rFonts w:ascii="GHEA Grapalat" w:eastAsia="Times New Roman" w:hAnsi="GHEA Grapalat" w:cs="Times New Roman"/>
                <w:color w:val="000000"/>
                <w:sz w:val="21"/>
                <w:szCs w:val="21"/>
              </w:rPr>
            </w:pPr>
          </w:p>
        </w:tc>
      </w:tr>
      <w:tr w:rsidR="005736BA" w:rsidRPr="00E70C7E" w:rsidTr="00F75454">
        <w:trPr>
          <w:tblCellSpacing w:w="0" w:type="dxa"/>
        </w:trPr>
        <w:tc>
          <w:tcPr>
            <w:tcW w:w="0" w:type="auto"/>
            <w:gridSpan w:val="2"/>
            <w:shd w:val="clear" w:color="auto" w:fill="FFFFFF"/>
            <w:vAlign w:val="center"/>
            <w:hideMark/>
          </w:tcPr>
          <w:p w:rsidR="005736BA" w:rsidRPr="00E70C7E" w:rsidRDefault="005736BA" w:rsidP="005736BA">
            <w:pPr>
              <w:shd w:val="clear" w:color="auto" w:fill="FFFFFF"/>
              <w:spacing w:after="0" w:line="240" w:lineRule="auto"/>
              <w:ind w:firstLine="375"/>
              <w:jc w:val="center"/>
              <w:rPr>
                <w:rFonts w:ascii="GHEA Grapalat" w:eastAsia="Times New Roman" w:hAnsi="GHEA Grapalat" w:cs="Times New Roman"/>
                <w:color w:val="000000"/>
                <w:sz w:val="21"/>
                <w:szCs w:val="21"/>
              </w:rPr>
            </w:pPr>
            <w:r w:rsidRPr="00E70C7E">
              <w:rPr>
                <w:rFonts w:ascii="GHEA Grapalat" w:eastAsia="Times New Roman" w:hAnsi="GHEA Grapalat" w:cs="Times New Roman"/>
                <w:color w:val="000000"/>
                <w:sz w:val="21"/>
                <w:szCs w:val="21"/>
              </w:rPr>
              <w:t>________________________</w:t>
            </w:r>
          </w:p>
          <w:p w:rsidR="005736BA" w:rsidRPr="00E70C7E" w:rsidRDefault="005736BA" w:rsidP="005736BA">
            <w:pPr>
              <w:shd w:val="clear" w:color="auto" w:fill="FFFFFF"/>
              <w:spacing w:after="0" w:line="240" w:lineRule="auto"/>
              <w:ind w:firstLine="375"/>
              <w:jc w:val="center"/>
              <w:rPr>
                <w:rFonts w:ascii="GHEA Grapalat" w:eastAsia="Times New Roman" w:hAnsi="GHEA Grapalat" w:cs="Times New Roman"/>
                <w:color w:val="000000"/>
                <w:sz w:val="21"/>
                <w:szCs w:val="21"/>
              </w:rPr>
            </w:pPr>
            <w:r w:rsidRPr="00E70C7E">
              <w:rPr>
                <w:rFonts w:ascii="GHEA Grapalat" w:eastAsia="Times New Roman" w:hAnsi="GHEA Grapalat" w:cs="Times New Roman"/>
                <w:color w:val="000000"/>
                <w:sz w:val="21"/>
                <w:szCs w:val="21"/>
              </w:rPr>
              <w:t>(պաշտոն, ստորագրություն, անուն, ազգանուն)</w:t>
            </w:r>
          </w:p>
        </w:tc>
        <w:tc>
          <w:tcPr>
            <w:tcW w:w="0" w:type="auto"/>
            <w:gridSpan w:val="2"/>
            <w:shd w:val="clear" w:color="auto" w:fill="FFFFFF"/>
            <w:vAlign w:val="center"/>
            <w:hideMark/>
          </w:tcPr>
          <w:p w:rsidR="005736BA" w:rsidRPr="00E70C7E" w:rsidRDefault="005736BA" w:rsidP="005736BA">
            <w:pPr>
              <w:shd w:val="clear" w:color="auto" w:fill="FFFFFF"/>
              <w:spacing w:after="0" w:line="240" w:lineRule="auto"/>
              <w:ind w:firstLine="375"/>
              <w:jc w:val="center"/>
              <w:rPr>
                <w:rFonts w:ascii="GHEA Grapalat" w:eastAsia="Times New Roman" w:hAnsi="GHEA Grapalat" w:cs="Times New Roman"/>
                <w:color w:val="000000"/>
                <w:sz w:val="21"/>
                <w:szCs w:val="21"/>
              </w:rPr>
            </w:pPr>
            <w:r w:rsidRPr="00E70C7E">
              <w:rPr>
                <w:rFonts w:ascii="GHEA Grapalat" w:eastAsia="Times New Roman" w:hAnsi="GHEA Grapalat" w:cs="Times New Roman"/>
                <w:color w:val="000000"/>
                <w:sz w:val="21"/>
                <w:szCs w:val="21"/>
              </w:rPr>
              <w:t>_________________________</w:t>
            </w:r>
          </w:p>
          <w:p w:rsidR="005736BA" w:rsidRPr="00E70C7E" w:rsidRDefault="005736BA" w:rsidP="005736BA">
            <w:pPr>
              <w:shd w:val="clear" w:color="auto" w:fill="FFFFFF"/>
              <w:spacing w:after="0" w:line="240" w:lineRule="auto"/>
              <w:ind w:firstLine="375"/>
              <w:jc w:val="center"/>
              <w:rPr>
                <w:rFonts w:ascii="GHEA Grapalat" w:eastAsia="Times New Roman" w:hAnsi="GHEA Grapalat" w:cs="Times New Roman"/>
                <w:color w:val="000000"/>
                <w:sz w:val="21"/>
                <w:szCs w:val="21"/>
              </w:rPr>
            </w:pPr>
            <w:r w:rsidRPr="00E70C7E">
              <w:rPr>
                <w:rFonts w:ascii="GHEA Grapalat" w:eastAsia="Times New Roman" w:hAnsi="GHEA Grapalat" w:cs="Times New Roman"/>
                <w:color w:val="000000"/>
                <w:sz w:val="21"/>
                <w:szCs w:val="21"/>
              </w:rPr>
              <w:t>(պաշտոն, ստորագրություն, անուն, ազգանուն)</w:t>
            </w:r>
          </w:p>
        </w:tc>
      </w:tr>
      <w:tr w:rsidR="005736BA" w:rsidRPr="00E70C7E" w:rsidTr="00F75454">
        <w:trPr>
          <w:tblCellSpacing w:w="0" w:type="dxa"/>
        </w:trPr>
        <w:tc>
          <w:tcPr>
            <w:tcW w:w="0" w:type="auto"/>
            <w:gridSpan w:val="2"/>
            <w:shd w:val="clear" w:color="auto" w:fill="FFFFFF"/>
            <w:vAlign w:val="center"/>
            <w:hideMark/>
          </w:tcPr>
          <w:p w:rsidR="005736BA" w:rsidRPr="00E70C7E" w:rsidRDefault="005736BA" w:rsidP="005736BA">
            <w:pPr>
              <w:shd w:val="clear" w:color="auto" w:fill="FFFFFF"/>
              <w:spacing w:after="0" w:line="240" w:lineRule="auto"/>
              <w:ind w:firstLine="375"/>
              <w:jc w:val="center"/>
              <w:rPr>
                <w:rFonts w:ascii="GHEA Grapalat" w:eastAsia="Times New Roman" w:hAnsi="GHEA Grapalat" w:cs="Times New Roman"/>
                <w:color w:val="000000"/>
                <w:sz w:val="21"/>
                <w:szCs w:val="21"/>
              </w:rPr>
            </w:pPr>
            <w:r w:rsidRPr="00E70C7E">
              <w:rPr>
                <w:rFonts w:ascii="GHEA Grapalat" w:eastAsia="Times New Roman" w:hAnsi="GHEA Grapalat" w:cs="Times New Roman"/>
                <w:color w:val="000000"/>
                <w:sz w:val="21"/>
                <w:szCs w:val="21"/>
              </w:rPr>
              <w:t>___ __________20__ թվական</w:t>
            </w:r>
          </w:p>
        </w:tc>
        <w:tc>
          <w:tcPr>
            <w:tcW w:w="0" w:type="auto"/>
            <w:gridSpan w:val="2"/>
            <w:shd w:val="clear" w:color="auto" w:fill="FFFFFF"/>
            <w:vAlign w:val="center"/>
            <w:hideMark/>
          </w:tcPr>
          <w:p w:rsidR="005736BA" w:rsidRPr="00E70C7E" w:rsidRDefault="005736BA" w:rsidP="005736BA">
            <w:pPr>
              <w:shd w:val="clear" w:color="auto" w:fill="FFFFFF"/>
              <w:spacing w:after="0" w:line="240" w:lineRule="auto"/>
              <w:ind w:firstLine="375"/>
              <w:jc w:val="center"/>
              <w:rPr>
                <w:rFonts w:ascii="GHEA Grapalat" w:eastAsia="Times New Roman" w:hAnsi="GHEA Grapalat" w:cs="Times New Roman"/>
                <w:color w:val="000000"/>
                <w:sz w:val="21"/>
                <w:szCs w:val="21"/>
              </w:rPr>
            </w:pPr>
            <w:r w:rsidRPr="00E70C7E">
              <w:rPr>
                <w:rFonts w:ascii="GHEA Grapalat" w:eastAsia="Times New Roman" w:hAnsi="GHEA Grapalat" w:cs="Times New Roman"/>
                <w:color w:val="000000"/>
                <w:sz w:val="21"/>
                <w:szCs w:val="21"/>
              </w:rPr>
              <w:t>___ __________20__ թվական</w:t>
            </w:r>
          </w:p>
        </w:tc>
      </w:tr>
      <w:tr w:rsidR="005736BA" w:rsidRPr="00E70C7E" w:rsidTr="00C751EA">
        <w:trPr>
          <w:trHeight w:val="80"/>
          <w:tblCellSpacing w:w="0" w:type="dxa"/>
        </w:trPr>
        <w:tc>
          <w:tcPr>
            <w:tcW w:w="0" w:type="auto"/>
            <w:shd w:val="clear" w:color="auto" w:fill="FFFFFF"/>
            <w:vAlign w:val="center"/>
            <w:hideMark/>
          </w:tcPr>
          <w:p w:rsidR="005736BA" w:rsidRPr="00E70C7E" w:rsidRDefault="005736BA" w:rsidP="005736BA">
            <w:pPr>
              <w:shd w:val="clear" w:color="auto" w:fill="FFFFFF"/>
              <w:spacing w:after="0" w:line="240" w:lineRule="auto"/>
              <w:ind w:firstLine="375"/>
              <w:jc w:val="center"/>
              <w:rPr>
                <w:rFonts w:ascii="GHEA Grapalat" w:eastAsia="Times New Roman" w:hAnsi="GHEA Grapalat" w:cs="Times New Roman"/>
                <w:color w:val="000000"/>
                <w:sz w:val="21"/>
                <w:szCs w:val="21"/>
              </w:rPr>
            </w:pPr>
            <w:r w:rsidRPr="00E70C7E">
              <w:rPr>
                <w:rFonts w:ascii="GHEA Grapalat" w:eastAsia="Times New Roman" w:hAnsi="GHEA Grapalat" w:cs="Times New Roman"/>
                <w:bCs/>
                <w:color w:val="000000"/>
                <w:sz w:val="21"/>
                <w:szCs w:val="21"/>
              </w:rPr>
              <w:t>Կ.Տ. (առկայության դեպքում)</w:t>
            </w:r>
          </w:p>
        </w:tc>
        <w:tc>
          <w:tcPr>
            <w:tcW w:w="0" w:type="auto"/>
            <w:shd w:val="clear" w:color="auto" w:fill="FFFFFF"/>
            <w:vAlign w:val="center"/>
            <w:hideMark/>
          </w:tcPr>
          <w:p w:rsidR="005736BA" w:rsidRPr="00E70C7E" w:rsidRDefault="005736BA" w:rsidP="005736BA">
            <w:pPr>
              <w:shd w:val="clear" w:color="auto" w:fill="FFFFFF"/>
              <w:spacing w:after="0" w:line="240" w:lineRule="auto"/>
              <w:ind w:firstLine="375"/>
              <w:jc w:val="center"/>
              <w:rPr>
                <w:rFonts w:ascii="GHEA Grapalat" w:eastAsia="Times New Roman" w:hAnsi="GHEA Grapalat" w:cs="Times New Roman"/>
                <w:color w:val="000000"/>
                <w:sz w:val="21"/>
                <w:szCs w:val="21"/>
              </w:rPr>
            </w:pPr>
          </w:p>
        </w:tc>
        <w:tc>
          <w:tcPr>
            <w:tcW w:w="0" w:type="auto"/>
            <w:shd w:val="clear" w:color="auto" w:fill="FFFFFF"/>
            <w:vAlign w:val="bottom"/>
            <w:hideMark/>
          </w:tcPr>
          <w:p w:rsidR="005736BA" w:rsidRPr="00E70C7E" w:rsidRDefault="005736BA" w:rsidP="005736BA">
            <w:pPr>
              <w:shd w:val="clear" w:color="auto" w:fill="FFFFFF"/>
              <w:spacing w:after="0" w:line="240" w:lineRule="auto"/>
              <w:ind w:firstLine="375"/>
              <w:jc w:val="center"/>
              <w:rPr>
                <w:rFonts w:ascii="GHEA Grapalat" w:eastAsia="Times New Roman" w:hAnsi="GHEA Grapalat" w:cs="Times New Roman"/>
                <w:color w:val="000000"/>
                <w:sz w:val="21"/>
                <w:szCs w:val="21"/>
              </w:rPr>
            </w:pPr>
            <w:r w:rsidRPr="00E70C7E">
              <w:rPr>
                <w:rFonts w:ascii="GHEA Grapalat" w:eastAsia="Times New Roman" w:hAnsi="GHEA Grapalat" w:cs="Times New Roman"/>
                <w:bCs/>
                <w:color w:val="000000"/>
                <w:sz w:val="21"/>
                <w:szCs w:val="21"/>
              </w:rPr>
              <w:t>Կ.Տ. (առկայության դեպքում)</w:t>
            </w:r>
          </w:p>
        </w:tc>
        <w:tc>
          <w:tcPr>
            <w:tcW w:w="0" w:type="auto"/>
            <w:shd w:val="clear" w:color="auto" w:fill="FFFFFF"/>
            <w:vAlign w:val="center"/>
            <w:hideMark/>
          </w:tcPr>
          <w:p w:rsidR="005736BA" w:rsidRPr="00E70C7E" w:rsidRDefault="005736BA" w:rsidP="005736BA">
            <w:pPr>
              <w:shd w:val="clear" w:color="auto" w:fill="FFFFFF"/>
              <w:spacing w:after="0" w:line="240" w:lineRule="auto"/>
              <w:ind w:firstLine="375"/>
              <w:jc w:val="center"/>
              <w:rPr>
                <w:rFonts w:ascii="GHEA Grapalat" w:eastAsia="Times New Roman" w:hAnsi="GHEA Grapalat" w:cs="Times New Roman"/>
                <w:color w:val="000000"/>
                <w:sz w:val="21"/>
                <w:szCs w:val="21"/>
              </w:rPr>
            </w:pPr>
          </w:p>
        </w:tc>
      </w:tr>
    </w:tbl>
    <w:p w:rsidR="005736BA" w:rsidRPr="00E70C7E" w:rsidRDefault="005736BA" w:rsidP="005736BA">
      <w:pPr>
        <w:shd w:val="clear" w:color="auto" w:fill="FFFFFF"/>
        <w:spacing w:after="0" w:line="240" w:lineRule="auto"/>
        <w:ind w:firstLine="375"/>
        <w:jc w:val="center"/>
        <w:rPr>
          <w:rFonts w:ascii="GHEA Grapalat" w:eastAsia="Times New Roman" w:hAnsi="GHEA Grapalat" w:cs="Times New Roman"/>
          <w:color w:val="000000"/>
          <w:sz w:val="21"/>
          <w:szCs w:val="21"/>
        </w:rPr>
      </w:pPr>
    </w:p>
    <w:tbl>
      <w:tblPr>
        <w:tblW w:w="4792" w:type="pct"/>
        <w:tblCellSpacing w:w="0" w:type="dxa"/>
        <w:shd w:val="clear" w:color="auto" w:fill="FFFFFF"/>
        <w:tblCellMar>
          <w:left w:w="0" w:type="dxa"/>
          <w:right w:w="0" w:type="dxa"/>
        </w:tblCellMar>
        <w:tblLook w:val="04A0" w:firstRow="1" w:lastRow="0" w:firstColumn="1" w:lastColumn="0" w:noHBand="0" w:noVBand="1"/>
      </w:tblPr>
      <w:tblGrid>
        <w:gridCol w:w="9237"/>
      </w:tblGrid>
      <w:tr w:rsidR="005736BA" w:rsidRPr="00E70C7E" w:rsidTr="001A7184">
        <w:trPr>
          <w:trHeight w:val="1945"/>
          <w:tblCellSpacing w:w="0" w:type="dxa"/>
        </w:trPr>
        <w:tc>
          <w:tcPr>
            <w:tcW w:w="0" w:type="auto"/>
            <w:shd w:val="clear" w:color="auto" w:fill="FFFFFF"/>
            <w:vAlign w:val="center"/>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237"/>
            </w:tblGrid>
            <w:tr w:rsidR="00C751EA" w:rsidRPr="00E70C7E" w:rsidTr="001A7184">
              <w:trPr>
                <w:trHeight w:val="713"/>
                <w:tblCellSpacing w:w="0" w:type="dxa"/>
              </w:trPr>
              <w:tc>
                <w:tcPr>
                  <w:tcW w:w="0" w:type="auto"/>
                  <w:shd w:val="clear" w:color="auto" w:fill="FFFFFF"/>
                  <w:vAlign w:val="center"/>
                  <w:hideMark/>
                </w:tcPr>
                <w:p w:rsidR="00C751EA" w:rsidRPr="00E70C7E" w:rsidRDefault="00C751EA" w:rsidP="00C751EA">
                  <w:pPr>
                    <w:shd w:val="clear" w:color="auto" w:fill="FFFFFF"/>
                    <w:spacing w:after="0" w:line="240" w:lineRule="auto"/>
                    <w:ind w:firstLine="375"/>
                    <w:rPr>
                      <w:rFonts w:ascii="GHEA Grapalat" w:eastAsia="Times New Roman" w:hAnsi="GHEA Grapalat" w:cs="Times New Roman"/>
                      <w:b/>
                      <w:color w:val="000000"/>
                      <w:sz w:val="21"/>
                      <w:szCs w:val="21"/>
                    </w:rPr>
                  </w:pPr>
                </w:p>
                <w:p w:rsidR="00C751EA" w:rsidRPr="00E70C7E" w:rsidRDefault="00C751EA" w:rsidP="00C751EA">
                  <w:pPr>
                    <w:shd w:val="clear" w:color="auto" w:fill="FFFFFF"/>
                    <w:spacing w:after="0" w:line="240" w:lineRule="auto"/>
                    <w:ind w:firstLine="375"/>
                    <w:rPr>
                      <w:rFonts w:ascii="GHEA Grapalat" w:eastAsia="Times New Roman" w:hAnsi="GHEA Grapalat" w:cs="Times New Roman"/>
                      <w:b/>
                      <w:color w:val="000000"/>
                      <w:sz w:val="21"/>
                      <w:szCs w:val="21"/>
                    </w:rPr>
                  </w:pPr>
                  <w:r w:rsidRPr="00E70C7E">
                    <w:rPr>
                      <w:rFonts w:ascii="GHEA Grapalat" w:eastAsia="Times New Roman" w:hAnsi="GHEA Grapalat" w:cs="Times New Roman"/>
                      <w:b/>
                      <w:color w:val="000000"/>
                      <w:sz w:val="21"/>
                      <w:szCs w:val="21"/>
                    </w:rPr>
                    <w:t xml:space="preserve">Համաձայնեցված է՝ </w:t>
                  </w:r>
                </w:p>
                <w:p w:rsidR="00C751EA" w:rsidRPr="00E70C7E" w:rsidRDefault="00C751EA" w:rsidP="00C751EA">
                  <w:pPr>
                    <w:shd w:val="clear" w:color="auto" w:fill="FFFFFF"/>
                    <w:spacing w:after="0" w:line="240" w:lineRule="auto"/>
                    <w:ind w:firstLine="375"/>
                    <w:rPr>
                      <w:rFonts w:ascii="GHEA Grapalat" w:eastAsia="Times New Roman" w:hAnsi="GHEA Grapalat" w:cs="Times New Roman"/>
                      <w:b/>
                      <w:color w:val="000000"/>
                      <w:sz w:val="21"/>
                      <w:szCs w:val="21"/>
                    </w:rPr>
                  </w:pPr>
                </w:p>
                <w:p w:rsidR="00C751EA" w:rsidRPr="00E70C7E" w:rsidRDefault="00C751EA" w:rsidP="00C751EA">
                  <w:pPr>
                    <w:shd w:val="clear" w:color="auto" w:fill="FFFFFF"/>
                    <w:spacing w:after="0" w:line="240" w:lineRule="auto"/>
                    <w:ind w:firstLine="375"/>
                    <w:rPr>
                      <w:rFonts w:ascii="GHEA Grapalat" w:eastAsia="Times New Roman" w:hAnsi="GHEA Grapalat" w:cs="Times New Roman"/>
                      <w:b/>
                      <w:color w:val="000000"/>
                      <w:sz w:val="21"/>
                      <w:szCs w:val="21"/>
                    </w:rPr>
                  </w:pPr>
                  <w:r w:rsidRPr="00E70C7E">
                    <w:rPr>
                      <w:rFonts w:ascii="GHEA Grapalat" w:eastAsia="Times New Roman" w:hAnsi="GHEA Grapalat" w:cs="Times New Roman"/>
                      <w:b/>
                      <w:color w:val="000000"/>
                      <w:sz w:val="21"/>
                      <w:szCs w:val="21"/>
                    </w:rPr>
                    <w:t>ՇՈՒԿԱՅԻ ՕՊԵՐԱՏՈՐ</w:t>
                  </w:r>
                </w:p>
              </w:tc>
            </w:tr>
            <w:tr w:rsidR="00C751EA" w:rsidRPr="00E70C7E" w:rsidTr="001A7184">
              <w:trPr>
                <w:trHeight w:val="356"/>
                <w:tblCellSpacing w:w="0" w:type="dxa"/>
              </w:trPr>
              <w:tc>
                <w:tcPr>
                  <w:tcW w:w="0" w:type="auto"/>
                  <w:shd w:val="clear" w:color="auto" w:fill="FFFFFF"/>
                  <w:vAlign w:val="center"/>
                  <w:hideMark/>
                </w:tcPr>
                <w:p w:rsidR="00C751EA" w:rsidRPr="00E70C7E" w:rsidRDefault="00C751EA" w:rsidP="00C751EA">
                  <w:pPr>
                    <w:shd w:val="clear" w:color="auto" w:fill="FFFFFF"/>
                    <w:spacing w:after="0" w:line="240" w:lineRule="auto"/>
                    <w:ind w:firstLine="375"/>
                    <w:rPr>
                      <w:rFonts w:ascii="GHEA Grapalat" w:eastAsia="Times New Roman" w:hAnsi="GHEA Grapalat" w:cs="Times New Roman"/>
                      <w:color w:val="000000"/>
                      <w:sz w:val="21"/>
                      <w:szCs w:val="21"/>
                    </w:rPr>
                  </w:pPr>
                  <w:r w:rsidRPr="00E70C7E">
                    <w:rPr>
                      <w:rFonts w:ascii="GHEA Grapalat" w:eastAsia="Times New Roman" w:hAnsi="GHEA Grapalat" w:cs="Times New Roman"/>
                      <w:color w:val="000000"/>
                      <w:sz w:val="21"/>
                      <w:szCs w:val="21"/>
                    </w:rPr>
                    <w:t>_________________________</w:t>
                  </w:r>
                </w:p>
                <w:p w:rsidR="00C751EA" w:rsidRPr="00E70C7E" w:rsidRDefault="00C751EA" w:rsidP="00C751EA">
                  <w:pPr>
                    <w:shd w:val="clear" w:color="auto" w:fill="FFFFFF"/>
                    <w:spacing w:after="0" w:line="240" w:lineRule="auto"/>
                    <w:ind w:firstLine="375"/>
                    <w:rPr>
                      <w:rFonts w:ascii="GHEA Grapalat" w:eastAsia="Times New Roman" w:hAnsi="GHEA Grapalat" w:cs="Times New Roman"/>
                      <w:color w:val="000000"/>
                      <w:sz w:val="21"/>
                      <w:szCs w:val="21"/>
                    </w:rPr>
                  </w:pPr>
                  <w:r w:rsidRPr="00E70C7E">
                    <w:rPr>
                      <w:rFonts w:ascii="GHEA Grapalat" w:eastAsia="Times New Roman" w:hAnsi="GHEA Grapalat" w:cs="Times New Roman"/>
                      <w:color w:val="000000"/>
                      <w:sz w:val="21"/>
                      <w:szCs w:val="21"/>
                    </w:rPr>
                    <w:t>(պաշտոն, ստորագրություն, անուն, ազգանուն)</w:t>
                  </w:r>
                </w:p>
              </w:tc>
            </w:tr>
            <w:tr w:rsidR="00C751EA" w:rsidRPr="00E70C7E" w:rsidTr="001A7184">
              <w:trPr>
                <w:trHeight w:val="356"/>
                <w:tblCellSpacing w:w="0" w:type="dxa"/>
              </w:trPr>
              <w:tc>
                <w:tcPr>
                  <w:tcW w:w="0" w:type="auto"/>
                  <w:shd w:val="clear" w:color="auto" w:fill="FFFFFF"/>
                  <w:vAlign w:val="center"/>
                  <w:hideMark/>
                </w:tcPr>
                <w:p w:rsidR="00C751EA" w:rsidRPr="00E70C7E" w:rsidRDefault="00C751EA" w:rsidP="008823E9">
                  <w:pPr>
                    <w:shd w:val="clear" w:color="auto" w:fill="FFFFFF"/>
                    <w:spacing w:after="0" w:line="240" w:lineRule="auto"/>
                    <w:ind w:firstLine="375"/>
                    <w:rPr>
                      <w:rFonts w:ascii="GHEA Grapalat" w:eastAsia="Times New Roman" w:hAnsi="GHEA Grapalat" w:cs="Times New Roman"/>
                      <w:color w:val="000000"/>
                      <w:sz w:val="21"/>
                      <w:szCs w:val="21"/>
                    </w:rPr>
                  </w:pPr>
                  <w:r w:rsidRPr="00E70C7E">
                    <w:rPr>
                      <w:rFonts w:ascii="GHEA Grapalat" w:eastAsia="Times New Roman" w:hAnsi="GHEA Grapalat" w:cs="Times New Roman"/>
                      <w:color w:val="000000"/>
                      <w:sz w:val="21"/>
                      <w:szCs w:val="21"/>
                    </w:rPr>
                    <w:br/>
                  </w:r>
                  <w:r w:rsidRPr="00E70C7E">
                    <w:rPr>
                      <w:rFonts w:ascii="Courier New" w:eastAsia="Times New Roman" w:hAnsi="Courier New" w:cs="Courier New"/>
                      <w:color w:val="000000"/>
                      <w:sz w:val="21"/>
                      <w:szCs w:val="21"/>
                    </w:rPr>
                    <w:t> </w:t>
                  </w:r>
                  <w:r w:rsidRPr="00E70C7E">
                    <w:rPr>
                      <w:rFonts w:ascii="GHEA Grapalat" w:eastAsia="Times New Roman" w:hAnsi="GHEA Grapalat" w:cs="Times New Roman"/>
                      <w:color w:val="000000"/>
                      <w:sz w:val="21"/>
                      <w:szCs w:val="21"/>
                    </w:rPr>
                    <w:t>___ __________20__ թվական</w:t>
                  </w:r>
                </w:p>
              </w:tc>
            </w:tr>
            <w:tr w:rsidR="00C751EA" w:rsidRPr="00E70C7E" w:rsidTr="001A7184">
              <w:trPr>
                <w:trHeight w:val="177"/>
                <w:tblCellSpacing w:w="0" w:type="dxa"/>
              </w:trPr>
              <w:tc>
                <w:tcPr>
                  <w:tcW w:w="0" w:type="auto"/>
                  <w:shd w:val="clear" w:color="auto" w:fill="FFFFFF"/>
                  <w:vAlign w:val="bottom"/>
                  <w:hideMark/>
                </w:tcPr>
                <w:p w:rsidR="00C751EA" w:rsidRPr="00E70C7E" w:rsidRDefault="00C751EA" w:rsidP="00C751EA">
                  <w:pPr>
                    <w:shd w:val="clear" w:color="auto" w:fill="FFFFFF"/>
                    <w:spacing w:after="0" w:line="240" w:lineRule="auto"/>
                    <w:ind w:firstLine="375"/>
                    <w:rPr>
                      <w:rFonts w:ascii="GHEA Grapalat" w:eastAsia="Times New Roman" w:hAnsi="GHEA Grapalat" w:cs="Times New Roman"/>
                      <w:color w:val="000000"/>
                      <w:sz w:val="21"/>
                      <w:szCs w:val="21"/>
                    </w:rPr>
                  </w:pPr>
                  <w:r w:rsidRPr="00E70C7E">
                    <w:rPr>
                      <w:rFonts w:ascii="GHEA Grapalat" w:eastAsia="Times New Roman" w:hAnsi="GHEA Grapalat" w:cs="Times New Roman"/>
                      <w:color w:val="000000"/>
                      <w:sz w:val="21"/>
                      <w:szCs w:val="21"/>
                    </w:rPr>
                    <w:t>Կ.Տ. (առկայության դեպքում)</w:t>
                  </w:r>
                </w:p>
              </w:tc>
            </w:tr>
          </w:tbl>
          <w:p w:rsidR="005736BA" w:rsidRPr="00E70C7E" w:rsidRDefault="005736BA" w:rsidP="00C751EA">
            <w:pPr>
              <w:shd w:val="clear" w:color="auto" w:fill="FFFFFF"/>
              <w:spacing w:after="0" w:line="240" w:lineRule="auto"/>
              <w:ind w:firstLine="375"/>
              <w:rPr>
                <w:rFonts w:ascii="GHEA Grapalat" w:eastAsia="Times New Roman" w:hAnsi="GHEA Grapalat" w:cs="Times New Roman"/>
                <w:b/>
                <w:color w:val="000000"/>
                <w:sz w:val="21"/>
                <w:szCs w:val="21"/>
              </w:rPr>
            </w:pPr>
          </w:p>
        </w:tc>
      </w:tr>
    </w:tbl>
    <w:p w:rsidR="00BA5B59" w:rsidRPr="00E70C7E" w:rsidRDefault="00BA5B59" w:rsidP="0018604A">
      <w:pPr>
        <w:shd w:val="clear" w:color="auto" w:fill="FFFFFF"/>
        <w:spacing w:after="0" w:line="240" w:lineRule="auto"/>
        <w:ind w:firstLine="375"/>
        <w:rPr>
          <w:rFonts w:ascii="GHEA Grapalat" w:eastAsia="Times New Roman" w:hAnsi="GHEA Grapalat" w:cs="Times New Roman"/>
          <w:color w:val="000000"/>
          <w:sz w:val="21"/>
          <w:szCs w:val="21"/>
          <w:lang w:val="en-US"/>
        </w:rPr>
      </w:pPr>
    </w:p>
    <w:p w:rsidR="00BA5B59" w:rsidRPr="00E70C7E" w:rsidRDefault="00BA5B59">
      <w:pPr>
        <w:rPr>
          <w:rFonts w:ascii="GHEA Grapalat" w:eastAsia="Times New Roman" w:hAnsi="GHEA Grapalat" w:cs="Times New Roman"/>
          <w:color w:val="000000"/>
          <w:sz w:val="21"/>
          <w:szCs w:val="21"/>
          <w:lang w:val="en-US"/>
        </w:rPr>
      </w:pPr>
      <w:r w:rsidRPr="00E70C7E">
        <w:rPr>
          <w:rFonts w:ascii="GHEA Grapalat" w:eastAsia="Times New Roman" w:hAnsi="GHEA Grapalat" w:cs="Times New Roman"/>
          <w:color w:val="000000"/>
          <w:sz w:val="21"/>
          <w:szCs w:val="21"/>
          <w:lang w:val="en-US"/>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E52C9A" w:rsidRPr="00E70C7E" w:rsidTr="00E52C9A">
        <w:tc>
          <w:tcPr>
            <w:tcW w:w="4927" w:type="dxa"/>
          </w:tcPr>
          <w:p w:rsidR="00E52C9A" w:rsidRPr="00E70C7E" w:rsidRDefault="00E52C9A" w:rsidP="00E52C9A">
            <w:pPr>
              <w:spacing w:before="60" w:after="60"/>
              <w:jc w:val="right"/>
              <w:rPr>
                <w:rFonts w:ascii="GHEA Grapalat" w:eastAsia="Times New Roman" w:hAnsi="GHEA Grapalat" w:cs="Calibri"/>
                <w:color w:val="000000"/>
                <w:sz w:val="24"/>
                <w:szCs w:val="24"/>
                <w:lang w:val="en-US" w:eastAsia="ru-RU"/>
              </w:rPr>
            </w:pPr>
            <w:r w:rsidRPr="00E70C7E">
              <w:rPr>
                <w:rFonts w:ascii="GHEA Grapalat" w:eastAsia="Times New Roman" w:hAnsi="GHEA Grapalat" w:cs="Times New Roman"/>
                <w:b/>
                <w:bCs/>
                <w:color w:val="000000"/>
                <w:sz w:val="20"/>
                <w:szCs w:val="24"/>
                <w:lang w:eastAsia="ru-RU"/>
              </w:rPr>
              <w:lastRenderedPageBreak/>
              <w:t>Հավելված №</w:t>
            </w:r>
            <w:r w:rsidRPr="00E70C7E">
              <w:rPr>
                <w:rFonts w:ascii="GHEA Grapalat" w:eastAsia="Times New Roman" w:hAnsi="GHEA Grapalat" w:cs="Times New Roman"/>
                <w:b/>
                <w:bCs/>
                <w:color w:val="000000"/>
                <w:sz w:val="20"/>
                <w:szCs w:val="24"/>
                <w:lang w:val="en-US" w:eastAsia="ru-RU"/>
              </w:rPr>
              <w:t xml:space="preserve"> 7</w:t>
            </w:r>
          </w:p>
        </w:tc>
      </w:tr>
      <w:tr w:rsidR="00E52C9A" w:rsidRPr="00E70C7E" w:rsidTr="00E52C9A">
        <w:tc>
          <w:tcPr>
            <w:tcW w:w="4927" w:type="dxa"/>
          </w:tcPr>
          <w:p w:rsidR="00E52C9A" w:rsidRPr="00E70C7E" w:rsidRDefault="00E52C9A" w:rsidP="00CB7C52">
            <w:pPr>
              <w:shd w:val="clear" w:color="auto" w:fill="FFFFFF"/>
              <w:tabs>
                <w:tab w:val="left" w:pos="7770"/>
              </w:tabs>
              <w:spacing w:before="60" w:after="60"/>
              <w:ind w:firstLine="375"/>
              <w:jc w:val="center"/>
              <w:rPr>
                <w:rFonts w:ascii="GHEA Grapalat" w:eastAsia="Times New Roman" w:hAnsi="GHEA Grapalat" w:cs="Calibri"/>
                <w:color w:val="000000"/>
                <w:sz w:val="24"/>
                <w:szCs w:val="24"/>
                <w:lang w:eastAsia="ru-RU"/>
              </w:rPr>
            </w:pPr>
            <w:r w:rsidRPr="00E70C7E">
              <w:rPr>
                <w:rFonts w:ascii="GHEA Grapalat" w:eastAsia="Times New Roman" w:hAnsi="GHEA Grapalat" w:cs="Times New Roman"/>
                <w:b/>
                <w:bCs/>
                <w:caps/>
                <w:color w:val="000000"/>
                <w:sz w:val="24"/>
                <w:szCs w:val="24"/>
                <w:lang w:eastAsia="ru-RU"/>
              </w:rPr>
              <w:t>ԱՐԲԻՏՐԱԺԻ ՎԵՐԱԲԵՐՅԱԼ</w:t>
            </w:r>
          </w:p>
        </w:tc>
      </w:tr>
      <w:tr w:rsidR="00E52C9A" w:rsidRPr="00E70C7E" w:rsidTr="00E52C9A">
        <w:tc>
          <w:tcPr>
            <w:tcW w:w="4927" w:type="dxa"/>
          </w:tcPr>
          <w:p w:rsidR="00E52C9A" w:rsidRPr="00E70C7E" w:rsidRDefault="00E52C9A" w:rsidP="00BD6E8B">
            <w:pPr>
              <w:pStyle w:val="ListParagraph"/>
              <w:numPr>
                <w:ilvl w:val="0"/>
                <w:numId w:val="22"/>
              </w:numPr>
              <w:shd w:val="clear" w:color="auto" w:fill="FFFFFF"/>
              <w:spacing w:before="60" w:after="60"/>
              <w:ind w:left="0" w:firstLine="0"/>
              <w:contextualSpacing w:val="0"/>
              <w:jc w:val="both"/>
              <w:rPr>
                <w:rFonts w:ascii="GHEA Grapalat" w:eastAsia="Times New Roman" w:hAnsi="GHEA Grapalat" w:cs="Calibri"/>
                <w:color w:val="000000"/>
                <w:sz w:val="24"/>
                <w:szCs w:val="24"/>
                <w:lang w:eastAsia="ru-RU"/>
              </w:rPr>
            </w:pPr>
            <w:r w:rsidRPr="00E70C7E">
              <w:rPr>
                <w:rFonts w:ascii="GHEA Grapalat" w:eastAsia="Times New Roman" w:hAnsi="GHEA Grapalat" w:cs="Times New Roman"/>
                <w:color w:val="000000"/>
                <w:sz w:val="24"/>
                <w:szCs w:val="24"/>
                <w:lang w:eastAsia="ru-RU"/>
              </w:rPr>
              <w:t>Բանակցությունների</w:t>
            </w:r>
            <w:r w:rsidRPr="00E70C7E">
              <w:rPr>
                <w:rFonts w:ascii="GHEA Grapalat" w:eastAsia="Times New Roman" w:hAnsi="GHEA Grapalat" w:cs="Calibri"/>
                <w:color w:val="000000"/>
                <w:sz w:val="24"/>
                <w:szCs w:val="24"/>
                <w:lang w:eastAsia="ru-RU"/>
              </w:rPr>
              <w:t xml:space="preserve"> միջոցով վեճի լուծման անհնարինության դեպքում Կողմերից մեկի գրավոր պահանջով վեճը հանձնվում է արբիտրաժի լուծմանը՝ համաձայն Միջազգային առևտրային պալատի Արբիտրաժի Կանոնների («Կանոններ»):</w:t>
            </w:r>
          </w:p>
        </w:tc>
      </w:tr>
      <w:tr w:rsidR="00E52C9A" w:rsidRPr="00E70C7E" w:rsidTr="00E52C9A">
        <w:tc>
          <w:tcPr>
            <w:tcW w:w="4927" w:type="dxa"/>
          </w:tcPr>
          <w:p w:rsidR="00E52C9A" w:rsidRPr="00E70C7E" w:rsidRDefault="00E52C9A" w:rsidP="00BD6E8B">
            <w:pPr>
              <w:pStyle w:val="ListParagraph"/>
              <w:numPr>
                <w:ilvl w:val="0"/>
                <w:numId w:val="22"/>
              </w:numPr>
              <w:shd w:val="clear" w:color="auto" w:fill="FFFFFF"/>
              <w:spacing w:before="60" w:after="60"/>
              <w:ind w:left="0" w:firstLine="0"/>
              <w:contextualSpacing w:val="0"/>
              <w:jc w:val="both"/>
              <w:rPr>
                <w:rFonts w:ascii="GHEA Grapalat" w:eastAsia="Times New Roman" w:hAnsi="GHEA Grapalat" w:cs="Calibri"/>
                <w:color w:val="000000"/>
                <w:sz w:val="24"/>
                <w:szCs w:val="24"/>
                <w:lang w:eastAsia="ru-RU"/>
              </w:rPr>
            </w:pPr>
            <w:r w:rsidRPr="00E70C7E">
              <w:rPr>
                <w:rFonts w:ascii="GHEA Grapalat" w:eastAsia="Times New Roman" w:hAnsi="GHEA Grapalat" w:cs="Calibri"/>
                <w:color w:val="000000"/>
                <w:sz w:val="24"/>
                <w:szCs w:val="24"/>
                <w:lang w:eastAsia="ru-RU"/>
              </w:rPr>
              <w:t>Սույն հավելվածով կարող է սահմանվել արբիտրների ընտության կարգ։</w:t>
            </w:r>
          </w:p>
        </w:tc>
      </w:tr>
      <w:tr w:rsidR="00E52C9A" w:rsidRPr="00E70C7E" w:rsidTr="00E52C9A">
        <w:tc>
          <w:tcPr>
            <w:tcW w:w="4927" w:type="dxa"/>
          </w:tcPr>
          <w:p w:rsidR="00E52C9A" w:rsidRPr="00E70C7E" w:rsidRDefault="00E52C9A" w:rsidP="00BD6E8B">
            <w:pPr>
              <w:pStyle w:val="ListParagraph"/>
              <w:numPr>
                <w:ilvl w:val="0"/>
                <w:numId w:val="22"/>
              </w:numPr>
              <w:shd w:val="clear" w:color="auto" w:fill="FFFFFF"/>
              <w:spacing w:before="60" w:after="60"/>
              <w:ind w:left="0" w:firstLine="0"/>
              <w:contextualSpacing w:val="0"/>
              <w:jc w:val="both"/>
              <w:rPr>
                <w:rFonts w:ascii="GHEA Grapalat" w:eastAsia="Times New Roman" w:hAnsi="GHEA Grapalat" w:cs="Calibri"/>
                <w:color w:val="000000"/>
                <w:sz w:val="24"/>
                <w:szCs w:val="24"/>
                <w:lang w:eastAsia="ru-RU"/>
              </w:rPr>
            </w:pPr>
            <w:r w:rsidRPr="00E70C7E">
              <w:rPr>
                <w:rFonts w:ascii="GHEA Grapalat" w:eastAsia="Times New Roman" w:hAnsi="GHEA Grapalat" w:cs="Calibri"/>
                <w:color w:val="000000"/>
                <w:sz w:val="24"/>
                <w:szCs w:val="24"/>
                <w:lang w:eastAsia="ru-RU"/>
              </w:rPr>
              <w:t>Արբիտրաժի անցկացման վայրն է __________</w:t>
            </w:r>
            <w:r w:rsidRPr="00E70C7E">
              <w:rPr>
                <w:rFonts w:ascii="GHEA Grapalat" w:eastAsia="Times New Roman" w:hAnsi="GHEA Grapalat" w:cs="Calibri"/>
                <w:color w:val="000000"/>
                <w:sz w:val="24"/>
                <w:szCs w:val="24"/>
                <w:lang w:val="en-US" w:eastAsia="ru-RU"/>
              </w:rPr>
              <w:t>:</w:t>
            </w:r>
          </w:p>
        </w:tc>
      </w:tr>
      <w:tr w:rsidR="00E52C9A" w:rsidRPr="00E70C7E" w:rsidTr="00E52C9A">
        <w:tc>
          <w:tcPr>
            <w:tcW w:w="4927" w:type="dxa"/>
          </w:tcPr>
          <w:p w:rsidR="00D20165" w:rsidRPr="00E70C7E" w:rsidRDefault="00D20165" w:rsidP="00D20165">
            <w:pPr>
              <w:pStyle w:val="ListParagraph"/>
              <w:shd w:val="clear" w:color="auto" w:fill="FFFFFF"/>
              <w:spacing w:before="60" w:after="60"/>
              <w:ind w:left="0"/>
              <w:contextualSpacing w:val="0"/>
              <w:jc w:val="both"/>
              <w:rPr>
                <w:rFonts w:ascii="GHEA Grapalat" w:eastAsia="Times New Roman" w:hAnsi="GHEA Grapalat" w:cs="Calibri"/>
                <w:strike/>
                <w:color w:val="FF0000"/>
                <w:sz w:val="24"/>
                <w:szCs w:val="24"/>
                <w:lang w:eastAsia="ru-RU"/>
              </w:rPr>
            </w:pPr>
          </w:p>
          <w:p w:rsidR="00D20165" w:rsidRPr="00E70C7E" w:rsidRDefault="00D20165" w:rsidP="00FF326B">
            <w:pPr>
              <w:pStyle w:val="ListParagraph"/>
              <w:numPr>
                <w:ilvl w:val="0"/>
                <w:numId w:val="22"/>
              </w:numPr>
              <w:shd w:val="clear" w:color="auto" w:fill="FFFFFF"/>
              <w:spacing w:before="60" w:after="60"/>
              <w:ind w:left="0" w:firstLine="0"/>
              <w:contextualSpacing w:val="0"/>
              <w:jc w:val="both"/>
              <w:rPr>
                <w:rFonts w:ascii="GHEA Grapalat" w:eastAsia="Times New Roman" w:hAnsi="GHEA Grapalat" w:cs="Calibri"/>
                <w:strike/>
                <w:color w:val="FF0000"/>
                <w:sz w:val="24"/>
                <w:szCs w:val="24"/>
                <w:lang w:eastAsia="ru-RU"/>
              </w:rPr>
            </w:pPr>
            <w:r w:rsidRPr="00E70C7E">
              <w:rPr>
                <w:rFonts w:ascii="GHEA Grapalat" w:eastAsia="Times New Roman" w:hAnsi="GHEA Grapalat" w:cs="Calibri"/>
                <w:color w:val="000000"/>
                <w:sz w:val="24"/>
                <w:szCs w:val="24"/>
                <w:lang w:eastAsia="ru-RU"/>
              </w:rPr>
              <w:t>Արբիտրաժի և դրա հետ կապված ամբողջ թղթակցության և փաստաթղթերի լեզուն __________________:</w:t>
            </w:r>
          </w:p>
        </w:tc>
      </w:tr>
      <w:tr w:rsidR="00E52C9A" w:rsidRPr="00E70C7E" w:rsidTr="00E52C9A">
        <w:tc>
          <w:tcPr>
            <w:tcW w:w="4927" w:type="dxa"/>
          </w:tcPr>
          <w:p w:rsidR="00E52C9A" w:rsidRPr="00E70C7E" w:rsidRDefault="00E52C9A" w:rsidP="00BD6E8B">
            <w:pPr>
              <w:pStyle w:val="ListParagraph"/>
              <w:numPr>
                <w:ilvl w:val="0"/>
                <w:numId w:val="22"/>
              </w:numPr>
              <w:shd w:val="clear" w:color="auto" w:fill="FFFFFF"/>
              <w:spacing w:before="60" w:after="60"/>
              <w:ind w:left="0" w:firstLine="0"/>
              <w:contextualSpacing w:val="0"/>
              <w:jc w:val="both"/>
              <w:rPr>
                <w:rFonts w:ascii="GHEA Grapalat" w:eastAsia="Times New Roman" w:hAnsi="GHEA Grapalat" w:cs="Calibri"/>
                <w:color w:val="000000"/>
                <w:sz w:val="24"/>
                <w:szCs w:val="24"/>
                <w:lang w:eastAsia="ru-RU"/>
              </w:rPr>
            </w:pPr>
            <w:r w:rsidRPr="00E70C7E">
              <w:rPr>
                <w:rFonts w:ascii="GHEA Grapalat" w:eastAsia="Times New Roman" w:hAnsi="GHEA Grapalat" w:cs="Calibri"/>
                <w:color w:val="000000"/>
                <w:sz w:val="24"/>
                <w:szCs w:val="24"/>
                <w:lang w:eastAsia="ru-RU"/>
              </w:rPr>
              <w:t>Արբիտրաժի արդյունքում կայացված ցանկացած որոշում կամ վճիռ վերջնական է ու պարտադիր Կողմերի համար և ենթակա է հարկադիր կատարման օրենքով սահմանված կարգով:</w:t>
            </w:r>
          </w:p>
        </w:tc>
      </w:tr>
      <w:tr w:rsidR="00E52C9A" w:rsidRPr="00E70C7E" w:rsidTr="00E52C9A">
        <w:tc>
          <w:tcPr>
            <w:tcW w:w="4927" w:type="dxa"/>
          </w:tcPr>
          <w:p w:rsidR="00E52C9A" w:rsidRPr="00E70C7E" w:rsidRDefault="00E52C9A" w:rsidP="00BD6E8B">
            <w:pPr>
              <w:pStyle w:val="ListParagraph"/>
              <w:numPr>
                <w:ilvl w:val="0"/>
                <w:numId w:val="22"/>
              </w:numPr>
              <w:shd w:val="clear" w:color="auto" w:fill="FFFFFF"/>
              <w:spacing w:before="60" w:after="60"/>
              <w:ind w:left="0" w:firstLine="0"/>
              <w:contextualSpacing w:val="0"/>
              <w:jc w:val="both"/>
              <w:rPr>
                <w:rFonts w:ascii="GHEA Grapalat" w:eastAsia="Times New Roman" w:hAnsi="GHEA Grapalat" w:cs="Calibri"/>
                <w:color w:val="000000"/>
                <w:sz w:val="24"/>
                <w:szCs w:val="24"/>
                <w:lang w:eastAsia="ru-RU"/>
              </w:rPr>
            </w:pPr>
            <w:r w:rsidRPr="00E70C7E">
              <w:rPr>
                <w:rFonts w:ascii="GHEA Grapalat" w:eastAsia="Times New Roman" w:hAnsi="GHEA Grapalat" w:cs="Calibri"/>
                <w:color w:val="000000"/>
                <w:sz w:val="24"/>
                <w:szCs w:val="24"/>
                <w:lang w:eastAsia="ru-RU"/>
              </w:rPr>
              <w:t>Արբիտրաժի հետ կապված ծախսերը, այդ թվում՝ արբիտրների վարձատրությունը, կատարվում է հետևյալ կերպ՝ ——————————։</w:t>
            </w:r>
          </w:p>
        </w:tc>
      </w:tr>
      <w:tr w:rsidR="00E52C9A" w:rsidRPr="00E70C7E" w:rsidTr="00E52C9A">
        <w:tc>
          <w:tcPr>
            <w:tcW w:w="4927" w:type="dxa"/>
          </w:tcPr>
          <w:p w:rsidR="00E52C9A" w:rsidRPr="00E70C7E" w:rsidRDefault="00E52C9A" w:rsidP="00BD6E8B">
            <w:pPr>
              <w:pStyle w:val="ListParagraph"/>
              <w:numPr>
                <w:ilvl w:val="0"/>
                <w:numId w:val="22"/>
              </w:numPr>
              <w:shd w:val="clear" w:color="auto" w:fill="FFFFFF"/>
              <w:spacing w:before="60" w:after="60"/>
              <w:ind w:left="0" w:firstLine="0"/>
              <w:contextualSpacing w:val="0"/>
              <w:jc w:val="both"/>
              <w:rPr>
                <w:rFonts w:ascii="GHEA Grapalat" w:eastAsia="Times New Roman" w:hAnsi="GHEA Grapalat" w:cs="Calibri"/>
                <w:color w:val="000000"/>
                <w:sz w:val="24"/>
                <w:szCs w:val="24"/>
                <w:lang w:eastAsia="ru-RU"/>
              </w:rPr>
            </w:pPr>
            <w:r w:rsidRPr="00E70C7E">
              <w:rPr>
                <w:rFonts w:ascii="GHEA Grapalat" w:eastAsia="Times New Roman" w:hAnsi="GHEA Grapalat" w:cs="Calibri"/>
                <w:color w:val="000000"/>
                <w:sz w:val="24"/>
                <w:szCs w:val="24"/>
                <w:lang w:eastAsia="ru-RU"/>
              </w:rPr>
              <w:t>Սույն պայմանագրի 51-րդ կետով սահմանված վեճերի լուծման դեպքերում կամ արբիտրաժի ընթացքում և նախքան դրանցով որոշում կայացնելը Կողմերը շարունակում են կատարել սույն պայմանագրով ստանձնած իրենց պարտավորությունները:</w:t>
            </w:r>
          </w:p>
        </w:tc>
      </w:tr>
    </w:tbl>
    <w:p w:rsidR="00E52C9A" w:rsidRPr="00E70C7E" w:rsidRDefault="00E52C9A">
      <w:pPr>
        <w:rPr>
          <w:rFonts w:ascii="GHEA Grapalat" w:hAnsi="GHEA Grapala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AE7D0D" w:rsidRPr="00E70C7E" w:rsidTr="00AE7D0D">
        <w:tc>
          <w:tcPr>
            <w:tcW w:w="4927" w:type="dxa"/>
          </w:tcPr>
          <w:p w:rsidR="00AE7D0D" w:rsidRPr="00E70C7E" w:rsidRDefault="00AE7D0D" w:rsidP="00CB7C52">
            <w:pPr>
              <w:spacing w:before="60" w:after="60"/>
              <w:rPr>
                <w:rFonts w:ascii="GHEA Grapalat" w:eastAsia="Times New Roman" w:hAnsi="GHEA Grapalat" w:cs="Calibri"/>
                <w:color w:val="000000"/>
                <w:sz w:val="24"/>
                <w:szCs w:val="24"/>
                <w:lang w:eastAsia="ru-RU"/>
              </w:rPr>
            </w:pPr>
            <w:r w:rsidRPr="00E70C7E">
              <w:rPr>
                <w:rFonts w:ascii="GHEA Grapalat" w:eastAsia="Times New Roman" w:hAnsi="GHEA Grapalat" w:cs="Times New Roman"/>
                <w:b/>
                <w:color w:val="000000"/>
                <w:sz w:val="24"/>
                <w:szCs w:val="24"/>
                <w:lang w:eastAsia="ru-RU"/>
              </w:rPr>
              <w:t>ԲԱՇԽՈՂ</w:t>
            </w:r>
          </w:p>
        </w:tc>
        <w:tc>
          <w:tcPr>
            <w:tcW w:w="4927" w:type="dxa"/>
          </w:tcPr>
          <w:p w:rsidR="00AE7D0D" w:rsidRPr="00E70C7E" w:rsidRDefault="00AE7D0D" w:rsidP="00CB7C52">
            <w:pPr>
              <w:spacing w:before="60" w:after="60"/>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b/>
                <w:color w:val="000000"/>
                <w:sz w:val="24"/>
                <w:szCs w:val="24"/>
                <w:lang w:eastAsia="ru-RU"/>
              </w:rPr>
              <w:t>ԱՐՏԱԴՐՈՂ</w:t>
            </w:r>
          </w:p>
        </w:tc>
      </w:tr>
      <w:tr w:rsidR="00AE7D0D" w:rsidRPr="00E70C7E" w:rsidTr="00AE7D0D">
        <w:tc>
          <w:tcPr>
            <w:tcW w:w="4927" w:type="dxa"/>
          </w:tcPr>
          <w:p w:rsidR="00AE7D0D" w:rsidRPr="00E70C7E" w:rsidRDefault="00AE7D0D" w:rsidP="00CB7C52">
            <w:pPr>
              <w:spacing w:before="60" w:after="60"/>
              <w:rPr>
                <w:rFonts w:ascii="GHEA Grapalat" w:eastAsia="Times New Roman" w:hAnsi="GHEA Grapalat" w:cs="Calibri"/>
                <w:color w:val="000000"/>
                <w:sz w:val="24"/>
                <w:szCs w:val="24"/>
                <w:lang w:eastAsia="ru-RU"/>
              </w:rPr>
            </w:pPr>
          </w:p>
        </w:tc>
        <w:tc>
          <w:tcPr>
            <w:tcW w:w="4927" w:type="dxa"/>
          </w:tcPr>
          <w:p w:rsidR="00AE7D0D" w:rsidRPr="00E70C7E" w:rsidRDefault="00AE7D0D" w:rsidP="00CB7C52">
            <w:pPr>
              <w:spacing w:before="60" w:after="60"/>
              <w:rPr>
                <w:rFonts w:ascii="GHEA Grapalat" w:eastAsia="Times New Roman" w:hAnsi="GHEA Grapalat" w:cs="Times New Roman"/>
                <w:color w:val="000000"/>
                <w:sz w:val="24"/>
                <w:szCs w:val="24"/>
                <w:lang w:eastAsia="ru-RU"/>
              </w:rPr>
            </w:pPr>
          </w:p>
        </w:tc>
      </w:tr>
      <w:tr w:rsidR="00AE7D0D" w:rsidRPr="00E70C7E" w:rsidTr="00AE7D0D">
        <w:tc>
          <w:tcPr>
            <w:tcW w:w="4927" w:type="dxa"/>
          </w:tcPr>
          <w:p w:rsidR="00AE7D0D" w:rsidRPr="00E70C7E" w:rsidRDefault="00AE7D0D" w:rsidP="00CB7C52">
            <w:pPr>
              <w:spacing w:before="60" w:after="60"/>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color w:val="000000"/>
                <w:sz w:val="24"/>
                <w:szCs w:val="24"/>
                <w:lang w:eastAsia="ru-RU"/>
              </w:rPr>
              <w:t>________________________</w:t>
            </w:r>
          </w:p>
          <w:p w:rsidR="00AE7D0D" w:rsidRPr="00E70C7E" w:rsidRDefault="00AE7D0D" w:rsidP="00CB7C52">
            <w:pPr>
              <w:spacing w:before="60" w:after="60"/>
              <w:rPr>
                <w:rFonts w:ascii="GHEA Grapalat" w:eastAsia="Times New Roman" w:hAnsi="GHEA Grapalat" w:cs="Calibri"/>
                <w:color w:val="000000"/>
                <w:sz w:val="24"/>
                <w:szCs w:val="24"/>
                <w:lang w:eastAsia="ru-RU"/>
              </w:rPr>
            </w:pPr>
            <w:r w:rsidRPr="00E70C7E">
              <w:rPr>
                <w:rFonts w:ascii="GHEA Grapalat" w:eastAsia="Times New Roman" w:hAnsi="GHEA Grapalat" w:cs="Times New Roman"/>
                <w:color w:val="000000"/>
                <w:sz w:val="24"/>
                <w:szCs w:val="24"/>
                <w:lang w:eastAsia="ru-RU"/>
              </w:rPr>
              <w:t>(պաշտոն, ստորագրություն, անուն, ազգանուն)</w:t>
            </w:r>
          </w:p>
        </w:tc>
        <w:tc>
          <w:tcPr>
            <w:tcW w:w="4927" w:type="dxa"/>
          </w:tcPr>
          <w:p w:rsidR="00AE7D0D" w:rsidRPr="00E70C7E" w:rsidRDefault="00AE7D0D" w:rsidP="00CB7C52">
            <w:pPr>
              <w:spacing w:before="60" w:after="60"/>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color w:val="000000"/>
                <w:sz w:val="24"/>
                <w:szCs w:val="24"/>
                <w:lang w:eastAsia="ru-RU"/>
              </w:rPr>
              <w:t>_________________________</w:t>
            </w:r>
          </w:p>
          <w:p w:rsidR="00AE7D0D" w:rsidRPr="00E70C7E" w:rsidRDefault="00AE7D0D" w:rsidP="00CB7C52">
            <w:pPr>
              <w:spacing w:before="60" w:after="60"/>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color w:val="000000"/>
                <w:sz w:val="24"/>
                <w:szCs w:val="24"/>
                <w:lang w:eastAsia="ru-RU"/>
              </w:rPr>
              <w:t>(պաշտոն, ստորագրություն, անուն, ազգանուն)</w:t>
            </w:r>
          </w:p>
        </w:tc>
      </w:tr>
      <w:tr w:rsidR="00AE7D0D" w:rsidRPr="00E70C7E" w:rsidTr="00AE7D0D">
        <w:tc>
          <w:tcPr>
            <w:tcW w:w="4927" w:type="dxa"/>
          </w:tcPr>
          <w:p w:rsidR="00AE7D0D" w:rsidRPr="00E70C7E" w:rsidRDefault="00AE7D0D" w:rsidP="00CB7C52">
            <w:pPr>
              <w:spacing w:before="60" w:after="60"/>
              <w:rPr>
                <w:rFonts w:ascii="GHEA Grapalat" w:eastAsia="Times New Roman" w:hAnsi="GHEA Grapalat" w:cs="Calibri"/>
                <w:color w:val="000000"/>
                <w:sz w:val="24"/>
                <w:szCs w:val="24"/>
                <w:lang w:eastAsia="ru-RU"/>
              </w:rPr>
            </w:pPr>
          </w:p>
        </w:tc>
        <w:tc>
          <w:tcPr>
            <w:tcW w:w="4927" w:type="dxa"/>
          </w:tcPr>
          <w:p w:rsidR="00AE7D0D" w:rsidRPr="00E70C7E" w:rsidRDefault="00AE7D0D" w:rsidP="00CB7C52">
            <w:pPr>
              <w:spacing w:before="60" w:after="60"/>
              <w:rPr>
                <w:rFonts w:ascii="GHEA Grapalat" w:eastAsia="Times New Roman" w:hAnsi="GHEA Grapalat" w:cs="Times New Roman"/>
                <w:color w:val="000000"/>
                <w:sz w:val="24"/>
                <w:szCs w:val="24"/>
                <w:lang w:eastAsia="ru-RU"/>
              </w:rPr>
            </w:pPr>
          </w:p>
        </w:tc>
      </w:tr>
      <w:tr w:rsidR="00AE7D0D" w:rsidRPr="00E70C7E" w:rsidTr="00AE7D0D">
        <w:tc>
          <w:tcPr>
            <w:tcW w:w="4927" w:type="dxa"/>
          </w:tcPr>
          <w:p w:rsidR="00AE7D0D" w:rsidRPr="00E70C7E" w:rsidRDefault="00AE7D0D" w:rsidP="00CB7C52">
            <w:pPr>
              <w:spacing w:before="60" w:after="60"/>
              <w:rPr>
                <w:rFonts w:ascii="GHEA Grapalat" w:eastAsia="Times New Roman" w:hAnsi="GHEA Grapalat" w:cs="Calibri"/>
                <w:color w:val="000000"/>
                <w:sz w:val="24"/>
                <w:szCs w:val="24"/>
                <w:lang w:eastAsia="ru-RU"/>
              </w:rPr>
            </w:pPr>
            <w:r w:rsidRPr="00E70C7E">
              <w:rPr>
                <w:rFonts w:ascii="GHEA Grapalat" w:eastAsia="Times New Roman" w:hAnsi="GHEA Grapalat" w:cs="Times New Roman"/>
                <w:color w:val="000000"/>
                <w:sz w:val="24"/>
                <w:szCs w:val="24"/>
                <w:lang w:eastAsia="ru-RU"/>
              </w:rPr>
              <w:t>___ __________20__ թվական</w:t>
            </w:r>
          </w:p>
        </w:tc>
        <w:tc>
          <w:tcPr>
            <w:tcW w:w="4927" w:type="dxa"/>
          </w:tcPr>
          <w:p w:rsidR="00AE7D0D" w:rsidRPr="00E70C7E" w:rsidRDefault="00AE7D0D" w:rsidP="00CB7C52">
            <w:pPr>
              <w:spacing w:before="60" w:after="60"/>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color w:val="000000"/>
                <w:sz w:val="24"/>
                <w:szCs w:val="24"/>
                <w:lang w:eastAsia="ru-RU"/>
              </w:rPr>
              <w:t>___ __________20__ թվական</w:t>
            </w:r>
          </w:p>
        </w:tc>
      </w:tr>
      <w:tr w:rsidR="00AE7D0D" w:rsidRPr="00E70C7E" w:rsidTr="00AE7D0D">
        <w:tc>
          <w:tcPr>
            <w:tcW w:w="4927" w:type="dxa"/>
          </w:tcPr>
          <w:p w:rsidR="00AE7D0D" w:rsidRPr="00E70C7E" w:rsidRDefault="00AE7D0D" w:rsidP="00CB7C52">
            <w:pPr>
              <w:spacing w:before="60" w:after="60"/>
              <w:rPr>
                <w:rFonts w:ascii="GHEA Grapalat" w:eastAsia="Times New Roman" w:hAnsi="GHEA Grapalat" w:cs="Calibri"/>
                <w:color w:val="000000"/>
                <w:sz w:val="24"/>
                <w:szCs w:val="24"/>
                <w:lang w:eastAsia="ru-RU"/>
              </w:rPr>
            </w:pPr>
          </w:p>
        </w:tc>
        <w:tc>
          <w:tcPr>
            <w:tcW w:w="4927" w:type="dxa"/>
          </w:tcPr>
          <w:p w:rsidR="00AE7D0D" w:rsidRPr="00E70C7E" w:rsidRDefault="00AE7D0D" w:rsidP="00CB7C52">
            <w:pPr>
              <w:spacing w:before="60" w:after="60"/>
              <w:rPr>
                <w:rFonts w:ascii="GHEA Grapalat" w:eastAsia="Times New Roman" w:hAnsi="GHEA Grapalat" w:cs="Times New Roman"/>
                <w:color w:val="000000"/>
                <w:sz w:val="24"/>
                <w:szCs w:val="24"/>
                <w:lang w:eastAsia="ru-RU"/>
              </w:rPr>
            </w:pPr>
          </w:p>
        </w:tc>
      </w:tr>
      <w:tr w:rsidR="00AE7D0D" w:rsidRPr="00E70C7E" w:rsidTr="00AE7D0D">
        <w:tc>
          <w:tcPr>
            <w:tcW w:w="4927" w:type="dxa"/>
          </w:tcPr>
          <w:p w:rsidR="00AE7D0D" w:rsidRPr="00E70C7E" w:rsidRDefault="00AE7D0D" w:rsidP="00CB7C52">
            <w:pPr>
              <w:spacing w:before="60" w:after="60"/>
              <w:rPr>
                <w:rFonts w:ascii="GHEA Grapalat" w:eastAsia="Times New Roman" w:hAnsi="GHEA Grapalat" w:cs="Calibri"/>
                <w:color w:val="000000"/>
                <w:sz w:val="24"/>
                <w:szCs w:val="24"/>
                <w:lang w:eastAsia="ru-RU"/>
              </w:rPr>
            </w:pPr>
            <w:r w:rsidRPr="00E70C7E">
              <w:rPr>
                <w:rFonts w:ascii="GHEA Grapalat" w:eastAsia="Times New Roman" w:hAnsi="GHEA Grapalat" w:cs="Times New Roman"/>
                <w:bCs/>
                <w:color w:val="000000"/>
                <w:sz w:val="24"/>
                <w:szCs w:val="24"/>
                <w:lang w:eastAsia="ru-RU"/>
              </w:rPr>
              <w:t>Կ.Տ. (առկայության դեպքում)</w:t>
            </w:r>
          </w:p>
        </w:tc>
        <w:tc>
          <w:tcPr>
            <w:tcW w:w="4927" w:type="dxa"/>
          </w:tcPr>
          <w:p w:rsidR="00AE7D0D" w:rsidRPr="00E70C7E" w:rsidRDefault="00AE7D0D" w:rsidP="00CB7C52">
            <w:pPr>
              <w:spacing w:before="60" w:after="60"/>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bCs/>
                <w:color w:val="000000"/>
                <w:sz w:val="24"/>
                <w:szCs w:val="24"/>
                <w:lang w:eastAsia="ru-RU"/>
              </w:rPr>
              <w:t>Կ.Տ. (առկայության դեպքում)</w:t>
            </w:r>
          </w:p>
        </w:tc>
      </w:tr>
    </w:tbl>
    <w:p w:rsidR="00BA5B59" w:rsidRPr="00E70C7E" w:rsidRDefault="00BA5B59" w:rsidP="005736BA">
      <w:pPr>
        <w:shd w:val="clear" w:color="auto" w:fill="FFFFFF"/>
        <w:spacing w:after="0" w:line="360" w:lineRule="auto"/>
        <w:jc w:val="both"/>
        <w:rPr>
          <w:rFonts w:ascii="GHEA Grapalat" w:hAnsi="GHEA Grapalat"/>
          <w:lang w:val="en-US"/>
        </w:rPr>
      </w:pPr>
    </w:p>
    <w:p w:rsidR="00BA5B59" w:rsidRPr="00E70C7E" w:rsidRDefault="00BA5B59">
      <w:pPr>
        <w:rPr>
          <w:rFonts w:ascii="GHEA Grapalat" w:hAnsi="GHEA Grapalat"/>
          <w:lang w:val="en-US"/>
        </w:rPr>
      </w:pPr>
      <w:r w:rsidRPr="00E70C7E">
        <w:rPr>
          <w:rFonts w:ascii="GHEA Grapalat" w:hAnsi="GHEA Grapalat"/>
          <w:lang w:val="en-US"/>
        </w:rPr>
        <w:br w:type="page"/>
      </w:r>
    </w:p>
    <w:p w:rsidR="00043453" w:rsidRPr="00E70C7E" w:rsidRDefault="00043453">
      <w:pPr>
        <w:rPr>
          <w:rFonts w:ascii="GHEA Grapalat" w:hAnsi="GHEA Grapalat"/>
          <w:lang w:val="en-US"/>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638"/>
      </w:tblGrid>
      <w:tr w:rsidR="003646C2" w:rsidRPr="00E70C7E" w:rsidTr="00043453">
        <w:trPr>
          <w:tblCellSpacing w:w="0" w:type="dxa"/>
        </w:trPr>
        <w:tc>
          <w:tcPr>
            <w:tcW w:w="14570" w:type="dxa"/>
            <w:shd w:val="clear" w:color="auto" w:fill="FFFFFF"/>
            <w:vAlign w:val="center"/>
            <w:hideMark/>
          </w:tcPr>
          <w:p w:rsidR="003646C2" w:rsidRPr="00E70C7E" w:rsidRDefault="003646C2" w:rsidP="003646C2">
            <w:pPr>
              <w:spacing w:after="0" w:line="240" w:lineRule="auto"/>
              <w:ind w:left="6210"/>
              <w:jc w:val="right"/>
              <w:rPr>
                <w:rFonts w:ascii="GHEA Grapalat" w:eastAsia="Times New Roman" w:hAnsi="GHEA Grapalat" w:cs="Times New Roman"/>
                <w:b/>
                <w:bCs/>
                <w:color w:val="000000"/>
                <w:sz w:val="20"/>
                <w:szCs w:val="24"/>
                <w:lang w:eastAsia="ru-RU"/>
              </w:rPr>
            </w:pPr>
            <w:r w:rsidRPr="00E70C7E">
              <w:rPr>
                <w:rFonts w:ascii="GHEA Grapalat" w:eastAsia="Times New Roman" w:hAnsi="GHEA Grapalat" w:cs="Times New Roman"/>
                <w:b/>
                <w:bCs/>
                <w:color w:val="000000"/>
                <w:sz w:val="20"/>
                <w:szCs w:val="24"/>
                <w:lang w:eastAsia="ru-RU"/>
              </w:rPr>
              <w:t>Հավելված №8</w:t>
            </w:r>
            <w:r w:rsidRPr="00E70C7E">
              <w:rPr>
                <w:rFonts w:ascii="GHEA Grapalat" w:eastAsia="Times New Roman" w:hAnsi="GHEA Grapalat" w:cs="Times New Roman"/>
                <w:b/>
                <w:bCs/>
                <w:color w:val="000000"/>
                <w:sz w:val="20"/>
                <w:szCs w:val="24"/>
                <w:lang w:eastAsia="ru-RU"/>
              </w:rPr>
              <w:br/>
            </w:r>
          </w:p>
        </w:tc>
      </w:tr>
    </w:tbl>
    <w:p w:rsidR="003646C2" w:rsidRPr="00E70C7E" w:rsidRDefault="003646C2" w:rsidP="003646C2">
      <w:pPr>
        <w:shd w:val="clear" w:color="auto" w:fill="FFFFFF"/>
        <w:tabs>
          <w:tab w:val="left" w:pos="7770"/>
        </w:tabs>
        <w:spacing w:after="0" w:line="360" w:lineRule="auto"/>
        <w:ind w:firstLine="375"/>
        <w:jc w:val="center"/>
        <w:rPr>
          <w:rFonts w:ascii="GHEA Grapalat" w:eastAsia="Times New Roman" w:hAnsi="GHEA Grapalat" w:cs="Times New Roman"/>
          <w:b/>
          <w:bCs/>
          <w:caps/>
          <w:color w:val="000000"/>
          <w:sz w:val="24"/>
          <w:szCs w:val="24"/>
          <w:lang w:eastAsia="ru-RU"/>
        </w:rPr>
      </w:pPr>
    </w:p>
    <w:p w:rsidR="003646C2" w:rsidRPr="00E70C7E" w:rsidRDefault="003646C2" w:rsidP="003646C2">
      <w:pPr>
        <w:shd w:val="clear" w:color="auto" w:fill="FFFFFF"/>
        <w:tabs>
          <w:tab w:val="left" w:pos="7770"/>
        </w:tabs>
        <w:spacing w:after="0" w:line="360" w:lineRule="auto"/>
        <w:ind w:firstLine="375"/>
        <w:jc w:val="center"/>
        <w:rPr>
          <w:rFonts w:ascii="GHEA Grapalat" w:eastAsia="Times New Roman" w:hAnsi="GHEA Grapalat" w:cs="Times New Roman"/>
          <w:b/>
          <w:bCs/>
          <w:caps/>
          <w:color w:val="000000"/>
          <w:sz w:val="24"/>
          <w:szCs w:val="24"/>
          <w:lang w:eastAsia="ru-RU"/>
        </w:rPr>
      </w:pPr>
      <w:r w:rsidRPr="00E70C7E">
        <w:rPr>
          <w:rFonts w:ascii="GHEA Grapalat" w:eastAsia="Times New Roman" w:hAnsi="GHEA Grapalat" w:cs="Times New Roman"/>
          <w:b/>
          <w:bCs/>
          <w:caps/>
          <w:color w:val="000000"/>
          <w:sz w:val="24"/>
          <w:szCs w:val="24"/>
          <w:lang w:eastAsia="ru-RU"/>
        </w:rPr>
        <w:t>ԱՅԼ ՊԱՅՄԱՆՆԵՐ</w:t>
      </w:r>
    </w:p>
    <w:p w:rsidR="003646C2" w:rsidRPr="00E70C7E" w:rsidRDefault="003646C2" w:rsidP="003646C2">
      <w:pPr>
        <w:rPr>
          <w:rFonts w:ascii="GHEA Grapalat" w:hAnsi="GHEA Grapalat"/>
          <w:sz w:val="6"/>
        </w:rPr>
      </w:pPr>
    </w:p>
    <w:p w:rsidR="00881EB0" w:rsidRPr="00E70C7E" w:rsidRDefault="00881EB0" w:rsidP="00881EB0">
      <w:pPr>
        <w:shd w:val="clear" w:color="auto" w:fill="FFFFFF"/>
        <w:tabs>
          <w:tab w:val="left" w:pos="7770"/>
        </w:tabs>
        <w:spacing w:after="0" w:line="360" w:lineRule="auto"/>
        <w:ind w:firstLine="375"/>
        <w:rPr>
          <w:rFonts w:ascii="GHEA Grapalat" w:eastAsia="Times New Roman" w:hAnsi="GHEA Grapalat" w:cs="Times New Roman"/>
          <w:color w:val="000000"/>
          <w:sz w:val="24"/>
          <w:szCs w:val="24"/>
          <w:lang w:eastAsia="ru-RU"/>
        </w:rPr>
      </w:pPr>
      <w:r w:rsidRPr="00E70C7E">
        <w:rPr>
          <w:rFonts w:ascii="GHEA Grapalat" w:eastAsia="Times New Roman" w:hAnsi="GHEA Grapalat" w:cs="Times New Roman"/>
          <w:color w:val="000000"/>
          <w:sz w:val="24"/>
          <w:szCs w:val="24"/>
          <w:lang w:eastAsia="ru-RU"/>
        </w:rPr>
        <w:t>1</w:t>
      </w:r>
      <w:r w:rsidRPr="00E70C7E">
        <w:rPr>
          <w:rFonts w:ascii="MS Mincho" w:eastAsia="MS Mincho" w:hAnsi="MS Mincho" w:cs="MS Mincho" w:hint="eastAsia"/>
          <w:color w:val="000000"/>
          <w:sz w:val="24"/>
          <w:szCs w:val="24"/>
          <w:lang w:eastAsia="ru-RU"/>
        </w:rPr>
        <w:t>․</w:t>
      </w:r>
      <w:r w:rsidRPr="00E70C7E">
        <w:rPr>
          <w:rFonts w:ascii="GHEA Grapalat" w:eastAsia="Times New Roman" w:hAnsi="GHEA Grapalat" w:cs="Times New Roman"/>
          <w:color w:val="000000"/>
          <w:sz w:val="24"/>
          <w:szCs w:val="24"/>
          <w:lang w:eastAsia="ru-RU"/>
        </w:rPr>
        <w:t xml:space="preserve"> Սույն հավելվածում Կողմերի կողմից սահմանվող այլ պայմանները չեն կարող հակասել սույն պայմանագրին, Հանձնաժողովի և այլ իրավական ակտերին:</w:t>
      </w:r>
    </w:p>
    <w:p w:rsidR="00881EB0" w:rsidRPr="00E70C7E" w:rsidRDefault="00881EB0" w:rsidP="00881EB0">
      <w:pPr>
        <w:shd w:val="clear" w:color="auto" w:fill="FFFFFF"/>
        <w:tabs>
          <w:tab w:val="left" w:pos="7770"/>
        </w:tabs>
        <w:spacing w:after="0" w:line="360" w:lineRule="auto"/>
        <w:ind w:firstLine="375"/>
        <w:rPr>
          <w:rFonts w:ascii="GHEA Grapalat" w:eastAsia="Times New Roman" w:hAnsi="GHEA Grapalat" w:cs="Times New Roman"/>
          <w:color w:val="000000"/>
          <w:sz w:val="24"/>
          <w:szCs w:val="24"/>
          <w:lang w:val="en-US" w:eastAsia="ru-RU"/>
        </w:rPr>
      </w:pPr>
      <w:r w:rsidRPr="00E70C7E">
        <w:rPr>
          <w:rFonts w:ascii="GHEA Grapalat" w:eastAsia="Times New Roman" w:hAnsi="GHEA Grapalat" w:cs="Times New Roman"/>
          <w:color w:val="000000"/>
          <w:sz w:val="24"/>
          <w:szCs w:val="24"/>
          <w:lang w:eastAsia="ru-RU"/>
        </w:rPr>
        <w:t xml:space="preserve">2, </w:t>
      </w:r>
      <w:r w:rsidRPr="00E70C7E">
        <w:rPr>
          <w:rFonts w:ascii="GHEA Grapalat" w:eastAsia="Times New Roman" w:hAnsi="GHEA Grapalat" w:cs="Times New Roman"/>
          <w:color w:val="000000"/>
          <w:sz w:val="24"/>
          <w:szCs w:val="24"/>
          <w:lang w:val="en-US" w:eastAsia="ru-RU"/>
        </w:rPr>
        <w:t>[    ]</w:t>
      </w:r>
    </w:p>
    <w:p w:rsidR="003646C2" w:rsidRPr="00E70C7E" w:rsidRDefault="003646C2" w:rsidP="003646C2">
      <w:pPr>
        <w:shd w:val="clear" w:color="auto" w:fill="FFFFFF"/>
        <w:spacing w:after="0" w:line="240" w:lineRule="auto"/>
        <w:jc w:val="center"/>
        <w:rPr>
          <w:rFonts w:ascii="GHEA Grapalat" w:eastAsia="Times New Roman" w:hAnsi="GHEA Grapalat" w:cs="Times New Roman"/>
          <w:color w:val="000000"/>
          <w:sz w:val="24"/>
          <w:szCs w:val="24"/>
          <w:lang w:eastAsia="ru-RU"/>
        </w:rPr>
      </w:pPr>
    </w:p>
    <w:p w:rsidR="003646C2" w:rsidRPr="00E70C7E" w:rsidRDefault="003646C2" w:rsidP="003646C2">
      <w:pPr>
        <w:shd w:val="clear" w:color="auto" w:fill="FFFFFF"/>
        <w:spacing w:after="0" w:line="240" w:lineRule="auto"/>
        <w:jc w:val="center"/>
        <w:rPr>
          <w:rFonts w:ascii="GHEA Grapalat" w:eastAsia="Times New Roman" w:hAnsi="GHEA Grapalat" w:cs="Times New Roman"/>
          <w:color w:val="000000"/>
          <w:sz w:val="24"/>
          <w:szCs w:val="24"/>
          <w:lang w:eastAsia="ru-RU"/>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773"/>
        <w:gridCol w:w="1031"/>
        <w:gridCol w:w="3818"/>
        <w:gridCol w:w="1016"/>
      </w:tblGrid>
      <w:tr w:rsidR="003646C2" w:rsidRPr="00E70C7E" w:rsidTr="00FF0118">
        <w:trPr>
          <w:tblCellSpacing w:w="0" w:type="dxa"/>
        </w:trPr>
        <w:tc>
          <w:tcPr>
            <w:tcW w:w="0" w:type="auto"/>
            <w:shd w:val="clear" w:color="auto" w:fill="FFFFFF"/>
            <w:vAlign w:val="center"/>
            <w:hideMark/>
          </w:tcPr>
          <w:p w:rsidR="003646C2" w:rsidRPr="00E70C7E" w:rsidRDefault="003646C2" w:rsidP="00FF0118">
            <w:pPr>
              <w:shd w:val="clear" w:color="auto" w:fill="FFFFFF"/>
              <w:spacing w:after="0" w:line="240" w:lineRule="auto"/>
              <w:jc w:val="center"/>
              <w:rPr>
                <w:rFonts w:ascii="GHEA Grapalat" w:eastAsia="Times New Roman" w:hAnsi="GHEA Grapalat" w:cs="Calibri"/>
                <w:b/>
                <w:color w:val="000000"/>
                <w:sz w:val="24"/>
                <w:szCs w:val="24"/>
                <w:lang w:eastAsia="ru-RU"/>
              </w:rPr>
            </w:pPr>
            <w:r w:rsidRPr="00E70C7E">
              <w:rPr>
                <w:rFonts w:ascii="GHEA Grapalat" w:eastAsia="Times New Roman" w:hAnsi="GHEA Grapalat" w:cs="Arial"/>
                <w:b/>
                <w:color w:val="000000"/>
                <w:sz w:val="24"/>
                <w:szCs w:val="24"/>
                <w:lang w:eastAsia="ru-RU"/>
              </w:rPr>
              <w:t>ԲԱՇԽՈՂ</w:t>
            </w:r>
          </w:p>
        </w:tc>
        <w:tc>
          <w:tcPr>
            <w:tcW w:w="788" w:type="dxa"/>
            <w:shd w:val="clear" w:color="auto" w:fill="FFFFFF"/>
            <w:vAlign w:val="center"/>
            <w:hideMark/>
          </w:tcPr>
          <w:p w:rsidR="003646C2" w:rsidRPr="00E70C7E" w:rsidRDefault="003646C2" w:rsidP="00FF0118">
            <w:pPr>
              <w:shd w:val="clear" w:color="auto" w:fill="FFFFFF"/>
              <w:spacing w:after="0" w:line="240" w:lineRule="auto"/>
              <w:jc w:val="center"/>
              <w:rPr>
                <w:rFonts w:ascii="GHEA Grapalat" w:eastAsia="Times New Roman" w:hAnsi="GHEA Grapalat" w:cs="Calibri"/>
                <w:color w:val="000000"/>
                <w:sz w:val="24"/>
                <w:szCs w:val="24"/>
                <w:lang w:eastAsia="ru-RU"/>
              </w:rPr>
            </w:pPr>
          </w:p>
        </w:tc>
        <w:tc>
          <w:tcPr>
            <w:tcW w:w="0" w:type="auto"/>
            <w:shd w:val="clear" w:color="auto" w:fill="FFFFFF"/>
            <w:vAlign w:val="center"/>
            <w:hideMark/>
          </w:tcPr>
          <w:p w:rsidR="003646C2" w:rsidRPr="00E70C7E" w:rsidRDefault="003646C2" w:rsidP="00FF0118">
            <w:pPr>
              <w:shd w:val="clear" w:color="auto" w:fill="FFFFFF"/>
              <w:spacing w:after="0" w:line="240" w:lineRule="auto"/>
              <w:jc w:val="center"/>
              <w:rPr>
                <w:rFonts w:ascii="GHEA Grapalat" w:eastAsia="Times New Roman" w:hAnsi="GHEA Grapalat" w:cs="Calibri"/>
                <w:b/>
                <w:color w:val="000000"/>
                <w:sz w:val="24"/>
                <w:szCs w:val="24"/>
                <w:lang w:eastAsia="ru-RU"/>
              </w:rPr>
            </w:pPr>
            <w:r w:rsidRPr="00E70C7E">
              <w:rPr>
                <w:rFonts w:ascii="GHEA Grapalat" w:eastAsia="Times New Roman" w:hAnsi="GHEA Grapalat" w:cs="Arial"/>
                <w:b/>
                <w:color w:val="000000"/>
                <w:sz w:val="24"/>
                <w:szCs w:val="24"/>
                <w:lang w:eastAsia="ru-RU"/>
              </w:rPr>
              <w:t>ԱՐՏԱԴՐՈՂ</w:t>
            </w:r>
          </w:p>
        </w:tc>
        <w:tc>
          <w:tcPr>
            <w:tcW w:w="773" w:type="dxa"/>
            <w:shd w:val="clear" w:color="auto" w:fill="FFFFFF"/>
            <w:vAlign w:val="center"/>
            <w:hideMark/>
          </w:tcPr>
          <w:p w:rsidR="003646C2" w:rsidRPr="00E70C7E" w:rsidRDefault="003646C2" w:rsidP="00FF0118">
            <w:pPr>
              <w:shd w:val="clear" w:color="auto" w:fill="FFFFFF"/>
              <w:spacing w:after="0" w:line="240" w:lineRule="auto"/>
              <w:jc w:val="center"/>
              <w:rPr>
                <w:rFonts w:ascii="GHEA Grapalat" w:eastAsia="Times New Roman" w:hAnsi="GHEA Grapalat" w:cs="Calibri"/>
                <w:color w:val="000000"/>
                <w:sz w:val="24"/>
                <w:szCs w:val="24"/>
                <w:lang w:eastAsia="ru-RU"/>
              </w:rPr>
            </w:pPr>
          </w:p>
        </w:tc>
      </w:tr>
      <w:tr w:rsidR="003646C2" w:rsidRPr="00E70C7E" w:rsidTr="00FF0118">
        <w:trPr>
          <w:tblCellSpacing w:w="0" w:type="dxa"/>
        </w:trPr>
        <w:tc>
          <w:tcPr>
            <w:tcW w:w="0" w:type="auto"/>
            <w:gridSpan w:val="2"/>
            <w:shd w:val="clear" w:color="auto" w:fill="FFFFFF"/>
            <w:vAlign w:val="center"/>
            <w:hideMark/>
          </w:tcPr>
          <w:p w:rsidR="003646C2" w:rsidRPr="00E70C7E" w:rsidRDefault="003646C2" w:rsidP="00FF0118">
            <w:pPr>
              <w:shd w:val="clear" w:color="auto" w:fill="FFFFFF"/>
              <w:spacing w:after="0" w:line="240" w:lineRule="auto"/>
              <w:jc w:val="center"/>
              <w:rPr>
                <w:rFonts w:ascii="GHEA Grapalat" w:eastAsia="Times New Roman" w:hAnsi="GHEA Grapalat" w:cs="Calibri"/>
                <w:color w:val="000000"/>
                <w:sz w:val="24"/>
                <w:szCs w:val="24"/>
                <w:lang w:eastAsia="ru-RU"/>
              </w:rPr>
            </w:pPr>
            <w:r w:rsidRPr="00E70C7E">
              <w:rPr>
                <w:rFonts w:ascii="GHEA Grapalat" w:eastAsia="Times New Roman" w:hAnsi="GHEA Grapalat" w:cs="Calibri"/>
                <w:color w:val="000000"/>
                <w:sz w:val="24"/>
                <w:szCs w:val="24"/>
                <w:lang w:eastAsia="ru-RU"/>
              </w:rPr>
              <w:t>________________________</w:t>
            </w:r>
          </w:p>
          <w:p w:rsidR="003646C2" w:rsidRPr="00E70C7E" w:rsidRDefault="003646C2" w:rsidP="00FF0118">
            <w:pPr>
              <w:shd w:val="clear" w:color="auto" w:fill="FFFFFF"/>
              <w:spacing w:after="0" w:line="240" w:lineRule="auto"/>
              <w:jc w:val="center"/>
              <w:rPr>
                <w:rFonts w:ascii="GHEA Grapalat" w:eastAsia="Times New Roman" w:hAnsi="GHEA Grapalat" w:cs="Calibri"/>
                <w:color w:val="000000"/>
                <w:sz w:val="24"/>
                <w:szCs w:val="24"/>
                <w:lang w:eastAsia="ru-RU"/>
              </w:rPr>
            </w:pPr>
            <w:r w:rsidRPr="00E70C7E">
              <w:rPr>
                <w:rFonts w:ascii="GHEA Grapalat" w:eastAsia="Times New Roman" w:hAnsi="GHEA Grapalat" w:cs="Calibri"/>
                <w:color w:val="000000"/>
                <w:sz w:val="24"/>
                <w:szCs w:val="24"/>
                <w:lang w:eastAsia="ru-RU"/>
              </w:rPr>
              <w:t>(</w:t>
            </w:r>
            <w:r w:rsidRPr="00E70C7E">
              <w:rPr>
                <w:rFonts w:ascii="GHEA Grapalat" w:eastAsia="Times New Roman" w:hAnsi="GHEA Grapalat" w:cs="Arial"/>
                <w:color w:val="000000"/>
                <w:sz w:val="24"/>
                <w:szCs w:val="24"/>
                <w:lang w:eastAsia="ru-RU"/>
              </w:rPr>
              <w:t>պաշտոն</w:t>
            </w:r>
            <w:r w:rsidRPr="00E70C7E">
              <w:rPr>
                <w:rFonts w:ascii="GHEA Grapalat" w:eastAsia="Times New Roman" w:hAnsi="GHEA Grapalat" w:cs="Calibri"/>
                <w:color w:val="000000"/>
                <w:sz w:val="24"/>
                <w:szCs w:val="24"/>
                <w:lang w:eastAsia="ru-RU"/>
              </w:rPr>
              <w:t xml:space="preserve">, </w:t>
            </w:r>
            <w:r w:rsidRPr="00E70C7E">
              <w:rPr>
                <w:rFonts w:ascii="GHEA Grapalat" w:eastAsia="Times New Roman" w:hAnsi="GHEA Grapalat" w:cs="Arial"/>
                <w:color w:val="000000"/>
                <w:sz w:val="24"/>
                <w:szCs w:val="24"/>
                <w:lang w:eastAsia="ru-RU"/>
              </w:rPr>
              <w:t>ստորագրություն</w:t>
            </w:r>
            <w:r w:rsidRPr="00E70C7E">
              <w:rPr>
                <w:rFonts w:ascii="GHEA Grapalat" w:eastAsia="Times New Roman" w:hAnsi="GHEA Grapalat" w:cs="Calibri"/>
                <w:color w:val="000000"/>
                <w:sz w:val="24"/>
                <w:szCs w:val="24"/>
                <w:lang w:eastAsia="ru-RU"/>
              </w:rPr>
              <w:t xml:space="preserve">, </w:t>
            </w:r>
            <w:r w:rsidRPr="00E70C7E">
              <w:rPr>
                <w:rFonts w:ascii="GHEA Grapalat" w:eastAsia="Times New Roman" w:hAnsi="GHEA Grapalat" w:cs="Arial"/>
                <w:color w:val="000000"/>
                <w:sz w:val="24"/>
                <w:szCs w:val="24"/>
                <w:lang w:eastAsia="ru-RU"/>
              </w:rPr>
              <w:t>անուն</w:t>
            </w:r>
            <w:r w:rsidRPr="00E70C7E">
              <w:rPr>
                <w:rFonts w:ascii="GHEA Grapalat" w:eastAsia="Times New Roman" w:hAnsi="GHEA Grapalat" w:cs="Calibri"/>
                <w:color w:val="000000"/>
                <w:sz w:val="24"/>
                <w:szCs w:val="24"/>
                <w:lang w:eastAsia="ru-RU"/>
              </w:rPr>
              <w:t xml:space="preserve">, </w:t>
            </w:r>
            <w:r w:rsidRPr="00E70C7E">
              <w:rPr>
                <w:rFonts w:ascii="GHEA Grapalat" w:eastAsia="Times New Roman" w:hAnsi="GHEA Grapalat" w:cs="Arial"/>
                <w:color w:val="000000"/>
                <w:sz w:val="24"/>
                <w:szCs w:val="24"/>
                <w:lang w:eastAsia="ru-RU"/>
              </w:rPr>
              <w:t>ազգանուն</w:t>
            </w:r>
            <w:r w:rsidRPr="00E70C7E">
              <w:rPr>
                <w:rFonts w:ascii="GHEA Grapalat" w:eastAsia="Times New Roman" w:hAnsi="GHEA Grapalat" w:cs="Calibri"/>
                <w:color w:val="000000"/>
                <w:sz w:val="24"/>
                <w:szCs w:val="24"/>
                <w:lang w:eastAsia="ru-RU"/>
              </w:rPr>
              <w:t>)</w:t>
            </w:r>
          </w:p>
        </w:tc>
        <w:tc>
          <w:tcPr>
            <w:tcW w:w="0" w:type="auto"/>
            <w:gridSpan w:val="2"/>
            <w:shd w:val="clear" w:color="auto" w:fill="FFFFFF"/>
            <w:vAlign w:val="center"/>
            <w:hideMark/>
          </w:tcPr>
          <w:p w:rsidR="003646C2" w:rsidRPr="00E70C7E" w:rsidRDefault="003646C2" w:rsidP="00FF0118">
            <w:pPr>
              <w:shd w:val="clear" w:color="auto" w:fill="FFFFFF"/>
              <w:spacing w:after="0" w:line="240" w:lineRule="auto"/>
              <w:jc w:val="center"/>
              <w:rPr>
                <w:rFonts w:ascii="GHEA Grapalat" w:eastAsia="Times New Roman" w:hAnsi="GHEA Grapalat" w:cs="Calibri"/>
                <w:color w:val="000000"/>
                <w:sz w:val="24"/>
                <w:szCs w:val="24"/>
                <w:lang w:eastAsia="ru-RU"/>
              </w:rPr>
            </w:pPr>
            <w:r w:rsidRPr="00E70C7E">
              <w:rPr>
                <w:rFonts w:ascii="GHEA Grapalat" w:eastAsia="Times New Roman" w:hAnsi="GHEA Grapalat" w:cs="Calibri"/>
                <w:color w:val="000000"/>
                <w:sz w:val="24"/>
                <w:szCs w:val="24"/>
                <w:lang w:eastAsia="ru-RU"/>
              </w:rPr>
              <w:t>_________________________</w:t>
            </w:r>
          </w:p>
          <w:p w:rsidR="003646C2" w:rsidRPr="00E70C7E" w:rsidRDefault="003646C2" w:rsidP="00FF0118">
            <w:pPr>
              <w:shd w:val="clear" w:color="auto" w:fill="FFFFFF"/>
              <w:spacing w:after="0" w:line="240" w:lineRule="auto"/>
              <w:jc w:val="center"/>
              <w:rPr>
                <w:rFonts w:ascii="GHEA Grapalat" w:eastAsia="Times New Roman" w:hAnsi="GHEA Grapalat" w:cs="Calibri"/>
                <w:color w:val="000000"/>
                <w:sz w:val="24"/>
                <w:szCs w:val="24"/>
                <w:lang w:eastAsia="ru-RU"/>
              </w:rPr>
            </w:pPr>
            <w:r w:rsidRPr="00E70C7E">
              <w:rPr>
                <w:rFonts w:ascii="GHEA Grapalat" w:eastAsia="Times New Roman" w:hAnsi="GHEA Grapalat" w:cs="Calibri"/>
                <w:color w:val="000000"/>
                <w:sz w:val="24"/>
                <w:szCs w:val="24"/>
                <w:lang w:eastAsia="ru-RU"/>
              </w:rPr>
              <w:t>(</w:t>
            </w:r>
            <w:r w:rsidRPr="00E70C7E">
              <w:rPr>
                <w:rFonts w:ascii="GHEA Grapalat" w:eastAsia="Times New Roman" w:hAnsi="GHEA Grapalat" w:cs="Arial"/>
                <w:color w:val="000000"/>
                <w:sz w:val="24"/>
                <w:szCs w:val="24"/>
                <w:lang w:eastAsia="ru-RU"/>
              </w:rPr>
              <w:t>պաշտոն</w:t>
            </w:r>
            <w:r w:rsidRPr="00E70C7E">
              <w:rPr>
                <w:rFonts w:ascii="GHEA Grapalat" w:eastAsia="Times New Roman" w:hAnsi="GHEA Grapalat" w:cs="Calibri"/>
                <w:color w:val="000000"/>
                <w:sz w:val="24"/>
                <w:szCs w:val="24"/>
                <w:lang w:eastAsia="ru-RU"/>
              </w:rPr>
              <w:t xml:space="preserve">, </w:t>
            </w:r>
            <w:r w:rsidRPr="00E70C7E">
              <w:rPr>
                <w:rFonts w:ascii="GHEA Grapalat" w:eastAsia="Times New Roman" w:hAnsi="GHEA Grapalat" w:cs="Arial"/>
                <w:color w:val="000000"/>
                <w:sz w:val="24"/>
                <w:szCs w:val="24"/>
                <w:lang w:eastAsia="ru-RU"/>
              </w:rPr>
              <w:t>ստորագրություն</w:t>
            </w:r>
            <w:r w:rsidRPr="00E70C7E">
              <w:rPr>
                <w:rFonts w:ascii="GHEA Grapalat" w:eastAsia="Times New Roman" w:hAnsi="GHEA Grapalat" w:cs="Calibri"/>
                <w:color w:val="000000"/>
                <w:sz w:val="24"/>
                <w:szCs w:val="24"/>
                <w:lang w:eastAsia="ru-RU"/>
              </w:rPr>
              <w:t xml:space="preserve">, </w:t>
            </w:r>
            <w:r w:rsidRPr="00E70C7E">
              <w:rPr>
                <w:rFonts w:ascii="GHEA Grapalat" w:eastAsia="Times New Roman" w:hAnsi="GHEA Grapalat" w:cs="Arial"/>
                <w:color w:val="000000"/>
                <w:sz w:val="24"/>
                <w:szCs w:val="24"/>
                <w:lang w:eastAsia="ru-RU"/>
              </w:rPr>
              <w:t>անուն</w:t>
            </w:r>
            <w:r w:rsidRPr="00E70C7E">
              <w:rPr>
                <w:rFonts w:ascii="GHEA Grapalat" w:eastAsia="Times New Roman" w:hAnsi="GHEA Grapalat" w:cs="Calibri"/>
                <w:color w:val="000000"/>
                <w:sz w:val="24"/>
                <w:szCs w:val="24"/>
                <w:lang w:eastAsia="ru-RU"/>
              </w:rPr>
              <w:t xml:space="preserve">, </w:t>
            </w:r>
            <w:r w:rsidRPr="00E70C7E">
              <w:rPr>
                <w:rFonts w:ascii="GHEA Grapalat" w:eastAsia="Times New Roman" w:hAnsi="GHEA Grapalat" w:cs="Arial"/>
                <w:color w:val="000000"/>
                <w:sz w:val="24"/>
                <w:szCs w:val="24"/>
                <w:lang w:eastAsia="ru-RU"/>
              </w:rPr>
              <w:t>ազգանուն</w:t>
            </w:r>
            <w:r w:rsidRPr="00E70C7E">
              <w:rPr>
                <w:rFonts w:ascii="GHEA Grapalat" w:eastAsia="Times New Roman" w:hAnsi="GHEA Grapalat" w:cs="Calibri"/>
                <w:color w:val="000000"/>
                <w:sz w:val="24"/>
                <w:szCs w:val="24"/>
                <w:lang w:eastAsia="ru-RU"/>
              </w:rPr>
              <w:t>)</w:t>
            </w:r>
          </w:p>
        </w:tc>
      </w:tr>
      <w:tr w:rsidR="003646C2" w:rsidRPr="00E70C7E" w:rsidTr="00FF0118">
        <w:trPr>
          <w:tblCellSpacing w:w="0" w:type="dxa"/>
        </w:trPr>
        <w:tc>
          <w:tcPr>
            <w:tcW w:w="0" w:type="auto"/>
            <w:gridSpan w:val="2"/>
            <w:shd w:val="clear" w:color="auto" w:fill="FFFFFF"/>
            <w:vAlign w:val="center"/>
            <w:hideMark/>
          </w:tcPr>
          <w:p w:rsidR="003646C2" w:rsidRPr="00E70C7E" w:rsidRDefault="003646C2" w:rsidP="00FF0118">
            <w:pPr>
              <w:shd w:val="clear" w:color="auto" w:fill="FFFFFF"/>
              <w:spacing w:after="0" w:line="240" w:lineRule="auto"/>
              <w:jc w:val="center"/>
              <w:rPr>
                <w:rFonts w:ascii="GHEA Grapalat" w:eastAsia="Times New Roman" w:hAnsi="GHEA Grapalat" w:cs="Arial"/>
                <w:color w:val="000000"/>
                <w:sz w:val="24"/>
                <w:szCs w:val="24"/>
                <w:lang w:eastAsia="ru-RU"/>
              </w:rPr>
            </w:pPr>
            <w:r w:rsidRPr="00E70C7E">
              <w:rPr>
                <w:rFonts w:ascii="GHEA Grapalat" w:eastAsia="Times New Roman" w:hAnsi="GHEA Grapalat" w:cs="Calibri"/>
                <w:color w:val="000000"/>
                <w:sz w:val="24"/>
                <w:szCs w:val="24"/>
                <w:lang w:eastAsia="ru-RU"/>
              </w:rPr>
              <w:t xml:space="preserve">___ __________20__ </w:t>
            </w:r>
            <w:r w:rsidRPr="00E70C7E">
              <w:rPr>
                <w:rFonts w:ascii="GHEA Grapalat" w:eastAsia="Times New Roman" w:hAnsi="GHEA Grapalat" w:cs="Arial"/>
                <w:color w:val="000000"/>
                <w:sz w:val="24"/>
                <w:szCs w:val="24"/>
                <w:lang w:eastAsia="ru-RU"/>
              </w:rPr>
              <w:t>թվական</w:t>
            </w:r>
          </w:p>
          <w:p w:rsidR="003646C2" w:rsidRPr="00E70C7E" w:rsidRDefault="003646C2" w:rsidP="00FF0118">
            <w:pPr>
              <w:shd w:val="clear" w:color="auto" w:fill="FFFFFF"/>
              <w:spacing w:after="0" w:line="240" w:lineRule="auto"/>
              <w:jc w:val="center"/>
              <w:rPr>
                <w:rFonts w:ascii="GHEA Grapalat" w:eastAsia="Times New Roman" w:hAnsi="GHEA Grapalat" w:cs="Calibri"/>
                <w:color w:val="000000"/>
                <w:sz w:val="24"/>
                <w:szCs w:val="24"/>
                <w:lang w:eastAsia="ru-RU"/>
              </w:rPr>
            </w:pPr>
          </w:p>
        </w:tc>
        <w:tc>
          <w:tcPr>
            <w:tcW w:w="0" w:type="auto"/>
            <w:gridSpan w:val="2"/>
            <w:shd w:val="clear" w:color="auto" w:fill="FFFFFF"/>
            <w:vAlign w:val="center"/>
            <w:hideMark/>
          </w:tcPr>
          <w:p w:rsidR="003646C2" w:rsidRPr="00E70C7E" w:rsidRDefault="003646C2" w:rsidP="00FF0118">
            <w:pPr>
              <w:shd w:val="clear" w:color="auto" w:fill="FFFFFF"/>
              <w:spacing w:after="0" w:line="240" w:lineRule="auto"/>
              <w:jc w:val="center"/>
              <w:rPr>
                <w:rFonts w:ascii="GHEA Grapalat" w:eastAsia="Times New Roman" w:hAnsi="GHEA Grapalat" w:cs="Calibri"/>
                <w:color w:val="000000"/>
                <w:sz w:val="24"/>
                <w:szCs w:val="24"/>
                <w:lang w:eastAsia="ru-RU"/>
              </w:rPr>
            </w:pPr>
            <w:r w:rsidRPr="00E70C7E">
              <w:rPr>
                <w:rFonts w:ascii="GHEA Grapalat" w:eastAsia="Times New Roman" w:hAnsi="GHEA Grapalat" w:cs="Calibri"/>
                <w:color w:val="000000"/>
                <w:sz w:val="24"/>
                <w:szCs w:val="24"/>
                <w:lang w:eastAsia="ru-RU"/>
              </w:rPr>
              <w:t xml:space="preserve">___ __________20__ </w:t>
            </w:r>
            <w:r w:rsidRPr="00E70C7E">
              <w:rPr>
                <w:rFonts w:ascii="GHEA Grapalat" w:eastAsia="Times New Roman" w:hAnsi="GHEA Grapalat" w:cs="Arial"/>
                <w:color w:val="000000"/>
                <w:sz w:val="24"/>
                <w:szCs w:val="24"/>
                <w:lang w:eastAsia="ru-RU"/>
              </w:rPr>
              <w:t>թվական</w:t>
            </w:r>
          </w:p>
        </w:tc>
      </w:tr>
      <w:tr w:rsidR="003646C2" w:rsidRPr="00CE28F6" w:rsidTr="00FF0118">
        <w:trPr>
          <w:tblCellSpacing w:w="0" w:type="dxa"/>
        </w:trPr>
        <w:tc>
          <w:tcPr>
            <w:tcW w:w="0" w:type="auto"/>
            <w:shd w:val="clear" w:color="auto" w:fill="FFFFFF"/>
            <w:vAlign w:val="center"/>
            <w:hideMark/>
          </w:tcPr>
          <w:p w:rsidR="003646C2" w:rsidRPr="00E70C7E" w:rsidRDefault="003646C2" w:rsidP="00FF0118">
            <w:pPr>
              <w:shd w:val="clear" w:color="auto" w:fill="FFFFFF"/>
              <w:spacing w:after="0" w:line="240" w:lineRule="auto"/>
              <w:jc w:val="center"/>
              <w:rPr>
                <w:rFonts w:ascii="GHEA Grapalat" w:eastAsia="Times New Roman" w:hAnsi="GHEA Grapalat" w:cs="Calibri"/>
                <w:color w:val="000000"/>
                <w:sz w:val="24"/>
                <w:szCs w:val="24"/>
                <w:lang w:eastAsia="ru-RU"/>
              </w:rPr>
            </w:pPr>
            <w:r w:rsidRPr="00E70C7E">
              <w:rPr>
                <w:rFonts w:ascii="GHEA Grapalat" w:eastAsia="Times New Roman" w:hAnsi="GHEA Grapalat" w:cs="Arial"/>
                <w:bCs/>
                <w:color w:val="000000"/>
                <w:sz w:val="24"/>
                <w:szCs w:val="24"/>
                <w:lang w:eastAsia="ru-RU"/>
              </w:rPr>
              <w:t>Կ</w:t>
            </w:r>
            <w:r w:rsidRPr="00E70C7E">
              <w:rPr>
                <w:rFonts w:ascii="GHEA Grapalat" w:eastAsia="Times New Roman" w:hAnsi="GHEA Grapalat" w:cs="Calibri"/>
                <w:bCs/>
                <w:color w:val="000000"/>
                <w:sz w:val="24"/>
                <w:szCs w:val="24"/>
                <w:lang w:eastAsia="ru-RU"/>
              </w:rPr>
              <w:t>.</w:t>
            </w:r>
            <w:r w:rsidRPr="00E70C7E">
              <w:rPr>
                <w:rFonts w:ascii="GHEA Grapalat" w:eastAsia="Times New Roman" w:hAnsi="GHEA Grapalat" w:cs="Arial"/>
                <w:bCs/>
                <w:color w:val="000000"/>
                <w:sz w:val="24"/>
                <w:szCs w:val="24"/>
                <w:lang w:eastAsia="ru-RU"/>
              </w:rPr>
              <w:t>Տ</w:t>
            </w:r>
            <w:r w:rsidRPr="00E70C7E">
              <w:rPr>
                <w:rFonts w:ascii="GHEA Grapalat" w:eastAsia="Times New Roman" w:hAnsi="GHEA Grapalat" w:cs="Calibri"/>
                <w:bCs/>
                <w:color w:val="000000"/>
                <w:sz w:val="24"/>
                <w:szCs w:val="24"/>
                <w:lang w:eastAsia="ru-RU"/>
              </w:rPr>
              <w:t>. (</w:t>
            </w:r>
            <w:r w:rsidRPr="00E70C7E">
              <w:rPr>
                <w:rFonts w:ascii="GHEA Grapalat" w:eastAsia="Times New Roman" w:hAnsi="GHEA Grapalat" w:cs="Arial"/>
                <w:bCs/>
                <w:color w:val="000000"/>
                <w:sz w:val="24"/>
                <w:szCs w:val="24"/>
                <w:lang w:eastAsia="ru-RU"/>
              </w:rPr>
              <w:t>առկայության</w:t>
            </w:r>
            <w:r w:rsidRPr="00E70C7E">
              <w:rPr>
                <w:rFonts w:ascii="GHEA Grapalat" w:eastAsia="Times New Roman" w:hAnsi="GHEA Grapalat" w:cs="Calibri"/>
                <w:bCs/>
                <w:color w:val="000000"/>
                <w:sz w:val="24"/>
                <w:szCs w:val="24"/>
                <w:lang w:eastAsia="ru-RU"/>
              </w:rPr>
              <w:t xml:space="preserve"> </w:t>
            </w:r>
            <w:r w:rsidRPr="00E70C7E">
              <w:rPr>
                <w:rFonts w:ascii="GHEA Grapalat" w:eastAsia="Times New Roman" w:hAnsi="GHEA Grapalat" w:cs="Arial"/>
                <w:bCs/>
                <w:color w:val="000000"/>
                <w:sz w:val="24"/>
                <w:szCs w:val="24"/>
                <w:lang w:eastAsia="ru-RU"/>
              </w:rPr>
              <w:t>դեպքում</w:t>
            </w:r>
            <w:r w:rsidRPr="00E70C7E">
              <w:rPr>
                <w:rFonts w:ascii="GHEA Grapalat" w:eastAsia="Times New Roman" w:hAnsi="GHEA Grapalat" w:cs="Calibri"/>
                <w:bCs/>
                <w:color w:val="000000"/>
                <w:sz w:val="24"/>
                <w:szCs w:val="24"/>
                <w:lang w:eastAsia="ru-RU"/>
              </w:rPr>
              <w:t>)</w:t>
            </w:r>
          </w:p>
        </w:tc>
        <w:tc>
          <w:tcPr>
            <w:tcW w:w="0" w:type="auto"/>
            <w:shd w:val="clear" w:color="auto" w:fill="FFFFFF"/>
            <w:vAlign w:val="center"/>
            <w:hideMark/>
          </w:tcPr>
          <w:p w:rsidR="003646C2" w:rsidRPr="00E70C7E" w:rsidRDefault="003646C2" w:rsidP="00FF0118">
            <w:pPr>
              <w:shd w:val="clear" w:color="auto" w:fill="FFFFFF"/>
              <w:spacing w:after="0" w:line="240" w:lineRule="auto"/>
              <w:jc w:val="center"/>
              <w:rPr>
                <w:rFonts w:ascii="GHEA Grapalat" w:eastAsia="Times New Roman" w:hAnsi="GHEA Grapalat" w:cs="Calibri"/>
                <w:color w:val="000000"/>
                <w:sz w:val="24"/>
                <w:szCs w:val="24"/>
                <w:lang w:eastAsia="ru-RU"/>
              </w:rPr>
            </w:pPr>
          </w:p>
        </w:tc>
        <w:tc>
          <w:tcPr>
            <w:tcW w:w="0" w:type="auto"/>
            <w:shd w:val="clear" w:color="auto" w:fill="FFFFFF"/>
            <w:vAlign w:val="bottom"/>
            <w:hideMark/>
          </w:tcPr>
          <w:p w:rsidR="003646C2" w:rsidRPr="008823E9" w:rsidRDefault="003646C2" w:rsidP="00FF0118">
            <w:pPr>
              <w:shd w:val="clear" w:color="auto" w:fill="FFFFFF"/>
              <w:spacing w:after="0" w:line="240" w:lineRule="auto"/>
              <w:jc w:val="center"/>
              <w:rPr>
                <w:rFonts w:ascii="GHEA Grapalat" w:eastAsia="Times New Roman" w:hAnsi="GHEA Grapalat" w:cs="Calibri"/>
                <w:color w:val="000000"/>
                <w:sz w:val="24"/>
                <w:szCs w:val="24"/>
                <w:lang w:eastAsia="ru-RU"/>
              </w:rPr>
            </w:pPr>
            <w:r w:rsidRPr="00E70C7E">
              <w:rPr>
                <w:rFonts w:ascii="GHEA Grapalat" w:eastAsia="Times New Roman" w:hAnsi="GHEA Grapalat" w:cs="Arial"/>
                <w:bCs/>
                <w:color w:val="000000"/>
                <w:sz w:val="24"/>
                <w:szCs w:val="24"/>
                <w:lang w:eastAsia="ru-RU"/>
              </w:rPr>
              <w:t>Կ</w:t>
            </w:r>
            <w:r w:rsidRPr="00E70C7E">
              <w:rPr>
                <w:rFonts w:ascii="GHEA Grapalat" w:eastAsia="Times New Roman" w:hAnsi="GHEA Grapalat" w:cs="Calibri"/>
                <w:bCs/>
                <w:color w:val="000000"/>
                <w:sz w:val="24"/>
                <w:szCs w:val="24"/>
                <w:lang w:eastAsia="ru-RU"/>
              </w:rPr>
              <w:t>.</w:t>
            </w:r>
            <w:r w:rsidRPr="00E70C7E">
              <w:rPr>
                <w:rFonts w:ascii="GHEA Grapalat" w:eastAsia="Times New Roman" w:hAnsi="GHEA Grapalat" w:cs="Arial"/>
                <w:bCs/>
                <w:color w:val="000000"/>
                <w:sz w:val="24"/>
                <w:szCs w:val="24"/>
                <w:lang w:eastAsia="ru-RU"/>
              </w:rPr>
              <w:t>Տ</w:t>
            </w:r>
            <w:r w:rsidRPr="00E70C7E">
              <w:rPr>
                <w:rFonts w:ascii="GHEA Grapalat" w:eastAsia="Times New Roman" w:hAnsi="GHEA Grapalat" w:cs="Calibri"/>
                <w:bCs/>
                <w:color w:val="000000"/>
                <w:sz w:val="24"/>
                <w:szCs w:val="24"/>
                <w:lang w:eastAsia="ru-RU"/>
              </w:rPr>
              <w:t>. (</w:t>
            </w:r>
            <w:r w:rsidRPr="00E70C7E">
              <w:rPr>
                <w:rFonts w:ascii="GHEA Grapalat" w:eastAsia="Times New Roman" w:hAnsi="GHEA Grapalat" w:cs="Arial"/>
                <w:bCs/>
                <w:color w:val="000000"/>
                <w:sz w:val="24"/>
                <w:szCs w:val="24"/>
                <w:lang w:eastAsia="ru-RU"/>
              </w:rPr>
              <w:t>առկայության</w:t>
            </w:r>
            <w:r w:rsidRPr="00E70C7E">
              <w:rPr>
                <w:rFonts w:ascii="GHEA Grapalat" w:eastAsia="Times New Roman" w:hAnsi="GHEA Grapalat" w:cs="Calibri"/>
                <w:bCs/>
                <w:color w:val="000000"/>
                <w:sz w:val="24"/>
                <w:szCs w:val="24"/>
                <w:lang w:eastAsia="ru-RU"/>
              </w:rPr>
              <w:t xml:space="preserve"> </w:t>
            </w:r>
            <w:r w:rsidRPr="00E70C7E">
              <w:rPr>
                <w:rFonts w:ascii="GHEA Grapalat" w:eastAsia="Times New Roman" w:hAnsi="GHEA Grapalat" w:cs="Arial"/>
                <w:bCs/>
                <w:color w:val="000000"/>
                <w:sz w:val="24"/>
                <w:szCs w:val="24"/>
                <w:lang w:eastAsia="ru-RU"/>
              </w:rPr>
              <w:t>դեպքում</w:t>
            </w:r>
            <w:r w:rsidRPr="00E70C7E">
              <w:rPr>
                <w:rFonts w:ascii="GHEA Grapalat" w:eastAsia="Times New Roman" w:hAnsi="GHEA Grapalat" w:cs="Calibri"/>
                <w:bCs/>
                <w:color w:val="000000"/>
                <w:sz w:val="24"/>
                <w:szCs w:val="24"/>
                <w:lang w:eastAsia="ru-RU"/>
              </w:rPr>
              <w:t>)</w:t>
            </w:r>
            <w:bookmarkStart w:id="0" w:name="_GoBack"/>
            <w:bookmarkEnd w:id="0"/>
          </w:p>
        </w:tc>
        <w:tc>
          <w:tcPr>
            <w:tcW w:w="0" w:type="auto"/>
            <w:shd w:val="clear" w:color="auto" w:fill="FFFFFF"/>
            <w:vAlign w:val="center"/>
            <w:hideMark/>
          </w:tcPr>
          <w:p w:rsidR="003646C2" w:rsidRPr="008823E9" w:rsidRDefault="003646C2" w:rsidP="00FF0118">
            <w:pPr>
              <w:shd w:val="clear" w:color="auto" w:fill="FFFFFF"/>
              <w:spacing w:after="0" w:line="240" w:lineRule="auto"/>
              <w:jc w:val="center"/>
              <w:rPr>
                <w:rFonts w:ascii="GHEA Grapalat" w:eastAsia="Times New Roman" w:hAnsi="GHEA Grapalat" w:cs="Calibri"/>
                <w:color w:val="000000"/>
                <w:sz w:val="24"/>
                <w:szCs w:val="24"/>
                <w:lang w:eastAsia="ru-RU"/>
              </w:rPr>
            </w:pPr>
          </w:p>
        </w:tc>
      </w:tr>
    </w:tbl>
    <w:p w:rsidR="003646C2" w:rsidRPr="00CE28F6" w:rsidRDefault="003646C2" w:rsidP="003646C2">
      <w:pPr>
        <w:shd w:val="clear" w:color="auto" w:fill="FFFFFF"/>
        <w:spacing w:after="0" w:line="360" w:lineRule="auto"/>
        <w:jc w:val="both"/>
        <w:rPr>
          <w:rFonts w:ascii="GHEA Grapalat" w:hAnsi="GHEA Grapalat"/>
        </w:rPr>
      </w:pPr>
    </w:p>
    <w:p w:rsidR="00043453" w:rsidRPr="00E52C9A" w:rsidRDefault="00043453">
      <w:pPr>
        <w:rPr>
          <w:rFonts w:ascii="GHEA Grapalat" w:hAnsi="GHEA Grapalat"/>
          <w:lang w:val="en-US"/>
        </w:rPr>
      </w:pPr>
    </w:p>
    <w:sectPr w:rsidR="00043453" w:rsidRPr="00E52C9A" w:rsidSect="00BA5B59">
      <w:pgSz w:w="11906" w:h="16838"/>
      <w:pgMar w:top="1134" w:right="1134" w:bottom="1134" w:left="1134" w:header="284" w:footer="90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FC6" w:rsidRDefault="00946FC6" w:rsidP="006F166A">
      <w:pPr>
        <w:spacing w:after="0" w:line="240" w:lineRule="auto"/>
      </w:pPr>
      <w:r>
        <w:separator/>
      </w:r>
    </w:p>
  </w:endnote>
  <w:endnote w:type="continuationSeparator" w:id="0">
    <w:p w:rsidR="00946FC6" w:rsidRDefault="00946FC6" w:rsidP="006F1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500000000000000"/>
    <w:charset w:val="CC"/>
    <w:family w:val="swiss"/>
    <w:pitch w:val="variable"/>
    <w:sig w:usb0="E0002EFF" w:usb1="C0007843" w:usb2="00000009" w:usb3="00000000" w:csb0="000001FF" w:csb1="00000000"/>
  </w:font>
  <w:font w:name="Arial Unicode">
    <w:panose1 w:val="020B0604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9382200"/>
      <w:docPartObj>
        <w:docPartGallery w:val="Page Numbers (Bottom of Page)"/>
        <w:docPartUnique/>
      </w:docPartObj>
    </w:sdtPr>
    <w:sdtEndPr/>
    <w:sdtContent>
      <w:p w:rsidR="00DB47D8" w:rsidRDefault="00A7345F">
        <w:pPr>
          <w:pStyle w:val="Footer"/>
          <w:jc w:val="right"/>
        </w:pPr>
        <w:r w:rsidRPr="0099419F">
          <w:rPr>
            <w:rFonts w:ascii="GHEA Grapalat" w:hAnsi="GHEA Grapalat"/>
            <w:sz w:val="20"/>
            <w:szCs w:val="20"/>
          </w:rPr>
          <w:fldChar w:fldCharType="begin"/>
        </w:r>
        <w:r w:rsidR="00DB47D8" w:rsidRPr="0099419F">
          <w:rPr>
            <w:rFonts w:ascii="GHEA Grapalat" w:hAnsi="GHEA Grapalat"/>
            <w:sz w:val="20"/>
            <w:szCs w:val="20"/>
          </w:rPr>
          <w:instrText xml:space="preserve"> PAGE   \* MERGEFORMAT </w:instrText>
        </w:r>
        <w:r w:rsidRPr="0099419F">
          <w:rPr>
            <w:rFonts w:ascii="GHEA Grapalat" w:hAnsi="GHEA Grapalat"/>
            <w:sz w:val="20"/>
            <w:szCs w:val="20"/>
          </w:rPr>
          <w:fldChar w:fldCharType="separate"/>
        </w:r>
        <w:r w:rsidR="00E70C7E">
          <w:rPr>
            <w:rFonts w:ascii="GHEA Grapalat" w:hAnsi="GHEA Grapalat"/>
            <w:noProof/>
            <w:sz w:val="20"/>
            <w:szCs w:val="20"/>
          </w:rPr>
          <w:t>1</w:t>
        </w:r>
        <w:r w:rsidRPr="0099419F">
          <w:rPr>
            <w:rFonts w:ascii="GHEA Grapalat" w:hAnsi="GHEA Grapalat"/>
            <w:noProof/>
            <w:sz w:val="20"/>
            <w:szCs w:val="20"/>
          </w:rPr>
          <w:fldChar w:fldCharType="end"/>
        </w:r>
      </w:p>
    </w:sdtContent>
  </w:sdt>
  <w:p w:rsidR="00DB47D8" w:rsidRDefault="00DB47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FC6" w:rsidRDefault="00946FC6" w:rsidP="006F166A">
      <w:pPr>
        <w:spacing w:after="0" w:line="240" w:lineRule="auto"/>
      </w:pPr>
      <w:r>
        <w:separator/>
      </w:r>
    </w:p>
  </w:footnote>
  <w:footnote w:type="continuationSeparator" w:id="0">
    <w:p w:rsidR="00946FC6" w:rsidRDefault="00946FC6" w:rsidP="006F16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87C"/>
    <w:multiLevelType w:val="hybridMultilevel"/>
    <w:tmpl w:val="B3821716"/>
    <w:lvl w:ilvl="0" w:tplc="E87A240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F0058"/>
    <w:multiLevelType w:val="multilevel"/>
    <w:tmpl w:val="F71A5F56"/>
    <w:lvl w:ilvl="0">
      <w:start w:val="1"/>
      <w:numFmt w:val="decimal"/>
      <w:lvlText w:val="%1."/>
      <w:lvlJc w:val="left"/>
      <w:pPr>
        <w:ind w:left="720" w:hanging="360"/>
      </w:pPr>
      <w:rPr>
        <w:rFonts w:cs="Times New Roman" w:hint="default"/>
      </w:rPr>
    </w:lvl>
    <w:lvl w:ilvl="1">
      <w:start w:val="1"/>
      <w:numFmt w:val="decimal"/>
      <w:lvlText w:val="%2."/>
      <w:lvlJc w:val="left"/>
      <w:pPr>
        <w:ind w:left="792" w:hanging="432"/>
      </w:pPr>
      <w:rPr>
        <w:rFonts w:hint="default"/>
      </w:rPr>
    </w:lvl>
    <w:lvl w:ilvl="2">
      <w:start w:val="1"/>
      <w:numFmt w:val="decimal"/>
      <w:isLgl/>
      <w:lvlText w:val="%1.%2.%3."/>
      <w:lvlJc w:val="left"/>
      <w:pPr>
        <w:ind w:left="1080" w:hanging="720"/>
      </w:pPr>
      <w:rPr>
        <w:rFonts w:ascii="Sylfaen" w:hAnsi="Sylfaen" w:cs="Sylfaen" w:hint="default"/>
      </w:rPr>
    </w:lvl>
    <w:lvl w:ilvl="3">
      <w:start w:val="1"/>
      <w:numFmt w:val="decimal"/>
      <w:isLgl/>
      <w:lvlText w:val="%1.%2.%3.%4."/>
      <w:lvlJc w:val="left"/>
      <w:pPr>
        <w:ind w:left="1080" w:hanging="720"/>
      </w:pPr>
      <w:rPr>
        <w:rFonts w:ascii="Sylfaen" w:hAnsi="Sylfaen" w:cs="Sylfaen" w:hint="default"/>
      </w:rPr>
    </w:lvl>
    <w:lvl w:ilvl="4">
      <w:start w:val="1"/>
      <w:numFmt w:val="decimal"/>
      <w:isLgl/>
      <w:lvlText w:val="%1.%2.%3.%4.%5."/>
      <w:lvlJc w:val="left"/>
      <w:pPr>
        <w:ind w:left="1440" w:hanging="1080"/>
      </w:pPr>
      <w:rPr>
        <w:rFonts w:ascii="Sylfaen" w:hAnsi="Sylfaen" w:cs="Sylfaen" w:hint="default"/>
      </w:rPr>
    </w:lvl>
    <w:lvl w:ilvl="5">
      <w:start w:val="1"/>
      <w:numFmt w:val="decimal"/>
      <w:isLgl/>
      <w:lvlText w:val="%1.%2.%3.%4.%5.%6."/>
      <w:lvlJc w:val="left"/>
      <w:pPr>
        <w:ind w:left="1440" w:hanging="1080"/>
      </w:pPr>
      <w:rPr>
        <w:rFonts w:ascii="Sylfaen" w:hAnsi="Sylfaen" w:cs="Sylfaen" w:hint="default"/>
      </w:rPr>
    </w:lvl>
    <w:lvl w:ilvl="6">
      <w:start w:val="1"/>
      <w:numFmt w:val="decimal"/>
      <w:isLgl/>
      <w:lvlText w:val="%1.%2.%3.%4.%5.%6.%7."/>
      <w:lvlJc w:val="left"/>
      <w:pPr>
        <w:ind w:left="1800" w:hanging="1440"/>
      </w:pPr>
      <w:rPr>
        <w:rFonts w:ascii="Sylfaen" w:hAnsi="Sylfaen" w:cs="Sylfaen" w:hint="default"/>
      </w:rPr>
    </w:lvl>
    <w:lvl w:ilvl="7">
      <w:start w:val="1"/>
      <w:numFmt w:val="decimal"/>
      <w:isLgl/>
      <w:lvlText w:val="%1.%2.%3.%4.%5.%6.%7.%8."/>
      <w:lvlJc w:val="left"/>
      <w:pPr>
        <w:ind w:left="1800" w:hanging="1440"/>
      </w:pPr>
      <w:rPr>
        <w:rFonts w:ascii="Sylfaen" w:hAnsi="Sylfaen" w:cs="Sylfaen" w:hint="default"/>
      </w:rPr>
    </w:lvl>
    <w:lvl w:ilvl="8">
      <w:start w:val="1"/>
      <w:numFmt w:val="decimal"/>
      <w:isLgl/>
      <w:lvlText w:val="%1.%2.%3.%4.%5.%6.%7.%8.%9."/>
      <w:lvlJc w:val="left"/>
      <w:pPr>
        <w:ind w:left="2160" w:hanging="1800"/>
      </w:pPr>
      <w:rPr>
        <w:rFonts w:ascii="Sylfaen" w:hAnsi="Sylfaen" w:cs="Sylfaen" w:hint="default"/>
      </w:rPr>
    </w:lvl>
  </w:abstractNum>
  <w:abstractNum w:abstractNumId="2" w15:restartNumberingAfterBreak="0">
    <w:nsid w:val="08BB0DBA"/>
    <w:multiLevelType w:val="hybridMultilevel"/>
    <w:tmpl w:val="B3705362"/>
    <w:lvl w:ilvl="0" w:tplc="0DBC62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A0931D7"/>
    <w:multiLevelType w:val="hybridMultilevel"/>
    <w:tmpl w:val="B3821716"/>
    <w:lvl w:ilvl="0" w:tplc="E87A240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105AEB"/>
    <w:multiLevelType w:val="hybridMultilevel"/>
    <w:tmpl w:val="4CE6692C"/>
    <w:lvl w:ilvl="0" w:tplc="0409000F">
      <w:start w:val="1"/>
      <w:numFmt w:val="decimal"/>
      <w:lvlText w:val="%1."/>
      <w:lvlJc w:val="left"/>
      <w:pPr>
        <w:ind w:left="885" w:hanging="51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5" w15:restartNumberingAfterBreak="0">
    <w:nsid w:val="0D6632BA"/>
    <w:multiLevelType w:val="multilevel"/>
    <w:tmpl w:val="CF82494A"/>
    <w:lvl w:ilvl="0">
      <w:start w:val="1"/>
      <w:numFmt w:val="none"/>
      <w:pStyle w:val="definition"/>
      <w:suff w:val="nothing"/>
      <w:lvlText w:val=""/>
      <w:lvlJc w:val="left"/>
      <w:rPr>
        <w:rFonts w:cs="Times New Roman" w:hint="default"/>
      </w:rPr>
    </w:lvl>
    <w:lvl w:ilvl="1">
      <w:start w:val="1"/>
      <w:numFmt w:val="lowerLetter"/>
      <w:pStyle w:val="definitionsub"/>
      <w:lvlText w:val="(%2)"/>
      <w:lvlJc w:val="left"/>
      <w:pPr>
        <w:ind w:left="454" w:hanging="454"/>
      </w:pPr>
      <w:rPr>
        <w:rFonts w:cs="Times New Roman" w:hint="default"/>
      </w:rPr>
    </w:lvl>
    <w:lvl w:ilvl="2">
      <w:start w:val="1"/>
      <w:numFmt w:val="lowerRoman"/>
      <w:lvlRestart w:val="0"/>
      <w:lvlText w:val="(%3)"/>
      <w:lvlJc w:val="left"/>
      <w:pPr>
        <w:ind w:left="907" w:hanging="453"/>
      </w:pPr>
      <w:rPr>
        <w:rFonts w:cs="Times New Roman" w:hint="default"/>
      </w:rPr>
    </w:lvl>
    <w:lvl w:ilvl="3">
      <w:start w:val="1"/>
      <w:numFmt w:val="lowerLetter"/>
      <w:lvlText w:val="(%4)"/>
      <w:lvlJc w:val="left"/>
      <w:pPr>
        <w:ind w:left="567" w:hanging="567"/>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6" w15:restartNumberingAfterBreak="0">
    <w:nsid w:val="13E27305"/>
    <w:multiLevelType w:val="multilevel"/>
    <w:tmpl w:val="DE3E6BC6"/>
    <w:lvl w:ilvl="0">
      <w:start w:val="1"/>
      <w:numFmt w:val="decimal"/>
      <w:lvlText w:val="%1."/>
      <w:lvlJc w:val="left"/>
      <w:pPr>
        <w:ind w:left="928" w:hanging="360"/>
      </w:pPr>
      <w:rPr>
        <w:rFonts w:ascii="GHEA Grapalat" w:hAnsi="GHEA Grapalat" w:hint="default"/>
        <w:b w:val="0"/>
        <w:i w:val="0"/>
      </w:rPr>
    </w:lvl>
    <w:lvl w:ilvl="1">
      <w:start w:val="1"/>
      <w:numFmt w:val="decimal"/>
      <w:isLgl/>
      <w:lvlText w:val="%1.%2"/>
      <w:lvlJc w:val="left"/>
      <w:pPr>
        <w:ind w:left="1200" w:hanging="990"/>
      </w:pPr>
      <w:rPr>
        <w:rFonts w:hint="default"/>
      </w:rPr>
    </w:lvl>
    <w:lvl w:ilvl="2">
      <w:start w:val="1"/>
      <w:numFmt w:val="decimal"/>
      <w:isLgl/>
      <w:lvlText w:val="%1.%2.%3"/>
      <w:lvlJc w:val="left"/>
      <w:pPr>
        <w:ind w:left="1365" w:hanging="99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310" w:hanging="1440"/>
      </w:pPr>
      <w:rPr>
        <w:rFonts w:hint="default"/>
      </w:rPr>
    </w:lvl>
    <w:lvl w:ilvl="6">
      <w:start w:val="1"/>
      <w:numFmt w:val="decimal"/>
      <w:isLgl/>
      <w:lvlText w:val="%1.%2.%3.%4.%5.%6.%7"/>
      <w:lvlJc w:val="left"/>
      <w:pPr>
        <w:ind w:left="2475" w:hanging="1440"/>
      </w:pPr>
      <w:rPr>
        <w:rFonts w:hint="default"/>
      </w:rPr>
    </w:lvl>
    <w:lvl w:ilvl="7">
      <w:start w:val="1"/>
      <w:numFmt w:val="decimal"/>
      <w:isLgl/>
      <w:lvlText w:val="%1.%2.%3.%4.%5.%6.%7.%8"/>
      <w:lvlJc w:val="left"/>
      <w:pPr>
        <w:ind w:left="3000" w:hanging="1800"/>
      </w:pPr>
      <w:rPr>
        <w:rFonts w:hint="default"/>
      </w:rPr>
    </w:lvl>
    <w:lvl w:ilvl="8">
      <w:start w:val="1"/>
      <w:numFmt w:val="decimal"/>
      <w:isLgl/>
      <w:lvlText w:val="%1.%2.%3.%4.%5.%6.%7.%8.%9"/>
      <w:lvlJc w:val="left"/>
      <w:pPr>
        <w:ind w:left="3525" w:hanging="2160"/>
      </w:pPr>
      <w:rPr>
        <w:rFonts w:hint="default"/>
      </w:rPr>
    </w:lvl>
  </w:abstractNum>
  <w:abstractNum w:abstractNumId="7" w15:restartNumberingAfterBreak="0">
    <w:nsid w:val="1F291B7D"/>
    <w:multiLevelType w:val="multilevel"/>
    <w:tmpl w:val="405A0E42"/>
    <w:lvl w:ilvl="0">
      <w:start w:val="1"/>
      <w:numFmt w:val="decimal"/>
      <w:lvlText w:val="%1."/>
      <w:lvlJc w:val="left"/>
      <w:pPr>
        <w:ind w:left="928" w:hanging="360"/>
      </w:pPr>
      <w:rPr>
        <w:rFonts w:ascii="Sylfaen" w:hAnsi="Sylfaen" w:hint="default"/>
        <w:b w:val="0"/>
        <w:i w:val="0"/>
        <w:strike w:val="0"/>
        <w:color w:val="auto"/>
      </w:rPr>
    </w:lvl>
    <w:lvl w:ilvl="1">
      <w:start w:val="1"/>
      <w:numFmt w:val="decimal"/>
      <w:isLgl/>
      <w:lvlText w:val="%1.%2"/>
      <w:lvlJc w:val="left"/>
      <w:pPr>
        <w:ind w:left="1200" w:hanging="990"/>
      </w:pPr>
      <w:rPr>
        <w:rFonts w:hint="default"/>
      </w:rPr>
    </w:lvl>
    <w:lvl w:ilvl="2">
      <w:start w:val="1"/>
      <w:numFmt w:val="decimal"/>
      <w:isLgl/>
      <w:lvlText w:val="%1.%2.%3"/>
      <w:lvlJc w:val="left"/>
      <w:pPr>
        <w:ind w:left="1365" w:hanging="99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310" w:hanging="1440"/>
      </w:pPr>
      <w:rPr>
        <w:rFonts w:hint="default"/>
      </w:rPr>
    </w:lvl>
    <w:lvl w:ilvl="6">
      <w:start w:val="1"/>
      <w:numFmt w:val="decimal"/>
      <w:isLgl/>
      <w:lvlText w:val="%1.%2.%3.%4.%5.%6.%7"/>
      <w:lvlJc w:val="left"/>
      <w:pPr>
        <w:ind w:left="2475" w:hanging="1440"/>
      </w:pPr>
      <w:rPr>
        <w:rFonts w:hint="default"/>
      </w:rPr>
    </w:lvl>
    <w:lvl w:ilvl="7">
      <w:start w:val="1"/>
      <w:numFmt w:val="decimal"/>
      <w:isLgl/>
      <w:lvlText w:val="%1.%2.%3.%4.%5.%6.%7.%8"/>
      <w:lvlJc w:val="left"/>
      <w:pPr>
        <w:ind w:left="3000" w:hanging="1800"/>
      </w:pPr>
      <w:rPr>
        <w:rFonts w:hint="default"/>
      </w:rPr>
    </w:lvl>
    <w:lvl w:ilvl="8">
      <w:start w:val="1"/>
      <w:numFmt w:val="decimal"/>
      <w:isLgl/>
      <w:lvlText w:val="%1.%2.%3.%4.%5.%6.%7.%8.%9"/>
      <w:lvlJc w:val="left"/>
      <w:pPr>
        <w:ind w:left="3525" w:hanging="2160"/>
      </w:pPr>
      <w:rPr>
        <w:rFonts w:hint="default"/>
      </w:rPr>
    </w:lvl>
  </w:abstractNum>
  <w:abstractNum w:abstractNumId="8" w15:restartNumberingAfterBreak="0">
    <w:nsid w:val="202441D7"/>
    <w:multiLevelType w:val="hybridMultilevel"/>
    <w:tmpl w:val="253E0730"/>
    <w:lvl w:ilvl="0" w:tplc="1F321C90">
      <w:start w:val="1"/>
      <w:numFmt w:val="decimal"/>
      <w:lvlText w:val="%1)"/>
      <w:lvlJc w:val="left"/>
      <w:pPr>
        <w:ind w:left="701" w:hanging="360"/>
      </w:pPr>
      <w:rPr>
        <w:rFonts w:ascii="GHEA Grapalat" w:hAnsi="GHEA Grapalat" w:hint="default"/>
        <w:strike w:val="0"/>
      </w:rPr>
    </w:lvl>
    <w:lvl w:ilvl="1" w:tplc="04090019" w:tentative="1">
      <w:start w:val="1"/>
      <w:numFmt w:val="lowerLetter"/>
      <w:lvlText w:val="%2."/>
      <w:lvlJc w:val="left"/>
      <w:pPr>
        <w:ind w:left="1421" w:hanging="360"/>
      </w:pPr>
    </w:lvl>
    <w:lvl w:ilvl="2" w:tplc="0409001B" w:tentative="1">
      <w:start w:val="1"/>
      <w:numFmt w:val="lowerRoman"/>
      <w:lvlText w:val="%3."/>
      <w:lvlJc w:val="right"/>
      <w:pPr>
        <w:ind w:left="2141" w:hanging="180"/>
      </w:pPr>
    </w:lvl>
    <w:lvl w:ilvl="3" w:tplc="0409000F" w:tentative="1">
      <w:start w:val="1"/>
      <w:numFmt w:val="decimal"/>
      <w:lvlText w:val="%4."/>
      <w:lvlJc w:val="left"/>
      <w:pPr>
        <w:ind w:left="2861" w:hanging="360"/>
      </w:pPr>
    </w:lvl>
    <w:lvl w:ilvl="4" w:tplc="04090019" w:tentative="1">
      <w:start w:val="1"/>
      <w:numFmt w:val="lowerLetter"/>
      <w:lvlText w:val="%5."/>
      <w:lvlJc w:val="left"/>
      <w:pPr>
        <w:ind w:left="3581" w:hanging="360"/>
      </w:pPr>
    </w:lvl>
    <w:lvl w:ilvl="5" w:tplc="0409001B" w:tentative="1">
      <w:start w:val="1"/>
      <w:numFmt w:val="lowerRoman"/>
      <w:lvlText w:val="%6."/>
      <w:lvlJc w:val="right"/>
      <w:pPr>
        <w:ind w:left="4301" w:hanging="180"/>
      </w:pPr>
    </w:lvl>
    <w:lvl w:ilvl="6" w:tplc="0409000F" w:tentative="1">
      <w:start w:val="1"/>
      <w:numFmt w:val="decimal"/>
      <w:lvlText w:val="%7."/>
      <w:lvlJc w:val="left"/>
      <w:pPr>
        <w:ind w:left="5021" w:hanging="360"/>
      </w:pPr>
    </w:lvl>
    <w:lvl w:ilvl="7" w:tplc="04090019" w:tentative="1">
      <w:start w:val="1"/>
      <w:numFmt w:val="lowerLetter"/>
      <w:lvlText w:val="%8."/>
      <w:lvlJc w:val="left"/>
      <w:pPr>
        <w:ind w:left="5741" w:hanging="360"/>
      </w:pPr>
    </w:lvl>
    <w:lvl w:ilvl="8" w:tplc="0409001B" w:tentative="1">
      <w:start w:val="1"/>
      <w:numFmt w:val="lowerRoman"/>
      <w:lvlText w:val="%9."/>
      <w:lvlJc w:val="right"/>
      <w:pPr>
        <w:ind w:left="6461" w:hanging="180"/>
      </w:pPr>
    </w:lvl>
  </w:abstractNum>
  <w:abstractNum w:abstractNumId="9" w15:restartNumberingAfterBreak="0">
    <w:nsid w:val="20F76983"/>
    <w:multiLevelType w:val="hybridMultilevel"/>
    <w:tmpl w:val="6838A8D0"/>
    <w:lvl w:ilvl="0" w:tplc="E87A240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A977FA"/>
    <w:multiLevelType w:val="hybridMultilevel"/>
    <w:tmpl w:val="6D305CFE"/>
    <w:lvl w:ilvl="0" w:tplc="FF2CCDA6">
      <w:start w:val="1"/>
      <w:numFmt w:val="decimal"/>
      <w:lvlText w:val="%1)"/>
      <w:lvlJc w:val="left"/>
      <w:pPr>
        <w:ind w:left="927" w:hanging="360"/>
      </w:pPr>
      <w:rPr>
        <w:rFonts w:cs="Sylfaen" w:hint="default"/>
        <w:u w:val="non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21E752DA"/>
    <w:multiLevelType w:val="hybridMultilevel"/>
    <w:tmpl w:val="6D305CFE"/>
    <w:lvl w:ilvl="0" w:tplc="FF2CCDA6">
      <w:start w:val="1"/>
      <w:numFmt w:val="decimal"/>
      <w:lvlText w:val="%1)"/>
      <w:lvlJc w:val="left"/>
      <w:pPr>
        <w:ind w:left="927" w:hanging="360"/>
      </w:pPr>
      <w:rPr>
        <w:rFonts w:cs="Sylfaen" w:hint="default"/>
        <w:u w:val="non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226365B8"/>
    <w:multiLevelType w:val="hybridMultilevel"/>
    <w:tmpl w:val="B3821716"/>
    <w:lvl w:ilvl="0" w:tplc="E87A240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B106B7"/>
    <w:multiLevelType w:val="hybridMultilevel"/>
    <w:tmpl w:val="BE263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03055E"/>
    <w:multiLevelType w:val="hybridMultilevel"/>
    <w:tmpl w:val="6D305CFE"/>
    <w:lvl w:ilvl="0" w:tplc="FF2CCDA6">
      <w:start w:val="1"/>
      <w:numFmt w:val="decimal"/>
      <w:lvlText w:val="%1)"/>
      <w:lvlJc w:val="left"/>
      <w:pPr>
        <w:ind w:left="927" w:hanging="360"/>
      </w:pPr>
      <w:rPr>
        <w:rFonts w:cs="Sylfaen" w:hint="default"/>
        <w:u w:val="non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2BDE179F"/>
    <w:multiLevelType w:val="hybridMultilevel"/>
    <w:tmpl w:val="B3821716"/>
    <w:lvl w:ilvl="0" w:tplc="E87A240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B73110"/>
    <w:multiLevelType w:val="multilevel"/>
    <w:tmpl w:val="36D4B4B0"/>
    <w:lvl w:ilvl="0">
      <w:start w:val="1"/>
      <w:numFmt w:val="decimal"/>
      <w:lvlText w:val="%1."/>
      <w:lvlJc w:val="left"/>
      <w:pPr>
        <w:ind w:left="928" w:hanging="360"/>
      </w:pPr>
      <w:rPr>
        <w:rFonts w:ascii="Times New Roman" w:hAnsi="Times New Roman" w:cs="Times New Roman" w:hint="default"/>
        <w:b w:val="0"/>
        <w:i w:val="0"/>
      </w:rPr>
    </w:lvl>
    <w:lvl w:ilvl="1">
      <w:start w:val="1"/>
      <w:numFmt w:val="decimal"/>
      <w:isLgl/>
      <w:lvlText w:val="%1.%2"/>
      <w:lvlJc w:val="left"/>
      <w:pPr>
        <w:ind w:left="1200" w:hanging="990"/>
      </w:pPr>
      <w:rPr>
        <w:rFonts w:hint="default"/>
      </w:rPr>
    </w:lvl>
    <w:lvl w:ilvl="2">
      <w:start w:val="1"/>
      <w:numFmt w:val="decimal"/>
      <w:isLgl/>
      <w:lvlText w:val="%1.%2.%3"/>
      <w:lvlJc w:val="left"/>
      <w:pPr>
        <w:ind w:left="1365" w:hanging="99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310" w:hanging="1440"/>
      </w:pPr>
      <w:rPr>
        <w:rFonts w:hint="default"/>
      </w:rPr>
    </w:lvl>
    <w:lvl w:ilvl="6">
      <w:start w:val="1"/>
      <w:numFmt w:val="decimal"/>
      <w:isLgl/>
      <w:lvlText w:val="%1.%2.%3.%4.%5.%6.%7"/>
      <w:lvlJc w:val="left"/>
      <w:pPr>
        <w:ind w:left="2475" w:hanging="1440"/>
      </w:pPr>
      <w:rPr>
        <w:rFonts w:hint="default"/>
      </w:rPr>
    </w:lvl>
    <w:lvl w:ilvl="7">
      <w:start w:val="1"/>
      <w:numFmt w:val="decimal"/>
      <w:isLgl/>
      <w:lvlText w:val="%1.%2.%3.%4.%5.%6.%7.%8"/>
      <w:lvlJc w:val="left"/>
      <w:pPr>
        <w:ind w:left="3000" w:hanging="1800"/>
      </w:pPr>
      <w:rPr>
        <w:rFonts w:hint="default"/>
      </w:rPr>
    </w:lvl>
    <w:lvl w:ilvl="8">
      <w:start w:val="1"/>
      <w:numFmt w:val="decimal"/>
      <w:isLgl/>
      <w:lvlText w:val="%1.%2.%3.%4.%5.%6.%7.%8.%9"/>
      <w:lvlJc w:val="left"/>
      <w:pPr>
        <w:ind w:left="3525" w:hanging="2160"/>
      </w:pPr>
      <w:rPr>
        <w:rFonts w:hint="default"/>
      </w:rPr>
    </w:lvl>
  </w:abstractNum>
  <w:abstractNum w:abstractNumId="17" w15:restartNumberingAfterBreak="0">
    <w:nsid w:val="38357F2D"/>
    <w:multiLevelType w:val="hybridMultilevel"/>
    <w:tmpl w:val="B3821716"/>
    <w:lvl w:ilvl="0" w:tplc="E87A240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815CFA"/>
    <w:multiLevelType w:val="hybridMultilevel"/>
    <w:tmpl w:val="6838A8D0"/>
    <w:lvl w:ilvl="0" w:tplc="E87A240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F25C2F"/>
    <w:multiLevelType w:val="hybridMultilevel"/>
    <w:tmpl w:val="B3821716"/>
    <w:lvl w:ilvl="0" w:tplc="E87A240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605EBE"/>
    <w:multiLevelType w:val="multilevel"/>
    <w:tmpl w:val="F71A5F56"/>
    <w:lvl w:ilvl="0">
      <w:start w:val="1"/>
      <w:numFmt w:val="decimal"/>
      <w:lvlText w:val="%1."/>
      <w:lvlJc w:val="left"/>
      <w:pPr>
        <w:ind w:left="720" w:hanging="360"/>
      </w:pPr>
      <w:rPr>
        <w:rFonts w:cs="Times New Roman" w:hint="default"/>
      </w:rPr>
    </w:lvl>
    <w:lvl w:ilvl="1">
      <w:start w:val="1"/>
      <w:numFmt w:val="decimal"/>
      <w:lvlText w:val="%2."/>
      <w:lvlJc w:val="left"/>
      <w:pPr>
        <w:ind w:left="792" w:hanging="432"/>
      </w:pPr>
      <w:rPr>
        <w:rFonts w:hint="default"/>
      </w:rPr>
    </w:lvl>
    <w:lvl w:ilvl="2">
      <w:start w:val="1"/>
      <w:numFmt w:val="decimal"/>
      <w:isLgl/>
      <w:lvlText w:val="%1.%2.%3."/>
      <w:lvlJc w:val="left"/>
      <w:pPr>
        <w:ind w:left="1080" w:hanging="720"/>
      </w:pPr>
      <w:rPr>
        <w:rFonts w:ascii="Sylfaen" w:hAnsi="Sylfaen" w:cs="Sylfaen" w:hint="default"/>
      </w:rPr>
    </w:lvl>
    <w:lvl w:ilvl="3">
      <w:start w:val="1"/>
      <w:numFmt w:val="decimal"/>
      <w:isLgl/>
      <w:lvlText w:val="%1.%2.%3.%4."/>
      <w:lvlJc w:val="left"/>
      <w:pPr>
        <w:ind w:left="1080" w:hanging="720"/>
      </w:pPr>
      <w:rPr>
        <w:rFonts w:ascii="Sylfaen" w:hAnsi="Sylfaen" w:cs="Sylfaen" w:hint="default"/>
      </w:rPr>
    </w:lvl>
    <w:lvl w:ilvl="4">
      <w:start w:val="1"/>
      <w:numFmt w:val="decimal"/>
      <w:isLgl/>
      <w:lvlText w:val="%1.%2.%3.%4.%5."/>
      <w:lvlJc w:val="left"/>
      <w:pPr>
        <w:ind w:left="1440" w:hanging="1080"/>
      </w:pPr>
      <w:rPr>
        <w:rFonts w:ascii="Sylfaen" w:hAnsi="Sylfaen" w:cs="Sylfaen" w:hint="default"/>
      </w:rPr>
    </w:lvl>
    <w:lvl w:ilvl="5">
      <w:start w:val="1"/>
      <w:numFmt w:val="decimal"/>
      <w:isLgl/>
      <w:lvlText w:val="%1.%2.%3.%4.%5.%6."/>
      <w:lvlJc w:val="left"/>
      <w:pPr>
        <w:ind w:left="1440" w:hanging="1080"/>
      </w:pPr>
      <w:rPr>
        <w:rFonts w:ascii="Sylfaen" w:hAnsi="Sylfaen" w:cs="Sylfaen" w:hint="default"/>
      </w:rPr>
    </w:lvl>
    <w:lvl w:ilvl="6">
      <w:start w:val="1"/>
      <w:numFmt w:val="decimal"/>
      <w:isLgl/>
      <w:lvlText w:val="%1.%2.%3.%4.%5.%6.%7."/>
      <w:lvlJc w:val="left"/>
      <w:pPr>
        <w:ind w:left="1800" w:hanging="1440"/>
      </w:pPr>
      <w:rPr>
        <w:rFonts w:ascii="Sylfaen" w:hAnsi="Sylfaen" w:cs="Sylfaen" w:hint="default"/>
      </w:rPr>
    </w:lvl>
    <w:lvl w:ilvl="7">
      <w:start w:val="1"/>
      <w:numFmt w:val="decimal"/>
      <w:isLgl/>
      <w:lvlText w:val="%1.%2.%3.%4.%5.%6.%7.%8."/>
      <w:lvlJc w:val="left"/>
      <w:pPr>
        <w:ind w:left="1800" w:hanging="1440"/>
      </w:pPr>
      <w:rPr>
        <w:rFonts w:ascii="Sylfaen" w:hAnsi="Sylfaen" w:cs="Sylfaen" w:hint="default"/>
      </w:rPr>
    </w:lvl>
    <w:lvl w:ilvl="8">
      <w:start w:val="1"/>
      <w:numFmt w:val="decimal"/>
      <w:isLgl/>
      <w:lvlText w:val="%1.%2.%3.%4.%5.%6.%7.%8.%9."/>
      <w:lvlJc w:val="left"/>
      <w:pPr>
        <w:ind w:left="2160" w:hanging="1800"/>
      </w:pPr>
      <w:rPr>
        <w:rFonts w:ascii="Sylfaen" w:hAnsi="Sylfaen" w:cs="Sylfaen" w:hint="default"/>
      </w:rPr>
    </w:lvl>
  </w:abstractNum>
  <w:abstractNum w:abstractNumId="21" w15:restartNumberingAfterBreak="0">
    <w:nsid w:val="4EEC7E71"/>
    <w:multiLevelType w:val="hybridMultilevel"/>
    <w:tmpl w:val="B3705362"/>
    <w:lvl w:ilvl="0" w:tplc="0DBC62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4FC87E90"/>
    <w:multiLevelType w:val="hybridMultilevel"/>
    <w:tmpl w:val="B3821716"/>
    <w:lvl w:ilvl="0" w:tplc="E87A240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DF720C"/>
    <w:multiLevelType w:val="hybridMultilevel"/>
    <w:tmpl w:val="6838A8D0"/>
    <w:lvl w:ilvl="0" w:tplc="E87A240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BB04FD"/>
    <w:multiLevelType w:val="hybridMultilevel"/>
    <w:tmpl w:val="6D305CFE"/>
    <w:lvl w:ilvl="0" w:tplc="FF2CCDA6">
      <w:start w:val="1"/>
      <w:numFmt w:val="decimal"/>
      <w:lvlText w:val="%1)"/>
      <w:lvlJc w:val="left"/>
      <w:pPr>
        <w:ind w:left="927" w:hanging="360"/>
      </w:pPr>
      <w:rPr>
        <w:rFonts w:cs="Sylfaen" w:hint="default"/>
        <w:u w:val="non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5830630A"/>
    <w:multiLevelType w:val="hybridMultilevel"/>
    <w:tmpl w:val="B596D36A"/>
    <w:lvl w:ilvl="0" w:tplc="14880306">
      <w:start w:val="1"/>
      <w:numFmt w:val="decimal"/>
      <w:lvlText w:val="%1)"/>
      <w:lvlJc w:val="left"/>
      <w:pPr>
        <w:ind w:left="1170" w:hanging="360"/>
      </w:pPr>
      <w:rPr>
        <w:color w:val="FF000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15:restartNumberingAfterBreak="0">
    <w:nsid w:val="586E4445"/>
    <w:multiLevelType w:val="hybridMultilevel"/>
    <w:tmpl w:val="B3821716"/>
    <w:lvl w:ilvl="0" w:tplc="E87A240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302CAC"/>
    <w:multiLevelType w:val="hybridMultilevel"/>
    <w:tmpl w:val="B3821716"/>
    <w:lvl w:ilvl="0" w:tplc="E87A240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9D784F"/>
    <w:multiLevelType w:val="hybridMultilevel"/>
    <w:tmpl w:val="335252B8"/>
    <w:lvl w:ilvl="0" w:tplc="3422562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6D371E76"/>
    <w:multiLevelType w:val="hybridMultilevel"/>
    <w:tmpl w:val="B3821716"/>
    <w:lvl w:ilvl="0" w:tplc="E87A240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656DDF"/>
    <w:multiLevelType w:val="hybridMultilevel"/>
    <w:tmpl w:val="A38225DC"/>
    <w:lvl w:ilvl="0" w:tplc="04090011">
      <w:start w:val="1"/>
      <w:numFmt w:val="decimal"/>
      <w:lvlText w:val="%1)"/>
      <w:lvlJc w:val="left"/>
      <w:pPr>
        <w:ind w:left="1095" w:hanging="360"/>
      </w:pPr>
    </w:lvl>
    <w:lvl w:ilvl="1" w:tplc="DA7C76D2">
      <w:start w:val="1"/>
      <w:numFmt w:val="decimal"/>
      <w:lvlText w:val="%2."/>
      <w:lvlJc w:val="left"/>
      <w:pPr>
        <w:ind w:left="1815" w:hanging="360"/>
      </w:pPr>
      <w:rPr>
        <w:rFonts w:hint="default"/>
      </w:rPr>
    </w:lvl>
    <w:lvl w:ilvl="2" w:tplc="04090011">
      <w:start w:val="1"/>
      <w:numFmt w:val="decimal"/>
      <w:lvlText w:val="%3)"/>
      <w:lvlJc w:val="lef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1" w15:restartNumberingAfterBreak="0">
    <w:nsid w:val="71940213"/>
    <w:multiLevelType w:val="hybridMultilevel"/>
    <w:tmpl w:val="64F0BC30"/>
    <w:lvl w:ilvl="0" w:tplc="F5BE3DA6">
      <w:start w:val="1"/>
      <w:numFmt w:val="decimal"/>
      <w:lvlText w:val="%1."/>
      <w:lvlJc w:val="left"/>
      <w:pPr>
        <w:ind w:left="720" w:hanging="360"/>
      </w:pPr>
      <w:rPr>
        <w:rFonts w:hint="default"/>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C86FA3"/>
    <w:multiLevelType w:val="hybridMultilevel"/>
    <w:tmpl w:val="B3705362"/>
    <w:lvl w:ilvl="0" w:tplc="0DBC62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76056BFE"/>
    <w:multiLevelType w:val="hybridMultilevel"/>
    <w:tmpl w:val="59A816CE"/>
    <w:lvl w:ilvl="0" w:tplc="04090011">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num w:numId="1">
    <w:abstractNumId w:val="7"/>
  </w:num>
  <w:num w:numId="2">
    <w:abstractNumId w:val="30"/>
  </w:num>
  <w:num w:numId="3">
    <w:abstractNumId w:val="33"/>
  </w:num>
  <w:num w:numId="4">
    <w:abstractNumId w:val="11"/>
  </w:num>
  <w:num w:numId="5">
    <w:abstractNumId w:val="28"/>
  </w:num>
  <w:num w:numId="6">
    <w:abstractNumId w:val="32"/>
  </w:num>
  <w:num w:numId="7">
    <w:abstractNumId w:val="13"/>
  </w:num>
  <w:num w:numId="8">
    <w:abstractNumId w:val="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4"/>
  </w:num>
  <w:num w:numId="12">
    <w:abstractNumId w:val="24"/>
  </w:num>
  <w:num w:numId="13">
    <w:abstractNumId w:val="10"/>
  </w:num>
  <w:num w:numId="14">
    <w:abstractNumId w:val="9"/>
  </w:num>
  <w:num w:numId="15">
    <w:abstractNumId w:val="16"/>
  </w:num>
  <w:num w:numId="16">
    <w:abstractNumId w:val="27"/>
  </w:num>
  <w:num w:numId="17">
    <w:abstractNumId w:val="29"/>
  </w:num>
  <w:num w:numId="18">
    <w:abstractNumId w:val="22"/>
  </w:num>
  <w:num w:numId="19">
    <w:abstractNumId w:val="17"/>
  </w:num>
  <w:num w:numId="20">
    <w:abstractNumId w:val="6"/>
  </w:num>
  <w:num w:numId="21">
    <w:abstractNumId w:val="20"/>
  </w:num>
  <w:num w:numId="22">
    <w:abstractNumId w:val="31"/>
  </w:num>
  <w:num w:numId="23">
    <w:abstractNumId w:val="1"/>
  </w:num>
  <w:num w:numId="24">
    <w:abstractNumId w:val="25"/>
  </w:num>
  <w:num w:numId="25">
    <w:abstractNumId w:val="21"/>
  </w:num>
  <w:num w:numId="26">
    <w:abstractNumId w:val="2"/>
  </w:num>
  <w:num w:numId="27">
    <w:abstractNumId w:val="23"/>
  </w:num>
  <w:num w:numId="28">
    <w:abstractNumId w:val="26"/>
  </w:num>
  <w:num w:numId="29">
    <w:abstractNumId w:val="19"/>
  </w:num>
  <w:num w:numId="30">
    <w:abstractNumId w:val="0"/>
  </w:num>
  <w:num w:numId="31">
    <w:abstractNumId w:val="12"/>
  </w:num>
  <w:num w:numId="32">
    <w:abstractNumId w:val="15"/>
  </w:num>
  <w:num w:numId="33">
    <w:abstractNumId w:val="3"/>
  </w:num>
  <w:num w:numId="34">
    <w:abstractNumId w:va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131078" w:nlCheck="1" w:checkStyle="0"/>
  <w:activeWritingStyle w:appName="MSWord" w:lang="en-US" w:vendorID="64" w:dllVersion="131078" w:nlCheck="1" w:checkStyle="0"/>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2"/>
  </w:compat>
  <w:rsids>
    <w:rsidRoot w:val="00D06854"/>
    <w:rsid w:val="000203D1"/>
    <w:rsid w:val="00032818"/>
    <w:rsid w:val="00035469"/>
    <w:rsid w:val="0003724F"/>
    <w:rsid w:val="00043453"/>
    <w:rsid w:val="00050CA9"/>
    <w:rsid w:val="00053E83"/>
    <w:rsid w:val="000A37AF"/>
    <w:rsid w:val="000A4B39"/>
    <w:rsid w:val="000A535E"/>
    <w:rsid w:val="000A5438"/>
    <w:rsid w:val="000A6C64"/>
    <w:rsid w:val="000D7FBE"/>
    <w:rsid w:val="000E2ED9"/>
    <w:rsid w:val="000E30F1"/>
    <w:rsid w:val="000E561E"/>
    <w:rsid w:val="001034BD"/>
    <w:rsid w:val="00107772"/>
    <w:rsid w:val="00107A11"/>
    <w:rsid w:val="001110FD"/>
    <w:rsid w:val="001174C1"/>
    <w:rsid w:val="00117B01"/>
    <w:rsid w:val="00117D1B"/>
    <w:rsid w:val="00121BDB"/>
    <w:rsid w:val="00126829"/>
    <w:rsid w:val="00127AB0"/>
    <w:rsid w:val="001310AA"/>
    <w:rsid w:val="00145911"/>
    <w:rsid w:val="00151BE6"/>
    <w:rsid w:val="0016022A"/>
    <w:rsid w:val="00164847"/>
    <w:rsid w:val="001800B1"/>
    <w:rsid w:val="00184BC6"/>
    <w:rsid w:val="0018604A"/>
    <w:rsid w:val="00193EC7"/>
    <w:rsid w:val="00197C83"/>
    <w:rsid w:val="001A3DC2"/>
    <w:rsid w:val="001A5AAE"/>
    <w:rsid w:val="001A7184"/>
    <w:rsid w:val="001C31CD"/>
    <w:rsid w:val="001F00F3"/>
    <w:rsid w:val="001F1A32"/>
    <w:rsid w:val="001F6FAD"/>
    <w:rsid w:val="00204A33"/>
    <w:rsid w:val="00204B9D"/>
    <w:rsid w:val="00207D97"/>
    <w:rsid w:val="0021099B"/>
    <w:rsid w:val="0021410A"/>
    <w:rsid w:val="00214F61"/>
    <w:rsid w:val="00222045"/>
    <w:rsid w:val="002227FD"/>
    <w:rsid w:val="00224C78"/>
    <w:rsid w:val="00230B69"/>
    <w:rsid w:val="00233432"/>
    <w:rsid w:val="0023691F"/>
    <w:rsid w:val="002401AA"/>
    <w:rsid w:val="002413E2"/>
    <w:rsid w:val="00256C60"/>
    <w:rsid w:val="00261004"/>
    <w:rsid w:val="00267FCC"/>
    <w:rsid w:val="0027703F"/>
    <w:rsid w:val="002A5A96"/>
    <w:rsid w:val="002B64BF"/>
    <w:rsid w:val="002B7E73"/>
    <w:rsid w:val="002C0948"/>
    <w:rsid w:val="002C467D"/>
    <w:rsid w:val="002C7993"/>
    <w:rsid w:val="002E31EE"/>
    <w:rsid w:val="002E6274"/>
    <w:rsid w:val="002E7167"/>
    <w:rsid w:val="002E74EF"/>
    <w:rsid w:val="002F4C19"/>
    <w:rsid w:val="00300DCB"/>
    <w:rsid w:val="0030498B"/>
    <w:rsid w:val="00310B65"/>
    <w:rsid w:val="00314D75"/>
    <w:rsid w:val="00320C41"/>
    <w:rsid w:val="0032301F"/>
    <w:rsid w:val="00324E95"/>
    <w:rsid w:val="00327BAE"/>
    <w:rsid w:val="00334FB0"/>
    <w:rsid w:val="00361398"/>
    <w:rsid w:val="00361E7E"/>
    <w:rsid w:val="003646C2"/>
    <w:rsid w:val="00385E56"/>
    <w:rsid w:val="00395244"/>
    <w:rsid w:val="003A264D"/>
    <w:rsid w:val="003A4B18"/>
    <w:rsid w:val="003B22F4"/>
    <w:rsid w:val="003C1344"/>
    <w:rsid w:val="003C6CD6"/>
    <w:rsid w:val="003D599C"/>
    <w:rsid w:val="003E4A59"/>
    <w:rsid w:val="003F07FA"/>
    <w:rsid w:val="003F61AB"/>
    <w:rsid w:val="003F72EA"/>
    <w:rsid w:val="004132C5"/>
    <w:rsid w:val="00422373"/>
    <w:rsid w:val="00425542"/>
    <w:rsid w:val="00426176"/>
    <w:rsid w:val="00432F1A"/>
    <w:rsid w:val="004455A1"/>
    <w:rsid w:val="0044776C"/>
    <w:rsid w:val="0045777B"/>
    <w:rsid w:val="004618D3"/>
    <w:rsid w:val="00462DD2"/>
    <w:rsid w:val="00472EED"/>
    <w:rsid w:val="00473F17"/>
    <w:rsid w:val="00474982"/>
    <w:rsid w:val="00475652"/>
    <w:rsid w:val="00480D4F"/>
    <w:rsid w:val="004816DA"/>
    <w:rsid w:val="00487C8D"/>
    <w:rsid w:val="00492886"/>
    <w:rsid w:val="004B4A44"/>
    <w:rsid w:val="004C1162"/>
    <w:rsid w:val="004C3E21"/>
    <w:rsid w:val="004C4801"/>
    <w:rsid w:val="004D0633"/>
    <w:rsid w:val="004D436B"/>
    <w:rsid w:val="004D499E"/>
    <w:rsid w:val="004E3835"/>
    <w:rsid w:val="004F3ACE"/>
    <w:rsid w:val="004F60E4"/>
    <w:rsid w:val="004F6AB1"/>
    <w:rsid w:val="0051601D"/>
    <w:rsid w:val="00517635"/>
    <w:rsid w:val="00536CD9"/>
    <w:rsid w:val="00542243"/>
    <w:rsid w:val="005468C1"/>
    <w:rsid w:val="005531B6"/>
    <w:rsid w:val="00560EF5"/>
    <w:rsid w:val="005736BA"/>
    <w:rsid w:val="005738F7"/>
    <w:rsid w:val="005916F9"/>
    <w:rsid w:val="00594B02"/>
    <w:rsid w:val="005A6793"/>
    <w:rsid w:val="005B572D"/>
    <w:rsid w:val="005C2CD9"/>
    <w:rsid w:val="005C31FD"/>
    <w:rsid w:val="005C4979"/>
    <w:rsid w:val="005D1532"/>
    <w:rsid w:val="005D3806"/>
    <w:rsid w:val="005D3FB0"/>
    <w:rsid w:val="005E321E"/>
    <w:rsid w:val="005E5E5D"/>
    <w:rsid w:val="005F7664"/>
    <w:rsid w:val="006170A7"/>
    <w:rsid w:val="0062022F"/>
    <w:rsid w:val="0062531D"/>
    <w:rsid w:val="00626D8A"/>
    <w:rsid w:val="006275CF"/>
    <w:rsid w:val="00641CF4"/>
    <w:rsid w:val="006475D2"/>
    <w:rsid w:val="006539AB"/>
    <w:rsid w:val="00655B29"/>
    <w:rsid w:val="0066007C"/>
    <w:rsid w:val="006665BF"/>
    <w:rsid w:val="00673893"/>
    <w:rsid w:val="006751D8"/>
    <w:rsid w:val="00675C85"/>
    <w:rsid w:val="0068764C"/>
    <w:rsid w:val="00691D19"/>
    <w:rsid w:val="00692E40"/>
    <w:rsid w:val="00693B9F"/>
    <w:rsid w:val="006A10B1"/>
    <w:rsid w:val="006B154C"/>
    <w:rsid w:val="006C7D5C"/>
    <w:rsid w:val="006D2473"/>
    <w:rsid w:val="006E1CC4"/>
    <w:rsid w:val="006E444D"/>
    <w:rsid w:val="006E798A"/>
    <w:rsid w:val="006F166A"/>
    <w:rsid w:val="006F3E13"/>
    <w:rsid w:val="0070144E"/>
    <w:rsid w:val="007016E2"/>
    <w:rsid w:val="007062CF"/>
    <w:rsid w:val="007232D0"/>
    <w:rsid w:val="00724B1A"/>
    <w:rsid w:val="007267C1"/>
    <w:rsid w:val="00732CE0"/>
    <w:rsid w:val="0074110C"/>
    <w:rsid w:val="00750567"/>
    <w:rsid w:val="00763317"/>
    <w:rsid w:val="00763DB6"/>
    <w:rsid w:val="0077393F"/>
    <w:rsid w:val="00780443"/>
    <w:rsid w:val="00782479"/>
    <w:rsid w:val="00791C53"/>
    <w:rsid w:val="0079319D"/>
    <w:rsid w:val="007974D7"/>
    <w:rsid w:val="007C3E07"/>
    <w:rsid w:val="007C5A42"/>
    <w:rsid w:val="007D0DE3"/>
    <w:rsid w:val="007D1717"/>
    <w:rsid w:val="007E02C5"/>
    <w:rsid w:val="007E2CFD"/>
    <w:rsid w:val="007E5DB3"/>
    <w:rsid w:val="00800720"/>
    <w:rsid w:val="00800C24"/>
    <w:rsid w:val="008014B3"/>
    <w:rsid w:val="00801856"/>
    <w:rsid w:val="00817DD0"/>
    <w:rsid w:val="00823980"/>
    <w:rsid w:val="008242FF"/>
    <w:rsid w:val="00830B1A"/>
    <w:rsid w:val="00831966"/>
    <w:rsid w:val="00834391"/>
    <w:rsid w:val="00836390"/>
    <w:rsid w:val="00840ABB"/>
    <w:rsid w:val="008421CF"/>
    <w:rsid w:val="008638B7"/>
    <w:rsid w:val="00873BBA"/>
    <w:rsid w:val="008775A6"/>
    <w:rsid w:val="00881EB0"/>
    <w:rsid w:val="008823E9"/>
    <w:rsid w:val="0089181C"/>
    <w:rsid w:val="00891C1A"/>
    <w:rsid w:val="008A24BF"/>
    <w:rsid w:val="008B26C1"/>
    <w:rsid w:val="008B6E8B"/>
    <w:rsid w:val="008B73C2"/>
    <w:rsid w:val="008C30B8"/>
    <w:rsid w:val="008D44C9"/>
    <w:rsid w:val="008D5B0D"/>
    <w:rsid w:val="008D6FAE"/>
    <w:rsid w:val="008E2985"/>
    <w:rsid w:val="008E357B"/>
    <w:rsid w:val="008E58A2"/>
    <w:rsid w:val="008E607A"/>
    <w:rsid w:val="008E77DF"/>
    <w:rsid w:val="008F3125"/>
    <w:rsid w:val="008F438E"/>
    <w:rsid w:val="008F71A0"/>
    <w:rsid w:val="00902488"/>
    <w:rsid w:val="0092237B"/>
    <w:rsid w:val="00922A9B"/>
    <w:rsid w:val="0093184B"/>
    <w:rsid w:val="0093281B"/>
    <w:rsid w:val="00934312"/>
    <w:rsid w:val="00946FC6"/>
    <w:rsid w:val="009621FE"/>
    <w:rsid w:val="0096734D"/>
    <w:rsid w:val="009739F9"/>
    <w:rsid w:val="00975D6E"/>
    <w:rsid w:val="00982D11"/>
    <w:rsid w:val="0099255E"/>
    <w:rsid w:val="0099419F"/>
    <w:rsid w:val="00995273"/>
    <w:rsid w:val="00996D41"/>
    <w:rsid w:val="009A00A4"/>
    <w:rsid w:val="009A5793"/>
    <w:rsid w:val="009B1E24"/>
    <w:rsid w:val="009B7F0E"/>
    <w:rsid w:val="009D2137"/>
    <w:rsid w:val="009D6735"/>
    <w:rsid w:val="009D7E30"/>
    <w:rsid w:val="009E4A0F"/>
    <w:rsid w:val="009F1E40"/>
    <w:rsid w:val="009F514D"/>
    <w:rsid w:val="00A02F75"/>
    <w:rsid w:val="00A12DD3"/>
    <w:rsid w:val="00A2164F"/>
    <w:rsid w:val="00A2274F"/>
    <w:rsid w:val="00A262FF"/>
    <w:rsid w:val="00A30499"/>
    <w:rsid w:val="00A3458F"/>
    <w:rsid w:val="00A36CA6"/>
    <w:rsid w:val="00A4210D"/>
    <w:rsid w:val="00A42B20"/>
    <w:rsid w:val="00A55937"/>
    <w:rsid w:val="00A7345F"/>
    <w:rsid w:val="00A75340"/>
    <w:rsid w:val="00A80289"/>
    <w:rsid w:val="00A81A47"/>
    <w:rsid w:val="00A83ED8"/>
    <w:rsid w:val="00A840CE"/>
    <w:rsid w:val="00A87893"/>
    <w:rsid w:val="00A920A7"/>
    <w:rsid w:val="00A93EB4"/>
    <w:rsid w:val="00AA114A"/>
    <w:rsid w:val="00AA2024"/>
    <w:rsid w:val="00AB08CD"/>
    <w:rsid w:val="00AB3E68"/>
    <w:rsid w:val="00AC3362"/>
    <w:rsid w:val="00AD2BBA"/>
    <w:rsid w:val="00AD79D2"/>
    <w:rsid w:val="00AE7D0D"/>
    <w:rsid w:val="00B015AF"/>
    <w:rsid w:val="00B05F44"/>
    <w:rsid w:val="00B23C70"/>
    <w:rsid w:val="00B27EF7"/>
    <w:rsid w:val="00B30F57"/>
    <w:rsid w:val="00B34172"/>
    <w:rsid w:val="00B37D39"/>
    <w:rsid w:val="00B52591"/>
    <w:rsid w:val="00B6084B"/>
    <w:rsid w:val="00B620FB"/>
    <w:rsid w:val="00B66A20"/>
    <w:rsid w:val="00B671B7"/>
    <w:rsid w:val="00B80176"/>
    <w:rsid w:val="00B83E0C"/>
    <w:rsid w:val="00B9060A"/>
    <w:rsid w:val="00B9157A"/>
    <w:rsid w:val="00B95587"/>
    <w:rsid w:val="00BA5B59"/>
    <w:rsid w:val="00BB6F7A"/>
    <w:rsid w:val="00BC35D1"/>
    <w:rsid w:val="00BD67C1"/>
    <w:rsid w:val="00BD6E8B"/>
    <w:rsid w:val="00BF5E08"/>
    <w:rsid w:val="00C029F4"/>
    <w:rsid w:val="00C040E4"/>
    <w:rsid w:val="00C065EE"/>
    <w:rsid w:val="00C10B7B"/>
    <w:rsid w:val="00C11B05"/>
    <w:rsid w:val="00C12739"/>
    <w:rsid w:val="00C1404E"/>
    <w:rsid w:val="00C22EF7"/>
    <w:rsid w:val="00C31864"/>
    <w:rsid w:val="00C3367A"/>
    <w:rsid w:val="00C33F93"/>
    <w:rsid w:val="00C44B91"/>
    <w:rsid w:val="00C63817"/>
    <w:rsid w:val="00C63A6D"/>
    <w:rsid w:val="00C66973"/>
    <w:rsid w:val="00C67234"/>
    <w:rsid w:val="00C751EA"/>
    <w:rsid w:val="00C81626"/>
    <w:rsid w:val="00C85CAC"/>
    <w:rsid w:val="00C86EE5"/>
    <w:rsid w:val="00C9009A"/>
    <w:rsid w:val="00C94FF9"/>
    <w:rsid w:val="00CB14C9"/>
    <w:rsid w:val="00CB53C6"/>
    <w:rsid w:val="00CB6EB7"/>
    <w:rsid w:val="00CB7C52"/>
    <w:rsid w:val="00CC6FD3"/>
    <w:rsid w:val="00CD0181"/>
    <w:rsid w:val="00CD1F8F"/>
    <w:rsid w:val="00CD6A55"/>
    <w:rsid w:val="00CE2288"/>
    <w:rsid w:val="00CE28F6"/>
    <w:rsid w:val="00CE559E"/>
    <w:rsid w:val="00CE7DBF"/>
    <w:rsid w:val="00CF3CA7"/>
    <w:rsid w:val="00CF3DFA"/>
    <w:rsid w:val="00D03F5F"/>
    <w:rsid w:val="00D05B05"/>
    <w:rsid w:val="00D06854"/>
    <w:rsid w:val="00D20165"/>
    <w:rsid w:val="00D30F0E"/>
    <w:rsid w:val="00D33361"/>
    <w:rsid w:val="00D350DF"/>
    <w:rsid w:val="00D43CCA"/>
    <w:rsid w:val="00D51AE2"/>
    <w:rsid w:val="00D7019A"/>
    <w:rsid w:val="00D7444A"/>
    <w:rsid w:val="00D77633"/>
    <w:rsid w:val="00D80432"/>
    <w:rsid w:val="00D92E50"/>
    <w:rsid w:val="00DA1301"/>
    <w:rsid w:val="00DA3DBA"/>
    <w:rsid w:val="00DA528A"/>
    <w:rsid w:val="00DB0222"/>
    <w:rsid w:val="00DB1ED9"/>
    <w:rsid w:val="00DB47D8"/>
    <w:rsid w:val="00DB50B7"/>
    <w:rsid w:val="00DC5B5A"/>
    <w:rsid w:val="00DE26E2"/>
    <w:rsid w:val="00DE541C"/>
    <w:rsid w:val="00DF137E"/>
    <w:rsid w:val="00DF1AA0"/>
    <w:rsid w:val="00DF75F2"/>
    <w:rsid w:val="00E025FD"/>
    <w:rsid w:val="00E057D2"/>
    <w:rsid w:val="00E066F7"/>
    <w:rsid w:val="00E108B5"/>
    <w:rsid w:val="00E135B9"/>
    <w:rsid w:val="00E14B2A"/>
    <w:rsid w:val="00E40886"/>
    <w:rsid w:val="00E424BE"/>
    <w:rsid w:val="00E52C9A"/>
    <w:rsid w:val="00E70C7E"/>
    <w:rsid w:val="00E71E3B"/>
    <w:rsid w:val="00E72662"/>
    <w:rsid w:val="00EC0068"/>
    <w:rsid w:val="00EC0EAD"/>
    <w:rsid w:val="00EC4145"/>
    <w:rsid w:val="00EC4612"/>
    <w:rsid w:val="00ED2735"/>
    <w:rsid w:val="00EE1903"/>
    <w:rsid w:val="00EE1B3F"/>
    <w:rsid w:val="00EE3FA2"/>
    <w:rsid w:val="00EF276A"/>
    <w:rsid w:val="00EF5F8F"/>
    <w:rsid w:val="00F04A96"/>
    <w:rsid w:val="00F05F34"/>
    <w:rsid w:val="00F1220F"/>
    <w:rsid w:val="00F126C4"/>
    <w:rsid w:val="00F14A33"/>
    <w:rsid w:val="00F30F49"/>
    <w:rsid w:val="00F37387"/>
    <w:rsid w:val="00F405CA"/>
    <w:rsid w:val="00F51226"/>
    <w:rsid w:val="00F5441C"/>
    <w:rsid w:val="00F54E57"/>
    <w:rsid w:val="00F57C91"/>
    <w:rsid w:val="00F702FB"/>
    <w:rsid w:val="00F75454"/>
    <w:rsid w:val="00F77E61"/>
    <w:rsid w:val="00F8138B"/>
    <w:rsid w:val="00F90A14"/>
    <w:rsid w:val="00F922EA"/>
    <w:rsid w:val="00F92F9F"/>
    <w:rsid w:val="00F956D3"/>
    <w:rsid w:val="00FA10D8"/>
    <w:rsid w:val="00FB00FD"/>
    <w:rsid w:val="00FB5469"/>
    <w:rsid w:val="00FB5796"/>
    <w:rsid w:val="00FB7B58"/>
    <w:rsid w:val="00FC1C85"/>
    <w:rsid w:val="00FC2617"/>
    <w:rsid w:val="00FD09DC"/>
    <w:rsid w:val="00FD27FE"/>
    <w:rsid w:val="00FE4998"/>
    <w:rsid w:val="00FE6BFF"/>
    <w:rsid w:val="00FF0118"/>
    <w:rsid w:val="00FF3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5:docId w15:val="{101E4356-7A81-4617-830A-A0743131F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854"/>
    <w:rPr>
      <w:lang w:val="hy-AM"/>
    </w:rPr>
  </w:style>
  <w:style w:type="paragraph" w:styleId="Heading1">
    <w:name w:val="heading 1"/>
    <w:basedOn w:val="Normal"/>
    <w:next w:val="Normal"/>
    <w:link w:val="Heading1Char"/>
    <w:uiPriority w:val="9"/>
    <w:qFormat/>
    <w:rsid w:val="00E14B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068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14B2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E14B2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6854"/>
    <w:rPr>
      <w:rFonts w:asciiTheme="majorHAnsi" w:eastAsiaTheme="majorEastAsia" w:hAnsiTheme="majorHAnsi" w:cstheme="majorBidi"/>
      <w:b/>
      <w:bCs/>
      <w:color w:val="4F81BD" w:themeColor="accent1"/>
      <w:sz w:val="26"/>
      <w:szCs w:val="26"/>
      <w:lang w:val="ru-RU"/>
    </w:rPr>
  </w:style>
  <w:style w:type="paragraph" w:styleId="NormalWeb">
    <w:name w:val="Normal (Web)"/>
    <w:basedOn w:val="Normal"/>
    <w:uiPriority w:val="99"/>
    <w:unhideWhenUsed/>
    <w:rsid w:val="00D068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D06854"/>
    <w:rPr>
      <w:b/>
      <w:bCs/>
    </w:rPr>
  </w:style>
  <w:style w:type="character" w:styleId="Emphasis">
    <w:name w:val="Emphasis"/>
    <w:basedOn w:val="DefaultParagraphFont"/>
    <w:uiPriority w:val="20"/>
    <w:qFormat/>
    <w:rsid w:val="00D06854"/>
    <w:rPr>
      <w:i/>
      <w:iCs/>
    </w:rPr>
  </w:style>
  <w:style w:type="character" w:customStyle="1" w:styleId="apple-converted-space">
    <w:name w:val="apple-converted-space"/>
    <w:basedOn w:val="DefaultParagraphFont"/>
    <w:rsid w:val="00D06854"/>
  </w:style>
  <w:style w:type="character" w:styleId="CommentReference">
    <w:name w:val="annotation reference"/>
    <w:basedOn w:val="DefaultParagraphFont"/>
    <w:uiPriority w:val="99"/>
    <w:semiHidden/>
    <w:unhideWhenUsed/>
    <w:rsid w:val="00D06854"/>
    <w:rPr>
      <w:sz w:val="16"/>
      <w:szCs w:val="16"/>
    </w:rPr>
  </w:style>
  <w:style w:type="paragraph" w:styleId="CommentText">
    <w:name w:val="annotation text"/>
    <w:basedOn w:val="Normal"/>
    <w:link w:val="CommentTextChar"/>
    <w:uiPriority w:val="99"/>
    <w:semiHidden/>
    <w:unhideWhenUsed/>
    <w:rsid w:val="00D06854"/>
    <w:pPr>
      <w:spacing w:line="240" w:lineRule="auto"/>
    </w:pPr>
    <w:rPr>
      <w:sz w:val="20"/>
      <w:szCs w:val="20"/>
    </w:rPr>
  </w:style>
  <w:style w:type="character" w:customStyle="1" w:styleId="CommentTextChar">
    <w:name w:val="Comment Text Char"/>
    <w:basedOn w:val="DefaultParagraphFont"/>
    <w:link w:val="CommentText"/>
    <w:uiPriority w:val="99"/>
    <w:semiHidden/>
    <w:rsid w:val="00D06854"/>
    <w:rPr>
      <w:sz w:val="20"/>
      <w:szCs w:val="20"/>
      <w:lang w:val="ru-RU"/>
    </w:rPr>
  </w:style>
  <w:style w:type="paragraph" w:styleId="CommentSubject">
    <w:name w:val="annotation subject"/>
    <w:basedOn w:val="CommentText"/>
    <w:next w:val="CommentText"/>
    <w:link w:val="CommentSubjectChar"/>
    <w:uiPriority w:val="99"/>
    <w:semiHidden/>
    <w:unhideWhenUsed/>
    <w:rsid w:val="00D06854"/>
    <w:rPr>
      <w:b/>
      <w:bCs/>
    </w:rPr>
  </w:style>
  <w:style w:type="character" w:customStyle="1" w:styleId="CommentSubjectChar">
    <w:name w:val="Comment Subject Char"/>
    <w:basedOn w:val="CommentTextChar"/>
    <w:link w:val="CommentSubject"/>
    <w:uiPriority w:val="99"/>
    <w:semiHidden/>
    <w:rsid w:val="00D06854"/>
    <w:rPr>
      <w:b/>
      <w:bCs/>
      <w:sz w:val="20"/>
      <w:szCs w:val="20"/>
      <w:lang w:val="ru-RU"/>
    </w:rPr>
  </w:style>
  <w:style w:type="paragraph" w:styleId="BalloonText">
    <w:name w:val="Balloon Text"/>
    <w:basedOn w:val="Normal"/>
    <w:link w:val="BalloonTextChar"/>
    <w:uiPriority w:val="99"/>
    <w:semiHidden/>
    <w:unhideWhenUsed/>
    <w:rsid w:val="00D068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854"/>
    <w:rPr>
      <w:rFonts w:ascii="Tahoma" w:hAnsi="Tahoma" w:cs="Tahoma"/>
      <w:sz w:val="16"/>
      <w:szCs w:val="16"/>
      <w:lang w:val="ru-RU"/>
    </w:rPr>
  </w:style>
  <w:style w:type="paragraph" w:styleId="ListParagraph">
    <w:name w:val="List Paragraph"/>
    <w:basedOn w:val="Normal"/>
    <w:uiPriority w:val="34"/>
    <w:qFormat/>
    <w:rsid w:val="00D06854"/>
    <w:pPr>
      <w:ind w:left="720"/>
      <w:contextualSpacing/>
    </w:pPr>
  </w:style>
  <w:style w:type="paragraph" w:styleId="Revision">
    <w:name w:val="Revision"/>
    <w:hidden/>
    <w:uiPriority w:val="99"/>
    <w:semiHidden/>
    <w:rsid w:val="00D06854"/>
    <w:pPr>
      <w:spacing w:after="0" w:line="240" w:lineRule="auto"/>
    </w:pPr>
    <w:rPr>
      <w:lang w:val="ru-RU"/>
    </w:rPr>
  </w:style>
  <w:style w:type="paragraph" w:styleId="Header">
    <w:name w:val="header"/>
    <w:basedOn w:val="Normal"/>
    <w:link w:val="HeaderChar"/>
    <w:uiPriority w:val="99"/>
    <w:unhideWhenUsed/>
    <w:rsid w:val="00D068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854"/>
    <w:rPr>
      <w:lang w:val="ru-RU"/>
    </w:rPr>
  </w:style>
  <w:style w:type="paragraph" w:styleId="Footer">
    <w:name w:val="footer"/>
    <w:basedOn w:val="Normal"/>
    <w:link w:val="FooterChar"/>
    <w:uiPriority w:val="99"/>
    <w:unhideWhenUsed/>
    <w:rsid w:val="00D068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854"/>
    <w:rPr>
      <w:lang w:val="ru-RU"/>
    </w:rPr>
  </w:style>
  <w:style w:type="paragraph" w:customStyle="1" w:styleId="Body3">
    <w:name w:val="Body3"/>
    <w:basedOn w:val="Normal"/>
    <w:uiPriority w:val="99"/>
    <w:rsid w:val="00E40886"/>
    <w:pPr>
      <w:spacing w:after="360" w:line="360" w:lineRule="atLeast"/>
      <w:ind w:left="1418"/>
      <w:jc w:val="both"/>
    </w:pPr>
    <w:rPr>
      <w:rFonts w:ascii="Arial" w:eastAsia="Calibri" w:hAnsi="Arial" w:cs="Arial"/>
      <w:sz w:val="20"/>
      <w:szCs w:val="20"/>
      <w:lang w:val="en-GB"/>
    </w:rPr>
  </w:style>
  <w:style w:type="paragraph" w:customStyle="1" w:styleId="definition">
    <w:name w:val="definition"/>
    <w:basedOn w:val="BodyText"/>
    <w:uiPriority w:val="99"/>
    <w:rsid w:val="00E40886"/>
    <w:pPr>
      <w:numPr>
        <w:numId w:val="9"/>
      </w:numPr>
      <w:spacing w:after="360" w:line="360" w:lineRule="atLeast"/>
      <w:ind w:left="927" w:hanging="360"/>
      <w:jc w:val="both"/>
    </w:pPr>
    <w:rPr>
      <w:rFonts w:ascii="Arial" w:eastAsia="Times New Roman" w:hAnsi="Arial" w:cs="Times New Roman"/>
      <w:sz w:val="20"/>
      <w:szCs w:val="20"/>
      <w:lang w:val="en-GB" w:eastAsia="en-GB"/>
    </w:rPr>
  </w:style>
  <w:style w:type="paragraph" w:customStyle="1" w:styleId="definitionsub">
    <w:name w:val="definition sub"/>
    <w:basedOn w:val="BodyText"/>
    <w:uiPriority w:val="99"/>
    <w:rsid w:val="00E40886"/>
    <w:pPr>
      <w:numPr>
        <w:ilvl w:val="1"/>
        <w:numId w:val="9"/>
      </w:numPr>
      <w:spacing w:after="360" w:line="360" w:lineRule="atLeast"/>
      <w:jc w:val="both"/>
    </w:pPr>
    <w:rPr>
      <w:rFonts w:ascii="Arial" w:eastAsia="Times New Roman" w:hAnsi="Arial" w:cs="Times New Roman"/>
      <w:sz w:val="20"/>
      <w:szCs w:val="20"/>
      <w:lang w:val="en-GB" w:eastAsia="en-GB"/>
    </w:rPr>
  </w:style>
  <w:style w:type="paragraph" w:styleId="BodyText">
    <w:name w:val="Body Text"/>
    <w:basedOn w:val="Normal"/>
    <w:link w:val="BodyTextChar"/>
    <w:uiPriority w:val="99"/>
    <w:semiHidden/>
    <w:unhideWhenUsed/>
    <w:rsid w:val="00E40886"/>
    <w:pPr>
      <w:spacing w:after="120"/>
    </w:pPr>
  </w:style>
  <w:style w:type="character" w:customStyle="1" w:styleId="BodyTextChar">
    <w:name w:val="Body Text Char"/>
    <w:basedOn w:val="DefaultParagraphFont"/>
    <w:link w:val="BodyText"/>
    <w:uiPriority w:val="99"/>
    <w:semiHidden/>
    <w:rsid w:val="00E40886"/>
    <w:rPr>
      <w:lang w:val="ru-RU"/>
    </w:rPr>
  </w:style>
  <w:style w:type="character" w:customStyle="1" w:styleId="Heading3Char">
    <w:name w:val="Heading 3 Char"/>
    <w:basedOn w:val="DefaultParagraphFont"/>
    <w:link w:val="Heading3"/>
    <w:uiPriority w:val="9"/>
    <w:rsid w:val="00E14B2A"/>
    <w:rPr>
      <w:rFonts w:asciiTheme="majorHAnsi" w:eastAsiaTheme="majorEastAsia" w:hAnsiTheme="majorHAnsi" w:cstheme="majorBidi"/>
      <w:color w:val="243F60" w:themeColor="accent1" w:themeShade="7F"/>
      <w:sz w:val="24"/>
      <w:szCs w:val="24"/>
      <w:lang w:val="ru-RU"/>
    </w:rPr>
  </w:style>
  <w:style w:type="character" w:customStyle="1" w:styleId="Heading4Char">
    <w:name w:val="Heading 4 Char"/>
    <w:basedOn w:val="DefaultParagraphFont"/>
    <w:link w:val="Heading4"/>
    <w:uiPriority w:val="9"/>
    <w:rsid w:val="00E14B2A"/>
    <w:rPr>
      <w:rFonts w:asciiTheme="majorHAnsi" w:eastAsiaTheme="majorEastAsia" w:hAnsiTheme="majorHAnsi" w:cstheme="majorBidi"/>
      <w:i/>
      <w:iCs/>
      <w:color w:val="365F91" w:themeColor="accent1" w:themeShade="BF"/>
      <w:lang w:val="ru-RU"/>
    </w:rPr>
  </w:style>
  <w:style w:type="character" w:customStyle="1" w:styleId="Heading1Char">
    <w:name w:val="Heading 1 Char"/>
    <w:basedOn w:val="DefaultParagraphFont"/>
    <w:link w:val="Heading1"/>
    <w:uiPriority w:val="9"/>
    <w:rsid w:val="00E14B2A"/>
    <w:rPr>
      <w:rFonts w:asciiTheme="majorHAnsi" w:eastAsiaTheme="majorEastAsia" w:hAnsiTheme="majorHAnsi" w:cstheme="majorBidi"/>
      <w:color w:val="365F91" w:themeColor="accent1" w:themeShade="BF"/>
      <w:sz w:val="32"/>
      <w:szCs w:val="32"/>
      <w:lang w:val="ru-RU"/>
    </w:rPr>
  </w:style>
  <w:style w:type="table" w:styleId="TableGrid">
    <w:name w:val="Table Grid"/>
    <w:basedOn w:val="TableNormal"/>
    <w:uiPriority w:val="59"/>
    <w:rsid w:val="00320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F7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775831">
      <w:bodyDiv w:val="1"/>
      <w:marLeft w:val="0"/>
      <w:marRight w:val="0"/>
      <w:marTop w:val="0"/>
      <w:marBottom w:val="0"/>
      <w:divBdr>
        <w:top w:val="none" w:sz="0" w:space="0" w:color="auto"/>
        <w:left w:val="none" w:sz="0" w:space="0" w:color="auto"/>
        <w:bottom w:val="none" w:sz="0" w:space="0" w:color="auto"/>
        <w:right w:val="none" w:sz="0" w:space="0" w:color="auto"/>
      </w:divBdr>
    </w:div>
    <w:div w:id="713113627">
      <w:bodyDiv w:val="1"/>
      <w:marLeft w:val="0"/>
      <w:marRight w:val="0"/>
      <w:marTop w:val="0"/>
      <w:marBottom w:val="0"/>
      <w:divBdr>
        <w:top w:val="none" w:sz="0" w:space="0" w:color="auto"/>
        <w:left w:val="none" w:sz="0" w:space="0" w:color="auto"/>
        <w:bottom w:val="none" w:sz="0" w:space="0" w:color="auto"/>
        <w:right w:val="none" w:sz="0" w:space="0" w:color="auto"/>
      </w:divBdr>
    </w:div>
    <w:div w:id="1206915806">
      <w:bodyDiv w:val="1"/>
      <w:marLeft w:val="0"/>
      <w:marRight w:val="0"/>
      <w:marTop w:val="0"/>
      <w:marBottom w:val="0"/>
      <w:divBdr>
        <w:top w:val="none" w:sz="0" w:space="0" w:color="auto"/>
        <w:left w:val="none" w:sz="0" w:space="0" w:color="auto"/>
        <w:bottom w:val="none" w:sz="0" w:space="0" w:color="auto"/>
        <w:right w:val="none" w:sz="0" w:space="0" w:color="auto"/>
      </w:divBdr>
    </w:div>
    <w:div w:id="1534732336">
      <w:bodyDiv w:val="1"/>
      <w:marLeft w:val="0"/>
      <w:marRight w:val="0"/>
      <w:marTop w:val="0"/>
      <w:marBottom w:val="0"/>
      <w:divBdr>
        <w:top w:val="none" w:sz="0" w:space="0" w:color="auto"/>
        <w:left w:val="none" w:sz="0" w:space="0" w:color="auto"/>
        <w:bottom w:val="none" w:sz="0" w:space="0" w:color="auto"/>
        <w:right w:val="none" w:sz="0" w:space="0" w:color="auto"/>
      </w:divBdr>
    </w:div>
    <w:div w:id="171391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F1213F-F5DE-4D4E-9D2B-F3BDAE8E1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29</Pages>
  <Words>5830</Words>
  <Characters>33237</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Org</Company>
  <LinksUpToDate>false</LinksUpToDate>
  <CharactersWithSpaces>38990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AVAG Solutions Ltd</dc:creator>
  <cp:lastModifiedBy>Hripsime Ghazaryan</cp:lastModifiedBy>
  <cp:revision>18</cp:revision>
  <cp:lastPrinted>2017-09-06T11:03:00Z</cp:lastPrinted>
  <dcterms:created xsi:type="dcterms:W3CDTF">2017-11-13T08:39:00Z</dcterms:created>
  <dcterms:modified xsi:type="dcterms:W3CDTF">2017-11-15T12:30:00Z</dcterms:modified>
</cp:coreProperties>
</file>