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16" w:rsidRPr="00C54916" w:rsidRDefault="00877716" w:rsidP="00877716">
      <w:pPr>
        <w:spacing w:after="0" w:line="360" w:lineRule="auto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877716" w:rsidRPr="00C54916" w:rsidRDefault="00877716" w:rsidP="00877716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C54916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C54916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C54916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</w:p>
    <w:p w:rsidR="00877716" w:rsidRPr="00C54916" w:rsidRDefault="00877716" w:rsidP="0087771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C54916">
        <w:rPr>
          <w:rFonts w:ascii="GHEA Grapalat" w:hAnsi="GHEA Grapalat"/>
          <w:b/>
          <w:bCs/>
          <w:sz w:val="24"/>
          <w:szCs w:val="24"/>
        </w:rPr>
        <w:t>Օ</w:t>
      </w:r>
      <w:r w:rsidRPr="00C54916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C54916">
        <w:rPr>
          <w:rFonts w:ascii="GHEA Grapalat" w:hAnsi="GHEA Grapalat"/>
          <w:b/>
          <w:bCs/>
          <w:sz w:val="24"/>
          <w:szCs w:val="24"/>
        </w:rPr>
        <w:t>Ր</w:t>
      </w:r>
      <w:r w:rsidRPr="00C54916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C54916">
        <w:rPr>
          <w:rFonts w:ascii="GHEA Grapalat" w:hAnsi="GHEA Grapalat"/>
          <w:b/>
          <w:bCs/>
          <w:sz w:val="24"/>
          <w:szCs w:val="24"/>
        </w:rPr>
        <w:t>Ե</w:t>
      </w:r>
      <w:r w:rsidRPr="00C54916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C54916">
        <w:rPr>
          <w:rFonts w:ascii="GHEA Grapalat" w:hAnsi="GHEA Grapalat"/>
          <w:b/>
          <w:bCs/>
          <w:sz w:val="24"/>
          <w:szCs w:val="24"/>
        </w:rPr>
        <w:t>Ն</w:t>
      </w:r>
      <w:r w:rsidRPr="00C54916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C54916">
        <w:rPr>
          <w:rFonts w:ascii="GHEA Grapalat" w:hAnsi="GHEA Grapalat"/>
          <w:b/>
          <w:bCs/>
          <w:sz w:val="24"/>
          <w:szCs w:val="24"/>
        </w:rPr>
        <w:t>Ք</w:t>
      </w:r>
      <w:r w:rsidRPr="00C54916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C54916">
        <w:rPr>
          <w:rFonts w:ascii="GHEA Grapalat" w:hAnsi="GHEA Grapalat"/>
          <w:b/>
          <w:bCs/>
          <w:sz w:val="24"/>
          <w:szCs w:val="24"/>
        </w:rPr>
        <w:t>Ը</w:t>
      </w:r>
      <w:r w:rsidRPr="00C54916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</w:p>
    <w:p w:rsidR="00877716" w:rsidRPr="00C54916" w:rsidRDefault="00877716" w:rsidP="00877716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877716" w:rsidRPr="00C54916" w:rsidRDefault="00877716" w:rsidP="00877716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C54916">
        <w:rPr>
          <w:rFonts w:ascii="GHEA Grapalat" w:hAnsi="GHEA Grapalat"/>
          <w:b/>
          <w:bCs/>
          <w:sz w:val="24"/>
          <w:szCs w:val="24"/>
          <w:lang w:val="en-US"/>
        </w:rPr>
        <w:t xml:space="preserve">ՀԱՆՐԱՅԻՆ ԽՈՐՀՐԴԻ </w:t>
      </w:r>
      <w:r w:rsidRPr="00C54916">
        <w:rPr>
          <w:rFonts w:ascii="GHEA Grapalat" w:hAnsi="GHEA Grapalat"/>
          <w:b/>
          <w:bCs/>
          <w:sz w:val="24"/>
          <w:szCs w:val="24"/>
        </w:rPr>
        <w:t>ՄԱՍԻՆ</w:t>
      </w:r>
    </w:p>
    <w:p w:rsidR="00877716" w:rsidRPr="00C54916" w:rsidRDefault="00877716" w:rsidP="00877716">
      <w:pPr>
        <w:shd w:val="clear" w:color="auto" w:fill="FFFFFF"/>
        <w:spacing w:after="88" w:line="360" w:lineRule="auto"/>
        <w:ind w:right="176"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A8374B" w:rsidRDefault="00A8374B" w:rsidP="00877716">
      <w:pPr>
        <w:shd w:val="clear" w:color="auto" w:fill="FFFFFF"/>
        <w:spacing w:after="0" w:line="360" w:lineRule="auto"/>
        <w:ind w:right="176"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1. Օրենքի կարգավորման առարկան</w:t>
      </w:r>
    </w:p>
    <w:p w:rsidR="00A8374B" w:rsidRDefault="00A8374B" w:rsidP="00877716">
      <w:pPr>
        <w:shd w:val="clear" w:color="auto" w:fill="FFFFFF"/>
        <w:spacing w:after="0" w:line="360" w:lineRule="auto"/>
        <w:ind w:right="176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8374B">
        <w:rPr>
          <w:rFonts w:ascii="GHEA Grapalat" w:hAnsi="GHEA Grapalat"/>
          <w:sz w:val="24"/>
          <w:szCs w:val="24"/>
          <w:lang w:val="hy-AM"/>
        </w:rPr>
        <w:t xml:space="preserve">1. Սույն օրենքը </w:t>
      </w:r>
      <w:r w:rsidR="001D52B3" w:rsidRPr="001D52B3">
        <w:rPr>
          <w:rFonts w:ascii="GHEA Grapalat" w:hAnsi="GHEA Grapalat"/>
          <w:sz w:val="24"/>
          <w:szCs w:val="24"/>
          <w:lang w:val="hy-AM"/>
        </w:rPr>
        <w:t>սահման</w:t>
      </w:r>
      <w:r w:rsidRPr="00A8374B">
        <w:rPr>
          <w:rFonts w:ascii="GHEA Grapalat" w:hAnsi="GHEA Grapalat"/>
          <w:sz w:val="24"/>
          <w:szCs w:val="24"/>
          <w:lang w:val="hy-AM"/>
        </w:rPr>
        <w:t>ում է Հանրային խորհրդի</w:t>
      </w:r>
      <w:r w:rsidR="0060713C" w:rsidRPr="0060713C">
        <w:rPr>
          <w:rFonts w:ascii="GHEA Grapalat" w:hAnsi="GHEA Grapalat"/>
          <w:sz w:val="24"/>
          <w:szCs w:val="24"/>
          <w:lang w:val="hy-AM"/>
        </w:rPr>
        <w:t xml:space="preserve"> կարգավիճակը,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0713C" w:rsidRPr="00652E30">
        <w:rPr>
          <w:rFonts w:ascii="GHEA Grapalat" w:hAnsi="GHEA Grapalat"/>
          <w:sz w:val="24"/>
          <w:szCs w:val="24"/>
          <w:lang w:val="hy-AM"/>
        </w:rPr>
        <w:t xml:space="preserve">նպատակները և խնդիրները, </w:t>
      </w:r>
      <w:r w:rsidR="00A71A0F" w:rsidRPr="00A71A0F">
        <w:rPr>
          <w:rFonts w:ascii="GHEA Grapalat" w:hAnsi="GHEA Grapalat"/>
          <w:sz w:val="24"/>
          <w:szCs w:val="24"/>
          <w:lang w:val="hy-AM"/>
        </w:rPr>
        <w:t xml:space="preserve">Հանրային խորհրդի </w:t>
      </w:r>
      <w:r w:rsidRPr="00A8374B">
        <w:rPr>
          <w:rFonts w:ascii="GHEA Grapalat" w:hAnsi="GHEA Grapalat"/>
          <w:sz w:val="24"/>
          <w:szCs w:val="24"/>
          <w:lang w:val="hy-AM"/>
        </w:rPr>
        <w:t>կազմավորման և գործունեության</w:t>
      </w:r>
      <w:r>
        <w:rPr>
          <w:rFonts w:ascii="GHEA Grapalat" w:hAnsi="GHEA Grapalat"/>
          <w:sz w:val="24"/>
          <w:szCs w:val="24"/>
          <w:lang w:val="hy-AM"/>
        </w:rPr>
        <w:t xml:space="preserve"> կարգը</w:t>
      </w:r>
      <w:r w:rsidR="00652E30" w:rsidRPr="00652E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4E1521" w:rsidRPr="00A71A0F">
        <w:rPr>
          <w:rFonts w:ascii="GHEA Grapalat" w:hAnsi="GHEA Grapalat"/>
          <w:sz w:val="24"/>
          <w:szCs w:val="24"/>
          <w:lang w:val="hy-AM"/>
        </w:rPr>
        <w:t>կարգավորում է</w:t>
      </w:r>
      <w:r w:rsidR="004E1521" w:rsidRPr="00652E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E30" w:rsidRPr="00652E30">
        <w:rPr>
          <w:rFonts w:ascii="GHEA Grapalat" w:hAnsi="GHEA Grapalat"/>
          <w:sz w:val="24"/>
          <w:szCs w:val="24"/>
          <w:lang w:val="hy-AM"/>
        </w:rPr>
        <w:t>Հանրային խ</w:t>
      </w:r>
      <w:r w:rsidR="00652E30">
        <w:rPr>
          <w:rFonts w:ascii="GHEA Grapalat" w:hAnsi="GHEA Grapalat"/>
          <w:sz w:val="24"/>
          <w:szCs w:val="24"/>
          <w:lang w:val="hy-AM"/>
        </w:rPr>
        <w:t>որհրդի անդամի</w:t>
      </w:r>
      <w:r w:rsidR="00584301" w:rsidRPr="00584301">
        <w:rPr>
          <w:rFonts w:ascii="GHEA Grapalat" w:hAnsi="GHEA Grapalat"/>
          <w:sz w:val="24"/>
          <w:szCs w:val="24"/>
          <w:lang w:val="hy-AM"/>
        </w:rPr>
        <w:t xml:space="preserve"> կարգավիճակ</w:t>
      </w:r>
      <w:r w:rsidR="00A71A0F" w:rsidRPr="00A71A0F">
        <w:rPr>
          <w:rFonts w:ascii="GHEA Grapalat" w:hAnsi="GHEA Grapalat"/>
          <w:sz w:val="24"/>
          <w:szCs w:val="24"/>
          <w:lang w:val="hy-AM"/>
        </w:rPr>
        <w:t>ի</w:t>
      </w:r>
      <w:r w:rsidR="00584301" w:rsidRPr="00584301">
        <w:rPr>
          <w:rFonts w:ascii="GHEA Grapalat" w:hAnsi="GHEA Grapalat"/>
          <w:sz w:val="24"/>
          <w:szCs w:val="24"/>
          <w:lang w:val="hy-AM"/>
        </w:rPr>
        <w:t xml:space="preserve">, </w:t>
      </w:r>
      <w:r w:rsidR="0060713C">
        <w:rPr>
          <w:rFonts w:ascii="GHEA Grapalat" w:hAnsi="GHEA Grapalat"/>
          <w:sz w:val="24"/>
          <w:szCs w:val="24"/>
          <w:lang w:val="hy-AM"/>
        </w:rPr>
        <w:t>ինչպես նա</w:t>
      </w:r>
      <w:r w:rsidR="0060713C" w:rsidRPr="00584301">
        <w:rPr>
          <w:rFonts w:ascii="GHEA Grapalat" w:hAnsi="GHEA Grapalat"/>
          <w:sz w:val="24"/>
          <w:szCs w:val="24"/>
          <w:lang w:val="hy-AM"/>
        </w:rPr>
        <w:t>և</w:t>
      </w:r>
      <w:r w:rsidR="00652E30" w:rsidRPr="00652E30">
        <w:rPr>
          <w:rFonts w:ascii="GHEA Grapalat" w:hAnsi="GHEA Grapalat"/>
          <w:sz w:val="24"/>
          <w:szCs w:val="24"/>
          <w:lang w:val="hy-AM"/>
        </w:rPr>
        <w:t xml:space="preserve"> Հանրային խորհրդի գործունեության ապահովման հետ կապված </w:t>
      </w:r>
      <w:r w:rsidR="00652E30" w:rsidRPr="00383B9D">
        <w:rPr>
          <w:rFonts w:ascii="GHEA Grapalat" w:hAnsi="GHEA Grapalat"/>
          <w:sz w:val="24"/>
          <w:szCs w:val="24"/>
          <w:lang w:val="hy-AM"/>
        </w:rPr>
        <w:t>հարաբերությունները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146C88" w:rsidRDefault="00146C88" w:rsidP="00877716">
      <w:pPr>
        <w:shd w:val="clear" w:color="auto" w:fill="FFFFFF"/>
        <w:spacing w:after="0" w:line="360" w:lineRule="auto"/>
        <w:ind w:right="176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8374B" w:rsidRDefault="00A8374B" w:rsidP="00877716">
      <w:pPr>
        <w:shd w:val="clear" w:color="auto" w:fill="FFFFFF"/>
        <w:spacing w:after="0" w:line="360" w:lineRule="auto"/>
        <w:ind w:right="176"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8374B"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="003D6F42">
        <w:rPr>
          <w:rFonts w:ascii="GHEA Grapalat" w:hAnsi="GHEA Grapalat"/>
          <w:b/>
          <w:sz w:val="24"/>
          <w:szCs w:val="24"/>
          <w:lang w:val="hy-AM"/>
        </w:rPr>
        <w:t>Հանրային խորհրդի մասին օրենսդրությունը</w:t>
      </w:r>
    </w:p>
    <w:p w:rsidR="003D6F42" w:rsidRDefault="003D6F42" w:rsidP="00877716">
      <w:pPr>
        <w:shd w:val="clear" w:color="auto" w:fill="FFFFFF"/>
        <w:spacing w:after="0" w:line="360" w:lineRule="auto"/>
        <w:ind w:right="176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D6F42">
        <w:rPr>
          <w:rFonts w:ascii="GHEA Grapalat" w:hAnsi="GHEA Grapalat"/>
          <w:sz w:val="24"/>
          <w:szCs w:val="24"/>
          <w:lang w:val="hy-AM"/>
        </w:rPr>
        <w:t xml:space="preserve">1. </w:t>
      </w:r>
      <w:r>
        <w:rPr>
          <w:rFonts w:ascii="GHEA Grapalat" w:hAnsi="GHEA Grapalat"/>
          <w:sz w:val="24"/>
          <w:szCs w:val="24"/>
          <w:lang w:val="hy-AM"/>
        </w:rPr>
        <w:t xml:space="preserve">Հանրային խորհրդի մասին օրենսդրությունը բաղկացած է Հայաստանի Հանրապետության Սահմանադրությունից, սույն օրենքից, այլ օրենքներից և Հայաստանի Հանրապետության կառավարության </w:t>
      </w:r>
      <w:r w:rsidRPr="00C54916">
        <w:rPr>
          <w:rFonts w:ascii="GHEA Grapalat" w:hAnsi="GHEA Grapalat"/>
          <w:color w:val="000000"/>
          <w:sz w:val="24"/>
          <w:szCs w:val="24"/>
          <w:lang w:val="hy-AM" w:eastAsia="en-US"/>
        </w:rPr>
        <w:t>(այսուհետ՝ Կառավարություն)</w:t>
      </w:r>
      <w:r>
        <w:rPr>
          <w:rFonts w:ascii="GHEA Grapalat" w:hAnsi="GHEA Grapalat"/>
          <w:sz w:val="24"/>
          <w:szCs w:val="24"/>
          <w:lang w:val="hy-AM"/>
        </w:rPr>
        <w:t xml:space="preserve"> ենթաօրենսդրական նորմատիվ իրավական ակտերից:</w:t>
      </w:r>
    </w:p>
    <w:p w:rsidR="00146C88" w:rsidRDefault="00146C88" w:rsidP="00877716">
      <w:pPr>
        <w:shd w:val="clear" w:color="auto" w:fill="FFFFFF"/>
        <w:spacing w:after="0" w:line="360" w:lineRule="auto"/>
        <w:ind w:right="176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877716" w:rsidRPr="001E4A0B" w:rsidRDefault="00877716" w:rsidP="00877716">
      <w:pPr>
        <w:shd w:val="clear" w:color="auto" w:fill="FFFFFF"/>
        <w:spacing w:after="0" w:line="360" w:lineRule="auto"/>
        <w:ind w:right="176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7D0325" w:rsidRPr="001E4A0B">
        <w:rPr>
          <w:rFonts w:ascii="GHEA Grapalat" w:hAnsi="GHEA Grapalat"/>
          <w:b/>
          <w:sz w:val="24"/>
          <w:szCs w:val="24"/>
          <w:lang w:val="hy-AM"/>
        </w:rPr>
        <w:t>3</w:t>
      </w:r>
      <w:r w:rsidRPr="00C54916">
        <w:rPr>
          <w:rFonts w:ascii="GHEA Grapalat" w:hAnsi="GHEA Grapalat"/>
          <w:b/>
          <w:sz w:val="24"/>
          <w:szCs w:val="24"/>
          <w:lang w:val="hy-AM"/>
        </w:rPr>
        <w:t>.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/>
          <w:b/>
          <w:sz w:val="24"/>
          <w:szCs w:val="24"/>
          <w:lang w:val="hy-AM"/>
        </w:rPr>
        <w:t xml:space="preserve">Հանրային </w:t>
      </w:r>
      <w:r w:rsidR="00190DEC" w:rsidRPr="001E4A0B">
        <w:rPr>
          <w:rFonts w:ascii="GHEA Grapalat" w:hAnsi="GHEA Grapalat"/>
          <w:b/>
          <w:sz w:val="24"/>
          <w:szCs w:val="24"/>
          <w:lang w:val="hy-AM"/>
        </w:rPr>
        <w:t>խորհուրդը</w:t>
      </w:r>
    </w:p>
    <w:p w:rsidR="00B0760F" w:rsidRDefault="00877716" w:rsidP="00B0760F">
      <w:pPr>
        <w:shd w:val="clear" w:color="auto" w:fill="FFFFFF"/>
        <w:spacing w:after="0" w:line="360" w:lineRule="auto"/>
        <w:ind w:right="176" w:firstLine="708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C54916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C54916">
        <w:rPr>
          <w:rFonts w:ascii="GHEA Grapalat" w:hAnsi="GHEA Grapalat"/>
          <w:color w:val="000000"/>
          <w:sz w:val="24"/>
          <w:szCs w:val="24"/>
          <w:lang w:val="hy-AM" w:eastAsia="en-US"/>
        </w:rPr>
        <w:t>Հայաստանի Հանրապետության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Սահմանադրության 161-րդ հոդվածի համաձայն</w:t>
      </w:r>
      <w:r w:rsidR="0079599F" w:rsidRPr="006C064F">
        <w:rPr>
          <w:rFonts w:ascii="GHEA Grapalat" w:hAnsi="GHEA Grapalat"/>
          <w:sz w:val="24"/>
          <w:szCs w:val="24"/>
          <w:lang w:val="hy-AM"/>
        </w:rPr>
        <w:t>՝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Հանրային խորհուրդը </w:t>
      </w:r>
      <w:r w:rsidR="00146C88">
        <w:rPr>
          <w:rFonts w:ascii="GHEA Grapalat" w:hAnsi="GHEA Grapalat"/>
          <w:color w:val="000000"/>
          <w:sz w:val="24"/>
          <w:szCs w:val="24"/>
          <w:lang w:val="hy-AM" w:eastAsia="en-US"/>
        </w:rPr>
        <w:t>Կ</w:t>
      </w:r>
      <w:r w:rsidRPr="00C54916">
        <w:rPr>
          <w:rFonts w:ascii="GHEA Grapalat" w:hAnsi="GHEA Grapalat"/>
          <w:color w:val="000000"/>
          <w:sz w:val="24"/>
          <w:szCs w:val="24"/>
          <w:lang w:val="hy-AM" w:eastAsia="en-US"/>
        </w:rPr>
        <w:t>առավարության  խորհրդակցական մարմին է:</w:t>
      </w:r>
    </w:p>
    <w:p w:rsidR="00877716" w:rsidRPr="00B0760F" w:rsidRDefault="00B0760F" w:rsidP="00B0760F">
      <w:pPr>
        <w:shd w:val="clear" w:color="auto" w:fill="FFFFFF"/>
        <w:spacing w:after="0" w:line="360" w:lineRule="auto"/>
        <w:ind w:right="176" w:firstLine="708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2. </w:t>
      </w:r>
      <w:r w:rsidR="00877716" w:rsidRPr="00B0760F">
        <w:rPr>
          <w:rFonts w:ascii="GHEA Grapalat" w:hAnsi="GHEA Grapalat"/>
          <w:sz w:val="24"/>
          <w:szCs w:val="24"/>
          <w:lang w:val="hy-AM"/>
        </w:rPr>
        <w:t>Հանրային խորհուրդը</w:t>
      </w:r>
      <w:r w:rsidRPr="00B0760F">
        <w:rPr>
          <w:rFonts w:ascii="GHEA Grapalat" w:hAnsi="GHEA Grapalat"/>
          <w:sz w:val="24"/>
          <w:szCs w:val="24"/>
          <w:lang w:val="hy-AM"/>
        </w:rPr>
        <w:t xml:space="preserve"> </w:t>
      </w:r>
      <w:r w:rsidR="00877716" w:rsidRPr="00B0760F">
        <w:rPr>
          <w:rFonts w:ascii="GHEA Grapalat" w:hAnsi="GHEA Grapalat"/>
          <w:sz w:val="24"/>
          <w:szCs w:val="24"/>
          <w:lang w:val="hy-AM"/>
        </w:rPr>
        <w:t>նպաստում է՝</w:t>
      </w:r>
    </w:p>
    <w:p w:rsidR="00877716" w:rsidRPr="00C54916" w:rsidRDefault="00877716" w:rsidP="00877716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 xml:space="preserve"> ժողովրդավարական համակարգի զարգացմանն ու մարդու և քաղաքացու հիմնարար իրավունքների և ազատությունների ապահովմանը.</w:t>
      </w:r>
    </w:p>
    <w:p w:rsidR="00877716" w:rsidRPr="00C54916" w:rsidRDefault="00877716" w:rsidP="00877716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հասարակության մեջ հանդուրժողականության մթնոլորտի ձևավորմանը.</w:t>
      </w:r>
    </w:p>
    <w:p w:rsidR="00877716" w:rsidRPr="00C54916" w:rsidRDefault="00877716" w:rsidP="00877716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քաղաքացիական հասարակության կայուն զարգացմանն ու ամրապնդմանը.</w:t>
      </w:r>
    </w:p>
    <w:p w:rsidR="00877716" w:rsidRPr="00C54916" w:rsidRDefault="00877716" w:rsidP="00877716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պետական կառավարման համակարգի մարմինների և քաղաքացիական հասարակության ինստիտուտների միջև փոխադարձ վստահության կայացմանը.</w:t>
      </w:r>
    </w:p>
    <w:p w:rsidR="00877716" w:rsidRPr="00C54916" w:rsidRDefault="00877716" w:rsidP="00877716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lastRenderedPageBreak/>
        <w:t>հասարակության և իշխանության միջև երկխոսության ու վստահելի գործընկերային հարաբերությունների ձևավորմանը.</w:t>
      </w:r>
    </w:p>
    <w:p w:rsidR="00877716" w:rsidRPr="00C54916" w:rsidRDefault="00877716" w:rsidP="00877716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պետական կառավարման մեջ հասարակության ներգրավվածության աստիճանի և հանրային իրազեկման բարձրացմանը.</w:t>
      </w:r>
    </w:p>
    <w:p w:rsidR="00877716" w:rsidRPr="00C54916" w:rsidRDefault="00877716" w:rsidP="00877716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 xml:space="preserve">հանրային նշանակություն ունեցող հարցերի </w:t>
      </w:r>
      <w:r w:rsidR="00D80C27">
        <w:rPr>
          <w:rFonts w:ascii="GHEA Grapalat" w:hAnsi="GHEA Grapalat"/>
          <w:sz w:val="24"/>
          <w:szCs w:val="24"/>
          <w:lang w:val="hy-AM"/>
        </w:rPr>
        <w:t>վերաբ</w:t>
      </w:r>
      <w:r w:rsidRPr="00C54916">
        <w:rPr>
          <w:rFonts w:ascii="GHEA Grapalat" w:hAnsi="GHEA Grapalat"/>
          <w:sz w:val="24"/>
          <w:szCs w:val="24"/>
          <w:lang w:val="hy-AM"/>
        </w:rPr>
        <w:t>երյալ հասարակական կարծիքի բացահայտմանը.</w:t>
      </w:r>
    </w:p>
    <w:p w:rsidR="00B0760F" w:rsidRDefault="00877716" w:rsidP="00877716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հասարակական վերահսկողության իրականացմանը:</w:t>
      </w:r>
    </w:p>
    <w:p w:rsidR="00877716" w:rsidRPr="00B0760F" w:rsidRDefault="00B0760F" w:rsidP="00B0760F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3. </w:t>
      </w:r>
      <w:r w:rsidR="00877716" w:rsidRPr="00B0760F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877716" w:rsidRPr="00B0760F">
        <w:rPr>
          <w:rFonts w:ascii="GHEA Grapalat" w:hAnsi="GHEA Grapalat"/>
          <w:sz w:val="24"/>
          <w:szCs w:val="24"/>
          <w:lang w:val="hy-AM"/>
        </w:rPr>
        <w:t xml:space="preserve"> </w:t>
      </w:r>
      <w:r w:rsidR="00877716" w:rsidRPr="00B0760F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="00877716" w:rsidRPr="00B0760F">
        <w:rPr>
          <w:rFonts w:ascii="GHEA Grapalat" w:hAnsi="GHEA Grapalat"/>
          <w:sz w:val="24"/>
          <w:szCs w:val="24"/>
          <w:lang w:val="hy-AM"/>
        </w:rPr>
        <w:t xml:space="preserve"> </w:t>
      </w:r>
      <w:r w:rsidR="00877716" w:rsidRPr="00B0760F">
        <w:rPr>
          <w:rFonts w:ascii="GHEA Grapalat" w:hAnsi="GHEA Grapalat" w:cs="Sylfaen"/>
          <w:sz w:val="24"/>
          <w:szCs w:val="24"/>
          <w:lang w:val="hy-AM"/>
        </w:rPr>
        <w:t>խնդիրներն</w:t>
      </w:r>
      <w:r w:rsidR="00877716" w:rsidRPr="00B0760F">
        <w:rPr>
          <w:rFonts w:ascii="GHEA Grapalat" w:hAnsi="GHEA Grapalat"/>
          <w:sz w:val="24"/>
          <w:szCs w:val="24"/>
          <w:lang w:val="hy-AM"/>
        </w:rPr>
        <w:t xml:space="preserve"> </w:t>
      </w:r>
      <w:r w:rsidR="00877716" w:rsidRPr="00B0760F">
        <w:rPr>
          <w:rFonts w:ascii="GHEA Grapalat" w:hAnsi="GHEA Grapalat" w:cs="Sylfaen"/>
          <w:sz w:val="24"/>
          <w:szCs w:val="24"/>
          <w:lang w:val="hy-AM"/>
        </w:rPr>
        <w:t>են</w:t>
      </w:r>
      <w:r w:rsidR="00877716" w:rsidRPr="00B0760F">
        <w:rPr>
          <w:rFonts w:ascii="GHEA Grapalat" w:hAnsi="GHEA Grapalat"/>
          <w:sz w:val="24"/>
          <w:szCs w:val="24"/>
          <w:lang w:val="hy-AM"/>
        </w:rPr>
        <w:t>՝</w:t>
      </w:r>
    </w:p>
    <w:p w:rsidR="00877716" w:rsidRPr="00C54916" w:rsidRDefault="00877716" w:rsidP="00877716">
      <w:pPr>
        <w:pStyle w:val="NormalWeb"/>
        <w:numPr>
          <w:ilvl w:val="0"/>
          <w:numId w:val="8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54916">
        <w:rPr>
          <w:rFonts w:ascii="GHEA Grapalat" w:hAnsi="GHEA Grapalat"/>
          <w:lang w:val="hy-AM"/>
        </w:rPr>
        <w:t>պետական քաղաքականության մշակման և իրականացման գործում քաղաքացիական հասարակության շահերի ներկայացումը.</w:t>
      </w:r>
    </w:p>
    <w:p w:rsidR="00877716" w:rsidRPr="00C54916" w:rsidRDefault="00877716" w:rsidP="00877716">
      <w:pPr>
        <w:pStyle w:val="NormalWeb"/>
        <w:numPr>
          <w:ilvl w:val="0"/>
          <w:numId w:val="8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54916">
        <w:rPr>
          <w:rFonts w:ascii="GHEA Grapalat" w:hAnsi="GHEA Grapalat" w:cs="Sylfaen"/>
          <w:lang w:val="hy-AM"/>
        </w:rPr>
        <w:t>պետական</w:t>
      </w:r>
      <w:r w:rsidRPr="00C54916">
        <w:rPr>
          <w:rFonts w:ascii="GHEA Grapalat" w:hAnsi="GHEA Grapalat"/>
          <w:lang w:val="hy-AM"/>
        </w:rPr>
        <w:t xml:space="preserve"> </w:t>
      </w:r>
      <w:r w:rsidRPr="00C54916">
        <w:rPr>
          <w:rFonts w:ascii="GHEA Grapalat" w:hAnsi="GHEA Grapalat" w:cs="Sylfaen"/>
          <w:lang w:val="hy-AM"/>
        </w:rPr>
        <w:t>կառավարման</w:t>
      </w:r>
      <w:r w:rsidRPr="00C54916">
        <w:rPr>
          <w:rFonts w:ascii="GHEA Grapalat" w:hAnsi="GHEA Grapalat"/>
          <w:lang w:val="hy-AM"/>
        </w:rPr>
        <w:t xml:space="preserve"> </w:t>
      </w:r>
      <w:r w:rsidRPr="00C54916">
        <w:rPr>
          <w:rFonts w:ascii="GHEA Grapalat" w:hAnsi="GHEA Grapalat" w:cs="Sylfaen"/>
          <w:lang w:val="hy-AM"/>
        </w:rPr>
        <w:t>գործընթացներին</w:t>
      </w:r>
      <w:r w:rsidRPr="00C54916">
        <w:rPr>
          <w:rFonts w:ascii="GHEA Grapalat" w:hAnsi="GHEA Grapalat"/>
          <w:lang w:val="hy-AM"/>
        </w:rPr>
        <w:t xml:space="preserve"> </w:t>
      </w:r>
      <w:r w:rsidRPr="00C54916">
        <w:rPr>
          <w:rFonts w:ascii="GHEA Grapalat" w:hAnsi="GHEA Grapalat" w:cs="Sylfaen"/>
          <w:lang w:val="hy-AM"/>
        </w:rPr>
        <w:t>քաղաքացիական</w:t>
      </w:r>
      <w:r w:rsidRPr="00C54916">
        <w:rPr>
          <w:rFonts w:ascii="GHEA Grapalat" w:hAnsi="GHEA Grapalat"/>
          <w:lang w:val="hy-AM"/>
        </w:rPr>
        <w:t xml:space="preserve"> </w:t>
      </w:r>
      <w:r w:rsidRPr="00C54916">
        <w:rPr>
          <w:rFonts w:ascii="GHEA Grapalat" w:hAnsi="GHEA Grapalat" w:cs="Sylfaen"/>
          <w:lang w:val="hy-AM"/>
        </w:rPr>
        <w:t>հասարակության</w:t>
      </w:r>
      <w:r w:rsidRPr="00C54916">
        <w:rPr>
          <w:rFonts w:ascii="GHEA Grapalat" w:hAnsi="GHEA Grapalat"/>
          <w:lang w:val="hy-AM"/>
        </w:rPr>
        <w:t xml:space="preserve"> ակտիվ </w:t>
      </w:r>
      <w:r w:rsidRPr="00C54916">
        <w:rPr>
          <w:rFonts w:ascii="GHEA Grapalat" w:hAnsi="GHEA Grapalat" w:cs="Sylfaen"/>
          <w:lang w:val="hy-AM"/>
        </w:rPr>
        <w:t>մասնակցության ապահովումը.</w:t>
      </w:r>
    </w:p>
    <w:p w:rsidR="00877716" w:rsidRPr="00C54916" w:rsidRDefault="00877716" w:rsidP="00877716">
      <w:pPr>
        <w:pStyle w:val="NormalWeb"/>
        <w:numPr>
          <w:ilvl w:val="0"/>
          <w:numId w:val="8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54916">
        <w:rPr>
          <w:rFonts w:ascii="GHEA Grapalat" w:hAnsi="GHEA Grapalat"/>
          <w:lang w:val="hy-AM"/>
        </w:rPr>
        <w:t>քաղաքացիական հասարակության նախաձեռնությունների իրականացմանն աջակցելը.</w:t>
      </w:r>
    </w:p>
    <w:p w:rsidR="00877716" w:rsidRPr="00C54916" w:rsidRDefault="00877716" w:rsidP="00877716">
      <w:pPr>
        <w:pStyle w:val="NormalWeb"/>
        <w:numPr>
          <w:ilvl w:val="0"/>
          <w:numId w:val="8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54916">
        <w:rPr>
          <w:rFonts w:ascii="GHEA Grapalat" w:hAnsi="GHEA Grapalat"/>
          <w:lang w:val="hy-AM"/>
        </w:rPr>
        <w:t xml:space="preserve">հանրային կարևորություն ունեցող խնդիրների վերհանումը, դրանց վերաբերյալ մասնագիտական եզրակացությունների հիման վրա </w:t>
      </w:r>
      <w:r w:rsidRPr="00C54916">
        <w:rPr>
          <w:rFonts w:ascii="GHEA Grapalat" w:hAnsi="GHEA Grapalat"/>
          <w:color w:val="000000"/>
          <w:lang w:val="hy-AM"/>
        </w:rPr>
        <w:t>Կ</w:t>
      </w:r>
      <w:r w:rsidRPr="00C54916">
        <w:rPr>
          <w:rFonts w:ascii="GHEA Grapalat" w:hAnsi="GHEA Grapalat"/>
          <w:lang w:val="hy-AM"/>
        </w:rPr>
        <w:t>առավարությանն առաջարկությունների ներկայացումը.</w:t>
      </w:r>
    </w:p>
    <w:p w:rsidR="00877716" w:rsidRPr="00C54916" w:rsidRDefault="00877716" w:rsidP="00877716">
      <w:pPr>
        <w:pStyle w:val="ListParagraph"/>
        <w:numPr>
          <w:ilvl w:val="0"/>
          <w:numId w:val="8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հանրային կարևորություն ունեցող խնդիրների, Հայաստանի Հանրապետության օրենքների, որոշումների, նորմատիվ իրավական այլ ակտերի նախագծերի, ինչպես նաև այլ առաջարկությունների ու նախաձեռնությունների հասարակական փորձաքննության իրականացումը և Կառավարությանը եզրակացության ներկայացումը.</w:t>
      </w:r>
    </w:p>
    <w:p w:rsidR="00877716" w:rsidRPr="00C54916" w:rsidRDefault="00877716" w:rsidP="00877716">
      <w:pPr>
        <w:pStyle w:val="ListParagraph"/>
        <w:numPr>
          <w:ilvl w:val="0"/>
          <w:numId w:val="8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Հայաստանի Հանրապետության քաղաքացիների, հասարակական կազմակերպությունների և դրանց միավորումների կողմից Հանրային խորհուրդ ներկայացված դիմումների և բողոքների ուսումնասիրումը, վերլուծությունն ու դրանց վերաբերյալ Կառավարությանն առաջարկությունների ներկայացումը.</w:t>
      </w:r>
    </w:p>
    <w:p w:rsidR="00877716" w:rsidRPr="00C54916" w:rsidRDefault="00877716" w:rsidP="00877716">
      <w:pPr>
        <w:pStyle w:val="NormalWeb"/>
        <w:numPr>
          <w:ilvl w:val="0"/>
          <w:numId w:val="8"/>
        </w:numPr>
        <w:shd w:val="clear" w:color="auto" w:fill="FFFFFF"/>
        <w:tabs>
          <w:tab w:val="left" w:pos="99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54916">
        <w:rPr>
          <w:rFonts w:ascii="GHEA Grapalat" w:hAnsi="GHEA Grapalat"/>
          <w:lang w:val="hy-AM"/>
        </w:rPr>
        <w:t>պետական կառավարման համակարգի մարմինների գործունեության նկատմամբ հասարակական վերահսկողության իրականացումը.</w:t>
      </w:r>
    </w:p>
    <w:p w:rsidR="006C064F" w:rsidRPr="006C064F" w:rsidRDefault="00877716" w:rsidP="006C064F">
      <w:pPr>
        <w:pStyle w:val="ListParagraph"/>
        <w:numPr>
          <w:ilvl w:val="0"/>
          <w:numId w:val="8"/>
        </w:numPr>
        <w:tabs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Հանրային խորհրդի աշխատանքների տեսանկյունից հետաքրքրություն ներկայացնող հարցերի շուրջ միջազգային համագործակցության իրականացումը:</w:t>
      </w:r>
    </w:p>
    <w:p w:rsidR="007D0325" w:rsidRPr="006C064F" w:rsidRDefault="006C064F" w:rsidP="006C064F">
      <w:pPr>
        <w:pStyle w:val="ListParagraph"/>
        <w:tabs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C064F">
        <w:rPr>
          <w:rFonts w:ascii="GHEA Grapalat" w:hAnsi="GHEA Grapalat"/>
          <w:sz w:val="24"/>
          <w:szCs w:val="24"/>
          <w:lang w:val="hy-AM"/>
        </w:rPr>
        <w:lastRenderedPageBreak/>
        <w:t xml:space="preserve">4. </w:t>
      </w:r>
      <w:r w:rsidR="007D0325" w:rsidRPr="006C064F">
        <w:rPr>
          <w:rFonts w:ascii="GHEA Grapalat" w:hAnsi="GHEA Grapalat"/>
          <w:sz w:val="24"/>
          <w:szCs w:val="24"/>
          <w:lang w:val="hy-AM"/>
        </w:rPr>
        <w:t xml:space="preserve">Հանրային </w:t>
      </w:r>
      <w:r w:rsidR="00330DAA">
        <w:rPr>
          <w:rFonts w:ascii="GHEA Grapalat" w:hAnsi="GHEA Grapalat"/>
          <w:sz w:val="24"/>
          <w:szCs w:val="24"/>
          <w:lang w:val="hy-AM"/>
        </w:rPr>
        <w:t>խորհ</w:t>
      </w:r>
      <w:r w:rsidR="00330DAA" w:rsidRPr="00330DAA">
        <w:rPr>
          <w:rFonts w:ascii="GHEA Grapalat" w:hAnsi="GHEA Grapalat"/>
          <w:sz w:val="24"/>
          <w:szCs w:val="24"/>
          <w:lang w:val="hy-AM"/>
        </w:rPr>
        <w:t xml:space="preserve">ուրդը գործում է </w:t>
      </w:r>
      <w:r w:rsidR="007D0325" w:rsidRPr="006C064F">
        <w:rPr>
          <w:rFonts w:ascii="GHEA Grapalat" w:hAnsi="GHEA Grapalat"/>
          <w:sz w:val="24"/>
          <w:szCs w:val="24"/>
          <w:lang w:val="hy-AM"/>
        </w:rPr>
        <w:t xml:space="preserve">օրինականության, արդարության և թափանցիկության սկզբունքների </w:t>
      </w:r>
      <w:r w:rsidR="00330DAA" w:rsidRPr="00CC72BA">
        <w:rPr>
          <w:rFonts w:ascii="GHEA Grapalat" w:hAnsi="GHEA Grapalat"/>
          <w:sz w:val="24"/>
          <w:szCs w:val="24"/>
          <w:lang w:val="hy-AM"/>
        </w:rPr>
        <w:t xml:space="preserve">հիման </w:t>
      </w:r>
      <w:r w:rsidR="007D0325" w:rsidRPr="006C064F">
        <w:rPr>
          <w:rFonts w:ascii="GHEA Grapalat" w:hAnsi="GHEA Grapalat"/>
          <w:sz w:val="24"/>
          <w:szCs w:val="24"/>
          <w:lang w:val="hy-AM"/>
        </w:rPr>
        <w:t>վրա:</w:t>
      </w:r>
    </w:p>
    <w:p w:rsidR="007D0325" w:rsidRPr="007D0325" w:rsidRDefault="007D0325" w:rsidP="00877716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77716" w:rsidRPr="00C54916" w:rsidRDefault="00877716" w:rsidP="00877716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6C06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64F" w:rsidRPr="001D52B3">
        <w:rPr>
          <w:rFonts w:ascii="GHEA Grapalat" w:hAnsi="GHEA Grapalat"/>
          <w:b/>
          <w:sz w:val="24"/>
          <w:szCs w:val="24"/>
          <w:lang w:val="hy-AM"/>
        </w:rPr>
        <w:t>4</w:t>
      </w:r>
      <w:r w:rsidRPr="00C54916">
        <w:rPr>
          <w:rFonts w:ascii="GHEA Grapalat" w:hAnsi="GHEA Grapalat"/>
          <w:b/>
          <w:sz w:val="24"/>
          <w:szCs w:val="24"/>
          <w:lang w:val="hy-AM"/>
        </w:rPr>
        <w:t>. Հանրային խորհրդի կազմը և կազմավորումը</w:t>
      </w:r>
    </w:p>
    <w:p w:rsidR="00877716" w:rsidRPr="003B1656" w:rsidRDefault="00877716" w:rsidP="00877716">
      <w:pPr>
        <w:pStyle w:val="ListParagraph"/>
        <w:numPr>
          <w:ilvl w:val="0"/>
          <w:numId w:val="14"/>
        </w:numPr>
        <w:tabs>
          <w:tab w:val="left" w:pos="81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Հանրային խորհուրդը բաղկացած</w:t>
      </w:r>
      <w:r w:rsidR="003B5BE6" w:rsidRPr="002D3C9B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36 անդամից:</w:t>
      </w:r>
    </w:p>
    <w:p w:rsidR="0004392A" w:rsidRDefault="0004392A" w:rsidP="0004392A">
      <w:pPr>
        <w:pStyle w:val="ListParagraph"/>
        <w:numPr>
          <w:ilvl w:val="0"/>
          <w:numId w:val="14"/>
        </w:numPr>
        <w:tabs>
          <w:tab w:val="left" w:pos="81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4392A">
        <w:rPr>
          <w:rFonts w:ascii="GHEA Grapalat" w:hAnsi="GHEA Grapalat"/>
          <w:sz w:val="24"/>
          <w:szCs w:val="24"/>
          <w:lang w:val="hy-AM"/>
        </w:rPr>
        <w:t xml:space="preserve">Հանրային խորհրդի անդամ կարող է լինել 18 տարին լրացած յուրաքանչյուր անձ՝ անկախ </w:t>
      </w:r>
      <w:r w:rsidR="003B1656" w:rsidRPr="005375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սեռից, ռասայից, մաշկի գույնից, էթնիկ կամ սոցիալական ծագումից, գենետիկական հատկանիշներից, լեզվից, կրոնից, աշխարհայացքից, ազգային փոքրամասնությանը պատկանելությունից, գույքային վիճակից, ծնունդից, հաշմանդամությունից</w:t>
      </w:r>
      <w:r w:rsidR="003B16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B1656" w:rsidRPr="005375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կամ անձնական կամ սոցիալական բնույթի այլ հանգամանքներից</w:t>
      </w:r>
      <w:r w:rsidRPr="0004392A">
        <w:rPr>
          <w:rFonts w:ascii="GHEA Grapalat" w:hAnsi="GHEA Grapalat"/>
          <w:sz w:val="24"/>
          <w:szCs w:val="24"/>
          <w:lang w:val="hy-AM"/>
        </w:rPr>
        <w:t>:</w:t>
      </w:r>
    </w:p>
    <w:p w:rsidR="0004392A" w:rsidRPr="0004392A" w:rsidRDefault="0004392A" w:rsidP="0004392A">
      <w:pPr>
        <w:pStyle w:val="ListParagraph"/>
        <w:numPr>
          <w:ilvl w:val="0"/>
          <w:numId w:val="14"/>
        </w:numPr>
        <w:tabs>
          <w:tab w:val="left" w:pos="81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439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 խորհրդի անդամ չի կարող լինել այն անձը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04392A" w:rsidRPr="0004392A" w:rsidRDefault="0004392A" w:rsidP="003B1656">
      <w:pPr>
        <w:pStyle w:val="ListParagraph"/>
        <w:numPr>
          <w:ilvl w:val="0"/>
          <w:numId w:val="27"/>
        </w:numPr>
        <w:tabs>
          <w:tab w:val="left" w:pos="810"/>
          <w:tab w:val="left" w:pos="108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37548">
        <w:rPr>
          <w:rFonts w:ascii="GHEA Grapalat" w:hAnsi="GHEA Grapalat"/>
          <w:sz w:val="24"/>
          <w:lang w:val="hy-AM"/>
        </w:rPr>
        <w:t xml:space="preserve">ով դատապարտվել է </w:t>
      </w:r>
      <w:r w:rsidRPr="00537548">
        <w:rPr>
          <w:rFonts w:ascii="GHEA Grapalat" w:hAnsi="GHEA Grapalat"/>
          <w:sz w:val="24"/>
          <w:szCs w:val="24"/>
          <w:lang w:val="hy-AM"/>
        </w:rPr>
        <w:t>դիտավորությամբ կատարված հանցանքի</w:t>
      </w:r>
      <w:r w:rsidRPr="00537548">
        <w:rPr>
          <w:rFonts w:ascii="GHEA Grapalat" w:hAnsi="GHEA Grapalat"/>
          <w:sz w:val="24"/>
          <w:lang w:val="hy-AM"/>
        </w:rPr>
        <w:t xml:space="preserve"> համար</w:t>
      </w:r>
      <w:r w:rsidRPr="00537548">
        <w:rPr>
          <w:rFonts w:ascii="GHEA Grapalat" w:hAnsi="GHEA Grapalat"/>
          <w:sz w:val="24"/>
          <w:szCs w:val="24"/>
          <w:lang w:val="hy-AM"/>
        </w:rPr>
        <w:t xml:space="preserve"> կամ փաստացի ազատությունից զրկելու հետ կապված պատիժ է կրել՝</w:t>
      </w:r>
      <w:r w:rsidRPr="00537548">
        <w:rPr>
          <w:rFonts w:ascii="GHEA Grapalat" w:hAnsi="GHEA Grapalat"/>
          <w:sz w:val="24"/>
          <w:lang w:val="hy-AM"/>
        </w:rPr>
        <w:t xml:space="preserve"> անկախ դատվածությունը մարված կամ հանված լինելու հանգամանքից</w:t>
      </w:r>
      <w:r w:rsidRPr="002150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04392A" w:rsidRPr="00215078" w:rsidRDefault="0004392A" w:rsidP="003B1656">
      <w:pPr>
        <w:pStyle w:val="ListParagraph"/>
        <w:numPr>
          <w:ilvl w:val="0"/>
          <w:numId w:val="27"/>
        </w:numPr>
        <w:tabs>
          <w:tab w:val="left" w:pos="720"/>
          <w:tab w:val="left" w:pos="81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4392A">
        <w:rPr>
          <w:rFonts w:ascii="GHEA Grapalat" w:hAnsi="GHEA Grapalat"/>
          <w:sz w:val="24"/>
          <w:szCs w:val="24"/>
          <w:lang w:val="hy-AM"/>
        </w:rPr>
        <w:t>ով դատարանի օրինական ուժի մեջ մտած վճռով ճանաչվել է անգործունակ, սահմանափակ գործունակ կամ անհայտ բացակայող</w:t>
      </w:r>
      <w:r w:rsidRPr="00215078">
        <w:rPr>
          <w:rFonts w:ascii="GHEA Grapalat" w:hAnsi="GHEA Grapalat"/>
          <w:sz w:val="24"/>
          <w:szCs w:val="24"/>
          <w:lang w:val="hy-AM"/>
        </w:rPr>
        <w:t>.</w:t>
      </w:r>
    </w:p>
    <w:p w:rsidR="00D91C9C" w:rsidRDefault="00A93212" w:rsidP="003B1656">
      <w:pPr>
        <w:pStyle w:val="ListParagraph"/>
        <w:numPr>
          <w:ilvl w:val="0"/>
          <w:numId w:val="27"/>
        </w:numPr>
        <w:shd w:val="clear" w:color="auto" w:fill="FFFFFF"/>
        <w:tabs>
          <w:tab w:val="left" w:pos="720"/>
          <w:tab w:val="left" w:pos="810"/>
          <w:tab w:val="left" w:pos="108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37548">
        <w:rPr>
          <w:rFonts w:ascii="GHEA Grapalat" w:hAnsi="GHEA Grapalat"/>
          <w:sz w:val="24"/>
          <w:szCs w:val="24"/>
          <w:lang w:val="hy-AM"/>
        </w:rPr>
        <w:t xml:space="preserve">ով չի անցել պարտադիր զինվորական ծառայություն կամ այլընտրանքային ծառայություն </w:t>
      </w:r>
      <w:r w:rsidR="00484504" w:rsidRPr="00DD4D5F">
        <w:rPr>
          <w:rFonts w:ascii="GHEA Grapalat" w:hAnsi="GHEA Grapalat"/>
          <w:sz w:val="24"/>
          <w:szCs w:val="24"/>
          <w:lang w:val="hy-AM"/>
        </w:rPr>
        <w:t>կամ</w:t>
      </w:r>
      <w:r w:rsidRPr="00537548">
        <w:rPr>
          <w:rFonts w:ascii="GHEA Grapalat" w:hAnsi="GHEA Grapalat"/>
          <w:sz w:val="24"/>
          <w:szCs w:val="24"/>
          <w:lang w:val="hy-AM"/>
        </w:rPr>
        <w:t xml:space="preserve"> չի ազատվել պարտադիր զինվորական ծառայությունից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1F57A0" w:rsidRPr="001F57A0" w:rsidRDefault="0004392A" w:rsidP="003B1656">
      <w:pPr>
        <w:pStyle w:val="ListParagraph"/>
        <w:numPr>
          <w:ilvl w:val="0"/>
          <w:numId w:val="27"/>
        </w:numPr>
        <w:shd w:val="clear" w:color="auto" w:fill="FFFFFF"/>
        <w:tabs>
          <w:tab w:val="left" w:pos="720"/>
          <w:tab w:val="left" w:pos="810"/>
          <w:tab w:val="left" w:pos="108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91C9C">
        <w:rPr>
          <w:rFonts w:ascii="GHEA Grapalat" w:hAnsi="GHEA Grapalat" w:cs="Sylfaen"/>
          <w:sz w:val="24"/>
          <w:szCs w:val="24"/>
          <w:lang w:val="hy-AM"/>
        </w:rPr>
        <w:t>ո</w:t>
      </w:r>
      <w:r w:rsidRPr="00D91C9C">
        <w:rPr>
          <w:rFonts w:ascii="GHEA Grapalat" w:hAnsi="GHEA Grapalat"/>
          <w:sz w:val="24"/>
          <w:szCs w:val="24"/>
          <w:lang w:val="hy-AM"/>
        </w:rPr>
        <w:t>վ ունի Կառավարության անդամի պաշտոնում նշանակվելուն խոչընդոտող ֆիզիկական ա</w:t>
      </w:r>
      <w:r w:rsidRPr="00D91C9C">
        <w:rPr>
          <w:rFonts w:ascii="GHEA Grapalat" w:hAnsi="GHEA Grapalat"/>
          <w:sz w:val="24"/>
          <w:szCs w:val="24"/>
          <w:lang w:val="hy-AM"/>
        </w:rPr>
        <w:softHyphen/>
        <w:t>րատ կամ հիվանդություն</w:t>
      </w:r>
      <w:r w:rsidR="004F7F25" w:rsidRPr="004F7F25">
        <w:rPr>
          <w:rFonts w:ascii="GHEA Grapalat" w:hAnsi="GHEA Grapalat"/>
          <w:sz w:val="24"/>
          <w:szCs w:val="24"/>
          <w:lang w:val="hy-AM"/>
        </w:rPr>
        <w:t>.</w:t>
      </w:r>
    </w:p>
    <w:p w:rsidR="004F7F25" w:rsidRPr="004F7F25" w:rsidRDefault="001F57A0" w:rsidP="003B1656">
      <w:pPr>
        <w:pStyle w:val="ListParagraph"/>
        <w:numPr>
          <w:ilvl w:val="0"/>
          <w:numId w:val="27"/>
        </w:numPr>
        <w:shd w:val="clear" w:color="auto" w:fill="FFFFFF"/>
        <w:tabs>
          <w:tab w:val="left" w:pos="720"/>
          <w:tab w:val="left" w:pos="810"/>
          <w:tab w:val="left" w:pos="108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F57A0">
        <w:rPr>
          <w:rFonts w:ascii="GHEA Grapalat" w:hAnsi="GHEA Grapalat"/>
          <w:sz w:val="24"/>
          <w:szCs w:val="24"/>
          <w:lang w:val="hy-AM"/>
        </w:rPr>
        <w:t xml:space="preserve">ով պաշտոն է զբաղեցնում </w:t>
      </w:r>
      <w:r w:rsidRPr="00C54916">
        <w:rPr>
          <w:rFonts w:ascii="GHEA Grapalat" w:hAnsi="GHEA Grapalat"/>
          <w:sz w:val="24"/>
          <w:szCs w:val="24"/>
          <w:lang w:val="hy-AM"/>
        </w:rPr>
        <w:t>պետական կամ տեղական ինքնակառավարման մարմիններում</w:t>
      </w:r>
      <w:r w:rsidR="004F7F25" w:rsidRPr="004F7F25">
        <w:rPr>
          <w:rFonts w:ascii="GHEA Grapalat" w:hAnsi="GHEA Grapalat"/>
          <w:sz w:val="24"/>
          <w:szCs w:val="24"/>
          <w:lang w:val="hy-AM"/>
        </w:rPr>
        <w:t>.</w:t>
      </w:r>
    </w:p>
    <w:p w:rsidR="003B1656" w:rsidRPr="003B1656" w:rsidRDefault="004F7F25" w:rsidP="003B1656">
      <w:pPr>
        <w:pStyle w:val="ListParagraph"/>
        <w:numPr>
          <w:ilvl w:val="0"/>
          <w:numId w:val="27"/>
        </w:numPr>
        <w:shd w:val="clear" w:color="auto" w:fill="FFFFFF"/>
        <w:tabs>
          <w:tab w:val="left" w:pos="720"/>
          <w:tab w:val="left" w:pos="810"/>
          <w:tab w:val="left" w:pos="108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F05A8">
        <w:rPr>
          <w:rFonts w:ascii="GHEA Grapalat" w:hAnsi="GHEA Grapalat"/>
          <w:sz w:val="24"/>
          <w:szCs w:val="24"/>
          <w:lang w:val="hy-AM"/>
        </w:rPr>
        <w:t>ով հանդիսանում է կուսակցության անդամ</w:t>
      </w:r>
      <w:r w:rsidR="00A93212" w:rsidRPr="00D91C9C">
        <w:rPr>
          <w:rFonts w:ascii="GHEA Grapalat" w:hAnsi="GHEA Grapalat"/>
          <w:sz w:val="24"/>
          <w:szCs w:val="24"/>
          <w:lang w:val="hy-AM"/>
        </w:rPr>
        <w:t>:</w:t>
      </w:r>
    </w:p>
    <w:p w:rsidR="0052086F" w:rsidRDefault="003B1656" w:rsidP="0052086F">
      <w:pPr>
        <w:pStyle w:val="ListParagraph"/>
        <w:numPr>
          <w:ilvl w:val="0"/>
          <w:numId w:val="14"/>
        </w:numPr>
        <w:tabs>
          <w:tab w:val="left" w:pos="81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B1656">
        <w:rPr>
          <w:rFonts w:ascii="GHEA Grapalat" w:hAnsi="GHEA Grapalat"/>
          <w:sz w:val="24"/>
          <w:szCs w:val="24"/>
          <w:lang w:val="hy-AM"/>
        </w:rPr>
        <w:t>Հանրային խորհրդի անդամներին նշանակում է Կառավարությունը</w:t>
      </w:r>
      <w:r w:rsidR="00CF3BFB">
        <w:rPr>
          <w:rFonts w:ascii="GHEA Grapalat" w:hAnsi="GHEA Grapalat"/>
          <w:sz w:val="24"/>
          <w:szCs w:val="24"/>
          <w:lang w:val="hy-AM"/>
        </w:rPr>
        <w:t>՝</w:t>
      </w:r>
      <w:r w:rsidRPr="003B1656">
        <w:rPr>
          <w:rFonts w:ascii="GHEA Grapalat" w:hAnsi="GHEA Grapalat"/>
          <w:sz w:val="24"/>
          <w:szCs w:val="24"/>
          <w:lang w:val="hy-AM"/>
        </w:rPr>
        <w:t xml:space="preserve"> </w:t>
      </w:r>
      <w:r w:rsidR="007A57DC">
        <w:rPr>
          <w:rFonts w:ascii="GHEA Grapalat" w:hAnsi="GHEA Grapalat"/>
          <w:sz w:val="24"/>
          <w:szCs w:val="24"/>
          <w:lang w:val="hy-AM"/>
        </w:rPr>
        <w:t>Հայաստանի Հանրապետության վ</w:t>
      </w:r>
      <w:r w:rsidRPr="003B1656">
        <w:rPr>
          <w:rFonts w:ascii="GHEA Grapalat" w:hAnsi="GHEA Grapalat"/>
          <w:sz w:val="24"/>
          <w:szCs w:val="24"/>
          <w:lang w:val="hy-AM"/>
        </w:rPr>
        <w:t>արչապետի</w:t>
      </w:r>
      <w:r w:rsidR="007A57DC">
        <w:rPr>
          <w:rFonts w:ascii="GHEA Grapalat" w:hAnsi="GHEA Grapalat"/>
          <w:sz w:val="24"/>
          <w:szCs w:val="24"/>
          <w:lang w:val="hy-AM"/>
        </w:rPr>
        <w:t xml:space="preserve"> </w:t>
      </w:r>
      <w:r w:rsidR="007A57DC" w:rsidRPr="00C54916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(այսուհետ՝ </w:t>
      </w:r>
      <w:r w:rsidR="007A57DC">
        <w:rPr>
          <w:rFonts w:ascii="GHEA Grapalat" w:hAnsi="GHEA Grapalat"/>
          <w:color w:val="000000"/>
          <w:sz w:val="24"/>
          <w:szCs w:val="24"/>
          <w:lang w:val="hy-AM" w:eastAsia="en-US"/>
        </w:rPr>
        <w:t>Վարչապետ</w:t>
      </w:r>
      <w:r w:rsidR="007A57DC" w:rsidRPr="00C54916">
        <w:rPr>
          <w:rFonts w:ascii="GHEA Grapalat" w:hAnsi="GHEA Grapalat"/>
          <w:color w:val="000000"/>
          <w:sz w:val="24"/>
          <w:szCs w:val="24"/>
          <w:lang w:val="hy-AM" w:eastAsia="en-US"/>
        </w:rPr>
        <w:t>)</w:t>
      </w:r>
      <w:r w:rsidRPr="003B1656">
        <w:rPr>
          <w:rFonts w:ascii="GHEA Grapalat" w:hAnsi="GHEA Grapalat"/>
          <w:sz w:val="24"/>
          <w:szCs w:val="24"/>
          <w:lang w:val="hy-AM"/>
        </w:rPr>
        <w:t xml:space="preserve"> ներկայացմամբ՝ </w:t>
      </w:r>
      <w:r w:rsidR="00EC61B9" w:rsidRPr="00EC61B9">
        <w:rPr>
          <w:rFonts w:ascii="GHEA Grapalat" w:hAnsi="GHEA Grapalat"/>
          <w:sz w:val="24"/>
          <w:szCs w:val="24"/>
          <w:lang w:val="hy-AM"/>
        </w:rPr>
        <w:t>հինգ</w:t>
      </w:r>
      <w:r w:rsidRPr="003B1656">
        <w:rPr>
          <w:rFonts w:ascii="GHEA Grapalat" w:hAnsi="GHEA Grapalat"/>
          <w:sz w:val="24"/>
          <w:szCs w:val="24"/>
          <w:lang w:val="hy-AM"/>
        </w:rPr>
        <w:t xml:space="preserve"> տարի ժամկետով</w:t>
      </w:r>
      <w:r w:rsidR="00313AC0">
        <w:rPr>
          <w:rFonts w:ascii="GHEA Grapalat" w:hAnsi="GHEA Grapalat"/>
          <w:sz w:val="24"/>
          <w:szCs w:val="24"/>
          <w:lang w:val="hy-AM"/>
        </w:rPr>
        <w:t>:</w:t>
      </w:r>
    </w:p>
    <w:p w:rsidR="00877716" w:rsidRPr="00E92CEC" w:rsidRDefault="0052086F" w:rsidP="00E92CEC">
      <w:pPr>
        <w:pStyle w:val="ListParagraph"/>
        <w:numPr>
          <w:ilvl w:val="0"/>
          <w:numId w:val="14"/>
        </w:numPr>
        <w:tabs>
          <w:tab w:val="left" w:pos="81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086F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>Կառավարությունը՝</w:t>
      </w:r>
      <w:r w:rsidRPr="0021507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 </w:t>
      </w:r>
      <w:r w:rsidRPr="0052086F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>Վարչապետի</w:t>
      </w:r>
      <w:r w:rsidRPr="0021507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 </w:t>
      </w:r>
      <w:r w:rsidRPr="0052086F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>ներկայացմամբ</w:t>
      </w:r>
      <w:r w:rsidRPr="0021507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, </w:t>
      </w:r>
      <w:r w:rsidRPr="0052086F">
        <w:rPr>
          <w:rFonts w:ascii="GHEA Grapalat" w:hAnsi="GHEA Grapalat"/>
          <w:sz w:val="24"/>
          <w:szCs w:val="24"/>
          <w:lang w:val="hy-AM"/>
        </w:rPr>
        <w:t>Հանրային խորհրդի</w:t>
      </w:r>
      <w:r w:rsidRPr="0021507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 կազմից նշանակում է </w:t>
      </w:r>
      <w:r w:rsidRPr="0052086F">
        <w:rPr>
          <w:rFonts w:ascii="GHEA Grapalat" w:hAnsi="GHEA Grapalat"/>
          <w:sz w:val="24"/>
          <w:szCs w:val="24"/>
          <w:lang w:val="hy-AM"/>
        </w:rPr>
        <w:t>Հանրային խորհրդի</w:t>
      </w:r>
      <w:r w:rsidRPr="0021507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 նախագահ</w:t>
      </w:r>
      <w:r w:rsidRPr="0052086F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>:</w:t>
      </w:r>
    </w:p>
    <w:p w:rsidR="00E92CEC" w:rsidRPr="00E92CEC" w:rsidRDefault="00E92CEC" w:rsidP="00E92CEC">
      <w:pPr>
        <w:pStyle w:val="ListParagraph"/>
        <w:tabs>
          <w:tab w:val="left" w:pos="810"/>
          <w:tab w:val="left" w:pos="1080"/>
          <w:tab w:val="left" w:pos="117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B1656" w:rsidRDefault="003B1656" w:rsidP="00877716">
      <w:pPr>
        <w:pStyle w:val="ListParagraph"/>
        <w:shd w:val="clear" w:color="auto" w:fill="FFFFFF"/>
        <w:tabs>
          <w:tab w:val="left" w:pos="720"/>
          <w:tab w:val="left" w:pos="810"/>
          <w:tab w:val="left" w:pos="1170"/>
          <w:tab w:val="left" w:pos="126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B1656">
        <w:rPr>
          <w:rFonts w:ascii="GHEA Grapalat" w:hAnsi="GHEA Grapalat"/>
          <w:b/>
          <w:sz w:val="24"/>
          <w:szCs w:val="24"/>
          <w:lang w:val="hy-AM"/>
        </w:rPr>
        <w:lastRenderedPageBreak/>
        <w:t>Հոդված</w:t>
      </w:r>
      <w:r w:rsidR="00E45A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F57A0">
        <w:rPr>
          <w:rFonts w:ascii="GHEA Grapalat" w:hAnsi="GHEA Grapalat"/>
          <w:b/>
          <w:sz w:val="24"/>
          <w:szCs w:val="24"/>
          <w:lang w:val="en-US"/>
        </w:rPr>
        <w:t>5</w:t>
      </w:r>
      <w:r w:rsidR="00E45A25">
        <w:rPr>
          <w:rFonts w:ascii="GHEA Grapalat" w:hAnsi="GHEA Grapalat"/>
          <w:b/>
          <w:sz w:val="24"/>
          <w:szCs w:val="24"/>
          <w:lang w:val="hy-AM"/>
        </w:rPr>
        <w:t>.</w:t>
      </w:r>
      <w:r w:rsidRPr="003B16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Հանրային խորհրդի նախագահը</w:t>
      </w:r>
    </w:p>
    <w:p w:rsidR="003B1656" w:rsidRDefault="003B1656" w:rsidP="003B1656">
      <w:pPr>
        <w:pStyle w:val="ListParagraph"/>
        <w:numPr>
          <w:ilvl w:val="0"/>
          <w:numId w:val="30"/>
        </w:numPr>
        <w:shd w:val="clear" w:color="auto" w:fill="FFFFFF"/>
        <w:tabs>
          <w:tab w:val="left" w:pos="720"/>
          <w:tab w:val="left" w:pos="810"/>
          <w:tab w:val="left" w:pos="1170"/>
          <w:tab w:val="left" w:pos="126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Հանրային խորհուրդը գլխավորում է Հանրային խորհրդի նախագահը:</w:t>
      </w:r>
    </w:p>
    <w:p w:rsidR="00137A6A" w:rsidRDefault="003B1656" w:rsidP="00137A6A">
      <w:pPr>
        <w:pStyle w:val="ListParagraph"/>
        <w:numPr>
          <w:ilvl w:val="0"/>
          <w:numId w:val="30"/>
        </w:numPr>
        <w:tabs>
          <w:tab w:val="left" w:pos="810"/>
          <w:tab w:val="left" w:pos="108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B1656">
        <w:rPr>
          <w:rFonts w:ascii="GHEA Grapalat" w:hAnsi="GHEA Grapalat"/>
          <w:sz w:val="24"/>
          <w:szCs w:val="24"/>
          <w:lang w:val="hy-AM"/>
        </w:rPr>
        <w:t>Հանրային խորհրդի նախագահն իրականացնում է Հանրային խորհրդի գործունեության ընդհանուր ղեկավարումը</w:t>
      </w:r>
      <w:r w:rsidR="002A31F6">
        <w:rPr>
          <w:rFonts w:ascii="GHEA Grapalat" w:hAnsi="GHEA Grapalat"/>
          <w:sz w:val="24"/>
          <w:szCs w:val="24"/>
          <w:lang w:val="hy-AM"/>
        </w:rPr>
        <w:t xml:space="preserve">, </w:t>
      </w:r>
      <w:r w:rsidR="002A31F6" w:rsidRPr="00537548">
        <w:rPr>
          <w:rFonts w:ascii="GHEA Grapalat" w:hAnsi="GHEA Grapalat"/>
          <w:noProof/>
          <w:sz w:val="24"/>
          <w:szCs w:val="24"/>
          <w:lang w:val="hy-AM"/>
        </w:rPr>
        <w:t xml:space="preserve">հրավիրում և վարում է </w:t>
      </w:r>
      <w:r w:rsidR="002A31F6">
        <w:rPr>
          <w:rFonts w:ascii="GHEA Grapalat" w:hAnsi="GHEA Grapalat"/>
          <w:noProof/>
          <w:sz w:val="24"/>
          <w:szCs w:val="24"/>
          <w:lang w:val="hy-AM"/>
        </w:rPr>
        <w:t xml:space="preserve">Հանրային </w:t>
      </w:r>
      <w:r w:rsidR="002A31F6" w:rsidRPr="00537548">
        <w:rPr>
          <w:rFonts w:ascii="GHEA Grapalat" w:hAnsi="GHEA Grapalat"/>
          <w:noProof/>
          <w:sz w:val="24"/>
          <w:szCs w:val="24"/>
          <w:lang w:val="hy-AM"/>
        </w:rPr>
        <w:t>խորհրդի նիստերը</w:t>
      </w:r>
      <w:r w:rsidR="002A31F6">
        <w:rPr>
          <w:rFonts w:ascii="GHEA Grapalat" w:hAnsi="GHEA Grapalat"/>
          <w:noProof/>
          <w:sz w:val="24"/>
          <w:szCs w:val="24"/>
          <w:lang w:val="hy-AM"/>
        </w:rPr>
        <w:t>,</w:t>
      </w:r>
      <w:r w:rsidR="002A31F6" w:rsidRPr="002A31F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2A31F6">
        <w:rPr>
          <w:rFonts w:ascii="GHEA Grapalat" w:hAnsi="GHEA Grapalat"/>
          <w:noProof/>
          <w:sz w:val="24"/>
          <w:szCs w:val="24"/>
          <w:lang w:val="hy-AM"/>
        </w:rPr>
        <w:t xml:space="preserve">Հանրային </w:t>
      </w:r>
      <w:r w:rsidR="002A31F6" w:rsidRPr="00537548">
        <w:rPr>
          <w:rFonts w:ascii="GHEA Grapalat" w:hAnsi="GHEA Grapalat"/>
          <w:noProof/>
          <w:sz w:val="24"/>
          <w:szCs w:val="24"/>
          <w:lang w:val="hy-AM"/>
        </w:rPr>
        <w:t>խորհրդի անունից ստորագրում է պետական և տեղական ինքնակառավարման մարմիններին, պաշտոնատար կամ այլ</w:t>
      </w:r>
      <w:r w:rsidR="0052086F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2A31F6" w:rsidRPr="00537548">
        <w:rPr>
          <w:rFonts w:ascii="GHEA Grapalat" w:hAnsi="GHEA Grapalat"/>
          <w:noProof/>
          <w:sz w:val="24"/>
          <w:szCs w:val="24"/>
          <w:lang w:val="hy-AM"/>
        </w:rPr>
        <w:t>անձանց հասցեագրվող գրությունները,</w:t>
      </w:r>
      <w:r w:rsidR="002A31F6">
        <w:rPr>
          <w:rFonts w:ascii="GHEA Grapalat" w:hAnsi="GHEA Grapalat"/>
          <w:noProof/>
          <w:sz w:val="24"/>
          <w:szCs w:val="24"/>
          <w:lang w:val="hy-AM"/>
        </w:rPr>
        <w:t xml:space="preserve"> ապահովում է Հանրային </w:t>
      </w:r>
      <w:r w:rsidR="002A31F6" w:rsidRPr="00537548">
        <w:rPr>
          <w:rFonts w:ascii="GHEA Grapalat" w:hAnsi="GHEA Grapalat"/>
          <w:noProof/>
          <w:sz w:val="24"/>
          <w:szCs w:val="24"/>
          <w:lang w:val="hy-AM"/>
        </w:rPr>
        <w:t xml:space="preserve">խորհրդի բնականոն </w:t>
      </w:r>
      <w:r w:rsidR="002A31F6">
        <w:rPr>
          <w:rFonts w:ascii="GHEA Grapalat" w:hAnsi="GHEA Grapalat"/>
          <w:noProof/>
          <w:sz w:val="24"/>
          <w:szCs w:val="24"/>
          <w:lang w:val="hy-AM"/>
        </w:rPr>
        <w:t>գործունեությունը</w:t>
      </w:r>
      <w:r w:rsidR="002A31F6" w:rsidRPr="00537548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701A16" w:rsidRDefault="00137A6A" w:rsidP="00701A16">
      <w:pPr>
        <w:pStyle w:val="ListParagraph"/>
        <w:numPr>
          <w:ilvl w:val="0"/>
          <w:numId w:val="30"/>
        </w:numPr>
        <w:tabs>
          <w:tab w:val="left" w:pos="810"/>
          <w:tab w:val="left" w:pos="108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37A6A">
        <w:rPr>
          <w:rFonts w:ascii="GHEA Grapalat" w:hAnsi="GHEA Grapalat"/>
          <w:sz w:val="24"/>
          <w:szCs w:val="24"/>
          <w:lang w:val="hy-AM"/>
        </w:rPr>
        <w:t>Հանրային խորհրդի նախագահը յուրաքանչյուր տարի մինչև</w:t>
      </w:r>
      <w:r w:rsidR="008A73EB" w:rsidRPr="008A73E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7A6A">
        <w:rPr>
          <w:rFonts w:ascii="GHEA Grapalat" w:hAnsi="GHEA Grapalat"/>
          <w:sz w:val="24"/>
          <w:szCs w:val="24"/>
          <w:lang w:val="hy-AM"/>
        </w:rPr>
        <w:t>փետրվարի 15-ը հաշվետվություն է ներկայացնում Կառավարությանը Հանրային խորհրդի նախորդ տարվա գործունեության մասին:</w:t>
      </w:r>
    </w:p>
    <w:p w:rsidR="00701A16" w:rsidRPr="00701A16" w:rsidRDefault="00701A16" w:rsidP="00701A16">
      <w:pPr>
        <w:pStyle w:val="ListParagraph"/>
        <w:numPr>
          <w:ilvl w:val="0"/>
          <w:numId w:val="30"/>
        </w:numPr>
        <w:tabs>
          <w:tab w:val="left" w:pos="810"/>
          <w:tab w:val="left" w:pos="108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01A16">
        <w:rPr>
          <w:rFonts w:ascii="GHEA Grapalat" w:hAnsi="GHEA Grapalat"/>
          <w:sz w:val="24"/>
          <w:szCs w:val="24"/>
          <w:lang w:val="hy-AM"/>
        </w:rPr>
        <w:t xml:space="preserve">Հանրային խորհրդի նախագահի բացակայության կամ պարտականությունները ժամակավորապես կատարելու անհնարինության դեպքում նրան փոխարինում է Հանրային խորհրդի նախագահի որոշման մեջ նշված Հանրային խորհրդի անդամը: </w:t>
      </w:r>
      <w:r w:rsidRPr="00701A16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701A16">
        <w:rPr>
          <w:rFonts w:ascii="GHEA Grapalat" w:hAnsi="GHEA Grapalat"/>
          <w:sz w:val="24"/>
          <w:szCs w:val="24"/>
          <w:lang w:val="hy-AM"/>
        </w:rPr>
        <w:t xml:space="preserve">Նման որոշման </w:t>
      </w:r>
      <w:r w:rsidR="006E0179" w:rsidRPr="00AB7E4B">
        <w:rPr>
          <w:rFonts w:ascii="GHEA Grapalat" w:hAnsi="GHEA Grapalat"/>
          <w:sz w:val="24"/>
          <w:szCs w:val="24"/>
          <w:lang w:val="hy-AM"/>
        </w:rPr>
        <w:t>բացակայության</w:t>
      </w:r>
      <w:r w:rsidRPr="00701A16">
        <w:rPr>
          <w:rFonts w:ascii="GHEA Grapalat" w:hAnsi="GHEA Grapalat"/>
          <w:sz w:val="24"/>
          <w:szCs w:val="24"/>
          <w:lang w:val="hy-AM"/>
        </w:rPr>
        <w:t xml:space="preserve"> դեպքում Հանրային խորհրդի նախագահին ժամանակավորապես փոխարինում է Հանրային խորհրդի` տարիքով ավագ անդամը:</w:t>
      </w:r>
    </w:p>
    <w:p w:rsidR="003B1656" w:rsidRPr="00701A16" w:rsidRDefault="003B1656" w:rsidP="00701A16">
      <w:pPr>
        <w:pStyle w:val="ListParagraph"/>
        <w:tabs>
          <w:tab w:val="left" w:pos="810"/>
          <w:tab w:val="left" w:pos="1080"/>
          <w:tab w:val="left" w:pos="1170"/>
        </w:tabs>
        <w:spacing w:after="0" w:line="360" w:lineRule="auto"/>
        <w:ind w:left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77716" w:rsidRPr="00C54916" w:rsidRDefault="00E22D53" w:rsidP="00877716">
      <w:pPr>
        <w:tabs>
          <w:tab w:val="left" w:pos="990"/>
          <w:tab w:val="left" w:pos="4335"/>
        </w:tabs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1F57A0" w:rsidRPr="001F57A0">
        <w:rPr>
          <w:rFonts w:ascii="GHEA Grapalat" w:hAnsi="GHEA Grapalat"/>
          <w:b/>
          <w:sz w:val="24"/>
          <w:szCs w:val="24"/>
          <w:lang w:val="hy-AM"/>
        </w:rPr>
        <w:t>6</w:t>
      </w:r>
      <w:r w:rsidR="00877716" w:rsidRPr="00C54916">
        <w:rPr>
          <w:rFonts w:ascii="GHEA Grapalat" w:hAnsi="GHEA Grapalat"/>
          <w:b/>
          <w:sz w:val="24"/>
          <w:szCs w:val="24"/>
          <w:lang w:val="hy-AM"/>
        </w:rPr>
        <w:t>. Հանրային խորհրդի գործունեության կարգը</w:t>
      </w:r>
    </w:p>
    <w:p w:rsidR="00877716" w:rsidRPr="00C54916" w:rsidRDefault="00877716" w:rsidP="00877716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Հանրային խորհուրդն իր գործունեությունն իրականացնում է նիստերի</w:t>
      </w:r>
      <w:r w:rsidR="00B0517F">
        <w:rPr>
          <w:rFonts w:ascii="GHEA Grapalat" w:hAnsi="GHEA Grapalat"/>
          <w:sz w:val="24"/>
          <w:szCs w:val="24"/>
          <w:lang w:val="hy-AM"/>
        </w:rPr>
        <w:t xml:space="preserve">, </w:t>
      </w:r>
      <w:r w:rsidR="00B0517F" w:rsidRPr="00B0517F">
        <w:rPr>
          <w:rFonts w:ascii="GHEA Grapalat" w:hAnsi="GHEA Grapalat"/>
          <w:sz w:val="24"/>
          <w:szCs w:val="24"/>
          <w:lang w:val="hy-AM"/>
        </w:rPr>
        <w:t>հանձնաժողովների և աշխատանքային խմբերի նիստերի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միջոցով:</w:t>
      </w:r>
    </w:p>
    <w:p w:rsidR="00877716" w:rsidRDefault="00877716" w:rsidP="00877716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Հանրային խորհրդի նիստն իրավազոր է, եթե դրան մասնակցում է Հանրային խորհրդի անդամների կեսից ավելին:</w:t>
      </w:r>
    </w:p>
    <w:p w:rsidR="004027DD" w:rsidRDefault="00AC595D" w:rsidP="00AC595D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15078">
        <w:rPr>
          <w:rFonts w:ascii="Arial" w:hAnsi="Arial" w:cs="Arial"/>
          <w:color w:val="000000"/>
          <w:sz w:val="16"/>
          <w:szCs w:val="16"/>
          <w:shd w:val="clear" w:color="auto" w:fill="FFFFFF"/>
          <w:lang w:val="hy-AM"/>
        </w:rPr>
        <w:t> </w:t>
      </w:r>
      <w:r w:rsidRPr="00AC595D">
        <w:rPr>
          <w:rFonts w:ascii="GHEA Grapalat" w:hAnsi="GHEA Grapalat"/>
          <w:sz w:val="24"/>
          <w:szCs w:val="24"/>
          <w:lang w:val="hy-AM"/>
        </w:rPr>
        <w:t xml:space="preserve">Հանրային խորհրդի նիստերը </w:t>
      </w:r>
      <w:r>
        <w:rPr>
          <w:rFonts w:ascii="GHEA Grapalat" w:hAnsi="GHEA Grapalat"/>
          <w:sz w:val="24"/>
          <w:szCs w:val="24"/>
          <w:lang w:val="hy-AM"/>
        </w:rPr>
        <w:t>հրավիրվում</w:t>
      </w:r>
      <w:r w:rsidRPr="00AC595D">
        <w:rPr>
          <w:rFonts w:ascii="GHEA Grapalat" w:hAnsi="GHEA Grapalat"/>
          <w:sz w:val="24"/>
          <w:szCs w:val="24"/>
          <w:lang w:val="hy-AM"/>
        </w:rPr>
        <w:t xml:space="preserve"> են ոչ պակաս, քան </w:t>
      </w:r>
      <w:r>
        <w:rPr>
          <w:rFonts w:ascii="GHEA Grapalat" w:hAnsi="GHEA Grapalat"/>
          <w:sz w:val="24"/>
          <w:szCs w:val="24"/>
          <w:lang w:val="hy-AM"/>
        </w:rPr>
        <w:t>երկու ամիսը</w:t>
      </w:r>
      <w:r w:rsidRPr="00AC595D">
        <w:rPr>
          <w:rFonts w:ascii="GHEA Grapalat" w:hAnsi="GHEA Grapalat"/>
          <w:sz w:val="24"/>
          <w:szCs w:val="24"/>
          <w:lang w:val="hy-AM"/>
        </w:rPr>
        <w:t xml:space="preserve"> մեկ անգամ</w:t>
      </w:r>
      <w:r w:rsidR="004027DD">
        <w:rPr>
          <w:rFonts w:ascii="GHEA Grapalat" w:hAnsi="GHEA Grapalat"/>
          <w:sz w:val="24"/>
          <w:szCs w:val="24"/>
          <w:lang w:val="hy-AM"/>
        </w:rPr>
        <w:t>:</w:t>
      </w:r>
    </w:p>
    <w:p w:rsidR="00AC595D" w:rsidRDefault="00AC595D" w:rsidP="00AC595D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Հանրային խորհրդի արտահերթ նիստերը հրավիրում</w:t>
      </w:r>
      <w:r w:rsidR="00174646">
        <w:rPr>
          <w:rFonts w:ascii="GHEA Grapalat" w:hAnsi="GHEA Grapalat"/>
          <w:sz w:val="24"/>
          <w:szCs w:val="24"/>
          <w:lang w:val="hy-AM"/>
        </w:rPr>
        <w:t xml:space="preserve"> է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C595D">
        <w:rPr>
          <w:rFonts w:ascii="GHEA Grapalat" w:hAnsi="GHEA Grapalat"/>
          <w:sz w:val="24"/>
          <w:szCs w:val="24"/>
          <w:lang w:val="hy-AM"/>
        </w:rPr>
        <w:t>Հանրային խորհրդի</w:t>
      </w:r>
      <w:r>
        <w:rPr>
          <w:rFonts w:ascii="GHEA Grapalat" w:hAnsi="GHEA Grapalat"/>
          <w:sz w:val="24"/>
          <w:szCs w:val="24"/>
          <w:lang w:val="hy-AM"/>
        </w:rPr>
        <w:t xml:space="preserve"> նախագահը՝ իր նախաձեռնությամբ կամ Հանրային խորհրդի</w:t>
      </w:r>
      <w:r w:rsidRPr="00AC595D">
        <w:rPr>
          <w:rFonts w:ascii="GHEA Grapalat" w:hAnsi="GHEA Grapalat"/>
          <w:sz w:val="24"/>
          <w:szCs w:val="24"/>
          <w:lang w:val="hy-AM"/>
        </w:rPr>
        <w:t xml:space="preserve"> անդամների</w:t>
      </w:r>
      <w:r>
        <w:rPr>
          <w:rFonts w:ascii="GHEA Grapalat" w:hAnsi="GHEA Grapalat"/>
          <w:sz w:val="24"/>
          <w:szCs w:val="24"/>
          <w:lang w:val="hy-AM"/>
        </w:rPr>
        <w:t xml:space="preserve"> առնվազն</w:t>
      </w:r>
      <w:r w:rsidRPr="00AC5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DA7506" w:rsidRPr="00167EB9">
        <w:rPr>
          <w:rFonts w:ascii="GHEA Grapalat" w:hAnsi="GHEA Grapalat"/>
          <w:sz w:val="24"/>
          <w:szCs w:val="24"/>
          <w:lang w:val="hy-AM"/>
        </w:rPr>
        <w:t>մեկ քառորդի</w:t>
      </w:r>
      <w:r w:rsidRPr="00AC595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պահանջով:</w:t>
      </w:r>
    </w:p>
    <w:p w:rsidR="00AC595D" w:rsidRPr="00AC595D" w:rsidRDefault="00AC595D" w:rsidP="00AC595D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595D">
        <w:rPr>
          <w:rFonts w:ascii="GHEA Grapalat" w:hAnsi="GHEA Grapalat"/>
          <w:sz w:val="24"/>
          <w:szCs w:val="24"/>
          <w:lang w:val="hy-AM"/>
        </w:rPr>
        <w:t>Հանրային</w:t>
      </w:r>
      <w:r w:rsidRPr="00AC595D">
        <w:rPr>
          <w:rFonts w:ascii="GHEA Grapalat" w:hAnsi="GHEA Grapalat" w:cs="Sylfaen"/>
          <w:noProof/>
          <w:sz w:val="24"/>
          <w:szCs w:val="24"/>
          <w:lang w:val="hy-AM"/>
        </w:rPr>
        <w:t xml:space="preserve"> խորհրդի նիստերին</w:t>
      </w:r>
      <w:r w:rsidR="004027DD">
        <w:rPr>
          <w:rFonts w:ascii="GHEA Grapalat" w:hAnsi="GHEA Grapalat" w:cs="Sylfaen"/>
          <w:noProof/>
          <w:sz w:val="24"/>
          <w:szCs w:val="24"/>
          <w:lang w:val="hy-AM"/>
        </w:rPr>
        <w:t xml:space="preserve"> Հանրային</w:t>
      </w:r>
      <w:r w:rsidRPr="00AC595D">
        <w:rPr>
          <w:rFonts w:ascii="GHEA Grapalat" w:hAnsi="GHEA Grapalat" w:cs="Sylfaen"/>
          <w:noProof/>
          <w:sz w:val="24"/>
          <w:szCs w:val="24"/>
          <w:lang w:val="hy-AM"/>
        </w:rPr>
        <w:t xml:space="preserve"> խորհրդի նախագահի կամ անդամների առնվազն </w:t>
      </w:r>
      <w:r w:rsidR="00167EB9" w:rsidRPr="00BC514C">
        <w:rPr>
          <w:rFonts w:ascii="GHEA Grapalat" w:hAnsi="GHEA Grapalat" w:cs="Sylfaen"/>
          <w:noProof/>
          <w:sz w:val="24"/>
          <w:szCs w:val="24"/>
          <w:lang w:val="hy-AM"/>
        </w:rPr>
        <w:t>մեկ քառորդի</w:t>
      </w:r>
      <w:r w:rsidRPr="00AC595D">
        <w:rPr>
          <w:rFonts w:ascii="GHEA Grapalat" w:hAnsi="GHEA Grapalat" w:cs="Sylfaen"/>
          <w:noProof/>
          <w:sz w:val="24"/>
          <w:szCs w:val="24"/>
          <w:lang w:val="hy-AM"/>
        </w:rPr>
        <w:t xml:space="preserve"> առաջարկությամբ կարող են հրավիրվել այլ անձինք:</w:t>
      </w:r>
    </w:p>
    <w:p w:rsidR="00AC595D" w:rsidRPr="00C54916" w:rsidRDefault="00AC595D" w:rsidP="00AC595D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595D">
        <w:rPr>
          <w:rFonts w:ascii="GHEA Grapalat" w:hAnsi="GHEA Grapalat"/>
          <w:sz w:val="24"/>
          <w:szCs w:val="24"/>
          <w:lang w:val="hy-AM"/>
        </w:rPr>
        <w:lastRenderedPageBreak/>
        <w:t>Հանրային</w:t>
      </w:r>
      <w:r w:rsidRPr="00537548">
        <w:rPr>
          <w:rFonts w:ascii="GHEA Grapalat" w:hAnsi="GHEA Grapalat"/>
          <w:noProof/>
          <w:sz w:val="24"/>
          <w:szCs w:val="24"/>
          <w:lang w:val="hy-AM"/>
        </w:rPr>
        <w:t xml:space="preserve"> խորհրդի նիստերը դռնփակ են</w:t>
      </w:r>
      <w:r w:rsidR="00AB7E4B" w:rsidRPr="00AB7E4B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AB7E4B">
        <w:rPr>
          <w:rFonts w:ascii="GHEA Grapalat" w:hAnsi="GHEA Grapalat"/>
          <w:noProof/>
          <w:sz w:val="24"/>
          <w:szCs w:val="24"/>
          <w:lang w:val="hy-AM"/>
        </w:rPr>
        <w:t>եթե Հան</w:t>
      </w:r>
      <w:r w:rsidR="00AB7E4B" w:rsidRPr="00AB7E4B">
        <w:rPr>
          <w:rFonts w:ascii="GHEA Grapalat" w:hAnsi="GHEA Grapalat"/>
          <w:noProof/>
          <w:sz w:val="24"/>
          <w:szCs w:val="24"/>
          <w:lang w:val="hy-AM"/>
        </w:rPr>
        <w:t xml:space="preserve">րային </w:t>
      </w:r>
      <w:r w:rsidR="00AB7E4B" w:rsidRPr="00537548">
        <w:rPr>
          <w:rFonts w:ascii="GHEA Grapalat" w:hAnsi="GHEA Grapalat"/>
          <w:noProof/>
          <w:sz w:val="24"/>
          <w:szCs w:val="24"/>
          <w:lang w:val="hy-AM"/>
        </w:rPr>
        <w:t>խորհուրդը նիստերը դռնբաց անցկացնելու մասին որոշում չի կայացնում</w:t>
      </w:r>
      <w:r w:rsidRPr="00537548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877716" w:rsidRPr="00C54916" w:rsidRDefault="00877716" w:rsidP="00877716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Հանրային խորհուրդն իր կողմից քննարկվող հարցերի վերաբերյալ ընդունում է որոշումներ, որոնք կարող են լինել առաջարկությունների, եզրակացությունների, ուղերձների ձևով և կրում են խորհրդատվական բնույթ:</w:t>
      </w:r>
    </w:p>
    <w:p w:rsidR="00877716" w:rsidRPr="00C54916" w:rsidRDefault="00877716" w:rsidP="00877716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Հանրային խորհրդի նիստում որոշումներն ընդունվում են նիստին ներկա անդամների ձայների մեծամասնությամբ:</w:t>
      </w:r>
    </w:p>
    <w:p w:rsidR="00877716" w:rsidRPr="00C54916" w:rsidRDefault="00877716" w:rsidP="00877716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Հանրային խորհրդի անդամները նիստին դրված հարցի վերաբերյալ կարող են քվեարկել կողմ կամ դեմ:</w:t>
      </w:r>
    </w:p>
    <w:p w:rsidR="00877716" w:rsidRDefault="00877716" w:rsidP="00877716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Հանրային խորհուրդը հարցի քննարկումն իրականացնում է Կառավարության հանձնարարությամբ կամ սեփական նախաձեռնությամբ, այդ թվում՝ հաշվի առնելով քաղաքացիների, հասարակական կազմակերպությունների և դրանց միավորումների կողմից Հանրային խորհուրդ ներկայացված դիմումներն ու բողոքները:</w:t>
      </w:r>
    </w:p>
    <w:p w:rsidR="00D9171F" w:rsidRPr="00C54916" w:rsidRDefault="004027DD" w:rsidP="00877716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D9171F">
        <w:rPr>
          <w:rFonts w:ascii="GHEA Grapalat" w:hAnsi="GHEA Grapalat" w:cs="Sylfaen"/>
          <w:noProof/>
          <w:sz w:val="24"/>
          <w:szCs w:val="24"/>
          <w:lang w:val="hy-AM"/>
        </w:rPr>
        <w:t>Հանրային խորհրդի նախագահը Հանրային</w:t>
      </w:r>
      <w:r w:rsidR="00D9171F" w:rsidRPr="00537548">
        <w:rPr>
          <w:rFonts w:ascii="GHEA Grapalat" w:hAnsi="GHEA Grapalat" w:cs="Sylfaen"/>
          <w:noProof/>
          <w:sz w:val="24"/>
          <w:szCs w:val="24"/>
          <w:lang w:val="hy-AM"/>
        </w:rPr>
        <w:t xml:space="preserve"> խորհրդի նիստի օրակարգի, ժամանակի և վայրի մասին </w:t>
      </w:r>
      <w:r w:rsidR="002771C6">
        <w:rPr>
          <w:rFonts w:ascii="GHEA Grapalat" w:hAnsi="GHEA Grapalat" w:cs="Sylfaen"/>
          <w:noProof/>
          <w:sz w:val="24"/>
          <w:szCs w:val="24"/>
          <w:lang w:val="hy-AM"/>
        </w:rPr>
        <w:t xml:space="preserve">Հանրային խորհրդի </w:t>
      </w:r>
      <w:r w:rsidR="00D9171F" w:rsidRPr="00537548">
        <w:rPr>
          <w:rFonts w:ascii="GHEA Grapalat" w:hAnsi="GHEA Grapalat" w:cs="Sylfaen"/>
          <w:noProof/>
          <w:sz w:val="24"/>
          <w:szCs w:val="24"/>
          <w:lang w:val="hy-AM"/>
        </w:rPr>
        <w:t>կանոնակարգով</w:t>
      </w:r>
      <w:r w:rsidR="002771C6">
        <w:rPr>
          <w:rFonts w:ascii="GHEA Grapalat" w:hAnsi="GHEA Grapalat" w:cs="Sylfaen"/>
          <w:noProof/>
          <w:sz w:val="24"/>
          <w:szCs w:val="24"/>
          <w:lang w:val="hy-AM"/>
        </w:rPr>
        <w:t xml:space="preserve"> (այսուհետ՝ Կանոնակարգ)</w:t>
      </w:r>
      <w:r w:rsidR="00D9171F" w:rsidRPr="00537548">
        <w:rPr>
          <w:rFonts w:ascii="GHEA Grapalat" w:hAnsi="GHEA Grapalat" w:cs="Sylfaen"/>
          <w:noProof/>
          <w:sz w:val="24"/>
          <w:szCs w:val="24"/>
          <w:lang w:val="hy-AM"/>
        </w:rPr>
        <w:t xml:space="preserve"> սահմանված կարգով և ժամկետում ծանուցում է </w:t>
      </w:r>
      <w:r w:rsidR="00D9171F">
        <w:rPr>
          <w:rFonts w:ascii="GHEA Grapalat" w:hAnsi="GHEA Grapalat" w:cs="Sylfaen"/>
          <w:noProof/>
          <w:sz w:val="24"/>
          <w:szCs w:val="24"/>
          <w:lang w:val="hy-AM"/>
        </w:rPr>
        <w:t>Հանրային</w:t>
      </w:r>
      <w:r w:rsidR="00D9171F" w:rsidRPr="00537548">
        <w:rPr>
          <w:rFonts w:ascii="GHEA Grapalat" w:hAnsi="GHEA Grapalat" w:cs="Sylfaen"/>
          <w:noProof/>
          <w:sz w:val="24"/>
          <w:szCs w:val="24"/>
          <w:lang w:val="hy-AM"/>
        </w:rPr>
        <w:t xml:space="preserve"> խորհրդի անդամներին, հարցի քննարկմանը մասնակցող այլ անձանց: Օրակարգում ըն</w:t>
      </w:r>
      <w:r w:rsidR="002771C6">
        <w:rPr>
          <w:rFonts w:ascii="GHEA Grapalat" w:hAnsi="GHEA Grapalat" w:cs="Sylfaen"/>
          <w:noProof/>
          <w:sz w:val="24"/>
          <w:szCs w:val="24"/>
          <w:lang w:val="hy-AM"/>
        </w:rPr>
        <w:t>դ</w:t>
      </w:r>
      <w:r w:rsidR="00D9171F" w:rsidRPr="00537548">
        <w:rPr>
          <w:rFonts w:ascii="GHEA Grapalat" w:hAnsi="GHEA Grapalat" w:cs="Sylfaen"/>
          <w:noProof/>
          <w:sz w:val="24"/>
          <w:szCs w:val="24"/>
          <w:lang w:val="hy-AM"/>
        </w:rPr>
        <w:t xml:space="preserve">գրված հարցերի վերաբերյալ նյութերը </w:t>
      </w:r>
      <w:r w:rsidR="00196DEF">
        <w:rPr>
          <w:rFonts w:ascii="GHEA Grapalat" w:hAnsi="GHEA Grapalat" w:cs="Sylfaen"/>
          <w:noProof/>
          <w:sz w:val="24"/>
          <w:szCs w:val="24"/>
          <w:lang w:val="hy-AM"/>
        </w:rPr>
        <w:t xml:space="preserve">Հանրային </w:t>
      </w:r>
      <w:r w:rsidR="00D9171F" w:rsidRPr="00537548">
        <w:rPr>
          <w:rFonts w:ascii="GHEA Grapalat" w:hAnsi="GHEA Grapalat" w:cs="Sylfaen"/>
          <w:noProof/>
          <w:sz w:val="24"/>
          <w:szCs w:val="24"/>
          <w:lang w:val="hy-AM"/>
        </w:rPr>
        <w:t>խորհրդի անդամներին տրամադր</w:t>
      </w:r>
      <w:r w:rsidR="00196DEF">
        <w:rPr>
          <w:rFonts w:ascii="GHEA Grapalat" w:hAnsi="GHEA Grapalat" w:cs="Sylfaen"/>
          <w:noProof/>
          <w:sz w:val="24"/>
          <w:szCs w:val="24"/>
          <w:lang w:val="hy-AM"/>
        </w:rPr>
        <w:t>վ</w:t>
      </w:r>
      <w:r w:rsidR="00D9171F" w:rsidRPr="00537548">
        <w:rPr>
          <w:rFonts w:ascii="GHEA Grapalat" w:hAnsi="GHEA Grapalat" w:cs="Sylfaen"/>
          <w:noProof/>
          <w:sz w:val="24"/>
          <w:szCs w:val="24"/>
          <w:lang w:val="hy-AM"/>
        </w:rPr>
        <w:t xml:space="preserve">ում </w:t>
      </w:r>
      <w:r w:rsidR="00196DEF">
        <w:rPr>
          <w:rFonts w:ascii="GHEA Grapalat" w:hAnsi="GHEA Grapalat" w:cs="Sylfaen"/>
          <w:noProof/>
          <w:sz w:val="24"/>
          <w:szCs w:val="24"/>
          <w:lang w:val="hy-AM"/>
        </w:rPr>
        <w:t>են</w:t>
      </w:r>
      <w:r w:rsidR="00D9171F" w:rsidRPr="00537548">
        <w:rPr>
          <w:rFonts w:ascii="GHEA Grapalat" w:hAnsi="GHEA Grapalat" w:cs="Sylfaen"/>
          <w:noProof/>
          <w:sz w:val="24"/>
          <w:szCs w:val="24"/>
          <w:lang w:val="hy-AM"/>
        </w:rPr>
        <w:t xml:space="preserve"> հարցի քննարկումից առնվազն երկու օր առաջ, իսկ անհապաղ հարցերի քննարկման դեպքում</w:t>
      </w:r>
      <w:r w:rsidR="0069663C" w:rsidRPr="008157C6">
        <w:rPr>
          <w:rFonts w:ascii="GHEA Grapalat" w:hAnsi="GHEA Grapalat" w:cs="Sylfaen"/>
          <w:noProof/>
          <w:sz w:val="24"/>
          <w:szCs w:val="24"/>
          <w:lang w:val="hy-AM"/>
        </w:rPr>
        <w:t>՝</w:t>
      </w:r>
      <w:r w:rsidR="00D9171F" w:rsidRPr="00537548">
        <w:rPr>
          <w:rFonts w:ascii="GHEA Grapalat" w:hAnsi="GHEA Grapalat" w:cs="Sylfaen"/>
          <w:noProof/>
          <w:sz w:val="24"/>
          <w:szCs w:val="24"/>
          <w:lang w:val="hy-AM"/>
        </w:rPr>
        <w:t xml:space="preserve"> ոչ ուշ, քան նիստից անմիջապես առաջ:</w:t>
      </w:r>
    </w:p>
    <w:p w:rsidR="00877716" w:rsidRPr="00C54916" w:rsidRDefault="00877716" w:rsidP="00877716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 xml:space="preserve">Հանրային խորհրդի գործունեության մանրամասները սահմանվում են </w:t>
      </w:r>
      <w:r w:rsidR="00196DEF">
        <w:rPr>
          <w:rFonts w:ascii="GHEA Grapalat" w:hAnsi="GHEA Grapalat"/>
          <w:sz w:val="24"/>
          <w:szCs w:val="24"/>
          <w:lang w:val="hy-AM"/>
        </w:rPr>
        <w:t>Կ</w:t>
      </w:r>
      <w:r w:rsidR="00137A6A">
        <w:rPr>
          <w:rFonts w:ascii="GHEA Grapalat" w:hAnsi="GHEA Grapalat"/>
          <w:sz w:val="24"/>
          <w:szCs w:val="24"/>
          <w:lang w:val="hy-AM"/>
        </w:rPr>
        <w:t>անոնակարգով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877716" w:rsidRPr="00C54916" w:rsidRDefault="00196DEF" w:rsidP="00877716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</w:t>
      </w:r>
      <w:r w:rsidR="00877716" w:rsidRPr="00C54916">
        <w:rPr>
          <w:rFonts w:ascii="GHEA Grapalat" w:hAnsi="GHEA Grapalat"/>
          <w:sz w:val="24"/>
          <w:szCs w:val="24"/>
          <w:lang w:val="hy-AM"/>
        </w:rPr>
        <w:t>անոնա</w:t>
      </w:r>
      <w:r w:rsidR="00137A6A">
        <w:rPr>
          <w:rFonts w:ascii="GHEA Grapalat" w:hAnsi="GHEA Grapalat"/>
          <w:sz w:val="24"/>
          <w:szCs w:val="24"/>
          <w:lang w:val="hy-AM"/>
        </w:rPr>
        <w:t>կարգ</w:t>
      </w:r>
      <w:r w:rsidR="00877716" w:rsidRPr="00C54916">
        <w:rPr>
          <w:rFonts w:ascii="GHEA Grapalat" w:hAnsi="GHEA Grapalat"/>
          <w:sz w:val="24"/>
          <w:szCs w:val="24"/>
          <w:lang w:val="hy-AM"/>
        </w:rPr>
        <w:t>ը հաստատում է Կառավարությունը՝ Հանրային խորհրդի նախագահի ներկայացմամբ:</w:t>
      </w:r>
    </w:p>
    <w:p w:rsidR="00196DEF" w:rsidRDefault="00877716" w:rsidP="00877716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Հանրային խորհրդի հաշվետվությունը հրապարկվում է իր պաշտոնական համացանցային կայքում:</w:t>
      </w:r>
    </w:p>
    <w:p w:rsidR="00823A97" w:rsidRPr="00823A97" w:rsidRDefault="00174A1A" w:rsidP="00045A66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3A97">
        <w:rPr>
          <w:rFonts w:ascii="GHEA Grapalat" w:hAnsi="GHEA Grapalat"/>
          <w:sz w:val="24"/>
          <w:szCs w:val="24"/>
          <w:lang w:val="hy-AM"/>
        </w:rPr>
        <w:t xml:space="preserve">Հանրային </w:t>
      </w:r>
      <w:r w:rsidR="00196DEF" w:rsidRPr="00823A97">
        <w:rPr>
          <w:rFonts w:ascii="GHEA Grapalat" w:hAnsi="GHEA Grapalat"/>
          <w:sz w:val="24"/>
          <w:szCs w:val="24"/>
          <w:lang w:val="hy-AM"/>
        </w:rPr>
        <w:t>խ</w:t>
      </w:r>
      <w:r w:rsidRPr="00823A97">
        <w:rPr>
          <w:rFonts w:ascii="GHEA Grapalat" w:hAnsi="GHEA Grapalat"/>
          <w:sz w:val="24"/>
          <w:szCs w:val="24"/>
          <w:lang w:val="hy-AM"/>
        </w:rPr>
        <w:t>որհուրդը սույն օրենքով իր առջև դրված խնդիրներ</w:t>
      </w:r>
      <w:r w:rsidR="00196DEF" w:rsidRPr="00823A97">
        <w:rPr>
          <w:rFonts w:ascii="GHEA Grapalat" w:hAnsi="GHEA Grapalat"/>
          <w:sz w:val="24"/>
          <w:szCs w:val="24"/>
          <w:lang w:val="hy-AM"/>
        </w:rPr>
        <w:t>ն</w:t>
      </w:r>
      <w:r w:rsidRPr="00823A97">
        <w:rPr>
          <w:rFonts w:ascii="GHEA Grapalat" w:hAnsi="GHEA Grapalat"/>
          <w:sz w:val="24"/>
          <w:szCs w:val="24"/>
          <w:lang w:val="hy-AM"/>
        </w:rPr>
        <w:t xml:space="preserve"> արդյունավետ լուծելու նպատակով</w:t>
      </w:r>
      <w:r w:rsidR="00823A97" w:rsidRPr="00823A97">
        <w:rPr>
          <w:rFonts w:ascii="GHEA Grapalat" w:hAnsi="GHEA Grapalat"/>
          <w:sz w:val="24"/>
          <w:szCs w:val="24"/>
          <w:lang w:val="hy-AM"/>
        </w:rPr>
        <w:t xml:space="preserve"> ստեղծում է մշտական հանձնաժողովներ:</w:t>
      </w:r>
    </w:p>
    <w:p w:rsidR="0043363F" w:rsidRPr="00823A97" w:rsidRDefault="0043363F" w:rsidP="00045A66">
      <w:pPr>
        <w:pStyle w:val="ListParagraph"/>
        <w:numPr>
          <w:ilvl w:val="0"/>
          <w:numId w:val="10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3A97">
        <w:rPr>
          <w:rFonts w:ascii="GHEA Grapalat" w:hAnsi="GHEA Grapalat"/>
          <w:sz w:val="24"/>
          <w:szCs w:val="24"/>
          <w:lang w:val="hy-AM"/>
        </w:rPr>
        <w:t>Հանրային խորհրդի</w:t>
      </w:r>
      <w:r w:rsidR="00EA1FE8" w:rsidRPr="00823A97">
        <w:rPr>
          <w:rFonts w:ascii="GHEA Grapalat" w:hAnsi="GHEA Grapalat"/>
          <w:sz w:val="24"/>
          <w:szCs w:val="24"/>
          <w:lang w:val="hy-AM"/>
        </w:rPr>
        <w:t xml:space="preserve"> մշտական</w:t>
      </w:r>
      <w:r w:rsidRPr="00823A97">
        <w:rPr>
          <w:rFonts w:ascii="GHEA Grapalat" w:hAnsi="GHEA Grapalat"/>
          <w:sz w:val="24"/>
          <w:szCs w:val="24"/>
          <w:lang w:val="hy-AM"/>
        </w:rPr>
        <w:t xml:space="preserve"> հանձնաժողովները և դրանց գործունեության ոլորտներն են՝</w:t>
      </w:r>
    </w:p>
    <w:p w:rsidR="0043363F" w:rsidRPr="00E8590B" w:rsidRDefault="0043363F" w:rsidP="00045A6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eastAsia="Calibri" w:hAnsi="GHEA Grapalat"/>
          <w:lang w:val="hy-AM" w:eastAsia="ru-RU"/>
        </w:rPr>
      </w:pPr>
      <w:r w:rsidRPr="00E726F3">
        <w:rPr>
          <w:rFonts w:ascii="GHEA Grapalat" w:eastAsia="Calibri" w:hAnsi="GHEA Grapalat"/>
          <w:lang w:val="hy-AM" w:eastAsia="ru-RU"/>
        </w:rPr>
        <w:lastRenderedPageBreak/>
        <w:t>1</w:t>
      </w:r>
      <w:r w:rsidRPr="0043363F">
        <w:rPr>
          <w:rFonts w:ascii="GHEA Grapalat" w:eastAsia="Calibri" w:hAnsi="GHEA Grapalat"/>
          <w:lang w:val="hy-AM" w:eastAsia="ru-RU"/>
        </w:rPr>
        <w:t>) գիտության, կրթության, մշակույթի, երիտասարդության և սպորտի հարցերի հանձնաժողով (գիտություն, կրթություն, հրատարակչական գործ, մշակույթ, երիտասարդություն, սպորտ).</w:t>
      </w:r>
    </w:p>
    <w:p w:rsidR="0043363F" w:rsidRPr="0043363F" w:rsidRDefault="0043363F" w:rsidP="00045A6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eastAsia="Calibri" w:hAnsi="GHEA Grapalat"/>
          <w:lang w:val="hy-AM" w:eastAsia="ru-RU"/>
        </w:rPr>
      </w:pPr>
      <w:r w:rsidRPr="0043363F">
        <w:rPr>
          <w:rFonts w:ascii="GHEA Grapalat" w:eastAsia="Calibri" w:hAnsi="GHEA Grapalat"/>
          <w:lang w:val="hy-AM" w:eastAsia="ru-RU"/>
        </w:rPr>
        <w:t>2) պետաիրավական հարցերի հանձնաժողով (սահմանադրական փոփոխություններ, ընտրական համակարգ, հանրային ծառայություն, դատարանակազմություն, արդարադատություն, դատախազություն, քաղաքացիական, քրեական, վարչական օրենսդրություն).</w:t>
      </w:r>
    </w:p>
    <w:p w:rsidR="0043363F" w:rsidRPr="0043363F" w:rsidRDefault="0043363F" w:rsidP="00045A6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eastAsia="Calibri" w:hAnsi="GHEA Grapalat"/>
          <w:lang w:val="hy-AM" w:eastAsia="ru-RU"/>
        </w:rPr>
      </w:pPr>
      <w:r w:rsidRPr="0043363F">
        <w:rPr>
          <w:rFonts w:ascii="GHEA Grapalat" w:eastAsia="Calibri" w:hAnsi="GHEA Grapalat"/>
          <w:lang w:val="hy-AM" w:eastAsia="ru-RU"/>
        </w:rPr>
        <w:t>3) քաղաքացիական հասարակության կայացման հարցերի հանձնաժողով (մարդու և քաղաքացու իրավունքներ ու ազատություններ, կուսակցություններ և այլ հասարակական միավորումներ, մամուլ, ռադիո, հեռուստատեսություն, այլ զանգվածային լրատվության միջոցներ).</w:t>
      </w:r>
    </w:p>
    <w:p w:rsidR="0043363F" w:rsidRPr="0043363F" w:rsidRDefault="0043363F" w:rsidP="00045A6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eastAsia="Calibri" w:hAnsi="GHEA Grapalat"/>
          <w:lang w:val="hy-AM" w:eastAsia="ru-RU"/>
        </w:rPr>
      </w:pPr>
      <w:r w:rsidRPr="0043363F">
        <w:rPr>
          <w:rFonts w:ascii="GHEA Grapalat" w:eastAsia="Calibri" w:hAnsi="GHEA Grapalat"/>
          <w:lang w:val="hy-AM" w:eastAsia="ru-RU"/>
        </w:rPr>
        <w:t>4) ֆինանսատնտեսական-բյուջետային հարցերի հանձնաժողով (հարկեր, տուրքեր, վճարներ, արդյունաբերություն, քաղաքաշինություն, էներգետիկա, տրանսպորտ, կապ, հաղորդակցություն, պետական գույքի կառավարում, բյուջետային օրենսդրություն, փոխառություններ, վարկեր, դրամ, դրամաշրջանառություն, բանկային համակարգ, ֆինանսավարկային կազմակերպություններ).</w:t>
      </w:r>
    </w:p>
    <w:p w:rsidR="0043363F" w:rsidRPr="0043363F" w:rsidRDefault="0043363F" w:rsidP="00045A6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eastAsia="Calibri" w:hAnsi="GHEA Grapalat"/>
          <w:lang w:val="hy-AM" w:eastAsia="ru-RU"/>
        </w:rPr>
      </w:pPr>
      <w:r w:rsidRPr="0043363F">
        <w:rPr>
          <w:rFonts w:ascii="GHEA Grapalat" w:eastAsia="Calibri" w:hAnsi="GHEA Grapalat"/>
          <w:lang w:val="hy-AM" w:eastAsia="ru-RU"/>
        </w:rPr>
        <w:t>5) գյուղատնտեսական և բնապահպանական հարցերի հանձնաժողով (գյուղատնտեսություն, բնական պաշարներ, բնապահպանություն).</w:t>
      </w:r>
    </w:p>
    <w:p w:rsidR="0043363F" w:rsidRPr="0043363F" w:rsidRDefault="0043363F" w:rsidP="00045A6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eastAsia="Calibri" w:hAnsi="GHEA Grapalat"/>
          <w:lang w:val="hy-AM" w:eastAsia="ru-RU"/>
        </w:rPr>
      </w:pPr>
      <w:r w:rsidRPr="0043363F">
        <w:rPr>
          <w:rFonts w:ascii="GHEA Grapalat" w:eastAsia="Calibri" w:hAnsi="GHEA Grapalat"/>
          <w:lang w:val="hy-AM" w:eastAsia="ru-RU"/>
        </w:rPr>
        <w:t>6) առողջապահության և սոցիալական հարցերի հանձնաժողով (առողջապահություն, մայրություն, մանկություն, ծնելիություն, սննդի անվտանգություն, զոհված ազատամարտիկների ընտանիքներ, սոցիալական ապահովություն, հաշմանդամության հիմնահարցեր, աշխատանք, զբաղվածություն, բնակարանային պայմաններ, վետերանների խնդիրներ).</w:t>
      </w:r>
    </w:p>
    <w:p w:rsidR="0043363F" w:rsidRPr="0043363F" w:rsidRDefault="0043363F" w:rsidP="00045A6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eastAsia="Calibri" w:hAnsi="GHEA Grapalat"/>
          <w:lang w:val="hy-AM" w:eastAsia="ru-RU"/>
        </w:rPr>
      </w:pPr>
      <w:r w:rsidRPr="0043363F">
        <w:rPr>
          <w:rFonts w:ascii="GHEA Grapalat" w:eastAsia="Calibri" w:hAnsi="GHEA Grapalat"/>
          <w:lang w:val="hy-AM" w:eastAsia="ru-RU"/>
        </w:rPr>
        <w:t>7) տարածքային կառավարման և տեղական ինքնակառավարման հարցերի հանձնաժողով (տարածքային կառավարում, տեղական ինքնակառավարում, տարածքային զարգացում, համայնքային ծառայություն, տեղական հարկեր, տուրքեր և վճարներ).</w:t>
      </w:r>
    </w:p>
    <w:p w:rsidR="0043363F" w:rsidRPr="0043363F" w:rsidRDefault="0043363F" w:rsidP="00045A6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eastAsia="Calibri" w:hAnsi="GHEA Grapalat"/>
          <w:lang w:val="hy-AM" w:eastAsia="ru-RU"/>
        </w:rPr>
      </w:pPr>
      <w:r w:rsidRPr="0043363F">
        <w:rPr>
          <w:rFonts w:ascii="GHEA Grapalat" w:eastAsia="Calibri" w:hAnsi="GHEA Grapalat"/>
          <w:lang w:val="hy-AM" w:eastAsia="ru-RU"/>
        </w:rPr>
        <w:t xml:space="preserve">8) պաշտպանության, ազգային անվտանգության և ներքին գործերի հարցերի հանձնաժողով (պաշտպանություն, անվտանգություն, արտակարգ իրավիճակներ, </w:t>
      </w:r>
      <w:r w:rsidRPr="0043363F">
        <w:rPr>
          <w:rFonts w:ascii="GHEA Grapalat" w:eastAsia="Calibri" w:hAnsi="GHEA Grapalat"/>
          <w:lang w:val="hy-AM" w:eastAsia="ru-RU"/>
        </w:rPr>
        <w:lastRenderedPageBreak/>
        <w:t>ոստիկանություն, ռազմարդյունաբերական համալիր, ռազմական ուսումնական հաստատություններ, զինվորական և ոստիկանական ծառայություններ).</w:t>
      </w:r>
    </w:p>
    <w:p w:rsidR="0043363F" w:rsidRPr="0043363F" w:rsidRDefault="0043363F" w:rsidP="00045A6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eastAsia="Calibri" w:hAnsi="GHEA Grapalat"/>
          <w:lang w:val="hy-AM" w:eastAsia="ru-RU"/>
        </w:rPr>
      </w:pPr>
      <w:r w:rsidRPr="0043363F">
        <w:rPr>
          <w:rFonts w:ascii="GHEA Grapalat" w:eastAsia="Calibri" w:hAnsi="GHEA Grapalat"/>
          <w:lang w:val="hy-AM" w:eastAsia="ru-RU"/>
        </w:rPr>
        <w:t>9) ձեռնարկատիրական գործունեության և սպառողների հարցերի հանձնաժողով (ձեռնարկատիրական գործունեություն, առևտուր և ծառայություններ, սպառողների իրավունքներ).</w:t>
      </w:r>
    </w:p>
    <w:p w:rsidR="0043363F" w:rsidRPr="0043363F" w:rsidRDefault="0043363F" w:rsidP="00045A6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eastAsia="Calibri" w:hAnsi="GHEA Grapalat"/>
          <w:lang w:val="hy-AM" w:eastAsia="ru-RU"/>
        </w:rPr>
      </w:pPr>
      <w:r w:rsidRPr="0043363F">
        <w:rPr>
          <w:rFonts w:ascii="GHEA Grapalat" w:eastAsia="Calibri" w:hAnsi="GHEA Grapalat"/>
          <w:lang w:val="hy-AM" w:eastAsia="ru-RU"/>
        </w:rPr>
        <w:t>10) ազգային փոքրամասնությունների հարցերի հանձնաժողով (ազգային փոքրամասնությունների խնդիրներ).</w:t>
      </w:r>
    </w:p>
    <w:p w:rsidR="0043363F" w:rsidRPr="0043363F" w:rsidRDefault="0043363F" w:rsidP="00045A6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eastAsia="Calibri" w:hAnsi="GHEA Grapalat"/>
          <w:lang w:val="hy-AM" w:eastAsia="ru-RU"/>
        </w:rPr>
      </w:pPr>
      <w:r w:rsidRPr="0043363F">
        <w:rPr>
          <w:rFonts w:ascii="GHEA Grapalat" w:eastAsia="Calibri" w:hAnsi="GHEA Grapalat"/>
          <w:lang w:val="hy-AM" w:eastAsia="ru-RU"/>
        </w:rPr>
        <w:t>11) ժողովրդագրական և գենդերային հարցերի հանձնաժողով.</w:t>
      </w:r>
    </w:p>
    <w:p w:rsidR="00823A97" w:rsidRPr="001E4A0B" w:rsidRDefault="0043363F" w:rsidP="00823A9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eastAsia="Calibri" w:hAnsi="GHEA Grapalat"/>
          <w:lang w:val="hy-AM" w:eastAsia="ru-RU"/>
        </w:rPr>
      </w:pPr>
      <w:r w:rsidRPr="0043363F">
        <w:rPr>
          <w:rFonts w:ascii="GHEA Grapalat" w:eastAsia="Calibri" w:hAnsi="GHEA Grapalat"/>
          <w:lang w:val="hy-AM" w:eastAsia="ru-RU"/>
        </w:rPr>
        <w:t>12) կրոնի, սփյուռքի և միջազգային ինտեգրման հանձնաժողով (կրոնական կազմակերպություններ, սփյուռքի կազմակերպություններ և խնդիրներ, միջազգային կազմակերպությունների հետ աշխատանքների ներդաշնակեցում):</w:t>
      </w:r>
    </w:p>
    <w:p w:rsidR="004F5D5C" w:rsidRPr="001E4A0B" w:rsidRDefault="004F5D5C" w:rsidP="00823A9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eastAsia="Calibri" w:hAnsi="GHEA Grapalat"/>
          <w:lang w:val="hy-AM" w:eastAsia="ru-RU"/>
        </w:rPr>
      </w:pPr>
      <w:r w:rsidRPr="001E4A0B">
        <w:rPr>
          <w:rFonts w:ascii="GHEA Grapalat" w:eastAsia="Calibri" w:hAnsi="GHEA Grapalat"/>
          <w:lang w:val="hy-AM" w:eastAsia="ru-RU"/>
        </w:rPr>
        <w:t xml:space="preserve">17. Հանրային խորհրդի մշտական հանձնաժողովների նախագահներն ընտրվում են մշտական հանձնաժողովների </w:t>
      </w:r>
      <w:r w:rsidR="00CA461E" w:rsidRPr="001E4A0B">
        <w:rPr>
          <w:rFonts w:ascii="GHEA Grapalat" w:eastAsia="Calibri" w:hAnsi="GHEA Grapalat"/>
          <w:lang w:val="hy-AM" w:eastAsia="ru-RU"/>
        </w:rPr>
        <w:t>կողմից</w:t>
      </w:r>
      <w:r w:rsidRPr="001E4A0B">
        <w:rPr>
          <w:rFonts w:ascii="GHEA Grapalat" w:eastAsia="Calibri" w:hAnsi="GHEA Grapalat"/>
          <w:lang w:val="hy-AM" w:eastAsia="ru-RU"/>
        </w:rPr>
        <w:t>՝ Կանոնակարգով սահմանված կարգով:</w:t>
      </w:r>
    </w:p>
    <w:p w:rsidR="00823A97" w:rsidRPr="00823A97" w:rsidRDefault="00823A97" w:rsidP="004F5D5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eastAsia="Calibri" w:hAnsi="GHEA Grapalat"/>
          <w:lang w:val="hy-AM" w:eastAsia="ru-RU"/>
        </w:rPr>
      </w:pPr>
      <w:r w:rsidRPr="00823A97">
        <w:rPr>
          <w:rFonts w:ascii="GHEA Grapalat" w:hAnsi="GHEA Grapalat"/>
          <w:lang w:val="hy-AM"/>
        </w:rPr>
        <w:t>Առանձին հարցերի քննարկման և դրանց վերաբերյալ որոշումների ընդունման նպատակով Հանրային խորհրդում կարող են ստեղծվել ժամանակավոր հանձնաժողովներ:</w:t>
      </w:r>
    </w:p>
    <w:p w:rsidR="00D54480" w:rsidRPr="00823A97" w:rsidRDefault="00D54480" w:rsidP="004F5D5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eastAsia="Calibri" w:hAnsi="GHEA Grapalat"/>
          <w:lang w:val="hy-AM" w:eastAsia="ru-RU"/>
        </w:rPr>
      </w:pPr>
      <w:r w:rsidRPr="00823A97">
        <w:rPr>
          <w:rFonts w:ascii="GHEA Grapalat" w:hAnsi="GHEA Grapalat" w:cs="Sylfaen"/>
          <w:lang w:val="hy-AM"/>
        </w:rPr>
        <w:t>Հանրային</w:t>
      </w:r>
      <w:r w:rsidRPr="00823A97">
        <w:rPr>
          <w:rFonts w:ascii="GHEA Grapalat" w:hAnsi="GHEA Grapalat" w:cs="Calibri"/>
          <w:lang w:val="hy-AM"/>
        </w:rPr>
        <w:t xml:space="preserve"> </w:t>
      </w:r>
      <w:r w:rsidRPr="00823A97">
        <w:rPr>
          <w:rFonts w:ascii="GHEA Grapalat" w:hAnsi="GHEA Grapalat" w:cs="Sylfaen"/>
          <w:lang w:val="hy-AM"/>
        </w:rPr>
        <w:t>խորհրդի</w:t>
      </w:r>
      <w:r w:rsidRPr="00823A97">
        <w:rPr>
          <w:rFonts w:ascii="GHEA Grapalat" w:hAnsi="GHEA Grapalat" w:cs="Calibri"/>
          <w:lang w:val="hy-AM"/>
        </w:rPr>
        <w:t xml:space="preserve"> </w:t>
      </w:r>
      <w:r w:rsidRPr="00823A97">
        <w:rPr>
          <w:rFonts w:ascii="GHEA Grapalat" w:hAnsi="GHEA Grapalat" w:cs="Sylfaen"/>
          <w:lang w:val="hy-AM"/>
        </w:rPr>
        <w:t>մշտական</w:t>
      </w:r>
      <w:r w:rsidRPr="00823A97">
        <w:rPr>
          <w:rFonts w:ascii="GHEA Grapalat" w:hAnsi="GHEA Grapalat" w:cs="Calibri"/>
          <w:lang w:val="hy-AM"/>
        </w:rPr>
        <w:t xml:space="preserve"> </w:t>
      </w:r>
      <w:r w:rsidR="0043363F" w:rsidRPr="00823A97">
        <w:rPr>
          <w:rFonts w:ascii="GHEA Grapalat" w:hAnsi="GHEA Grapalat"/>
          <w:lang w:val="hy-AM"/>
        </w:rPr>
        <w:t xml:space="preserve">հանձնաժողովների գործունեության, </w:t>
      </w:r>
      <w:r w:rsidRPr="00823A97">
        <w:rPr>
          <w:rFonts w:ascii="GHEA Grapalat" w:hAnsi="GHEA Grapalat"/>
          <w:lang w:val="hy-AM"/>
        </w:rPr>
        <w:t>ժամանակավոր հանձնաժողովների կազմավորման և գործունեության կարգը սահմանվում է Կանոնակարգով:</w:t>
      </w:r>
    </w:p>
    <w:p w:rsidR="00B81BA1" w:rsidRDefault="00B81BA1" w:rsidP="00877716">
      <w:pPr>
        <w:pStyle w:val="ListParagraph"/>
        <w:shd w:val="clear" w:color="auto" w:fill="FFFFFF"/>
        <w:tabs>
          <w:tab w:val="left" w:pos="720"/>
          <w:tab w:val="left" w:pos="810"/>
          <w:tab w:val="left" w:pos="1170"/>
          <w:tab w:val="left" w:pos="126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77716" w:rsidRPr="00C54916" w:rsidRDefault="00877716" w:rsidP="001F57A0">
      <w:pPr>
        <w:pStyle w:val="ListParagraph"/>
        <w:shd w:val="clear" w:color="auto" w:fill="FFFFFF"/>
        <w:tabs>
          <w:tab w:val="left" w:pos="851"/>
          <w:tab w:val="left" w:pos="1170"/>
          <w:tab w:val="left" w:pos="1260"/>
        </w:tabs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2771C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F57A0" w:rsidRPr="001D52B3">
        <w:rPr>
          <w:rFonts w:ascii="GHEA Grapalat" w:hAnsi="GHEA Grapalat"/>
          <w:b/>
          <w:sz w:val="24"/>
          <w:szCs w:val="24"/>
          <w:lang w:val="hy-AM"/>
        </w:rPr>
        <w:t>7</w:t>
      </w:r>
      <w:r w:rsidRPr="00C54916">
        <w:rPr>
          <w:rFonts w:ascii="GHEA Grapalat" w:hAnsi="GHEA Grapalat"/>
          <w:b/>
          <w:sz w:val="24"/>
          <w:szCs w:val="24"/>
          <w:lang w:val="hy-AM"/>
        </w:rPr>
        <w:t>. Հանրային խորհրդի անդամի</w:t>
      </w:r>
      <w:r w:rsidR="00CC0A02" w:rsidRPr="00CC0A02">
        <w:rPr>
          <w:rFonts w:ascii="GHEA Grapalat" w:hAnsi="GHEA Grapalat"/>
          <w:b/>
          <w:sz w:val="24"/>
          <w:szCs w:val="24"/>
          <w:lang w:val="hy-AM"/>
        </w:rPr>
        <w:t xml:space="preserve"> և նախագահի</w:t>
      </w:r>
      <w:r w:rsidRPr="00C54916">
        <w:rPr>
          <w:rFonts w:ascii="GHEA Grapalat" w:hAnsi="GHEA Grapalat"/>
          <w:b/>
          <w:sz w:val="24"/>
          <w:szCs w:val="24"/>
          <w:lang w:val="hy-AM"/>
        </w:rPr>
        <w:t xml:space="preserve"> լիազորությունների</w:t>
      </w:r>
      <w:r w:rsidR="00577B66">
        <w:rPr>
          <w:rFonts w:ascii="GHEA Grapalat" w:hAnsi="GHEA Grapalat"/>
          <w:b/>
          <w:sz w:val="24"/>
          <w:szCs w:val="24"/>
          <w:lang w:val="hy-AM"/>
        </w:rPr>
        <w:t xml:space="preserve"> դադարումը և</w:t>
      </w:r>
      <w:r w:rsidRPr="00C54916">
        <w:rPr>
          <w:rFonts w:ascii="GHEA Grapalat" w:hAnsi="GHEA Grapalat"/>
          <w:b/>
          <w:sz w:val="24"/>
          <w:szCs w:val="24"/>
          <w:lang w:val="hy-AM"/>
        </w:rPr>
        <w:t xml:space="preserve"> դադարեցումը</w:t>
      </w:r>
    </w:p>
    <w:p w:rsidR="00877716" w:rsidRPr="00C54916" w:rsidRDefault="00877716" w:rsidP="00877716">
      <w:pPr>
        <w:shd w:val="clear" w:color="auto" w:fill="FFFFFF"/>
        <w:tabs>
          <w:tab w:val="left" w:pos="720"/>
          <w:tab w:val="left" w:pos="810"/>
          <w:tab w:val="left" w:pos="1170"/>
          <w:tab w:val="left" w:pos="12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 w:cs="Sylfaen"/>
          <w:sz w:val="24"/>
          <w:szCs w:val="24"/>
          <w:lang w:val="hy-AM"/>
        </w:rPr>
        <w:tab/>
        <w:t>1.</w:t>
      </w:r>
      <w:r w:rsidRPr="00C54916">
        <w:rPr>
          <w:rFonts w:ascii="GHEA Grapalat" w:hAnsi="GHEA Grapalat" w:cs="Sylfaen"/>
          <w:sz w:val="24"/>
          <w:szCs w:val="24"/>
          <w:lang w:val="hy-AM"/>
        </w:rPr>
        <w:tab/>
        <w:t>Հանրային</w:t>
      </w:r>
      <w:r w:rsidRPr="00C5491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C5491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ան</w:t>
      </w:r>
      <w:r w:rsidRPr="00C54916">
        <w:rPr>
          <w:rFonts w:ascii="GHEA Grapalat" w:hAnsi="GHEA Grapalat"/>
          <w:sz w:val="24"/>
          <w:szCs w:val="24"/>
          <w:lang w:val="hy-AM"/>
        </w:rPr>
        <w:t>դամի</w:t>
      </w:r>
      <w:r w:rsidR="00A20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լիազորությունները Վարչապետի առաջարկությամբ դադարում են Կառավարության որոշմամբ, եթե՝</w:t>
      </w:r>
    </w:p>
    <w:p w:rsidR="00877716" w:rsidRPr="00D73C9E" w:rsidRDefault="00877716" w:rsidP="00877716">
      <w:pPr>
        <w:pStyle w:val="ListParagraph"/>
        <w:numPr>
          <w:ilvl w:val="0"/>
          <w:numId w:val="16"/>
        </w:numPr>
        <w:shd w:val="clear" w:color="auto" w:fill="FFFFFF"/>
        <w:tabs>
          <w:tab w:val="left" w:pos="720"/>
          <w:tab w:val="left" w:pos="810"/>
          <w:tab w:val="left" w:pos="1080"/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C54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3C9E">
        <w:rPr>
          <w:rFonts w:ascii="GHEA Grapalat" w:hAnsi="GHEA Grapalat"/>
          <w:sz w:val="24"/>
          <w:szCs w:val="24"/>
        </w:rPr>
        <w:t>նա դիմում է ներկայացրել</w:t>
      </w:r>
      <w:r w:rsidRPr="00D73C9E">
        <w:rPr>
          <w:rFonts w:ascii="GHEA Grapalat" w:hAnsi="GHEA Grapalat"/>
          <w:sz w:val="24"/>
          <w:szCs w:val="24"/>
          <w:lang w:val="en-US"/>
        </w:rPr>
        <w:t>.</w:t>
      </w:r>
    </w:p>
    <w:p w:rsidR="00877716" w:rsidRPr="00D73C9E" w:rsidRDefault="00877716" w:rsidP="00877716">
      <w:pPr>
        <w:pStyle w:val="ListParagraph"/>
        <w:numPr>
          <w:ilvl w:val="0"/>
          <w:numId w:val="16"/>
        </w:numPr>
        <w:shd w:val="clear" w:color="auto" w:fill="FFFFFF"/>
        <w:tabs>
          <w:tab w:val="left" w:pos="720"/>
          <w:tab w:val="left" w:pos="810"/>
          <w:tab w:val="left" w:pos="1080"/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D73C9E">
        <w:rPr>
          <w:rFonts w:ascii="GHEA Grapalat" w:hAnsi="GHEA Grapalat"/>
          <w:sz w:val="24"/>
          <w:szCs w:val="24"/>
        </w:rPr>
        <w:t xml:space="preserve">լրացել է նրա </w:t>
      </w:r>
      <w:r w:rsidR="00D73C9E">
        <w:rPr>
          <w:rFonts w:ascii="GHEA Grapalat" w:hAnsi="GHEA Grapalat"/>
          <w:sz w:val="24"/>
          <w:szCs w:val="24"/>
          <w:lang w:val="hy-AM"/>
        </w:rPr>
        <w:t>նշանակման</w:t>
      </w:r>
      <w:r w:rsidRPr="00D73C9E">
        <w:rPr>
          <w:rFonts w:ascii="GHEA Grapalat" w:hAnsi="GHEA Grapalat"/>
          <w:sz w:val="24"/>
          <w:szCs w:val="24"/>
        </w:rPr>
        <w:t xml:space="preserve"> ժամկետը.</w:t>
      </w:r>
    </w:p>
    <w:p w:rsidR="00877716" w:rsidRPr="00D73C9E" w:rsidRDefault="008B4253" w:rsidP="00877716">
      <w:pPr>
        <w:pStyle w:val="ListParagraph"/>
        <w:numPr>
          <w:ilvl w:val="0"/>
          <w:numId w:val="16"/>
        </w:numPr>
        <w:shd w:val="clear" w:color="auto" w:fill="FFFFFF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3C9E">
        <w:rPr>
          <w:rFonts w:ascii="GHEA Grapalat" w:hAnsi="GHEA Grapalat"/>
          <w:color w:val="000000"/>
          <w:sz w:val="24"/>
          <w:szCs w:val="24"/>
          <w:lang w:val="hy-AM"/>
        </w:rPr>
        <w:t>դատարանի` oրինական ուժի մեջ մտած վճռի հիման վրա նա ճանաչվել է անգործունակ,  անհայտ բացակայող կամ հայտարարվել է մահացած.</w:t>
      </w:r>
    </w:p>
    <w:p w:rsidR="00877716" w:rsidRPr="00D73C9E" w:rsidRDefault="008B4253" w:rsidP="00877716">
      <w:pPr>
        <w:pStyle w:val="ListParagraph"/>
        <w:numPr>
          <w:ilvl w:val="0"/>
          <w:numId w:val="16"/>
        </w:numPr>
        <w:shd w:val="clear" w:color="auto" w:fill="FFFFFF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3C9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նրա նկատմամբ կայացվել է դատարանի՝ oրինական ուժի մեջ մտած, մեղադրական դատավճիռ կամ քրեական հետապնդումը դադարեցվել է ոչ արդարացնող հիմքով</w:t>
      </w:r>
      <w:r w:rsidR="00877716" w:rsidRPr="00D73C9E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8B4253" w:rsidRPr="008B4253" w:rsidRDefault="00877716" w:rsidP="008B4253">
      <w:pPr>
        <w:pStyle w:val="ListParagraph"/>
        <w:numPr>
          <w:ilvl w:val="0"/>
          <w:numId w:val="16"/>
        </w:numPr>
        <w:shd w:val="clear" w:color="auto" w:fill="FFFFFF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3C9E">
        <w:rPr>
          <w:rFonts w:ascii="GHEA Grapalat" w:hAnsi="GHEA Grapalat"/>
          <w:color w:val="000000"/>
          <w:sz w:val="24"/>
          <w:szCs w:val="24"/>
        </w:rPr>
        <w:t>նա մահացել</w:t>
      </w:r>
      <w:r w:rsidRPr="00C54916">
        <w:rPr>
          <w:rFonts w:ascii="GHEA Grapalat" w:hAnsi="GHEA Grapalat"/>
          <w:color w:val="000000"/>
          <w:sz w:val="24"/>
          <w:szCs w:val="24"/>
        </w:rPr>
        <w:t xml:space="preserve"> է:</w:t>
      </w:r>
    </w:p>
    <w:p w:rsidR="00A20D15" w:rsidRDefault="00D73C9E" w:rsidP="00A20D15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C5491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C5491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ան</w:t>
      </w:r>
      <w:r w:rsidRPr="00C54916">
        <w:rPr>
          <w:rFonts w:ascii="GHEA Grapalat" w:hAnsi="GHEA Grapalat"/>
          <w:sz w:val="24"/>
          <w:szCs w:val="24"/>
          <w:lang w:val="hy-AM"/>
        </w:rPr>
        <w:t>դամի</w:t>
      </w:r>
      <w:r w:rsidR="00A20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լիազորությունները Վարչապետի առաջարկությամբ դադար</w:t>
      </w:r>
      <w:r w:rsidR="00A20D15">
        <w:rPr>
          <w:rFonts w:ascii="GHEA Grapalat" w:hAnsi="GHEA Grapalat"/>
          <w:sz w:val="24"/>
          <w:szCs w:val="24"/>
          <w:lang w:val="hy-AM"/>
        </w:rPr>
        <w:t>եցվ</w:t>
      </w:r>
      <w:r w:rsidRPr="00C54916">
        <w:rPr>
          <w:rFonts w:ascii="GHEA Grapalat" w:hAnsi="GHEA Grapalat"/>
          <w:sz w:val="24"/>
          <w:szCs w:val="24"/>
          <w:lang w:val="hy-AM"/>
        </w:rPr>
        <w:t>ում են Կառավարության որոշմամբ, եթե՝</w:t>
      </w:r>
      <w:r w:rsidR="00877716" w:rsidRPr="00C54916">
        <w:rPr>
          <w:rFonts w:ascii="GHEA Grapalat" w:hAnsi="GHEA Grapalat"/>
          <w:color w:val="000000"/>
          <w:sz w:val="24"/>
          <w:szCs w:val="24"/>
          <w:lang w:val="hy-AM"/>
        </w:rPr>
        <w:tab/>
      </w:r>
    </w:p>
    <w:p w:rsidR="002F00E8" w:rsidRPr="00215078" w:rsidRDefault="00D73C9E" w:rsidP="002F00E8">
      <w:pPr>
        <w:pStyle w:val="ListParagraph"/>
        <w:numPr>
          <w:ilvl w:val="0"/>
          <w:numId w:val="35"/>
        </w:numPr>
        <w:tabs>
          <w:tab w:val="left" w:pos="990"/>
          <w:tab w:val="left" w:pos="108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15078">
        <w:rPr>
          <w:rFonts w:ascii="GHEA Grapalat" w:hAnsi="GHEA Grapalat"/>
          <w:sz w:val="24"/>
          <w:szCs w:val="24"/>
          <w:lang w:val="hy-AM"/>
        </w:rPr>
        <w:t>նա խախտել է սույն օրենքի</w:t>
      </w:r>
      <w:r w:rsidR="00E92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E92CEC" w:rsidRPr="00E92CEC">
        <w:rPr>
          <w:rFonts w:ascii="GHEA Grapalat" w:hAnsi="GHEA Grapalat"/>
          <w:sz w:val="24"/>
          <w:szCs w:val="24"/>
          <w:lang w:val="hy-AM"/>
        </w:rPr>
        <w:t>4</w:t>
      </w:r>
      <w:r w:rsidRPr="00215078">
        <w:rPr>
          <w:rFonts w:ascii="GHEA Grapalat" w:hAnsi="GHEA Grapalat"/>
          <w:sz w:val="24"/>
          <w:szCs w:val="24"/>
          <w:lang w:val="hy-AM"/>
        </w:rPr>
        <w:t>-րդ հոդվածի</w:t>
      </w:r>
      <w:r w:rsidR="00E92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E92CEC" w:rsidRPr="00304F50">
        <w:rPr>
          <w:rFonts w:ascii="GHEA Grapalat" w:hAnsi="GHEA Grapalat"/>
          <w:sz w:val="24"/>
          <w:szCs w:val="24"/>
          <w:lang w:val="hy-AM"/>
        </w:rPr>
        <w:t>3</w:t>
      </w:r>
      <w:r w:rsidRPr="00215078">
        <w:rPr>
          <w:rFonts w:ascii="GHEA Grapalat" w:hAnsi="GHEA Grapalat"/>
          <w:sz w:val="24"/>
          <w:szCs w:val="24"/>
          <w:lang w:val="hy-AM"/>
        </w:rPr>
        <w:t>-րդ  մասով նախատեսված անհամատեղելիության պահանջ</w:t>
      </w:r>
      <w:r w:rsidR="00CD379A" w:rsidRPr="00CD379A">
        <w:rPr>
          <w:rFonts w:ascii="GHEA Grapalat" w:hAnsi="GHEA Grapalat"/>
          <w:sz w:val="24"/>
          <w:szCs w:val="24"/>
          <w:lang w:val="hy-AM"/>
        </w:rPr>
        <w:t>ներ</w:t>
      </w:r>
      <w:r w:rsidRPr="00215078">
        <w:rPr>
          <w:rFonts w:ascii="GHEA Grapalat" w:hAnsi="GHEA Grapalat"/>
          <w:sz w:val="24"/>
          <w:szCs w:val="24"/>
          <w:lang w:val="hy-AM"/>
        </w:rPr>
        <w:t>ը.</w:t>
      </w:r>
    </w:p>
    <w:p w:rsidR="00F94833" w:rsidRPr="00F94833" w:rsidRDefault="002F00E8" w:rsidP="000006DE">
      <w:pPr>
        <w:pStyle w:val="ListParagraph"/>
        <w:numPr>
          <w:ilvl w:val="0"/>
          <w:numId w:val="35"/>
        </w:numPr>
        <w:tabs>
          <w:tab w:val="left" w:pos="990"/>
          <w:tab w:val="left" w:pos="108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F00E8">
        <w:rPr>
          <w:rFonts w:ascii="GHEA Grapalat" w:hAnsi="GHEA Grapalat"/>
          <w:sz w:val="24"/>
          <w:szCs w:val="24"/>
          <w:lang w:val="hy-AM"/>
        </w:rPr>
        <w:t>նշանակումից</w:t>
      </w:r>
      <w:r w:rsidRPr="002F00E8">
        <w:rPr>
          <w:rFonts w:ascii="GHEA Grapalat" w:hAnsi="GHEA Grapalat"/>
          <w:color w:val="000000"/>
          <w:sz w:val="24"/>
          <w:szCs w:val="24"/>
          <w:lang w:val="hy-AM"/>
        </w:rPr>
        <w:t xml:space="preserve"> հետո ձեռք է  բերել Կառավարության անդամի պաշտոնում նշանակմանը խոչընդոտող ֆիզիկական արատ կամ </w:t>
      </w:r>
      <w:r w:rsidRPr="00DD08EC">
        <w:rPr>
          <w:rFonts w:ascii="GHEA Grapalat" w:hAnsi="GHEA Grapalat"/>
          <w:sz w:val="24"/>
          <w:szCs w:val="24"/>
          <w:lang w:val="hy-AM"/>
        </w:rPr>
        <w:t>հիվանդություն</w:t>
      </w:r>
      <w:r w:rsidR="00A37166" w:rsidRPr="00A37166">
        <w:rPr>
          <w:rFonts w:ascii="GHEA Grapalat" w:hAnsi="GHEA Grapalat"/>
          <w:sz w:val="24"/>
          <w:szCs w:val="24"/>
          <w:lang w:val="hy-AM"/>
        </w:rPr>
        <w:t>.</w:t>
      </w:r>
    </w:p>
    <w:p w:rsidR="000006DE" w:rsidRPr="000006DE" w:rsidRDefault="00D45375" w:rsidP="000006DE">
      <w:pPr>
        <w:pStyle w:val="ListParagraph"/>
        <w:numPr>
          <w:ilvl w:val="0"/>
          <w:numId w:val="35"/>
        </w:numPr>
        <w:tabs>
          <w:tab w:val="left" w:pos="990"/>
          <w:tab w:val="left" w:pos="108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45375">
        <w:rPr>
          <w:rFonts w:ascii="GHEA Grapalat" w:hAnsi="GHEA Grapalat"/>
          <w:sz w:val="24"/>
          <w:szCs w:val="24"/>
          <w:lang w:val="hy-AM"/>
        </w:rPr>
        <w:t>մեկ</w:t>
      </w:r>
      <w:r w:rsidRPr="007321C4">
        <w:rPr>
          <w:rFonts w:ascii="GHEA Grapalat" w:hAnsi="GHEA Grapalat"/>
          <w:sz w:val="24"/>
          <w:szCs w:val="24"/>
          <w:lang w:val="hy-AM"/>
        </w:rPr>
        <w:t xml:space="preserve"> </w:t>
      </w:r>
      <w:r w:rsidR="00F94833" w:rsidRPr="00F94833">
        <w:rPr>
          <w:rFonts w:ascii="GHEA Grapalat" w:hAnsi="GHEA Grapalat"/>
          <w:sz w:val="24"/>
          <w:szCs w:val="24"/>
          <w:lang w:val="hy-AM"/>
        </w:rPr>
        <w:t>տարվա ընթացքում չի մասնակցել Հանրային խորհրդի</w:t>
      </w:r>
      <w:r w:rsidR="00217686" w:rsidRPr="00217686">
        <w:rPr>
          <w:rFonts w:ascii="GHEA Grapalat" w:hAnsi="GHEA Grapalat"/>
          <w:sz w:val="24"/>
          <w:szCs w:val="24"/>
          <w:lang w:val="hy-AM"/>
        </w:rPr>
        <w:t xml:space="preserve"> ավելի քան երկո</w:t>
      </w:r>
      <w:r w:rsidR="00A37166" w:rsidRPr="00A37166">
        <w:rPr>
          <w:rFonts w:ascii="GHEA Grapalat" w:hAnsi="GHEA Grapalat"/>
          <w:sz w:val="24"/>
          <w:szCs w:val="24"/>
          <w:lang w:val="hy-AM"/>
        </w:rPr>
        <w:t>ւ</w:t>
      </w:r>
      <w:r w:rsidR="00F94833" w:rsidRPr="00F94833">
        <w:rPr>
          <w:rFonts w:ascii="GHEA Grapalat" w:hAnsi="GHEA Grapalat"/>
          <w:sz w:val="24"/>
          <w:szCs w:val="24"/>
          <w:lang w:val="hy-AM"/>
        </w:rPr>
        <w:t xml:space="preserve"> նիստի</w:t>
      </w:r>
      <w:r w:rsidR="00A20D15" w:rsidRPr="00DD08EC">
        <w:rPr>
          <w:rFonts w:ascii="GHEA Grapalat" w:hAnsi="GHEA Grapalat"/>
          <w:sz w:val="24"/>
          <w:szCs w:val="24"/>
          <w:lang w:val="hy-AM"/>
        </w:rPr>
        <w:t>:</w:t>
      </w:r>
    </w:p>
    <w:p w:rsidR="000006DE" w:rsidRPr="002E3977" w:rsidRDefault="000006DE" w:rsidP="000006DE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09"/>
        <w:jc w:val="both"/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</w:pPr>
      <w:r w:rsidRPr="000006DE">
        <w:rPr>
          <w:rFonts w:ascii="GHEA Grapalat" w:hAnsi="GHEA Grapalat"/>
          <w:sz w:val="24"/>
          <w:szCs w:val="24"/>
          <w:lang w:val="hy-AM"/>
        </w:rPr>
        <w:t xml:space="preserve">3. Հանրային </w:t>
      </w:r>
      <w:r w:rsidRPr="000006DE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>խորհրդի նախագահի լիազորությունների դադարման դեպքերն են</w:t>
      </w:r>
      <w:r w:rsidR="002E3977" w:rsidRPr="002E3977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>՝</w:t>
      </w:r>
    </w:p>
    <w:p w:rsidR="000006DE" w:rsidRPr="000006DE" w:rsidRDefault="000006DE" w:rsidP="000006DE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09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537548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 xml:space="preserve">1) նրա՝ որպես </w:t>
      </w:r>
      <w:r w:rsidRPr="000006DE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 xml:space="preserve">Հանրային </w:t>
      </w:r>
      <w:r w:rsidRPr="00537548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>խորհրդի անդամի լիազորությունների դադարումը.</w:t>
      </w:r>
    </w:p>
    <w:p w:rsidR="006469FC" w:rsidRPr="006469FC" w:rsidRDefault="000006DE" w:rsidP="000006DE">
      <w:pPr>
        <w:spacing w:after="0" w:line="360" w:lineRule="auto"/>
        <w:ind w:firstLine="708"/>
        <w:jc w:val="both"/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</w:pPr>
      <w:r w:rsidRPr="00537548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 xml:space="preserve">2) նրա՝ </w:t>
      </w:r>
      <w:r w:rsidRPr="000006DE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>Հանրային</w:t>
      </w:r>
      <w:r w:rsidRPr="00537548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 xml:space="preserve"> խորհրդի նախագահի պաշտոնից հրաժարականը</w:t>
      </w:r>
      <w:r w:rsidR="006469FC" w:rsidRPr="006469FC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>:</w:t>
      </w:r>
    </w:p>
    <w:p w:rsidR="000006DE" w:rsidRPr="009A3D99" w:rsidRDefault="006469FC" w:rsidP="000006DE">
      <w:pPr>
        <w:spacing w:after="0" w:line="360" w:lineRule="auto"/>
        <w:ind w:firstLine="708"/>
        <w:jc w:val="both"/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</w:pPr>
      <w:r w:rsidRPr="006469FC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 xml:space="preserve">4. </w:t>
      </w:r>
      <w:r w:rsidR="009A3D99" w:rsidRPr="000006DE">
        <w:rPr>
          <w:rFonts w:ascii="GHEA Grapalat" w:hAnsi="GHEA Grapalat"/>
          <w:sz w:val="24"/>
          <w:szCs w:val="24"/>
          <w:lang w:val="hy-AM"/>
        </w:rPr>
        <w:t xml:space="preserve">Հանրային </w:t>
      </w:r>
      <w:r w:rsidR="009A3D99" w:rsidRPr="000006DE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 xml:space="preserve">խորհրդի նախագահի լիազորությունների </w:t>
      </w:r>
      <w:r w:rsidRPr="009A3D99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>դադարեցման</w:t>
      </w:r>
      <w:r w:rsidR="009A3D99" w:rsidRPr="009A3D99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 xml:space="preserve"> դեպքերն են՝</w:t>
      </w:r>
    </w:p>
    <w:p w:rsidR="006469FC" w:rsidRPr="000A09C8" w:rsidRDefault="009A3D99" w:rsidP="00355FA4">
      <w:pPr>
        <w:spacing w:after="0" w:line="360" w:lineRule="auto"/>
        <w:ind w:firstLine="708"/>
        <w:jc w:val="both"/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</w:pPr>
      <w:r w:rsidRPr="009A3D99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>1</w:t>
      </w:r>
      <w:r w:rsidR="000006DE" w:rsidRPr="000006DE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>)</w:t>
      </w:r>
      <w:r w:rsidRPr="009A3D99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537548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 xml:space="preserve">նրա՝ որպես </w:t>
      </w:r>
      <w:r w:rsidRPr="000006DE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 xml:space="preserve">Հանրային </w:t>
      </w:r>
      <w:r w:rsidRPr="00537548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 xml:space="preserve">խորհրդի անդամի լիազորությունների </w:t>
      </w:r>
      <w:r w:rsidR="006469FC" w:rsidRPr="009A3D99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>դադարեցումը</w:t>
      </w:r>
      <w:r w:rsidR="000A09C8" w:rsidRPr="000A09C8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>.</w:t>
      </w:r>
    </w:p>
    <w:p w:rsidR="00355FA4" w:rsidRPr="00702C51" w:rsidRDefault="009A3D99" w:rsidP="00355FA4">
      <w:pPr>
        <w:spacing w:after="0" w:line="360" w:lineRule="auto"/>
        <w:ind w:firstLine="708"/>
        <w:jc w:val="both"/>
        <w:rPr>
          <w:rFonts w:ascii="GHEA Grapalat" w:eastAsia="SimSun" w:hAnsi="GHEA Grapalat"/>
          <w:bCs/>
          <w:noProof/>
          <w:sz w:val="24"/>
          <w:szCs w:val="24"/>
          <w:shd w:val="clear" w:color="auto" w:fill="FFFFFF"/>
          <w:lang w:val="hy-AM"/>
        </w:rPr>
      </w:pPr>
      <w:r w:rsidRPr="009A3D99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>2</w:t>
      </w:r>
      <w:r w:rsidRPr="009258DD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 xml:space="preserve">) </w:t>
      </w:r>
      <w:r w:rsidR="00B8346C" w:rsidRPr="00B8346C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>նրա</w:t>
      </w:r>
      <w:r w:rsidR="00BF3283" w:rsidRPr="00355FA4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 xml:space="preserve"> կողմից</w:t>
      </w:r>
      <w:r w:rsidR="00B8346C" w:rsidRPr="00B8346C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 xml:space="preserve"> Հանրային խորհրդի նախագահի պարտականությունները չկատարելը</w:t>
      </w:r>
      <w:r w:rsidR="000006DE" w:rsidRPr="00537548">
        <w:rPr>
          <w:rStyle w:val="Strong"/>
          <w:rFonts w:ascii="GHEA Grapalat" w:eastAsia="SimSun" w:hAnsi="GHEA Grapalat"/>
          <w:b w:val="0"/>
          <w:noProof/>
          <w:sz w:val="24"/>
          <w:szCs w:val="24"/>
          <w:shd w:val="clear" w:color="auto" w:fill="FFFFFF"/>
          <w:lang w:val="hy-AM"/>
        </w:rPr>
        <w:t>:</w:t>
      </w:r>
    </w:p>
    <w:p w:rsidR="00EF015D" w:rsidRPr="0043363F" w:rsidRDefault="00ED4B77" w:rsidP="00576E04">
      <w:pPr>
        <w:pStyle w:val="ListParagraph"/>
        <w:shd w:val="clear" w:color="auto" w:fill="FFFFFF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D4B77">
        <w:rPr>
          <w:rFonts w:ascii="GHEA Grapalat" w:hAnsi="GHEA Grapalat"/>
          <w:color w:val="000000"/>
          <w:sz w:val="24"/>
          <w:szCs w:val="24"/>
          <w:lang w:val="hy-AM"/>
        </w:rPr>
        <w:t>5.</w:t>
      </w:r>
      <w:r w:rsidR="00DD08E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77716" w:rsidRPr="00C54916">
        <w:rPr>
          <w:rFonts w:ascii="GHEA Grapalat" w:hAnsi="GHEA Grapalat"/>
          <w:color w:val="000000"/>
          <w:sz w:val="24"/>
          <w:szCs w:val="24"/>
          <w:lang w:val="hy-AM"/>
        </w:rPr>
        <w:t>Հանրային խորհրդի անդամի</w:t>
      </w:r>
      <w:r w:rsidR="00064C6B" w:rsidRPr="00064C6B">
        <w:rPr>
          <w:rFonts w:ascii="GHEA Grapalat" w:hAnsi="GHEA Grapalat"/>
          <w:color w:val="000000"/>
          <w:sz w:val="24"/>
          <w:szCs w:val="24"/>
          <w:lang w:val="hy-AM"/>
        </w:rPr>
        <w:t xml:space="preserve"> կամ </w:t>
      </w:r>
      <w:r w:rsidR="00BC514C" w:rsidRPr="00CF00C6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064C6B" w:rsidRPr="00064C6B">
        <w:rPr>
          <w:rFonts w:ascii="GHEA Grapalat" w:hAnsi="GHEA Grapalat"/>
          <w:color w:val="000000"/>
          <w:sz w:val="24"/>
          <w:szCs w:val="24"/>
          <w:lang w:val="hy-AM"/>
        </w:rPr>
        <w:t>ախագահի</w:t>
      </w:r>
      <w:r w:rsidR="00877716" w:rsidRPr="00C54916">
        <w:rPr>
          <w:rFonts w:ascii="GHEA Grapalat" w:hAnsi="GHEA Grapalat"/>
          <w:color w:val="000000"/>
          <w:sz w:val="24"/>
          <w:szCs w:val="24"/>
          <w:lang w:val="hy-AM"/>
        </w:rPr>
        <w:t xml:space="preserve"> լիազորությունների </w:t>
      </w:r>
      <w:r w:rsidR="00EF015D">
        <w:rPr>
          <w:rFonts w:ascii="GHEA Grapalat" w:hAnsi="GHEA Grapalat"/>
          <w:color w:val="000000"/>
          <w:sz w:val="24"/>
          <w:szCs w:val="24"/>
          <w:lang w:val="hy-AM"/>
        </w:rPr>
        <w:t xml:space="preserve">դադարումից կամ </w:t>
      </w:r>
      <w:r w:rsidR="00877716" w:rsidRPr="00C54916">
        <w:rPr>
          <w:rFonts w:ascii="GHEA Grapalat" w:hAnsi="GHEA Grapalat"/>
          <w:color w:val="000000"/>
          <w:sz w:val="24"/>
          <w:szCs w:val="24"/>
          <w:lang w:val="hy-AM"/>
        </w:rPr>
        <w:t>դադարեցումից հետո նոր անդամը</w:t>
      </w:r>
      <w:r w:rsidR="00064C6B" w:rsidRPr="00064C6B">
        <w:rPr>
          <w:rFonts w:ascii="GHEA Grapalat" w:hAnsi="GHEA Grapalat"/>
          <w:color w:val="000000"/>
          <w:sz w:val="24"/>
          <w:szCs w:val="24"/>
          <w:lang w:val="hy-AM"/>
        </w:rPr>
        <w:t xml:space="preserve"> կամ նախագահը</w:t>
      </w:r>
      <w:r w:rsidR="00877716" w:rsidRPr="00C54916">
        <w:rPr>
          <w:rFonts w:ascii="GHEA Grapalat" w:hAnsi="GHEA Grapalat"/>
          <w:color w:val="000000"/>
          <w:sz w:val="24"/>
          <w:szCs w:val="24"/>
          <w:lang w:val="hy-AM"/>
        </w:rPr>
        <w:t xml:space="preserve"> նշանակվում է </w:t>
      </w:r>
      <w:r w:rsidR="004E3695" w:rsidRPr="004E3695">
        <w:rPr>
          <w:rFonts w:ascii="GHEA Grapalat" w:hAnsi="GHEA Grapalat"/>
          <w:color w:val="000000"/>
          <w:sz w:val="24"/>
          <w:szCs w:val="24"/>
          <w:lang w:val="hy-AM"/>
        </w:rPr>
        <w:t>մեկամսյա ժ</w:t>
      </w:r>
      <w:r w:rsidR="004E3695" w:rsidRPr="00576E04">
        <w:rPr>
          <w:rFonts w:ascii="GHEA Grapalat" w:hAnsi="GHEA Grapalat"/>
          <w:color w:val="000000"/>
          <w:sz w:val="24"/>
          <w:szCs w:val="24"/>
          <w:lang w:val="hy-AM"/>
        </w:rPr>
        <w:t>ամկետում</w:t>
      </w:r>
      <w:r w:rsidR="00877716" w:rsidRPr="00C54916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F05864" w:rsidRDefault="00F05864" w:rsidP="00877716">
      <w:pPr>
        <w:pStyle w:val="ListParagraph"/>
        <w:shd w:val="clear" w:color="auto" w:fill="FFFFFF"/>
        <w:tabs>
          <w:tab w:val="left" w:pos="990"/>
          <w:tab w:val="left" w:pos="144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77716" w:rsidRPr="00C54916" w:rsidRDefault="00877716" w:rsidP="00877716">
      <w:pPr>
        <w:pStyle w:val="ListParagraph"/>
        <w:shd w:val="clear" w:color="auto" w:fill="FFFFFF"/>
        <w:tabs>
          <w:tab w:val="left" w:pos="990"/>
          <w:tab w:val="left" w:pos="144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54916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="001F57A0" w:rsidRPr="001F57A0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Pr="00C54916">
        <w:rPr>
          <w:rFonts w:ascii="GHEA Grapalat" w:hAnsi="GHEA Grapalat" w:cs="Sylfaen"/>
          <w:b/>
          <w:sz w:val="24"/>
          <w:szCs w:val="24"/>
          <w:lang w:val="hy-AM"/>
        </w:rPr>
        <w:t>. Հանրային խորհրդի գործունեության ապահովումը</w:t>
      </w:r>
    </w:p>
    <w:p w:rsidR="00877716" w:rsidRPr="00D61613" w:rsidRDefault="00877716" w:rsidP="00D61613">
      <w:pPr>
        <w:pStyle w:val="ListParagraph"/>
        <w:numPr>
          <w:ilvl w:val="0"/>
          <w:numId w:val="29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61613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D616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1613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D616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1613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D616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1613">
        <w:rPr>
          <w:rFonts w:ascii="GHEA Grapalat" w:hAnsi="GHEA Grapalat" w:cs="Sylfaen"/>
          <w:sz w:val="24"/>
          <w:szCs w:val="24"/>
          <w:lang w:val="hy-AM"/>
        </w:rPr>
        <w:t>գործունեությունն</w:t>
      </w:r>
      <w:r w:rsidRPr="00D616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1613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D616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1613">
        <w:rPr>
          <w:rFonts w:ascii="GHEA Grapalat" w:hAnsi="GHEA Grapalat" w:cs="Sylfaen"/>
          <w:sz w:val="24"/>
          <w:szCs w:val="24"/>
          <w:lang w:val="hy-AM"/>
        </w:rPr>
        <w:t>է</w:t>
      </w:r>
      <w:r w:rsidRPr="00D61613">
        <w:rPr>
          <w:rFonts w:ascii="GHEA Grapalat" w:hAnsi="GHEA Grapalat"/>
          <w:sz w:val="24"/>
          <w:szCs w:val="24"/>
          <w:lang w:val="hy-AM"/>
        </w:rPr>
        <w:t xml:space="preserve"> Կառավարության ա</w:t>
      </w:r>
      <w:r w:rsidRPr="00D61613">
        <w:rPr>
          <w:rFonts w:ascii="GHEA Grapalat" w:hAnsi="GHEA Grapalat" w:cs="Sylfaen"/>
          <w:sz w:val="24"/>
          <w:szCs w:val="24"/>
          <w:lang w:val="hy-AM"/>
        </w:rPr>
        <w:t>շխատակազմը</w:t>
      </w:r>
      <w:r w:rsidRPr="00D61613">
        <w:rPr>
          <w:rFonts w:ascii="GHEA Grapalat" w:hAnsi="GHEA Grapalat"/>
          <w:sz w:val="24"/>
          <w:szCs w:val="24"/>
          <w:lang w:val="hy-AM"/>
        </w:rPr>
        <w:t>:</w:t>
      </w:r>
    </w:p>
    <w:p w:rsidR="002D55FF" w:rsidRPr="002D55FF" w:rsidRDefault="00877716" w:rsidP="00D61613">
      <w:pPr>
        <w:pStyle w:val="ListParagraph"/>
        <w:numPr>
          <w:ilvl w:val="0"/>
          <w:numId w:val="29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61613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D6161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61613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D6161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61613">
        <w:rPr>
          <w:rFonts w:ascii="GHEA Grapalat" w:hAnsi="GHEA Grapalat" w:cs="Sylfaen"/>
          <w:sz w:val="24"/>
          <w:szCs w:val="24"/>
          <w:lang w:val="hy-AM"/>
        </w:rPr>
        <w:t>անդամներն</w:t>
      </w:r>
      <w:r w:rsidRPr="00D6161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61613">
        <w:rPr>
          <w:rFonts w:ascii="GHEA Grapalat" w:hAnsi="GHEA Grapalat" w:cs="Sylfaen"/>
          <w:sz w:val="24"/>
          <w:szCs w:val="24"/>
          <w:lang w:val="hy-AM"/>
        </w:rPr>
        <w:t>աշխատում</w:t>
      </w:r>
      <w:r w:rsidRPr="00D6161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61613">
        <w:rPr>
          <w:rFonts w:ascii="GHEA Grapalat" w:hAnsi="GHEA Grapalat" w:cs="Sylfaen"/>
          <w:sz w:val="24"/>
          <w:szCs w:val="24"/>
          <w:lang w:val="hy-AM"/>
        </w:rPr>
        <w:t>են</w:t>
      </w:r>
      <w:r w:rsidRPr="00D6161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61613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D6161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61613">
        <w:rPr>
          <w:rFonts w:ascii="GHEA Grapalat" w:hAnsi="GHEA Grapalat" w:cs="Sylfaen"/>
          <w:sz w:val="24"/>
          <w:szCs w:val="24"/>
          <w:lang w:val="hy-AM"/>
        </w:rPr>
        <w:t>հիմունքներով</w:t>
      </w:r>
      <w:r w:rsidR="002D55FF">
        <w:rPr>
          <w:rFonts w:ascii="GHEA Grapalat" w:hAnsi="GHEA Grapalat" w:cs="Calibri"/>
          <w:sz w:val="24"/>
          <w:szCs w:val="24"/>
          <w:lang w:val="hy-AM"/>
        </w:rPr>
        <w:t>:</w:t>
      </w:r>
    </w:p>
    <w:p w:rsidR="00877716" w:rsidRPr="008B42AA" w:rsidRDefault="000D6EB1" w:rsidP="00D61613">
      <w:pPr>
        <w:pStyle w:val="ListParagraph"/>
        <w:numPr>
          <w:ilvl w:val="0"/>
          <w:numId w:val="29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>Հանրային</w:t>
      </w:r>
      <w:r w:rsidRPr="00537548">
        <w:rPr>
          <w:rFonts w:ascii="GHEA Grapalat" w:hAnsi="GHEA Grapalat" w:cs="Sylfaen"/>
          <w:noProof/>
          <w:sz w:val="24"/>
          <w:szCs w:val="24"/>
          <w:lang w:val="hy-AM"/>
        </w:rPr>
        <w:t xml:space="preserve"> խորհրդի անդամների կողմից</w:t>
      </w:r>
      <w:r w:rsidR="00E53B79">
        <w:rPr>
          <w:rFonts w:ascii="GHEA Grapalat" w:hAnsi="GHEA Grapalat" w:cs="Sylfaen"/>
          <w:noProof/>
          <w:sz w:val="24"/>
          <w:szCs w:val="24"/>
          <w:lang w:val="hy-AM"/>
        </w:rPr>
        <w:t xml:space="preserve"> Հանրային</w:t>
      </w:r>
      <w:r w:rsidRPr="00537548">
        <w:rPr>
          <w:rFonts w:ascii="GHEA Grapalat" w:hAnsi="GHEA Grapalat" w:cs="Sylfaen"/>
          <w:noProof/>
          <w:sz w:val="24"/>
          <w:szCs w:val="24"/>
          <w:lang w:val="hy-AM"/>
        </w:rPr>
        <w:t xml:space="preserve"> խորհրդի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գործունեությանը</w:t>
      </w:r>
      <w:r w:rsidRPr="00537548">
        <w:rPr>
          <w:rFonts w:ascii="GHEA Grapalat" w:hAnsi="GHEA Grapalat" w:cs="Sylfaen"/>
          <w:noProof/>
          <w:sz w:val="24"/>
          <w:szCs w:val="24"/>
          <w:lang w:val="hy-AM"/>
        </w:rPr>
        <w:t xml:space="preserve"> մասնակցելու կապակցությամբ կատարած ծախսերի հատուցման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դեպքերը և</w:t>
      </w:r>
      <w:r w:rsidRPr="00537548">
        <w:rPr>
          <w:rFonts w:ascii="GHEA Grapalat" w:hAnsi="GHEA Grapalat" w:cs="Sylfaen"/>
          <w:noProof/>
          <w:sz w:val="24"/>
          <w:szCs w:val="24"/>
          <w:lang w:val="hy-AM"/>
        </w:rPr>
        <w:t xml:space="preserve"> կարգը սահմանում է</w:t>
      </w:r>
      <w:r w:rsidR="00760674">
        <w:rPr>
          <w:rFonts w:ascii="GHEA Grapalat" w:hAnsi="GHEA Grapalat" w:cs="Sylfaen"/>
          <w:noProof/>
          <w:sz w:val="24"/>
          <w:szCs w:val="24"/>
          <w:lang w:val="hy-AM"/>
        </w:rPr>
        <w:t xml:space="preserve"> Կ</w:t>
      </w:r>
      <w:r w:rsidRPr="00537548">
        <w:rPr>
          <w:rFonts w:ascii="GHEA Grapalat" w:hAnsi="GHEA Grapalat" w:cs="Sylfaen"/>
          <w:noProof/>
          <w:sz w:val="24"/>
          <w:szCs w:val="24"/>
          <w:lang w:val="hy-AM"/>
        </w:rPr>
        <w:t>առավարությունը</w:t>
      </w:r>
      <w:r w:rsidRPr="00D61613">
        <w:rPr>
          <w:rFonts w:ascii="GHEA Grapalat" w:hAnsi="GHEA Grapalat" w:cs="Calibri"/>
          <w:sz w:val="24"/>
          <w:szCs w:val="24"/>
          <w:lang w:val="hy-AM"/>
        </w:rPr>
        <w:t>:</w:t>
      </w:r>
    </w:p>
    <w:p w:rsidR="008B42AA" w:rsidRPr="008B42AA" w:rsidRDefault="008B42AA" w:rsidP="008B42AA">
      <w:pPr>
        <w:pStyle w:val="ListParagraph"/>
        <w:numPr>
          <w:ilvl w:val="0"/>
          <w:numId w:val="29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B42AA">
        <w:rPr>
          <w:rFonts w:ascii="GHEA Grapalat" w:hAnsi="GHEA Grapalat" w:cs="Sylfaen"/>
          <w:sz w:val="24"/>
          <w:szCs w:val="24"/>
          <w:lang w:val="hy-AM"/>
        </w:rPr>
        <w:t>Հանրային խորհրդի</w:t>
      </w:r>
      <w:r w:rsidRPr="008B42AA">
        <w:rPr>
          <w:rFonts w:ascii="GHEA Grapalat" w:hAnsi="GHEA Grapalat" w:cs="Sylfaen"/>
          <w:b/>
          <w:bCs/>
          <w:sz w:val="24"/>
          <w:szCs w:val="24"/>
          <w:lang w:val="hy-AM"/>
        </w:rPr>
        <w:t> </w:t>
      </w:r>
      <w:r w:rsidRPr="008B42AA">
        <w:rPr>
          <w:rFonts w:ascii="GHEA Grapalat" w:hAnsi="GHEA Grapalat" w:cs="Sylfaen"/>
          <w:sz w:val="24"/>
          <w:szCs w:val="24"/>
          <w:lang w:val="hy-AM"/>
        </w:rPr>
        <w:t>գործունեության տեղեկատվական ապահովման և Հանրային խորհրդի կողմից քննարկվող հարցերում հասարակության ներգրավումն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ու իրազեկվածությունն</w:t>
      </w:r>
      <w:r w:rsidRPr="008B42AA">
        <w:rPr>
          <w:rFonts w:ascii="GHEA Grapalat" w:hAnsi="GHEA Grapalat" w:cs="Sylfaen"/>
          <w:sz w:val="24"/>
          <w:szCs w:val="24"/>
          <w:lang w:val="hy-AM"/>
        </w:rPr>
        <w:t xml:space="preserve"> ապահովելու նպատակով գործում է Հանրային խորհրդի </w:t>
      </w:r>
      <w:r w:rsidR="008157C6" w:rsidRPr="008157C6">
        <w:rPr>
          <w:rFonts w:ascii="GHEA Grapalat" w:hAnsi="GHEA Grapalat" w:cs="Sylfaen"/>
          <w:sz w:val="24"/>
          <w:szCs w:val="24"/>
          <w:lang w:val="hy-AM"/>
        </w:rPr>
        <w:t xml:space="preserve">պաշտոնական </w:t>
      </w:r>
      <w:r w:rsidR="007028D0">
        <w:rPr>
          <w:rFonts w:ascii="GHEA Grapalat" w:hAnsi="GHEA Grapalat" w:cs="Sylfaen"/>
          <w:sz w:val="24"/>
          <w:szCs w:val="24"/>
          <w:lang w:val="hy-AM"/>
        </w:rPr>
        <w:t>կայք</w:t>
      </w:r>
      <w:r w:rsidR="00CF00C6" w:rsidRPr="00CF00C6">
        <w:rPr>
          <w:rFonts w:ascii="GHEA Grapalat" w:hAnsi="GHEA Grapalat" w:cs="Sylfaen"/>
          <w:sz w:val="24"/>
          <w:szCs w:val="24"/>
          <w:lang w:val="hy-AM"/>
        </w:rPr>
        <w:t>ը</w:t>
      </w:r>
      <w:r w:rsidRPr="008B42A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B42AA" w:rsidRPr="008B42AA" w:rsidRDefault="008B42AA" w:rsidP="008B42AA">
      <w:pPr>
        <w:pStyle w:val="ListParagraph"/>
        <w:numPr>
          <w:ilvl w:val="0"/>
          <w:numId w:val="29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B42AA">
        <w:rPr>
          <w:rFonts w:ascii="GHEA Grapalat" w:hAnsi="GHEA Grapalat" w:cs="Sylfaen"/>
          <w:sz w:val="24"/>
          <w:szCs w:val="24"/>
          <w:lang w:val="hy-AM"/>
        </w:rPr>
        <w:t xml:space="preserve">Պետական և տեղական ինքնակառավարման մարմիններն ու նրանց պաշտոնատար անձինք օժանդակում են Հանրային խորհրդի անդամներին՝ </w:t>
      </w:r>
      <w:r>
        <w:rPr>
          <w:rFonts w:ascii="GHEA Grapalat" w:hAnsi="GHEA Grapalat" w:cs="Sylfaen"/>
          <w:sz w:val="24"/>
          <w:szCs w:val="24"/>
          <w:lang w:val="hy-AM"/>
        </w:rPr>
        <w:t>Հանրային խորհրդի գործունեության շրջանակներում</w:t>
      </w:r>
      <w:r w:rsidRPr="008B42A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B42AA" w:rsidRPr="008B42AA" w:rsidRDefault="008B42AA" w:rsidP="008B42AA">
      <w:pPr>
        <w:pStyle w:val="ListParagraph"/>
        <w:numPr>
          <w:ilvl w:val="0"/>
          <w:numId w:val="29"/>
        </w:numPr>
        <w:tabs>
          <w:tab w:val="left" w:pos="810"/>
          <w:tab w:val="left" w:pos="99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B42AA">
        <w:rPr>
          <w:rFonts w:ascii="GHEA Grapalat" w:hAnsi="GHEA Grapalat" w:cs="Sylfaen"/>
          <w:sz w:val="24"/>
          <w:szCs w:val="24"/>
          <w:lang w:val="hy-AM"/>
        </w:rPr>
        <w:t xml:space="preserve"> Հանրային խորհրդի</w:t>
      </w:r>
      <w:r w:rsidR="001A3141" w:rsidRPr="001A3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B42AA">
        <w:rPr>
          <w:rFonts w:ascii="GHEA Grapalat" w:hAnsi="GHEA Grapalat" w:cs="Sylfaen"/>
          <w:sz w:val="24"/>
          <w:szCs w:val="24"/>
          <w:lang w:val="hy-AM"/>
        </w:rPr>
        <w:t>անդամ</w:t>
      </w:r>
      <w:r w:rsidR="001A3141" w:rsidRPr="001A3141">
        <w:rPr>
          <w:rFonts w:ascii="GHEA Grapalat" w:hAnsi="GHEA Grapalat" w:cs="Sylfaen"/>
          <w:sz w:val="24"/>
          <w:szCs w:val="24"/>
          <w:lang w:val="hy-AM"/>
        </w:rPr>
        <w:t>ն</w:t>
      </w:r>
      <w:r w:rsidR="001A3141" w:rsidRPr="00F25ECA">
        <w:rPr>
          <w:rFonts w:ascii="GHEA Grapalat" w:hAnsi="GHEA Grapalat" w:cs="Sylfaen"/>
          <w:sz w:val="24"/>
          <w:szCs w:val="24"/>
          <w:lang w:val="hy-AM"/>
        </w:rPr>
        <w:t>եր</w:t>
      </w:r>
      <w:r w:rsidRPr="008B42AA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684FAF" w:rsidRPr="001A3141">
        <w:rPr>
          <w:rFonts w:ascii="GHEA Grapalat" w:hAnsi="GHEA Grapalat" w:cs="Sylfaen"/>
          <w:sz w:val="24"/>
          <w:szCs w:val="24"/>
          <w:lang w:val="hy-AM"/>
        </w:rPr>
        <w:t>և</w:t>
      </w:r>
      <w:r w:rsidR="00684FAF" w:rsidRPr="008B42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4FAF" w:rsidRPr="001A3141">
        <w:rPr>
          <w:rFonts w:ascii="GHEA Grapalat" w:hAnsi="GHEA Grapalat" w:cs="Sylfaen"/>
          <w:sz w:val="24"/>
          <w:szCs w:val="24"/>
          <w:lang w:val="hy-AM"/>
        </w:rPr>
        <w:t>նախագահին</w:t>
      </w:r>
      <w:r w:rsidR="00684FAF" w:rsidRPr="00FE3C2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59D9" w:rsidRPr="00FE3C2A">
        <w:rPr>
          <w:rFonts w:ascii="GHEA Grapalat" w:hAnsi="GHEA Grapalat" w:cs="Sylfaen"/>
          <w:sz w:val="24"/>
          <w:szCs w:val="24"/>
          <w:lang w:val="hy-AM"/>
        </w:rPr>
        <w:t xml:space="preserve">Վարչապետի կողմից </w:t>
      </w:r>
      <w:r w:rsidRPr="008B42AA">
        <w:rPr>
          <w:rFonts w:ascii="GHEA Grapalat" w:hAnsi="GHEA Grapalat" w:cs="Sylfaen"/>
          <w:sz w:val="24"/>
          <w:szCs w:val="24"/>
          <w:lang w:val="hy-AM"/>
        </w:rPr>
        <w:t>տրվում է վկայական:</w:t>
      </w:r>
    </w:p>
    <w:p w:rsidR="00877716" w:rsidRPr="008B42AA" w:rsidRDefault="00877716" w:rsidP="00877716">
      <w:pPr>
        <w:tabs>
          <w:tab w:val="left" w:pos="810"/>
          <w:tab w:val="left" w:pos="990"/>
          <w:tab w:val="left" w:pos="1170"/>
        </w:tabs>
        <w:spacing w:after="0"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877716" w:rsidRPr="00C54916" w:rsidRDefault="00877716" w:rsidP="00877716">
      <w:pPr>
        <w:tabs>
          <w:tab w:val="left" w:pos="810"/>
          <w:tab w:val="left" w:pos="990"/>
          <w:tab w:val="left" w:pos="117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 w:cs="Sylfaen"/>
          <w:sz w:val="24"/>
          <w:szCs w:val="24"/>
          <w:lang w:val="hy-AM"/>
        </w:rPr>
        <w:tab/>
      </w:r>
      <w:r w:rsidR="00AA2316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AA2316" w:rsidRPr="000006DE">
        <w:rPr>
          <w:rFonts w:ascii="GHEA Grapalat" w:hAnsi="GHEA Grapalat"/>
          <w:b/>
          <w:sz w:val="24"/>
          <w:szCs w:val="24"/>
          <w:lang w:val="hy-AM"/>
        </w:rPr>
        <w:t>9</w:t>
      </w:r>
      <w:r w:rsidRPr="00C54916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E47F27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Ե</w:t>
      </w:r>
      <w:r w:rsidR="00E47F27" w:rsidRPr="00537548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զրափակիչ և անցումային դրույթներ</w:t>
      </w:r>
    </w:p>
    <w:p w:rsidR="00D61613" w:rsidRDefault="00877716" w:rsidP="00D6161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-142" w:firstLine="86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Սույն օրենքն ուժի մեջ է մտնում նորընտիր Հանրապետության նախագահի կողմից իր պաշտոնի ստանձնման օրը:</w:t>
      </w:r>
    </w:p>
    <w:p w:rsidR="00D61613" w:rsidRPr="00D61613" w:rsidRDefault="00877716" w:rsidP="00D6161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-142" w:firstLine="86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616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օրենքի հիման վրա Հանրային խորհրդի առաջին կազմը ձևավորվում է </w:t>
      </w:r>
      <w:r w:rsidR="00FE3C2A" w:rsidRPr="00C54916">
        <w:rPr>
          <w:rFonts w:ascii="GHEA Grapalat" w:hAnsi="GHEA Grapalat"/>
          <w:sz w:val="24"/>
          <w:szCs w:val="24"/>
          <w:lang w:val="hy-AM"/>
        </w:rPr>
        <w:t>նորընտիր Հանրապետության նախագահի կողմից իր պաշտոնի ստանձնման</w:t>
      </w:r>
      <w:r w:rsidR="00FE3C2A" w:rsidRPr="00D616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E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օրվանից հետո՝ </w:t>
      </w:r>
      <w:r w:rsidR="001F2E7D" w:rsidRPr="006B5C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երեք</w:t>
      </w:r>
      <w:r w:rsidRPr="00D616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ամսվա ընթացքում:</w:t>
      </w:r>
    </w:p>
    <w:p w:rsidR="00E47F27" w:rsidRPr="00137A6A" w:rsidRDefault="00E47F27" w:rsidP="00D6161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-142" w:firstLine="86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61613">
        <w:rPr>
          <w:rFonts w:ascii="GHEA Grapalat" w:hAnsi="GHEA Grapalat"/>
          <w:color w:val="000000"/>
          <w:sz w:val="24"/>
          <w:szCs w:val="24"/>
          <w:lang w:val="hy-AM"/>
        </w:rPr>
        <w:t xml:space="preserve">Կառավարությունը սույն օրենքի հիման վրա </w:t>
      </w:r>
      <w:r w:rsidRPr="00D61613">
        <w:rPr>
          <w:rFonts w:ascii="GHEA Grapalat" w:hAnsi="GHEA Grapalat"/>
          <w:vanish/>
          <w:color w:val="000000"/>
          <w:sz w:val="24"/>
          <w:szCs w:val="24"/>
          <w:lang w:val="hy-AM"/>
        </w:rPr>
        <w:t>անՀՀ</w:t>
      </w:r>
      <w:r w:rsidRPr="00D61613">
        <w:rPr>
          <w:rFonts w:ascii="GHEA Grapalat" w:hAnsi="GHEA Grapalat"/>
          <w:color w:val="000000"/>
          <w:sz w:val="24"/>
          <w:szCs w:val="24"/>
          <w:lang w:val="hy-AM"/>
        </w:rPr>
        <w:t>Հանրային խորհրդի առաջին կազմի տա</w:t>
      </w:r>
      <w:r w:rsidR="007F5F22">
        <w:rPr>
          <w:rFonts w:ascii="GHEA Grapalat" w:hAnsi="GHEA Grapalat"/>
          <w:color w:val="000000"/>
          <w:sz w:val="24"/>
          <w:szCs w:val="24"/>
          <w:lang w:val="hy-AM"/>
        </w:rPr>
        <w:t>սն</w:t>
      </w:r>
      <w:r w:rsidR="007F05A8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="007F05A8" w:rsidRPr="007F05A8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="007F5F22">
        <w:rPr>
          <w:rFonts w:ascii="GHEA Grapalat" w:hAnsi="GHEA Grapalat"/>
          <w:color w:val="000000"/>
          <w:sz w:val="24"/>
          <w:szCs w:val="24"/>
          <w:lang w:val="hy-AM"/>
        </w:rPr>
        <w:t xml:space="preserve"> անդամի նշանակում է եր</w:t>
      </w:r>
      <w:r w:rsidR="007F5F22" w:rsidRPr="007F5F22">
        <w:rPr>
          <w:rFonts w:ascii="GHEA Grapalat" w:hAnsi="GHEA Grapalat"/>
          <w:color w:val="000000"/>
          <w:sz w:val="24"/>
          <w:szCs w:val="24"/>
          <w:lang w:val="hy-AM"/>
        </w:rPr>
        <w:t>եք</w:t>
      </w:r>
      <w:r w:rsidR="007F5F2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3C1B0B" w:rsidRPr="003C1B0B">
        <w:rPr>
          <w:rFonts w:ascii="GHEA Grapalat" w:hAnsi="GHEA Grapalat"/>
          <w:color w:val="000000"/>
          <w:sz w:val="24"/>
          <w:szCs w:val="24"/>
          <w:lang w:val="hy-AM"/>
        </w:rPr>
        <w:t xml:space="preserve">մյուս </w:t>
      </w:r>
      <w:r w:rsidR="007F05A8" w:rsidRPr="00141FBE">
        <w:rPr>
          <w:rFonts w:ascii="GHEA Grapalat" w:hAnsi="GHEA Grapalat"/>
          <w:color w:val="000000"/>
          <w:sz w:val="24"/>
          <w:szCs w:val="24"/>
          <w:lang w:val="hy-AM"/>
        </w:rPr>
        <w:t>տասնութ</w:t>
      </w:r>
      <w:r w:rsidR="007F5F22">
        <w:rPr>
          <w:rFonts w:ascii="GHEA Grapalat" w:hAnsi="GHEA Grapalat"/>
          <w:color w:val="000000"/>
          <w:sz w:val="24"/>
          <w:szCs w:val="24"/>
          <w:lang w:val="hy-AM"/>
        </w:rPr>
        <w:t xml:space="preserve"> անդամի՝ </w:t>
      </w:r>
      <w:r w:rsidR="007F5F22" w:rsidRPr="007F5F22">
        <w:rPr>
          <w:rFonts w:ascii="GHEA Grapalat" w:hAnsi="GHEA Grapalat"/>
          <w:color w:val="000000"/>
          <w:sz w:val="24"/>
          <w:szCs w:val="24"/>
          <w:lang w:val="hy-AM"/>
        </w:rPr>
        <w:t>հինգ</w:t>
      </w:r>
      <w:r w:rsidRPr="00D61613">
        <w:rPr>
          <w:rFonts w:ascii="GHEA Grapalat" w:hAnsi="GHEA Grapalat"/>
          <w:color w:val="000000"/>
          <w:sz w:val="24"/>
          <w:szCs w:val="24"/>
          <w:lang w:val="hy-AM"/>
        </w:rPr>
        <w:t xml:space="preserve"> տարի ժամկետով:</w:t>
      </w:r>
    </w:p>
    <w:p w:rsidR="00137A6A" w:rsidRPr="007F5F22" w:rsidRDefault="00137A6A" w:rsidP="00D6161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-142" w:firstLine="862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օրենքի հիման վրա ձևավորված </w:t>
      </w:r>
      <w:r w:rsidRPr="00137A6A">
        <w:rPr>
          <w:rFonts w:ascii="GHEA Grapalat" w:hAnsi="GHEA Grapalat"/>
          <w:color w:val="000000"/>
          <w:sz w:val="24"/>
          <w:szCs w:val="24"/>
          <w:lang w:val="hy-AM"/>
        </w:rPr>
        <w:t>Հանրային խորհրդի առաջին նիստը գումարվում է ոչ ուշ, քան Հանրային խորհրդի ձևավորումից 10 օր հետո:</w:t>
      </w:r>
    </w:p>
    <w:p w:rsidR="007F5F22" w:rsidRPr="00137A6A" w:rsidRDefault="007F5F22" w:rsidP="00D6161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-142" w:firstLine="862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F5F22">
        <w:rPr>
          <w:rFonts w:ascii="GHEA Grapalat" w:hAnsi="GHEA Grapalat"/>
          <w:color w:val="000000"/>
          <w:sz w:val="24"/>
          <w:szCs w:val="24"/>
          <w:lang w:val="hy-AM"/>
        </w:rPr>
        <w:t xml:space="preserve">Հանրային խորհրդի Կանոնակարգը հաստատվում է </w:t>
      </w:r>
      <w:r w:rsidRPr="00D61613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օրենքի հիման վրա </w:t>
      </w:r>
      <w:r w:rsidRPr="00D61613">
        <w:rPr>
          <w:rFonts w:ascii="GHEA Grapalat" w:hAnsi="GHEA Grapalat"/>
          <w:vanish/>
          <w:color w:val="000000"/>
          <w:sz w:val="24"/>
          <w:szCs w:val="24"/>
          <w:lang w:val="hy-AM"/>
        </w:rPr>
        <w:t>անՀՀ</w:t>
      </w:r>
      <w:r w:rsidRPr="00D61613">
        <w:rPr>
          <w:rFonts w:ascii="GHEA Grapalat" w:hAnsi="GHEA Grapalat"/>
          <w:color w:val="000000"/>
          <w:sz w:val="24"/>
          <w:szCs w:val="24"/>
          <w:lang w:val="hy-AM"/>
        </w:rPr>
        <w:t xml:space="preserve">Հանրային խորհրդի </w:t>
      </w:r>
      <w:r w:rsidRPr="007F5F22">
        <w:rPr>
          <w:rFonts w:ascii="GHEA Grapalat" w:hAnsi="GHEA Grapalat"/>
          <w:color w:val="000000"/>
          <w:sz w:val="24"/>
          <w:szCs w:val="24"/>
          <w:lang w:val="hy-AM"/>
        </w:rPr>
        <w:t>ձևավո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րումից </w:t>
      </w:r>
      <w:r w:rsidR="004A5DB8">
        <w:rPr>
          <w:rFonts w:ascii="GHEA Grapalat" w:hAnsi="GHEA Grapalat"/>
          <w:color w:val="000000"/>
          <w:sz w:val="24"/>
          <w:szCs w:val="24"/>
          <w:lang w:val="hy-AM"/>
        </w:rPr>
        <w:t>հետո՝</w:t>
      </w:r>
      <w:r w:rsidR="004A5DB8" w:rsidRPr="00C4762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F5F22">
        <w:rPr>
          <w:rFonts w:ascii="GHEA Grapalat" w:hAnsi="GHEA Grapalat"/>
          <w:color w:val="000000"/>
          <w:sz w:val="24"/>
          <w:szCs w:val="24"/>
          <w:lang w:val="hy-AM"/>
        </w:rPr>
        <w:t>երկու ամսվա ընթացքում:</w:t>
      </w:r>
    </w:p>
    <w:p w:rsidR="00877716" w:rsidRPr="00C54916" w:rsidRDefault="00877716" w:rsidP="00877716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877716" w:rsidRPr="00C54916" w:rsidRDefault="00877716" w:rsidP="00877716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877716" w:rsidRPr="00C54916" w:rsidRDefault="00877716" w:rsidP="00877716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877716" w:rsidRPr="00C54916" w:rsidRDefault="00877716" w:rsidP="00877716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877716" w:rsidRPr="00C54916" w:rsidRDefault="00877716" w:rsidP="00877716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877716" w:rsidRPr="00C54916" w:rsidRDefault="00877716" w:rsidP="00877716">
      <w:pPr>
        <w:spacing w:after="0" w:line="360" w:lineRule="auto"/>
        <w:jc w:val="center"/>
        <w:rPr>
          <w:rFonts w:ascii="Sylfaen" w:hAnsi="Sylfaen"/>
          <w:sz w:val="24"/>
          <w:szCs w:val="24"/>
          <w:lang w:val="pt-BR"/>
        </w:rPr>
      </w:pPr>
      <w:r w:rsidRPr="00C54916">
        <w:rPr>
          <w:rFonts w:ascii="GHEA Grapalat" w:hAnsi="GHEA Grapalat"/>
          <w:b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54916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877716" w:rsidRPr="00C54916" w:rsidRDefault="00877716" w:rsidP="00877716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77716" w:rsidRDefault="00877716" w:rsidP="00877716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eastAsia="Calibri" w:hAnsi="GHEA Grapalat" w:cs="Sylfaen"/>
          <w:b/>
          <w:sz w:val="24"/>
          <w:szCs w:val="24"/>
          <w:lang w:val="hy-AM"/>
        </w:rPr>
        <w:tab/>
        <w:t>1</w:t>
      </w:r>
      <w:r w:rsidRPr="00C54916">
        <w:rPr>
          <w:rFonts w:ascii="GHEA Grapalat" w:hAnsi="GHEA Grapalat" w:cs="Sylfaen"/>
          <w:b/>
          <w:sz w:val="24"/>
          <w:szCs w:val="24"/>
          <w:lang w:val="hy-AM"/>
        </w:rPr>
        <w:t>. Ընթացիկ</w:t>
      </w:r>
      <w:r w:rsidRPr="00C5491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C5491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5491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405A3C" w:rsidRDefault="00514C0C" w:rsidP="00877716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405A3C" w:rsidRPr="00405A3C">
        <w:rPr>
          <w:rFonts w:ascii="GHEA Grapalat" w:hAnsi="GHEA Grapalat" w:cs="Sylfaen"/>
          <w:sz w:val="24"/>
          <w:szCs w:val="24"/>
          <w:lang w:val="hy-AM"/>
        </w:rPr>
        <w:t>2005 թվականի փոփոխություններով Հայաստանի Հանրապետության Սահմանադրության</w:t>
      </w:r>
      <w:r w:rsidR="00405A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7716" w:rsidRPr="00C54916">
        <w:rPr>
          <w:rFonts w:ascii="GHEA Grapalat" w:hAnsi="GHEA Grapalat" w:cs="Sylfaen"/>
          <w:sz w:val="24"/>
          <w:szCs w:val="24"/>
          <w:lang w:val="hy-AM"/>
        </w:rPr>
        <w:t>55-րդ հոդվածի 6-րդ կետի համաձայն Հանրապետության Նախագահը կարող է կազմավորել խորհրդակցական մարմիններ</w:t>
      </w:r>
      <w:r w:rsidR="00981CFE">
        <w:rPr>
          <w:rFonts w:ascii="GHEA Grapalat" w:hAnsi="GHEA Grapalat" w:cs="Sylfaen"/>
          <w:sz w:val="24"/>
          <w:szCs w:val="24"/>
          <w:lang w:val="hy-AM"/>
        </w:rPr>
        <w:t xml:space="preserve">, որի </w:t>
      </w:r>
      <w:r w:rsidR="00981CFE" w:rsidRPr="00981CFE">
        <w:rPr>
          <w:rFonts w:ascii="GHEA Grapalat" w:hAnsi="GHEA Grapalat" w:cs="Sylfaen"/>
          <w:sz w:val="24"/>
          <w:szCs w:val="24"/>
          <w:lang w:val="hy-AM"/>
        </w:rPr>
        <w:t xml:space="preserve">հիման վրա </w:t>
      </w:r>
      <w:r w:rsidR="00877716" w:rsidRPr="00C5491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Նախագահի 2009 թվականի մարտի 11-ի </w:t>
      </w:r>
      <w:r w:rsidR="00F65CAB" w:rsidRPr="00383B9D">
        <w:rPr>
          <w:rFonts w:ascii="GHEA Grapalat" w:hAnsi="GHEA Grapalat"/>
          <w:sz w:val="24"/>
          <w:szCs w:val="24"/>
          <w:lang w:val="hy-AM"/>
        </w:rPr>
        <w:t>«Հանրային խորհրդի կանոնադրությունը հաստատելու և Հանրային խորհրդի անդամներ նշանակ</w:t>
      </w:r>
      <w:r w:rsidR="00F65CAB">
        <w:rPr>
          <w:rFonts w:ascii="GHEA Grapalat" w:hAnsi="GHEA Grapalat"/>
          <w:sz w:val="24"/>
          <w:szCs w:val="24"/>
          <w:lang w:val="hy-AM"/>
        </w:rPr>
        <w:t>ելու մասին» ՆԿ-36-Ն</w:t>
      </w:r>
      <w:r w:rsidR="00F65CAB" w:rsidRPr="00C549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7716" w:rsidRPr="00C54916">
        <w:rPr>
          <w:rFonts w:ascii="GHEA Grapalat" w:hAnsi="GHEA Grapalat" w:cs="Sylfaen"/>
          <w:sz w:val="24"/>
          <w:szCs w:val="24"/>
          <w:lang w:val="hy-AM"/>
        </w:rPr>
        <w:t>կարգադրությամբ հաստատվեց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 w:rsidR="00877716" w:rsidRPr="00C54916">
        <w:rPr>
          <w:rFonts w:ascii="GHEA Grapalat" w:hAnsi="GHEA Grapalat" w:cs="Sylfaen"/>
          <w:sz w:val="24"/>
          <w:szCs w:val="24"/>
          <w:lang w:val="hy-AM"/>
        </w:rPr>
        <w:t xml:space="preserve"> Հանրային խորհրդի կանոնադրությունը և  Հայաստանի Հանրապետության Նախագահի կողմից նշանակվող՝ Հանրային խորհրդի անդամների կազմը: Այսպիսով, ներկայում գործող Հանրային խորհուրդը Հայաստանի Հանրապետության Նախագահի կողմից կազմավորվող խորհրդակցական մարմին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="00877716" w:rsidRPr="00C54916">
        <w:rPr>
          <w:rFonts w:ascii="GHEA Grapalat" w:hAnsi="GHEA Grapalat" w:cs="Sylfaen"/>
          <w:sz w:val="24"/>
          <w:szCs w:val="24"/>
          <w:lang w:val="hy-AM"/>
        </w:rPr>
        <w:t xml:space="preserve"> է:</w:t>
      </w:r>
    </w:p>
    <w:p w:rsidR="00945509" w:rsidRDefault="00405A3C" w:rsidP="00877716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 xml:space="preserve">2015 թվականի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փոփոխություններով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945509">
        <w:rPr>
          <w:rFonts w:ascii="GHEA Grapalat" w:hAnsi="GHEA Grapalat" w:cs="Sylfaen"/>
          <w:sz w:val="24"/>
          <w:szCs w:val="24"/>
          <w:lang w:val="hy-AM"/>
        </w:rPr>
        <w:t>Սահմանադրությամբ</w:t>
      </w:r>
      <w:r w:rsidR="00514C0C"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>ամրագրվեցին</w:t>
      </w:r>
      <w:r w:rsidR="00514C0C"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514C0C"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514C0C"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>նոր</w:t>
      </w:r>
      <w:r w:rsidR="00514C0C"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>իրավակարգավորումներ՝</w:t>
      </w:r>
      <w:r w:rsidR="00514C0C"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="00514C0C"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14C0C"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="00514C0C"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514C0C"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>խորհրդարանական</w:t>
      </w:r>
      <w:r w:rsidR="00514C0C"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>համակարգին</w:t>
      </w:r>
      <w:r w:rsidR="00514C0C"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>անցմամբ</w:t>
      </w:r>
      <w:r w:rsidR="00514C0C" w:rsidRPr="00C54916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 xml:space="preserve">Էական փոփոխությունների ենթարկվեց նաև Հանրապետության Նախագահի ինստիտուտը: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Մասնավորապես,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>Հանրապետության Նախագահ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 xml:space="preserve">իր գործառույթներն </w:t>
      </w:r>
      <w:r>
        <w:rPr>
          <w:rFonts w:ascii="GHEA Grapalat" w:hAnsi="GHEA Grapalat" w:cs="Sylfaen"/>
          <w:sz w:val="24"/>
          <w:szCs w:val="24"/>
          <w:lang w:val="hy-AM"/>
        </w:rPr>
        <w:t>այլևս իրականացնելու է</w:t>
      </w:r>
      <w:r w:rsidR="00514C0C" w:rsidRPr="00C54916">
        <w:rPr>
          <w:rFonts w:ascii="GHEA Grapalat" w:hAnsi="GHEA Grapalat" w:cs="Sylfaen"/>
          <w:sz w:val="24"/>
          <w:szCs w:val="24"/>
          <w:lang w:val="hy-AM"/>
        </w:rPr>
        <w:t xml:space="preserve"> բացառապես Սահմանադրությամբ սահմանված լիազորությունների միջոցով:</w:t>
      </w:r>
      <w:r w:rsidR="00545B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7716" w:rsidRPr="00C54916">
        <w:rPr>
          <w:rFonts w:ascii="GHEA Grapalat" w:hAnsi="GHEA Grapalat" w:cs="Sylfaen"/>
          <w:sz w:val="24"/>
          <w:szCs w:val="24"/>
          <w:lang w:val="hy-AM"/>
        </w:rPr>
        <w:t xml:space="preserve">Սահմանադրական փոփոխությունների արդյունքում Հանրային խորհուրդը </w:t>
      </w:r>
      <w:r w:rsidR="00237E5D">
        <w:rPr>
          <w:rFonts w:ascii="GHEA Grapalat" w:hAnsi="GHEA Grapalat" w:cs="Sylfaen"/>
          <w:sz w:val="24"/>
          <w:szCs w:val="24"/>
          <w:lang w:val="hy-AM"/>
        </w:rPr>
        <w:t>ձեռք է բերել</w:t>
      </w:r>
      <w:r w:rsidR="00877716" w:rsidRPr="00C549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5509"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="00877716" w:rsidRPr="00C54916">
        <w:rPr>
          <w:rFonts w:ascii="GHEA Grapalat" w:hAnsi="GHEA Grapalat" w:cs="Sylfaen"/>
          <w:sz w:val="24"/>
          <w:szCs w:val="24"/>
          <w:lang w:val="hy-AM"/>
        </w:rPr>
        <w:t xml:space="preserve"> կարգավիճակ՝ դառնալով Կառավարության խորհրդակցական մարմինը: </w:t>
      </w:r>
      <w:r w:rsidR="00071196" w:rsidRPr="00071196">
        <w:rPr>
          <w:rFonts w:ascii="GHEA Grapalat" w:hAnsi="GHEA Grapalat" w:cs="Sylfaen"/>
          <w:sz w:val="24"/>
          <w:szCs w:val="24"/>
          <w:lang w:val="hy-AM"/>
        </w:rPr>
        <w:t xml:space="preserve">Միաժամանակ </w:t>
      </w:r>
      <w:r w:rsidR="00545BDA" w:rsidRPr="00C54916">
        <w:rPr>
          <w:rFonts w:ascii="GHEA Grapalat" w:hAnsi="GHEA Grapalat" w:cs="Sylfaen"/>
          <w:sz w:val="24"/>
          <w:szCs w:val="24"/>
          <w:lang w:val="hy-AM"/>
        </w:rPr>
        <w:t xml:space="preserve">2015 թվականի </w:t>
      </w:r>
      <w:r w:rsidR="00545BDA">
        <w:rPr>
          <w:rFonts w:ascii="GHEA Grapalat" w:hAnsi="GHEA Grapalat" w:cs="Sylfaen"/>
          <w:sz w:val="24"/>
          <w:szCs w:val="24"/>
          <w:lang w:val="hy-AM"/>
        </w:rPr>
        <w:t xml:space="preserve">փոփոխություններով </w:t>
      </w:r>
      <w:r w:rsidR="00545BDA" w:rsidRPr="00C5491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Սահմանադրության </w:t>
      </w:r>
      <w:r w:rsidR="00877716" w:rsidRPr="00C54916">
        <w:rPr>
          <w:rFonts w:ascii="GHEA Grapalat" w:hAnsi="GHEA Grapalat" w:cs="Sylfaen"/>
          <w:sz w:val="24"/>
          <w:szCs w:val="24"/>
          <w:lang w:val="hy-AM"/>
        </w:rPr>
        <w:t>161-րդ հոդվածով սահմանվել է, որ Հանրային խորհրդի կազմավորման և գործունեութ</w:t>
      </w:r>
      <w:r w:rsidR="00945509">
        <w:rPr>
          <w:rFonts w:ascii="GHEA Grapalat" w:hAnsi="GHEA Grapalat" w:cs="Sylfaen"/>
          <w:sz w:val="24"/>
          <w:szCs w:val="24"/>
          <w:lang w:val="hy-AM"/>
        </w:rPr>
        <w:t>յան կարգը սահմանվում է օրենքով:</w:t>
      </w:r>
    </w:p>
    <w:p w:rsidR="00877716" w:rsidRPr="0038231E" w:rsidRDefault="00945509" w:rsidP="00877716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ab/>
      </w:r>
      <w:r w:rsidR="00AB511E" w:rsidRPr="00AB511E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="00877716" w:rsidRPr="00C54916">
        <w:rPr>
          <w:rFonts w:ascii="GHEA Grapalat" w:hAnsi="GHEA Grapalat"/>
          <w:sz w:val="24"/>
          <w:szCs w:val="24"/>
          <w:lang w:val="af-ZA"/>
        </w:rPr>
        <w:t>«</w:t>
      </w:r>
      <w:r w:rsidR="00877716" w:rsidRPr="00C54916">
        <w:rPr>
          <w:rFonts w:ascii="GHEA Grapalat" w:hAnsi="GHEA Grapalat"/>
          <w:sz w:val="24"/>
          <w:szCs w:val="24"/>
          <w:lang w:val="hy-AM"/>
        </w:rPr>
        <w:t>Հանրային</w:t>
      </w:r>
      <w:r w:rsidR="00877716"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="00877716" w:rsidRPr="00C54916">
        <w:rPr>
          <w:rFonts w:ascii="GHEA Grapalat" w:hAnsi="GHEA Grapalat"/>
          <w:sz w:val="24"/>
          <w:szCs w:val="24"/>
          <w:lang w:val="hy-AM"/>
        </w:rPr>
        <w:t>խորհրդի</w:t>
      </w:r>
      <w:r w:rsidR="00877716"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="00877716" w:rsidRPr="00C54916">
        <w:rPr>
          <w:rFonts w:ascii="GHEA Grapalat" w:hAnsi="GHEA Grapalat"/>
          <w:sz w:val="24"/>
          <w:szCs w:val="24"/>
          <w:lang w:val="hy-AM"/>
        </w:rPr>
        <w:t>մասին</w:t>
      </w:r>
      <w:r w:rsidR="00877716" w:rsidRPr="00C54916">
        <w:rPr>
          <w:rFonts w:ascii="GHEA Grapalat" w:hAnsi="GHEA Grapalat"/>
          <w:sz w:val="24"/>
          <w:szCs w:val="24"/>
          <w:lang w:val="af-ZA"/>
        </w:rPr>
        <w:t xml:space="preserve">» </w:t>
      </w:r>
      <w:r w:rsidR="00877716" w:rsidRPr="00C54916">
        <w:rPr>
          <w:rFonts w:ascii="GHEA Grapalat" w:hAnsi="GHEA Grapalat"/>
          <w:sz w:val="24"/>
          <w:szCs w:val="24"/>
          <w:lang w:val="hy-AM"/>
        </w:rPr>
        <w:t>Հայաստանի</w:t>
      </w:r>
      <w:r w:rsidR="00877716"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="00877716" w:rsidRPr="00C5491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877716"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="00877716" w:rsidRPr="00C54916">
        <w:rPr>
          <w:rFonts w:ascii="GHEA Grapalat" w:hAnsi="GHEA Grapalat"/>
          <w:sz w:val="24"/>
          <w:szCs w:val="24"/>
          <w:lang w:val="hy-AM"/>
        </w:rPr>
        <w:t>օրենք</w:t>
      </w:r>
      <w:r w:rsidR="00AB511E" w:rsidRPr="00AB511E">
        <w:rPr>
          <w:rFonts w:ascii="GHEA Grapalat" w:hAnsi="GHEA Grapalat"/>
          <w:sz w:val="24"/>
          <w:szCs w:val="24"/>
          <w:lang w:val="hy-AM"/>
        </w:rPr>
        <w:t>ի ընդունման անհրաժեշտության մասին</w:t>
      </w:r>
      <w:r w:rsidR="00AB511E" w:rsidRPr="0038231E">
        <w:rPr>
          <w:rFonts w:ascii="GHEA Grapalat" w:hAnsi="GHEA Grapalat"/>
          <w:sz w:val="24"/>
          <w:szCs w:val="24"/>
          <w:lang w:val="hy-AM"/>
        </w:rPr>
        <w:t>:</w:t>
      </w:r>
    </w:p>
    <w:p w:rsidR="00877716" w:rsidRPr="00C54916" w:rsidRDefault="00877716" w:rsidP="00877716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C54916">
        <w:rPr>
          <w:rFonts w:ascii="GHEA Grapalat" w:hAnsi="GHEA Grapalat" w:cs="Sylfaen"/>
          <w:sz w:val="24"/>
          <w:szCs w:val="24"/>
          <w:lang w:val="af-ZA"/>
        </w:rPr>
        <w:tab/>
      </w:r>
      <w:r w:rsidRPr="00C54916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877716" w:rsidRPr="00FB2AB8" w:rsidRDefault="00877716" w:rsidP="00877716">
      <w:pPr>
        <w:spacing w:line="360" w:lineRule="auto"/>
        <w:rPr>
          <w:rFonts w:ascii="GHEA Grapalat" w:eastAsia="Calibri" w:hAnsi="GHEA Grapalat"/>
          <w:b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sz w:val="24"/>
          <w:szCs w:val="24"/>
          <w:lang w:val="af-ZA"/>
        </w:rPr>
        <w:tab/>
        <w:t xml:space="preserve">2. </w:t>
      </w:r>
      <w:r w:rsidRPr="00C54916">
        <w:rPr>
          <w:rFonts w:ascii="GHEA Grapalat" w:eastAsia="Calibri" w:hAnsi="GHEA Grapalat"/>
          <w:b/>
          <w:sz w:val="24"/>
          <w:szCs w:val="24"/>
          <w:lang w:val="en-US"/>
        </w:rPr>
        <w:t>Առաջարկվող</w:t>
      </w:r>
      <w:r w:rsidRPr="00C54916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="00FB2AB8">
        <w:rPr>
          <w:rFonts w:ascii="GHEA Grapalat" w:eastAsia="Calibri" w:hAnsi="GHEA Grapalat"/>
          <w:b/>
          <w:sz w:val="24"/>
          <w:szCs w:val="24"/>
          <w:lang w:val="en-US"/>
        </w:rPr>
        <w:t>կարգավորումներ</w:t>
      </w:r>
      <w:r w:rsidR="00FB2AB8">
        <w:rPr>
          <w:rFonts w:ascii="GHEA Grapalat" w:eastAsia="Calibri" w:hAnsi="GHEA Grapalat"/>
          <w:b/>
          <w:sz w:val="24"/>
          <w:szCs w:val="24"/>
          <w:lang w:val="hy-AM"/>
        </w:rPr>
        <w:t>ի բնույթը</w:t>
      </w:r>
    </w:p>
    <w:p w:rsidR="00877716" w:rsidRDefault="0074600D" w:rsidP="00877716">
      <w:pPr>
        <w:spacing w:after="0" w:line="360" w:lineRule="auto"/>
        <w:ind w:left="36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af-ZA"/>
        </w:rPr>
        <w:t>«</w:t>
      </w:r>
      <w:r w:rsidRPr="00C54916">
        <w:rPr>
          <w:rFonts w:ascii="GHEA Grapalat" w:hAnsi="GHEA Grapalat"/>
          <w:sz w:val="24"/>
          <w:szCs w:val="24"/>
          <w:lang w:val="hy-AM"/>
        </w:rPr>
        <w:t>Հանրային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խորհրդի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մասին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54916">
        <w:rPr>
          <w:rFonts w:ascii="GHEA Grapalat" w:hAnsi="GHEA Grapalat"/>
          <w:sz w:val="24"/>
          <w:szCs w:val="24"/>
          <w:lang w:val="hy-AM"/>
        </w:rPr>
        <w:t>Հայաստանի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օրենք</w:t>
      </w:r>
      <w:r>
        <w:rPr>
          <w:rFonts w:ascii="GHEA Grapalat" w:hAnsi="GHEA Grapalat"/>
          <w:sz w:val="24"/>
          <w:szCs w:val="24"/>
          <w:lang w:val="hy-AM"/>
        </w:rPr>
        <w:t>ի նախագծով (այսուհետ՝ Նախագիծ)</w:t>
      </w:r>
      <w:r w:rsidR="009A525A">
        <w:rPr>
          <w:rFonts w:ascii="GHEA Grapalat" w:hAnsi="GHEA Grapalat"/>
          <w:sz w:val="24"/>
          <w:szCs w:val="24"/>
          <w:lang w:val="hy-AM"/>
        </w:rPr>
        <w:t>`</w:t>
      </w:r>
    </w:p>
    <w:p w:rsidR="009A525A" w:rsidRDefault="009A525A" w:rsidP="00877716">
      <w:pPr>
        <w:spacing w:after="0" w:line="360" w:lineRule="auto"/>
        <w:ind w:left="36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 ամրագրվել են Հանրային խորհրդի գործունեության սկզբունքները, նպատակները և խնդիրները.</w:t>
      </w:r>
    </w:p>
    <w:p w:rsidR="009A525A" w:rsidRDefault="009A525A" w:rsidP="00877716">
      <w:pPr>
        <w:spacing w:after="0" w:line="360" w:lineRule="auto"/>
        <w:ind w:left="36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</w:t>
      </w:r>
      <w:r w:rsidR="00D84809">
        <w:rPr>
          <w:rFonts w:ascii="GHEA Grapalat" w:hAnsi="GHEA Grapalat"/>
          <w:sz w:val="24"/>
          <w:szCs w:val="24"/>
          <w:lang w:val="hy-AM"/>
        </w:rPr>
        <w:t>սահմանվել են</w:t>
      </w:r>
      <w:r>
        <w:rPr>
          <w:rFonts w:ascii="GHEA Grapalat" w:hAnsi="GHEA Grapalat"/>
          <w:sz w:val="24"/>
          <w:szCs w:val="24"/>
          <w:lang w:val="hy-AM"/>
        </w:rPr>
        <w:t xml:space="preserve"> Հանրային խորհրդի կազմը</w:t>
      </w:r>
      <w:r w:rsidR="00D84809">
        <w:rPr>
          <w:rFonts w:ascii="GHEA Grapalat" w:hAnsi="GHEA Grapalat"/>
          <w:sz w:val="24"/>
          <w:szCs w:val="24"/>
          <w:lang w:val="hy-AM"/>
        </w:rPr>
        <w:t>, կազմավորման</w:t>
      </w:r>
      <w:r>
        <w:rPr>
          <w:rFonts w:ascii="GHEA Grapalat" w:hAnsi="GHEA Grapalat"/>
          <w:sz w:val="24"/>
          <w:szCs w:val="24"/>
          <w:lang w:val="hy-AM"/>
        </w:rPr>
        <w:t xml:space="preserve"> և գործունեության կարգը.</w:t>
      </w:r>
    </w:p>
    <w:p w:rsidR="00D84809" w:rsidRDefault="00D84809" w:rsidP="00877716">
      <w:pPr>
        <w:spacing w:after="0" w:line="360" w:lineRule="auto"/>
        <w:ind w:left="36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3. </w:t>
      </w:r>
      <w:r w:rsidR="005C59D9">
        <w:rPr>
          <w:rFonts w:ascii="GHEA Grapalat" w:hAnsi="GHEA Grapalat"/>
          <w:sz w:val="24"/>
          <w:szCs w:val="24"/>
          <w:lang w:val="hy-AM"/>
        </w:rPr>
        <w:t>ամրագրվել են Հանրային խորհրդի անդամին</w:t>
      </w:r>
      <w:r w:rsidR="0080071D" w:rsidRPr="0080071D">
        <w:rPr>
          <w:rFonts w:ascii="GHEA Grapalat" w:hAnsi="GHEA Grapalat"/>
          <w:sz w:val="24"/>
          <w:szCs w:val="24"/>
          <w:lang w:val="hy-AM"/>
        </w:rPr>
        <w:t xml:space="preserve"> ներկայացվող</w:t>
      </w:r>
      <w:r w:rsidR="00B27976" w:rsidRPr="00B27976">
        <w:rPr>
          <w:rFonts w:ascii="GHEA Grapalat" w:hAnsi="GHEA Grapalat"/>
          <w:sz w:val="24"/>
          <w:szCs w:val="24"/>
          <w:lang w:val="hy-AM"/>
        </w:rPr>
        <w:t xml:space="preserve">, </w:t>
      </w:r>
      <w:r w:rsidR="0080071D" w:rsidRPr="0080071D">
        <w:rPr>
          <w:rFonts w:ascii="GHEA Grapalat" w:hAnsi="GHEA Grapalat"/>
          <w:sz w:val="24"/>
          <w:szCs w:val="24"/>
          <w:lang w:val="hy-AM"/>
        </w:rPr>
        <w:t>ինչպես ն</w:t>
      </w:r>
      <w:r w:rsidR="0080071D" w:rsidRPr="00347E35">
        <w:rPr>
          <w:rFonts w:ascii="GHEA Grapalat" w:hAnsi="GHEA Grapalat"/>
          <w:sz w:val="24"/>
          <w:szCs w:val="24"/>
          <w:lang w:val="hy-AM"/>
        </w:rPr>
        <w:t xml:space="preserve">աև </w:t>
      </w:r>
      <w:r w:rsidR="00B27976" w:rsidRPr="00B27976">
        <w:rPr>
          <w:rFonts w:ascii="GHEA Grapalat" w:hAnsi="GHEA Grapalat"/>
          <w:sz w:val="24"/>
          <w:szCs w:val="24"/>
          <w:lang w:val="hy-AM"/>
        </w:rPr>
        <w:t>անհամատեղելիութ</w:t>
      </w:r>
      <w:r w:rsidR="00B27976" w:rsidRPr="00902C75">
        <w:rPr>
          <w:rFonts w:ascii="GHEA Grapalat" w:hAnsi="GHEA Grapalat"/>
          <w:sz w:val="24"/>
          <w:szCs w:val="24"/>
          <w:lang w:val="hy-AM"/>
        </w:rPr>
        <w:t>յան</w:t>
      </w:r>
      <w:r w:rsidR="005C59D9">
        <w:rPr>
          <w:rFonts w:ascii="GHEA Grapalat" w:hAnsi="GHEA Grapalat"/>
          <w:sz w:val="24"/>
          <w:szCs w:val="24"/>
          <w:lang w:val="hy-AM"/>
        </w:rPr>
        <w:t xml:space="preserve"> պահանջները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D84809" w:rsidRDefault="00D84809" w:rsidP="00877716">
      <w:pPr>
        <w:spacing w:after="0" w:line="360" w:lineRule="auto"/>
        <w:ind w:left="36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</w:t>
      </w:r>
      <w:r w:rsidR="005C59D9" w:rsidRPr="005C59D9">
        <w:rPr>
          <w:rFonts w:ascii="GHEA Grapalat" w:hAnsi="GHEA Grapalat"/>
          <w:sz w:val="24"/>
          <w:szCs w:val="24"/>
          <w:lang w:val="hy-AM"/>
        </w:rPr>
        <w:t xml:space="preserve"> </w:t>
      </w:r>
      <w:r w:rsidR="005C59D9">
        <w:rPr>
          <w:rFonts w:ascii="GHEA Grapalat" w:hAnsi="GHEA Grapalat"/>
          <w:sz w:val="24"/>
          <w:szCs w:val="24"/>
          <w:lang w:val="hy-AM"/>
        </w:rPr>
        <w:t>նախատեսվել է Հանրային խորհրդում մշտական և ժամանակավոր հանձնաժողովների ստեղծ</w:t>
      </w:r>
      <w:r w:rsidR="00F450B7" w:rsidRPr="00F450B7">
        <w:rPr>
          <w:rFonts w:ascii="GHEA Grapalat" w:hAnsi="GHEA Grapalat"/>
          <w:sz w:val="24"/>
          <w:szCs w:val="24"/>
          <w:lang w:val="hy-AM"/>
        </w:rPr>
        <w:t>ու</w:t>
      </w:r>
      <w:r w:rsidR="005C59D9">
        <w:rPr>
          <w:rFonts w:ascii="GHEA Grapalat" w:hAnsi="GHEA Grapalat"/>
          <w:sz w:val="24"/>
          <w:szCs w:val="24"/>
          <w:lang w:val="hy-AM"/>
        </w:rPr>
        <w:t>մը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D84809" w:rsidRDefault="00D84809" w:rsidP="00877716">
      <w:pPr>
        <w:spacing w:after="0" w:line="360" w:lineRule="auto"/>
        <w:ind w:left="36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5. կարգավորվել են Հանրային խորհրդի անդամի լիազորությունների դադարման և դադարեցման հիմքերի հետ կապված հարցերը.</w:t>
      </w:r>
    </w:p>
    <w:p w:rsidR="00877716" w:rsidRPr="00D84809" w:rsidRDefault="00D84809" w:rsidP="00D84809">
      <w:pPr>
        <w:spacing w:after="0" w:line="360" w:lineRule="auto"/>
        <w:ind w:left="36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9A525A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նախատեսվել են Հանրային խորհրդի գործունեության ապահովմանը վերաբերող դրույթներ</w:t>
      </w:r>
      <w:r w:rsidR="00877716" w:rsidRPr="00C54916">
        <w:rPr>
          <w:rFonts w:ascii="GHEA Grapalat" w:hAnsi="GHEA Grapalat"/>
          <w:sz w:val="24"/>
          <w:szCs w:val="24"/>
          <w:lang w:val="af-ZA"/>
        </w:rPr>
        <w:t>:</w:t>
      </w:r>
    </w:p>
    <w:p w:rsidR="00877716" w:rsidRPr="00C54916" w:rsidRDefault="00877716" w:rsidP="0087771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77716" w:rsidRPr="001D52B3" w:rsidRDefault="00877716" w:rsidP="00877716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BF6755" w:rsidRPr="001D52B3" w:rsidRDefault="00BF6755" w:rsidP="00BF675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D52B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Pr="00C5491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12CC6" w:rsidRPr="00512CC6">
        <w:rPr>
          <w:rFonts w:ascii="GHEA Grapalat" w:hAnsi="GHEA Grapalat"/>
          <w:sz w:val="24"/>
          <w:szCs w:val="24"/>
          <w:lang w:val="hy-AM"/>
        </w:rPr>
        <w:t xml:space="preserve"> կառավարության աշխատակազմի</w:t>
      </w:r>
      <w:r w:rsidR="00B138CE" w:rsidRPr="00B138CE">
        <w:rPr>
          <w:rFonts w:ascii="GHEA Grapalat" w:hAnsi="GHEA Grapalat"/>
          <w:sz w:val="24"/>
          <w:szCs w:val="24"/>
          <w:lang w:val="hy-AM"/>
        </w:rPr>
        <w:t xml:space="preserve"> </w:t>
      </w:r>
      <w:r w:rsidR="00B138CE">
        <w:rPr>
          <w:rFonts w:ascii="GHEA Grapalat" w:hAnsi="GHEA Grapalat"/>
          <w:sz w:val="24"/>
          <w:szCs w:val="24"/>
          <w:lang w:val="en-US"/>
        </w:rPr>
        <w:t>կողմից</w:t>
      </w:r>
      <w:r w:rsidRPr="001D52B3">
        <w:rPr>
          <w:rFonts w:ascii="GHEA Grapalat" w:hAnsi="GHEA Grapalat"/>
          <w:sz w:val="24"/>
          <w:szCs w:val="24"/>
          <w:lang w:val="hy-AM"/>
        </w:rPr>
        <w:t>:</w:t>
      </w:r>
    </w:p>
    <w:p w:rsidR="00877716" w:rsidRPr="00C54916" w:rsidRDefault="00877716" w:rsidP="00877716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Նախագծ</w:t>
      </w:r>
      <w:r w:rsidR="00BF6755" w:rsidRPr="001D52B3">
        <w:rPr>
          <w:rFonts w:ascii="GHEA Grapalat" w:hAnsi="GHEA Grapalat"/>
          <w:sz w:val="24"/>
          <w:szCs w:val="24"/>
          <w:lang w:val="hy-AM"/>
        </w:rPr>
        <w:t>ի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</w:t>
      </w:r>
      <w:r w:rsidR="00BF6755">
        <w:rPr>
          <w:rFonts w:ascii="GHEA Grapalat" w:hAnsi="GHEA Grapalat"/>
          <w:sz w:val="24"/>
          <w:szCs w:val="24"/>
          <w:lang w:val="hy-AM"/>
        </w:rPr>
        <w:t>մշակ</w:t>
      </w:r>
      <w:r w:rsidR="00BF6755" w:rsidRPr="001D52B3">
        <w:rPr>
          <w:rFonts w:ascii="GHEA Grapalat" w:hAnsi="GHEA Grapalat"/>
          <w:sz w:val="24"/>
          <w:szCs w:val="24"/>
          <w:lang w:val="hy-AM"/>
        </w:rPr>
        <w:t>մանն օժանդակել է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արդարադատության նախարարության «Օրենսդրության զարգացման և իրավական հետազոտությունների կենտրոն» </w:t>
      </w:r>
      <w:r w:rsidR="00683F70">
        <w:rPr>
          <w:rFonts w:ascii="GHEA Grapalat" w:hAnsi="GHEA Grapalat"/>
          <w:sz w:val="24"/>
          <w:szCs w:val="24"/>
          <w:lang w:val="hy-AM"/>
        </w:rPr>
        <w:t>հիմնադրամ</w:t>
      </w:r>
      <w:r w:rsidR="00BF6755" w:rsidRPr="001D52B3">
        <w:rPr>
          <w:rFonts w:ascii="GHEA Grapalat" w:hAnsi="GHEA Grapalat"/>
          <w:sz w:val="24"/>
          <w:szCs w:val="24"/>
          <w:lang w:val="hy-AM"/>
        </w:rPr>
        <w:t>ը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877716" w:rsidRPr="00C54916" w:rsidRDefault="00877716" w:rsidP="00877716">
      <w:pPr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77716" w:rsidRPr="00C54916" w:rsidRDefault="00877716" w:rsidP="00877716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877716" w:rsidRPr="00C54916" w:rsidRDefault="00877716" w:rsidP="00877716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lastRenderedPageBreak/>
        <w:t>Նախագծի ընդունման դեպքում ակնկալվում է Հայաստանի Հանրապետության Սահմանադրության 2015 թվականի փոփոխությունների լույսի ներքո համապարփակ կարգավորել Հանրային խորհրդի կազմավորման և գործունեության հետ կապված հարաբերությունները՝ ստեղծելով Հանրային խորհրդի</w:t>
      </w:r>
      <w:r w:rsidR="0038231E" w:rsidRPr="0038231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231E">
        <w:rPr>
          <w:rFonts w:ascii="GHEA Grapalat" w:hAnsi="GHEA Grapalat"/>
          <w:sz w:val="24"/>
          <w:szCs w:val="24"/>
          <w:lang w:val="hy-AM"/>
        </w:rPr>
        <w:t>բն</w:t>
      </w:r>
      <w:r w:rsidR="0038231E" w:rsidRPr="0038231E">
        <w:rPr>
          <w:rFonts w:ascii="GHEA Grapalat" w:hAnsi="GHEA Grapalat"/>
          <w:sz w:val="24"/>
          <w:szCs w:val="24"/>
          <w:lang w:val="hy-AM"/>
        </w:rPr>
        <w:t>ականոն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գործունեության համար անհրաժեշտ և բավարար նախադրյալներ:</w:t>
      </w:r>
    </w:p>
    <w:p w:rsidR="00514C0C" w:rsidRDefault="00514C0C" w:rsidP="0087771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14C0C" w:rsidRDefault="00514C0C" w:rsidP="0087771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14C0C" w:rsidRDefault="00514C0C" w:rsidP="0087771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14C0C" w:rsidRDefault="00514C0C" w:rsidP="0087771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14C0C" w:rsidRDefault="00514C0C" w:rsidP="0087771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14C0C" w:rsidRDefault="00514C0C" w:rsidP="0087771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14C0C" w:rsidRDefault="00514C0C" w:rsidP="0087771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14C0C" w:rsidRDefault="00514C0C" w:rsidP="0087771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14C0C" w:rsidRDefault="00514C0C" w:rsidP="0087771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14C0C" w:rsidRDefault="00514C0C" w:rsidP="0087771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14C0C" w:rsidRDefault="00514C0C" w:rsidP="0087771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14C0C" w:rsidRDefault="00514C0C" w:rsidP="0087771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14C0C" w:rsidRDefault="00514C0C" w:rsidP="0087771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14C0C" w:rsidRDefault="00514C0C" w:rsidP="0087771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0C5FDD" w:rsidRDefault="000C5FDD" w:rsidP="00514C0C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0C5FDD" w:rsidRDefault="000C5FDD" w:rsidP="00514C0C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0C5FDD" w:rsidRDefault="000C5FDD" w:rsidP="00514C0C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0C5FDD" w:rsidRDefault="000C5FDD" w:rsidP="00514C0C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0C5FDD" w:rsidRDefault="000C5FDD" w:rsidP="00514C0C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0C5FDD" w:rsidRDefault="000C5FDD" w:rsidP="00514C0C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0C5FDD" w:rsidRDefault="000C5FDD" w:rsidP="00514C0C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0C5FDD" w:rsidRDefault="000C5FDD" w:rsidP="00514C0C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0C5FDD" w:rsidRDefault="000C5FDD" w:rsidP="00514C0C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0C5FDD" w:rsidRPr="001E4A0B" w:rsidRDefault="000C5FDD" w:rsidP="00514C0C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20205D" w:rsidRPr="001E4A0B" w:rsidRDefault="0020205D" w:rsidP="00514C0C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877716" w:rsidRPr="00C54916" w:rsidRDefault="00877716" w:rsidP="00514C0C">
      <w:pPr>
        <w:pStyle w:val="ListParagraph"/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C5491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1</w:t>
      </w:r>
    </w:p>
    <w:p w:rsidR="00877716" w:rsidRPr="00C54916" w:rsidRDefault="00877716" w:rsidP="00FC045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C54916">
        <w:rPr>
          <w:rFonts w:ascii="GHEA Grapalat" w:hAnsi="GHEA Grapalat"/>
          <w:b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54916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FC0455" w:rsidRPr="00392468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FC0455" w:rsidRPr="0039246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877716" w:rsidRPr="00C54916" w:rsidRDefault="00877716" w:rsidP="00877716">
      <w:pPr>
        <w:pStyle w:val="NormalWeb"/>
        <w:spacing w:before="0" w:beforeAutospacing="0" w:after="0" w:afterAutospacing="0" w:line="360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77716" w:rsidRPr="00C54916" w:rsidRDefault="00877716" w:rsidP="00FC0455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կապակ</w:t>
      </w:r>
      <w:r w:rsidRPr="00C54916">
        <w:rPr>
          <w:rFonts w:ascii="GHEA Grapalat" w:hAnsi="GHEA Grapalat" w:cs="Sylfaen"/>
          <w:sz w:val="24"/>
          <w:szCs w:val="24"/>
          <w:lang w:val="hy-AM"/>
        </w:rPr>
        <w:softHyphen/>
        <w:t>ցու</w:t>
      </w:r>
      <w:r w:rsidRPr="00C54916"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 w:rsidRPr="00C54916">
        <w:rPr>
          <w:rFonts w:ascii="GHEA Grapalat" w:hAnsi="GHEA Grapalat" w:cs="Sylfaen"/>
          <w:sz w:val="24"/>
          <w:szCs w:val="24"/>
          <w:lang w:val="hy-AM"/>
        </w:rPr>
        <w:softHyphen/>
        <w:t>յամբ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B9D" w:rsidRPr="00383B9D">
        <w:rPr>
          <w:rFonts w:ascii="GHEA Grapalat" w:hAnsi="GHEA Grapalat"/>
          <w:sz w:val="24"/>
          <w:szCs w:val="24"/>
          <w:lang w:val="hy-AM"/>
        </w:rPr>
        <w:t>անհրաժեշտ է ուժը կորցրած ճանաչել Հայաստանի Հանրապետության Նախագահի 2009 թվականի մարտի 11-ի «Հանրային խորհրդի կանոնադրությունը հաստատելու և Հանրային խորհրդի անդամներ նշանակ</w:t>
      </w:r>
      <w:r w:rsidR="000743BD">
        <w:rPr>
          <w:rFonts w:ascii="GHEA Grapalat" w:hAnsi="GHEA Grapalat"/>
          <w:sz w:val="24"/>
          <w:szCs w:val="24"/>
          <w:lang w:val="hy-AM"/>
        </w:rPr>
        <w:t>ելու մասին» ՆԿ-36-Ն կարգադրությ</w:t>
      </w:r>
      <w:r w:rsidR="000743BD" w:rsidRPr="00C21D76">
        <w:rPr>
          <w:rFonts w:ascii="GHEA Grapalat" w:hAnsi="GHEA Grapalat"/>
          <w:sz w:val="24"/>
          <w:szCs w:val="24"/>
          <w:lang w:val="hy-AM"/>
        </w:rPr>
        <w:t>ու</w:t>
      </w:r>
      <w:r w:rsidR="00383B9D" w:rsidRPr="00383B9D">
        <w:rPr>
          <w:rFonts w:ascii="GHEA Grapalat" w:hAnsi="GHEA Grapalat"/>
          <w:sz w:val="24"/>
          <w:szCs w:val="24"/>
          <w:lang w:val="hy-AM"/>
        </w:rPr>
        <w:t>ն</w:t>
      </w:r>
      <w:r w:rsidR="00383B9D" w:rsidRPr="00C21D76">
        <w:rPr>
          <w:rFonts w:ascii="GHEA Grapalat" w:hAnsi="GHEA Grapalat"/>
          <w:sz w:val="24"/>
          <w:szCs w:val="24"/>
          <w:lang w:val="hy-AM"/>
        </w:rPr>
        <w:t>ը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877716" w:rsidRPr="00C54916" w:rsidRDefault="00877716" w:rsidP="00877716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GHEA Grapalat" w:hAnsi="GHEA Grapalat"/>
          <w:lang w:val="hy-AM"/>
        </w:rPr>
      </w:pPr>
    </w:p>
    <w:p w:rsidR="00877716" w:rsidRPr="00C54916" w:rsidRDefault="00877716" w:rsidP="00877716">
      <w:pPr>
        <w:tabs>
          <w:tab w:val="left" w:pos="-180"/>
          <w:tab w:val="left" w:pos="7065"/>
        </w:tabs>
        <w:spacing w:after="0" w:line="360" w:lineRule="auto"/>
        <w:jc w:val="both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877716" w:rsidRPr="00C54916" w:rsidRDefault="00877716" w:rsidP="00877716">
      <w:pPr>
        <w:spacing w:after="0"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877716" w:rsidRPr="00C54916" w:rsidRDefault="00877716" w:rsidP="00877716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2</w:t>
      </w:r>
    </w:p>
    <w:p w:rsidR="00877716" w:rsidRPr="00652E30" w:rsidRDefault="00877716" w:rsidP="00215078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hAnsi="GHEA Grapalat"/>
          <w:b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54916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215078" w:rsidRPr="00392468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215078" w:rsidRPr="0039246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215078" w:rsidRPr="00652E30" w:rsidRDefault="00215078" w:rsidP="00215078">
      <w:pPr>
        <w:spacing w:after="0" w:line="360" w:lineRule="auto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877716" w:rsidRPr="00C54916" w:rsidRDefault="00877716" w:rsidP="00877716">
      <w:pPr>
        <w:spacing w:after="0" w:line="360" w:lineRule="auto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Pr="00C54916">
        <w:rPr>
          <w:rFonts w:ascii="GHEA Grapalat" w:hAnsi="GHEA Grapalat"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t>կապակ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softHyphen/>
        <w:t>ցու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softHyphen/>
        <w:t>թ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softHyphen/>
        <w:t>յամբ</w:t>
      </w:r>
      <w:r w:rsidR="00383B9D" w:rsidRPr="00383B9D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ջեում եկա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մուտ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ների և ծախսերի ավելացում կամ նվազեցում չի նախատեսվում։</w:t>
      </w:r>
    </w:p>
    <w:p w:rsidR="00877716" w:rsidRPr="00C54916" w:rsidRDefault="00877716" w:rsidP="0087771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Arial Unicode" w:hAnsi="Arial Unicode"/>
          <w:color w:val="000000"/>
          <w:lang w:val="hy-AM"/>
        </w:rPr>
      </w:pPr>
    </w:p>
    <w:p w:rsidR="00877716" w:rsidRPr="00C54916" w:rsidRDefault="00877716" w:rsidP="00877716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877716" w:rsidRPr="00C54916" w:rsidRDefault="00877716" w:rsidP="00877716">
      <w:pPr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877716" w:rsidRPr="00C54916" w:rsidRDefault="00877716" w:rsidP="00877716">
      <w:pPr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877716" w:rsidRPr="00C54916" w:rsidRDefault="00877716" w:rsidP="00877716">
      <w:pPr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521055" w:rsidRPr="00C54916" w:rsidRDefault="00521055" w:rsidP="00877716">
      <w:pPr>
        <w:rPr>
          <w:sz w:val="24"/>
          <w:szCs w:val="24"/>
          <w:lang w:val="hy-AM"/>
        </w:rPr>
      </w:pPr>
    </w:p>
    <w:sectPr w:rsidR="00521055" w:rsidRPr="00C54916" w:rsidSect="00F269CB">
      <w:headerReference w:type="default" r:id="rId8"/>
      <w:footerReference w:type="default" r:id="rId9"/>
      <w:pgSz w:w="11907" w:h="16839" w:code="9"/>
      <w:pgMar w:top="709" w:right="567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072" w:rsidRDefault="00B36072" w:rsidP="0007445A">
      <w:pPr>
        <w:spacing w:after="0" w:line="240" w:lineRule="auto"/>
      </w:pPr>
      <w:r>
        <w:separator/>
      </w:r>
    </w:p>
  </w:endnote>
  <w:endnote w:type="continuationSeparator" w:id="0">
    <w:p w:rsidR="00B36072" w:rsidRDefault="00B36072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72" w:rsidRDefault="00B36072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B36072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B36072" w:rsidRDefault="00B36072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B36072" w:rsidRDefault="00B36072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B36072" w:rsidRPr="00B9097C" w:rsidRDefault="005809A3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B36072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138CE">
            <w:rPr>
              <w:rFonts w:ascii="Art" w:hAnsi="Art"/>
              <w:noProof/>
              <w:sz w:val="16"/>
              <w:szCs w:val="16"/>
            </w:rPr>
            <w:t>11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B36072" w:rsidRDefault="00B36072" w:rsidP="00F269CB">
    <w:pPr>
      <w:pStyle w:val="Footer"/>
      <w:ind w:right="360"/>
      <w:jc w:val="right"/>
    </w:pPr>
  </w:p>
  <w:p w:rsidR="00B36072" w:rsidRDefault="00B360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072" w:rsidRDefault="00B36072" w:rsidP="0007445A">
      <w:pPr>
        <w:spacing w:after="0" w:line="240" w:lineRule="auto"/>
      </w:pPr>
      <w:r>
        <w:separator/>
      </w:r>
    </w:p>
  </w:footnote>
  <w:footnote w:type="continuationSeparator" w:id="0">
    <w:p w:rsidR="00B36072" w:rsidRDefault="00B36072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72" w:rsidRPr="0092728B" w:rsidRDefault="00B36072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 xml:space="preserve">րդարադատության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B36072" w:rsidRPr="0092728B" w:rsidRDefault="00B36072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B36072" w:rsidRPr="00B9097C" w:rsidRDefault="00B36072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B36072" w:rsidRDefault="00B360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4"/>
  </w:num>
  <w:num w:numId="2">
    <w:abstractNumId w:val="15"/>
  </w:num>
  <w:num w:numId="3">
    <w:abstractNumId w:val="29"/>
  </w:num>
  <w:num w:numId="4">
    <w:abstractNumId w:val="35"/>
  </w:num>
  <w:num w:numId="5">
    <w:abstractNumId w:val="32"/>
  </w:num>
  <w:num w:numId="6">
    <w:abstractNumId w:val="33"/>
  </w:num>
  <w:num w:numId="7">
    <w:abstractNumId w:val="22"/>
  </w:num>
  <w:num w:numId="8">
    <w:abstractNumId w:val="9"/>
  </w:num>
  <w:num w:numId="9">
    <w:abstractNumId w:val="26"/>
  </w:num>
  <w:num w:numId="10">
    <w:abstractNumId w:val="28"/>
  </w:num>
  <w:num w:numId="11">
    <w:abstractNumId w:val="0"/>
  </w:num>
  <w:num w:numId="12">
    <w:abstractNumId w:val="18"/>
  </w:num>
  <w:num w:numId="13">
    <w:abstractNumId w:val="4"/>
  </w:num>
  <w:num w:numId="14">
    <w:abstractNumId w:val="2"/>
  </w:num>
  <w:num w:numId="15">
    <w:abstractNumId w:val="25"/>
  </w:num>
  <w:num w:numId="16">
    <w:abstractNumId w:val="31"/>
  </w:num>
  <w:num w:numId="17">
    <w:abstractNumId w:val="30"/>
  </w:num>
  <w:num w:numId="18">
    <w:abstractNumId w:val="17"/>
  </w:num>
  <w:num w:numId="19">
    <w:abstractNumId w:val="37"/>
  </w:num>
  <w:num w:numId="20">
    <w:abstractNumId w:val="16"/>
  </w:num>
  <w:num w:numId="21">
    <w:abstractNumId w:val="12"/>
  </w:num>
  <w:num w:numId="22">
    <w:abstractNumId w:val="3"/>
  </w:num>
  <w:num w:numId="23">
    <w:abstractNumId w:val="5"/>
  </w:num>
  <w:num w:numId="24">
    <w:abstractNumId w:val="27"/>
  </w:num>
  <w:num w:numId="25">
    <w:abstractNumId w:val="6"/>
  </w:num>
  <w:num w:numId="26">
    <w:abstractNumId w:val="14"/>
  </w:num>
  <w:num w:numId="27">
    <w:abstractNumId w:val="10"/>
  </w:num>
  <w:num w:numId="28">
    <w:abstractNumId w:val="13"/>
  </w:num>
  <w:num w:numId="29">
    <w:abstractNumId w:val="21"/>
  </w:num>
  <w:num w:numId="30">
    <w:abstractNumId w:val="36"/>
  </w:num>
  <w:num w:numId="31">
    <w:abstractNumId w:val="8"/>
  </w:num>
  <w:num w:numId="32">
    <w:abstractNumId w:val="19"/>
  </w:num>
  <w:num w:numId="33">
    <w:abstractNumId w:val="11"/>
  </w:num>
  <w:num w:numId="34">
    <w:abstractNumId w:val="7"/>
  </w:num>
  <w:num w:numId="35">
    <w:abstractNumId w:val="20"/>
  </w:num>
  <w:num w:numId="36">
    <w:abstractNumId w:val="1"/>
  </w:num>
  <w:num w:numId="37">
    <w:abstractNumId w:val="34"/>
  </w:num>
  <w:num w:numId="38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25F6F"/>
    <w:rsid w:val="0004392A"/>
    <w:rsid w:val="00045A66"/>
    <w:rsid w:val="00051E96"/>
    <w:rsid w:val="000523DE"/>
    <w:rsid w:val="00054CB4"/>
    <w:rsid w:val="00064C6B"/>
    <w:rsid w:val="0007055C"/>
    <w:rsid w:val="00071196"/>
    <w:rsid w:val="000743BD"/>
    <w:rsid w:val="0007445A"/>
    <w:rsid w:val="00074EA5"/>
    <w:rsid w:val="00075484"/>
    <w:rsid w:val="000A09C8"/>
    <w:rsid w:val="000A4257"/>
    <w:rsid w:val="000B12EC"/>
    <w:rsid w:val="000C5FDD"/>
    <w:rsid w:val="000D6EB1"/>
    <w:rsid w:val="000D7FE6"/>
    <w:rsid w:val="000E0345"/>
    <w:rsid w:val="000E18A7"/>
    <w:rsid w:val="000F1AF5"/>
    <w:rsid w:val="00117ECE"/>
    <w:rsid w:val="001200F6"/>
    <w:rsid w:val="00122A59"/>
    <w:rsid w:val="00137A6A"/>
    <w:rsid w:val="00137F66"/>
    <w:rsid w:val="00141FBE"/>
    <w:rsid w:val="00144EB4"/>
    <w:rsid w:val="00146C88"/>
    <w:rsid w:val="00151DCA"/>
    <w:rsid w:val="00167EB9"/>
    <w:rsid w:val="00174512"/>
    <w:rsid w:val="00174646"/>
    <w:rsid w:val="00174A1A"/>
    <w:rsid w:val="001762C4"/>
    <w:rsid w:val="00176371"/>
    <w:rsid w:val="00180621"/>
    <w:rsid w:val="00187790"/>
    <w:rsid w:val="00190DEC"/>
    <w:rsid w:val="00193C71"/>
    <w:rsid w:val="00194D30"/>
    <w:rsid w:val="00196DEF"/>
    <w:rsid w:val="001A295A"/>
    <w:rsid w:val="001A3141"/>
    <w:rsid w:val="001A636E"/>
    <w:rsid w:val="001A668D"/>
    <w:rsid w:val="001A7D84"/>
    <w:rsid w:val="001D52B3"/>
    <w:rsid w:val="001E4A0B"/>
    <w:rsid w:val="001F2E7D"/>
    <w:rsid w:val="001F57A0"/>
    <w:rsid w:val="0020205D"/>
    <w:rsid w:val="00215078"/>
    <w:rsid w:val="00217686"/>
    <w:rsid w:val="00230409"/>
    <w:rsid w:val="00237E5D"/>
    <w:rsid w:val="00244957"/>
    <w:rsid w:val="00264981"/>
    <w:rsid w:val="0027105C"/>
    <w:rsid w:val="00275B5B"/>
    <w:rsid w:val="002771C6"/>
    <w:rsid w:val="00296BA9"/>
    <w:rsid w:val="002A0E23"/>
    <w:rsid w:val="002A13AC"/>
    <w:rsid w:val="002A31F6"/>
    <w:rsid w:val="002A3514"/>
    <w:rsid w:val="002A5532"/>
    <w:rsid w:val="002B2B02"/>
    <w:rsid w:val="002B5371"/>
    <w:rsid w:val="002B7250"/>
    <w:rsid w:val="002C6B9F"/>
    <w:rsid w:val="002D3C9B"/>
    <w:rsid w:val="002D3E78"/>
    <w:rsid w:val="002D54DF"/>
    <w:rsid w:val="002D55FF"/>
    <w:rsid w:val="002E3977"/>
    <w:rsid w:val="002F00E8"/>
    <w:rsid w:val="002F23BF"/>
    <w:rsid w:val="002F3F24"/>
    <w:rsid w:val="00304F50"/>
    <w:rsid w:val="00306F86"/>
    <w:rsid w:val="00313199"/>
    <w:rsid w:val="00313AC0"/>
    <w:rsid w:val="003166FD"/>
    <w:rsid w:val="00317C2D"/>
    <w:rsid w:val="00321BD4"/>
    <w:rsid w:val="00330DAA"/>
    <w:rsid w:val="003428C8"/>
    <w:rsid w:val="00347E35"/>
    <w:rsid w:val="0035225E"/>
    <w:rsid w:val="00355FA4"/>
    <w:rsid w:val="00363FA1"/>
    <w:rsid w:val="0036751C"/>
    <w:rsid w:val="003677D1"/>
    <w:rsid w:val="0038231E"/>
    <w:rsid w:val="00382A78"/>
    <w:rsid w:val="00383B9D"/>
    <w:rsid w:val="003858E1"/>
    <w:rsid w:val="003A5D32"/>
    <w:rsid w:val="003B1656"/>
    <w:rsid w:val="003B5BE6"/>
    <w:rsid w:val="003C1B0B"/>
    <w:rsid w:val="003C69C4"/>
    <w:rsid w:val="003D6F42"/>
    <w:rsid w:val="003E022F"/>
    <w:rsid w:val="003E1422"/>
    <w:rsid w:val="003F1630"/>
    <w:rsid w:val="003F6790"/>
    <w:rsid w:val="004012C8"/>
    <w:rsid w:val="004027DD"/>
    <w:rsid w:val="00405A3C"/>
    <w:rsid w:val="00407F77"/>
    <w:rsid w:val="00421110"/>
    <w:rsid w:val="00426BE3"/>
    <w:rsid w:val="0043363F"/>
    <w:rsid w:val="004605D6"/>
    <w:rsid w:val="004744E8"/>
    <w:rsid w:val="00476220"/>
    <w:rsid w:val="00480C0F"/>
    <w:rsid w:val="0048165E"/>
    <w:rsid w:val="00481BD2"/>
    <w:rsid w:val="00484504"/>
    <w:rsid w:val="00491D8F"/>
    <w:rsid w:val="00492F41"/>
    <w:rsid w:val="004947AB"/>
    <w:rsid w:val="00495831"/>
    <w:rsid w:val="004A5DB8"/>
    <w:rsid w:val="004A7A17"/>
    <w:rsid w:val="004C2F16"/>
    <w:rsid w:val="004D2717"/>
    <w:rsid w:val="004D4669"/>
    <w:rsid w:val="004D72CA"/>
    <w:rsid w:val="004E1521"/>
    <w:rsid w:val="004E3695"/>
    <w:rsid w:val="004E5519"/>
    <w:rsid w:val="004F1681"/>
    <w:rsid w:val="004F1C46"/>
    <w:rsid w:val="004F3F62"/>
    <w:rsid w:val="004F5D5C"/>
    <w:rsid w:val="004F62AE"/>
    <w:rsid w:val="004F7F25"/>
    <w:rsid w:val="005017EF"/>
    <w:rsid w:val="00501D00"/>
    <w:rsid w:val="00504354"/>
    <w:rsid w:val="005059CE"/>
    <w:rsid w:val="005062DC"/>
    <w:rsid w:val="005105C6"/>
    <w:rsid w:val="00512CC6"/>
    <w:rsid w:val="00514C0C"/>
    <w:rsid w:val="0051509A"/>
    <w:rsid w:val="0052086F"/>
    <w:rsid w:val="00521055"/>
    <w:rsid w:val="00524159"/>
    <w:rsid w:val="00530234"/>
    <w:rsid w:val="0054024B"/>
    <w:rsid w:val="0054279F"/>
    <w:rsid w:val="00545BDA"/>
    <w:rsid w:val="00554CDB"/>
    <w:rsid w:val="00562F85"/>
    <w:rsid w:val="00566E6B"/>
    <w:rsid w:val="00575174"/>
    <w:rsid w:val="00576E04"/>
    <w:rsid w:val="00577B66"/>
    <w:rsid w:val="005809A3"/>
    <w:rsid w:val="0058367D"/>
    <w:rsid w:val="00584301"/>
    <w:rsid w:val="00585D44"/>
    <w:rsid w:val="00593020"/>
    <w:rsid w:val="005A0E17"/>
    <w:rsid w:val="005A1E52"/>
    <w:rsid w:val="005B3800"/>
    <w:rsid w:val="005B7785"/>
    <w:rsid w:val="005C2A38"/>
    <w:rsid w:val="005C59D9"/>
    <w:rsid w:val="005C60FA"/>
    <w:rsid w:val="005D4801"/>
    <w:rsid w:val="0060613A"/>
    <w:rsid w:val="006068DF"/>
    <w:rsid w:val="0060713C"/>
    <w:rsid w:val="00610A72"/>
    <w:rsid w:val="00615AA4"/>
    <w:rsid w:val="006177DB"/>
    <w:rsid w:val="00621DA0"/>
    <w:rsid w:val="00643F68"/>
    <w:rsid w:val="0064520F"/>
    <w:rsid w:val="006469FC"/>
    <w:rsid w:val="00652E30"/>
    <w:rsid w:val="00664294"/>
    <w:rsid w:val="006769D5"/>
    <w:rsid w:val="00682B23"/>
    <w:rsid w:val="006832E4"/>
    <w:rsid w:val="00683F70"/>
    <w:rsid w:val="00684BD0"/>
    <w:rsid w:val="00684FAF"/>
    <w:rsid w:val="0069663C"/>
    <w:rsid w:val="006A4A02"/>
    <w:rsid w:val="006A7511"/>
    <w:rsid w:val="006B393B"/>
    <w:rsid w:val="006B4E2A"/>
    <w:rsid w:val="006B5C75"/>
    <w:rsid w:val="006B6C30"/>
    <w:rsid w:val="006C064F"/>
    <w:rsid w:val="006C38D6"/>
    <w:rsid w:val="006D4A5A"/>
    <w:rsid w:val="006E0179"/>
    <w:rsid w:val="006E1088"/>
    <w:rsid w:val="006E1ABF"/>
    <w:rsid w:val="006F1F47"/>
    <w:rsid w:val="006F7CD0"/>
    <w:rsid w:val="00701A16"/>
    <w:rsid w:val="007028D0"/>
    <w:rsid w:val="00702C51"/>
    <w:rsid w:val="007101BE"/>
    <w:rsid w:val="00717581"/>
    <w:rsid w:val="00723359"/>
    <w:rsid w:val="007255E8"/>
    <w:rsid w:val="0072574D"/>
    <w:rsid w:val="007321C4"/>
    <w:rsid w:val="00734918"/>
    <w:rsid w:val="0074600D"/>
    <w:rsid w:val="00747209"/>
    <w:rsid w:val="007556FE"/>
    <w:rsid w:val="00760674"/>
    <w:rsid w:val="0076160F"/>
    <w:rsid w:val="007628ED"/>
    <w:rsid w:val="00770FD6"/>
    <w:rsid w:val="0077426C"/>
    <w:rsid w:val="00791048"/>
    <w:rsid w:val="0079599F"/>
    <w:rsid w:val="007A12CC"/>
    <w:rsid w:val="007A525C"/>
    <w:rsid w:val="007A57DC"/>
    <w:rsid w:val="007A7F03"/>
    <w:rsid w:val="007C39AC"/>
    <w:rsid w:val="007C3FD2"/>
    <w:rsid w:val="007D0325"/>
    <w:rsid w:val="007D682C"/>
    <w:rsid w:val="007E0D32"/>
    <w:rsid w:val="007E4944"/>
    <w:rsid w:val="007F05A8"/>
    <w:rsid w:val="007F12C6"/>
    <w:rsid w:val="007F252C"/>
    <w:rsid w:val="007F5F22"/>
    <w:rsid w:val="0080071D"/>
    <w:rsid w:val="00805B3E"/>
    <w:rsid w:val="00807498"/>
    <w:rsid w:val="008157C6"/>
    <w:rsid w:val="00823A97"/>
    <w:rsid w:val="00824385"/>
    <w:rsid w:val="008366D9"/>
    <w:rsid w:val="008379E6"/>
    <w:rsid w:val="0084516A"/>
    <w:rsid w:val="008548EF"/>
    <w:rsid w:val="00860049"/>
    <w:rsid w:val="00862680"/>
    <w:rsid w:val="00867777"/>
    <w:rsid w:val="00870372"/>
    <w:rsid w:val="00873A78"/>
    <w:rsid w:val="00877716"/>
    <w:rsid w:val="00885C03"/>
    <w:rsid w:val="0088722B"/>
    <w:rsid w:val="00894DD0"/>
    <w:rsid w:val="008A354D"/>
    <w:rsid w:val="008A73EB"/>
    <w:rsid w:val="008B285F"/>
    <w:rsid w:val="008B4253"/>
    <w:rsid w:val="008B42AA"/>
    <w:rsid w:val="008B5773"/>
    <w:rsid w:val="008D4CC4"/>
    <w:rsid w:val="00902C75"/>
    <w:rsid w:val="009101CF"/>
    <w:rsid w:val="00923BA4"/>
    <w:rsid w:val="009258DD"/>
    <w:rsid w:val="009341D9"/>
    <w:rsid w:val="00945509"/>
    <w:rsid w:val="0096035F"/>
    <w:rsid w:val="00963A02"/>
    <w:rsid w:val="00970342"/>
    <w:rsid w:val="00981CFE"/>
    <w:rsid w:val="0099099C"/>
    <w:rsid w:val="009A3D99"/>
    <w:rsid w:val="009A47E1"/>
    <w:rsid w:val="009A525A"/>
    <w:rsid w:val="009A6B83"/>
    <w:rsid w:val="009A71CE"/>
    <w:rsid w:val="009C3D41"/>
    <w:rsid w:val="009D4742"/>
    <w:rsid w:val="00A15665"/>
    <w:rsid w:val="00A20D15"/>
    <w:rsid w:val="00A37166"/>
    <w:rsid w:val="00A451E4"/>
    <w:rsid w:val="00A453BA"/>
    <w:rsid w:val="00A453CF"/>
    <w:rsid w:val="00A4768B"/>
    <w:rsid w:val="00A63668"/>
    <w:rsid w:val="00A71A0F"/>
    <w:rsid w:val="00A73106"/>
    <w:rsid w:val="00A77A24"/>
    <w:rsid w:val="00A8374B"/>
    <w:rsid w:val="00A923C2"/>
    <w:rsid w:val="00A93212"/>
    <w:rsid w:val="00AA2316"/>
    <w:rsid w:val="00AB511E"/>
    <w:rsid w:val="00AB7E4B"/>
    <w:rsid w:val="00AC5568"/>
    <w:rsid w:val="00AC595D"/>
    <w:rsid w:val="00AF245E"/>
    <w:rsid w:val="00AF7C7D"/>
    <w:rsid w:val="00B0517F"/>
    <w:rsid w:val="00B0760F"/>
    <w:rsid w:val="00B10FC8"/>
    <w:rsid w:val="00B13746"/>
    <w:rsid w:val="00B138CE"/>
    <w:rsid w:val="00B27976"/>
    <w:rsid w:val="00B36072"/>
    <w:rsid w:val="00B40DA5"/>
    <w:rsid w:val="00B41298"/>
    <w:rsid w:val="00B437A7"/>
    <w:rsid w:val="00B75714"/>
    <w:rsid w:val="00B81BA1"/>
    <w:rsid w:val="00B8346C"/>
    <w:rsid w:val="00B9113D"/>
    <w:rsid w:val="00BA6AA0"/>
    <w:rsid w:val="00BC3326"/>
    <w:rsid w:val="00BC514C"/>
    <w:rsid w:val="00BD7A33"/>
    <w:rsid w:val="00BF3151"/>
    <w:rsid w:val="00BF3283"/>
    <w:rsid w:val="00BF6755"/>
    <w:rsid w:val="00C0265D"/>
    <w:rsid w:val="00C112B3"/>
    <w:rsid w:val="00C21D76"/>
    <w:rsid w:val="00C31043"/>
    <w:rsid w:val="00C40381"/>
    <w:rsid w:val="00C47620"/>
    <w:rsid w:val="00C54916"/>
    <w:rsid w:val="00C60C08"/>
    <w:rsid w:val="00C730E5"/>
    <w:rsid w:val="00C73376"/>
    <w:rsid w:val="00C74E10"/>
    <w:rsid w:val="00C830E4"/>
    <w:rsid w:val="00C94B8F"/>
    <w:rsid w:val="00C95CE1"/>
    <w:rsid w:val="00C9765F"/>
    <w:rsid w:val="00CA1480"/>
    <w:rsid w:val="00CA461E"/>
    <w:rsid w:val="00CB68C5"/>
    <w:rsid w:val="00CC0A02"/>
    <w:rsid w:val="00CC1F9B"/>
    <w:rsid w:val="00CC72BA"/>
    <w:rsid w:val="00CD2016"/>
    <w:rsid w:val="00CD379A"/>
    <w:rsid w:val="00CD7A99"/>
    <w:rsid w:val="00CE57FD"/>
    <w:rsid w:val="00CF00C6"/>
    <w:rsid w:val="00CF3BFB"/>
    <w:rsid w:val="00D01F97"/>
    <w:rsid w:val="00D33B89"/>
    <w:rsid w:val="00D350DF"/>
    <w:rsid w:val="00D35DE9"/>
    <w:rsid w:val="00D45375"/>
    <w:rsid w:val="00D5094E"/>
    <w:rsid w:val="00D54480"/>
    <w:rsid w:val="00D57BE0"/>
    <w:rsid w:val="00D61613"/>
    <w:rsid w:val="00D73C9E"/>
    <w:rsid w:val="00D742D4"/>
    <w:rsid w:val="00D80C27"/>
    <w:rsid w:val="00D84809"/>
    <w:rsid w:val="00D9171F"/>
    <w:rsid w:val="00D91C9C"/>
    <w:rsid w:val="00D96AEE"/>
    <w:rsid w:val="00D96B6B"/>
    <w:rsid w:val="00DA3F9C"/>
    <w:rsid w:val="00DA46AB"/>
    <w:rsid w:val="00DA4A5D"/>
    <w:rsid w:val="00DA7506"/>
    <w:rsid w:val="00DB067C"/>
    <w:rsid w:val="00DC28DF"/>
    <w:rsid w:val="00DD08EC"/>
    <w:rsid w:val="00DD4D5F"/>
    <w:rsid w:val="00DE1EEB"/>
    <w:rsid w:val="00DE39DD"/>
    <w:rsid w:val="00DF2518"/>
    <w:rsid w:val="00DF700D"/>
    <w:rsid w:val="00E0493B"/>
    <w:rsid w:val="00E118B6"/>
    <w:rsid w:val="00E14F1B"/>
    <w:rsid w:val="00E22D53"/>
    <w:rsid w:val="00E30717"/>
    <w:rsid w:val="00E45A25"/>
    <w:rsid w:val="00E45B3F"/>
    <w:rsid w:val="00E47F27"/>
    <w:rsid w:val="00E53B79"/>
    <w:rsid w:val="00E726F3"/>
    <w:rsid w:val="00E7413D"/>
    <w:rsid w:val="00E74F28"/>
    <w:rsid w:val="00E81090"/>
    <w:rsid w:val="00E8590B"/>
    <w:rsid w:val="00E92CEC"/>
    <w:rsid w:val="00E93D61"/>
    <w:rsid w:val="00EA1FE8"/>
    <w:rsid w:val="00EA45DF"/>
    <w:rsid w:val="00EB272A"/>
    <w:rsid w:val="00EB395D"/>
    <w:rsid w:val="00EC61B9"/>
    <w:rsid w:val="00ED4B77"/>
    <w:rsid w:val="00EF015D"/>
    <w:rsid w:val="00F03C8C"/>
    <w:rsid w:val="00F0485F"/>
    <w:rsid w:val="00F05864"/>
    <w:rsid w:val="00F13B1F"/>
    <w:rsid w:val="00F16B14"/>
    <w:rsid w:val="00F21BE9"/>
    <w:rsid w:val="00F2430C"/>
    <w:rsid w:val="00F2526E"/>
    <w:rsid w:val="00F2589D"/>
    <w:rsid w:val="00F25ECA"/>
    <w:rsid w:val="00F269CB"/>
    <w:rsid w:val="00F302B3"/>
    <w:rsid w:val="00F4173F"/>
    <w:rsid w:val="00F450B7"/>
    <w:rsid w:val="00F5117A"/>
    <w:rsid w:val="00F51F34"/>
    <w:rsid w:val="00F55BDA"/>
    <w:rsid w:val="00F55FBF"/>
    <w:rsid w:val="00F64FC0"/>
    <w:rsid w:val="00F65CAB"/>
    <w:rsid w:val="00F73386"/>
    <w:rsid w:val="00F75693"/>
    <w:rsid w:val="00F93AAF"/>
    <w:rsid w:val="00F94833"/>
    <w:rsid w:val="00F9640E"/>
    <w:rsid w:val="00F97849"/>
    <w:rsid w:val="00FA7C84"/>
    <w:rsid w:val="00FA7CDD"/>
    <w:rsid w:val="00FB10B4"/>
    <w:rsid w:val="00FB23C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6E1"/>
    <w:rsid w:val="00FE12F4"/>
    <w:rsid w:val="00FE3C2A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5305F-585F-4BB8-9C7E-DEC019B4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14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S-Barseghyan</cp:lastModifiedBy>
  <cp:revision>406</cp:revision>
  <dcterms:created xsi:type="dcterms:W3CDTF">2017-10-11T11:54:00Z</dcterms:created>
  <dcterms:modified xsi:type="dcterms:W3CDTF">2017-10-18T14:10:00Z</dcterms:modified>
</cp:coreProperties>
</file>