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68" w:rsidRPr="002A0932" w:rsidRDefault="00826668" w:rsidP="00826668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7"/>
          <w:szCs w:val="27"/>
        </w:rPr>
      </w:pPr>
      <w:r w:rsidRPr="002A0932">
        <w:rPr>
          <w:rFonts w:ascii="GHEA Grapalat" w:eastAsia="Times New Roman" w:hAnsi="GHEA Grapalat" w:cs="Sylfaen"/>
          <w:bCs/>
          <w:sz w:val="27"/>
          <w:szCs w:val="27"/>
        </w:rPr>
        <w:t>ՆԱԽԱԳԻԾ</w:t>
      </w:r>
    </w:p>
    <w:p w:rsidR="00826668" w:rsidRDefault="00826668" w:rsidP="00826668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826668" w:rsidRDefault="00826668" w:rsidP="00826668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826668" w:rsidRPr="00116718" w:rsidRDefault="00826668" w:rsidP="00826668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826668" w:rsidRPr="00116718" w:rsidRDefault="00826668" w:rsidP="00826668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7"/>
          <w:szCs w:val="27"/>
        </w:rPr>
      </w:pPr>
    </w:p>
    <w:p w:rsidR="00826668" w:rsidRPr="00116718" w:rsidRDefault="00826668" w:rsidP="0082666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116718">
        <w:rPr>
          <w:rFonts w:ascii="GHEA Grapalat" w:eastAsia="Times New Roman" w:hAnsi="GHEA Grapalat" w:cs="Sylfaen"/>
          <w:b/>
          <w:bCs/>
          <w:sz w:val="27"/>
          <w:szCs w:val="27"/>
        </w:rPr>
        <w:t>ՀԱՅԱՍՏԱՆԻ</w:t>
      </w:r>
      <w:r w:rsidRPr="00116718">
        <w:rPr>
          <w:rFonts w:ascii="GHEA Grapalat" w:eastAsia="Times New Roman" w:hAnsi="GHEA Grapalat"/>
          <w:b/>
          <w:bCs/>
          <w:sz w:val="27"/>
          <w:szCs w:val="27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7"/>
          <w:szCs w:val="27"/>
        </w:rPr>
        <w:t>ՀԱՆՐԱՊԵՏՈՒԹՅԱՆ</w:t>
      </w:r>
      <w:r w:rsidRPr="00116718">
        <w:rPr>
          <w:rFonts w:ascii="GHEA Grapalat" w:eastAsia="Times New Roman" w:hAnsi="GHEA Grapalat"/>
          <w:b/>
          <w:bCs/>
          <w:sz w:val="27"/>
          <w:szCs w:val="27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7"/>
          <w:szCs w:val="27"/>
        </w:rPr>
        <w:t>ԿԱՌԱՎԱՐՈՒԹՅՈՒՆ</w:t>
      </w:r>
    </w:p>
    <w:p w:rsidR="00826668" w:rsidRPr="00116718" w:rsidRDefault="00826668" w:rsidP="0082666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826668" w:rsidRPr="00116718" w:rsidRDefault="00826668" w:rsidP="0082666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Ր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Ո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Շ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ՈՒ</w:t>
      </w:r>
      <w:r w:rsidRPr="00116718">
        <w:rPr>
          <w:rFonts w:ascii="GHEA Grapalat" w:eastAsia="Times New Roman" w:hAnsi="GHEA Grapalat"/>
          <w:b/>
          <w:bCs/>
          <w:sz w:val="36"/>
          <w:szCs w:val="36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36"/>
          <w:szCs w:val="36"/>
        </w:rPr>
        <w:t>Մ</w:t>
      </w:r>
    </w:p>
    <w:p w:rsidR="00826668" w:rsidRPr="00116718" w:rsidRDefault="00826668" w:rsidP="0082666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826668" w:rsidRPr="00116718" w:rsidRDefault="00826668" w:rsidP="0082666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116718">
        <w:rPr>
          <w:rFonts w:ascii="GHEA Grapalat" w:eastAsia="Times New Roman" w:hAnsi="GHEA Grapalat"/>
          <w:sz w:val="24"/>
          <w:szCs w:val="24"/>
        </w:rPr>
        <w:t xml:space="preserve">«   »                2017 </w:t>
      </w:r>
      <w:r w:rsidRPr="00116718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116718">
        <w:rPr>
          <w:rFonts w:ascii="GHEA Grapalat" w:eastAsia="Times New Roman" w:hAnsi="GHEA Grapalat"/>
          <w:sz w:val="24"/>
          <w:szCs w:val="24"/>
        </w:rPr>
        <w:t xml:space="preserve"> N          -</w:t>
      </w:r>
      <w:r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Ա</w:t>
      </w:r>
    </w:p>
    <w:p w:rsidR="00826668" w:rsidRPr="00116718" w:rsidRDefault="00826668" w:rsidP="00826668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826668" w:rsidRPr="00116718" w:rsidRDefault="00826668" w:rsidP="00826668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ՀԱՅԱՍՏԱՆԻ ՀԱՆՐԱՊԵՏՈՒԹՅԱՆ ԿԱՌԱՎԱՐՈՒԹՅԱՆ 2017 ԹՎԱԿԱՆԻ ՄԱՐՏԻ 16-Ի N 263-Ա ՈՐՈՇՄԱՆ ՄԵՋ ՓՈՓՈԽՈՒԹՅՈՒՆ ԵՎ ԼՐԱՑՈԻՄ ԿԱՏԱՐԵԼՈՒ</w:t>
      </w:r>
      <w:r w:rsidRPr="00116718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116718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826668" w:rsidRPr="00116718" w:rsidRDefault="00826668" w:rsidP="00826668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826668" w:rsidRDefault="00826668" w:rsidP="00826668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Ղեկավարվելով «Իրավական ակտերի մասին» Հայաստանի Հանրապետության օրենքի 70-րդ հոդվածի 1-ին մասով Հայաստանի Հանրապետության կառավարությունը որոշում է. </w:t>
      </w:r>
    </w:p>
    <w:p w:rsidR="00826668" w:rsidRPr="00AB7319" w:rsidRDefault="00826668" w:rsidP="00826668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r w:rsidRPr="0005718C">
        <w:rPr>
          <w:rFonts w:ascii="GHEA Grapalat" w:hAnsi="GHEA Grapalat" w:cs="Sylfaen"/>
          <w:sz w:val="24"/>
          <w:szCs w:val="24"/>
        </w:rPr>
        <w:t>Հայաստանի</w:t>
      </w:r>
      <w:r w:rsidRPr="0005718C">
        <w:rPr>
          <w:rFonts w:ascii="GHEA Grapalat" w:hAnsi="GHEA Grapalat"/>
          <w:sz w:val="24"/>
          <w:szCs w:val="24"/>
        </w:rPr>
        <w:t xml:space="preserve"> Հանրապետության կառավարության 2017 թվականի մարտի 16-ի ««ԴԱՐԴԱՆ» սահմանափակ պատասխանատվությամբ ընկերությանը տրամադրված վարկի մարման ժամկետը հետաձգելու մասին» N 263-Ա որոշման</w:t>
      </w:r>
      <w:r>
        <w:rPr>
          <w:rFonts w:ascii="GHEA Grapalat" w:hAnsi="GHEA Grapalat"/>
          <w:sz w:val="24"/>
          <w:szCs w:val="24"/>
        </w:rPr>
        <w:t xml:space="preserve"> (այսուհետ՝ Որոշում) մեջ </w:t>
      </w:r>
      <w:r w:rsidRPr="0005718C">
        <w:rPr>
          <w:rFonts w:ascii="GHEA Grapalat" w:hAnsi="GHEA Grapalat"/>
          <w:sz w:val="24"/>
          <w:szCs w:val="24"/>
        </w:rPr>
        <w:t>կատարել հետևյալ փոփոխություն</w:t>
      </w:r>
      <w:r>
        <w:rPr>
          <w:rFonts w:ascii="GHEA Grapalat" w:hAnsi="GHEA Grapalat"/>
          <w:sz w:val="24"/>
          <w:szCs w:val="24"/>
        </w:rPr>
        <w:t>ը</w:t>
      </w:r>
      <w:r w:rsidRPr="0005718C">
        <w:rPr>
          <w:rFonts w:ascii="GHEA Grapalat" w:hAnsi="GHEA Grapalat"/>
          <w:sz w:val="24"/>
          <w:szCs w:val="24"/>
        </w:rPr>
        <w:t xml:space="preserve"> և լրացում</w:t>
      </w:r>
      <w:r>
        <w:rPr>
          <w:rFonts w:ascii="GHEA Grapalat" w:hAnsi="GHEA Grapalat"/>
          <w:sz w:val="24"/>
          <w:szCs w:val="24"/>
        </w:rPr>
        <w:t>ը</w:t>
      </w:r>
      <w:r w:rsidRPr="0005718C">
        <w:rPr>
          <w:rFonts w:ascii="GHEA Grapalat" w:hAnsi="GHEA Grapalat"/>
          <w:sz w:val="24"/>
          <w:szCs w:val="24"/>
        </w:rPr>
        <w:t>.</w:t>
      </w:r>
    </w:p>
    <w:p w:rsidR="00826668" w:rsidRPr="00AB7319" w:rsidRDefault="00826668" w:rsidP="00826668">
      <w:pPr>
        <w:pStyle w:val="a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DE4A69"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DE4A69">
        <w:rPr>
          <w:rFonts w:ascii="GHEA Grapalat" w:hAnsi="GHEA Grapalat"/>
          <w:sz w:val="24"/>
          <w:szCs w:val="24"/>
          <w:lang w:val="en-US"/>
        </w:rPr>
        <w:t xml:space="preserve"> 1-ին կետում «</w:t>
      </w:r>
      <w:r w:rsidRPr="00AB7319">
        <w:rPr>
          <w:rFonts w:ascii="GHEA Grapalat" w:hAnsi="GHEA Grapalat"/>
          <w:sz w:val="24"/>
          <w:szCs w:val="24"/>
          <w:lang w:val="en-US"/>
        </w:rPr>
        <w:t>«</w:t>
      </w:r>
      <w:r w:rsidRPr="00DE4A69">
        <w:rPr>
          <w:rFonts w:ascii="GHEA Grapalat" w:hAnsi="GHEA Grapalat"/>
          <w:sz w:val="24"/>
          <w:szCs w:val="24"/>
        </w:rPr>
        <w:t>Էքսպերտ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DE4A69">
        <w:rPr>
          <w:rFonts w:ascii="GHEA Grapalat" w:hAnsi="GHEA Grapalat"/>
          <w:sz w:val="24"/>
          <w:szCs w:val="24"/>
        </w:rPr>
        <w:t>ՍՊԸ</w:t>
      </w:r>
      <w:r w:rsidRPr="00AB7319">
        <w:rPr>
          <w:rFonts w:ascii="GHEA Grapalat" w:hAnsi="GHEA Grapalat"/>
          <w:sz w:val="24"/>
          <w:szCs w:val="24"/>
          <w:lang w:val="en-US"/>
        </w:rPr>
        <w:t>-</w:t>
      </w:r>
      <w:r w:rsidRPr="00DE4A69">
        <w:rPr>
          <w:rFonts w:ascii="GHEA Grapalat" w:hAnsi="GHEA Grapalat"/>
          <w:sz w:val="24"/>
          <w:szCs w:val="24"/>
        </w:rPr>
        <w:t>ի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կողմից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12.09.2016</w:t>
      </w:r>
      <w:r w:rsidRPr="00DE4A69">
        <w:rPr>
          <w:rFonts w:ascii="GHEA Grapalat" w:hAnsi="GHEA Grapalat"/>
          <w:sz w:val="24"/>
          <w:szCs w:val="24"/>
        </w:rPr>
        <w:t>թ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DE4A69">
        <w:rPr>
          <w:rFonts w:ascii="GHEA Grapalat" w:hAnsi="GHEA Grapalat"/>
          <w:sz w:val="24"/>
          <w:szCs w:val="24"/>
        </w:rPr>
        <w:t>տրամադրված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թիվ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60804-2 </w:t>
      </w:r>
      <w:r w:rsidRPr="00DE4A69">
        <w:rPr>
          <w:rFonts w:ascii="GHEA Grapalat" w:hAnsi="GHEA Grapalat"/>
          <w:sz w:val="24"/>
          <w:szCs w:val="24"/>
        </w:rPr>
        <w:t>գնահատման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ակտի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կազմում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է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224,318,000 </w:t>
      </w:r>
      <w:r w:rsidRPr="00DE4A69">
        <w:rPr>
          <w:rFonts w:ascii="GHEA Grapalat" w:hAnsi="GHEA Grapalat"/>
          <w:sz w:val="24"/>
          <w:szCs w:val="24"/>
        </w:rPr>
        <w:t>դրամ</w:t>
      </w:r>
      <w:r w:rsidRPr="00DE4A69">
        <w:rPr>
          <w:rFonts w:ascii="GHEA Grapalat" w:hAnsi="GHEA Grapalat"/>
          <w:sz w:val="24"/>
          <w:szCs w:val="24"/>
          <w:lang w:val="en-US"/>
        </w:rPr>
        <w:t>» բառերը փոխարինել «</w:t>
      </w:r>
      <w:r w:rsidRPr="00AB7319">
        <w:rPr>
          <w:rFonts w:ascii="GHEA Grapalat" w:hAnsi="GHEA Grapalat"/>
          <w:sz w:val="24"/>
          <w:szCs w:val="24"/>
          <w:lang w:val="en-US"/>
        </w:rPr>
        <w:t>«</w:t>
      </w:r>
      <w:r w:rsidRPr="00DE4A69">
        <w:rPr>
          <w:rFonts w:ascii="GHEA Grapalat" w:hAnsi="GHEA Grapalat"/>
          <w:sz w:val="24"/>
          <w:szCs w:val="24"/>
        </w:rPr>
        <w:t>Էքսպերտ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DE4A69">
        <w:rPr>
          <w:rFonts w:ascii="GHEA Grapalat" w:hAnsi="GHEA Grapalat"/>
          <w:sz w:val="24"/>
          <w:szCs w:val="24"/>
        </w:rPr>
        <w:t>ՍՊԸ</w:t>
      </w:r>
      <w:r w:rsidRPr="00AB7319">
        <w:rPr>
          <w:rFonts w:ascii="GHEA Grapalat" w:hAnsi="GHEA Grapalat"/>
          <w:sz w:val="24"/>
          <w:szCs w:val="24"/>
          <w:lang w:val="en-US"/>
        </w:rPr>
        <w:t>-</w:t>
      </w:r>
      <w:r w:rsidRPr="00DE4A69">
        <w:rPr>
          <w:rFonts w:ascii="GHEA Grapalat" w:hAnsi="GHEA Grapalat"/>
          <w:sz w:val="24"/>
          <w:szCs w:val="24"/>
        </w:rPr>
        <w:t>ի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կողմից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  <w:lang w:val="en-US"/>
        </w:rPr>
        <w:t>05</w:t>
      </w:r>
      <w:r w:rsidRPr="00AB7319">
        <w:rPr>
          <w:rFonts w:ascii="GHEA Grapalat" w:hAnsi="GHEA Grapalat"/>
          <w:sz w:val="24"/>
          <w:szCs w:val="24"/>
          <w:lang w:val="en-US"/>
        </w:rPr>
        <w:t>.0</w:t>
      </w:r>
      <w:r w:rsidRPr="00DE4A69">
        <w:rPr>
          <w:rFonts w:ascii="GHEA Grapalat" w:hAnsi="GHEA Grapalat"/>
          <w:sz w:val="24"/>
          <w:szCs w:val="24"/>
          <w:lang w:val="en-US"/>
        </w:rPr>
        <w:t>5</w:t>
      </w:r>
      <w:r w:rsidRPr="00AB7319">
        <w:rPr>
          <w:rFonts w:ascii="GHEA Grapalat" w:hAnsi="GHEA Grapalat"/>
          <w:sz w:val="24"/>
          <w:szCs w:val="24"/>
          <w:lang w:val="en-US"/>
        </w:rPr>
        <w:t>.201</w:t>
      </w:r>
      <w:r w:rsidRPr="00DE4A69">
        <w:rPr>
          <w:rFonts w:ascii="GHEA Grapalat" w:hAnsi="GHEA Grapalat"/>
          <w:sz w:val="24"/>
          <w:szCs w:val="24"/>
          <w:lang w:val="en-US"/>
        </w:rPr>
        <w:t>7</w:t>
      </w:r>
      <w:r w:rsidRPr="00DE4A69">
        <w:rPr>
          <w:rFonts w:ascii="GHEA Grapalat" w:hAnsi="GHEA Grapalat"/>
          <w:sz w:val="24"/>
          <w:szCs w:val="24"/>
        </w:rPr>
        <w:t>թ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. </w:t>
      </w:r>
      <w:r w:rsidRPr="00DE4A69">
        <w:rPr>
          <w:rFonts w:ascii="GHEA Grapalat" w:hAnsi="GHEA Grapalat"/>
          <w:sz w:val="24"/>
          <w:szCs w:val="24"/>
        </w:rPr>
        <w:t>տրամադրված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թիվ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  <w:lang w:val="en-US"/>
        </w:rPr>
        <w:t>70414-1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գնահատման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ակտի</w:t>
      </w:r>
      <w:r w:rsidRPr="00DE4A69">
        <w:rPr>
          <w:rFonts w:ascii="GHEA Grapalat" w:hAnsi="GHEA Grapalat"/>
          <w:sz w:val="24"/>
          <w:szCs w:val="24"/>
          <w:lang w:val="en-US"/>
        </w:rPr>
        <w:t xml:space="preserve"> կազմ</w:t>
      </w:r>
      <w:r>
        <w:rPr>
          <w:rFonts w:ascii="GHEA Grapalat" w:hAnsi="GHEA Grapalat"/>
          <w:sz w:val="24"/>
          <w:szCs w:val="24"/>
          <w:lang w:val="en-US"/>
        </w:rPr>
        <w:t>ում է</w:t>
      </w:r>
      <w:r w:rsidRPr="00DE4A69">
        <w:rPr>
          <w:rFonts w:ascii="GHEA Grapalat" w:hAnsi="GHEA Grapalat"/>
          <w:sz w:val="24"/>
          <w:szCs w:val="24"/>
          <w:lang w:val="en-US"/>
        </w:rPr>
        <w:t xml:space="preserve"> 242,655,000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E4A69">
        <w:rPr>
          <w:rFonts w:ascii="GHEA Grapalat" w:hAnsi="GHEA Grapalat"/>
          <w:sz w:val="24"/>
          <w:szCs w:val="24"/>
        </w:rPr>
        <w:t>դրամ</w:t>
      </w:r>
      <w:r w:rsidRPr="00DE4A69">
        <w:rPr>
          <w:rFonts w:ascii="GHEA Grapalat" w:hAnsi="GHEA Grapalat"/>
          <w:sz w:val="24"/>
          <w:szCs w:val="24"/>
          <w:lang w:val="en-US"/>
        </w:rPr>
        <w:t>» բառերով:</w:t>
      </w:r>
    </w:p>
    <w:p w:rsidR="00826668" w:rsidRPr="00AB7319" w:rsidRDefault="00826668" w:rsidP="00826668">
      <w:pPr>
        <w:pStyle w:val="a4"/>
        <w:numPr>
          <w:ilvl w:val="0"/>
          <w:numId w:val="2"/>
        </w:numPr>
        <w:spacing w:after="0" w:line="360" w:lineRule="auto"/>
        <w:ind w:left="0" w:firstLine="374"/>
        <w:jc w:val="both"/>
        <w:rPr>
          <w:rFonts w:ascii="GHEA Grapalat" w:hAnsi="GHEA Grapalat"/>
          <w:sz w:val="24"/>
          <w:szCs w:val="24"/>
          <w:lang w:val="en-US"/>
        </w:rPr>
      </w:pPr>
      <w:r w:rsidRPr="00D57444">
        <w:rPr>
          <w:rFonts w:ascii="GHEA Grapalat" w:hAnsi="GHEA Grapalat" w:cs="Sylfaen"/>
          <w:sz w:val="24"/>
          <w:szCs w:val="24"/>
        </w:rPr>
        <w:t>Որոշման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D57444">
        <w:rPr>
          <w:rFonts w:ascii="GHEA Grapalat" w:hAnsi="GHEA Grapalat"/>
          <w:sz w:val="24"/>
          <w:szCs w:val="24"/>
        </w:rPr>
        <w:t>րդ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444">
        <w:rPr>
          <w:rFonts w:ascii="GHEA Grapalat" w:hAnsi="GHEA Grapalat"/>
          <w:sz w:val="24"/>
          <w:szCs w:val="24"/>
        </w:rPr>
        <w:t>կետի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2-</w:t>
      </w:r>
      <w:r w:rsidRPr="00D57444">
        <w:rPr>
          <w:rFonts w:ascii="GHEA Grapalat" w:hAnsi="GHEA Grapalat"/>
          <w:sz w:val="24"/>
          <w:szCs w:val="24"/>
        </w:rPr>
        <w:t>րդ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444">
        <w:rPr>
          <w:rFonts w:ascii="GHEA Grapalat" w:hAnsi="GHEA Grapalat"/>
          <w:sz w:val="24"/>
          <w:szCs w:val="24"/>
        </w:rPr>
        <w:t>ենթակետը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444">
        <w:rPr>
          <w:rFonts w:ascii="GHEA Grapalat" w:hAnsi="GHEA Grapalat"/>
          <w:sz w:val="24"/>
          <w:szCs w:val="24"/>
        </w:rPr>
        <w:t>լրացնել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444">
        <w:rPr>
          <w:rFonts w:ascii="GHEA Grapalat" w:hAnsi="GHEA Grapalat"/>
          <w:sz w:val="24"/>
          <w:szCs w:val="24"/>
        </w:rPr>
        <w:t>նոր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444">
        <w:rPr>
          <w:rFonts w:ascii="GHEA Grapalat" w:hAnsi="GHEA Grapalat"/>
          <w:sz w:val="24"/>
          <w:szCs w:val="24"/>
        </w:rPr>
        <w:t>պարբերությամբ՝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444">
        <w:rPr>
          <w:rFonts w:ascii="GHEA Grapalat" w:hAnsi="GHEA Grapalat"/>
          <w:sz w:val="24"/>
          <w:szCs w:val="24"/>
        </w:rPr>
        <w:t>հետևյալ</w:t>
      </w:r>
      <w:r w:rsidRPr="00AB731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57444">
        <w:rPr>
          <w:rFonts w:ascii="GHEA Grapalat" w:hAnsi="GHEA Grapalat"/>
          <w:sz w:val="24"/>
          <w:szCs w:val="24"/>
        </w:rPr>
        <w:t>բովանդակությամբ</w:t>
      </w:r>
      <w:r w:rsidRPr="00AB7319">
        <w:rPr>
          <w:rFonts w:ascii="GHEA Grapalat" w:hAnsi="GHEA Grapalat"/>
          <w:sz w:val="24"/>
          <w:szCs w:val="24"/>
          <w:lang w:val="en-US"/>
        </w:rPr>
        <w:t>.</w:t>
      </w:r>
    </w:p>
    <w:p w:rsidR="00826668" w:rsidRPr="009116B7" w:rsidRDefault="00826668" w:rsidP="00826668">
      <w:pPr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Pr="009116B7">
        <w:rPr>
          <w:rFonts w:ascii="GHEA Grapalat" w:hAnsi="GHEA Grapalat"/>
          <w:sz w:val="24"/>
          <w:szCs w:val="24"/>
        </w:rPr>
        <w:t xml:space="preserve">Ընկերությունը պարտավորվում է մինչև 2017 թվականի դեկտեմբերի </w:t>
      </w:r>
      <w:r>
        <w:rPr>
          <w:rFonts w:ascii="GHEA Grapalat" w:hAnsi="GHEA Grapalat"/>
          <w:sz w:val="24"/>
          <w:szCs w:val="24"/>
        </w:rPr>
        <w:t>1-ը</w:t>
      </w:r>
      <w:r w:rsidRPr="009116B7">
        <w:rPr>
          <w:rFonts w:ascii="GHEA Grapalat" w:hAnsi="GHEA Grapalat"/>
          <w:sz w:val="24"/>
          <w:szCs w:val="24"/>
        </w:rPr>
        <w:t xml:space="preserve"> Հայաստանի Հանրապետության պետական բյուջեի համապատասխան հաշվեհամարին վճարել թիվ ԱՐԴ</w:t>
      </w:r>
      <w:r>
        <w:rPr>
          <w:rFonts w:ascii="GHEA Grapalat" w:hAnsi="GHEA Grapalat"/>
          <w:sz w:val="24"/>
          <w:szCs w:val="24"/>
        </w:rPr>
        <w:t>1</w:t>
      </w:r>
      <w:r w:rsidRPr="009116B7">
        <w:rPr>
          <w:rFonts w:ascii="GHEA Grapalat" w:hAnsi="GHEA Grapalat"/>
          <w:sz w:val="24"/>
          <w:szCs w:val="24"/>
        </w:rPr>
        <w:t>/0113/02/14, ԱՐԴ1/2008/02/14 քաղաքացիական գործով ՀՀ ֆինանսների նախարարության կողմից վճարված պետական տուրքի և Ընկերության կողմից նույն գործի շրջանակներում ՀՀ վերաքննիչ քաղաքացիական դատարան ներկայացրած վերաքննիչ բողոքի համար պակաս վճարված պետական տուրքի գումարները</w:t>
      </w:r>
      <w:r>
        <w:rPr>
          <w:rFonts w:ascii="GHEA Grapalat" w:hAnsi="GHEA Grapalat"/>
          <w:sz w:val="24"/>
          <w:szCs w:val="24"/>
        </w:rPr>
        <w:t>:»:</w:t>
      </w:r>
    </w:p>
    <w:p w:rsidR="00826668" w:rsidRPr="00116718" w:rsidRDefault="00826668" w:rsidP="00826668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76"/>
      </w:tblGrid>
      <w:tr w:rsidR="00826668" w:rsidRPr="00093A95" w:rsidTr="00800872">
        <w:trPr>
          <w:tblCellSpacing w:w="7" w:type="dxa"/>
        </w:trPr>
        <w:tc>
          <w:tcPr>
            <w:tcW w:w="4500" w:type="dxa"/>
            <w:vAlign w:val="center"/>
          </w:tcPr>
          <w:p w:rsidR="00826668" w:rsidRDefault="00826668" w:rsidP="0080087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Հայաստանի Հանրապետության</w:t>
            </w:r>
          </w:p>
          <w:p w:rsidR="00826668" w:rsidRPr="00116718" w:rsidRDefault="00826668" w:rsidP="0080087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vAlign w:val="bottom"/>
          </w:tcPr>
          <w:p w:rsidR="00826668" w:rsidRPr="00116718" w:rsidRDefault="00826668" w:rsidP="00800872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Կ. Կարապետյան</w:t>
            </w:r>
          </w:p>
        </w:tc>
      </w:tr>
      <w:tr w:rsidR="00826668" w:rsidRPr="00093A95" w:rsidTr="00800872">
        <w:trPr>
          <w:tblCellSpacing w:w="7" w:type="dxa"/>
        </w:trPr>
        <w:tc>
          <w:tcPr>
            <w:tcW w:w="4500" w:type="dxa"/>
            <w:vAlign w:val="center"/>
          </w:tcPr>
          <w:p w:rsidR="00826668" w:rsidRDefault="00826668" w:rsidP="0080087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826668" w:rsidRPr="00116718" w:rsidRDefault="00826668" w:rsidP="00800872">
            <w:pPr>
              <w:spacing w:after="0" w:line="240" w:lineRule="auto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</w:tr>
    </w:tbl>
    <w:p w:rsidR="00826668" w:rsidRPr="00AB7319" w:rsidRDefault="00826668" w:rsidP="00826668">
      <w:pPr>
        <w:rPr>
          <w:rFonts w:ascii="GHEA Grapalat" w:hAnsi="GHEA Grapalat"/>
        </w:rPr>
      </w:pPr>
      <w:bookmarkStart w:id="0" w:name="_GoBack"/>
      <w:bookmarkEnd w:id="0"/>
    </w:p>
    <w:p w:rsidR="00826668" w:rsidRPr="00AB7319" w:rsidRDefault="00826668" w:rsidP="00826668">
      <w:pPr>
        <w:jc w:val="both"/>
        <w:rPr>
          <w:lang w:val="hy-AM"/>
        </w:rPr>
      </w:pPr>
    </w:p>
    <w:p w:rsidR="00546F04" w:rsidRPr="00AB7319" w:rsidRDefault="00546F04" w:rsidP="00826668">
      <w:pPr>
        <w:rPr>
          <w:lang w:val="hy-AM"/>
        </w:rPr>
      </w:pPr>
    </w:p>
    <w:sectPr w:rsidR="00546F04" w:rsidRPr="00AB7319" w:rsidSect="00F9018B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D0291"/>
    <w:multiLevelType w:val="hybridMultilevel"/>
    <w:tmpl w:val="08F2B060"/>
    <w:lvl w:ilvl="0" w:tplc="EC7AA52A">
      <w:start w:val="1"/>
      <w:numFmt w:val="decimal"/>
      <w:lvlText w:val="%1."/>
      <w:lvlJc w:val="left"/>
      <w:pPr>
        <w:ind w:left="1094" w:hanging="72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4DDB7DA8"/>
    <w:multiLevelType w:val="hybridMultilevel"/>
    <w:tmpl w:val="21B20086"/>
    <w:lvl w:ilvl="0" w:tplc="364A2768">
      <w:start w:val="1"/>
      <w:numFmt w:val="decimal"/>
      <w:lvlText w:val="%1."/>
      <w:lvlJc w:val="left"/>
      <w:pPr>
        <w:ind w:left="153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90"/>
    <w:rsid w:val="00002EA6"/>
    <w:rsid w:val="0000473D"/>
    <w:rsid w:val="00017FCB"/>
    <w:rsid w:val="000315A9"/>
    <w:rsid w:val="0003713B"/>
    <w:rsid w:val="0006155F"/>
    <w:rsid w:val="00070E50"/>
    <w:rsid w:val="0007226A"/>
    <w:rsid w:val="00096D0E"/>
    <w:rsid w:val="000E2691"/>
    <w:rsid w:val="000E321F"/>
    <w:rsid w:val="000E6AEC"/>
    <w:rsid w:val="000F109C"/>
    <w:rsid w:val="0010798D"/>
    <w:rsid w:val="001121DA"/>
    <w:rsid w:val="00125A82"/>
    <w:rsid w:val="00131135"/>
    <w:rsid w:val="00134D5A"/>
    <w:rsid w:val="0013586B"/>
    <w:rsid w:val="00136D06"/>
    <w:rsid w:val="001574FA"/>
    <w:rsid w:val="001667D5"/>
    <w:rsid w:val="00175B29"/>
    <w:rsid w:val="00175E38"/>
    <w:rsid w:val="00190111"/>
    <w:rsid w:val="001A1A01"/>
    <w:rsid w:val="001C1874"/>
    <w:rsid w:val="001D0477"/>
    <w:rsid w:val="001F1B44"/>
    <w:rsid w:val="001F78F2"/>
    <w:rsid w:val="0021238D"/>
    <w:rsid w:val="0021256F"/>
    <w:rsid w:val="002358E0"/>
    <w:rsid w:val="00236A5D"/>
    <w:rsid w:val="002431C8"/>
    <w:rsid w:val="00255AD5"/>
    <w:rsid w:val="00267AD7"/>
    <w:rsid w:val="00272430"/>
    <w:rsid w:val="00285293"/>
    <w:rsid w:val="00285958"/>
    <w:rsid w:val="002937DB"/>
    <w:rsid w:val="002A4777"/>
    <w:rsid w:val="002A7576"/>
    <w:rsid w:val="002C5C8E"/>
    <w:rsid w:val="002D3CA8"/>
    <w:rsid w:val="00300A91"/>
    <w:rsid w:val="00301BCB"/>
    <w:rsid w:val="00304EAD"/>
    <w:rsid w:val="00321A47"/>
    <w:rsid w:val="00324164"/>
    <w:rsid w:val="0038670D"/>
    <w:rsid w:val="00390B95"/>
    <w:rsid w:val="00392EF3"/>
    <w:rsid w:val="003A1939"/>
    <w:rsid w:val="003A6D05"/>
    <w:rsid w:val="003B057B"/>
    <w:rsid w:val="003B6004"/>
    <w:rsid w:val="003C4E98"/>
    <w:rsid w:val="003C5B22"/>
    <w:rsid w:val="003C676F"/>
    <w:rsid w:val="003E03A2"/>
    <w:rsid w:val="003E1150"/>
    <w:rsid w:val="003F20BA"/>
    <w:rsid w:val="00401CEC"/>
    <w:rsid w:val="00411A83"/>
    <w:rsid w:val="004312C1"/>
    <w:rsid w:val="00443527"/>
    <w:rsid w:val="004563A0"/>
    <w:rsid w:val="00462BC3"/>
    <w:rsid w:val="004679CF"/>
    <w:rsid w:val="004751AE"/>
    <w:rsid w:val="00486DE1"/>
    <w:rsid w:val="00491A88"/>
    <w:rsid w:val="00491C3E"/>
    <w:rsid w:val="004C0819"/>
    <w:rsid w:val="004C3131"/>
    <w:rsid w:val="004C4B94"/>
    <w:rsid w:val="004E2CC4"/>
    <w:rsid w:val="004E44DF"/>
    <w:rsid w:val="004E4D2B"/>
    <w:rsid w:val="004F4E46"/>
    <w:rsid w:val="004F7E9C"/>
    <w:rsid w:val="00505B12"/>
    <w:rsid w:val="0050699A"/>
    <w:rsid w:val="0050788A"/>
    <w:rsid w:val="00514527"/>
    <w:rsid w:val="00546F04"/>
    <w:rsid w:val="00565854"/>
    <w:rsid w:val="00570A58"/>
    <w:rsid w:val="00580241"/>
    <w:rsid w:val="00592C5C"/>
    <w:rsid w:val="00593920"/>
    <w:rsid w:val="005940DF"/>
    <w:rsid w:val="00596112"/>
    <w:rsid w:val="005D39C1"/>
    <w:rsid w:val="005F2EB8"/>
    <w:rsid w:val="00606F41"/>
    <w:rsid w:val="0061351C"/>
    <w:rsid w:val="006137DF"/>
    <w:rsid w:val="00615CBB"/>
    <w:rsid w:val="006239E2"/>
    <w:rsid w:val="0064071B"/>
    <w:rsid w:val="00646F78"/>
    <w:rsid w:val="006522B6"/>
    <w:rsid w:val="00652F02"/>
    <w:rsid w:val="00661BB0"/>
    <w:rsid w:val="0066769F"/>
    <w:rsid w:val="00672D9E"/>
    <w:rsid w:val="006D12BB"/>
    <w:rsid w:val="006D582E"/>
    <w:rsid w:val="006F1509"/>
    <w:rsid w:val="006F4C54"/>
    <w:rsid w:val="00703E5B"/>
    <w:rsid w:val="00706AB0"/>
    <w:rsid w:val="00715CFF"/>
    <w:rsid w:val="00722A02"/>
    <w:rsid w:val="0073174D"/>
    <w:rsid w:val="0075191A"/>
    <w:rsid w:val="00761061"/>
    <w:rsid w:val="0077399C"/>
    <w:rsid w:val="007A142F"/>
    <w:rsid w:val="007A3934"/>
    <w:rsid w:val="007A6459"/>
    <w:rsid w:val="007C50DA"/>
    <w:rsid w:val="007D0C4C"/>
    <w:rsid w:val="007D54AD"/>
    <w:rsid w:val="007E0DC2"/>
    <w:rsid w:val="0080188E"/>
    <w:rsid w:val="00803E56"/>
    <w:rsid w:val="00815B3E"/>
    <w:rsid w:val="00825A4E"/>
    <w:rsid w:val="00826331"/>
    <w:rsid w:val="00826668"/>
    <w:rsid w:val="00835CA6"/>
    <w:rsid w:val="008458B5"/>
    <w:rsid w:val="00846794"/>
    <w:rsid w:val="00874817"/>
    <w:rsid w:val="00890C52"/>
    <w:rsid w:val="008956E8"/>
    <w:rsid w:val="0089688B"/>
    <w:rsid w:val="008B0D70"/>
    <w:rsid w:val="008B10F9"/>
    <w:rsid w:val="008B66B9"/>
    <w:rsid w:val="008D26B3"/>
    <w:rsid w:val="008F74AA"/>
    <w:rsid w:val="00923E42"/>
    <w:rsid w:val="00937839"/>
    <w:rsid w:val="00960CE6"/>
    <w:rsid w:val="009823DE"/>
    <w:rsid w:val="009A2E81"/>
    <w:rsid w:val="009B2071"/>
    <w:rsid w:val="009D3EA4"/>
    <w:rsid w:val="009E23CB"/>
    <w:rsid w:val="00A0234F"/>
    <w:rsid w:val="00A41ECB"/>
    <w:rsid w:val="00A55EC3"/>
    <w:rsid w:val="00A77295"/>
    <w:rsid w:val="00A7782C"/>
    <w:rsid w:val="00A82185"/>
    <w:rsid w:val="00A82DF5"/>
    <w:rsid w:val="00A956B8"/>
    <w:rsid w:val="00AA55D1"/>
    <w:rsid w:val="00AB169E"/>
    <w:rsid w:val="00AB2508"/>
    <w:rsid w:val="00AB7319"/>
    <w:rsid w:val="00AE4F7E"/>
    <w:rsid w:val="00AF1317"/>
    <w:rsid w:val="00B03917"/>
    <w:rsid w:val="00B04D77"/>
    <w:rsid w:val="00B06F16"/>
    <w:rsid w:val="00B14857"/>
    <w:rsid w:val="00B208E6"/>
    <w:rsid w:val="00B35AA7"/>
    <w:rsid w:val="00B44B50"/>
    <w:rsid w:val="00B50BE0"/>
    <w:rsid w:val="00B7486E"/>
    <w:rsid w:val="00B90D5D"/>
    <w:rsid w:val="00B94954"/>
    <w:rsid w:val="00BB17AE"/>
    <w:rsid w:val="00BC66CC"/>
    <w:rsid w:val="00BF0CF6"/>
    <w:rsid w:val="00BF4041"/>
    <w:rsid w:val="00C00965"/>
    <w:rsid w:val="00C135C0"/>
    <w:rsid w:val="00C13E8E"/>
    <w:rsid w:val="00C150B5"/>
    <w:rsid w:val="00C170B8"/>
    <w:rsid w:val="00C2315D"/>
    <w:rsid w:val="00C233AE"/>
    <w:rsid w:val="00C25A49"/>
    <w:rsid w:val="00C34FDB"/>
    <w:rsid w:val="00C42B6A"/>
    <w:rsid w:val="00C5032C"/>
    <w:rsid w:val="00C618D9"/>
    <w:rsid w:val="00C62D04"/>
    <w:rsid w:val="00C7510D"/>
    <w:rsid w:val="00C76FE9"/>
    <w:rsid w:val="00C81539"/>
    <w:rsid w:val="00CA09FD"/>
    <w:rsid w:val="00CD1A37"/>
    <w:rsid w:val="00CF0066"/>
    <w:rsid w:val="00D06CA1"/>
    <w:rsid w:val="00D122AC"/>
    <w:rsid w:val="00D256A0"/>
    <w:rsid w:val="00D27517"/>
    <w:rsid w:val="00D276AF"/>
    <w:rsid w:val="00D3083C"/>
    <w:rsid w:val="00D3383F"/>
    <w:rsid w:val="00D4349F"/>
    <w:rsid w:val="00D44FE2"/>
    <w:rsid w:val="00D4643D"/>
    <w:rsid w:val="00D46693"/>
    <w:rsid w:val="00D509ED"/>
    <w:rsid w:val="00D72C22"/>
    <w:rsid w:val="00D9608F"/>
    <w:rsid w:val="00DA3057"/>
    <w:rsid w:val="00DB3294"/>
    <w:rsid w:val="00DB54EF"/>
    <w:rsid w:val="00DC33C6"/>
    <w:rsid w:val="00DE31E0"/>
    <w:rsid w:val="00DF19E7"/>
    <w:rsid w:val="00E04934"/>
    <w:rsid w:val="00E050E3"/>
    <w:rsid w:val="00E13E28"/>
    <w:rsid w:val="00E26013"/>
    <w:rsid w:val="00E414BE"/>
    <w:rsid w:val="00E508FC"/>
    <w:rsid w:val="00E62FCC"/>
    <w:rsid w:val="00E66966"/>
    <w:rsid w:val="00EA141E"/>
    <w:rsid w:val="00EA6463"/>
    <w:rsid w:val="00EB02E8"/>
    <w:rsid w:val="00EB15D5"/>
    <w:rsid w:val="00EB168C"/>
    <w:rsid w:val="00EB6988"/>
    <w:rsid w:val="00EB7990"/>
    <w:rsid w:val="00EE2B40"/>
    <w:rsid w:val="00EF068C"/>
    <w:rsid w:val="00EF2562"/>
    <w:rsid w:val="00EF26D7"/>
    <w:rsid w:val="00EF2995"/>
    <w:rsid w:val="00EF5CE7"/>
    <w:rsid w:val="00EF5F6F"/>
    <w:rsid w:val="00F337EF"/>
    <w:rsid w:val="00F52FF5"/>
    <w:rsid w:val="00F546E3"/>
    <w:rsid w:val="00F82CD7"/>
    <w:rsid w:val="00F9018B"/>
    <w:rsid w:val="00F91274"/>
    <w:rsid w:val="00FA532B"/>
    <w:rsid w:val="00FA55E1"/>
    <w:rsid w:val="00FA7232"/>
    <w:rsid w:val="00FB18B2"/>
    <w:rsid w:val="00FB664E"/>
    <w:rsid w:val="00FC10E3"/>
    <w:rsid w:val="00FC2E76"/>
    <w:rsid w:val="00F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C39536-A2BD-4F08-9693-5C87C5FC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webb"/>
    <w:basedOn w:val="a"/>
    <w:uiPriority w:val="99"/>
    <w:unhideWhenUsed/>
    <w:rsid w:val="00826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826668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Karapetyan</dc:creator>
  <cp:keywords/>
  <dc:description/>
  <cp:lastModifiedBy>user</cp:lastModifiedBy>
  <cp:revision>2</cp:revision>
  <dcterms:created xsi:type="dcterms:W3CDTF">2017-06-29T11:15:00Z</dcterms:created>
  <dcterms:modified xsi:type="dcterms:W3CDTF">2017-06-29T11:15:00Z</dcterms:modified>
</cp:coreProperties>
</file>