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56A32" w:rsidRPr="00C04862" w:rsidTr="004C3157">
        <w:trPr>
          <w:trHeight w:val="432"/>
          <w:tblCellSpacing w:w="0" w:type="dxa"/>
        </w:trPr>
        <w:tc>
          <w:tcPr>
            <w:tcW w:w="10681" w:type="dxa"/>
            <w:vAlign w:val="center"/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b/>
                <w:bCs/>
                <w:color w:val="000000"/>
                <w:sz w:val="15"/>
              </w:rPr>
              <w:t>Հավելված N</w:t>
            </w:r>
            <w:r>
              <w:rPr>
                <w:rFonts w:ascii="Arial Unicode" w:hAnsi="Arial Unicode"/>
                <w:b/>
                <w:bCs/>
                <w:color w:val="000000"/>
                <w:sz w:val="15"/>
              </w:rPr>
              <w:t>5</w:t>
            </w:r>
            <w:r w:rsidRPr="00C04862">
              <w:rPr>
                <w:rFonts w:ascii="Arial Unicode" w:hAnsi="Arial Unicode"/>
                <w:b/>
                <w:bCs/>
                <w:color w:val="000000"/>
                <w:sz w:val="15"/>
                <w:szCs w:val="15"/>
              </w:rPr>
              <w:br/>
            </w:r>
            <w:r w:rsidRPr="00C04862">
              <w:rPr>
                <w:rFonts w:ascii="Arial Unicode" w:hAnsi="Arial Unicode"/>
                <w:b/>
                <w:bCs/>
                <w:color w:val="000000"/>
                <w:sz w:val="15"/>
              </w:rPr>
              <w:t>ՀՀ կառավարության 2</w:t>
            </w:r>
            <w:r>
              <w:rPr>
                <w:rFonts w:ascii="Arial Unicode" w:hAnsi="Arial Unicode"/>
                <w:b/>
                <w:bCs/>
                <w:color w:val="000000"/>
                <w:sz w:val="15"/>
              </w:rPr>
              <w:t>017</w:t>
            </w:r>
            <w:r w:rsidRPr="00C04862">
              <w:rPr>
                <w:rFonts w:ascii="Arial Unicode" w:hAnsi="Arial Unicode"/>
                <w:b/>
                <w:bCs/>
                <w:color w:val="000000"/>
                <w:sz w:val="15"/>
              </w:rPr>
              <w:t xml:space="preserve"> թվականի</w:t>
            </w:r>
            <w:r w:rsidRPr="00C04862">
              <w:rPr>
                <w:rFonts w:ascii="Arial Unicode" w:hAnsi="Arial Unicode"/>
                <w:b/>
                <w:bCs/>
                <w:color w:val="000000"/>
                <w:sz w:val="15"/>
                <w:szCs w:val="15"/>
              </w:rPr>
              <w:br/>
            </w:r>
            <w:r w:rsidRPr="00C04862">
              <w:rPr>
                <w:rFonts w:ascii="Arial Unicode" w:hAnsi="Arial Unicode"/>
                <w:b/>
                <w:bCs/>
                <w:color w:val="000000"/>
                <w:sz w:val="15"/>
              </w:rPr>
              <w:t xml:space="preserve">N </w:t>
            </w:r>
            <w:r>
              <w:rPr>
                <w:rFonts w:ascii="Arial Unicode" w:hAnsi="Arial Unicode"/>
                <w:b/>
                <w:bCs/>
                <w:color w:val="000000"/>
                <w:sz w:val="15"/>
              </w:rPr>
              <w:t xml:space="preserve">   </w:t>
            </w:r>
            <w:r w:rsidRPr="00E03A74">
              <w:rPr>
                <w:rFonts w:ascii="Arial Unicode" w:hAnsi="Arial Unicode"/>
                <w:b/>
                <w:bCs/>
                <w:color w:val="000000"/>
                <w:sz w:val="15"/>
              </w:rPr>
              <w:t>-</w:t>
            </w:r>
            <w:r>
              <w:rPr>
                <w:rFonts w:ascii="Arial Unicode" w:hAnsi="Arial Unicode"/>
                <w:b/>
                <w:bCs/>
                <w:color w:val="000000"/>
                <w:sz w:val="15"/>
              </w:rPr>
              <w:t xml:space="preserve">Ն </w:t>
            </w:r>
            <w:r w:rsidRPr="00C04862">
              <w:rPr>
                <w:rFonts w:ascii="Arial Unicode" w:hAnsi="Arial Unicode"/>
                <w:b/>
                <w:bCs/>
                <w:color w:val="000000"/>
                <w:sz w:val="15"/>
              </w:rPr>
              <w:t>որոշման</w:t>
            </w:r>
          </w:p>
        </w:tc>
      </w:tr>
    </w:tbl>
    <w:p w:rsidR="00F56A32" w:rsidRPr="0075295D" w:rsidRDefault="00F56A32" w:rsidP="00F56A32">
      <w:pPr>
        <w:jc w:val="center"/>
        <w:rPr>
          <w:rFonts w:ascii="Arial Unicode" w:hAnsi="Arial Unicode"/>
          <w:b/>
          <w:bCs/>
          <w:color w:val="000000"/>
          <w:sz w:val="21"/>
        </w:rPr>
      </w:pPr>
      <w:r w:rsidRPr="0075295D">
        <w:rPr>
          <w:rFonts w:ascii="Arial Unicode" w:hAnsi="Arial Unicode"/>
          <w:b/>
          <w:bCs/>
          <w:color w:val="000000"/>
          <w:sz w:val="21"/>
        </w:rPr>
        <w:t>Ա Մ Փ Ո Փ  Տ Ե Ղ Ե Կ Ա Ն Ք</w:t>
      </w:r>
    </w:p>
    <w:p w:rsidR="00F56A32" w:rsidRPr="0075295D" w:rsidRDefault="00F56A32" w:rsidP="00F56A32">
      <w:pPr>
        <w:jc w:val="center"/>
        <w:rPr>
          <w:rFonts w:ascii="Arial Unicode" w:hAnsi="Arial Unicode"/>
          <w:b/>
          <w:bCs/>
          <w:color w:val="000000"/>
          <w:sz w:val="21"/>
        </w:rPr>
      </w:pPr>
      <w:r>
        <w:rPr>
          <w:rFonts w:ascii="Arial Unicode" w:hAnsi="Arial Unicode"/>
          <w:b/>
          <w:bCs/>
          <w:color w:val="000000"/>
          <w:sz w:val="21"/>
        </w:rPr>
        <w:t>______________</w:t>
      </w:r>
      <w:r w:rsidRPr="0075295D">
        <w:rPr>
          <w:rFonts w:ascii="Arial Unicode" w:hAnsi="Arial Unicode"/>
          <w:b/>
          <w:bCs/>
          <w:color w:val="000000"/>
          <w:sz w:val="21"/>
        </w:rPr>
        <w:t>__________</w:t>
      </w:r>
    </w:p>
    <w:p w:rsidR="00F56A32" w:rsidRPr="00F56A32" w:rsidRDefault="00F56A32" w:rsidP="00F56A32">
      <w:pPr>
        <w:jc w:val="center"/>
        <w:rPr>
          <w:rFonts w:ascii="Arial Unicode" w:hAnsi="Arial Unicode"/>
          <w:bCs/>
          <w:color w:val="000000"/>
          <w:sz w:val="21"/>
        </w:rPr>
      </w:pPr>
      <w:r w:rsidRPr="0075295D">
        <w:rPr>
          <w:rFonts w:ascii="Arial Unicode" w:hAnsi="Arial Unicode"/>
          <w:bCs/>
          <w:color w:val="000000"/>
          <w:sz w:val="21"/>
        </w:rPr>
        <w:t>(ընկերության (առևտրային կազմակերպության)</w:t>
      </w:r>
    </w:p>
    <w:p w:rsidR="00F56A32" w:rsidRPr="0075295D" w:rsidRDefault="00F56A32" w:rsidP="00F56A32">
      <w:pPr>
        <w:jc w:val="center"/>
        <w:rPr>
          <w:rFonts w:ascii="Arial Unicode" w:hAnsi="Arial Unicode"/>
          <w:b/>
          <w:bCs/>
          <w:color w:val="000000"/>
          <w:sz w:val="21"/>
        </w:rPr>
      </w:pPr>
      <w:r w:rsidRPr="0075295D">
        <w:rPr>
          <w:rFonts w:ascii="Arial Unicode" w:hAnsi="Arial Unicode"/>
          <w:b/>
          <w:bCs/>
          <w:color w:val="000000"/>
          <w:sz w:val="21"/>
        </w:rPr>
        <w:t>ՈՉ ՆՅՈՒԹԱԿԱՆ ԱԿՏԻՎՆԵՐԻ ՄԱՍԻՆ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C04862">
              <w:rPr>
                <w:rFonts w:ascii="Arial Unicode" w:hAnsi="Arial Unicode" w:cs="Arial Unicode"/>
                <w:color w:val="000000"/>
                <w:sz w:val="21"/>
                <w:szCs w:val="21"/>
              </w:rPr>
              <w:t>(դրամ</w:t>
            </w: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>)</w:t>
            </w:r>
          </w:p>
        </w:tc>
      </w:tr>
    </w:tbl>
    <w:p w:rsidR="00F56A32" w:rsidRPr="00C04862" w:rsidRDefault="00F56A32" w:rsidP="00F56A32">
      <w:pPr>
        <w:rPr>
          <w:rFonts w:ascii="Arial Unicode" w:hAnsi="Arial Unicode"/>
          <w:b/>
          <w:bCs/>
          <w:vanish/>
          <w:color w:val="000000"/>
          <w:sz w:val="21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0"/>
        <w:gridCol w:w="1410"/>
        <w:gridCol w:w="862"/>
        <w:gridCol w:w="1604"/>
        <w:gridCol w:w="1293"/>
        <w:gridCol w:w="935"/>
        <w:gridCol w:w="748"/>
        <w:gridCol w:w="1506"/>
        <w:gridCol w:w="1032"/>
      </w:tblGrid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 xml:space="preserve">NN ը/կ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i/>
                <w:iCs/>
                <w:color w:val="000000"/>
                <w:sz w:val="21"/>
              </w:rPr>
              <w:t>Անվանումը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i/>
                <w:iCs/>
                <w:color w:val="000000"/>
                <w:sz w:val="21"/>
              </w:rPr>
              <w:t>Քանակը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i/>
                <w:iCs/>
                <w:color w:val="000000"/>
                <w:sz w:val="21"/>
              </w:rPr>
              <w:t>Հաշվեկշիռ է մուտքագրվել</w:t>
            </w: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r w:rsidRPr="00C04862">
              <w:rPr>
                <w:rFonts w:ascii="Arial Unicode" w:hAnsi="Arial Unicode"/>
                <w:i/>
                <w:iCs/>
                <w:color w:val="000000"/>
                <w:sz w:val="21"/>
              </w:rPr>
              <w:t>(տարեթիվը, ամիսը)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i/>
                <w:iCs/>
                <w:color w:val="000000"/>
                <w:sz w:val="21"/>
              </w:rPr>
              <w:t>Սկզբնական արժեքը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i/>
                <w:iCs/>
                <w:color w:val="000000"/>
                <w:sz w:val="21"/>
              </w:rPr>
              <w:t>Մաշվածությունը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i/>
                <w:iCs/>
                <w:color w:val="000000"/>
                <w:sz w:val="21"/>
              </w:rPr>
              <w:t>Հաշվեկշռային արժեքը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i/>
                <w:iCs/>
                <w:color w:val="000000"/>
                <w:sz w:val="21"/>
              </w:rPr>
              <w:t>Ծանոթա-գրություն</w:t>
            </w: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i/>
                <w:iCs/>
                <w:color w:val="000000"/>
                <w:sz w:val="21"/>
              </w:rPr>
              <w:t>(տոկոսը)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i/>
                <w:iCs/>
                <w:color w:val="000000"/>
                <w:sz w:val="21"/>
              </w:rPr>
              <w:t>(գու-մարը)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>8</w:t>
            </w: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>I.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>Մտավոր սեփականության օբյեկտները</w:t>
            </w: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i/>
                <w:iCs/>
                <w:color w:val="000000"/>
                <w:sz w:val="21"/>
              </w:rPr>
              <w:t>ընդամենը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>II.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>Լիցենզիաները և գույքի օգտագործման այլ իրավունքներ</w:t>
            </w: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i/>
                <w:iCs/>
                <w:color w:val="000000"/>
                <w:sz w:val="21"/>
              </w:rPr>
              <w:t>ընդամենը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>Ընդամենը</w:t>
            </w: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C04862">
              <w:rPr>
                <w:rFonts w:ascii="Arial Unicode" w:hAnsi="Arial Unicode" w:cs="Arial Unicode"/>
                <w:color w:val="000000"/>
                <w:sz w:val="21"/>
                <w:szCs w:val="21"/>
              </w:rPr>
              <w:t>I+I</w:t>
            </w: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6A32" w:rsidRPr="00C04862" w:rsidRDefault="00F56A32" w:rsidP="004C3157">
            <w:pPr>
              <w:spacing w:before="100" w:beforeAutospacing="1" w:after="100" w:afterAutospacing="1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</w:tbl>
    <w:p w:rsidR="00F56A32" w:rsidRPr="00C04862" w:rsidRDefault="00F56A32" w:rsidP="00F56A32">
      <w:pPr>
        <w:rPr>
          <w:rFonts w:ascii="Arial Unicode" w:hAnsi="Arial Unicode"/>
          <w:b/>
          <w:bCs/>
          <w:vanish/>
          <w:color w:val="000000"/>
          <w:sz w:val="21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F56A32" w:rsidRPr="00C04862" w:rsidTr="00F56A32">
        <w:trPr>
          <w:trHeight w:val="29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56A32" w:rsidRPr="00F56A32" w:rsidRDefault="00F56A32" w:rsidP="004C3157">
            <w:pPr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</w:pPr>
          </w:p>
        </w:tc>
      </w:tr>
      <w:tr w:rsidR="00F56A32" w:rsidRPr="00C04862" w:rsidTr="00F56A32">
        <w:trPr>
          <w:trHeight w:val="122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56A32" w:rsidRPr="00C04862" w:rsidRDefault="00F56A32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 xml:space="preserve">Սույն ամփոփ տեղեկանքում լրացվում են տեղեկանքների (NN 5 և 6 հավելվածներ) անվանացանկի ամփոփ ցուցանիշները: Առանձին տեղեկանքներում լրացվում են բոլոր սյունակները: </w:t>
            </w:r>
          </w:p>
          <w:p w:rsidR="00F56A32" w:rsidRPr="00C04862" w:rsidRDefault="00F56A32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 xml:space="preserve">Արտոնագրերի և հեղինակային վկայականների առկայության դեպքում ներկայացվում է հարցը պարզաբանող տեղեկանք: Փաստացի առկա, սակայն հաշվեկշռում դեռևս չարտացոլված ոչ նյութական ակտիվների դեպքում ներկայացվում է հարցը պարզաբանող տեղեկանք: </w:t>
            </w:r>
          </w:p>
          <w:p w:rsidR="00F56A32" w:rsidRPr="00C04862" w:rsidRDefault="00F56A32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C04862">
              <w:rPr>
                <w:rFonts w:ascii="Arial Unicode" w:hAnsi="Arial Unicode"/>
                <w:color w:val="000000"/>
                <w:sz w:val="15"/>
                <w:szCs w:val="15"/>
              </w:rPr>
              <w:t>Լրացվում է ներկայացման պահին նախորդող եռամսյակի դրությամբ:</w:t>
            </w:r>
          </w:p>
        </w:tc>
      </w:tr>
      <w:tr w:rsidR="00F56A32" w:rsidRPr="00C04862" w:rsidTr="004C315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56A32" w:rsidRPr="00C04862" w:rsidRDefault="00F56A32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</w:tr>
      <w:tr w:rsidR="00F56A32" w:rsidRPr="00F56A32" w:rsidTr="004C315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26"/>
              <w:gridCol w:w="3352"/>
              <w:gridCol w:w="5222"/>
            </w:tblGrid>
            <w:tr w:rsidR="00F56A32" w:rsidRPr="00F56A32" w:rsidTr="00F56A32">
              <w:trPr>
                <w:tblCellSpacing w:w="0" w:type="dxa"/>
              </w:trPr>
              <w:tc>
                <w:tcPr>
                  <w:tcW w:w="426" w:type="dxa"/>
                  <w:vAlign w:val="center"/>
                  <w:hideMark/>
                </w:tcPr>
                <w:p w:rsidR="00F56A32" w:rsidRPr="00F56A32" w:rsidRDefault="00F56A32" w:rsidP="004C3157">
                  <w:pPr>
                    <w:spacing w:before="100" w:beforeAutospacing="1" w:after="100" w:afterAutospacing="1"/>
                    <w:jc w:val="right"/>
                    <w:rPr>
                      <w:rFonts w:ascii="Arial Unicode" w:hAnsi="Arial Unicode"/>
                      <w:color w:val="000000"/>
                      <w:sz w:val="18"/>
                      <w:szCs w:val="18"/>
                    </w:rPr>
                  </w:pPr>
                  <w:r w:rsidRPr="00F56A3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      </w:t>
                  </w:r>
                  <w:r w:rsidRPr="00F56A32">
                    <w:rPr>
                      <w:rFonts w:ascii="Arial Unicode" w:hAnsi="Arial Unicode" w:cs="Arial Unicode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352" w:type="dxa"/>
                  <w:vAlign w:val="center"/>
                  <w:hideMark/>
                </w:tcPr>
                <w:p w:rsidR="00F56A32" w:rsidRPr="00F56A32" w:rsidRDefault="00F56A32" w:rsidP="004C3157">
                  <w:pPr>
                    <w:spacing w:before="100" w:beforeAutospacing="1" w:after="100" w:afterAutospacing="1"/>
                    <w:rPr>
                      <w:rFonts w:ascii="Arial Unicode" w:hAnsi="Arial Unicode"/>
                      <w:color w:val="000000"/>
                      <w:sz w:val="18"/>
                      <w:szCs w:val="18"/>
                    </w:rPr>
                  </w:pPr>
                  <w:r w:rsidRPr="00F56A32">
                    <w:rPr>
                      <w:rFonts w:ascii="Arial Unicode" w:hAnsi="Arial Unicode"/>
                      <w:color w:val="000000"/>
                      <w:sz w:val="18"/>
                      <w:szCs w:val="18"/>
                    </w:rPr>
                    <w:t>Տնօրեն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A32" w:rsidRPr="00F56A32" w:rsidRDefault="00F56A32" w:rsidP="004C3157">
                  <w:pPr>
                    <w:rPr>
                      <w:rFonts w:ascii="Arial Unicode" w:hAnsi="Arial Unicode"/>
                      <w:color w:val="000000"/>
                      <w:sz w:val="18"/>
                      <w:szCs w:val="18"/>
                    </w:rPr>
                  </w:pPr>
                  <w:r w:rsidRPr="00F56A32">
                    <w:rPr>
                      <w:rFonts w:ascii="Arial Unicode" w:hAnsi="Arial Unicode"/>
                      <w:color w:val="000000"/>
                      <w:sz w:val="18"/>
                      <w:szCs w:val="18"/>
                    </w:rPr>
                    <w:t>....................................................</w:t>
                  </w:r>
                </w:p>
              </w:tc>
            </w:tr>
            <w:tr w:rsidR="00F56A32" w:rsidRPr="00F56A32" w:rsidTr="004C315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56A32" w:rsidRPr="00F56A32" w:rsidRDefault="00F56A32" w:rsidP="004C3157">
                  <w:pPr>
                    <w:rPr>
                      <w:rFonts w:ascii="Arial Unicode" w:hAnsi="Arial Unicode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A32" w:rsidRPr="00F56A32" w:rsidRDefault="00F56A32" w:rsidP="004C3157">
                  <w:pPr>
                    <w:rPr>
                      <w:rFonts w:ascii="Arial Unicode" w:hAnsi="Arial Unicode"/>
                      <w:color w:val="000000"/>
                      <w:sz w:val="18"/>
                      <w:szCs w:val="18"/>
                    </w:rPr>
                  </w:pPr>
                  <w:r w:rsidRPr="00F56A3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Pr="00F56A32">
                    <w:rPr>
                      <w:rFonts w:ascii="Arial Unicode" w:hAnsi="Arial Unicode"/>
                      <w:color w:val="000000"/>
                      <w:sz w:val="18"/>
                      <w:szCs w:val="18"/>
                    </w:rPr>
                    <w:t>(ազգանունը, անունը, հայրանունը)</w:t>
                  </w:r>
                </w:p>
              </w:tc>
            </w:tr>
            <w:tr w:rsidR="00F56A32" w:rsidRPr="00F56A32" w:rsidTr="00F56A32">
              <w:trPr>
                <w:trHeight w:val="12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56A32" w:rsidRPr="00F56A32" w:rsidRDefault="00F56A32" w:rsidP="004C3157">
                  <w:pPr>
                    <w:rPr>
                      <w:rFonts w:ascii="Arial Unicode" w:hAnsi="Arial Unicode"/>
                      <w:color w:val="000000"/>
                      <w:sz w:val="18"/>
                      <w:szCs w:val="18"/>
                    </w:rPr>
                  </w:pPr>
                  <w:r w:rsidRPr="00F56A3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Pr="00F56A32">
                    <w:rPr>
                      <w:rFonts w:ascii="Arial Unicode" w:hAnsi="Arial Unicode" w:cs="Arial Unicode"/>
                      <w:color w:val="000000"/>
                      <w:sz w:val="18"/>
                      <w:szCs w:val="18"/>
                    </w:rPr>
                    <w:t>Կ.Տ</w:t>
                  </w:r>
                  <w:r w:rsidRPr="00F56A32">
                    <w:rPr>
                      <w:rFonts w:ascii="Arial Unicode" w:hAnsi="Arial Unicode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A32" w:rsidRPr="00F56A32" w:rsidRDefault="00F56A32" w:rsidP="004C3157">
                  <w:pPr>
                    <w:rPr>
                      <w:rFonts w:ascii="Arial Unicode" w:hAnsi="Arial Unicode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56A32" w:rsidRPr="00F56A32" w:rsidTr="00F56A32">
              <w:trPr>
                <w:trHeight w:val="87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56A32" w:rsidRPr="00F56A32" w:rsidRDefault="00F56A32" w:rsidP="004C3157">
                  <w:pPr>
                    <w:spacing w:before="100" w:beforeAutospacing="1" w:after="100" w:afterAutospacing="1"/>
                    <w:jc w:val="right"/>
                    <w:rPr>
                      <w:rFonts w:ascii="Arial Unicode" w:hAnsi="Arial Unicode"/>
                      <w:color w:val="000000"/>
                      <w:sz w:val="18"/>
                      <w:szCs w:val="18"/>
                    </w:rPr>
                  </w:pPr>
                  <w:r w:rsidRPr="00F56A32">
                    <w:rPr>
                      <w:rFonts w:ascii="Arial Unicode" w:hAnsi="Arial Unicode"/>
                      <w:color w:val="000000"/>
                      <w:sz w:val="18"/>
                      <w:szCs w:val="18"/>
                    </w:rPr>
                    <w:t>Գլխավոր հաշվապահ</w:t>
                  </w:r>
                  <w:r w:rsidRPr="00F56A3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A32" w:rsidRPr="00F56A32" w:rsidRDefault="00F56A32" w:rsidP="004C3157">
                  <w:pPr>
                    <w:rPr>
                      <w:rFonts w:ascii="Arial Unicode" w:hAnsi="Arial Unicode"/>
                      <w:color w:val="000000"/>
                      <w:sz w:val="18"/>
                      <w:szCs w:val="18"/>
                    </w:rPr>
                  </w:pPr>
                  <w:r w:rsidRPr="00F56A32">
                    <w:rPr>
                      <w:rFonts w:ascii="Arial Unicode" w:hAnsi="Arial Unicode"/>
                      <w:color w:val="000000"/>
                      <w:sz w:val="18"/>
                      <w:szCs w:val="18"/>
                    </w:rPr>
                    <w:t>..................................................</w:t>
                  </w:r>
                </w:p>
              </w:tc>
            </w:tr>
            <w:tr w:rsidR="00F56A32" w:rsidRPr="00F56A32" w:rsidTr="004C315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56A32" w:rsidRPr="00F56A32" w:rsidRDefault="00F56A32" w:rsidP="004C3157">
                  <w:pPr>
                    <w:rPr>
                      <w:rFonts w:ascii="Arial Unicode" w:hAnsi="Arial Unicode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6A32" w:rsidRPr="00F56A32" w:rsidRDefault="00F56A32" w:rsidP="004C3157">
                  <w:pPr>
                    <w:rPr>
                      <w:rFonts w:ascii="Arial Unicode" w:hAnsi="Arial Unicode"/>
                      <w:color w:val="000000"/>
                      <w:sz w:val="18"/>
                      <w:szCs w:val="18"/>
                    </w:rPr>
                  </w:pPr>
                  <w:r w:rsidRPr="00F56A32">
                    <w:rPr>
                      <w:rFonts w:ascii="Arial Unicode" w:hAnsi="Arial Unicode"/>
                      <w:color w:val="000000"/>
                      <w:sz w:val="18"/>
                      <w:szCs w:val="18"/>
                    </w:rPr>
                    <w:t>(ազգանունը, անունը, հայրանունը)</w:t>
                  </w:r>
                </w:p>
              </w:tc>
            </w:tr>
          </w:tbl>
          <w:p w:rsidR="00F56A32" w:rsidRPr="00F56A32" w:rsidRDefault="00F56A32" w:rsidP="004C3157">
            <w:pPr>
              <w:rPr>
                <w:rFonts w:ascii="Arial Unicode" w:hAnsi="Arial Unicode"/>
                <w:color w:val="000000"/>
                <w:sz w:val="18"/>
                <w:szCs w:val="18"/>
              </w:rPr>
            </w:pPr>
          </w:p>
        </w:tc>
      </w:tr>
    </w:tbl>
    <w:p w:rsidR="00F56A32" w:rsidRPr="00C04862" w:rsidRDefault="00F56A32" w:rsidP="00F56A32">
      <w:pPr>
        <w:rPr>
          <w:rFonts w:ascii="Arial Unicode" w:hAnsi="Arial Unicode"/>
          <w:b/>
          <w:bCs/>
          <w:vanish/>
          <w:color w:val="000000"/>
          <w:sz w:val="21"/>
        </w:rPr>
      </w:pPr>
    </w:p>
    <w:p w:rsidR="00F56A32" w:rsidRPr="00F56A32" w:rsidRDefault="00F56A32" w:rsidP="00F56A32">
      <w:pPr>
        <w:rPr>
          <w:rFonts w:ascii="Calibri" w:hAnsi="Calibri"/>
          <w:lang w:val="en-US"/>
        </w:rPr>
      </w:pPr>
    </w:p>
    <w:p w:rsidR="00F56A32" w:rsidRDefault="00F56A32" w:rsidP="00F56A32"/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040"/>
      </w:tblGrid>
      <w:tr w:rsidR="00F56A32" w:rsidRPr="00C04862" w:rsidTr="004C3157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040"/>
            </w:tblGrid>
            <w:tr w:rsidR="00F56A32" w:rsidRPr="00C04862" w:rsidTr="004C315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040"/>
                  </w:tblGrid>
                  <w:tr w:rsidR="00F56A32" w:rsidRPr="00C04862" w:rsidTr="00F56A32">
                    <w:trPr>
                      <w:trHeight w:val="16275"/>
                      <w:tblCellSpacing w:w="0" w:type="dxa"/>
                    </w:trPr>
                    <w:tc>
                      <w:tcPr>
                        <w:tcW w:w="110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1040"/>
                        </w:tblGrid>
                        <w:tr w:rsidR="00F56A32" w:rsidRPr="00C04862" w:rsidTr="004C3157">
                          <w:trPr>
                            <w:tblCellSpacing w:w="0" w:type="dxa"/>
                          </w:trPr>
                          <w:tc>
                            <w:tcPr>
                              <w:tcW w:w="4455" w:type="dxa"/>
                              <w:vAlign w:val="center"/>
                              <w:hideMark/>
                            </w:tcPr>
                            <w:p w:rsidR="00F56A32" w:rsidRPr="00C04862" w:rsidRDefault="00F56A32" w:rsidP="004C3157">
                              <w:pPr>
                                <w:spacing w:before="100" w:beforeAutospacing="1" w:after="100" w:afterAutospacing="1"/>
                                <w:ind w:right="416"/>
                                <w:jc w:val="right"/>
                                <w:rPr>
                                  <w:rFonts w:ascii="Arial Unicode" w:hAnsi="Arial Unicode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br w:type="page"/>
                              </w:r>
                              <w:r w:rsidRPr="00C04862">
                                <w:rPr>
                                  <w:rFonts w:ascii="Arial Unicode" w:hAnsi="Arial Unicode"/>
                                  <w:b/>
                                  <w:bCs/>
                                  <w:color w:val="000000"/>
                                  <w:sz w:val="15"/>
                                </w:rPr>
                                <w:t>Հավելված N</w:t>
                              </w:r>
                              <w:r>
                                <w:rPr>
                                  <w:rFonts w:ascii="Arial Unicode" w:hAnsi="Arial Unicode"/>
                                  <w:b/>
                                  <w:bCs/>
                                  <w:color w:val="000000"/>
                                  <w:sz w:val="15"/>
                                </w:rPr>
                                <w:t>6</w:t>
                              </w:r>
                              <w:r w:rsidRPr="00C04862">
                                <w:rPr>
                                  <w:rFonts w:ascii="Arial Unicode" w:hAnsi="Arial Unicode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</w:rPr>
                                <w:br/>
                              </w:r>
                              <w:r w:rsidRPr="00C04862">
                                <w:rPr>
                                  <w:rFonts w:ascii="Arial Unicode" w:hAnsi="Arial Unicode"/>
                                  <w:b/>
                                  <w:bCs/>
                                  <w:color w:val="000000"/>
                                  <w:sz w:val="15"/>
                                </w:rPr>
                                <w:t>ՀՀ կառավարության 2</w:t>
                              </w:r>
                              <w:r>
                                <w:rPr>
                                  <w:rFonts w:ascii="Arial Unicode" w:hAnsi="Arial Unicode"/>
                                  <w:b/>
                                  <w:bCs/>
                                  <w:color w:val="000000"/>
                                  <w:sz w:val="15"/>
                                </w:rPr>
                                <w:t>017</w:t>
                              </w:r>
                              <w:r w:rsidRPr="00C04862">
                                <w:rPr>
                                  <w:rFonts w:ascii="Arial Unicode" w:hAnsi="Arial Unicode"/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 թվականի</w:t>
                              </w:r>
                              <w:r w:rsidRPr="00C04862">
                                <w:rPr>
                                  <w:rFonts w:ascii="Arial Unicode" w:hAnsi="Arial Unicode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</w:rPr>
                                <w:br/>
                              </w:r>
                              <w:r w:rsidRPr="00C04862">
                                <w:rPr>
                                  <w:rFonts w:ascii="Arial Unicode" w:hAnsi="Arial Unicode"/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N </w:t>
                              </w:r>
                              <w:r>
                                <w:rPr>
                                  <w:rFonts w:ascii="Arial Unicode" w:hAnsi="Arial Unicode"/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  </w:t>
                              </w:r>
                              <w:r w:rsidRPr="00E03A74">
                                <w:rPr>
                                  <w:rFonts w:ascii="Arial Unicode" w:hAnsi="Arial Unicode"/>
                                  <w:b/>
                                  <w:bCs/>
                                  <w:color w:val="000000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rFonts w:ascii="Arial Unicode" w:hAnsi="Arial Unicode"/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Ն  </w:t>
                              </w:r>
                              <w:r w:rsidRPr="00C04862">
                                <w:rPr>
                                  <w:rFonts w:ascii="Arial Unicode" w:hAnsi="Arial Unicode"/>
                                  <w:b/>
                                  <w:bCs/>
                                  <w:color w:val="000000"/>
                                  <w:sz w:val="15"/>
                                </w:rPr>
                                <w:t>որոշման</w:t>
                              </w:r>
                            </w:p>
                          </w:tc>
                        </w:tr>
                      </w:tbl>
                      <w:p w:rsidR="00F56A32" w:rsidRPr="00F56A32" w:rsidRDefault="00F56A32" w:rsidP="004C3157">
                        <w:pPr>
                          <w:jc w:val="center"/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1"/>
                          </w:rPr>
                        </w:pPr>
                        <w:r w:rsidRPr="0075295D">
                          <w:rPr>
                            <w:rFonts w:ascii="Arial Unicode" w:hAnsi="Arial Unicode"/>
                            <w:b/>
                            <w:bCs/>
                            <w:color w:val="000000"/>
                            <w:sz w:val="21"/>
                          </w:rPr>
                          <w:t> </w:t>
                        </w:r>
                        <w:r w:rsidRPr="00F56A32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1"/>
                          </w:rPr>
                          <w:t>Տ Ե Ղ Ե Կ Ա Ն Ք</w:t>
                        </w:r>
                      </w:p>
                      <w:p w:rsidR="00F56A32" w:rsidRPr="00F56A32" w:rsidRDefault="00F56A32" w:rsidP="004C3157">
                        <w:pPr>
                          <w:jc w:val="center"/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1"/>
                          </w:rPr>
                        </w:pPr>
                        <w:r w:rsidRPr="00F56A32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1"/>
                          </w:rPr>
                          <w:t>ՄՏԱՎՈՐ ՍԵՓԱԿԱՆՈՒԹՅԱՆ ՕԲՅԵԿՏՆԵՐԻ ՄԱՍԻՆ</w:t>
                        </w:r>
                      </w:p>
                      <w:p w:rsidR="00F56A32" w:rsidRPr="00F56A32" w:rsidRDefault="00F56A32" w:rsidP="004C3157">
                        <w:pPr>
                          <w:jc w:val="center"/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1"/>
                          </w:rPr>
                        </w:pPr>
                        <w:r w:rsidRPr="00F56A32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1"/>
                          </w:rPr>
                          <w:t>__________________________________________</w:t>
                        </w:r>
                      </w:p>
                      <w:p w:rsidR="00F56A32" w:rsidRPr="00F56A32" w:rsidRDefault="00F56A32" w:rsidP="004C3157">
                        <w:pPr>
                          <w:jc w:val="center"/>
                          <w:rPr>
                            <w:rFonts w:ascii="GHEA Grapalat" w:hAnsi="GHEA Grapalat"/>
                            <w:bCs/>
                            <w:color w:val="000000"/>
                            <w:sz w:val="21"/>
                          </w:rPr>
                        </w:pPr>
                        <w:r w:rsidRPr="00F56A32">
                          <w:rPr>
                            <w:rFonts w:ascii="GHEA Grapalat" w:hAnsi="GHEA Grapalat"/>
                            <w:bCs/>
                            <w:color w:val="000000"/>
                            <w:sz w:val="21"/>
                          </w:rPr>
                          <w:t>(ընկերության (առևտրային կազմակերպության) անվանումը)</w:t>
                        </w:r>
                      </w:p>
                      <w:tbl>
                        <w:tblPr>
                          <w:tblW w:w="975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750"/>
                        </w:tblGrid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right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F56A32">
                                <w:rPr>
                                  <w:rFonts w:ascii="GHEA Grapalat" w:hAnsi="GHEA Grapalat" w:cs="Arial Unicode"/>
                                  <w:color w:val="000000"/>
                                  <w:sz w:val="18"/>
                                  <w:szCs w:val="18"/>
                                </w:rPr>
                                <w:t>(դրամ</w:t>
                              </w: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F56A32" w:rsidRPr="00F56A32" w:rsidRDefault="00F56A32" w:rsidP="004C3157">
                        <w:pPr>
                          <w:rPr>
                            <w:rFonts w:ascii="GHEA Grapalat" w:hAnsi="GHEA Grapalat"/>
                            <w:b/>
                            <w:bCs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9750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18"/>
                          <w:gridCol w:w="1799"/>
                          <w:gridCol w:w="772"/>
                          <w:gridCol w:w="1485"/>
                          <w:gridCol w:w="1279"/>
                          <w:gridCol w:w="853"/>
                          <w:gridCol w:w="575"/>
                          <w:gridCol w:w="1477"/>
                          <w:gridCol w:w="1092"/>
                        </w:tblGrid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NN ը/կ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Անվանումը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Քանակը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Հաշվեկշիռ է մուտքագրվել</w:t>
                              </w: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(տարեթիվը, ամիսը)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Սկզբնական արժեքը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Մաշվածությունը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Հաշվեկշռային արժեքը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Ծանոթա-գրություն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(տոկոսը)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(գու-</w:t>
                              </w: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մարը)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I.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8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 xml:space="preserve">Մտավոր գործունեության արդյունքները, այդ թվում` </w:t>
                              </w: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1. Հեղինակային իրավունքի օբյեկտներ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ընդամենը</w:t>
                              </w:r>
                              <w:r w:rsidRPr="00F56A32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F56A32">
                                <w:rPr>
                                  <w:rFonts w:ascii="GHEA Grapalat" w:hAnsi="GHEA Grapalat" w:cs="Arial Unicode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7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 xml:space="preserve">2. Արդյունաբերական սեփականության օբյեկտները, այդ թվում`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2.1.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2.2.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օգտակար մոդել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2.3.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արդյունաբերական նմուշ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ընդամենը</w:t>
                              </w:r>
                              <w:r w:rsidRPr="00F56A32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F56A32">
                                <w:rPr>
                                  <w:rFonts w:ascii="GHEA Grapalat" w:hAnsi="GHEA Grapalat" w:cs="Arial Unicode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Ընդամենը</w:t>
                              </w:r>
                              <w:r w:rsidRPr="00F56A32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F56A32">
                                <w:rPr>
                                  <w:rFonts w:ascii="GHEA Grapalat" w:hAnsi="GHEA Grapalat" w:cs="Arial Unicode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I (1+2)</w:t>
                              </w: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9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 xml:space="preserve">II. Քաղաքացիական շրջանառության մասնակիցների, ապրանքների, աշխատանքների կամ ծառայությունների անհատականացման միջոցները, այդ թվում` 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Ապրանքային նշանը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Ֆիրմային անվանումը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Ապրանքների ծագման տեղանունները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Ընդամենը II (1+2+3)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Ընդամենը I+II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F56A32" w:rsidRPr="00F56A32" w:rsidRDefault="00F56A32" w:rsidP="004C3157">
                        <w:pPr>
                          <w:rPr>
                            <w:rFonts w:ascii="GHEA Grapalat" w:hAnsi="GHEA Grapalat"/>
                            <w:b/>
                            <w:bCs/>
                            <w:vanish/>
                            <w:color w:val="000000"/>
                            <w:sz w:val="21"/>
                          </w:rPr>
                        </w:pPr>
                      </w:p>
                      <w:tbl>
                        <w:tblPr>
                          <w:tblW w:w="975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750"/>
                        </w:tblGrid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5"/>
                                  <w:szCs w:val="15"/>
                                </w:rPr>
                                <w:t>Առանձին տեղեկանքում լրացվում են բոլոր սյունակները:</w:t>
                              </w: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5"/>
                                  <w:szCs w:val="15"/>
                                </w:rPr>
                                <w:br/>
                                <w:t>Արտոնագրերի և հեղինակային վկայականների առկայության դեպքում ներկայացվում է հարցը պարզաբանող տեղեկանք:</w:t>
                              </w: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5"/>
                                  <w:szCs w:val="15"/>
                                </w:rPr>
                                <w:br/>
                                <w:t>Փաստացի առկա, սակայն հաշվեկշռում դեռևս չարտացոլված մտավոր սեփականության օբյեկտների դեպքում ներկայացվում է հարցը պարզաբանող տեղեկանք:</w:t>
                              </w: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5"/>
                                  <w:szCs w:val="15"/>
                                </w:rPr>
                                <w:br/>
                                <w:t>Լրացվում է ներկայացվելու պահին նախորդող եռամսյակի դրությամբ: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90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289"/>
                                <w:gridCol w:w="2265"/>
                                <w:gridCol w:w="5446"/>
                              </w:tblGrid>
                              <w:tr w:rsidR="00F56A32" w:rsidRPr="00F56A32" w:rsidTr="004C315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56A32" w:rsidRPr="00F56A32" w:rsidRDefault="00F56A32" w:rsidP="004C3157">
                                    <w:pPr>
                                      <w:spacing w:before="100" w:beforeAutospacing="1" w:after="100" w:afterAutospacing="1"/>
                                      <w:jc w:val="right"/>
                                      <w:rPr>
                                        <w:rFonts w:ascii="GHEA Grapalat" w:hAnsi="GHEA Grapalat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 w:rsidRPr="00F56A32"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       </w:t>
                                    </w:r>
                                    <w:r w:rsidRPr="00F56A32">
                                      <w:rPr>
                                        <w:rFonts w:ascii="GHEA Grapalat" w:hAnsi="GHEA Grapalat" w:cs="Arial Unicode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56A32" w:rsidRPr="00F56A32" w:rsidRDefault="00F56A32" w:rsidP="004C3157">
                                    <w:pPr>
                                      <w:spacing w:before="100" w:beforeAutospacing="1" w:after="100" w:afterAutospacing="1"/>
                                      <w:rPr>
                                        <w:rFonts w:ascii="GHEA Grapalat" w:hAnsi="GHEA Grapalat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 w:rsidRPr="00F56A32">
                                      <w:rPr>
                                        <w:rFonts w:ascii="GHEA Grapalat" w:hAnsi="GHEA Grapalat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Տնօրեն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56A32" w:rsidRPr="00F56A32" w:rsidRDefault="00F56A32" w:rsidP="004C3157">
                                    <w:pPr>
                                      <w:rPr>
                                        <w:rFonts w:ascii="GHEA Grapalat" w:hAnsi="GHEA Grapalat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 w:rsidRPr="00F56A32">
                                      <w:rPr>
                                        <w:rFonts w:ascii="GHEA Grapalat" w:hAnsi="GHEA Grapalat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....................................................</w:t>
                                    </w:r>
                                  </w:p>
                                </w:tc>
                              </w:tr>
                              <w:tr w:rsidR="00F56A32" w:rsidRPr="00F56A32" w:rsidTr="004C315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F56A32" w:rsidRPr="00F56A32" w:rsidRDefault="00F56A32" w:rsidP="004C3157">
                                    <w:pPr>
                                      <w:rPr>
                                        <w:rFonts w:ascii="GHEA Grapalat" w:hAnsi="GHEA Grapalat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56A32" w:rsidRPr="00F56A32" w:rsidRDefault="00F56A32" w:rsidP="004C3157">
                                    <w:pPr>
                                      <w:rPr>
                                        <w:rFonts w:ascii="GHEA Grapalat" w:hAnsi="GHEA Grapalat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 w:rsidRPr="00F56A32"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 </w:t>
                                    </w:r>
                                    <w:r w:rsidRPr="00F56A32">
                                      <w:rPr>
                                        <w:rFonts w:ascii="GHEA Grapalat" w:hAnsi="GHEA Grapalat"/>
                                        <w:color w:val="000000"/>
                                        <w:sz w:val="15"/>
                                        <w:szCs w:val="15"/>
                                      </w:rPr>
                                      <w:t>(ազգանունը, անունը, հայրանունը)</w:t>
                                    </w:r>
                                  </w:p>
                                </w:tc>
                              </w:tr>
                              <w:tr w:rsidR="00F56A32" w:rsidRPr="00F56A32" w:rsidTr="004C315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F56A32" w:rsidRPr="00F56A32" w:rsidRDefault="00F56A32" w:rsidP="004C3157">
                                    <w:pPr>
                                      <w:rPr>
                                        <w:rFonts w:ascii="GHEA Grapalat" w:hAnsi="GHEA Grapalat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 w:rsidRPr="00F56A32"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 </w:t>
                                    </w:r>
                                    <w:r w:rsidRPr="00F56A32">
                                      <w:rPr>
                                        <w:rFonts w:ascii="GHEA Grapalat" w:hAnsi="GHEA Grapalat" w:cs="Arial Unicode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Կ.Տ</w:t>
                                    </w:r>
                                    <w:r w:rsidRPr="00F56A32">
                                      <w:rPr>
                                        <w:rFonts w:ascii="GHEA Grapalat" w:hAnsi="GHEA Grapalat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56A32" w:rsidRPr="00F56A32" w:rsidRDefault="00F56A32" w:rsidP="004C3157">
                                    <w:pPr>
                                      <w:rPr>
                                        <w:rFonts w:ascii="GHEA Grapalat" w:hAnsi="GHEA Grapalat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  <w:tr w:rsidR="00F56A32" w:rsidRPr="00F56A32" w:rsidTr="004C315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F56A32" w:rsidRPr="00F56A32" w:rsidRDefault="00F56A32" w:rsidP="004C3157">
                                    <w:pPr>
                                      <w:spacing w:before="100" w:beforeAutospacing="1" w:after="100" w:afterAutospacing="1"/>
                                      <w:jc w:val="right"/>
                                      <w:rPr>
                                        <w:rFonts w:ascii="GHEA Grapalat" w:hAnsi="GHEA Grapalat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 w:rsidRPr="00F56A32">
                                      <w:rPr>
                                        <w:rFonts w:ascii="GHEA Grapalat" w:hAnsi="GHEA Grapalat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Գլխավոր հաշվապահ</w:t>
                                    </w:r>
                                    <w:r w:rsidRPr="00F56A32"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56A32" w:rsidRPr="00F56A32" w:rsidRDefault="00F56A32" w:rsidP="004C3157">
                                    <w:pPr>
                                      <w:rPr>
                                        <w:rFonts w:ascii="GHEA Grapalat" w:hAnsi="GHEA Grapalat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 w:rsidRPr="00F56A32">
                                      <w:rPr>
                                        <w:rFonts w:ascii="GHEA Grapalat" w:hAnsi="GHEA Grapalat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..................................................</w:t>
                                    </w:r>
                                  </w:p>
                                </w:tc>
                              </w:tr>
                              <w:tr w:rsidR="00F56A32" w:rsidRPr="00F56A32" w:rsidTr="004C315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F56A32" w:rsidRPr="00F56A32" w:rsidRDefault="00F56A32" w:rsidP="004C3157">
                                    <w:pPr>
                                      <w:rPr>
                                        <w:rFonts w:ascii="GHEA Grapalat" w:hAnsi="GHEA Grapalat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56A32" w:rsidRPr="00F56A32" w:rsidRDefault="00F56A32" w:rsidP="004C3157">
                                    <w:pPr>
                                      <w:rPr>
                                        <w:rFonts w:ascii="GHEA Grapalat" w:hAnsi="GHEA Grapalat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 w:rsidRPr="00F56A32">
                                      <w:rPr>
                                        <w:rFonts w:ascii="GHEA Grapalat" w:hAnsi="GHEA Grapalat"/>
                                        <w:color w:val="000000"/>
                                        <w:sz w:val="15"/>
                                        <w:szCs w:val="15"/>
                                      </w:rPr>
                                      <w:t>(ազգանունը, անունը, հայրանունը)</w:t>
                                    </w:r>
                                  </w:p>
                                </w:tc>
                              </w:tr>
                            </w:tbl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F56A32" w:rsidRPr="00F56A32" w:rsidRDefault="00F56A32" w:rsidP="004C3157">
                        <w:pPr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1"/>
                          </w:rPr>
                        </w:pPr>
                      </w:p>
                      <w:p w:rsidR="00F56A32" w:rsidRPr="00F56A32" w:rsidRDefault="00F56A32" w:rsidP="004C3157">
                        <w:pPr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1"/>
                          </w:rPr>
                        </w:pPr>
                      </w:p>
                      <w:p w:rsidR="00F56A32" w:rsidRDefault="00F56A32" w:rsidP="004C3157">
                        <w:pPr>
                          <w:rPr>
                            <w:rFonts w:ascii="Arial Unicode" w:hAnsi="Arial Unicode"/>
                            <w:b/>
                            <w:bCs/>
                            <w:color w:val="000000"/>
                            <w:sz w:val="21"/>
                            <w:lang w:val="en-US"/>
                          </w:rPr>
                        </w:pPr>
                      </w:p>
                      <w:p w:rsidR="00F56A32" w:rsidRDefault="00F56A32" w:rsidP="004C3157">
                        <w:pPr>
                          <w:rPr>
                            <w:rFonts w:ascii="Arial Unicode" w:hAnsi="Arial Unicode"/>
                            <w:b/>
                            <w:bCs/>
                            <w:color w:val="000000"/>
                            <w:sz w:val="21"/>
                            <w:lang w:val="en-US"/>
                          </w:rPr>
                        </w:pPr>
                      </w:p>
                      <w:p w:rsidR="00F56A32" w:rsidRDefault="00F56A32" w:rsidP="004C3157">
                        <w:pPr>
                          <w:rPr>
                            <w:rFonts w:ascii="Arial Unicode" w:hAnsi="Arial Unicode"/>
                            <w:b/>
                            <w:bCs/>
                            <w:color w:val="000000"/>
                            <w:sz w:val="21"/>
                            <w:lang w:val="en-US"/>
                          </w:rPr>
                        </w:pPr>
                      </w:p>
                      <w:p w:rsidR="00F56A32" w:rsidRDefault="00F56A32" w:rsidP="004C3157">
                        <w:pPr>
                          <w:rPr>
                            <w:rFonts w:ascii="Arial Unicode" w:hAnsi="Arial Unicode"/>
                            <w:b/>
                            <w:bCs/>
                            <w:color w:val="000000"/>
                            <w:sz w:val="21"/>
                            <w:lang w:val="en-US"/>
                          </w:rPr>
                        </w:pPr>
                      </w:p>
                      <w:p w:rsidR="00F56A32" w:rsidRDefault="00F56A32" w:rsidP="004C3157">
                        <w:pPr>
                          <w:rPr>
                            <w:rFonts w:ascii="Arial Unicode" w:hAnsi="Arial Unicode"/>
                            <w:b/>
                            <w:bCs/>
                            <w:color w:val="000000"/>
                            <w:sz w:val="21"/>
                            <w:lang w:val="en-US"/>
                          </w:rPr>
                        </w:pPr>
                      </w:p>
                      <w:p w:rsidR="00F56A32" w:rsidRDefault="00F56A32" w:rsidP="004C3157">
                        <w:pPr>
                          <w:rPr>
                            <w:rFonts w:ascii="Arial Unicode" w:hAnsi="Arial Unicode"/>
                            <w:b/>
                            <w:bCs/>
                            <w:color w:val="000000"/>
                            <w:sz w:val="21"/>
                            <w:lang w:val="en-US"/>
                          </w:rPr>
                        </w:pPr>
                      </w:p>
                      <w:p w:rsidR="00F56A32" w:rsidRDefault="00F56A32" w:rsidP="004C3157">
                        <w:pPr>
                          <w:rPr>
                            <w:rFonts w:ascii="Arial Unicode" w:hAnsi="Arial Unicode"/>
                            <w:b/>
                            <w:bCs/>
                            <w:color w:val="000000"/>
                            <w:sz w:val="21"/>
                            <w:lang w:val="en-US"/>
                          </w:rPr>
                        </w:pPr>
                      </w:p>
                      <w:p w:rsidR="00F56A32" w:rsidRDefault="00F56A32" w:rsidP="004C3157">
                        <w:pPr>
                          <w:rPr>
                            <w:rFonts w:ascii="Arial Unicode" w:hAnsi="Arial Unicode"/>
                            <w:b/>
                            <w:bCs/>
                            <w:color w:val="000000"/>
                            <w:sz w:val="21"/>
                            <w:lang w:val="en-US"/>
                          </w:rPr>
                        </w:pPr>
                      </w:p>
                      <w:p w:rsidR="00F56A32" w:rsidRDefault="00F56A32" w:rsidP="004C3157">
                        <w:pPr>
                          <w:rPr>
                            <w:rFonts w:ascii="Arial Unicode" w:hAnsi="Arial Unicode"/>
                            <w:b/>
                            <w:bCs/>
                            <w:color w:val="000000"/>
                            <w:sz w:val="21"/>
                            <w:lang w:val="en-US"/>
                          </w:rPr>
                        </w:pPr>
                      </w:p>
                      <w:p w:rsidR="00F56A32" w:rsidRDefault="00F56A32" w:rsidP="004C3157">
                        <w:pPr>
                          <w:rPr>
                            <w:rFonts w:ascii="Arial Unicode" w:hAnsi="Arial Unicode"/>
                            <w:b/>
                            <w:bCs/>
                            <w:color w:val="000000"/>
                            <w:sz w:val="21"/>
                            <w:lang w:val="en-US"/>
                          </w:rPr>
                        </w:pPr>
                      </w:p>
                      <w:p w:rsidR="00F56A32" w:rsidRDefault="00F56A32" w:rsidP="004C3157">
                        <w:pPr>
                          <w:rPr>
                            <w:rFonts w:ascii="Arial Unicode" w:hAnsi="Arial Unicode"/>
                            <w:b/>
                            <w:bCs/>
                            <w:color w:val="000000"/>
                            <w:sz w:val="21"/>
                            <w:lang w:val="en-US"/>
                          </w:rPr>
                        </w:pPr>
                      </w:p>
                      <w:p w:rsidR="00F56A32" w:rsidRPr="00F56A32" w:rsidRDefault="00F56A32" w:rsidP="004C3157">
                        <w:pPr>
                          <w:rPr>
                            <w:rFonts w:ascii="Arial Unicode" w:hAnsi="Arial Unicode"/>
                            <w:b/>
                            <w:bCs/>
                            <w:color w:val="000000"/>
                            <w:sz w:val="21"/>
                            <w:lang w:val="en-US"/>
                          </w:rPr>
                        </w:pPr>
                      </w:p>
                      <w:p w:rsidR="00F56A32" w:rsidRDefault="00F56A32" w:rsidP="004C3157">
                        <w:pPr>
                          <w:rPr>
                            <w:rFonts w:ascii="Arial Unicode" w:hAnsi="Arial Unicode"/>
                            <w:b/>
                            <w:bCs/>
                            <w:color w:val="000000"/>
                            <w:sz w:val="21"/>
                          </w:rPr>
                        </w:pPr>
                      </w:p>
                      <w:p w:rsidR="00F56A32" w:rsidRDefault="00F56A32" w:rsidP="004C3157">
                        <w:pPr>
                          <w:rPr>
                            <w:rFonts w:ascii="Arial Unicode" w:hAnsi="Arial Unicode"/>
                            <w:b/>
                            <w:bCs/>
                            <w:color w:val="000000"/>
                            <w:sz w:val="21"/>
                            <w:lang w:val="en-US"/>
                          </w:rPr>
                        </w:pPr>
                      </w:p>
                      <w:p w:rsidR="00F56A32" w:rsidRDefault="00F56A32" w:rsidP="004C3157">
                        <w:pPr>
                          <w:rPr>
                            <w:rFonts w:ascii="Arial Unicode" w:hAnsi="Arial Unicode"/>
                            <w:b/>
                            <w:bCs/>
                            <w:color w:val="000000"/>
                            <w:sz w:val="21"/>
                            <w:lang w:val="en-US"/>
                          </w:rPr>
                        </w:pPr>
                      </w:p>
                      <w:p w:rsidR="00F56A32" w:rsidRDefault="00F56A32" w:rsidP="004C3157">
                        <w:pPr>
                          <w:rPr>
                            <w:rFonts w:ascii="Arial Unicode" w:hAnsi="Arial Unicode"/>
                            <w:b/>
                            <w:bCs/>
                            <w:color w:val="000000"/>
                            <w:sz w:val="21"/>
                            <w:lang w:val="en-US"/>
                          </w:rPr>
                        </w:pPr>
                      </w:p>
                      <w:p w:rsidR="00F56A32" w:rsidRDefault="00F56A32" w:rsidP="004C3157">
                        <w:pPr>
                          <w:rPr>
                            <w:rFonts w:ascii="Arial Unicode" w:hAnsi="Arial Unicode"/>
                            <w:b/>
                            <w:bCs/>
                            <w:color w:val="000000"/>
                            <w:sz w:val="21"/>
                            <w:lang w:val="en-US"/>
                          </w:rPr>
                        </w:pPr>
                      </w:p>
                      <w:p w:rsidR="00F56A32" w:rsidRDefault="00F56A32" w:rsidP="004C3157">
                        <w:pPr>
                          <w:rPr>
                            <w:rFonts w:ascii="Arial Unicode" w:hAnsi="Arial Unicode"/>
                            <w:b/>
                            <w:bCs/>
                            <w:color w:val="000000"/>
                            <w:sz w:val="21"/>
                            <w:lang w:val="en-US"/>
                          </w:rPr>
                        </w:pPr>
                      </w:p>
                      <w:p w:rsidR="00F56A32" w:rsidRDefault="00F56A32" w:rsidP="004C3157">
                        <w:pPr>
                          <w:rPr>
                            <w:rFonts w:ascii="Arial Unicode" w:hAnsi="Arial Unicode"/>
                            <w:b/>
                            <w:bCs/>
                            <w:color w:val="000000"/>
                            <w:sz w:val="21"/>
                            <w:lang w:val="en-US"/>
                          </w:rPr>
                        </w:pPr>
                      </w:p>
                      <w:p w:rsidR="00F56A32" w:rsidRDefault="00F56A32" w:rsidP="004C3157">
                        <w:pPr>
                          <w:rPr>
                            <w:rFonts w:ascii="Arial Unicode" w:hAnsi="Arial Unicode"/>
                            <w:b/>
                            <w:bCs/>
                            <w:color w:val="000000"/>
                            <w:sz w:val="21"/>
                            <w:lang w:val="en-US"/>
                          </w:rPr>
                        </w:pPr>
                      </w:p>
                      <w:p w:rsidR="00F56A32" w:rsidRPr="00F56A32" w:rsidRDefault="00F56A32" w:rsidP="004C3157">
                        <w:pPr>
                          <w:rPr>
                            <w:rFonts w:ascii="Arial Unicode" w:hAnsi="Arial Unicode"/>
                            <w:b/>
                            <w:bCs/>
                            <w:color w:val="000000"/>
                            <w:sz w:val="21"/>
                            <w:lang w:val="en-US"/>
                          </w:rPr>
                        </w:pPr>
                      </w:p>
                      <w:p w:rsidR="00F56A32" w:rsidRPr="00C04862" w:rsidRDefault="00F56A32" w:rsidP="004C3157">
                        <w:pPr>
                          <w:rPr>
                            <w:rFonts w:ascii="Arial Unicode" w:hAnsi="Arial Unicode"/>
                            <w:b/>
                            <w:bCs/>
                            <w:vanish/>
                            <w:color w:val="000000"/>
                            <w:sz w:val="21"/>
                          </w:rPr>
                        </w:pPr>
                      </w:p>
                      <w:p w:rsidR="00F56A32" w:rsidRDefault="00F56A32" w:rsidP="004C3157">
                        <w:pPr>
                          <w:spacing w:after="240"/>
                          <w:rPr>
                            <w:rFonts w:ascii="Times New Roman" w:hAnsi="Times New Roman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792"/>
                          <w:gridCol w:w="3248"/>
                        </w:tblGrid>
                        <w:tr w:rsidR="00F56A32" w:rsidRPr="00C04862" w:rsidTr="004C3157">
                          <w:trPr>
                            <w:tblCellSpacing w:w="0" w:type="dxa"/>
                          </w:trPr>
                          <w:tc>
                            <w:tcPr>
                              <w:tcW w:w="7792" w:type="dxa"/>
                              <w:vAlign w:val="center"/>
                              <w:hideMark/>
                            </w:tcPr>
                            <w:p w:rsidR="00F56A32" w:rsidRPr="00C04862" w:rsidRDefault="00F56A32" w:rsidP="004C3157">
                              <w:pPr>
                                <w:rPr>
                                  <w:rFonts w:ascii="Arial Unicode" w:hAnsi="Arial Unicode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8" w:type="dxa"/>
                              <w:vAlign w:val="center"/>
                              <w:hideMark/>
                            </w:tcPr>
                            <w:p w:rsidR="00F56A32" w:rsidRPr="00C0486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Arial Unicode" w:hAnsi="Arial Unicode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 w:rsidRPr="00C04862">
                                <w:rPr>
                                  <w:rFonts w:ascii="Arial Unicode" w:hAnsi="Arial Unicode"/>
                                  <w:b/>
                                  <w:bCs/>
                                  <w:color w:val="000000"/>
                                  <w:sz w:val="15"/>
                                </w:rPr>
                                <w:t>Հավելված N</w:t>
                              </w:r>
                              <w:r>
                                <w:rPr>
                                  <w:rFonts w:ascii="Arial Unicode" w:hAnsi="Arial Unicode"/>
                                  <w:b/>
                                  <w:bCs/>
                                  <w:color w:val="000000"/>
                                  <w:sz w:val="15"/>
                                </w:rPr>
                                <w:t>7</w:t>
                              </w:r>
                              <w:r w:rsidRPr="00C04862">
                                <w:rPr>
                                  <w:rFonts w:ascii="Arial Unicode" w:hAnsi="Arial Unicode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</w:rPr>
                                <w:br/>
                              </w:r>
                              <w:r w:rsidRPr="00C04862">
                                <w:rPr>
                                  <w:rFonts w:ascii="Arial Unicode" w:hAnsi="Arial Unicode"/>
                                  <w:b/>
                                  <w:bCs/>
                                  <w:color w:val="000000"/>
                                  <w:sz w:val="15"/>
                                </w:rPr>
                                <w:t>ՀՀ կառավարության 2</w:t>
                              </w:r>
                              <w:r>
                                <w:rPr>
                                  <w:rFonts w:ascii="Arial Unicode" w:hAnsi="Arial Unicode"/>
                                  <w:b/>
                                  <w:bCs/>
                                  <w:color w:val="000000"/>
                                  <w:sz w:val="15"/>
                                </w:rPr>
                                <w:t>017</w:t>
                              </w:r>
                              <w:r w:rsidRPr="00C04862">
                                <w:rPr>
                                  <w:rFonts w:ascii="Arial Unicode" w:hAnsi="Arial Unicode"/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 թվականի</w:t>
                              </w:r>
                              <w:r w:rsidRPr="00C04862">
                                <w:rPr>
                                  <w:rFonts w:ascii="Arial Unicode" w:hAnsi="Arial Unicode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</w:rPr>
                                <w:br/>
                              </w:r>
                              <w:r w:rsidRPr="00C04862">
                                <w:rPr>
                                  <w:rFonts w:ascii="Arial Unicode" w:hAnsi="Arial Unicode"/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N </w:t>
                              </w:r>
                              <w:r>
                                <w:rPr>
                                  <w:rFonts w:ascii="Arial Unicode" w:hAnsi="Arial Unicode"/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  </w:t>
                              </w:r>
                              <w:r w:rsidRPr="00E03A74">
                                <w:rPr>
                                  <w:rFonts w:ascii="Arial Unicode" w:hAnsi="Arial Unicode"/>
                                  <w:b/>
                                  <w:bCs/>
                                  <w:color w:val="000000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rFonts w:ascii="Arial Unicode" w:hAnsi="Arial Unicode"/>
                                  <w:b/>
                                  <w:bCs/>
                                  <w:color w:val="000000"/>
                                  <w:sz w:val="15"/>
                                </w:rPr>
                                <w:t xml:space="preserve">Ն  </w:t>
                              </w:r>
                              <w:r w:rsidRPr="00C04862">
                                <w:rPr>
                                  <w:rFonts w:ascii="Arial Unicode" w:hAnsi="Arial Unicode"/>
                                  <w:b/>
                                  <w:bCs/>
                                  <w:color w:val="000000"/>
                                  <w:sz w:val="15"/>
                                </w:rPr>
                                <w:t>որոշման</w:t>
                              </w:r>
                            </w:p>
                          </w:tc>
                        </w:tr>
                      </w:tbl>
                      <w:p w:rsidR="00F56A32" w:rsidRPr="00C04862" w:rsidRDefault="00F56A32" w:rsidP="004C3157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 Unicode" w:hAnsi="Arial Unicode"/>
                            <w:color w:val="000000"/>
                            <w:sz w:val="21"/>
                            <w:szCs w:val="21"/>
                          </w:rPr>
                        </w:pPr>
                        <w:r w:rsidRPr="00C0486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</w:rPr>
                          <w:t> </w:t>
                        </w:r>
                        <w:r w:rsidRPr="00C04862">
                          <w:rPr>
                            <w:rFonts w:ascii="Arial Unicode" w:hAnsi="Arial Unicode" w:cs="Arial Unicode"/>
                            <w:b/>
                            <w:bCs/>
                            <w:color w:val="000000"/>
                            <w:sz w:val="21"/>
                          </w:rPr>
                          <w:t xml:space="preserve">Տ Ե Ղ Ե Կ Ա Ն </w:t>
                        </w:r>
                        <w:r w:rsidRPr="00C04862">
                          <w:rPr>
                            <w:rFonts w:ascii="Arial Unicode" w:hAnsi="Arial Unicode"/>
                            <w:b/>
                            <w:bCs/>
                            <w:color w:val="000000"/>
                            <w:sz w:val="21"/>
                          </w:rPr>
                          <w:t>Ք</w:t>
                        </w:r>
                      </w:p>
                      <w:p w:rsidR="00F56A32" w:rsidRPr="00C04862" w:rsidRDefault="00F56A32" w:rsidP="004C3157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Arial Unicode" w:hAnsi="Arial Unicode"/>
                            <w:color w:val="000000"/>
                            <w:sz w:val="21"/>
                            <w:szCs w:val="21"/>
                          </w:rPr>
                        </w:pPr>
                        <w:r w:rsidRPr="00C04862">
                          <w:rPr>
                            <w:rFonts w:ascii="Arial Unicode" w:hAnsi="Arial Unicode"/>
                            <w:b/>
                            <w:bCs/>
                            <w:color w:val="000000"/>
                            <w:sz w:val="21"/>
                          </w:rPr>
                          <w:t>ԼԻՑԵՆԶԻԱՆԵՐԻ ԵՎ ԳՈՒՅՔԻ ՕԳՏԱԳՈՐԾՄԱՆ ԱՅԼ ԻՐԱՎՈՒՆՔՆԵՐԻ ՄԱՍԻՆ</w:t>
                        </w:r>
                      </w:p>
                      <w:p w:rsidR="00F56A32" w:rsidRPr="00F56A32" w:rsidRDefault="00F56A32" w:rsidP="004C3157">
                        <w:pPr>
                          <w:jc w:val="center"/>
                          <w:rPr>
                            <w:rFonts w:ascii="GHEA Grapalat" w:hAnsi="GHEA Grapalat"/>
                            <w:color w:val="000000"/>
                            <w:sz w:val="18"/>
                            <w:szCs w:val="18"/>
                          </w:rPr>
                        </w:pPr>
                        <w:r w:rsidRPr="00F56A32">
                          <w:rPr>
                            <w:rFonts w:ascii="GHEA Grapalat" w:hAnsi="GHEA Grapalat"/>
                            <w:color w:val="000000"/>
                            <w:sz w:val="18"/>
                            <w:szCs w:val="18"/>
                          </w:rPr>
                          <w:t>__________________________________________</w:t>
                        </w:r>
                      </w:p>
                      <w:p w:rsidR="00F56A32" w:rsidRPr="00F56A32" w:rsidRDefault="00F56A32" w:rsidP="004C3157">
                        <w:pPr>
                          <w:jc w:val="center"/>
                          <w:rPr>
                            <w:rFonts w:ascii="GHEA Grapalat" w:hAnsi="GHEA Grapalat"/>
                            <w:color w:val="000000"/>
                            <w:sz w:val="18"/>
                            <w:szCs w:val="18"/>
                          </w:rPr>
                        </w:pPr>
                        <w:r w:rsidRPr="00F56A32">
                          <w:rPr>
                            <w:rFonts w:ascii="GHEA Grapalat" w:hAnsi="GHEA Grapalat"/>
                            <w:color w:val="000000"/>
                            <w:sz w:val="18"/>
                            <w:szCs w:val="18"/>
                          </w:rPr>
                          <w:t>(ընկերության (առևտրային կազմակերպության) անվանումը)</w:t>
                        </w:r>
                      </w:p>
                      <w:tbl>
                        <w:tblPr>
                          <w:tblW w:w="9750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87"/>
                          <w:gridCol w:w="1113"/>
                          <w:gridCol w:w="763"/>
                          <w:gridCol w:w="1762"/>
                          <w:gridCol w:w="1451"/>
                          <w:gridCol w:w="793"/>
                          <w:gridCol w:w="853"/>
                          <w:gridCol w:w="1444"/>
                          <w:gridCol w:w="1284"/>
                        </w:tblGrid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NN</w:t>
                              </w: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ը/կ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Անվանումը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Քանակը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Հաշվեկշիռ է մուտքագրվել</w:t>
                              </w: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(տարեթիվը, ամիսը)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Սկզբնական արժեքը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Մաշվածությունը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Հաշվե-կշռային արժեքը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Ծանոթա-գրություն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(տոկոսը)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(գումարը)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9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I.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8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Լիցենզիաներ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ընդամենը 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II.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8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  <w:t>Գույքի օգտագործման այլ իրավունքներ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ընդամենը II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F56A32" w:rsidRPr="00F56A3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GHEA Grapalat" w:hAnsi="GHEA Grapalat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Ընդամենը I+II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56A32" w:rsidRPr="00F56A32" w:rsidRDefault="00F56A32" w:rsidP="004C3157">
                              <w:pPr>
                                <w:rPr>
                                  <w:rFonts w:ascii="GHEA Grapalat" w:hAnsi="GHEA Grapalat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56A3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F56A32" w:rsidRPr="00C04862" w:rsidRDefault="00F56A32" w:rsidP="004C3157">
                        <w:pPr>
                          <w:rPr>
                            <w:rFonts w:ascii="Arial Unicode" w:hAnsi="Arial Unicode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</w:p>
                      <w:tbl>
                        <w:tblPr>
                          <w:tblW w:w="975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750"/>
                        </w:tblGrid>
                        <w:tr w:rsidR="00F56A32" w:rsidRPr="00C0486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56A32" w:rsidRPr="00C04862" w:rsidRDefault="00F56A32" w:rsidP="004C3157">
                              <w:pPr>
                                <w:rPr>
                                  <w:rFonts w:ascii="Arial Unicode" w:hAnsi="Arial Unicode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F56A32" w:rsidRPr="00C0486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56A32" w:rsidRPr="00C04862" w:rsidRDefault="00F56A32" w:rsidP="004C3157">
                              <w:pPr>
                                <w:rPr>
                                  <w:rFonts w:ascii="Arial Unicode" w:hAnsi="Arial Unicode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C04862">
                                <w:rPr>
                                  <w:rFonts w:ascii="Arial Unicode" w:hAnsi="Arial Unicode"/>
                                  <w:color w:val="000000"/>
                                  <w:sz w:val="15"/>
                                  <w:szCs w:val="15"/>
                                </w:rPr>
                                <w:t>Առանձին տեղեկանքում լրացվում են բոլոր սյունակները:</w:t>
                              </w:r>
                              <w:r w:rsidRPr="00C04862">
                                <w:rPr>
                                  <w:rFonts w:ascii="Arial Unicode" w:hAnsi="Arial Unicode"/>
                                  <w:color w:val="000000"/>
                                  <w:sz w:val="15"/>
                                  <w:szCs w:val="15"/>
                                </w:rPr>
                                <w:br/>
                                <w:t>Փաստացի առկա, սակայն հաշվեկշռում դեռևս չարտացոլված լիցենզիաների կամ գույքի օգտագործման այլ իրավունքների դեպքում</w:t>
                              </w:r>
                              <w:r w:rsidRPr="00C04862">
                                <w:rPr>
                                  <w:rFonts w:ascii="Arial" w:hAnsi="Arial" w:cs="Arial"/>
                                  <w:color w:val="000000"/>
                                  <w:sz w:val="15"/>
                                  <w:szCs w:val="15"/>
                                </w:rPr>
                                <w:t> </w:t>
                              </w:r>
                              <w:r w:rsidRPr="00C04862">
                                <w:rPr>
                                  <w:rFonts w:ascii="Arial Unicode" w:hAnsi="Arial Unicode" w:cs="Arial Unicode"/>
                                  <w:color w:val="000000"/>
                                  <w:sz w:val="15"/>
                                  <w:szCs w:val="15"/>
                                </w:rPr>
                                <w:t xml:space="preserve"> ներկայացվում է հարցը պարզաբանող</w:t>
                              </w:r>
                              <w:r w:rsidRPr="00C04862">
                                <w:rPr>
                                  <w:rFonts w:ascii="Arial Unicode" w:hAnsi="Arial Unicode"/>
                                  <w:color w:val="000000"/>
                                  <w:sz w:val="15"/>
                                  <w:szCs w:val="15"/>
                                </w:rPr>
                                <w:t xml:space="preserve"> տեղեկանք:</w:t>
                              </w:r>
                              <w:r w:rsidRPr="00C04862">
                                <w:rPr>
                                  <w:rFonts w:ascii="Arial Unicode" w:hAnsi="Arial Unicode"/>
                                  <w:color w:val="000000"/>
                                  <w:sz w:val="15"/>
                                  <w:szCs w:val="15"/>
                                </w:rPr>
                                <w:br/>
                                <w:t>Լրացվում է ներկայացվելու պահին նախորդող եռամսյակի դրությամբ:</w:t>
                              </w:r>
                            </w:p>
                          </w:tc>
                        </w:tr>
                        <w:tr w:rsidR="00F56A32" w:rsidRPr="00C0486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56A32" w:rsidRPr="00C04862" w:rsidRDefault="00F56A32" w:rsidP="004C3157">
                              <w:pPr>
                                <w:rPr>
                                  <w:rFonts w:ascii="Arial Unicode" w:hAnsi="Arial Unicode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F56A32" w:rsidRPr="00C04862" w:rsidTr="004C315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90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267"/>
                                <w:gridCol w:w="2242"/>
                                <w:gridCol w:w="5491"/>
                              </w:tblGrid>
                              <w:tr w:rsidR="00F56A32" w:rsidRPr="00C04862" w:rsidTr="004C315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56A32" w:rsidRPr="00F56A32" w:rsidRDefault="00F56A32" w:rsidP="004C3157">
                                    <w:pPr>
                                      <w:spacing w:before="100" w:beforeAutospacing="1" w:after="100" w:afterAutospacing="1"/>
                                      <w:jc w:val="right"/>
                                      <w:rPr>
                                        <w:rFonts w:ascii="Arial Unicode" w:hAnsi="Arial Unicode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F56A32"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       </w:t>
                                    </w:r>
                                    <w:r w:rsidRPr="00F56A32">
                                      <w:rPr>
                                        <w:rFonts w:ascii="Arial Unicode" w:hAnsi="Arial Unicode" w:cs="Arial Unicode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56A32" w:rsidRPr="00F56A32" w:rsidRDefault="00F56A32" w:rsidP="004C3157">
                                    <w:pPr>
                                      <w:spacing w:before="100" w:beforeAutospacing="1" w:after="100" w:afterAutospacing="1"/>
                                      <w:rPr>
                                        <w:rFonts w:ascii="Arial Unicode" w:hAnsi="Arial Unicode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F56A32">
                                      <w:rPr>
                                        <w:rFonts w:ascii="Arial Unicode" w:hAnsi="Arial Unicode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Տնօրեն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56A32" w:rsidRPr="00F56A32" w:rsidRDefault="00F56A32" w:rsidP="004C3157">
                                    <w:pPr>
                                      <w:rPr>
                                        <w:rFonts w:ascii="Arial Unicode" w:hAnsi="Arial Unicode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F56A32">
                                      <w:rPr>
                                        <w:rFonts w:ascii="Arial Unicode" w:hAnsi="Arial Unicode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....................................................</w:t>
                                    </w:r>
                                  </w:p>
                                </w:tc>
                              </w:tr>
                              <w:tr w:rsidR="00F56A32" w:rsidRPr="00C04862" w:rsidTr="004C315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F56A32" w:rsidRPr="00F56A32" w:rsidRDefault="00F56A32" w:rsidP="004C3157">
                                    <w:pPr>
                                      <w:rPr>
                                        <w:rFonts w:ascii="Arial Unicode" w:hAnsi="Arial Unicode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56A32" w:rsidRPr="00F56A32" w:rsidRDefault="00F56A32" w:rsidP="004C3157">
                                    <w:pPr>
                                      <w:rPr>
                                        <w:rFonts w:ascii="Arial Unicode" w:hAnsi="Arial Unicode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F56A32"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  <w:r w:rsidRPr="00F56A32">
                                      <w:rPr>
                                        <w:rFonts w:ascii="Arial Unicode" w:hAnsi="Arial Unicode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(ազգանունը, անունը, հայրանունը)</w:t>
                                    </w:r>
                                  </w:p>
                                </w:tc>
                              </w:tr>
                              <w:tr w:rsidR="00F56A32" w:rsidRPr="00C04862" w:rsidTr="004C315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F56A32" w:rsidRPr="00F56A32" w:rsidRDefault="00F56A32" w:rsidP="004C3157">
                                    <w:pPr>
                                      <w:rPr>
                                        <w:rFonts w:ascii="Arial Unicode" w:hAnsi="Arial Unicode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F56A32"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  <w:r w:rsidRPr="00F56A32">
                                      <w:rPr>
                                        <w:rFonts w:ascii="Arial Unicode" w:hAnsi="Arial Unicode" w:cs="Arial Unicode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Կ.Տ</w:t>
                                    </w:r>
                                    <w:r w:rsidRPr="00F56A32">
                                      <w:rPr>
                                        <w:rFonts w:ascii="Arial Unicode" w:hAnsi="Arial Unicode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56A32" w:rsidRPr="00F56A32" w:rsidRDefault="00F56A32" w:rsidP="004C3157">
                                    <w:pPr>
                                      <w:rPr>
                                        <w:rFonts w:ascii="Arial Unicode" w:hAnsi="Arial Unicode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56A32" w:rsidRPr="00C04862" w:rsidTr="004C315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F56A32" w:rsidRPr="00F56A32" w:rsidRDefault="00F56A32" w:rsidP="004C3157">
                                    <w:pPr>
                                      <w:spacing w:before="100" w:beforeAutospacing="1" w:after="100" w:afterAutospacing="1"/>
                                      <w:jc w:val="right"/>
                                      <w:rPr>
                                        <w:rFonts w:ascii="Arial Unicode" w:hAnsi="Arial Unicode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F56A32">
                                      <w:rPr>
                                        <w:rFonts w:ascii="Arial Unicode" w:hAnsi="Arial Unicode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Գլխավոր հաշվապահ</w:t>
                                    </w:r>
                                    <w:r w:rsidRPr="00F56A32"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56A32" w:rsidRPr="00F56A32" w:rsidRDefault="00F56A32" w:rsidP="004C3157">
                                    <w:pPr>
                                      <w:rPr>
                                        <w:rFonts w:ascii="Arial Unicode" w:hAnsi="Arial Unicode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F56A32">
                                      <w:rPr>
                                        <w:rFonts w:ascii="Arial Unicode" w:hAnsi="Arial Unicode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..................................................</w:t>
                                    </w:r>
                                  </w:p>
                                </w:tc>
                              </w:tr>
                              <w:tr w:rsidR="00F56A32" w:rsidRPr="00C04862" w:rsidTr="00F56A32">
                                <w:trPr>
                                  <w:trHeight w:val="838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F56A32" w:rsidRPr="00F56A32" w:rsidRDefault="00F56A32" w:rsidP="004C3157">
                                    <w:pPr>
                                      <w:rPr>
                                        <w:rFonts w:ascii="Arial Unicode" w:hAnsi="Arial Unicode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56A32" w:rsidRPr="00F56A32" w:rsidRDefault="00F56A32" w:rsidP="004C3157">
                                    <w:pPr>
                                      <w:rPr>
                                        <w:rFonts w:ascii="Arial Unicode" w:hAnsi="Arial Unicode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F56A32">
                                      <w:rPr>
                                        <w:rFonts w:ascii="Arial Unicode" w:hAnsi="Arial Unicode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(ազգանունը, անունը, հայրանունը)</w:t>
                                    </w:r>
                                  </w:p>
                                </w:tc>
                              </w:tr>
                            </w:tbl>
                            <w:p w:rsidR="00F56A32" w:rsidRPr="00C04862" w:rsidRDefault="00F56A32" w:rsidP="004C3157">
                              <w:pPr>
                                <w:rPr>
                                  <w:rFonts w:ascii="Arial Unicode" w:hAnsi="Arial Unicode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F56A32" w:rsidRPr="00C04862" w:rsidRDefault="00F56A32" w:rsidP="004C3157">
                        <w:pPr>
                          <w:rPr>
                            <w:rFonts w:ascii="Arial Unicode" w:hAnsi="Arial Unicode"/>
                            <w:b/>
                            <w:bCs/>
                            <w:vanish/>
                            <w:color w:val="000000"/>
                            <w:sz w:val="21"/>
                          </w:rPr>
                        </w:pPr>
                      </w:p>
                      <w:p w:rsidR="00F56A32" w:rsidRPr="00F56A32" w:rsidRDefault="00F56A32" w:rsidP="004C3157">
                        <w:pPr>
                          <w:rPr>
                            <w:rFonts w:ascii="Arial Unicode" w:hAnsi="Arial Unicode"/>
                            <w:color w:val="000000"/>
                            <w:sz w:val="21"/>
                            <w:szCs w:val="21"/>
                            <w:lang w:val="en-US"/>
                          </w:rPr>
                        </w:pPr>
                      </w:p>
                    </w:tc>
                  </w:tr>
                </w:tbl>
                <w:p w:rsidR="00F56A32" w:rsidRPr="00C04862" w:rsidRDefault="00F56A32" w:rsidP="004C3157">
                  <w:pPr>
                    <w:rPr>
                      <w:rFonts w:ascii="Arial Unicode" w:hAnsi="Arial Unicode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F56A32" w:rsidRPr="00C04862" w:rsidRDefault="00F56A32" w:rsidP="004C3157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</w:tr>
    </w:tbl>
    <w:p w:rsidR="00310B3E" w:rsidRPr="00F56A32" w:rsidRDefault="00310B3E" w:rsidP="00F56A32">
      <w:pPr>
        <w:rPr>
          <w:lang w:val="en-US"/>
        </w:rPr>
      </w:pPr>
    </w:p>
    <w:sectPr w:rsidR="00310B3E" w:rsidRPr="00F56A32" w:rsidSect="00F56A32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20C4"/>
    <w:multiLevelType w:val="hybridMultilevel"/>
    <w:tmpl w:val="6B865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0028E"/>
    <w:multiLevelType w:val="hybridMultilevel"/>
    <w:tmpl w:val="BDA87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41EE9"/>
    <w:multiLevelType w:val="hybridMultilevel"/>
    <w:tmpl w:val="7BD64F3E"/>
    <w:lvl w:ilvl="0" w:tplc="D426727C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05BD3"/>
    <w:multiLevelType w:val="hybridMultilevel"/>
    <w:tmpl w:val="E6E46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D5421"/>
    <w:multiLevelType w:val="hybridMultilevel"/>
    <w:tmpl w:val="44748A44"/>
    <w:lvl w:ilvl="0" w:tplc="81028978"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56A32"/>
    <w:rsid w:val="00310B3E"/>
    <w:rsid w:val="00F56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56A32"/>
    <w:pPr>
      <w:keepNext/>
      <w:spacing w:after="0" w:line="240" w:lineRule="auto"/>
      <w:ind w:left="134"/>
      <w:jc w:val="center"/>
      <w:outlineLvl w:val="0"/>
    </w:pPr>
    <w:rPr>
      <w:rFonts w:ascii="Times Armenian" w:eastAsia="Times New Roman" w:hAnsi="Times Armenian" w:cs="Times Armenian"/>
      <w:i/>
      <w:iCs/>
      <w:sz w:val="16"/>
      <w:szCs w:val="16"/>
      <w:lang w:val="fr-FR" w:eastAsia="en-US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F56A32"/>
    <w:pPr>
      <w:keepNext/>
      <w:spacing w:after="0" w:line="240" w:lineRule="auto"/>
      <w:ind w:right="-1"/>
      <w:jc w:val="center"/>
      <w:outlineLvl w:val="1"/>
    </w:pPr>
    <w:rPr>
      <w:rFonts w:ascii="Times Armenian" w:eastAsia="Times New Roman" w:hAnsi="Times Armenian" w:cs="Times Armenian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F56A32"/>
    <w:pPr>
      <w:keepNext/>
      <w:spacing w:after="0" w:line="240" w:lineRule="auto"/>
      <w:outlineLvl w:val="2"/>
    </w:pPr>
    <w:rPr>
      <w:rFonts w:ascii="Times Armenian" w:eastAsia="Times New Roman" w:hAnsi="Times Armenian" w:cs="Times Armenian"/>
      <w:b/>
      <w:bCs/>
      <w:sz w:val="32"/>
      <w:szCs w:val="32"/>
      <w:lang w:val="fr-FR" w:eastAsia="en-US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F56A32"/>
    <w:pPr>
      <w:keepNext/>
      <w:spacing w:after="0" w:line="240" w:lineRule="auto"/>
      <w:jc w:val="right"/>
      <w:outlineLvl w:val="3"/>
    </w:pPr>
    <w:rPr>
      <w:rFonts w:ascii="Times Armenian" w:eastAsia="Times New Roman" w:hAnsi="Times Armenian" w:cs="Times Armenian"/>
      <w:b/>
      <w:bCs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F56A32"/>
    <w:pPr>
      <w:keepNext/>
      <w:spacing w:after="0" w:line="240" w:lineRule="auto"/>
      <w:jc w:val="center"/>
      <w:outlineLvl w:val="4"/>
    </w:pPr>
    <w:rPr>
      <w:rFonts w:ascii="Times Armenian" w:eastAsia="Times New Roman" w:hAnsi="Times Armenian" w:cs="Times Armenian"/>
      <w:b/>
      <w:bCs/>
      <w:sz w:val="24"/>
      <w:szCs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56A32"/>
    <w:rPr>
      <w:rFonts w:ascii="Times Armenian" w:eastAsia="Times New Roman" w:hAnsi="Times Armenian" w:cs="Times Armenian"/>
      <w:i/>
      <w:iCs/>
      <w:sz w:val="16"/>
      <w:szCs w:val="16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56A32"/>
    <w:rPr>
      <w:rFonts w:ascii="Times Armenian" w:eastAsia="Times New Roman" w:hAnsi="Times Armenian" w:cs="Times Armenian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56A32"/>
    <w:rPr>
      <w:rFonts w:ascii="Times Armenian" w:eastAsia="Times New Roman" w:hAnsi="Times Armenian" w:cs="Times Armenian"/>
      <w:b/>
      <w:bCs/>
      <w:sz w:val="32"/>
      <w:szCs w:val="32"/>
      <w:lang w:val="fr-FR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F56A32"/>
    <w:rPr>
      <w:rFonts w:ascii="Times Armenian" w:eastAsia="Times New Roman" w:hAnsi="Times Armenian" w:cs="Times Armenian"/>
      <w:b/>
      <w:b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F56A32"/>
    <w:rPr>
      <w:rFonts w:ascii="Times Armenian" w:eastAsia="Times New Roman" w:hAnsi="Times Armenian" w:cs="Times Armenian"/>
      <w:b/>
      <w:bCs/>
      <w:sz w:val="24"/>
      <w:szCs w:val="24"/>
      <w:lang w:val="fr-FR" w:eastAsia="en-US"/>
    </w:rPr>
  </w:style>
  <w:style w:type="paragraph" w:styleId="Header">
    <w:name w:val="header"/>
    <w:basedOn w:val="Normal"/>
    <w:link w:val="HeaderChar"/>
    <w:uiPriority w:val="99"/>
    <w:rsid w:val="00F56A3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pacing w:val="36"/>
      <w:kern w:val="16"/>
      <w:position w:val="-4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6A32"/>
    <w:rPr>
      <w:rFonts w:ascii="Arial" w:eastAsia="Times New Roman" w:hAnsi="Arial" w:cs="Arial"/>
      <w:spacing w:val="36"/>
      <w:kern w:val="16"/>
      <w:position w:val="-40"/>
      <w:szCs w:val="20"/>
      <w:lang w:val="en-US" w:eastAsia="en-US"/>
    </w:rPr>
  </w:style>
  <w:style w:type="character" w:styleId="Hyperlink">
    <w:name w:val="Hyperlink"/>
    <w:basedOn w:val="DefaultParagraphFont"/>
    <w:rsid w:val="00F56A32"/>
    <w:rPr>
      <w:color w:val="757E88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qFormat/>
    <w:rsid w:val="00F5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orm">
    <w:name w:val="norm"/>
    <w:basedOn w:val="Normal"/>
    <w:link w:val="normChar"/>
    <w:rsid w:val="00F56A3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/>
    </w:rPr>
  </w:style>
  <w:style w:type="character" w:customStyle="1" w:styleId="normChar">
    <w:name w:val="norm Char"/>
    <w:basedOn w:val="DefaultParagraphFont"/>
    <w:link w:val="norm"/>
    <w:locked/>
    <w:rsid w:val="00F56A32"/>
    <w:rPr>
      <w:rFonts w:ascii="Arial Armenian" w:eastAsia="Times New Roman" w:hAnsi="Arial Armenian" w:cs="Times New Roman"/>
      <w:lang w:val="en-US"/>
    </w:rPr>
  </w:style>
  <w:style w:type="paragraph" w:styleId="BodyTextIndent2">
    <w:name w:val="Body Text Indent 2"/>
    <w:basedOn w:val="Normal"/>
    <w:link w:val="BodyTextIndent2Char"/>
    <w:unhideWhenUsed/>
    <w:rsid w:val="00F56A32"/>
    <w:pPr>
      <w:spacing w:after="0" w:line="240" w:lineRule="auto"/>
      <w:ind w:firstLine="720"/>
      <w:jc w:val="both"/>
    </w:pPr>
    <w:rPr>
      <w:rFonts w:ascii="Arial Armenian" w:eastAsia="Times New Roman" w:hAnsi="Arial Armenian" w:cs="Times New Roman"/>
      <w:sz w:val="24"/>
      <w:szCs w:val="24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56A32"/>
    <w:rPr>
      <w:rFonts w:ascii="Arial Armenian" w:eastAsia="Times New Roman" w:hAnsi="Arial Armenian" w:cs="Times New Roman"/>
      <w:sz w:val="24"/>
      <w:szCs w:val="24"/>
      <w:lang w:val="af-ZA"/>
    </w:rPr>
  </w:style>
  <w:style w:type="character" w:styleId="Strong">
    <w:name w:val="Strong"/>
    <w:basedOn w:val="DefaultParagraphFont"/>
    <w:uiPriority w:val="22"/>
    <w:qFormat/>
    <w:rsid w:val="00F56A32"/>
    <w:rPr>
      <w:b/>
      <w:bCs/>
    </w:rPr>
  </w:style>
  <w:style w:type="character" w:styleId="Emphasis">
    <w:name w:val="Emphasis"/>
    <w:basedOn w:val="DefaultParagraphFont"/>
    <w:uiPriority w:val="20"/>
    <w:qFormat/>
    <w:rsid w:val="00F56A32"/>
    <w:rPr>
      <w:i/>
      <w:iCs/>
    </w:rPr>
  </w:style>
  <w:style w:type="paragraph" w:styleId="ListParagraph">
    <w:name w:val="List Paragraph"/>
    <w:basedOn w:val="Normal"/>
    <w:uiPriority w:val="34"/>
    <w:qFormat/>
    <w:rsid w:val="00F56A32"/>
    <w:pPr>
      <w:ind w:left="720"/>
      <w:contextualSpacing/>
    </w:pPr>
    <w:rPr>
      <w:rFonts w:ascii="GHEA Grapalat" w:eastAsia="Calibri" w:hAnsi="GHEA Grapalat" w:cs="Times New Roman"/>
      <w:lang w:val="en-US"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F56A3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F56A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F56A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Armine</cp:lastModifiedBy>
  <cp:revision>2</cp:revision>
  <dcterms:created xsi:type="dcterms:W3CDTF">2017-06-28T07:21:00Z</dcterms:created>
  <dcterms:modified xsi:type="dcterms:W3CDTF">2017-06-28T07:31:00Z</dcterms:modified>
</cp:coreProperties>
</file>