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55" w:rsidRPr="00091E1C" w:rsidRDefault="00F01F55" w:rsidP="00E95C1D">
      <w:pPr>
        <w:spacing w:after="0" w:line="240" w:lineRule="auto"/>
        <w:ind w:firstLine="709"/>
        <w:jc w:val="right"/>
        <w:rPr>
          <w:rFonts w:ascii="GHEA Grapalat" w:hAnsi="GHEA Grapalat"/>
          <w:bCs/>
        </w:rPr>
      </w:pPr>
      <w:r w:rsidRPr="00091E1C">
        <w:rPr>
          <w:rFonts w:ascii="GHEA Grapalat" w:hAnsi="GHEA Grapalat"/>
          <w:bCs/>
        </w:rPr>
        <w:t>ՆԱԽԱԳԻԾ</w:t>
      </w:r>
    </w:p>
    <w:p w:rsidR="00F01F55" w:rsidRPr="00091E1C" w:rsidRDefault="00F01F55" w:rsidP="00E95C1D">
      <w:pPr>
        <w:spacing w:after="0" w:line="240" w:lineRule="auto"/>
        <w:ind w:firstLine="709"/>
        <w:jc w:val="right"/>
        <w:rPr>
          <w:rFonts w:ascii="GHEA Grapalat" w:hAnsi="GHEA Grapalat"/>
          <w:bCs/>
          <w:sz w:val="24"/>
          <w:szCs w:val="24"/>
          <w:u w:val="single"/>
        </w:rPr>
      </w:pPr>
      <w:r w:rsidRPr="00091E1C">
        <w:rPr>
          <w:rFonts w:ascii="GHEA Grapalat" w:hAnsi="GHEA Grapalat"/>
          <w:bCs/>
        </w:rPr>
        <w:t>Արձանագրային</w:t>
      </w:r>
    </w:p>
    <w:p w:rsidR="00F01F55" w:rsidRPr="00091E1C" w:rsidRDefault="00F01F55" w:rsidP="00E95C1D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</w:p>
    <w:p w:rsidR="00F01F55" w:rsidRPr="00091E1C" w:rsidRDefault="00F01F55" w:rsidP="00E95C1D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</w:p>
    <w:p w:rsidR="00F01F55" w:rsidRPr="00091E1C" w:rsidRDefault="00F01F55" w:rsidP="00E95C1D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eastAsia="Calibri" w:hAnsi="GHEA Grapalat" w:cs="Sylfaen"/>
          <w:bCs/>
          <w:noProof/>
          <w:sz w:val="24"/>
          <w:szCs w:val="24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</w:rPr>
      </w:pPr>
    </w:p>
    <w:p w:rsidR="00F01F55" w:rsidRPr="00091E1C" w:rsidRDefault="00CA57B5" w:rsidP="00E95C1D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 w:cs="GHEA Grapalat"/>
          <w:bCs/>
          <w:sz w:val="24"/>
          <w:szCs w:val="24"/>
        </w:rPr>
      </w:pPr>
      <w:r w:rsidRPr="00091E1C">
        <w:rPr>
          <w:rFonts w:ascii="GHEA Grapalat" w:hAnsi="GHEA Grapalat" w:cs="GHEA Grapalat"/>
          <w:bCs/>
          <w:sz w:val="24"/>
          <w:szCs w:val="24"/>
          <w:lang w:val="en-US"/>
        </w:rPr>
        <w:t>ԲԱԿԱՅԻՆ</w:t>
      </w:r>
      <w:r w:rsidRPr="00091E1C">
        <w:rPr>
          <w:rFonts w:ascii="GHEA Grapalat" w:hAnsi="GHEA Grapalat" w:cs="GHEA Grapalat"/>
          <w:bCs/>
          <w:sz w:val="24"/>
          <w:szCs w:val="24"/>
        </w:rPr>
        <w:t xml:space="preserve"> </w:t>
      </w:r>
      <w:r w:rsidR="00F01F55" w:rsidRPr="00091E1C">
        <w:rPr>
          <w:rFonts w:ascii="GHEA Grapalat" w:hAnsi="GHEA Grapalat" w:cs="GHEA Grapalat"/>
          <w:bCs/>
          <w:sz w:val="24"/>
          <w:szCs w:val="24"/>
        </w:rPr>
        <w:t xml:space="preserve">ՍՊՈՐՏԻ ԶԱՐԳԱՑՄԱՆ ՀԱՅԵՑԱԿԱՐԳԻՆ </w:t>
      </w:r>
    </w:p>
    <w:p w:rsidR="00F01F55" w:rsidRPr="00091E1C" w:rsidRDefault="00F01F55" w:rsidP="00E95C1D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 w:cs="GHEA Grapalat"/>
          <w:bCs/>
          <w:sz w:val="24"/>
          <w:szCs w:val="24"/>
        </w:rPr>
      </w:pPr>
      <w:r w:rsidRPr="00091E1C">
        <w:rPr>
          <w:rFonts w:ascii="GHEA Grapalat" w:hAnsi="GHEA Grapalat" w:cs="GHEA Grapalat"/>
          <w:bCs/>
          <w:sz w:val="24"/>
          <w:szCs w:val="24"/>
        </w:rPr>
        <w:t>ՀԱՎԱՆՈՒԹՅՈՒՆ ՏԱԼՈՒ ՄԱՍԻՆ</w:t>
      </w:r>
    </w:p>
    <w:p w:rsidR="00F01F55" w:rsidRPr="00091E1C" w:rsidRDefault="00F01F55" w:rsidP="00E95C1D">
      <w:pPr>
        <w:tabs>
          <w:tab w:val="left" w:pos="1725"/>
          <w:tab w:val="center" w:pos="4867"/>
        </w:tabs>
        <w:spacing w:after="0" w:line="240" w:lineRule="auto"/>
        <w:ind w:firstLine="709"/>
        <w:jc w:val="both"/>
        <w:rPr>
          <w:rFonts w:ascii="GHEA Grapalat" w:hAnsi="GHEA Grapalat" w:cs="Arial"/>
          <w:sz w:val="24"/>
          <w:szCs w:val="24"/>
        </w:rPr>
      </w:pPr>
      <w:r w:rsidRPr="00091E1C">
        <w:rPr>
          <w:rFonts w:ascii="GHEA Grapalat" w:hAnsi="GHEA Grapalat" w:cs="Arial"/>
          <w:sz w:val="24"/>
          <w:szCs w:val="24"/>
        </w:rPr>
        <w:tab/>
      </w:r>
      <w:r w:rsidRPr="00091E1C">
        <w:rPr>
          <w:rFonts w:ascii="Arial" w:hAnsi="Arial" w:cs="Arial"/>
          <w:sz w:val="24"/>
          <w:szCs w:val="24"/>
        </w:rPr>
        <w:t> </w:t>
      </w:r>
    </w:p>
    <w:p w:rsidR="00F01F55" w:rsidRPr="00091E1C" w:rsidRDefault="00F01F55" w:rsidP="00E95C1D">
      <w:pPr>
        <w:tabs>
          <w:tab w:val="left" w:pos="1725"/>
          <w:tab w:val="center" w:pos="4867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</w:p>
    <w:p w:rsidR="00F01F55" w:rsidRPr="00091E1C" w:rsidRDefault="00F01F55" w:rsidP="00E95C1D">
      <w:pPr>
        <w:spacing w:after="0" w:line="240" w:lineRule="auto"/>
        <w:ind w:firstLine="709"/>
        <w:rPr>
          <w:rFonts w:ascii="GHEA Grapalat" w:eastAsia="Calibri" w:hAnsi="GHEA Grapalat"/>
          <w:sz w:val="24"/>
          <w:szCs w:val="24"/>
        </w:rPr>
      </w:pPr>
    </w:p>
    <w:p w:rsidR="00875881" w:rsidRPr="00091E1C" w:rsidRDefault="00875881" w:rsidP="00E95C1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091E1C">
        <w:rPr>
          <w:rFonts w:ascii="GHEA Grapalat" w:hAnsi="GHEA Grapalat"/>
          <w:sz w:val="24"/>
          <w:szCs w:val="24"/>
        </w:rPr>
        <w:t>Հիմք ընդունելով Հայաuտանի Հանրապետության կառավարության 2017 թվականի հունվարի 12-ի  №</w:t>
      </w:r>
      <w:r w:rsidR="007D44D0"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122-Ն որոշման № 2 հավելվածի 86-րդ կետը`</w:t>
      </w:r>
    </w:p>
    <w:p w:rsidR="00F01F55" w:rsidRPr="00091E1C" w:rsidRDefault="00807964" w:rsidP="00E95C1D">
      <w:pPr>
        <w:pStyle w:val="ListParagraph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>հ</w:t>
      </w:r>
      <w:r w:rsidR="00F01F55" w:rsidRPr="00091E1C">
        <w:rPr>
          <w:rFonts w:ascii="GHEA Grapalat" w:hAnsi="GHEA Grapalat" w:cs="Sylfaen"/>
          <w:sz w:val="24"/>
          <w:szCs w:val="24"/>
        </w:rPr>
        <w:t>ավանություն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տալ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DE051B" w:rsidRPr="00091E1C">
        <w:rPr>
          <w:rFonts w:ascii="GHEA Grapalat" w:hAnsi="GHEA Grapalat"/>
          <w:sz w:val="24"/>
          <w:szCs w:val="24"/>
          <w:lang w:val="af-ZA"/>
        </w:rPr>
        <w:t>«</w:t>
      </w:r>
      <w:r w:rsidR="00CA57B5" w:rsidRPr="00091E1C">
        <w:rPr>
          <w:rFonts w:ascii="GHEA Grapalat" w:hAnsi="GHEA Grapalat" w:cs="GHEA Grapalat"/>
          <w:spacing w:val="-4"/>
          <w:sz w:val="24"/>
          <w:szCs w:val="24"/>
          <w:lang w:val="en-US"/>
        </w:rPr>
        <w:t>Բակային</w:t>
      </w:r>
      <w:r w:rsidR="00CA57B5" w:rsidRPr="00091E1C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 </w:t>
      </w:r>
      <w:r w:rsidR="00CA57B5" w:rsidRPr="00091E1C">
        <w:rPr>
          <w:rFonts w:ascii="GHEA Grapalat" w:hAnsi="GHEA Grapalat" w:cs="GHEA Grapalat"/>
          <w:spacing w:val="-4"/>
          <w:sz w:val="24"/>
          <w:szCs w:val="24"/>
          <w:lang w:val="en-US"/>
        </w:rPr>
        <w:t>սպորտի</w:t>
      </w:r>
      <w:r w:rsidR="00CA57B5" w:rsidRPr="00091E1C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CA57B5" w:rsidRPr="00091E1C">
        <w:rPr>
          <w:rFonts w:ascii="GHEA Grapalat" w:hAnsi="GHEA Grapalat" w:cs="GHEA Grapalat"/>
          <w:spacing w:val="-4"/>
          <w:sz w:val="24"/>
          <w:szCs w:val="24"/>
          <w:lang w:val="en-US"/>
        </w:rPr>
        <w:t>զարգացման</w:t>
      </w:r>
      <w:r w:rsidR="00CA57B5" w:rsidRPr="00091E1C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="00CA57B5" w:rsidRPr="00091E1C">
        <w:rPr>
          <w:rFonts w:ascii="GHEA Grapalat" w:hAnsi="GHEA Grapalat" w:cs="GHEA Grapalat"/>
          <w:spacing w:val="-4"/>
          <w:sz w:val="24"/>
          <w:szCs w:val="24"/>
          <w:lang w:val="en-US"/>
        </w:rPr>
        <w:t>հայեցակարգին</w:t>
      </w:r>
      <w:r w:rsidR="00DE051B" w:rsidRPr="00091E1C">
        <w:rPr>
          <w:rFonts w:ascii="GHEA Grapalat" w:hAnsi="GHEA Grapalat" w:cs="GHEA Grapalat"/>
          <w:spacing w:val="-4"/>
          <w:sz w:val="24"/>
          <w:szCs w:val="24"/>
        </w:rPr>
        <w:t>»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` </w:t>
      </w:r>
      <w:r w:rsidR="00F01F55" w:rsidRPr="00091E1C">
        <w:rPr>
          <w:rFonts w:ascii="GHEA Grapalat" w:hAnsi="GHEA Grapalat"/>
          <w:sz w:val="24"/>
          <w:szCs w:val="24"/>
        </w:rPr>
        <w:t>համաձայն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հավելվածի</w:t>
      </w:r>
      <w:r w:rsidR="0051584E" w:rsidRPr="00091E1C">
        <w:rPr>
          <w:rFonts w:ascii="GHEA Grapalat" w:hAnsi="GHEA Grapalat"/>
          <w:sz w:val="24"/>
          <w:szCs w:val="24"/>
          <w:lang w:val="af-ZA"/>
        </w:rPr>
        <w:t>.</w:t>
      </w:r>
    </w:p>
    <w:p w:rsidR="00F01F55" w:rsidRPr="00091E1C" w:rsidRDefault="00C6520E" w:rsidP="00E95C1D">
      <w:pPr>
        <w:pStyle w:val="ListParagraph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91E1C">
        <w:rPr>
          <w:rFonts w:ascii="GHEA Grapalat" w:hAnsi="GHEA Grapalat"/>
          <w:sz w:val="24"/>
          <w:szCs w:val="24"/>
          <w:lang w:val="af-ZA"/>
        </w:rPr>
        <w:t>2.</w:t>
      </w:r>
      <w:r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807964" w:rsidRPr="00091E1C">
        <w:rPr>
          <w:rFonts w:ascii="GHEA Grapalat" w:hAnsi="GHEA Grapalat"/>
          <w:sz w:val="24"/>
          <w:szCs w:val="24"/>
          <w:lang w:val="af-ZA"/>
        </w:rPr>
        <w:t>հ</w:t>
      </w:r>
      <w:r w:rsidR="00875881" w:rsidRPr="00091E1C">
        <w:rPr>
          <w:rFonts w:ascii="GHEA Grapalat" w:hAnsi="GHEA Grapalat"/>
          <w:sz w:val="24"/>
          <w:szCs w:val="24"/>
          <w:lang w:val="en-US"/>
        </w:rPr>
        <w:t>անձնարարել</w:t>
      </w:r>
      <w:r w:rsidR="00875881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Հայաստանի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Հանրապետության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սպորտի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և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երիտասարդության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հարցերի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նախարարին՝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7E6" w:rsidRPr="00091E1C">
        <w:rPr>
          <w:rFonts w:ascii="GHEA Grapalat" w:hAnsi="GHEA Grapalat"/>
          <w:sz w:val="24"/>
          <w:szCs w:val="24"/>
        </w:rPr>
        <w:t>վեցամսյա</w:t>
      </w:r>
      <w:r w:rsidR="002937E6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7E6" w:rsidRPr="00091E1C">
        <w:rPr>
          <w:rFonts w:ascii="GHEA Grapalat" w:hAnsi="GHEA Grapalat"/>
          <w:sz w:val="24"/>
          <w:szCs w:val="24"/>
        </w:rPr>
        <w:t>ժամկետում</w:t>
      </w:r>
      <w:r w:rsidR="002937E6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Հայաստանի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Հանրապետության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կառավարություն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ներկայացնել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CA57B5" w:rsidRPr="00091E1C">
        <w:rPr>
          <w:rFonts w:ascii="GHEA Grapalat" w:hAnsi="GHEA Grapalat"/>
          <w:sz w:val="24"/>
          <w:szCs w:val="24"/>
        </w:rPr>
        <w:t>բակային</w:t>
      </w:r>
      <w:r w:rsidR="00CA57B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սպորտի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զարգացման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1D2F" w:rsidRPr="00091E1C">
        <w:rPr>
          <w:rFonts w:ascii="GHEA Grapalat" w:hAnsi="GHEA Grapalat"/>
          <w:sz w:val="24"/>
          <w:szCs w:val="24"/>
        </w:rPr>
        <w:t>հայեցա</w:t>
      </w:r>
      <w:r w:rsidR="00B01D2F" w:rsidRPr="00091E1C">
        <w:rPr>
          <w:rFonts w:ascii="GHEA Grapalat" w:hAnsi="GHEA Grapalat"/>
          <w:sz w:val="24"/>
          <w:szCs w:val="24"/>
          <w:lang w:val="af-ZA"/>
        </w:rPr>
        <w:softHyphen/>
      </w:r>
      <w:r w:rsidR="00B01D2F" w:rsidRPr="00091E1C">
        <w:rPr>
          <w:rFonts w:ascii="GHEA Grapalat" w:hAnsi="GHEA Grapalat"/>
          <w:sz w:val="24"/>
          <w:szCs w:val="24"/>
        </w:rPr>
        <w:t>կարգից</w:t>
      </w:r>
      <w:r w:rsidR="00B01D2F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1D2F" w:rsidRPr="00091E1C">
        <w:rPr>
          <w:rFonts w:ascii="GHEA Grapalat" w:hAnsi="GHEA Grapalat"/>
          <w:sz w:val="24"/>
          <w:szCs w:val="24"/>
        </w:rPr>
        <w:t>բխող</w:t>
      </w:r>
      <w:r w:rsidR="00B01D2F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7D44D0" w:rsidRPr="00091E1C">
        <w:rPr>
          <w:rFonts w:ascii="GHEA Grapalat" w:hAnsi="GHEA Grapalat"/>
          <w:sz w:val="24"/>
          <w:szCs w:val="24"/>
        </w:rPr>
        <w:t>միջոցառումների</w:t>
      </w:r>
      <w:r w:rsidR="00B01D2F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1D2F" w:rsidRPr="00091E1C">
        <w:rPr>
          <w:rFonts w:ascii="GHEA Grapalat" w:hAnsi="GHEA Grapalat"/>
          <w:sz w:val="24"/>
          <w:szCs w:val="24"/>
        </w:rPr>
        <w:t>իրականացման</w:t>
      </w:r>
      <w:r w:rsidR="00B01D2F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A7D9D" w:rsidRPr="00091E1C">
        <w:rPr>
          <w:rFonts w:ascii="GHEA Grapalat" w:hAnsi="GHEA Grapalat"/>
          <w:sz w:val="24"/>
          <w:szCs w:val="24"/>
          <w:lang w:val="af-ZA"/>
        </w:rPr>
        <w:t>2018-2022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թվականների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</w:rPr>
        <w:t>ծրագիր</w:t>
      </w:r>
      <w:r w:rsidR="007D44D0" w:rsidRPr="00091E1C">
        <w:rPr>
          <w:rFonts w:ascii="GHEA Grapalat" w:hAnsi="GHEA Grapalat"/>
          <w:sz w:val="24"/>
          <w:szCs w:val="24"/>
          <w:lang w:val="en-US"/>
        </w:rPr>
        <w:t>ը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>:</w:t>
      </w:r>
    </w:p>
    <w:p w:rsidR="00F01F55" w:rsidRPr="00091E1C" w:rsidRDefault="00F01F55" w:rsidP="00E95C1D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i/>
          <w:sz w:val="28"/>
          <w:szCs w:val="28"/>
          <w:lang w:val="af-ZA"/>
        </w:rPr>
      </w:pP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  <w:r w:rsidRPr="00091E1C">
        <w:rPr>
          <w:rFonts w:ascii="GHEA Grapalat" w:hAnsi="GHEA Grapalat"/>
          <w:sz w:val="24"/>
          <w:szCs w:val="24"/>
          <w:lang w:val="af-ZA"/>
        </w:rPr>
        <w:tab/>
      </w:r>
    </w:p>
    <w:p w:rsidR="00F01F55" w:rsidRPr="00091E1C" w:rsidRDefault="00F01F55" w:rsidP="00E95C1D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CA57B5" w:rsidRPr="00091E1C" w:rsidRDefault="00CA57B5" w:rsidP="00E95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CA57B5" w:rsidRPr="00091E1C" w:rsidRDefault="00CA57B5" w:rsidP="00E95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091E1C">
        <w:rPr>
          <w:rFonts w:ascii="GHEA Grapalat" w:hAnsi="GHEA Grapalat" w:cs="Sylfaen"/>
          <w:bCs/>
          <w:i/>
          <w:noProof/>
          <w:sz w:val="20"/>
          <w:szCs w:val="20"/>
        </w:rPr>
        <w:lastRenderedPageBreak/>
        <w:t>Հավելված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F01F55" w:rsidRPr="00091E1C" w:rsidRDefault="00980CB0" w:rsidP="00E95C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091E1C">
        <w:rPr>
          <w:rFonts w:ascii="GHEA Grapalat" w:hAnsi="GHEA Grapalat" w:cs="Sylfaen"/>
          <w:bCs/>
          <w:i/>
          <w:noProof/>
          <w:sz w:val="20"/>
          <w:szCs w:val="20"/>
        </w:rPr>
        <w:t>Հայաստանի Հանրապետության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i/>
          <w:noProof/>
          <w:sz w:val="20"/>
          <w:szCs w:val="20"/>
        </w:rPr>
        <w:t>կառավարության</w:t>
      </w:r>
      <w:r w:rsidR="00F01F55"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F01F55" w:rsidRPr="00091E1C" w:rsidRDefault="00F01F55" w:rsidP="00E95C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2017  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</w:rPr>
        <w:t>թ</w:t>
      </w:r>
      <w:r w:rsidR="007D44D0"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վականի 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-------------------------</w:t>
      </w:r>
      <w:r w:rsidR="007D44D0"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 ----- </w:t>
      </w:r>
      <w:r w:rsidR="007D44D0"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-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</w:rPr>
        <w:t>ի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F01F55" w:rsidRPr="00091E1C" w:rsidRDefault="00F01F55" w:rsidP="00E95C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091E1C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№ </w:t>
      </w:r>
      <w:r w:rsidR="007D44D0" w:rsidRPr="00091E1C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---------</w:t>
      </w:r>
      <w:r w:rsidRPr="00091E1C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="007D44D0" w:rsidRPr="00091E1C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091E1C">
        <w:rPr>
          <w:rFonts w:ascii="GHEA Grapalat" w:hAnsi="GHEA Grapalat" w:cs="Sylfaen"/>
          <w:bCs/>
          <w:i/>
          <w:sz w:val="20"/>
          <w:szCs w:val="20"/>
        </w:rPr>
        <w:t>արձանագրային</w:t>
      </w:r>
      <w:r w:rsidRPr="00091E1C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091E1C">
        <w:rPr>
          <w:rFonts w:ascii="GHEA Grapalat" w:hAnsi="GHEA Grapalat" w:cs="Sylfaen"/>
          <w:bCs/>
          <w:i/>
          <w:sz w:val="20"/>
          <w:szCs w:val="20"/>
        </w:rPr>
        <w:t>ո</w:t>
      </w:r>
      <w:r w:rsidRPr="00091E1C">
        <w:rPr>
          <w:rFonts w:ascii="GHEA Grapalat" w:hAnsi="GHEA Grapalat" w:cs="Sylfaen"/>
          <w:bCs/>
          <w:i/>
          <w:noProof/>
          <w:sz w:val="20"/>
          <w:szCs w:val="20"/>
        </w:rPr>
        <w:t>րոշման</w:t>
      </w: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04669C" w:rsidRPr="00091E1C" w:rsidRDefault="0004669C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091E1C">
        <w:rPr>
          <w:rFonts w:ascii="GHEA Grapalat" w:hAnsi="GHEA Grapalat" w:cs="Sylfaen"/>
          <w:bCs/>
          <w:noProof/>
          <w:sz w:val="24"/>
          <w:szCs w:val="24"/>
        </w:rPr>
        <w:t>Հ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Ա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Յ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Ե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Ց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Ա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Կ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Ա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Ր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Գ</w:t>
      </w:r>
    </w:p>
    <w:p w:rsidR="00F01F55" w:rsidRPr="00091E1C" w:rsidRDefault="00CA57B5" w:rsidP="00E95C1D">
      <w:pPr>
        <w:autoSpaceDE w:val="0"/>
        <w:autoSpaceDN w:val="0"/>
        <w:adjustRightInd w:val="0"/>
        <w:spacing w:after="0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bCs/>
          <w:sz w:val="24"/>
          <w:szCs w:val="24"/>
          <w:lang w:val="en-US"/>
        </w:rPr>
        <w:t>ԲԱԿԱՅԻՆ</w:t>
      </w:r>
      <w:r w:rsidRPr="00091E1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GHEA Grapalat"/>
          <w:bCs/>
          <w:sz w:val="24"/>
          <w:szCs w:val="24"/>
        </w:rPr>
        <w:t>ՍՊՈՐՏԻ</w:t>
      </w:r>
      <w:r w:rsidR="00F01F55" w:rsidRPr="00091E1C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ԶԱՐԳԱՑՄԱՆ</w:t>
      </w: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01F55" w:rsidRPr="00091E1C" w:rsidRDefault="00F01F55" w:rsidP="00E95C1D">
      <w:pPr>
        <w:tabs>
          <w:tab w:val="left" w:pos="765"/>
          <w:tab w:val="center" w:pos="5304"/>
        </w:tabs>
        <w:autoSpaceDE w:val="0"/>
        <w:autoSpaceDN w:val="0"/>
        <w:adjustRightInd w:val="0"/>
        <w:spacing w:after="0" w:line="240" w:lineRule="auto"/>
        <w:ind w:firstLine="709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ab/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ab/>
        <w:t xml:space="preserve">I.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ՄՇԱԿՈՂ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ՄԱՐՄԻՆԸ</w:t>
      </w: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01F55" w:rsidRPr="00091E1C" w:rsidRDefault="00CA57B5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>Բակային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en-US"/>
        </w:rPr>
        <w:t>սպորտի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զարգացման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հայեցակարգը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(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այսուհետ՝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Հայեցակարգ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)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մշակել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Հայաստանի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Հանրապետության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սպորտի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երիտասարդության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հարցերի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նախարարությունը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(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այսուհետ՝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</w:rPr>
        <w:t>Ն</w:t>
      </w:r>
      <w:r w:rsidR="00F01F55" w:rsidRPr="00091E1C">
        <w:rPr>
          <w:rFonts w:ascii="GHEA Grapalat" w:hAnsi="GHEA Grapalat" w:cs="Sylfaen"/>
          <w:sz w:val="24"/>
          <w:szCs w:val="24"/>
        </w:rPr>
        <w:t>ախարարություն</w:t>
      </w:r>
      <w:r w:rsidR="00F01F55" w:rsidRPr="00091E1C">
        <w:rPr>
          <w:rFonts w:ascii="GHEA Grapalat" w:hAnsi="GHEA Grapalat" w:cs="Sylfaen"/>
          <w:sz w:val="24"/>
          <w:szCs w:val="24"/>
          <w:lang w:val="af-ZA"/>
        </w:rPr>
        <w:t>)</w:t>
      </w:r>
      <w:r w:rsidR="00F01F55"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01F55" w:rsidRPr="00091E1C" w:rsidRDefault="00F01F55" w:rsidP="00E95C1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II.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ԱՄՓՈՓ</w:t>
      </w:r>
      <w:r w:rsidRPr="00091E1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bCs/>
          <w:noProof/>
          <w:sz w:val="24"/>
          <w:szCs w:val="24"/>
        </w:rPr>
        <w:t>ՀԱՄԱՌՈՏԱԳԻՐ</w:t>
      </w:r>
    </w:p>
    <w:p w:rsidR="00F01F55" w:rsidRPr="00091E1C" w:rsidRDefault="00F01F55" w:rsidP="00E95C1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GHEA Grapalat" w:hAnsi="GHEA Grapalat" w:cs="Sylfaen"/>
          <w:b/>
          <w:bCs/>
          <w:noProof/>
          <w:sz w:val="24"/>
          <w:szCs w:val="24"/>
          <w:lang w:val="af-ZA"/>
        </w:rPr>
      </w:pPr>
    </w:p>
    <w:p w:rsidR="00F01F55" w:rsidRPr="00091E1C" w:rsidRDefault="00F01F55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/>
          <w:sz w:val="24"/>
          <w:szCs w:val="24"/>
        </w:rPr>
        <w:t>Հայեցակարգ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ը </w:t>
      </w:r>
      <w:r w:rsidRPr="00091E1C">
        <w:rPr>
          <w:rFonts w:ascii="GHEA Grapalat" w:hAnsi="GHEA Grapalat" w:cs="Sylfaen"/>
          <w:sz w:val="24"/>
          <w:szCs w:val="24"/>
        </w:rPr>
        <w:t>մշակված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B45EA" w:rsidRPr="00091E1C">
        <w:rPr>
          <w:rFonts w:ascii="GHEA Grapalat" w:hAnsi="GHEA Grapalat" w:cs="Sylfaen"/>
          <w:sz w:val="24"/>
          <w:szCs w:val="24"/>
          <w:lang w:val="af-ZA"/>
        </w:rPr>
        <w:t xml:space="preserve">է </w:t>
      </w:r>
      <w:r w:rsidR="007D44D0" w:rsidRPr="00091E1C">
        <w:rPr>
          <w:rFonts w:ascii="GHEA Grapalat" w:hAnsi="GHEA Grapalat" w:cs="Sylfaen"/>
          <w:sz w:val="24"/>
          <w:szCs w:val="24"/>
          <w:lang w:val="af-ZA"/>
        </w:rPr>
        <w:t xml:space="preserve">ի կատարումն </w:t>
      </w:r>
      <w:r w:rsidR="00C14A54" w:rsidRPr="00091E1C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2017 թվականի հունվարի 12-ի №</w:t>
      </w:r>
      <w:r w:rsidR="007D44D0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4A54" w:rsidRPr="00091E1C">
        <w:rPr>
          <w:rFonts w:ascii="GHEA Grapalat" w:hAnsi="GHEA Grapalat" w:cs="Sylfaen"/>
          <w:sz w:val="24"/>
          <w:szCs w:val="24"/>
          <w:lang w:val="af-ZA"/>
        </w:rPr>
        <w:t xml:space="preserve">122-Ն որոշման </w:t>
      </w:r>
      <w:r w:rsidR="007D44D0" w:rsidRPr="00091E1C">
        <w:rPr>
          <w:rFonts w:ascii="GHEA Grapalat" w:hAnsi="GHEA Grapalat" w:cs="Sylfaen"/>
          <w:sz w:val="24"/>
          <w:szCs w:val="24"/>
          <w:lang w:val="af-ZA"/>
        </w:rPr>
        <w:t>№</w:t>
      </w:r>
      <w:r w:rsidR="007D44D0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7D44D0" w:rsidRPr="00091E1C">
        <w:rPr>
          <w:rFonts w:ascii="GHEA Grapalat" w:hAnsi="GHEA Grapalat" w:cs="Sylfaen"/>
          <w:sz w:val="24"/>
          <w:szCs w:val="24"/>
          <w:lang w:val="af-ZA"/>
        </w:rPr>
        <w:t>2 հավելված</w:t>
      </w:r>
      <w:r w:rsidR="00C14A54" w:rsidRPr="00091E1C">
        <w:rPr>
          <w:rFonts w:ascii="GHEA Grapalat" w:hAnsi="GHEA Grapalat" w:cs="Sylfaen"/>
          <w:sz w:val="24"/>
          <w:szCs w:val="24"/>
          <w:lang w:val="af-ZA"/>
        </w:rPr>
        <w:t>ի 86-րդ կետի</w:t>
      </w:r>
      <w:r w:rsidR="00875881" w:rsidRPr="00091E1C">
        <w:rPr>
          <w:rFonts w:ascii="GHEA Grapalat" w:hAnsi="GHEA Grapalat" w:cs="Sylfaen"/>
          <w:sz w:val="24"/>
          <w:szCs w:val="24"/>
          <w:lang w:val="af-ZA"/>
        </w:rPr>
        <w:t>:</w:t>
      </w:r>
      <w:r w:rsidR="00C14A54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F01F55" w:rsidRPr="00091E1C" w:rsidRDefault="00F01F55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091E1C">
        <w:rPr>
          <w:rFonts w:ascii="GHEA Grapalat" w:hAnsi="GHEA Grapalat"/>
          <w:sz w:val="24"/>
          <w:szCs w:val="24"/>
        </w:rPr>
        <w:t xml:space="preserve">Հայեցակարգում շարադրվում են </w:t>
      </w:r>
      <w:r w:rsidR="00EF3E75" w:rsidRPr="00091E1C">
        <w:rPr>
          <w:rFonts w:ascii="GHEA Grapalat" w:hAnsi="GHEA Grapalat"/>
          <w:sz w:val="24"/>
          <w:szCs w:val="24"/>
        </w:rPr>
        <w:t>Հայաստանի Հ</w:t>
      </w:r>
      <w:r w:rsidR="00CA57B5" w:rsidRPr="00091E1C">
        <w:rPr>
          <w:rFonts w:ascii="GHEA Grapalat" w:hAnsi="GHEA Grapalat"/>
          <w:sz w:val="24"/>
          <w:szCs w:val="24"/>
        </w:rPr>
        <w:t xml:space="preserve">անրապետությունում բակային </w:t>
      </w:r>
      <w:r w:rsidR="00981D5D" w:rsidRPr="00091E1C">
        <w:rPr>
          <w:rFonts w:ascii="GHEA Grapalat" w:hAnsi="GHEA Grapalat"/>
          <w:sz w:val="24"/>
          <w:szCs w:val="24"/>
        </w:rPr>
        <w:t xml:space="preserve">և </w:t>
      </w:r>
      <w:r w:rsidR="004F04C2" w:rsidRPr="00091E1C">
        <w:rPr>
          <w:rFonts w:ascii="GHEA Grapalat" w:hAnsi="GHEA Grapalat"/>
          <w:sz w:val="24"/>
          <w:szCs w:val="24"/>
        </w:rPr>
        <w:t xml:space="preserve">մասսայական </w:t>
      </w:r>
      <w:r w:rsidR="00CA57B5" w:rsidRPr="00091E1C">
        <w:rPr>
          <w:rFonts w:ascii="GHEA Grapalat" w:hAnsi="GHEA Grapalat"/>
          <w:sz w:val="24"/>
          <w:szCs w:val="24"/>
        </w:rPr>
        <w:t xml:space="preserve">սպորտի </w:t>
      </w:r>
      <w:r w:rsidRPr="00091E1C">
        <w:rPr>
          <w:rFonts w:ascii="GHEA Grapalat" w:hAnsi="GHEA Grapalat"/>
          <w:sz w:val="24"/>
          <w:szCs w:val="24"/>
        </w:rPr>
        <w:t>համակարգի կատարելագործման ու զարգացման հիմնական ուղղությունները, առաջնահերթություններն ու հիմնախնդիրները։</w:t>
      </w:r>
    </w:p>
    <w:p w:rsidR="00AC5A34" w:rsidRPr="00091E1C" w:rsidRDefault="00AC5A34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091E1C">
        <w:rPr>
          <w:rFonts w:ascii="GHEA Grapalat" w:hAnsi="GHEA Grapalat"/>
          <w:sz w:val="24"/>
          <w:szCs w:val="24"/>
        </w:rPr>
        <w:t>Ներկայումս համայնքներից շատերում բնակչության ֆիզիկական ակտիվության հնարավորությունները չափազանց սահմանափակ են: Տեղական ինքնակառավարման մարմինները կարևոր դերակատարում ունեն ակտիվ կենսակերպի համար պայմաններ և հնարավորություններ ստեղծելու գործում:</w:t>
      </w:r>
    </w:p>
    <w:p w:rsidR="00AC5A34" w:rsidRPr="00091E1C" w:rsidRDefault="00AC5A34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/>
          <w:sz w:val="24"/>
          <w:szCs w:val="24"/>
        </w:rPr>
        <w:t xml:space="preserve"> Բնակչության ֆիզիկական ակտիվության զարգացմանն ուղղված միջոցառումները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հիմնված են հետևյալ կարևոր սկզբունքների վրա</w:t>
      </w:r>
      <w:r w:rsidR="006B246E" w:rsidRPr="00091E1C">
        <w:rPr>
          <w:rFonts w:ascii="GHEA Grapalat" w:hAnsi="GHEA Grapalat" w:cs="Sylfaen"/>
          <w:sz w:val="24"/>
          <w:szCs w:val="24"/>
          <w:lang w:val="af-ZA"/>
        </w:rPr>
        <w:t>՝</w:t>
      </w:r>
    </w:p>
    <w:p w:rsidR="00AC5A34" w:rsidRPr="00091E1C" w:rsidRDefault="00AC5A34" w:rsidP="0004669C">
      <w:pPr>
        <w:pStyle w:val="ListParagraph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sz w:val="24"/>
          <w:szCs w:val="24"/>
          <w:lang w:val="af-ZA"/>
        </w:rPr>
        <w:t>ֆիզիկական վարժություններով մշտապես զ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բաղվածություն, առողջ ապրելակերպի գաղափարի </w:t>
      </w:r>
      <w:r w:rsidR="006B246E" w:rsidRPr="00091E1C">
        <w:rPr>
          <w:rFonts w:ascii="GHEA Grapalat" w:hAnsi="GHEA Grapalat" w:cs="Sylfaen"/>
          <w:sz w:val="24"/>
          <w:szCs w:val="24"/>
          <w:lang w:val="af-ZA"/>
        </w:rPr>
        <w:t>տարածու.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C5A34" w:rsidRPr="00091E1C" w:rsidRDefault="00AC5A34" w:rsidP="0004669C">
      <w:pPr>
        <w:pStyle w:val="ListParagraph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sz w:val="24"/>
          <w:szCs w:val="24"/>
          <w:lang w:val="af-ZA"/>
        </w:rPr>
        <w:t>բնակչության առողջության ամրապնդում ու ֆիզիկական զարգա</w:t>
      </w:r>
      <w:r w:rsidR="006B246E" w:rsidRPr="00091E1C">
        <w:rPr>
          <w:rFonts w:ascii="GHEA Grapalat" w:hAnsi="GHEA Grapalat" w:cs="GHEA Grapalat"/>
          <w:sz w:val="24"/>
          <w:szCs w:val="24"/>
          <w:lang w:val="af-ZA"/>
        </w:rPr>
        <w:t>ցում, երկարակեցության ապահովում.</w:t>
      </w:r>
    </w:p>
    <w:p w:rsidR="00AC5A34" w:rsidRPr="00091E1C" w:rsidRDefault="00AC5A34" w:rsidP="0004669C">
      <w:pPr>
        <w:pStyle w:val="ListParagraph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sz w:val="24"/>
          <w:szCs w:val="24"/>
          <w:lang w:val="af-ZA"/>
        </w:rPr>
        <w:t>ֆիզիկական կուլտուրայով ու սպորտով զբաղվելու մատչելի</w:t>
      </w:r>
      <w:r w:rsidR="006B246E" w:rsidRPr="00091E1C">
        <w:rPr>
          <w:rFonts w:ascii="GHEA Grapalat" w:hAnsi="GHEA Grapalat" w:cs="GHEA Grapalat"/>
          <w:sz w:val="24"/>
          <w:szCs w:val="24"/>
          <w:lang w:val="af-ZA"/>
        </w:rPr>
        <w:t>ություն.</w:t>
      </w:r>
    </w:p>
    <w:p w:rsidR="00AC5A34" w:rsidRPr="00091E1C" w:rsidRDefault="00AC5A34" w:rsidP="0004669C">
      <w:pPr>
        <w:pStyle w:val="ListParagraph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sz w:val="24"/>
          <w:szCs w:val="24"/>
          <w:lang w:val="af-ZA"/>
        </w:rPr>
        <w:t>տարբեր տարիքի անձանց համար ֆիզիկական դաստիարակ</w:t>
      </w:r>
      <w:r w:rsidR="006B246E" w:rsidRPr="00091E1C">
        <w:rPr>
          <w:rFonts w:ascii="GHEA Grapalat" w:hAnsi="GHEA Grapalat" w:cs="GHEA Grapalat"/>
          <w:sz w:val="24"/>
          <w:szCs w:val="24"/>
          <w:lang w:val="af-ZA"/>
        </w:rPr>
        <w:t>ության անընդհատության ապահովում.</w:t>
      </w:r>
    </w:p>
    <w:p w:rsidR="00AC5A34" w:rsidRPr="00091E1C" w:rsidRDefault="00AC5A34" w:rsidP="0004669C">
      <w:pPr>
        <w:pStyle w:val="ListParagraph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sz w:val="24"/>
          <w:szCs w:val="24"/>
          <w:lang w:val="af-ZA"/>
        </w:rPr>
        <w:t>բնակչության առողջության ամրապնդման, առողջ ապրելակերպի ձևավորման գործում ֆիզիկական կուլտո</w:t>
      </w:r>
      <w:r w:rsidR="006B246E" w:rsidRPr="00091E1C">
        <w:rPr>
          <w:rFonts w:ascii="GHEA Grapalat" w:hAnsi="GHEA Grapalat" w:cs="GHEA Grapalat"/>
          <w:sz w:val="24"/>
          <w:szCs w:val="24"/>
          <w:lang w:val="af-ZA"/>
        </w:rPr>
        <w:t>ւրայի և սպորտի դերի բարձրացում.</w:t>
      </w:r>
    </w:p>
    <w:p w:rsidR="00AC5A34" w:rsidRPr="00091E1C" w:rsidRDefault="00AC5A34" w:rsidP="0004669C">
      <w:pPr>
        <w:pStyle w:val="ListParagraph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sz w:val="24"/>
          <w:szCs w:val="24"/>
          <w:lang w:val="af-ZA"/>
        </w:rPr>
        <w:t>բնակչության շրջանում մասսայական սպորտի, առողջ ապրելակերպի արմատավորում, նրանց ընդգրկում մարզակ</w:t>
      </w:r>
      <w:r w:rsidR="006B246E" w:rsidRPr="00091E1C">
        <w:rPr>
          <w:rFonts w:ascii="GHEA Grapalat" w:hAnsi="GHEA Grapalat" w:cs="GHEA Grapalat"/>
          <w:sz w:val="24"/>
          <w:szCs w:val="24"/>
          <w:lang w:val="af-ZA"/>
        </w:rPr>
        <w:t>ան զանգվածային միջոցառումներում.</w:t>
      </w:r>
      <w:r w:rsidRPr="00091E1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AC5A34" w:rsidRPr="00091E1C" w:rsidRDefault="00AC5A34" w:rsidP="0004669C">
      <w:pPr>
        <w:pStyle w:val="ListParagraph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sz w:val="24"/>
          <w:szCs w:val="24"/>
          <w:lang w:val="af-ZA"/>
        </w:rPr>
        <w:t>մասսայական սպորտով զբաղվող  մարդկանց թվի աճի ապահովում:</w:t>
      </w:r>
    </w:p>
    <w:p w:rsidR="00AC5A34" w:rsidRPr="00091E1C" w:rsidRDefault="00AC5A34" w:rsidP="00E95C1D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25BEC" w:rsidRPr="00091E1C" w:rsidRDefault="00125BEC" w:rsidP="00E95C1D">
      <w:pPr>
        <w:pStyle w:val="ListParagraph"/>
        <w:tabs>
          <w:tab w:val="left" w:pos="9214"/>
        </w:tabs>
        <w:spacing w:after="0" w:line="240" w:lineRule="auto"/>
        <w:ind w:left="0" w:firstLine="709"/>
        <w:jc w:val="center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091E1C">
        <w:rPr>
          <w:rFonts w:ascii="GHEA Grapalat" w:hAnsi="GHEA Grapalat" w:cs="GHEA Grapalat"/>
          <w:bCs/>
          <w:sz w:val="24"/>
          <w:szCs w:val="24"/>
          <w:lang w:val="af-ZA"/>
        </w:rPr>
        <w:lastRenderedPageBreak/>
        <w:t xml:space="preserve">III. </w:t>
      </w:r>
      <w:r w:rsidRPr="00091E1C">
        <w:rPr>
          <w:rFonts w:ascii="GHEA Grapalat" w:hAnsi="GHEA Grapalat" w:cs="GHEA Grapalat"/>
          <w:bCs/>
          <w:sz w:val="24"/>
          <w:szCs w:val="24"/>
          <w:lang w:val="hy-AM"/>
        </w:rPr>
        <w:t>ՀԱՅԵՑԱԿԱՐԳԻ ԳՈՐԾՈՂՈՒԹՅԱՆ ԺԱՄԿԵՏԸ</w:t>
      </w:r>
    </w:p>
    <w:p w:rsidR="00125BEC" w:rsidRPr="00091E1C" w:rsidRDefault="00125BEC" w:rsidP="00E95C1D">
      <w:pPr>
        <w:pStyle w:val="ListParagraph"/>
        <w:tabs>
          <w:tab w:val="left" w:pos="9214"/>
        </w:tabs>
        <w:spacing w:after="0" w:line="240" w:lineRule="auto"/>
        <w:ind w:left="0" w:firstLine="709"/>
        <w:jc w:val="center"/>
        <w:rPr>
          <w:rFonts w:ascii="GHEA Grapalat" w:hAnsi="GHEA Grapalat" w:cs="GHEA Grapalat"/>
          <w:bCs/>
          <w:sz w:val="24"/>
          <w:szCs w:val="24"/>
          <w:lang w:val="af-ZA"/>
        </w:rPr>
      </w:pPr>
    </w:p>
    <w:p w:rsidR="00125BEC" w:rsidRPr="00091E1C" w:rsidRDefault="00125BEC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Հաշվի առնելով սույն Հայեցա</w:t>
      </w:r>
      <w:r w:rsidRPr="00091E1C">
        <w:rPr>
          <w:rFonts w:ascii="GHEA Grapalat" w:hAnsi="GHEA Grapalat" w:cs="Sylfaen"/>
          <w:sz w:val="24"/>
          <w:szCs w:val="24"/>
          <w:lang w:val="af-ZA"/>
        </w:rPr>
        <w:softHyphen/>
        <w:t>կարգից բխող խնդիրների լուծման ուղղությամբ իրականացվելիք միջոցառումների և ծրագրերի շարունակական ապահովման անհրաժեշտությունը</w:t>
      </w:r>
      <w:r w:rsidR="00956459" w:rsidRPr="00091E1C">
        <w:rPr>
          <w:rFonts w:ascii="GHEA Grapalat" w:hAnsi="GHEA Grapalat" w:cs="Sylfaen"/>
          <w:sz w:val="24"/>
          <w:szCs w:val="24"/>
          <w:lang w:val="af-ZA"/>
        </w:rPr>
        <w:t>`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բակային սպորտի զարգացման քաղաքականության հիմնական ուղղությունները վերաբերում են</w:t>
      </w:r>
      <w:r w:rsidR="00F14324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sz w:val="24"/>
          <w:szCs w:val="24"/>
          <w:lang w:val="af-ZA"/>
        </w:rPr>
        <w:t>2018-ից մինչև 202</w:t>
      </w:r>
      <w:r w:rsidR="00370ECA" w:rsidRPr="00091E1C">
        <w:rPr>
          <w:rFonts w:ascii="GHEA Grapalat" w:hAnsi="GHEA Grapalat" w:cs="Sylfaen"/>
          <w:sz w:val="24"/>
          <w:szCs w:val="24"/>
          <w:lang w:val="af-ZA"/>
        </w:rPr>
        <w:t>2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թվականն ընկած ժամանակա</w:t>
      </w:r>
      <w:r w:rsidR="00F14324" w:rsidRPr="00091E1C">
        <w:rPr>
          <w:rFonts w:ascii="GHEA Grapalat" w:hAnsi="GHEA Grapalat" w:cs="Sylfaen"/>
          <w:sz w:val="24"/>
          <w:szCs w:val="24"/>
          <w:lang w:val="af-ZA"/>
        </w:rPr>
        <w:t>միջոց</w:t>
      </w:r>
      <w:r w:rsidRPr="00091E1C">
        <w:rPr>
          <w:rFonts w:ascii="GHEA Grapalat" w:hAnsi="GHEA Grapalat" w:cs="Sylfaen"/>
          <w:sz w:val="24"/>
          <w:szCs w:val="24"/>
          <w:lang w:val="af-ZA"/>
        </w:rPr>
        <w:t>ին</w:t>
      </w:r>
      <w:r w:rsidR="00781829" w:rsidRPr="00091E1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25BEC" w:rsidRPr="00091E1C" w:rsidRDefault="00125BEC" w:rsidP="00E95C1D">
      <w:pPr>
        <w:tabs>
          <w:tab w:val="left" w:pos="709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01F55" w:rsidRPr="00091E1C" w:rsidRDefault="00806DED" w:rsidP="00E95C1D">
      <w:pPr>
        <w:spacing w:after="0" w:line="240" w:lineRule="auto"/>
        <w:ind w:firstLine="709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af-ZA"/>
        </w:rPr>
        <w:t>IV</w:t>
      </w:r>
      <w:r w:rsidR="00F01F55" w:rsidRPr="00091E1C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F01F55" w:rsidRPr="00091E1C">
        <w:rPr>
          <w:rFonts w:ascii="GHEA Grapalat" w:hAnsi="GHEA Grapalat" w:cs="Sylfaen"/>
          <w:sz w:val="24"/>
          <w:szCs w:val="24"/>
          <w:lang w:val="hy-AM"/>
        </w:rPr>
        <w:t>ՆԵՐԱԾՈՒԹՅՈՒՆ</w:t>
      </w:r>
    </w:p>
    <w:p w:rsidR="00AD5B6D" w:rsidRPr="00091E1C" w:rsidRDefault="00AD5B6D" w:rsidP="00E95C1D">
      <w:pPr>
        <w:spacing w:after="0" w:line="240" w:lineRule="auto"/>
        <w:ind w:firstLine="709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01F55" w:rsidRPr="00091E1C" w:rsidRDefault="00AD5B6D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B0D6F" w:rsidRPr="00091E1C">
        <w:rPr>
          <w:rFonts w:ascii="GHEA Grapalat" w:hAnsi="GHEA Grapalat" w:cs="Sylfaen"/>
          <w:sz w:val="24"/>
          <w:szCs w:val="24"/>
          <w:lang w:val="af-ZA"/>
        </w:rPr>
        <w:t xml:space="preserve">Բակային սպորտ հասկացությունը 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մի </w:t>
      </w:r>
      <w:r w:rsidR="00225392" w:rsidRPr="00091E1C">
        <w:rPr>
          <w:rFonts w:ascii="GHEA Grapalat" w:hAnsi="GHEA Grapalat" w:cs="Sylfaen"/>
          <w:sz w:val="24"/>
          <w:szCs w:val="24"/>
          <w:lang w:val="af-ZA"/>
        </w:rPr>
        <w:t>համակարգ</w:t>
      </w:r>
      <w:r w:rsidR="00AC4D3A" w:rsidRPr="00091E1C">
        <w:rPr>
          <w:rFonts w:ascii="GHEA Grapalat" w:hAnsi="GHEA Grapalat" w:cs="Sylfaen"/>
          <w:sz w:val="24"/>
          <w:szCs w:val="24"/>
          <w:lang w:val="af-ZA"/>
        </w:rPr>
        <w:t xml:space="preserve"> է</w:t>
      </w:r>
      <w:r w:rsidR="00FB0D6F" w:rsidRPr="00091E1C">
        <w:rPr>
          <w:rFonts w:ascii="GHEA Grapalat" w:hAnsi="GHEA Grapalat" w:cs="Sylfaen"/>
          <w:sz w:val="24"/>
          <w:szCs w:val="24"/>
          <w:lang w:val="af-ZA"/>
        </w:rPr>
        <w:t>, որ</w:t>
      </w:r>
      <w:r w:rsidR="00AC4D3A" w:rsidRPr="00091E1C">
        <w:rPr>
          <w:rFonts w:ascii="GHEA Grapalat" w:hAnsi="GHEA Grapalat" w:cs="Sylfaen"/>
          <w:sz w:val="24"/>
          <w:szCs w:val="24"/>
          <w:lang w:val="af-ZA"/>
        </w:rPr>
        <w:t>ը</w:t>
      </w:r>
      <w:r w:rsidR="00FB0D6F" w:rsidRPr="00091E1C">
        <w:rPr>
          <w:rFonts w:ascii="GHEA Grapalat" w:hAnsi="GHEA Grapalat" w:cs="Sylfaen"/>
          <w:sz w:val="24"/>
          <w:szCs w:val="24"/>
          <w:lang w:val="af-ZA"/>
        </w:rPr>
        <w:t xml:space="preserve"> ներառում է  տեղական ինքնակառավարման մարմինների</w:t>
      </w:r>
      <w:r w:rsidR="00D75E8C" w:rsidRPr="00091E1C">
        <w:rPr>
          <w:rFonts w:ascii="GHEA Grapalat" w:hAnsi="GHEA Grapalat" w:cs="Sylfaen"/>
          <w:sz w:val="24"/>
          <w:szCs w:val="24"/>
          <w:lang w:val="af-ZA"/>
        </w:rPr>
        <w:t>,</w:t>
      </w:r>
      <w:r w:rsidR="00FB0D6F" w:rsidRPr="00091E1C">
        <w:rPr>
          <w:rFonts w:ascii="GHEA Grapalat" w:hAnsi="GHEA Grapalat" w:cs="Sylfaen"/>
          <w:sz w:val="24"/>
          <w:szCs w:val="24"/>
          <w:lang w:val="af-ZA"/>
        </w:rPr>
        <w:t xml:space="preserve"> համայնքների վարչական կառույցների և համայնքային մարզական հաստատությունների աշխատանքը, համադրում է բնակության վայրում </w:t>
      </w:r>
      <w:r w:rsidR="00D75E8C" w:rsidRPr="00091E1C">
        <w:rPr>
          <w:rFonts w:ascii="GHEA Grapalat" w:hAnsi="GHEA Grapalat" w:cs="Sylfaen"/>
          <w:sz w:val="24"/>
          <w:szCs w:val="24"/>
          <w:lang w:val="af-ZA"/>
        </w:rPr>
        <w:t>և´</w:t>
      </w:r>
      <w:r w:rsidR="00FB0D6F" w:rsidRPr="00091E1C">
        <w:rPr>
          <w:rFonts w:ascii="GHEA Grapalat" w:hAnsi="GHEA Grapalat" w:cs="Sylfaen"/>
          <w:sz w:val="24"/>
          <w:szCs w:val="24"/>
          <w:lang w:val="af-ZA"/>
        </w:rPr>
        <w:t>ամենօրյա զվարճության</w:t>
      </w:r>
      <w:r w:rsidR="00AC4D3A" w:rsidRPr="00091E1C">
        <w:rPr>
          <w:rFonts w:ascii="GHEA Grapalat" w:hAnsi="GHEA Grapalat" w:cs="Sylfaen"/>
          <w:sz w:val="24"/>
          <w:szCs w:val="24"/>
          <w:lang w:val="af-ZA"/>
        </w:rPr>
        <w:t>,</w:t>
      </w:r>
      <w:r w:rsidR="00FB0D6F" w:rsidRPr="00091E1C">
        <w:rPr>
          <w:rFonts w:ascii="GHEA Grapalat" w:hAnsi="GHEA Grapalat" w:cs="Sylfaen"/>
          <w:sz w:val="24"/>
          <w:szCs w:val="24"/>
          <w:lang w:val="af-ZA"/>
        </w:rPr>
        <w:t xml:space="preserve"> և´ խաղի</w:t>
      </w:r>
      <w:r w:rsidR="00AC4D3A" w:rsidRPr="00091E1C">
        <w:rPr>
          <w:rFonts w:ascii="GHEA Grapalat" w:hAnsi="GHEA Grapalat" w:cs="Sylfaen"/>
          <w:sz w:val="24"/>
          <w:szCs w:val="24"/>
          <w:lang w:val="af-ZA"/>
        </w:rPr>
        <w:t>,</w:t>
      </w:r>
      <w:r w:rsidR="00FB0D6F" w:rsidRPr="00091E1C">
        <w:rPr>
          <w:rFonts w:ascii="GHEA Grapalat" w:hAnsi="GHEA Grapalat" w:cs="Sylfaen"/>
          <w:sz w:val="24"/>
          <w:szCs w:val="24"/>
          <w:lang w:val="af-ZA"/>
        </w:rPr>
        <w:t xml:space="preserve"> և´ բազային սպորտային հմտությունների</w:t>
      </w:r>
      <w:r w:rsidR="00102CFC" w:rsidRPr="00091E1C">
        <w:rPr>
          <w:rFonts w:ascii="GHEA Grapalat" w:hAnsi="GHEA Grapalat" w:cs="Sylfaen"/>
          <w:sz w:val="24"/>
          <w:szCs w:val="24"/>
          <w:lang w:val="af-ZA"/>
        </w:rPr>
        <w:t xml:space="preserve">  (ֆիզիկական ակտիվության)</w:t>
      </w:r>
      <w:r w:rsidR="00FB0D6F" w:rsidRPr="00091E1C">
        <w:rPr>
          <w:rFonts w:ascii="GHEA Grapalat" w:hAnsi="GHEA Grapalat" w:cs="Sylfaen"/>
          <w:sz w:val="24"/>
          <w:szCs w:val="24"/>
          <w:lang w:val="af-ZA"/>
        </w:rPr>
        <w:t xml:space="preserve"> ձեռքբերումները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A57B5" w:rsidRPr="00091E1C" w:rsidRDefault="00CA57B5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Ֆիզիկական ակտիվությունը ֆիզիկական և հոգեկան առողջության հզոր միջոց է: Սակայն շատերի առօրյա կյանքում ֆիզիկական ակտիվությունը բացակայում է, ինչը հանգեցնում է վերջիններիս առողջության և բարօրության համար ծանր հետևանքների: Ֆիզիկական պատրաստվածությունը ոչ միայն սպոր</w:t>
      </w:r>
      <w:r w:rsidR="004F4398" w:rsidRPr="00091E1C">
        <w:rPr>
          <w:rFonts w:ascii="GHEA Grapalat" w:hAnsi="GHEA Grapalat" w:cs="Sylfaen"/>
          <w:sz w:val="24"/>
          <w:szCs w:val="24"/>
          <w:lang w:val="af-ZA"/>
        </w:rPr>
        <w:t xml:space="preserve">տի և ֆիզիկական դաստիարակության, </w:t>
      </w:r>
      <w:r w:rsidRPr="00091E1C">
        <w:rPr>
          <w:rFonts w:ascii="GHEA Grapalat" w:hAnsi="GHEA Grapalat" w:cs="Sylfaen"/>
          <w:sz w:val="24"/>
          <w:szCs w:val="24"/>
          <w:lang w:val="af-ZA"/>
        </w:rPr>
        <w:t>առողջության և առողջապահության կ</w:t>
      </w:r>
      <w:r w:rsidR="004F4398" w:rsidRPr="00091E1C">
        <w:rPr>
          <w:rFonts w:ascii="GHEA Grapalat" w:hAnsi="GHEA Grapalat" w:cs="Sylfaen"/>
          <w:sz w:val="24"/>
          <w:szCs w:val="24"/>
          <w:lang w:val="af-ZA"/>
        </w:rPr>
        <w:t>արևորագույն բաղկացուցիչ մասն է, այլև համարվում է պետության սոցիալական քաղաքականության կարևորագույն ուղղություններից մեկը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F3E75" w:rsidRPr="00091E1C" w:rsidRDefault="00CA57B5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Ըստ առողջապահության համաշխարհային կազմակերպության (այսուհետ՝ ԱՀԿ) տված գնահատականի` եվրոպական տարածաշրջանում վերջին տարիներին մահվան մոտ 600.000 դեպք պայմանավորված է բնակչության ֆիզիկական ակտիվության մակարդակի իջեցումով: Ֆիզիկական ակտիվության բարձրացումը ավելորդ քաշի և ճարպակալման դեմ պայք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արի հիմնական նախապայմաններից է:</w:t>
      </w:r>
    </w:p>
    <w:p w:rsidR="00CA57B5" w:rsidRPr="00091E1C" w:rsidRDefault="00CA57B5" w:rsidP="0004669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Ակտիվ ապրելակերպը նպաստում է ոչ միայն ֆիզիկական և հոգեկան առողջության բարելավմանը, այլև հասարակության սոցիալական համախմբվածությանն ու բարեկեցությանը: Ֆիզիկական ակտիվության համար հնարավորությու</w:t>
      </w:r>
      <w:r w:rsidR="00D75E8C" w:rsidRPr="00091E1C">
        <w:rPr>
          <w:rFonts w:ascii="GHEA Grapalat" w:hAnsi="GHEA Grapalat" w:cs="Sylfaen"/>
          <w:sz w:val="24"/>
          <w:szCs w:val="24"/>
          <w:lang w:val="af-ZA"/>
        </w:rPr>
        <w:t>նները չեն սահմանափակվում սպորտի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և ակտիվ հանգստի կազմակերպված ձևերով: Դրանք գոյություն ունեն ամենուր, որտեղ մարդիկ ապրում և</w:t>
      </w:r>
      <w:r w:rsidR="000216F3" w:rsidRPr="00091E1C">
        <w:rPr>
          <w:rFonts w:ascii="GHEA Grapalat" w:hAnsi="GHEA Grapalat" w:cs="Sylfaen"/>
          <w:sz w:val="24"/>
          <w:szCs w:val="24"/>
          <w:lang w:val="af-ZA"/>
        </w:rPr>
        <w:t xml:space="preserve"> աշխատում են` տան հարևանությամբ գտնվող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75E8C" w:rsidRPr="00091E1C">
        <w:rPr>
          <w:rFonts w:ascii="GHEA Grapalat" w:hAnsi="GHEA Grapalat" w:cs="Sylfaen"/>
          <w:sz w:val="24"/>
          <w:szCs w:val="24"/>
          <w:lang w:val="af-ZA"/>
        </w:rPr>
        <w:t xml:space="preserve">բակերում, պուրակներում, </w:t>
      </w:r>
      <w:r w:rsidRPr="00091E1C">
        <w:rPr>
          <w:rFonts w:ascii="GHEA Grapalat" w:hAnsi="GHEA Grapalat" w:cs="Sylfaen"/>
          <w:sz w:val="24"/>
          <w:szCs w:val="24"/>
          <w:lang w:val="af-ZA"/>
        </w:rPr>
        <w:t>կրթական, առողջապահական հիմնարկներում և այլ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ուր:</w:t>
      </w:r>
    </w:p>
    <w:p w:rsidR="00CA57B5" w:rsidRPr="00091E1C" w:rsidRDefault="0004669C" w:rsidP="0004669C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A57B5" w:rsidRPr="00091E1C">
        <w:rPr>
          <w:rFonts w:ascii="GHEA Grapalat" w:hAnsi="GHEA Grapalat" w:cs="Sylfaen"/>
          <w:sz w:val="24"/>
          <w:szCs w:val="24"/>
          <w:lang w:val="af-ZA"/>
        </w:rPr>
        <w:t>Մարդկանց ֆիզիկական ակտիվության հիմնական աղբյուրը ամենօրյա ֆիզիկական գործունեությունն է` քայլելը, լողը, տնային աշխատան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քը, աշխատանքը այգիներում և այլն:</w:t>
      </w:r>
    </w:p>
    <w:p w:rsidR="00781829" w:rsidRPr="00091E1C" w:rsidRDefault="00CA57B5" w:rsidP="0004669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Ֆիզիկական ակտիվությունը օգտակար է բոլոր տարիքներում, հատկապես կարևոր է երեխաների և դեռահասների առողջության ամրապնդման  համար: Առօրյա կյանքը ներկա ժամանակներում անբավարար ֆիզիկական ակտիվության է մղում</w:t>
      </w:r>
      <w:r w:rsidR="00C1002C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E1A5F" w:rsidRPr="00091E1C">
        <w:rPr>
          <w:rFonts w:ascii="GHEA Grapalat" w:hAnsi="GHEA Grapalat" w:cs="Sylfaen"/>
          <w:sz w:val="24"/>
          <w:szCs w:val="24"/>
          <w:lang w:val="af-ZA"/>
        </w:rPr>
        <w:t>մարդկանց</w:t>
      </w:r>
      <w:r w:rsidRPr="00091E1C">
        <w:rPr>
          <w:rFonts w:ascii="GHEA Grapalat" w:hAnsi="GHEA Grapalat" w:cs="Sylfaen"/>
          <w:sz w:val="24"/>
          <w:szCs w:val="24"/>
          <w:lang w:val="af-ZA"/>
        </w:rPr>
        <w:t>, ինչն էլ իր հերթին հանգեցնում է առողջության համար վտանգավոր հետևանքների:</w:t>
      </w:r>
      <w:r w:rsidR="00781829" w:rsidRPr="00091E1C">
        <w:rPr>
          <w:rFonts w:ascii="GHEA Grapalat" w:hAnsi="GHEA Grapalat" w:cs="Sylfaen"/>
          <w:sz w:val="24"/>
          <w:szCs w:val="24"/>
          <w:lang w:val="af-ZA"/>
        </w:rPr>
        <w:t xml:space="preserve"> Հայաստանի Հանրապետության բնակչության առողջությունը մեր պետության համար ռազմավարական նշանակություն ունի</w:t>
      </w:r>
      <w:r w:rsidR="0041679B" w:rsidRPr="00091E1C">
        <w:rPr>
          <w:rFonts w:ascii="GHEA Grapalat" w:hAnsi="GHEA Grapalat" w:cs="Sylfaen"/>
          <w:sz w:val="24"/>
          <w:szCs w:val="24"/>
          <w:lang w:val="af-ZA"/>
        </w:rPr>
        <w:t xml:space="preserve">: Ֆիզիկական թերակտիվության </w:t>
      </w:r>
      <w:r w:rsidR="00781829" w:rsidRPr="00091E1C">
        <w:rPr>
          <w:rFonts w:ascii="GHEA Grapalat" w:hAnsi="GHEA Grapalat" w:cs="Sylfaen"/>
          <w:sz w:val="24"/>
          <w:szCs w:val="24"/>
          <w:lang w:val="af-ZA"/>
        </w:rPr>
        <w:t>պատճառով պետությանն ու հասարակությանը սպառնացող վտանգների որոշումը, գնահատումը, դրանց կանխարգելումն ու չեզոքացումը մեր պետության առաջնային</w:t>
      </w:r>
      <w:r w:rsidR="00781829" w:rsidRPr="00091E1C">
        <w:rPr>
          <w:rFonts w:ascii="GHEA Grapalat" w:hAnsi="GHEA Grapalat" w:cs="Sylfaen"/>
          <w:sz w:val="24"/>
          <w:szCs w:val="24"/>
          <w:lang w:val="fr-FR"/>
        </w:rPr>
        <w:t xml:space="preserve"> խնդիրներից են:</w:t>
      </w: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/>
          <w:sz w:val="24"/>
          <w:szCs w:val="24"/>
          <w:lang w:val="af-ZA"/>
        </w:rPr>
      </w:pPr>
      <w:r w:rsidRPr="00091E1C">
        <w:rPr>
          <w:rFonts w:ascii="GHEA Grapalat" w:hAnsi="GHEA Grapalat"/>
          <w:sz w:val="24"/>
          <w:szCs w:val="24"/>
          <w:lang w:val="af-ZA"/>
        </w:rPr>
        <w:lastRenderedPageBreak/>
        <w:t xml:space="preserve">V. </w:t>
      </w:r>
      <w:r w:rsidRPr="00091E1C">
        <w:rPr>
          <w:rFonts w:ascii="GHEA Grapalat" w:hAnsi="GHEA Grapalat"/>
          <w:sz w:val="24"/>
          <w:szCs w:val="24"/>
        </w:rPr>
        <w:t>ՆԱԽԱՊԱՏՄՈՒԹՅՈՒՆ</w:t>
      </w:r>
    </w:p>
    <w:p w:rsidR="00F01F55" w:rsidRPr="00091E1C" w:rsidRDefault="00F01F55" w:rsidP="00E95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HEA Grapalat" w:hAnsi="GHEA Grapalat"/>
          <w:sz w:val="24"/>
          <w:szCs w:val="24"/>
          <w:lang w:val="af-ZA"/>
        </w:rPr>
      </w:pPr>
    </w:p>
    <w:p w:rsidR="00575BDF" w:rsidRPr="00091E1C" w:rsidRDefault="00575BDF" w:rsidP="0067054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Ըստ ԱՀԿ-ի սահմանման՝ առողջությունը ֆիզիկական, հոգևոր և սոցիալական բարեկեցության ամբողջությունն է, ոչ թե ֆիզիկական արատ չունենալը: Մարդու առողջությունը կախված է ոչ միայն օրգանիզմի ֆիզիոլոգիական և կենսաքիմիական համակարգերի աշխատանքից, այլև այդ ամբողջը պետք է լինի բարեկեցության բոլոր բաղադրիչների հետ միասին, այսինքն՝ մարդը կարող է լիարժեք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 xml:space="preserve"> առողջ լինել միայն այդ դեպքում:</w:t>
      </w:r>
    </w:p>
    <w:p w:rsidR="00EF3E75" w:rsidRPr="00091E1C" w:rsidRDefault="00575BDF" w:rsidP="0067054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Ակտիվ ֆիզիկական կենսակերպին նպաստող պայմանների ստեղծումը ողջ հասարակության խնդիրն է: 21-րդ դարում ֆիզիկական ակտիվությանը պետք է վերաբերվել ոչ թե որպես շքեղութ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յան, այլ որպես անհրաժեշտության:</w:t>
      </w:r>
    </w:p>
    <w:p w:rsidR="00575BDF" w:rsidRPr="00091E1C" w:rsidRDefault="00575BDF" w:rsidP="0067054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Վիճակագրությունը վկայում է, որ ներկայումս Հայաստանի Հանրապետությունը կանոնավոր ֆիզիկական գործունեության առումով հետ է մնում զարգացող երկրներից, որտեղ ֆիզիկական կուլտուրայով զբաղվում է բնակչության ավելի քան 40-50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 </w:t>
      </w:r>
      <w:r w:rsidRPr="00091E1C">
        <w:rPr>
          <w:rFonts w:ascii="GHEA Grapalat" w:hAnsi="GHEA Grapalat" w:cs="Sylfaen"/>
          <w:sz w:val="24"/>
          <w:szCs w:val="24"/>
          <w:lang w:val="af-ZA"/>
        </w:rPr>
        <w:t>%-</w:t>
      </w:r>
      <w:r w:rsidR="002C4029" w:rsidRPr="00091E1C">
        <w:rPr>
          <w:rFonts w:ascii="GHEA Grapalat" w:hAnsi="GHEA Grapalat" w:cs="Sylfaen"/>
          <w:sz w:val="24"/>
          <w:szCs w:val="24"/>
          <w:lang w:val="af-ZA"/>
        </w:rPr>
        <w:t>ը, այն դեպքում, երբ Հայաստանում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4029" w:rsidRPr="00091E1C">
        <w:rPr>
          <w:rFonts w:ascii="GHEA Grapalat" w:hAnsi="GHEA Grapalat" w:cs="Sylfaen"/>
          <w:sz w:val="24"/>
          <w:szCs w:val="24"/>
          <w:lang w:val="af-ZA"/>
        </w:rPr>
        <w:t>(</w:t>
      </w:r>
      <w:r w:rsidRPr="00091E1C">
        <w:rPr>
          <w:rFonts w:ascii="GHEA Grapalat" w:hAnsi="GHEA Grapalat" w:cs="Sylfaen"/>
          <w:sz w:val="24"/>
          <w:szCs w:val="24"/>
          <w:lang w:val="af-ZA"/>
        </w:rPr>
        <w:t>ըստ Հայաստանի Հանրապետության ազգային վիճակագրական ծառայության 2015</w:t>
      </w:r>
      <w:r w:rsidR="002C4029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sz w:val="24"/>
          <w:szCs w:val="24"/>
          <w:lang w:val="af-ZA"/>
        </w:rPr>
        <w:t>թ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վականին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հրապարակ</w:t>
      </w:r>
      <w:r w:rsidR="002C4029" w:rsidRPr="00091E1C">
        <w:rPr>
          <w:rFonts w:ascii="GHEA Grapalat" w:hAnsi="GHEA Grapalat" w:cs="Sylfaen"/>
          <w:sz w:val="24"/>
          <w:szCs w:val="24"/>
          <w:lang w:val="af-ZA"/>
        </w:rPr>
        <w:t xml:space="preserve">ած տվյալների) զբաղվում է  </w:t>
      </w:r>
      <w:r w:rsidR="00B20426" w:rsidRPr="00091E1C">
        <w:rPr>
          <w:rFonts w:ascii="GHEA Grapalat" w:hAnsi="GHEA Grapalat" w:cs="Sylfaen"/>
          <w:sz w:val="24"/>
          <w:szCs w:val="24"/>
          <w:lang w:val="af-ZA"/>
        </w:rPr>
        <w:t xml:space="preserve">բնակչության 7.3 %-ը (175 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մարզակա</w:t>
      </w:r>
      <w:r w:rsidRPr="00091E1C">
        <w:rPr>
          <w:rFonts w:ascii="GHEA Grapalat" w:hAnsi="GHEA Grapalat" w:cs="Sylfaen"/>
          <w:sz w:val="24"/>
          <w:szCs w:val="24"/>
          <w:lang w:val="af-ZA"/>
        </w:rPr>
        <w:t>ն կազմակերպություններում մարզվել է 41 090 մարզիկ, նրանցից 6 425-ը կամ 15.6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 </w:t>
      </w:r>
      <w:r w:rsidRPr="00091E1C">
        <w:rPr>
          <w:rFonts w:ascii="GHEA Grapalat" w:hAnsi="GHEA Grapalat" w:cs="Sylfaen"/>
          <w:sz w:val="24"/>
          <w:szCs w:val="24"/>
          <w:lang w:val="af-ZA"/>
        </w:rPr>
        <w:t>%-ը` կանայք</w:t>
      </w:r>
      <w:r w:rsidR="0012659D" w:rsidRPr="00091E1C">
        <w:rPr>
          <w:rFonts w:ascii="GHEA Grapalat" w:hAnsi="GHEA Grapalat" w:cs="Sylfaen"/>
          <w:sz w:val="24"/>
          <w:szCs w:val="24"/>
          <w:lang w:val="af-ZA"/>
        </w:rPr>
        <w:t>)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75BDF" w:rsidRPr="00091E1C" w:rsidRDefault="00575BDF" w:rsidP="0067054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Հայաստանի Հանրապետության 15 տարեկան և ավելի բարձր տարիքի բնակչության շրջանում ֆիզիկական թերակտիվության (հիպոդինամիա) ցուցանիշը կազմում է 16,5 %: Ֆիզիկապես թերակտիվ տղամարդկանց քանակը կազմել է  10,4 %, իսկ կանանցը` 22,3 %: Ֆիզիկական թերակտիվությունն աճում է տարիքի հետ, և ամենաբարձր ցուցանիշը արձանագրվել է 60-69 տարեկան (29,3 %)  և 70 տարեկան ու  ավելի բարձ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ր տարիքային խմբերում (42,6 %):</w:t>
      </w:r>
    </w:p>
    <w:p w:rsidR="00F607C5" w:rsidRPr="00091E1C" w:rsidRDefault="00575BDF" w:rsidP="0067054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«Դպրոցահասակ երեխաների առողջության վարքագիծ» հետազոտությունը (այսուհետ` ԴԵԱՎ) աշխարհում ընդունված գնահատման եղանակներից է: Միջազգային այս հետազոտությունը 4 տարին մեկ իրականացվում է ԱՀԿ-ի հովանու ներքո Եվրոպայի 39 երկրներում, ինչպես նաև Ա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 xml:space="preserve">մերիկայի </w:t>
      </w:r>
      <w:r w:rsidRPr="00091E1C">
        <w:rPr>
          <w:rFonts w:ascii="GHEA Grapalat" w:hAnsi="GHEA Grapalat" w:cs="Sylfaen"/>
          <w:sz w:val="24"/>
          <w:szCs w:val="24"/>
          <w:lang w:val="af-ZA"/>
        </w:rPr>
        <w:t>Մ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 xml:space="preserve">իացյալ </w:t>
      </w:r>
      <w:r w:rsidRPr="00091E1C">
        <w:rPr>
          <w:rFonts w:ascii="GHEA Grapalat" w:hAnsi="GHEA Grapalat" w:cs="Sylfaen"/>
          <w:sz w:val="24"/>
          <w:szCs w:val="24"/>
          <w:lang w:val="af-ZA"/>
        </w:rPr>
        <w:t>Ն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ահանգներ</w:t>
      </w:r>
      <w:r w:rsidRPr="00091E1C">
        <w:rPr>
          <w:rFonts w:ascii="GHEA Grapalat" w:hAnsi="GHEA Grapalat" w:cs="Sylfaen"/>
          <w:sz w:val="24"/>
          <w:szCs w:val="24"/>
          <w:lang w:val="af-ZA"/>
        </w:rPr>
        <w:t>ում ու Կանադայում և ուղ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ղված է դեռահասների առողջության ու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առողջական վարքագծի ուսումնասիրմանը, դրանց վրա ներազդող տարբեր առողջապահական, կրթական, սոցիալական, ընտանեկան և անձնայ</w:t>
      </w:r>
      <w:r w:rsidR="00DE7CF3" w:rsidRPr="00091E1C">
        <w:rPr>
          <w:rFonts w:ascii="GHEA Grapalat" w:hAnsi="GHEA Grapalat" w:cs="Sylfaen"/>
          <w:sz w:val="24"/>
          <w:szCs w:val="24"/>
          <w:lang w:val="af-ZA"/>
        </w:rPr>
        <w:t xml:space="preserve">ին գործոնների բացահայտմանը: «Արաբկիր» 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բժշկական համալիր-ե</w:t>
      </w:r>
      <w:r w:rsidR="00DE7CF3" w:rsidRPr="00091E1C">
        <w:rPr>
          <w:rFonts w:ascii="GHEA Grapalat" w:hAnsi="GHEA Grapalat" w:cs="Sylfaen"/>
          <w:sz w:val="24"/>
          <w:szCs w:val="24"/>
          <w:lang w:val="af-ZA"/>
        </w:rPr>
        <w:t>րեխաների և դեռահասների առողջության ինստիտուտի Հայաստանի դպրոցահասակ երեխաների առողջության վարքագծի 2009-2011 թ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վականների</w:t>
      </w:r>
      <w:r w:rsidR="002019E1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E7CF3" w:rsidRPr="00091E1C">
        <w:rPr>
          <w:rFonts w:ascii="GHEA Grapalat" w:hAnsi="GHEA Grapalat" w:cs="Sylfaen"/>
          <w:sz w:val="24"/>
          <w:szCs w:val="24"/>
          <w:lang w:val="af-ZA"/>
        </w:rPr>
        <w:t xml:space="preserve">և 2013-2014 թվականների ազգային հետազոտության վերլուծությունների </w:t>
      </w:r>
      <w:r w:rsidR="00F607C5" w:rsidRPr="00091E1C">
        <w:rPr>
          <w:rFonts w:ascii="GHEA Grapalat" w:hAnsi="GHEA Grapalat" w:cs="Sylfaen"/>
          <w:sz w:val="24"/>
          <w:szCs w:val="24"/>
          <w:lang w:val="af-ZA"/>
        </w:rPr>
        <w:t>(որ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ոնք</w:t>
      </w:r>
      <w:r w:rsidR="00F607C5" w:rsidRPr="00091E1C">
        <w:rPr>
          <w:rFonts w:ascii="GHEA Grapalat" w:hAnsi="GHEA Grapalat" w:cs="Sylfaen"/>
          <w:sz w:val="24"/>
          <w:szCs w:val="24"/>
          <w:lang w:val="af-ZA"/>
        </w:rPr>
        <w:t xml:space="preserve"> իրականացվել 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են</w:t>
      </w:r>
      <w:r w:rsidR="00F607C5" w:rsidRPr="00091E1C">
        <w:rPr>
          <w:rFonts w:ascii="GHEA Grapalat" w:hAnsi="GHEA Grapalat" w:cs="Sylfaen"/>
          <w:sz w:val="24"/>
          <w:szCs w:val="24"/>
          <w:lang w:val="af-ZA"/>
        </w:rPr>
        <w:t xml:space="preserve"> Հայաստանի Հանրապետության առողջապահության նախարարության, Հայաստանի Հանրապետության կրթության և գիտության նախարարության, ՄԱԿ-ի մանկ</w:t>
      </w:r>
      <w:r w:rsidR="00882302" w:rsidRPr="00091E1C">
        <w:rPr>
          <w:rFonts w:ascii="GHEA Grapalat" w:hAnsi="GHEA Grapalat" w:cs="Sylfaen"/>
          <w:sz w:val="24"/>
          <w:szCs w:val="24"/>
          <w:lang w:val="af-ZA"/>
        </w:rPr>
        <w:t>ական հիմնադրամի, ԱՀԿ-ի, ԱՄՆ-ի  մ</w:t>
      </w:r>
      <w:r w:rsidR="00F607C5" w:rsidRPr="00091E1C">
        <w:rPr>
          <w:rFonts w:ascii="GHEA Grapalat" w:hAnsi="GHEA Grapalat" w:cs="Sylfaen"/>
          <w:sz w:val="24"/>
          <w:szCs w:val="24"/>
          <w:lang w:val="af-ZA"/>
        </w:rPr>
        <w:t xml:space="preserve">իջազգային զարգացման գործակալության (HS-STAR) հետ համագործակցությամբ) </w:t>
      </w:r>
      <w:r w:rsidR="00DE7CF3" w:rsidRPr="00091E1C">
        <w:rPr>
          <w:rFonts w:ascii="GHEA Grapalat" w:hAnsi="GHEA Grapalat" w:cs="Sylfaen"/>
          <w:sz w:val="24"/>
          <w:szCs w:val="24"/>
          <w:lang w:val="af-ZA"/>
        </w:rPr>
        <w:t>արդյունքները հետևյալն են</w:t>
      </w:r>
      <w:r w:rsidR="00A4073C" w:rsidRPr="00091E1C">
        <w:rPr>
          <w:rFonts w:ascii="GHEA Grapalat" w:hAnsi="GHEA Grapalat" w:cs="Sylfaen"/>
          <w:sz w:val="24"/>
          <w:szCs w:val="24"/>
          <w:lang w:val="af-ZA"/>
        </w:rPr>
        <w:t>`</w:t>
      </w:r>
      <w:r w:rsidR="00DE7CF3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B81495" w:rsidRPr="00091E1C" w:rsidRDefault="00F607C5" w:rsidP="00E95C1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Ըստ</w:t>
      </w:r>
      <w:r w:rsidRPr="00091E1C">
        <w:rPr>
          <w:rFonts w:ascii="GHEA Grapalat" w:hAnsi="GHEA Grapalat"/>
          <w:lang w:val="af-ZA"/>
        </w:rPr>
        <w:t xml:space="preserve"> 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2009-2011</w:t>
      </w:r>
      <w:r w:rsidR="00DE2CB8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DE2CB8" w:rsidRPr="00091E1C">
        <w:rPr>
          <w:rFonts w:ascii="GHEA Grapalat" w:hAnsi="GHEA Grapalat" w:cs="GHEA Grapalat"/>
          <w:sz w:val="24"/>
          <w:szCs w:val="24"/>
          <w:lang w:val="af-ZA"/>
        </w:rPr>
        <w:t>թվականների</w:t>
      </w:r>
      <w:r w:rsidR="00575BDF" w:rsidRPr="00091E1C">
        <w:rPr>
          <w:rFonts w:ascii="GHEA Grapalat" w:hAnsi="GHEA Grapalat" w:cs="Sylfaen"/>
          <w:sz w:val="24"/>
          <w:szCs w:val="24"/>
          <w:lang w:val="af-ZA"/>
        </w:rPr>
        <w:t xml:space="preserve"> հետազոտության արդյունքների՝ դեռահասներն ունեն ֆիզիկական ակտիվության էական պակաս. տղաների 59</w:t>
      </w:r>
      <w:r w:rsidR="00575BDF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575BDF" w:rsidRPr="00091E1C">
        <w:rPr>
          <w:rFonts w:ascii="GHEA Grapalat" w:hAnsi="GHEA Grapalat" w:cs="GHEA Grapalat"/>
          <w:sz w:val="24"/>
          <w:szCs w:val="24"/>
          <w:lang w:val="af-ZA"/>
        </w:rPr>
        <w:t>%-ը որևէ մարզաձևով չի զբաղվում, իսկ աղջիկների շրջանում այդ ցուցանիշը հասնում է 70</w:t>
      </w:r>
      <w:r w:rsidR="0067054A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575BDF" w:rsidRPr="00091E1C">
        <w:rPr>
          <w:rFonts w:ascii="GHEA Grapalat" w:hAnsi="GHEA Grapalat" w:cs="GHEA Grapalat"/>
          <w:sz w:val="24"/>
          <w:szCs w:val="24"/>
          <w:lang w:val="af-ZA"/>
        </w:rPr>
        <w:t>%-ի: Ֆիզիկական կուլտուրայի դասերին կանոնավոր կերպով հաճախել է աշակերտների միայն 3</w:t>
      </w:r>
      <w:r w:rsidR="00575BDF" w:rsidRPr="00091E1C">
        <w:rPr>
          <w:rFonts w:ascii="GHEA Grapalat" w:hAnsi="GHEA Grapalat" w:cs="Sylfaen"/>
          <w:sz w:val="24"/>
          <w:szCs w:val="24"/>
          <w:lang w:val="af-ZA"/>
        </w:rPr>
        <w:t>6</w:t>
      </w:r>
      <w:r w:rsidR="00575BDF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575BDF" w:rsidRPr="00091E1C">
        <w:rPr>
          <w:rFonts w:ascii="GHEA Grapalat" w:hAnsi="GHEA Grapalat" w:cs="GHEA Grapalat"/>
          <w:sz w:val="24"/>
          <w:szCs w:val="24"/>
          <w:lang w:val="af-ZA"/>
        </w:rPr>
        <w:t xml:space="preserve">%-ը: Հարցված 11 տարեկանների 65 %-ը աշխատանքային օրերին հեռուստացույց է դիտում 2 ժամ և ավելի, 15 տարեկանների շրջանում այս </w:t>
      </w:r>
      <w:r w:rsidR="00575BDF" w:rsidRPr="00091E1C">
        <w:rPr>
          <w:rFonts w:ascii="GHEA Grapalat" w:hAnsi="GHEA Grapalat" w:cs="GHEA Grapalat"/>
          <w:sz w:val="24"/>
          <w:szCs w:val="24"/>
          <w:lang w:val="af-ZA"/>
        </w:rPr>
        <w:lastRenderedPageBreak/>
        <w:t>ցուցանիշը կազմում է 81 %: Հանգստյան օրերին այդ թիվն է՛լ ավելի է աճ</w:t>
      </w:r>
      <w:r w:rsidR="004844A5" w:rsidRPr="00091E1C">
        <w:rPr>
          <w:rFonts w:ascii="GHEA Grapalat" w:hAnsi="GHEA Grapalat" w:cs="Sylfaen"/>
          <w:sz w:val="24"/>
          <w:szCs w:val="24"/>
          <w:lang w:val="af-ZA"/>
        </w:rPr>
        <w:t>ում`</w:t>
      </w:r>
      <w:r w:rsidR="00575BDF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575BDF" w:rsidRPr="00091E1C">
        <w:rPr>
          <w:rFonts w:ascii="GHEA Grapalat" w:hAnsi="GHEA Grapalat" w:cs="GHEA Grapalat"/>
          <w:sz w:val="24"/>
          <w:szCs w:val="24"/>
          <w:lang w:val="af-ZA"/>
        </w:rPr>
        <w:t>հասնելով</w:t>
      </w:r>
      <w:r w:rsidR="00575BDF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575BDF" w:rsidRPr="00091E1C">
        <w:rPr>
          <w:rFonts w:ascii="GHEA Grapalat" w:hAnsi="GHEA Grapalat" w:cs="GHEA Grapalat"/>
          <w:sz w:val="24"/>
          <w:szCs w:val="24"/>
          <w:lang w:val="af-ZA"/>
        </w:rPr>
        <w:t>86</w:t>
      </w:r>
      <w:r w:rsidR="00575BDF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575BDF" w:rsidRPr="00091E1C">
        <w:rPr>
          <w:rFonts w:ascii="GHEA Grapalat" w:hAnsi="GHEA Grapalat" w:cs="GHEA Grapalat"/>
          <w:sz w:val="24"/>
          <w:szCs w:val="24"/>
          <w:lang w:val="af-ZA"/>
        </w:rPr>
        <w:t>%-ի: Շաբաթվա օրերին համակարգչից 2 և ավելի ժամ օգտվ</w:t>
      </w:r>
      <w:r w:rsidR="00575BDF" w:rsidRPr="00091E1C">
        <w:rPr>
          <w:rFonts w:ascii="GHEA Grapalat" w:hAnsi="GHEA Grapalat" w:cs="Sylfaen"/>
          <w:sz w:val="24"/>
          <w:szCs w:val="24"/>
          <w:lang w:val="af-ZA"/>
        </w:rPr>
        <w:t>ում է աղջիկների 28 %-ը և տղաների 45 %-ը: Աղջիկների 17 %-ը և տղաների 14%-ը համարում է, որ ինքը գեր է: Նիհարել է փորձում աղջիկների շուրջ 20</w:t>
      </w:r>
      <w:r w:rsidR="00575BDF" w:rsidRPr="00091E1C">
        <w:rPr>
          <w:rFonts w:ascii="Courier New" w:hAnsi="Courier New" w:cs="Courier New"/>
          <w:sz w:val="24"/>
          <w:szCs w:val="24"/>
          <w:lang w:val="af-ZA"/>
        </w:rPr>
        <w:t> </w:t>
      </w:r>
      <w:r w:rsidR="00575BDF" w:rsidRPr="00091E1C">
        <w:rPr>
          <w:rFonts w:ascii="GHEA Grapalat" w:hAnsi="GHEA Grapalat" w:cs="GHEA Grapalat"/>
          <w:sz w:val="24"/>
          <w:szCs w:val="24"/>
          <w:lang w:val="af-ZA"/>
        </w:rPr>
        <w:t>%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-</w:t>
      </w:r>
      <w:r w:rsidR="00575BDF" w:rsidRPr="00091E1C">
        <w:rPr>
          <w:rFonts w:ascii="GHEA Grapalat" w:hAnsi="GHEA Grapalat" w:cs="Sylfaen"/>
          <w:sz w:val="24"/>
          <w:szCs w:val="24"/>
          <w:lang w:val="af-ZA"/>
        </w:rPr>
        <w:t>ը: Հարցման թիրախային խումբ են դարձել 11, 13 և 15 տարեկան 2833  դպրոցահասակ երեխաներ Հայաստանի Հանրապետության  բոլոր մարզերից</w:t>
      </w:r>
      <w:r w:rsidR="00DE2CB8" w:rsidRPr="00091E1C">
        <w:rPr>
          <w:rFonts w:ascii="GHEA Grapalat" w:hAnsi="GHEA Grapalat" w:cs="Sylfaen"/>
          <w:sz w:val="24"/>
          <w:szCs w:val="24"/>
          <w:lang w:val="af-ZA"/>
        </w:rPr>
        <w:t>։</w:t>
      </w:r>
    </w:p>
    <w:p w:rsidR="00575BDF" w:rsidRPr="00091E1C" w:rsidRDefault="00575BDF" w:rsidP="00E95C1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2013-2014</w:t>
      </w:r>
      <w:r w:rsidR="00903D0E" w:rsidRPr="00091E1C">
        <w:rPr>
          <w:rFonts w:ascii="GHEA Grapalat" w:hAnsi="GHEA Grapalat" w:cs="Sylfaen"/>
          <w:sz w:val="24"/>
          <w:szCs w:val="24"/>
          <w:lang w:val="af-ZA"/>
        </w:rPr>
        <w:t xml:space="preserve"> թվականների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հետազոտությունների արդյունքներն ունեն հետևյալ պատկերը</w:t>
      </w:r>
      <w:r w:rsidR="0007708F" w:rsidRPr="00091E1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555F7F" w:rsidRPr="00091E1C" w:rsidRDefault="00575BDF" w:rsidP="00E95C1D">
      <w:pPr>
        <w:pStyle w:val="Style41"/>
        <w:widowControl/>
        <w:spacing w:before="5" w:line="240" w:lineRule="auto"/>
        <w:ind w:firstLine="709"/>
        <w:rPr>
          <w:rStyle w:val="FontStyle82"/>
          <w:rFonts w:ascii="GHEA Grapalat" w:hAnsi="GHEA Grapalat"/>
          <w:noProof/>
        </w:rPr>
      </w:pPr>
      <w:r w:rsidRPr="00091E1C">
        <w:rPr>
          <w:rStyle w:val="FontStyle82"/>
          <w:rFonts w:ascii="GHEA Grapalat" w:hAnsi="GHEA Grapalat"/>
          <w:noProof/>
        </w:rPr>
        <w:t>Դեռահասներին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տրվել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է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հետևյալ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հարցը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. </w:t>
      </w:r>
      <w:r w:rsidRPr="00091E1C">
        <w:rPr>
          <w:rStyle w:val="FontStyle80"/>
          <w:rFonts w:ascii="GHEA Grapalat" w:hAnsi="GHEA Grapalat"/>
          <w:noProof/>
          <w:lang w:val="af-ZA"/>
        </w:rPr>
        <w:t>«</w:t>
      </w:r>
      <w:r w:rsidRPr="00091E1C">
        <w:rPr>
          <w:rStyle w:val="FontStyle80"/>
          <w:rFonts w:ascii="GHEA Grapalat" w:hAnsi="GHEA Grapalat"/>
          <w:noProof/>
        </w:rPr>
        <w:t>Շաբաթվա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ընթացքում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քանի</w:t>
      </w:r>
      <w:r w:rsidR="00964B34" w:rsidRPr="00091E1C">
        <w:rPr>
          <w:rStyle w:val="FontStyle80"/>
          <w:rFonts w:ascii="GHEA Grapalat" w:hAnsi="GHEA Grapalat"/>
          <w:noProof/>
        </w:rPr>
        <w:t>՞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օր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ես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եղել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ֆիզիկապես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ակտիվ՝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առնվազն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lang w:val="af-ZA"/>
        </w:rPr>
        <w:t>60</w:t>
      </w:r>
      <w:r w:rsidRPr="00091E1C">
        <w:rPr>
          <w:rStyle w:val="FontStyle80"/>
          <w:rFonts w:ascii="GHEA Grapalat" w:hAnsi="GHEA Grapalat"/>
          <w:lang w:val="hy-AM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րոպեների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0"/>
          <w:rFonts w:ascii="GHEA Grapalat" w:hAnsi="GHEA Grapalat"/>
          <w:noProof/>
        </w:rPr>
        <w:t>ընթացքում</w:t>
      </w:r>
      <w:r w:rsidRPr="00091E1C">
        <w:rPr>
          <w:rStyle w:val="FontStyle80"/>
          <w:rFonts w:ascii="GHEA Grapalat" w:hAnsi="GHEA Grapalat"/>
          <w:noProof/>
          <w:lang w:val="hy-AM"/>
        </w:rPr>
        <w:t>»</w:t>
      </w:r>
      <w:r w:rsidRPr="00091E1C">
        <w:rPr>
          <w:rStyle w:val="FontStyle80"/>
          <w:rFonts w:ascii="GHEA Grapalat" w:hAnsi="GHEA Grapalat"/>
          <w:noProof/>
          <w:lang w:val="af-ZA"/>
        </w:rPr>
        <w:t xml:space="preserve">: </w:t>
      </w:r>
      <w:r w:rsidRPr="00091E1C">
        <w:rPr>
          <w:rStyle w:val="FontStyle82"/>
          <w:rFonts w:ascii="GHEA Grapalat" w:hAnsi="GHEA Grapalat"/>
          <w:noProof/>
        </w:rPr>
        <w:t>Պատասխանների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համաձայն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 xml:space="preserve">11 </w:t>
      </w:r>
      <w:r w:rsidRPr="00091E1C">
        <w:rPr>
          <w:rStyle w:val="FontStyle82"/>
          <w:rFonts w:ascii="GHEA Grapalat" w:hAnsi="GHEA Grapalat"/>
          <w:noProof/>
        </w:rPr>
        <w:t>և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 xml:space="preserve">13 </w:t>
      </w:r>
      <w:r w:rsidRPr="00091E1C">
        <w:rPr>
          <w:rStyle w:val="FontStyle82"/>
          <w:rFonts w:ascii="GHEA Grapalat" w:hAnsi="GHEA Grapalat"/>
          <w:noProof/>
        </w:rPr>
        <w:t>տարեկան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տղաների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մոտ</w:t>
      </w:r>
      <w:r w:rsidR="001D7A93" w:rsidRPr="00091E1C">
        <w:rPr>
          <w:rStyle w:val="FontStyle82"/>
          <w:rFonts w:ascii="GHEA Grapalat" w:hAnsi="GHEA Grapalat"/>
          <w:noProof/>
        </w:rPr>
        <w:t>ավորապես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30</w:t>
      </w:r>
      <w:r w:rsidR="001D7A93" w:rsidRPr="00091E1C">
        <w:rPr>
          <w:rStyle w:val="FontStyle82"/>
          <w:rFonts w:ascii="GHEA Grapalat" w:hAnsi="GHEA Grapalat"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%</w:t>
      </w:r>
      <w:r w:rsidR="001D7A93" w:rsidRPr="00091E1C">
        <w:rPr>
          <w:rStyle w:val="FontStyle82"/>
          <w:rFonts w:ascii="GHEA Grapalat" w:hAnsi="GHEA Grapalat"/>
          <w:lang w:val="af-ZA"/>
        </w:rPr>
        <w:t>-ը</w:t>
      </w:r>
      <w:r w:rsidRPr="00091E1C">
        <w:rPr>
          <w:rStyle w:val="FontStyle82"/>
          <w:rFonts w:ascii="GHEA Grapalat" w:hAnsi="GHEA Grapalat"/>
          <w:lang w:val="af-ZA"/>
        </w:rPr>
        <w:t xml:space="preserve">, </w:t>
      </w:r>
      <w:r w:rsidRPr="00091E1C">
        <w:rPr>
          <w:rStyle w:val="FontStyle82"/>
          <w:rFonts w:ascii="GHEA Grapalat" w:hAnsi="GHEA Grapalat"/>
          <w:noProof/>
        </w:rPr>
        <w:t>իսկ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 xml:space="preserve">15 </w:t>
      </w:r>
      <w:r w:rsidRPr="00091E1C">
        <w:rPr>
          <w:rStyle w:val="FontStyle82"/>
          <w:rFonts w:ascii="GHEA Grapalat" w:hAnsi="GHEA Grapalat"/>
          <w:noProof/>
        </w:rPr>
        <w:t>և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 xml:space="preserve">17 </w:t>
      </w:r>
      <w:r w:rsidRPr="00091E1C">
        <w:rPr>
          <w:rStyle w:val="FontStyle82"/>
          <w:rFonts w:ascii="GHEA Grapalat" w:hAnsi="GHEA Grapalat"/>
          <w:noProof/>
        </w:rPr>
        <w:t>տարեկանների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26</w:t>
      </w:r>
      <w:r w:rsidR="001D7A93" w:rsidRPr="00091E1C">
        <w:rPr>
          <w:rStyle w:val="FontStyle82"/>
          <w:rFonts w:ascii="GHEA Grapalat" w:hAnsi="GHEA Grapalat"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%</w:t>
      </w:r>
      <w:r w:rsidR="001D7A93" w:rsidRPr="00091E1C">
        <w:rPr>
          <w:rStyle w:val="FontStyle82"/>
          <w:rFonts w:ascii="GHEA Grapalat" w:hAnsi="GHEA Grapalat"/>
          <w:lang w:val="af-ZA"/>
        </w:rPr>
        <w:t>-ը</w:t>
      </w:r>
      <w:r w:rsidRPr="00091E1C">
        <w:rPr>
          <w:rStyle w:val="FontStyle82"/>
          <w:rFonts w:ascii="GHEA Grapalat" w:hAnsi="GHEA Grapalat"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շաբաթվա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մեջ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ամեն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օր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առնվազն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մեկ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ժամ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ակտիվ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են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լինում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: </w:t>
      </w:r>
      <w:r w:rsidRPr="00091E1C">
        <w:rPr>
          <w:rStyle w:val="FontStyle82"/>
          <w:rFonts w:ascii="GHEA Grapalat" w:hAnsi="GHEA Grapalat"/>
          <w:lang w:val="af-ZA"/>
        </w:rPr>
        <w:t xml:space="preserve">11 </w:t>
      </w:r>
      <w:r w:rsidRPr="00091E1C">
        <w:rPr>
          <w:rStyle w:val="FontStyle82"/>
          <w:rFonts w:ascii="GHEA Grapalat" w:hAnsi="GHEA Grapalat"/>
          <w:noProof/>
        </w:rPr>
        <w:t>և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 xml:space="preserve">13 </w:t>
      </w:r>
      <w:r w:rsidRPr="00091E1C">
        <w:rPr>
          <w:rStyle w:val="FontStyle82"/>
          <w:rFonts w:ascii="GHEA Grapalat" w:hAnsi="GHEA Grapalat"/>
          <w:noProof/>
        </w:rPr>
        <w:t>տարեկան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աղջիկների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20</w:t>
      </w:r>
      <w:r w:rsidR="001D7A93" w:rsidRPr="00091E1C">
        <w:rPr>
          <w:rStyle w:val="FontStyle82"/>
          <w:rFonts w:ascii="GHEA Grapalat" w:hAnsi="GHEA Grapalat"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%</w:t>
      </w:r>
      <w:r w:rsidR="001D7A93" w:rsidRPr="00091E1C">
        <w:rPr>
          <w:rStyle w:val="FontStyle82"/>
          <w:rFonts w:ascii="GHEA Grapalat" w:hAnsi="GHEA Grapalat"/>
          <w:lang w:val="af-ZA"/>
        </w:rPr>
        <w:t>-ը</w:t>
      </w:r>
      <w:r w:rsidRPr="00091E1C">
        <w:rPr>
          <w:rStyle w:val="FontStyle82"/>
          <w:rFonts w:ascii="GHEA Grapalat" w:hAnsi="GHEA Grapalat"/>
          <w:lang w:val="af-ZA"/>
        </w:rPr>
        <w:t xml:space="preserve">, </w:t>
      </w:r>
      <w:r w:rsidRPr="00091E1C">
        <w:rPr>
          <w:rStyle w:val="FontStyle82"/>
          <w:rFonts w:ascii="GHEA Grapalat" w:hAnsi="GHEA Grapalat"/>
          <w:noProof/>
        </w:rPr>
        <w:t>իսկ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 xml:space="preserve">15 </w:t>
      </w:r>
      <w:r w:rsidRPr="00091E1C">
        <w:rPr>
          <w:rStyle w:val="FontStyle82"/>
          <w:rFonts w:ascii="GHEA Grapalat" w:hAnsi="GHEA Grapalat"/>
          <w:noProof/>
        </w:rPr>
        <w:t>և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 xml:space="preserve">17 </w:t>
      </w:r>
      <w:r w:rsidRPr="00091E1C">
        <w:rPr>
          <w:rStyle w:val="FontStyle82"/>
          <w:rFonts w:ascii="GHEA Grapalat" w:hAnsi="GHEA Grapalat"/>
          <w:noProof/>
        </w:rPr>
        <w:t>տարեկանների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15</w:t>
      </w:r>
      <w:r w:rsidR="001D7A93" w:rsidRPr="00091E1C">
        <w:rPr>
          <w:rStyle w:val="FontStyle82"/>
          <w:rFonts w:ascii="GHEA Grapalat" w:hAnsi="GHEA Grapalat"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%</w:t>
      </w:r>
      <w:r w:rsidR="001D7A93" w:rsidRPr="00091E1C">
        <w:rPr>
          <w:rStyle w:val="FontStyle82"/>
          <w:rFonts w:ascii="GHEA Grapalat" w:hAnsi="GHEA Grapalat"/>
          <w:lang w:val="af-ZA"/>
        </w:rPr>
        <w:t>-ը</w:t>
      </w:r>
      <w:r w:rsidRPr="00091E1C">
        <w:rPr>
          <w:rStyle w:val="FontStyle82"/>
          <w:rFonts w:ascii="GHEA Grapalat" w:hAnsi="GHEA Grapalat"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լինում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են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ֆիզիկապես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ակտիվ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ամեն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օր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: </w:t>
      </w:r>
      <w:r w:rsidRPr="00091E1C">
        <w:rPr>
          <w:rStyle w:val="FontStyle82"/>
          <w:rFonts w:ascii="GHEA Grapalat" w:hAnsi="GHEA Grapalat"/>
          <w:lang w:val="af-ZA"/>
        </w:rPr>
        <w:t xml:space="preserve">17 </w:t>
      </w:r>
      <w:r w:rsidRPr="00091E1C">
        <w:rPr>
          <w:rStyle w:val="FontStyle82"/>
          <w:rFonts w:ascii="GHEA Grapalat" w:hAnsi="GHEA Grapalat"/>
          <w:noProof/>
        </w:rPr>
        <w:t>տարեկան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աղջիկների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շրջանում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նկատվել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է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տարբերություն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ըստ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բնակավայրի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. </w:t>
      </w:r>
      <w:r w:rsidRPr="00091E1C">
        <w:rPr>
          <w:rStyle w:val="FontStyle82"/>
          <w:rFonts w:ascii="GHEA Grapalat" w:hAnsi="GHEA Grapalat"/>
          <w:noProof/>
        </w:rPr>
        <w:t>գյուղի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աղջիկների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ֆիզիկական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ակտիվությունը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բավական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ցածր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է՝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շուրջ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>8</w:t>
      </w:r>
      <w:r w:rsidR="001D7A93" w:rsidRPr="00091E1C">
        <w:rPr>
          <w:rStyle w:val="FontStyle82"/>
          <w:rFonts w:ascii="GHEA Grapalat" w:hAnsi="GHEA Grapalat"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lang w:val="af-ZA"/>
        </w:rPr>
        <w:t xml:space="preserve">%: </w:t>
      </w:r>
      <w:r w:rsidRPr="00091E1C">
        <w:rPr>
          <w:rStyle w:val="FontStyle82"/>
          <w:rFonts w:ascii="GHEA Grapalat" w:hAnsi="GHEA Grapalat"/>
          <w:noProof/>
        </w:rPr>
        <w:t>Ընդհանուր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առմամբ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տղաները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ֆիզիկապես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ավելի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ակտիվ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են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(</w:t>
      </w:r>
      <w:r w:rsidRPr="00091E1C">
        <w:rPr>
          <w:rStyle w:val="FontStyle82"/>
          <w:rFonts w:ascii="GHEA Grapalat" w:hAnsi="GHEA Grapalat"/>
          <w:noProof/>
        </w:rPr>
        <w:t>գծապատկեր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="009B45EA" w:rsidRPr="00091E1C">
        <w:rPr>
          <w:rStyle w:val="FontStyle82"/>
          <w:rFonts w:ascii="GHEA Grapalat" w:hAnsi="GHEA Grapalat"/>
          <w:lang w:val="af-ZA"/>
        </w:rPr>
        <w:t>1</w:t>
      </w:r>
      <w:r w:rsidRPr="00091E1C">
        <w:rPr>
          <w:rStyle w:val="FontStyle82"/>
          <w:rFonts w:ascii="GHEA Grapalat" w:hAnsi="GHEA Grapalat"/>
          <w:lang w:val="af-ZA"/>
        </w:rPr>
        <w:t xml:space="preserve">): </w:t>
      </w:r>
      <w:r w:rsidR="00B20426" w:rsidRPr="00091E1C">
        <w:rPr>
          <w:rStyle w:val="FontStyle82"/>
          <w:rFonts w:ascii="GHEA Grapalat" w:hAnsi="GHEA Grapalat"/>
          <w:noProof/>
          <w:lang w:val="af-ZA"/>
        </w:rPr>
        <w:t>2009-</w:t>
      </w:r>
      <w:r w:rsidRPr="00091E1C">
        <w:rPr>
          <w:rStyle w:val="FontStyle82"/>
          <w:rFonts w:ascii="GHEA Grapalat" w:hAnsi="GHEA Grapalat"/>
          <w:noProof/>
          <w:lang w:val="af-ZA"/>
        </w:rPr>
        <w:t>2010</w:t>
      </w:r>
      <w:r w:rsidR="007E2472"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="001D7A93" w:rsidRPr="00091E1C">
        <w:rPr>
          <w:rFonts w:ascii="GHEA Grapalat" w:hAnsi="GHEA Grapalat" w:cs="Sylfaen"/>
          <w:lang w:val="af-ZA"/>
        </w:rPr>
        <w:t>թվականների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համեմատ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ֆիզիկական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ակտիվությունը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="001D7A93" w:rsidRPr="00091E1C">
        <w:rPr>
          <w:rStyle w:val="FontStyle82"/>
          <w:rFonts w:ascii="GHEA Grapalat" w:hAnsi="GHEA Grapalat"/>
          <w:noProof/>
          <w:lang w:val="af-ZA"/>
        </w:rPr>
        <w:t>նվազ</w:t>
      </w:r>
      <w:r w:rsidRPr="00091E1C">
        <w:rPr>
          <w:rStyle w:val="FontStyle82"/>
          <w:rFonts w:ascii="GHEA Grapalat" w:hAnsi="GHEA Grapalat"/>
          <w:noProof/>
        </w:rPr>
        <w:t>ել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է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: </w:t>
      </w:r>
      <w:r w:rsidRPr="00091E1C">
        <w:rPr>
          <w:rStyle w:val="FontStyle82"/>
          <w:rFonts w:ascii="GHEA Grapalat" w:hAnsi="GHEA Grapalat"/>
          <w:noProof/>
        </w:rPr>
        <w:t>Զգալի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թվով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դեռահասներ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չեն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ապահովում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հանձնարարվող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ֆիզիկական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ակտիվության</w:t>
      </w:r>
      <w:r w:rsidRPr="00091E1C">
        <w:rPr>
          <w:rStyle w:val="FontStyle82"/>
          <w:rFonts w:ascii="GHEA Grapalat" w:hAnsi="GHEA Grapalat"/>
          <w:noProof/>
          <w:lang w:val="af-ZA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մակարդակը</w:t>
      </w:r>
      <w:r w:rsidR="00555F7F" w:rsidRPr="00091E1C">
        <w:rPr>
          <w:rStyle w:val="FontStyle82"/>
          <w:rFonts w:ascii="GHEA Grapalat" w:hAnsi="GHEA Grapalat"/>
          <w:noProof/>
        </w:rPr>
        <w:t xml:space="preserve">։ </w:t>
      </w:r>
    </w:p>
    <w:p w:rsidR="00555F7F" w:rsidRPr="00091E1C" w:rsidRDefault="00555F7F" w:rsidP="00E95C1D">
      <w:pPr>
        <w:pStyle w:val="Style37"/>
        <w:widowControl/>
        <w:spacing w:line="240" w:lineRule="auto"/>
        <w:ind w:firstLine="709"/>
        <w:jc w:val="center"/>
        <w:rPr>
          <w:rStyle w:val="FontStyle82"/>
          <w:rFonts w:ascii="GHEA Grapalat" w:hAnsi="GHEA Grapalat"/>
          <w:noProof/>
          <w:sz w:val="22"/>
          <w:szCs w:val="22"/>
        </w:rPr>
      </w:pPr>
    </w:p>
    <w:p w:rsidR="00AC5A34" w:rsidRPr="00091E1C" w:rsidRDefault="00615EBA" w:rsidP="00E95C1D">
      <w:pPr>
        <w:pStyle w:val="Style37"/>
        <w:widowControl/>
        <w:spacing w:line="240" w:lineRule="auto"/>
        <w:ind w:firstLine="709"/>
        <w:jc w:val="center"/>
        <w:rPr>
          <w:rStyle w:val="FontStyle82"/>
          <w:rFonts w:ascii="GHEA Grapalat" w:hAnsi="GHEA Grapalat"/>
          <w:noProof/>
          <w:sz w:val="22"/>
          <w:szCs w:val="22"/>
        </w:rPr>
      </w:pPr>
      <w:r w:rsidRPr="00091E1C">
        <w:rPr>
          <w:rStyle w:val="FontStyle82"/>
          <w:rFonts w:ascii="GHEA Grapalat" w:hAnsi="GHEA Grapalat"/>
          <w:noProof/>
          <w:sz w:val="22"/>
          <w:szCs w:val="22"/>
          <w:lang w:val="ru-RU"/>
        </w:rPr>
        <w:t xml:space="preserve">Գծապատկեր </w:t>
      </w:r>
      <w:r w:rsidR="00937B0A" w:rsidRPr="00091E1C">
        <w:rPr>
          <w:rStyle w:val="FontStyle82"/>
          <w:rFonts w:ascii="GHEA Grapalat" w:hAnsi="GHEA Grapalat"/>
          <w:noProof/>
          <w:sz w:val="22"/>
          <w:szCs w:val="22"/>
          <w:lang w:val="ru-RU"/>
        </w:rPr>
        <w:t>1</w:t>
      </w:r>
      <w:r w:rsidR="00652B6E" w:rsidRPr="00091E1C">
        <w:rPr>
          <w:rStyle w:val="FontStyle82"/>
          <w:rFonts w:ascii="GHEA Grapalat" w:hAnsi="GHEA Grapalat"/>
          <w:noProof/>
          <w:sz w:val="22"/>
          <w:szCs w:val="22"/>
          <w:lang w:val="ru-RU"/>
        </w:rPr>
        <w:t>. Շաբաթական կտրվածքով օրական առնվազն 60 րոպ</w:t>
      </w:r>
      <w:r w:rsidR="00652B6E" w:rsidRPr="00091E1C">
        <w:rPr>
          <w:rStyle w:val="FontStyle82"/>
          <w:rFonts w:ascii="GHEA Grapalat" w:hAnsi="GHEA Grapalat"/>
          <w:noProof/>
          <w:sz w:val="22"/>
          <w:szCs w:val="22"/>
        </w:rPr>
        <w:t>ե</w:t>
      </w:r>
    </w:p>
    <w:p w:rsidR="00097B8D" w:rsidRPr="00091E1C" w:rsidRDefault="00652B6E" w:rsidP="00E95C1D">
      <w:pPr>
        <w:pStyle w:val="Style37"/>
        <w:widowControl/>
        <w:spacing w:line="240" w:lineRule="auto"/>
        <w:ind w:firstLine="709"/>
        <w:jc w:val="center"/>
        <w:rPr>
          <w:rStyle w:val="FontStyle82"/>
          <w:rFonts w:ascii="GHEA Grapalat" w:hAnsi="GHEA Grapalat"/>
          <w:noProof/>
          <w:sz w:val="22"/>
          <w:szCs w:val="22"/>
          <w:lang w:val="ru-RU"/>
        </w:rPr>
      </w:pPr>
      <w:r w:rsidRPr="00091E1C">
        <w:rPr>
          <w:rStyle w:val="FontStyle82"/>
          <w:rFonts w:ascii="GHEA Grapalat" w:hAnsi="GHEA Grapalat"/>
          <w:noProof/>
          <w:sz w:val="22"/>
          <w:szCs w:val="22"/>
          <w:lang w:val="ru-RU"/>
        </w:rPr>
        <w:t>ֆիզ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ru-RU"/>
        </w:rPr>
        <w:t>իկապես ակտիվ դեռահասների տոկոսը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</w:rPr>
        <w:t>՝</w:t>
      </w:r>
      <w:r w:rsidRPr="00091E1C">
        <w:rPr>
          <w:rStyle w:val="FontStyle82"/>
          <w:rFonts w:ascii="GHEA Grapalat" w:hAnsi="GHEA Grapalat"/>
          <w:noProof/>
          <w:sz w:val="22"/>
          <w:szCs w:val="22"/>
          <w:lang w:val="ru-RU"/>
        </w:rPr>
        <w:t xml:space="preserve"> ըստ տարիքի և սեռի</w:t>
      </w:r>
    </w:p>
    <w:p w:rsidR="00097B8D" w:rsidRPr="00091E1C" w:rsidRDefault="00097B8D" w:rsidP="00E95C1D">
      <w:pPr>
        <w:pStyle w:val="Style37"/>
        <w:widowControl/>
        <w:spacing w:before="125" w:line="240" w:lineRule="auto"/>
        <w:ind w:firstLine="709"/>
        <w:jc w:val="center"/>
        <w:rPr>
          <w:rStyle w:val="FontStyle82"/>
          <w:rFonts w:ascii="GHEA Grapalat" w:hAnsi="GHEA Grapalat"/>
          <w:noProof/>
          <w:sz w:val="22"/>
          <w:szCs w:val="22"/>
          <w:lang w:val="ru-RU"/>
        </w:rPr>
      </w:pPr>
    </w:p>
    <w:p w:rsidR="00575BDF" w:rsidRPr="00091E1C" w:rsidRDefault="00575BDF" w:rsidP="00E95C1D">
      <w:pPr>
        <w:spacing w:before="211"/>
        <w:ind w:right="5438" w:firstLine="709"/>
        <w:rPr>
          <w:rFonts w:ascii="GHEA Grapalat" w:hAnsi="GHEA Grapalat"/>
          <w:lang w:val="en-US"/>
        </w:rPr>
      </w:pPr>
      <w:r w:rsidRPr="00091E1C">
        <w:rPr>
          <w:rFonts w:ascii="GHEA Grapalat" w:hAnsi="GHEA Grapalat"/>
          <w:noProof/>
          <w:lang w:val="en-US" w:eastAsia="en-US"/>
        </w:rPr>
        <w:drawing>
          <wp:inline distT="0" distB="0" distL="0" distR="0">
            <wp:extent cx="3082290" cy="1661160"/>
            <wp:effectExtent l="19050" t="0" r="381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25" cy="166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DF" w:rsidRPr="00091E1C" w:rsidRDefault="002019E1" w:rsidP="00E95C1D">
      <w:pPr>
        <w:pStyle w:val="Style46"/>
        <w:widowControl/>
        <w:tabs>
          <w:tab w:val="left" w:pos="1747"/>
          <w:tab w:val="left" w:pos="2688"/>
          <w:tab w:val="left" w:pos="3638"/>
        </w:tabs>
        <w:spacing w:before="48"/>
        <w:ind w:left="797" w:firstLine="709"/>
        <w:jc w:val="both"/>
        <w:rPr>
          <w:rStyle w:val="FontStyle68"/>
          <w:rFonts w:ascii="GHEA Grapalat" w:hAnsi="GHEA Grapalat"/>
          <w:b w:val="0"/>
          <w:noProof/>
          <w:sz w:val="16"/>
          <w:szCs w:val="16"/>
        </w:rPr>
      </w:pPr>
      <w:r w:rsidRPr="00091E1C">
        <w:rPr>
          <w:rStyle w:val="FontStyle68"/>
          <w:rFonts w:ascii="GHEA Grapalat" w:hAnsi="GHEA Grapalat"/>
          <w:b w:val="0"/>
          <w:sz w:val="16"/>
          <w:szCs w:val="16"/>
        </w:rPr>
        <w:t>11</w:t>
      </w:r>
      <w:r w:rsidR="00A6298E" w:rsidRPr="00091E1C">
        <w:rPr>
          <w:rStyle w:val="FontStyle68"/>
          <w:rFonts w:ascii="GHEA Grapalat" w:hAnsi="GHEA Grapalat"/>
          <w:b w:val="0"/>
          <w:sz w:val="16"/>
          <w:szCs w:val="16"/>
        </w:rPr>
        <w:t xml:space="preserve"> </w:t>
      </w:r>
      <w:r w:rsidRPr="00091E1C">
        <w:rPr>
          <w:rStyle w:val="FontStyle68"/>
          <w:rFonts w:ascii="GHEA Grapalat" w:hAnsi="GHEA Grapalat"/>
          <w:b w:val="0"/>
          <w:sz w:val="16"/>
          <w:szCs w:val="16"/>
        </w:rPr>
        <w:t>տ</w:t>
      </w:r>
      <w:r w:rsidR="00A6298E" w:rsidRPr="00091E1C">
        <w:rPr>
          <w:rStyle w:val="FontStyle68"/>
          <w:rFonts w:ascii="GHEA Grapalat" w:hAnsi="GHEA Grapalat"/>
          <w:b w:val="0"/>
          <w:sz w:val="16"/>
          <w:szCs w:val="16"/>
        </w:rPr>
        <w:t>.</w:t>
      </w:r>
      <w:r w:rsidR="00575BDF" w:rsidRPr="00091E1C">
        <w:rPr>
          <w:rStyle w:val="FontStyle68"/>
          <w:rFonts w:ascii="GHEA Grapalat" w:hAnsi="GHEA Grapalat"/>
          <w:b w:val="0"/>
          <w:sz w:val="16"/>
          <w:szCs w:val="16"/>
        </w:rPr>
        <w:tab/>
      </w:r>
      <w:r w:rsidR="00575BDF"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>13</w:t>
      </w:r>
      <w:r w:rsidR="00A6298E"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 xml:space="preserve"> </w:t>
      </w:r>
      <w:r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>տ</w:t>
      </w:r>
      <w:r w:rsidR="00A6298E"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>.</w:t>
      </w:r>
      <w:r w:rsidR="00575BDF"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ab/>
        <w:t>15</w:t>
      </w:r>
      <w:r w:rsidR="00A6298E"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 xml:space="preserve"> </w:t>
      </w:r>
      <w:r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>տ</w:t>
      </w:r>
      <w:r w:rsidR="00A6298E"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>.</w:t>
      </w:r>
      <w:r w:rsidR="00575BDF"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ab/>
        <w:t>17</w:t>
      </w:r>
      <w:r w:rsidR="00A6298E" w:rsidRPr="00091E1C">
        <w:rPr>
          <w:rStyle w:val="FontStyle68"/>
          <w:rFonts w:ascii="GHEA Grapalat" w:hAnsi="GHEA Grapalat"/>
          <w:b w:val="0"/>
          <w:noProof/>
          <w:sz w:val="16"/>
          <w:szCs w:val="16"/>
        </w:rPr>
        <w:t xml:space="preserve"> սւ.</w:t>
      </w:r>
    </w:p>
    <w:p w:rsidR="00575BDF" w:rsidRPr="00091E1C" w:rsidRDefault="00575BDF" w:rsidP="00E95C1D">
      <w:pPr>
        <w:pStyle w:val="Style33"/>
        <w:widowControl/>
        <w:spacing w:line="240" w:lineRule="exact"/>
        <w:ind w:firstLine="709"/>
        <w:rPr>
          <w:rFonts w:ascii="GHEA Grapalat" w:hAnsi="GHEA Grapalat"/>
          <w:sz w:val="20"/>
          <w:szCs w:val="20"/>
        </w:rPr>
      </w:pPr>
    </w:p>
    <w:p w:rsidR="00575BDF" w:rsidRPr="00091E1C" w:rsidRDefault="00575BDF" w:rsidP="00555F7F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</w:rPr>
      </w:pPr>
      <w:r w:rsidRPr="00091E1C">
        <w:rPr>
          <w:rStyle w:val="FontStyle82"/>
          <w:rFonts w:ascii="GHEA Grapalat" w:hAnsi="GHEA Grapalat"/>
          <w:noProof/>
        </w:rPr>
        <w:t xml:space="preserve">Հարցմանը մասնակցած երևանաբնակ դեռահասների </w:t>
      </w:r>
      <w:r w:rsidRPr="00091E1C">
        <w:rPr>
          <w:rStyle w:val="FontStyle82"/>
          <w:rFonts w:ascii="GHEA Grapalat" w:hAnsi="GHEA Grapalat"/>
        </w:rPr>
        <w:t>49</w:t>
      </w:r>
      <w:r w:rsidR="00776722"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</w:rPr>
        <w:t>%</w:t>
      </w:r>
      <w:r w:rsidR="00733D93" w:rsidRPr="00091E1C">
        <w:rPr>
          <w:rStyle w:val="FontStyle82"/>
          <w:rFonts w:ascii="GHEA Grapalat" w:hAnsi="GHEA Grapalat"/>
        </w:rPr>
        <w:t>-ը</w:t>
      </w:r>
      <w:r w:rsidRPr="00091E1C">
        <w:rPr>
          <w:rStyle w:val="FontStyle82"/>
          <w:rFonts w:ascii="GHEA Grapalat" w:hAnsi="GHEA Grapalat"/>
        </w:rPr>
        <w:t xml:space="preserve">, </w:t>
      </w:r>
      <w:r w:rsidRPr="00091E1C">
        <w:rPr>
          <w:rStyle w:val="FontStyle82"/>
          <w:rFonts w:ascii="GHEA Grapalat" w:hAnsi="GHEA Grapalat"/>
          <w:noProof/>
        </w:rPr>
        <w:t xml:space="preserve">իսկ գյուղաբնակ և քաղաքաբնակ երեխաների </w:t>
      </w:r>
      <w:r w:rsidRPr="00091E1C">
        <w:rPr>
          <w:rStyle w:val="FontStyle82"/>
          <w:rFonts w:ascii="GHEA Grapalat" w:hAnsi="GHEA Grapalat"/>
        </w:rPr>
        <w:t>60</w:t>
      </w:r>
      <w:r w:rsidR="00202C84"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</w:rPr>
        <w:t>%</w:t>
      </w:r>
      <w:r w:rsidR="00733D93" w:rsidRPr="00091E1C">
        <w:rPr>
          <w:rStyle w:val="FontStyle82"/>
          <w:rFonts w:ascii="GHEA Grapalat" w:hAnsi="GHEA Grapalat"/>
        </w:rPr>
        <w:t>-ը</w:t>
      </w:r>
      <w:r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 xml:space="preserve">մասնակցում </w:t>
      </w:r>
      <w:r w:rsidR="00202C84" w:rsidRPr="00091E1C">
        <w:rPr>
          <w:rStyle w:val="FontStyle82"/>
          <w:rFonts w:ascii="GHEA Grapalat" w:hAnsi="GHEA Grapalat"/>
          <w:noProof/>
        </w:rPr>
        <w:t>են</w:t>
      </w:r>
      <w:r w:rsidRPr="00091E1C">
        <w:rPr>
          <w:rStyle w:val="FontStyle82"/>
          <w:rFonts w:ascii="GHEA Grapalat" w:hAnsi="GHEA Grapalat"/>
          <w:noProof/>
        </w:rPr>
        <w:t xml:space="preserve"> ֆիզկուլտուրայի դասերին շաբաթական երեք անգամ: </w:t>
      </w:r>
      <w:r w:rsidRPr="00091E1C">
        <w:rPr>
          <w:rStyle w:val="FontStyle82"/>
          <w:rFonts w:ascii="GHEA Grapalat" w:hAnsi="GHEA Grapalat"/>
        </w:rPr>
        <w:t xml:space="preserve">17 </w:t>
      </w:r>
      <w:r w:rsidRPr="00091E1C">
        <w:rPr>
          <w:rStyle w:val="FontStyle82"/>
          <w:rFonts w:ascii="GHEA Grapalat" w:hAnsi="GHEA Grapalat"/>
          <w:noProof/>
        </w:rPr>
        <w:t>տարեկանների շրջանում տվյալները շատ ավելի ցածր են. կանոնա</w:t>
      </w:r>
      <w:r w:rsidR="0043104C" w:rsidRPr="00091E1C">
        <w:rPr>
          <w:rStyle w:val="FontStyle82"/>
          <w:rFonts w:ascii="GHEA Grapalat" w:hAnsi="GHEA Grapalat"/>
          <w:noProof/>
        </w:rPr>
        <w:t>վոր ֆիզկուլտուրայի դասերին մասնակց</w:t>
      </w:r>
      <w:r w:rsidR="004D123F" w:rsidRPr="00091E1C">
        <w:rPr>
          <w:rStyle w:val="FontStyle82"/>
          <w:rFonts w:ascii="GHEA Grapalat" w:hAnsi="GHEA Grapalat"/>
          <w:noProof/>
        </w:rPr>
        <w:t>ում են տղաների և աղջիկների 20</w:t>
      </w:r>
      <w:r w:rsidR="00202C84" w:rsidRPr="00091E1C">
        <w:rPr>
          <w:rStyle w:val="FontStyle82"/>
          <w:rFonts w:ascii="GHEA Grapalat" w:hAnsi="GHEA Grapalat"/>
          <w:noProof/>
        </w:rPr>
        <w:t xml:space="preserve"> </w:t>
      </w:r>
      <w:r w:rsidR="004D123F" w:rsidRPr="00091E1C">
        <w:rPr>
          <w:rStyle w:val="FontStyle82"/>
          <w:rFonts w:ascii="GHEA Grapalat" w:hAnsi="GHEA Grapalat"/>
          <w:noProof/>
        </w:rPr>
        <w:t>%</w:t>
      </w:r>
      <w:r w:rsidR="00202C84" w:rsidRPr="00091E1C">
        <w:rPr>
          <w:rStyle w:val="FontStyle82"/>
          <w:rFonts w:ascii="GHEA Grapalat" w:hAnsi="GHEA Grapalat"/>
          <w:noProof/>
        </w:rPr>
        <w:t>-ը</w:t>
      </w:r>
      <w:r w:rsidRPr="00091E1C">
        <w:rPr>
          <w:rStyle w:val="FontStyle82"/>
          <w:rFonts w:ascii="GHEA Grapalat" w:hAnsi="GHEA Grapalat"/>
          <w:noProof/>
          <w:lang w:val="hy-AM"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 xml:space="preserve">զգալի տարբերությամբ ըստ բնակավայրի (Երևանում ընդամենը </w:t>
      </w:r>
      <w:r w:rsidRPr="00091E1C">
        <w:rPr>
          <w:rStyle w:val="FontStyle82"/>
          <w:rFonts w:ascii="GHEA Grapalat" w:hAnsi="GHEA Grapalat"/>
        </w:rPr>
        <w:t>11</w:t>
      </w:r>
      <w:r w:rsidR="00202C84" w:rsidRPr="00091E1C">
        <w:rPr>
          <w:rStyle w:val="FontStyle82"/>
          <w:rFonts w:ascii="Courier New" w:hAnsi="Courier New" w:cs="Courier New"/>
        </w:rPr>
        <w:t> </w:t>
      </w:r>
      <w:r w:rsidRPr="00091E1C">
        <w:rPr>
          <w:rStyle w:val="FontStyle82"/>
          <w:rFonts w:ascii="GHEA Grapalat" w:hAnsi="GHEA Grapalat"/>
        </w:rPr>
        <w:t xml:space="preserve">%, </w:t>
      </w:r>
      <w:r w:rsidRPr="00091E1C">
        <w:rPr>
          <w:rStyle w:val="FontStyle82"/>
          <w:rFonts w:ascii="GHEA Grapalat" w:hAnsi="GHEA Grapalat"/>
          <w:noProof/>
        </w:rPr>
        <w:t xml:space="preserve">իսկ մարզերում և </w:t>
      </w:r>
      <w:r w:rsidRPr="00091E1C">
        <w:rPr>
          <w:rStyle w:val="FontStyle82"/>
          <w:rFonts w:ascii="GHEA Grapalat" w:hAnsi="GHEA Grapalat"/>
        </w:rPr>
        <w:t>գյուղերում՝</w:t>
      </w:r>
      <w:r w:rsidR="00195794"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</w:rPr>
        <w:t>25</w:t>
      </w:r>
      <w:r w:rsidR="00202C84"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</w:rPr>
        <w:t xml:space="preserve">%): </w:t>
      </w:r>
      <w:r w:rsidRPr="00091E1C">
        <w:rPr>
          <w:rStyle w:val="FontStyle82"/>
          <w:rFonts w:ascii="GHEA Grapalat" w:hAnsi="GHEA Grapalat"/>
          <w:noProof/>
        </w:rPr>
        <w:t xml:space="preserve">Շաբաթվա ընթացքում ֆիզկուլտուրայի դասերին չեն մասնակցում երևանաբնակ դեռահասների </w:t>
      </w:r>
      <w:r w:rsidRPr="00091E1C">
        <w:rPr>
          <w:rStyle w:val="FontStyle82"/>
          <w:rFonts w:ascii="GHEA Grapalat" w:hAnsi="GHEA Grapalat"/>
        </w:rPr>
        <w:t>38</w:t>
      </w:r>
      <w:r w:rsidR="00202C84"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</w:rPr>
        <w:t>%</w:t>
      </w:r>
      <w:r w:rsidR="00202C84" w:rsidRPr="00091E1C">
        <w:rPr>
          <w:rStyle w:val="FontStyle82"/>
          <w:rFonts w:ascii="GHEA Grapalat" w:hAnsi="GHEA Grapalat"/>
        </w:rPr>
        <w:t>-ը</w:t>
      </w:r>
      <w:r w:rsidRPr="00091E1C">
        <w:rPr>
          <w:rStyle w:val="FontStyle82"/>
          <w:rFonts w:ascii="GHEA Grapalat" w:hAnsi="GHEA Grapalat"/>
        </w:rPr>
        <w:t xml:space="preserve">, </w:t>
      </w:r>
      <w:r w:rsidRPr="00091E1C">
        <w:rPr>
          <w:rStyle w:val="FontStyle82"/>
          <w:rFonts w:ascii="GHEA Grapalat" w:hAnsi="GHEA Grapalat"/>
          <w:noProof/>
        </w:rPr>
        <w:t xml:space="preserve">քաղաքաբնակների </w:t>
      </w:r>
      <w:r w:rsidRPr="00091E1C">
        <w:rPr>
          <w:rStyle w:val="FontStyle82"/>
          <w:rFonts w:ascii="GHEA Grapalat" w:hAnsi="GHEA Grapalat"/>
        </w:rPr>
        <w:t>13</w:t>
      </w:r>
      <w:r w:rsidR="00202C84"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</w:rPr>
        <w:t>%</w:t>
      </w:r>
      <w:r w:rsidR="00202C84" w:rsidRPr="00091E1C">
        <w:rPr>
          <w:rStyle w:val="FontStyle82"/>
          <w:rFonts w:ascii="GHEA Grapalat" w:hAnsi="GHEA Grapalat"/>
        </w:rPr>
        <w:t>-ը</w:t>
      </w:r>
      <w:r w:rsidRPr="00091E1C">
        <w:rPr>
          <w:rStyle w:val="FontStyle82"/>
          <w:rFonts w:ascii="GHEA Grapalat" w:hAnsi="GHEA Grapalat"/>
        </w:rPr>
        <w:t xml:space="preserve">, </w:t>
      </w:r>
      <w:r w:rsidRPr="00091E1C">
        <w:rPr>
          <w:rStyle w:val="FontStyle82"/>
          <w:rFonts w:ascii="GHEA Grapalat" w:hAnsi="GHEA Grapalat"/>
          <w:noProof/>
        </w:rPr>
        <w:t xml:space="preserve">իսկ գյուղաբնակների ընդամենը </w:t>
      </w:r>
      <w:r w:rsidRPr="00091E1C">
        <w:rPr>
          <w:rStyle w:val="FontStyle82"/>
          <w:rFonts w:ascii="GHEA Grapalat" w:hAnsi="GHEA Grapalat"/>
        </w:rPr>
        <w:t>8</w:t>
      </w:r>
      <w:r w:rsidR="00202C84"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</w:rPr>
        <w:t>%</w:t>
      </w:r>
      <w:r w:rsidR="00202C84" w:rsidRPr="00091E1C">
        <w:rPr>
          <w:rStyle w:val="FontStyle82"/>
          <w:rFonts w:ascii="GHEA Grapalat" w:hAnsi="GHEA Grapalat"/>
        </w:rPr>
        <w:t>-ը</w:t>
      </w:r>
      <w:r w:rsidRPr="00091E1C">
        <w:rPr>
          <w:rStyle w:val="FontStyle82"/>
          <w:rFonts w:ascii="GHEA Grapalat" w:hAnsi="GHEA Grapalat"/>
        </w:rPr>
        <w:t xml:space="preserve">: </w:t>
      </w:r>
      <w:r w:rsidRPr="00091E1C">
        <w:rPr>
          <w:rStyle w:val="FontStyle82"/>
          <w:rFonts w:ascii="GHEA Grapalat" w:hAnsi="GHEA Grapalat"/>
          <w:noProof/>
        </w:rPr>
        <w:t>Հարցվածների շուրջ 6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%-ը ֆիզկուլտուրայի դասերին շաբաթվա ընթացքում չի մասնակցել</w:t>
      </w:r>
      <w:r w:rsidR="009B45EA" w:rsidRPr="00091E1C">
        <w:rPr>
          <w:rStyle w:val="FontStyle82"/>
          <w:rFonts w:ascii="GHEA Grapalat" w:hAnsi="GHEA Grapalat"/>
          <w:noProof/>
        </w:rPr>
        <w:t>: Ընդհանուր առմամբ, 2009-</w:t>
      </w:r>
      <w:r w:rsidRPr="00091E1C">
        <w:rPr>
          <w:rStyle w:val="FontStyle82"/>
          <w:rFonts w:ascii="GHEA Grapalat" w:hAnsi="GHEA Grapalat"/>
          <w:noProof/>
        </w:rPr>
        <w:t>2010</w:t>
      </w:r>
      <w:r w:rsidR="009436B3" w:rsidRPr="00091E1C">
        <w:rPr>
          <w:rStyle w:val="FontStyle82"/>
          <w:rFonts w:ascii="GHEA Grapalat" w:hAnsi="GHEA Grapalat"/>
          <w:noProof/>
        </w:rPr>
        <w:t xml:space="preserve"> </w:t>
      </w:r>
      <w:r w:rsidR="00776722" w:rsidRPr="00091E1C">
        <w:rPr>
          <w:rFonts w:ascii="GHEA Grapalat" w:hAnsi="GHEA Grapalat" w:cs="Sylfaen"/>
          <w:lang w:val="af-ZA"/>
        </w:rPr>
        <w:t>թվականների</w:t>
      </w:r>
      <w:r w:rsidRPr="00091E1C">
        <w:rPr>
          <w:rStyle w:val="FontStyle82"/>
          <w:rFonts w:ascii="GHEA Grapalat" w:hAnsi="GHEA Grapalat"/>
          <w:noProof/>
        </w:rPr>
        <w:t xml:space="preserve"> համեմատությամբ, նկատվում է որոշ դրական միտում ֆիզկուլտուր</w:t>
      </w:r>
      <w:r w:rsidR="00776722" w:rsidRPr="00091E1C">
        <w:rPr>
          <w:rStyle w:val="FontStyle82"/>
          <w:rFonts w:ascii="GHEA Grapalat" w:hAnsi="GHEA Grapalat"/>
          <w:noProof/>
        </w:rPr>
        <w:t xml:space="preserve">այի դասերի անցկացման հետ կապված։ </w:t>
      </w:r>
    </w:p>
    <w:p w:rsidR="00575BDF" w:rsidRPr="00091E1C" w:rsidRDefault="00FA7D9D" w:rsidP="00555F7F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</w:rPr>
      </w:pPr>
      <w:r w:rsidRPr="00091E1C">
        <w:rPr>
          <w:rStyle w:val="FontStyle82"/>
          <w:rFonts w:ascii="GHEA Grapalat" w:hAnsi="GHEA Grapalat"/>
          <w:noProof/>
        </w:rPr>
        <w:lastRenderedPageBreak/>
        <w:t>Ֆիզկուլտուրայի դասերից բ</w:t>
      </w:r>
      <w:r w:rsidR="00575BDF" w:rsidRPr="00091E1C">
        <w:rPr>
          <w:rStyle w:val="FontStyle82"/>
          <w:rFonts w:ascii="GHEA Grapalat" w:hAnsi="GHEA Grapalat"/>
          <w:noProof/>
        </w:rPr>
        <w:t>ացի</w:t>
      </w:r>
      <w:r w:rsidR="00776722" w:rsidRPr="00091E1C">
        <w:rPr>
          <w:rStyle w:val="FontStyle82"/>
          <w:rFonts w:ascii="GHEA Grapalat" w:hAnsi="GHEA Grapalat"/>
          <w:noProof/>
        </w:rPr>
        <w:t>՝</w:t>
      </w:r>
      <w:r w:rsidR="00575BDF" w:rsidRPr="00091E1C">
        <w:rPr>
          <w:rStyle w:val="FontStyle82"/>
          <w:rFonts w:ascii="GHEA Grapalat" w:hAnsi="GHEA Grapalat"/>
          <w:noProof/>
        </w:rPr>
        <w:t xml:space="preserve"> տղաների և աղջիկների շուրջ 60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="00575BDF" w:rsidRPr="00091E1C">
        <w:rPr>
          <w:rStyle w:val="FontStyle82"/>
          <w:rFonts w:ascii="GHEA Grapalat" w:hAnsi="GHEA Grapalat"/>
          <w:noProof/>
        </w:rPr>
        <w:t>%-ը, հատկապես 15 տարեկանները և գյուղաբնակները</w:t>
      </w:r>
      <w:r w:rsidR="00776722" w:rsidRPr="00091E1C">
        <w:rPr>
          <w:rStyle w:val="FontStyle82"/>
          <w:rFonts w:ascii="GHEA Grapalat" w:hAnsi="GHEA Grapalat"/>
          <w:noProof/>
        </w:rPr>
        <w:t>,</w:t>
      </w:r>
      <w:r w:rsidR="00575BDF" w:rsidRPr="00091E1C">
        <w:rPr>
          <w:rStyle w:val="FontStyle82"/>
          <w:rFonts w:ascii="GHEA Grapalat" w:hAnsi="GHEA Grapalat"/>
          <w:noProof/>
        </w:rPr>
        <w:t xml:space="preserve"> որևէ մարզաձևով չեն զբաղվում: Շաբաթական երկու անգամ սպորտով զբաղվել է տղաների և աղջիկների միջին</w:t>
      </w:r>
      <w:r w:rsidR="00776722" w:rsidRPr="00091E1C">
        <w:rPr>
          <w:rStyle w:val="FontStyle82"/>
          <w:rFonts w:ascii="GHEA Grapalat" w:hAnsi="GHEA Grapalat"/>
          <w:noProof/>
        </w:rPr>
        <w:t xml:space="preserve"> հաշվարկով</w:t>
      </w:r>
      <w:r w:rsidR="00575BDF" w:rsidRPr="00091E1C">
        <w:rPr>
          <w:rStyle w:val="FontStyle82"/>
          <w:rFonts w:ascii="GHEA Grapalat" w:hAnsi="GHEA Grapalat"/>
          <w:noProof/>
        </w:rPr>
        <w:t xml:space="preserve"> 25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="00575BDF" w:rsidRPr="00091E1C">
        <w:rPr>
          <w:rStyle w:val="FontStyle82"/>
          <w:rFonts w:ascii="GHEA Grapalat" w:hAnsi="GHEA Grapalat"/>
          <w:noProof/>
        </w:rPr>
        <w:t>%</w:t>
      </w:r>
      <w:r w:rsidR="00776722" w:rsidRPr="00091E1C">
        <w:rPr>
          <w:rStyle w:val="FontStyle82"/>
          <w:rFonts w:ascii="GHEA Grapalat" w:hAnsi="GHEA Grapalat"/>
          <w:noProof/>
        </w:rPr>
        <w:t>-ը</w:t>
      </w:r>
      <w:r w:rsidR="00575BDF" w:rsidRPr="00091E1C">
        <w:rPr>
          <w:rStyle w:val="FontStyle82"/>
          <w:rFonts w:ascii="GHEA Grapalat" w:hAnsi="GHEA Grapalat"/>
          <w:noProof/>
        </w:rPr>
        <w:t>: Ընդհանուր առմամբ, երեխաների մոտ</w:t>
      </w:r>
      <w:r w:rsidR="00776722" w:rsidRPr="00091E1C">
        <w:rPr>
          <w:rStyle w:val="FontStyle82"/>
          <w:rFonts w:ascii="GHEA Grapalat" w:hAnsi="GHEA Grapalat"/>
          <w:noProof/>
        </w:rPr>
        <w:t>ավորապես</w:t>
      </w:r>
      <w:r w:rsidR="00575BDF" w:rsidRPr="00091E1C">
        <w:rPr>
          <w:rStyle w:val="FontStyle82"/>
          <w:rFonts w:ascii="GHEA Grapalat" w:hAnsi="GHEA Grapalat"/>
          <w:noProof/>
        </w:rPr>
        <w:t xml:space="preserve"> 70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="00575BDF" w:rsidRPr="00091E1C">
        <w:rPr>
          <w:rStyle w:val="FontStyle82"/>
          <w:rFonts w:ascii="GHEA Grapalat" w:hAnsi="GHEA Grapalat"/>
          <w:noProof/>
        </w:rPr>
        <w:t>%</w:t>
      </w:r>
      <w:r w:rsidR="00776722" w:rsidRPr="00091E1C">
        <w:rPr>
          <w:rStyle w:val="FontStyle82"/>
          <w:rFonts w:ascii="GHEA Grapalat" w:hAnsi="GHEA Grapalat"/>
          <w:noProof/>
        </w:rPr>
        <w:t>-ը</w:t>
      </w:r>
      <w:r w:rsidR="00575BDF" w:rsidRPr="00091E1C">
        <w:rPr>
          <w:rStyle w:val="FontStyle82"/>
          <w:rFonts w:ascii="GHEA Grapalat" w:hAnsi="GHEA Grapalat"/>
          <w:noProof/>
        </w:rPr>
        <w:t xml:space="preserve"> որևէ խմբակ չի այցելում: Բացատրությունն, ամենայն հավանականությամբ, նման խմբակների անհասանելիությունն է և ծանր սոցիալ-տնտեսական</w:t>
      </w:r>
      <w:r w:rsidR="00776722" w:rsidRPr="00091E1C">
        <w:rPr>
          <w:rStyle w:val="FontStyle82"/>
          <w:rFonts w:ascii="GHEA Grapalat" w:hAnsi="GHEA Grapalat"/>
          <w:noProof/>
        </w:rPr>
        <w:t xml:space="preserve"> իրավիճակը, հատկապես գյուղերում։</w:t>
      </w:r>
    </w:p>
    <w:p w:rsidR="00575BDF" w:rsidRPr="00091E1C" w:rsidRDefault="00575BDF" w:rsidP="00555F7F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</w:rPr>
      </w:pPr>
      <w:r w:rsidRPr="00091E1C">
        <w:rPr>
          <w:rStyle w:val="FontStyle82"/>
          <w:rFonts w:ascii="GHEA Grapalat" w:hAnsi="GHEA Grapalat"/>
          <w:noProof/>
        </w:rPr>
        <w:t>Հարցված 11 տարեկան տղաների և աղջիկների 48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%-ը, 13 տարեկան տղաների 62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2F58B3" w:rsidRPr="00091E1C">
        <w:rPr>
          <w:rStyle w:val="FontStyle82"/>
          <w:rFonts w:ascii="GHEA Grapalat" w:hAnsi="GHEA Grapalat"/>
          <w:noProof/>
        </w:rPr>
        <w:t>-ը</w:t>
      </w:r>
      <w:r w:rsidRPr="00091E1C">
        <w:rPr>
          <w:rStyle w:val="FontStyle82"/>
          <w:rFonts w:ascii="GHEA Grapalat" w:hAnsi="GHEA Grapalat"/>
          <w:noProof/>
        </w:rPr>
        <w:t xml:space="preserve"> և աղջիկների 58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2F58B3" w:rsidRPr="00091E1C">
        <w:rPr>
          <w:rStyle w:val="FontStyle82"/>
          <w:rFonts w:ascii="GHEA Grapalat" w:hAnsi="GHEA Grapalat"/>
          <w:noProof/>
        </w:rPr>
        <w:t>-ը</w:t>
      </w:r>
      <w:r w:rsidRPr="00091E1C">
        <w:rPr>
          <w:rStyle w:val="FontStyle82"/>
          <w:rFonts w:ascii="GHEA Grapalat" w:hAnsi="GHEA Grapalat"/>
          <w:noProof/>
        </w:rPr>
        <w:t>, 15 տարեկան տղաների 73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2F58B3" w:rsidRPr="00091E1C">
        <w:rPr>
          <w:rStyle w:val="FontStyle82"/>
          <w:rFonts w:ascii="GHEA Grapalat" w:hAnsi="GHEA Grapalat"/>
          <w:noProof/>
        </w:rPr>
        <w:t>-ը</w:t>
      </w:r>
      <w:r w:rsidRPr="00091E1C">
        <w:rPr>
          <w:rStyle w:val="FontStyle82"/>
          <w:rFonts w:ascii="GHEA Grapalat" w:hAnsi="GHEA Grapalat"/>
          <w:noProof/>
        </w:rPr>
        <w:t xml:space="preserve"> և աղջիկների 66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2F58B3" w:rsidRPr="00091E1C">
        <w:rPr>
          <w:rStyle w:val="FontStyle82"/>
          <w:rFonts w:ascii="GHEA Grapalat" w:hAnsi="GHEA Grapalat"/>
          <w:noProof/>
        </w:rPr>
        <w:t>-ը,</w:t>
      </w:r>
      <w:r w:rsidRPr="00091E1C">
        <w:rPr>
          <w:rStyle w:val="FontStyle82"/>
          <w:rFonts w:ascii="GHEA Grapalat" w:hAnsi="GHEA Grapalat"/>
          <w:noProof/>
        </w:rPr>
        <w:t xml:space="preserve"> </w:t>
      </w:r>
      <w:r w:rsidR="002F58B3" w:rsidRPr="00091E1C">
        <w:rPr>
          <w:rStyle w:val="FontStyle82"/>
          <w:rFonts w:ascii="GHEA Grapalat" w:hAnsi="GHEA Grapalat"/>
          <w:noProof/>
        </w:rPr>
        <w:t>17 տարեկան տղաների 60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="002F58B3" w:rsidRPr="00091E1C">
        <w:rPr>
          <w:rStyle w:val="FontStyle82"/>
          <w:rFonts w:ascii="GHEA Grapalat" w:hAnsi="GHEA Grapalat"/>
          <w:noProof/>
        </w:rPr>
        <w:t>%-ը և աղջիկների 55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="002F58B3" w:rsidRPr="00091E1C">
        <w:rPr>
          <w:rStyle w:val="FontStyle82"/>
          <w:rFonts w:ascii="GHEA Grapalat" w:hAnsi="GHEA Grapalat"/>
          <w:noProof/>
        </w:rPr>
        <w:t xml:space="preserve">%-ը </w:t>
      </w:r>
      <w:r w:rsidR="00937B0A" w:rsidRPr="00091E1C">
        <w:rPr>
          <w:rStyle w:val="FontStyle82"/>
          <w:rFonts w:ascii="GHEA Grapalat" w:hAnsi="GHEA Grapalat"/>
          <w:noProof/>
        </w:rPr>
        <w:t>աշխատանքային</w:t>
      </w:r>
      <w:r w:rsidR="002F58B3" w:rsidRPr="00091E1C">
        <w:rPr>
          <w:rStyle w:val="FontStyle82"/>
          <w:rFonts w:ascii="GHEA Grapalat" w:hAnsi="GHEA Grapalat"/>
          <w:noProof/>
        </w:rPr>
        <w:t xml:space="preserve"> օրերին </w:t>
      </w:r>
      <w:r w:rsidRPr="00091E1C">
        <w:rPr>
          <w:rStyle w:val="FontStyle82"/>
          <w:rFonts w:ascii="GHEA Grapalat" w:hAnsi="GHEA Grapalat"/>
          <w:noProof/>
        </w:rPr>
        <w:t>դիտում են հեռուստացույց 2 ժամ և ավել: Հանգստյան օրերին հեռուստացույց դիտելո</w:t>
      </w:r>
      <w:r w:rsidR="00776722" w:rsidRPr="00091E1C">
        <w:rPr>
          <w:rStyle w:val="FontStyle82"/>
          <w:rFonts w:ascii="GHEA Grapalat" w:hAnsi="GHEA Grapalat"/>
          <w:noProof/>
        </w:rPr>
        <w:t>ւ հաճախականությունն ավելանում է՝</w:t>
      </w:r>
      <w:r w:rsidRPr="00091E1C">
        <w:rPr>
          <w:rStyle w:val="FontStyle82"/>
          <w:rFonts w:ascii="GHEA Grapalat" w:hAnsi="GHEA Grapalat"/>
          <w:noProof/>
        </w:rPr>
        <w:t xml:space="preserve"> կազմելով 11 տարեկաննե</w:t>
      </w:r>
      <w:r w:rsidR="00002505" w:rsidRPr="00091E1C">
        <w:rPr>
          <w:rStyle w:val="FontStyle82"/>
          <w:rFonts w:ascii="GHEA Grapalat" w:hAnsi="GHEA Grapalat"/>
          <w:noProof/>
        </w:rPr>
        <w:t>րի շրջանում 66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="00002505" w:rsidRPr="00091E1C">
        <w:rPr>
          <w:rStyle w:val="FontStyle82"/>
          <w:rFonts w:ascii="GHEA Grapalat" w:hAnsi="GHEA Grapalat"/>
          <w:noProof/>
        </w:rPr>
        <w:t>%, 13 տարեկանների շրջանում 78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="00002505" w:rsidRPr="00091E1C">
        <w:rPr>
          <w:rStyle w:val="FontStyle82"/>
          <w:rFonts w:ascii="GHEA Grapalat" w:hAnsi="GHEA Grapalat"/>
          <w:noProof/>
        </w:rPr>
        <w:t>%, 15 տարեկանների շրջանում</w:t>
      </w:r>
      <w:r w:rsidR="009B45EA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8</w:t>
      </w:r>
      <w:r w:rsidR="00002505" w:rsidRPr="00091E1C">
        <w:rPr>
          <w:rStyle w:val="FontStyle82"/>
          <w:rFonts w:ascii="GHEA Grapalat" w:hAnsi="GHEA Grapalat"/>
          <w:noProof/>
        </w:rPr>
        <w:t>2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="00002505" w:rsidRPr="00091E1C">
        <w:rPr>
          <w:rStyle w:val="FontStyle82"/>
          <w:rFonts w:ascii="GHEA Grapalat" w:hAnsi="GHEA Grapalat"/>
          <w:noProof/>
        </w:rPr>
        <w:t>%, իսկ 17 տարեկանների շրջանում</w:t>
      </w:r>
      <w:r w:rsidR="009B45EA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միջինում 73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%: Ըստ բնակավայրի տարբերությունն աննշան է: Ընդհանուր առմամբ, բոլոր տարիքային խմբերում, հատկապես 15 տարեկանների շրջանում, տղաներն ավելի շատ են ժամանակ անցկացնում հեռուստացույց դիտելով:</w:t>
      </w:r>
      <w:r w:rsidR="00002505" w:rsidRPr="00091E1C">
        <w:rPr>
          <w:rStyle w:val="FontStyle82"/>
          <w:rFonts w:ascii="GHEA Grapalat" w:hAnsi="GHEA Grapalat"/>
          <w:noProof/>
        </w:rPr>
        <w:t xml:space="preserve"> Ըստ</w:t>
      </w:r>
      <w:r w:rsidRPr="00091E1C">
        <w:rPr>
          <w:rStyle w:val="FontStyle82"/>
          <w:rFonts w:ascii="GHEA Grapalat" w:hAnsi="GHEA Grapalat"/>
          <w:noProof/>
        </w:rPr>
        <w:t xml:space="preserve"> 20</w:t>
      </w:r>
      <w:r w:rsidR="009B45EA" w:rsidRPr="00091E1C">
        <w:rPr>
          <w:rStyle w:val="FontStyle82"/>
          <w:rFonts w:ascii="GHEA Grapalat" w:hAnsi="GHEA Grapalat"/>
          <w:noProof/>
        </w:rPr>
        <w:t>09-</w:t>
      </w:r>
      <w:r w:rsidRPr="00091E1C">
        <w:rPr>
          <w:rStyle w:val="FontStyle82"/>
          <w:rFonts w:ascii="GHEA Grapalat" w:hAnsi="GHEA Grapalat"/>
          <w:noProof/>
        </w:rPr>
        <w:t>2010</w:t>
      </w:r>
      <w:r w:rsidR="00002505" w:rsidRPr="00091E1C">
        <w:rPr>
          <w:rStyle w:val="FontStyle82"/>
          <w:rFonts w:ascii="GHEA Grapalat" w:hAnsi="GHEA Grapalat"/>
          <w:noProof/>
        </w:rPr>
        <w:t xml:space="preserve"> </w:t>
      </w:r>
      <w:r w:rsidR="00776722" w:rsidRPr="00091E1C">
        <w:rPr>
          <w:rFonts w:ascii="GHEA Grapalat" w:hAnsi="GHEA Grapalat" w:cs="Sylfaen"/>
          <w:lang w:val="af-ZA"/>
        </w:rPr>
        <w:t>թվականների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հետազոտության, ինչպես նաև այլ երկրների ցուցանիշների հետ համեմատությունը ցույց է տալիս, որ ընդհանուր առմամբ հայ դեռահասների շրջանում հեռուստացույց դիտելու տև</w:t>
      </w:r>
      <w:r w:rsidR="00776722" w:rsidRPr="00091E1C">
        <w:rPr>
          <w:rStyle w:val="FontStyle82"/>
          <w:rFonts w:ascii="GHEA Grapalat" w:hAnsi="GHEA Grapalat"/>
          <w:noProof/>
        </w:rPr>
        <w:t>ողության ցուցանիշները նվազել են։</w:t>
      </w:r>
    </w:p>
    <w:p w:rsidR="00AC5A34" w:rsidRPr="00091E1C" w:rsidRDefault="00AC5A34" w:rsidP="00E95C1D">
      <w:pPr>
        <w:pStyle w:val="Style33"/>
        <w:widowControl/>
        <w:spacing w:line="240" w:lineRule="auto"/>
        <w:ind w:firstLine="709"/>
        <w:rPr>
          <w:rStyle w:val="FontStyle82"/>
          <w:rFonts w:ascii="GHEA Grapalat" w:hAnsi="GHEA Grapalat"/>
          <w:noProof/>
        </w:rPr>
      </w:pPr>
    </w:p>
    <w:p w:rsidR="00AC5A34" w:rsidRPr="00091E1C" w:rsidRDefault="00EA145D" w:rsidP="00E95C1D">
      <w:pPr>
        <w:pStyle w:val="Style37"/>
        <w:widowControl/>
        <w:spacing w:line="240" w:lineRule="auto"/>
        <w:ind w:firstLine="709"/>
        <w:jc w:val="center"/>
        <w:rPr>
          <w:rStyle w:val="FontStyle82"/>
          <w:rFonts w:ascii="GHEA Grapalat" w:hAnsi="GHEA Grapalat"/>
          <w:noProof/>
          <w:sz w:val="22"/>
          <w:szCs w:val="22"/>
        </w:rPr>
      </w:pPr>
      <w:r w:rsidRPr="00091E1C">
        <w:rPr>
          <w:rStyle w:val="FontStyle82"/>
          <w:rFonts w:ascii="GHEA Grapalat" w:hAnsi="GHEA Grapalat"/>
          <w:noProof/>
          <w:sz w:val="22"/>
          <w:szCs w:val="22"/>
          <w:lang w:val="ru-RU"/>
        </w:rPr>
        <w:t>Գծապատկեր 2</w:t>
      </w:r>
      <w:r w:rsidR="00AC5A34" w:rsidRPr="00091E1C">
        <w:rPr>
          <w:rStyle w:val="FontStyle82"/>
          <w:rFonts w:ascii="GHEA Grapalat" w:hAnsi="GHEA Grapalat"/>
          <w:noProof/>
          <w:sz w:val="22"/>
          <w:szCs w:val="22"/>
        </w:rPr>
        <w:t xml:space="preserve">. Երկու ժամ և ավել հեռուստացույց դիտող </w:t>
      </w:r>
    </w:p>
    <w:p w:rsidR="00EA145D" w:rsidRPr="00091E1C" w:rsidRDefault="00AC5A34" w:rsidP="00E95C1D">
      <w:pPr>
        <w:pStyle w:val="Style37"/>
        <w:widowControl/>
        <w:spacing w:line="240" w:lineRule="auto"/>
        <w:ind w:firstLine="709"/>
        <w:jc w:val="center"/>
        <w:rPr>
          <w:rStyle w:val="FontStyle82"/>
          <w:rFonts w:ascii="GHEA Grapalat" w:hAnsi="GHEA Grapalat"/>
          <w:noProof/>
          <w:sz w:val="22"/>
          <w:szCs w:val="22"/>
        </w:rPr>
      </w:pPr>
      <w:r w:rsidRPr="00091E1C">
        <w:rPr>
          <w:rStyle w:val="FontStyle82"/>
          <w:rFonts w:ascii="GHEA Grapalat" w:hAnsi="GHEA Grapalat"/>
          <w:noProof/>
          <w:sz w:val="22"/>
          <w:szCs w:val="22"/>
        </w:rPr>
        <w:t>դեռահասների տոկոսը՝ ըստ տարիքի և սեռի</w:t>
      </w:r>
    </w:p>
    <w:p w:rsidR="00AC5A34" w:rsidRPr="00091E1C" w:rsidRDefault="00AC5A34" w:rsidP="00E95C1D">
      <w:pPr>
        <w:pStyle w:val="Style37"/>
        <w:widowControl/>
        <w:spacing w:line="240" w:lineRule="auto"/>
        <w:ind w:firstLine="709"/>
        <w:jc w:val="left"/>
        <w:rPr>
          <w:rStyle w:val="FontStyle82"/>
          <w:rFonts w:ascii="GHEA Grapalat" w:hAnsi="GHEA Grapalat"/>
          <w:noProof/>
          <w:sz w:val="22"/>
          <w:szCs w:val="22"/>
        </w:rPr>
      </w:pPr>
    </w:p>
    <w:p w:rsidR="00575BDF" w:rsidRPr="00091E1C" w:rsidRDefault="00575BDF" w:rsidP="00E95C1D">
      <w:pPr>
        <w:spacing w:before="48"/>
        <w:ind w:right="4224" w:firstLine="709"/>
        <w:rPr>
          <w:rFonts w:ascii="GHEA Grapalat" w:hAnsi="GHEA Grapalat"/>
        </w:rPr>
      </w:pPr>
      <w:r w:rsidRPr="00091E1C">
        <w:rPr>
          <w:rFonts w:ascii="GHEA Grapalat" w:hAnsi="GHEA Grapalat"/>
          <w:noProof/>
          <w:lang w:val="en-US" w:eastAsia="en-US"/>
        </w:rPr>
        <w:drawing>
          <wp:inline distT="0" distB="0" distL="0" distR="0">
            <wp:extent cx="3895725" cy="1952625"/>
            <wp:effectExtent l="19050" t="0" r="952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DF" w:rsidRPr="00091E1C" w:rsidRDefault="00575BDF" w:rsidP="00555F7F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</w:rPr>
      </w:pPr>
      <w:r w:rsidRPr="00091E1C">
        <w:rPr>
          <w:rStyle w:val="FontStyle80"/>
          <w:rFonts w:ascii="GHEA Grapalat" w:hAnsi="GHEA Grapalat"/>
          <w:noProof/>
        </w:rPr>
        <w:t>«Օրական քանի</w:t>
      </w:r>
      <w:r w:rsidR="008045C4" w:rsidRPr="00091E1C">
        <w:rPr>
          <w:rStyle w:val="FontStyle80"/>
          <w:rFonts w:ascii="GHEA Grapalat" w:hAnsi="GHEA Grapalat"/>
          <w:noProof/>
        </w:rPr>
        <w:t xml:space="preserve">՞ </w:t>
      </w:r>
      <w:r w:rsidRPr="00091E1C">
        <w:rPr>
          <w:rStyle w:val="FontStyle80"/>
          <w:rFonts w:ascii="GHEA Grapalat" w:hAnsi="GHEA Grapalat"/>
          <w:noProof/>
        </w:rPr>
        <w:t xml:space="preserve">ժամ ես խաղում համակարգչային խաղեր» </w:t>
      </w:r>
      <w:r w:rsidRPr="00091E1C">
        <w:rPr>
          <w:rStyle w:val="FontStyle82"/>
          <w:rFonts w:ascii="GHEA Grapalat" w:hAnsi="GHEA Grapalat"/>
          <w:noProof/>
        </w:rPr>
        <w:t>հարցին դեռահասների զգալի մասը պատասխանել է</w:t>
      </w:r>
      <w:r w:rsidR="00776722" w:rsidRPr="00091E1C">
        <w:rPr>
          <w:rStyle w:val="FontStyle82"/>
          <w:rFonts w:ascii="GHEA Grapalat" w:hAnsi="GHEA Grapalat"/>
          <w:noProof/>
        </w:rPr>
        <w:t>՝</w:t>
      </w:r>
      <w:r w:rsidRPr="00091E1C">
        <w:rPr>
          <w:rStyle w:val="FontStyle82"/>
          <w:rFonts w:ascii="GHEA Grapalat" w:hAnsi="GHEA Grapalat"/>
          <w:noProof/>
        </w:rPr>
        <w:t xml:space="preserve"> 2 ժամ և ավել, ընդ որում</w:t>
      </w:r>
      <w:r w:rsidR="00776722" w:rsidRPr="00091E1C">
        <w:rPr>
          <w:rStyle w:val="FontStyle82"/>
          <w:rFonts w:ascii="GHEA Grapalat" w:hAnsi="GHEA Grapalat"/>
          <w:noProof/>
        </w:rPr>
        <w:t>՝</w:t>
      </w:r>
      <w:r w:rsidRPr="00091E1C">
        <w:rPr>
          <w:rStyle w:val="FontStyle82"/>
          <w:rFonts w:ascii="GHEA Grapalat" w:hAnsi="GHEA Grapalat"/>
          <w:noProof/>
        </w:rPr>
        <w:t xml:space="preserve"> արձանագրվել է տարբերություն ըստ սեռի, տարիքային խմբի և բնակավայրի: Այսպես, շաբաթվա օրերին տղաների շրջանում 11 տարեկանների 29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776722" w:rsidRPr="00091E1C">
        <w:rPr>
          <w:rStyle w:val="FontStyle82"/>
          <w:rFonts w:ascii="GHEA Grapalat" w:hAnsi="GHEA Grapalat"/>
          <w:noProof/>
        </w:rPr>
        <w:t>-ը</w:t>
      </w:r>
      <w:r w:rsidRPr="00091E1C">
        <w:rPr>
          <w:rStyle w:val="FontStyle82"/>
          <w:rFonts w:ascii="GHEA Grapalat" w:hAnsi="GHEA Grapalat"/>
          <w:noProof/>
        </w:rPr>
        <w:t>, 13 տարեկանների՝</w:t>
      </w:r>
      <w:r w:rsidR="008045C4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38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776722" w:rsidRPr="00091E1C">
        <w:rPr>
          <w:rStyle w:val="FontStyle82"/>
          <w:rFonts w:ascii="GHEA Grapalat" w:hAnsi="GHEA Grapalat"/>
          <w:noProof/>
        </w:rPr>
        <w:t>-ը</w:t>
      </w:r>
      <w:r w:rsidRPr="00091E1C">
        <w:rPr>
          <w:rStyle w:val="FontStyle82"/>
          <w:rFonts w:ascii="GHEA Grapalat" w:hAnsi="GHEA Grapalat"/>
          <w:noProof/>
        </w:rPr>
        <w:t xml:space="preserve">, </w:t>
      </w:r>
      <w:r w:rsidRPr="00091E1C">
        <w:rPr>
          <w:rStyle w:val="FontStyle82"/>
          <w:rFonts w:ascii="GHEA Grapalat" w:hAnsi="GHEA Grapalat"/>
        </w:rPr>
        <w:t xml:space="preserve">15 </w:t>
      </w:r>
      <w:r w:rsidRPr="00091E1C">
        <w:rPr>
          <w:rStyle w:val="FontStyle82"/>
          <w:rFonts w:ascii="GHEA Grapalat" w:hAnsi="GHEA Grapalat"/>
          <w:noProof/>
        </w:rPr>
        <w:t xml:space="preserve">և </w:t>
      </w:r>
      <w:r w:rsidRPr="00091E1C">
        <w:rPr>
          <w:rStyle w:val="FontStyle82"/>
          <w:rFonts w:ascii="GHEA Grapalat" w:hAnsi="GHEA Grapalat"/>
        </w:rPr>
        <w:t xml:space="preserve">17 </w:t>
      </w:r>
      <w:r w:rsidRPr="00091E1C">
        <w:rPr>
          <w:rStyle w:val="FontStyle82"/>
          <w:rFonts w:ascii="GHEA Grapalat" w:hAnsi="GHEA Grapalat"/>
          <w:noProof/>
        </w:rPr>
        <w:t>տարեկանների՝</w:t>
      </w:r>
      <w:r w:rsidR="008045C4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47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776722" w:rsidRPr="00091E1C">
        <w:rPr>
          <w:rStyle w:val="FontStyle82"/>
          <w:rFonts w:ascii="GHEA Grapalat" w:hAnsi="GHEA Grapalat"/>
          <w:noProof/>
        </w:rPr>
        <w:t>-ը</w:t>
      </w:r>
      <w:r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</w:rPr>
        <w:t xml:space="preserve">2 </w:t>
      </w:r>
      <w:r w:rsidRPr="00091E1C">
        <w:rPr>
          <w:rStyle w:val="FontStyle82"/>
          <w:rFonts w:ascii="GHEA Grapalat" w:hAnsi="GHEA Grapalat"/>
          <w:noProof/>
        </w:rPr>
        <w:t>ժամ և ավել տրամադրում է համակարգչային խաղերին: Աղջիկների շրջանում տվյալները հետևյալ</w:t>
      </w:r>
      <w:r w:rsidR="00776722" w:rsidRPr="00091E1C">
        <w:rPr>
          <w:rStyle w:val="FontStyle82"/>
          <w:rFonts w:ascii="GHEA Grapalat" w:hAnsi="GHEA Grapalat"/>
          <w:noProof/>
        </w:rPr>
        <w:t>ն</w:t>
      </w:r>
      <w:r w:rsidRPr="00091E1C">
        <w:rPr>
          <w:rStyle w:val="FontStyle82"/>
          <w:rFonts w:ascii="GHEA Grapalat" w:hAnsi="GHEA Grapalat"/>
          <w:noProof/>
        </w:rPr>
        <w:t xml:space="preserve"> են՝ </w:t>
      </w:r>
      <w:r w:rsidRPr="00091E1C">
        <w:rPr>
          <w:rStyle w:val="FontStyle82"/>
          <w:rFonts w:ascii="GHEA Grapalat" w:hAnsi="GHEA Grapalat"/>
        </w:rPr>
        <w:t xml:space="preserve">11 </w:t>
      </w:r>
      <w:r w:rsidRPr="00091E1C">
        <w:rPr>
          <w:rStyle w:val="FontStyle82"/>
          <w:rFonts w:ascii="GHEA Grapalat" w:hAnsi="GHEA Grapalat"/>
          <w:noProof/>
        </w:rPr>
        <w:t>տարեկանների 17</w:t>
      </w:r>
      <w:r w:rsidR="00776722" w:rsidRPr="00091E1C">
        <w:rPr>
          <w:rStyle w:val="FontStyle82"/>
          <w:rFonts w:ascii="GHEA Grapalat" w:hAnsi="GHEA Grapalat"/>
          <w:noProof/>
        </w:rPr>
        <w:t xml:space="preserve"> %-ը</w:t>
      </w:r>
      <w:r w:rsidRPr="00091E1C">
        <w:rPr>
          <w:rStyle w:val="FontStyle82"/>
          <w:rFonts w:ascii="GHEA Grapalat" w:hAnsi="GHEA Grapalat"/>
          <w:noProof/>
        </w:rPr>
        <w:t>, 13 և 15 տարեկանների</w:t>
      </w:r>
      <w:r w:rsidR="008045C4" w:rsidRPr="00091E1C">
        <w:rPr>
          <w:rStyle w:val="FontStyle82"/>
          <w:rFonts w:ascii="GHEA Grapalat" w:hAnsi="GHEA Grapalat"/>
          <w:noProof/>
        </w:rPr>
        <w:t>`</w:t>
      </w:r>
      <w:r w:rsidRPr="00091E1C">
        <w:rPr>
          <w:rStyle w:val="FontStyle82"/>
          <w:rFonts w:ascii="GHEA Grapalat" w:hAnsi="GHEA Grapalat"/>
          <w:noProof/>
        </w:rPr>
        <w:t xml:space="preserve"> 27</w:t>
      </w:r>
      <w:r w:rsidR="00776722" w:rsidRPr="00091E1C">
        <w:rPr>
          <w:rStyle w:val="FontStyle82"/>
          <w:rFonts w:ascii="GHEA Grapalat" w:hAnsi="GHEA Grapalat"/>
          <w:noProof/>
        </w:rPr>
        <w:t xml:space="preserve"> %-ը</w:t>
      </w:r>
      <w:r w:rsidRPr="00091E1C">
        <w:rPr>
          <w:rStyle w:val="FontStyle82"/>
          <w:rFonts w:ascii="GHEA Grapalat" w:hAnsi="GHEA Grapalat"/>
          <w:noProof/>
        </w:rPr>
        <w:t>, իսկ 17 տարեկանների 29</w:t>
      </w:r>
      <w:r w:rsidR="00776722" w:rsidRPr="00091E1C">
        <w:rPr>
          <w:rStyle w:val="FontStyle82"/>
          <w:rFonts w:ascii="GHEA Grapalat" w:hAnsi="GHEA Grapalat"/>
          <w:noProof/>
        </w:rPr>
        <w:t xml:space="preserve"> %-ը</w:t>
      </w:r>
      <w:r w:rsidRPr="00091E1C">
        <w:rPr>
          <w:rStyle w:val="FontStyle82"/>
          <w:rFonts w:ascii="GHEA Grapalat" w:hAnsi="GHEA Grapalat"/>
          <w:noProof/>
        </w:rPr>
        <w:t xml:space="preserve"> տարված է համակարգչային խաղերով: Հանգստյան օրերին այդ թիվը զգալիորեն աճում է, հատկապես մայրաքաղաքում</w:t>
      </w:r>
      <w:r w:rsidR="00776722" w:rsidRPr="00091E1C">
        <w:rPr>
          <w:rStyle w:val="FontStyle82"/>
          <w:rFonts w:ascii="GHEA Grapalat" w:hAnsi="GHEA Grapalat"/>
          <w:noProof/>
        </w:rPr>
        <w:t>՝</w:t>
      </w:r>
      <w:r w:rsidRPr="00091E1C">
        <w:rPr>
          <w:rStyle w:val="FontStyle82"/>
          <w:rFonts w:ascii="GHEA Grapalat" w:hAnsi="GHEA Grapalat"/>
          <w:noProof/>
        </w:rPr>
        <w:t xml:space="preserve"> հասնելով</w:t>
      </w:r>
      <w:r w:rsidR="008045C4" w:rsidRPr="00091E1C">
        <w:rPr>
          <w:rStyle w:val="FontStyle82"/>
          <w:rFonts w:ascii="GHEA Grapalat" w:hAnsi="GHEA Grapalat"/>
          <w:noProof/>
        </w:rPr>
        <w:t>`</w:t>
      </w:r>
      <w:r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</w:rPr>
        <w:t xml:space="preserve">15 </w:t>
      </w:r>
      <w:r w:rsidRPr="00091E1C">
        <w:rPr>
          <w:rStyle w:val="FontStyle82"/>
          <w:rFonts w:ascii="GHEA Grapalat" w:hAnsi="GHEA Grapalat"/>
          <w:noProof/>
        </w:rPr>
        <w:t xml:space="preserve">և </w:t>
      </w:r>
      <w:r w:rsidRPr="00091E1C">
        <w:rPr>
          <w:rStyle w:val="FontStyle82"/>
          <w:rFonts w:ascii="GHEA Grapalat" w:hAnsi="GHEA Grapalat"/>
        </w:rPr>
        <w:t xml:space="preserve">17 </w:t>
      </w:r>
      <w:r w:rsidRPr="00091E1C">
        <w:rPr>
          <w:rStyle w:val="FontStyle82"/>
          <w:rFonts w:ascii="GHEA Grapalat" w:hAnsi="GHEA Grapalat"/>
          <w:noProof/>
        </w:rPr>
        <w:t>տարեկան տղաների շրջանում 61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776722" w:rsidRPr="00091E1C">
        <w:rPr>
          <w:rStyle w:val="FontStyle82"/>
          <w:rFonts w:ascii="GHEA Grapalat" w:hAnsi="GHEA Grapalat"/>
          <w:noProof/>
        </w:rPr>
        <w:t>-ի</w:t>
      </w:r>
      <w:r w:rsidRPr="00091E1C">
        <w:rPr>
          <w:rStyle w:val="FontStyle82"/>
          <w:rFonts w:ascii="GHEA Grapalat" w:hAnsi="GHEA Grapalat"/>
          <w:noProof/>
        </w:rPr>
        <w:t>, իսկ աղջիկների շրջանում՝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43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776722" w:rsidRPr="00091E1C">
        <w:rPr>
          <w:rStyle w:val="FontStyle82"/>
          <w:rFonts w:ascii="GHEA Grapalat" w:hAnsi="GHEA Grapalat"/>
          <w:noProof/>
        </w:rPr>
        <w:t>-ի</w:t>
      </w:r>
      <w:r w:rsidRPr="00091E1C">
        <w:rPr>
          <w:rStyle w:val="FontStyle82"/>
          <w:rFonts w:ascii="GHEA Grapalat" w:hAnsi="GHEA Grapalat"/>
          <w:noProof/>
        </w:rPr>
        <w:t>: Դասապատրաստումների նպատակով համակարգիչը շաբաթվա օրերին 2 ժամ և ավել օգտագործում են տղաների 34-58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776722" w:rsidRPr="00091E1C">
        <w:rPr>
          <w:rStyle w:val="FontStyle82"/>
          <w:rFonts w:ascii="GHEA Grapalat" w:hAnsi="GHEA Grapalat"/>
          <w:noProof/>
        </w:rPr>
        <w:t>-ը</w:t>
      </w:r>
      <w:r w:rsidRPr="00091E1C">
        <w:rPr>
          <w:rStyle w:val="FontStyle82"/>
          <w:rFonts w:ascii="GHEA Grapalat" w:hAnsi="GHEA Grapalat"/>
          <w:noProof/>
        </w:rPr>
        <w:t>, աղջիկների 20-45</w:t>
      </w:r>
      <w:r w:rsidR="00776722" w:rsidRPr="00091E1C">
        <w:rPr>
          <w:rStyle w:val="FontStyle82"/>
          <w:rFonts w:ascii="GHEA Grapalat" w:hAnsi="GHEA Grapalat"/>
          <w:noProof/>
        </w:rPr>
        <w:t xml:space="preserve"> </w:t>
      </w:r>
      <w:r w:rsidRPr="00091E1C">
        <w:rPr>
          <w:rStyle w:val="FontStyle82"/>
          <w:rFonts w:ascii="GHEA Grapalat" w:hAnsi="GHEA Grapalat"/>
          <w:noProof/>
        </w:rPr>
        <w:t>%</w:t>
      </w:r>
      <w:r w:rsidR="003A75D9" w:rsidRPr="00091E1C">
        <w:rPr>
          <w:rStyle w:val="FontStyle82"/>
          <w:rFonts w:ascii="GHEA Grapalat" w:hAnsi="GHEA Grapalat"/>
          <w:noProof/>
        </w:rPr>
        <w:t>-ը</w:t>
      </w:r>
      <w:r w:rsidR="00EA145D" w:rsidRPr="00091E1C">
        <w:rPr>
          <w:rStyle w:val="FontStyle82"/>
          <w:rFonts w:ascii="GHEA Grapalat" w:hAnsi="GHEA Grapalat"/>
          <w:noProof/>
        </w:rPr>
        <w:t xml:space="preserve">: </w:t>
      </w:r>
      <w:r w:rsidR="002B6D73" w:rsidRPr="00091E1C">
        <w:rPr>
          <w:rStyle w:val="FontStyle82"/>
          <w:rFonts w:ascii="GHEA Grapalat" w:hAnsi="GHEA Grapalat"/>
          <w:noProof/>
        </w:rPr>
        <w:t>Հ</w:t>
      </w:r>
      <w:r w:rsidRPr="00091E1C">
        <w:rPr>
          <w:rStyle w:val="FontStyle82"/>
          <w:rFonts w:ascii="GHEA Grapalat" w:hAnsi="GHEA Grapalat"/>
          <w:noProof/>
        </w:rPr>
        <w:t xml:space="preserve">անգստյան օրերին </w:t>
      </w:r>
      <w:r w:rsidR="002B6D73" w:rsidRPr="00091E1C">
        <w:rPr>
          <w:rStyle w:val="FontStyle82"/>
          <w:rFonts w:ascii="GHEA Grapalat" w:hAnsi="GHEA Grapalat"/>
          <w:noProof/>
        </w:rPr>
        <w:t xml:space="preserve">կրկին </w:t>
      </w:r>
      <w:r w:rsidRPr="00091E1C">
        <w:rPr>
          <w:rStyle w:val="FontStyle82"/>
          <w:rFonts w:ascii="GHEA Grapalat" w:hAnsi="GHEA Grapalat"/>
          <w:noProof/>
        </w:rPr>
        <w:t>այս թվերը աճում են</w:t>
      </w:r>
      <w:r w:rsidR="002B6D73" w:rsidRPr="00091E1C">
        <w:rPr>
          <w:rStyle w:val="FontStyle82"/>
          <w:rFonts w:ascii="GHEA Grapalat" w:hAnsi="GHEA Grapalat"/>
          <w:noProof/>
        </w:rPr>
        <w:t>՝</w:t>
      </w:r>
      <w:r w:rsidRPr="00091E1C">
        <w:rPr>
          <w:rStyle w:val="FontStyle82"/>
          <w:rFonts w:ascii="GHEA Grapalat" w:hAnsi="GHEA Grapalat"/>
          <w:noProof/>
        </w:rPr>
        <w:t xml:space="preserve"> հասնելով </w:t>
      </w:r>
      <w:r w:rsidRPr="00091E1C">
        <w:rPr>
          <w:rStyle w:val="FontStyle82"/>
          <w:rFonts w:ascii="GHEA Grapalat" w:hAnsi="GHEA Grapalat"/>
        </w:rPr>
        <w:t xml:space="preserve">17 </w:t>
      </w:r>
      <w:r w:rsidRPr="00091E1C">
        <w:rPr>
          <w:rStyle w:val="FontStyle82"/>
          <w:rFonts w:ascii="GHEA Grapalat" w:hAnsi="GHEA Grapalat"/>
          <w:noProof/>
        </w:rPr>
        <w:t xml:space="preserve">տարեկան </w:t>
      </w:r>
      <w:r w:rsidRPr="00091E1C">
        <w:rPr>
          <w:rStyle w:val="FontStyle82"/>
          <w:rFonts w:ascii="GHEA Grapalat" w:hAnsi="GHEA Grapalat"/>
          <w:noProof/>
        </w:rPr>
        <w:lastRenderedPageBreak/>
        <w:t xml:space="preserve">տղաների շրջանում </w:t>
      </w:r>
      <w:r w:rsidRPr="00091E1C">
        <w:rPr>
          <w:rStyle w:val="FontStyle82"/>
          <w:rFonts w:ascii="GHEA Grapalat" w:hAnsi="GHEA Grapalat"/>
        </w:rPr>
        <w:t>67</w:t>
      </w:r>
      <w:r w:rsidR="002B6D73" w:rsidRPr="00091E1C">
        <w:rPr>
          <w:rStyle w:val="FontStyle82"/>
          <w:rFonts w:ascii="GHEA Grapalat" w:hAnsi="GHEA Grapalat"/>
        </w:rPr>
        <w:t xml:space="preserve"> </w:t>
      </w:r>
      <w:r w:rsidRPr="00091E1C">
        <w:rPr>
          <w:rStyle w:val="FontStyle82"/>
          <w:rFonts w:ascii="GHEA Grapalat" w:hAnsi="GHEA Grapalat"/>
        </w:rPr>
        <w:t>%</w:t>
      </w:r>
      <w:r w:rsidR="002B6D73" w:rsidRPr="00091E1C">
        <w:rPr>
          <w:rStyle w:val="FontStyle82"/>
          <w:rFonts w:ascii="GHEA Grapalat" w:hAnsi="GHEA Grapalat"/>
        </w:rPr>
        <w:t>-ի</w:t>
      </w:r>
      <w:r w:rsidRPr="00091E1C">
        <w:rPr>
          <w:rStyle w:val="FontStyle82"/>
          <w:rFonts w:ascii="GHEA Grapalat" w:hAnsi="GHEA Grapalat"/>
        </w:rPr>
        <w:t xml:space="preserve">: </w:t>
      </w:r>
      <w:r w:rsidRPr="00091E1C">
        <w:rPr>
          <w:rStyle w:val="FontStyle82"/>
          <w:rFonts w:ascii="GHEA Grapalat" w:hAnsi="GHEA Grapalat"/>
          <w:noProof/>
        </w:rPr>
        <w:t>Սոցիալական ցանցերում ներգրավվածությունը բավական տարածված է հայ դեռահասների շրջանում: Ընդհանուր առմամբ</w:t>
      </w:r>
      <w:r w:rsidR="002B6D73" w:rsidRPr="00091E1C">
        <w:rPr>
          <w:rStyle w:val="FontStyle82"/>
          <w:rFonts w:ascii="GHEA Grapalat" w:hAnsi="GHEA Grapalat"/>
          <w:noProof/>
        </w:rPr>
        <w:t>՝</w:t>
      </w:r>
      <w:r w:rsidRPr="00091E1C">
        <w:rPr>
          <w:rStyle w:val="FontStyle82"/>
          <w:rFonts w:ascii="GHEA Grapalat" w:hAnsi="GHEA Grapalat"/>
          <w:noProof/>
        </w:rPr>
        <w:t xml:space="preserve"> տղաները, ավագ դեռահասները</w:t>
      </w:r>
      <w:r w:rsidR="008045C4" w:rsidRPr="00091E1C">
        <w:rPr>
          <w:rStyle w:val="FontStyle82"/>
          <w:rFonts w:ascii="GHEA Grapalat" w:hAnsi="GHEA Grapalat"/>
          <w:noProof/>
        </w:rPr>
        <w:t xml:space="preserve"> (</w:t>
      </w:r>
      <w:r w:rsidRPr="00091E1C">
        <w:rPr>
          <w:rStyle w:val="FontStyle82"/>
          <w:rFonts w:ascii="GHEA Grapalat" w:hAnsi="GHEA Grapalat"/>
          <w:noProof/>
        </w:rPr>
        <w:t>հատկապես մայրաքաղաքից</w:t>
      </w:r>
      <w:r w:rsidR="008045C4" w:rsidRPr="00091E1C">
        <w:rPr>
          <w:rStyle w:val="FontStyle82"/>
          <w:rFonts w:ascii="GHEA Grapalat" w:hAnsi="GHEA Grapalat"/>
          <w:noProof/>
        </w:rPr>
        <w:t xml:space="preserve">) </w:t>
      </w:r>
      <w:r w:rsidRPr="00091E1C">
        <w:rPr>
          <w:rStyle w:val="FontStyle82"/>
          <w:rFonts w:ascii="GHEA Grapalat" w:hAnsi="GHEA Grapalat"/>
          <w:noProof/>
        </w:rPr>
        <w:t>ավելի շատ ժամանակ են անցկացնում համակարգչի առջև</w:t>
      </w:r>
      <w:r w:rsidRPr="00091E1C">
        <w:rPr>
          <w:rStyle w:val="FontStyle82"/>
          <w:rFonts w:ascii="GHEA Grapalat" w:hAnsi="GHEA Grapalat"/>
        </w:rPr>
        <w:t xml:space="preserve">: </w:t>
      </w:r>
      <w:r w:rsidRPr="00091E1C">
        <w:rPr>
          <w:rStyle w:val="FontStyle82"/>
          <w:rFonts w:ascii="GHEA Grapalat" w:hAnsi="GHEA Grapalat"/>
          <w:noProof/>
        </w:rPr>
        <w:t>ԴԵԱՎ</w:t>
      </w:r>
      <w:r w:rsidR="00652B6E" w:rsidRPr="00091E1C">
        <w:rPr>
          <w:rStyle w:val="FontStyle82"/>
          <w:rFonts w:ascii="GHEA Grapalat" w:hAnsi="GHEA Grapalat"/>
          <w:noProof/>
        </w:rPr>
        <w:t xml:space="preserve"> հետազոտության՝</w:t>
      </w:r>
      <w:r w:rsidRPr="00091E1C">
        <w:rPr>
          <w:rStyle w:val="FontStyle82"/>
          <w:rFonts w:ascii="GHEA Grapalat" w:hAnsi="GHEA Grapalat"/>
          <w:noProof/>
        </w:rPr>
        <w:t xml:space="preserve"> այլ երկրների հետ համեմատությունը ցույց է տալիս, որ շաբաթվա օրերին հայ դեռահասները բավական քիչ են օգտագործում համակարգիչը թե՛ խաղալու, թե՛ ուսման նպատակով</w:t>
      </w:r>
      <w:r w:rsidR="00483206" w:rsidRPr="00091E1C">
        <w:rPr>
          <w:rStyle w:val="FontStyle82"/>
          <w:rFonts w:ascii="GHEA Grapalat" w:hAnsi="GHEA Grapalat"/>
          <w:noProof/>
        </w:rPr>
        <w:t>։</w:t>
      </w:r>
    </w:p>
    <w:p w:rsidR="0062781E" w:rsidRPr="00091E1C" w:rsidRDefault="002C6491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2015 թվականին </w:t>
      </w:r>
      <w:r w:rsidR="008045C4" w:rsidRPr="00091E1C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="0062781E" w:rsidRPr="00091E1C">
        <w:rPr>
          <w:rFonts w:ascii="GHEA Grapalat" w:hAnsi="GHEA Grapalat" w:cs="Sylfaen"/>
          <w:sz w:val="24"/>
          <w:szCs w:val="24"/>
          <w:lang w:val="af-ZA"/>
        </w:rPr>
        <w:t xml:space="preserve"> առողջապահության նախարարության կողմից իրականացվել է Հ</w:t>
      </w:r>
      <w:r w:rsidR="0058512C" w:rsidRPr="00091E1C">
        <w:rPr>
          <w:rFonts w:ascii="GHEA Grapalat" w:hAnsi="GHEA Grapalat" w:cs="Sylfaen"/>
          <w:sz w:val="24"/>
          <w:szCs w:val="24"/>
          <w:lang w:val="af-ZA"/>
        </w:rPr>
        <w:t>այաստանի Հանրապետության</w:t>
      </w:r>
      <w:r w:rsidR="0062781E" w:rsidRPr="00091E1C">
        <w:rPr>
          <w:rFonts w:ascii="GHEA Grapalat" w:hAnsi="GHEA Grapalat" w:cs="Sylfaen"/>
          <w:sz w:val="24"/>
          <w:szCs w:val="24"/>
          <w:lang w:val="af-ZA"/>
        </w:rPr>
        <w:t xml:space="preserve"> դպրոցական և նախադպրոցական հաստատություններում ֆիզիկական դաստիարակության համար նախատեսված տարածքների, պայմանների և սարքավորումներով հագեցվածության</w:t>
      </w:r>
      <w:bookmarkStart w:id="0" w:name="_GoBack"/>
      <w:bookmarkEnd w:id="0"/>
      <w:r w:rsidR="0062781E" w:rsidRPr="00091E1C">
        <w:rPr>
          <w:rFonts w:ascii="GHEA Grapalat" w:hAnsi="GHEA Grapalat" w:cs="Sylfaen"/>
          <w:sz w:val="24"/>
          <w:szCs w:val="24"/>
          <w:lang w:val="af-ZA"/>
        </w:rPr>
        <w:t xml:space="preserve"> ուսումնասիրություն</w:t>
      </w:r>
      <w:r w:rsidR="00FC46F7" w:rsidRPr="00091E1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1002F" w:rsidRPr="00091E1C" w:rsidRDefault="00C13BB6" w:rsidP="002A0F2D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Հայաստանի Հանրապետությ</w:t>
      </w:r>
      <w:r w:rsidR="00CE37A6" w:rsidRPr="00091E1C">
        <w:rPr>
          <w:rFonts w:ascii="GHEA Grapalat" w:hAnsi="GHEA Grapalat" w:cs="Sylfaen"/>
          <w:sz w:val="24"/>
          <w:szCs w:val="24"/>
          <w:lang w:val="af-ZA"/>
        </w:rPr>
        <w:t>ան ընդհանուր թվով 1178 դպրոցներում</w:t>
      </w:r>
      <w:r w:rsidRPr="00091E1C">
        <w:rPr>
          <w:rFonts w:ascii="GHEA Grapalat" w:hAnsi="GHEA Grapalat" w:cs="Sylfaen"/>
          <w:sz w:val="24"/>
          <w:szCs w:val="24"/>
          <w:lang w:val="af-ZA"/>
        </w:rPr>
        <w:t xml:space="preserve"> իրականացված</w:t>
      </w:r>
      <w:r w:rsidRPr="00091E1C">
        <w:rPr>
          <w:rFonts w:ascii="GHEA Grapalat" w:hAnsi="GHEA Grapalat" w:cs="GHEA Grapalat"/>
          <w:sz w:val="24"/>
          <w:szCs w:val="24"/>
          <w:lang w:val="hy-AM"/>
        </w:rPr>
        <w:t xml:space="preserve"> ուսումնասիրության արդյունքում պարզվել է</w:t>
      </w:r>
      <w:r w:rsidR="002A0F2D" w:rsidRPr="00091E1C">
        <w:rPr>
          <w:rFonts w:ascii="GHEA Grapalat" w:hAnsi="GHEA Grapalat" w:cs="GHEA Grapalat"/>
          <w:sz w:val="24"/>
          <w:szCs w:val="24"/>
          <w:lang w:val="en-US"/>
        </w:rPr>
        <w:t>, որ դ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պրոցների մարզադահլիճների 53.5</w:t>
      </w:r>
      <w:r w:rsidR="00483206"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%-</w:t>
      </w:r>
      <w:r w:rsidR="00483206" w:rsidRPr="00091E1C">
        <w:rPr>
          <w:rFonts w:ascii="GHEA Grapalat" w:hAnsi="GHEA Grapalat"/>
          <w:sz w:val="24"/>
          <w:szCs w:val="24"/>
          <w:lang w:val="en-US"/>
        </w:rPr>
        <w:t>ն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 xml:space="preserve"> ունի կապիտալ վերանորոգման կարիք, ապահովված չէ սարքավորումների գերակշիռ մասով 22.6</w:t>
      </w:r>
      <w:r w:rsidR="00483206"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%-ը, բաց մարզադահլիճով` 17.6</w:t>
      </w:r>
      <w:r w:rsidR="00483206" w:rsidRPr="00091E1C">
        <w:rPr>
          <w:rFonts w:ascii="Courier New" w:hAnsi="Courier New" w:cs="Courier New"/>
          <w:sz w:val="24"/>
          <w:szCs w:val="24"/>
          <w:lang w:val="en-US"/>
        </w:rPr>
        <w:t> 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%-ը, աղջիկների հանդերձարանով՝ 24.7</w:t>
      </w:r>
      <w:r w:rsidR="00483206"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%-ը, տղաների հանդերձարանով՝ 25</w:t>
      </w:r>
      <w:r w:rsidR="00483206"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%-ը, լողավազանով` 98</w:t>
      </w:r>
      <w:r w:rsidR="00483206"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%-ը, չի ջեռուցվում մարզադահլիճների 9</w:t>
      </w:r>
      <w:r w:rsidR="00483206" w:rsidRPr="00091E1C">
        <w:rPr>
          <w:rFonts w:ascii="Courier New" w:hAnsi="Courier New" w:cs="Courier New"/>
          <w:sz w:val="24"/>
          <w:szCs w:val="24"/>
          <w:lang w:val="en-US"/>
        </w:rPr>
        <w:t> 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%-ը, ինչպես նաև ձմռանը ֆիզիկական դաստիարակման դասընթացներ չի իրականացվում 18</w:t>
      </w:r>
      <w:r w:rsidR="00483206"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>% դ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>պրոցական կազմակերպություններում</w:t>
      </w:r>
      <w:r w:rsidR="00483206" w:rsidRPr="00091E1C">
        <w:rPr>
          <w:rFonts w:ascii="GHEA Grapalat" w:hAnsi="GHEA Grapalat"/>
          <w:sz w:val="24"/>
          <w:szCs w:val="24"/>
          <w:lang w:val="en-US"/>
        </w:rPr>
        <w:t>։</w:t>
      </w:r>
      <w:r w:rsidR="002019E1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1002F" w:rsidRPr="00091E1C" w:rsidRDefault="006B246E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Ն</w:t>
      </w:r>
      <w:r w:rsidR="00F03FB0" w:rsidRPr="00091E1C">
        <w:rPr>
          <w:rFonts w:ascii="GHEA Grapalat" w:hAnsi="GHEA Grapalat"/>
          <w:sz w:val="24"/>
          <w:szCs w:val="24"/>
          <w:lang w:val="hy-AM"/>
        </w:rPr>
        <w:t xml:space="preserve">ախարարության կողմից կատարված </w:t>
      </w:r>
      <w:r w:rsidR="0006069F" w:rsidRPr="00091E1C">
        <w:rPr>
          <w:rFonts w:ascii="GHEA Grapalat" w:hAnsi="GHEA Grapalat"/>
          <w:sz w:val="24"/>
          <w:szCs w:val="24"/>
          <w:lang w:val="hy-AM"/>
        </w:rPr>
        <w:t>Հ</w:t>
      </w:r>
      <w:r w:rsidR="00FD236B" w:rsidRPr="00091E1C">
        <w:rPr>
          <w:rFonts w:ascii="GHEA Grapalat" w:hAnsi="GHEA Grapalat"/>
          <w:sz w:val="24"/>
          <w:szCs w:val="24"/>
          <w:lang w:val="hy-AM"/>
        </w:rPr>
        <w:t>այաստանի</w:t>
      </w:r>
      <w:r w:rsidR="0006069F" w:rsidRPr="00091E1C">
        <w:rPr>
          <w:rFonts w:ascii="GHEA Grapalat" w:hAnsi="GHEA Grapalat"/>
          <w:sz w:val="24"/>
          <w:szCs w:val="24"/>
          <w:lang w:val="hy-AM"/>
        </w:rPr>
        <w:t xml:space="preserve"> Հ</w:t>
      </w:r>
      <w:r w:rsidR="00FD236B" w:rsidRPr="00091E1C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03FB0" w:rsidRPr="00091E1C">
        <w:rPr>
          <w:rFonts w:ascii="GHEA Grapalat" w:hAnsi="GHEA Grapalat"/>
          <w:sz w:val="24"/>
          <w:szCs w:val="24"/>
          <w:lang w:val="hy-AM"/>
        </w:rPr>
        <w:t xml:space="preserve"> մարզերի և Երևան քաղաքի </w:t>
      </w:r>
      <w:r w:rsidR="002A0F2D" w:rsidRPr="00091E1C">
        <w:rPr>
          <w:rFonts w:ascii="GHEA Grapalat" w:hAnsi="GHEA Grapalat"/>
          <w:sz w:val="24"/>
          <w:szCs w:val="24"/>
          <w:lang w:val="en-US"/>
        </w:rPr>
        <w:t xml:space="preserve">խաղահրապարկների և </w:t>
      </w:r>
      <w:r w:rsidR="002A0F2D" w:rsidRPr="00091E1C">
        <w:rPr>
          <w:rFonts w:ascii="GHEA Grapalat" w:hAnsi="GHEA Grapalat"/>
          <w:sz w:val="24"/>
          <w:szCs w:val="24"/>
          <w:lang w:val="hy-AM"/>
        </w:rPr>
        <w:t xml:space="preserve">բակերի քանակական </w:t>
      </w:r>
      <w:r w:rsidR="002A0F2D" w:rsidRPr="00091E1C">
        <w:rPr>
          <w:rFonts w:ascii="GHEA Grapalat" w:hAnsi="GHEA Grapalat"/>
          <w:sz w:val="24"/>
          <w:szCs w:val="24"/>
          <w:lang w:val="en-US"/>
        </w:rPr>
        <w:t>ու</w:t>
      </w:r>
      <w:r w:rsidR="00F03FB0" w:rsidRPr="00091E1C">
        <w:rPr>
          <w:rFonts w:ascii="GHEA Grapalat" w:hAnsi="GHEA Grapalat"/>
          <w:sz w:val="24"/>
          <w:szCs w:val="24"/>
          <w:lang w:val="hy-AM"/>
        </w:rPr>
        <w:t xml:space="preserve"> փաստացի վիճակի վերաբերյալ ամփոփ տեղեկատվությունը </w:t>
      </w:r>
      <w:r w:rsidR="00652B6E" w:rsidRPr="00091E1C">
        <w:rPr>
          <w:rFonts w:ascii="GHEA Grapalat" w:hAnsi="GHEA Grapalat"/>
          <w:sz w:val="24"/>
          <w:szCs w:val="24"/>
          <w:lang w:val="hy-AM"/>
        </w:rPr>
        <w:t xml:space="preserve">կից </w:t>
      </w:r>
      <w:r w:rsidR="002C516D" w:rsidRPr="00091E1C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="002A0F2D" w:rsidRPr="00091E1C">
        <w:rPr>
          <w:rFonts w:ascii="GHEA Grapalat" w:hAnsi="GHEA Grapalat"/>
          <w:sz w:val="24"/>
          <w:szCs w:val="24"/>
          <w:lang w:val="en-US"/>
        </w:rPr>
        <w:t>է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7645BE" w:rsidRPr="00091E1C" w:rsidRDefault="00786164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Մտածելու առիթ է տալիս  </w:t>
      </w:r>
      <w:r w:rsidR="0065209C" w:rsidRPr="00091E1C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այն հանգամանքը, որ </w:t>
      </w:r>
      <w:r w:rsidR="00E24BA9" w:rsidRPr="00091E1C">
        <w:rPr>
          <w:rFonts w:ascii="GHEA Grapalat" w:hAnsi="GHEA Grapalat"/>
          <w:sz w:val="24"/>
          <w:szCs w:val="24"/>
          <w:lang w:val="hy-AM"/>
        </w:rPr>
        <w:t xml:space="preserve">որոշ 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հանրակրթական դպրոցների տարրական </w:t>
      </w:r>
      <w:r w:rsidR="00E24BA9" w:rsidRPr="00091E1C">
        <w:rPr>
          <w:rFonts w:ascii="GHEA Grapalat" w:hAnsi="GHEA Grapalat"/>
          <w:sz w:val="24"/>
          <w:szCs w:val="24"/>
          <w:lang w:val="hy-AM"/>
        </w:rPr>
        <w:t>դասարաններում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«Ֆիզիկական կուլտուրա» առարկան դասավանդում է տվյալ դասարանի դասվարը և այն էլ մեծամասամբ հենց դասարանում` լիցքային վարժությունների ձևով` աշակերտներին զրկելով շարժողական գործունեությունից և ֆիզիկական պատշաճ պատրաստվածություն ստանալուց, իսկ ավելի հաճախ այդ դասերը փոխարինվում են այլ առարկաներով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B517B5" w:rsidRPr="00091E1C" w:rsidRDefault="00786164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Մինչդեռ հենց կրտսեր դպրոցում է ձևավորվում երեխայի կեցվածքը, մշակվում են կյանքի համար անհրաժեշտ շարժողական կարողությունները և ընդունակությունները, այնինչ նույնիսկ ամենաբարեխիղճ դաստի</w:t>
      </w:r>
      <w:r w:rsidR="00483206" w:rsidRPr="00091E1C">
        <w:rPr>
          <w:rFonts w:ascii="GHEA Grapalat" w:hAnsi="GHEA Grapalat"/>
          <w:sz w:val="24"/>
          <w:szCs w:val="24"/>
          <w:lang w:val="hy-AM"/>
        </w:rPr>
        <w:t>արակն անգամ ի վիճակի չէ լուծ</w:t>
      </w:r>
      <w:r w:rsidRPr="00091E1C">
        <w:rPr>
          <w:rFonts w:ascii="GHEA Grapalat" w:hAnsi="GHEA Grapalat"/>
          <w:sz w:val="24"/>
          <w:szCs w:val="24"/>
          <w:lang w:val="hy-AM"/>
        </w:rPr>
        <w:t>ել</w:t>
      </w:r>
      <w:r w:rsidR="00483206" w:rsidRPr="00091E1C">
        <w:rPr>
          <w:rFonts w:ascii="GHEA Grapalat" w:hAnsi="GHEA Grapalat"/>
          <w:sz w:val="24"/>
          <w:szCs w:val="24"/>
          <w:lang w:val="hy-AM"/>
        </w:rPr>
        <w:t>ու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առաջադրվող խնդիրները: Չնայած որ </w:t>
      </w:r>
      <w:r w:rsidR="00FE45A6" w:rsidRPr="00091E1C">
        <w:rPr>
          <w:rFonts w:ascii="GHEA Grapalat" w:hAnsi="GHEA Grapalat"/>
          <w:sz w:val="24"/>
          <w:szCs w:val="24"/>
          <w:lang w:val="hy-AM"/>
        </w:rPr>
        <w:t>«</w:t>
      </w:r>
      <w:r w:rsidR="00483206" w:rsidRPr="00091E1C">
        <w:rPr>
          <w:rFonts w:ascii="GHEA Grapalat" w:hAnsi="GHEA Grapalat"/>
          <w:sz w:val="24"/>
          <w:szCs w:val="24"/>
          <w:lang w:val="hy-AM"/>
        </w:rPr>
        <w:t>Ֆ</w:t>
      </w:r>
      <w:r w:rsidR="00B20426" w:rsidRPr="00091E1C">
        <w:rPr>
          <w:rFonts w:ascii="GHEA Grapalat" w:hAnsi="GHEA Grapalat"/>
          <w:sz w:val="24"/>
          <w:szCs w:val="24"/>
          <w:lang w:val="hy-AM"/>
        </w:rPr>
        <w:t>իզիկական կուլտուրայի և սպորտի մասին</w:t>
      </w:r>
      <w:r w:rsidR="00FE45A6" w:rsidRPr="00091E1C">
        <w:rPr>
          <w:rFonts w:ascii="GHEA Grapalat" w:hAnsi="GHEA Grapalat"/>
          <w:sz w:val="24"/>
          <w:szCs w:val="24"/>
          <w:lang w:val="hy-AM"/>
        </w:rPr>
        <w:t>» Հայաստանի Հ</w:t>
      </w:r>
      <w:r w:rsidR="00D01EF4" w:rsidRPr="00091E1C">
        <w:rPr>
          <w:rFonts w:ascii="GHEA Grapalat" w:hAnsi="GHEA Grapalat"/>
          <w:sz w:val="24"/>
          <w:szCs w:val="24"/>
          <w:lang w:val="hy-AM"/>
        </w:rPr>
        <w:t>անրապետության օրենքում ամրագրված է, որ</w:t>
      </w:r>
      <w:r w:rsidR="00B20426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79B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5A6" w:rsidRPr="00091E1C">
        <w:rPr>
          <w:rFonts w:ascii="GHEA Grapalat" w:hAnsi="GHEA Grapalat"/>
          <w:sz w:val="24"/>
          <w:szCs w:val="24"/>
          <w:lang w:val="hy-AM"/>
        </w:rPr>
        <w:t>§Ուսումնական հաստատությունում «Ֆիզիկական կուլտուրա» առարկան և արտադասարանական մարզական խմբում դասավանդող անձի մասնագիտական կրթությունը պարտադիր է»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B517B5" w:rsidRPr="00091E1C" w:rsidRDefault="00786164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Հայաստանի Հանրապետությունում բնակչության առողջության և ֆիզիկական պատրաստվածության ցուցանիշները խոսում են բնակչության ֆիզիկական ակտիվությունը խթանելու խնդիրների լրջության մասին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0712CF" w:rsidRPr="00091E1C" w:rsidRDefault="00E95C1D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Ն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>ախարարության կողմից</w:t>
      </w:r>
      <w:r w:rsidR="00786164" w:rsidRPr="00091E1C">
        <w:rPr>
          <w:rFonts w:ascii="GHEA Grapalat" w:hAnsi="GHEA Grapalat" w:cs="Sylfaen"/>
          <w:sz w:val="24"/>
          <w:szCs w:val="24"/>
          <w:lang w:val="af-ZA"/>
        </w:rPr>
        <w:t xml:space="preserve"> մշակվել և իրականացվում են մասսայական սպորտի 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 xml:space="preserve">12 խոշոր ծրագրեր, որոնք ապահովում են </w:t>
      </w:r>
      <w:r w:rsidR="0006069F" w:rsidRPr="00091E1C">
        <w:rPr>
          <w:rFonts w:ascii="GHEA Grapalat" w:hAnsi="GHEA Grapalat"/>
          <w:sz w:val="24"/>
          <w:szCs w:val="24"/>
          <w:lang w:val="hy-AM"/>
        </w:rPr>
        <w:t>Հ</w:t>
      </w:r>
      <w:r w:rsidR="00FD236B" w:rsidRPr="00091E1C">
        <w:rPr>
          <w:rFonts w:ascii="GHEA Grapalat" w:hAnsi="GHEA Grapalat"/>
          <w:sz w:val="24"/>
          <w:szCs w:val="24"/>
          <w:lang w:val="hy-AM"/>
        </w:rPr>
        <w:t>այաստանի</w:t>
      </w:r>
      <w:r w:rsidR="0006069F" w:rsidRPr="00091E1C">
        <w:rPr>
          <w:rFonts w:ascii="GHEA Grapalat" w:hAnsi="GHEA Grapalat"/>
          <w:sz w:val="24"/>
          <w:szCs w:val="24"/>
          <w:lang w:val="hy-AM"/>
        </w:rPr>
        <w:t xml:space="preserve"> Հ</w:t>
      </w:r>
      <w:r w:rsidR="00FD236B" w:rsidRPr="00091E1C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41679B" w:rsidRPr="00091E1C">
        <w:rPr>
          <w:rFonts w:ascii="GHEA Grapalat" w:hAnsi="GHEA Grapalat"/>
          <w:sz w:val="24"/>
          <w:szCs w:val="24"/>
          <w:lang w:val="hy-AM"/>
        </w:rPr>
        <w:t xml:space="preserve"> մարզերի և Երևան քաղաքի 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>բնակչության բոլոր տարիքային խմբերի մասնակցությունը և ներգրավվածությունը այդ ծրագրերին` նախադպրոցական տարիքի երեխաներից մինչև</w:t>
      </w:r>
      <w:r w:rsidR="00B37AD0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>տարեցներ</w:t>
      </w:r>
      <w:r w:rsidR="00B37AD0" w:rsidRPr="00091E1C">
        <w:rPr>
          <w:rFonts w:ascii="GHEA Grapalat" w:hAnsi="GHEA Grapalat"/>
          <w:sz w:val="24"/>
          <w:szCs w:val="24"/>
          <w:lang w:val="hy-AM"/>
        </w:rPr>
        <w:t xml:space="preserve"> (այդ թվում նաև</w:t>
      </w:r>
      <w:r w:rsidR="00EF4288" w:rsidRPr="00091E1C">
        <w:rPr>
          <w:rFonts w:ascii="GHEA Grapalat" w:hAnsi="GHEA Grapalat"/>
          <w:sz w:val="24"/>
          <w:szCs w:val="24"/>
          <w:lang w:val="hy-AM"/>
        </w:rPr>
        <w:t>՝</w:t>
      </w:r>
      <w:r w:rsidR="00B37AD0" w:rsidRPr="00091E1C">
        <w:rPr>
          <w:rFonts w:ascii="GHEA Grapalat" w:hAnsi="GHEA Grapalat"/>
          <w:sz w:val="24"/>
          <w:szCs w:val="24"/>
          <w:lang w:val="hy-AM"/>
        </w:rPr>
        <w:t xml:space="preserve"> հաշմանդամություն ունեցող անձինք)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786164" w:rsidRPr="00091E1C" w:rsidRDefault="00786164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2014</w:t>
      </w:r>
      <w:r w:rsidR="00DF53E8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>թվականին Հայաստանի Հանրապետության պետական բյուջեով  մասսայական սպորտի ծրագրերին տրամադրվել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է 177,800.8 հազ</w:t>
      </w:r>
      <w:r w:rsidR="00545F85" w:rsidRPr="00091E1C">
        <w:rPr>
          <w:rFonts w:ascii="GHEA Grapalat" w:hAnsi="GHEA Grapalat"/>
          <w:sz w:val="24"/>
          <w:szCs w:val="24"/>
          <w:lang w:val="hy-AM"/>
        </w:rPr>
        <w:t>ար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69F" w:rsidRPr="00091E1C">
        <w:rPr>
          <w:rFonts w:ascii="GHEA Grapalat" w:hAnsi="GHEA Grapalat"/>
          <w:sz w:val="24"/>
          <w:szCs w:val="24"/>
          <w:lang w:val="hy-AM"/>
        </w:rPr>
        <w:t>ՀՀ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դրամ,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2015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F85" w:rsidRPr="00091E1C">
        <w:rPr>
          <w:rFonts w:ascii="GHEA Grapalat" w:hAnsi="GHEA Grapalat"/>
          <w:sz w:val="24"/>
          <w:szCs w:val="24"/>
          <w:lang w:val="hy-AM"/>
        </w:rPr>
        <w:lastRenderedPageBreak/>
        <w:t>թվական</w:t>
      </w:r>
      <w:r w:rsidRPr="00091E1C">
        <w:rPr>
          <w:rFonts w:ascii="GHEA Grapalat" w:hAnsi="GHEA Grapalat"/>
          <w:sz w:val="24"/>
          <w:szCs w:val="24"/>
          <w:lang w:val="hy-AM"/>
        </w:rPr>
        <w:t>ին` 177,800.8 հազ</w:t>
      </w:r>
      <w:r w:rsidR="00545F85" w:rsidRPr="00091E1C">
        <w:rPr>
          <w:rFonts w:ascii="GHEA Grapalat" w:hAnsi="GHEA Grapalat"/>
          <w:sz w:val="24"/>
          <w:szCs w:val="24"/>
          <w:lang w:val="hy-AM"/>
        </w:rPr>
        <w:t>ար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CA9" w:rsidRPr="00091E1C">
        <w:rPr>
          <w:rFonts w:ascii="GHEA Grapalat" w:hAnsi="GHEA Grapalat"/>
          <w:sz w:val="24"/>
          <w:szCs w:val="24"/>
          <w:lang w:val="hy-AM"/>
        </w:rPr>
        <w:t>ՀՀ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DF53E8" w:rsidRPr="00091E1C">
        <w:rPr>
          <w:rFonts w:ascii="GHEA Grapalat" w:hAnsi="GHEA Grapalat"/>
          <w:sz w:val="24"/>
          <w:szCs w:val="24"/>
          <w:lang w:val="hy-AM"/>
        </w:rPr>
        <w:t>, 2016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3E8" w:rsidRPr="00091E1C">
        <w:rPr>
          <w:rFonts w:ascii="GHEA Grapalat" w:hAnsi="GHEA Grapalat"/>
          <w:sz w:val="24"/>
          <w:szCs w:val="24"/>
          <w:lang w:val="hy-AM"/>
        </w:rPr>
        <w:t>թ</w:t>
      </w:r>
      <w:r w:rsidR="00545F85" w:rsidRPr="00091E1C">
        <w:rPr>
          <w:rFonts w:ascii="GHEA Grapalat" w:hAnsi="GHEA Grapalat"/>
          <w:sz w:val="24"/>
          <w:szCs w:val="24"/>
          <w:lang w:val="hy-AM"/>
        </w:rPr>
        <w:t>վական</w:t>
      </w:r>
      <w:r w:rsidR="00DF53E8" w:rsidRPr="00091E1C">
        <w:rPr>
          <w:rFonts w:ascii="GHEA Grapalat" w:hAnsi="GHEA Grapalat"/>
          <w:sz w:val="24"/>
          <w:szCs w:val="24"/>
          <w:lang w:val="hy-AM"/>
        </w:rPr>
        <w:t>ին` 174, 775.8 հազ</w:t>
      </w:r>
      <w:r w:rsidR="00545F85" w:rsidRPr="00091E1C">
        <w:rPr>
          <w:rFonts w:ascii="GHEA Grapalat" w:hAnsi="GHEA Grapalat"/>
          <w:sz w:val="24"/>
          <w:szCs w:val="24"/>
          <w:lang w:val="hy-AM"/>
        </w:rPr>
        <w:t>ար</w:t>
      </w:r>
      <w:r w:rsidR="00DF53E8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CA9" w:rsidRPr="00091E1C">
        <w:rPr>
          <w:rFonts w:ascii="GHEA Grapalat" w:hAnsi="GHEA Grapalat"/>
          <w:sz w:val="24"/>
          <w:szCs w:val="24"/>
          <w:lang w:val="hy-AM"/>
        </w:rPr>
        <w:t>ՀՀ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Pr="00091E1C">
        <w:rPr>
          <w:rFonts w:ascii="GHEA Grapalat" w:hAnsi="GHEA Grapalat"/>
          <w:sz w:val="24"/>
          <w:szCs w:val="24"/>
          <w:lang w:val="hy-AM"/>
        </w:rPr>
        <w:t>, 2017</w:t>
      </w:r>
      <w:r w:rsidR="00B86946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>թ</w:t>
      </w:r>
      <w:r w:rsidR="00545F85" w:rsidRPr="00091E1C">
        <w:rPr>
          <w:rFonts w:ascii="GHEA Grapalat" w:hAnsi="GHEA Grapalat"/>
          <w:sz w:val="24"/>
          <w:szCs w:val="24"/>
          <w:lang w:val="hy-AM"/>
        </w:rPr>
        <w:t>վական</w:t>
      </w:r>
      <w:r w:rsidRPr="00091E1C">
        <w:rPr>
          <w:rFonts w:ascii="GHEA Grapalat" w:hAnsi="GHEA Grapalat"/>
          <w:sz w:val="24"/>
          <w:szCs w:val="24"/>
          <w:lang w:val="hy-AM"/>
        </w:rPr>
        <w:t>ին</w:t>
      </w:r>
      <w:r w:rsidR="00490294" w:rsidRPr="00091E1C">
        <w:rPr>
          <w:rFonts w:ascii="GHEA Grapalat" w:hAnsi="GHEA Grapalat"/>
          <w:sz w:val="24"/>
          <w:szCs w:val="24"/>
          <w:lang w:val="hy-AM"/>
        </w:rPr>
        <w:t xml:space="preserve"> մինչև տարեվերջ</w:t>
      </w:r>
      <w:r w:rsidR="00DF53E8" w:rsidRPr="00091E1C">
        <w:rPr>
          <w:rFonts w:ascii="GHEA Grapalat" w:hAnsi="GHEA Grapalat"/>
          <w:sz w:val="24"/>
          <w:szCs w:val="24"/>
          <w:lang w:val="hy-AM"/>
        </w:rPr>
        <w:t xml:space="preserve"> կտրամադրվի 240.399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>.9 հազ</w:t>
      </w:r>
      <w:r w:rsidR="00545F85" w:rsidRPr="00091E1C">
        <w:rPr>
          <w:rFonts w:ascii="GHEA Grapalat" w:hAnsi="GHEA Grapalat"/>
          <w:sz w:val="24"/>
          <w:szCs w:val="24"/>
          <w:lang w:val="hy-AM"/>
        </w:rPr>
        <w:t>ար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CA9" w:rsidRPr="00091E1C">
        <w:rPr>
          <w:rFonts w:ascii="GHEA Grapalat" w:hAnsi="GHEA Grapalat"/>
          <w:sz w:val="24"/>
          <w:szCs w:val="24"/>
          <w:lang w:val="hy-AM"/>
        </w:rPr>
        <w:t>ՀՀ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545F85" w:rsidRPr="00091E1C">
        <w:rPr>
          <w:rFonts w:ascii="GHEA Grapalat" w:hAnsi="GHEA Grapalat"/>
          <w:sz w:val="24"/>
          <w:szCs w:val="24"/>
          <w:lang w:val="hy-AM"/>
        </w:rPr>
        <w:t>։</w:t>
      </w:r>
    </w:p>
    <w:p w:rsidR="00786164" w:rsidRPr="00091E1C" w:rsidRDefault="00102CFC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Սակայն միայն այդ ծրագրերի իրականացումը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 xml:space="preserve"> բավարար չէ ֆիզիկական ակտիվության անընդհատությունը ապահովելու համար: </w:t>
      </w:r>
      <w:r w:rsidR="0041679B" w:rsidRPr="00091E1C">
        <w:rPr>
          <w:rFonts w:ascii="GHEA Grapalat" w:hAnsi="GHEA Grapalat"/>
          <w:sz w:val="24"/>
          <w:szCs w:val="24"/>
          <w:lang w:val="hy-AM"/>
        </w:rPr>
        <w:t>Հ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 xml:space="preserve">ասունացել է </w:t>
      </w:r>
      <w:r w:rsidR="0006069F" w:rsidRPr="00091E1C">
        <w:rPr>
          <w:rFonts w:ascii="GHEA Grapalat" w:hAnsi="GHEA Grapalat"/>
          <w:sz w:val="24"/>
          <w:szCs w:val="24"/>
          <w:lang w:val="hy-AM"/>
        </w:rPr>
        <w:t>Հ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6069F" w:rsidRPr="00091E1C">
        <w:rPr>
          <w:rFonts w:ascii="GHEA Grapalat" w:hAnsi="GHEA Grapalat"/>
          <w:sz w:val="24"/>
          <w:szCs w:val="24"/>
          <w:lang w:val="hy-AM"/>
        </w:rPr>
        <w:t>Հ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 xml:space="preserve"> բնակչության շրջանում </w:t>
      </w:r>
      <w:r w:rsidR="00B37AD0" w:rsidRPr="00091E1C">
        <w:rPr>
          <w:rFonts w:ascii="GHEA Grapalat" w:hAnsi="GHEA Grapalat"/>
          <w:sz w:val="24"/>
          <w:szCs w:val="24"/>
          <w:lang w:val="hy-AM"/>
        </w:rPr>
        <w:t>ֆ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 xml:space="preserve">իզիկական կուլտուրայի և </w:t>
      </w:r>
      <w:r w:rsidR="00385BE7" w:rsidRPr="00091E1C">
        <w:rPr>
          <w:rFonts w:ascii="GHEA Grapalat" w:hAnsi="GHEA Grapalat"/>
          <w:sz w:val="24"/>
          <w:szCs w:val="24"/>
          <w:lang w:val="hy-AM"/>
        </w:rPr>
        <w:t xml:space="preserve">մասսայական </w:t>
      </w:r>
      <w:r w:rsidR="00786164" w:rsidRPr="00091E1C">
        <w:rPr>
          <w:rFonts w:ascii="GHEA Grapalat" w:hAnsi="GHEA Grapalat"/>
          <w:sz w:val="24"/>
          <w:szCs w:val="24"/>
          <w:lang w:val="hy-AM"/>
        </w:rPr>
        <w:t>սպորտի տարածման վերաբերյալ ազգային ծրագրի ստեղծման և ներդրման անհրաժեշտությունը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575BDF" w:rsidRPr="00091E1C" w:rsidRDefault="00FB0D6F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Խորհրդային տարիներին  սպորտի ամբողջ համակարգը կառուցված էր ըստ բնակության կամ աշխատանքի վայրի՝ մասսայական սպորտից ճանապարհ դեպի օլիմպիական բարձունքներ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FB0D6F" w:rsidRPr="00091E1C" w:rsidRDefault="00FB0D6F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Հատուկ ուշադրության է արժանի Չինաստանի </w:t>
      </w:r>
      <w:r w:rsidR="002943BB" w:rsidRPr="00091E1C">
        <w:rPr>
          <w:rFonts w:ascii="GHEA Grapalat" w:hAnsi="GHEA Grapalat"/>
          <w:sz w:val="24"/>
          <w:szCs w:val="24"/>
          <w:lang w:val="hy-AM"/>
        </w:rPr>
        <w:t xml:space="preserve">Ժողովրդական Հանրապետության </w:t>
      </w:r>
      <w:r w:rsidRPr="00091E1C">
        <w:rPr>
          <w:rFonts w:ascii="GHEA Grapalat" w:hAnsi="GHEA Grapalat"/>
          <w:sz w:val="24"/>
          <w:szCs w:val="24"/>
          <w:lang w:val="hy-AM"/>
        </w:rPr>
        <w:t>փորձը, որտեղ մասսայական սպորտը միաժամանակ հանդես է գալիս սպորտային պատրաստվածության հիմնական մակարդակով և հասարակության սոցիալական միջոցների համախմբվածությամբ:</w:t>
      </w:r>
      <w:r w:rsidR="0065209C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>Ազգային սպորտային ծրագրի հիմնական գաղափարը սպորտը սոցիալակ</w:t>
      </w:r>
      <w:r w:rsidR="00385BE7" w:rsidRPr="00091E1C">
        <w:rPr>
          <w:rFonts w:ascii="GHEA Grapalat" w:hAnsi="GHEA Grapalat"/>
          <w:sz w:val="24"/>
          <w:szCs w:val="24"/>
          <w:lang w:val="hy-AM"/>
        </w:rPr>
        <w:t>ան ակտիվության վերածելն է, որին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մասնակցություն ունենալով՝ յուրաքանչյուր անձ կստանա հաճույք և սոցիալական պատասխանատվության զգացողություն: Այս ծրագրի իրականացման համար 2008 թվականին</w:t>
      </w:r>
      <w:r w:rsidR="00EF777B" w:rsidRPr="00091E1C">
        <w:rPr>
          <w:rFonts w:ascii="GHEA Grapalat" w:hAnsi="GHEA Grapalat"/>
          <w:sz w:val="24"/>
          <w:szCs w:val="24"/>
          <w:lang w:val="hy-AM"/>
        </w:rPr>
        <w:t xml:space="preserve"> Պեկինում </w:t>
      </w:r>
      <w:r w:rsidR="002943BB" w:rsidRPr="00091E1C">
        <w:rPr>
          <w:rFonts w:ascii="GHEA Grapalat" w:hAnsi="GHEA Grapalat"/>
          <w:sz w:val="24"/>
          <w:szCs w:val="24"/>
          <w:lang w:val="hy-AM"/>
        </w:rPr>
        <w:t>անցկացվե</w:t>
      </w:r>
      <w:r w:rsidR="00EF777B" w:rsidRPr="00091E1C">
        <w:rPr>
          <w:rFonts w:ascii="GHEA Grapalat" w:hAnsi="GHEA Grapalat"/>
          <w:sz w:val="24"/>
          <w:szCs w:val="24"/>
          <w:lang w:val="hy-AM"/>
        </w:rPr>
        <w:t xml:space="preserve">իք օլիմպիական խաղերի </w:t>
      </w:r>
      <w:r w:rsidRPr="00091E1C">
        <w:rPr>
          <w:rFonts w:ascii="GHEA Grapalat" w:hAnsi="GHEA Grapalat"/>
          <w:sz w:val="24"/>
          <w:szCs w:val="24"/>
          <w:lang w:val="hy-AM"/>
        </w:rPr>
        <w:t>նախապատրաստման համար Չինաստանի</w:t>
      </w:r>
      <w:r w:rsidR="00102CFC" w:rsidRPr="00091E1C">
        <w:rPr>
          <w:rFonts w:ascii="GHEA Grapalat" w:hAnsi="GHEA Grapalat"/>
          <w:sz w:val="24"/>
          <w:szCs w:val="24"/>
          <w:lang w:val="hy-AM"/>
        </w:rPr>
        <w:t xml:space="preserve"> սպորտի գծով պետական կառավարման մարմինը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CFC" w:rsidRPr="00091E1C">
        <w:rPr>
          <w:rFonts w:ascii="GHEA Grapalat" w:hAnsi="GHEA Grapalat"/>
          <w:sz w:val="24"/>
          <w:szCs w:val="24"/>
          <w:lang w:val="hy-AM"/>
        </w:rPr>
        <w:t>մասսայական սպորտի զարգացման հարցերին վերաբերող հավելում</w:t>
      </w:r>
      <w:r w:rsidR="007C484C" w:rsidRPr="00091E1C">
        <w:rPr>
          <w:rFonts w:ascii="GHEA Grapalat" w:hAnsi="GHEA Grapalat"/>
          <w:sz w:val="24"/>
          <w:szCs w:val="24"/>
          <w:lang w:val="hy-AM"/>
        </w:rPr>
        <w:t>ներ</w:t>
      </w:r>
      <w:r w:rsidR="00102CFC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>կատարեց: Եվ համաձայն այդ հավելումների</w:t>
      </w:r>
      <w:r w:rsidR="002943BB" w:rsidRPr="00091E1C">
        <w:rPr>
          <w:rFonts w:ascii="GHEA Grapalat" w:hAnsi="GHEA Grapalat"/>
          <w:sz w:val="24"/>
          <w:szCs w:val="24"/>
          <w:lang w:val="hy-AM"/>
        </w:rPr>
        <w:t>՝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յուրաքանչյուր չինացի </w:t>
      </w:r>
      <w:r w:rsidR="006466C1" w:rsidRPr="00091E1C">
        <w:rPr>
          <w:rFonts w:ascii="GHEA Grapalat" w:hAnsi="GHEA Grapalat"/>
          <w:sz w:val="24"/>
          <w:szCs w:val="24"/>
          <w:lang w:val="hy-AM"/>
        </w:rPr>
        <w:t xml:space="preserve">պարտադիր </w:t>
      </w:r>
      <w:r w:rsidRPr="00091E1C">
        <w:rPr>
          <w:rFonts w:ascii="GHEA Grapalat" w:hAnsi="GHEA Grapalat"/>
          <w:sz w:val="24"/>
          <w:szCs w:val="24"/>
          <w:lang w:val="hy-AM"/>
        </w:rPr>
        <w:t>պետք է օրական մեկ ան</w:t>
      </w:r>
      <w:r w:rsidR="007C484C" w:rsidRPr="00091E1C">
        <w:rPr>
          <w:rFonts w:ascii="GHEA Grapalat" w:hAnsi="GHEA Grapalat"/>
          <w:sz w:val="24"/>
          <w:szCs w:val="24"/>
          <w:lang w:val="hy-AM"/>
        </w:rPr>
        <w:t>գամ զբաղվի որևէ մարզ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>աձևով, տիրապետի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առողջության բարելավման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>ն ուղղված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առնվազն երկուսից ավելի միջոցներ</w:t>
      </w:r>
      <w:r w:rsidR="002943BB" w:rsidRPr="00091E1C">
        <w:rPr>
          <w:rFonts w:ascii="GHEA Grapalat" w:hAnsi="GHEA Grapalat"/>
          <w:sz w:val="24"/>
          <w:szCs w:val="24"/>
          <w:lang w:val="hy-AM"/>
        </w:rPr>
        <w:t>ի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և յուրաքանչյուր տարի անցնի</w:t>
      </w:r>
      <w:r w:rsidR="00A83EE2" w:rsidRPr="00091E1C">
        <w:rPr>
          <w:rFonts w:ascii="GHEA Grapalat" w:hAnsi="GHEA Grapalat"/>
          <w:sz w:val="24"/>
          <w:szCs w:val="24"/>
          <w:lang w:val="hy-AM"/>
        </w:rPr>
        <w:t xml:space="preserve"> բժշկական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հետազոտություն: </w:t>
      </w:r>
      <w:r w:rsidR="002A0F2D" w:rsidRPr="00091E1C">
        <w:rPr>
          <w:rFonts w:ascii="GHEA Grapalat" w:hAnsi="GHEA Grapalat"/>
          <w:sz w:val="24"/>
          <w:szCs w:val="24"/>
          <w:lang w:val="en-US"/>
        </w:rPr>
        <w:t>Դ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ա հենց </w:t>
      </w:r>
      <w:r w:rsidR="00EF777B" w:rsidRPr="00091E1C">
        <w:rPr>
          <w:rFonts w:ascii="GHEA Grapalat" w:hAnsi="GHEA Grapalat"/>
          <w:sz w:val="24"/>
          <w:szCs w:val="24"/>
          <w:lang w:val="hy-AM"/>
        </w:rPr>
        <w:t>«</w:t>
      </w:r>
      <w:r w:rsidRPr="00091E1C">
        <w:rPr>
          <w:rFonts w:ascii="GHEA Grapalat" w:hAnsi="GHEA Grapalat"/>
          <w:sz w:val="24"/>
          <w:szCs w:val="24"/>
          <w:lang w:val="hy-AM"/>
        </w:rPr>
        <w:t>սոցիալական բակային սպորտն</w:t>
      </w:r>
      <w:r w:rsidR="00EF777B" w:rsidRPr="00091E1C">
        <w:rPr>
          <w:rFonts w:ascii="GHEA Grapalat" w:hAnsi="GHEA Grapalat"/>
          <w:sz w:val="24"/>
          <w:szCs w:val="24"/>
          <w:lang w:val="hy-AM"/>
        </w:rPr>
        <w:t>»</w:t>
      </w:r>
      <w:r w:rsidR="006E2535" w:rsidRPr="00091E1C">
        <w:rPr>
          <w:rFonts w:ascii="GHEA Grapalat" w:hAnsi="GHEA Grapalat"/>
          <w:sz w:val="24"/>
          <w:szCs w:val="24"/>
          <w:lang w:val="hy-AM"/>
        </w:rPr>
        <w:t xml:space="preserve"> է պետական մակարդակի հիման վրա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575BDF" w:rsidRPr="00091E1C" w:rsidRDefault="00575BDF" w:rsidP="00555F7F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Որպես կանոն</w:t>
      </w:r>
      <w:r w:rsidR="002943BB" w:rsidRPr="00091E1C">
        <w:rPr>
          <w:rFonts w:ascii="GHEA Grapalat" w:hAnsi="GHEA Grapalat"/>
          <w:sz w:val="24"/>
          <w:szCs w:val="24"/>
          <w:lang w:val="hy-AM"/>
        </w:rPr>
        <w:t>,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BE7" w:rsidRPr="00091E1C">
        <w:rPr>
          <w:rFonts w:ascii="GHEA Grapalat" w:hAnsi="GHEA Grapalat"/>
          <w:sz w:val="24"/>
          <w:szCs w:val="24"/>
          <w:lang w:val="hy-AM"/>
        </w:rPr>
        <w:t>տարբեր երկրներում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D45" w:rsidRPr="00091E1C">
        <w:rPr>
          <w:rFonts w:ascii="GHEA Grapalat" w:hAnsi="GHEA Grapalat"/>
          <w:sz w:val="24"/>
          <w:szCs w:val="24"/>
          <w:lang w:val="hy-AM"/>
        </w:rPr>
        <w:t xml:space="preserve">բարձրագույն նվաճումների </w:t>
      </w:r>
      <w:r w:rsidR="00983597" w:rsidRPr="00091E1C">
        <w:rPr>
          <w:rFonts w:ascii="GHEA Grapalat" w:hAnsi="GHEA Grapalat"/>
          <w:sz w:val="24"/>
          <w:szCs w:val="24"/>
          <w:lang w:val="hy-AM"/>
        </w:rPr>
        <w:t xml:space="preserve">սպորտի </w:t>
      </w:r>
      <w:r w:rsidR="00980D45" w:rsidRPr="00091E1C">
        <w:rPr>
          <w:rFonts w:ascii="GHEA Grapalat" w:hAnsi="GHEA Grapalat"/>
          <w:sz w:val="24"/>
          <w:szCs w:val="24"/>
          <w:lang w:val="hy-AM"/>
        </w:rPr>
        <w:t>ոլորտը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ազգային պետական և մարզական հասարակական կազմակերպությունների իրավասությունն է:</w:t>
      </w:r>
      <w:r w:rsidR="00980D45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Պետությունը մասսայական սպորտի զարգացմամբ զբաղվում է տեղական կառույցների և մարզական կազմակերպությունների միջոցով: </w:t>
      </w:r>
      <w:r w:rsidR="006E2535" w:rsidRPr="00091E1C">
        <w:rPr>
          <w:rFonts w:ascii="GHEA Grapalat" w:hAnsi="GHEA Grapalat"/>
          <w:sz w:val="24"/>
          <w:szCs w:val="24"/>
          <w:lang w:val="hy-AM"/>
        </w:rPr>
        <w:t xml:space="preserve">Սպորտի բարձրագույն նվաճումներին հատկացվում են </w:t>
      </w:r>
      <w:r w:rsidRPr="00091E1C">
        <w:rPr>
          <w:rFonts w:ascii="GHEA Grapalat" w:hAnsi="GHEA Grapalat"/>
          <w:sz w:val="24"/>
          <w:szCs w:val="24"/>
          <w:lang w:val="hy-AM"/>
        </w:rPr>
        <w:t>ֆինանսական միջոցներ պետական բյուջեից, որի քանակը կախված է պետության և հասարակության նպատակներից և խնդիրներից: Շատ երկրներում ազգային մարզական ֆեդերացիաների բյուջեներում</w:t>
      </w:r>
      <w:r w:rsidR="003E7674" w:rsidRPr="00091E1C">
        <w:rPr>
          <w:rFonts w:ascii="GHEA Grapalat" w:hAnsi="GHEA Grapalat"/>
          <w:sz w:val="24"/>
          <w:szCs w:val="24"/>
          <w:lang w:val="hy-AM"/>
        </w:rPr>
        <w:t>,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կախված մարզաձևից</w:t>
      </w:r>
      <w:r w:rsidR="003E7674" w:rsidRPr="00091E1C">
        <w:rPr>
          <w:rFonts w:ascii="GHEA Grapalat" w:hAnsi="GHEA Grapalat"/>
          <w:sz w:val="24"/>
          <w:szCs w:val="24"/>
          <w:lang w:val="hy-AM"/>
        </w:rPr>
        <w:t>,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ազգայ</w:t>
      </w:r>
      <w:r w:rsidR="007B3544" w:rsidRPr="00091E1C">
        <w:rPr>
          <w:rFonts w:ascii="GHEA Grapalat" w:hAnsi="GHEA Grapalat"/>
          <w:sz w:val="24"/>
          <w:szCs w:val="24"/>
          <w:lang w:val="hy-AM"/>
        </w:rPr>
        <w:t>ին դոտացիաները կազմում են 50-80</w:t>
      </w:r>
      <w:r w:rsidR="003E7674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>%: Մասսայական և մանկապատանեկան սպորտի զարգացման բյուջեն կազմ</w:t>
      </w:r>
      <w:r w:rsidR="007B3544" w:rsidRPr="00091E1C">
        <w:rPr>
          <w:rFonts w:ascii="GHEA Grapalat" w:hAnsi="GHEA Grapalat"/>
          <w:sz w:val="24"/>
          <w:szCs w:val="24"/>
          <w:lang w:val="hy-AM"/>
        </w:rPr>
        <w:t>ում է ընդհանուր բյուջեի 1-3</w:t>
      </w:r>
      <w:r w:rsidR="003E7674" w:rsidRPr="00091E1C">
        <w:rPr>
          <w:rFonts w:ascii="GHEA Grapalat" w:hAnsi="GHEA Grapalat"/>
          <w:sz w:val="24"/>
          <w:szCs w:val="24"/>
          <w:lang w:val="hy-AM"/>
        </w:rPr>
        <w:t> </w:t>
      </w:r>
      <w:r w:rsidR="007B3544" w:rsidRPr="00091E1C">
        <w:rPr>
          <w:rFonts w:ascii="GHEA Grapalat" w:hAnsi="GHEA Grapalat"/>
          <w:sz w:val="24"/>
          <w:szCs w:val="24"/>
          <w:lang w:val="hy-AM"/>
        </w:rPr>
        <w:t>%-ը</w:t>
      </w:r>
      <w:r w:rsidR="003E7674" w:rsidRPr="00091E1C">
        <w:rPr>
          <w:rFonts w:ascii="GHEA Grapalat" w:hAnsi="GHEA Grapalat"/>
          <w:sz w:val="24"/>
          <w:szCs w:val="24"/>
          <w:lang w:val="hy-AM"/>
        </w:rPr>
        <w:t>։</w:t>
      </w:r>
    </w:p>
    <w:p w:rsidR="00575BDF" w:rsidRPr="00091E1C" w:rsidRDefault="00575BDF" w:rsidP="00844F68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Վերջին տարիների ընթացքում մի շարք երկրներում ժողովրդագրական ճգնաժամը հաղթահարելու նպատակով մասսայական սպորտի գործում մեծացել է պետության և տեղական ինքնակառավարման մարմինների դերը: Ֆիզիկական կո</w:t>
      </w:r>
      <w:r w:rsidR="00844F68" w:rsidRPr="00091E1C">
        <w:rPr>
          <w:rStyle w:val="FontStyle82"/>
          <w:rFonts w:ascii="GHEA Grapalat" w:hAnsi="GHEA Grapalat"/>
          <w:noProof/>
          <w:lang w:val="en-US" w:eastAsia="en-US"/>
        </w:rPr>
        <w:t>ւ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լտուրայի և սպորտի զարգացման գործում հատկապես կարևոր գործոն է մարզական կազմակերպություններին ֆինանսական միջոցներով ապահովումը</w:t>
      </w:r>
      <w:r w:rsidR="00844F68" w:rsidRPr="00091E1C">
        <w:rPr>
          <w:rStyle w:val="FontStyle82"/>
          <w:rFonts w:ascii="GHEA Grapalat" w:hAnsi="GHEA Grapalat"/>
          <w:noProof/>
          <w:lang w:val="en-US" w:eastAsia="en-US"/>
        </w:rPr>
        <w:t>՝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ընդհուպ լիարժեք ազատում հարկերից: Ելնելով օտարեկրյա օրենսդրության վերլուծությունից` սպորտի ֆինան</w:t>
      </w:r>
      <w:r w:rsidR="00154916" w:rsidRPr="00091E1C">
        <w:rPr>
          <w:rStyle w:val="FontStyle82"/>
          <w:rFonts w:ascii="GHEA Grapalat" w:hAnsi="GHEA Grapalat"/>
          <w:noProof/>
          <w:lang w:val="hy-AM" w:eastAsia="en-US"/>
        </w:rPr>
        <w:t>սավորման հիմնական աղբյուրներ</w:t>
      </w:r>
      <w:r w:rsidR="003E7674" w:rsidRPr="00091E1C">
        <w:rPr>
          <w:rStyle w:val="FontStyle82"/>
          <w:rFonts w:ascii="GHEA Grapalat" w:hAnsi="GHEA Grapalat"/>
          <w:noProof/>
          <w:lang w:val="en-US" w:eastAsia="en-US"/>
        </w:rPr>
        <w:t>ն</w:t>
      </w:r>
      <w:r w:rsidR="00154916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են</w:t>
      </w:r>
      <w:r w:rsidR="003E7674" w:rsidRPr="00091E1C">
        <w:rPr>
          <w:rStyle w:val="FontStyle82"/>
          <w:rFonts w:ascii="GHEA Grapalat" w:hAnsi="GHEA Grapalat"/>
          <w:noProof/>
          <w:lang w:val="en-US" w:eastAsia="en-US"/>
        </w:rPr>
        <w:t xml:space="preserve"> համարվում</w:t>
      </w:r>
      <w:r w:rsidR="00154916" w:rsidRPr="00091E1C">
        <w:rPr>
          <w:rStyle w:val="FontStyle82"/>
          <w:rFonts w:ascii="GHEA Grapalat" w:hAnsi="GHEA Grapalat"/>
          <w:noProof/>
          <w:lang w:val="hy-AM" w:eastAsia="en-US"/>
        </w:rPr>
        <w:t>՝</w:t>
      </w:r>
    </w:p>
    <w:p w:rsidR="00575BDF" w:rsidRPr="00091E1C" w:rsidRDefault="00844F68" w:rsidP="005D0067">
      <w:pPr>
        <w:pStyle w:val="ListParagraph"/>
        <w:spacing w:after="0" w:line="240" w:lineRule="auto"/>
        <w:ind w:left="567" w:firstLine="142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Fonts w:ascii="GHEA Grapalat" w:hAnsi="GHEA Grapalat"/>
          <w:sz w:val="24"/>
          <w:szCs w:val="24"/>
          <w:lang w:val="en-US"/>
        </w:rPr>
        <w:t>1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) պետական բյուջե</w:t>
      </w:r>
      <w:r w:rsidR="003E7674" w:rsidRPr="00091E1C">
        <w:rPr>
          <w:rStyle w:val="FontStyle82"/>
          <w:rFonts w:ascii="GHEA Grapalat" w:hAnsi="GHEA Grapalat"/>
          <w:noProof/>
          <w:lang w:val="en-US" w:eastAsia="en-US"/>
        </w:rPr>
        <w:t>ն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</w:p>
    <w:p w:rsidR="00575BDF" w:rsidRPr="00091E1C" w:rsidRDefault="003E7674" w:rsidP="005D0067">
      <w:pPr>
        <w:spacing w:after="0" w:line="240" w:lineRule="auto"/>
        <w:ind w:firstLine="142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en-US" w:eastAsia="en-US"/>
        </w:rPr>
        <w:t xml:space="preserve">        </w:t>
      </w:r>
      <w:r w:rsidR="00844F68" w:rsidRPr="00091E1C">
        <w:rPr>
          <w:rStyle w:val="FontStyle82"/>
          <w:rFonts w:ascii="GHEA Grapalat" w:hAnsi="GHEA Grapalat"/>
          <w:noProof/>
          <w:lang w:val="en-US" w:eastAsia="en-US"/>
        </w:rPr>
        <w:t>2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) տեղական ինքնակառավարման և մարզային սուբսիդիաներ</w:t>
      </w:r>
      <w:r w:rsidRPr="00091E1C">
        <w:rPr>
          <w:rStyle w:val="FontStyle82"/>
          <w:rFonts w:ascii="GHEA Grapalat" w:hAnsi="GHEA Grapalat"/>
          <w:noProof/>
          <w:lang w:val="en-US" w:eastAsia="en-US"/>
        </w:rPr>
        <w:t>ը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</w:p>
    <w:p w:rsidR="00575BDF" w:rsidRPr="00091E1C" w:rsidRDefault="00844F68" w:rsidP="005D0067">
      <w:pPr>
        <w:pStyle w:val="ListParagraph"/>
        <w:spacing w:after="0" w:line="240" w:lineRule="auto"/>
        <w:ind w:left="567" w:firstLine="142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en-US" w:eastAsia="en-US"/>
        </w:rPr>
        <w:t>3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) տարբեր հասարակական </w:t>
      </w:r>
      <w:r w:rsidR="003E7674" w:rsidRPr="00091E1C">
        <w:rPr>
          <w:rStyle w:val="FontStyle82"/>
          <w:rFonts w:ascii="GHEA Grapalat" w:hAnsi="GHEA Grapalat"/>
          <w:noProof/>
          <w:lang w:val="en-US" w:eastAsia="en-US"/>
        </w:rPr>
        <w:t>հիմնադրամները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</w:p>
    <w:p w:rsidR="00575BDF" w:rsidRPr="00091E1C" w:rsidRDefault="00844F68" w:rsidP="005D0067">
      <w:pPr>
        <w:pStyle w:val="ListParagraph"/>
        <w:spacing w:after="0" w:line="240" w:lineRule="auto"/>
        <w:ind w:left="567" w:firstLine="142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en-US" w:eastAsia="en-US"/>
        </w:rPr>
        <w:t>4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) պետական միջոցներից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տարբեր փոխանցումներ</w:t>
      </w:r>
      <w:r w:rsidR="003E7674" w:rsidRPr="00091E1C">
        <w:rPr>
          <w:rStyle w:val="FontStyle82"/>
          <w:rFonts w:ascii="GHEA Grapalat" w:hAnsi="GHEA Grapalat"/>
          <w:noProof/>
          <w:lang w:val="en-US" w:eastAsia="en-US"/>
        </w:rPr>
        <w:t>ը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</w:p>
    <w:p w:rsidR="00575BDF" w:rsidRPr="00091E1C" w:rsidRDefault="00AE277A" w:rsidP="005D0067">
      <w:pPr>
        <w:pStyle w:val="ListParagraph"/>
        <w:spacing w:after="0" w:line="240" w:lineRule="auto"/>
        <w:ind w:left="567" w:firstLine="142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en-US" w:eastAsia="en-US"/>
        </w:rPr>
        <w:lastRenderedPageBreak/>
        <w:t>5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) սպորտային վ</w:t>
      </w:r>
      <w:r w:rsidR="00154916" w:rsidRPr="00091E1C">
        <w:rPr>
          <w:rStyle w:val="FontStyle82"/>
          <w:rFonts w:ascii="GHEA Grapalat" w:hAnsi="GHEA Grapalat"/>
          <w:noProof/>
          <w:lang w:val="hy-AM" w:eastAsia="en-US"/>
        </w:rPr>
        <w:t>իճակախաղերից և խաղադրույքներից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հատկացումները</w:t>
      </w:r>
      <w:r w:rsidR="00FC46F7" w:rsidRPr="00091E1C">
        <w:rPr>
          <w:rStyle w:val="FontStyle82"/>
          <w:rFonts w:ascii="GHEA Grapalat" w:hAnsi="GHEA Grapalat"/>
          <w:noProof/>
          <w:lang w:val="hy-AM" w:eastAsia="en-US"/>
        </w:rPr>
        <w:t>:</w:t>
      </w:r>
    </w:p>
    <w:p w:rsidR="00FC46F7" w:rsidRPr="00091E1C" w:rsidRDefault="00575BDF" w:rsidP="00530A22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Չնայած թվացող միանման ֆինանսական աղբյուրների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>ն՝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տարբեր երկրներում ֆիզիկական կուլտուրայի և սպորտի ոլորտում ֆինանսական հատկացումները որոշվում</w:t>
      </w:r>
      <w:r w:rsidR="00EF777B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են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տարբեր մեթոդներով: Օրինակ՝ օլիմպիական խաղերին մասնակցության համար գերմանացի և ֆրանսիացի մարզիկների համար ֆինանսավորումը կատարվում է այդ մարզիկների պետությունների կողմից: Իսկ Մեծ Բրիտանիայի և Ամերիկայի Միացյալ Նահանգների մարզիկները օլիմպիական խաղերին մասնակցում են անհատի կամ այլ առանձին </w:t>
      </w:r>
      <w:r w:rsidR="007C484C" w:rsidRPr="00091E1C">
        <w:rPr>
          <w:rStyle w:val="FontStyle82"/>
          <w:rFonts w:ascii="GHEA Grapalat" w:hAnsi="GHEA Grapalat"/>
          <w:noProof/>
          <w:lang w:val="hy-AM" w:eastAsia="en-US"/>
        </w:rPr>
        <w:t>կազմակերպության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ֆինանսական միջոցների հաշվին: Իտալիայում սպորտը հիմնականում ֆինանսավորվում է սպորտային վիճակախաղերից և խաղադրույքներից: Բացի այդ, սպորտային վիճակախաղերը լցնում են նաև Ավստրիայի, Հունաստանի, Դանիայի, Իռլանդիայի, Կանադայի, Պորտուգալիայի, Ֆինլանդիայի, Ֆրանսիայի և շատ այլ երկրների մարզական կազմակերպությունների բյուջեն</w:t>
      </w:r>
      <w:r w:rsidR="007C484C" w:rsidRPr="00091E1C">
        <w:rPr>
          <w:rStyle w:val="FontStyle82"/>
          <w:rFonts w:ascii="GHEA Grapalat" w:hAnsi="GHEA Grapalat"/>
          <w:noProof/>
          <w:lang w:val="hy-AM" w:eastAsia="en-US"/>
        </w:rPr>
        <w:t>երը</w:t>
      </w:r>
      <w:r w:rsidR="00FC46F7" w:rsidRPr="00091E1C">
        <w:rPr>
          <w:rStyle w:val="FontStyle82"/>
          <w:rFonts w:ascii="GHEA Grapalat" w:hAnsi="GHEA Grapalat"/>
          <w:noProof/>
          <w:lang w:val="hy-AM" w:eastAsia="en-US"/>
        </w:rPr>
        <w:t>:</w:t>
      </w:r>
    </w:p>
    <w:p w:rsidR="00575BDF" w:rsidRPr="00091E1C" w:rsidRDefault="00FC46F7" w:rsidP="00530A22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Եվրոպայի խորհրդի տվյալներով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>՝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Գերմանիայի կառավարությունը ընդհանուր ծախսերի գումարից սպորտի զարգացմանը տրամադրում է 2 %, որն ուղղված է միայն այդ նպատակի իրագործմանը, իսկ Մեծ Բրիտանիայում կառավարությունը հատկացնում է շուրջ</w:t>
      </w:r>
      <w:r w:rsidR="00383612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5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%, Շվեյցարիայում՝</w:t>
      </w:r>
      <w:r w:rsidR="0065209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8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%, Պորտուգալիայում՝</w:t>
      </w:r>
      <w:r w:rsidR="0065209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46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% և Հունգարիա</w:t>
      </w:r>
      <w:r w:rsidR="00154916" w:rsidRPr="00091E1C">
        <w:rPr>
          <w:rStyle w:val="FontStyle82"/>
          <w:rFonts w:ascii="GHEA Grapalat" w:hAnsi="GHEA Grapalat"/>
          <w:noProof/>
          <w:lang w:val="hy-AM" w:eastAsia="en-US"/>
        </w:rPr>
        <w:t>յում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՝</w:t>
      </w:r>
      <w:r w:rsidR="0065209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65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>%: Իսկ ծախսերի մնացած մասը լրացվում է տեղական բյուջեից: Հատկապես պետք է նշել, որ տեղական  բյուջեները հիմնականում ուղղված են  մասսայական և մանկապատանեկան սպորտի զարգացման խթանմանը: Բացի այդ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  <w:r w:rsidR="00575BDF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հաշվի չեն առնվել մասնավոր բիզնեսների ներդրումները</w:t>
      </w:r>
      <w:r w:rsidR="00822DBC" w:rsidRPr="00091E1C">
        <w:rPr>
          <w:rStyle w:val="FontStyle82"/>
          <w:rFonts w:ascii="GHEA Grapalat" w:hAnsi="GHEA Grapalat"/>
          <w:noProof/>
          <w:lang w:val="hy-AM" w:eastAsia="en-US"/>
        </w:rPr>
        <w:t>.</w:t>
      </w:r>
    </w:p>
    <w:p w:rsidR="00B37AD0" w:rsidRPr="00091E1C" w:rsidRDefault="00B37AD0" w:rsidP="00FE7118">
      <w:pPr>
        <w:spacing w:after="0" w:line="240" w:lineRule="auto"/>
        <w:ind w:firstLine="567"/>
        <w:jc w:val="both"/>
        <w:rPr>
          <w:rStyle w:val="FontStyle82"/>
          <w:rFonts w:ascii="GHEA Grapalat" w:hAnsi="GHEA Grapalat"/>
          <w:noProof/>
          <w:lang w:eastAsia="en-US"/>
        </w:rPr>
      </w:pPr>
    </w:p>
    <w:p w:rsidR="00B37AD0" w:rsidRPr="00091E1C" w:rsidRDefault="00B37AD0" w:rsidP="00E95C1D">
      <w:pPr>
        <w:spacing w:after="0" w:line="240" w:lineRule="auto"/>
        <w:ind w:firstLine="567"/>
        <w:jc w:val="center"/>
        <w:rPr>
          <w:rStyle w:val="FontStyle82"/>
          <w:rFonts w:ascii="GHEA Grapalat" w:hAnsi="GHEA Grapalat"/>
          <w:noProof/>
          <w:sz w:val="22"/>
          <w:szCs w:val="22"/>
          <w:lang w:val="en-US" w:eastAsia="en-US"/>
        </w:rPr>
      </w:pPr>
      <w:r w:rsidRPr="00091E1C">
        <w:rPr>
          <w:rStyle w:val="FontStyle82"/>
          <w:rFonts w:ascii="GHEA Grapalat" w:hAnsi="GHEA Grapalat"/>
          <w:noProof/>
          <w:sz w:val="22"/>
          <w:szCs w:val="22"/>
          <w:lang w:eastAsia="en-US"/>
        </w:rPr>
        <w:t>Գծապատկեր</w:t>
      </w:r>
      <w:r w:rsidR="00652B6E" w:rsidRPr="00091E1C">
        <w:rPr>
          <w:rStyle w:val="FontStyle82"/>
          <w:rFonts w:ascii="GHEA Grapalat" w:hAnsi="GHEA Grapalat"/>
          <w:noProof/>
          <w:sz w:val="22"/>
          <w:szCs w:val="22"/>
          <w:lang w:val="en-US" w:eastAsia="en-US"/>
        </w:rPr>
        <w:t xml:space="preserve"> </w:t>
      </w:r>
      <w:r w:rsidRPr="00091E1C">
        <w:rPr>
          <w:rStyle w:val="FontStyle82"/>
          <w:rFonts w:ascii="GHEA Grapalat" w:hAnsi="GHEA Grapalat"/>
          <w:noProof/>
          <w:sz w:val="22"/>
          <w:szCs w:val="22"/>
          <w:lang w:eastAsia="en-US"/>
        </w:rPr>
        <w:t>3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en-US" w:eastAsia="en-US"/>
        </w:rPr>
        <w:t>.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 xml:space="preserve"> Ֆիզիկական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կուլտուրայի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և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սպորտի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ֆինանսավորման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ծավալի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հարաբերակցությունը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en-US" w:eastAsia="en-US"/>
        </w:rPr>
        <w:t>ե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վրոպական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տարբեր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 xml:space="preserve"> 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hy-AM" w:eastAsia="en-US"/>
        </w:rPr>
        <w:t>երկրներ</w:t>
      </w:r>
      <w:r w:rsidR="00E95C1D" w:rsidRPr="00091E1C">
        <w:rPr>
          <w:rStyle w:val="FontStyle82"/>
          <w:rFonts w:ascii="GHEA Grapalat" w:hAnsi="GHEA Grapalat"/>
          <w:noProof/>
          <w:sz w:val="22"/>
          <w:szCs w:val="22"/>
          <w:lang w:val="af-ZA" w:eastAsia="en-US"/>
        </w:rPr>
        <w:t>ում</w:t>
      </w:r>
    </w:p>
    <w:p w:rsidR="00B37AD0" w:rsidRPr="00091E1C" w:rsidRDefault="00B37AD0" w:rsidP="00FE7118">
      <w:pPr>
        <w:spacing w:after="0" w:line="240" w:lineRule="auto"/>
        <w:ind w:firstLine="567"/>
        <w:jc w:val="both"/>
        <w:rPr>
          <w:rStyle w:val="FontStyle82"/>
          <w:rFonts w:ascii="GHEA Grapalat" w:hAnsi="GHEA Grapalat"/>
          <w:noProof/>
          <w:sz w:val="22"/>
          <w:szCs w:val="22"/>
          <w:lang w:eastAsia="en-US"/>
        </w:rPr>
      </w:pPr>
    </w:p>
    <w:p w:rsidR="00B37AD0" w:rsidRPr="00091E1C" w:rsidRDefault="00B37AD0" w:rsidP="00FE7118">
      <w:pPr>
        <w:spacing w:after="0" w:line="240" w:lineRule="auto"/>
        <w:ind w:firstLine="567"/>
        <w:jc w:val="both"/>
        <w:rPr>
          <w:rStyle w:val="FontStyle82"/>
          <w:rFonts w:ascii="GHEA Grapalat" w:hAnsi="GHEA Grapalat"/>
          <w:noProof/>
          <w:lang w:eastAsia="en-US"/>
        </w:rPr>
      </w:pPr>
    </w:p>
    <w:p w:rsidR="00575BDF" w:rsidRPr="00091E1C" w:rsidRDefault="00F155FA" w:rsidP="00BA290F">
      <w:pPr>
        <w:tabs>
          <w:tab w:val="left" w:pos="4680"/>
        </w:tabs>
        <w:spacing w:after="0" w:line="240" w:lineRule="auto"/>
        <w:ind w:firstLine="567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Style w:val="FontStyle82"/>
          <w:rFonts w:ascii="GHEA Grapalat" w:hAnsi="GHEA Grapalat"/>
          <w:noProof/>
          <w:lang w:val="en-US" w:eastAsia="en-US"/>
        </w:rPr>
        <w:drawing>
          <wp:inline distT="0" distB="0" distL="0" distR="0">
            <wp:extent cx="5679491" cy="3204058"/>
            <wp:effectExtent l="19050" t="0" r="1645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5FA" w:rsidRPr="00091E1C" w:rsidRDefault="00F155FA" w:rsidP="00FE7118">
      <w:pPr>
        <w:spacing w:after="0" w:line="240" w:lineRule="auto"/>
        <w:ind w:firstLine="567"/>
        <w:jc w:val="both"/>
        <w:rPr>
          <w:rStyle w:val="FontStyle82"/>
          <w:rFonts w:ascii="GHEA Grapalat" w:hAnsi="GHEA Grapalat"/>
          <w:noProof/>
          <w:lang w:eastAsia="en-US"/>
        </w:rPr>
      </w:pPr>
    </w:p>
    <w:p w:rsidR="00B37AD0" w:rsidRPr="00091E1C" w:rsidRDefault="00B37AD0" w:rsidP="00FE7118">
      <w:pPr>
        <w:spacing w:after="0" w:line="240" w:lineRule="auto"/>
        <w:ind w:firstLine="567"/>
        <w:jc w:val="both"/>
        <w:rPr>
          <w:rStyle w:val="FontStyle82"/>
          <w:rFonts w:ascii="GHEA Grapalat" w:hAnsi="GHEA Grapalat"/>
          <w:noProof/>
          <w:lang w:eastAsia="en-US"/>
        </w:rPr>
      </w:pPr>
    </w:p>
    <w:p w:rsidR="00575BDF" w:rsidRPr="00091E1C" w:rsidRDefault="00575BDF" w:rsidP="00C97A64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Աշխարհում գոյություն ունի սպորտի ֆինան</w:t>
      </w:r>
      <w:r w:rsidR="00993CA2" w:rsidRPr="00091E1C">
        <w:rPr>
          <w:rStyle w:val="FontStyle82"/>
          <w:rFonts w:ascii="GHEA Grapalat" w:hAnsi="GHEA Grapalat"/>
          <w:noProof/>
          <w:lang w:val="hy-AM" w:eastAsia="en-US"/>
        </w:rPr>
        <w:t>սավորման երկու հիմնական մոդել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՝ ամերիկյան և 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>ե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վրոպական, որին հակված են նաև 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>ա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սիական և լատին</w:t>
      </w:r>
      <w:r w:rsidR="003E7674" w:rsidRPr="00091E1C">
        <w:rPr>
          <w:rStyle w:val="FontStyle82"/>
          <w:rFonts w:ascii="GHEA Grapalat" w:hAnsi="GHEA Grapalat"/>
          <w:noProof/>
          <w:lang w:val="hy-AM" w:eastAsia="en-US"/>
        </w:rPr>
        <w:t>ա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-ամերիկյան շատ երկրներ:</w:t>
      </w:r>
      <w:r w:rsidR="00993CA2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Առաջինի համար բնորոշ է սպորտի ոլորտին անմիջական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lastRenderedPageBreak/>
        <w:t xml:space="preserve">աջակցությունը երկրի պետական բյուջեից և մեծ քանակությամբ հարկային արտոնությունները մասնավոր </w:t>
      </w:r>
      <w:r w:rsidR="005033F2" w:rsidRPr="00091E1C">
        <w:rPr>
          <w:rStyle w:val="FontStyle82"/>
          <w:rFonts w:ascii="GHEA Grapalat" w:hAnsi="GHEA Grapalat"/>
          <w:noProof/>
          <w:lang w:val="hy-AM" w:eastAsia="en-US"/>
        </w:rPr>
        <w:t>հատված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ին: Երկրորդի համար՝ խառը ֆինանսավորում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ը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, գերակշռող մասը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՝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պետական բյուջեի միջոցներից: Երկու մոդելների համար էլ ընդհանուր </w:t>
      </w:r>
      <w:r w:rsidR="00090FC8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է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այն, որ առողջարարական շարժումը, մասսայական, մանկապատանեկան սպորտը նշանակալի չափով ֆինանսավորվում են տեղական բյուջեից: Ամերիկայի Միացյալ Նահանգներում դպրոցական, ուսանողական, մասսայական սպորտի հիմնական ֆինանսական ծախսերը հոգում են տեղական բյուջեով: Ռուսաստանի Դաշնության սպորտի ոլորտի ֆինանսավորման համար բնորոշ է եվրոպական մոդելը: Ռուսաստանի Դաշնությունում ֆիզիկական կուլտուրայի և սպորտի պետական քաղաքականության իրականացման հիմնական գործոնը Ռուսաստանի Դաշնությունում ֆիզիկական կուլտուրայի և սպորտի 2006-2015 թվականների զարգացման ծրագիր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ն է՝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հաստատված Ռուսաստանի Դաշնության կառավարության կողմից: Ծրագրի ընդհանուր ֆինանսավորումը կազմում է շուրջ 145.4 մլրդ ռուբլի: Ռուսաստանի Դաշնության տնտեսական զարգացման նախարարության անցկացրած հետազոտությունների հիման վրա ֆիզիկական կուլտուրայի և սպորտի ֆինանսավորման փորձը ցույց է տվել, որ օլիմպիական շարժման ղեկավար երկրներում սպորտի զարգացման գործում նշանակալի դեր է խաղում մասնավո</w:t>
      </w:r>
      <w:r w:rsidR="00822DBC" w:rsidRPr="00091E1C">
        <w:rPr>
          <w:rStyle w:val="FontStyle82"/>
          <w:rFonts w:ascii="GHEA Grapalat" w:hAnsi="GHEA Grapalat"/>
          <w:noProof/>
          <w:lang w:val="hy-AM" w:eastAsia="en-US"/>
        </w:rPr>
        <w:t>ր և պետական համագործակցությունը</w:t>
      </w:r>
      <w:r w:rsidR="00FC46F7" w:rsidRPr="00091E1C">
        <w:rPr>
          <w:rStyle w:val="FontStyle82"/>
          <w:rFonts w:ascii="GHEA Grapalat" w:hAnsi="GHEA Grapalat"/>
          <w:noProof/>
          <w:lang w:val="hy-AM" w:eastAsia="en-US"/>
        </w:rPr>
        <w:t>:</w:t>
      </w:r>
    </w:p>
    <w:p w:rsidR="005B3BB2" w:rsidRPr="00091E1C" w:rsidRDefault="002C6491" w:rsidP="00C97A64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Մեծ Բրիտանիայում և այլ զարգացած երկրներում, որտեղ իրականացվել են ֆիզիկական ակտիվությունը խթանող նպատակային ծրագրեր, կյանքի տևողության ցուցանիշը մոտենում է 80 տարեկանին, իսկ Հայաստանում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Հայաստանի Հանրապետության ազգային վիճակագրական ծառայության տվյալների համաձայն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2011 թ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վականին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5B3BB2" w:rsidRPr="00091E1C">
        <w:rPr>
          <w:rStyle w:val="FontStyle82"/>
          <w:rFonts w:ascii="GHEA Grapalat" w:hAnsi="GHEA Grapalat"/>
          <w:noProof/>
          <w:lang w:val="hy-AM" w:eastAsia="en-US"/>
        </w:rPr>
        <w:t>եղել է 74,2 տարեկան, ընդ որում՝ 70,7 տարեկան տղամարդիկ, 77,5 տարեկան` կանայք, 2015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թվականին</w:t>
      </w:r>
      <w:r w:rsidR="005B3BB2" w:rsidRPr="00091E1C">
        <w:rPr>
          <w:rStyle w:val="FontStyle82"/>
          <w:rFonts w:ascii="GHEA Grapalat" w:hAnsi="GHEA Grapalat"/>
          <w:noProof/>
          <w:lang w:val="hy-AM" w:eastAsia="en-US"/>
        </w:rPr>
        <w:t>` 75.0 տարեկան</w:t>
      </w:r>
      <w:r w:rsidR="00822DB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(71.8 տղամարդիկ, 78.1 կանայք)</w:t>
      </w:r>
      <w:r w:rsidR="00FC46F7" w:rsidRPr="00091E1C">
        <w:rPr>
          <w:rStyle w:val="FontStyle82"/>
          <w:rFonts w:ascii="GHEA Grapalat" w:hAnsi="GHEA Grapalat"/>
          <w:noProof/>
          <w:lang w:val="hy-AM" w:eastAsia="en-US"/>
        </w:rPr>
        <w:t>:</w:t>
      </w:r>
    </w:p>
    <w:p w:rsidR="00FB0D6F" w:rsidRPr="00091E1C" w:rsidRDefault="00FB0D6F" w:rsidP="00C97A64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Քանի որ </w:t>
      </w:r>
      <w:r w:rsidR="007B35C4" w:rsidRPr="00091E1C">
        <w:rPr>
          <w:rStyle w:val="FontStyle82"/>
          <w:rFonts w:ascii="GHEA Grapalat" w:hAnsi="GHEA Grapalat"/>
          <w:noProof/>
          <w:lang w:val="hy-AM" w:eastAsia="en-US"/>
        </w:rPr>
        <w:t>«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բ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ակային սպորտ</w:t>
      </w:r>
      <w:r w:rsidR="007B35C4" w:rsidRPr="00091E1C">
        <w:rPr>
          <w:rStyle w:val="FontStyle82"/>
          <w:rFonts w:ascii="GHEA Grapalat" w:hAnsi="GHEA Grapalat"/>
          <w:noProof/>
          <w:lang w:val="hy-AM" w:eastAsia="en-US"/>
        </w:rPr>
        <w:t>»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հասկացությունը բարդ է և համակարգված, այդ իսկ պատճառով այն պահանջում է բարդ և մշտական կազմակերպչական </w:t>
      </w:r>
      <w:r w:rsidR="00652B6E" w:rsidRPr="00091E1C">
        <w:rPr>
          <w:rStyle w:val="FontStyle82"/>
          <w:rFonts w:ascii="GHEA Grapalat" w:hAnsi="GHEA Grapalat"/>
          <w:noProof/>
          <w:lang w:val="hy-AM" w:eastAsia="en-US"/>
        </w:rPr>
        <w:t>ու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6466C1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շարունակական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աշխատանք</w:t>
      </w:r>
      <w:r w:rsidR="00652B6E" w:rsidRPr="00091E1C">
        <w:rPr>
          <w:rStyle w:val="FontStyle82"/>
          <w:rFonts w:ascii="GHEA Grapalat" w:hAnsi="GHEA Grapalat"/>
          <w:noProof/>
          <w:lang w:val="hy-AM" w:eastAsia="en-US"/>
        </w:rPr>
        <w:t>։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Շատ կարևոր է նշել այս գործունեության մշտական լինելու հարցը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և քանի որ այս գործունեության և´ սուբյեկտը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և´ օբյեկտը 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մարդն է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, այդ իսկ պատճառով ակտիվ մարդկանց որոնումը և աջակցումը պետք է </w:t>
      </w:r>
      <w:r w:rsidR="009B09C8" w:rsidRPr="00091E1C">
        <w:rPr>
          <w:rStyle w:val="FontStyle82"/>
          <w:rFonts w:ascii="GHEA Grapalat" w:hAnsi="GHEA Grapalat"/>
          <w:noProof/>
          <w:lang w:val="hy-AM" w:eastAsia="en-US"/>
        </w:rPr>
        <w:t>լինեն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անընդհատ և լրացուցիչ:</w:t>
      </w:r>
      <w:r w:rsidR="000712CF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Առանց որևէ կասկածի սպորտային բակը պահանջում է բազմամակարդակ համակարգված ապահովում՝ </w:t>
      </w:r>
      <w:r w:rsidR="006466C1" w:rsidRPr="00091E1C">
        <w:rPr>
          <w:rStyle w:val="FontStyle82"/>
          <w:rFonts w:ascii="GHEA Grapalat" w:hAnsi="GHEA Grapalat"/>
          <w:noProof/>
          <w:lang w:val="hy-AM" w:eastAsia="en-US"/>
        </w:rPr>
        <w:t>վարչական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-կազմակերպչական, նյութական, ֆինանսական</w:t>
      </w:r>
      <w:r w:rsidRPr="00091E1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1E1C">
        <w:rPr>
          <w:rFonts w:ascii="GHEA Grapalat" w:hAnsi="GHEA Grapalat"/>
          <w:sz w:val="24"/>
          <w:szCs w:val="24"/>
        </w:rPr>
        <w:t>կադրային</w:t>
      </w:r>
      <w:r w:rsidRPr="00091E1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1E1C">
        <w:rPr>
          <w:rFonts w:ascii="GHEA Grapalat" w:hAnsi="GHEA Grapalat"/>
          <w:sz w:val="24"/>
          <w:szCs w:val="24"/>
        </w:rPr>
        <w:t>տեղեկատվական</w:t>
      </w:r>
      <w:r w:rsidRPr="00091E1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091E1C">
        <w:rPr>
          <w:rFonts w:ascii="GHEA Grapalat" w:hAnsi="GHEA Grapalat"/>
          <w:sz w:val="24"/>
          <w:szCs w:val="24"/>
        </w:rPr>
        <w:t>գիտա</w:t>
      </w:r>
      <w:r w:rsidRPr="00091E1C">
        <w:rPr>
          <w:rFonts w:ascii="GHEA Grapalat" w:hAnsi="GHEA Grapalat"/>
          <w:sz w:val="24"/>
          <w:szCs w:val="24"/>
          <w:lang w:val="en-US"/>
        </w:rPr>
        <w:t>-</w:t>
      </w:r>
      <w:r w:rsidRPr="00091E1C">
        <w:rPr>
          <w:rFonts w:ascii="GHEA Grapalat" w:hAnsi="GHEA Grapalat"/>
          <w:sz w:val="24"/>
          <w:szCs w:val="24"/>
        </w:rPr>
        <w:t>մեթոդական</w:t>
      </w:r>
      <w:r w:rsidR="00FC46F7" w:rsidRPr="00091E1C">
        <w:rPr>
          <w:rFonts w:ascii="GHEA Grapalat" w:hAnsi="GHEA Grapalat"/>
          <w:sz w:val="24"/>
          <w:szCs w:val="24"/>
          <w:lang w:val="en-US"/>
        </w:rPr>
        <w:t>:</w:t>
      </w:r>
      <w:r w:rsidRPr="00091E1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06866" w:rsidRPr="00091E1C" w:rsidRDefault="00C06866" w:rsidP="00F01F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C06866" w:rsidRPr="00091E1C" w:rsidRDefault="00B37AD0" w:rsidP="00C0686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af-ZA"/>
        </w:rPr>
        <w:t>VI</w:t>
      </w:r>
      <w:r w:rsidRPr="00091E1C">
        <w:rPr>
          <w:rFonts w:ascii="GHEA Grapalat" w:hAnsi="GHEA Grapalat" w:cs="Sylfaen"/>
          <w:sz w:val="24"/>
          <w:szCs w:val="24"/>
          <w:lang w:val="af-ZA"/>
        </w:rPr>
        <w:t>.</w:t>
      </w:r>
      <w:r w:rsidR="006E48B5" w:rsidRPr="00091E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E48B5" w:rsidRPr="00091E1C">
        <w:rPr>
          <w:rFonts w:ascii="GHEA Grapalat" w:hAnsi="GHEA Grapalat"/>
          <w:sz w:val="24"/>
          <w:szCs w:val="24"/>
          <w:lang w:val="hy-AM"/>
        </w:rPr>
        <w:t>ՀԱՅԵՑԱԿԱՐԳԻ</w:t>
      </w:r>
      <w:r w:rsidR="00C06866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6E48B5" w:rsidRPr="00091E1C">
        <w:rPr>
          <w:rFonts w:ascii="GHEA Grapalat" w:hAnsi="GHEA Grapalat"/>
          <w:sz w:val="24"/>
          <w:szCs w:val="24"/>
          <w:lang w:val="hy-AM"/>
        </w:rPr>
        <w:t xml:space="preserve">ԽՆԴԻՐՆԵՐԸ ԵՎ </w:t>
      </w:r>
      <w:r w:rsidR="00C06866" w:rsidRPr="00091E1C">
        <w:rPr>
          <w:rFonts w:ascii="GHEA Grapalat" w:hAnsi="GHEA Grapalat"/>
          <w:sz w:val="24"/>
          <w:szCs w:val="24"/>
          <w:lang w:val="hy-AM"/>
        </w:rPr>
        <w:t>ՆՊԱՏԱԿԸ</w:t>
      </w:r>
      <w:r w:rsidR="00C06866" w:rsidRPr="00091E1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F5900" w:rsidRPr="00091E1C" w:rsidRDefault="0058512C" w:rsidP="00C97A64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Հայեցակարգի </w:t>
      </w:r>
      <w:r w:rsidR="002F5900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խնդիրներն են՝</w:t>
      </w:r>
    </w:p>
    <w:p w:rsidR="002F5900" w:rsidRPr="00091E1C" w:rsidRDefault="002F5900" w:rsidP="00C9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1) </w:t>
      </w:r>
      <w:r w:rsidR="00C97A64" w:rsidRPr="00091E1C">
        <w:rPr>
          <w:rStyle w:val="FontStyle82"/>
          <w:rFonts w:ascii="GHEA Grapalat" w:hAnsi="GHEA Grapalat"/>
          <w:noProof/>
          <w:lang w:val="en-US" w:eastAsia="en-US"/>
        </w:rPr>
        <w:t>զ</w:t>
      </w:r>
      <w:r w:rsidR="00F7155C" w:rsidRPr="00091E1C">
        <w:rPr>
          <w:rFonts w:ascii="GHEA Grapalat" w:hAnsi="GHEA Grapalat" w:cs="Sylfaen"/>
          <w:sz w:val="24"/>
          <w:szCs w:val="24"/>
          <w:lang w:val="hy-AM"/>
        </w:rPr>
        <w:t>բոսայգիների, սպորտով զբաղվելու գոտիների, ոտքով և հեծանվով երթևեկելու համար</w:t>
      </w:r>
      <w:r w:rsidR="00460DC7" w:rsidRPr="00091E1C">
        <w:rPr>
          <w:rFonts w:ascii="GHEA Grapalat" w:hAnsi="GHEA Grapalat" w:cs="Sylfaen"/>
          <w:sz w:val="24"/>
          <w:szCs w:val="24"/>
          <w:lang w:val="hy-AM"/>
        </w:rPr>
        <w:t xml:space="preserve"> ճ</w:t>
      </w:r>
      <w:r w:rsidR="00F7155C" w:rsidRPr="00091E1C">
        <w:rPr>
          <w:rFonts w:ascii="GHEA Grapalat" w:hAnsi="GHEA Grapalat" w:cs="Sylfaen"/>
          <w:sz w:val="24"/>
          <w:szCs w:val="24"/>
          <w:lang w:val="hy-AM"/>
        </w:rPr>
        <w:t xml:space="preserve">անապարհների,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բակային մարզական համալիրների ոչ բավարար թվաքանակը և մ</w:t>
      </w:r>
      <w:r w:rsidR="00993CA2" w:rsidRPr="00091E1C">
        <w:rPr>
          <w:rStyle w:val="FontStyle82"/>
          <w:rFonts w:ascii="GHEA Grapalat" w:hAnsi="GHEA Grapalat"/>
          <w:noProof/>
          <w:lang w:val="hy-AM" w:eastAsia="en-US"/>
        </w:rPr>
        <w:t>արզագույքով թերհագեցվածությունը</w:t>
      </w:r>
      <w:r w:rsidR="00C15AED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2F5900" w:rsidRPr="00091E1C" w:rsidRDefault="002F5900" w:rsidP="00C97A64">
      <w:pPr>
        <w:spacing w:after="0" w:line="240" w:lineRule="auto"/>
        <w:ind w:firstLine="709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2) կանաչապատ շրջակա միջավայրի, խաղահրապարակների, սահադաշտեր</w:t>
      </w:r>
      <w:r w:rsidR="00993CA2" w:rsidRPr="00091E1C">
        <w:rPr>
          <w:rStyle w:val="FontStyle82"/>
          <w:rFonts w:ascii="GHEA Grapalat" w:hAnsi="GHEA Grapalat"/>
          <w:noProof/>
          <w:lang w:val="hy-AM" w:eastAsia="en-US"/>
        </w:rPr>
        <w:t>ի և լողավազանների սակավությունը</w:t>
      </w:r>
      <w:r w:rsidR="00F7155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կամ դրանց բացակայությունը</w:t>
      </w:r>
      <w:r w:rsidR="00C15AED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2F5900" w:rsidRPr="00091E1C" w:rsidRDefault="002F5900" w:rsidP="00C97A64">
      <w:pPr>
        <w:spacing w:after="0" w:line="240" w:lineRule="auto"/>
        <w:ind w:firstLine="709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3) մասսայական սպորտի և ակտիվ կենսակերպի վերաբե</w:t>
      </w:r>
      <w:r w:rsidR="00993CA2" w:rsidRPr="00091E1C">
        <w:rPr>
          <w:rStyle w:val="FontStyle82"/>
          <w:rFonts w:ascii="GHEA Grapalat" w:hAnsi="GHEA Grapalat"/>
          <w:noProof/>
          <w:lang w:val="hy-AM" w:eastAsia="en-US"/>
        </w:rPr>
        <w:t>րյալ ոչ բավարար քարոզչությունը</w:t>
      </w:r>
      <w:r w:rsidR="00C15AED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F7155C" w:rsidRPr="00091E1C" w:rsidRDefault="002F5900" w:rsidP="0098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4) </w:t>
      </w:r>
      <w:r w:rsidRPr="00091E1C">
        <w:rPr>
          <w:rFonts w:ascii="GHEA Grapalat" w:hAnsi="GHEA Grapalat"/>
          <w:sz w:val="24"/>
          <w:szCs w:val="24"/>
          <w:lang w:val="hy-AM"/>
        </w:rPr>
        <w:t>ֆիզիկական կուլտուրայի կանոնավոր պարապմունքներին բնակչության (միջին և բարձր տարիքի անձանց</w:t>
      </w:r>
      <w:r w:rsidR="00993CA2" w:rsidRPr="00091E1C">
        <w:rPr>
          <w:rFonts w:ascii="GHEA Grapalat" w:hAnsi="GHEA Grapalat"/>
          <w:sz w:val="24"/>
          <w:szCs w:val="24"/>
          <w:lang w:val="hy-AM"/>
        </w:rPr>
        <w:t>) ոչ բավարար ներգրավվածությունը,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155C" w:rsidRPr="00091E1C">
        <w:rPr>
          <w:rFonts w:ascii="GHEA Grapalat" w:hAnsi="GHEA Grapalat" w:cs="Sylfaen"/>
          <w:sz w:val="24"/>
          <w:szCs w:val="24"/>
          <w:lang w:val="hy-AM"/>
        </w:rPr>
        <w:t>առողջ ապրելակերպ չ</w:t>
      </w:r>
      <w:r w:rsidR="00652B6E" w:rsidRPr="00091E1C">
        <w:rPr>
          <w:rFonts w:ascii="GHEA Grapalat" w:hAnsi="GHEA Grapalat" w:cs="Sylfaen"/>
          <w:sz w:val="24"/>
          <w:szCs w:val="24"/>
          <w:lang w:val="en-US"/>
        </w:rPr>
        <w:t>վարել</w:t>
      </w:r>
      <w:r w:rsidR="00F7155C" w:rsidRPr="00091E1C">
        <w:rPr>
          <w:rFonts w:ascii="GHEA Grapalat" w:hAnsi="GHEA Grapalat" w:cs="Sylfaen"/>
          <w:sz w:val="24"/>
          <w:szCs w:val="24"/>
          <w:lang w:val="hy-AM"/>
        </w:rPr>
        <w:t>ը</w:t>
      </w:r>
      <w:r w:rsidR="00C15AED" w:rsidRPr="00091E1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2F5900" w:rsidRPr="00091E1C" w:rsidRDefault="00416E91" w:rsidP="00C97A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091E1C">
        <w:rPr>
          <w:rFonts w:ascii="GHEA Grapalat" w:hAnsi="GHEA Grapalat"/>
          <w:sz w:val="24"/>
          <w:szCs w:val="24"/>
          <w:lang w:val="en-US"/>
        </w:rPr>
        <w:lastRenderedPageBreak/>
        <w:t xml:space="preserve"> </w:t>
      </w:r>
      <w:r w:rsidR="002F5900" w:rsidRPr="00091E1C">
        <w:rPr>
          <w:rFonts w:ascii="GHEA Grapalat" w:hAnsi="GHEA Grapalat"/>
          <w:sz w:val="24"/>
          <w:szCs w:val="24"/>
          <w:lang w:val="hy-AM"/>
        </w:rPr>
        <w:t xml:space="preserve">5) 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>մարզասարքերի</w:t>
      </w:r>
      <w:r w:rsidR="00993CA2" w:rsidRPr="00091E1C">
        <w:rPr>
          <w:rFonts w:ascii="GHEA Grapalat" w:hAnsi="GHEA Grapalat"/>
          <w:sz w:val="24"/>
          <w:szCs w:val="24"/>
          <w:lang w:val="hy-AM"/>
        </w:rPr>
        <w:t>, խաղահրապարակների և ակտիվ հանգստի գոտիների</w:t>
      </w:r>
      <w:r w:rsidR="002F5900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900" w:rsidRPr="00091E1C">
        <w:rPr>
          <w:rStyle w:val="FontStyle82"/>
          <w:rFonts w:ascii="GHEA Grapalat" w:hAnsi="GHEA Grapalat"/>
          <w:noProof/>
          <w:lang w:eastAsia="en-US"/>
        </w:rPr>
        <w:t>դժվարամատչելիութ</w:t>
      </w:r>
      <w:r w:rsidR="00C15AED" w:rsidRPr="00091E1C">
        <w:rPr>
          <w:rStyle w:val="FontStyle82"/>
          <w:rFonts w:ascii="GHEA Grapalat" w:hAnsi="GHEA Grapalat"/>
          <w:noProof/>
          <w:lang w:eastAsia="en-US"/>
        </w:rPr>
        <w:t>յունը</w:t>
      </w:r>
      <w:r w:rsidR="00C15AED" w:rsidRPr="00091E1C">
        <w:rPr>
          <w:rFonts w:ascii="GHEA Grapalat" w:hAnsi="GHEA Grapalat"/>
          <w:sz w:val="24"/>
          <w:szCs w:val="24"/>
          <w:lang w:val="hy-AM"/>
        </w:rPr>
        <w:t xml:space="preserve"> կամ դրանց բացակայությունը</w:t>
      </w:r>
      <w:r w:rsidR="00C15AED" w:rsidRPr="00091E1C">
        <w:rPr>
          <w:rFonts w:ascii="GHEA Grapalat" w:hAnsi="GHEA Grapalat"/>
          <w:sz w:val="24"/>
          <w:szCs w:val="24"/>
          <w:lang w:val="en-US"/>
        </w:rPr>
        <w:t>.</w:t>
      </w:r>
    </w:p>
    <w:p w:rsidR="002F5900" w:rsidRPr="00091E1C" w:rsidRDefault="00C97A64" w:rsidP="00416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900" w:rsidRPr="00091E1C">
        <w:rPr>
          <w:rFonts w:ascii="GHEA Grapalat" w:hAnsi="GHEA Grapalat"/>
          <w:sz w:val="24"/>
          <w:szCs w:val="24"/>
          <w:lang w:val="hy-AM"/>
        </w:rPr>
        <w:t>6) երբեմնի  սիրված</w:t>
      </w:r>
      <w:r w:rsidR="00C15AED" w:rsidRPr="00091E1C">
        <w:rPr>
          <w:rFonts w:ascii="GHEA Grapalat" w:hAnsi="GHEA Grapalat"/>
          <w:sz w:val="24"/>
          <w:szCs w:val="24"/>
          <w:lang w:val="hy-AM"/>
        </w:rPr>
        <w:t xml:space="preserve">  ա</w:t>
      </w:r>
      <w:r w:rsidR="00C15AED" w:rsidRPr="00091E1C">
        <w:rPr>
          <w:rFonts w:ascii="GHEA Grapalat" w:hAnsi="GHEA Grapalat"/>
          <w:sz w:val="24"/>
          <w:szCs w:val="24"/>
          <w:lang w:val="en-US"/>
        </w:rPr>
        <w:t>տ</w:t>
      </w:r>
      <w:r w:rsidR="002F5900" w:rsidRPr="00091E1C">
        <w:rPr>
          <w:rFonts w:ascii="GHEA Grapalat" w:hAnsi="GHEA Grapalat"/>
          <w:sz w:val="24"/>
          <w:szCs w:val="24"/>
          <w:lang w:val="hy-AM"/>
        </w:rPr>
        <w:t>լետիկա,  մարմնամարզություն, ջրացատկ, սեղանի թենիս, խաղային մա</w:t>
      </w:r>
      <w:r w:rsidR="00C15AED" w:rsidRPr="00091E1C">
        <w:rPr>
          <w:rFonts w:ascii="GHEA Grapalat" w:hAnsi="GHEA Grapalat"/>
          <w:sz w:val="24"/>
          <w:szCs w:val="24"/>
          <w:lang w:val="hy-AM"/>
        </w:rPr>
        <w:t>րզաձևերի ավանդույթների կորուստը</w:t>
      </w:r>
      <w:r w:rsidR="00C15AED" w:rsidRPr="00091E1C">
        <w:rPr>
          <w:rFonts w:ascii="GHEA Grapalat" w:hAnsi="GHEA Grapalat"/>
          <w:sz w:val="24"/>
          <w:szCs w:val="24"/>
          <w:lang w:val="en-US"/>
        </w:rPr>
        <w:t>.</w:t>
      </w:r>
      <w:r w:rsidR="002F5900" w:rsidRPr="00091E1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83597" w:rsidRPr="00091E1C" w:rsidRDefault="00C97A64" w:rsidP="00416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900" w:rsidRPr="00091E1C">
        <w:rPr>
          <w:rFonts w:ascii="GHEA Grapalat" w:hAnsi="GHEA Grapalat"/>
          <w:sz w:val="24"/>
          <w:szCs w:val="24"/>
          <w:lang w:val="hy-AM"/>
        </w:rPr>
        <w:t>7) ուսումնա</w:t>
      </w:r>
      <w:r w:rsidR="002F5900" w:rsidRPr="00091E1C">
        <w:rPr>
          <w:rFonts w:ascii="GHEA Grapalat" w:hAnsi="GHEA Grapalat"/>
          <w:sz w:val="24"/>
          <w:szCs w:val="24"/>
          <w:lang w:val="hy-AM"/>
        </w:rPr>
        <w:softHyphen/>
        <w:t>կան հաստատություններում ֆիզիկական կուլտուրայի</w:t>
      </w:r>
      <w:r w:rsidR="002F5900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և սպոր</w:t>
      </w:r>
      <w:r w:rsidR="00993CA2" w:rsidRPr="00091E1C">
        <w:rPr>
          <w:rStyle w:val="FontStyle82"/>
          <w:rFonts w:ascii="GHEA Grapalat" w:hAnsi="GHEA Grapalat"/>
          <w:noProof/>
          <w:lang w:val="hy-AM" w:eastAsia="en-US"/>
        </w:rPr>
        <w:t>տի դրվածքի ոչ բավարար մակարդակը,</w:t>
      </w:r>
      <w:r w:rsidR="006466C1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8D5BB4" w:rsidRPr="00091E1C">
        <w:rPr>
          <w:rStyle w:val="FontStyle82"/>
          <w:rFonts w:ascii="GHEA Grapalat" w:hAnsi="GHEA Grapalat"/>
          <w:noProof/>
          <w:lang w:val="hy-AM" w:eastAsia="en-US"/>
        </w:rPr>
        <w:t>հ</w:t>
      </w:r>
      <w:r w:rsidR="00C15AED" w:rsidRPr="00091E1C">
        <w:rPr>
          <w:rStyle w:val="FontStyle82"/>
          <w:rFonts w:ascii="GHEA Grapalat" w:hAnsi="GHEA Grapalat"/>
          <w:noProof/>
          <w:lang w:val="hy-AM" w:eastAsia="en-US"/>
        </w:rPr>
        <w:t>անրապետության տարածաշրջաններում</w:t>
      </w:r>
      <w:r w:rsidR="00993CA2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մարզակառույցների, </w:t>
      </w:r>
      <w:r w:rsidR="008D5BB4" w:rsidRPr="00091E1C">
        <w:rPr>
          <w:rStyle w:val="FontStyle82"/>
          <w:rFonts w:ascii="GHEA Grapalat" w:hAnsi="GHEA Grapalat"/>
          <w:noProof/>
          <w:lang w:val="hy-AM" w:eastAsia="en-US"/>
        </w:rPr>
        <w:t>նյութատեխնիկական  բազայի ոչ համաչափ բաշխվածությունը</w:t>
      </w:r>
      <w:r w:rsidR="00C15AED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983597" w:rsidRPr="00091E1C" w:rsidRDefault="00983597" w:rsidP="00416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8) հիվանդությունների</w:t>
      </w:r>
      <w:r w:rsidR="003808A0" w:rsidRPr="00091E1C">
        <w:rPr>
          <w:rFonts w:ascii="GHEA Grapalat" w:hAnsi="GHEA Grapalat" w:cs="Sylfaen"/>
          <w:sz w:val="24"/>
          <w:szCs w:val="24"/>
          <w:lang w:val="hy-AM"/>
        </w:rPr>
        <w:t>, մահացության թվի աճը:</w:t>
      </w:r>
    </w:p>
    <w:p w:rsidR="008D5BB4" w:rsidRPr="00091E1C" w:rsidRDefault="002F5900" w:rsidP="00C97A64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hy-AM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Հայեցակարգի </w:t>
      </w:r>
      <w:r w:rsidR="0058512C" w:rsidRPr="00091E1C">
        <w:rPr>
          <w:rStyle w:val="FontStyle82"/>
          <w:rFonts w:ascii="GHEA Grapalat" w:hAnsi="GHEA Grapalat"/>
          <w:noProof/>
          <w:lang w:val="hy-AM" w:eastAsia="en-US"/>
        </w:rPr>
        <w:t>նպատակը</w:t>
      </w:r>
      <w:r w:rsidR="0034743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C15AED" w:rsidRPr="00091E1C">
        <w:rPr>
          <w:rStyle w:val="FontStyle82"/>
          <w:rFonts w:ascii="GHEA Grapalat" w:hAnsi="GHEA Grapalat"/>
          <w:noProof/>
          <w:lang w:val="hy-AM" w:eastAsia="en-US"/>
        </w:rPr>
        <w:t>ֆ</w:t>
      </w:r>
      <w:r w:rsidR="0058512C" w:rsidRPr="00091E1C">
        <w:rPr>
          <w:rStyle w:val="FontStyle82"/>
          <w:rFonts w:ascii="GHEA Grapalat" w:hAnsi="GHEA Grapalat"/>
          <w:noProof/>
          <w:lang w:val="hy-AM" w:eastAsia="en-US"/>
        </w:rPr>
        <w:t>իզիկական կուլտուրայ</w:t>
      </w:r>
      <w:r w:rsidR="003443C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ի և սպորտի ազգային համակարգում </w:t>
      </w:r>
      <w:r w:rsidR="0058512C" w:rsidRPr="00091E1C">
        <w:rPr>
          <w:rStyle w:val="FontStyle82"/>
          <w:rFonts w:ascii="GHEA Grapalat" w:hAnsi="GHEA Grapalat"/>
          <w:noProof/>
          <w:lang w:val="hy-AM" w:eastAsia="en-US"/>
        </w:rPr>
        <w:t>բակային</w:t>
      </w:r>
      <w:r w:rsidR="003443C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58512C" w:rsidRPr="00091E1C">
        <w:rPr>
          <w:rStyle w:val="FontStyle82"/>
          <w:rFonts w:ascii="GHEA Grapalat" w:hAnsi="GHEA Grapalat"/>
          <w:noProof/>
          <w:lang w:val="hy-AM" w:eastAsia="en-US"/>
        </w:rPr>
        <w:t>սպորտ</w:t>
      </w:r>
      <w:r w:rsidR="00652B6E" w:rsidRPr="00091E1C">
        <w:rPr>
          <w:rStyle w:val="FontStyle82"/>
          <w:rFonts w:ascii="GHEA Grapalat" w:hAnsi="GHEA Grapalat"/>
          <w:noProof/>
          <w:lang w:val="hy-AM" w:eastAsia="en-US"/>
        </w:rPr>
        <w:t>ով զբաղվելու</w:t>
      </w:r>
      <w:r w:rsidR="0058512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մշակույթի վերականգնումը, </w:t>
      </w:r>
      <w:r w:rsidR="003443C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ժամանակակից պահանջներին համապատասխան </w:t>
      </w:r>
      <w:r w:rsidR="0058512C" w:rsidRPr="00091E1C">
        <w:rPr>
          <w:rStyle w:val="FontStyle82"/>
          <w:rFonts w:ascii="GHEA Grapalat" w:hAnsi="GHEA Grapalat"/>
          <w:noProof/>
          <w:lang w:val="hy-AM" w:eastAsia="en-US"/>
        </w:rPr>
        <w:t>նոր արդյունավետ ազգային համալիր ծրագրի ստեղծումն է,</w:t>
      </w:r>
      <w:r w:rsidR="00C06866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B517B5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բնակչության տարբեր տարիքային խմբերի առօրյայում ֆիզիկական կուլտուրայի և  սպորտի արմատավորման համալիր ծրագրերի իրագործումը, </w:t>
      </w:r>
      <w:r w:rsidR="00C06866" w:rsidRPr="00091E1C">
        <w:rPr>
          <w:rStyle w:val="FontStyle82"/>
          <w:rFonts w:ascii="GHEA Grapalat" w:hAnsi="GHEA Grapalat"/>
          <w:noProof/>
          <w:lang w:val="hy-AM" w:eastAsia="en-US"/>
        </w:rPr>
        <w:t xml:space="preserve">ֆիզիկական վարժություններով մշտապես զբաղվելու, առողջ կենսակերպի գաղափարի արմատավորմանը, սոցիալական հավասարության խթանմանը, մարմնակրթական գործունեության զարգացմանն ու իրագործմանը նպաստելն է, ինչպես նաև տարիքային և uոցիալական տարբեր խմբերի </w:t>
      </w:r>
      <w:r w:rsidR="00E675ED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անձանց </w:t>
      </w:r>
      <w:r w:rsidR="00C06866" w:rsidRPr="00091E1C">
        <w:rPr>
          <w:rStyle w:val="FontStyle82"/>
          <w:rFonts w:ascii="GHEA Grapalat" w:hAnsi="GHEA Grapalat"/>
          <w:noProof/>
          <w:lang w:val="hy-AM" w:eastAsia="en-US"/>
        </w:rPr>
        <w:t>համար ֆիզիկական դաuտիարակության անընդհատության և ֆիզիկական կուլտուրայով ու uպորտով զբաղվելու մատչելիությունը ապահովելը, հիվանդությունների նվազեցումը և կանխարգելումը, կյանքի առողջ, բարենպաստ պայմանների ապահովումը,  ժամանցի, ակտիվ հանգստի կազմակերպման և առողջ ապրելակերպի ձևավորման գործում ֆիզիկական կուլտո</w:t>
      </w:r>
      <w:r w:rsidR="00E55CA6" w:rsidRPr="00091E1C">
        <w:rPr>
          <w:rStyle w:val="FontStyle82"/>
          <w:rFonts w:ascii="GHEA Grapalat" w:hAnsi="GHEA Grapalat"/>
          <w:noProof/>
          <w:lang w:val="hy-AM" w:eastAsia="en-US"/>
        </w:rPr>
        <w:t>ւրայի և սպորտի դերի բարձրացումն է</w:t>
      </w:r>
      <w:r w:rsidR="00C05B50" w:rsidRPr="00091E1C">
        <w:rPr>
          <w:rStyle w:val="FontStyle82"/>
          <w:rFonts w:ascii="GHEA Grapalat" w:hAnsi="GHEA Grapalat"/>
          <w:noProof/>
          <w:lang w:val="hy-AM" w:eastAsia="en-US"/>
        </w:rPr>
        <w:t>,</w:t>
      </w:r>
      <w:r w:rsidR="008D5BB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F7155C" w:rsidRPr="00091E1C">
        <w:rPr>
          <w:rStyle w:val="FontStyle82"/>
          <w:rFonts w:ascii="GHEA Grapalat" w:hAnsi="GHEA Grapalat"/>
          <w:noProof/>
          <w:lang w:val="hy-AM" w:eastAsia="en-US"/>
        </w:rPr>
        <w:t>աջակցությունը ֆիզկուլտուրային-առողջարարական,</w:t>
      </w:r>
      <w:r w:rsidR="00C15AED" w:rsidRPr="00091E1C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  <w:r w:rsidR="00C05B50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բակային </w:t>
      </w:r>
      <w:r w:rsidR="00F7155C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մարզական կառույցների պահպանմանն ու նպատակային օգտագործմանը, </w:t>
      </w:r>
      <w:r w:rsidR="006466C1" w:rsidRPr="00091E1C">
        <w:rPr>
          <w:rStyle w:val="FontStyle82"/>
          <w:rFonts w:ascii="GHEA Grapalat" w:hAnsi="GHEA Grapalat"/>
          <w:noProof/>
          <w:lang w:val="hy-AM" w:eastAsia="en-US"/>
        </w:rPr>
        <w:t>մարզական</w:t>
      </w:r>
      <w:r w:rsidR="006466C1" w:rsidRPr="00091E1C">
        <w:rPr>
          <w:rStyle w:val="FontStyle82"/>
          <w:rFonts w:ascii="GHEA Grapalat" w:hAnsi="GHEA Grapalat"/>
          <w:noProof/>
          <w:lang w:val="hy-AM"/>
        </w:rPr>
        <w:t xml:space="preserve"> բակերի կառուցման</w:t>
      </w:r>
      <w:r w:rsidR="00F7155C" w:rsidRPr="00091E1C">
        <w:rPr>
          <w:rStyle w:val="FontStyle82"/>
          <w:rFonts w:ascii="GHEA Grapalat" w:hAnsi="GHEA Grapalat"/>
          <w:noProof/>
          <w:lang w:val="hy-AM"/>
        </w:rPr>
        <w:t xml:space="preserve"> ֆինանսավորման այլընտրանքային</w:t>
      </w:r>
      <w:r w:rsidR="00C05B50" w:rsidRPr="00091E1C">
        <w:rPr>
          <w:rStyle w:val="FontStyle82"/>
          <w:rFonts w:ascii="GHEA Grapalat" w:hAnsi="GHEA Grapalat"/>
          <w:noProof/>
          <w:lang w:val="hy-AM"/>
        </w:rPr>
        <w:t xml:space="preserve"> </w:t>
      </w:r>
      <w:r w:rsidR="00F7155C" w:rsidRPr="00091E1C">
        <w:rPr>
          <w:rStyle w:val="FontStyle82"/>
          <w:rFonts w:ascii="GHEA Grapalat" w:hAnsi="GHEA Grapalat"/>
          <w:noProof/>
          <w:lang w:val="hy-AM"/>
        </w:rPr>
        <w:t>համակարգի ներդրումը</w:t>
      </w:r>
      <w:r w:rsidR="00D061AA" w:rsidRPr="00091E1C">
        <w:rPr>
          <w:rStyle w:val="FontStyle82"/>
          <w:rFonts w:ascii="GHEA Grapalat" w:hAnsi="GHEA Grapalat"/>
          <w:noProof/>
          <w:lang w:val="hy-AM"/>
        </w:rPr>
        <w:t>:</w:t>
      </w:r>
    </w:p>
    <w:p w:rsidR="00FB0D6F" w:rsidRPr="00091E1C" w:rsidRDefault="00FB0D6F" w:rsidP="00FE7118">
      <w:pPr>
        <w:spacing w:after="0" w:line="240" w:lineRule="auto"/>
        <w:ind w:firstLine="567"/>
        <w:jc w:val="both"/>
        <w:rPr>
          <w:rStyle w:val="FontStyle82"/>
          <w:rFonts w:ascii="GHEA Grapalat" w:hAnsi="GHEA Grapalat"/>
          <w:noProof/>
          <w:lang w:val="af-ZA" w:eastAsia="en-US"/>
        </w:rPr>
      </w:pPr>
    </w:p>
    <w:p w:rsidR="005233F3" w:rsidRPr="00091E1C" w:rsidRDefault="00F01F55" w:rsidP="00672AC7">
      <w:pPr>
        <w:spacing w:after="0"/>
        <w:ind w:firstLine="567"/>
        <w:jc w:val="center"/>
        <w:rPr>
          <w:rFonts w:ascii="GHEA Grapalat" w:hAnsi="GHEA Grapalat"/>
          <w:sz w:val="24"/>
          <w:szCs w:val="24"/>
          <w:lang w:val="fr-FR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VI</w:t>
      </w:r>
      <w:r w:rsidR="00B37AD0" w:rsidRPr="00091E1C">
        <w:rPr>
          <w:rFonts w:ascii="GHEA Grapalat" w:hAnsi="GHEA Grapalat" w:cs="Sylfaen"/>
          <w:sz w:val="24"/>
          <w:szCs w:val="24"/>
          <w:lang w:val="hy-AM"/>
        </w:rPr>
        <w:t>I</w:t>
      </w:r>
      <w:r w:rsidRPr="00091E1C">
        <w:rPr>
          <w:rFonts w:ascii="GHEA Grapalat" w:hAnsi="GHEA Grapalat" w:cs="Sylfaen"/>
          <w:sz w:val="24"/>
          <w:szCs w:val="24"/>
          <w:lang w:val="hy-AM"/>
        </w:rPr>
        <w:t>. ԱՌԱՋԱՐԿՎՈՂ ԼՈՒԾՈՒՄՆԵՐ</w:t>
      </w:r>
    </w:p>
    <w:p w:rsidR="00F01F55" w:rsidRPr="00091E1C" w:rsidRDefault="00F01F55" w:rsidP="0075048E">
      <w:pPr>
        <w:tabs>
          <w:tab w:val="left" w:pos="1440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2F5900" w:rsidRPr="00091E1C" w:rsidRDefault="002F5900" w:rsidP="00C97A64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Բնակչության շրջանում ֆիզիկական ակտիվության, առողջ ապրելակերպի արմատավորման նպատակով պետք է </w:t>
      </w:r>
      <w:r w:rsidR="00C05B50" w:rsidRPr="00091E1C">
        <w:rPr>
          <w:rFonts w:ascii="GHEA Grapalat" w:hAnsi="GHEA Grapalat" w:cs="Sylfaen"/>
          <w:sz w:val="24"/>
          <w:szCs w:val="24"/>
          <w:lang w:val="en-US"/>
        </w:rPr>
        <w:t>կատարել</w:t>
      </w:r>
      <w:r w:rsidR="00C05B50" w:rsidRPr="00091E1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C05B50" w:rsidRPr="00091E1C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="00C05B50"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  <w:lang w:val="hy-AM"/>
        </w:rPr>
        <w:t>աշխատանքները`</w:t>
      </w:r>
    </w:p>
    <w:p w:rsidR="005233F3" w:rsidRPr="00091E1C" w:rsidRDefault="002F5900" w:rsidP="00BD3521">
      <w:pPr>
        <w:tabs>
          <w:tab w:val="left" w:pos="1440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1) 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ըստ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բնակության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վայրի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ֆիզկուլտուրային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>-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առողջարարական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և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զանգվածային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աշխատանքներ</w:t>
      </w:r>
      <w:r w:rsidR="00BD3521" w:rsidRPr="00091E1C">
        <w:rPr>
          <w:rFonts w:ascii="GHEA Grapalat" w:hAnsi="GHEA Grapalat"/>
          <w:sz w:val="24"/>
          <w:szCs w:val="24"/>
          <w:lang w:val="en-US"/>
        </w:rPr>
        <w:t>ի բարելավում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>:</w:t>
      </w:r>
      <w:r w:rsidR="00672AC7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BD3521" w:rsidRPr="00091E1C">
        <w:rPr>
          <w:rFonts w:ascii="GHEA Grapalat" w:hAnsi="GHEA Grapalat"/>
          <w:sz w:val="24"/>
          <w:szCs w:val="24"/>
          <w:lang w:val="en-US"/>
        </w:rPr>
        <w:t>Բ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ակային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սպորտի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,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ակտիվ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կենսակերպի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հարցերով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զբաղվող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1F3291" w:rsidRPr="00091E1C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="00BD3521" w:rsidRPr="00091E1C">
        <w:rPr>
          <w:rFonts w:ascii="GHEA Grapalat" w:hAnsi="GHEA Grapalat"/>
          <w:sz w:val="24"/>
          <w:szCs w:val="24"/>
          <w:lang w:val="en-US"/>
        </w:rPr>
        <w:t>ն</w:t>
      </w:r>
      <w:r w:rsidR="00BD3521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004" w:rsidRPr="00091E1C">
        <w:rPr>
          <w:rFonts w:ascii="GHEA Grapalat" w:hAnsi="GHEA Grapalat"/>
          <w:sz w:val="24"/>
          <w:szCs w:val="24"/>
          <w:lang w:val="en-US"/>
        </w:rPr>
        <w:t>ա</w:t>
      </w:r>
      <w:r w:rsidR="00BD3521" w:rsidRPr="00091E1C">
        <w:rPr>
          <w:rFonts w:ascii="GHEA Grapalat" w:hAnsi="GHEA Grapalat"/>
          <w:sz w:val="24"/>
          <w:szCs w:val="24"/>
          <w:lang w:val="hy-AM"/>
        </w:rPr>
        <w:t>ջակց</w:t>
      </w:r>
      <w:r w:rsidR="00BD3521" w:rsidRPr="00091E1C">
        <w:rPr>
          <w:rFonts w:ascii="GHEA Grapalat" w:hAnsi="GHEA Grapalat"/>
          <w:sz w:val="24"/>
          <w:szCs w:val="24"/>
          <w:lang w:val="en-US"/>
        </w:rPr>
        <w:t>ում</w:t>
      </w:r>
      <w:r w:rsidR="00C54A85" w:rsidRPr="00091E1C">
        <w:rPr>
          <w:rFonts w:ascii="GHEA Grapalat" w:hAnsi="GHEA Grapalat"/>
          <w:sz w:val="24"/>
          <w:szCs w:val="24"/>
          <w:lang w:val="en-US"/>
        </w:rPr>
        <w:t>՝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բակերում և խաղահրապարակներում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ֆիզիկական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ակտիվության</w:t>
      </w:r>
      <w:r w:rsidR="005233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="005233F3" w:rsidRPr="00091E1C">
        <w:rPr>
          <w:rFonts w:ascii="GHEA Grapalat" w:hAnsi="GHEA Grapalat"/>
          <w:sz w:val="24"/>
          <w:szCs w:val="24"/>
          <w:lang w:val="hy-AM"/>
        </w:rPr>
        <w:t>հնարավորությունների</w:t>
      </w:r>
      <w:r w:rsidR="001F3291" w:rsidRPr="00091E1C">
        <w:rPr>
          <w:rFonts w:ascii="GHEA Grapalat" w:hAnsi="GHEA Grapalat"/>
          <w:sz w:val="24"/>
          <w:szCs w:val="24"/>
          <w:lang w:val="hy-AM"/>
        </w:rPr>
        <w:t xml:space="preserve"> ստեղծման համար կատարվող աշխատանքներ</w:t>
      </w:r>
      <w:r w:rsidR="00012004" w:rsidRPr="00091E1C">
        <w:rPr>
          <w:rFonts w:ascii="GHEA Grapalat" w:hAnsi="GHEA Grapalat"/>
          <w:sz w:val="24"/>
          <w:szCs w:val="24"/>
          <w:lang w:val="en-US"/>
        </w:rPr>
        <w:t>ում</w:t>
      </w:r>
      <w:r w:rsidR="00C54A85" w:rsidRPr="00091E1C">
        <w:rPr>
          <w:rFonts w:ascii="GHEA Grapalat" w:hAnsi="GHEA Grapalat"/>
          <w:sz w:val="24"/>
          <w:szCs w:val="24"/>
          <w:lang w:val="en-US"/>
        </w:rPr>
        <w:t>.</w:t>
      </w:r>
    </w:p>
    <w:p w:rsidR="002F5900" w:rsidRPr="00091E1C" w:rsidRDefault="00012004" w:rsidP="00012004">
      <w:pPr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2)</w:t>
      </w:r>
      <w:r w:rsidRPr="00091E1C">
        <w:rPr>
          <w:rFonts w:ascii="Courier New" w:hAnsi="Courier New" w:cs="Courier New"/>
          <w:sz w:val="24"/>
          <w:szCs w:val="24"/>
          <w:lang w:val="en-US"/>
        </w:rPr>
        <w:t> 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>ըստ բնակության վայրի մարզական պարզ տիպի խաղահրապարակների, մարզական կենտրոնների, բազմաֆունկցիոնալ մարզահրապարակների,</w:t>
      </w:r>
      <w:r w:rsidR="00993CA2" w:rsidRPr="00091E1C">
        <w:rPr>
          <w:rFonts w:ascii="GHEA Grapalat" w:hAnsi="GHEA Grapalat" w:cs="Sylfaen"/>
          <w:sz w:val="24"/>
          <w:szCs w:val="24"/>
          <w:lang w:val="hy-AM"/>
        </w:rPr>
        <w:t xml:space="preserve"> բակերի,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 xml:space="preserve"> զբոսայգիների և հետիոտնի համար ճանապարհների կառուցում՝ ակտիվ հան</w:t>
      </w:r>
      <w:r w:rsidR="00C54A85" w:rsidRPr="00091E1C">
        <w:rPr>
          <w:rFonts w:ascii="GHEA Grapalat" w:hAnsi="GHEA Grapalat" w:cs="Sylfaen"/>
          <w:sz w:val="24"/>
          <w:szCs w:val="24"/>
          <w:lang w:val="hy-AM"/>
        </w:rPr>
        <w:t>գստով և սպորտով զբաղվելու համար</w:t>
      </w:r>
      <w:r w:rsidR="00C54A85" w:rsidRPr="00091E1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2F5900" w:rsidRPr="00091E1C" w:rsidRDefault="008441ED" w:rsidP="00BD3521">
      <w:pPr>
        <w:tabs>
          <w:tab w:val="left" w:pos="1440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3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BD3521" w:rsidRPr="00091E1C">
        <w:rPr>
          <w:rFonts w:ascii="GHEA Grapalat" w:hAnsi="GHEA Grapalat" w:cs="Sylfaen"/>
          <w:sz w:val="24"/>
          <w:szCs w:val="24"/>
          <w:lang w:val="hy-AM"/>
        </w:rPr>
        <w:t>այնպիսի պայմաններ</w:t>
      </w:r>
      <w:r w:rsidR="00012004" w:rsidRPr="00091E1C">
        <w:rPr>
          <w:rFonts w:ascii="GHEA Grapalat" w:hAnsi="GHEA Grapalat" w:cs="Sylfaen"/>
          <w:sz w:val="24"/>
          <w:szCs w:val="24"/>
          <w:lang w:val="en-US"/>
        </w:rPr>
        <w:t>ի ապահովում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>, որ</w:t>
      </w:r>
      <w:r w:rsidR="00BD3521" w:rsidRPr="00091E1C">
        <w:rPr>
          <w:rFonts w:ascii="GHEA Grapalat" w:hAnsi="GHEA Grapalat" w:cs="Sylfaen"/>
          <w:sz w:val="24"/>
          <w:szCs w:val="24"/>
          <w:lang w:val="en-US"/>
        </w:rPr>
        <w:t>ոնց շնորհիվ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 xml:space="preserve"> մարզակառույցներից օգտվելը  բնակիչների հարմար հասա</w:t>
      </w:r>
      <w:r w:rsidR="00C54A85" w:rsidRPr="00091E1C">
        <w:rPr>
          <w:rFonts w:ascii="GHEA Grapalat" w:hAnsi="GHEA Grapalat" w:cs="Sylfaen"/>
          <w:sz w:val="24"/>
          <w:szCs w:val="24"/>
          <w:lang w:val="hy-AM"/>
        </w:rPr>
        <w:t>նելի լինի</w:t>
      </w:r>
      <w:r w:rsidR="00C54A85" w:rsidRPr="00091E1C">
        <w:rPr>
          <w:rFonts w:ascii="GHEA Grapalat" w:hAnsi="GHEA Grapalat" w:cs="Sylfaen"/>
          <w:sz w:val="24"/>
          <w:szCs w:val="24"/>
          <w:lang w:val="en-US"/>
        </w:rPr>
        <w:t>.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F5900" w:rsidRPr="00091E1C" w:rsidRDefault="008441ED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4</w:t>
      </w:r>
      <w:r w:rsidR="00993CA2" w:rsidRPr="00091E1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061AA" w:rsidRPr="00091E1C">
        <w:rPr>
          <w:rFonts w:ascii="GHEA Grapalat" w:hAnsi="GHEA Grapalat" w:cs="Sylfaen"/>
          <w:sz w:val="24"/>
          <w:szCs w:val="24"/>
          <w:lang w:val="hy-AM"/>
        </w:rPr>
        <w:t xml:space="preserve">աջակցում զբոսանքի </w:t>
      </w:r>
      <w:r w:rsidR="00D01EF4" w:rsidRPr="00091E1C">
        <w:rPr>
          <w:rFonts w:ascii="GHEA Grapalat" w:hAnsi="GHEA Grapalat" w:cs="Sylfaen"/>
          <w:sz w:val="24"/>
          <w:szCs w:val="24"/>
          <w:lang w:val="hy-AM"/>
        </w:rPr>
        <w:t xml:space="preserve">և ակտիվ հանգստի </w:t>
      </w:r>
      <w:r w:rsidR="00D061AA" w:rsidRPr="00091E1C">
        <w:rPr>
          <w:rFonts w:ascii="GHEA Grapalat" w:hAnsi="GHEA Grapalat" w:cs="Sylfaen"/>
          <w:sz w:val="24"/>
          <w:szCs w:val="24"/>
          <w:lang w:val="hy-AM"/>
        </w:rPr>
        <w:t xml:space="preserve">համար բարենպաստ տարածքների ստեղծմանը, </w:t>
      </w:r>
      <w:r w:rsidR="00993CA2" w:rsidRPr="00091E1C">
        <w:rPr>
          <w:rFonts w:ascii="GHEA Grapalat" w:hAnsi="GHEA Grapalat" w:cs="Sylfaen"/>
          <w:sz w:val="24"/>
          <w:szCs w:val="24"/>
          <w:lang w:val="hy-AM"/>
        </w:rPr>
        <w:t>բակերի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F3291" w:rsidRPr="00091E1C">
        <w:rPr>
          <w:rFonts w:ascii="GHEA Grapalat" w:hAnsi="GHEA Grapalat" w:cs="Sylfaen"/>
          <w:sz w:val="24"/>
          <w:szCs w:val="24"/>
          <w:lang w:val="hy-AM"/>
        </w:rPr>
        <w:t xml:space="preserve">և զբոսայգիների 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>մաք</w:t>
      </w:r>
      <w:r w:rsidR="001F3291" w:rsidRPr="00091E1C">
        <w:rPr>
          <w:rFonts w:ascii="GHEA Grapalat" w:hAnsi="GHEA Grapalat" w:cs="Sylfaen"/>
          <w:sz w:val="24"/>
          <w:szCs w:val="24"/>
          <w:lang w:val="hy-AM"/>
        </w:rPr>
        <w:t>րության ու գրավիչ տեսքի պահպան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>մ</w:t>
      </w:r>
      <w:r w:rsidR="001F3291" w:rsidRPr="00091E1C">
        <w:rPr>
          <w:rFonts w:ascii="GHEA Grapalat" w:hAnsi="GHEA Grapalat" w:cs="Sylfaen"/>
          <w:sz w:val="24"/>
          <w:szCs w:val="24"/>
          <w:lang w:val="hy-AM"/>
        </w:rPr>
        <w:t>անը</w:t>
      </w:r>
      <w:r w:rsidR="00C54A85" w:rsidRPr="00091E1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D5BB4" w:rsidRPr="00091E1C" w:rsidRDefault="008441ED" w:rsidP="00FE7118">
      <w:pPr>
        <w:tabs>
          <w:tab w:val="left" w:pos="1440"/>
        </w:tabs>
        <w:spacing w:after="0" w:line="240" w:lineRule="auto"/>
        <w:ind w:firstLine="567"/>
        <w:jc w:val="both"/>
        <w:rPr>
          <w:rStyle w:val="FontStyle82"/>
          <w:rFonts w:ascii="GHEA Grapalat" w:hAnsi="GHEA Grapalat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5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>),</w:t>
      </w:r>
      <w:r w:rsidR="008D5BB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Հայաստանի Հանրապետության </w:t>
      </w:r>
      <w:r w:rsidR="00C54A85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մարզերի և </w:t>
      </w:r>
      <w:r w:rsidR="00C54A85" w:rsidRPr="00091E1C">
        <w:rPr>
          <w:rStyle w:val="FontStyle82"/>
          <w:rFonts w:ascii="GHEA Grapalat" w:hAnsi="GHEA Grapalat"/>
          <w:noProof/>
          <w:lang w:val="en-US" w:eastAsia="en-US"/>
        </w:rPr>
        <w:t>Ե</w:t>
      </w:r>
      <w:r w:rsidR="00D01EF4" w:rsidRPr="00091E1C">
        <w:rPr>
          <w:rStyle w:val="FontStyle82"/>
          <w:rFonts w:ascii="GHEA Grapalat" w:hAnsi="GHEA Grapalat"/>
          <w:noProof/>
          <w:lang w:val="hy-AM" w:eastAsia="en-US"/>
        </w:rPr>
        <w:t xml:space="preserve">րևան քաղաքի </w:t>
      </w:r>
      <w:r w:rsidR="008D5BB4" w:rsidRPr="00091E1C">
        <w:rPr>
          <w:rStyle w:val="FontStyle82"/>
          <w:rFonts w:ascii="GHEA Grapalat" w:hAnsi="GHEA Grapalat"/>
          <w:noProof/>
          <w:lang w:val="hy-AM" w:eastAsia="en-US"/>
        </w:rPr>
        <w:t>խաղահրապարակների վերանորոգում, նորերի կառուցման պլանավորում</w:t>
      </w:r>
      <w:r w:rsidR="00C54A85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2F5900" w:rsidRPr="00091E1C" w:rsidRDefault="008441ED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6) </w:t>
      </w:r>
      <w:r w:rsidR="002F5900" w:rsidRPr="00091E1C">
        <w:rPr>
          <w:rFonts w:ascii="GHEA Grapalat" w:hAnsi="GHEA Grapalat" w:cs="Sylfaen"/>
          <w:sz w:val="24"/>
          <w:szCs w:val="24"/>
          <w:lang w:val="hy-AM"/>
        </w:rPr>
        <w:t>բակերում, այգիներում, բացօթյա տարածքներում, հանգստյան օրերին կամ ազատ ժամերին  նախադպրոցական տարիքի երեխաների և ծնողների համար ֆիզկուլտուրայի, սպորտի և առողջ ապրելակերպի ճիշտ կազմակերպման համար</w:t>
      </w:r>
      <w:r w:rsidR="00822AD1" w:rsidRPr="00091E1C">
        <w:rPr>
          <w:rFonts w:ascii="GHEA Grapalat" w:hAnsi="GHEA Grapalat" w:cs="Sylfaen"/>
          <w:sz w:val="24"/>
          <w:szCs w:val="24"/>
          <w:lang w:val="hy-AM"/>
        </w:rPr>
        <w:t xml:space="preserve"> նոր ծրագրերի </w:t>
      </w:r>
      <w:r w:rsidR="001C7F93" w:rsidRPr="00091E1C">
        <w:rPr>
          <w:rFonts w:ascii="GHEA Grapalat" w:hAnsi="GHEA Grapalat" w:cs="Sylfaen"/>
          <w:sz w:val="24"/>
          <w:szCs w:val="24"/>
          <w:lang w:val="en-US"/>
        </w:rPr>
        <w:t>մշակում.</w:t>
      </w:r>
    </w:p>
    <w:p w:rsidR="00FF2A8E" w:rsidRPr="00091E1C" w:rsidRDefault="008441ED" w:rsidP="001C627D">
      <w:pPr>
        <w:pStyle w:val="norm"/>
        <w:spacing w:line="240" w:lineRule="auto"/>
        <w:ind w:firstLine="567"/>
        <w:rPr>
          <w:rFonts w:ascii="GHEA Grapalat" w:hAnsi="GHEA Grapalat" w:cs="Arial Armenia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7</w:t>
      </w:r>
      <w:r w:rsidR="00FF2A8E" w:rsidRPr="00091E1C">
        <w:rPr>
          <w:rFonts w:ascii="GHEA Grapalat" w:hAnsi="GHEA Grapalat"/>
          <w:sz w:val="24"/>
          <w:szCs w:val="24"/>
          <w:lang w:val="af-ZA" w:eastAsia="en-GB"/>
        </w:rPr>
        <w:t>)</w:t>
      </w:r>
      <w:r w:rsidR="00FF2A8E" w:rsidRPr="00091E1C">
        <w:rPr>
          <w:rFonts w:ascii="Courier New" w:hAnsi="Courier New" w:cs="Courier New"/>
          <w:sz w:val="24"/>
          <w:szCs w:val="24"/>
          <w:lang w:val="af-ZA" w:eastAsia="en-GB"/>
        </w:rPr>
        <w:t> 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առողջ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կենսակերպի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քարոզում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և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ազատ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ժամանցի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ակտիվությանն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ավելի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շատ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ժամանակի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տրամադրում ֆիզիկական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դաստիարակությանը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>)</w:t>
      </w:r>
      <w:r w:rsidR="001C7F93" w:rsidRPr="00091E1C">
        <w:rPr>
          <w:rFonts w:ascii="GHEA Grapalat" w:hAnsi="GHEA Grapalat" w:cs="Sylfaen"/>
          <w:sz w:val="24"/>
          <w:szCs w:val="24"/>
          <w:lang w:val="af-ZA"/>
        </w:rPr>
        <w:t>.</w:t>
      </w:r>
      <w:r w:rsidR="00FF2A8E" w:rsidRPr="00091E1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FF2A8E" w:rsidRPr="00091E1C" w:rsidRDefault="008441ED" w:rsidP="001C627D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8</w:t>
      </w:r>
      <w:r w:rsidR="00FF2A8E" w:rsidRPr="00091E1C">
        <w:rPr>
          <w:rFonts w:ascii="GHEA Grapalat" w:hAnsi="GHEA Grapalat"/>
          <w:sz w:val="24"/>
          <w:szCs w:val="24"/>
          <w:lang w:val="af-ZA" w:eastAsia="en-GB"/>
        </w:rPr>
        <w:t>)</w:t>
      </w:r>
      <w:r w:rsidR="00FF2A8E" w:rsidRPr="00091E1C">
        <w:rPr>
          <w:sz w:val="24"/>
          <w:szCs w:val="24"/>
          <w:lang w:val="af-ZA" w:eastAsia="en-GB"/>
        </w:rPr>
        <w:t> </w:t>
      </w:r>
      <w:r w:rsidR="00FF2A8E" w:rsidRPr="00091E1C">
        <w:rPr>
          <w:rFonts w:ascii="GHEA Grapalat" w:hAnsi="GHEA Grapalat" w:cs="Sylfaen"/>
          <w:sz w:val="24"/>
          <w:szCs w:val="24"/>
        </w:rPr>
        <w:t>դասերից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դուրս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դպրոցական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մարզական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կառույցներից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օգտվելու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հնարավորության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ընձեռում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FF2A8E" w:rsidRPr="00091E1C">
        <w:rPr>
          <w:rFonts w:ascii="GHEA Grapalat" w:hAnsi="GHEA Grapalat" w:cs="Sylfaen"/>
          <w:sz w:val="24"/>
          <w:szCs w:val="24"/>
        </w:rPr>
        <w:t>արտադասարանական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խմբակներ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="00FF2A8E" w:rsidRPr="00091E1C">
        <w:rPr>
          <w:rFonts w:ascii="GHEA Grapalat" w:hAnsi="GHEA Grapalat" w:cs="Sylfaen"/>
          <w:sz w:val="24"/>
          <w:szCs w:val="24"/>
        </w:rPr>
        <w:t>արտադպրոցական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միջոցառումների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մակարդակի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բարձրացում</w:t>
      </w:r>
      <w:r w:rsidR="001C7F93" w:rsidRPr="00091E1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AD1" w:rsidRPr="00091E1C" w:rsidRDefault="008441ED" w:rsidP="001C627D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9</w:t>
      </w:r>
      <w:r w:rsidR="001C627D" w:rsidRPr="00091E1C">
        <w:rPr>
          <w:rFonts w:ascii="GHEA Grapalat" w:hAnsi="GHEA Grapalat"/>
          <w:sz w:val="24"/>
          <w:szCs w:val="24"/>
          <w:lang w:val="af-ZA" w:eastAsia="en-GB"/>
        </w:rPr>
        <w:t>)</w:t>
      </w:r>
      <w:r w:rsidR="001C627D" w:rsidRPr="00091E1C">
        <w:rPr>
          <w:rFonts w:ascii="Courier New" w:hAnsi="Courier New" w:cs="Courier New"/>
          <w:sz w:val="24"/>
          <w:szCs w:val="24"/>
          <w:lang w:val="af-ZA" w:eastAsia="en-GB"/>
        </w:rPr>
        <w:t> </w:t>
      </w:r>
      <w:r w:rsidR="001F3291" w:rsidRPr="00091E1C">
        <w:rPr>
          <w:rFonts w:ascii="GHEA Grapalat" w:hAnsi="GHEA Grapalat" w:cs="Sylfaen"/>
          <w:sz w:val="24"/>
          <w:szCs w:val="24"/>
        </w:rPr>
        <w:t>բակային</w:t>
      </w:r>
      <w:r w:rsidR="001F3291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սպորտի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զանգվածային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միջոցառումների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անցկացում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հանրապետության</w:t>
      </w:r>
      <w:r w:rsidR="00FF2A8E" w:rsidRPr="00091E1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մարզերում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և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F2A8E" w:rsidRPr="00091E1C">
        <w:rPr>
          <w:rFonts w:ascii="GHEA Grapalat" w:hAnsi="GHEA Grapalat" w:cs="Sylfaen"/>
          <w:sz w:val="24"/>
          <w:szCs w:val="24"/>
        </w:rPr>
        <w:t>համայնքներում</w:t>
      </w:r>
      <w:r w:rsidR="001C7F93" w:rsidRPr="00091E1C">
        <w:rPr>
          <w:rFonts w:ascii="GHEA Grapalat" w:hAnsi="GHEA Grapalat" w:cs="Sylfaen"/>
          <w:sz w:val="24"/>
          <w:szCs w:val="24"/>
          <w:lang w:val="af-ZA"/>
        </w:rPr>
        <w:t>.</w:t>
      </w:r>
      <w:r w:rsidR="00FF2A8E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20EAB" w:rsidRPr="00091E1C" w:rsidRDefault="00520EAB" w:rsidP="001C627D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af-ZA"/>
        </w:rPr>
        <w:t>10</w:t>
      </w:r>
      <w:r w:rsidRPr="00091E1C">
        <w:rPr>
          <w:rFonts w:ascii="GHEA Grapalat" w:hAnsi="GHEA Grapalat" w:cs="Sylfaen"/>
          <w:sz w:val="24"/>
          <w:szCs w:val="24"/>
          <w:lang w:val="hy-AM"/>
        </w:rPr>
        <w:t>) տեղական համայնքի տարածքի «ակտիվ ապրելակերպի քարտեզ</w:t>
      </w:r>
      <w:r w:rsidR="001C7F93" w:rsidRPr="00091E1C">
        <w:rPr>
          <w:rFonts w:ascii="GHEA Grapalat" w:hAnsi="GHEA Grapalat" w:cs="Sylfaen"/>
          <w:sz w:val="24"/>
          <w:szCs w:val="24"/>
          <w:lang w:val="en-US"/>
        </w:rPr>
        <w:t>ի</w:t>
      </w:r>
      <w:r w:rsidR="001C7F93" w:rsidRPr="00091E1C">
        <w:rPr>
          <w:rFonts w:ascii="GHEA Grapalat" w:hAnsi="GHEA Grapalat" w:cs="Sylfaen"/>
          <w:sz w:val="24"/>
          <w:szCs w:val="24"/>
          <w:lang w:val="hy-AM"/>
        </w:rPr>
        <w:t>»</w:t>
      </w: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7F93" w:rsidRPr="00091E1C">
        <w:rPr>
          <w:rFonts w:ascii="GHEA Grapalat" w:hAnsi="GHEA Grapalat" w:cs="Sylfaen"/>
          <w:sz w:val="24"/>
          <w:szCs w:val="24"/>
          <w:lang w:val="hy-AM"/>
        </w:rPr>
        <w:t>մշակ</w:t>
      </w:r>
      <w:r w:rsidR="001C7F93" w:rsidRPr="00091E1C">
        <w:rPr>
          <w:rFonts w:ascii="GHEA Grapalat" w:hAnsi="GHEA Grapalat" w:cs="Sylfaen"/>
          <w:sz w:val="24"/>
          <w:szCs w:val="24"/>
          <w:lang w:val="en-US"/>
        </w:rPr>
        <w:t>ում</w:t>
      </w:r>
      <w:r w:rsidR="001C7F93" w:rsidRPr="00091E1C">
        <w:rPr>
          <w:rFonts w:ascii="GHEA Grapalat" w:hAnsi="GHEA Grapalat" w:cs="Sylfaen"/>
          <w:sz w:val="24"/>
          <w:szCs w:val="24"/>
          <w:lang w:val="hy-AM"/>
        </w:rPr>
        <w:t xml:space="preserve"> և տարած</w:t>
      </w:r>
      <w:r w:rsidR="001C7F93" w:rsidRPr="00091E1C">
        <w:rPr>
          <w:rFonts w:ascii="GHEA Grapalat" w:hAnsi="GHEA Grapalat" w:cs="Sylfaen"/>
          <w:sz w:val="24"/>
          <w:szCs w:val="24"/>
          <w:lang w:val="en-US"/>
        </w:rPr>
        <w:t>ում,</w:t>
      </w:r>
      <w:r w:rsidR="001C7F93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 w:cs="Sylfaen"/>
          <w:sz w:val="24"/>
          <w:szCs w:val="24"/>
          <w:lang w:val="hy-AM"/>
        </w:rPr>
        <w:t>որի վրա նշված են զբոսայգիները, անցումները, ոտքով և հեծանիվով երթևեկելու ճանապարհները, ինչպես նաև ակտիվ հանգստի և ֆիզկուլտուրայով ու սպորտով զբաղվելու համար նախատեսված վայրերը` խաղահրապարակ, մարզասրահ, մարզական ակո</w:t>
      </w:r>
      <w:r w:rsidR="009C72DC" w:rsidRPr="00091E1C">
        <w:rPr>
          <w:rFonts w:ascii="GHEA Grapalat" w:hAnsi="GHEA Grapalat" w:cs="Sylfaen"/>
          <w:sz w:val="24"/>
          <w:szCs w:val="24"/>
          <w:lang w:val="hy-AM"/>
        </w:rPr>
        <w:t>ւմբ, լողավազան, սահադաշտ և այլն</w:t>
      </w:r>
      <w:r w:rsidR="009C72DC" w:rsidRPr="00091E1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75048E" w:rsidRPr="00091E1C" w:rsidRDefault="0075048E" w:rsidP="001C627D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Պայքար ոչ ակտիվ կենսակերպի երեք տեսակի գործոնների ուղղությամբ, որոնք են` </w:t>
      </w:r>
    </w:p>
    <w:p w:rsidR="0075048E" w:rsidRPr="00091E1C" w:rsidRDefault="001F3291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1) անհատական գործոններ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(ընդհանուր առմամբ մարդու վերաբերմունքը ֆիզիկական գործունեության նկատմամբ, հավատը ակտիվ կենսակերպ</w:t>
      </w:r>
      <w:r w:rsidR="002E613A" w:rsidRPr="00091E1C">
        <w:rPr>
          <w:rFonts w:ascii="GHEA Grapalat" w:hAnsi="GHEA Grapalat" w:cs="Sylfaen"/>
          <w:sz w:val="24"/>
          <w:szCs w:val="24"/>
          <w:lang w:val="hy-AM"/>
        </w:rPr>
        <w:t xml:space="preserve"> վարելու իր ունակության հանդեպ)</w:t>
      </w:r>
      <w:r w:rsidR="002E613A" w:rsidRPr="00091E1C">
        <w:rPr>
          <w:rFonts w:ascii="GHEA Grapalat" w:hAnsi="GHEA Grapalat" w:cs="Sylfaen"/>
          <w:sz w:val="24"/>
          <w:szCs w:val="24"/>
          <w:lang w:val="en-US"/>
        </w:rPr>
        <w:t>.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75048E" w:rsidRPr="00091E1C" w:rsidRDefault="001F3291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2) միկրոմիջավայր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(որքանով են ապրելու և աշխատելու պայմանները մարդուն տրամադրում ֆիզիկական ակտիվության, իսկ սոցիալական նորմերը և տեղակ</w:t>
      </w:r>
      <w:r w:rsidR="002E613A" w:rsidRPr="00091E1C">
        <w:rPr>
          <w:rFonts w:ascii="GHEA Grapalat" w:hAnsi="GHEA Grapalat" w:cs="Sylfaen"/>
          <w:sz w:val="24"/>
          <w:szCs w:val="24"/>
          <w:lang w:val="hy-AM"/>
        </w:rPr>
        <w:t>ան համայնքները` աջակցում դրանց)</w:t>
      </w:r>
      <w:r w:rsidR="002E613A" w:rsidRPr="00091E1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75048E" w:rsidRPr="00091E1C" w:rsidRDefault="001F3291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3) մակրոմիջավայր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(ընդհանուր սոցիալ-տնտեսական, մշակ</w:t>
      </w:r>
      <w:r w:rsidRPr="00091E1C">
        <w:rPr>
          <w:rFonts w:ascii="GHEA Grapalat" w:hAnsi="GHEA Grapalat" w:cs="Sylfaen"/>
          <w:sz w:val="24"/>
          <w:szCs w:val="24"/>
          <w:lang w:val="hy-AM"/>
        </w:rPr>
        <w:t>ութային և էկոլոգիական պայմաններ</w:t>
      </w:r>
      <w:r w:rsidR="00B37AD0" w:rsidRPr="00091E1C">
        <w:rPr>
          <w:rFonts w:ascii="GHEA Grapalat" w:hAnsi="GHEA Grapalat" w:cs="Sylfaen"/>
          <w:sz w:val="24"/>
          <w:szCs w:val="24"/>
          <w:lang w:val="hy-AM"/>
        </w:rPr>
        <w:t>)</w:t>
      </w:r>
      <w:r w:rsidR="002E613A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FF2A8E" w:rsidRPr="00091E1C" w:rsidRDefault="00822AD1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Ներգործություն բնակչության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 xml:space="preserve"> վրա` զանգվածային տեղեկատվության միջոցով</w:t>
      </w:r>
      <w:r w:rsidR="001C627D" w:rsidRPr="00091E1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75048E" w:rsidRPr="00091E1C" w:rsidRDefault="008441ED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eastAsia="Calibri" w:hAnsi="GHEA Grapalat"/>
          <w:sz w:val="24"/>
          <w:szCs w:val="24"/>
          <w:lang w:val="af-ZA" w:eastAsia="en-US"/>
        </w:rPr>
        <w:t>1)</w:t>
      </w:r>
      <w:r w:rsidR="001C627D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627D" w:rsidRPr="00091E1C">
        <w:rPr>
          <w:rFonts w:ascii="GHEA Grapalat" w:hAnsi="GHEA Grapalat" w:cs="Sylfaen"/>
          <w:sz w:val="24"/>
          <w:szCs w:val="24"/>
          <w:lang w:val="en-US"/>
        </w:rPr>
        <w:t>ֆ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իզիկական կուլտուրայի և սպորտի քարոզչությունն ընդունել որպես առողջ ապրելակերպի մաս, որի ապահովման համար անհրաժեշտ է՝</w:t>
      </w:r>
    </w:p>
    <w:p w:rsidR="0075048E" w:rsidRPr="00091E1C" w:rsidRDefault="001F3291" w:rsidP="00FE7118">
      <w:pPr>
        <w:pStyle w:val="norm"/>
        <w:spacing w:line="240" w:lineRule="auto"/>
        <w:ind w:firstLine="567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ա</w:t>
      </w:r>
      <w:r w:rsidR="008441ED" w:rsidRPr="00091E1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5048E" w:rsidRPr="00091E1C">
        <w:rPr>
          <w:rFonts w:ascii="GHEA Grapalat" w:eastAsia="Calibri" w:hAnsi="GHEA Grapalat"/>
          <w:sz w:val="24"/>
          <w:szCs w:val="24"/>
          <w:lang w:val="af-ZA" w:eastAsia="en-US"/>
        </w:rPr>
        <w:t>ֆիզիկական կուլտուրայի և սպորտի համալիր ծրագրի քարոզչության իրականացում բնակչության լայն շերտերի շրջանում</w:t>
      </w:r>
      <w:r w:rsidR="006327A5" w:rsidRPr="00091E1C">
        <w:rPr>
          <w:rFonts w:ascii="GHEA Grapalat" w:eastAsia="Calibri" w:hAnsi="GHEA Grapalat"/>
          <w:sz w:val="24"/>
          <w:szCs w:val="24"/>
          <w:lang w:val="af-ZA" w:eastAsia="en-US"/>
        </w:rPr>
        <w:t>.</w:t>
      </w:r>
    </w:p>
    <w:p w:rsidR="0075048E" w:rsidRPr="00091E1C" w:rsidRDefault="001F3291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>բ</w:t>
      </w:r>
      <w:r w:rsidR="008441ED" w:rsidRPr="00091E1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բնակչության շրջանում ֆիզիկական ակտիվության մասսայականացում և գովազդում</w:t>
      </w:r>
      <w:r w:rsidR="005D4DFD" w:rsidRPr="00091E1C">
        <w:rPr>
          <w:rFonts w:ascii="GHEA Grapalat" w:hAnsi="GHEA Grapalat" w:cs="Sylfaen"/>
          <w:sz w:val="24"/>
          <w:szCs w:val="24"/>
          <w:lang w:val="en-US"/>
        </w:rPr>
        <w:t>.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96552" w:rsidRPr="00091E1C" w:rsidRDefault="001F3291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գ</w:t>
      </w:r>
      <w:r w:rsidR="008441ED" w:rsidRPr="00091E1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ֆիզիկական կուլտուրայի և սպորտի </w:t>
      </w:r>
      <w:r w:rsidR="00957871" w:rsidRPr="00091E1C">
        <w:rPr>
          <w:rFonts w:ascii="GHEA Grapalat" w:hAnsi="GHEA Grapalat" w:cs="Sylfaen"/>
          <w:sz w:val="24"/>
          <w:szCs w:val="24"/>
          <w:lang w:val="hy-AM"/>
        </w:rPr>
        <w:t xml:space="preserve">մասսայական տարածման վերաբերյալ ազգային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ծրագրի մշակում և իրականացում</w:t>
      </w:r>
      <w:r w:rsidR="006327A5" w:rsidRPr="00091E1C">
        <w:rPr>
          <w:rFonts w:ascii="GHEA Grapalat" w:hAnsi="GHEA Grapalat" w:cs="Sylfaen"/>
          <w:sz w:val="24"/>
          <w:szCs w:val="24"/>
          <w:lang w:val="en-US"/>
        </w:rPr>
        <w:t>՝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որպես առո</w:t>
      </w:r>
      <w:r w:rsidR="00696552" w:rsidRPr="00091E1C">
        <w:rPr>
          <w:rFonts w:ascii="GHEA Grapalat" w:hAnsi="GHEA Grapalat" w:cs="Sylfaen"/>
          <w:sz w:val="24"/>
          <w:szCs w:val="24"/>
          <w:lang w:val="hy-AM"/>
        </w:rPr>
        <w:t>ղջ ապրելակերպի բաղկացուցիչ մաս</w:t>
      </w:r>
      <w:r w:rsidR="005D4DFD" w:rsidRPr="00091E1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957871" w:rsidRPr="00091E1C" w:rsidRDefault="001F3291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դ</w:t>
      </w:r>
      <w:r w:rsidR="008441ED" w:rsidRPr="00091E1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զանգվածային լրատվամիջոցների հատուկ ծրագրեր (նվիրված </w:t>
      </w:r>
      <w:r w:rsidR="00957871" w:rsidRPr="00091E1C">
        <w:rPr>
          <w:rFonts w:ascii="GHEA Grapalat" w:hAnsi="GHEA Grapalat" w:cs="Sylfaen"/>
          <w:sz w:val="24"/>
          <w:szCs w:val="24"/>
          <w:lang w:val="hy-AM"/>
        </w:rPr>
        <w:t xml:space="preserve">բակերում բացօթյա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մարզումներին, մարզական կենտրոնների բացման միջոցառումներին և այլն), տեղեկատվական աջակցություն համացանցում,</w:t>
      </w:r>
      <w:r w:rsidR="00957871" w:rsidRPr="00091E1C">
        <w:rPr>
          <w:rFonts w:ascii="GHEA Grapalat" w:hAnsi="GHEA Grapalat" w:cs="Sylfaen"/>
          <w:sz w:val="24"/>
          <w:szCs w:val="24"/>
          <w:lang w:val="hy-AM"/>
        </w:rPr>
        <w:t xml:space="preserve"> առողջ ապրելակերպի քարոզչության վերաբերյալ ֆիլմեր</w:t>
      </w:r>
      <w:r w:rsidR="00822AD1" w:rsidRPr="00091E1C">
        <w:rPr>
          <w:rFonts w:ascii="GHEA Grapalat" w:hAnsi="GHEA Grapalat" w:cs="Sylfaen"/>
          <w:sz w:val="24"/>
          <w:szCs w:val="24"/>
          <w:lang w:val="hy-AM"/>
        </w:rPr>
        <w:t>ի</w:t>
      </w:r>
      <w:r w:rsidR="002B1EE1" w:rsidRPr="00091E1C">
        <w:rPr>
          <w:rFonts w:ascii="GHEA Grapalat" w:hAnsi="GHEA Grapalat" w:cs="Sylfaen"/>
          <w:sz w:val="24"/>
          <w:szCs w:val="24"/>
          <w:lang w:val="hy-AM"/>
        </w:rPr>
        <w:t xml:space="preserve"> ցուցադրում</w:t>
      </w:r>
      <w:r w:rsidR="005D4DFD" w:rsidRPr="00091E1C">
        <w:rPr>
          <w:rFonts w:ascii="GHEA Grapalat" w:hAnsi="GHEA Grapalat" w:cs="Sylfaen"/>
          <w:sz w:val="24"/>
          <w:szCs w:val="24"/>
          <w:lang w:val="en-US"/>
        </w:rPr>
        <w:t>.</w:t>
      </w:r>
      <w:r w:rsidR="00957871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5048E" w:rsidRPr="00091E1C" w:rsidRDefault="001F3291" w:rsidP="00FE7118">
      <w:pPr>
        <w:pStyle w:val="norm"/>
        <w:spacing w:line="240" w:lineRule="auto"/>
        <w:ind w:firstLine="567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091E1C">
        <w:rPr>
          <w:rFonts w:ascii="GHEA Grapalat" w:eastAsia="Calibri" w:hAnsi="GHEA Grapalat"/>
          <w:sz w:val="24"/>
          <w:szCs w:val="24"/>
          <w:lang w:val="af-ZA" w:eastAsia="en-US"/>
        </w:rPr>
        <w:t>ե</w:t>
      </w:r>
      <w:r w:rsidR="0075048E" w:rsidRPr="00091E1C">
        <w:rPr>
          <w:rFonts w:ascii="GHEA Grapalat" w:eastAsia="Calibri" w:hAnsi="GHEA Grapalat"/>
          <w:sz w:val="24"/>
          <w:szCs w:val="24"/>
          <w:lang w:val="af-ZA" w:eastAsia="en-US"/>
        </w:rPr>
        <w:t>)</w:t>
      </w:r>
      <w:r w:rsidR="0075048E" w:rsidRPr="00091E1C">
        <w:rPr>
          <w:rFonts w:ascii="Courier New" w:eastAsia="Calibri" w:hAnsi="Courier New" w:cs="Courier New"/>
          <w:sz w:val="24"/>
          <w:szCs w:val="24"/>
          <w:lang w:val="af-ZA" w:eastAsia="en-US"/>
        </w:rPr>
        <w:t> </w:t>
      </w:r>
      <w:r w:rsidR="0075048E" w:rsidRPr="00091E1C">
        <w:rPr>
          <w:rFonts w:ascii="GHEA Grapalat" w:eastAsia="Calibri" w:hAnsi="GHEA Grapalat"/>
          <w:sz w:val="24"/>
          <w:szCs w:val="24"/>
          <w:lang w:val="af-ZA" w:eastAsia="en-US"/>
        </w:rPr>
        <w:t>բնակչության շրջանում պարբերական սոցիոլոգիական հարցումների անցկացում</w:t>
      </w:r>
      <w:r w:rsidR="005D4DFD" w:rsidRPr="00091E1C">
        <w:rPr>
          <w:rFonts w:ascii="GHEA Grapalat" w:eastAsia="Calibri" w:hAnsi="GHEA Grapalat"/>
          <w:sz w:val="24"/>
          <w:szCs w:val="24"/>
          <w:lang w:val="af-ZA" w:eastAsia="en-US"/>
        </w:rPr>
        <w:t>.</w:t>
      </w:r>
      <w:r w:rsidR="0075048E" w:rsidRPr="00091E1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</w:p>
    <w:p w:rsidR="0075048E" w:rsidRPr="00091E1C" w:rsidRDefault="001F3291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eastAsia="Calibri" w:hAnsi="GHEA Grapalat"/>
          <w:sz w:val="24"/>
          <w:szCs w:val="24"/>
          <w:lang w:val="af-ZA" w:eastAsia="en-US"/>
        </w:rPr>
        <w:t>զ</w:t>
      </w:r>
      <w:r w:rsidR="0075048E" w:rsidRPr="00091E1C">
        <w:rPr>
          <w:rFonts w:ascii="GHEA Grapalat" w:eastAsia="Calibri" w:hAnsi="GHEA Grapalat"/>
          <w:sz w:val="24"/>
          <w:szCs w:val="24"/>
          <w:lang w:val="af-ZA" w:eastAsia="en-US"/>
        </w:rPr>
        <w:t xml:space="preserve">) ֆիզիկական կուլտուրայի և սպորտի ոլորտի ներկայացուցիչների և անվանի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մարզիկների հանդիպում բնակչության հետ: </w:t>
      </w:r>
    </w:p>
    <w:p w:rsidR="0075048E" w:rsidRPr="00091E1C" w:rsidRDefault="0075048E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lastRenderedPageBreak/>
        <w:t>Քաղաքային բնակչության ֆիզիկական</w:t>
      </w:r>
      <w:r w:rsidR="00696552" w:rsidRPr="00091E1C">
        <w:rPr>
          <w:rFonts w:ascii="GHEA Grapalat" w:hAnsi="GHEA Grapalat" w:cs="Sylfaen"/>
          <w:sz w:val="24"/>
          <w:szCs w:val="24"/>
          <w:lang w:val="hy-AM"/>
        </w:rPr>
        <w:t xml:space="preserve"> ակտիվությանը նպաստող պայմաններ</w:t>
      </w:r>
      <w:r w:rsidR="00B37AD0" w:rsidRPr="00091E1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5048E" w:rsidRPr="00091E1C" w:rsidRDefault="0075048E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Քաղաքային ենթակառույցի մի շարք տարրեր կարող են ինչպես նպաստել, այնպես էլ խոչընդոտել բնակչության ֆիզիկական ակտիվությանը: Մարդիկ ավելի շատ են ոտքով քայլում, երբ խանութները, աշխատավայրը, զբոսայգիները, կանաչ գոտիները և մյուս անհրաժեշտ օբյեկտները հասանելիության սահմաններում են։ Հիմնական ծառայությունները, հանրային սննդի օբյեկտները, աշխատավայրերը և այլ անհրաժեշտ օբյեկտները անհրաժեշտ է տեղակայել այնպես, որ մոտ լինեն բնակելի տներին և հնարավոր լինի այդ </w:t>
      </w:r>
      <w:r w:rsidR="00E675ED" w:rsidRPr="00091E1C">
        <w:rPr>
          <w:rFonts w:ascii="GHEA Grapalat" w:hAnsi="GHEA Grapalat" w:cs="Sylfaen"/>
          <w:sz w:val="24"/>
          <w:szCs w:val="24"/>
          <w:lang w:val="hy-AM"/>
        </w:rPr>
        <w:t>վայրեր գնալ ոտքով կամ հեծանիվով</w:t>
      </w:r>
      <w:r w:rsidR="005D4DFD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E675ED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Քաղաքներում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մարդկանց ֆիզիկական ակտիվության բարձրացման համար անհրաժեշտ է  հնարավորություններ  ստեղծել բնակության վայրերին մոտ` ձգտելով ապահովել ավելի մաքուր, անվտանգ և ակտիվ կենսակերպի </w:t>
      </w:r>
      <w:r w:rsidRPr="00091E1C">
        <w:rPr>
          <w:rFonts w:ascii="GHEA Grapalat" w:hAnsi="GHEA Grapalat" w:cs="Sylfaen"/>
          <w:sz w:val="24"/>
          <w:szCs w:val="24"/>
          <w:lang w:val="hy-AM"/>
        </w:rPr>
        <w:t>տրամադրող կանաչ շրջակա միջավայր</w:t>
      </w:r>
      <w:r w:rsidR="006327A5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E675ED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Քաղաքների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խիտ կառուցապատված կենտրոնական թաղամասերում անհրաժեշտ է ստեղծել ոչ մեծ զբոսայգիներ, վերակառուցել անխնամ տարածքները, աշխատանք տանել </w:t>
      </w:r>
      <w:r w:rsidR="006B4BA8" w:rsidRPr="00091E1C">
        <w:rPr>
          <w:rFonts w:ascii="GHEA Grapalat" w:hAnsi="GHEA Grapalat" w:cs="Sylfaen"/>
          <w:sz w:val="24"/>
          <w:szCs w:val="24"/>
          <w:lang w:val="hy-AM"/>
        </w:rPr>
        <w:t>բոլոր բնակիչների համար մատչելի մարզահ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րապարակներով և ակտիվ ժամանցի այլ բաց տարածքներով համալրված քաղաքային կանաչ գոտիներ</w:t>
      </w:r>
      <w:r w:rsidRPr="00091E1C">
        <w:rPr>
          <w:rFonts w:ascii="GHEA Grapalat" w:hAnsi="GHEA Grapalat" w:cs="Sylfaen"/>
          <w:sz w:val="24"/>
          <w:szCs w:val="24"/>
          <w:lang w:val="hy-AM"/>
        </w:rPr>
        <w:t>ի համալիր ստեղծելու ուղղությամբ</w:t>
      </w:r>
      <w:r w:rsidR="006327A5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D84CD4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>Ք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աղաքաշինական նախագծեր նախագծելիս </w:t>
      </w:r>
      <w:r w:rsidR="001C627D" w:rsidRPr="00091E1C">
        <w:rPr>
          <w:rFonts w:ascii="GHEA Grapalat" w:hAnsi="GHEA Grapalat" w:cs="Sylfaen"/>
          <w:sz w:val="24"/>
          <w:szCs w:val="24"/>
          <w:lang w:val="hy-AM"/>
        </w:rPr>
        <w:t xml:space="preserve">պետք է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անպայման հաշվի առնել բոլոր պայմանները, որոնք կնպաստեն բնակիչների ֆիզիկական ակտիվության բարելավմանը, երեխաներին </w:t>
      </w: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պետք է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ապահովել անվտանգ խաղահրապարակներով, փողոցների և միկրոշրջանների նախագծման ժամանակ նախատեսել անվտանգ հրապարակներ</w:t>
      </w:r>
      <w:r w:rsidR="001F3291" w:rsidRPr="00091E1C">
        <w:rPr>
          <w:rFonts w:ascii="GHEA Grapalat" w:hAnsi="GHEA Grapalat" w:cs="Sylfaen"/>
          <w:sz w:val="24"/>
          <w:szCs w:val="24"/>
          <w:lang w:val="hy-AM"/>
        </w:rPr>
        <w:t xml:space="preserve"> հարմարեցված հաշմանդամություն ունեցող անձանց համար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, նախագծային-շինարարական կազմակերպություններին պարտավորեցնել խաղային գոտիներն ընդգրկել ընդհանուր օգտագործման վայրերի նախագծերի մեջ</w:t>
      </w:r>
      <w:r w:rsidR="00E675ED" w:rsidRPr="00091E1C">
        <w:rPr>
          <w:rFonts w:ascii="GHEA Grapalat" w:hAnsi="GHEA Grapalat" w:cs="Sylfaen"/>
          <w:sz w:val="24"/>
          <w:szCs w:val="24"/>
          <w:lang w:val="hy-AM"/>
        </w:rPr>
        <w:t xml:space="preserve"> և ապահովել դրանց պատշաճ խնամքը</w:t>
      </w:r>
      <w:r w:rsidRPr="00091E1C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6907E2" w:rsidRPr="00091E1C" w:rsidRDefault="00D84CD4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>Ա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ռկա ենթակառույցների և ապագա շինարարության պայմաններում </w:t>
      </w: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պետք է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կազմել ոտքով և հեծանիվով երթևեկելու բազմակողմանի պլան</w:t>
      </w:r>
      <w:r w:rsidRPr="00091E1C">
        <w:rPr>
          <w:rFonts w:ascii="GHEA Grapalat" w:hAnsi="GHEA Grapalat" w:cs="Sylfaen"/>
          <w:sz w:val="24"/>
          <w:szCs w:val="24"/>
          <w:lang w:val="hy-AM"/>
        </w:rPr>
        <w:t>։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5048E" w:rsidRPr="00091E1C" w:rsidRDefault="00D84CD4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>Անհրաժեշտ է հ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ասարակական շինություններում կառուցել հարմար, լավ տեսանելի աստիճանահարթակներ և տեղադրել պաստառներ, որոնք կոչ են անում վերել</w:t>
      </w:r>
      <w:r w:rsidR="00E675ED" w:rsidRPr="00091E1C">
        <w:rPr>
          <w:rFonts w:ascii="GHEA Grapalat" w:hAnsi="GHEA Grapalat" w:cs="Sylfaen"/>
          <w:sz w:val="24"/>
          <w:szCs w:val="24"/>
          <w:lang w:val="hy-AM"/>
        </w:rPr>
        <w:t>ակի փոխարեն օգտվել աստիճաններից</w:t>
      </w:r>
      <w:r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080B37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 xml:space="preserve">Պետք է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մշակել և տարածել տեղական համայնքի տարածքի «ակտիվ ապրելակերպի քարտեզ», որի վրա նշված են զբոսայգիները, անցումները, ոտքով և հեծանիվով երթևեկելու ճանապարհները, ինչպես նաև ակտիվ հանգստի և ֆիզկուլտուրայով ու սպորտով զբաղ</w:t>
      </w:r>
      <w:r w:rsidR="00404F02" w:rsidRPr="00091E1C">
        <w:rPr>
          <w:rFonts w:ascii="GHEA Grapalat" w:hAnsi="GHEA Grapalat" w:cs="Sylfaen"/>
          <w:sz w:val="24"/>
          <w:szCs w:val="24"/>
          <w:lang w:val="hy-AM"/>
        </w:rPr>
        <w:t>վելու համար նախատեսված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7871" w:rsidRPr="00091E1C">
        <w:rPr>
          <w:rFonts w:ascii="GHEA Grapalat" w:hAnsi="GHEA Grapalat" w:cs="Sylfaen"/>
          <w:sz w:val="24"/>
          <w:szCs w:val="24"/>
          <w:lang w:val="hy-AM"/>
        </w:rPr>
        <w:t>վայրերը` խաղահրապարակ, մարզասրահ, մարզական ակումբ, լողավազան,</w:t>
      </w: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 սահադաշտ և այլն</w:t>
      </w:r>
      <w:r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080B37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 xml:space="preserve">Հարկավոր է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տարածել տեղեկատվություն անվտանգ զբոսայգիների, ոտքով քայլողների համար նախատեսված ճանապարհների, խաղահրապարակների, սահադաշտերի, լողավազանների և ֆիզկուլտուրայով ու սպորտով զբաղվելու այլ հնարավորությունների, հովանավորչական միջոցներով իրականացվող ծրագրերի,</w:t>
      </w:r>
      <w:r w:rsidR="00961A9C" w:rsidRPr="00091E1C">
        <w:rPr>
          <w:rFonts w:ascii="GHEA Grapalat" w:hAnsi="GHEA Grapalat" w:cs="Sylfaen"/>
          <w:sz w:val="24"/>
          <w:szCs w:val="24"/>
          <w:lang w:val="hy-AM"/>
        </w:rPr>
        <w:t xml:space="preserve">  մարզական միջոցառումների մասին</w:t>
      </w:r>
      <w:r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080B37" w:rsidP="00D84CD4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en-US"/>
        </w:rPr>
        <w:t xml:space="preserve">Անհրաժեշտ է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կազմակերպել երեխաներին, երիտասարդությանը, հաշմանդամություն ունեցող անձանց և տարեցներին ընդհանուր միջոցառումների մեջ ընդգրկելուն ուղղված զվարճանքի, շփման և ինքադրսևորման տարրեր ընդգրկող միջոցառումներ, ինչը նախընտրելի է հաշմանդամություն ունեցող անձանց հա</w:t>
      </w:r>
      <w:r w:rsidR="00B37AD0" w:rsidRPr="00091E1C">
        <w:rPr>
          <w:rFonts w:ascii="GHEA Grapalat" w:hAnsi="GHEA Grapalat" w:cs="Sylfaen"/>
          <w:sz w:val="24"/>
          <w:szCs w:val="24"/>
          <w:lang w:val="hy-AM"/>
        </w:rPr>
        <w:t>մար առանձին ծրագրեր ստեղծելուց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5048E" w:rsidRPr="00091E1C" w:rsidRDefault="005A381E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Տեղական ինքնակառավարման մարմինների կողմից </w:t>
      </w:r>
      <w:r w:rsidR="00FF2A8E" w:rsidRPr="00091E1C">
        <w:rPr>
          <w:rFonts w:ascii="GHEA Grapalat" w:hAnsi="GHEA Grapalat" w:cs="Sylfaen"/>
          <w:sz w:val="24"/>
          <w:szCs w:val="24"/>
          <w:lang w:val="hy-AM"/>
        </w:rPr>
        <w:t>ա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նհրաժեշտ է ավելացնել բ</w:t>
      </w:r>
      <w:r w:rsidR="005203FE" w:rsidRPr="00091E1C">
        <w:rPr>
          <w:rFonts w:ascii="GHEA Grapalat" w:hAnsi="GHEA Grapalat" w:cs="Sylfaen"/>
          <w:sz w:val="24"/>
          <w:szCs w:val="24"/>
          <w:lang w:val="hy-AM"/>
        </w:rPr>
        <w:t>յուջետային հատկացումների ծավալը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այն ծրագրերի իրագործման համար,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որոնք նախատեսված են առողջ և ակտիվ ապրելակերպին նպաստող տարածքային ենթակառույցների ստեղծման և պահպանման համար: </w:t>
      </w: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Անհրաժեշտ է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բացահայտել և օգտագործել ֆիզիկական ակտիվությանն աջակցող ծրագրերի </w:t>
      </w: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օրենքով չարգելված այլ աղբյուրների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ֆի</w:t>
      </w:r>
      <w:r w:rsidR="00B37AD0" w:rsidRPr="00091E1C">
        <w:rPr>
          <w:rFonts w:ascii="GHEA Grapalat" w:hAnsi="GHEA Grapalat" w:cs="Sylfaen"/>
          <w:sz w:val="24"/>
          <w:szCs w:val="24"/>
          <w:lang w:val="hy-AM"/>
        </w:rPr>
        <w:t>նանսավորման հնարավորությունները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F2A8E" w:rsidRPr="00091E1C" w:rsidRDefault="00FF2A8E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it-IT"/>
        </w:rPr>
      </w:pPr>
      <w:r w:rsidRPr="00091E1C">
        <w:rPr>
          <w:rFonts w:ascii="GHEA Grapalat" w:hAnsi="GHEA Grapalat" w:cs="GHEA Grapalat"/>
          <w:sz w:val="24"/>
          <w:szCs w:val="24"/>
          <w:lang w:val="hy-AM"/>
        </w:rPr>
        <w:t>Տեղական ինքնակառավարման մարմինները, համայնքային բյուջեում համապատասխան ֆինանսական միջոցներ նախատեսված լինելու դեպքում, համագործակցելով իրավասու մարմինների, հասարակական կազմակերպությունների և բնակչության լայն զանգվածների հետ, Հայաստանի Հանրապետության օրենս</w:t>
      </w:r>
      <w:r w:rsidRPr="00091E1C">
        <w:rPr>
          <w:rFonts w:ascii="GHEA Grapalat" w:hAnsi="GHEA Grapalat" w:cs="Sylfaen"/>
          <w:sz w:val="24"/>
          <w:szCs w:val="24"/>
          <w:lang w:val="hy-AM"/>
        </w:rPr>
        <w:t>դրության և նորմատիվատեխնիկական փաստաթղթերի պահանջներին համապատասխան (հարմարեցված հաշմանդամություն ունեցող անձանց համար</w:t>
      </w:r>
      <w:r w:rsidR="009B45EA" w:rsidRPr="00091E1C">
        <w:rPr>
          <w:rFonts w:ascii="GHEA Grapalat" w:hAnsi="GHEA Grapalat" w:cs="Sylfaen"/>
          <w:sz w:val="24"/>
          <w:szCs w:val="24"/>
          <w:lang w:val="hy-AM"/>
        </w:rPr>
        <w:t>`</w:t>
      </w:r>
      <w:r w:rsidR="00E675ED" w:rsidRPr="00091E1C">
        <w:rPr>
          <w:rFonts w:ascii="GHEA Grapalat" w:hAnsi="GHEA Grapalat" w:cs="Sylfaen"/>
          <w:sz w:val="24"/>
          <w:szCs w:val="24"/>
          <w:lang w:val="hy-AM"/>
        </w:rPr>
        <w:t xml:space="preserve"> միջավայրի մատչելիության համընդհանուր դիզայնի նորմերին համապատասխան</w:t>
      </w:r>
      <w:r w:rsidRPr="00091E1C">
        <w:rPr>
          <w:rFonts w:ascii="GHEA Grapalat" w:hAnsi="GHEA Grapalat" w:cs="Sylfaen"/>
          <w:sz w:val="24"/>
          <w:szCs w:val="24"/>
          <w:lang w:val="hy-AM"/>
        </w:rPr>
        <w:t>)  կարող են ստեղծել՝</w:t>
      </w:r>
    </w:p>
    <w:p w:rsidR="00FF2A8E" w:rsidRPr="00091E1C" w:rsidRDefault="00FF2A8E" w:rsidP="00080B3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ավազափոսերով ու ցատկափոսերով պարզ տիպի խաղահրապարակներ` հագեցված պարզ տիպի մարզասարքերով (տարբեր բարձրության պտտաձողեր, ճոճանակներ, զուգափայտեր, սահելու, մագլցման և ձգումների համակցված հարմարանքներ ու սարքեր և այլն).</w:t>
      </w:r>
    </w:p>
    <w:p w:rsidR="00FF2A8E" w:rsidRPr="00091E1C" w:rsidRDefault="00FF2A8E" w:rsidP="00080B3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GHEA Grapalat"/>
          <w:sz w:val="24"/>
          <w:szCs w:val="24"/>
          <w:lang w:val="hy-AM"/>
        </w:rPr>
        <w:t>խաղասենյակներ, հանգստի տաղավարներ` ապահովված մարզագույքով (գնդակ, ցատկապարան, շախմատ, շաշկի, սեղանի թենիսի պարագաներ` սեղան, ցանց, գնդակ, ձեռնաթի և այ</w:t>
      </w:r>
      <w:r w:rsidRPr="00091E1C">
        <w:rPr>
          <w:rFonts w:ascii="GHEA Grapalat" w:hAnsi="GHEA Grapalat" w:cs="Sylfaen"/>
          <w:sz w:val="24"/>
          <w:szCs w:val="24"/>
          <w:lang w:val="hy-AM"/>
        </w:rPr>
        <w:t>լն) և կահավորված սեղաններով ու նստարաններով.</w:t>
      </w:r>
    </w:p>
    <w:p w:rsidR="00FF2A8E" w:rsidRPr="00091E1C" w:rsidRDefault="00FF2A8E" w:rsidP="00080B3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GHEA Grapalat"/>
          <w:sz w:val="24"/>
          <w:szCs w:val="24"/>
          <w:lang w:val="hy-AM"/>
        </w:rPr>
        <w:t>բասկետբոլի վահանակներով և վոլեյբոլի կանգնակներով պարզ տիպի մարզահրապարակներ` կահավորված համապատասխան ցանցերով.</w:t>
      </w:r>
    </w:p>
    <w:p w:rsidR="00FF2A8E" w:rsidRPr="00091E1C" w:rsidRDefault="00FF2A8E" w:rsidP="00080B3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փոքր մարզադաշտեր, այդ թվում` արհեստական խոտածածկով.</w:t>
      </w:r>
    </w:p>
    <w:p w:rsidR="00FF2A8E" w:rsidRPr="00091E1C" w:rsidRDefault="00FF2A8E" w:rsidP="00080B3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պարզ տիպի լողավազաններ` 6,0 մ x 4,0 մ x 0,60 մ չափսի՝ մանուկների և (կամ) 16,0 մ x 8,0 մ x 1,0 մ չափսի` պատանիների համար.</w:t>
      </w:r>
    </w:p>
    <w:p w:rsidR="00FF2A8E" w:rsidRPr="00091E1C" w:rsidRDefault="00FF2A8E" w:rsidP="00080B3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պարզ տիպի բացօթյա սահադաշտեր, սքեյթբորդի հրապարակներ։</w:t>
      </w:r>
    </w:p>
    <w:p w:rsidR="00F01F55" w:rsidRPr="00091E1C" w:rsidRDefault="00F01F55" w:rsidP="00F01F55">
      <w:pPr>
        <w:tabs>
          <w:tab w:val="left" w:pos="1605"/>
        </w:tabs>
        <w:spacing w:after="0" w:line="240" w:lineRule="auto"/>
        <w:ind w:firstLine="567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F01F55" w:rsidRPr="00091E1C" w:rsidRDefault="00F01F55" w:rsidP="00480D04">
      <w:pPr>
        <w:tabs>
          <w:tab w:val="left" w:pos="1440"/>
        </w:tabs>
        <w:spacing w:after="0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VII</w:t>
      </w:r>
      <w:r w:rsidR="00B37AD0" w:rsidRPr="00091E1C">
        <w:rPr>
          <w:rFonts w:ascii="GHEA Grapalat" w:hAnsi="GHEA Grapalat" w:cs="Sylfaen"/>
          <w:sz w:val="24"/>
          <w:szCs w:val="24"/>
          <w:lang w:val="hy-AM"/>
        </w:rPr>
        <w:t>I</w:t>
      </w:r>
      <w:r w:rsidRPr="00091E1C">
        <w:rPr>
          <w:rFonts w:ascii="GHEA Grapalat" w:hAnsi="GHEA Grapalat" w:cs="Sylfaen"/>
          <w:sz w:val="24"/>
          <w:szCs w:val="24"/>
          <w:lang w:val="hy-AM"/>
        </w:rPr>
        <w:t>. ԱՌԱՎԵԼՈՒԹՅՈՒՆՆԵՐԸ</w:t>
      </w:r>
    </w:p>
    <w:p w:rsidR="00480D04" w:rsidRPr="00091E1C" w:rsidRDefault="00480D04" w:rsidP="00480D04">
      <w:pPr>
        <w:tabs>
          <w:tab w:val="left" w:pos="1440"/>
        </w:tabs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1002C" w:rsidRPr="00091E1C" w:rsidRDefault="00480D04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91E1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05B50" w:rsidRPr="00091E1C">
        <w:rPr>
          <w:rFonts w:ascii="GHEA Grapalat" w:hAnsi="GHEA Grapalat" w:cs="GHEA Grapalat"/>
          <w:sz w:val="24"/>
          <w:szCs w:val="24"/>
          <w:lang w:val="hy-AM"/>
        </w:rPr>
        <w:t>Բակային մ</w:t>
      </w:r>
      <w:r w:rsidR="00E675ED" w:rsidRPr="00091E1C">
        <w:rPr>
          <w:rFonts w:ascii="GHEA Grapalat" w:hAnsi="GHEA Grapalat" w:cs="GHEA Grapalat"/>
          <w:sz w:val="24"/>
          <w:szCs w:val="24"/>
          <w:lang w:val="hy-AM"/>
        </w:rPr>
        <w:t>արզական և խաղա</w:t>
      </w:r>
      <w:r w:rsidR="00C1002C" w:rsidRPr="00091E1C">
        <w:rPr>
          <w:rFonts w:ascii="GHEA Grapalat" w:hAnsi="GHEA Grapalat" w:cs="GHEA Grapalat"/>
          <w:sz w:val="24"/>
          <w:szCs w:val="24"/>
          <w:lang w:val="hy-AM"/>
        </w:rPr>
        <w:t>հրապարակների, զբոսայգիների և ակտիվ հանգստի այլ օբյեկտների առկայությունը, ինչպես նաև տարբեր ծրագրերին մասնակցելու մատչելիությունը նպաստում են երեխաների և դեռահասների ֆիզիկական ակ</w:t>
      </w:r>
      <w:r w:rsidR="00B37AD0" w:rsidRPr="00091E1C">
        <w:rPr>
          <w:rFonts w:ascii="GHEA Grapalat" w:hAnsi="GHEA Grapalat" w:cs="GHEA Grapalat"/>
          <w:sz w:val="24"/>
          <w:szCs w:val="24"/>
          <w:lang w:val="hy-AM"/>
        </w:rPr>
        <w:t>տիվության մակարդակի բարձրացմանը</w:t>
      </w:r>
      <w:r w:rsidR="00FC46F7" w:rsidRPr="00091E1C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C1002C" w:rsidRPr="00091E1C" w:rsidRDefault="00C1002C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91E1C">
        <w:rPr>
          <w:rFonts w:ascii="GHEA Grapalat" w:hAnsi="GHEA Grapalat" w:cs="GHEA Grapalat"/>
          <w:sz w:val="24"/>
          <w:szCs w:val="24"/>
          <w:lang w:val="hy-AM"/>
        </w:rPr>
        <w:t>Ֆիզիկական կուլտուրայի կարևորումը մեր հասարակության առողջ ապրելակերպի ձևավորման համար զգալի դեր ունի բնակչության, առավել ևս մատաղ սերնդի առողջության պահպանման և բարոյագիտական արժեքների գնահատման, ինչպես նաև բնակչության ս</w:t>
      </w:r>
      <w:r w:rsidR="00480D04" w:rsidRPr="00091E1C">
        <w:rPr>
          <w:rFonts w:ascii="GHEA Grapalat" w:hAnsi="GHEA Grapalat" w:cs="GHEA Grapalat"/>
          <w:sz w:val="24"/>
          <w:szCs w:val="24"/>
          <w:lang w:val="hy-AM"/>
        </w:rPr>
        <w:t>ո</w:t>
      </w:r>
      <w:r w:rsidRPr="00091E1C">
        <w:rPr>
          <w:rFonts w:ascii="GHEA Grapalat" w:hAnsi="GHEA Grapalat" w:cs="GHEA Grapalat"/>
          <w:sz w:val="24"/>
          <w:szCs w:val="24"/>
          <w:lang w:val="hy-AM"/>
        </w:rPr>
        <w:t>ցիալապես ավելի խ</w:t>
      </w:r>
      <w:r w:rsidR="00B37AD0" w:rsidRPr="00091E1C">
        <w:rPr>
          <w:rFonts w:ascii="GHEA Grapalat" w:hAnsi="GHEA Grapalat" w:cs="GHEA Grapalat"/>
          <w:sz w:val="24"/>
          <w:szCs w:val="24"/>
          <w:lang w:val="hy-AM"/>
        </w:rPr>
        <w:t>ոցելի խմբերին աջակցելու գործում</w:t>
      </w:r>
      <w:r w:rsidR="00FC46F7" w:rsidRPr="00091E1C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C1002C" w:rsidRPr="00091E1C" w:rsidRDefault="00C1002C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Անվտանգ և առողջ, բոլորի համար մատչելի սպորտի զարգացումը որպես կյանքի որակի, հասարակության մեջ ինտեգրման աջակցության և սոցիալական կապերի ամրապնդման միջոց, հատկապես մատաղ սերնդի շրջանում, կոչված է նպաստելու երեխայի կողմից իր անհատականության</w:t>
      </w:r>
      <w:r w:rsidR="00B37AD0" w:rsidRPr="00091E1C">
        <w:rPr>
          <w:rFonts w:ascii="GHEA Grapalat" w:hAnsi="GHEA Grapalat" w:cs="Sylfaen"/>
          <w:sz w:val="24"/>
          <w:szCs w:val="24"/>
          <w:lang w:val="hy-AM"/>
        </w:rPr>
        <w:t xml:space="preserve"> և պատասխանատվության գիտակցմանը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1002C" w:rsidRPr="00091E1C" w:rsidRDefault="00C1002C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Ֆիզիկական ակտիվ կենսակերպը </w:t>
      </w:r>
      <w:r w:rsidR="007C596A" w:rsidRPr="00091E1C">
        <w:rPr>
          <w:rFonts w:ascii="GHEA Grapalat" w:hAnsi="GHEA Grapalat" w:cs="Sylfaen"/>
          <w:sz w:val="24"/>
          <w:szCs w:val="24"/>
          <w:lang w:val="hy-AM"/>
        </w:rPr>
        <w:t xml:space="preserve">մարդկանց </w:t>
      </w:r>
      <w:r w:rsidRPr="00091E1C">
        <w:rPr>
          <w:rFonts w:ascii="GHEA Grapalat" w:hAnsi="GHEA Grapalat" w:cs="Sylfaen"/>
          <w:sz w:val="24"/>
          <w:szCs w:val="24"/>
          <w:lang w:val="hy-AM"/>
        </w:rPr>
        <w:t>հնարավորություն է տալիս շփվել հասակակիցների հետ, մասնակից լինել տեղի համայնքի կյ</w:t>
      </w:r>
      <w:r w:rsidR="00B37AD0" w:rsidRPr="00091E1C">
        <w:rPr>
          <w:rFonts w:ascii="GHEA Grapalat" w:hAnsi="GHEA Grapalat" w:cs="Sylfaen"/>
          <w:sz w:val="24"/>
          <w:szCs w:val="24"/>
          <w:lang w:val="hy-AM"/>
        </w:rPr>
        <w:t>անքին, ճանաչել շրջակա միջավայրը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E4658" w:rsidRPr="00091E1C" w:rsidRDefault="00C1002C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lastRenderedPageBreak/>
        <w:t>Սպորտով զբաղվելը և ակտիվ հանգստի այլ ձևերը նպաստում են նոր ունակություններ ձեռք բերելուն, նոր հանդիպումներին և ծանոթություններին և նույնիսկ կարող են հանգեցնել հանցագործությունների և հակահասարակա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կան վարքագծի մակարդակի իջեցմանը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5048E" w:rsidRPr="00091E1C" w:rsidRDefault="0075048E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Մասսայական սպորտ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5048E" w:rsidRPr="00091E1C" w:rsidRDefault="0075048E" w:rsidP="00C31C16">
      <w:pPr>
        <w:pStyle w:val="ListParagraph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Բնակչության ֆիզիկական ակտիվության գործունեության մեջ իրենց կարևոր դերը կարող են ունենալ մասսայական սպորտի շրջանակներում ըստ բնակության վայրի մշակվող և իրականացվող համալիր ծրագրերը՝ որպես առողջ ապրելակերպի բաղկացուցիչ մաս։ </w:t>
      </w:r>
      <w:r w:rsidR="007C596A" w:rsidRPr="00091E1C">
        <w:rPr>
          <w:rFonts w:ascii="GHEA Grapalat" w:hAnsi="GHEA Grapalat" w:cs="Sylfaen"/>
          <w:sz w:val="24"/>
          <w:szCs w:val="24"/>
          <w:lang w:val="hy-AM"/>
        </w:rPr>
        <w:t>Մասսայական սպորտը կամ բոլորի համար սպորտը կոչված է լուծելու սոցիալ-տնտեսական շատ հիմնախնդիրներ. այն համախմբում է հասարակությանը, երիտա</w:t>
      </w:r>
      <w:r w:rsidR="007C596A" w:rsidRPr="00091E1C">
        <w:rPr>
          <w:rFonts w:ascii="GHEA Grapalat" w:hAnsi="GHEA Grapalat" w:cs="Sylfaen"/>
          <w:sz w:val="24"/>
          <w:szCs w:val="24"/>
          <w:lang w:val="hy-AM"/>
        </w:rPr>
        <w:softHyphen/>
        <w:t>սարդությանը զերծ է պահում վատ սովորություններից ու զբաղմունքներից, երկարացնում է կյանքի տևողությունը և բարձրացնում որակական մակարդակը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5048E" w:rsidRPr="00091E1C" w:rsidRDefault="0075048E" w:rsidP="009813E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Բնակչության ֆիզիկական ակտիվությանը նպաստում ըստ բնակության վայրի.</w:t>
      </w:r>
    </w:p>
    <w:p w:rsidR="00377CFB" w:rsidRPr="00091E1C" w:rsidRDefault="0075048E" w:rsidP="00C31C16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1) Բնակչության ֆիզիկական ակտիվության գործունեության մեջ կարևոր դեր ունեն տեղական ինքնակառավարման մարմինները, որոնք </w:t>
      </w:r>
      <w:r w:rsidR="00C67D48" w:rsidRPr="00091E1C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="00C67D48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67D48" w:rsidRPr="00091E1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C67D48" w:rsidRPr="00091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sz w:val="24"/>
          <w:szCs w:val="24"/>
          <w:lang w:val="hy-AM"/>
        </w:rPr>
        <w:t>կարող են բնակչության ակտիվ կենսակերպի համար ստեղծել պայմաններ ու հնարավորություններ, ինչը կնպաստի նրանց ֆ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իզիկական ակտիվության ձևավորմանը</w:t>
      </w:r>
      <w:r w:rsidR="0076070B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75048E" w:rsidP="00C31C16">
      <w:pPr>
        <w:tabs>
          <w:tab w:val="left" w:pos="1440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2) Տեղական ինքնակառավարման մարմինները կարող են հաղթահարել  ֆիզիկական ակտիվության նվազման միտումը և ստեղծել այնպիսի պայմաններ, որպեսզի մարդիկ կարողանան ֆիզիկական ակտիվության միջոցով ամրապնդել իրենց առողջությունը և այն դարձնել իրե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նց առօրյա կյանքի անքակտելի մասը</w:t>
      </w:r>
      <w:r w:rsidR="0076070B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75048E" w:rsidP="00C31C16">
      <w:pPr>
        <w:tabs>
          <w:tab w:val="left" w:pos="1440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76070B" w:rsidRPr="00091E1C">
        <w:rPr>
          <w:rFonts w:ascii="GHEA Grapalat" w:hAnsi="GHEA Grapalat" w:cs="Sylfaen"/>
          <w:sz w:val="24"/>
          <w:szCs w:val="24"/>
          <w:lang w:val="en-US"/>
        </w:rPr>
        <w:t>Մ</w:t>
      </w:r>
      <w:r w:rsidRPr="00091E1C">
        <w:rPr>
          <w:rFonts w:ascii="GHEA Grapalat" w:hAnsi="GHEA Grapalat" w:cs="Sylfaen"/>
          <w:sz w:val="24"/>
          <w:szCs w:val="24"/>
          <w:lang w:val="hy-AM"/>
        </w:rPr>
        <w:t>արդիկ ֆիզիկական կուլտուրայով և սպորտով կարող են զբաղվել ըստ բնակության վայրի առկա պարզ տիպի մարզակառույցներում, ինչպես նաև կանաչապատ տարածքներում, զբոսայգիներում, պուրակներում ազատ ընտրության ի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րավունքով և անվճար հիմունքներով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5048E" w:rsidRPr="00091E1C" w:rsidRDefault="0075048E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Դպրոցներ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5048E" w:rsidRPr="00091E1C" w:rsidRDefault="008441ED" w:rsidP="00C31C16">
      <w:pPr>
        <w:tabs>
          <w:tab w:val="left" w:pos="1440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1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)</w:t>
      </w:r>
      <w:r w:rsidR="00213448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Ողջ ուսումնառության ընթացքում` նախադպրոցականից մինչև ավարտական դասարաններ, երեխաները և դեռահասները ժամանակի մեծ մասն անցկացնում են դպրոցում, որտեղ ձեռք են բերում հմտություններ և սկսում են օգտագործել դրանք, այստեղ են ձևավորվում ակտիվ կենսակերպի արժեքները և դրանց հանդեպ դիրքորոշումը, որոնք կարող են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 xml:space="preserve"> պահպանվել ողջ կյանքի ընթացքում</w:t>
      </w:r>
      <w:r w:rsidR="00111A4E" w:rsidRPr="00091E1C">
        <w:rPr>
          <w:rFonts w:ascii="GHEA Grapalat" w:hAnsi="GHEA Grapalat" w:cs="Sylfaen"/>
          <w:sz w:val="24"/>
          <w:szCs w:val="24"/>
          <w:lang w:val="en-US"/>
        </w:rPr>
        <w:t>։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5048E" w:rsidRPr="00091E1C" w:rsidRDefault="00C31C16" w:rsidP="00C31C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2) </w:t>
      </w:r>
      <w:r w:rsidR="00111A4E" w:rsidRPr="00091E1C">
        <w:rPr>
          <w:rFonts w:ascii="GHEA Grapalat" w:hAnsi="GHEA Grapalat" w:cs="Sylfaen"/>
          <w:sz w:val="24"/>
          <w:szCs w:val="24"/>
          <w:lang w:val="en-US"/>
        </w:rPr>
        <w:t>Ֆ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իզ</w:t>
      </w:r>
      <w:r w:rsidR="005233F3" w:rsidRPr="00091E1C">
        <w:rPr>
          <w:rFonts w:ascii="GHEA Grapalat" w:hAnsi="GHEA Grapalat" w:cs="Sylfaen"/>
          <w:sz w:val="24"/>
          <w:szCs w:val="24"/>
          <w:lang w:val="hy-AM"/>
        </w:rPr>
        <w:t xml:space="preserve">իկական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դաստիարակությունը արդյունավետորեն նպաստում է աշակերտների ֆիզիկական ակտիվության բարձրացմանը և ֆ</w:t>
      </w:r>
      <w:r w:rsidR="005233F3" w:rsidRPr="00091E1C">
        <w:rPr>
          <w:rFonts w:ascii="GHEA Grapalat" w:hAnsi="GHEA Grapalat" w:cs="Sylfaen"/>
          <w:sz w:val="24"/>
          <w:szCs w:val="24"/>
          <w:lang w:val="hy-AM"/>
        </w:rPr>
        <w:t xml:space="preserve">իզիկական վիճակի  բարելավմանը: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Երբ երեխաները կանոնավոր կերպով, այսինքն՝ շաբաթական առնվազն 2 անգամ, դպրոց են գնում և տուն վերադառնում ոտքով կամ հեծանիվով, ապա դա նպաստում է ակտիվ կենսակերպի ձևավորմանը և ավելորդ կալորիաներն այրելուն:  Շատ երկրներում  հաստատվել է դպրոց տանող անվտանգ ու հարմար հետիոտնային և հեծանվային ուղիների առկայության առանձնակի արդյունավետությունը: Դպրոցները մեծ հնարավորություններ ունեն հաստատված ֆիզիկական դաստիարակության ծրագրերի շնորհիվ օժանդակելու բնակչության ֆիզիկական ակտիվության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ը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5048E" w:rsidRPr="00091E1C" w:rsidRDefault="00480D04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Պատանիներ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և երիտասարդներ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5048E" w:rsidRPr="00091E1C" w:rsidRDefault="0075048E" w:rsidP="00FE7118">
      <w:pPr>
        <w:tabs>
          <w:tab w:val="left" w:pos="144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lastRenderedPageBreak/>
        <w:t>1)  Կանոնավոր ֆիզիկական ակտիվությունը չափազան</w:t>
      </w:r>
      <w:r w:rsidR="00835363" w:rsidRPr="00091E1C">
        <w:rPr>
          <w:rFonts w:ascii="GHEA Grapalat" w:hAnsi="GHEA Grapalat" w:cs="Sylfaen"/>
          <w:sz w:val="24"/>
          <w:szCs w:val="24"/>
          <w:lang w:val="hy-AM"/>
        </w:rPr>
        <w:t>ց կարևոր է պատանիների և  երիտ</w:t>
      </w:r>
      <w:r w:rsidRPr="00091E1C">
        <w:rPr>
          <w:rFonts w:ascii="GHEA Grapalat" w:hAnsi="GHEA Grapalat" w:cs="Sylfaen"/>
          <w:sz w:val="24"/>
          <w:szCs w:val="24"/>
          <w:lang w:val="hy-AM"/>
        </w:rPr>
        <w:t>աս</w:t>
      </w:r>
      <w:r w:rsidR="00835363" w:rsidRPr="00091E1C">
        <w:rPr>
          <w:rFonts w:ascii="GHEA Grapalat" w:hAnsi="GHEA Grapalat" w:cs="Sylfaen"/>
          <w:sz w:val="24"/>
          <w:szCs w:val="24"/>
          <w:lang w:val="hy-AM"/>
        </w:rPr>
        <w:t>արդ</w:t>
      </w:r>
      <w:r w:rsidRPr="00091E1C">
        <w:rPr>
          <w:rFonts w:ascii="GHEA Grapalat" w:hAnsi="GHEA Grapalat" w:cs="Sylfaen"/>
          <w:sz w:val="24"/>
          <w:szCs w:val="24"/>
          <w:lang w:val="hy-AM"/>
        </w:rPr>
        <w:t>ների նորմալ աճի համար: Որքան երեխաները շատ ժամանակ են անցկացնում մաքուր օդում, այնքան բարձր է նրանց ֆիզիկական ակ</w:t>
      </w:r>
      <w:r w:rsidR="00E675ED" w:rsidRPr="00091E1C">
        <w:rPr>
          <w:rFonts w:ascii="GHEA Grapalat" w:hAnsi="GHEA Grapalat" w:cs="Sylfaen"/>
          <w:sz w:val="24"/>
          <w:szCs w:val="24"/>
          <w:lang w:val="hy-AM"/>
        </w:rPr>
        <w:t>տիվությունը: Մարզական և խաղա</w:t>
      </w:r>
      <w:r w:rsidRPr="00091E1C">
        <w:rPr>
          <w:rFonts w:ascii="GHEA Grapalat" w:hAnsi="GHEA Grapalat" w:cs="Sylfaen"/>
          <w:sz w:val="24"/>
          <w:szCs w:val="24"/>
          <w:lang w:val="hy-AM"/>
        </w:rPr>
        <w:t>հրապարակների, զբոսայգիների և ակտիվ հանգստի այլ օբյեկտների առկայությունը, ինչպես նաև տարբեր ծրագրերին մասնակցելու մատչելիությունը նպաստում են երեխաների և դեռահասների ֆիզիկական ակտ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իվության մակարդակի բարձրացմանը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5048E" w:rsidRPr="00091E1C" w:rsidRDefault="0075048E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Տարեց մարդիկ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5048E" w:rsidRPr="00091E1C" w:rsidRDefault="0075048E" w:rsidP="00C31C16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1) Տարեց մարդիկ, որոնք կազմում են  բնակչության մի զգալի մասը, բնութագրվում են կենցաղային ինքնուրույնության և շարժունակության մակարդակի զգալի տարբերությամբ: Նրանց ճնշող մեծամասնությունն ապրում է տան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ը և գերադասում է այնտեղ էլ մնալ</w:t>
      </w:r>
      <w:r w:rsidR="00111A4E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75048E" w:rsidRPr="00091E1C" w:rsidRDefault="0075048E" w:rsidP="00C31C16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2) Երբեք ուշ չէ սկսել զբաղվել ֆիզիկական վարժություններով և բարձրացնել ֆիզիկական  ակտիվությունը, որի մակարդակի նույնիսկ համեստ բարձրացումը կարող է </w:t>
      </w:r>
      <w:r w:rsidR="00111A4E" w:rsidRPr="00091E1C">
        <w:rPr>
          <w:rFonts w:ascii="GHEA Grapalat" w:hAnsi="GHEA Grapalat" w:cs="Sylfaen"/>
          <w:sz w:val="24"/>
          <w:szCs w:val="24"/>
          <w:lang w:val="en-US"/>
        </w:rPr>
        <w:t>նպաստել</w:t>
      </w: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 տարեց մարդկանց ինքնազգացողության և ֆունկցիոնալ հնարավորությունների բարելավմանը, ինչը նրանց թույլ կտա պահպանել իրենց անկախությունը և ակտիվ մասնակցություն ունենալ համայնքի կյանքին: Բարենպաստ պայմանների ստեղծումը և բնակչության այդ խմբերում ֆիզիկական ակտիվության բարձրացումը տարեց մարդկանց ցույց տրվող բուժօգնության ծախսերը զգալիորեն նվազեցն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ելու առավել արդյունավետ ուղին է</w:t>
      </w:r>
      <w:r w:rsidR="00FC46F7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5048E" w:rsidRPr="00091E1C" w:rsidRDefault="0075048E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անձինք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77FED" w:rsidRPr="00091E1C" w:rsidRDefault="0075048E" w:rsidP="00C31C16">
      <w:pPr>
        <w:tabs>
          <w:tab w:val="left" w:pos="709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1) Հաշմանդամություն ունեցող անձանց համար չափազանց կարևոր է պահպանել ֆիզիկական ակտիվությունը ոչ միայն առողջության պահպանման, այլև  հաշմանդամության առաջացման պատճառ հանդիսացող հիվանդության բարդացման, հաշմանդամության ծանրացման  և  նոր հիվանդությունների առաջացման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 xml:space="preserve">  կանխման նպատակով</w:t>
      </w:r>
      <w:r w:rsidR="00111A4E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277FED" w:rsidRPr="00091E1C" w:rsidRDefault="00277FED" w:rsidP="00C31C16">
      <w:pPr>
        <w:tabs>
          <w:tab w:val="left" w:pos="709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>Շրջակա միջավայրի հարմարեցումը, մատչելի և հավասար պայմանների ստեղծումն ու օժանդակ սարքավորումների կիրառումը հաշմանդամություն ունեցող անձանց հնարավորություն կտա լիարժեք</w:t>
      </w:r>
      <w:r w:rsidR="00FF32C7" w:rsidRPr="00091E1C">
        <w:rPr>
          <w:rFonts w:ascii="GHEA Grapalat" w:hAnsi="GHEA Grapalat" w:cs="Sylfaen"/>
          <w:sz w:val="24"/>
          <w:szCs w:val="24"/>
          <w:lang w:val="en-US"/>
        </w:rPr>
        <w:t>որեն</w:t>
      </w:r>
      <w:r w:rsidR="0075048E" w:rsidRPr="00091E1C">
        <w:rPr>
          <w:rFonts w:ascii="GHEA Grapalat" w:hAnsi="GHEA Grapalat" w:cs="Sylfaen"/>
          <w:sz w:val="24"/>
          <w:szCs w:val="24"/>
          <w:lang w:val="hy-AM"/>
        </w:rPr>
        <w:t xml:space="preserve"> մասնակցելու հասարակական կյանքին, ինչպես նաև կնպաստի նրանց ֆիզիկ</w:t>
      </w:r>
      <w:r w:rsidR="00384F41" w:rsidRPr="00091E1C">
        <w:rPr>
          <w:rFonts w:ascii="GHEA Grapalat" w:hAnsi="GHEA Grapalat" w:cs="Sylfaen"/>
          <w:sz w:val="24"/>
          <w:szCs w:val="24"/>
          <w:lang w:val="hy-AM"/>
        </w:rPr>
        <w:t>ական ակտիվության բարձրացմանը</w:t>
      </w:r>
      <w:r w:rsidR="00FF32C7" w:rsidRPr="00091E1C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E8351C" w:rsidRPr="00091E1C" w:rsidRDefault="00277FED" w:rsidP="00C31C16">
      <w:pPr>
        <w:tabs>
          <w:tab w:val="left" w:pos="709"/>
        </w:tabs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Բնակչության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ակտիվ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կենսակերպը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նպաստում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է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նրանց տնտեսական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բարգավաճմանը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և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սոցիալական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համախմբվախությանը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: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Համատեղ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ֆիզիկական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ակտիվությունը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բարելավում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է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շփման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հնարավորությունները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,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դրա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շնորհիվ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մարդիկ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սկսում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են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ավելի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խորն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ընկալել</w:t>
      </w:r>
      <w:r w:rsidR="00FF32C7" w:rsidRPr="00091E1C">
        <w:rPr>
          <w:rFonts w:ascii="GHEA Grapalat" w:hAnsi="GHEA Grapalat"/>
          <w:sz w:val="24"/>
          <w:szCs w:val="24"/>
          <w:lang w:val="en-US"/>
        </w:rPr>
        <w:t xml:space="preserve"> այն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,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որ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իրենք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տեղի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համայնքի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մասն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E8351C" w:rsidRPr="00091E1C">
        <w:rPr>
          <w:rFonts w:ascii="GHEA Grapalat" w:hAnsi="GHEA Grapalat"/>
          <w:sz w:val="24"/>
          <w:szCs w:val="24"/>
          <w:lang w:val="hy-AM"/>
        </w:rPr>
        <w:t>են</w:t>
      </w:r>
      <w:r w:rsidR="00E8351C" w:rsidRPr="00091E1C">
        <w:rPr>
          <w:rFonts w:ascii="GHEA Grapalat" w:hAnsi="GHEA Grapalat"/>
          <w:sz w:val="24"/>
          <w:szCs w:val="24"/>
          <w:lang w:val="af-ZA"/>
        </w:rPr>
        <w:t>:</w:t>
      </w:r>
    </w:p>
    <w:p w:rsidR="00F01F55" w:rsidRPr="00091E1C" w:rsidRDefault="00F01F55" w:rsidP="00FE7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01F55" w:rsidRPr="00091E1C" w:rsidRDefault="00384F41" w:rsidP="00F01F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091E1C">
        <w:rPr>
          <w:rFonts w:ascii="GHEA Grapalat" w:hAnsi="GHEA Grapalat"/>
          <w:sz w:val="24"/>
          <w:szCs w:val="24"/>
          <w:lang w:val="fr-FR"/>
        </w:rPr>
        <w:t>IX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. </w:t>
      </w:r>
      <w:r w:rsidR="00F01F55" w:rsidRPr="00091E1C">
        <w:rPr>
          <w:rFonts w:ascii="GHEA Grapalat" w:hAnsi="GHEA Grapalat"/>
          <w:sz w:val="24"/>
          <w:szCs w:val="24"/>
          <w:lang w:val="hy-AM"/>
        </w:rPr>
        <w:t>ՖԻՆԱՆՍԱԿԱՆ</w:t>
      </w:r>
      <w:r w:rsidR="00F01F55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F01F55" w:rsidRPr="00091E1C">
        <w:rPr>
          <w:rFonts w:ascii="GHEA Grapalat" w:hAnsi="GHEA Grapalat"/>
          <w:sz w:val="24"/>
          <w:szCs w:val="24"/>
          <w:lang w:val="hy-AM"/>
        </w:rPr>
        <w:t>ԳՆԱՀԱՏԱԿԱՆ</w:t>
      </w:r>
    </w:p>
    <w:p w:rsidR="00F01F55" w:rsidRPr="00091E1C" w:rsidRDefault="00F01F55" w:rsidP="00F01F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F01F55" w:rsidRPr="00091E1C" w:rsidRDefault="00F01F55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Հայեցակարգով առաջարկվող լուծումների ֆինանսական գնահատականը հնարավոր կլինի տալ այդ լուծումների իրագործմանն ուղղվող ծրագրերի (այսուհետ` Ծրագրեր) մշակման արդյունքներով: Ծրագրերի ֆինանսավորման աղբյուրներ կարող են </w:t>
      </w:r>
      <w:r w:rsidR="00FF32C7" w:rsidRPr="00091E1C">
        <w:rPr>
          <w:rFonts w:ascii="GHEA Grapalat" w:hAnsi="GHEA Grapalat"/>
          <w:sz w:val="24"/>
          <w:szCs w:val="24"/>
          <w:lang w:val="en-US"/>
        </w:rPr>
        <w:t>լինե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լ պետական և համայնքների բյուջեները, մասնավոր հատվածի ներդրումները և նպատակային նվիրատվությունները, օրենքով չարգելված այլ աղբյուրները: Ծրագրերի միջոցառումների իրականացման համար պետական աջակցության մասով ֆինանսավորումը կարող է նախատեսվել համապատասխան բյուջետային տարիների համար պետական միջնաժամկետ ծախսային ծրագրերով և պետական </w:t>
      </w:r>
      <w:r w:rsidR="007C596A" w:rsidRPr="00091E1C">
        <w:rPr>
          <w:rFonts w:ascii="GHEA Grapalat" w:hAnsi="GHEA Grapalat"/>
          <w:sz w:val="24"/>
          <w:szCs w:val="24"/>
          <w:lang w:val="en-US"/>
        </w:rPr>
        <w:t>ու</w:t>
      </w:r>
      <w:r w:rsidR="007C596A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96A" w:rsidRPr="00091E1C">
        <w:rPr>
          <w:rFonts w:ascii="GHEA Grapalat" w:hAnsi="GHEA Grapalat"/>
          <w:sz w:val="24"/>
          <w:szCs w:val="24"/>
          <w:lang w:val="en-US"/>
        </w:rPr>
        <w:lastRenderedPageBreak/>
        <w:t>համայնքային</w:t>
      </w:r>
      <w:r w:rsidR="007C596A"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>բյուջեներով սահմանվող ծախսերի սահմանաչափերի շրջանակներում</w:t>
      </w:r>
      <w:r w:rsidR="00FF32C7" w:rsidRPr="00091E1C">
        <w:rPr>
          <w:rFonts w:ascii="GHEA Grapalat" w:hAnsi="GHEA Grapalat"/>
          <w:sz w:val="24"/>
          <w:szCs w:val="24"/>
          <w:lang w:val="en-US"/>
        </w:rPr>
        <w:t>՝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ելնելով ծախսային առաջնահերթություններից:</w:t>
      </w:r>
    </w:p>
    <w:p w:rsidR="00C31C16" w:rsidRPr="00091E1C" w:rsidRDefault="00C31C16" w:rsidP="00F01F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fr-FR"/>
        </w:rPr>
      </w:pPr>
    </w:p>
    <w:p w:rsidR="00F01F55" w:rsidRPr="00091E1C" w:rsidRDefault="00F01F55" w:rsidP="00F01F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fr-FR"/>
        </w:rPr>
        <w:t xml:space="preserve">X. </w:t>
      </w:r>
      <w:r w:rsidRPr="00091E1C">
        <w:rPr>
          <w:rFonts w:ascii="GHEA Grapalat" w:hAnsi="GHEA Grapalat"/>
          <w:sz w:val="24"/>
          <w:szCs w:val="24"/>
          <w:lang w:val="hy-AM"/>
        </w:rPr>
        <w:t>ԱՄՓՈՓ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>ԵԶՐԱԿԱՑՈՒԹՅՈՒՆ</w:t>
      </w:r>
    </w:p>
    <w:p w:rsidR="00480D04" w:rsidRPr="00091E1C" w:rsidRDefault="00480D04" w:rsidP="00F01F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31BE" w:rsidRPr="00091E1C" w:rsidRDefault="00A0710A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Զարգացում ապրող բնագավառը առավել արդյունավետ կգործի, երբ հնարավոր կլինի նորագույն տեղեկատվական ցանցի միջոցով ստեղծագործաբար մոտենալ  խնդիրների լուծմանը և լուրջ փոփոխություններ կատարել ֆիզկուլտուրայի և սպորտի բնագավառում աշխատանքների կազմակերպման գործում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8931BE" w:rsidRPr="00091E1C" w:rsidRDefault="00277FED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Բնակելի միկրոշրջանները իրենցից ակտիվ կենսակերպի բնական միջավայր են ներկայացնում: Միկրոշրջաններում` ֆիզիկական ենթակառույցներով և սոցիալական համատեքստով որոշվող պայմաններում է անցնում բնակչության առօրյա կյանքը: Միկրոշրջանի մակարդակով ինտեգրված միջոցառումների` հետիոտն և հեծանվային ուղիների, խաղահրապարակների, կանաչ գոտիների և մատչելի տեղական ֆիզկուլտուրային առողջարարական օբյեկտների կազմակերպումը ակտիվ կենսակերպ վարելու, առողջության բարելավման և սոցիալական բարեկեցության հասնելու համար առավելագույն հնարավորություն են տալիս մարդկանց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2006C8" w:rsidRPr="00091E1C" w:rsidRDefault="00A60FCF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Հաղթահարելով ֆիզիկական ակտիվության նվազման միտումը՝ անհրաժեշտ է ստեղծել այնպիսի պայմաններ, որպեսզի մարդիկ, հատկապես երեխաները և դեռահասները, կարողանան ֆիզիկական ակտիվության միջոցով ամրապնդել իրենց առողջությունը և այն դարձնել իրենց առօրյա կյանքի անքակտելի մասը: Ձեռնարկված միջոցառումները պետք է լինեն լայնածավալ, հետևողական, պետական կառավարման </w:t>
      </w:r>
      <w:r w:rsidR="00DC27F0" w:rsidRPr="00091E1C">
        <w:rPr>
          <w:rFonts w:ascii="GHEA Grapalat" w:hAnsi="GHEA Grapalat"/>
          <w:sz w:val="24"/>
          <w:szCs w:val="24"/>
          <w:lang w:val="hy-AM"/>
        </w:rPr>
        <w:t xml:space="preserve">և տեղական ինքնակառավարման </w:t>
      </w:r>
      <w:r w:rsidRPr="00091E1C">
        <w:rPr>
          <w:rFonts w:ascii="GHEA Grapalat" w:hAnsi="GHEA Grapalat"/>
          <w:sz w:val="24"/>
          <w:szCs w:val="24"/>
          <w:lang w:val="hy-AM"/>
        </w:rPr>
        <w:t>տարբեր մակարդակներով և տարբեր հատվածների միջև համաձայնեցված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C1002C" w:rsidRPr="00091E1C" w:rsidRDefault="00A0710A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Մեծ աշխատանք պետք է կատարվի վերականգնելու ավանդույթներ ունեցող մարզաձևերի</w:t>
      </w:r>
      <w:r w:rsidR="00480D04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>(ս</w:t>
      </w:r>
      <w:r w:rsidR="00FE2D53" w:rsidRPr="00091E1C">
        <w:rPr>
          <w:rFonts w:ascii="GHEA Grapalat" w:hAnsi="GHEA Grapalat"/>
          <w:sz w:val="24"/>
          <w:szCs w:val="24"/>
          <w:lang w:val="hy-AM"/>
        </w:rPr>
        <w:t xml:space="preserve">եղանի </w:t>
      </w:r>
      <w:r w:rsidRPr="00091E1C">
        <w:rPr>
          <w:rFonts w:ascii="GHEA Grapalat" w:hAnsi="GHEA Grapalat"/>
          <w:sz w:val="24"/>
          <w:szCs w:val="24"/>
          <w:lang w:val="hy-AM"/>
        </w:rPr>
        <w:t>թենիս, մարմնամարզություն, հնգամարտ, խաղային մարզաձևեր) խմբերի, թիմերի, մարզադպրոցների և նրանցում պարապողների թիվը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1002C" w:rsidRPr="00091E1C" w:rsidRDefault="00FE2D53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Ը</w:t>
      </w:r>
      <w:r w:rsidR="0053344F" w:rsidRPr="00091E1C">
        <w:rPr>
          <w:rFonts w:ascii="GHEA Grapalat" w:hAnsi="GHEA Grapalat"/>
          <w:sz w:val="24"/>
          <w:szCs w:val="24"/>
          <w:lang w:val="hy-AM"/>
        </w:rPr>
        <w:t xml:space="preserve">ստ բնակության վայրի </w:t>
      </w:r>
      <w:r w:rsidR="00C1002C" w:rsidRPr="00091E1C">
        <w:rPr>
          <w:rFonts w:ascii="GHEA Grapalat" w:hAnsi="GHEA Grapalat"/>
          <w:sz w:val="24"/>
          <w:szCs w:val="24"/>
          <w:lang w:val="hy-AM"/>
        </w:rPr>
        <w:t xml:space="preserve">հսկայական բարեփոխումներ պետք է իրականացվեն </w:t>
      </w:r>
      <w:r w:rsidR="00A0710A" w:rsidRPr="00091E1C">
        <w:rPr>
          <w:rFonts w:ascii="GHEA Grapalat" w:hAnsi="GHEA Grapalat"/>
          <w:sz w:val="24"/>
          <w:szCs w:val="24"/>
          <w:lang w:val="hy-AM"/>
        </w:rPr>
        <w:t xml:space="preserve">ֆիզիկական կուլտուրայի և սպորտի </w:t>
      </w:r>
      <w:r w:rsidR="008F6AC0" w:rsidRPr="00091E1C">
        <w:rPr>
          <w:rFonts w:ascii="GHEA Grapalat" w:hAnsi="GHEA Grapalat"/>
          <w:sz w:val="24"/>
          <w:szCs w:val="24"/>
          <w:lang w:val="hy-AM"/>
        </w:rPr>
        <w:t xml:space="preserve">զարգացման </w:t>
      </w:r>
      <w:r w:rsidR="00A0710A" w:rsidRPr="00091E1C">
        <w:rPr>
          <w:rFonts w:ascii="GHEA Grapalat" w:hAnsi="GHEA Grapalat"/>
          <w:sz w:val="24"/>
          <w:szCs w:val="24"/>
          <w:lang w:val="hy-AM"/>
        </w:rPr>
        <w:t>ոլորտում</w:t>
      </w:r>
      <w:r w:rsidR="00516AFD" w:rsidRPr="00091E1C">
        <w:rPr>
          <w:rFonts w:ascii="GHEA Grapalat" w:hAnsi="GHEA Grapalat"/>
          <w:sz w:val="24"/>
          <w:szCs w:val="24"/>
          <w:lang w:val="hy-AM"/>
        </w:rPr>
        <w:t>՝</w:t>
      </w:r>
      <w:r w:rsidR="00C1002C" w:rsidRPr="00091E1C">
        <w:rPr>
          <w:rFonts w:ascii="GHEA Grapalat" w:hAnsi="GHEA Grapalat"/>
          <w:sz w:val="24"/>
          <w:szCs w:val="24"/>
          <w:lang w:val="hy-AM"/>
        </w:rPr>
        <w:t> </w:t>
      </w:r>
      <w:r w:rsidR="008F6AC0" w:rsidRPr="00091E1C">
        <w:rPr>
          <w:rFonts w:ascii="GHEA Grapalat" w:hAnsi="GHEA Grapalat"/>
          <w:sz w:val="24"/>
          <w:szCs w:val="24"/>
          <w:lang w:val="hy-AM"/>
        </w:rPr>
        <w:t xml:space="preserve">ի նպաստ </w:t>
      </w:r>
      <w:r w:rsidR="00C1002C" w:rsidRPr="00091E1C">
        <w:rPr>
          <w:rFonts w:ascii="GHEA Grapalat" w:hAnsi="GHEA Grapalat"/>
          <w:sz w:val="24"/>
          <w:szCs w:val="24"/>
          <w:lang w:val="hy-AM"/>
        </w:rPr>
        <w:t>մարդու և հասարակության առողջու</w:t>
      </w:r>
      <w:r w:rsidR="00516AFD" w:rsidRPr="00091E1C">
        <w:rPr>
          <w:rFonts w:ascii="GHEA Grapalat" w:hAnsi="GHEA Grapalat"/>
          <w:sz w:val="24"/>
          <w:szCs w:val="24"/>
          <w:lang w:val="hy-AM"/>
        </w:rPr>
        <w:t>թյան վրա նրա դրական ազդեցության</w:t>
      </w:r>
      <w:r w:rsidR="00C1002C" w:rsidRPr="00091E1C">
        <w:rPr>
          <w:rFonts w:ascii="GHEA Grapalat" w:hAnsi="GHEA Grapalat"/>
          <w:sz w:val="24"/>
          <w:szCs w:val="24"/>
          <w:lang w:val="hy-AM"/>
        </w:rPr>
        <w:t>` համայնքներում այդ ակզբունքների վրա հիմնված ծրագրերի կազմակերպման միջոցով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A0710A" w:rsidRPr="00091E1C" w:rsidRDefault="00A0710A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Ներկայումս գործող </w:t>
      </w:r>
      <w:r w:rsidR="00876844" w:rsidRPr="00091E1C">
        <w:rPr>
          <w:rFonts w:ascii="GHEA Grapalat" w:hAnsi="GHEA Grapalat"/>
          <w:sz w:val="24"/>
          <w:szCs w:val="24"/>
          <w:lang w:val="hy-AM"/>
        </w:rPr>
        <w:t>խաղահրապարակների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և մարզակառույցների վիճակը այնքան էլ բավարար չէ: Կա համապատասխան մարզագույքի պակաս, </w:t>
      </w:r>
      <w:r w:rsidR="00A60FCF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3B5A0C" w:rsidRPr="00091E1C">
        <w:rPr>
          <w:rFonts w:ascii="GHEA Grapalat" w:hAnsi="GHEA Grapalat"/>
          <w:sz w:val="24"/>
          <w:szCs w:val="24"/>
          <w:lang w:val="hy-AM"/>
        </w:rPr>
        <w:t>դ</w:t>
      </w:r>
      <w:r w:rsidRPr="00091E1C">
        <w:rPr>
          <w:rFonts w:ascii="GHEA Grapalat" w:hAnsi="GHEA Grapalat"/>
          <w:sz w:val="24"/>
          <w:szCs w:val="24"/>
          <w:lang w:val="hy-AM"/>
        </w:rPr>
        <w:t>եռևս թույլ է զարգացած հասարակական կազմակերպությունների հետ կապը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8441ED" w:rsidRPr="00091E1C" w:rsidRDefault="0034610C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DC27F0" w:rsidRPr="00091E1C">
        <w:rPr>
          <w:rFonts w:ascii="GHEA Grapalat" w:hAnsi="GHEA Grapalat"/>
          <w:sz w:val="24"/>
          <w:szCs w:val="24"/>
          <w:lang w:val="hy-AM"/>
        </w:rPr>
        <w:t>Հ</w:t>
      </w:r>
      <w:r w:rsidR="00A0710A" w:rsidRPr="00091E1C">
        <w:rPr>
          <w:rFonts w:ascii="GHEA Grapalat" w:hAnsi="GHEA Grapalat"/>
          <w:sz w:val="24"/>
          <w:szCs w:val="24"/>
          <w:lang w:val="hy-AM"/>
        </w:rPr>
        <w:t xml:space="preserve">անրապետության տնտեսական աճը հնարավորություն </w:t>
      </w:r>
      <w:r w:rsidR="00DC27F0" w:rsidRPr="00091E1C">
        <w:rPr>
          <w:rFonts w:ascii="GHEA Grapalat" w:hAnsi="GHEA Grapalat"/>
          <w:sz w:val="24"/>
          <w:szCs w:val="24"/>
          <w:lang w:val="hy-AM"/>
        </w:rPr>
        <w:t>կտա</w:t>
      </w:r>
      <w:r w:rsidR="00A0710A" w:rsidRPr="00091E1C">
        <w:rPr>
          <w:rFonts w:ascii="GHEA Grapalat" w:hAnsi="GHEA Grapalat"/>
          <w:sz w:val="24"/>
          <w:szCs w:val="24"/>
          <w:lang w:val="hy-AM"/>
        </w:rPr>
        <w:t xml:space="preserve"> զարգացնել ոլորտը, բարձրացնել բնակչության ընդգրկվածությունը, </w:t>
      </w:r>
      <w:r w:rsidR="00876844" w:rsidRPr="00091E1C">
        <w:rPr>
          <w:rFonts w:ascii="GHEA Grapalat" w:hAnsi="GHEA Grapalat"/>
          <w:sz w:val="24"/>
          <w:szCs w:val="24"/>
          <w:lang w:val="hy-AM"/>
        </w:rPr>
        <w:t xml:space="preserve">լայնորեն </w:t>
      </w:r>
      <w:r w:rsidR="00A60FCF" w:rsidRPr="00091E1C">
        <w:rPr>
          <w:rFonts w:ascii="GHEA Grapalat" w:hAnsi="GHEA Grapalat"/>
          <w:sz w:val="24"/>
          <w:szCs w:val="24"/>
          <w:lang w:val="hy-AM"/>
        </w:rPr>
        <w:t>օգտագործել  «ֆիզիկական ակտիվություն»</w:t>
      </w:r>
      <w:r w:rsidR="00666D08" w:rsidRPr="00091E1C">
        <w:rPr>
          <w:rFonts w:ascii="GHEA Grapalat" w:hAnsi="GHEA Grapalat"/>
          <w:sz w:val="24"/>
          <w:szCs w:val="24"/>
          <w:lang w:val="hy-AM"/>
        </w:rPr>
        <w:t>,</w:t>
      </w:r>
      <w:r w:rsidR="00A60FCF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844" w:rsidRPr="00091E1C">
        <w:rPr>
          <w:rFonts w:ascii="GHEA Grapalat" w:hAnsi="GHEA Grapalat"/>
          <w:sz w:val="24"/>
          <w:szCs w:val="24"/>
          <w:lang w:val="hy-AM"/>
        </w:rPr>
        <w:t>«բակային սպորտ» հասկացություն</w:t>
      </w:r>
      <w:r w:rsidR="00A60FCF" w:rsidRPr="00091E1C">
        <w:rPr>
          <w:rFonts w:ascii="GHEA Grapalat" w:hAnsi="GHEA Grapalat"/>
          <w:sz w:val="24"/>
          <w:szCs w:val="24"/>
          <w:lang w:val="hy-AM"/>
        </w:rPr>
        <w:t>ները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8441ED" w:rsidRPr="00091E1C" w:rsidRDefault="00FB0D6F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Մատաղ սերնդի ցուցաբերած հետաքրքրությունը սպորտի նկատմամբ հիմնականում ձևավորվում է  փոքր տարիքից և բնականաբար բնակության վայրում ֆիզիկական կուլտուրայով և սպորտով զբաղվելու համար համապատասխան պայմանների առկայությունը շատ կարևոր է: Հենց այդտեղից է սկսվում ճանապարհը դեպի </w:t>
      </w:r>
      <w:r w:rsidR="00606766" w:rsidRPr="00091E1C">
        <w:rPr>
          <w:rFonts w:ascii="GHEA Grapalat" w:hAnsi="GHEA Grapalat"/>
          <w:sz w:val="24"/>
          <w:szCs w:val="24"/>
          <w:lang w:val="hy-AM"/>
        </w:rPr>
        <w:t>մարզական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բարձունքներ և նվաճումներ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C67D48" w:rsidRPr="00091E1C" w:rsidRDefault="00277FED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Հաշմանդամություն ունեցող անձանց համար մեծ խնդիր է  շրջակա միջավայրի (շենքեր, շինություններ,  սոցիալական ենթակառուցվածքներ, տրանսպորտային միջոցներ)  անմատչելիությունը, ինչպես նաև համապատասխան </w:t>
      </w:r>
      <w:r w:rsidRPr="00091E1C">
        <w:rPr>
          <w:rFonts w:ascii="GHEA Grapalat" w:hAnsi="GHEA Grapalat"/>
          <w:sz w:val="24"/>
          <w:szCs w:val="24"/>
          <w:lang w:val="hy-AM"/>
        </w:rPr>
        <w:lastRenderedPageBreak/>
        <w:t>տեղեկատվական տեխ</w:t>
      </w:r>
      <w:r w:rsidR="00A300A0" w:rsidRPr="00091E1C">
        <w:rPr>
          <w:rFonts w:ascii="GHEA Grapalat" w:hAnsi="GHEA Grapalat"/>
          <w:sz w:val="24"/>
          <w:szCs w:val="24"/>
          <w:lang w:val="hy-AM"/>
        </w:rPr>
        <w:t xml:space="preserve">նոլոգիաների և  տեղեկատվության, </w:t>
      </w:r>
      <w:r w:rsidRPr="00091E1C">
        <w:rPr>
          <w:rFonts w:ascii="GHEA Grapalat" w:hAnsi="GHEA Grapalat"/>
          <w:sz w:val="24"/>
          <w:szCs w:val="24"/>
          <w:lang w:val="hy-AM"/>
        </w:rPr>
        <w:t>անհրաժեշտ վերականգնման միջոցների  ու  վերականգնողական կենտրոնների պակասը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  <w:r w:rsidR="003A4AD7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67D48" w:rsidRPr="00091E1C" w:rsidRDefault="003A4AD7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Հաշմանդամություն ունեցող անձանց ֆիզիկական կուլտուրայով և սպորտով զբաղվելու համար նպաստավոր պայմանների ստեղծումը, շրջակա միջավայրի հարմարեցումը և օժանդակ սարքավորումների կիրառումը </w:t>
      </w:r>
      <w:r w:rsidR="00DC27F0" w:rsidRPr="00091E1C">
        <w:rPr>
          <w:rFonts w:ascii="GHEA Grapalat" w:hAnsi="GHEA Grapalat"/>
          <w:sz w:val="24"/>
          <w:szCs w:val="24"/>
          <w:lang w:val="hy-AM"/>
        </w:rPr>
        <w:t xml:space="preserve">նրանց </w:t>
      </w:r>
      <w:r w:rsidRPr="00091E1C">
        <w:rPr>
          <w:rFonts w:ascii="GHEA Grapalat" w:hAnsi="GHEA Grapalat"/>
          <w:sz w:val="24"/>
          <w:szCs w:val="24"/>
          <w:lang w:val="hy-AM"/>
        </w:rPr>
        <w:t>հնարավորություն կտան լիարժեք մասնակցելու հասարակության կյանքին և ֆիզիկապես ավելի ակտիվ լինելուն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C67D48" w:rsidRPr="00091E1C" w:rsidRDefault="00997DE7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Հանրապետության շատ մարզական բակեր կառուցվել են՝ առանց հաշվի առնելու </w:t>
      </w:r>
      <w:r w:rsidR="00C67D48" w:rsidRPr="00091E1C">
        <w:rPr>
          <w:rFonts w:ascii="GHEA Grapalat" w:hAnsi="GHEA Grapalat"/>
          <w:sz w:val="24"/>
          <w:szCs w:val="24"/>
          <w:lang w:val="hy-AM"/>
        </w:rPr>
        <w:t>«Հաշմանդամություն ունեցող անձանց իրավունքների մասին» ՄԱԿ-ի կոնվենցիայի պահանջները: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Անհրաժեշտ է հնարավորինս դրանք համապատասխանեցնել, իսկ նորերը կառուցել </w:t>
      </w:r>
      <w:r w:rsidR="00C67D48" w:rsidRPr="00091E1C">
        <w:rPr>
          <w:rFonts w:ascii="GHEA Grapalat" w:hAnsi="GHEA Grapalat"/>
          <w:sz w:val="24"/>
          <w:szCs w:val="24"/>
          <w:lang w:val="hy-AM"/>
        </w:rPr>
        <w:t>միջավայրի մատչելիության համընդհանու</w:t>
      </w:r>
      <w:r w:rsidR="00384F41" w:rsidRPr="00091E1C">
        <w:rPr>
          <w:rFonts w:ascii="GHEA Grapalat" w:hAnsi="GHEA Grapalat"/>
          <w:sz w:val="24"/>
          <w:szCs w:val="24"/>
          <w:lang w:val="hy-AM"/>
        </w:rPr>
        <w:t>ր դիզայնի նորմերին համապատասխան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7B35C4" w:rsidRPr="00091E1C" w:rsidRDefault="00FB0D6F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Որպես կանոն</w:t>
      </w:r>
      <w:r w:rsidR="00407D4B" w:rsidRPr="00091E1C">
        <w:rPr>
          <w:rFonts w:ascii="GHEA Grapalat" w:hAnsi="GHEA Grapalat"/>
          <w:sz w:val="24"/>
          <w:szCs w:val="24"/>
          <w:lang w:val="hy-AM"/>
        </w:rPr>
        <w:t>,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ըստ բնակության վայրի բակային սպորտի զարգացման պատմական </w:t>
      </w:r>
      <w:r w:rsidR="000712CF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բոլոր շրջաններում շատ շոշափելի է անհատական միջոցների ներդրումը, որոնք </w:t>
      </w:r>
      <w:r w:rsidR="00277FED" w:rsidRPr="00091E1C">
        <w:rPr>
          <w:rFonts w:ascii="GHEA Grapalat" w:hAnsi="GHEA Grapalat"/>
          <w:sz w:val="24"/>
          <w:szCs w:val="24"/>
          <w:lang w:val="hy-AM"/>
        </w:rPr>
        <w:t>ներ</w:t>
      </w:r>
      <w:r w:rsidRPr="00091E1C">
        <w:rPr>
          <w:rFonts w:ascii="GHEA Grapalat" w:hAnsi="GHEA Grapalat"/>
          <w:sz w:val="24"/>
          <w:szCs w:val="24"/>
          <w:lang w:val="hy-AM"/>
        </w:rPr>
        <w:t>գրավում են նաև տարբեր հովանավորչական միջոցներ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2B1D66" w:rsidRPr="00091E1C" w:rsidRDefault="00384F41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D66" w:rsidRPr="00091E1C">
        <w:rPr>
          <w:rFonts w:ascii="GHEA Grapalat" w:hAnsi="GHEA Grapalat"/>
          <w:sz w:val="24"/>
          <w:szCs w:val="24"/>
          <w:lang w:val="hy-AM"/>
        </w:rPr>
        <w:t>Հ</w:t>
      </w:r>
      <w:r w:rsidR="00FB0D6F" w:rsidRPr="00091E1C">
        <w:rPr>
          <w:rFonts w:ascii="GHEA Grapalat" w:hAnsi="GHEA Grapalat"/>
          <w:sz w:val="24"/>
          <w:szCs w:val="24"/>
          <w:lang w:val="hy-AM"/>
        </w:rPr>
        <w:t xml:space="preserve">այեցակարգի հիմնական </w:t>
      </w:r>
      <w:r w:rsidR="00407D4B" w:rsidRPr="00091E1C">
        <w:rPr>
          <w:rFonts w:ascii="GHEA Grapalat" w:hAnsi="GHEA Grapalat"/>
          <w:sz w:val="24"/>
          <w:szCs w:val="24"/>
          <w:lang w:val="hy-AM"/>
        </w:rPr>
        <w:t xml:space="preserve">էությունն այն է, </w:t>
      </w:r>
      <w:r w:rsidR="00FB0D6F" w:rsidRPr="00091E1C">
        <w:rPr>
          <w:rFonts w:ascii="GHEA Grapalat" w:hAnsi="GHEA Grapalat"/>
          <w:sz w:val="24"/>
          <w:szCs w:val="24"/>
          <w:lang w:val="hy-AM"/>
        </w:rPr>
        <w:t>որ բոլոր մակարդակներում ընդգրկվեն ֆիզիկական կուլտուրայով և սպորտով մշտա</w:t>
      </w:r>
      <w:r w:rsidR="00407D4B" w:rsidRPr="00091E1C">
        <w:rPr>
          <w:rFonts w:ascii="GHEA Grapalat" w:hAnsi="GHEA Grapalat"/>
          <w:sz w:val="24"/>
          <w:szCs w:val="24"/>
          <w:lang w:val="hy-AM"/>
        </w:rPr>
        <w:t>պես</w:t>
      </w:r>
      <w:r w:rsidR="00FB0D6F" w:rsidRPr="00091E1C">
        <w:rPr>
          <w:rFonts w:ascii="GHEA Grapalat" w:hAnsi="GHEA Grapalat"/>
          <w:sz w:val="24"/>
          <w:szCs w:val="24"/>
          <w:lang w:val="hy-AM"/>
        </w:rPr>
        <w:t xml:space="preserve"> զբաղվող բնակչության տարբեր խմբեր</w:t>
      </w:r>
      <w:r w:rsidR="00407D4B" w:rsidRPr="00091E1C">
        <w:rPr>
          <w:rFonts w:ascii="GHEA Grapalat" w:hAnsi="GHEA Grapalat"/>
          <w:sz w:val="24"/>
          <w:szCs w:val="24"/>
          <w:lang w:val="hy-AM"/>
        </w:rPr>
        <w:t>՝</w:t>
      </w:r>
      <w:r w:rsidR="00FB0D6F" w:rsidRPr="00091E1C">
        <w:rPr>
          <w:rFonts w:ascii="GHEA Grapalat" w:hAnsi="GHEA Grapalat"/>
          <w:sz w:val="24"/>
          <w:szCs w:val="24"/>
          <w:lang w:val="hy-AM"/>
        </w:rPr>
        <w:t xml:space="preserve"> ըստ բնակության 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վայր</w:t>
      </w:r>
      <w:r w:rsidR="00407D4B" w:rsidRPr="00091E1C">
        <w:rPr>
          <w:rFonts w:ascii="GHEA Grapalat" w:hAnsi="GHEA Grapalat"/>
          <w:sz w:val="24"/>
          <w:szCs w:val="24"/>
          <w:lang w:val="hy-AM"/>
        </w:rPr>
        <w:t>ի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A300A0" w:rsidRPr="00091E1C" w:rsidRDefault="002B1D66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Ե</w:t>
      </w:r>
      <w:r w:rsidR="00277FED" w:rsidRPr="00091E1C">
        <w:rPr>
          <w:rFonts w:ascii="GHEA Grapalat" w:hAnsi="GHEA Grapalat"/>
          <w:sz w:val="24"/>
          <w:szCs w:val="24"/>
          <w:lang w:val="hy-AM"/>
        </w:rPr>
        <w:t xml:space="preserve">թե մենք ուզում ենք պահպանել </w:t>
      </w:r>
      <w:r w:rsidR="00A300A0" w:rsidRPr="00091E1C">
        <w:rPr>
          <w:rFonts w:ascii="GHEA Grapalat" w:hAnsi="GHEA Grapalat"/>
          <w:sz w:val="24"/>
          <w:szCs w:val="24"/>
          <w:lang w:val="hy-AM"/>
        </w:rPr>
        <w:t xml:space="preserve">ֆիզիկական դաստիարակության </w:t>
      </w:r>
      <w:r w:rsidR="00277FED" w:rsidRPr="00091E1C">
        <w:rPr>
          <w:rFonts w:ascii="GHEA Grapalat" w:hAnsi="GHEA Grapalat"/>
          <w:sz w:val="24"/>
          <w:szCs w:val="24"/>
          <w:lang w:val="hy-AM"/>
        </w:rPr>
        <w:t>զարգացման մեր մակարդակը և ունենալ առաջընթաց, ապա այլ ճանապարհ գոյություն չունի, պետք է զարգացնել բակային սպորտը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  <w:r w:rsidR="00277FED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300A0" w:rsidRPr="00091E1C" w:rsidRDefault="004F04C2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Հանրապետությունում բակային սպորտի զարգացման </w:t>
      </w:r>
      <w:r w:rsidR="00C1002C" w:rsidRPr="00091E1C">
        <w:rPr>
          <w:rFonts w:ascii="GHEA Grapalat" w:hAnsi="GHEA Grapalat"/>
          <w:sz w:val="24"/>
          <w:szCs w:val="24"/>
          <w:lang w:val="hy-AM"/>
        </w:rPr>
        <w:t>քաղաքական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ությունը պետք է </w:t>
      </w:r>
      <w:r w:rsidR="002B1D66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իրականացվի Հայաստանի Հանրապետության սպորտի և երիտասարդության հարցերի նախարարության, Հայաստանի Հանրապետության տարածքային կառավարման և զարգացման նախարարության, Հայաստանի Հանրապետության կրթության և գիտության նախարարության,  Հայաստանի Հանրապետության կառավարությանն առընթեր քաղաքաշինության պետական կոմիտեի, Հայաստանի Հանրապետության մարզպետարանների, քաղաքապետարանների </w:t>
      </w:r>
      <w:r w:rsidR="00A300A0" w:rsidRPr="00091E1C">
        <w:rPr>
          <w:rFonts w:ascii="GHEA Grapalat" w:hAnsi="GHEA Grapalat"/>
          <w:sz w:val="24"/>
          <w:szCs w:val="24"/>
          <w:lang w:val="hy-AM"/>
        </w:rPr>
        <w:t xml:space="preserve">մասնակցությամբ </w:t>
      </w:r>
      <w:r w:rsidRPr="00091E1C">
        <w:rPr>
          <w:rFonts w:ascii="GHEA Grapalat" w:hAnsi="GHEA Grapalat"/>
          <w:sz w:val="24"/>
          <w:szCs w:val="24"/>
          <w:lang w:val="hy-AM"/>
        </w:rPr>
        <w:t>(համաձայնությամբ) ու միջոց</w:t>
      </w:r>
      <w:r w:rsidR="00A300A0" w:rsidRPr="00091E1C">
        <w:rPr>
          <w:rFonts w:ascii="GHEA Grapalat" w:hAnsi="GHEA Grapalat"/>
          <w:sz w:val="24"/>
          <w:szCs w:val="24"/>
          <w:lang w:val="hy-AM"/>
        </w:rPr>
        <w:t>ներով, նրանց սերտ համագործակցությամբ</w:t>
      </w:r>
      <w:r w:rsidR="00407D4B" w:rsidRPr="00091E1C">
        <w:rPr>
          <w:rFonts w:ascii="GHEA Grapalat" w:hAnsi="GHEA Grapalat"/>
          <w:sz w:val="24"/>
          <w:szCs w:val="24"/>
          <w:lang w:val="hy-AM"/>
        </w:rPr>
        <w:t>,</w:t>
      </w:r>
      <w:r w:rsidR="00A300A0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D4B" w:rsidRPr="00091E1C">
        <w:rPr>
          <w:rFonts w:ascii="GHEA Grapalat" w:hAnsi="GHEA Grapalat"/>
          <w:sz w:val="24"/>
          <w:szCs w:val="24"/>
          <w:lang w:val="hy-AM"/>
        </w:rPr>
        <w:t>որում</w:t>
      </w:r>
      <w:r w:rsidR="00A300A0" w:rsidRPr="00091E1C">
        <w:rPr>
          <w:rFonts w:ascii="GHEA Grapalat" w:hAnsi="GHEA Grapalat"/>
          <w:sz w:val="24"/>
          <w:szCs w:val="24"/>
          <w:lang w:val="hy-AM"/>
        </w:rPr>
        <w:t xml:space="preserve"> հստակ բաշխված պետք է լինեն նրանցից յուրաքանչյուրի դերը և պարտականությունները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5A381E" w:rsidRPr="00091E1C" w:rsidRDefault="005A381E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Բակային սպորտի բնագավառի զարգացման քաղաքականության հիմնական նպատակն է ֆիզիկապես ամուր և առողջ սերնդի դաստիարակության, ֆիզիկական կուլտուրայով և սպորտով զբաղվող մարդկանց քանակի էական աճի, առողջ կենսակերպի արմատավորման և բարձր կենսամակարդակի ապահովումը</w:t>
      </w:r>
      <w:r w:rsidR="00FC46F7" w:rsidRPr="00091E1C">
        <w:rPr>
          <w:rFonts w:ascii="GHEA Grapalat" w:hAnsi="GHEA Grapalat"/>
          <w:sz w:val="24"/>
          <w:szCs w:val="24"/>
          <w:lang w:val="hy-AM"/>
        </w:rPr>
        <w:t>:</w:t>
      </w:r>
    </w:p>
    <w:p w:rsidR="0075048E" w:rsidRPr="00091E1C" w:rsidRDefault="005A381E" w:rsidP="0034610C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Վերջիններիս կենսագործման համար </w:t>
      </w:r>
      <w:r w:rsidR="00E95C1D" w:rsidRPr="00091E1C">
        <w:rPr>
          <w:rFonts w:ascii="GHEA Grapalat" w:hAnsi="GHEA Grapalat"/>
          <w:sz w:val="24"/>
          <w:szCs w:val="24"/>
          <w:lang w:val="hy-AM"/>
        </w:rPr>
        <w:t>Ն</w:t>
      </w:r>
      <w:r w:rsidRPr="00091E1C">
        <w:rPr>
          <w:rFonts w:ascii="GHEA Grapalat" w:hAnsi="GHEA Grapalat"/>
          <w:sz w:val="24"/>
          <w:szCs w:val="24"/>
          <w:lang w:val="hy-AM"/>
        </w:rPr>
        <w:t>ախարարությունը նախատեսում է մի շարք միջոցառումներ, որոնք կարտացոլվեն հայեցա</w:t>
      </w:r>
      <w:r w:rsidRPr="00091E1C">
        <w:rPr>
          <w:rFonts w:ascii="GHEA Grapalat" w:hAnsi="GHEA Grapalat"/>
          <w:sz w:val="24"/>
          <w:szCs w:val="24"/>
          <w:lang w:val="hy-AM"/>
        </w:rPr>
        <w:softHyphen/>
        <w:t>կարգից բխող խնդիրների իրականացման</w:t>
      </w:r>
      <w:r w:rsidR="00213448" w:rsidRPr="00091E1C">
        <w:rPr>
          <w:rFonts w:ascii="GHEA Grapalat" w:hAnsi="GHEA Grapalat"/>
          <w:sz w:val="24"/>
          <w:szCs w:val="24"/>
          <w:lang w:val="hy-AM"/>
        </w:rPr>
        <w:t xml:space="preserve"> 2018-2022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թվականների միջոցառումների </w:t>
      </w:r>
      <w:r w:rsidR="0053344F" w:rsidRPr="00091E1C">
        <w:rPr>
          <w:rFonts w:ascii="GHEA Grapalat" w:hAnsi="GHEA Grapalat"/>
          <w:sz w:val="24"/>
          <w:szCs w:val="24"/>
          <w:lang w:val="hy-AM"/>
        </w:rPr>
        <w:t>ծրագ</w:t>
      </w:r>
      <w:r w:rsidRPr="00091E1C">
        <w:rPr>
          <w:rFonts w:ascii="GHEA Grapalat" w:hAnsi="GHEA Grapalat"/>
          <w:sz w:val="24"/>
          <w:szCs w:val="24"/>
          <w:lang w:val="hy-AM"/>
        </w:rPr>
        <w:t>րում և որոնց իրականացման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միջոցով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ակնկալվում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է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բնագավառի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շոշափելի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առաջընթաց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75048E" w:rsidRPr="00091E1C" w:rsidRDefault="0075048E" w:rsidP="00FE7118">
      <w:pPr>
        <w:pStyle w:val="ListParagraph"/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F01F55" w:rsidRPr="00091E1C" w:rsidRDefault="00F01F55" w:rsidP="0053344F">
      <w:pPr>
        <w:pStyle w:val="ListParagraph"/>
        <w:spacing w:after="0"/>
        <w:ind w:left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F01F55" w:rsidRPr="00091E1C" w:rsidRDefault="00F01F55" w:rsidP="0053344F">
      <w:pPr>
        <w:pStyle w:val="ListParagraph"/>
        <w:spacing w:after="0"/>
        <w:ind w:left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31C16" w:rsidRPr="00091E1C" w:rsidRDefault="00C31C16" w:rsidP="0053344F">
      <w:pPr>
        <w:pStyle w:val="ListParagraph"/>
        <w:spacing w:after="0"/>
        <w:ind w:left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31C16" w:rsidRPr="00091E1C" w:rsidRDefault="00C31C16" w:rsidP="0053344F">
      <w:pPr>
        <w:pStyle w:val="ListParagraph"/>
        <w:spacing w:after="0"/>
        <w:ind w:left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C31C16" w:rsidRPr="00091E1C" w:rsidRDefault="00C31C16" w:rsidP="0053344F">
      <w:pPr>
        <w:pStyle w:val="ListParagraph"/>
        <w:spacing w:after="0"/>
        <w:ind w:left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F01F55" w:rsidRPr="00091E1C" w:rsidRDefault="00F01F55" w:rsidP="0053344F">
      <w:pPr>
        <w:pStyle w:val="ListParagraph"/>
        <w:spacing w:after="0"/>
        <w:ind w:left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DB4920" w:rsidRPr="00091E1C" w:rsidRDefault="00DB4920" w:rsidP="007B2EB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DB4920" w:rsidRPr="00091E1C" w:rsidRDefault="00DB4920" w:rsidP="007B2E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  <w:lang w:val="af-ZA"/>
        </w:rPr>
        <w:t>«ԲԱԿԱՅԻՆ ՍՊՈՐՏԻ ԶԱՐԳԱՑՄԱՆ ՀԱՅԵՑԱԿԱՐԳԻՆ ՀԱՎԱՆՈՒԹՅՈՒՆ ՏԱԼՈՒ ՄԱՍԻՆ</w:t>
      </w:r>
      <w:r w:rsidRPr="00091E1C">
        <w:rPr>
          <w:rFonts w:ascii="GHEA Grapalat" w:hAnsi="GHEA Grapalat"/>
          <w:sz w:val="24"/>
          <w:szCs w:val="24"/>
          <w:lang w:val="fr-FR"/>
        </w:rPr>
        <w:t>»</w:t>
      </w:r>
      <w:r w:rsidR="00407D4B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ՀԱՅԱՍՏԱՆԻ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ՀԱՆՐԱՊԵՏՈՒԹՅԱՆ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ԿԱՌԱՎԱՐՈՒԹՅԱՆ</w:t>
      </w:r>
    </w:p>
    <w:p w:rsidR="00407D4B" w:rsidRPr="00091E1C" w:rsidRDefault="00DB4920" w:rsidP="007B2E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en-US"/>
        </w:rPr>
      </w:pPr>
      <w:r w:rsidRPr="00091E1C">
        <w:rPr>
          <w:rFonts w:ascii="GHEA Grapalat" w:hAnsi="GHEA Grapalat"/>
          <w:sz w:val="24"/>
          <w:szCs w:val="24"/>
        </w:rPr>
        <w:t>ԱՐՁԱՆԱԳՐԱՅԻՆ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ՈՐՈՇՄԱՆ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ՆԱԽԱԳԾԻ</w:t>
      </w:r>
    </w:p>
    <w:p w:rsidR="00DB4920" w:rsidRPr="00091E1C" w:rsidRDefault="00DB4920" w:rsidP="00C55055">
      <w:pPr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FF180F" w:rsidRPr="00091E1C" w:rsidRDefault="00DB4920" w:rsidP="00FF180F">
      <w:pPr>
        <w:widowControl w:val="0"/>
        <w:tabs>
          <w:tab w:val="center" w:pos="720"/>
          <w:tab w:val="center" w:pos="9210"/>
        </w:tabs>
        <w:autoSpaceDE w:val="0"/>
        <w:autoSpaceDN w:val="0"/>
        <w:adjustRightInd w:val="0"/>
        <w:spacing w:after="100" w:afterAutospacing="1"/>
        <w:ind w:firstLine="567"/>
        <w:jc w:val="both"/>
        <w:rPr>
          <w:rFonts w:ascii="GHEA Grapalat" w:hAnsi="GHEA Grapalat" w:cs="Sylfaen"/>
          <w:bCs/>
          <w:sz w:val="24"/>
          <w:szCs w:val="24"/>
          <w:lang w:val="fr-FR"/>
        </w:rPr>
      </w:pPr>
      <w:r w:rsidRPr="00091E1C">
        <w:rPr>
          <w:sz w:val="24"/>
          <w:szCs w:val="24"/>
          <w:lang w:val="fr-FR"/>
        </w:rPr>
        <w:tab/>
      </w:r>
      <w:r w:rsidRPr="00091E1C">
        <w:rPr>
          <w:sz w:val="24"/>
          <w:szCs w:val="24"/>
          <w:lang w:val="fr-FR"/>
        </w:rPr>
        <w:tab/>
      </w:r>
      <w:r w:rsidRPr="00091E1C">
        <w:rPr>
          <w:rFonts w:ascii="GHEA Grapalat" w:hAnsi="GHEA Grapalat"/>
          <w:sz w:val="24"/>
          <w:szCs w:val="24"/>
          <w:lang w:val="en-US"/>
        </w:rPr>
        <w:t>Բակային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սպորտ</w:t>
      </w:r>
      <w:r w:rsidRPr="00091E1C">
        <w:rPr>
          <w:rFonts w:ascii="GHEA Grapalat" w:hAnsi="GHEA Grapalat"/>
          <w:sz w:val="24"/>
          <w:szCs w:val="24"/>
          <w:lang w:val="en-US"/>
        </w:rPr>
        <w:t>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en-US"/>
        </w:rPr>
        <w:t>զարգացման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en-US"/>
        </w:rPr>
        <w:t>հայեցակարգը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091E1C">
        <w:rPr>
          <w:rFonts w:ascii="GHEA Grapalat" w:hAnsi="GHEA Grapalat"/>
          <w:sz w:val="24"/>
          <w:szCs w:val="24"/>
          <w:lang w:val="en-US"/>
        </w:rPr>
        <w:t>այսուհետ՝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en-US"/>
        </w:rPr>
        <w:t>Հայեցակարգ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091E1C">
        <w:rPr>
          <w:rFonts w:ascii="GHEA Grapalat" w:hAnsi="GHEA Grapalat" w:cs="Sylfaen"/>
          <w:sz w:val="24"/>
          <w:szCs w:val="24"/>
        </w:rPr>
        <w:t>մշակվել է Հայաuտանի Հանրապետության սպորտի և երիտասարդության  հարցերի նախարարության</w:t>
      </w:r>
      <w:r w:rsidR="00FD2F3A" w:rsidRPr="00091E1C">
        <w:rPr>
          <w:rFonts w:ascii="GHEA Grapalat" w:hAnsi="GHEA Grapalat" w:cs="Sylfaen"/>
          <w:sz w:val="24"/>
          <w:szCs w:val="24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 xml:space="preserve">նախաձեռնությամբ՝ հիմք ընդունելով Հայաuտանի Հանրապետության  </w:t>
      </w:r>
      <w:r w:rsidR="00835363" w:rsidRPr="00091E1C">
        <w:rPr>
          <w:rFonts w:ascii="GHEA Grapalat" w:hAnsi="GHEA Grapalat" w:cs="Sylfaen"/>
          <w:sz w:val="24"/>
          <w:szCs w:val="24"/>
        </w:rPr>
        <w:t>կառավարության 2017 թվականի հունվարի 12-ի  №</w:t>
      </w:r>
      <w:r w:rsidR="00407D4B" w:rsidRPr="00091E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35363" w:rsidRPr="00091E1C">
        <w:rPr>
          <w:rFonts w:ascii="GHEA Grapalat" w:hAnsi="GHEA Grapalat" w:cs="Sylfaen"/>
          <w:sz w:val="24"/>
          <w:szCs w:val="24"/>
        </w:rPr>
        <w:t xml:space="preserve">122-Ն որոշման № 2 հավելվածի 86-րդ կետի պահանջները: </w:t>
      </w:r>
      <w:r w:rsidRPr="00091E1C">
        <w:rPr>
          <w:rFonts w:ascii="GHEA Grapalat" w:hAnsi="GHEA Grapalat" w:cs="Sylfaen"/>
          <w:sz w:val="24"/>
          <w:szCs w:val="24"/>
        </w:rPr>
        <w:t>Հայեցակարգը պետական և տեղական ինքնակառավարման մարմինների համար ծառայում է որպես ուղղորդիչ միջոց՝ բնակչության ֆիզիկական դաստիարակությանը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 xml:space="preserve">, </w:t>
      </w: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բակային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</w:rPr>
        <w:t>սպորտի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</w:rPr>
        <w:t>զարգացման</w:t>
      </w: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ը</w:t>
      </w:r>
      <w:r w:rsidRPr="00091E1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</w:rPr>
        <w:t>վերաբերող</w:t>
      </w:r>
      <w:r w:rsidRPr="00091E1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bCs/>
          <w:sz w:val="24"/>
          <w:szCs w:val="24"/>
          <w:lang w:val="en-US"/>
        </w:rPr>
        <w:t>խնդիրների</w:t>
      </w:r>
      <w:r w:rsidRPr="00091E1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bCs/>
          <w:sz w:val="24"/>
          <w:szCs w:val="24"/>
          <w:lang w:val="en-US"/>
        </w:rPr>
        <w:t>և</w:t>
      </w:r>
      <w:r w:rsidRPr="00091E1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</w:rPr>
        <w:t>հարցերի</w:t>
      </w:r>
      <w:r w:rsidRPr="00091E1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լուծման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համար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>:</w:t>
      </w:r>
    </w:p>
    <w:p w:rsidR="00DB4920" w:rsidRPr="00091E1C" w:rsidRDefault="00DB4920" w:rsidP="00FF180F">
      <w:pPr>
        <w:widowControl w:val="0"/>
        <w:tabs>
          <w:tab w:val="center" w:pos="720"/>
          <w:tab w:val="center" w:pos="9210"/>
        </w:tabs>
        <w:autoSpaceDE w:val="0"/>
        <w:autoSpaceDN w:val="0"/>
        <w:adjustRightInd w:val="0"/>
        <w:spacing w:after="100" w:afterAutospacing="1"/>
        <w:ind w:firstLine="567"/>
        <w:jc w:val="both"/>
        <w:rPr>
          <w:rStyle w:val="FontStyle82"/>
          <w:rFonts w:ascii="GHEA Grapalat" w:hAnsi="GHEA Grapalat"/>
          <w:bCs/>
          <w:lang w:val="fr-FR"/>
        </w:rPr>
      </w:pP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Հայեցակարգի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մշակման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հիմնական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նպատակն</w:t>
      </w:r>
      <w:r w:rsidRPr="00091E1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bCs/>
          <w:sz w:val="24"/>
          <w:szCs w:val="24"/>
          <w:lang w:val="en-US"/>
        </w:rPr>
        <w:t>է</w:t>
      </w:r>
      <w:r w:rsidRPr="00091E1C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407D4B" w:rsidRPr="00091E1C">
        <w:rPr>
          <w:rFonts w:ascii="GHEA Grapalat" w:hAnsi="GHEA Grapalat" w:cs="Times Armenian"/>
          <w:noProof/>
          <w:sz w:val="24"/>
          <w:szCs w:val="24"/>
          <w:lang w:val="af-ZA"/>
        </w:rPr>
        <w:t>ֆ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իզիկական կուլտուրայ</w:t>
      </w:r>
      <w:r w:rsidR="00CE2EF3" w:rsidRPr="00091E1C">
        <w:rPr>
          <w:rStyle w:val="FontStyle82"/>
          <w:rFonts w:ascii="GHEA Grapalat" w:hAnsi="GHEA Grapalat"/>
          <w:noProof/>
          <w:lang w:val="hy-AM" w:eastAsia="en-US"/>
        </w:rPr>
        <w:t xml:space="preserve">ի և սպորտի ազգային համակարգում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բակային սպորտ</w:t>
      </w:r>
      <w:r w:rsidR="00CE2EF3" w:rsidRPr="00091E1C">
        <w:rPr>
          <w:rStyle w:val="FontStyle82"/>
          <w:rFonts w:ascii="GHEA Grapalat" w:hAnsi="GHEA Grapalat"/>
          <w:noProof/>
          <w:lang w:val="en-US" w:eastAsia="en-US"/>
        </w:rPr>
        <w:t>ով զբաղվելու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մշակույթի վերականգնումը, ժամանակակից պահանջներին համապատասխան նոր</w:t>
      </w:r>
      <w:r w:rsidR="00CE2EF3" w:rsidRPr="00091E1C">
        <w:rPr>
          <w:rStyle w:val="FontStyle82"/>
          <w:rFonts w:ascii="GHEA Grapalat" w:hAnsi="GHEA Grapalat"/>
          <w:noProof/>
          <w:lang w:val="en-US" w:eastAsia="en-US"/>
        </w:rPr>
        <w:t>՝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արդյունավետ ազգ</w:t>
      </w:r>
      <w:r w:rsidR="00C55055" w:rsidRPr="00091E1C">
        <w:rPr>
          <w:rStyle w:val="FontStyle82"/>
          <w:rFonts w:ascii="GHEA Grapalat" w:hAnsi="GHEA Grapalat"/>
          <w:noProof/>
          <w:lang w:val="hy-AM" w:eastAsia="en-US"/>
        </w:rPr>
        <w:t>ային համալիր  ծրագրի ստեղծում</w:t>
      </w:r>
      <w:r w:rsidR="00C55055" w:rsidRPr="00091E1C">
        <w:rPr>
          <w:rStyle w:val="FontStyle82"/>
          <w:rFonts w:ascii="GHEA Grapalat" w:hAnsi="GHEA Grapalat"/>
          <w:noProof/>
          <w:lang w:val="en-US" w:eastAsia="en-US"/>
        </w:rPr>
        <w:t>ը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, ֆիզիկական վարժություններով մշտապես զբաղվելու, առողջ կենսակերպի գաղափարի արմատավորմանը, սոցիալական հավասարության խթանմանը, մարմնակրթական գործունեության զարգացմանն ու իրագործմանը նպաստել</w:t>
      </w:r>
      <w:r w:rsidR="00CE2EF3" w:rsidRPr="00091E1C">
        <w:rPr>
          <w:rStyle w:val="FontStyle82"/>
          <w:rFonts w:ascii="GHEA Grapalat" w:hAnsi="GHEA Grapalat"/>
          <w:noProof/>
          <w:lang w:val="en-US" w:eastAsia="en-US"/>
        </w:rPr>
        <w:t>ը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, ինչպես նաև տարիքային և uոցիալական տարբեր խմբերի անձանց համար ֆիզիկական դաuտիարակության անընդհատության և ֆիզիկական կուլտուրայով ու uպորտով զբաղվելու մատչելիությունը ապահովելը, հիվանդությունների նվազեցումը և կանխարգելումը, կյանքի առողջ, բարենպաստ պայմանների ապահովումը, ինչպես նաև ժամանցի, ակտիվ հանգստի կազմակերպման և առողջ ապրելակերպի ձևավորման գործում ֆիզիկական կուլտուրայի և սպորտի դերի  բարձրացում</w:t>
      </w:r>
      <w:r w:rsidR="00CE2EF3" w:rsidRPr="00091E1C">
        <w:rPr>
          <w:rStyle w:val="FontStyle82"/>
          <w:rFonts w:ascii="GHEA Grapalat" w:hAnsi="GHEA Grapalat"/>
          <w:noProof/>
          <w:lang w:val="en-US" w:eastAsia="en-US"/>
        </w:rPr>
        <w:t>ը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:</w:t>
      </w:r>
    </w:p>
    <w:p w:rsidR="00DB4920" w:rsidRPr="00091E1C" w:rsidRDefault="00DB4920" w:rsidP="00C73591">
      <w:pPr>
        <w:spacing w:after="0"/>
        <w:ind w:firstLine="567"/>
        <w:jc w:val="both"/>
        <w:rPr>
          <w:rStyle w:val="FontStyle82"/>
          <w:rFonts w:ascii="GHEA Grapalat" w:hAnsi="GHEA Grapalat"/>
          <w:noProof/>
          <w:lang w:val="hy-AM" w:eastAsia="en-US"/>
        </w:rPr>
      </w:pPr>
      <w:r w:rsidRPr="00091E1C">
        <w:rPr>
          <w:rFonts w:ascii="GHEA Grapalat" w:hAnsi="GHEA Grapalat" w:cs="Times Armenian"/>
          <w:noProof/>
          <w:sz w:val="24"/>
          <w:szCs w:val="24"/>
          <w:lang w:val="fr-FR"/>
        </w:rPr>
        <w:t>«</w:t>
      </w:r>
      <w:r w:rsidRPr="00091E1C">
        <w:rPr>
          <w:rStyle w:val="FontStyle82"/>
          <w:rFonts w:ascii="GHEA Grapalat" w:hAnsi="GHEA Grapalat"/>
          <w:lang w:val="hy-AM" w:eastAsia="en-US"/>
        </w:rPr>
        <w:t xml:space="preserve">Բակային սպորտի զարգացման հայեցակարգին հավանություն տալու մասին» Հայաuտանի Հանրապետության  կառավարության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արձանագրային որոշման ընդունմամբ լուծում կստանան հետևյալ հիմնախնդիրները՝</w:t>
      </w:r>
    </w:p>
    <w:p w:rsidR="00DB4920" w:rsidRPr="00091E1C" w:rsidRDefault="00DB4920" w:rsidP="00B840F6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զբոսայգիների, սպորտով զբաղվելու գոտիների, ոտքով և հեծանվով երթևեկելու համար ճանապարհների, բակային մարզական համալիրների թվաքանակի</w:t>
      </w:r>
      <w:r w:rsidRPr="00091E1C">
        <w:rPr>
          <w:rStyle w:val="FontStyle82"/>
          <w:rFonts w:ascii="GHEA Grapalat" w:hAnsi="GHEA Grapalat"/>
          <w:noProof/>
          <w:lang w:val="af-ZA" w:eastAsia="en-US"/>
        </w:rPr>
        <w:t xml:space="preserve"> 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աճ և մ</w:t>
      </w:r>
      <w:r w:rsidR="00C55055" w:rsidRPr="00091E1C">
        <w:rPr>
          <w:rStyle w:val="FontStyle82"/>
          <w:rFonts w:ascii="GHEA Grapalat" w:hAnsi="GHEA Grapalat"/>
          <w:noProof/>
          <w:lang w:val="hy-AM" w:eastAsia="en-US"/>
        </w:rPr>
        <w:t>արզագույքով հագեցվածություն</w:t>
      </w:r>
      <w:r w:rsidR="00CE2EF3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DB4920" w:rsidRPr="00091E1C" w:rsidRDefault="00DB4920" w:rsidP="00B840F6">
      <w:pPr>
        <w:pStyle w:val="ListParagraph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կանաչապատ շրջակա միջավայրի, խաղահրապարակների, սահադաշտերի և լողավազանների ցանցի ընդլայնում</w:t>
      </w:r>
      <w:r w:rsidR="00CE2EF3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DB4920" w:rsidRPr="00091E1C" w:rsidRDefault="00DB4920" w:rsidP="00B840F6">
      <w:pPr>
        <w:pStyle w:val="ListParagraph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Style w:val="FontStyle82"/>
          <w:rFonts w:ascii="GHEA Grapalat" w:hAnsi="GHEA Grapalat"/>
          <w:noProof/>
          <w:lang w:val="hy-AM" w:eastAsia="en-US"/>
        </w:rPr>
        <w:t>մասսայական սպորտի և ակտիվ կենսակերպի վերաբերյալ քարոզչություն</w:t>
      </w:r>
      <w:r w:rsidR="00CE2EF3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DB4920" w:rsidRPr="00091E1C" w:rsidRDefault="00DB4920" w:rsidP="00B840F6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091E1C">
        <w:rPr>
          <w:rFonts w:ascii="GHEA Grapalat" w:hAnsi="GHEA Grapalat"/>
          <w:sz w:val="24"/>
          <w:szCs w:val="24"/>
          <w:lang w:val="hy-AM"/>
        </w:rPr>
        <w:t xml:space="preserve">ֆիզիկական կուլտուրայի կանոնավոր պարապմունքներին բնակչության (միջին և բարձր տարիքի անձանց) </w:t>
      </w:r>
      <w:r w:rsidR="009F4F8E" w:rsidRPr="00091E1C">
        <w:rPr>
          <w:rFonts w:ascii="GHEA Grapalat" w:hAnsi="GHEA Grapalat"/>
          <w:sz w:val="24"/>
          <w:szCs w:val="24"/>
          <w:lang w:val="hy-AM"/>
        </w:rPr>
        <w:t>ներգրավվածությա</w:t>
      </w:r>
      <w:r w:rsidRPr="00091E1C">
        <w:rPr>
          <w:rFonts w:ascii="GHEA Grapalat" w:hAnsi="GHEA Grapalat"/>
          <w:sz w:val="24"/>
          <w:szCs w:val="24"/>
          <w:lang w:val="hy-AM"/>
        </w:rPr>
        <w:t>ն</w:t>
      </w:r>
      <w:r w:rsidR="009F4F8E" w:rsidRPr="00091E1C">
        <w:rPr>
          <w:rFonts w:ascii="GHEA Grapalat" w:hAnsi="GHEA Grapalat"/>
          <w:sz w:val="24"/>
          <w:szCs w:val="24"/>
          <w:lang w:val="hy-AM"/>
        </w:rPr>
        <w:t xml:space="preserve"> թվի աճ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1E1C">
        <w:rPr>
          <w:rFonts w:ascii="GHEA Grapalat" w:hAnsi="GHEA Grapalat" w:cs="Sylfaen"/>
          <w:sz w:val="24"/>
          <w:szCs w:val="24"/>
          <w:lang w:val="hy-AM"/>
        </w:rPr>
        <w:t>առողջ ապրելակերպի պահպանում</w:t>
      </w:r>
      <w:r w:rsidR="00CE2EF3" w:rsidRPr="00091E1C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DB4920" w:rsidRPr="00091E1C" w:rsidRDefault="00DB4920" w:rsidP="00B840F6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մարզասարքերի, խաղահրապարակների</w:t>
      </w:r>
      <w:r w:rsidR="0028510F" w:rsidRPr="00091E1C">
        <w:rPr>
          <w:rFonts w:ascii="GHEA Grapalat" w:hAnsi="GHEA Grapalat"/>
          <w:sz w:val="24"/>
          <w:szCs w:val="24"/>
          <w:lang w:val="hy-AM"/>
        </w:rPr>
        <w:t>ց</w:t>
      </w:r>
      <w:r w:rsidRPr="00091E1C">
        <w:rPr>
          <w:rFonts w:ascii="GHEA Grapalat" w:hAnsi="GHEA Grapalat"/>
          <w:sz w:val="24"/>
          <w:szCs w:val="24"/>
          <w:lang w:val="hy-AM"/>
        </w:rPr>
        <w:t xml:space="preserve"> և ակտիվ հանգստի գոտիների</w:t>
      </w:r>
      <w:r w:rsidR="0028510F" w:rsidRPr="00091E1C">
        <w:rPr>
          <w:rFonts w:ascii="GHEA Grapalat" w:hAnsi="GHEA Grapalat"/>
          <w:sz w:val="24"/>
          <w:szCs w:val="24"/>
          <w:lang w:val="hy-AM"/>
        </w:rPr>
        <w:t>ց</w:t>
      </w:r>
      <w:r w:rsidR="00C55055" w:rsidRPr="00091E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8510F" w:rsidRPr="00091E1C">
        <w:rPr>
          <w:rFonts w:ascii="GHEA Grapalat" w:hAnsi="GHEA Grapalat"/>
          <w:sz w:val="24"/>
          <w:szCs w:val="24"/>
          <w:lang w:val="hy-AM"/>
        </w:rPr>
        <w:t>օգտվելու մատչելիություն</w:t>
      </w:r>
      <w:r w:rsidR="00CE2EF3" w:rsidRPr="00091E1C">
        <w:rPr>
          <w:rFonts w:ascii="GHEA Grapalat" w:hAnsi="GHEA Grapalat"/>
          <w:sz w:val="24"/>
          <w:szCs w:val="24"/>
          <w:lang w:val="en-US"/>
        </w:rPr>
        <w:t>.</w:t>
      </w:r>
    </w:p>
    <w:p w:rsidR="00DB4920" w:rsidRPr="00091E1C" w:rsidRDefault="00CE2EF3" w:rsidP="00B840F6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1E1C">
        <w:rPr>
          <w:rFonts w:ascii="GHEA Grapalat" w:hAnsi="GHEA Grapalat"/>
          <w:sz w:val="24"/>
          <w:szCs w:val="24"/>
          <w:lang w:val="hy-AM"/>
        </w:rPr>
        <w:lastRenderedPageBreak/>
        <w:t>երբեմնի  սիրված  ա</w:t>
      </w:r>
      <w:r w:rsidRPr="00091E1C">
        <w:rPr>
          <w:rFonts w:ascii="GHEA Grapalat" w:hAnsi="GHEA Grapalat"/>
          <w:sz w:val="24"/>
          <w:szCs w:val="24"/>
          <w:lang w:val="en-US"/>
        </w:rPr>
        <w:t>տ</w:t>
      </w:r>
      <w:r w:rsidR="00DB4920" w:rsidRPr="00091E1C">
        <w:rPr>
          <w:rFonts w:ascii="GHEA Grapalat" w:hAnsi="GHEA Grapalat"/>
          <w:sz w:val="24"/>
          <w:szCs w:val="24"/>
          <w:lang w:val="hy-AM"/>
        </w:rPr>
        <w:t>լետիկա, մարմնամարզություն, ջրացատկ, սեղանի թենիս, խաղային մարզաձևերի ավանդույթների</w:t>
      </w:r>
      <w:r w:rsidRPr="00091E1C">
        <w:rPr>
          <w:rFonts w:ascii="GHEA Grapalat" w:hAnsi="GHEA Grapalat"/>
          <w:sz w:val="24"/>
          <w:szCs w:val="24"/>
          <w:lang w:val="en-US"/>
        </w:rPr>
        <w:t xml:space="preserve"> </w:t>
      </w:r>
      <w:r w:rsidR="0028510F" w:rsidRPr="00091E1C">
        <w:rPr>
          <w:rFonts w:ascii="GHEA Grapalat" w:hAnsi="GHEA Grapalat"/>
          <w:sz w:val="24"/>
          <w:szCs w:val="24"/>
          <w:lang w:val="hy-AM"/>
        </w:rPr>
        <w:t>վերականգնում</w:t>
      </w:r>
      <w:r w:rsidRPr="00091E1C">
        <w:rPr>
          <w:rFonts w:ascii="GHEA Grapalat" w:hAnsi="GHEA Grapalat"/>
          <w:sz w:val="24"/>
          <w:szCs w:val="24"/>
          <w:lang w:val="en-US"/>
        </w:rPr>
        <w:t>.</w:t>
      </w:r>
      <w:r w:rsidR="00DB4920" w:rsidRPr="00091E1C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B4920" w:rsidRPr="00091E1C" w:rsidRDefault="00DB4920" w:rsidP="00B840F6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82"/>
          <w:rFonts w:ascii="GHEA Grapalat" w:hAnsi="GHEA Grapalat"/>
          <w:noProof/>
          <w:lang w:val="en-US" w:eastAsia="en-US"/>
        </w:rPr>
      </w:pPr>
      <w:r w:rsidRPr="00091E1C">
        <w:rPr>
          <w:rFonts w:ascii="GHEA Grapalat" w:hAnsi="GHEA Grapalat"/>
          <w:sz w:val="24"/>
          <w:szCs w:val="24"/>
          <w:lang w:val="hy-AM"/>
        </w:rPr>
        <w:t>ուսումնա</w:t>
      </w:r>
      <w:r w:rsidRPr="00091E1C">
        <w:rPr>
          <w:rFonts w:ascii="GHEA Grapalat" w:hAnsi="GHEA Grapalat"/>
          <w:sz w:val="24"/>
          <w:szCs w:val="24"/>
          <w:lang w:val="hy-AM"/>
        </w:rPr>
        <w:softHyphen/>
        <w:t>կան հաստատություններում ֆիզիկական կուլտուրայի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 xml:space="preserve"> և սպորտի դրվածքի </w:t>
      </w:r>
      <w:r w:rsidR="0028510F" w:rsidRPr="00091E1C">
        <w:rPr>
          <w:rStyle w:val="FontStyle82"/>
          <w:rFonts w:ascii="GHEA Grapalat" w:hAnsi="GHEA Grapalat"/>
          <w:noProof/>
          <w:lang w:val="hy-AM" w:eastAsia="en-US"/>
        </w:rPr>
        <w:t>մակարդակի բարձրացում</w:t>
      </w:r>
      <w:r w:rsidRPr="00091E1C">
        <w:rPr>
          <w:rStyle w:val="FontStyle82"/>
          <w:rFonts w:ascii="GHEA Grapalat" w:hAnsi="GHEA Grapalat"/>
          <w:noProof/>
          <w:lang w:val="hy-AM" w:eastAsia="en-US"/>
        </w:rPr>
        <w:t>, հանրապետության տարածաշրջաններում, մարզակառույցն</w:t>
      </w:r>
      <w:r w:rsidR="0028510F" w:rsidRPr="00091E1C">
        <w:rPr>
          <w:rStyle w:val="FontStyle82"/>
          <w:rFonts w:ascii="GHEA Grapalat" w:hAnsi="GHEA Grapalat"/>
          <w:noProof/>
          <w:lang w:val="hy-AM" w:eastAsia="en-US"/>
        </w:rPr>
        <w:t>երի, նյութատեխնիկական  բազայի  համաչափ բաշխվածություն</w:t>
      </w:r>
      <w:r w:rsidR="00CE2EF3" w:rsidRPr="00091E1C">
        <w:rPr>
          <w:rStyle w:val="FontStyle82"/>
          <w:rFonts w:ascii="GHEA Grapalat" w:hAnsi="GHEA Grapalat"/>
          <w:noProof/>
          <w:lang w:val="en-US" w:eastAsia="en-US"/>
        </w:rPr>
        <w:t>.</w:t>
      </w:r>
    </w:p>
    <w:p w:rsidR="00DB4920" w:rsidRPr="00091E1C" w:rsidRDefault="0028510F" w:rsidP="00B840F6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հիվանդությունների նվազում, մահացության թվի անկում</w:t>
      </w:r>
      <w:r w:rsidR="00FF180F" w:rsidRPr="00091E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B4920" w:rsidRPr="00091E1C" w:rsidRDefault="00DB4920" w:rsidP="00DB4920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B4920" w:rsidRPr="00091E1C" w:rsidRDefault="00DB4920" w:rsidP="00DB4920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091E1C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DB4920" w:rsidRPr="00091E1C" w:rsidRDefault="00DB4920" w:rsidP="007B2EB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  <w:lang w:val="af-ZA"/>
        </w:rPr>
        <w:t>«</w:t>
      </w:r>
      <w:r w:rsidR="0028510F" w:rsidRPr="00091E1C">
        <w:rPr>
          <w:rFonts w:ascii="GHEA Grapalat" w:hAnsi="GHEA Grapalat"/>
          <w:sz w:val="24"/>
          <w:szCs w:val="24"/>
          <w:lang w:val="af-ZA"/>
        </w:rPr>
        <w:t>ԲԱԿԱՅԻՆ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 ՍՊՈՐՏԻ ԶԱՐԳԱՑՄԱՆ ՀԱՅԵՑԱԿԱՐԳԻՆ ՀԱՎԱՆՈՒԹՅՈՒՆ ՏԱԼՈՒ ՄԱՍԻՆ</w:t>
      </w:r>
      <w:r w:rsidRPr="00091E1C">
        <w:rPr>
          <w:rFonts w:ascii="GHEA Grapalat" w:hAnsi="GHEA Grapalat"/>
          <w:sz w:val="24"/>
          <w:szCs w:val="24"/>
          <w:lang w:val="fr-FR"/>
        </w:rPr>
        <w:t>»</w:t>
      </w:r>
      <w:r w:rsidR="00CE2E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ՀԱՅԱՍՏԱՆԻ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ՀԱՆՐԱՊԵՏՈՒԹՅԱՆ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ԿԱՌԱՎԱՐՈՒԹՅԱՆ</w:t>
      </w:r>
    </w:p>
    <w:p w:rsidR="00DB4920" w:rsidRPr="00091E1C" w:rsidRDefault="00DB4920" w:rsidP="007B2EB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</w:rPr>
        <w:t>ԱՐՁԱՆԱԳՐԱՅԻՆ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ՈՐՈՇՄԱՆ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091E1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091E1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</w:p>
    <w:p w:rsidR="00DB4920" w:rsidRPr="00091E1C" w:rsidRDefault="00DB4920" w:rsidP="007B2EB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091E1C">
        <w:rPr>
          <w:rFonts w:ascii="GHEA Grapalat" w:hAnsi="GHEA Grapalat" w:cs="Sylfaen"/>
          <w:sz w:val="24"/>
          <w:szCs w:val="24"/>
        </w:rPr>
        <w:t>ՀԱՅԱՍՏԱՆԻ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ՀԱՆՐԱՊԵՏՈՒԹՅԱՆ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ՊԵՏԱԿԱՆ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ԲՅՈՒՋԵՈՒՄ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ԾԱԽՍԵՐԻ</w:t>
      </w:r>
      <w:r w:rsidRPr="00091E1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ԵՎ</w:t>
      </w:r>
    </w:p>
    <w:p w:rsidR="00DB4920" w:rsidRPr="00091E1C" w:rsidRDefault="00DB4920" w:rsidP="007B2EB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091E1C">
        <w:rPr>
          <w:rFonts w:ascii="GHEA Grapalat" w:hAnsi="GHEA Grapalat" w:cs="Sylfaen"/>
          <w:sz w:val="24"/>
          <w:szCs w:val="24"/>
        </w:rPr>
        <w:t>ԵԿԱՄՈՒՏՆԵՐԻ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bCs/>
          <w:noProof/>
          <w:sz w:val="24"/>
          <w:szCs w:val="24"/>
        </w:rPr>
        <w:t>ՓՈՓՈԽՈՒԹՅԱՆ</w:t>
      </w:r>
      <w:r w:rsidRPr="00091E1C">
        <w:rPr>
          <w:rFonts w:ascii="GHEA Grapalat" w:hAnsi="GHEA Grapalat"/>
          <w:bCs/>
          <w:noProof/>
          <w:sz w:val="24"/>
          <w:szCs w:val="24"/>
          <w:lang w:val="fr-FR"/>
        </w:rPr>
        <w:t xml:space="preserve">  </w:t>
      </w:r>
      <w:r w:rsidRPr="00091E1C">
        <w:rPr>
          <w:rFonts w:ascii="GHEA Grapalat" w:hAnsi="GHEA Grapalat"/>
          <w:bCs/>
          <w:noProof/>
          <w:sz w:val="24"/>
          <w:szCs w:val="24"/>
        </w:rPr>
        <w:t>ՄԱՍԻՆ</w:t>
      </w:r>
    </w:p>
    <w:p w:rsidR="00DB4920" w:rsidRPr="00091E1C" w:rsidRDefault="00DB4920" w:rsidP="00DB4920">
      <w:pPr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fr-FR"/>
        </w:rPr>
      </w:pPr>
    </w:p>
    <w:p w:rsidR="00DB4920" w:rsidRPr="00091E1C" w:rsidRDefault="00DB4920" w:rsidP="00DB49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  <w:lang w:val="af-ZA"/>
        </w:rPr>
        <w:t>«</w:t>
      </w:r>
      <w:r w:rsidR="0028510F" w:rsidRPr="00091E1C">
        <w:rPr>
          <w:rFonts w:ascii="GHEA Grapalat" w:hAnsi="GHEA Grapalat"/>
          <w:sz w:val="24"/>
          <w:szCs w:val="24"/>
          <w:lang w:val="en-US"/>
        </w:rPr>
        <w:t>Բ</w:t>
      </w:r>
      <w:r w:rsidR="0028510F" w:rsidRPr="00091E1C">
        <w:rPr>
          <w:rFonts w:ascii="GHEA Grapalat" w:hAnsi="GHEA Grapalat"/>
          <w:sz w:val="24"/>
          <w:szCs w:val="24"/>
          <w:lang w:val="fr-FR"/>
        </w:rPr>
        <w:t>ակային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սպորտ</w:t>
      </w:r>
      <w:r w:rsidRPr="00091E1C">
        <w:rPr>
          <w:rFonts w:ascii="GHEA Grapalat" w:hAnsi="GHEA Grapalat"/>
          <w:sz w:val="24"/>
          <w:szCs w:val="24"/>
          <w:lang w:val="en-US"/>
        </w:rPr>
        <w:t>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en-US"/>
        </w:rPr>
        <w:t>զարգացման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en-US"/>
        </w:rPr>
        <w:t>հայեցակարգ</w:t>
      </w:r>
      <w:r w:rsidRPr="00091E1C">
        <w:rPr>
          <w:rFonts w:ascii="GHEA Grapalat" w:hAnsi="GHEA Grapalat" w:cs="Sylfaen"/>
          <w:sz w:val="24"/>
          <w:szCs w:val="24"/>
        </w:rPr>
        <w:t>ին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հավանություն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տալու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մասին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91E1C">
        <w:rPr>
          <w:rFonts w:ascii="GHEA Grapalat" w:hAnsi="GHEA Grapalat"/>
          <w:sz w:val="24"/>
          <w:szCs w:val="24"/>
        </w:rPr>
        <w:t>Հայաստանի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Հանրապետության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կառավարության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արձանագրային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որոշման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ընդունմամբ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Հայաստանի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Հանրապետության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պետական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բյուջեի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55055" w:rsidRPr="00091E1C">
        <w:rPr>
          <w:rFonts w:ascii="GHEA Grapalat" w:hAnsi="GHEA Grapalat" w:cs="IRTEK Courier"/>
          <w:sz w:val="24"/>
          <w:szCs w:val="24"/>
          <w:lang w:val="fr-FR"/>
        </w:rPr>
        <w:t xml:space="preserve">և </w:t>
      </w:r>
      <w:r w:rsidR="00C55055" w:rsidRPr="00091E1C">
        <w:rPr>
          <w:rFonts w:ascii="GHEA Grapalat" w:hAnsi="GHEA Grapalat" w:cs="GHEA Grapalat"/>
          <w:sz w:val="24"/>
          <w:szCs w:val="24"/>
          <w:lang w:val="en-US"/>
        </w:rPr>
        <w:t>տեղական</w:t>
      </w:r>
      <w:r w:rsidR="00C55055" w:rsidRPr="00091E1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C55055" w:rsidRPr="00091E1C">
        <w:rPr>
          <w:rFonts w:ascii="GHEA Grapalat" w:hAnsi="GHEA Grapalat" w:cs="GHEA Grapalat"/>
          <w:sz w:val="24"/>
          <w:szCs w:val="24"/>
          <w:lang w:val="en-US"/>
        </w:rPr>
        <w:t>ինքնակառավարման</w:t>
      </w:r>
      <w:r w:rsidR="00C55055" w:rsidRPr="00091E1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C55055" w:rsidRPr="00091E1C">
        <w:rPr>
          <w:rFonts w:ascii="GHEA Grapalat" w:hAnsi="GHEA Grapalat" w:cs="GHEA Grapalat"/>
          <w:sz w:val="24"/>
          <w:szCs w:val="24"/>
          <w:lang w:val="en-US"/>
        </w:rPr>
        <w:t>մարմինների</w:t>
      </w:r>
      <w:r w:rsidR="00C55055" w:rsidRPr="00091E1C"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 w:rsidR="00C55055" w:rsidRPr="00091E1C">
        <w:rPr>
          <w:rStyle w:val="Strong"/>
          <w:rFonts w:ascii="GHEA Grapalat" w:hAnsi="GHEA Grapalat" w:cs="GHEA Grapalat"/>
          <w:b w:val="0"/>
          <w:sz w:val="24"/>
          <w:szCs w:val="24"/>
        </w:rPr>
        <w:t>բյուջ</w:t>
      </w:r>
      <w:r w:rsidR="00C55055" w:rsidRPr="00091E1C">
        <w:rPr>
          <w:rStyle w:val="Strong"/>
          <w:rFonts w:ascii="GHEA Grapalat" w:hAnsi="GHEA Grapalat" w:cs="GHEA Grapalat"/>
          <w:b w:val="0"/>
          <w:sz w:val="24"/>
          <w:szCs w:val="24"/>
          <w:lang w:val="en-US"/>
        </w:rPr>
        <w:t>ներ</w:t>
      </w:r>
      <w:r w:rsidR="00C55055" w:rsidRPr="00091E1C">
        <w:rPr>
          <w:rStyle w:val="Strong"/>
          <w:rFonts w:ascii="GHEA Grapalat" w:hAnsi="GHEA Grapalat" w:cs="GHEA Grapalat"/>
          <w:b w:val="0"/>
          <w:sz w:val="24"/>
          <w:szCs w:val="24"/>
        </w:rPr>
        <w:t>ի</w:t>
      </w:r>
      <w:r w:rsidR="00C55055" w:rsidRPr="00091E1C">
        <w:rPr>
          <w:rStyle w:val="Strong"/>
          <w:rFonts w:ascii="GHEA Grapalat" w:hAnsi="GHEA Grapalat" w:cs="GHEA Grapalat"/>
          <w:b w:val="0"/>
          <w:sz w:val="24"/>
          <w:szCs w:val="24"/>
          <w:lang w:val="pt-B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ծախսերի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և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եկամուտների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էական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փոփոխություններ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չեն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առաջանում</w:t>
      </w:r>
      <w:r w:rsidRPr="00091E1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B4920" w:rsidRPr="00091E1C" w:rsidRDefault="00DB4920" w:rsidP="00C55055">
      <w:pPr>
        <w:spacing w:after="0"/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DB4920" w:rsidRPr="00091E1C" w:rsidRDefault="00DB4920" w:rsidP="00C55055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91E1C">
        <w:rPr>
          <w:rFonts w:ascii="GHEA Grapalat" w:hAnsi="GHEA Grapalat" w:cs="Sylfaen"/>
          <w:sz w:val="24"/>
          <w:szCs w:val="24"/>
        </w:rPr>
        <w:t>ՏԵՂԵԿԱՆՔ</w:t>
      </w:r>
    </w:p>
    <w:p w:rsidR="00DB4920" w:rsidRPr="00091E1C" w:rsidRDefault="00DB4920" w:rsidP="007B2EB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  <w:lang w:val="af-ZA"/>
        </w:rPr>
        <w:t>«</w:t>
      </w:r>
      <w:r w:rsidR="0028510F" w:rsidRPr="00091E1C">
        <w:rPr>
          <w:rFonts w:ascii="GHEA Grapalat" w:hAnsi="GHEA Grapalat"/>
          <w:sz w:val="24"/>
          <w:szCs w:val="24"/>
          <w:lang w:val="af-ZA"/>
        </w:rPr>
        <w:t>ԲԱԿԱՅԻՆ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 ՍՊՈՐՏԻ ԶԱՐԳԱՑՄԱՆ ՀԱՅԵՑԱԿԱՐԳԻՆ ՀԱՎԱՆՈՒԹՅՈՒՆ ՏԱԼՈՒ ՄԱՍԻՆ</w:t>
      </w:r>
      <w:r w:rsidRPr="00091E1C">
        <w:rPr>
          <w:rFonts w:ascii="GHEA Grapalat" w:hAnsi="GHEA Grapalat"/>
          <w:sz w:val="24"/>
          <w:szCs w:val="24"/>
          <w:lang w:val="fr-FR"/>
        </w:rPr>
        <w:t>»</w:t>
      </w:r>
      <w:r w:rsidR="00CE2EF3"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ՀԱՅԱՍՏԱՆԻ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ՀԱՆՐԱՊԵՏՈՒԹՅԱՆ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ԿԱՌԱՎԱՐՈՒԹՅԱՆ</w:t>
      </w:r>
    </w:p>
    <w:p w:rsidR="00DB4920" w:rsidRPr="00091E1C" w:rsidRDefault="00DB4920" w:rsidP="007B2EB0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</w:rPr>
        <w:t>ԱՐՁԱՆԱԳՐԱՅԻՆ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ՈՐՈՇՄԱՆ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ԸՆԴՈՒՆՄԱՆ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ԿԱՊԱԿՑՈՒԹՅԱՄԲ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DB4920" w:rsidRPr="00091E1C" w:rsidRDefault="00DB4920" w:rsidP="007B2EB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91E1C">
        <w:rPr>
          <w:rFonts w:ascii="GHEA Grapalat" w:hAnsi="GHEA Grapalat" w:cs="Sylfaen"/>
          <w:sz w:val="24"/>
          <w:szCs w:val="24"/>
        </w:rPr>
        <w:t>ՆՈՐ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ԻՐԱՎԱԿԱՆ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ԱԿՏԵՐԻ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ԸՆԴՈՒՆՄԱՆ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ԱՆՀՐԱԺԵՇՏՈՒԹՅԱՆ</w:t>
      </w:r>
    </w:p>
    <w:p w:rsidR="00DB4920" w:rsidRPr="00091E1C" w:rsidRDefault="00DB4920" w:rsidP="007B2EB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91E1C">
        <w:rPr>
          <w:rFonts w:ascii="GHEA Grapalat" w:hAnsi="GHEA Grapalat" w:cs="Sylfaen"/>
          <w:sz w:val="24"/>
          <w:szCs w:val="24"/>
        </w:rPr>
        <w:t>ԲԱՑԱԿԱՅՈՒԹՅԱՆ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ՄԱՍԻՆ</w:t>
      </w:r>
    </w:p>
    <w:p w:rsidR="00DB4920" w:rsidRPr="00091E1C" w:rsidRDefault="00DB4920" w:rsidP="00DB4920">
      <w:pPr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fr-FR"/>
        </w:rPr>
      </w:pPr>
    </w:p>
    <w:p w:rsidR="00DB4920" w:rsidRPr="00091E1C" w:rsidRDefault="00DB4920" w:rsidP="00DB4920">
      <w:pPr>
        <w:tabs>
          <w:tab w:val="left" w:pos="7875"/>
        </w:tabs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91E1C">
        <w:rPr>
          <w:rFonts w:ascii="GHEA Grapalat" w:hAnsi="GHEA Grapalat"/>
          <w:sz w:val="24"/>
          <w:szCs w:val="24"/>
          <w:lang w:val="af-ZA"/>
        </w:rPr>
        <w:t>«</w:t>
      </w:r>
      <w:r w:rsidR="0028510F" w:rsidRPr="00091E1C">
        <w:rPr>
          <w:rFonts w:ascii="GHEA Grapalat" w:hAnsi="GHEA Grapalat"/>
          <w:sz w:val="24"/>
          <w:szCs w:val="24"/>
          <w:lang w:val="en-US"/>
        </w:rPr>
        <w:t>Բակային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սպորտ</w:t>
      </w:r>
      <w:r w:rsidRPr="00091E1C">
        <w:rPr>
          <w:rFonts w:ascii="GHEA Grapalat" w:hAnsi="GHEA Grapalat"/>
          <w:sz w:val="24"/>
          <w:szCs w:val="24"/>
          <w:lang w:val="en-US"/>
        </w:rPr>
        <w:t>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en-US"/>
        </w:rPr>
        <w:t>զարգացման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  <w:lang w:val="en-US"/>
        </w:rPr>
        <w:t>հայեցակարգ</w:t>
      </w:r>
      <w:r w:rsidRPr="00091E1C">
        <w:rPr>
          <w:rFonts w:ascii="GHEA Grapalat" w:hAnsi="GHEA Grapalat" w:cs="Sylfaen"/>
          <w:sz w:val="24"/>
          <w:szCs w:val="24"/>
        </w:rPr>
        <w:t>ին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հավանություն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տալու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մասին</w:t>
      </w:r>
      <w:r w:rsidRPr="00091E1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91E1C">
        <w:rPr>
          <w:rFonts w:ascii="GHEA Grapalat" w:hAnsi="GHEA Grapalat"/>
          <w:sz w:val="24"/>
          <w:szCs w:val="24"/>
        </w:rPr>
        <w:t>Հայաստանի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Հանրապետության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/>
          <w:sz w:val="24"/>
          <w:szCs w:val="24"/>
        </w:rPr>
        <w:t>կառավարության</w:t>
      </w:r>
      <w:r w:rsidRPr="00091E1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արձանագրային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որոշման</w:t>
      </w:r>
      <w:r w:rsidRPr="00091E1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ընդունման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կապակցությամբ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նոր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իրավական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ակտերի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ընդունման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անհրաժեշտություն</w:t>
      </w:r>
      <w:r w:rsidRPr="00091E1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1E1C">
        <w:rPr>
          <w:rFonts w:ascii="GHEA Grapalat" w:hAnsi="GHEA Grapalat" w:cs="Sylfaen"/>
          <w:sz w:val="24"/>
          <w:szCs w:val="24"/>
        </w:rPr>
        <w:t>չկա</w:t>
      </w:r>
      <w:r w:rsidRPr="00091E1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B4920" w:rsidRPr="00091E1C" w:rsidRDefault="00DB4920" w:rsidP="00DB4920">
      <w:pPr>
        <w:tabs>
          <w:tab w:val="left" w:pos="7875"/>
        </w:tabs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B4920" w:rsidRPr="00091E1C" w:rsidRDefault="00DB4920" w:rsidP="00DB4920">
      <w:pPr>
        <w:rPr>
          <w:sz w:val="24"/>
          <w:szCs w:val="24"/>
          <w:lang w:val="fr-FR"/>
        </w:rPr>
      </w:pPr>
    </w:p>
    <w:p w:rsidR="00F01F55" w:rsidRPr="00091E1C" w:rsidRDefault="00F01F55" w:rsidP="00F01F55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/>
          <w:sz w:val="24"/>
          <w:szCs w:val="24"/>
          <w:lang w:val="fr-FR"/>
        </w:rPr>
      </w:pPr>
    </w:p>
    <w:sectPr w:rsidR="00F01F55" w:rsidRPr="00091E1C" w:rsidSect="0004669C">
      <w:pgSz w:w="11906" w:h="16838"/>
      <w:pgMar w:top="851" w:right="849" w:bottom="851" w:left="141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18DB4A"/>
    <w:lvl w:ilvl="0">
      <w:numFmt w:val="bullet"/>
      <w:lvlText w:val="*"/>
      <w:lvlJc w:val="left"/>
    </w:lvl>
  </w:abstractNum>
  <w:abstractNum w:abstractNumId="1">
    <w:nsid w:val="0A8E0CE1"/>
    <w:multiLevelType w:val="hybridMultilevel"/>
    <w:tmpl w:val="29F4CDD0"/>
    <w:lvl w:ilvl="0" w:tplc="49B894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3340"/>
    <w:multiLevelType w:val="hybridMultilevel"/>
    <w:tmpl w:val="B9FEC20E"/>
    <w:lvl w:ilvl="0" w:tplc="2A14C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1350"/>
    <w:multiLevelType w:val="hybridMultilevel"/>
    <w:tmpl w:val="38DCD568"/>
    <w:lvl w:ilvl="0" w:tplc="84DA1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443"/>
    <w:multiLevelType w:val="hybridMultilevel"/>
    <w:tmpl w:val="CCF2E2FA"/>
    <w:lvl w:ilvl="0" w:tplc="02FE42A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126969"/>
    <w:multiLevelType w:val="hybridMultilevel"/>
    <w:tmpl w:val="60DC6A7E"/>
    <w:lvl w:ilvl="0" w:tplc="FAFE68BC">
      <w:start w:val="1"/>
      <w:numFmt w:val="decimal"/>
      <w:lvlText w:val="%1."/>
      <w:lvlJc w:val="left"/>
      <w:pPr>
        <w:ind w:left="1080" w:hanging="360"/>
      </w:pPr>
      <w:rPr>
        <w:rFonts w:ascii="GHEA Grapalat" w:eastAsiaTheme="minorEastAsia" w:hAnsi="GHEA Grapalat" w:cstheme="minorBidi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A5658"/>
    <w:multiLevelType w:val="hybridMultilevel"/>
    <w:tmpl w:val="16AAF3F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902FC"/>
    <w:multiLevelType w:val="hybridMultilevel"/>
    <w:tmpl w:val="392E2C04"/>
    <w:lvl w:ilvl="0" w:tplc="AA088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F35E8"/>
    <w:multiLevelType w:val="hybridMultilevel"/>
    <w:tmpl w:val="AEBAAF22"/>
    <w:lvl w:ilvl="0" w:tplc="1B3AD32A">
      <w:start w:val="6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435A3"/>
    <w:multiLevelType w:val="hybridMultilevel"/>
    <w:tmpl w:val="DEF2A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7892"/>
    <w:multiLevelType w:val="hybridMultilevel"/>
    <w:tmpl w:val="AA004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1116B"/>
    <w:multiLevelType w:val="hybridMultilevel"/>
    <w:tmpl w:val="B08C91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A6011E"/>
    <w:multiLevelType w:val="hybridMultilevel"/>
    <w:tmpl w:val="09546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07251"/>
    <w:multiLevelType w:val="hybridMultilevel"/>
    <w:tmpl w:val="87F66B62"/>
    <w:lvl w:ilvl="0" w:tplc="48FEA84A">
      <w:start w:val="6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F5214"/>
    <w:multiLevelType w:val="hybridMultilevel"/>
    <w:tmpl w:val="6BFE6766"/>
    <w:lvl w:ilvl="0" w:tplc="F3104C2A">
      <w:start w:val="1"/>
      <w:numFmt w:val="decimal"/>
      <w:lvlText w:val="%1)"/>
      <w:lvlJc w:val="left"/>
      <w:pPr>
        <w:ind w:left="1563" w:hanging="9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11129"/>
    <w:multiLevelType w:val="hybridMultilevel"/>
    <w:tmpl w:val="AD8683F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B3720"/>
    <w:multiLevelType w:val="hybridMultilevel"/>
    <w:tmpl w:val="174C2124"/>
    <w:lvl w:ilvl="0" w:tplc="AD6464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90192"/>
    <w:multiLevelType w:val="hybridMultilevel"/>
    <w:tmpl w:val="DCA097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466E6A"/>
    <w:multiLevelType w:val="hybridMultilevel"/>
    <w:tmpl w:val="A906E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92462"/>
    <w:multiLevelType w:val="hybridMultilevel"/>
    <w:tmpl w:val="1326EC9C"/>
    <w:lvl w:ilvl="0" w:tplc="B622C892">
      <w:start w:val="1"/>
      <w:numFmt w:val="decimal"/>
      <w:lvlText w:val="%1."/>
      <w:lvlJc w:val="left"/>
      <w:pPr>
        <w:ind w:left="196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7C05FEE"/>
    <w:multiLevelType w:val="hybridMultilevel"/>
    <w:tmpl w:val="DB1AF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2778B"/>
    <w:multiLevelType w:val="hybridMultilevel"/>
    <w:tmpl w:val="E5C8DE86"/>
    <w:lvl w:ilvl="0" w:tplc="F934D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20"/>
        <w:lvlJc w:val="left"/>
        <w:rPr>
          <w:rFonts w:ascii="Sylfaen" w:hAnsi="Sylfaen" w:hint="default"/>
          <w:color w:val="FF0000"/>
          <w:sz w:val="24"/>
          <w:szCs w:val="24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20"/>
        <w:lvlJc w:val="left"/>
        <w:rPr>
          <w:rFonts w:ascii="Tahoma" w:hAnsi="Tahoma" w:cs="Tahoma" w:hint="default"/>
        </w:rPr>
      </w:lvl>
    </w:lvlOverride>
  </w:num>
  <w:num w:numId="4">
    <w:abstractNumId w:val="6"/>
  </w:num>
  <w:num w:numId="5">
    <w:abstractNumId w:val="13"/>
  </w:num>
  <w:num w:numId="6">
    <w:abstractNumId w:val="3"/>
  </w:num>
  <w:num w:numId="7">
    <w:abstractNumId w:val="5"/>
  </w:num>
  <w:num w:numId="8">
    <w:abstractNumId w:val="21"/>
  </w:num>
  <w:num w:numId="9">
    <w:abstractNumId w:val="17"/>
  </w:num>
  <w:num w:numId="10">
    <w:abstractNumId w:val="4"/>
  </w:num>
  <w:num w:numId="11">
    <w:abstractNumId w:val="8"/>
  </w:num>
  <w:num w:numId="12">
    <w:abstractNumId w:val="16"/>
  </w:num>
  <w:num w:numId="13">
    <w:abstractNumId w:val="19"/>
  </w:num>
  <w:num w:numId="14">
    <w:abstractNumId w:val="15"/>
  </w:num>
  <w:num w:numId="15">
    <w:abstractNumId w:val="10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20"/>
  </w:num>
  <w:num w:numId="21">
    <w:abstractNumId w:val="12"/>
  </w:num>
  <w:num w:numId="22">
    <w:abstractNumId w:val="11"/>
  </w:num>
  <w:num w:numId="2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0556A2"/>
    <w:rsid w:val="0000120B"/>
    <w:rsid w:val="00001939"/>
    <w:rsid w:val="00002505"/>
    <w:rsid w:val="00012004"/>
    <w:rsid w:val="000216F3"/>
    <w:rsid w:val="00033396"/>
    <w:rsid w:val="0004669C"/>
    <w:rsid w:val="000556A2"/>
    <w:rsid w:val="0006069F"/>
    <w:rsid w:val="000712CF"/>
    <w:rsid w:val="0007708F"/>
    <w:rsid w:val="00080B37"/>
    <w:rsid w:val="00090FC8"/>
    <w:rsid w:val="00091E1C"/>
    <w:rsid w:val="00097B8D"/>
    <w:rsid w:val="000B7406"/>
    <w:rsid w:val="000C5EA9"/>
    <w:rsid w:val="000D3D5A"/>
    <w:rsid w:val="000E4658"/>
    <w:rsid w:val="000F200F"/>
    <w:rsid w:val="000F27AE"/>
    <w:rsid w:val="000F5AD2"/>
    <w:rsid w:val="000F5D0D"/>
    <w:rsid w:val="00102CFC"/>
    <w:rsid w:val="00105B5A"/>
    <w:rsid w:val="00111A4E"/>
    <w:rsid w:val="0011508C"/>
    <w:rsid w:val="00115B79"/>
    <w:rsid w:val="00124BA0"/>
    <w:rsid w:val="00125BEC"/>
    <w:rsid w:val="0012659D"/>
    <w:rsid w:val="00135CA9"/>
    <w:rsid w:val="001377E3"/>
    <w:rsid w:val="001542C2"/>
    <w:rsid w:val="00154916"/>
    <w:rsid w:val="00157D8E"/>
    <w:rsid w:val="00160CC5"/>
    <w:rsid w:val="00193FCC"/>
    <w:rsid w:val="00195794"/>
    <w:rsid w:val="001C627D"/>
    <w:rsid w:val="001C7F93"/>
    <w:rsid w:val="001D7A93"/>
    <w:rsid w:val="001E3E39"/>
    <w:rsid w:val="001E4CC9"/>
    <w:rsid w:val="001F1F7F"/>
    <w:rsid w:val="001F3291"/>
    <w:rsid w:val="002006C8"/>
    <w:rsid w:val="002019E1"/>
    <w:rsid w:val="00202C84"/>
    <w:rsid w:val="00213448"/>
    <w:rsid w:val="00213A3B"/>
    <w:rsid w:val="002206E4"/>
    <w:rsid w:val="00225392"/>
    <w:rsid w:val="00237873"/>
    <w:rsid w:val="0024190D"/>
    <w:rsid w:val="00246A74"/>
    <w:rsid w:val="002476BE"/>
    <w:rsid w:val="00255DC8"/>
    <w:rsid w:val="00264888"/>
    <w:rsid w:val="00266F33"/>
    <w:rsid w:val="002714E1"/>
    <w:rsid w:val="00277FED"/>
    <w:rsid w:val="0028510F"/>
    <w:rsid w:val="002937E6"/>
    <w:rsid w:val="002943BB"/>
    <w:rsid w:val="00296CDF"/>
    <w:rsid w:val="002A0F2D"/>
    <w:rsid w:val="002A3292"/>
    <w:rsid w:val="002B131D"/>
    <w:rsid w:val="002B1D66"/>
    <w:rsid w:val="002B1EE1"/>
    <w:rsid w:val="002B29E3"/>
    <w:rsid w:val="002B6D73"/>
    <w:rsid w:val="002B713B"/>
    <w:rsid w:val="002C4029"/>
    <w:rsid w:val="002C4D34"/>
    <w:rsid w:val="002C516D"/>
    <w:rsid w:val="002C6491"/>
    <w:rsid w:val="002E613A"/>
    <w:rsid w:val="002F58B3"/>
    <w:rsid w:val="002F5900"/>
    <w:rsid w:val="003054F0"/>
    <w:rsid w:val="0033395D"/>
    <w:rsid w:val="003443CC"/>
    <w:rsid w:val="0034610C"/>
    <w:rsid w:val="0034743C"/>
    <w:rsid w:val="00350332"/>
    <w:rsid w:val="00351BB7"/>
    <w:rsid w:val="00370ECA"/>
    <w:rsid w:val="00377CFB"/>
    <w:rsid w:val="003808A0"/>
    <w:rsid w:val="00383612"/>
    <w:rsid w:val="00383D19"/>
    <w:rsid w:val="00384F41"/>
    <w:rsid w:val="00385BE7"/>
    <w:rsid w:val="00390B0A"/>
    <w:rsid w:val="003946CA"/>
    <w:rsid w:val="00395BDA"/>
    <w:rsid w:val="00396CF6"/>
    <w:rsid w:val="003A4AD7"/>
    <w:rsid w:val="003A75D9"/>
    <w:rsid w:val="003B5A0C"/>
    <w:rsid w:val="003D177E"/>
    <w:rsid w:val="003D77A0"/>
    <w:rsid w:val="003E02EB"/>
    <w:rsid w:val="003E27FA"/>
    <w:rsid w:val="003E7674"/>
    <w:rsid w:val="00404F02"/>
    <w:rsid w:val="00407D4B"/>
    <w:rsid w:val="0041679B"/>
    <w:rsid w:val="00416E91"/>
    <w:rsid w:val="004204D2"/>
    <w:rsid w:val="00427122"/>
    <w:rsid w:val="00430070"/>
    <w:rsid w:val="0043104C"/>
    <w:rsid w:val="00433E16"/>
    <w:rsid w:val="00444A1B"/>
    <w:rsid w:val="004511B3"/>
    <w:rsid w:val="004579ED"/>
    <w:rsid w:val="00460DC7"/>
    <w:rsid w:val="00470D36"/>
    <w:rsid w:val="00480D04"/>
    <w:rsid w:val="00483206"/>
    <w:rsid w:val="004844A5"/>
    <w:rsid w:val="00487CF7"/>
    <w:rsid w:val="00490294"/>
    <w:rsid w:val="004A3724"/>
    <w:rsid w:val="004A4A84"/>
    <w:rsid w:val="004A5A12"/>
    <w:rsid w:val="004B1EC8"/>
    <w:rsid w:val="004C1246"/>
    <w:rsid w:val="004C7C6F"/>
    <w:rsid w:val="004D123F"/>
    <w:rsid w:val="004F04C2"/>
    <w:rsid w:val="004F22E3"/>
    <w:rsid w:val="004F4398"/>
    <w:rsid w:val="004F515D"/>
    <w:rsid w:val="005033F2"/>
    <w:rsid w:val="005139C7"/>
    <w:rsid w:val="0051584E"/>
    <w:rsid w:val="00516AFD"/>
    <w:rsid w:val="005203FE"/>
    <w:rsid w:val="00520AC4"/>
    <w:rsid w:val="00520EAB"/>
    <w:rsid w:val="005233F3"/>
    <w:rsid w:val="00530A22"/>
    <w:rsid w:val="00532EEF"/>
    <w:rsid w:val="0053344F"/>
    <w:rsid w:val="00545F85"/>
    <w:rsid w:val="0054609D"/>
    <w:rsid w:val="0055047A"/>
    <w:rsid w:val="0055338E"/>
    <w:rsid w:val="00555F7F"/>
    <w:rsid w:val="0056276D"/>
    <w:rsid w:val="00565EE8"/>
    <w:rsid w:val="0057360E"/>
    <w:rsid w:val="00575BDF"/>
    <w:rsid w:val="0058512C"/>
    <w:rsid w:val="00591AD2"/>
    <w:rsid w:val="005954FD"/>
    <w:rsid w:val="005A381E"/>
    <w:rsid w:val="005A6007"/>
    <w:rsid w:val="005B3BB2"/>
    <w:rsid w:val="005B4CF6"/>
    <w:rsid w:val="005C775F"/>
    <w:rsid w:val="005D0067"/>
    <w:rsid w:val="005D4DFD"/>
    <w:rsid w:val="005E7062"/>
    <w:rsid w:val="005F7192"/>
    <w:rsid w:val="006064F9"/>
    <w:rsid w:val="00606766"/>
    <w:rsid w:val="00612463"/>
    <w:rsid w:val="006159D9"/>
    <w:rsid w:val="00615EBA"/>
    <w:rsid w:val="0062781E"/>
    <w:rsid w:val="006327A5"/>
    <w:rsid w:val="006466C1"/>
    <w:rsid w:val="0065209C"/>
    <w:rsid w:val="00652B6E"/>
    <w:rsid w:val="00654CC8"/>
    <w:rsid w:val="0066181E"/>
    <w:rsid w:val="00666D08"/>
    <w:rsid w:val="0067054A"/>
    <w:rsid w:val="00672AC7"/>
    <w:rsid w:val="0068599F"/>
    <w:rsid w:val="0068726B"/>
    <w:rsid w:val="006907E2"/>
    <w:rsid w:val="00693285"/>
    <w:rsid w:val="00696552"/>
    <w:rsid w:val="006A1DB5"/>
    <w:rsid w:val="006B246E"/>
    <w:rsid w:val="006B2624"/>
    <w:rsid w:val="006B4BA8"/>
    <w:rsid w:val="006D2182"/>
    <w:rsid w:val="006D4286"/>
    <w:rsid w:val="006D75A7"/>
    <w:rsid w:val="006E2535"/>
    <w:rsid w:val="006E48B5"/>
    <w:rsid w:val="006F6807"/>
    <w:rsid w:val="00724A4E"/>
    <w:rsid w:val="00733D93"/>
    <w:rsid w:val="0075048E"/>
    <w:rsid w:val="0076070B"/>
    <w:rsid w:val="007645BE"/>
    <w:rsid w:val="0076627B"/>
    <w:rsid w:val="007727BC"/>
    <w:rsid w:val="00776722"/>
    <w:rsid w:val="00781829"/>
    <w:rsid w:val="00786164"/>
    <w:rsid w:val="00790B50"/>
    <w:rsid w:val="007A0B18"/>
    <w:rsid w:val="007B2EB0"/>
    <w:rsid w:val="007B3544"/>
    <w:rsid w:val="007B35C4"/>
    <w:rsid w:val="007B6E68"/>
    <w:rsid w:val="007C484C"/>
    <w:rsid w:val="007C596A"/>
    <w:rsid w:val="007D44D0"/>
    <w:rsid w:val="007D580F"/>
    <w:rsid w:val="007E1E20"/>
    <w:rsid w:val="007E2472"/>
    <w:rsid w:val="007E3BE0"/>
    <w:rsid w:val="008045C4"/>
    <w:rsid w:val="00806DED"/>
    <w:rsid w:val="00807964"/>
    <w:rsid w:val="00822AD1"/>
    <w:rsid w:val="00822DBC"/>
    <w:rsid w:val="008340E6"/>
    <w:rsid w:val="00835363"/>
    <w:rsid w:val="00835C77"/>
    <w:rsid w:val="008441ED"/>
    <w:rsid w:val="00844F68"/>
    <w:rsid w:val="00856DFB"/>
    <w:rsid w:val="008636B7"/>
    <w:rsid w:val="00864200"/>
    <w:rsid w:val="00874D5F"/>
    <w:rsid w:val="00875881"/>
    <w:rsid w:val="00876138"/>
    <w:rsid w:val="00876844"/>
    <w:rsid w:val="00882302"/>
    <w:rsid w:val="008931BE"/>
    <w:rsid w:val="008A69DA"/>
    <w:rsid w:val="008A76F9"/>
    <w:rsid w:val="008C1768"/>
    <w:rsid w:val="008D22F1"/>
    <w:rsid w:val="008D2CE9"/>
    <w:rsid w:val="008D5BB4"/>
    <w:rsid w:val="008E5672"/>
    <w:rsid w:val="008F6AC0"/>
    <w:rsid w:val="008F6B47"/>
    <w:rsid w:val="00900C77"/>
    <w:rsid w:val="009039FB"/>
    <w:rsid w:val="00903D0E"/>
    <w:rsid w:val="00926C1D"/>
    <w:rsid w:val="009355EB"/>
    <w:rsid w:val="00937B0A"/>
    <w:rsid w:val="009436B3"/>
    <w:rsid w:val="0095323D"/>
    <w:rsid w:val="00956459"/>
    <w:rsid w:val="00957871"/>
    <w:rsid w:val="00961A9C"/>
    <w:rsid w:val="00964B34"/>
    <w:rsid w:val="00966C02"/>
    <w:rsid w:val="00971678"/>
    <w:rsid w:val="00980CB0"/>
    <w:rsid w:val="00980D45"/>
    <w:rsid w:val="009813E9"/>
    <w:rsid w:val="00981D5D"/>
    <w:rsid w:val="00983597"/>
    <w:rsid w:val="00993CA2"/>
    <w:rsid w:val="00997DE7"/>
    <w:rsid w:val="009A7B75"/>
    <w:rsid w:val="009B09C8"/>
    <w:rsid w:val="009B45EA"/>
    <w:rsid w:val="009C6AAB"/>
    <w:rsid w:val="009C72DC"/>
    <w:rsid w:val="009D06D5"/>
    <w:rsid w:val="009D3E07"/>
    <w:rsid w:val="009D4818"/>
    <w:rsid w:val="009E1EC2"/>
    <w:rsid w:val="009E57FB"/>
    <w:rsid w:val="009F4F8E"/>
    <w:rsid w:val="00A0280D"/>
    <w:rsid w:val="00A0710A"/>
    <w:rsid w:val="00A300A0"/>
    <w:rsid w:val="00A313DE"/>
    <w:rsid w:val="00A317B5"/>
    <w:rsid w:val="00A36522"/>
    <w:rsid w:val="00A4073C"/>
    <w:rsid w:val="00A45482"/>
    <w:rsid w:val="00A60878"/>
    <w:rsid w:val="00A60FCF"/>
    <w:rsid w:val="00A6298E"/>
    <w:rsid w:val="00A83EE2"/>
    <w:rsid w:val="00A94B9E"/>
    <w:rsid w:val="00AA674F"/>
    <w:rsid w:val="00AC2B0A"/>
    <w:rsid w:val="00AC4D3A"/>
    <w:rsid w:val="00AC5A34"/>
    <w:rsid w:val="00AC6772"/>
    <w:rsid w:val="00AD57BD"/>
    <w:rsid w:val="00AD5B6D"/>
    <w:rsid w:val="00AD63C5"/>
    <w:rsid w:val="00AE277A"/>
    <w:rsid w:val="00B01D2F"/>
    <w:rsid w:val="00B0413E"/>
    <w:rsid w:val="00B101FE"/>
    <w:rsid w:val="00B11471"/>
    <w:rsid w:val="00B201EC"/>
    <w:rsid w:val="00B20426"/>
    <w:rsid w:val="00B210A5"/>
    <w:rsid w:val="00B2268B"/>
    <w:rsid w:val="00B37AD0"/>
    <w:rsid w:val="00B47466"/>
    <w:rsid w:val="00B517B5"/>
    <w:rsid w:val="00B567EB"/>
    <w:rsid w:val="00B64874"/>
    <w:rsid w:val="00B67D56"/>
    <w:rsid w:val="00B73A90"/>
    <w:rsid w:val="00B804B2"/>
    <w:rsid w:val="00B81495"/>
    <w:rsid w:val="00B840F6"/>
    <w:rsid w:val="00B86946"/>
    <w:rsid w:val="00BA290F"/>
    <w:rsid w:val="00BB2FE5"/>
    <w:rsid w:val="00BC0538"/>
    <w:rsid w:val="00BD3521"/>
    <w:rsid w:val="00BE2535"/>
    <w:rsid w:val="00BE3BC9"/>
    <w:rsid w:val="00BE46D8"/>
    <w:rsid w:val="00C05B50"/>
    <w:rsid w:val="00C06866"/>
    <w:rsid w:val="00C06FEA"/>
    <w:rsid w:val="00C1002C"/>
    <w:rsid w:val="00C1002F"/>
    <w:rsid w:val="00C13BB6"/>
    <w:rsid w:val="00C14A54"/>
    <w:rsid w:val="00C1529D"/>
    <w:rsid w:val="00C15AED"/>
    <w:rsid w:val="00C31C16"/>
    <w:rsid w:val="00C54A85"/>
    <w:rsid w:val="00C55055"/>
    <w:rsid w:val="00C55625"/>
    <w:rsid w:val="00C6520E"/>
    <w:rsid w:val="00C67D48"/>
    <w:rsid w:val="00C73591"/>
    <w:rsid w:val="00C767CA"/>
    <w:rsid w:val="00C77582"/>
    <w:rsid w:val="00C94124"/>
    <w:rsid w:val="00C97A64"/>
    <w:rsid w:val="00CA57B5"/>
    <w:rsid w:val="00CA64C9"/>
    <w:rsid w:val="00CB4881"/>
    <w:rsid w:val="00CD4F27"/>
    <w:rsid w:val="00CE2EF3"/>
    <w:rsid w:val="00CE37A6"/>
    <w:rsid w:val="00CE7266"/>
    <w:rsid w:val="00CF5621"/>
    <w:rsid w:val="00D01EF4"/>
    <w:rsid w:val="00D04B6D"/>
    <w:rsid w:val="00D061AA"/>
    <w:rsid w:val="00D07411"/>
    <w:rsid w:val="00D10191"/>
    <w:rsid w:val="00D14F1C"/>
    <w:rsid w:val="00D17011"/>
    <w:rsid w:val="00D2541E"/>
    <w:rsid w:val="00D30266"/>
    <w:rsid w:val="00D3498D"/>
    <w:rsid w:val="00D57817"/>
    <w:rsid w:val="00D75E8C"/>
    <w:rsid w:val="00D81017"/>
    <w:rsid w:val="00D84CD4"/>
    <w:rsid w:val="00DA43E6"/>
    <w:rsid w:val="00DA719C"/>
    <w:rsid w:val="00DB3E7C"/>
    <w:rsid w:val="00DB4920"/>
    <w:rsid w:val="00DC27F0"/>
    <w:rsid w:val="00DC601A"/>
    <w:rsid w:val="00DD21F9"/>
    <w:rsid w:val="00DE051B"/>
    <w:rsid w:val="00DE2CB8"/>
    <w:rsid w:val="00DE7CF3"/>
    <w:rsid w:val="00DF1B72"/>
    <w:rsid w:val="00DF53E8"/>
    <w:rsid w:val="00E06AE3"/>
    <w:rsid w:val="00E20194"/>
    <w:rsid w:val="00E24BA9"/>
    <w:rsid w:val="00E30EEA"/>
    <w:rsid w:val="00E31B1E"/>
    <w:rsid w:val="00E36D15"/>
    <w:rsid w:val="00E43933"/>
    <w:rsid w:val="00E55CA6"/>
    <w:rsid w:val="00E60606"/>
    <w:rsid w:val="00E675ED"/>
    <w:rsid w:val="00E70811"/>
    <w:rsid w:val="00E73898"/>
    <w:rsid w:val="00E8351C"/>
    <w:rsid w:val="00E95C1D"/>
    <w:rsid w:val="00E978F4"/>
    <w:rsid w:val="00EA145D"/>
    <w:rsid w:val="00EA2AB9"/>
    <w:rsid w:val="00EA62CD"/>
    <w:rsid w:val="00EB71CD"/>
    <w:rsid w:val="00EC0158"/>
    <w:rsid w:val="00ED609B"/>
    <w:rsid w:val="00EE1A5F"/>
    <w:rsid w:val="00EE4FA3"/>
    <w:rsid w:val="00EF0C7A"/>
    <w:rsid w:val="00EF3E75"/>
    <w:rsid w:val="00EF4288"/>
    <w:rsid w:val="00EF777B"/>
    <w:rsid w:val="00F01F55"/>
    <w:rsid w:val="00F03FB0"/>
    <w:rsid w:val="00F10D24"/>
    <w:rsid w:val="00F14324"/>
    <w:rsid w:val="00F155FA"/>
    <w:rsid w:val="00F203FB"/>
    <w:rsid w:val="00F22495"/>
    <w:rsid w:val="00F25276"/>
    <w:rsid w:val="00F25DF0"/>
    <w:rsid w:val="00F30C76"/>
    <w:rsid w:val="00F33E93"/>
    <w:rsid w:val="00F47A61"/>
    <w:rsid w:val="00F607C5"/>
    <w:rsid w:val="00F7155C"/>
    <w:rsid w:val="00F71E2B"/>
    <w:rsid w:val="00F741C8"/>
    <w:rsid w:val="00F92710"/>
    <w:rsid w:val="00FA1B16"/>
    <w:rsid w:val="00FA20A4"/>
    <w:rsid w:val="00FA2608"/>
    <w:rsid w:val="00FA5280"/>
    <w:rsid w:val="00FA7D9D"/>
    <w:rsid w:val="00FB0D6F"/>
    <w:rsid w:val="00FB6C5C"/>
    <w:rsid w:val="00FC20A4"/>
    <w:rsid w:val="00FC23FE"/>
    <w:rsid w:val="00FC46F7"/>
    <w:rsid w:val="00FD236B"/>
    <w:rsid w:val="00FD2F3A"/>
    <w:rsid w:val="00FE2D53"/>
    <w:rsid w:val="00FE45A6"/>
    <w:rsid w:val="00FE7118"/>
    <w:rsid w:val="00FF180F"/>
    <w:rsid w:val="00FF2A8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20"/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75B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B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75BD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BD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BDF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BD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BD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BD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BD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55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055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6A2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0556A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56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0556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56A2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0556A2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556A2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0556A2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556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basedOn w:val="DefaultParagraphFont"/>
    <w:link w:val="norm"/>
    <w:locked/>
    <w:rsid w:val="000556A2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0556A2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F01F55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01F55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F01F55"/>
    <w:rPr>
      <w:rFonts w:ascii="Calibri" w:eastAsia="Times New Roman" w:hAnsi="Calibri" w:cs="Times New Roman"/>
      <w:lang w:val="ru-RU" w:eastAsia="ru-RU"/>
    </w:rPr>
  </w:style>
  <w:style w:type="character" w:customStyle="1" w:styleId="mechtexChar">
    <w:name w:val="mechtex Char"/>
    <w:link w:val="mechtex"/>
    <w:locked/>
    <w:rsid w:val="00F01F55"/>
    <w:rPr>
      <w:rFonts w:ascii="Arial Armenian" w:eastAsia="Calibri" w:hAnsi="Arial Armenian" w:cs="Times New Roman"/>
      <w:sz w:val="20"/>
      <w:szCs w:val="20"/>
      <w:lang w:eastAsia="ru-RU"/>
    </w:rPr>
  </w:style>
  <w:style w:type="paragraph" w:customStyle="1" w:styleId="mechtex">
    <w:name w:val="mechtex"/>
    <w:basedOn w:val="Normal"/>
    <w:link w:val="mechtexChar"/>
    <w:rsid w:val="00F01F55"/>
    <w:pPr>
      <w:jc w:val="center"/>
    </w:pPr>
    <w:rPr>
      <w:rFonts w:ascii="Arial Armenian" w:eastAsia="Calibri" w:hAnsi="Arial Armeni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01F55"/>
  </w:style>
  <w:style w:type="character" w:customStyle="1" w:styleId="FontStyle12">
    <w:name w:val="Font Style12"/>
    <w:basedOn w:val="DefaultParagraphFont"/>
    <w:uiPriority w:val="99"/>
    <w:rsid w:val="00F01F55"/>
    <w:rPr>
      <w:rFonts w:ascii="Tahoma" w:hAnsi="Tahoma" w:cs="Tahoma" w:hint="default"/>
      <w:sz w:val="22"/>
      <w:szCs w:val="22"/>
    </w:rPr>
  </w:style>
  <w:style w:type="character" w:customStyle="1" w:styleId="nobr">
    <w:name w:val="nobr"/>
    <w:basedOn w:val="DefaultParagraphFont"/>
    <w:rsid w:val="00F01F55"/>
  </w:style>
  <w:style w:type="table" w:styleId="TableGrid">
    <w:name w:val="Table Grid"/>
    <w:basedOn w:val="TableNormal"/>
    <w:rsid w:val="00F0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75BDF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575BDF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575BDF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BDF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BDF"/>
    <w:rPr>
      <w:rFonts w:ascii="Cambria" w:eastAsia="Times New Roman" w:hAnsi="Cambria" w:cs="Times New Roman"/>
      <w:color w:val="243F6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BDF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BDF"/>
    <w:rPr>
      <w:rFonts w:ascii="Cambria" w:eastAsia="Times New Roman" w:hAnsi="Cambria" w:cs="Times New Roman"/>
      <w:i/>
      <w:iCs/>
      <w:color w:val="40404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BDF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BD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BDF"/>
    <w:pPr>
      <w:spacing w:line="240" w:lineRule="auto"/>
    </w:pPr>
    <w:rPr>
      <w:rFonts w:ascii="GHEA Grapalat" w:eastAsia="Calibri" w:hAnsi="GHEA Grapalat"/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575B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575B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B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5B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575BDF"/>
    <w:rPr>
      <w:i/>
      <w:iCs/>
    </w:rPr>
  </w:style>
  <w:style w:type="paragraph" w:styleId="NoSpacing">
    <w:name w:val="No Spacing"/>
    <w:uiPriority w:val="1"/>
    <w:qFormat/>
    <w:rsid w:val="00575BDF"/>
    <w:pPr>
      <w:spacing w:after="0" w:line="240" w:lineRule="auto"/>
    </w:pPr>
    <w:rPr>
      <w:rFonts w:ascii="GHEA Grapalat" w:eastAsia="Calibri" w:hAnsi="GHEA Grapalat" w:cs="Times New Roman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75BDF"/>
    <w:rPr>
      <w:rFonts w:ascii="GHEA Grapalat" w:eastAsia="Calibri" w:hAnsi="GHEA Grapalat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5BDF"/>
    <w:rPr>
      <w:rFonts w:ascii="GHEA Grapalat" w:eastAsia="Calibri" w:hAnsi="GHEA Grapalat" w:cs="Times New Roman"/>
      <w:i/>
      <w:iCs/>
      <w:color w:val="000000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BDF"/>
    <w:pPr>
      <w:pBdr>
        <w:bottom w:val="single" w:sz="4" w:space="4" w:color="4F81BD"/>
      </w:pBdr>
      <w:spacing w:before="200" w:after="280"/>
      <w:ind w:left="936" w:right="936"/>
    </w:pPr>
    <w:rPr>
      <w:rFonts w:ascii="GHEA Grapalat" w:eastAsia="Calibri" w:hAnsi="GHEA Grapalat"/>
      <w:b/>
      <w:bCs/>
      <w:i/>
      <w:iCs/>
      <w:color w:val="4F81BD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BDF"/>
    <w:rPr>
      <w:rFonts w:ascii="GHEA Grapalat" w:eastAsia="Calibri" w:hAnsi="GHEA Grapalat" w:cs="Times New Roman"/>
      <w:b/>
      <w:bCs/>
      <w:i/>
      <w:iCs/>
      <w:color w:val="4F81BD"/>
      <w:lang w:val="ru-RU"/>
    </w:rPr>
  </w:style>
  <w:style w:type="character" w:styleId="SubtleEmphasis">
    <w:name w:val="Subtle Emphasis"/>
    <w:basedOn w:val="DefaultParagraphFont"/>
    <w:uiPriority w:val="19"/>
    <w:qFormat/>
    <w:rsid w:val="00575BD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75BD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75BD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75BD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B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BDF"/>
    <w:pPr>
      <w:outlineLvl w:val="9"/>
    </w:pPr>
  </w:style>
  <w:style w:type="paragraph" w:styleId="Header">
    <w:name w:val="header"/>
    <w:basedOn w:val="Normal"/>
    <w:link w:val="HeaderChar"/>
    <w:rsid w:val="00575BDF"/>
    <w:pPr>
      <w:tabs>
        <w:tab w:val="center" w:pos="4320"/>
        <w:tab w:val="right" w:pos="8640"/>
      </w:tabs>
      <w:spacing w:after="0" w:line="240" w:lineRule="auto"/>
    </w:pPr>
    <w:rPr>
      <w:rFonts w:ascii="Arial Armenian" w:hAnsi="Arial Armeni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75BD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75BDF"/>
    <w:pPr>
      <w:tabs>
        <w:tab w:val="center" w:pos="4320"/>
        <w:tab w:val="right" w:pos="8640"/>
      </w:tabs>
      <w:spacing w:after="0" w:line="240" w:lineRule="auto"/>
    </w:pPr>
    <w:rPr>
      <w:rFonts w:ascii="Arial Armenian" w:hAnsi="Arial Armeni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75BD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75BDF"/>
  </w:style>
  <w:style w:type="paragraph" w:customStyle="1" w:styleId="Style15">
    <w:name w:val="Style1.5"/>
    <w:basedOn w:val="Normal"/>
    <w:rsid w:val="00575BDF"/>
    <w:pPr>
      <w:spacing w:after="0" w:line="360" w:lineRule="auto"/>
      <w:ind w:firstLine="709"/>
      <w:jc w:val="both"/>
    </w:pPr>
    <w:rPr>
      <w:rFonts w:ascii="Arial Armenian" w:hAnsi="Arial Armenian"/>
      <w:szCs w:val="20"/>
      <w:lang w:val="en-US"/>
    </w:rPr>
  </w:style>
  <w:style w:type="paragraph" w:customStyle="1" w:styleId="Style1">
    <w:name w:val="Style1"/>
    <w:basedOn w:val="mechtex"/>
    <w:rsid w:val="00575BDF"/>
    <w:pPr>
      <w:spacing w:after="0" w:line="240" w:lineRule="auto"/>
      <w:jc w:val="both"/>
    </w:pPr>
    <w:rPr>
      <w:rFonts w:eastAsia="Times New Roman"/>
      <w:sz w:val="22"/>
    </w:rPr>
  </w:style>
  <w:style w:type="paragraph" w:customStyle="1" w:styleId="russtyle">
    <w:name w:val="russtyle"/>
    <w:basedOn w:val="Normal"/>
    <w:rsid w:val="00575BDF"/>
    <w:pPr>
      <w:spacing w:after="0" w:line="240" w:lineRule="auto"/>
    </w:pPr>
    <w:rPr>
      <w:rFonts w:ascii="Russian Baltica" w:hAnsi="Russian Baltica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75B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mechtex"/>
    <w:uiPriority w:val="99"/>
    <w:rsid w:val="00575BDF"/>
    <w:pPr>
      <w:spacing w:after="0" w:line="240" w:lineRule="auto"/>
    </w:pPr>
    <w:rPr>
      <w:rFonts w:eastAsia="Times New Roman"/>
      <w:w w:val="90"/>
      <w:sz w:val="22"/>
    </w:rPr>
  </w:style>
  <w:style w:type="paragraph" w:customStyle="1" w:styleId="Style3">
    <w:name w:val="Style3"/>
    <w:basedOn w:val="mechtex"/>
    <w:uiPriority w:val="99"/>
    <w:rsid w:val="00575BDF"/>
    <w:pPr>
      <w:spacing w:after="0" w:line="240" w:lineRule="auto"/>
    </w:pPr>
    <w:rPr>
      <w:rFonts w:eastAsia="Times New Roman"/>
      <w:w w:val="90"/>
      <w:sz w:val="22"/>
    </w:rPr>
  </w:style>
  <w:style w:type="paragraph" w:customStyle="1" w:styleId="Style6">
    <w:name w:val="Style6"/>
    <w:basedOn w:val="mechtex"/>
    <w:uiPriority w:val="99"/>
    <w:rsid w:val="00575BDF"/>
    <w:pPr>
      <w:spacing w:after="0" w:line="240" w:lineRule="auto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575BDF"/>
    <w:pPr>
      <w:spacing w:after="0" w:line="240" w:lineRule="auto"/>
      <w:jc w:val="both"/>
    </w:pPr>
    <w:rPr>
      <w:rFonts w:ascii="Times Armenian" w:hAnsi="Times Armenian"/>
      <w:color w:val="000000"/>
      <w:kern w:val="22"/>
      <w:sz w:val="24"/>
      <w:szCs w:val="20"/>
      <w:lang w:val="hy-AM"/>
    </w:rPr>
  </w:style>
  <w:style w:type="character" w:customStyle="1" w:styleId="BodyText2Char">
    <w:name w:val="Body Text 2 Char"/>
    <w:basedOn w:val="DefaultParagraphFont"/>
    <w:link w:val="BodyText2"/>
    <w:rsid w:val="00575BDF"/>
    <w:rPr>
      <w:rFonts w:ascii="Times Armenian" w:eastAsia="Times New Roman" w:hAnsi="Times Armenian" w:cs="Times New Roman"/>
      <w:color w:val="000000"/>
      <w:kern w:val="22"/>
      <w:sz w:val="24"/>
      <w:szCs w:val="20"/>
      <w:lang w:val="hy-AM" w:eastAsia="ru-RU"/>
    </w:rPr>
  </w:style>
  <w:style w:type="paragraph" w:styleId="BodyTextIndent2">
    <w:name w:val="Body Text Indent 2"/>
    <w:basedOn w:val="Normal"/>
    <w:link w:val="BodyTextIndent2Char"/>
    <w:rsid w:val="00575BDF"/>
    <w:pPr>
      <w:spacing w:after="0" w:line="240" w:lineRule="auto"/>
      <w:ind w:firstLine="357"/>
      <w:jc w:val="both"/>
    </w:pPr>
    <w:rPr>
      <w:rFonts w:ascii="Times Armenian" w:hAnsi="Times Armenian"/>
      <w:sz w:val="24"/>
      <w:szCs w:val="20"/>
      <w:lang w:val="hy-AM"/>
    </w:rPr>
  </w:style>
  <w:style w:type="character" w:customStyle="1" w:styleId="BodyTextIndent2Char">
    <w:name w:val="Body Text Indent 2 Char"/>
    <w:basedOn w:val="DefaultParagraphFont"/>
    <w:link w:val="BodyTextIndent2"/>
    <w:rsid w:val="00575BDF"/>
    <w:rPr>
      <w:rFonts w:ascii="Times Armenian" w:eastAsia="Times New Roman" w:hAnsi="Times Armenian" w:cs="Times New Roman"/>
      <w:sz w:val="24"/>
      <w:szCs w:val="20"/>
      <w:lang w:val="hy-AM" w:eastAsia="ru-RU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75BDF"/>
    <w:rPr>
      <w:rFonts w:ascii="GHEA Grapalat" w:eastAsia="Calibri" w:hAnsi="GHEA Grapalat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575BDF"/>
    <w:pPr>
      <w:spacing w:after="0" w:line="240" w:lineRule="auto"/>
    </w:pPr>
    <w:rPr>
      <w:rFonts w:ascii="GHEA Grapalat" w:eastAsia="Calibri" w:hAnsi="GHEA Grapalat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75BDF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locked/>
    <w:rsid w:val="00575BDF"/>
    <w:rPr>
      <w:sz w:val="16"/>
      <w:szCs w:val="16"/>
      <w:lang w:eastAsia="ru-RU"/>
    </w:rPr>
  </w:style>
  <w:style w:type="paragraph" w:styleId="BodyText3">
    <w:name w:val="Body Text 3"/>
    <w:basedOn w:val="Normal"/>
    <w:link w:val="BodyText3Char"/>
    <w:rsid w:val="00575BDF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75BDF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75BD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5BD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75BDF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rsid w:val="00575BDF"/>
    <w:rPr>
      <w:rFonts w:ascii="Tahoma" w:hAnsi="Tahoma" w:cs="Tahoma"/>
      <w:sz w:val="16"/>
      <w:szCs w:val="16"/>
      <w:lang w:val="ru-RU"/>
    </w:rPr>
  </w:style>
  <w:style w:type="paragraph" w:customStyle="1" w:styleId="Char">
    <w:name w:val="Знак Char Знак"/>
    <w:basedOn w:val="Normal"/>
    <w:rsid w:val="00575BD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575BDF"/>
    <w:pPr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Times New Roman" w:hAnsi="Times New Roman"/>
      <w:szCs w:val="20"/>
      <w:lang w:val="en-GB" w:eastAsia="en-US"/>
    </w:rPr>
  </w:style>
  <w:style w:type="paragraph" w:customStyle="1" w:styleId="Style4">
    <w:name w:val="Style4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hAnsi="Sylfaen"/>
      <w:sz w:val="24"/>
      <w:szCs w:val="24"/>
      <w:lang w:val="en-US" w:eastAsia="en-US"/>
    </w:rPr>
  </w:style>
  <w:style w:type="paragraph" w:customStyle="1" w:styleId="Style9">
    <w:name w:val="Style9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Sylfaen" w:hAnsi="Sylfaen"/>
      <w:sz w:val="24"/>
      <w:szCs w:val="24"/>
      <w:lang w:val="en-US" w:eastAsia="en-US"/>
    </w:rPr>
  </w:style>
  <w:style w:type="paragraph" w:customStyle="1" w:styleId="Style20">
    <w:name w:val="Style20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64" w:lineRule="exact"/>
      <w:ind w:hanging="446"/>
    </w:pPr>
    <w:rPr>
      <w:rFonts w:ascii="Sylfaen" w:hAnsi="Sylfaen"/>
      <w:sz w:val="24"/>
      <w:szCs w:val="24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575BDF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575BDF"/>
    <w:rPr>
      <w:rFonts w:ascii="Sylfaen" w:hAnsi="Sylfaen" w:cs="Sylfaen"/>
      <w:b/>
      <w:bCs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575BDF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575BDF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575BDF"/>
    <w:rPr>
      <w:rFonts w:ascii="Sylfaen" w:hAnsi="Sylfaen" w:cs="Sylfaen"/>
      <w:b/>
      <w:bCs/>
      <w:sz w:val="16"/>
      <w:szCs w:val="16"/>
    </w:rPr>
  </w:style>
  <w:style w:type="paragraph" w:customStyle="1" w:styleId="Style14">
    <w:name w:val="Style14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59" w:lineRule="exact"/>
      <w:ind w:hanging="802"/>
    </w:pPr>
    <w:rPr>
      <w:rFonts w:ascii="Sylfaen" w:hAnsi="Sylfaen"/>
      <w:sz w:val="24"/>
      <w:szCs w:val="24"/>
      <w:lang w:val="en-US" w:eastAsia="en-US"/>
    </w:rPr>
  </w:style>
  <w:style w:type="paragraph" w:customStyle="1" w:styleId="Style150">
    <w:name w:val="Style15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Sylfaen" w:hAnsi="Sylfaen"/>
      <w:sz w:val="24"/>
      <w:szCs w:val="24"/>
      <w:lang w:val="en-US" w:eastAsia="en-US"/>
    </w:rPr>
  </w:style>
  <w:style w:type="character" w:customStyle="1" w:styleId="FontStyle36">
    <w:name w:val="Font Style36"/>
    <w:basedOn w:val="DefaultParagraphFont"/>
    <w:uiPriority w:val="99"/>
    <w:rsid w:val="00575BDF"/>
    <w:rPr>
      <w:rFonts w:ascii="Sylfaen" w:hAnsi="Sylfaen" w:cs="Sylfaen"/>
      <w:b/>
      <w:bCs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575BDF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38">
    <w:name w:val="Font Style38"/>
    <w:basedOn w:val="DefaultParagraphFont"/>
    <w:uiPriority w:val="99"/>
    <w:rsid w:val="00575BDF"/>
    <w:rPr>
      <w:rFonts w:ascii="Sylfaen" w:hAnsi="Sylfaen" w:cs="Sylfaen"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575BDF"/>
    <w:rPr>
      <w:rFonts w:ascii="Tahoma" w:hAnsi="Tahoma" w:cs="Tahoma"/>
      <w:sz w:val="18"/>
      <w:szCs w:val="18"/>
    </w:rPr>
  </w:style>
  <w:style w:type="paragraph" w:customStyle="1" w:styleId="Style5">
    <w:name w:val="Style5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379" w:lineRule="exact"/>
      <w:ind w:firstLine="566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Sylfaen" w:hAnsi="Sylfaen"/>
      <w:sz w:val="24"/>
      <w:szCs w:val="24"/>
      <w:lang w:val="en-US" w:eastAsia="en-US"/>
    </w:rPr>
  </w:style>
  <w:style w:type="character" w:customStyle="1" w:styleId="FontStyle82">
    <w:name w:val="Font Style82"/>
    <w:basedOn w:val="DefaultParagraphFont"/>
    <w:uiPriority w:val="99"/>
    <w:rsid w:val="00575BDF"/>
    <w:rPr>
      <w:rFonts w:ascii="Sylfaen" w:hAnsi="Sylfaen" w:cs="Sylfaen"/>
      <w:sz w:val="24"/>
      <w:szCs w:val="24"/>
    </w:rPr>
  </w:style>
  <w:style w:type="paragraph" w:customStyle="1" w:styleId="Style34">
    <w:name w:val="Style34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Style37">
    <w:name w:val="Style37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Sylfaen" w:hAnsi="Sylfaen"/>
      <w:sz w:val="24"/>
      <w:szCs w:val="24"/>
      <w:lang w:val="en-US" w:eastAsia="en-US"/>
    </w:rPr>
  </w:style>
  <w:style w:type="paragraph" w:customStyle="1" w:styleId="Style41">
    <w:name w:val="Style41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341" w:lineRule="exact"/>
      <w:ind w:firstLine="677"/>
      <w:jc w:val="both"/>
    </w:pPr>
    <w:rPr>
      <w:rFonts w:ascii="Sylfaen" w:hAnsi="Sylfaen"/>
      <w:sz w:val="24"/>
      <w:szCs w:val="24"/>
      <w:lang w:val="en-US" w:eastAsia="en-US"/>
    </w:rPr>
  </w:style>
  <w:style w:type="paragraph" w:customStyle="1" w:styleId="Style43">
    <w:name w:val="Style43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Style46">
    <w:name w:val="Style46"/>
    <w:basedOn w:val="Normal"/>
    <w:uiPriority w:val="99"/>
    <w:rsid w:val="00575BD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val="en-US" w:eastAsia="en-US"/>
    </w:rPr>
  </w:style>
  <w:style w:type="character" w:customStyle="1" w:styleId="FontStyle52">
    <w:name w:val="Font Style52"/>
    <w:basedOn w:val="DefaultParagraphFont"/>
    <w:uiPriority w:val="99"/>
    <w:rsid w:val="00575BDF"/>
    <w:rPr>
      <w:rFonts w:ascii="Sylfaen" w:hAnsi="Sylfaen" w:cs="Sylfaen"/>
      <w:b/>
      <w:bCs/>
      <w:sz w:val="14"/>
      <w:szCs w:val="14"/>
    </w:rPr>
  </w:style>
  <w:style w:type="character" w:customStyle="1" w:styleId="FontStyle67">
    <w:name w:val="Font Style67"/>
    <w:basedOn w:val="DefaultParagraphFont"/>
    <w:uiPriority w:val="99"/>
    <w:rsid w:val="00575BDF"/>
    <w:rPr>
      <w:rFonts w:ascii="Tahoma" w:hAnsi="Tahoma" w:cs="Tahoma"/>
      <w:b/>
      <w:bCs/>
      <w:sz w:val="10"/>
      <w:szCs w:val="10"/>
    </w:rPr>
  </w:style>
  <w:style w:type="character" w:customStyle="1" w:styleId="FontStyle68">
    <w:name w:val="Font Style68"/>
    <w:basedOn w:val="DefaultParagraphFont"/>
    <w:uiPriority w:val="99"/>
    <w:rsid w:val="00575BDF"/>
    <w:rPr>
      <w:rFonts w:ascii="Sylfaen" w:hAnsi="Sylfaen" w:cs="Sylfaen"/>
      <w:b/>
      <w:bCs/>
      <w:sz w:val="12"/>
      <w:szCs w:val="12"/>
    </w:rPr>
  </w:style>
  <w:style w:type="character" w:customStyle="1" w:styleId="FontStyle80">
    <w:name w:val="Font Style80"/>
    <w:basedOn w:val="DefaultParagraphFont"/>
    <w:uiPriority w:val="99"/>
    <w:rsid w:val="00575BDF"/>
    <w:rPr>
      <w:rFonts w:ascii="Sylfaen" w:hAnsi="Sylfaen" w:cs="Sylfae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9ED"/>
    <w:rPr>
      <w:color w:val="808080"/>
    </w:rPr>
  </w:style>
  <w:style w:type="paragraph" w:customStyle="1" w:styleId="a">
    <w:name w:val="Выступ_жирный"/>
    <w:basedOn w:val="Normal"/>
    <w:rsid w:val="00DB4920"/>
    <w:pPr>
      <w:spacing w:before="120" w:after="0" w:line="240" w:lineRule="auto"/>
      <w:ind w:left="567" w:hanging="567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>
        <c:manualLayout>
          <c:layoutTarget val="inner"/>
          <c:xMode val="edge"/>
          <c:yMode val="edge"/>
          <c:x val="6.3819444444444914E-2"/>
          <c:y val="0.20502312210973628"/>
          <c:w val="0.90202154418197722"/>
          <c:h val="0.4676612298462693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ՀՀ կառավարության չափաբաժինը՝  %</c:v>
                </c:pt>
              </c:strCache>
            </c:strRef>
          </c:tx>
          <c:cat>
            <c:strRef>
              <c:f>Sheet1!$A$2:$A$14</c:f>
              <c:strCache>
                <c:ptCount val="10"/>
                <c:pt idx="0">
                  <c:v>Գերմանիա</c:v>
                </c:pt>
                <c:pt idx="1">
                  <c:v>Մեծ Բրիտանիա</c:v>
                </c:pt>
                <c:pt idx="2">
                  <c:v>Շվեյցարիա</c:v>
                </c:pt>
                <c:pt idx="3">
                  <c:v>Շվեդիա</c:v>
                </c:pt>
                <c:pt idx="4">
                  <c:v>Ֆինլանդիա</c:v>
                </c:pt>
                <c:pt idx="5">
                  <c:v>Դանիա</c:v>
                </c:pt>
                <c:pt idx="6">
                  <c:v>Ֆրանսիա</c:v>
                </c:pt>
                <c:pt idx="7">
                  <c:v>Իսպանիա</c:v>
                </c:pt>
                <c:pt idx="8">
                  <c:v>Պորտուգալիա</c:v>
                </c:pt>
                <c:pt idx="9">
                  <c:v>Հունգարիա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15</c:v>
                </c:pt>
                <c:pt idx="5">
                  <c:v>16</c:v>
                </c:pt>
                <c:pt idx="6">
                  <c:v>23</c:v>
                </c:pt>
                <c:pt idx="7">
                  <c:v>24</c:v>
                </c:pt>
                <c:pt idx="8">
                  <c:v>43</c:v>
                </c:pt>
                <c:pt idx="9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Տեղական ինքնակառավարման մարմինների չափաբաժինը՝  %</c:v>
                </c:pt>
              </c:strCache>
            </c:strRef>
          </c:tx>
          <c:dLbls>
            <c:dLbl>
              <c:idx val="2"/>
              <c:layout>
                <c:manualLayout>
                  <c:x val="-2.2361158772855249E-3"/>
                  <c:y val="0"/>
                </c:manualLayout>
              </c:layout>
              <c:showVal val="1"/>
            </c:dLbl>
            <c:showVal val="1"/>
          </c:dLbls>
          <c:cat>
            <c:strRef>
              <c:f>Sheet1!$A$2:$A$14</c:f>
              <c:strCache>
                <c:ptCount val="10"/>
                <c:pt idx="0">
                  <c:v>Գերմանիա</c:v>
                </c:pt>
                <c:pt idx="1">
                  <c:v>Մեծ Բրիտանիա</c:v>
                </c:pt>
                <c:pt idx="2">
                  <c:v>Շվեյցարիա</c:v>
                </c:pt>
                <c:pt idx="3">
                  <c:v>Շվեդիա</c:v>
                </c:pt>
                <c:pt idx="4">
                  <c:v>Ֆինլանդիա</c:v>
                </c:pt>
                <c:pt idx="5">
                  <c:v>Դանիա</c:v>
                </c:pt>
                <c:pt idx="6">
                  <c:v>Ֆրանսիա</c:v>
                </c:pt>
                <c:pt idx="7">
                  <c:v>Իսպանիա</c:v>
                </c:pt>
                <c:pt idx="8">
                  <c:v>Պորտուգալիա</c:v>
                </c:pt>
                <c:pt idx="9">
                  <c:v>Հունգարիա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98</c:v>
                </c:pt>
                <c:pt idx="1">
                  <c:v>95</c:v>
                </c:pt>
                <c:pt idx="2">
                  <c:v>92</c:v>
                </c:pt>
                <c:pt idx="3">
                  <c:v>90</c:v>
                </c:pt>
                <c:pt idx="4">
                  <c:v>85</c:v>
                </c:pt>
                <c:pt idx="5">
                  <c:v>84</c:v>
                </c:pt>
                <c:pt idx="6">
                  <c:v>77</c:v>
                </c:pt>
                <c:pt idx="7">
                  <c:v>76</c:v>
                </c:pt>
                <c:pt idx="8">
                  <c:v>57</c:v>
                </c:pt>
                <c:pt idx="9">
                  <c:v>54</c:v>
                </c:pt>
              </c:numCache>
            </c:numRef>
          </c:val>
        </c:ser>
        <c:dLbls>
          <c:showVal val="1"/>
        </c:dLbls>
        <c:overlap val="-25"/>
        <c:axId val="126390656"/>
        <c:axId val="126392192"/>
      </c:barChart>
      <c:catAx>
        <c:axId val="126390656"/>
        <c:scaling>
          <c:orientation val="minMax"/>
        </c:scaling>
        <c:axPos val="b"/>
        <c:majorTickMark val="none"/>
        <c:tickLblPos val="nextTo"/>
        <c:crossAx val="126392192"/>
        <c:crosses val="autoZero"/>
        <c:auto val="1"/>
        <c:lblAlgn val="ctr"/>
        <c:lblOffset val="100"/>
      </c:catAx>
      <c:valAx>
        <c:axId val="1263921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26390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262851371716241"/>
          <c:y val="2.3782341018795561E-2"/>
          <c:w val="0.68840957754841126"/>
          <c:h val="0.1651518168522542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D1A9-F3CD-4156-A79F-73445844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Svetlana.Grigoryan</dc:creator>
  <cp:lastModifiedBy>Anahit.Gevorgyan</cp:lastModifiedBy>
  <cp:revision>3</cp:revision>
  <cp:lastPrinted>2017-04-27T08:09:00Z</cp:lastPrinted>
  <dcterms:created xsi:type="dcterms:W3CDTF">2017-05-03T11:09:00Z</dcterms:created>
  <dcterms:modified xsi:type="dcterms:W3CDTF">2017-05-03T12:12:00Z</dcterms:modified>
</cp:coreProperties>
</file>