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5D" w:rsidRPr="00053FBA" w:rsidRDefault="0046385D" w:rsidP="004C03D1">
      <w:pPr>
        <w:spacing w:after="480" w:line="360" w:lineRule="auto"/>
        <w:ind w:firstLine="720"/>
        <w:jc w:val="right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ՆԱԽԱԳԻԾ</w:t>
      </w:r>
    </w:p>
    <w:p w:rsidR="0046385D" w:rsidRPr="00053FBA" w:rsidRDefault="0046385D" w:rsidP="004C03D1">
      <w:pPr>
        <w:spacing w:after="0" w:line="360" w:lineRule="auto"/>
        <w:ind w:firstLine="720"/>
        <w:jc w:val="center"/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  <w:t>ՀԱՅԱՍՏԱՆԻ ՀԱՆՐԱՊԵՏՈՒԹՅԱՆ ԿԱՌԱՎԱՐՈՒԹՅԱՆ</w:t>
      </w:r>
    </w:p>
    <w:p w:rsidR="0046385D" w:rsidRPr="00053FBA" w:rsidRDefault="0046385D" w:rsidP="005325CE">
      <w:pPr>
        <w:spacing w:after="720" w:line="360" w:lineRule="auto"/>
        <w:ind w:firstLine="720"/>
        <w:jc w:val="center"/>
        <w:rPr>
          <w:rFonts w:ascii="GHEA Grapalat" w:eastAsia="Times New Roman" w:hAnsi="GHEA Grapalat" w:cs="Courier New"/>
          <w:b/>
          <w:shadow/>
          <w:color w:val="000000"/>
          <w:sz w:val="28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b/>
          <w:shadow/>
          <w:color w:val="000000"/>
          <w:sz w:val="28"/>
          <w:szCs w:val="24"/>
          <w:lang w:val="hy-AM"/>
        </w:rPr>
        <w:t xml:space="preserve"> ՈՐՈՇՈՒՄ</w:t>
      </w:r>
    </w:p>
    <w:p w:rsidR="0046385D" w:rsidRPr="00053FBA" w:rsidRDefault="008263F6" w:rsidP="005325CE">
      <w:pPr>
        <w:spacing w:after="600" w:line="360" w:lineRule="auto"/>
        <w:ind w:firstLine="720"/>
        <w:jc w:val="center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hAnsi="GHEA Grapalat"/>
          <w:b/>
          <w:shadow/>
          <w:lang w:val="hy-AM"/>
        </w:rPr>
        <w:t>«____» _________________</w:t>
      </w:r>
      <w:r w:rsidR="0046385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2017 թվական, №</w:t>
      </w:r>
      <w:r w:rsidR="00967FA9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____Ն</w:t>
      </w:r>
    </w:p>
    <w:p w:rsidR="0046385D" w:rsidRPr="00053FBA" w:rsidRDefault="0046385D" w:rsidP="004C03D1">
      <w:pPr>
        <w:spacing w:after="600" w:line="360" w:lineRule="auto"/>
        <w:ind w:firstLine="720"/>
        <w:jc w:val="center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ԽՈՇՏԱՆԳՈՒՄԻՑ ՏՈՒԺԱԾ ԱՆՁԱՆՑ ՀՈԳԵԲԱՆԱԿԱՆ </w:t>
      </w:r>
      <w:r w:rsidR="008263F6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ԾԱՌԱՅՈՒԹՅՈՒՆՆԵՐԻՑ ՕԳՏՎԵԼՈՒ ԿԱՐԳԸ ԵՎ ՊԱՅՄԱՆՆԵՐԸ ՀԱՍՏԱՏԵԼՈՒ ՄԱՍԻՆ</w:t>
      </w:r>
    </w:p>
    <w:p w:rsidR="0046385D" w:rsidRPr="00053FBA" w:rsidRDefault="008263F6" w:rsidP="00F23375">
      <w:pPr>
        <w:spacing w:after="120" w:line="360" w:lineRule="auto"/>
        <w:ind w:firstLine="72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Հիմք ընդունելով </w:t>
      </w:r>
      <w:r w:rsidR="0046385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Հ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Հ քաղաքացիական օրեն</w:t>
      </w:r>
      <w:r w:rsid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սգրքի 1087.3 հոդվածի 3-րդ մասը՝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ՀՀ կառավարությունը </w:t>
      </w:r>
      <w:r w:rsidRPr="00053FBA"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  <w:t>որոշում է՝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</w:t>
      </w:r>
    </w:p>
    <w:p w:rsidR="00262FC1" w:rsidRPr="00053FBA" w:rsidRDefault="00481D5D" w:rsidP="00F23375">
      <w:pPr>
        <w:pStyle w:val="ListParagraph"/>
        <w:numPr>
          <w:ilvl w:val="0"/>
          <w:numId w:val="6"/>
        </w:numPr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հ</w:t>
      </w:r>
      <w:r w:rsidR="008263F6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աստատել խոշտանգումից տուժած անձանց հոգեբանական ծառայութ</w:t>
      </w:r>
      <w:r w:rsidR="00F2337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softHyphen/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յուններից օգտվելու կարգը և</w:t>
      </w:r>
      <w:r w:rsidR="00F2337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պայմանները՝ համաձայն հավելվածի.</w:t>
      </w:r>
    </w:p>
    <w:p w:rsidR="00262FC1" w:rsidRPr="00053FBA" w:rsidRDefault="00481D5D" w:rsidP="004C03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GHEA Grapalat" w:hAnsi="GHEA Grapalat" w:cs="IRTEK Courier"/>
          <w:shadow/>
          <w:sz w:val="24"/>
          <w:szCs w:val="24"/>
          <w:lang w:val="hy-AM"/>
        </w:rPr>
      </w:pPr>
      <w:r w:rsidRPr="00053FBA">
        <w:rPr>
          <w:rFonts w:ascii="GHEA Grapalat" w:hAnsi="GHEA Grapalat" w:cs="IRTEK Courier"/>
          <w:shadow/>
          <w:sz w:val="24"/>
          <w:szCs w:val="24"/>
          <w:lang w:val="hy-AM"/>
        </w:rPr>
        <w:t>ս</w:t>
      </w:r>
      <w:r w:rsidR="00262FC1" w:rsidRPr="00053FBA">
        <w:rPr>
          <w:rFonts w:ascii="GHEA Grapalat" w:hAnsi="GHEA Grapalat" w:cs="IRTEK Courier"/>
          <w:shadow/>
          <w:sz w:val="24"/>
          <w:szCs w:val="24"/>
          <w:lang w:val="hy-AM"/>
        </w:rPr>
        <w:t>ույն որոշումն ուժի մեջ է մտնում պաշտոնական հրապարակման օրվան</w:t>
      </w:r>
      <w:r w:rsidR="00053FBA">
        <w:rPr>
          <w:rFonts w:ascii="GHEA Grapalat" w:hAnsi="GHEA Grapalat" w:cs="IRTEK Courier"/>
          <w:shadow/>
          <w:sz w:val="24"/>
          <w:szCs w:val="24"/>
          <w:lang w:val="hy-AM"/>
        </w:rPr>
        <w:t xml:space="preserve"> </w:t>
      </w:r>
      <w:r w:rsidR="00262FC1" w:rsidRPr="00053FBA">
        <w:rPr>
          <w:rFonts w:ascii="GHEA Grapalat" w:hAnsi="GHEA Grapalat" w:cs="IRTEK Courier"/>
          <w:shadow/>
          <w:sz w:val="24"/>
          <w:szCs w:val="24"/>
          <w:lang w:val="hy-AM"/>
        </w:rPr>
        <w:t>հաջորդող օրվանից:</w:t>
      </w:r>
    </w:p>
    <w:p w:rsidR="008263F6" w:rsidRPr="00053FBA" w:rsidRDefault="008263F6" w:rsidP="004C03D1">
      <w:pPr>
        <w:pStyle w:val="ListParagraph"/>
        <w:spacing w:after="600" w:line="360" w:lineRule="auto"/>
        <w:ind w:left="0" w:firstLine="72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</w:t>
      </w:r>
    </w:p>
    <w:p w:rsidR="008263F6" w:rsidRPr="00053FBA" w:rsidRDefault="008263F6" w:rsidP="004C03D1">
      <w:pPr>
        <w:spacing w:after="600" w:line="360" w:lineRule="auto"/>
        <w:ind w:firstLine="720"/>
        <w:jc w:val="both"/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  <w:t>ՀՀ ՎԱՐՉԱՊԵՏ</w:t>
      </w:r>
      <w:r w:rsidR="00262FC1" w:rsidRPr="00053FBA"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  <w:t xml:space="preserve">                                                             Կ. ԿԱՐԱՊԵՏՅԱՆ</w:t>
      </w:r>
    </w:p>
    <w:p w:rsidR="0046385D" w:rsidRPr="00053FBA" w:rsidRDefault="0046385D" w:rsidP="004C03D1">
      <w:pPr>
        <w:spacing w:after="0" w:line="360" w:lineRule="auto"/>
        <w:ind w:firstLine="72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</w:p>
    <w:p w:rsidR="0046385D" w:rsidRPr="00053FBA" w:rsidRDefault="0046385D" w:rsidP="004C03D1">
      <w:pPr>
        <w:pStyle w:val="ListParagraph"/>
        <w:tabs>
          <w:tab w:val="left" w:pos="993"/>
        </w:tabs>
        <w:spacing w:after="0" w:line="360" w:lineRule="auto"/>
        <w:ind w:left="0" w:firstLine="72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</w:p>
    <w:p w:rsidR="0046385D" w:rsidRPr="00053FBA" w:rsidRDefault="0046385D" w:rsidP="004C03D1">
      <w:pPr>
        <w:spacing w:after="0" w:line="360" w:lineRule="auto"/>
        <w:ind w:firstLine="720"/>
        <w:jc w:val="center"/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  <w:t xml:space="preserve">    </w:t>
      </w:r>
      <w:r w:rsidRPr="00053FBA"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  <w:tab/>
      </w:r>
      <w:r w:rsidRPr="00053FBA"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  <w:tab/>
      </w:r>
    </w:p>
    <w:p w:rsidR="0046385D" w:rsidRPr="00053FBA" w:rsidRDefault="0046385D" w:rsidP="004C03D1">
      <w:pPr>
        <w:ind w:firstLine="720"/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  <w:br w:type="page"/>
      </w:r>
    </w:p>
    <w:p w:rsidR="0046385D" w:rsidRPr="00053FBA" w:rsidRDefault="0046385D" w:rsidP="004C03D1">
      <w:pPr>
        <w:spacing w:after="0" w:line="240" w:lineRule="auto"/>
        <w:ind w:firstLine="720"/>
        <w:jc w:val="right"/>
        <w:rPr>
          <w:rFonts w:ascii="GHEA Grapalat" w:eastAsia="Times New Roman" w:hAnsi="GHEA Grapalat" w:cs="Courier New"/>
          <w:i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i/>
          <w:shadow/>
          <w:color w:val="000000"/>
          <w:sz w:val="24"/>
          <w:szCs w:val="24"/>
          <w:lang w:val="hy-AM"/>
        </w:rPr>
        <w:lastRenderedPageBreak/>
        <w:t xml:space="preserve">Հավելված  </w:t>
      </w:r>
    </w:p>
    <w:p w:rsidR="0046385D" w:rsidRPr="00053FBA" w:rsidRDefault="0046385D" w:rsidP="004C03D1">
      <w:pPr>
        <w:spacing w:after="0" w:line="240" w:lineRule="auto"/>
        <w:ind w:firstLine="720"/>
        <w:jc w:val="right"/>
        <w:rPr>
          <w:rFonts w:ascii="GHEA Grapalat" w:eastAsia="Times New Roman" w:hAnsi="GHEA Grapalat" w:cs="Courier New"/>
          <w:i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i/>
          <w:shadow/>
          <w:color w:val="000000"/>
          <w:sz w:val="24"/>
          <w:szCs w:val="24"/>
          <w:lang w:val="hy-AM"/>
        </w:rPr>
        <w:t>Հայաստանի Հանրապետության</w:t>
      </w:r>
    </w:p>
    <w:p w:rsidR="0046385D" w:rsidRPr="00053FBA" w:rsidRDefault="00A83EDC" w:rsidP="004C03D1">
      <w:pPr>
        <w:spacing w:after="0" w:line="240" w:lineRule="auto"/>
        <w:ind w:firstLine="720"/>
        <w:jc w:val="right"/>
        <w:rPr>
          <w:rFonts w:ascii="GHEA Grapalat" w:eastAsia="Times New Roman" w:hAnsi="GHEA Grapalat" w:cs="Courier New"/>
          <w:i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i/>
          <w:shadow/>
          <w:color w:val="000000"/>
          <w:sz w:val="24"/>
          <w:szCs w:val="24"/>
          <w:lang w:val="hy-AM"/>
        </w:rPr>
        <w:t>կառավարության</w:t>
      </w:r>
    </w:p>
    <w:p w:rsidR="0046385D" w:rsidRPr="00053FBA" w:rsidRDefault="00A83EDC" w:rsidP="004C03D1">
      <w:pPr>
        <w:spacing w:after="0" w:line="240" w:lineRule="auto"/>
        <w:ind w:firstLine="720"/>
        <w:jc w:val="right"/>
        <w:rPr>
          <w:rFonts w:ascii="GHEA Grapalat" w:eastAsia="Times New Roman" w:hAnsi="GHEA Grapalat" w:cs="Courier New"/>
          <w:i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i/>
          <w:shadow/>
          <w:color w:val="000000"/>
          <w:sz w:val="24"/>
          <w:szCs w:val="24"/>
          <w:lang w:val="hy-AM"/>
        </w:rPr>
        <w:t>2017</w:t>
      </w:r>
      <w:r w:rsidR="0046385D" w:rsidRPr="00053FBA">
        <w:rPr>
          <w:rFonts w:ascii="GHEA Grapalat" w:eastAsia="Times New Roman" w:hAnsi="GHEA Grapalat" w:cs="Courier New"/>
          <w:i/>
          <w:shadow/>
          <w:color w:val="000000"/>
          <w:sz w:val="24"/>
          <w:szCs w:val="24"/>
          <w:lang w:val="hy-AM"/>
        </w:rPr>
        <w:t xml:space="preserve"> թվականի </w:t>
      </w:r>
      <w:r w:rsidR="008263F6" w:rsidRPr="00053FBA">
        <w:rPr>
          <w:rFonts w:ascii="GHEA Grapalat" w:eastAsia="Times New Roman" w:hAnsi="GHEA Grapalat" w:cs="Courier New"/>
          <w:i/>
          <w:shadow/>
          <w:color w:val="000000"/>
          <w:sz w:val="24"/>
          <w:szCs w:val="24"/>
          <w:lang w:val="hy-AM"/>
        </w:rPr>
        <w:t>------</w:t>
      </w:r>
      <w:r w:rsidR="0046385D" w:rsidRPr="00053FBA">
        <w:rPr>
          <w:rFonts w:ascii="GHEA Grapalat" w:eastAsia="Times New Roman" w:hAnsi="GHEA Grapalat" w:cs="Courier New"/>
          <w:i/>
          <w:shadow/>
          <w:color w:val="000000"/>
          <w:sz w:val="24"/>
          <w:szCs w:val="24"/>
          <w:lang w:val="hy-AM"/>
        </w:rPr>
        <w:t>-ի</w:t>
      </w:r>
    </w:p>
    <w:p w:rsidR="0046385D" w:rsidRPr="00053FBA" w:rsidRDefault="0046385D" w:rsidP="003B29C8">
      <w:pPr>
        <w:spacing w:after="1080" w:line="240" w:lineRule="auto"/>
        <w:ind w:firstLine="720"/>
        <w:jc w:val="right"/>
        <w:rPr>
          <w:rFonts w:ascii="GHEA Grapalat" w:eastAsia="Times New Roman" w:hAnsi="GHEA Grapalat" w:cs="Courier New"/>
          <w:i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i/>
          <w:shadow/>
          <w:color w:val="000000"/>
          <w:sz w:val="24"/>
          <w:szCs w:val="24"/>
          <w:lang w:val="hy-AM"/>
        </w:rPr>
        <w:t>N __-</w:t>
      </w:r>
      <w:r w:rsidR="008263F6" w:rsidRPr="00053FBA">
        <w:rPr>
          <w:rFonts w:ascii="GHEA Grapalat" w:eastAsia="Times New Roman" w:hAnsi="GHEA Grapalat" w:cs="Courier New"/>
          <w:i/>
          <w:shadow/>
          <w:color w:val="000000"/>
          <w:sz w:val="24"/>
          <w:szCs w:val="24"/>
          <w:lang w:val="hy-AM"/>
        </w:rPr>
        <w:t>Ն</w:t>
      </w:r>
      <w:r w:rsidRPr="00053FBA">
        <w:rPr>
          <w:rFonts w:ascii="GHEA Grapalat" w:eastAsia="Times New Roman" w:hAnsi="GHEA Grapalat" w:cs="Courier New"/>
          <w:i/>
          <w:shadow/>
          <w:color w:val="000000"/>
          <w:sz w:val="24"/>
          <w:szCs w:val="24"/>
          <w:lang w:val="hy-AM"/>
        </w:rPr>
        <w:t xml:space="preserve"> </w:t>
      </w:r>
      <w:r w:rsidR="00A83EDC" w:rsidRPr="00053FBA">
        <w:rPr>
          <w:rFonts w:ascii="GHEA Grapalat" w:eastAsia="Times New Roman" w:hAnsi="GHEA Grapalat" w:cs="Courier New"/>
          <w:i/>
          <w:shadow/>
          <w:color w:val="000000"/>
          <w:sz w:val="24"/>
          <w:szCs w:val="24"/>
          <w:lang w:val="hy-AM"/>
        </w:rPr>
        <w:t>որոշման</w:t>
      </w:r>
    </w:p>
    <w:p w:rsidR="0046385D" w:rsidRPr="00053FBA" w:rsidRDefault="0046385D" w:rsidP="004C03D1">
      <w:pPr>
        <w:spacing w:after="0" w:line="360" w:lineRule="auto"/>
        <w:ind w:firstLine="720"/>
        <w:jc w:val="right"/>
        <w:rPr>
          <w:rFonts w:ascii="GHEA Grapalat" w:eastAsia="Times New Roman" w:hAnsi="GHEA Grapalat" w:cs="Arian AMU"/>
          <w:shadow/>
          <w:color w:val="000000"/>
          <w:sz w:val="24"/>
          <w:szCs w:val="24"/>
          <w:lang w:val="hy-AM"/>
        </w:rPr>
      </w:pPr>
    </w:p>
    <w:p w:rsidR="0046385D" w:rsidRPr="00053FBA" w:rsidRDefault="0046385D" w:rsidP="004C03D1">
      <w:pPr>
        <w:spacing w:after="0" w:line="360" w:lineRule="auto"/>
        <w:ind w:firstLine="720"/>
        <w:jc w:val="center"/>
        <w:outlineLvl w:val="3"/>
        <w:rPr>
          <w:rFonts w:ascii="GHEA Grapalat" w:eastAsia="Times New Roman" w:hAnsi="GHEA Grapalat" w:cs="Arian AMU"/>
          <w:b/>
          <w:bCs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Arian AMU"/>
          <w:b/>
          <w:bCs/>
          <w:shadow/>
          <w:color w:val="000000"/>
          <w:sz w:val="24"/>
          <w:szCs w:val="24"/>
          <w:lang w:val="hy-AM"/>
        </w:rPr>
        <w:t>ԿԱՐԳ</w:t>
      </w:r>
      <w:r w:rsidR="00262FC1" w:rsidRPr="00053FBA">
        <w:rPr>
          <w:rFonts w:ascii="GHEA Grapalat" w:eastAsia="Times New Roman" w:hAnsi="GHEA Grapalat" w:cs="Arian AMU"/>
          <w:b/>
          <w:bCs/>
          <w:shadow/>
          <w:color w:val="000000"/>
          <w:sz w:val="24"/>
          <w:szCs w:val="24"/>
          <w:lang w:val="hy-AM"/>
        </w:rPr>
        <w:t xml:space="preserve"> ԵՎ ՊԱՅՄԱՆՆԵՐ</w:t>
      </w:r>
    </w:p>
    <w:p w:rsidR="0046385D" w:rsidRPr="00053FBA" w:rsidRDefault="0046385D" w:rsidP="003B29C8">
      <w:pPr>
        <w:spacing w:after="840" w:line="360" w:lineRule="auto"/>
        <w:ind w:firstLine="720"/>
        <w:jc w:val="center"/>
        <w:outlineLvl w:val="4"/>
        <w:rPr>
          <w:rFonts w:ascii="GHEA Grapalat" w:eastAsia="Times New Roman" w:hAnsi="GHEA Grapalat" w:cs="GHEA Grapalat"/>
          <w:b/>
          <w:bCs/>
          <w:shadow/>
          <w:color w:val="000000"/>
          <w:sz w:val="24"/>
          <w:szCs w:val="24"/>
          <w:lang w:val="hy-AM"/>
        </w:rPr>
      </w:pPr>
      <w:r w:rsidRPr="00053FBA">
        <w:rPr>
          <w:rFonts w:ascii="Courier New" w:eastAsia="Times New Roman" w:hAnsi="Courier New" w:cs="Courier New"/>
          <w:b/>
          <w:bCs/>
          <w:shadow/>
          <w:color w:val="000000"/>
          <w:sz w:val="24"/>
          <w:szCs w:val="24"/>
          <w:lang w:val="hy-AM"/>
        </w:rPr>
        <w:t> </w:t>
      </w:r>
      <w:r w:rsidR="00A83EDC" w:rsidRPr="00053FBA">
        <w:rPr>
          <w:rFonts w:ascii="GHEA Grapalat" w:eastAsia="Times New Roman" w:hAnsi="GHEA Grapalat" w:cs="GHEA Grapalat"/>
          <w:b/>
          <w:bCs/>
          <w:shadow/>
          <w:color w:val="000000"/>
          <w:sz w:val="24"/>
          <w:szCs w:val="24"/>
          <w:lang w:val="hy-AM"/>
        </w:rPr>
        <w:t xml:space="preserve">ԽՈՇՏԱՆԳՈՒՄԻՑ ՏՈՒԺԱԾ ԱՆՁԱՆՑ ՀՈԳԵԲԱՆԱԿԱՆ </w:t>
      </w:r>
      <w:r w:rsidR="00F23375" w:rsidRPr="00053FBA">
        <w:rPr>
          <w:rFonts w:ascii="GHEA Grapalat" w:eastAsia="Times New Roman" w:hAnsi="GHEA Grapalat" w:cs="GHEA Grapalat"/>
          <w:b/>
          <w:bCs/>
          <w:shadow/>
          <w:color w:val="000000"/>
          <w:sz w:val="24"/>
          <w:szCs w:val="24"/>
          <w:lang w:val="hy-AM"/>
        </w:rPr>
        <w:t>ԾԱՌԱՅՈՒԹՅՈՒՆՆԵՐԻՑ ՕԳՏՎԵԼՈՒ</w:t>
      </w:r>
      <w:r w:rsidR="00A83EDC" w:rsidRPr="00053FBA">
        <w:rPr>
          <w:rFonts w:ascii="GHEA Grapalat" w:eastAsia="Times New Roman" w:hAnsi="GHEA Grapalat" w:cs="GHEA Grapalat"/>
          <w:b/>
          <w:bCs/>
          <w:shadow/>
          <w:color w:val="000000"/>
          <w:sz w:val="24"/>
          <w:szCs w:val="24"/>
          <w:lang w:val="hy-AM"/>
        </w:rPr>
        <w:t xml:space="preserve"> ՎԵՐԱԲԵՐՅԱԼ</w:t>
      </w:r>
      <w:r w:rsidRPr="00053FBA">
        <w:rPr>
          <w:rFonts w:ascii="GHEA Grapalat" w:eastAsia="Times New Roman" w:hAnsi="GHEA Grapalat" w:cs="GHEA Grapalat"/>
          <w:b/>
          <w:bCs/>
          <w:shadow/>
          <w:color w:val="000000"/>
          <w:sz w:val="24"/>
          <w:szCs w:val="24"/>
          <w:lang w:val="hy-AM"/>
        </w:rPr>
        <w:t xml:space="preserve"> </w:t>
      </w:r>
    </w:p>
    <w:p w:rsidR="00BC768C" w:rsidRPr="00053FBA" w:rsidRDefault="00BC768C" w:rsidP="004C03D1">
      <w:pPr>
        <w:pStyle w:val="ListParagraph"/>
        <w:numPr>
          <w:ilvl w:val="0"/>
          <w:numId w:val="2"/>
        </w:numPr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Սույն կարգով կարգավորվում է խոշտանգումից տուժած անձանց հոգեբանական ծառայություններ տրամադրելու կարգն ու պայմանները:</w:t>
      </w:r>
    </w:p>
    <w:p w:rsidR="00967FA9" w:rsidRPr="00053FBA" w:rsidRDefault="007D3D08" w:rsidP="004C03D1">
      <w:pPr>
        <w:pStyle w:val="ListParagraph"/>
        <w:numPr>
          <w:ilvl w:val="0"/>
          <w:numId w:val="2"/>
        </w:numPr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Խոշտանգումից տուժած անձանց՝ ՀՀ օրենսդրությամբ նախատեսվ</w:t>
      </w:r>
      <w:r w:rsid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ած ռեաբիլիտացիայի շրջանակներում</w:t>
      </w:r>
      <w:r w:rsidR="00946078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</w:t>
      </w:r>
      <w:r w:rsidR="00481D5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տրամադրվում են</w:t>
      </w:r>
      <w:r w:rsidR="00967FA9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</w:t>
      </w:r>
      <w:r w:rsidR="00481D5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հոգեբանական ծառայություններ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՝ նրանց ցանկությամբ</w:t>
      </w:r>
      <w:r w:rsidR="00967FA9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:</w:t>
      </w:r>
    </w:p>
    <w:p w:rsidR="00946078" w:rsidRPr="00053FBA" w:rsidRDefault="00967FA9" w:rsidP="004C03D1">
      <w:pPr>
        <w:pStyle w:val="ListParagraph"/>
        <w:numPr>
          <w:ilvl w:val="0"/>
          <w:numId w:val="2"/>
        </w:numPr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Խոշտանգո</w:t>
      </w:r>
      <w:r w:rsidR="00481D5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ւմից տուժած անձանց հոգեբանական ծառայություններ</w:t>
      </w:r>
      <w:r w:rsidR="00946078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տրամադրում է հոգեբանական ծառայություններ մատուցող մասնագիտական կենտրոնը (այսուհետ՝ Կենտրոն):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</w:t>
      </w:r>
    </w:p>
    <w:p w:rsidR="00BE1FDD" w:rsidRPr="00053FBA" w:rsidRDefault="00967FA9" w:rsidP="004C03D1">
      <w:pPr>
        <w:pStyle w:val="ListParagraph"/>
        <w:numPr>
          <w:ilvl w:val="0"/>
          <w:numId w:val="2"/>
        </w:numPr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Խոշտանգումից տուժած անձանց հ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ոգեբանական </w:t>
      </w:r>
      <w:r w:rsidR="00481D5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ծառայությունները 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տրա</w:t>
      </w:r>
      <w:r w:rsidR="00481D5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softHyphen/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մադրվում 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է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անվճար հիմունքներով:</w:t>
      </w:r>
    </w:p>
    <w:p w:rsidR="00967FA9" w:rsidRPr="00053FBA" w:rsidRDefault="00967FA9" w:rsidP="004C03D1">
      <w:pPr>
        <w:pStyle w:val="ListParagraph"/>
        <w:numPr>
          <w:ilvl w:val="0"/>
          <w:numId w:val="2"/>
        </w:numPr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Խոշտանգումից տուժած անձանց հ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ոգեբանական </w:t>
      </w:r>
      <w:r w:rsidR="00481D5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ծառայությունների 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տրամադրումը կազմակերպվում է Կենտրոնում</w:t>
      </w:r>
      <w:r w:rsidR="0073104B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՝ համապատասխան մասնագետի կողմից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: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</w:t>
      </w:r>
    </w:p>
    <w:p w:rsidR="00BE1FDD" w:rsidRPr="00053FBA" w:rsidRDefault="0073104B" w:rsidP="004C03D1">
      <w:pPr>
        <w:pStyle w:val="ListParagraph"/>
        <w:numPr>
          <w:ilvl w:val="0"/>
          <w:numId w:val="2"/>
        </w:numPr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lastRenderedPageBreak/>
        <w:t>Ըստ անհրաժեշտության՝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խոշտանգումից տուժած անձի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ն մատուցվող հոգեբանական ծառայությունները տրամադրվում են տուժողի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գտնվելու վայր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ում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:</w:t>
      </w:r>
    </w:p>
    <w:p w:rsidR="003B216F" w:rsidRPr="00053FBA" w:rsidRDefault="00481D5D" w:rsidP="004C03D1">
      <w:pPr>
        <w:pStyle w:val="ListParagraph"/>
        <w:numPr>
          <w:ilvl w:val="0"/>
          <w:numId w:val="2"/>
        </w:numPr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Սույն կարգի 6</w:t>
      </w:r>
      <w:r w:rsidR="003B216F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-րդ կետում նշված դեպքում </w:t>
      </w:r>
      <w:r w:rsidR="004340DB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Կ</w:t>
      </w:r>
      <w:r w:rsidR="003B216F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ենտրոնի մասնագետի անվտանգություն</w:t>
      </w:r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 xml:space="preserve">ը, </w:t>
      </w:r>
      <w:proofErr w:type="spellStart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>ինչպես</w:t>
      </w:r>
      <w:proofErr w:type="spellEnd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 xml:space="preserve"> </w:t>
      </w:r>
      <w:proofErr w:type="spellStart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>նաև</w:t>
      </w:r>
      <w:proofErr w:type="spellEnd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 xml:space="preserve"> </w:t>
      </w:r>
      <w:proofErr w:type="spellStart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>հոգեբանական</w:t>
      </w:r>
      <w:proofErr w:type="spellEnd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 xml:space="preserve"> </w:t>
      </w:r>
      <w:proofErr w:type="spellStart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>ծառայությունների</w:t>
      </w:r>
      <w:proofErr w:type="spellEnd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 xml:space="preserve"> </w:t>
      </w:r>
      <w:proofErr w:type="spellStart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>պատշաճ</w:t>
      </w:r>
      <w:proofErr w:type="spellEnd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 xml:space="preserve"> </w:t>
      </w:r>
      <w:proofErr w:type="spellStart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>մատուցման</w:t>
      </w:r>
      <w:proofErr w:type="spellEnd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 xml:space="preserve"> </w:t>
      </w:r>
      <w:proofErr w:type="spellStart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>համար</w:t>
      </w:r>
      <w:proofErr w:type="spellEnd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 xml:space="preserve"> </w:t>
      </w:r>
      <w:proofErr w:type="spellStart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>խորհրդապահական</w:t>
      </w:r>
      <w:proofErr w:type="spellEnd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 xml:space="preserve"> </w:t>
      </w:r>
      <w:proofErr w:type="spellStart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>սենյակի</w:t>
      </w:r>
      <w:proofErr w:type="spellEnd"/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 xml:space="preserve"> տրամադրումն</w:t>
      </w:r>
      <w:r w:rsidR="003B216F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ապահովում է տուժողի գտնվելու վայրի վարչակազմը:</w:t>
      </w:r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 xml:space="preserve"> </w:t>
      </w:r>
    </w:p>
    <w:p w:rsidR="00FE0783" w:rsidRPr="00053FBA" w:rsidRDefault="00946078" w:rsidP="004C03D1">
      <w:pPr>
        <w:pStyle w:val="ListParagraph"/>
        <w:numPr>
          <w:ilvl w:val="0"/>
          <w:numId w:val="2"/>
        </w:numPr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Խոշտանգումից տուժած անձանց հոգ</w:t>
      </w:r>
      <w:r w:rsidR="000627D6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ե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բանական </w:t>
      </w:r>
      <w:r w:rsidR="00481D5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ծառայությունները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տրամադրվում </w:t>
      </w:r>
      <w:r w:rsidR="00481D5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են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</w:t>
      </w:r>
      <w:r w:rsidR="0073104B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ենթադրյալ 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խոշտանգման մասին </w:t>
      </w:r>
      <w:r w:rsidR="0073104B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Կենտրոնին </w:t>
      </w:r>
      <w:r w:rsidR="005B5FE4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գրավոր հայտնելուց </w:t>
      </w:r>
      <w:r w:rsid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հետո՝</w:t>
      </w:r>
      <w:r w:rsidR="005772A0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 xml:space="preserve"> </w:t>
      </w:r>
      <w:r w:rsidR="0073104B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ողջամիտ ժամկետում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:</w:t>
      </w:r>
    </w:p>
    <w:p w:rsidR="00946078" w:rsidRPr="00053FBA" w:rsidRDefault="00946078" w:rsidP="004C03D1">
      <w:pPr>
        <w:pStyle w:val="ListParagraph"/>
        <w:numPr>
          <w:ilvl w:val="0"/>
          <w:numId w:val="2"/>
        </w:numPr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Խոշտանգումից տուժ</w:t>
      </w:r>
      <w:r w:rsidR="003B29C8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ած անձանց հոգեբանական ծառայություն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</w:t>
      </w:r>
      <w:r w:rsidR="003B29C8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տրամադրելու 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համար կարող են </w:t>
      </w:r>
      <w:r w:rsidR="00606BA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դիմել հետևյալ 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անձինք</w:t>
      </w:r>
      <w:r w:rsidR="00967FA9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՝</w:t>
      </w:r>
    </w:p>
    <w:p w:rsidR="00946078" w:rsidRPr="00053FBA" w:rsidRDefault="00946078" w:rsidP="004C03D1">
      <w:pPr>
        <w:pStyle w:val="ListParagraph"/>
        <w:numPr>
          <w:ilvl w:val="0"/>
          <w:numId w:val="5"/>
        </w:numPr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խոշտանգումից տուժած անձ</w:t>
      </w:r>
      <w:r w:rsidR="00606BA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ը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.</w:t>
      </w:r>
    </w:p>
    <w:p w:rsidR="00946078" w:rsidRPr="00053FBA" w:rsidRDefault="00BE1FDD" w:rsidP="004C03D1">
      <w:pPr>
        <w:pStyle w:val="ListParagraph"/>
        <w:numPr>
          <w:ilvl w:val="0"/>
          <w:numId w:val="5"/>
        </w:numPr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վարույթն իրականացնող մարմինը.</w:t>
      </w:r>
    </w:p>
    <w:p w:rsidR="00606BA5" w:rsidRPr="00053FBA" w:rsidRDefault="00967FA9" w:rsidP="004C03D1">
      <w:pPr>
        <w:pStyle w:val="ListParagraph"/>
        <w:numPr>
          <w:ilvl w:val="0"/>
          <w:numId w:val="5"/>
        </w:numPr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խ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ոշտանգումից տուժած անձի մերձավոր ազգականները</w:t>
      </w:r>
      <w:r w:rsidR="00606BA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.</w:t>
      </w:r>
    </w:p>
    <w:p w:rsidR="00BE1FDD" w:rsidRPr="00053FBA" w:rsidRDefault="00606BA5" w:rsidP="004C03D1">
      <w:pPr>
        <w:pStyle w:val="ListParagraph"/>
        <w:numPr>
          <w:ilvl w:val="0"/>
          <w:numId w:val="5"/>
        </w:numPr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այլ շահագրգիռ անձինք</w:t>
      </w:r>
      <w:r w:rsidR="00A66687">
        <w:rPr>
          <w:rFonts w:ascii="GHEA Grapalat" w:eastAsia="Times New Roman" w:hAnsi="GHEA Grapalat" w:cs="Courier New"/>
          <w:shadow/>
          <w:color w:val="000000"/>
          <w:sz w:val="24"/>
          <w:szCs w:val="24"/>
        </w:rPr>
        <w:t>:</w:t>
      </w:r>
    </w:p>
    <w:p w:rsidR="00946078" w:rsidRPr="00053FBA" w:rsidRDefault="00946078" w:rsidP="004C03D1">
      <w:pPr>
        <w:pStyle w:val="ListParagraph"/>
        <w:numPr>
          <w:ilvl w:val="0"/>
          <w:numId w:val="2"/>
        </w:numPr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Այն դեպքում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, երբ </w:t>
      </w:r>
      <w:r w:rsidR="00606BA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հոգեբանական</w:t>
      </w:r>
      <w:r w:rsidR="003B29C8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ծառայություն</w:t>
      </w:r>
      <w:r w:rsidR="00606BA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ստանալու համար 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միաժամանակ </w:t>
      </w:r>
      <w:r w:rsidR="00606BA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ներկայացվել է 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մեկից ավել</w:t>
      </w:r>
      <w:r w:rsidR="00606BA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ի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</w:t>
      </w:r>
      <w:r w:rsidR="00606BA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դիմում</w:t>
      </w:r>
      <w:r w:rsidR="00967FA9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, ապա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</w:t>
      </w:r>
      <w:r w:rsidR="00967FA9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Կենտրոնի 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մասնագետները, գնահատելով խոշտանգումից տուժած անձանց </w:t>
      </w:r>
      <w:r w:rsidR="000627D6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կարիքները</w:t>
      </w:r>
      <w:r w:rsidR="00967FA9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և </w:t>
      </w:r>
      <w:r w:rsidR="00606BA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հոգեբանական</w:t>
      </w:r>
      <w:r w:rsidR="00967FA9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վիճակը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, </w:t>
      </w:r>
      <w:r w:rsidR="00606BA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ծառայությունը 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տրամադրում են ըստ </w:t>
      </w:r>
      <w:r w:rsidR="00606BA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տուժողի վիճակից բխող առաջնահեր</w:t>
      </w:r>
      <w:r w:rsidR="003B29C8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softHyphen/>
      </w:r>
      <w:r w:rsidR="00606BA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թությունների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՝ կազմելով </w:t>
      </w:r>
      <w:r w:rsidR="005B5FE4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ծառայությունների տրամադրման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ժամանակացույց:</w:t>
      </w:r>
    </w:p>
    <w:p w:rsidR="00BE1FDD" w:rsidRPr="00053FBA" w:rsidRDefault="00BE1FDD" w:rsidP="004C03D1">
      <w:pPr>
        <w:pStyle w:val="ListParagraph"/>
        <w:numPr>
          <w:ilvl w:val="0"/>
          <w:numId w:val="2"/>
        </w:numPr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Հոգեբանական</w:t>
      </w:r>
      <w:r w:rsidR="000A2A20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</w:t>
      </w:r>
      <w:r w:rsidR="005B5FE4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ծառայությունները, կախված մասնագետի կողմից մշակված ծառայությունների տրամադր</w:t>
      </w:r>
      <w:r w:rsid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ման անհատական ծրագրից, կարող են</w:t>
      </w:r>
      <w:r w:rsidR="00053FBA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</w:t>
      </w:r>
      <w:r w:rsidR="000A2A20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տրամադր</w:t>
      </w:r>
      <w:r w:rsidR="005B5FE4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վ</w:t>
      </w:r>
      <w:r w:rsidR="000A2A20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ել</w:t>
      </w:r>
      <w:r w:rsidR="005B5FE4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մեկանգամյա կամ պարբերական</w:t>
      </w:r>
      <w:r w:rsidR="000A2A20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</w:t>
      </w:r>
      <w:r w:rsidR="005B5FE4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այցելությունների ընթացքում</w:t>
      </w:r>
      <w:r w:rsidR="00830230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:</w:t>
      </w:r>
    </w:p>
    <w:p w:rsidR="00946078" w:rsidRPr="00053FBA" w:rsidRDefault="00946078" w:rsidP="004C03D1">
      <w:pPr>
        <w:pStyle w:val="ListParagraph"/>
        <w:numPr>
          <w:ilvl w:val="0"/>
          <w:numId w:val="2"/>
        </w:numPr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lastRenderedPageBreak/>
        <w:t xml:space="preserve">Հոգեբանական </w:t>
      </w:r>
      <w:r w:rsidR="00BE1FD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օգնությունը մատուցվում է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ավանդական և այլընտրանքային միջամտության եղանակներով</w:t>
      </w:r>
      <w:r w:rsidR="005B5FE4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՝ ըստ մասնագետի կողմից կազմված անհատական ծրագրի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:</w:t>
      </w:r>
    </w:p>
    <w:p w:rsidR="00577186" w:rsidRPr="00053FBA" w:rsidRDefault="005B5FE4" w:rsidP="003B29C8">
      <w:pPr>
        <w:pStyle w:val="ListParagraph"/>
        <w:numPr>
          <w:ilvl w:val="0"/>
          <w:numId w:val="2"/>
        </w:numPr>
        <w:spacing w:after="180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Կենտրոնը վարում է խոշտանգումից տուժած անձանց մատուցվող ծառայությունների համար ներկայացված դիմումների հաշվառման մատյան, որի </w:t>
      </w:r>
      <w:r w:rsidR="00EC4442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ձևը և 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վարման կարգը հաստատում է Կենտրոնի ղեկավարը: </w:t>
      </w:r>
    </w:p>
    <w:p w:rsidR="00577186" w:rsidRPr="00053FBA" w:rsidRDefault="00577186" w:rsidP="004C03D1">
      <w:pPr>
        <w:spacing w:after="120" w:line="240" w:lineRule="auto"/>
        <w:ind w:firstLine="720"/>
        <w:contextualSpacing/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  <w:t>Հայաստանի Հանրապետության</w:t>
      </w:r>
    </w:p>
    <w:p w:rsidR="00577186" w:rsidRPr="00053FBA" w:rsidRDefault="00577186" w:rsidP="004C03D1">
      <w:pPr>
        <w:spacing w:after="120" w:line="240" w:lineRule="auto"/>
        <w:ind w:firstLine="720"/>
        <w:contextualSpacing/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  <w:t>կառավարության աշխատակազմի</w:t>
      </w:r>
    </w:p>
    <w:p w:rsidR="00577186" w:rsidRPr="00053FBA" w:rsidRDefault="00577186" w:rsidP="004C03D1">
      <w:pPr>
        <w:spacing w:after="120" w:line="240" w:lineRule="auto"/>
        <w:ind w:firstLine="720"/>
        <w:contextualSpacing/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  <w:t xml:space="preserve">ղեկավար-նախարար                       </w:t>
      </w:r>
      <w:r w:rsidR="006E3CAC" w:rsidRPr="00053FBA"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  <w:t xml:space="preserve">                    </w:t>
      </w:r>
      <w:r w:rsidRPr="00053FBA"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  <w:t xml:space="preserve">     </w:t>
      </w:r>
      <w:r w:rsidR="00EC4442" w:rsidRPr="00053FBA"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  <w:t xml:space="preserve">      </w:t>
      </w:r>
      <w:r w:rsidRPr="00053FBA"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  <w:t>Դ. Հարությունյան</w:t>
      </w:r>
    </w:p>
    <w:p w:rsidR="007841F9" w:rsidRPr="00053FBA" w:rsidRDefault="007841F9" w:rsidP="004C03D1">
      <w:pPr>
        <w:ind w:firstLine="720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br w:type="page"/>
      </w:r>
    </w:p>
    <w:p w:rsidR="004C03D1" w:rsidRPr="00053FBA" w:rsidRDefault="004C03D1" w:rsidP="004C03D1">
      <w:pPr>
        <w:shd w:val="clear" w:color="auto" w:fill="FFFFFF"/>
        <w:spacing w:after="240" w:line="270" w:lineRule="atLeast"/>
        <w:ind w:firstLine="720"/>
        <w:jc w:val="center"/>
        <w:rPr>
          <w:rFonts w:ascii="GHEA Grapalat" w:eastAsia="Times New Roman" w:hAnsi="GHEA Grapalat" w:cs="Arian AMU"/>
          <w:b/>
          <w:shadow/>
          <w:sz w:val="24"/>
          <w:szCs w:val="24"/>
          <w:lang w:val="hy-AM" w:eastAsia="ru-RU"/>
        </w:rPr>
      </w:pPr>
      <w:r w:rsidRPr="00053FBA">
        <w:rPr>
          <w:rFonts w:ascii="GHEA Grapalat" w:eastAsia="Times New Roman" w:hAnsi="GHEA Grapalat" w:cs="Arian AMU"/>
          <w:b/>
          <w:shadow/>
          <w:sz w:val="24"/>
          <w:szCs w:val="24"/>
          <w:lang w:val="hy-AM" w:eastAsia="ru-RU"/>
        </w:rPr>
        <w:lastRenderedPageBreak/>
        <w:t>ՀԻՄՆԱՎՈՐՈՒՄ</w:t>
      </w:r>
    </w:p>
    <w:p w:rsidR="004C03D1" w:rsidRPr="00053FBA" w:rsidRDefault="004C03D1" w:rsidP="004C03D1">
      <w:pPr>
        <w:shd w:val="clear" w:color="auto" w:fill="FFFFFF"/>
        <w:spacing w:after="0" w:line="270" w:lineRule="atLeast"/>
        <w:ind w:firstLine="720"/>
        <w:jc w:val="center"/>
        <w:rPr>
          <w:rFonts w:ascii="GHEA Grapalat" w:eastAsia="Times New Roman" w:hAnsi="GHEA Grapalat" w:cs="Arian AMU"/>
          <w:b/>
          <w:shadow/>
          <w:sz w:val="24"/>
          <w:szCs w:val="24"/>
          <w:lang w:val="hy-AM" w:eastAsia="ru-RU"/>
        </w:rPr>
      </w:pPr>
    </w:p>
    <w:p w:rsidR="004C03D1" w:rsidRPr="00053FBA" w:rsidRDefault="004C03D1" w:rsidP="004C03D1">
      <w:pPr>
        <w:spacing w:after="720" w:line="360" w:lineRule="auto"/>
        <w:ind w:firstLine="720"/>
        <w:jc w:val="center"/>
        <w:outlineLvl w:val="3"/>
        <w:rPr>
          <w:rFonts w:ascii="GHEA Grapalat" w:eastAsia="Times New Roman" w:hAnsi="GHEA Grapalat" w:cs="GHEA Grapalat"/>
          <w:b/>
          <w:bCs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hAnsi="GHEA Grapalat" w:cs="Sylfaen"/>
          <w:b/>
          <w:bCs/>
          <w:shadow/>
          <w:sz w:val="24"/>
          <w:szCs w:val="24"/>
          <w:lang w:val="hy-AM" w:eastAsia="fr-FR"/>
        </w:rPr>
        <w:t>«</w:t>
      </w:r>
      <w:r w:rsidRPr="00053FBA">
        <w:rPr>
          <w:rFonts w:ascii="GHEA Grapalat" w:eastAsia="Times New Roman" w:hAnsi="GHEA Grapalat" w:cs="GHEA Grapalat"/>
          <w:b/>
          <w:bCs/>
          <w:shadow/>
          <w:color w:val="000000"/>
          <w:sz w:val="24"/>
          <w:szCs w:val="24"/>
          <w:lang w:val="hy-AM"/>
        </w:rPr>
        <w:t xml:space="preserve">ԽՈՇՏԱՆԳՈՒՄԻՑ ՏՈՒԺԱԾ ԱՆՁԱՆՑ ՀՈԳԵԲԱՆԱԿԱՆ </w:t>
      </w:r>
      <w:r w:rsidR="00827F21" w:rsidRPr="00053FBA">
        <w:rPr>
          <w:rFonts w:ascii="GHEA Grapalat" w:eastAsia="Times New Roman" w:hAnsi="GHEA Grapalat" w:cs="GHEA Grapalat"/>
          <w:b/>
          <w:bCs/>
          <w:shadow/>
          <w:color w:val="000000"/>
          <w:sz w:val="24"/>
          <w:szCs w:val="24"/>
          <w:lang w:val="hy-AM"/>
        </w:rPr>
        <w:t>ԾԱՌԱՅՈՒԹՅՈՒՆՆԵՐԻՑ</w:t>
      </w:r>
      <w:r w:rsidRPr="00053FBA">
        <w:rPr>
          <w:rFonts w:ascii="GHEA Grapalat" w:eastAsia="Times New Roman" w:hAnsi="GHEA Grapalat" w:cs="GHEA Grapalat"/>
          <w:b/>
          <w:bCs/>
          <w:shadow/>
          <w:color w:val="000000"/>
          <w:sz w:val="24"/>
          <w:szCs w:val="24"/>
          <w:lang w:val="hy-AM"/>
        </w:rPr>
        <w:t xml:space="preserve"> </w:t>
      </w:r>
      <w:r w:rsidR="00827F21" w:rsidRPr="00053FBA">
        <w:rPr>
          <w:rFonts w:ascii="GHEA Grapalat" w:eastAsia="Times New Roman" w:hAnsi="GHEA Grapalat" w:cs="GHEA Grapalat"/>
          <w:b/>
          <w:bCs/>
          <w:shadow/>
          <w:color w:val="000000"/>
          <w:sz w:val="24"/>
          <w:szCs w:val="24"/>
          <w:lang w:val="hy-AM"/>
        </w:rPr>
        <w:t>ՕԳՏՎԵԼՈՒ</w:t>
      </w:r>
      <w:r w:rsidRPr="00053FBA">
        <w:rPr>
          <w:rFonts w:ascii="GHEA Grapalat" w:eastAsia="Times New Roman" w:hAnsi="GHEA Grapalat" w:cs="GHEA Grapalat"/>
          <w:b/>
          <w:bCs/>
          <w:shadow/>
          <w:color w:val="000000"/>
          <w:sz w:val="24"/>
          <w:szCs w:val="24"/>
          <w:lang w:val="hy-AM"/>
        </w:rPr>
        <w:t xml:space="preserve"> ՎԵՐԱԲԵՐՅԱԼ ԿԱՐԳՆ ՈՒ ՊԱՅՄԱՆՆԵՐԸ ՀԱՍՏԱՏԵԼՈՒ ՄԱՍԻՆ</w:t>
      </w:r>
      <w:r w:rsidRPr="00053FBA">
        <w:rPr>
          <w:rFonts w:ascii="GHEA Grapalat" w:hAnsi="GHEA Grapalat" w:cs="Sylfaen"/>
          <w:b/>
          <w:bCs/>
          <w:shadow/>
          <w:sz w:val="24"/>
          <w:szCs w:val="24"/>
          <w:lang w:val="hy-AM" w:eastAsia="fr-FR"/>
        </w:rPr>
        <w:t>» ՀԱՅԱՍՏԱՆԻ ՀԱՆՐԱՊԵՏՈՒԹՅԱՆ ԿԱՌԱՎԱՐՈՒԹՅԱՆ ՈՐՈՇՄԱՆ ՆԱԽԱԳԾԻ ՎԵՐԱԲԵՐՅԱԼ</w:t>
      </w:r>
    </w:p>
    <w:p w:rsidR="004C03D1" w:rsidRPr="00053FBA" w:rsidRDefault="004C03D1" w:rsidP="004C03D1">
      <w:pPr>
        <w:shd w:val="clear" w:color="auto" w:fill="FFFFFF"/>
        <w:spacing w:after="0" w:line="270" w:lineRule="atLeast"/>
        <w:ind w:firstLine="720"/>
        <w:jc w:val="center"/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</w:pPr>
    </w:p>
    <w:p w:rsidR="004C03D1" w:rsidRPr="00053FBA" w:rsidRDefault="004C03D1" w:rsidP="000653FA">
      <w:pPr>
        <w:pStyle w:val="ListParagraph"/>
        <w:numPr>
          <w:ilvl w:val="0"/>
          <w:numId w:val="7"/>
        </w:numPr>
        <w:shd w:val="clear" w:color="auto" w:fill="FFFFFF"/>
        <w:spacing w:after="360" w:line="360" w:lineRule="auto"/>
        <w:ind w:left="0" w:firstLine="720"/>
        <w:contextualSpacing w:val="0"/>
        <w:jc w:val="both"/>
        <w:rPr>
          <w:rFonts w:ascii="GHEA Grapalat" w:eastAsia="Times New Roman" w:hAnsi="GHEA Grapalat" w:cs="Arian AMU"/>
          <w:b/>
          <w:shadow/>
          <w:sz w:val="24"/>
          <w:szCs w:val="24"/>
          <w:lang w:val="hy-AM" w:eastAsia="ru-RU"/>
        </w:rPr>
      </w:pPr>
      <w:r w:rsidRPr="00053FBA">
        <w:rPr>
          <w:rFonts w:ascii="GHEA Grapalat" w:eastAsia="Times New Roman" w:hAnsi="GHEA Grapalat" w:cs="Arian AMU"/>
          <w:b/>
          <w:shadow/>
          <w:sz w:val="24"/>
          <w:szCs w:val="24"/>
          <w:u w:val="single"/>
          <w:lang w:val="hy-AM" w:eastAsia="ru-RU"/>
        </w:rPr>
        <w:t>Ընթացիկ իրավիճակը և ակտի ընդունման անհրաժեշտությունը</w:t>
      </w:r>
    </w:p>
    <w:p w:rsidR="00BE1FDD" w:rsidRPr="00053FBA" w:rsidRDefault="004C03D1" w:rsidP="004C03D1">
      <w:pPr>
        <w:pStyle w:val="ListParagraph"/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b/>
          <w:shadow/>
          <w:color w:val="000000"/>
          <w:sz w:val="24"/>
          <w:szCs w:val="24"/>
          <w:lang w:val="hy-AM"/>
        </w:rPr>
        <w:t xml:space="preserve"> 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2016 թվականի դեկտեմբերի 16-ին ընդունվել և 2017 թվականի փետրվարի 4-ին ուժի մեջ է մտել «Հայաստանի Հանրապետության քաղաքացիական օրենսգրքում փոփոխություններ և լրացումներ կատարելու մասին»</w:t>
      </w:r>
      <w:r w:rsidR="00A66687" w:rsidRPr="00A66687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, «Փաստաբանության մասին Հայաստանի Հանրապետության օրենքում լրացում կատարելու մասին» և «Պետական տուրքի մասին Հայաստանի Հանրապետության օրենքում լրացում կատարելու մասին» Հայաստանի Հան</w:t>
      </w:r>
      <w:r w:rsidR="00A66687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րապետության օրենքներ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ը: </w:t>
      </w:r>
      <w:r w:rsidR="00666AB3" w:rsidRPr="00B7142E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Օրենսդրական այս փաթեթի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ընդունմամբ ՀՀ իրավական համակարգ ներմուծվեց </w:t>
      </w:r>
      <w:r w:rsidR="00053FBA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խոշտանգումից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տուժած անձանց փոխհատուցում (redress) ստանալու կառուցակարգը:</w:t>
      </w:r>
    </w:p>
    <w:p w:rsidR="006E3CAC" w:rsidRPr="00053FBA" w:rsidRDefault="006E3CAC" w:rsidP="004C03D1">
      <w:pPr>
        <w:pStyle w:val="ListParagraph"/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Այս կառուցակարգը նախատեսում է, որ խոշտանգումից տուժած անձանց փոխհատուցման իրավունքը բաղկացած է նյութական և ոչ նյութական վնասների հատուցման և ռեաբիլիտացիայի իրավունքից: Ռեաբիլիտացիայի իրավունքն իր հերթին ներառում է բժշկական, 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u w:val="single"/>
          <w:lang w:val="hy-AM"/>
        </w:rPr>
        <w:t>հոգեբանական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և իրավաբանական ծառայություններից օգտվելու իրավունքը: </w:t>
      </w:r>
    </w:p>
    <w:p w:rsidR="006E3CAC" w:rsidRPr="00053FBA" w:rsidRDefault="006E3CAC" w:rsidP="000653FA">
      <w:pPr>
        <w:pStyle w:val="ListParagraph"/>
        <w:spacing w:after="48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ՀՀ քաղաքացիական օրենսգրքի 1087.3 հոդվածի 3-րդ մասը նախատեսում է, որ խոշտանգումից տուժած անձանց հոգեբանական ծառայությունները տրամադրվում են խոշտանգման մասին ենթադրյալ տուժողի կողմից հայտարարություն ներկայացնելուց հետո ողջամիտ ժամկետում՝ հաշվի առնելով տուժողի իրավաչափ շահերը: </w:t>
      </w:r>
      <w:r w:rsidR="00F924E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Բացի այդ </w:t>
      </w:r>
      <w:r w:rsidR="00F924E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lastRenderedPageBreak/>
        <w:t xml:space="preserve">նույն 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հոդված</w:t>
      </w:r>
      <w:r w:rsidR="00F924E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ը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</w:t>
      </w:r>
      <w:r w:rsidR="00F924ED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սահմանում է նաև, որ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</w:t>
      </w:r>
      <w:r w:rsidR="00D505E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խոշտանգումից տուժած անձանց հոգեբանական ծառայություններից օգտվելու կարգի և պայմանների մանրամասները </w:t>
      </w:r>
      <w:r w:rsidR="00CD0F51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կկարգավորվեն</w:t>
      </w:r>
      <w:r w:rsidR="00D505E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ՀՀ կառավարության որոշմամբ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:</w:t>
      </w:r>
    </w:p>
    <w:p w:rsidR="000653FA" w:rsidRPr="00053FBA" w:rsidRDefault="006E3CAC" w:rsidP="000653FA">
      <w:pPr>
        <w:pStyle w:val="ListParagraph"/>
        <w:numPr>
          <w:ilvl w:val="0"/>
          <w:numId w:val="7"/>
        </w:numPr>
        <w:shd w:val="clear" w:color="auto" w:fill="FFFFFF"/>
        <w:spacing w:after="360" w:line="360" w:lineRule="auto"/>
        <w:ind w:left="0" w:firstLine="720"/>
        <w:contextualSpacing w:val="0"/>
        <w:jc w:val="both"/>
        <w:rPr>
          <w:rFonts w:ascii="GHEA Grapalat" w:eastAsia="Times New Roman" w:hAnsi="GHEA Grapalat" w:cs="Arian AMU"/>
          <w:b/>
          <w:shadow/>
          <w:sz w:val="24"/>
          <w:szCs w:val="24"/>
          <w:lang w:val="hy-AM" w:eastAsia="ru-RU"/>
        </w:rPr>
      </w:pPr>
      <w:r w:rsidRPr="00053FBA">
        <w:rPr>
          <w:rFonts w:ascii="GHEA Grapalat" w:eastAsia="Times New Roman" w:hAnsi="GHEA Grapalat" w:cs="Arian AMU"/>
          <w:b/>
          <w:shadow/>
          <w:sz w:val="24"/>
          <w:szCs w:val="24"/>
          <w:u w:val="single"/>
          <w:lang w:val="hy-AM" w:eastAsia="ru-RU"/>
        </w:rPr>
        <w:t>Առաջարկվող կարգավորման բնույթը</w:t>
      </w:r>
    </w:p>
    <w:p w:rsidR="00D505E5" w:rsidRPr="00053FBA" w:rsidRDefault="00D505E5" w:rsidP="00D505E5">
      <w:pPr>
        <w:spacing w:after="120" w:line="360" w:lineRule="auto"/>
        <w:ind w:firstLine="720"/>
        <w:jc w:val="both"/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</w:pP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«Խոշտանգումից տուժած անձանց հոգեբանական ծառայություններից օգտվելու վերաբերյալ կարգն ու պայմանները հաստատելու մասին» Հայաստանի Հանրապետության կառավարության որոշման </w:t>
      </w:r>
      <w:r w:rsidR="000653F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նախագծով</w:t>
      </w:r>
      <w:r w:rsidRPr="00053FBA">
        <w:rPr>
          <w:rStyle w:val="FootnoteReference"/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footnoteReference w:id="1"/>
      </w:r>
      <w:r w:rsidR="000653F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առաջարկվում է սահմանել խոշտանգումից տուժած անձանց հոգեբանական ծառայությունների </w:t>
      </w: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տրամադրման  ընթացակարգն ու պայմանները</w:t>
      </w:r>
      <w:r w:rsidR="000653F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: Մասնավորապ</w:t>
      </w:r>
      <w:r w:rsidR="00053FB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ես, Նախագիծը նախատեսում է, որ հո</w:t>
      </w:r>
      <w:r w:rsidR="000653F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գ</w:t>
      </w:r>
      <w:r w:rsidR="00053FB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ե</w:t>
      </w:r>
      <w:r w:rsidR="000653F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բանական ծառայությունները տրամադրվում են խոշտանգումից տուժած անձի ցանկությամբ</w:t>
      </w: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՝</w:t>
      </w:r>
      <w:r w:rsidR="000653F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անվճար հիմունքներով: </w:t>
      </w: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Նախագծով  ն</w:t>
      </w:r>
      <w:r w:rsidR="000653F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ախատեսվում է նաև, որ եթե խոշտանգումից տուժած անձ</w:t>
      </w: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ի</w:t>
      </w:r>
      <w:r w:rsidR="000653F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ն</w:t>
      </w: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ք</w:t>
      </w:r>
      <w:r w:rsidR="000653F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օբյեկտիվ պատճառներով հնարավորություն չուն</w:t>
      </w: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են</w:t>
      </w:r>
      <w:r w:rsidR="000653F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ներկայանալ հոգեբանա</w:t>
      </w: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կ</w:t>
      </w:r>
      <w:r w:rsidR="000653F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ան ծառայություններ մատուցող </w:t>
      </w: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կենտրոն</w:t>
      </w:r>
      <w:r w:rsidR="003D5C5F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</w:t>
      </w:r>
      <w:r w:rsidR="003D5C5F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(խոսքն առավելապես վերաբերում է ազատությունից զրկված անձանց, օրինակ, կալանավորված կամ դատապարտված անձ)</w:t>
      </w:r>
      <w:r w:rsidR="000653F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, </w:t>
      </w:r>
      <w:r w:rsidR="003D5C5F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ինչպես նաև այն դեպքերում, երբ հոգեբանական ծառայությունները առավել արդյունավետ մատուցելու համար նպատակահարմար է դրանք տրամադրել տուժողի գտնվելու վայրում (օրինակ, անչափահասների խնամքի հատուկ կենտրոններում և այլն) </w:t>
      </w:r>
      <w:r w:rsidR="000653F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ապա հոգեբանական ծառայությունները տրամադրվում են նշված անձանց գտնվելու վայրում, իսկ այս պարագայում </w:t>
      </w: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հոգեբանական ծառայություններ տրամադրող </w:t>
      </w:r>
      <w:r w:rsidR="000653F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մասնագետների անվտանգության ապահովման պարտականությունը դրվում է համապատասխան վայրի վարչակազմի վրա:</w:t>
      </w:r>
    </w:p>
    <w:p w:rsidR="00D505E5" w:rsidRPr="00053FBA" w:rsidRDefault="000653FA" w:rsidP="00D505E5">
      <w:pPr>
        <w:spacing w:after="120" w:line="360" w:lineRule="auto"/>
        <w:ind w:firstLine="720"/>
        <w:jc w:val="both"/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</w:pP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Բացի այդ, Նախագծով սահմանվում է նաև, որ հոգեբանական ծառայություններ ստանալու համար գրավոր դիմում կարող են ներկայացնել խոշտանգումից տուժած </w:t>
      </w: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lastRenderedPageBreak/>
        <w:t xml:space="preserve">անձը, նրա մերձավոր ազգականները, վարույթն իրականացնող մարմինը կամ ցանկացած այլ շահագրգիռ անձ, այդ թվում՝ հասարակական կազմակերպության ներկայացուցիչները: </w:t>
      </w:r>
      <w:r w:rsidR="003D5C5F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Ըստ </w:t>
      </w: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Նախագծ</w:t>
      </w:r>
      <w:r w:rsidR="003D5C5F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ի՝</w:t>
      </w: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խոշտանգումից տուժած անձանց հոգեբանական օգնություն է տրամադրվում այդ մասին կենտրոնին </w:t>
      </w:r>
      <w:r w:rsidR="003D5C5F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գրավոր դիմելուց</w:t>
      </w: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հետո ողջամիտ ժամկետում: Եթե առկա է միաժամանակ մեկից ավել</w:t>
      </w:r>
      <w:r w:rsidR="003D5C5F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ի</w:t>
      </w: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անձանց հոգեբանական օգնություն ցույց տալու անհրաժեշտություն, ապա առաջնահերթության որոշումը թողնված է մասնագետի հայեցողությանը, որի պարագայում վերջինս պետք է գնահատի և հաշվի առնի </w:t>
      </w:r>
      <w:r w:rsidR="003D5C5F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հոգեբանական ծառայությունների կարիք ունեցող տուժողների </w:t>
      </w: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վիճակը: </w:t>
      </w:r>
    </w:p>
    <w:p w:rsidR="00CB7556" w:rsidRDefault="000653FA" w:rsidP="00D505E5">
      <w:pPr>
        <w:spacing w:after="600" w:line="360" w:lineRule="auto"/>
        <w:ind w:firstLine="720"/>
        <w:contextualSpacing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Հոգեբանական ծառայությունները, կախված մասնագետի կողմից մշակված ծառայությունների տրամադր</w:t>
      </w:r>
      <w:r w:rsid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ման անհատական ծրագրից</w:t>
      </w:r>
      <w:r w:rsidR="00CB7556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, դրա դրա շրջանակներում մատուցվելիք ծառայությունների ծավալից</w:t>
      </w:r>
      <w:r w:rsid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, կարող են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տրամադրվել մեկանգամյա կամ պարբերական այցելությունների ընթացքում:</w:t>
      </w:r>
    </w:p>
    <w:p w:rsidR="000653FA" w:rsidRPr="00053FBA" w:rsidRDefault="000653FA" w:rsidP="00D505E5">
      <w:pPr>
        <w:spacing w:after="600" w:line="360" w:lineRule="auto"/>
        <w:ind w:firstLine="720"/>
        <w:contextualSpacing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</w:t>
      </w:r>
      <w:r w:rsidR="00D505E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Հոգեբանական ծառայություններ տրամադրող մասնագիտական կ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ենտրոն</w:t>
      </w:r>
      <w:r w:rsidR="00CB7556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ի կողմից ծառայությունների պատշաճ մատուցման և տուժողների շահերի պաշտպանության նպատակով, նախագիծը սահմանում է կենտրոնի կողմից հաշվառման մատյանի վարման պահանջ,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 որի ձևը և </w:t>
      </w:r>
      <w:r w:rsidR="00D505E5"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>վարման կարգը հաստատում է տվյալ կ</w:t>
      </w: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t xml:space="preserve">ենտրոնի ղեկավարը: </w:t>
      </w:r>
    </w:p>
    <w:p w:rsidR="000653FA" w:rsidRPr="00053FBA" w:rsidRDefault="000653FA" w:rsidP="00725EA9">
      <w:pPr>
        <w:pStyle w:val="ListParagraph"/>
        <w:numPr>
          <w:ilvl w:val="0"/>
          <w:numId w:val="7"/>
        </w:numPr>
        <w:shd w:val="clear" w:color="auto" w:fill="FFFFFF"/>
        <w:spacing w:after="360" w:line="360" w:lineRule="auto"/>
        <w:ind w:left="0" w:firstLine="720"/>
        <w:contextualSpacing w:val="0"/>
        <w:jc w:val="both"/>
        <w:rPr>
          <w:rFonts w:ascii="GHEA Grapalat" w:eastAsia="Times New Roman" w:hAnsi="GHEA Grapalat" w:cs="Arian AMU"/>
          <w:b/>
          <w:shadow/>
          <w:sz w:val="24"/>
          <w:szCs w:val="24"/>
          <w:lang w:val="hy-AM" w:eastAsia="ru-RU"/>
        </w:rPr>
      </w:pPr>
      <w:r w:rsidRPr="00053FBA">
        <w:rPr>
          <w:rFonts w:ascii="GHEA Grapalat" w:eastAsia="Times New Roman" w:hAnsi="GHEA Grapalat" w:cs="Arian AMU"/>
          <w:b/>
          <w:shadow/>
          <w:sz w:val="24"/>
          <w:szCs w:val="24"/>
          <w:u w:val="single"/>
          <w:lang w:val="hy-AM" w:eastAsia="ru-RU"/>
        </w:rPr>
        <w:t>Նախագծի մշակման գործընթացում ներգրավված ինստիտուտները և անձինք</w:t>
      </w:r>
    </w:p>
    <w:p w:rsidR="000653FA" w:rsidRPr="00053FBA" w:rsidRDefault="000653FA" w:rsidP="00C0060A">
      <w:pPr>
        <w:pStyle w:val="Style22"/>
        <w:widowControl/>
        <w:spacing w:before="120" w:after="600" w:line="360" w:lineRule="auto"/>
        <w:ind w:firstLine="720"/>
        <w:rPr>
          <w:rFonts w:ascii="GHEA Grapalat" w:hAnsi="GHEA Grapalat" w:cs="Sylfaen"/>
          <w:shadow/>
          <w:color w:val="000000"/>
          <w:lang w:val="hy-AM"/>
        </w:rPr>
      </w:pPr>
      <w:r w:rsidRPr="00053FBA">
        <w:rPr>
          <w:rFonts w:ascii="GHEA Grapalat" w:hAnsi="GHEA Grapalat" w:cs="Sylfaen"/>
          <w:shadow/>
          <w:color w:val="000000"/>
          <w:lang w:val="hy-AM"/>
        </w:rPr>
        <w:t xml:space="preserve">Նախագիծը մշակվել է Հայաստանի Հանրապետության արդարադատության նախարարության կողմից: </w:t>
      </w:r>
    </w:p>
    <w:p w:rsidR="000653FA" w:rsidRPr="00053FBA" w:rsidRDefault="000653FA" w:rsidP="00725EA9">
      <w:pPr>
        <w:pStyle w:val="ListParagraph"/>
        <w:numPr>
          <w:ilvl w:val="0"/>
          <w:numId w:val="7"/>
        </w:numPr>
        <w:shd w:val="clear" w:color="auto" w:fill="FFFFFF"/>
        <w:spacing w:after="360" w:line="360" w:lineRule="auto"/>
        <w:ind w:left="0" w:firstLine="720"/>
        <w:contextualSpacing w:val="0"/>
        <w:jc w:val="both"/>
        <w:rPr>
          <w:rFonts w:ascii="GHEA Grapalat" w:eastAsia="Times New Roman" w:hAnsi="GHEA Grapalat" w:cs="Arian AMU"/>
          <w:b/>
          <w:shadow/>
          <w:sz w:val="24"/>
          <w:szCs w:val="24"/>
          <w:lang w:val="hy-AM" w:eastAsia="ru-RU"/>
        </w:rPr>
      </w:pPr>
      <w:r w:rsidRPr="00053FBA">
        <w:rPr>
          <w:rFonts w:ascii="GHEA Grapalat" w:eastAsia="Times New Roman" w:hAnsi="GHEA Grapalat" w:cs="Arian AMU"/>
          <w:b/>
          <w:shadow/>
          <w:sz w:val="24"/>
          <w:szCs w:val="24"/>
          <w:u w:val="single"/>
          <w:lang w:val="hy-AM" w:eastAsia="ru-RU"/>
        </w:rPr>
        <w:t>Ակնկալվող արդյունքը</w:t>
      </w:r>
    </w:p>
    <w:p w:rsidR="000653FA" w:rsidRPr="00053FBA" w:rsidRDefault="000653FA" w:rsidP="00725EA9">
      <w:pPr>
        <w:pStyle w:val="ListParagraph"/>
        <w:shd w:val="clear" w:color="auto" w:fill="FFFFFF"/>
        <w:spacing w:after="360" w:line="360" w:lineRule="auto"/>
        <w:ind w:left="0" w:firstLine="720"/>
        <w:jc w:val="both"/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</w:pPr>
      <w:r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lastRenderedPageBreak/>
        <w:t>Նախա</w:t>
      </w:r>
      <w:r w:rsidR="00725EA9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գծի ընդունումը </w:t>
      </w:r>
      <w:r w:rsidR="00CB7556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կնպաստի</w:t>
      </w:r>
      <w:r w:rsidR="00725EA9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խոշտանգումից տուժած անձանց</w:t>
      </w:r>
      <w:r w:rsidR="00C0060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՝</w:t>
      </w:r>
      <w:r w:rsidR="00725EA9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ռեաբիլիտացիայի իրավունքի բաղադրատարր</w:t>
      </w:r>
      <w:r w:rsidR="00C0060A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հանդիսացող</w:t>
      </w:r>
      <w:r w:rsidR="00725EA9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 xml:space="preserve"> հոգեբանական ծառայություններից անվճար օգտվելու հնարավորության լիարժեք և անշեղ իրաց</w:t>
      </w:r>
      <w:r w:rsidR="00CB7556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մանը</w:t>
      </w:r>
      <w:r w:rsidR="00725EA9" w:rsidRPr="00053FBA"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  <w:t>:</w:t>
      </w:r>
    </w:p>
    <w:p w:rsidR="000653FA" w:rsidRPr="00053FBA" w:rsidRDefault="000653FA" w:rsidP="00725EA9">
      <w:pPr>
        <w:spacing w:after="480" w:line="360" w:lineRule="auto"/>
        <w:ind w:firstLine="72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</w:p>
    <w:p w:rsidR="000653FA" w:rsidRPr="00053FBA" w:rsidRDefault="000653FA" w:rsidP="000653FA">
      <w:pPr>
        <w:pStyle w:val="ListParagraph"/>
        <w:spacing w:after="120" w:line="360" w:lineRule="auto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</w:p>
    <w:p w:rsidR="000653FA" w:rsidRPr="00053FBA" w:rsidRDefault="000653FA" w:rsidP="000653FA">
      <w:pPr>
        <w:pStyle w:val="ListParagraph"/>
        <w:shd w:val="clear" w:color="auto" w:fill="FFFFFF"/>
        <w:spacing w:after="360" w:line="360" w:lineRule="auto"/>
        <w:ind w:left="0" w:firstLine="720"/>
        <w:contextualSpacing w:val="0"/>
        <w:jc w:val="both"/>
        <w:rPr>
          <w:rFonts w:ascii="GHEA Grapalat" w:eastAsia="Times New Roman" w:hAnsi="GHEA Grapalat" w:cs="Arian AMU"/>
          <w:shadow/>
          <w:sz w:val="24"/>
          <w:szCs w:val="24"/>
          <w:lang w:val="hy-AM" w:eastAsia="ru-RU"/>
        </w:rPr>
      </w:pPr>
    </w:p>
    <w:p w:rsidR="0086753A" w:rsidRPr="00A66687" w:rsidRDefault="0086753A" w:rsidP="00053FBA">
      <w:pPr>
        <w:pStyle w:val="ListParagraph"/>
        <w:spacing w:after="120" w:line="360" w:lineRule="auto"/>
        <w:ind w:left="0" w:firstLine="720"/>
        <w:contextualSpacing w:val="0"/>
        <w:jc w:val="both"/>
        <w:rPr>
          <w:rStyle w:val="Strong"/>
          <w:rFonts w:ascii="GHEA Grapalat" w:hAnsi="GHEA Grapalat"/>
          <w:b w:val="0"/>
          <w:shadow/>
          <w:color w:val="000000"/>
          <w:sz w:val="24"/>
          <w:szCs w:val="24"/>
          <w:shd w:val="clear" w:color="auto" w:fill="FFFFFF"/>
          <w:lang w:val="hy-AM"/>
        </w:rPr>
      </w:pPr>
    </w:p>
    <w:p w:rsidR="00CB7556" w:rsidRDefault="00CB7556" w:rsidP="00053FBA">
      <w:pPr>
        <w:pStyle w:val="NormalWeb"/>
        <w:spacing w:before="0" w:beforeAutospacing="0" w:after="240" w:afterAutospacing="0"/>
        <w:ind w:firstLine="288"/>
        <w:jc w:val="center"/>
        <w:rPr>
          <w:rFonts w:ascii="GHEA Grapalat" w:hAnsi="GHEA Grapalat"/>
          <w:b/>
          <w:shadow/>
          <w:lang w:val="hy-AM"/>
        </w:rPr>
      </w:pPr>
    </w:p>
    <w:p w:rsidR="00CB7556" w:rsidRDefault="00CB7556" w:rsidP="00053FBA">
      <w:pPr>
        <w:pStyle w:val="NormalWeb"/>
        <w:spacing w:before="0" w:beforeAutospacing="0" w:after="240" w:afterAutospacing="0"/>
        <w:ind w:firstLine="288"/>
        <w:jc w:val="center"/>
        <w:rPr>
          <w:rFonts w:ascii="GHEA Grapalat" w:hAnsi="GHEA Grapalat"/>
          <w:b/>
          <w:shadow/>
          <w:lang w:val="hy-AM"/>
        </w:rPr>
      </w:pPr>
    </w:p>
    <w:p w:rsidR="00CB7556" w:rsidRDefault="00CB7556" w:rsidP="00053FBA">
      <w:pPr>
        <w:pStyle w:val="NormalWeb"/>
        <w:spacing w:before="0" w:beforeAutospacing="0" w:after="240" w:afterAutospacing="0"/>
        <w:ind w:firstLine="288"/>
        <w:jc w:val="center"/>
        <w:rPr>
          <w:rFonts w:ascii="GHEA Grapalat" w:hAnsi="GHEA Grapalat"/>
          <w:b/>
          <w:shadow/>
          <w:lang w:val="hy-AM"/>
        </w:rPr>
      </w:pPr>
    </w:p>
    <w:p w:rsidR="00CB7556" w:rsidRDefault="00CB7556" w:rsidP="00053FBA">
      <w:pPr>
        <w:pStyle w:val="NormalWeb"/>
        <w:spacing w:before="0" w:beforeAutospacing="0" w:after="240" w:afterAutospacing="0"/>
        <w:ind w:firstLine="288"/>
        <w:jc w:val="center"/>
        <w:rPr>
          <w:rFonts w:ascii="GHEA Grapalat" w:hAnsi="GHEA Grapalat"/>
          <w:b/>
          <w:shadow/>
          <w:lang w:val="hy-AM"/>
        </w:rPr>
      </w:pPr>
    </w:p>
    <w:p w:rsidR="00CB7556" w:rsidRDefault="00CB7556" w:rsidP="00053FBA">
      <w:pPr>
        <w:pStyle w:val="NormalWeb"/>
        <w:spacing w:before="0" w:beforeAutospacing="0" w:after="240" w:afterAutospacing="0"/>
        <w:ind w:firstLine="288"/>
        <w:jc w:val="center"/>
        <w:rPr>
          <w:rFonts w:ascii="GHEA Grapalat" w:hAnsi="GHEA Grapalat"/>
          <w:b/>
          <w:shadow/>
          <w:lang w:val="hy-AM"/>
        </w:rPr>
      </w:pPr>
    </w:p>
    <w:p w:rsidR="00CB7556" w:rsidRDefault="00CB7556" w:rsidP="00053FBA">
      <w:pPr>
        <w:pStyle w:val="NormalWeb"/>
        <w:spacing w:before="0" w:beforeAutospacing="0" w:after="240" w:afterAutospacing="0"/>
        <w:ind w:firstLine="288"/>
        <w:jc w:val="center"/>
        <w:rPr>
          <w:rFonts w:ascii="GHEA Grapalat" w:hAnsi="GHEA Grapalat"/>
          <w:b/>
          <w:shadow/>
          <w:lang w:val="hy-AM"/>
        </w:rPr>
      </w:pPr>
    </w:p>
    <w:p w:rsidR="00CB7556" w:rsidRDefault="00CB7556" w:rsidP="00053FBA">
      <w:pPr>
        <w:pStyle w:val="NormalWeb"/>
        <w:spacing w:before="0" w:beforeAutospacing="0" w:after="240" w:afterAutospacing="0"/>
        <w:ind w:firstLine="288"/>
        <w:jc w:val="center"/>
        <w:rPr>
          <w:rFonts w:ascii="GHEA Grapalat" w:hAnsi="GHEA Grapalat"/>
          <w:b/>
          <w:shadow/>
          <w:lang w:val="hy-AM"/>
        </w:rPr>
      </w:pPr>
    </w:p>
    <w:p w:rsidR="00CB7556" w:rsidRDefault="00CB7556" w:rsidP="00053FBA">
      <w:pPr>
        <w:pStyle w:val="NormalWeb"/>
        <w:spacing w:before="0" w:beforeAutospacing="0" w:after="240" w:afterAutospacing="0"/>
        <w:ind w:firstLine="288"/>
        <w:jc w:val="center"/>
        <w:rPr>
          <w:rFonts w:ascii="GHEA Grapalat" w:hAnsi="GHEA Grapalat"/>
          <w:b/>
          <w:shadow/>
          <w:lang w:val="hy-AM"/>
        </w:rPr>
      </w:pPr>
    </w:p>
    <w:p w:rsidR="00CB7556" w:rsidRDefault="00CB7556" w:rsidP="00053FBA">
      <w:pPr>
        <w:pStyle w:val="NormalWeb"/>
        <w:spacing w:before="0" w:beforeAutospacing="0" w:after="240" w:afterAutospacing="0"/>
        <w:ind w:firstLine="288"/>
        <w:jc w:val="center"/>
        <w:rPr>
          <w:rFonts w:ascii="GHEA Grapalat" w:hAnsi="GHEA Grapalat"/>
          <w:b/>
          <w:shadow/>
          <w:lang w:val="hy-AM"/>
        </w:rPr>
      </w:pPr>
    </w:p>
    <w:p w:rsidR="00CB7556" w:rsidRDefault="00CB7556" w:rsidP="00053FBA">
      <w:pPr>
        <w:pStyle w:val="NormalWeb"/>
        <w:spacing w:before="0" w:beforeAutospacing="0" w:after="240" w:afterAutospacing="0"/>
        <w:ind w:firstLine="288"/>
        <w:jc w:val="center"/>
        <w:rPr>
          <w:rFonts w:ascii="GHEA Grapalat" w:hAnsi="GHEA Grapalat"/>
          <w:b/>
          <w:shadow/>
          <w:lang w:val="hy-AM"/>
        </w:rPr>
      </w:pPr>
    </w:p>
    <w:p w:rsidR="00CB7556" w:rsidRDefault="00CB7556" w:rsidP="00053FBA">
      <w:pPr>
        <w:pStyle w:val="NormalWeb"/>
        <w:spacing w:before="0" w:beforeAutospacing="0" w:after="240" w:afterAutospacing="0"/>
        <w:ind w:firstLine="288"/>
        <w:jc w:val="center"/>
        <w:rPr>
          <w:rFonts w:ascii="GHEA Grapalat" w:hAnsi="GHEA Grapalat"/>
          <w:b/>
          <w:shadow/>
          <w:lang w:val="hy-AM"/>
        </w:rPr>
      </w:pPr>
    </w:p>
    <w:p w:rsidR="00CB7556" w:rsidRDefault="00CB7556" w:rsidP="00053FBA">
      <w:pPr>
        <w:pStyle w:val="NormalWeb"/>
        <w:spacing w:before="0" w:beforeAutospacing="0" w:after="240" w:afterAutospacing="0"/>
        <w:ind w:firstLine="288"/>
        <w:jc w:val="center"/>
        <w:rPr>
          <w:rFonts w:ascii="GHEA Grapalat" w:hAnsi="GHEA Grapalat"/>
          <w:b/>
          <w:shadow/>
          <w:lang w:val="hy-AM"/>
        </w:rPr>
      </w:pPr>
    </w:p>
    <w:p w:rsidR="00F24071" w:rsidRDefault="00F24071" w:rsidP="00053FBA">
      <w:pPr>
        <w:pStyle w:val="NormalWeb"/>
        <w:spacing w:before="0" w:beforeAutospacing="0" w:after="240" w:afterAutospacing="0"/>
        <w:ind w:firstLine="288"/>
        <w:jc w:val="center"/>
        <w:rPr>
          <w:rFonts w:ascii="GHEA Grapalat" w:hAnsi="GHEA Grapalat"/>
          <w:b/>
          <w:shadow/>
          <w:lang w:val="hy-AM"/>
        </w:rPr>
      </w:pPr>
    </w:p>
    <w:p w:rsidR="00F24071" w:rsidRDefault="00F24071" w:rsidP="00053FBA">
      <w:pPr>
        <w:pStyle w:val="NormalWeb"/>
        <w:spacing w:before="0" w:beforeAutospacing="0" w:after="240" w:afterAutospacing="0"/>
        <w:ind w:firstLine="288"/>
        <w:jc w:val="center"/>
        <w:rPr>
          <w:rFonts w:ascii="GHEA Grapalat" w:hAnsi="GHEA Grapalat"/>
          <w:b/>
          <w:shadow/>
          <w:lang w:val="hy-AM"/>
        </w:rPr>
      </w:pPr>
    </w:p>
    <w:p w:rsidR="00F24071" w:rsidRDefault="00F24071" w:rsidP="00053FBA">
      <w:pPr>
        <w:pStyle w:val="NormalWeb"/>
        <w:spacing w:before="0" w:beforeAutospacing="0" w:after="240" w:afterAutospacing="0"/>
        <w:ind w:firstLine="288"/>
        <w:jc w:val="center"/>
        <w:rPr>
          <w:rFonts w:ascii="GHEA Grapalat" w:hAnsi="GHEA Grapalat"/>
          <w:b/>
          <w:shadow/>
          <w:lang w:val="hy-AM"/>
        </w:rPr>
      </w:pPr>
    </w:p>
    <w:p w:rsidR="0086753A" w:rsidRPr="00053FBA" w:rsidRDefault="0086753A" w:rsidP="00053FBA">
      <w:pPr>
        <w:pStyle w:val="NormalWeb"/>
        <w:spacing w:before="0" w:beforeAutospacing="0" w:after="240" w:afterAutospacing="0"/>
        <w:ind w:firstLine="288"/>
        <w:jc w:val="center"/>
        <w:rPr>
          <w:rFonts w:ascii="GHEA Grapalat" w:hAnsi="GHEA Grapalat"/>
          <w:b/>
          <w:shadow/>
          <w:lang w:val="hy-AM"/>
        </w:rPr>
      </w:pPr>
      <w:r w:rsidRPr="00053FBA">
        <w:rPr>
          <w:rFonts w:ascii="GHEA Grapalat" w:hAnsi="GHEA Grapalat"/>
          <w:b/>
          <w:shadow/>
          <w:lang w:val="hy-AM"/>
        </w:rPr>
        <w:lastRenderedPageBreak/>
        <w:t>ՏԵՂԵԿԱՆՔ</w:t>
      </w:r>
    </w:p>
    <w:p w:rsidR="0086753A" w:rsidRPr="00053FBA" w:rsidRDefault="0086753A" w:rsidP="0086753A">
      <w:pPr>
        <w:tabs>
          <w:tab w:val="left" w:pos="0"/>
          <w:tab w:val="left" w:pos="720"/>
          <w:tab w:val="left" w:pos="900"/>
        </w:tabs>
        <w:spacing w:after="0"/>
        <w:ind w:firstLine="567"/>
        <w:jc w:val="center"/>
        <w:rPr>
          <w:rFonts w:ascii="GHEA Grapalat" w:hAnsi="GHEA Grapalat"/>
          <w:b/>
          <w:shadow/>
          <w:sz w:val="24"/>
          <w:szCs w:val="24"/>
          <w:lang w:val="hy-AM"/>
        </w:rPr>
      </w:pPr>
      <w:r w:rsidRPr="00053FBA">
        <w:rPr>
          <w:rFonts w:ascii="GHEA Grapalat" w:hAnsi="GHEA Grapalat" w:cs="Sylfaen"/>
          <w:b/>
          <w:bCs/>
          <w:shadow/>
          <w:sz w:val="24"/>
          <w:szCs w:val="24"/>
          <w:lang w:val="hy-AM" w:eastAsia="fr-FR"/>
        </w:rPr>
        <w:t>«ԽՈՇՏԱՆԳՈՒՄԻՑ ՏՈՒԺԱԾ ԱՆՁԱՆՑ ՀՈԳԵԲԱՆԱԿԱՆ ԾԱՌԱՅՈՒԹՅՈՒՆՆԵՐ</w:t>
      </w:r>
      <w:r w:rsidR="00827F21" w:rsidRPr="00053FBA">
        <w:rPr>
          <w:rFonts w:ascii="GHEA Grapalat" w:hAnsi="GHEA Grapalat" w:cs="Sylfaen"/>
          <w:b/>
          <w:bCs/>
          <w:shadow/>
          <w:sz w:val="24"/>
          <w:szCs w:val="24"/>
          <w:lang w:val="hy-AM" w:eastAsia="fr-FR"/>
        </w:rPr>
        <w:t>ԻՑ ՕԳՏՎԵԼՈՒ</w:t>
      </w:r>
      <w:r w:rsidRPr="00053FBA">
        <w:rPr>
          <w:rFonts w:ascii="GHEA Grapalat" w:hAnsi="GHEA Grapalat" w:cs="Sylfaen"/>
          <w:b/>
          <w:bCs/>
          <w:shadow/>
          <w:sz w:val="24"/>
          <w:szCs w:val="24"/>
          <w:lang w:val="hy-AM" w:eastAsia="fr-FR"/>
        </w:rPr>
        <w:t xml:space="preserve"> ԿԱՐԳԸ ԵՎ ՊԱՅՄԱՆՆԵՐԸ ՀԱՍՏԱՏԵԼՈՒ ՄԱՍԻՆ» ՀԱՅԱՍՏԱՆԻ ՀԱՆՐԱՊԵՏՈՒԹՅԱՆ ԿԱՌԱՎԱՐՈՒԹՅԱՆ ՈՐՈՇՄԱՆ </w:t>
      </w:r>
      <w:r w:rsidRPr="00053FBA">
        <w:rPr>
          <w:rFonts w:ascii="GHEA Grapalat" w:hAnsi="GHEA Grapalat" w:cs="Sylfaen"/>
          <w:b/>
          <w:shadow/>
          <w:sz w:val="24"/>
          <w:szCs w:val="24"/>
          <w:lang w:val="hy-AM"/>
        </w:rPr>
        <w:t>ՆԱԽԱԳԾԻ</w:t>
      </w:r>
      <w:r w:rsidRPr="00053FBA">
        <w:rPr>
          <w:rFonts w:ascii="GHEA Grapalat" w:hAnsi="GHEA Grapalat"/>
          <w:b/>
          <w:shadow/>
          <w:sz w:val="24"/>
          <w:szCs w:val="24"/>
          <w:lang w:val="hy-AM"/>
        </w:rPr>
        <w:t xml:space="preserve"> ԸՆԴՈՒՆՄԱՆ ԿԱՊԱԿՑՈՒԹՅԱՄԲ ԱՅԼ ԻՐԱՎԱԿԱՆ ԱԿՏԵՐՈՒՄ ՓՈՓՈԽՈՒԹՅՈՒՆՆԵՐ ԵՎ ԼՐԱՑՈՒՄՆԵՐ ԿԱՏԱՐԵԼՈՒ ԱՆՀՐԱԺԵՇՏՈՒԹՅԱՆ ԿԱՄ ԲԱՑԱԿԱՅՈՒԹՅԱՆ ՄԱՍԻՆ</w:t>
      </w:r>
    </w:p>
    <w:p w:rsidR="0086753A" w:rsidRPr="00053FBA" w:rsidRDefault="0086753A" w:rsidP="0086753A">
      <w:pPr>
        <w:tabs>
          <w:tab w:val="left" w:pos="2085"/>
        </w:tabs>
        <w:autoSpaceDE w:val="0"/>
        <w:autoSpaceDN w:val="0"/>
        <w:adjustRightInd w:val="0"/>
        <w:jc w:val="center"/>
        <w:rPr>
          <w:rFonts w:ascii="GHEA Grapalat" w:hAnsi="GHEA Grapalat"/>
          <w:b/>
          <w:shadow/>
          <w:lang w:val="hy-AM"/>
        </w:rPr>
      </w:pPr>
    </w:p>
    <w:p w:rsidR="0086753A" w:rsidRPr="00053FBA" w:rsidRDefault="0086753A" w:rsidP="0086753A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/>
          <w:b/>
          <w:shadow/>
          <w:lang w:val="hy-AM"/>
        </w:rPr>
      </w:pPr>
    </w:p>
    <w:p w:rsidR="0086753A" w:rsidRPr="00053FBA" w:rsidRDefault="0086753A" w:rsidP="0086753A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adow/>
          <w:lang w:val="hy-AM"/>
        </w:rPr>
      </w:pPr>
      <w:r w:rsidRPr="00053FBA">
        <w:rPr>
          <w:rFonts w:ascii="GHEA Grapalat" w:hAnsi="GHEA Grapalat"/>
          <w:shadow/>
          <w:lang w:val="hy-AM"/>
        </w:rPr>
        <w:t>«Խոշտ</w:t>
      </w:r>
      <w:r w:rsidR="00827F21" w:rsidRPr="00053FBA">
        <w:rPr>
          <w:rFonts w:ascii="GHEA Grapalat" w:hAnsi="GHEA Grapalat"/>
          <w:shadow/>
          <w:lang w:val="hy-AM"/>
        </w:rPr>
        <w:t>անգումից տուժած անձանց հոգեբանակ</w:t>
      </w:r>
      <w:r w:rsidRPr="00053FBA">
        <w:rPr>
          <w:rFonts w:ascii="GHEA Grapalat" w:hAnsi="GHEA Grapalat"/>
          <w:shadow/>
          <w:lang w:val="hy-AM"/>
        </w:rPr>
        <w:t>ան ծառայություններ</w:t>
      </w:r>
      <w:r w:rsidR="00827F21" w:rsidRPr="00053FBA">
        <w:rPr>
          <w:rFonts w:ascii="GHEA Grapalat" w:hAnsi="GHEA Grapalat"/>
          <w:shadow/>
          <w:lang w:val="hy-AM"/>
        </w:rPr>
        <w:t>ից</w:t>
      </w:r>
      <w:r w:rsidRPr="00053FBA">
        <w:rPr>
          <w:rFonts w:ascii="GHEA Grapalat" w:hAnsi="GHEA Grapalat"/>
          <w:shadow/>
          <w:lang w:val="hy-AM"/>
        </w:rPr>
        <w:t xml:space="preserve"> </w:t>
      </w:r>
      <w:r w:rsidR="00827F21" w:rsidRPr="00053FBA">
        <w:rPr>
          <w:rFonts w:ascii="GHEA Grapalat" w:hAnsi="GHEA Grapalat"/>
          <w:shadow/>
          <w:lang w:val="hy-AM"/>
        </w:rPr>
        <w:t>օգտվելու</w:t>
      </w:r>
      <w:r w:rsidRPr="00053FBA">
        <w:rPr>
          <w:rFonts w:ascii="GHEA Grapalat" w:hAnsi="GHEA Grapalat"/>
          <w:shadow/>
          <w:lang w:val="hy-AM"/>
        </w:rPr>
        <w:t xml:space="preserve"> կարգը և պայմանները հաստատելու մասին» Հայաստանի Հանրապետության կառավարության որոշման նախագծի ընդունման կապակցությամբ այլ իրավական ակտերի ընդունման անհրաժեշտություն չի առաջանում:</w:t>
      </w:r>
    </w:p>
    <w:p w:rsidR="0086753A" w:rsidRPr="00053FBA" w:rsidRDefault="0086753A">
      <w:pPr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  <w:r w:rsidRPr="00053FBA"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  <w:br w:type="page"/>
      </w:r>
    </w:p>
    <w:p w:rsidR="0086753A" w:rsidRPr="00053FBA" w:rsidRDefault="0086753A" w:rsidP="00053FBA">
      <w:pPr>
        <w:pStyle w:val="NormalWeb"/>
        <w:spacing w:before="0" w:beforeAutospacing="0" w:after="240" w:afterAutospacing="0"/>
        <w:ind w:firstLine="288"/>
        <w:jc w:val="center"/>
        <w:rPr>
          <w:rFonts w:ascii="GHEA Grapalat" w:hAnsi="GHEA Grapalat"/>
          <w:b/>
          <w:shadow/>
          <w:lang w:val="hy-AM"/>
        </w:rPr>
      </w:pPr>
      <w:r w:rsidRPr="00053FBA">
        <w:rPr>
          <w:rFonts w:ascii="GHEA Grapalat" w:hAnsi="GHEA Grapalat"/>
          <w:b/>
          <w:shadow/>
          <w:lang w:val="hy-AM"/>
        </w:rPr>
        <w:lastRenderedPageBreak/>
        <w:t>ՏԵՂԵԿԱՆՔ</w:t>
      </w:r>
    </w:p>
    <w:p w:rsidR="0086753A" w:rsidRPr="00053FBA" w:rsidRDefault="0086753A" w:rsidP="0086753A">
      <w:pPr>
        <w:spacing w:after="0"/>
        <w:ind w:firstLine="567"/>
        <w:jc w:val="center"/>
        <w:rPr>
          <w:rFonts w:ascii="GHEA Grapalat" w:hAnsi="GHEA Grapalat"/>
          <w:b/>
          <w:shadow/>
          <w:sz w:val="24"/>
          <w:szCs w:val="24"/>
          <w:lang w:val="hy-AM"/>
        </w:rPr>
      </w:pPr>
      <w:r w:rsidRPr="00053FBA">
        <w:rPr>
          <w:rFonts w:ascii="GHEA Grapalat" w:hAnsi="GHEA Grapalat" w:cs="Sylfaen"/>
          <w:b/>
          <w:bCs/>
          <w:shadow/>
          <w:sz w:val="24"/>
          <w:szCs w:val="24"/>
          <w:lang w:val="hy-AM" w:eastAsia="fr-FR"/>
        </w:rPr>
        <w:t>«ԽՈՇՏԱՆԳՈՒՄԻՑ ՏՈՒԺԱԾ ԱՆՁԱՆՑ ՀՈԳԵԲԱՆԱԿԱՆ ԾԱՌԱՅՈՒԹՅՈՒՆՆԵՐ</w:t>
      </w:r>
      <w:r w:rsidR="00827F21" w:rsidRPr="00053FBA">
        <w:rPr>
          <w:rFonts w:ascii="GHEA Grapalat" w:hAnsi="GHEA Grapalat" w:cs="Sylfaen"/>
          <w:b/>
          <w:bCs/>
          <w:shadow/>
          <w:sz w:val="24"/>
          <w:szCs w:val="24"/>
          <w:lang w:val="hy-AM" w:eastAsia="fr-FR"/>
        </w:rPr>
        <w:t>ԻՑ</w:t>
      </w:r>
      <w:r w:rsidRPr="00053FBA">
        <w:rPr>
          <w:rFonts w:ascii="GHEA Grapalat" w:hAnsi="GHEA Grapalat" w:cs="Sylfaen"/>
          <w:b/>
          <w:bCs/>
          <w:shadow/>
          <w:sz w:val="24"/>
          <w:szCs w:val="24"/>
          <w:lang w:val="hy-AM" w:eastAsia="fr-FR"/>
        </w:rPr>
        <w:t xml:space="preserve"> </w:t>
      </w:r>
      <w:r w:rsidR="00827F21" w:rsidRPr="00053FBA">
        <w:rPr>
          <w:rFonts w:ascii="GHEA Grapalat" w:hAnsi="GHEA Grapalat" w:cs="Sylfaen"/>
          <w:b/>
          <w:bCs/>
          <w:shadow/>
          <w:sz w:val="24"/>
          <w:szCs w:val="24"/>
          <w:lang w:val="hy-AM" w:eastAsia="fr-FR"/>
        </w:rPr>
        <w:t>ՕԳՏՎԵԼՈՒ</w:t>
      </w:r>
      <w:r w:rsidRPr="00053FBA">
        <w:rPr>
          <w:rFonts w:ascii="GHEA Grapalat" w:hAnsi="GHEA Grapalat" w:cs="Sylfaen"/>
          <w:b/>
          <w:bCs/>
          <w:shadow/>
          <w:sz w:val="24"/>
          <w:szCs w:val="24"/>
          <w:lang w:val="hy-AM" w:eastAsia="fr-FR"/>
        </w:rPr>
        <w:t xml:space="preserve"> ԿԱՐԳԸ ԵՎ ՊԱՅՄԱՆՆԵՐԸ ՀԱՍՏԱՏԵԼՈՒ ՄԱՍԻՆ» ՀԱՅԱՍՏԱՆԻ ՀԱՆՐԱՊԵՏՈՒԹՅԱՆ ԿԱՌԱՎԱՐՈՒԹՅԱՆ ՈՐՈՇՄԱՆ </w:t>
      </w:r>
      <w:r w:rsidRPr="00053FBA">
        <w:rPr>
          <w:rFonts w:ascii="GHEA Grapalat" w:hAnsi="GHEA Grapalat" w:cs="Sylfaen"/>
          <w:b/>
          <w:shadow/>
          <w:sz w:val="24"/>
          <w:szCs w:val="24"/>
          <w:lang w:val="hy-AM"/>
        </w:rPr>
        <w:t>ՆԱԽԱԳԾԻ</w:t>
      </w:r>
      <w:r w:rsidRPr="00053FBA">
        <w:rPr>
          <w:rFonts w:ascii="GHEA Grapalat" w:hAnsi="GHEA Grapalat"/>
          <w:b/>
          <w:shadow/>
          <w:sz w:val="24"/>
          <w:szCs w:val="24"/>
          <w:lang w:val="hy-AM"/>
        </w:rPr>
        <w:t xml:space="preserve"> ԸՆԴՈՒՆՄԱՆ ԴԵՊՔՈՒՄ ՊԵՏԱԿԱՆ ԿԱՄ ՏԵՂԱԿԱՆ ԻՆՔՆԱԿԱՌԱՎԱՐՄԱՆ ՄԱՐՄՆԻ ԲՅՈՒՋԵՈՒՄ ԾԱԽՍԵՐԻ ԵՎ ԵԿԱՄՈՒՏՆԵՐԻ ԷԱԿԱՆ ԱՎԵԼԱՑՄԱՆ ԿԱՄ ՆՎԱԶՄԱՆ ՄԱՍԻՆ </w:t>
      </w:r>
    </w:p>
    <w:p w:rsidR="0086753A" w:rsidRPr="00053FBA" w:rsidRDefault="0086753A" w:rsidP="0086753A">
      <w:pPr>
        <w:tabs>
          <w:tab w:val="left" w:pos="2085"/>
        </w:tabs>
        <w:autoSpaceDE w:val="0"/>
        <w:autoSpaceDN w:val="0"/>
        <w:adjustRightInd w:val="0"/>
        <w:jc w:val="center"/>
        <w:rPr>
          <w:rFonts w:ascii="GHEA Grapalat" w:hAnsi="GHEA Grapalat"/>
          <w:shadow/>
          <w:lang w:val="hy-AM"/>
        </w:rPr>
      </w:pPr>
    </w:p>
    <w:p w:rsidR="0086753A" w:rsidRPr="00053FBA" w:rsidRDefault="0086753A" w:rsidP="0086753A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shadow/>
          <w:lang w:val="hy-AM"/>
        </w:rPr>
      </w:pPr>
      <w:r w:rsidRPr="00053FBA">
        <w:rPr>
          <w:rFonts w:ascii="GHEA Grapalat" w:hAnsi="GHEA Grapalat"/>
          <w:shadow/>
          <w:lang w:val="hy-AM"/>
        </w:rPr>
        <w:t>«Խոշտ</w:t>
      </w:r>
      <w:r w:rsidR="00827F21" w:rsidRPr="00053FBA">
        <w:rPr>
          <w:rFonts w:ascii="GHEA Grapalat" w:hAnsi="GHEA Grapalat"/>
          <w:shadow/>
          <w:lang w:val="hy-AM"/>
        </w:rPr>
        <w:t>անգումից տուժած անձանց հոգեբանակ</w:t>
      </w:r>
      <w:r w:rsidRPr="00053FBA">
        <w:rPr>
          <w:rFonts w:ascii="GHEA Grapalat" w:hAnsi="GHEA Grapalat"/>
          <w:shadow/>
          <w:lang w:val="hy-AM"/>
        </w:rPr>
        <w:t>ան ծառայություններ</w:t>
      </w:r>
      <w:r w:rsidR="00827F21" w:rsidRPr="00053FBA">
        <w:rPr>
          <w:rFonts w:ascii="GHEA Grapalat" w:hAnsi="GHEA Grapalat"/>
          <w:shadow/>
          <w:lang w:val="hy-AM"/>
        </w:rPr>
        <w:t>ից</w:t>
      </w:r>
      <w:r w:rsidRPr="00053FBA">
        <w:rPr>
          <w:rFonts w:ascii="GHEA Grapalat" w:hAnsi="GHEA Grapalat"/>
          <w:shadow/>
          <w:lang w:val="hy-AM"/>
        </w:rPr>
        <w:t xml:space="preserve"> </w:t>
      </w:r>
      <w:r w:rsidR="00827F21" w:rsidRPr="00053FBA">
        <w:rPr>
          <w:rFonts w:ascii="GHEA Grapalat" w:hAnsi="GHEA Grapalat"/>
          <w:shadow/>
          <w:lang w:val="hy-AM"/>
        </w:rPr>
        <w:t>օգտվելու</w:t>
      </w:r>
      <w:r w:rsidRPr="00053FBA">
        <w:rPr>
          <w:rFonts w:ascii="GHEA Grapalat" w:hAnsi="GHEA Grapalat"/>
          <w:shadow/>
          <w:lang w:val="hy-AM"/>
        </w:rPr>
        <w:t xml:space="preserve"> կարգը և պայմանները հաստատելու մասին» Հայաստանի Հանրապետության կառավարության որոշման նախագծի ընդունման կապակցությամբ պետական կամ տեղական ինքնակառավարման մարմ</w:t>
      </w:r>
      <w:r w:rsidR="00053FBA">
        <w:rPr>
          <w:rFonts w:ascii="GHEA Grapalat" w:hAnsi="GHEA Grapalat"/>
          <w:shadow/>
          <w:lang w:val="hy-AM"/>
        </w:rPr>
        <w:t>ինների բյուջեներում եկամուտների</w:t>
      </w:r>
      <w:r w:rsidRPr="00053FBA">
        <w:rPr>
          <w:rFonts w:ascii="GHEA Grapalat" w:hAnsi="GHEA Grapalat"/>
          <w:shadow/>
          <w:lang w:val="hy-AM"/>
        </w:rPr>
        <w:t xml:space="preserve"> և ծախսերի ավելացում կամ նվազեցում չի նախատեսվում:</w:t>
      </w:r>
    </w:p>
    <w:p w:rsidR="006E3CAC" w:rsidRPr="00053FBA" w:rsidRDefault="006E3CAC" w:rsidP="004C03D1">
      <w:pPr>
        <w:pStyle w:val="ListParagraph"/>
        <w:spacing w:after="120" w:line="360" w:lineRule="auto"/>
        <w:ind w:left="0" w:firstLine="720"/>
        <w:contextualSpacing w:val="0"/>
        <w:jc w:val="both"/>
        <w:rPr>
          <w:rFonts w:ascii="GHEA Grapalat" w:eastAsia="Times New Roman" w:hAnsi="GHEA Grapalat" w:cs="Courier New"/>
          <w:shadow/>
          <w:color w:val="000000"/>
          <w:sz w:val="24"/>
          <w:szCs w:val="24"/>
          <w:lang w:val="hy-AM"/>
        </w:rPr>
      </w:pPr>
    </w:p>
    <w:sectPr w:rsidR="006E3CAC" w:rsidRPr="00053FBA" w:rsidSect="003B29C8">
      <w:pgSz w:w="12240" w:h="15840"/>
      <w:pgMar w:top="1134" w:right="850" w:bottom="162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17" w:rsidRDefault="00774717" w:rsidP="00D505E5">
      <w:pPr>
        <w:spacing w:after="0" w:line="240" w:lineRule="auto"/>
      </w:pPr>
      <w:r>
        <w:separator/>
      </w:r>
    </w:p>
  </w:endnote>
  <w:endnote w:type="continuationSeparator" w:id="0">
    <w:p w:rsidR="00774717" w:rsidRDefault="00774717" w:rsidP="00D5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17" w:rsidRDefault="00774717" w:rsidP="00D505E5">
      <w:pPr>
        <w:spacing w:after="0" w:line="240" w:lineRule="auto"/>
      </w:pPr>
      <w:r>
        <w:separator/>
      </w:r>
    </w:p>
  </w:footnote>
  <w:footnote w:type="continuationSeparator" w:id="0">
    <w:p w:rsidR="00774717" w:rsidRDefault="00774717" w:rsidP="00D505E5">
      <w:pPr>
        <w:spacing w:after="0" w:line="240" w:lineRule="auto"/>
      </w:pPr>
      <w:r>
        <w:continuationSeparator/>
      </w:r>
    </w:p>
  </w:footnote>
  <w:footnote w:id="1">
    <w:p w:rsidR="00D505E5" w:rsidRPr="00D505E5" w:rsidRDefault="00D505E5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D505E5">
        <w:rPr>
          <w:rFonts w:ascii="GHEA Grapalat" w:hAnsi="GHEA Grapalat"/>
          <w:lang w:val="hy-AM"/>
        </w:rPr>
        <w:t>Այսուհետ՝ Նախագիծ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65F"/>
    <w:multiLevelType w:val="hybridMultilevel"/>
    <w:tmpl w:val="C3B4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3E6E"/>
    <w:multiLevelType w:val="hybridMultilevel"/>
    <w:tmpl w:val="628E440E"/>
    <w:lvl w:ilvl="0" w:tplc="0409000D">
      <w:start w:val="1"/>
      <w:numFmt w:val="bullet"/>
      <w:lvlText w:val=""/>
      <w:lvlJc w:val="left"/>
      <w:pPr>
        <w:ind w:left="15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>
    <w:nsid w:val="11E35A2D"/>
    <w:multiLevelType w:val="hybridMultilevel"/>
    <w:tmpl w:val="E2E29F5C"/>
    <w:lvl w:ilvl="0" w:tplc="C5980DC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198A02EC"/>
    <w:multiLevelType w:val="hybridMultilevel"/>
    <w:tmpl w:val="7BC24E1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892A73"/>
    <w:multiLevelType w:val="hybridMultilevel"/>
    <w:tmpl w:val="EDD81640"/>
    <w:lvl w:ilvl="0" w:tplc="0D7A4BB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026F"/>
    <w:multiLevelType w:val="hybridMultilevel"/>
    <w:tmpl w:val="0EF66204"/>
    <w:lvl w:ilvl="0" w:tplc="04090011">
      <w:start w:val="1"/>
      <w:numFmt w:val="decimal"/>
      <w:lvlText w:val="%1)"/>
      <w:lvlJc w:val="left"/>
      <w:pPr>
        <w:ind w:left="15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>
    <w:nsid w:val="3B4171CA"/>
    <w:multiLevelType w:val="hybridMultilevel"/>
    <w:tmpl w:val="490CC10E"/>
    <w:lvl w:ilvl="0" w:tplc="0409000F">
      <w:start w:val="1"/>
      <w:numFmt w:val="decimal"/>
      <w:lvlText w:val="%1."/>
      <w:lvlJc w:val="left"/>
      <w:pPr>
        <w:ind w:left="152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>
    <w:nsid w:val="7C953AC7"/>
    <w:multiLevelType w:val="hybridMultilevel"/>
    <w:tmpl w:val="C3B47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85D"/>
    <w:rsid w:val="00053FBA"/>
    <w:rsid w:val="000627D6"/>
    <w:rsid w:val="000653FA"/>
    <w:rsid w:val="000A2A20"/>
    <w:rsid w:val="001605CC"/>
    <w:rsid w:val="001D3536"/>
    <w:rsid w:val="00262FC1"/>
    <w:rsid w:val="002842F5"/>
    <w:rsid w:val="003B216F"/>
    <w:rsid w:val="003B29C8"/>
    <w:rsid w:val="003D5C5F"/>
    <w:rsid w:val="004340DB"/>
    <w:rsid w:val="0046385D"/>
    <w:rsid w:val="00481D5D"/>
    <w:rsid w:val="004C03D1"/>
    <w:rsid w:val="004F3D77"/>
    <w:rsid w:val="005325CE"/>
    <w:rsid w:val="00533CCA"/>
    <w:rsid w:val="00570D73"/>
    <w:rsid w:val="00577186"/>
    <w:rsid w:val="005772A0"/>
    <w:rsid w:val="005B5FE4"/>
    <w:rsid w:val="005F5B76"/>
    <w:rsid w:val="00600AAE"/>
    <w:rsid w:val="00606BA5"/>
    <w:rsid w:val="00666AB3"/>
    <w:rsid w:val="00672404"/>
    <w:rsid w:val="006A45AF"/>
    <w:rsid w:val="006E3CAC"/>
    <w:rsid w:val="00725EA9"/>
    <w:rsid w:val="0073104B"/>
    <w:rsid w:val="00774717"/>
    <w:rsid w:val="007841F9"/>
    <w:rsid w:val="0078535E"/>
    <w:rsid w:val="007D3D08"/>
    <w:rsid w:val="008263F6"/>
    <w:rsid w:val="00827F21"/>
    <w:rsid w:val="00830230"/>
    <w:rsid w:val="0086753A"/>
    <w:rsid w:val="008A673A"/>
    <w:rsid w:val="008A6ED5"/>
    <w:rsid w:val="00933DCF"/>
    <w:rsid w:val="00946078"/>
    <w:rsid w:val="00967FA9"/>
    <w:rsid w:val="00972FEA"/>
    <w:rsid w:val="00984546"/>
    <w:rsid w:val="00A66687"/>
    <w:rsid w:val="00A83EDC"/>
    <w:rsid w:val="00B7142E"/>
    <w:rsid w:val="00BC768C"/>
    <w:rsid w:val="00BE1FDD"/>
    <w:rsid w:val="00BE522F"/>
    <w:rsid w:val="00C0060A"/>
    <w:rsid w:val="00C64BCC"/>
    <w:rsid w:val="00CB7556"/>
    <w:rsid w:val="00CD0F51"/>
    <w:rsid w:val="00D107B0"/>
    <w:rsid w:val="00D505E5"/>
    <w:rsid w:val="00E43F90"/>
    <w:rsid w:val="00E75E48"/>
    <w:rsid w:val="00E95D12"/>
    <w:rsid w:val="00EC4442"/>
    <w:rsid w:val="00EC6F2E"/>
    <w:rsid w:val="00F23375"/>
    <w:rsid w:val="00F24071"/>
    <w:rsid w:val="00F77E94"/>
    <w:rsid w:val="00F924ED"/>
    <w:rsid w:val="00FE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A5"/>
    <w:rPr>
      <w:rFonts w:ascii="Tahoma" w:eastAsia="Calibri" w:hAnsi="Tahoma" w:cs="Tahoma"/>
      <w:sz w:val="16"/>
      <w:szCs w:val="16"/>
    </w:rPr>
  </w:style>
  <w:style w:type="character" w:styleId="Strong">
    <w:name w:val="Strong"/>
    <w:uiPriority w:val="22"/>
    <w:qFormat/>
    <w:rsid w:val="006E3CAC"/>
    <w:rPr>
      <w:b/>
      <w:bCs/>
    </w:rPr>
  </w:style>
  <w:style w:type="paragraph" w:customStyle="1" w:styleId="Style22">
    <w:name w:val="Style22"/>
    <w:basedOn w:val="Normal"/>
    <w:uiPriority w:val="99"/>
    <w:semiHidden/>
    <w:rsid w:val="000653FA"/>
    <w:pPr>
      <w:widowControl w:val="0"/>
      <w:autoSpaceDE w:val="0"/>
      <w:autoSpaceDN w:val="0"/>
      <w:adjustRightInd w:val="0"/>
      <w:spacing w:after="0" w:line="379" w:lineRule="exact"/>
      <w:ind w:hanging="466"/>
      <w:jc w:val="both"/>
    </w:pPr>
    <w:rPr>
      <w:rFonts w:ascii="Sylfaen" w:eastAsia="Times New Roman" w:hAnsi="Sylfaen"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86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675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5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5E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05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DBF1-2A7C-42B6-AC9F-96FE9943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Harutyunyan</dc:creator>
  <cp:lastModifiedBy>Artak Asatryan</cp:lastModifiedBy>
  <cp:revision>2</cp:revision>
  <cp:lastPrinted>2017-03-31T07:37:00Z</cp:lastPrinted>
  <dcterms:created xsi:type="dcterms:W3CDTF">2017-04-14T12:08:00Z</dcterms:created>
  <dcterms:modified xsi:type="dcterms:W3CDTF">2017-04-14T12:08:00Z</dcterms:modified>
</cp:coreProperties>
</file>