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C15B58" w14:textId="77777777" w:rsidR="00CF1E25" w:rsidRPr="00AA7FAC" w:rsidRDefault="0091774B" w:rsidP="00926C91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</w:rPr>
      </w:pPr>
      <w:r w:rsidRPr="00AA7FAC">
        <w:rPr>
          <w:rFonts w:ascii="GHEA Grapalat" w:hAnsi="GHEA Grapalat"/>
          <w:b/>
          <w:bCs/>
          <w:sz w:val="24"/>
          <w:szCs w:val="24"/>
        </w:rPr>
        <w:t>ՀԻՄՆԱՎՈՐՈՒՄ</w:t>
      </w:r>
    </w:p>
    <w:p w14:paraId="54DB3CA8" w14:textId="77777777" w:rsidR="008742F8" w:rsidRPr="00AA7FAC" w:rsidRDefault="007E3E44" w:rsidP="00926C91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</w:rPr>
      </w:pPr>
      <w:r w:rsidRPr="00AA7FAC">
        <w:rPr>
          <w:rFonts w:ascii="GHEA Grapalat" w:hAnsi="GHEA Grapalat"/>
          <w:b/>
          <w:bCs/>
          <w:sz w:val="24"/>
          <w:szCs w:val="24"/>
        </w:rPr>
        <w:t>«ԵՐԻՏԱՍԱՐԴԱԿԱՆ ԱՇԽԱՏՈՂԻ ՎԵՐԱՊԱՏՐԱՍՏՄԱՆ ԿԱՐԳԸ,</w:t>
      </w:r>
    </w:p>
    <w:p w14:paraId="33DCD1B7" w14:textId="10DC9771" w:rsidR="00764DF6" w:rsidRPr="00AA7FAC" w:rsidRDefault="007E3E44" w:rsidP="00926C91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AA7FAC">
        <w:rPr>
          <w:rFonts w:ascii="GHEA Grapalat" w:hAnsi="GHEA Grapalat"/>
          <w:b/>
          <w:bCs/>
          <w:sz w:val="24"/>
          <w:szCs w:val="24"/>
        </w:rPr>
        <w:t xml:space="preserve">ՈՐԱԿԱՎՈՐՄԱՆ ՉԱՓԱՆԻՇՆԵՐԸ </w:t>
      </w:r>
      <w:r w:rsidR="00DF2A07" w:rsidRPr="00AA7FAC">
        <w:rPr>
          <w:rFonts w:ascii="GHEA Grapalat" w:hAnsi="GHEA Grapalat"/>
          <w:b/>
          <w:bCs/>
          <w:sz w:val="24"/>
          <w:szCs w:val="24"/>
          <w:lang w:val="hy-AM"/>
        </w:rPr>
        <w:t xml:space="preserve">ԵՎ </w:t>
      </w:r>
      <w:r w:rsidRPr="00AA7FAC">
        <w:rPr>
          <w:rFonts w:ascii="GHEA Grapalat" w:hAnsi="GHEA Grapalat"/>
          <w:b/>
          <w:bCs/>
          <w:sz w:val="24"/>
          <w:szCs w:val="24"/>
        </w:rPr>
        <w:t>ԵՐԻՏԱՍԱՐԴԱԿԱՆ ԱՇԽԱՏԱՆՔԻ ՄԵԹՈԴԱԲԱՆՈՒԹՅՈՒՆԸ ՀԱՍՏԱՏԵԼՈՒ ՄԱՍԻՆ»</w:t>
      </w:r>
      <w:r w:rsidR="00DF2A07" w:rsidRPr="00AA7FA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AA7FAC">
        <w:rPr>
          <w:rFonts w:ascii="GHEA Grapalat" w:hAnsi="GHEA Grapalat"/>
          <w:b/>
          <w:bCs/>
          <w:sz w:val="24"/>
          <w:szCs w:val="24"/>
        </w:rPr>
        <w:t>Հ</w:t>
      </w:r>
      <w:r w:rsidR="00DF2A07" w:rsidRPr="00AA7FAC">
        <w:rPr>
          <w:rFonts w:ascii="GHEA Grapalat" w:hAnsi="GHEA Grapalat"/>
          <w:b/>
          <w:bCs/>
          <w:sz w:val="24"/>
          <w:szCs w:val="24"/>
          <w:lang w:val="hy-AM"/>
        </w:rPr>
        <w:t xml:space="preserve">ԱՅԱՍՏԱՆԻ </w:t>
      </w:r>
      <w:r w:rsidRPr="00AA7FAC">
        <w:rPr>
          <w:rFonts w:ascii="GHEA Grapalat" w:hAnsi="GHEA Grapalat"/>
          <w:b/>
          <w:bCs/>
          <w:sz w:val="24"/>
          <w:szCs w:val="24"/>
        </w:rPr>
        <w:t>Հ</w:t>
      </w:r>
      <w:r w:rsidR="00DF2A07" w:rsidRPr="00AA7FAC">
        <w:rPr>
          <w:rFonts w:ascii="GHEA Grapalat" w:hAnsi="GHEA Grapalat"/>
          <w:b/>
          <w:bCs/>
          <w:sz w:val="24"/>
          <w:szCs w:val="24"/>
          <w:lang w:val="hy-AM"/>
        </w:rPr>
        <w:t>ԱՆՐԱՊԵՏՈՒԹՅԱՆ</w:t>
      </w:r>
      <w:r w:rsidRPr="00AA7FAC">
        <w:rPr>
          <w:rFonts w:ascii="GHEA Grapalat" w:hAnsi="GHEA Grapalat"/>
          <w:b/>
          <w:bCs/>
          <w:sz w:val="24"/>
          <w:szCs w:val="24"/>
        </w:rPr>
        <w:t xml:space="preserve"> ԿՐԹՈՒԹՅԱՆ, ԳԻՏՈՒԹՅԱՆ, ՄՇԱԿՈՒՅԹԻ </w:t>
      </w:r>
      <w:r w:rsidR="00DF2A07" w:rsidRPr="00AA7FAC">
        <w:rPr>
          <w:rFonts w:ascii="GHEA Grapalat" w:hAnsi="GHEA Grapalat"/>
          <w:b/>
          <w:bCs/>
          <w:sz w:val="24"/>
          <w:szCs w:val="24"/>
          <w:lang w:val="hy-AM"/>
        </w:rPr>
        <w:t>ԵՎ</w:t>
      </w:r>
      <w:r w:rsidRPr="00AA7FAC">
        <w:rPr>
          <w:rFonts w:ascii="GHEA Grapalat" w:hAnsi="GHEA Grapalat"/>
          <w:b/>
          <w:bCs/>
          <w:sz w:val="24"/>
          <w:szCs w:val="24"/>
        </w:rPr>
        <w:t xml:space="preserve"> ՍՊՈՐՏԻ ՆԱԽԱՐԱՐԻ</w:t>
      </w:r>
      <w:r w:rsidR="00DF2A07" w:rsidRPr="00AA7FA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AA7FAC">
        <w:rPr>
          <w:rFonts w:ascii="GHEA Grapalat" w:hAnsi="GHEA Grapalat"/>
          <w:b/>
          <w:bCs/>
          <w:sz w:val="24"/>
          <w:szCs w:val="24"/>
          <w:lang w:val="hy-AM"/>
        </w:rPr>
        <w:t>ՀՐԱՄԱՆԻ</w:t>
      </w:r>
      <w:r w:rsidR="00A553FF" w:rsidRPr="00AA7FA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</w:p>
    <w:p w14:paraId="79AA7F79" w14:textId="77777777" w:rsidR="00DF2A07" w:rsidRPr="00AA7FAC" w:rsidRDefault="00DF2A07" w:rsidP="00926C91">
      <w:pPr>
        <w:spacing w:after="0" w:line="240" w:lineRule="auto"/>
        <w:jc w:val="center"/>
        <w:rPr>
          <w:rFonts w:ascii="GHEA Grapalat" w:hAnsi="GHEA Grapalat"/>
          <w:bCs/>
          <w:sz w:val="24"/>
          <w:szCs w:val="24"/>
          <w:lang w:val="hy-AM"/>
        </w:rPr>
      </w:pPr>
    </w:p>
    <w:p w14:paraId="73153E12" w14:textId="5BE16920" w:rsidR="0049693C" w:rsidRPr="00AA7FAC" w:rsidRDefault="0091774B" w:rsidP="00926C91">
      <w:pPr>
        <w:pStyle w:val="ListParagraph"/>
        <w:numPr>
          <w:ilvl w:val="0"/>
          <w:numId w:val="3"/>
        </w:numPr>
        <w:spacing w:after="0" w:line="240" w:lineRule="auto"/>
        <w:ind w:left="992" w:hanging="425"/>
        <w:contextualSpacing w:val="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AA7FAC">
        <w:rPr>
          <w:rFonts w:ascii="GHEA Grapalat" w:hAnsi="GHEA Grapalat"/>
          <w:b/>
          <w:bCs/>
          <w:sz w:val="24"/>
          <w:szCs w:val="24"/>
          <w:lang w:val="hy-AM"/>
        </w:rPr>
        <w:t>Իրավական ակտի ընդունման անհրաժեշտությունը</w:t>
      </w:r>
    </w:p>
    <w:p w14:paraId="14738C5B" w14:textId="77777777" w:rsidR="00EF1E82" w:rsidRPr="00AA7FAC" w:rsidRDefault="00C00A83" w:rsidP="00926C91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A7FAC">
        <w:rPr>
          <w:rFonts w:ascii="GHEA Grapalat" w:hAnsi="GHEA Grapalat"/>
          <w:sz w:val="24"/>
          <w:szCs w:val="24"/>
          <w:lang w:val="hy-AM"/>
        </w:rPr>
        <w:t>Երիտասարդական աշխատողի վերապատրաստման կարգի, որակավորման չափանիշների և երիտասարդական աշխատանքի մեթոդաբանության ընդունման համար հիմք են հանդիսանում Հայաստանի Հանրապետության Ազգային ժողովի կողմից 2025 թվականի մարտի 5-ին հաստատված ՀՕ-58-Ն օրենքի 6-րդ հոդվածի 1-ին մասի 6-րդ կետը (</w:t>
      </w:r>
      <w:r w:rsidR="00EF1E82" w:rsidRPr="00AA7FAC">
        <w:rPr>
          <w:rFonts w:ascii="GHEA Grapalat" w:hAnsi="GHEA Grapalat"/>
          <w:sz w:val="24"/>
          <w:szCs w:val="24"/>
          <w:lang w:val="hy-AM"/>
        </w:rPr>
        <w:t xml:space="preserve">6) </w:t>
      </w:r>
      <w:r w:rsidRPr="00AA7FAC">
        <w:rPr>
          <w:rFonts w:ascii="GHEA Grapalat" w:hAnsi="GHEA Grapalat"/>
          <w:sz w:val="24"/>
          <w:szCs w:val="24"/>
          <w:lang w:val="hy-AM"/>
        </w:rPr>
        <w:t>հաստատել ե</w:t>
      </w:r>
      <w:r w:rsidR="00FC3197" w:rsidRPr="00AA7FAC">
        <w:rPr>
          <w:rFonts w:ascii="GHEA Grapalat" w:hAnsi="GHEA Grapalat"/>
          <w:sz w:val="24"/>
          <w:szCs w:val="24"/>
          <w:lang w:val="hy-AM"/>
        </w:rPr>
        <w:t xml:space="preserve">րիտասարդական աշխատողի վերապատրաստման կարգը, որակավորման չափանիշները </w:t>
      </w:r>
      <w:r w:rsidR="00EC666E" w:rsidRPr="00AA7FAC">
        <w:rPr>
          <w:rFonts w:ascii="GHEA Grapalat" w:hAnsi="GHEA Grapalat"/>
          <w:sz w:val="24"/>
          <w:szCs w:val="24"/>
          <w:lang w:val="hy-AM"/>
        </w:rPr>
        <w:t>և</w:t>
      </w:r>
      <w:r w:rsidR="00FC3197" w:rsidRPr="00AA7FAC">
        <w:rPr>
          <w:rFonts w:ascii="GHEA Grapalat" w:hAnsi="GHEA Grapalat"/>
          <w:sz w:val="24"/>
          <w:szCs w:val="24"/>
          <w:lang w:val="hy-AM"/>
        </w:rPr>
        <w:t xml:space="preserve"> երիտասարդական աշխատանքի մեթոդաբանությունը</w:t>
      </w:r>
      <w:r w:rsidRPr="00AA7FAC">
        <w:rPr>
          <w:rFonts w:ascii="GHEA Grapalat" w:hAnsi="GHEA Grapalat"/>
          <w:sz w:val="24"/>
          <w:szCs w:val="24"/>
          <w:lang w:val="hy-AM"/>
        </w:rPr>
        <w:t>)</w:t>
      </w:r>
      <w:r w:rsidR="00EF1E82" w:rsidRPr="00AA7FAC">
        <w:rPr>
          <w:rFonts w:ascii="GHEA Grapalat" w:hAnsi="GHEA Grapalat"/>
          <w:sz w:val="24"/>
          <w:szCs w:val="24"/>
          <w:lang w:val="hy-AM"/>
        </w:rPr>
        <w:t>, ինչպես Հայաստանի Հանրապետության</w:t>
      </w:r>
      <w:r w:rsidR="005910FE" w:rsidRPr="00AA7FAC">
        <w:rPr>
          <w:rFonts w:ascii="GHEA Grapalat" w:hAnsi="GHEA Grapalat"/>
          <w:sz w:val="24"/>
          <w:szCs w:val="24"/>
          <w:lang w:val="hy-AM"/>
        </w:rPr>
        <w:t xml:space="preserve"> վարչապետի </w:t>
      </w:r>
      <w:r w:rsidR="00272DE0" w:rsidRPr="00AA7FAC">
        <w:rPr>
          <w:rFonts w:ascii="GHEA Grapalat" w:hAnsi="GHEA Grapalat"/>
          <w:sz w:val="24"/>
          <w:szCs w:val="24"/>
          <w:lang w:val="hy-AM"/>
        </w:rPr>
        <w:t xml:space="preserve">2025 թվականի </w:t>
      </w:r>
      <w:r w:rsidR="00423ED9" w:rsidRPr="00AA7FAC">
        <w:rPr>
          <w:rFonts w:ascii="GHEA Grapalat" w:hAnsi="GHEA Grapalat"/>
          <w:sz w:val="24"/>
          <w:szCs w:val="24"/>
          <w:lang w:val="hy-AM"/>
        </w:rPr>
        <w:t>մայիսի 26-ի</w:t>
      </w:r>
      <w:r w:rsidR="00DF2A07" w:rsidRPr="00AA7FAC">
        <w:rPr>
          <w:rFonts w:ascii="GHEA Grapalat" w:hAnsi="GHEA Grapalat"/>
          <w:sz w:val="24"/>
          <w:szCs w:val="24"/>
          <w:lang w:val="hy-AM"/>
        </w:rPr>
        <w:t xml:space="preserve"> «Երիտասարդական քաղաքականության մասին», «Տեղական ինքնակառավարման մասին» օրենքում լրացումներ կատարելու մասին» և «Երևան քաղաքում տեղական ինքնակառավարման մասին» օրենքում լրացումներ և փոփոխություն կատարելու մասին» Հայաստանի Հանրապետության օրենքների կիրարկումն ապահովող միջոցառումների ցանկը հաստատելու մասին»</w:t>
      </w:r>
      <w:r w:rsidR="00423ED9" w:rsidRPr="00AA7FAC">
        <w:rPr>
          <w:rFonts w:ascii="GHEA Grapalat" w:hAnsi="GHEA Grapalat"/>
          <w:sz w:val="24"/>
          <w:szCs w:val="24"/>
          <w:lang w:val="hy-AM"/>
        </w:rPr>
        <w:t xml:space="preserve"> </w:t>
      </w:r>
      <w:r w:rsidR="003870A1" w:rsidRPr="00AA7FAC">
        <w:rPr>
          <w:rFonts w:ascii="GHEA Grapalat" w:hAnsi="GHEA Grapalat"/>
          <w:sz w:val="24"/>
          <w:szCs w:val="24"/>
          <w:lang w:val="hy-AM"/>
        </w:rPr>
        <w:t>N 442-Ա որոշմ</w:t>
      </w:r>
      <w:r w:rsidR="00EF1E82" w:rsidRPr="00AA7FAC">
        <w:rPr>
          <w:rFonts w:ascii="GHEA Grapalat" w:hAnsi="GHEA Grapalat"/>
          <w:sz w:val="24"/>
          <w:szCs w:val="24"/>
          <w:lang w:val="hy-AM"/>
        </w:rPr>
        <w:t>ան հավելվածի 7-րդ կետը:</w:t>
      </w:r>
      <w:r w:rsidR="00271B4F" w:rsidRPr="00AA7FAC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DA84226" w14:textId="77777777" w:rsidR="00EF1E82" w:rsidRPr="00AA7FAC" w:rsidRDefault="00EF1E82" w:rsidP="00926C91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2DE353B7" w14:textId="2FDC3349" w:rsidR="002974B5" w:rsidRPr="00AA7FAC" w:rsidRDefault="0091774B" w:rsidP="00926C91">
      <w:pPr>
        <w:pStyle w:val="ListParagraph"/>
        <w:numPr>
          <w:ilvl w:val="0"/>
          <w:numId w:val="3"/>
        </w:numPr>
        <w:spacing w:after="0" w:line="240" w:lineRule="auto"/>
        <w:ind w:left="992" w:hanging="425"/>
        <w:contextualSpacing w:val="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AA7FAC">
        <w:rPr>
          <w:rFonts w:ascii="GHEA Grapalat" w:hAnsi="GHEA Grapalat"/>
          <w:b/>
          <w:bCs/>
          <w:sz w:val="24"/>
          <w:szCs w:val="24"/>
          <w:lang w:val="hy-AM"/>
        </w:rPr>
        <w:t>Կարգավորման հարաբերությունների ներկա վիճակը և առկա խնդիրները</w:t>
      </w:r>
    </w:p>
    <w:p w14:paraId="2B9E9864" w14:textId="273A8ECE" w:rsidR="006113A1" w:rsidRPr="00AA7FAC" w:rsidRDefault="00F32832" w:rsidP="00926C91">
      <w:pPr>
        <w:pStyle w:val="ListParagraph"/>
        <w:spacing w:after="0" w:line="240" w:lineRule="auto"/>
        <w:ind w:left="0" w:firstLine="567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AA7FAC">
        <w:rPr>
          <w:rFonts w:ascii="GHEA Grapalat" w:hAnsi="GHEA Grapalat"/>
          <w:sz w:val="24"/>
          <w:szCs w:val="24"/>
          <w:lang w:val="hy-AM"/>
        </w:rPr>
        <w:t xml:space="preserve">Երիտասարդական աշխատանքը </w:t>
      </w:r>
      <w:r w:rsidR="00EF1E82" w:rsidRPr="00AA7FAC">
        <w:rPr>
          <w:rFonts w:ascii="GHEA Grapalat" w:hAnsi="GHEA Grapalat"/>
          <w:sz w:val="24"/>
          <w:szCs w:val="24"/>
          <w:lang w:val="hy-AM"/>
        </w:rPr>
        <w:t>պետական</w:t>
      </w:r>
      <w:r w:rsidRPr="00AA7FAC">
        <w:rPr>
          <w:rFonts w:ascii="GHEA Grapalat" w:hAnsi="GHEA Grapalat"/>
          <w:sz w:val="24"/>
          <w:szCs w:val="24"/>
          <w:lang w:val="hy-AM"/>
        </w:rPr>
        <w:t xml:space="preserve"> երիտասարդական քաղաքականության </w:t>
      </w:r>
      <w:r w:rsidR="009D25CF" w:rsidRPr="00AA7FAC">
        <w:rPr>
          <w:rFonts w:ascii="GHEA Grapalat" w:hAnsi="GHEA Grapalat"/>
          <w:sz w:val="24"/>
          <w:szCs w:val="24"/>
          <w:lang w:val="hy-AM"/>
        </w:rPr>
        <w:t>առանցքային գործիքներից մեկն</w:t>
      </w:r>
      <w:r w:rsidRPr="00AA7FAC">
        <w:rPr>
          <w:rFonts w:ascii="GHEA Grapalat" w:hAnsi="GHEA Grapalat"/>
          <w:sz w:val="24"/>
          <w:szCs w:val="24"/>
          <w:lang w:val="hy-AM"/>
        </w:rPr>
        <w:t xml:space="preserve"> է, որն ուղղված է երիտասարդների անձնական, սոցիալական, քաղաքացիական զարգացմանը՝ ոչ ֆորմալ և ինֆորմալ կրթության, մասնակցության և սոցիալական ներգրավման մեխանիզմների միջոցով։ Միջազգային </w:t>
      </w:r>
      <w:r w:rsidR="00135FEE" w:rsidRPr="00AA7FAC">
        <w:rPr>
          <w:rFonts w:ascii="GHEA Grapalat" w:hAnsi="GHEA Grapalat"/>
          <w:sz w:val="24"/>
          <w:szCs w:val="24"/>
          <w:lang w:val="hy-AM"/>
        </w:rPr>
        <w:t xml:space="preserve">ու տեղական </w:t>
      </w:r>
      <w:r w:rsidRPr="00AA7FAC">
        <w:rPr>
          <w:rFonts w:ascii="GHEA Grapalat" w:hAnsi="GHEA Grapalat"/>
          <w:sz w:val="24"/>
          <w:szCs w:val="24"/>
          <w:lang w:val="hy-AM"/>
        </w:rPr>
        <w:t>քաղաքական շրջանակներում այն դիտարկվում է որպես հանրային քաղաքականության ինքնուրույն ուղղություն, որը լրացնում է կրթական, սոցիալական և մշակութային համակարգերը։ Միջազգային ու տեղական փորձը ցույց է տալիս, որ երիտասարդական աշխատանքը դիտարկվում է ոչ թե որպես միջոցառումների կամ ծրագրերի համախումբ, այլ որպես երիտասարդների զարգացմանն ուղղված համակարգված միջամտություն՝ հիմնված արժեքների, մասնագիտական մոտեցումների և որակի ապահովման վրա։</w:t>
      </w:r>
    </w:p>
    <w:p w14:paraId="3A9E7E77" w14:textId="560817C8" w:rsidR="006113A1" w:rsidRPr="00AA7FAC" w:rsidRDefault="006058FA" w:rsidP="00926C91">
      <w:pPr>
        <w:pStyle w:val="ListParagraph"/>
        <w:spacing w:after="0" w:line="240" w:lineRule="auto"/>
        <w:ind w:left="0" w:firstLine="567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AA7FAC">
        <w:rPr>
          <w:rFonts w:ascii="GHEA Grapalat" w:hAnsi="GHEA Grapalat"/>
          <w:sz w:val="24"/>
          <w:szCs w:val="24"/>
          <w:lang w:val="hy-AM"/>
        </w:rPr>
        <w:t>Հայաստան</w:t>
      </w:r>
      <w:r w:rsidR="0067663B" w:rsidRPr="00AA7FAC">
        <w:rPr>
          <w:rFonts w:ascii="GHEA Grapalat" w:hAnsi="GHEA Grapalat"/>
          <w:sz w:val="24"/>
          <w:szCs w:val="24"/>
          <w:lang w:val="hy-AM"/>
        </w:rPr>
        <w:t>ի Հանրապետությունում</w:t>
      </w:r>
      <w:r w:rsidRPr="00AA7FAC">
        <w:rPr>
          <w:rFonts w:ascii="GHEA Grapalat" w:hAnsi="GHEA Grapalat"/>
          <w:sz w:val="24"/>
          <w:szCs w:val="24"/>
          <w:lang w:val="hy-AM"/>
        </w:rPr>
        <w:t xml:space="preserve"> </w:t>
      </w:r>
      <w:r w:rsidR="00797A60" w:rsidRPr="00AA7FAC">
        <w:rPr>
          <w:rFonts w:ascii="GHEA Grapalat" w:hAnsi="GHEA Grapalat"/>
          <w:sz w:val="24"/>
          <w:szCs w:val="24"/>
          <w:lang w:val="hy-AM"/>
        </w:rPr>
        <w:t>երիտասարդական աշխատանք իրականացնող</w:t>
      </w:r>
      <w:r w:rsidRPr="00AA7FAC">
        <w:rPr>
          <w:rFonts w:ascii="GHEA Grapalat" w:hAnsi="GHEA Grapalat"/>
          <w:sz w:val="24"/>
          <w:szCs w:val="24"/>
          <w:lang w:val="hy-AM"/>
        </w:rPr>
        <w:t xml:space="preserve"> դերակատարները բազմազան են։ Երիտասարդական աշխատանք հիմնականում իրականացնում են երիտասարդական </w:t>
      </w:r>
      <w:r w:rsidR="00EF1E82" w:rsidRPr="00AA7FAC">
        <w:rPr>
          <w:rFonts w:ascii="GHEA Grapalat" w:hAnsi="GHEA Grapalat"/>
          <w:sz w:val="24"/>
          <w:szCs w:val="24"/>
          <w:lang w:val="hy-AM"/>
        </w:rPr>
        <w:t>կազմակերպություն</w:t>
      </w:r>
      <w:r w:rsidRPr="00AA7FAC">
        <w:rPr>
          <w:rFonts w:ascii="GHEA Grapalat" w:hAnsi="GHEA Grapalat"/>
          <w:sz w:val="24"/>
          <w:szCs w:val="24"/>
          <w:lang w:val="hy-AM"/>
        </w:rPr>
        <w:t xml:space="preserve">ները, որոնք ազդեցություն ունեն ինչպես համայնքային, այնպես էլ ազգային մակարդակում: </w:t>
      </w:r>
      <w:r w:rsidR="00797A60" w:rsidRPr="00AA7FAC">
        <w:rPr>
          <w:rFonts w:ascii="GHEA Grapalat" w:hAnsi="GHEA Grapalat"/>
          <w:sz w:val="24"/>
          <w:szCs w:val="24"/>
          <w:lang w:val="hy-AM"/>
        </w:rPr>
        <w:t>Երիտասարդական աշխատանք իրականաց</w:t>
      </w:r>
      <w:r w:rsidR="009D25CF" w:rsidRPr="00AA7FAC">
        <w:rPr>
          <w:rFonts w:ascii="GHEA Grapalat" w:hAnsi="GHEA Grapalat"/>
          <w:sz w:val="24"/>
          <w:szCs w:val="24"/>
          <w:lang w:val="hy-AM"/>
        </w:rPr>
        <w:t>ն</w:t>
      </w:r>
      <w:r w:rsidR="00797A60" w:rsidRPr="00AA7FAC">
        <w:rPr>
          <w:rFonts w:ascii="GHEA Grapalat" w:hAnsi="GHEA Grapalat"/>
          <w:sz w:val="24"/>
          <w:szCs w:val="24"/>
          <w:lang w:val="hy-AM"/>
        </w:rPr>
        <w:t xml:space="preserve">ում </w:t>
      </w:r>
      <w:r w:rsidR="009D25CF" w:rsidRPr="00AA7FAC">
        <w:rPr>
          <w:rFonts w:ascii="GHEA Grapalat" w:hAnsi="GHEA Grapalat"/>
          <w:sz w:val="24"/>
          <w:szCs w:val="24"/>
          <w:lang w:val="hy-AM"/>
        </w:rPr>
        <w:t xml:space="preserve">են </w:t>
      </w:r>
      <w:r w:rsidR="00797A60" w:rsidRPr="00AA7FAC">
        <w:rPr>
          <w:rFonts w:ascii="GHEA Grapalat" w:hAnsi="GHEA Grapalat"/>
          <w:sz w:val="24"/>
          <w:szCs w:val="24"/>
          <w:lang w:val="hy-AM"/>
        </w:rPr>
        <w:t>նաև</w:t>
      </w:r>
      <w:r w:rsidRPr="00AA7FAC">
        <w:rPr>
          <w:rFonts w:ascii="GHEA Grapalat" w:hAnsi="GHEA Grapalat"/>
          <w:sz w:val="24"/>
          <w:szCs w:val="24"/>
          <w:lang w:val="hy-AM"/>
        </w:rPr>
        <w:t xml:space="preserve"> </w:t>
      </w:r>
      <w:r w:rsidR="00B66C46" w:rsidRPr="00AA7FAC">
        <w:rPr>
          <w:rFonts w:ascii="GHEA Grapalat" w:hAnsi="GHEA Grapalat"/>
          <w:sz w:val="24"/>
          <w:szCs w:val="24"/>
          <w:lang w:val="hy-AM"/>
        </w:rPr>
        <w:t>պետ</w:t>
      </w:r>
      <w:r w:rsidR="00797A60" w:rsidRPr="00AA7FAC">
        <w:rPr>
          <w:rFonts w:ascii="GHEA Grapalat" w:hAnsi="GHEA Grapalat"/>
          <w:sz w:val="24"/>
          <w:szCs w:val="24"/>
          <w:lang w:val="hy-AM"/>
        </w:rPr>
        <w:t xml:space="preserve">ության, համայնքի կամ մասնավոր հատվածի կողմից կամ երկկողմ կամ բազմակողմ համագործակցությամբ ստեղծված </w:t>
      </w:r>
      <w:r w:rsidRPr="00AA7FAC">
        <w:rPr>
          <w:rFonts w:ascii="GHEA Grapalat" w:hAnsi="GHEA Grapalat"/>
          <w:sz w:val="24"/>
          <w:szCs w:val="24"/>
          <w:lang w:val="hy-AM"/>
        </w:rPr>
        <w:t xml:space="preserve">երիտասարդական </w:t>
      </w:r>
      <w:r w:rsidR="00797A60" w:rsidRPr="00AA7FAC">
        <w:rPr>
          <w:rFonts w:ascii="GHEA Grapalat" w:hAnsi="GHEA Grapalat"/>
          <w:sz w:val="24"/>
          <w:szCs w:val="24"/>
          <w:lang w:val="hy-AM"/>
        </w:rPr>
        <w:t>միջավայրերում:</w:t>
      </w:r>
      <w:r w:rsidR="009D25CF" w:rsidRPr="00AA7FAC">
        <w:rPr>
          <w:rFonts w:ascii="GHEA Grapalat" w:hAnsi="GHEA Grapalat"/>
          <w:sz w:val="24"/>
          <w:szCs w:val="24"/>
          <w:lang w:val="hy-AM"/>
        </w:rPr>
        <w:t xml:space="preserve"> Երիտասարդական աշխատանքի դերակատար են նաև</w:t>
      </w:r>
      <w:r w:rsidR="00797A60" w:rsidRPr="00AA7FA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7FAC">
        <w:rPr>
          <w:rFonts w:ascii="GHEA Grapalat" w:hAnsi="GHEA Grapalat"/>
          <w:sz w:val="24"/>
          <w:szCs w:val="24"/>
          <w:lang w:val="hy-AM"/>
        </w:rPr>
        <w:t xml:space="preserve"> </w:t>
      </w:r>
      <w:r w:rsidR="00B66C46" w:rsidRPr="00AA7FAC">
        <w:rPr>
          <w:rFonts w:ascii="GHEA Grapalat" w:hAnsi="GHEA Grapalat"/>
          <w:sz w:val="24"/>
          <w:szCs w:val="24"/>
          <w:lang w:val="hy-AM"/>
        </w:rPr>
        <w:t xml:space="preserve">անկախ </w:t>
      </w:r>
      <w:r w:rsidR="00450B3C" w:rsidRPr="00AA7FAC">
        <w:rPr>
          <w:rFonts w:ascii="GHEA Grapalat" w:hAnsi="GHEA Grapalat"/>
          <w:sz w:val="24"/>
          <w:szCs w:val="24"/>
          <w:lang w:val="hy-AM"/>
        </w:rPr>
        <w:t xml:space="preserve">երիտասարդական </w:t>
      </w:r>
      <w:r w:rsidRPr="00AA7FAC">
        <w:rPr>
          <w:rFonts w:ascii="GHEA Grapalat" w:hAnsi="GHEA Grapalat"/>
          <w:sz w:val="24"/>
          <w:szCs w:val="24"/>
          <w:lang w:val="hy-AM"/>
        </w:rPr>
        <w:t>շարժումները, ինչպես նաև բուհ</w:t>
      </w:r>
      <w:r w:rsidR="00450B3C" w:rsidRPr="00AA7FAC">
        <w:rPr>
          <w:rFonts w:ascii="GHEA Grapalat" w:hAnsi="GHEA Grapalat"/>
          <w:sz w:val="24"/>
          <w:szCs w:val="24"/>
          <w:lang w:val="hy-AM"/>
        </w:rPr>
        <w:t>ական</w:t>
      </w:r>
      <w:r w:rsidRPr="00AA7FAC">
        <w:rPr>
          <w:rFonts w:ascii="GHEA Grapalat" w:hAnsi="GHEA Grapalat"/>
          <w:sz w:val="24"/>
          <w:szCs w:val="24"/>
          <w:lang w:val="hy-AM"/>
        </w:rPr>
        <w:t xml:space="preserve"> կառույցների շրջանակում գործող մարմիններն ու անձինք։</w:t>
      </w:r>
      <w:r w:rsidR="00763300" w:rsidRPr="00AA7FAC">
        <w:rPr>
          <w:rFonts w:ascii="GHEA Grapalat" w:hAnsi="GHEA Grapalat"/>
          <w:sz w:val="24"/>
          <w:szCs w:val="24"/>
          <w:lang w:val="hy-AM"/>
        </w:rPr>
        <w:t xml:space="preserve"> Սակայն երիտասարդական աշխատողի պատրաստման և վերապատրաստման գործընթացը ներկայումս իրականացվում է մասնատված ձևով և չունի միասնական կարգավորում։</w:t>
      </w:r>
    </w:p>
    <w:p w14:paraId="18AFF6DB" w14:textId="77777777" w:rsidR="006113A1" w:rsidRPr="00AA7FAC" w:rsidRDefault="00617BAF" w:rsidP="00926C91">
      <w:pPr>
        <w:pStyle w:val="ListParagraph"/>
        <w:spacing w:after="0" w:line="240" w:lineRule="auto"/>
        <w:ind w:left="0" w:firstLine="567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AA7FAC">
        <w:rPr>
          <w:rFonts w:ascii="GHEA Grapalat" w:hAnsi="GHEA Grapalat"/>
          <w:sz w:val="24"/>
          <w:szCs w:val="24"/>
          <w:lang w:val="hy-AM"/>
        </w:rPr>
        <w:t>Այս համատեքստում կ</w:t>
      </w:r>
      <w:r w:rsidR="004064CB" w:rsidRPr="00AA7FAC">
        <w:rPr>
          <w:rFonts w:ascii="GHEA Grapalat" w:hAnsi="GHEA Grapalat"/>
          <w:sz w:val="24"/>
          <w:szCs w:val="24"/>
          <w:lang w:val="hy-AM"/>
        </w:rPr>
        <w:t>արևոր է նշել, որ 2021 թվականից ՀՀ ԿԳՄՍ նախարարություն</w:t>
      </w:r>
      <w:r w:rsidR="00D90646" w:rsidRPr="00AA7FAC">
        <w:rPr>
          <w:rFonts w:ascii="GHEA Grapalat" w:hAnsi="GHEA Grapalat"/>
          <w:sz w:val="24"/>
          <w:szCs w:val="24"/>
          <w:lang w:val="hy-AM"/>
        </w:rPr>
        <w:t xml:space="preserve">ը պարբերաբար հայտարարում է «Երիտասարդական կենտրոնների </w:t>
      </w:r>
      <w:r w:rsidR="00D90646" w:rsidRPr="00AA7FAC">
        <w:rPr>
          <w:rFonts w:ascii="GHEA Grapalat" w:hAnsi="GHEA Grapalat"/>
          <w:sz w:val="24"/>
          <w:szCs w:val="24"/>
          <w:lang w:val="hy-AM"/>
        </w:rPr>
        <w:lastRenderedPageBreak/>
        <w:t>ստեղծման» պետական դրամաշնորհային մրցույթներ։ Արդյունքում՝ պետ</w:t>
      </w:r>
      <w:r w:rsidR="003C407B" w:rsidRPr="00AA7FAC">
        <w:rPr>
          <w:rFonts w:ascii="GHEA Grapalat" w:hAnsi="GHEA Grapalat"/>
          <w:sz w:val="24"/>
          <w:szCs w:val="24"/>
          <w:lang w:val="hy-AM"/>
        </w:rPr>
        <w:t xml:space="preserve">ություն, համայնք և ոչ պետական կազմակերպությունների եռակողմ համագործակցությամբ ՀՀ տարբեր մարզերում ստեղծվել են երիտասարդական </w:t>
      </w:r>
      <w:r w:rsidR="002F3ECD" w:rsidRPr="00AA7FAC">
        <w:rPr>
          <w:rFonts w:ascii="GHEA Grapalat" w:hAnsi="GHEA Grapalat"/>
          <w:sz w:val="24"/>
          <w:szCs w:val="24"/>
          <w:lang w:val="hy-AM"/>
        </w:rPr>
        <w:t>միջավայրեր (կենտրոններ ու տարածքներ)</w:t>
      </w:r>
      <w:r w:rsidR="003C407B" w:rsidRPr="00AA7FAC">
        <w:rPr>
          <w:rFonts w:ascii="GHEA Grapalat" w:hAnsi="GHEA Grapalat"/>
          <w:sz w:val="24"/>
          <w:szCs w:val="24"/>
          <w:lang w:val="hy-AM"/>
        </w:rPr>
        <w:t xml:space="preserve">։ </w:t>
      </w:r>
      <w:r w:rsidR="002F3ECD" w:rsidRPr="00AA7FAC">
        <w:rPr>
          <w:rFonts w:ascii="GHEA Grapalat" w:hAnsi="GHEA Grapalat"/>
          <w:sz w:val="24"/>
          <w:szCs w:val="24"/>
          <w:lang w:val="hy-AM"/>
        </w:rPr>
        <w:t xml:space="preserve">Միջավայրերի գործունեությանն աջակցելու նպատակով </w:t>
      </w:r>
      <w:r w:rsidR="008810D3" w:rsidRPr="00AA7FAC">
        <w:rPr>
          <w:rFonts w:ascii="GHEA Grapalat" w:hAnsi="GHEA Grapalat"/>
          <w:sz w:val="24"/>
          <w:szCs w:val="24"/>
          <w:lang w:val="hy-AM"/>
        </w:rPr>
        <w:t>2022 թվականին ՀՀ ԿԳՄՍ նախա</w:t>
      </w:r>
      <w:r w:rsidR="00545135" w:rsidRPr="00AA7FAC">
        <w:rPr>
          <w:rFonts w:ascii="GHEA Grapalat" w:hAnsi="GHEA Grapalat"/>
          <w:sz w:val="24"/>
          <w:szCs w:val="24"/>
          <w:lang w:val="hy-AM"/>
        </w:rPr>
        <w:t>րարի հրամանով հաստատվել է «Երիտասարդական միջավայրի գործունեության ուղեցույց»</w:t>
      </w:r>
      <w:r w:rsidR="001A153A" w:rsidRPr="00AA7FAC">
        <w:rPr>
          <w:rStyle w:val="FootnoteReference"/>
          <w:rFonts w:ascii="GHEA Grapalat" w:hAnsi="GHEA Grapalat"/>
          <w:sz w:val="24"/>
          <w:szCs w:val="24"/>
          <w:lang w:val="hy-AM"/>
        </w:rPr>
        <w:footnoteReference w:id="1"/>
      </w:r>
      <w:r w:rsidR="00EB3F57" w:rsidRPr="00AA7FAC">
        <w:rPr>
          <w:rFonts w:ascii="GHEA Grapalat" w:hAnsi="GHEA Grapalat"/>
          <w:sz w:val="24"/>
          <w:szCs w:val="24"/>
          <w:lang w:val="hy-AM"/>
        </w:rPr>
        <w:t>, որը</w:t>
      </w:r>
      <w:r w:rsidR="00390802" w:rsidRPr="00AA7FAC">
        <w:rPr>
          <w:rFonts w:ascii="GHEA Grapalat" w:hAnsi="GHEA Grapalat"/>
          <w:sz w:val="24"/>
          <w:szCs w:val="24"/>
          <w:lang w:val="hy-AM"/>
        </w:rPr>
        <w:t xml:space="preserve"> նպաստում, սակայն իր բնույթով </w:t>
      </w:r>
      <w:r w:rsidR="001A153A" w:rsidRPr="00AA7FAC">
        <w:rPr>
          <w:rFonts w:ascii="GHEA Grapalat" w:hAnsi="GHEA Grapalat"/>
          <w:sz w:val="24"/>
          <w:szCs w:val="24"/>
          <w:lang w:val="hy-AM"/>
        </w:rPr>
        <w:t>չի կարգավորում</w:t>
      </w:r>
      <w:r w:rsidR="00EB3F57" w:rsidRPr="00AA7FAC">
        <w:rPr>
          <w:rFonts w:ascii="GHEA Grapalat" w:hAnsi="GHEA Grapalat"/>
          <w:sz w:val="24"/>
          <w:szCs w:val="24"/>
          <w:lang w:val="hy-AM"/>
        </w:rPr>
        <w:t xml:space="preserve"> երիտասարդական աշխատանքի </w:t>
      </w:r>
      <w:r w:rsidR="001A153A" w:rsidRPr="00AA7FAC">
        <w:rPr>
          <w:rFonts w:ascii="GHEA Grapalat" w:hAnsi="GHEA Grapalat"/>
          <w:sz w:val="24"/>
          <w:szCs w:val="24"/>
          <w:lang w:val="hy-AM"/>
        </w:rPr>
        <w:t>իրականացումը։</w:t>
      </w:r>
    </w:p>
    <w:p w14:paraId="6363BB28" w14:textId="7A1A423A" w:rsidR="00C8004F" w:rsidRPr="00AA7FAC" w:rsidRDefault="00C8004F" w:rsidP="00926C91">
      <w:pPr>
        <w:pStyle w:val="ListParagraph"/>
        <w:spacing w:after="0" w:line="240" w:lineRule="auto"/>
        <w:ind w:left="0" w:firstLine="567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AA7FAC">
        <w:rPr>
          <w:rFonts w:ascii="GHEA Grapalat" w:hAnsi="GHEA Grapalat"/>
          <w:sz w:val="24"/>
          <w:szCs w:val="24"/>
          <w:lang w:val="hy-AM"/>
        </w:rPr>
        <w:t xml:space="preserve">Հայաստանում երիտասարդական աշխատանքի գաղափարը սկզբնական շրջանում հիմնականում իրականացվում էր </w:t>
      </w:r>
      <w:r w:rsidRPr="00AA7FAC">
        <w:rPr>
          <w:rFonts w:ascii="GHEA Grapalat" w:hAnsi="GHEA Grapalat"/>
          <w:bCs/>
          <w:sz w:val="24"/>
          <w:szCs w:val="24"/>
          <w:lang w:val="hy-AM"/>
        </w:rPr>
        <w:t>քաղաքացիական հասարակության կազմակերպությունների և միջազգային կառույցների միջոցով</w:t>
      </w:r>
      <w:r w:rsidRPr="00AA7FAC">
        <w:rPr>
          <w:rFonts w:ascii="GHEA Grapalat" w:hAnsi="GHEA Grapalat"/>
          <w:sz w:val="24"/>
          <w:szCs w:val="24"/>
          <w:lang w:val="hy-AM"/>
        </w:rPr>
        <w:t xml:space="preserve">։ Պետական մակարդակում երիտասարդական քաղաքականությունը զարգանում էր ծրագրերի և նախաձեռնությունների միջոցով, սակայն դեռևս </w:t>
      </w:r>
      <w:r w:rsidRPr="00AA7FAC">
        <w:rPr>
          <w:rFonts w:ascii="GHEA Grapalat" w:hAnsi="GHEA Grapalat"/>
          <w:bCs/>
          <w:sz w:val="24"/>
          <w:szCs w:val="24"/>
          <w:lang w:val="hy-AM"/>
        </w:rPr>
        <w:t>երիտասարդական աշխատողի ինստիտուտը ամբողջությամբ ձևավորված չէր</w:t>
      </w:r>
      <w:r w:rsidRPr="00AA7FAC">
        <w:rPr>
          <w:rFonts w:ascii="GHEA Grapalat" w:hAnsi="GHEA Grapalat"/>
          <w:sz w:val="24"/>
          <w:szCs w:val="24"/>
          <w:lang w:val="hy-AM"/>
        </w:rPr>
        <w:t>։</w:t>
      </w:r>
    </w:p>
    <w:p w14:paraId="040FCB58" w14:textId="77777777" w:rsidR="00C8004F" w:rsidRPr="00AA7FAC" w:rsidRDefault="00C8004F" w:rsidP="00926C91">
      <w:pPr>
        <w:pStyle w:val="ListParagraph"/>
        <w:spacing w:after="0" w:line="240" w:lineRule="auto"/>
        <w:ind w:left="0" w:firstLine="567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AA7FAC">
        <w:rPr>
          <w:rFonts w:ascii="GHEA Grapalat" w:hAnsi="GHEA Grapalat"/>
          <w:sz w:val="24"/>
          <w:szCs w:val="24"/>
          <w:lang w:val="hy-AM"/>
        </w:rPr>
        <w:t>Այս փուլում պետությունը հիմնականում՝</w:t>
      </w:r>
    </w:p>
    <w:p w14:paraId="6CF8B254" w14:textId="77777777" w:rsidR="00C8004F" w:rsidRPr="00AA7FAC" w:rsidRDefault="00C8004F" w:rsidP="00926C91">
      <w:pPr>
        <w:pStyle w:val="NormalWeb"/>
        <w:numPr>
          <w:ilvl w:val="0"/>
          <w:numId w:val="8"/>
        </w:numPr>
        <w:spacing w:after="0" w:afterAutospacing="0"/>
        <w:rPr>
          <w:rFonts w:ascii="GHEA Grapalat" w:hAnsi="GHEA Grapalat"/>
        </w:rPr>
      </w:pPr>
      <w:proofErr w:type="spellStart"/>
      <w:r w:rsidRPr="00AA7FAC">
        <w:rPr>
          <w:rFonts w:ascii="GHEA Grapalat" w:hAnsi="GHEA Grapalat"/>
        </w:rPr>
        <w:t>աջակցում</w:t>
      </w:r>
      <w:proofErr w:type="spellEnd"/>
      <w:r w:rsidRPr="00AA7FAC">
        <w:rPr>
          <w:rFonts w:ascii="GHEA Grapalat" w:hAnsi="GHEA Grapalat"/>
        </w:rPr>
        <w:t xml:space="preserve"> </w:t>
      </w:r>
      <w:proofErr w:type="spellStart"/>
      <w:r w:rsidRPr="00AA7FAC">
        <w:rPr>
          <w:rFonts w:ascii="GHEA Grapalat" w:hAnsi="GHEA Grapalat"/>
        </w:rPr>
        <w:t>էր</w:t>
      </w:r>
      <w:proofErr w:type="spellEnd"/>
      <w:r w:rsidRPr="00AA7FAC">
        <w:rPr>
          <w:rFonts w:ascii="GHEA Grapalat" w:hAnsi="GHEA Grapalat"/>
        </w:rPr>
        <w:t xml:space="preserve"> </w:t>
      </w:r>
      <w:proofErr w:type="spellStart"/>
      <w:r w:rsidRPr="00AA7FAC">
        <w:rPr>
          <w:rFonts w:ascii="GHEA Grapalat" w:hAnsi="GHEA Grapalat"/>
        </w:rPr>
        <w:t>երիտասարդական</w:t>
      </w:r>
      <w:proofErr w:type="spellEnd"/>
      <w:r w:rsidRPr="00AA7FAC">
        <w:rPr>
          <w:rFonts w:ascii="GHEA Grapalat" w:hAnsi="GHEA Grapalat"/>
        </w:rPr>
        <w:t xml:space="preserve"> </w:t>
      </w:r>
      <w:proofErr w:type="spellStart"/>
      <w:r w:rsidRPr="00AA7FAC">
        <w:rPr>
          <w:rFonts w:ascii="GHEA Grapalat" w:hAnsi="GHEA Grapalat"/>
        </w:rPr>
        <w:t>կազմակերպություններին</w:t>
      </w:r>
      <w:proofErr w:type="spellEnd"/>
      <w:r w:rsidRPr="00AA7FAC">
        <w:rPr>
          <w:rFonts w:ascii="GHEA Grapalat" w:hAnsi="GHEA Grapalat"/>
        </w:rPr>
        <w:t>,</w:t>
      </w:r>
    </w:p>
    <w:p w14:paraId="1BDE25AC" w14:textId="77777777" w:rsidR="00C8004F" w:rsidRPr="00AA7FAC" w:rsidRDefault="00C8004F" w:rsidP="00926C91">
      <w:pPr>
        <w:pStyle w:val="NormalWeb"/>
        <w:numPr>
          <w:ilvl w:val="0"/>
          <w:numId w:val="8"/>
        </w:numPr>
        <w:spacing w:after="0" w:afterAutospacing="0"/>
        <w:rPr>
          <w:rFonts w:ascii="GHEA Grapalat" w:hAnsi="GHEA Grapalat"/>
        </w:rPr>
      </w:pPr>
      <w:proofErr w:type="spellStart"/>
      <w:r w:rsidRPr="00AA7FAC">
        <w:rPr>
          <w:rFonts w:ascii="GHEA Grapalat" w:hAnsi="GHEA Grapalat"/>
        </w:rPr>
        <w:t>իրականացնում</w:t>
      </w:r>
      <w:proofErr w:type="spellEnd"/>
      <w:r w:rsidRPr="00AA7FAC">
        <w:rPr>
          <w:rFonts w:ascii="GHEA Grapalat" w:hAnsi="GHEA Grapalat"/>
        </w:rPr>
        <w:t xml:space="preserve"> </w:t>
      </w:r>
      <w:proofErr w:type="spellStart"/>
      <w:r w:rsidRPr="00AA7FAC">
        <w:rPr>
          <w:rFonts w:ascii="GHEA Grapalat" w:hAnsi="GHEA Grapalat"/>
        </w:rPr>
        <w:t>էր</w:t>
      </w:r>
      <w:proofErr w:type="spellEnd"/>
      <w:r w:rsidRPr="00AA7FAC">
        <w:rPr>
          <w:rFonts w:ascii="GHEA Grapalat" w:hAnsi="GHEA Grapalat"/>
        </w:rPr>
        <w:t xml:space="preserve"> </w:t>
      </w:r>
      <w:proofErr w:type="spellStart"/>
      <w:r w:rsidRPr="00AA7FAC">
        <w:rPr>
          <w:rFonts w:ascii="GHEA Grapalat" w:hAnsi="GHEA Grapalat"/>
        </w:rPr>
        <w:t>երիտասարդական</w:t>
      </w:r>
      <w:proofErr w:type="spellEnd"/>
      <w:r w:rsidRPr="00AA7FAC">
        <w:rPr>
          <w:rFonts w:ascii="GHEA Grapalat" w:hAnsi="GHEA Grapalat"/>
        </w:rPr>
        <w:t xml:space="preserve"> </w:t>
      </w:r>
      <w:proofErr w:type="spellStart"/>
      <w:r w:rsidRPr="00AA7FAC">
        <w:rPr>
          <w:rFonts w:ascii="GHEA Grapalat" w:hAnsi="GHEA Grapalat"/>
        </w:rPr>
        <w:t>ծրագրեր</w:t>
      </w:r>
      <w:proofErr w:type="spellEnd"/>
      <w:r w:rsidRPr="00AA7FAC">
        <w:rPr>
          <w:rFonts w:ascii="GHEA Grapalat" w:hAnsi="GHEA Grapalat"/>
        </w:rPr>
        <w:t xml:space="preserve"> և </w:t>
      </w:r>
      <w:proofErr w:type="spellStart"/>
      <w:r w:rsidRPr="00AA7FAC">
        <w:rPr>
          <w:rFonts w:ascii="GHEA Grapalat" w:hAnsi="GHEA Grapalat"/>
        </w:rPr>
        <w:t>դրամաշնորհներ</w:t>
      </w:r>
      <w:proofErr w:type="spellEnd"/>
      <w:r w:rsidRPr="00AA7FAC">
        <w:rPr>
          <w:rFonts w:ascii="GHEA Grapalat" w:hAnsi="GHEA Grapalat"/>
        </w:rPr>
        <w:t>,</w:t>
      </w:r>
    </w:p>
    <w:p w14:paraId="3457F35A" w14:textId="77777777" w:rsidR="00C8004F" w:rsidRPr="00AA7FAC" w:rsidRDefault="00C8004F" w:rsidP="00926C91">
      <w:pPr>
        <w:pStyle w:val="NormalWeb"/>
        <w:numPr>
          <w:ilvl w:val="0"/>
          <w:numId w:val="8"/>
        </w:numPr>
        <w:spacing w:after="0" w:afterAutospacing="0"/>
        <w:rPr>
          <w:rFonts w:ascii="GHEA Grapalat" w:hAnsi="GHEA Grapalat"/>
        </w:rPr>
      </w:pPr>
      <w:proofErr w:type="spellStart"/>
      <w:proofErr w:type="gramStart"/>
      <w:r w:rsidRPr="00AA7FAC">
        <w:rPr>
          <w:rFonts w:ascii="GHEA Grapalat" w:hAnsi="GHEA Grapalat"/>
        </w:rPr>
        <w:t>համագործակցում</w:t>
      </w:r>
      <w:proofErr w:type="spellEnd"/>
      <w:proofErr w:type="gramEnd"/>
      <w:r w:rsidRPr="00AA7FAC">
        <w:rPr>
          <w:rFonts w:ascii="GHEA Grapalat" w:hAnsi="GHEA Grapalat"/>
        </w:rPr>
        <w:t xml:space="preserve"> </w:t>
      </w:r>
      <w:proofErr w:type="spellStart"/>
      <w:r w:rsidRPr="00AA7FAC">
        <w:rPr>
          <w:rFonts w:ascii="GHEA Grapalat" w:hAnsi="GHEA Grapalat"/>
        </w:rPr>
        <w:t>էր</w:t>
      </w:r>
      <w:proofErr w:type="spellEnd"/>
      <w:r w:rsidRPr="00AA7FAC">
        <w:rPr>
          <w:rFonts w:ascii="GHEA Grapalat" w:hAnsi="GHEA Grapalat"/>
        </w:rPr>
        <w:t xml:space="preserve"> </w:t>
      </w:r>
      <w:proofErr w:type="spellStart"/>
      <w:r w:rsidRPr="00AA7FAC">
        <w:rPr>
          <w:rFonts w:ascii="GHEA Grapalat" w:hAnsi="GHEA Grapalat"/>
        </w:rPr>
        <w:t>միջազգային</w:t>
      </w:r>
      <w:proofErr w:type="spellEnd"/>
      <w:r w:rsidRPr="00AA7FAC">
        <w:rPr>
          <w:rFonts w:ascii="GHEA Grapalat" w:hAnsi="GHEA Grapalat"/>
        </w:rPr>
        <w:t xml:space="preserve"> </w:t>
      </w:r>
      <w:proofErr w:type="spellStart"/>
      <w:r w:rsidRPr="00AA7FAC">
        <w:rPr>
          <w:rFonts w:ascii="GHEA Grapalat" w:hAnsi="GHEA Grapalat"/>
        </w:rPr>
        <w:t>կառույցների</w:t>
      </w:r>
      <w:proofErr w:type="spellEnd"/>
      <w:r w:rsidRPr="00AA7FAC">
        <w:rPr>
          <w:rFonts w:ascii="GHEA Grapalat" w:hAnsi="GHEA Grapalat"/>
        </w:rPr>
        <w:t xml:space="preserve"> (ԵՄ, ՄԱԿ, </w:t>
      </w:r>
      <w:proofErr w:type="spellStart"/>
      <w:r w:rsidRPr="00AA7FAC">
        <w:rPr>
          <w:rFonts w:ascii="GHEA Grapalat" w:hAnsi="GHEA Grapalat"/>
        </w:rPr>
        <w:t>Եվրոպայի</w:t>
      </w:r>
      <w:proofErr w:type="spellEnd"/>
      <w:r w:rsidRPr="00AA7FAC">
        <w:rPr>
          <w:rFonts w:ascii="GHEA Grapalat" w:hAnsi="GHEA Grapalat"/>
        </w:rPr>
        <w:t xml:space="preserve"> </w:t>
      </w:r>
      <w:proofErr w:type="spellStart"/>
      <w:r w:rsidRPr="00AA7FAC">
        <w:rPr>
          <w:rFonts w:ascii="GHEA Grapalat" w:hAnsi="GHEA Grapalat"/>
        </w:rPr>
        <w:t>խորհուրդ</w:t>
      </w:r>
      <w:proofErr w:type="spellEnd"/>
      <w:r w:rsidRPr="00AA7FAC">
        <w:rPr>
          <w:rFonts w:ascii="GHEA Grapalat" w:hAnsi="GHEA Grapalat"/>
        </w:rPr>
        <w:t xml:space="preserve"> և </w:t>
      </w:r>
      <w:proofErr w:type="spellStart"/>
      <w:r w:rsidRPr="00AA7FAC">
        <w:rPr>
          <w:rFonts w:ascii="GHEA Grapalat" w:hAnsi="GHEA Grapalat"/>
        </w:rPr>
        <w:t>այլն</w:t>
      </w:r>
      <w:proofErr w:type="spellEnd"/>
      <w:r w:rsidRPr="00AA7FAC">
        <w:rPr>
          <w:rFonts w:ascii="GHEA Grapalat" w:hAnsi="GHEA Grapalat"/>
        </w:rPr>
        <w:t xml:space="preserve">) </w:t>
      </w:r>
      <w:proofErr w:type="spellStart"/>
      <w:r w:rsidRPr="00AA7FAC">
        <w:rPr>
          <w:rFonts w:ascii="GHEA Grapalat" w:hAnsi="GHEA Grapalat"/>
        </w:rPr>
        <w:t>հետ</w:t>
      </w:r>
      <w:proofErr w:type="spellEnd"/>
      <w:r w:rsidRPr="00AA7FAC">
        <w:rPr>
          <w:rFonts w:ascii="GHEA Grapalat" w:hAnsi="GHEA Grapalat"/>
        </w:rPr>
        <w:t>։</w:t>
      </w:r>
    </w:p>
    <w:p w14:paraId="57A64CE1" w14:textId="77777777" w:rsidR="00C8004F" w:rsidRPr="00AA7FAC" w:rsidRDefault="00C8004F" w:rsidP="00926C91">
      <w:pPr>
        <w:pStyle w:val="ListParagraph"/>
        <w:spacing w:after="0" w:line="240" w:lineRule="auto"/>
        <w:ind w:left="0" w:firstLine="567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AA7FAC">
        <w:rPr>
          <w:rFonts w:ascii="GHEA Grapalat" w:hAnsi="GHEA Grapalat"/>
          <w:sz w:val="24"/>
          <w:szCs w:val="24"/>
          <w:lang w:val="hy-AM"/>
        </w:rPr>
        <w:t xml:space="preserve">Երիտասարդական աշխատանքի զարգացման կարևոր փուլը սկսվեց </w:t>
      </w:r>
      <w:r w:rsidRPr="00AA7FAC">
        <w:rPr>
          <w:rFonts w:ascii="GHEA Grapalat" w:hAnsi="GHEA Grapalat"/>
          <w:bCs/>
          <w:sz w:val="24"/>
          <w:szCs w:val="24"/>
          <w:lang w:val="hy-AM"/>
        </w:rPr>
        <w:t>2015 թվականից</w:t>
      </w:r>
      <w:r w:rsidRPr="00AA7FAC">
        <w:rPr>
          <w:rFonts w:ascii="GHEA Grapalat" w:hAnsi="GHEA Grapalat"/>
          <w:sz w:val="24"/>
          <w:szCs w:val="24"/>
          <w:lang w:val="hy-AM"/>
        </w:rPr>
        <w:t xml:space="preserve">, երբ պետական քաղաքականության շրջանակում </w:t>
      </w:r>
      <w:r w:rsidRPr="00AA7FAC">
        <w:rPr>
          <w:rFonts w:ascii="GHEA Grapalat" w:hAnsi="GHEA Grapalat"/>
          <w:bCs/>
          <w:sz w:val="24"/>
          <w:szCs w:val="24"/>
          <w:lang w:val="hy-AM"/>
        </w:rPr>
        <w:t>պաշտոնապես ներդրվեց «երիտասարդական աշխատող» հասկացությունը</w:t>
      </w:r>
      <w:r w:rsidRPr="00AA7FAC">
        <w:rPr>
          <w:rFonts w:ascii="GHEA Grapalat" w:hAnsi="GHEA Grapalat"/>
          <w:sz w:val="24"/>
          <w:szCs w:val="24"/>
          <w:lang w:val="hy-AM"/>
        </w:rPr>
        <w:t>։</w:t>
      </w:r>
    </w:p>
    <w:p w14:paraId="21E02A82" w14:textId="6B088BDA" w:rsidR="00C8004F" w:rsidRPr="00AA7FAC" w:rsidRDefault="00C8004F" w:rsidP="00926C91">
      <w:pPr>
        <w:pStyle w:val="NormalWeb"/>
        <w:numPr>
          <w:ilvl w:val="0"/>
          <w:numId w:val="9"/>
        </w:numPr>
        <w:spacing w:after="0" w:afterAutospacing="0"/>
        <w:rPr>
          <w:rFonts w:ascii="GHEA Grapalat" w:hAnsi="GHEA Grapalat"/>
          <w:lang w:val="hy-AM"/>
        </w:rPr>
      </w:pPr>
      <w:r w:rsidRPr="00AA7FAC">
        <w:rPr>
          <w:rStyle w:val="Strong"/>
          <w:rFonts w:ascii="GHEA Grapalat" w:hAnsi="GHEA Grapalat"/>
          <w:b w:val="0"/>
          <w:lang w:val="hy-AM"/>
        </w:rPr>
        <w:t>Այն ներառվեց Հայաստանի պետական երիտասարդական քաղաքականության հայեցակարգում (2015-2025)</w:t>
      </w:r>
      <w:r w:rsidR="008D5DEF" w:rsidRPr="00AA7FAC">
        <w:rPr>
          <w:rStyle w:val="FootnoteReference"/>
          <w:rFonts w:ascii="GHEA Grapalat" w:hAnsi="GHEA Grapalat"/>
          <w:bCs/>
        </w:rPr>
        <w:footnoteReference w:id="2"/>
      </w:r>
      <w:r w:rsidRPr="00AA7FAC">
        <w:rPr>
          <w:rFonts w:ascii="GHEA Grapalat" w:hAnsi="GHEA Grapalat"/>
          <w:lang w:val="hy-AM"/>
        </w:rPr>
        <w:t>։</w:t>
      </w:r>
    </w:p>
    <w:p w14:paraId="2FCB7DBE" w14:textId="23C5D4D5" w:rsidR="00C8004F" w:rsidRPr="00AA7FAC" w:rsidRDefault="00C8004F" w:rsidP="00926C91">
      <w:pPr>
        <w:pStyle w:val="NormalWeb"/>
        <w:numPr>
          <w:ilvl w:val="0"/>
          <w:numId w:val="9"/>
        </w:numPr>
        <w:spacing w:after="0" w:afterAutospacing="0"/>
        <w:jc w:val="both"/>
        <w:rPr>
          <w:rFonts w:ascii="GHEA Grapalat" w:hAnsi="GHEA Grapalat"/>
          <w:lang w:val="hy-AM"/>
        </w:rPr>
      </w:pPr>
      <w:r w:rsidRPr="00AA7FAC">
        <w:rPr>
          <w:rFonts w:ascii="GHEA Grapalat" w:hAnsi="GHEA Grapalat"/>
          <w:lang w:val="hy-AM"/>
        </w:rPr>
        <w:t xml:space="preserve">Երիտասարդական աշխատողը սահմանվեց որպես անձ, որը աշխատում է երիտասարդների հետ՝ նպաստելով նրանց անձնական, սոցիալական և կրթական զարգացմանը, ինչպես նաև ծրագրերի մշակմանը և իրականացմանը։ </w:t>
      </w:r>
    </w:p>
    <w:p w14:paraId="2CA3A490" w14:textId="77777777" w:rsidR="00C8004F" w:rsidRPr="00AA7FAC" w:rsidRDefault="00C8004F" w:rsidP="00926C91">
      <w:pPr>
        <w:pStyle w:val="NormalWeb"/>
        <w:spacing w:after="0" w:afterAutospacing="0"/>
        <w:rPr>
          <w:rFonts w:ascii="GHEA Grapalat" w:hAnsi="GHEA Grapalat"/>
          <w:lang w:val="hy-AM"/>
        </w:rPr>
      </w:pPr>
      <w:r w:rsidRPr="00AA7FAC">
        <w:rPr>
          <w:rFonts w:ascii="GHEA Grapalat" w:hAnsi="GHEA Grapalat"/>
          <w:lang w:val="hy-AM"/>
        </w:rPr>
        <w:t>Նույն ժամանակաշրջանում իրականացվեցին մի շարք կարևոր քայլեր</w:t>
      </w:r>
      <w:r w:rsidRPr="00AA7FAC">
        <w:rPr>
          <w:rFonts w:ascii="Cambria Math" w:hAnsi="Cambria Math" w:cs="Cambria Math"/>
          <w:lang w:val="hy-AM"/>
        </w:rPr>
        <w:t>․</w:t>
      </w:r>
    </w:p>
    <w:p w14:paraId="1CECE72E" w14:textId="77777777" w:rsidR="00C8004F" w:rsidRPr="00AA7FAC" w:rsidRDefault="00C8004F" w:rsidP="00926C91">
      <w:pPr>
        <w:pStyle w:val="NormalWeb"/>
        <w:numPr>
          <w:ilvl w:val="0"/>
          <w:numId w:val="10"/>
        </w:numPr>
        <w:spacing w:after="0" w:afterAutospacing="0"/>
        <w:rPr>
          <w:rFonts w:ascii="GHEA Grapalat" w:hAnsi="GHEA Grapalat"/>
        </w:rPr>
      </w:pPr>
      <w:proofErr w:type="spellStart"/>
      <w:r w:rsidRPr="00AA7FAC">
        <w:rPr>
          <w:rFonts w:ascii="GHEA Grapalat" w:hAnsi="GHEA Grapalat"/>
        </w:rPr>
        <w:t>ձևավորվեց</w:t>
      </w:r>
      <w:proofErr w:type="spellEnd"/>
      <w:r w:rsidRPr="00AA7FAC">
        <w:rPr>
          <w:rFonts w:ascii="GHEA Grapalat" w:hAnsi="GHEA Grapalat"/>
        </w:rPr>
        <w:t xml:space="preserve"> </w:t>
      </w:r>
      <w:proofErr w:type="spellStart"/>
      <w:r w:rsidRPr="00AA7FAC">
        <w:rPr>
          <w:rStyle w:val="Strong"/>
          <w:rFonts w:ascii="GHEA Grapalat" w:hAnsi="GHEA Grapalat"/>
          <w:b w:val="0"/>
        </w:rPr>
        <w:t>երիտասարդական</w:t>
      </w:r>
      <w:proofErr w:type="spellEnd"/>
      <w:r w:rsidRPr="00AA7FAC">
        <w:rPr>
          <w:rStyle w:val="Strong"/>
          <w:rFonts w:ascii="GHEA Grapalat" w:hAnsi="GHEA Grapalat"/>
          <w:b w:val="0"/>
        </w:rPr>
        <w:t xml:space="preserve"> </w:t>
      </w:r>
      <w:proofErr w:type="spellStart"/>
      <w:r w:rsidRPr="00AA7FAC">
        <w:rPr>
          <w:rStyle w:val="Strong"/>
          <w:rFonts w:ascii="GHEA Grapalat" w:hAnsi="GHEA Grapalat"/>
          <w:b w:val="0"/>
        </w:rPr>
        <w:t>աշխատողների</w:t>
      </w:r>
      <w:proofErr w:type="spellEnd"/>
      <w:r w:rsidRPr="00AA7FAC">
        <w:rPr>
          <w:rStyle w:val="Strong"/>
          <w:rFonts w:ascii="GHEA Grapalat" w:hAnsi="GHEA Grapalat"/>
          <w:b w:val="0"/>
        </w:rPr>
        <w:t xml:space="preserve"> </w:t>
      </w:r>
      <w:proofErr w:type="spellStart"/>
      <w:r w:rsidRPr="00AA7FAC">
        <w:rPr>
          <w:rStyle w:val="Strong"/>
          <w:rFonts w:ascii="GHEA Grapalat" w:hAnsi="GHEA Grapalat"/>
          <w:b w:val="0"/>
        </w:rPr>
        <w:t>ինստիտուտը</w:t>
      </w:r>
      <w:proofErr w:type="spellEnd"/>
      <w:r w:rsidRPr="00AA7FAC">
        <w:rPr>
          <w:rFonts w:ascii="GHEA Grapalat" w:hAnsi="GHEA Grapalat"/>
        </w:rPr>
        <w:t>,</w:t>
      </w:r>
    </w:p>
    <w:p w14:paraId="476D9266" w14:textId="23288BCF" w:rsidR="00C8004F" w:rsidRPr="00AA7FAC" w:rsidRDefault="00C8004F" w:rsidP="00926C91">
      <w:pPr>
        <w:pStyle w:val="NormalWeb"/>
        <w:numPr>
          <w:ilvl w:val="0"/>
          <w:numId w:val="10"/>
        </w:numPr>
        <w:spacing w:after="0" w:afterAutospacing="0"/>
        <w:rPr>
          <w:rFonts w:ascii="GHEA Grapalat" w:hAnsi="GHEA Grapalat"/>
        </w:rPr>
      </w:pPr>
      <w:proofErr w:type="spellStart"/>
      <w:r w:rsidRPr="00AA7FAC">
        <w:rPr>
          <w:rFonts w:ascii="GHEA Grapalat" w:hAnsi="GHEA Grapalat"/>
        </w:rPr>
        <w:t>մշակվեցին</w:t>
      </w:r>
      <w:proofErr w:type="spellEnd"/>
      <w:r w:rsidRPr="00AA7FAC">
        <w:rPr>
          <w:rFonts w:ascii="GHEA Grapalat" w:hAnsi="GHEA Grapalat"/>
        </w:rPr>
        <w:t xml:space="preserve"> </w:t>
      </w:r>
      <w:proofErr w:type="spellStart"/>
      <w:r w:rsidRPr="00AA7FAC">
        <w:rPr>
          <w:rFonts w:ascii="GHEA Grapalat" w:hAnsi="GHEA Grapalat"/>
        </w:rPr>
        <w:t>երիտասարդական</w:t>
      </w:r>
      <w:proofErr w:type="spellEnd"/>
      <w:r w:rsidRPr="00AA7FAC">
        <w:rPr>
          <w:rFonts w:ascii="GHEA Grapalat" w:hAnsi="GHEA Grapalat"/>
        </w:rPr>
        <w:t xml:space="preserve"> </w:t>
      </w:r>
      <w:proofErr w:type="spellStart"/>
      <w:r w:rsidRPr="00AA7FAC">
        <w:rPr>
          <w:rFonts w:ascii="GHEA Grapalat" w:hAnsi="GHEA Grapalat"/>
        </w:rPr>
        <w:t>աշխատանքի</w:t>
      </w:r>
      <w:proofErr w:type="spellEnd"/>
      <w:r w:rsidRPr="00AA7FAC">
        <w:rPr>
          <w:rFonts w:ascii="GHEA Grapalat" w:hAnsi="GHEA Grapalat"/>
        </w:rPr>
        <w:t xml:space="preserve"> </w:t>
      </w:r>
      <w:proofErr w:type="spellStart"/>
      <w:r w:rsidRPr="00AA7FAC">
        <w:rPr>
          <w:rFonts w:ascii="GHEA Grapalat" w:hAnsi="GHEA Grapalat"/>
        </w:rPr>
        <w:t>կարգավորումներ</w:t>
      </w:r>
      <w:proofErr w:type="spellEnd"/>
      <w:r w:rsidRPr="00AA7FAC">
        <w:rPr>
          <w:rFonts w:ascii="GHEA Grapalat" w:hAnsi="GHEA Grapalat"/>
        </w:rPr>
        <w:t xml:space="preserve"> և </w:t>
      </w:r>
      <w:proofErr w:type="spellStart"/>
      <w:r w:rsidRPr="00AA7FAC">
        <w:rPr>
          <w:rFonts w:ascii="GHEA Grapalat" w:hAnsi="GHEA Grapalat"/>
        </w:rPr>
        <w:t>մեթոդական</w:t>
      </w:r>
      <w:proofErr w:type="spellEnd"/>
      <w:r w:rsidRPr="00AA7FAC">
        <w:rPr>
          <w:rFonts w:ascii="GHEA Grapalat" w:hAnsi="GHEA Grapalat"/>
        </w:rPr>
        <w:t xml:space="preserve"> </w:t>
      </w:r>
      <w:proofErr w:type="spellStart"/>
      <w:r w:rsidRPr="00AA7FAC">
        <w:rPr>
          <w:rFonts w:ascii="GHEA Grapalat" w:hAnsi="GHEA Grapalat"/>
        </w:rPr>
        <w:t>հիմքեր</w:t>
      </w:r>
      <w:proofErr w:type="spellEnd"/>
      <w:r w:rsidR="003538FC" w:rsidRPr="00AA7FAC">
        <w:rPr>
          <w:rFonts w:ascii="GHEA Grapalat" w:hAnsi="GHEA Grapalat"/>
          <w:lang w:val="hy-AM"/>
        </w:rPr>
        <w:t>,</w:t>
      </w:r>
    </w:p>
    <w:p w14:paraId="51961FDB" w14:textId="71BAB7C2" w:rsidR="00C8004F" w:rsidRPr="00AA7FAC" w:rsidRDefault="00C8004F" w:rsidP="00926C91">
      <w:pPr>
        <w:pStyle w:val="NormalWeb"/>
        <w:numPr>
          <w:ilvl w:val="0"/>
          <w:numId w:val="10"/>
        </w:numPr>
        <w:spacing w:after="0" w:afterAutospacing="0"/>
        <w:rPr>
          <w:rFonts w:ascii="GHEA Grapalat" w:hAnsi="GHEA Grapalat"/>
        </w:rPr>
      </w:pPr>
      <w:proofErr w:type="spellStart"/>
      <w:proofErr w:type="gramStart"/>
      <w:r w:rsidRPr="00AA7FAC">
        <w:rPr>
          <w:rFonts w:ascii="GHEA Grapalat" w:hAnsi="GHEA Grapalat"/>
        </w:rPr>
        <w:t>սկսեցին</w:t>
      </w:r>
      <w:proofErr w:type="spellEnd"/>
      <w:proofErr w:type="gramEnd"/>
      <w:r w:rsidRPr="00AA7FAC">
        <w:rPr>
          <w:rFonts w:ascii="GHEA Grapalat" w:hAnsi="GHEA Grapalat"/>
        </w:rPr>
        <w:t xml:space="preserve"> </w:t>
      </w:r>
      <w:proofErr w:type="spellStart"/>
      <w:r w:rsidRPr="00AA7FAC">
        <w:rPr>
          <w:rFonts w:ascii="GHEA Grapalat" w:hAnsi="GHEA Grapalat"/>
        </w:rPr>
        <w:t>իրականացվել</w:t>
      </w:r>
      <w:proofErr w:type="spellEnd"/>
      <w:r w:rsidRPr="00AA7FAC">
        <w:rPr>
          <w:rFonts w:ascii="GHEA Grapalat" w:hAnsi="GHEA Grapalat"/>
        </w:rPr>
        <w:t xml:space="preserve"> </w:t>
      </w:r>
      <w:proofErr w:type="spellStart"/>
      <w:r w:rsidRPr="00AA7FAC">
        <w:rPr>
          <w:rStyle w:val="Strong"/>
          <w:rFonts w:ascii="GHEA Grapalat" w:hAnsi="GHEA Grapalat"/>
          <w:b w:val="0"/>
        </w:rPr>
        <w:t>երիտասարդական</w:t>
      </w:r>
      <w:proofErr w:type="spellEnd"/>
      <w:r w:rsidRPr="00AA7FAC">
        <w:rPr>
          <w:rStyle w:val="Strong"/>
          <w:rFonts w:ascii="GHEA Grapalat" w:hAnsi="GHEA Grapalat"/>
          <w:b w:val="0"/>
        </w:rPr>
        <w:t xml:space="preserve"> </w:t>
      </w:r>
      <w:proofErr w:type="spellStart"/>
      <w:r w:rsidRPr="00AA7FAC">
        <w:rPr>
          <w:rStyle w:val="Strong"/>
          <w:rFonts w:ascii="GHEA Grapalat" w:hAnsi="GHEA Grapalat"/>
          <w:b w:val="0"/>
        </w:rPr>
        <w:t>աշխատողների</w:t>
      </w:r>
      <w:proofErr w:type="spellEnd"/>
      <w:r w:rsidRPr="00AA7FAC">
        <w:rPr>
          <w:rStyle w:val="Strong"/>
          <w:rFonts w:ascii="GHEA Grapalat" w:hAnsi="GHEA Grapalat"/>
          <w:b w:val="0"/>
        </w:rPr>
        <w:t xml:space="preserve"> </w:t>
      </w:r>
      <w:proofErr w:type="spellStart"/>
      <w:r w:rsidRPr="00AA7FAC">
        <w:rPr>
          <w:rStyle w:val="Strong"/>
          <w:rFonts w:ascii="GHEA Grapalat" w:hAnsi="GHEA Grapalat"/>
          <w:b w:val="0"/>
        </w:rPr>
        <w:t>վերապատրաստման</w:t>
      </w:r>
      <w:proofErr w:type="spellEnd"/>
      <w:r w:rsidRPr="00AA7FAC">
        <w:rPr>
          <w:rStyle w:val="Strong"/>
          <w:rFonts w:ascii="GHEA Grapalat" w:hAnsi="GHEA Grapalat"/>
          <w:b w:val="0"/>
        </w:rPr>
        <w:t xml:space="preserve"> </w:t>
      </w:r>
      <w:proofErr w:type="spellStart"/>
      <w:r w:rsidRPr="00AA7FAC">
        <w:rPr>
          <w:rStyle w:val="Strong"/>
          <w:rFonts w:ascii="GHEA Grapalat" w:hAnsi="GHEA Grapalat"/>
          <w:b w:val="0"/>
        </w:rPr>
        <w:t>ծրագրեր</w:t>
      </w:r>
      <w:proofErr w:type="spellEnd"/>
      <w:r w:rsidR="003538FC" w:rsidRPr="00AA7FAC">
        <w:rPr>
          <w:rStyle w:val="FootnoteReference"/>
          <w:rFonts w:ascii="GHEA Grapalat" w:hAnsi="GHEA Grapalat"/>
        </w:rPr>
        <w:footnoteReference w:id="3"/>
      </w:r>
      <w:r w:rsidRPr="00AA7FAC">
        <w:rPr>
          <w:rFonts w:ascii="GHEA Grapalat" w:hAnsi="GHEA Grapalat"/>
        </w:rPr>
        <w:t>։</w:t>
      </w:r>
    </w:p>
    <w:p w14:paraId="2493688C" w14:textId="77777777" w:rsidR="00C8004F" w:rsidRPr="00AA7FAC" w:rsidRDefault="00C8004F" w:rsidP="00926C91">
      <w:pPr>
        <w:pStyle w:val="NormalWeb"/>
        <w:spacing w:after="0" w:afterAutospacing="0"/>
        <w:jc w:val="both"/>
        <w:rPr>
          <w:rFonts w:ascii="GHEA Grapalat" w:hAnsi="GHEA Grapalat"/>
        </w:rPr>
      </w:pPr>
      <w:proofErr w:type="spellStart"/>
      <w:r w:rsidRPr="00AA7FAC">
        <w:rPr>
          <w:rFonts w:ascii="GHEA Grapalat" w:hAnsi="GHEA Grapalat"/>
        </w:rPr>
        <w:lastRenderedPageBreak/>
        <w:t>Վերջին</w:t>
      </w:r>
      <w:proofErr w:type="spellEnd"/>
      <w:r w:rsidRPr="00AA7FAC">
        <w:rPr>
          <w:rFonts w:ascii="GHEA Grapalat" w:hAnsi="GHEA Grapalat"/>
        </w:rPr>
        <w:t xml:space="preserve"> </w:t>
      </w:r>
      <w:proofErr w:type="spellStart"/>
      <w:r w:rsidRPr="00AA7FAC">
        <w:rPr>
          <w:rFonts w:ascii="GHEA Grapalat" w:hAnsi="GHEA Grapalat"/>
        </w:rPr>
        <w:t>տարիներին</w:t>
      </w:r>
      <w:proofErr w:type="spellEnd"/>
      <w:r w:rsidRPr="00AA7FAC">
        <w:rPr>
          <w:rFonts w:ascii="GHEA Grapalat" w:hAnsi="GHEA Grapalat"/>
        </w:rPr>
        <w:t xml:space="preserve"> </w:t>
      </w:r>
      <w:proofErr w:type="spellStart"/>
      <w:r w:rsidRPr="00AA7FAC">
        <w:rPr>
          <w:rFonts w:ascii="GHEA Grapalat" w:hAnsi="GHEA Grapalat"/>
        </w:rPr>
        <w:t>պետությունը</w:t>
      </w:r>
      <w:proofErr w:type="spellEnd"/>
      <w:r w:rsidRPr="00AA7FAC">
        <w:rPr>
          <w:rFonts w:ascii="GHEA Grapalat" w:hAnsi="GHEA Grapalat"/>
        </w:rPr>
        <w:t xml:space="preserve"> </w:t>
      </w:r>
      <w:proofErr w:type="spellStart"/>
      <w:r w:rsidRPr="00AA7FAC">
        <w:rPr>
          <w:rFonts w:ascii="GHEA Grapalat" w:hAnsi="GHEA Grapalat"/>
        </w:rPr>
        <w:t>սկսել</w:t>
      </w:r>
      <w:proofErr w:type="spellEnd"/>
      <w:r w:rsidRPr="00AA7FAC">
        <w:rPr>
          <w:rFonts w:ascii="GHEA Grapalat" w:hAnsi="GHEA Grapalat"/>
        </w:rPr>
        <w:t xml:space="preserve"> է </w:t>
      </w:r>
      <w:proofErr w:type="spellStart"/>
      <w:r w:rsidRPr="00AA7FAC">
        <w:rPr>
          <w:rFonts w:ascii="GHEA Grapalat" w:hAnsi="GHEA Grapalat"/>
        </w:rPr>
        <w:t>ավելի</w:t>
      </w:r>
      <w:proofErr w:type="spellEnd"/>
      <w:r w:rsidRPr="00AA7FAC">
        <w:rPr>
          <w:rFonts w:ascii="GHEA Grapalat" w:hAnsi="GHEA Grapalat"/>
        </w:rPr>
        <w:t xml:space="preserve"> </w:t>
      </w:r>
      <w:proofErr w:type="spellStart"/>
      <w:r w:rsidRPr="00AA7FAC">
        <w:rPr>
          <w:rFonts w:ascii="GHEA Grapalat" w:hAnsi="GHEA Grapalat"/>
        </w:rPr>
        <w:t>համակարգված</w:t>
      </w:r>
      <w:proofErr w:type="spellEnd"/>
      <w:r w:rsidRPr="00AA7FAC">
        <w:rPr>
          <w:rFonts w:ascii="GHEA Grapalat" w:hAnsi="GHEA Grapalat"/>
        </w:rPr>
        <w:t xml:space="preserve"> </w:t>
      </w:r>
      <w:proofErr w:type="spellStart"/>
      <w:r w:rsidRPr="00AA7FAC">
        <w:rPr>
          <w:rFonts w:ascii="GHEA Grapalat" w:hAnsi="GHEA Grapalat"/>
        </w:rPr>
        <w:t>մոտենալ</w:t>
      </w:r>
      <w:proofErr w:type="spellEnd"/>
      <w:r w:rsidRPr="00AA7FAC">
        <w:rPr>
          <w:rFonts w:ascii="GHEA Grapalat" w:hAnsi="GHEA Grapalat"/>
        </w:rPr>
        <w:t xml:space="preserve"> </w:t>
      </w:r>
      <w:proofErr w:type="spellStart"/>
      <w:r w:rsidRPr="00AA7FAC">
        <w:rPr>
          <w:rFonts w:ascii="GHEA Grapalat" w:hAnsi="GHEA Grapalat"/>
        </w:rPr>
        <w:t>երիտասարդական</w:t>
      </w:r>
      <w:proofErr w:type="spellEnd"/>
      <w:r w:rsidRPr="00AA7FAC">
        <w:rPr>
          <w:rFonts w:ascii="GHEA Grapalat" w:hAnsi="GHEA Grapalat"/>
        </w:rPr>
        <w:t xml:space="preserve"> </w:t>
      </w:r>
      <w:proofErr w:type="spellStart"/>
      <w:r w:rsidRPr="00AA7FAC">
        <w:rPr>
          <w:rFonts w:ascii="GHEA Grapalat" w:hAnsi="GHEA Grapalat"/>
        </w:rPr>
        <w:t>աշխատանքի</w:t>
      </w:r>
      <w:proofErr w:type="spellEnd"/>
      <w:r w:rsidRPr="00AA7FAC">
        <w:rPr>
          <w:rFonts w:ascii="GHEA Grapalat" w:hAnsi="GHEA Grapalat"/>
        </w:rPr>
        <w:t xml:space="preserve"> </w:t>
      </w:r>
      <w:proofErr w:type="spellStart"/>
      <w:r w:rsidRPr="00AA7FAC">
        <w:rPr>
          <w:rFonts w:ascii="GHEA Grapalat" w:hAnsi="GHEA Grapalat"/>
        </w:rPr>
        <w:t>զարգացմանը</w:t>
      </w:r>
      <w:proofErr w:type="spellEnd"/>
      <w:r w:rsidRPr="00AA7FAC">
        <w:rPr>
          <w:rFonts w:ascii="GHEA Grapalat" w:hAnsi="GHEA Grapalat"/>
        </w:rPr>
        <w:t>։</w:t>
      </w:r>
    </w:p>
    <w:p w14:paraId="461E7CC7" w14:textId="77777777" w:rsidR="00C8004F" w:rsidRPr="00AA7FAC" w:rsidRDefault="00C8004F" w:rsidP="001C2B10">
      <w:pPr>
        <w:pStyle w:val="NormalWeb"/>
        <w:spacing w:before="0" w:beforeAutospacing="0" w:after="0" w:afterAutospacing="0"/>
        <w:rPr>
          <w:rFonts w:ascii="GHEA Grapalat" w:hAnsi="GHEA Grapalat"/>
        </w:rPr>
      </w:pPr>
      <w:proofErr w:type="spellStart"/>
      <w:r w:rsidRPr="00AA7FAC">
        <w:rPr>
          <w:rFonts w:ascii="GHEA Grapalat" w:hAnsi="GHEA Grapalat"/>
        </w:rPr>
        <w:t>Կարևոր</w:t>
      </w:r>
      <w:proofErr w:type="spellEnd"/>
      <w:r w:rsidRPr="00AA7FAC">
        <w:rPr>
          <w:rFonts w:ascii="GHEA Grapalat" w:hAnsi="GHEA Grapalat"/>
        </w:rPr>
        <w:t xml:space="preserve"> </w:t>
      </w:r>
      <w:proofErr w:type="spellStart"/>
      <w:r w:rsidRPr="00AA7FAC">
        <w:rPr>
          <w:rFonts w:ascii="GHEA Grapalat" w:hAnsi="GHEA Grapalat"/>
        </w:rPr>
        <w:t>ուղղություններն</w:t>
      </w:r>
      <w:proofErr w:type="spellEnd"/>
      <w:r w:rsidRPr="00AA7FAC">
        <w:rPr>
          <w:rFonts w:ascii="GHEA Grapalat" w:hAnsi="GHEA Grapalat"/>
        </w:rPr>
        <w:t xml:space="preserve"> </w:t>
      </w:r>
      <w:proofErr w:type="spellStart"/>
      <w:r w:rsidRPr="00AA7FAC">
        <w:rPr>
          <w:rFonts w:ascii="GHEA Grapalat" w:hAnsi="GHEA Grapalat"/>
        </w:rPr>
        <w:t>են</w:t>
      </w:r>
      <w:proofErr w:type="spellEnd"/>
      <w:r w:rsidRPr="00AA7FAC">
        <w:rPr>
          <w:rFonts w:ascii="GHEA Grapalat" w:hAnsi="GHEA Grapalat"/>
        </w:rPr>
        <w:t>՝</w:t>
      </w:r>
    </w:p>
    <w:p w14:paraId="1AA5C7CB" w14:textId="4603820B" w:rsidR="00C8004F" w:rsidRPr="00AA7FAC" w:rsidRDefault="001C2B10" w:rsidP="001C2B10">
      <w:pPr>
        <w:pStyle w:val="NormalWeb"/>
        <w:numPr>
          <w:ilvl w:val="0"/>
          <w:numId w:val="17"/>
        </w:numPr>
        <w:tabs>
          <w:tab w:val="left" w:pos="540"/>
        </w:tabs>
        <w:spacing w:before="0" w:beforeAutospacing="0" w:after="0" w:afterAutospacing="0"/>
        <w:ind w:left="0" w:firstLine="360"/>
        <w:jc w:val="both"/>
        <w:rPr>
          <w:rFonts w:ascii="GHEA Grapalat" w:hAnsi="GHEA Grapalat"/>
        </w:rPr>
      </w:pPr>
      <w:r w:rsidRPr="00AA7FAC">
        <w:rPr>
          <w:rStyle w:val="Strong"/>
          <w:rFonts w:ascii="GHEA Grapalat" w:hAnsi="GHEA Grapalat"/>
          <w:b w:val="0"/>
          <w:lang w:val="hy-AM"/>
        </w:rPr>
        <w:t>Մ</w:t>
      </w:r>
      <w:proofErr w:type="spellStart"/>
      <w:r w:rsidR="00C8004F" w:rsidRPr="00AA7FAC">
        <w:rPr>
          <w:rStyle w:val="Strong"/>
          <w:rFonts w:ascii="GHEA Grapalat" w:hAnsi="GHEA Grapalat"/>
          <w:b w:val="0"/>
        </w:rPr>
        <w:t>ասնագիտական</w:t>
      </w:r>
      <w:proofErr w:type="spellEnd"/>
      <w:r w:rsidR="00C8004F" w:rsidRPr="00AA7FAC">
        <w:rPr>
          <w:rStyle w:val="Strong"/>
          <w:rFonts w:ascii="GHEA Grapalat" w:hAnsi="GHEA Grapalat"/>
          <w:b w:val="0"/>
        </w:rPr>
        <w:t xml:space="preserve"> </w:t>
      </w:r>
      <w:bookmarkStart w:id="0" w:name="_GoBack"/>
      <w:proofErr w:type="spellStart"/>
      <w:r w:rsidR="00C8004F" w:rsidRPr="00AA7FAC">
        <w:rPr>
          <w:rStyle w:val="Strong"/>
          <w:rFonts w:ascii="GHEA Grapalat" w:hAnsi="GHEA Grapalat"/>
          <w:b w:val="0"/>
        </w:rPr>
        <w:t>կարողու</w:t>
      </w:r>
      <w:bookmarkEnd w:id="0"/>
      <w:r w:rsidR="00C8004F" w:rsidRPr="00AA7FAC">
        <w:rPr>
          <w:rStyle w:val="Strong"/>
          <w:rFonts w:ascii="GHEA Grapalat" w:hAnsi="GHEA Grapalat"/>
          <w:b w:val="0"/>
        </w:rPr>
        <w:t>թյունների</w:t>
      </w:r>
      <w:proofErr w:type="spellEnd"/>
      <w:r w:rsidR="00C8004F" w:rsidRPr="00AA7FAC">
        <w:rPr>
          <w:rStyle w:val="Strong"/>
          <w:rFonts w:ascii="GHEA Grapalat" w:hAnsi="GHEA Grapalat"/>
          <w:b w:val="0"/>
        </w:rPr>
        <w:t xml:space="preserve"> </w:t>
      </w:r>
      <w:proofErr w:type="spellStart"/>
      <w:r w:rsidR="00C8004F" w:rsidRPr="00AA7FAC">
        <w:rPr>
          <w:rStyle w:val="Strong"/>
          <w:rFonts w:ascii="GHEA Grapalat" w:hAnsi="GHEA Grapalat"/>
          <w:b w:val="0"/>
        </w:rPr>
        <w:t>զարգացում</w:t>
      </w:r>
      <w:proofErr w:type="spellEnd"/>
      <w:r w:rsidR="00B85E1A" w:rsidRPr="00AA7FAC">
        <w:rPr>
          <w:rStyle w:val="Strong"/>
          <w:rFonts w:ascii="GHEA Grapalat" w:hAnsi="GHEA Grapalat"/>
          <w:b w:val="0"/>
          <w:lang w:val="hy-AM"/>
        </w:rPr>
        <w:t>.</w:t>
      </w:r>
      <w:r w:rsidR="00B85E1A" w:rsidRPr="00AA7FAC">
        <w:rPr>
          <w:rFonts w:ascii="GHEA Grapalat" w:hAnsi="GHEA Grapalat"/>
        </w:rPr>
        <w:br/>
      </w:r>
      <w:r w:rsidR="00B85E1A" w:rsidRPr="00AA7FAC">
        <w:rPr>
          <w:rFonts w:ascii="GHEA Grapalat" w:hAnsi="GHEA Grapalat"/>
          <w:lang w:val="hy-AM"/>
        </w:rPr>
        <w:t>պ</w:t>
      </w:r>
      <w:proofErr w:type="spellStart"/>
      <w:r w:rsidR="00C8004F" w:rsidRPr="00AA7FAC">
        <w:rPr>
          <w:rFonts w:ascii="GHEA Grapalat" w:hAnsi="GHEA Grapalat"/>
        </w:rPr>
        <w:t>ետության</w:t>
      </w:r>
      <w:proofErr w:type="spellEnd"/>
      <w:r w:rsidR="00C8004F" w:rsidRPr="00AA7FAC">
        <w:rPr>
          <w:rFonts w:ascii="GHEA Grapalat" w:hAnsi="GHEA Grapalat"/>
        </w:rPr>
        <w:t xml:space="preserve"> և </w:t>
      </w:r>
      <w:proofErr w:type="spellStart"/>
      <w:r w:rsidR="00C8004F" w:rsidRPr="00AA7FAC">
        <w:rPr>
          <w:rFonts w:ascii="GHEA Grapalat" w:hAnsi="GHEA Grapalat"/>
        </w:rPr>
        <w:t>միջազգային</w:t>
      </w:r>
      <w:proofErr w:type="spellEnd"/>
      <w:r w:rsidR="00C8004F" w:rsidRPr="00AA7FAC">
        <w:rPr>
          <w:rFonts w:ascii="GHEA Grapalat" w:hAnsi="GHEA Grapalat"/>
        </w:rPr>
        <w:t xml:space="preserve"> </w:t>
      </w:r>
      <w:proofErr w:type="spellStart"/>
      <w:r w:rsidR="00C8004F" w:rsidRPr="00AA7FAC">
        <w:rPr>
          <w:rFonts w:ascii="GHEA Grapalat" w:hAnsi="GHEA Grapalat"/>
        </w:rPr>
        <w:t>գործընկերների</w:t>
      </w:r>
      <w:proofErr w:type="spellEnd"/>
      <w:r w:rsidR="00C8004F" w:rsidRPr="00AA7FAC">
        <w:rPr>
          <w:rFonts w:ascii="GHEA Grapalat" w:hAnsi="GHEA Grapalat"/>
        </w:rPr>
        <w:t xml:space="preserve"> </w:t>
      </w:r>
      <w:proofErr w:type="spellStart"/>
      <w:r w:rsidR="00C8004F" w:rsidRPr="00AA7FAC">
        <w:rPr>
          <w:rFonts w:ascii="GHEA Grapalat" w:hAnsi="GHEA Grapalat"/>
        </w:rPr>
        <w:t>համագործակցությամբ</w:t>
      </w:r>
      <w:proofErr w:type="spellEnd"/>
      <w:r w:rsidR="00C8004F" w:rsidRPr="00AA7FAC">
        <w:rPr>
          <w:rFonts w:ascii="GHEA Grapalat" w:hAnsi="GHEA Grapalat"/>
        </w:rPr>
        <w:t xml:space="preserve"> </w:t>
      </w:r>
      <w:proofErr w:type="spellStart"/>
      <w:r w:rsidR="00C8004F" w:rsidRPr="00AA7FAC">
        <w:rPr>
          <w:rFonts w:ascii="GHEA Grapalat" w:hAnsi="GHEA Grapalat"/>
        </w:rPr>
        <w:t>իրականացվում</w:t>
      </w:r>
      <w:proofErr w:type="spellEnd"/>
      <w:r w:rsidR="00C8004F" w:rsidRPr="00AA7FAC">
        <w:rPr>
          <w:rFonts w:ascii="GHEA Grapalat" w:hAnsi="GHEA Grapalat"/>
        </w:rPr>
        <w:t xml:space="preserve"> </w:t>
      </w:r>
      <w:proofErr w:type="spellStart"/>
      <w:r w:rsidR="00C8004F" w:rsidRPr="00AA7FAC">
        <w:rPr>
          <w:rFonts w:ascii="GHEA Grapalat" w:hAnsi="GHEA Grapalat"/>
        </w:rPr>
        <w:t>են</w:t>
      </w:r>
      <w:proofErr w:type="spellEnd"/>
      <w:r w:rsidR="00C8004F" w:rsidRPr="00AA7FAC">
        <w:rPr>
          <w:rFonts w:ascii="GHEA Grapalat" w:hAnsi="GHEA Grapalat"/>
        </w:rPr>
        <w:t xml:space="preserve"> </w:t>
      </w:r>
      <w:proofErr w:type="spellStart"/>
      <w:r w:rsidR="00C8004F" w:rsidRPr="00AA7FAC">
        <w:rPr>
          <w:rFonts w:ascii="GHEA Grapalat" w:hAnsi="GHEA Grapalat"/>
        </w:rPr>
        <w:t>երիտասարդական</w:t>
      </w:r>
      <w:proofErr w:type="spellEnd"/>
      <w:r w:rsidR="00C8004F" w:rsidRPr="00AA7FAC">
        <w:rPr>
          <w:rFonts w:ascii="GHEA Grapalat" w:hAnsi="GHEA Grapalat"/>
        </w:rPr>
        <w:t xml:space="preserve"> </w:t>
      </w:r>
      <w:proofErr w:type="spellStart"/>
      <w:r w:rsidR="00C8004F" w:rsidRPr="00AA7FAC">
        <w:rPr>
          <w:rFonts w:ascii="GHEA Grapalat" w:hAnsi="GHEA Grapalat"/>
        </w:rPr>
        <w:t>աշխատողների</w:t>
      </w:r>
      <w:proofErr w:type="spellEnd"/>
      <w:r w:rsidR="00C8004F" w:rsidRPr="00AA7FAC">
        <w:rPr>
          <w:rFonts w:ascii="GHEA Grapalat" w:hAnsi="GHEA Grapalat"/>
        </w:rPr>
        <w:t xml:space="preserve"> </w:t>
      </w:r>
      <w:proofErr w:type="spellStart"/>
      <w:r w:rsidR="00C8004F" w:rsidRPr="00AA7FAC">
        <w:rPr>
          <w:rFonts w:ascii="GHEA Grapalat" w:hAnsi="GHEA Grapalat"/>
        </w:rPr>
        <w:t>վերապատրաստումներ</w:t>
      </w:r>
      <w:proofErr w:type="spellEnd"/>
      <w:r w:rsidR="00C8004F" w:rsidRPr="00AA7FAC">
        <w:rPr>
          <w:rFonts w:ascii="GHEA Grapalat" w:hAnsi="GHEA Grapalat"/>
        </w:rPr>
        <w:t xml:space="preserve">։ </w:t>
      </w:r>
      <w:proofErr w:type="spellStart"/>
      <w:r w:rsidR="00C8004F" w:rsidRPr="00AA7FAC">
        <w:rPr>
          <w:rFonts w:ascii="GHEA Grapalat" w:hAnsi="GHEA Grapalat"/>
        </w:rPr>
        <w:t>Օրինակ</w:t>
      </w:r>
      <w:proofErr w:type="spellEnd"/>
      <w:r w:rsidR="00C8004F" w:rsidRPr="00AA7FAC">
        <w:rPr>
          <w:rFonts w:ascii="GHEA Grapalat" w:hAnsi="GHEA Grapalat"/>
        </w:rPr>
        <w:t xml:space="preserve">՝ </w:t>
      </w:r>
      <w:proofErr w:type="spellStart"/>
      <w:r w:rsidR="00C8004F" w:rsidRPr="00AA7FAC">
        <w:rPr>
          <w:rFonts w:ascii="GHEA Grapalat" w:hAnsi="GHEA Grapalat"/>
        </w:rPr>
        <w:t>կրթության</w:t>
      </w:r>
      <w:proofErr w:type="spellEnd"/>
      <w:r w:rsidR="00C8004F" w:rsidRPr="00AA7FAC">
        <w:rPr>
          <w:rFonts w:ascii="GHEA Grapalat" w:hAnsi="GHEA Grapalat"/>
        </w:rPr>
        <w:t xml:space="preserve">, </w:t>
      </w:r>
      <w:proofErr w:type="spellStart"/>
      <w:r w:rsidR="00C8004F" w:rsidRPr="00AA7FAC">
        <w:rPr>
          <w:rFonts w:ascii="GHEA Grapalat" w:hAnsi="GHEA Grapalat"/>
        </w:rPr>
        <w:t>գիտության</w:t>
      </w:r>
      <w:proofErr w:type="spellEnd"/>
      <w:r w:rsidR="00C8004F" w:rsidRPr="00AA7FAC">
        <w:rPr>
          <w:rFonts w:ascii="GHEA Grapalat" w:hAnsi="GHEA Grapalat"/>
        </w:rPr>
        <w:t xml:space="preserve">, </w:t>
      </w:r>
      <w:proofErr w:type="spellStart"/>
      <w:r w:rsidR="00C8004F" w:rsidRPr="00AA7FAC">
        <w:rPr>
          <w:rFonts w:ascii="GHEA Grapalat" w:hAnsi="GHEA Grapalat"/>
        </w:rPr>
        <w:t>մշակույթի</w:t>
      </w:r>
      <w:proofErr w:type="spellEnd"/>
      <w:r w:rsidR="00C8004F" w:rsidRPr="00AA7FAC">
        <w:rPr>
          <w:rFonts w:ascii="GHEA Grapalat" w:hAnsi="GHEA Grapalat"/>
        </w:rPr>
        <w:t xml:space="preserve"> և </w:t>
      </w:r>
      <w:proofErr w:type="spellStart"/>
      <w:r w:rsidR="00C8004F" w:rsidRPr="00AA7FAC">
        <w:rPr>
          <w:rFonts w:ascii="GHEA Grapalat" w:hAnsi="GHEA Grapalat"/>
        </w:rPr>
        <w:t>սպորտի</w:t>
      </w:r>
      <w:proofErr w:type="spellEnd"/>
      <w:r w:rsidR="00C8004F" w:rsidRPr="00AA7FAC">
        <w:rPr>
          <w:rFonts w:ascii="GHEA Grapalat" w:hAnsi="GHEA Grapalat"/>
        </w:rPr>
        <w:t xml:space="preserve"> </w:t>
      </w:r>
      <w:proofErr w:type="spellStart"/>
      <w:r w:rsidR="00C8004F" w:rsidRPr="00AA7FAC">
        <w:rPr>
          <w:rFonts w:ascii="GHEA Grapalat" w:hAnsi="GHEA Grapalat"/>
        </w:rPr>
        <w:t>նախարարության</w:t>
      </w:r>
      <w:proofErr w:type="spellEnd"/>
      <w:r w:rsidR="00C8004F" w:rsidRPr="00AA7FAC">
        <w:rPr>
          <w:rFonts w:ascii="GHEA Grapalat" w:hAnsi="GHEA Grapalat"/>
        </w:rPr>
        <w:t xml:space="preserve"> և </w:t>
      </w:r>
      <w:proofErr w:type="spellStart"/>
      <w:r w:rsidR="00C8004F" w:rsidRPr="00AA7FAC">
        <w:rPr>
          <w:rFonts w:ascii="GHEA Grapalat" w:hAnsi="GHEA Grapalat"/>
        </w:rPr>
        <w:t>գործընկեր</w:t>
      </w:r>
      <w:proofErr w:type="spellEnd"/>
      <w:r w:rsidR="00C8004F" w:rsidRPr="00AA7FAC">
        <w:rPr>
          <w:rFonts w:ascii="GHEA Grapalat" w:hAnsi="GHEA Grapalat"/>
        </w:rPr>
        <w:t xml:space="preserve"> </w:t>
      </w:r>
      <w:proofErr w:type="spellStart"/>
      <w:r w:rsidR="00C8004F" w:rsidRPr="00AA7FAC">
        <w:rPr>
          <w:rFonts w:ascii="GHEA Grapalat" w:hAnsi="GHEA Grapalat"/>
        </w:rPr>
        <w:t>կազմակերպությունների</w:t>
      </w:r>
      <w:proofErr w:type="spellEnd"/>
      <w:r w:rsidR="00C8004F" w:rsidRPr="00AA7FAC">
        <w:rPr>
          <w:rFonts w:ascii="GHEA Grapalat" w:hAnsi="GHEA Grapalat"/>
        </w:rPr>
        <w:t xml:space="preserve"> </w:t>
      </w:r>
      <w:proofErr w:type="spellStart"/>
      <w:r w:rsidR="00C8004F" w:rsidRPr="00AA7FAC">
        <w:rPr>
          <w:rFonts w:ascii="GHEA Grapalat" w:hAnsi="GHEA Grapalat"/>
        </w:rPr>
        <w:t>աջակցությամբ</w:t>
      </w:r>
      <w:proofErr w:type="spellEnd"/>
      <w:r w:rsidR="00C8004F" w:rsidRPr="00AA7FAC">
        <w:rPr>
          <w:rFonts w:ascii="GHEA Grapalat" w:hAnsi="GHEA Grapalat"/>
        </w:rPr>
        <w:t xml:space="preserve"> </w:t>
      </w:r>
      <w:proofErr w:type="spellStart"/>
      <w:r w:rsidR="00C8004F" w:rsidRPr="00AA7FAC">
        <w:rPr>
          <w:rFonts w:ascii="GHEA Grapalat" w:hAnsi="GHEA Grapalat"/>
        </w:rPr>
        <w:t>իրականացվող</w:t>
      </w:r>
      <w:proofErr w:type="spellEnd"/>
      <w:r w:rsidR="00C8004F" w:rsidRPr="00AA7FAC">
        <w:rPr>
          <w:rFonts w:ascii="GHEA Grapalat" w:hAnsi="GHEA Grapalat"/>
        </w:rPr>
        <w:t xml:space="preserve"> </w:t>
      </w:r>
      <w:proofErr w:type="spellStart"/>
      <w:r w:rsidR="00C8004F" w:rsidRPr="00AA7FAC">
        <w:rPr>
          <w:rFonts w:ascii="GHEA Grapalat" w:hAnsi="GHEA Grapalat"/>
        </w:rPr>
        <w:t>ծրագրերով</w:t>
      </w:r>
      <w:proofErr w:type="spellEnd"/>
      <w:r w:rsidR="00C8004F" w:rsidRPr="00AA7FAC">
        <w:rPr>
          <w:rFonts w:ascii="GHEA Grapalat" w:hAnsi="GHEA Grapalat"/>
        </w:rPr>
        <w:t xml:space="preserve"> </w:t>
      </w:r>
      <w:proofErr w:type="spellStart"/>
      <w:r w:rsidR="00C8004F" w:rsidRPr="00AA7FAC">
        <w:rPr>
          <w:rFonts w:ascii="GHEA Grapalat" w:hAnsi="GHEA Grapalat"/>
        </w:rPr>
        <w:t>վերապատրաստվել</w:t>
      </w:r>
      <w:proofErr w:type="spellEnd"/>
      <w:r w:rsidR="00C8004F" w:rsidRPr="00AA7FAC">
        <w:rPr>
          <w:rFonts w:ascii="GHEA Grapalat" w:hAnsi="GHEA Grapalat"/>
        </w:rPr>
        <w:t xml:space="preserve"> </w:t>
      </w:r>
      <w:proofErr w:type="spellStart"/>
      <w:r w:rsidR="00C8004F" w:rsidRPr="00AA7FAC">
        <w:rPr>
          <w:rFonts w:ascii="GHEA Grapalat" w:hAnsi="GHEA Grapalat"/>
        </w:rPr>
        <w:t>են</w:t>
      </w:r>
      <w:proofErr w:type="spellEnd"/>
      <w:r w:rsidR="00C8004F" w:rsidRPr="00AA7FAC">
        <w:rPr>
          <w:rFonts w:ascii="GHEA Grapalat" w:hAnsi="GHEA Grapalat"/>
        </w:rPr>
        <w:t xml:space="preserve"> </w:t>
      </w:r>
      <w:proofErr w:type="spellStart"/>
      <w:r w:rsidR="00C8004F" w:rsidRPr="00AA7FAC">
        <w:rPr>
          <w:rFonts w:ascii="GHEA Grapalat" w:hAnsi="GHEA Grapalat"/>
        </w:rPr>
        <w:t>երիտասարդական</w:t>
      </w:r>
      <w:proofErr w:type="spellEnd"/>
      <w:r w:rsidR="00C8004F" w:rsidRPr="00AA7FAC">
        <w:rPr>
          <w:rFonts w:ascii="GHEA Grapalat" w:hAnsi="GHEA Grapalat"/>
        </w:rPr>
        <w:t xml:space="preserve"> </w:t>
      </w:r>
      <w:proofErr w:type="spellStart"/>
      <w:r w:rsidR="00C8004F" w:rsidRPr="00AA7FAC">
        <w:rPr>
          <w:rFonts w:ascii="GHEA Grapalat" w:hAnsi="GHEA Grapalat"/>
        </w:rPr>
        <w:t>աշխատողներ</w:t>
      </w:r>
      <w:proofErr w:type="spellEnd"/>
      <w:r w:rsidR="00C8004F" w:rsidRPr="00AA7FAC">
        <w:rPr>
          <w:rFonts w:ascii="GHEA Grapalat" w:hAnsi="GHEA Grapalat"/>
        </w:rPr>
        <w:t xml:space="preserve"> </w:t>
      </w:r>
      <w:proofErr w:type="spellStart"/>
      <w:r w:rsidR="00C8004F" w:rsidRPr="00AA7FAC">
        <w:rPr>
          <w:rFonts w:ascii="GHEA Grapalat" w:hAnsi="GHEA Grapalat"/>
        </w:rPr>
        <w:t>տարբեր</w:t>
      </w:r>
      <w:proofErr w:type="spellEnd"/>
      <w:r w:rsidR="00C8004F" w:rsidRPr="00AA7FAC">
        <w:rPr>
          <w:rFonts w:ascii="GHEA Grapalat" w:hAnsi="GHEA Grapalat"/>
        </w:rPr>
        <w:t xml:space="preserve"> </w:t>
      </w:r>
      <w:proofErr w:type="spellStart"/>
      <w:r w:rsidR="00C8004F" w:rsidRPr="00AA7FAC">
        <w:rPr>
          <w:rFonts w:ascii="GHEA Grapalat" w:hAnsi="GHEA Grapalat"/>
        </w:rPr>
        <w:t>համայնքներից</w:t>
      </w:r>
      <w:proofErr w:type="spellEnd"/>
      <w:r w:rsidR="00C8004F" w:rsidRPr="00AA7FAC">
        <w:rPr>
          <w:rFonts w:ascii="GHEA Grapalat" w:hAnsi="GHEA Grapalat"/>
        </w:rPr>
        <w:t xml:space="preserve">։ </w:t>
      </w:r>
    </w:p>
    <w:p w14:paraId="64EE86FE" w14:textId="7F30F635" w:rsidR="00C8004F" w:rsidRPr="00AA7FAC" w:rsidRDefault="001C2B10" w:rsidP="001C2B10">
      <w:pPr>
        <w:pStyle w:val="NormalWeb"/>
        <w:numPr>
          <w:ilvl w:val="0"/>
          <w:numId w:val="17"/>
        </w:numPr>
        <w:spacing w:before="0" w:beforeAutospacing="0" w:after="0" w:afterAutospacing="0"/>
        <w:ind w:left="0" w:firstLine="360"/>
        <w:jc w:val="both"/>
        <w:rPr>
          <w:rFonts w:ascii="GHEA Grapalat" w:hAnsi="GHEA Grapalat"/>
        </w:rPr>
      </w:pPr>
      <w:r w:rsidRPr="00AA7FAC">
        <w:rPr>
          <w:rStyle w:val="Strong"/>
          <w:rFonts w:ascii="GHEA Grapalat" w:hAnsi="GHEA Grapalat"/>
          <w:b w:val="0"/>
          <w:lang w:val="hy-AM"/>
        </w:rPr>
        <w:t>Ե</w:t>
      </w:r>
      <w:proofErr w:type="spellStart"/>
      <w:r w:rsidR="00C8004F" w:rsidRPr="00AA7FAC">
        <w:rPr>
          <w:rStyle w:val="Strong"/>
          <w:rFonts w:ascii="GHEA Grapalat" w:hAnsi="GHEA Grapalat"/>
          <w:b w:val="0"/>
        </w:rPr>
        <w:t>րիտասարդական</w:t>
      </w:r>
      <w:proofErr w:type="spellEnd"/>
      <w:r w:rsidR="00C8004F" w:rsidRPr="00AA7FAC">
        <w:rPr>
          <w:rStyle w:val="Strong"/>
          <w:rFonts w:ascii="GHEA Grapalat" w:hAnsi="GHEA Grapalat"/>
          <w:b w:val="0"/>
        </w:rPr>
        <w:t xml:space="preserve"> </w:t>
      </w:r>
      <w:r w:rsidR="003538FC" w:rsidRPr="00AA7FAC">
        <w:rPr>
          <w:rStyle w:val="Strong"/>
          <w:rFonts w:ascii="GHEA Grapalat" w:hAnsi="GHEA Grapalat"/>
          <w:b w:val="0"/>
          <w:lang w:val="hy-AM"/>
        </w:rPr>
        <w:t>միջավայրերի</w:t>
      </w:r>
      <w:r w:rsidR="00C8004F" w:rsidRPr="00AA7FAC">
        <w:rPr>
          <w:rStyle w:val="Strong"/>
          <w:rFonts w:ascii="GHEA Grapalat" w:hAnsi="GHEA Grapalat"/>
          <w:b w:val="0"/>
        </w:rPr>
        <w:t xml:space="preserve"> </w:t>
      </w:r>
      <w:proofErr w:type="spellStart"/>
      <w:r w:rsidR="00C8004F" w:rsidRPr="00AA7FAC">
        <w:rPr>
          <w:rStyle w:val="Strong"/>
          <w:rFonts w:ascii="GHEA Grapalat" w:hAnsi="GHEA Grapalat"/>
          <w:b w:val="0"/>
        </w:rPr>
        <w:t>զարգացում</w:t>
      </w:r>
      <w:proofErr w:type="spellEnd"/>
      <w:r w:rsidR="00B85E1A" w:rsidRPr="00AA7FAC">
        <w:rPr>
          <w:rStyle w:val="Strong"/>
          <w:rFonts w:ascii="GHEA Grapalat" w:hAnsi="GHEA Grapalat"/>
          <w:b w:val="0"/>
          <w:lang w:val="hy-AM"/>
        </w:rPr>
        <w:t>.</w:t>
      </w:r>
      <w:r w:rsidR="00C8004F" w:rsidRPr="00AA7FAC">
        <w:rPr>
          <w:rFonts w:ascii="GHEA Grapalat" w:hAnsi="GHEA Grapalat"/>
        </w:rPr>
        <w:br/>
      </w:r>
      <w:proofErr w:type="spellStart"/>
      <w:r w:rsidR="00C8004F" w:rsidRPr="00AA7FAC">
        <w:rPr>
          <w:rFonts w:ascii="GHEA Grapalat" w:hAnsi="GHEA Grapalat"/>
        </w:rPr>
        <w:t>Հայաստանում</w:t>
      </w:r>
      <w:proofErr w:type="spellEnd"/>
      <w:r w:rsidR="00C8004F" w:rsidRPr="00AA7FAC">
        <w:rPr>
          <w:rFonts w:ascii="GHEA Grapalat" w:hAnsi="GHEA Grapalat"/>
        </w:rPr>
        <w:t xml:space="preserve"> </w:t>
      </w:r>
      <w:proofErr w:type="spellStart"/>
      <w:r w:rsidR="00C8004F" w:rsidRPr="00AA7FAC">
        <w:rPr>
          <w:rFonts w:ascii="GHEA Grapalat" w:hAnsi="GHEA Grapalat"/>
        </w:rPr>
        <w:t>ձևավորվում</w:t>
      </w:r>
      <w:proofErr w:type="spellEnd"/>
      <w:r w:rsidR="00C8004F" w:rsidRPr="00AA7FAC">
        <w:rPr>
          <w:rFonts w:ascii="GHEA Grapalat" w:hAnsi="GHEA Grapalat"/>
        </w:rPr>
        <w:t xml:space="preserve"> </w:t>
      </w:r>
      <w:r w:rsidR="003538FC" w:rsidRPr="00AA7FAC">
        <w:rPr>
          <w:rFonts w:ascii="GHEA Grapalat" w:hAnsi="GHEA Grapalat"/>
          <w:lang w:val="hy-AM"/>
        </w:rPr>
        <w:t>են</w:t>
      </w:r>
      <w:r w:rsidR="00C8004F" w:rsidRPr="00AA7FAC">
        <w:rPr>
          <w:rFonts w:ascii="GHEA Grapalat" w:hAnsi="GHEA Grapalat"/>
        </w:rPr>
        <w:t xml:space="preserve"> </w:t>
      </w:r>
      <w:proofErr w:type="spellStart"/>
      <w:r w:rsidR="00C8004F" w:rsidRPr="00AA7FAC">
        <w:rPr>
          <w:rFonts w:ascii="GHEA Grapalat" w:hAnsi="GHEA Grapalat"/>
        </w:rPr>
        <w:t>երիտասարդական</w:t>
      </w:r>
      <w:proofErr w:type="spellEnd"/>
      <w:r w:rsidR="00C8004F" w:rsidRPr="00AA7FAC">
        <w:rPr>
          <w:rFonts w:ascii="GHEA Grapalat" w:hAnsi="GHEA Grapalat"/>
        </w:rPr>
        <w:t xml:space="preserve"> </w:t>
      </w:r>
      <w:proofErr w:type="spellStart"/>
      <w:r w:rsidR="00C8004F" w:rsidRPr="00AA7FAC">
        <w:rPr>
          <w:rFonts w:ascii="GHEA Grapalat" w:hAnsi="GHEA Grapalat"/>
        </w:rPr>
        <w:t>կենտրոններ</w:t>
      </w:r>
      <w:proofErr w:type="spellEnd"/>
      <w:r w:rsidR="00C8004F" w:rsidRPr="00AA7FAC">
        <w:rPr>
          <w:rFonts w:ascii="GHEA Grapalat" w:hAnsi="GHEA Grapalat"/>
        </w:rPr>
        <w:t xml:space="preserve"> և </w:t>
      </w:r>
      <w:proofErr w:type="spellStart"/>
      <w:r w:rsidR="00C8004F" w:rsidRPr="00AA7FAC">
        <w:rPr>
          <w:rFonts w:ascii="GHEA Grapalat" w:hAnsi="GHEA Grapalat"/>
        </w:rPr>
        <w:t>համայնքային</w:t>
      </w:r>
      <w:proofErr w:type="spellEnd"/>
      <w:r w:rsidR="00C8004F" w:rsidRPr="00AA7FAC">
        <w:rPr>
          <w:rFonts w:ascii="GHEA Grapalat" w:hAnsi="GHEA Grapalat"/>
        </w:rPr>
        <w:t xml:space="preserve"> </w:t>
      </w:r>
      <w:proofErr w:type="spellStart"/>
      <w:r w:rsidR="00C8004F" w:rsidRPr="00AA7FAC">
        <w:rPr>
          <w:rFonts w:ascii="GHEA Grapalat" w:hAnsi="GHEA Grapalat"/>
        </w:rPr>
        <w:t>երիտասարդական</w:t>
      </w:r>
      <w:proofErr w:type="spellEnd"/>
      <w:r w:rsidR="00C8004F" w:rsidRPr="00AA7FAC">
        <w:rPr>
          <w:rFonts w:ascii="GHEA Grapalat" w:hAnsi="GHEA Grapalat"/>
        </w:rPr>
        <w:t xml:space="preserve"> </w:t>
      </w:r>
      <w:proofErr w:type="spellStart"/>
      <w:r w:rsidR="00C8004F" w:rsidRPr="00AA7FAC">
        <w:rPr>
          <w:rFonts w:ascii="GHEA Grapalat" w:hAnsi="GHEA Grapalat"/>
        </w:rPr>
        <w:t>միջավայրեր</w:t>
      </w:r>
      <w:proofErr w:type="spellEnd"/>
      <w:r w:rsidR="00C8004F" w:rsidRPr="00AA7FAC">
        <w:rPr>
          <w:rFonts w:ascii="GHEA Grapalat" w:hAnsi="GHEA Grapalat"/>
        </w:rPr>
        <w:t xml:space="preserve">, </w:t>
      </w:r>
      <w:proofErr w:type="spellStart"/>
      <w:r w:rsidR="00C8004F" w:rsidRPr="00AA7FAC">
        <w:rPr>
          <w:rFonts w:ascii="GHEA Grapalat" w:hAnsi="GHEA Grapalat"/>
        </w:rPr>
        <w:t>որոնք</w:t>
      </w:r>
      <w:proofErr w:type="spellEnd"/>
      <w:r w:rsidR="00C8004F" w:rsidRPr="00AA7FAC">
        <w:rPr>
          <w:rFonts w:ascii="GHEA Grapalat" w:hAnsi="GHEA Grapalat"/>
        </w:rPr>
        <w:t xml:space="preserve"> </w:t>
      </w:r>
      <w:proofErr w:type="spellStart"/>
      <w:r w:rsidR="00C8004F" w:rsidRPr="00AA7FAC">
        <w:rPr>
          <w:rFonts w:ascii="GHEA Grapalat" w:hAnsi="GHEA Grapalat"/>
        </w:rPr>
        <w:t>ապահովում</w:t>
      </w:r>
      <w:proofErr w:type="spellEnd"/>
      <w:r w:rsidR="00C8004F" w:rsidRPr="00AA7FAC">
        <w:rPr>
          <w:rFonts w:ascii="GHEA Grapalat" w:hAnsi="GHEA Grapalat"/>
        </w:rPr>
        <w:t xml:space="preserve"> </w:t>
      </w:r>
      <w:proofErr w:type="spellStart"/>
      <w:r w:rsidR="00C8004F" w:rsidRPr="00AA7FAC">
        <w:rPr>
          <w:rFonts w:ascii="GHEA Grapalat" w:hAnsi="GHEA Grapalat"/>
        </w:rPr>
        <w:t>են</w:t>
      </w:r>
      <w:proofErr w:type="spellEnd"/>
    </w:p>
    <w:p w14:paraId="2DBDACB8" w14:textId="77777777" w:rsidR="00C8004F" w:rsidRPr="00AA7FAC" w:rsidRDefault="00C8004F" w:rsidP="001C2B10">
      <w:pPr>
        <w:pStyle w:val="NormalWeb"/>
        <w:numPr>
          <w:ilvl w:val="0"/>
          <w:numId w:val="18"/>
        </w:numPr>
        <w:spacing w:before="0" w:beforeAutospacing="0" w:after="0" w:afterAutospacing="0"/>
        <w:ind w:left="0" w:firstLine="360"/>
        <w:rPr>
          <w:rFonts w:ascii="GHEA Grapalat" w:hAnsi="GHEA Grapalat"/>
        </w:rPr>
      </w:pPr>
      <w:proofErr w:type="spellStart"/>
      <w:r w:rsidRPr="00AA7FAC">
        <w:rPr>
          <w:rFonts w:ascii="GHEA Grapalat" w:hAnsi="GHEA Grapalat"/>
        </w:rPr>
        <w:t>ոչ</w:t>
      </w:r>
      <w:proofErr w:type="spellEnd"/>
      <w:r w:rsidRPr="00AA7FAC">
        <w:rPr>
          <w:rFonts w:ascii="GHEA Grapalat" w:hAnsi="GHEA Grapalat"/>
        </w:rPr>
        <w:t xml:space="preserve"> </w:t>
      </w:r>
      <w:proofErr w:type="spellStart"/>
      <w:r w:rsidRPr="00AA7FAC">
        <w:rPr>
          <w:rFonts w:ascii="GHEA Grapalat" w:hAnsi="GHEA Grapalat"/>
        </w:rPr>
        <w:t>ֆորմալ</w:t>
      </w:r>
      <w:proofErr w:type="spellEnd"/>
      <w:r w:rsidRPr="00AA7FAC">
        <w:rPr>
          <w:rFonts w:ascii="GHEA Grapalat" w:hAnsi="GHEA Grapalat"/>
        </w:rPr>
        <w:t xml:space="preserve"> </w:t>
      </w:r>
      <w:proofErr w:type="spellStart"/>
      <w:r w:rsidRPr="00AA7FAC">
        <w:rPr>
          <w:rFonts w:ascii="GHEA Grapalat" w:hAnsi="GHEA Grapalat"/>
        </w:rPr>
        <w:t>կրթություն</w:t>
      </w:r>
      <w:proofErr w:type="spellEnd"/>
      <w:r w:rsidRPr="00AA7FAC">
        <w:rPr>
          <w:rFonts w:ascii="GHEA Grapalat" w:hAnsi="GHEA Grapalat"/>
        </w:rPr>
        <w:t>,</w:t>
      </w:r>
    </w:p>
    <w:p w14:paraId="6097DEA4" w14:textId="77777777" w:rsidR="00C8004F" w:rsidRPr="00AA7FAC" w:rsidRDefault="00C8004F" w:rsidP="001C2B10">
      <w:pPr>
        <w:pStyle w:val="NormalWeb"/>
        <w:numPr>
          <w:ilvl w:val="0"/>
          <w:numId w:val="18"/>
        </w:numPr>
        <w:spacing w:before="0" w:beforeAutospacing="0" w:after="0" w:afterAutospacing="0"/>
        <w:ind w:left="0" w:firstLine="360"/>
        <w:rPr>
          <w:rFonts w:ascii="GHEA Grapalat" w:hAnsi="GHEA Grapalat"/>
        </w:rPr>
      </w:pPr>
      <w:proofErr w:type="spellStart"/>
      <w:r w:rsidRPr="00AA7FAC">
        <w:rPr>
          <w:rFonts w:ascii="GHEA Grapalat" w:hAnsi="GHEA Grapalat"/>
        </w:rPr>
        <w:t>համայնքային</w:t>
      </w:r>
      <w:proofErr w:type="spellEnd"/>
      <w:r w:rsidRPr="00AA7FAC">
        <w:rPr>
          <w:rFonts w:ascii="GHEA Grapalat" w:hAnsi="GHEA Grapalat"/>
        </w:rPr>
        <w:t xml:space="preserve"> </w:t>
      </w:r>
      <w:proofErr w:type="spellStart"/>
      <w:r w:rsidRPr="00AA7FAC">
        <w:rPr>
          <w:rFonts w:ascii="GHEA Grapalat" w:hAnsi="GHEA Grapalat"/>
        </w:rPr>
        <w:t>մասնակցություն</w:t>
      </w:r>
      <w:proofErr w:type="spellEnd"/>
      <w:r w:rsidRPr="00AA7FAC">
        <w:rPr>
          <w:rFonts w:ascii="GHEA Grapalat" w:hAnsi="GHEA Grapalat"/>
        </w:rPr>
        <w:t>,</w:t>
      </w:r>
    </w:p>
    <w:p w14:paraId="3D452494" w14:textId="77777777" w:rsidR="00C8004F" w:rsidRPr="00AA7FAC" w:rsidRDefault="00C8004F" w:rsidP="001C2B10">
      <w:pPr>
        <w:pStyle w:val="NormalWeb"/>
        <w:numPr>
          <w:ilvl w:val="0"/>
          <w:numId w:val="18"/>
        </w:numPr>
        <w:spacing w:before="0" w:beforeAutospacing="0" w:after="0" w:afterAutospacing="0"/>
        <w:ind w:left="0" w:firstLine="360"/>
        <w:rPr>
          <w:rFonts w:ascii="GHEA Grapalat" w:hAnsi="GHEA Grapalat"/>
        </w:rPr>
      </w:pPr>
      <w:proofErr w:type="spellStart"/>
      <w:proofErr w:type="gramStart"/>
      <w:r w:rsidRPr="00AA7FAC">
        <w:rPr>
          <w:rFonts w:ascii="GHEA Grapalat" w:hAnsi="GHEA Grapalat"/>
        </w:rPr>
        <w:t>երիտասարդների</w:t>
      </w:r>
      <w:proofErr w:type="spellEnd"/>
      <w:proofErr w:type="gramEnd"/>
      <w:r w:rsidRPr="00AA7FAC">
        <w:rPr>
          <w:rFonts w:ascii="GHEA Grapalat" w:hAnsi="GHEA Grapalat"/>
        </w:rPr>
        <w:t xml:space="preserve"> </w:t>
      </w:r>
      <w:proofErr w:type="spellStart"/>
      <w:r w:rsidRPr="00AA7FAC">
        <w:rPr>
          <w:rFonts w:ascii="GHEA Grapalat" w:hAnsi="GHEA Grapalat"/>
        </w:rPr>
        <w:t>սոցիալական</w:t>
      </w:r>
      <w:proofErr w:type="spellEnd"/>
      <w:r w:rsidRPr="00AA7FAC">
        <w:rPr>
          <w:rFonts w:ascii="GHEA Grapalat" w:hAnsi="GHEA Grapalat"/>
        </w:rPr>
        <w:t xml:space="preserve"> և </w:t>
      </w:r>
      <w:proofErr w:type="spellStart"/>
      <w:r w:rsidRPr="00AA7FAC">
        <w:rPr>
          <w:rFonts w:ascii="GHEA Grapalat" w:hAnsi="GHEA Grapalat"/>
        </w:rPr>
        <w:t>անձնական</w:t>
      </w:r>
      <w:proofErr w:type="spellEnd"/>
      <w:r w:rsidRPr="00AA7FAC">
        <w:rPr>
          <w:rFonts w:ascii="GHEA Grapalat" w:hAnsi="GHEA Grapalat"/>
        </w:rPr>
        <w:t xml:space="preserve"> </w:t>
      </w:r>
      <w:proofErr w:type="spellStart"/>
      <w:r w:rsidRPr="00AA7FAC">
        <w:rPr>
          <w:rFonts w:ascii="GHEA Grapalat" w:hAnsi="GHEA Grapalat"/>
        </w:rPr>
        <w:t>զարգացման</w:t>
      </w:r>
      <w:proofErr w:type="spellEnd"/>
      <w:r w:rsidRPr="00AA7FAC">
        <w:rPr>
          <w:rFonts w:ascii="GHEA Grapalat" w:hAnsi="GHEA Grapalat"/>
        </w:rPr>
        <w:t xml:space="preserve"> </w:t>
      </w:r>
      <w:proofErr w:type="spellStart"/>
      <w:r w:rsidRPr="00AA7FAC">
        <w:rPr>
          <w:rFonts w:ascii="GHEA Grapalat" w:hAnsi="GHEA Grapalat"/>
        </w:rPr>
        <w:t>հնարավորություններ</w:t>
      </w:r>
      <w:proofErr w:type="spellEnd"/>
      <w:r w:rsidRPr="00AA7FAC">
        <w:rPr>
          <w:rFonts w:ascii="GHEA Grapalat" w:hAnsi="GHEA Grapalat"/>
        </w:rPr>
        <w:t xml:space="preserve">։ </w:t>
      </w:r>
    </w:p>
    <w:p w14:paraId="209903EE" w14:textId="37DABF42" w:rsidR="00C8004F" w:rsidRPr="00AA7FAC" w:rsidRDefault="00C8004F" w:rsidP="001C2B10">
      <w:pPr>
        <w:pStyle w:val="NormalWeb"/>
        <w:numPr>
          <w:ilvl w:val="0"/>
          <w:numId w:val="17"/>
        </w:numPr>
        <w:spacing w:before="0" w:beforeAutospacing="0" w:after="0" w:afterAutospacing="0"/>
        <w:ind w:left="0" w:firstLine="360"/>
        <w:jc w:val="both"/>
        <w:rPr>
          <w:rFonts w:ascii="GHEA Grapalat" w:hAnsi="GHEA Grapalat"/>
        </w:rPr>
      </w:pPr>
      <w:proofErr w:type="spellStart"/>
      <w:r w:rsidRPr="00AA7FAC">
        <w:rPr>
          <w:rStyle w:val="Strong"/>
          <w:rFonts w:ascii="GHEA Grapalat" w:hAnsi="GHEA Grapalat"/>
          <w:b w:val="0"/>
        </w:rPr>
        <w:t>Քաղաքացիական</w:t>
      </w:r>
      <w:proofErr w:type="spellEnd"/>
      <w:r w:rsidRPr="00AA7FAC">
        <w:rPr>
          <w:rStyle w:val="Strong"/>
          <w:rFonts w:ascii="GHEA Grapalat" w:hAnsi="GHEA Grapalat"/>
          <w:b w:val="0"/>
        </w:rPr>
        <w:t xml:space="preserve"> </w:t>
      </w:r>
      <w:proofErr w:type="spellStart"/>
      <w:r w:rsidRPr="00AA7FAC">
        <w:rPr>
          <w:rStyle w:val="Strong"/>
          <w:rFonts w:ascii="GHEA Grapalat" w:hAnsi="GHEA Grapalat"/>
          <w:b w:val="0"/>
        </w:rPr>
        <w:t>հասարակության</w:t>
      </w:r>
      <w:proofErr w:type="spellEnd"/>
      <w:r w:rsidRPr="00AA7FAC">
        <w:rPr>
          <w:rStyle w:val="Strong"/>
          <w:rFonts w:ascii="GHEA Grapalat" w:hAnsi="GHEA Grapalat"/>
          <w:b w:val="0"/>
        </w:rPr>
        <w:t xml:space="preserve"> </w:t>
      </w:r>
      <w:proofErr w:type="spellStart"/>
      <w:r w:rsidRPr="00AA7FAC">
        <w:rPr>
          <w:rStyle w:val="Strong"/>
          <w:rFonts w:ascii="GHEA Grapalat" w:hAnsi="GHEA Grapalat"/>
          <w:b w:val="0"/>
        </w:rPr>
        <w:t>մասնակցություն</w:t>
      </w:r>
      <w:proofErr w:type="spellEnd"/>
      <w:r w:rsidR="00B85E1A" w:rsidRPr="00AA7FAC">
        <w:rPr>
          <w:rStyle w:val="Strong"/>
          <w:rFonts w:ascii="GHEA Grapalat" w:hAnsi="GHEA Grapalat"/>
          <w:b w:val="0"/>
          <w:lang w:val="hy-AM"/>
        </w:rPr>
        <w:t>.</w:t>
      </w:r>
      <w:r w:rsidR="00B85E1A" w:rsidRPr="00AA7FAC">
        <w:rPr>
          <w:rFonts w:ascii="GHEA Grapalat" w:hAnsi="GHEA Grapalat"/>
        </w:rPr>
        <w:br/>
      </w:r>
      <w:r w:rsidR="00B85E1A" w:rsidRPr="00AA7FAC">
        <w:rPr>
          <w:rFonts w:ascii="GHEA Grapalat" w:hAnsi="GHEA Grapalat"/>
          <w:lang w:val="hy-AM"/>
        </w:rPr>
        <w:t>պ</w:t>
      </w:r>
      <w:proofErr w:type="spellStart"/>
      <w:r w:rsidRPr="00AA7FAC">
        <w:rPr>
          <w:rFonts w:ascii="GHEA Grapalat" w:hAnsi="GHEA Grapalat"/>
        </w:rPr>
        <w:t>ետությունը</w:t>
      </w:r>
      <w:proofErr w:type="spellEnd"/>
      <w:r w:rsidRPr="00AA7FAC">
        <w:rPr>
          <w:rFonts w:ascii="GHEA Grapalat" w:hAnsi="GHEA Grapalat"/>
        </w:rPr>
        <w:t xml:space="preserve"> </w:t>
      </w:r>
      <w:proofErr w:type="spellStart"/>
      <w:r w:rsidRPr="00AA7FAC">
        <w:rPr>
          <w:rFonts w:ascii="GHEA Grapalat" w:hAnsi="GHEA Grapalat"/>
        </w:rPr>
        <w:t>ակտիվ</w:t>
      </w:r>
      <w:proofErr w:type="spellEnd"/>
      <w:r w:rsidRPr="00AA7FAC">
        <w:rPr>
          <w:rFonts w:ascii="GHEA Grapalat" w:hAnsi="GHEA Grapalat"/>
        </w:rPr>
        <w:t xml:space="preserve"> </w:t>
      </w:r>
      <w:proofErr w:type="spellStart"/>
      <w:r w:rsidRPr="00AA7FAC">
        <w:rPr>
          <w:rFonts w:ascii="GHEA Grapalat" w:hAnsi="GHEA Grapalat"/>
        </w:rPr>
        <w:t>համագործակցում</w:t>
      </w:r>
      <w:proofErr w:type="spellEnd"/>
      <w:r w:rsidRPr="00AA7FAC">
        <w:rPr>
          <w:rFonts w:ascii="GHEA Grapalat" w:hAnsi="GHEA Grapalat"/>
        </w:rPr>
        <w:t xml:space="preserve"> է </w:t>
      </w:r>
      <w:proofErr w:type="spellStart"/>
      <w:r w:rsidRPr="00AA7FAC">
        <w:rPr>
          <w:rFonts w:ascii="GHEA Grapalat" w:hAnsi="GHEA Grapalat"/>
        </w:rPr>
        <w:t>երիտասարդական</w:t>
      </w:r>
      <w:proofErr w:type="spellEnd"/>
      <w:r w:rsidRPr="00AA7FAC">
        <w:rPr>
          <w:rFonts w:ascii="GHEA Grapalat" w:hAnsi="GHEA Grapalat"/>
        </w:rPr>
        <w:t xml:space="preserve"> </w:t>
      </w:r>
      <w:proofErr w:type="spellStart"/>
      <w:r w:rsidRPr="00AA7FAC">
        <w:rPr>
          <w:rFonts w:ascii="GHEA Grapalat" w:hAnsi="GHEA Grapalat"/>
        </w:rPr>
        <w:t>կազմակերպությունների</w:t>
      </w:r>
      <w:proofErr w:type="spellEnd"/>
      <w:r w:rsidRPr="00AA7FAC">
        <w:rPr>
          <w:rFonts w:ascii="GHEA Grapalat" w:hAnsi="GHEA Grapalat"/>
        </w:rPr>
        <w:t xml:space="preserve"> </w:t>
      </w:r>
      <w:proofErr w:type="spellStart"/>
      <w:r w:rsidRPr="00AA7FAC">
        <w:rPr>
          <w:rFonts w:ascii="GHEA Grapalat" w:hAnsi="GHEA Grapalat"/>
        </w:rPr>
        <w:t>հետ</w:t>
      </w:r>
      <w:proofErr w:type="spellEnd"/>
      <w:r w:rsidRPr="00AA7FAC">
        <w:rPr>
          <w:rFonts w:ascii="GHEA Grapalat" w:hAnsi="GHEA Grapalat"/>
        </w:rPr>
        <w:t>՝</w:t>
      </w:r>
    </w:p>
    <w:p w14:paraId="293883D9" w14:textId="77777777" w:rsidR="00C8004F" w:rsidRPr="00AA7FAC" w:rsidRDefault="00C8004F" w:rsidP="001C2B10">
      <w:pPr>
        <w:pStyle w:val="NormalWeb"/>
        <w:numPr>
          <w:ilvl w:val="0"/>
          <w:numId w:val="20"/>
        </w:numPr>
        <w:spacing w:before="0" w:beforeAutospacing="0" w:after="0" w:afterAutospacing="0"/>
        <w:rPr>
          <w:rFonts w:ascii="GHEA Grapalat" w:hAnsi="GHEA Grapalat"/>
        </w:rPr>
      </w:pPr>
      <w:proofErr w:type="spellStart"/>
      <w:r w:rsidRPr="00AA7FAC">
        <w:rPr>
          <w:rFonts w:ascii="GHEA Grapalat" w:hAnsi="GHEA Grapalat"/>
        </w:rPr>
        <w:t>դրամաշնորհային</w:t>
      </w:r>
      <w:proofErr w:type="spellEnd"/>
      <w:r w:rsidRPr="00AA7FAC">
        <w:rPr>
          <w:rFonts w:ascii="GHEA Grapalat" w:hAnsi="GHEA Grapalat"/>
        </w:rPr>
        <w:t xml:space="preserve"> </w:t>
      </w:r>
      <w:proofErr w:type="spellStart"/>
      <w:r w:rsidRPr="00AA7FAC">
        <w:rPr>
          <w:rFonts w:ascii="GHEA Grapalat" w:hAnsi="GHEA Grapalat"/>
        </w:rPr>
        <w:t>ծրագրերի</w:t>
      </w:r>
      <w:proofErr w:type="spellEnd"/>
      <w:r w:rsidRPr="00AA7FAC">
        <w:rPr>
          <w:rFonts w:ascii="GHEA Grapalat" w:hAnsi="GHEA Grapalat"/>
        </w:rPr>
        <w:t>,</w:t>
      </w:r>
    </w:p>
    <w:p w14:paraId="7826F31F" w14:textId="77777777" w:rsidR="00C8004F" w:rsidRPr="00AA7FAC" w:rsidRDefault="00C8004F" w:rsidP="001C2B10">
      <w:pPr>
        <w:pStyle w:val="NormalWeb"/>
        <w:numPr>
          <w:ilvl w:val="0"/>
          <w:numId w:val="20"/>
        </w:numPr>
        <w:spacing w:before="0" w:beforeAutospacing="0" w:after="0" w:afterAutospacing="0"/>
        <w:rPr>
          <w:rFonts w:ascii="GHEA Grapalat" w:hAnsi="GHEA Grapalat"/>
        </w:rPr>
      </w:pPr>
      <w:proofErr w:type="spellStart"/>
      <w:r w:rsidRPr="00AA7FAC">
        <w:rPr>
          <w:rFonts w:ascii="GHEA Grapalat" w:hAnsi="GHEA Grapalat"/>
        </w:rPr>
        <w:t>քաղաքականության</w:t>
      </w:r>
      <w:proofErr w:type="spellEnd"/>
      <w:r w:rsidRPr="00AA7FAC">
        <w:rPr>
          <w:rFonts w:ascii="GHEA Grapalat" w:hAnsi="GHEA Grapalat"/>
        </w:rPr>
        <w:t xml:space="preserve"> </w:t>
      </w:r>
      <w:proofErr w:type="spellStart"/>
      <w:r w:rsidRPr="00AA7FAC">
        <w:rPr>
          <w:rFonts w:ascii="GHEA Grapalat" w:hAnsi="GHEA Grapalat"/>
        </w:rPr>
        <w:t>մշակման</w:t>
      </w:r>
      <w:proofErr w:type="spellEnd"/>
      <w:r w:rsidRPr="00AA7FAC">
        <w:rPr>
          <w:rFonts w:ascii="GHEA Grapalat" w:hAnsi="GHEA Grapalat"/>
        </w:rPr>
        <w:t>,</w:t>
      </w:r>
    </w:p>
    <w:p w14:paraId="0949DD8F" w14:textId="77777777" w:rsidR="00C8004F" w:rsidRPr="00AA7FAC" w:rsidRDefault="00C8004F" w:rsidP="001C2B10">
      <w:pPr>
        <w:pStyle w:val="NormalWeb"/>
        <w:numPr>
          <w:ilvl w:val="0"/>
          <w:numId w:val="20"/>
        </w:numPr>
        <w:spacing w:before="0" w:beforeAutospacing="0" w:after="0" w:afterAutospacing="0"/>
        <w:rPr>
          <w:rFonts w:ascii="GHEA Grapalat" w:hAnsi="GHEA Grapalat"/>
        </w:rPr>
      </w:pPr>
      <w:proofErr w:type="spellStart"/>
      <w:proofErr w:type="gramStart"/>
      <w:r w:rsidRPr="00AA7FAC">
        <w:rPr>
          <w:rFonts w:ascii="GHEA Grapalat" w:hAnsi="GHEA Grapalat"/>
        </w:rPr>
        <w:t>համայնքային</w:t>
      </w:r>
      <w:proofErr w:type="spellEnd"/>
      <w:proofErr w:type="gramEnd"/>
      <w:r w:rsidRPr="00AA7FAC">
        <w:rPr>
          <w:rFonts w:ascii="GHEA Grapalat" w:hAnsi="GHEA Grapalat"/>
        </w:rPr>
        <w:t xml:space="preserve"> </w:t>
      </w:r>
      <w:proofErr w:type="spellStart"/>
      <w:r w:rsidRPr="00AA7FAC">
        <w:rPr>
          <w:rFonts w:ascii="GHEA Grapalat" w:hAnsi="GHEA Grapalat"/>
        </w:rPr>
        <w:t>նախաձեռնությունների</w:t>
      </w:r>
      <w:proofErr w:type="spellEnd"/>
      <w:r w:rsidRPr="00AA7FAC">
        <w:rPr>
          <w:rFonts w:ascii="GHEA Grapalat" w:hAnsi="GHEA Grapalat"/>
        </w:rPr>
        <w:t xml:space="preserve"> </w:t>
      </w:r>
      <w:proofErr w:type="spellStart"/>
      <w:r w:rsidRPr="00AA7FAC">
        <w:rPr>
          <w:rFonts w:ascii="GHEA Grapalat" w:hAnsi="GHEA Grapalat"/>
        </w:rPr>
        <w:t>իրականացման</w:t>
      </w:r>
      <w:proofErr w:type="spellEnd"/>
      <w:r w:rsidRPr="00AA7FAC">
        <w:rPr>
          <w:rFonts w:ascii="GHEA Grapalat" w:hAnsi="GHEA Grapalat"/>
        </w:rPr>
        <w:t xml:space="preserve"> </w:t>
      </w:r>
      <w:proofErr w:type="spellStart"/>
      <w:r w:rsidRPr="00AA7FAC">
        <w:rPr>
          <w:rFonts w:ascii="GHEA Grapalat" w:hAnsi="GHEA Grapalat"/>
        </w:rPr>
        <w:t>ուղղություններով</w:t>
      </w:r>
      <w:proofErr w:type="spellEnd"/>
      <w:r w:rsidRPr="00AA7FAC">
        <w:rPr>
          <w:rFonts w:ascii="GHEA Grapalat" w:hAnsi="GHEA Grapalat"/>
        </w:rPr>
        <w:t xml:space="preserve">։ </w:t>
      </w:r>
    </w:p>
    <w:p w14:paraId="3463BA03" w14:textId="77777777" w:rsidR="00C8004F" w:rsidRPr="00AA7FAC" w:rsidRDefault="00C8004F" w:rsidP="001C2B10">
      <w:pPr>
        <w:pStyle w:val="NormalWeb"/>
        <w:spacing w:before="0" w:beforeAutospacing="0" w:after="0" w:afterAutospacing="0"/>
        <w:ind w:firstLine="360"/>
        <w:jc w:val="both"/>
        <w:rPr>
          <w:rFonts w:ascii="GHEA Grapalat" w:hAnsi="GHEA Grapalat"/>
        </w:rPr>
      </w:pPr>
      <w:proofErr w:type="spellStart"/>
      <w:r w:rsidRPr="00AA7FAC">
        <w:rPr>
          <w:rFonts w:ascii="GHEA Grapalat" w:hAnsi="GHEA Grapalat"/>
        </w:rPr>
        <w:t>Վերջին</w:t>
      </w:r>
      <w:proofErr w:type="spellEnd"/>
      <w:r w:rsidRPr="00AA7FAC">
        <w:rPr>
          <w:rFonts w:ascii="GHEA Grapalat" w:hAnsi="GHEA Grapalat"/>
        </w:rPr>
        <w:t xml:space="preserve"> </w:t>
      </w:r>
      <w:proofErr w:type="spellStart"/>
      <w:r w:rsidRPr="00AA7FAC">
        <w:rPr>
          <w:rFonts w:ascii="GHEA Grapalat" w:hAnsi="GHEA Grapalat"/>
        </w:rPr>
        <w:t>տարիներին</w:t>
      </w:r>
      <w:proofErr w:type="spellEnd"/>
      <w:r w:rsidRPr="00AA7FAC">
        <w:rPr>
          <w:rFonts w:ascii="GHEA Grapalat" w:hAnsi="GHEA Grapalat"/>
        </w:rPr>
        <w:t xml:space="preserve"> </w:t>
      </w:r>
      <w:proofErr w:type="spellStart"/>
      <w:r w:rsidRPr="00AA7FAC">
        <w:rPr>
          <w:rFonts w:ascii="GHEA Grapalat" w:hAnsi="GHEA Grapalat"/>
        </w:rPr>
        <w:t>կարևոր</w:t>
      </w:r>
      <w:proofErr w:type="spellEnd"/>
      <w:r w:rsidRPr="00AA7FAC">
        <w:rPr>
          <w:rFonts w:ascii="GHEA Grapalat" w:hAnsi="GHEA Grapalat"/>
        </w:rPr>
        <w:t xml:space="preserve"> </w:t>
      </w:r>
      <w:proofErr w:type="spellStart"/>
      <w:r w:rsidRPr="00AA7FAC">
        <w:rPr>
          <w:rFonts w:ascii="GHEA Grapalat" w:hAnsi="GHEA Grapalat"/>
        </w:rPr>
        <w:t>քայլ</w:t>
      </w:r>
      <w:proofErr w:type="spellEnd"/>
      <w:r w:rsidRPr="00AA7FAC">
        <w:rPr>
          <w:rFonts w:ascii="GHEA Grapalat" w:hAnsi="GHEA Grapalat"/>
        </w:rPr>
        <w:t xml:space="preserve"> է </w:t>
      </w:r>
      <w:proofErr w:type="spellStart"/>
      <w:r w:rsidRPr="00AA7FAC">
        <w:rPr>
          <w:rFonts w:ascii="GHEA Grapalat" w:hAnsi="GHEA Grapalat"/>
        </w:rPr>
        <w:t>եղել</w:t>
      </w:r>
      <w:proofErr w:type="spellEnd"/>
      <w:r w:rsidRPr="00AA7FAC">
        <w:rPr>
          <w:rFonts w:ascii="GHEA Grapalat" w:hAnsi="GHEA Grapalat"/>
        </w:rPr>
        <w:t xml:space="preserve"> </w:t>
      </w:r>
      <w:proofErr w:type="spellStart"/>
      <w:r w:rsidRPr="00AA7FAC">
        <w:rPr>
          <w:rStyle w:val="Strong"/>
          <w:rFonts w:ascii="GHEA Grapalat" w:hAnsi="GHEA Grapalat"/>
          <w:b w:val="0"/>
        </w:rPr>
        <w:t>երիտասարդության</w:t>
      </w:r>
      <w:proofErr w:type="spellEnd"/>
      <w:r w:rsidRPr="00AA7FAC">
        <w:rPr>
          <w:rStyle w:val="Strong"/>
          <w:rFonts w:ascii="GHEA Grapalat" w:hAnsi="GHEA Grapalat"/>
          <w:b w:val="0"/>
        </w:rPr>
        <w:t xml:space="preserve"> </w:t>
      </w:r>
      <w:proofErr w:type="spellStart"/>
      <w:r w:rsidRPr="00AA7FAC">
        <w:rPr>
          <w:rStyle w:val="Strong"/>
          <w:rFonts w:ascii="GHEA Grapalat" w:hAnsi="GHEA Grapalat"/>
          <w:b w:val="0"/>
        </w:rPr>
        <w:t>ոլորտի</w:t>
      </w:r>
      <w:proofErr w:type="spellEnd"/>
      <w:r w:rsidRPr="00AA7FAC">
        <w:rPr>
          <w:rStyle w:val="Strong"/>
          <w:rFonts w:ascii="GHEA Grapalat" w:hAnsi="GHEA Grapalat"/>
          <w:b w:val="0"/>
        </w:rPr>
        <w:t xml:space="preserve"> </w:t>
      </w:r>
      <w:proofErr w:type="spellStart"/>
      <w:r w:rsidRPr="00AA7FAC">
        <w:rPr>
          <w:rStyle w:val="Strong"/>
          <w:rFonts w:ascii="GHEA Grapalat" w:hAnsi="GHEA Grapalat"/>
          <w:b w:val="0"/>
        </w:rPr>
        <w:t>նոր</w:t>
      </w:r>
      <w:proofErr w:type="spellEnd"/>
      <w:r w:rsidRPr="00AA7FAC">
        <w:rPr>
          <w:rStyle w:val="Strong"/>
          <w:rFonts w:ascii="GHEA Grapalat" w:hAnsi="GHEA Grapalat"/>
          <w:b w:val="0"/>
        </w:rPr>
        <w:t xml:space="preserve"> </w:t>
      </w:r>
      <w:proofErr w:type="spellStart"/>
      <w:r w:rsidRPr="00AA7FAC">
        <w:rPr>
          <w:rStyle w:val="Strong"/>
          <w:rFonts w:ascii="GHEA Grapalat" w:hAnsi="GHEA Grapalat"/>
          <w:b w:val="0"/>
        </w:rPr>
        <w:t>օրենսդրության</w:t>
      </w:r>
      <w:proofErr w:type="spellEnd"/>
      <w:r w:rsidRPr="00AA7FAC">
        <w:rPr>
          <w:rStyle w:val="Strong"/>
          <w:rFonts w:ascii="GHEA Grapalat" w:hAnsi="GHEA Grapalat"/>
          <w:b w:val="0"/>
        </w:rPr>
        <w:t xml:space="preserve"> </w:t>
      </w:r>
      <w:proofErr w:type="spellStart"/>
      <w:r w:rsidRPr="00AA7FAC">
        <w:rPr>
          <w:rStyle w:val="Strong"/>
          <w:rFonts w:ascii="GHEA Grapalat" w:hAnsi="GHEA Grapalat"/>
          <w:b w:val="0"/>
        </w:rPr>
        <w:t>ընդունումը</w:t>
      </w:r>
      <w:proofErr w:type="spellEnd"/>
      <w:r w:rsidRPr="00AA7FAC">
        <w:rPr>
          <w:rFonts w:ascii="GHEA Grapalat" w:hAnsi="GHEA Grapalat"/>
        </w:rPr>
        <w:t>։</w:t>
      </w:r>
    </w:p>
    <w:p w14:paraId="70E3C53A" w14:textId="77777777" w:rsidR="00C8004F" w:rsidRPr="00AA7FAC" w:rsidRDefault="00C8004F" w:rsidP="001C2B10">
      <w:pPr>
        <w:pStyle w:val="NormalWeb"/>
        <w:spacing w:before="0" w:beforeAutospacing="0" w:after="0" w:afterAutospacing="0"/>
        <w:ind w:firstLine="360"/>
        <w:rPr>
          <w:rFonts w:ascii="GHEA Grapalat" w:hAnsi="GHEA Grapalat"/>
        </w:rPr>
      </w:pPr>
      <w:proofErr w:type="spellStart"/>
      <w:r w:rsidRPr="00AA7FAC">
        <w:rPr>
          <w:rFonts w:ascii="GHEA Grapalat" w:hAnsi="GHEA Grapalat"/>
        </w:rPr>
        <w:t>Նոր</w:t>
      </w:r>
      <w:proofErr w:type="spellEnd"/>
      <w:r w:rsidRPr="00AA7FAC">
        <w:rPr>
          <w:rFonts w:ascii="GHEA Grapalat" w:hAnsi="GHEA Grapalat"/>
        </w:rPr>
        <w:t xml:space="preserve"> </w:t>
      </w:r>
      <w:proofErr w:type="spellStart"/>
      <w:r w:rsidRPr="00AA7FAC">
        <w:rPr>
          <w:rFonts w:ascii="GHEA Grapalat" w:hAnsi="GHEA Grapalat"/>
        </w:rPr>
        <w:t>մոտեցումների</w:t>
      </w:r>
      <w:proofErr w:type="spellEnd"/>
      <w:r w:rsidRPr="00AA7FAC">
        <w:rPr>
          <w:rFonts w:ascii="GHEA Grapalat" w:hAnsi="GHEA Grapalat"/>
        </w:rPr>
        <w:t xml:space="preserve"> </w:t>
      </w:r>
      <w:proofErr w:type="spellStart"/>
      <w:r w:rsidRPr="00AA7FAC">
        <w:rPr>
          <w:rFonts w:ascii="GHEA Grapalat" w:hAnsi="GHEA Grapalat"/>
        </w:rPr>
        <w:t>շրջանակում</w:t>
      </w:r>
      <w:proofErr w:type="spellEnd"/>
      <w:r w:rsidRPr="00AA7FAC">
        <w:rPr>
          <w:rFonts w:ascii="GHEA Grapalat" w:hAnsi="GHEA Grapalat"/>
        </w:rPr>
        <w:t xml:space="preserve"> </w:t>
      </w:r>
      <w:proofErr w:type="spellStart"/>
      <w:r w:rsidRPr="00AA7FAC">
        <w:rPr>
          <w:rFonts w:ascii="GHEA Grapalat" w:hAnsi="GHEA Grapalat"/>
        </w:rPr>
        <w:t>նախատեսվում</w:t>
      </w:r>
      <w:proofErr w:type="spellEnd"/>
      <w:r w:rsidRPr="00AA7FAC">
        <w:rPr>
          <w:rFonts w:ascii="GHEA Grapalat" w:hAnsi="GHEA Grapalat"/>
        </w:rPr>
        <w:t xml:space="preserve"> է՝</w:t>
      </w:r>
    </w:p>
    <w:p w14:paraId="6D122E7D" w14:textId="77777777" w:rsidR="00C8004F" w:rsidRPr="00AA7FAC" w:rsidRDefault="00C8004F" w:rsidP="001C2B10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GHEA Grapalat" w:hAnsi="GHEA Grapalat"/>
        </w:rPr>
      </w:pPr>
      <w:proofErr w:type="spellStart"/>
      <w:r w:rsidRPr="00AA7FAC">
        <w:rPr>
          <w:rFonts w:ascii="GHEA Grapalat" w:hAnsi="GHEA Grapalat"/>
        </w:rPr>
        <w:t>յուրաքանչյուր</w:t>
      </w:r>
      <w:proofErr w:type="spellEnd"/>
      <w:r w:rsidRPr="00AA7FAC">
        <w:rPr>
          <w:rFonts w:ascii="GHEA Grapalat" w:hAnsi="GHEA Grapalat"/>
        </w:rPr>
        <w:t xml:space="preserve"> </w:t>
      </w:r>
      <w:proofErr w:type="spellStart"/>
      <w:r w:rsidRPr="00AA7FAC">
        <w:rPr>
          <w:rFonts w:ascii="GHEA Grapalat" w:hAnsi="GHEA Grapalat"/>
        </w:rPr>
        <w:t>համայնքում</w:t>
      </w:r>
      <w:proofErr w:type="spellEnd"/>
      <w:r w:rsidRPr="00AA7FAC">
        <w:rPr>
          <w:rFonts w:ascii="GHEA Grapalat" w:hAnsi="GHEA Grapalat"/>
        </w:rPr>
        <w:t xml:space="preserve"> </w:t>
      </w:r>
      <w:proofErr w:type="spellStart"/>
      <w:r w:rsidRPr="00AA7FAC">
        <w:rPr>
          <w:rStyle w:val="Strong"/>
          <w:rFonts w:ascii="GHEA Grapalat" w:hAnsi="GHEA Grapalat"/>
          <w:b w:val="0"/>
        </w:rPr>
        <w:t>երիտասարդական</w:t>
      </w:r>
      <w:proofErr w:type="spellEnd"/>
      <w:r w:rsidRPr="00AA7FAC">
        <w:rPr>
          <w:rStyle w:val="Strong"/>
          <w:rFonts w:ascii="GHEA Grapalat" w:hAnsi="GHEA Grapalat"/>
          <w:b w:val="0"/>
        </w:rPr>
        <w:t xml:space="preserve"> </w:t>
      </w:r>
      <w:proofErr w:type="spellStart"/>
      <w:r w:rsidRPr="00AA7FAC">
        <w:rPr>
          <w:rStyle w:val="Strong"/>
          <w:rFonts w:ascii="GHEA Grapalat" w:hAnsi="GHEA Grapalat"/>
          <w:b w:val="0"/>
        </w:rPr>
        <w:t>կենտրոնների</w:t>
      </w:r>
      <w:proofErr w:type="spellEnd"/>
      <w:r w:rsidRPr="00AA7FAC">
        <w:rPr>
          <w:rStyle w:val="Strong"/>
          <w:rFonts w:ascii="GHEA Grapalat" w:hAnsi="GHEA Grapalat"/>
          <w:b w:val="0"/>
        </w:rPr>
        <w:t xml:space="preserve"> </w:t>
      </w:r>
      <w:proofErr w:type="spellStart"/>
      <w:r w:rsidRPr="00AA7FAC">
        <w:rPr>
          <w:rStyle w:val="Strong"/>
          <w:rFonts w:ascii="GHEA Grapalat" w:hAnsi="GHEA Grapalat"/>
          <w:b w:val="0"/>
        </w:rPr>
        <w:t>ստեղծում</w:t>
      </w:r>
      <w:proofErr w:type="spellEnd"/>
      <w:r w:rsidRPr="00AA7FAC">
        <w:rPr>
          <w:rFonts w:ascii="GHEA Grapalat" w:hAnsi="GHEA Grapalat"/>
        </w:rPr>
        <w:t>,</w:t>
      </w:r>
    </w:p>
    <w:p w14:paraId="6D8E6B51" w14:textId="77777777" w:rsidR="00C8004F" w:rsidRPr="00AA7FAC" w:rsidRDefault="00C8004F" w:rsidP="001C2B10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GHEA Grapalat" w:hAnsi="GHEA Grapalat"/>
        </w:rPr>
      </w:pPr>
      <w:proofErr w:type="spellStart"/>
      <w:r w:rsidRPr="00AA7FAC">
        <w:rPr>
          <w:rFonts w:ascii="GHEA Grapalat" w:hAnsi="GHEA Grapalat"/>
        </w:rPr>
        <w:t>երիտասարդական</w:t>
      </w:r>
      <w:proofErr w:type="spellEnd"/>
      <w:r w:rsidRPr="00AA7FAC">
        <w:rPr>
          <w:rFonts w:ascii="GHEA Grapalat" w:hAnsi="GHEA Grapalat"/>
        </w:rPr>
        <w:t xml:space="preserve"> </w:t>
      </w:r>
      <w:proofErr w:type="spellStart"/>
      <w:r w:rsidRPr="00AA7FAC">
        <w:rPr>
          <w:rFonts w:ascii="GHEA Grapalat" w:hAnsi="GHEA Grapalat"/>
        </w:rPr>
        <w:t>աշխատանքի</w:t>
      </w:r>
      <w:proofErr w:type="spellEnd"/>
      <w:r w:rsidRPr="00AA7FAC">
        <w:rPr>
          <w:rFonts w:ascii="GHEA Grapalat" w:hAnsi="GHEA Grapalat"/>
        </w:rPr>
        <w:t xml:space="preserve"> </w:t>
      </w:r>
      <w:proofErr w:type="spellStart"/>
      <w:r w:rsidRPr="00AA7FAC">
        <w:rPr>
          <w:rFonts w:ascii="GHEA Grapalat" w:hAnsi="GHEA Grapalat"/>
        </w:rPr>
        <w:t>իրականացում</w:t>
      </w:r>
      <w:proofErr w:type="spellEnd"/>
      <w:r w:rsidRPr="00AA7FAC">
        <w:rPr>
          <w:rFonts w:ascii="GHEA Grapalat" w:hAnsi="GHEA Grapalat"/>
        </w:rPr>
        <w:t xml:space="preserve"> </w:t>
      </w:r>
      <w:proofErr w:type="spellStart"/>
      <w:r w:rsidRPr="00AA7FAC">
        <w:rPr>
          <w:rFonts w:ascii="GHEA Grapalat" w:hAnsi="GHEA Grapalat"/>
        </w:rPr>
        <w:t>համայնքային</w:t>
      </w:r>
      <w:proofErr w:type="spellEnd"/>
      <w:r w:rsidRPr="00AA7FAC">
        <w:rPr>
          <w:rFonts w:ascii="GHEA Grapalat" w:hAnsi="GHEA Grapalat"/>
        </w:rPr>
        <w:t xml:space="preserve"> </w:t>
      </w:r>
      <w:proofErr w:type="spellStart"/>
      <w:r w:rsidRPr="00AA7FAC">
        <w:rPr>
          <w:rFonts w:ascii="GHEA Grapalat" w:hAnsi="GHEA Grapalat"/>
        </w:rPr>
        <w:t>մակարդակում</w:t>
      </w:r>
      <w:proofErr w:type="spellEnd"/>
      <w:r w:rsidRPr="00AA7FAC">
        <w:rPr>
          <w:rFonts w:ascii="GHEA Grapalat" w:hAnsi="GHEA Grapalat"/>
        </w:rPr>
        <w:t>,</w:t>
      </w:r>
    </w:p>
    <w:p w14:paraId="0BB7F0A6" w14:textId="77777777" w:rsidR="00C8004F" w:rsidRPr="00AA7FAC" w:rsidRDefault="00C8004F" w:rsidP="001C2B10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GHEA Grapalat" w:hAnsi="GHEA Grapalat"/>
        </w:rPr>
      </w:pPr>
      <w:proofErr w:type="spellStart"/>
      <w:proofErr w:type="gramStart"/>
      <w:r w:rsidRPr="00AA7FAC">
        <w:rPr>
          <w:rFonts w:ascii="GHEA Grapalat" w:hAnsi="GHEA Grapalat"/>
        </w:rPr>
        <w:t>երիտասարդական</w:t>
      </w:r>
      <w:proofErr w:type="spellEnd"/>
      <w:proofErr w:type="gramEnd"/>
      <w:r w:rsidRPr="00AA7FAC">
        <w:rPr>
          <w:rFonts w:ascii="GHEA Grapalat" w:hAnsi="GHEA Grapalat"/>
        </w:rPr>
        <w:t xml:space="preserve"> </w:t>
      </w:r>
      <w:proofErr w:type="spellStart"/>
      <w:r w:rsidRPr="00AA7FAC">
        <w:rPr>
          <w:rFonts w:ascii="GHEA Grapalat" w:hAnsi="GHEA Grapalat"/>
        </w:rPr>
        <w:t>աշխատողի</w:t>
      </w:r>
      <w:proofErr w:type="spellEnd"/>
      <w:r w:rsidRPr="00AA7FAC">
        <w:rPr>
          <w:rFonts w:ascii="GHEA Grapalat" w:hAnsi="GHEA Grapalat"/>
        </w:rPr>
        <w:t xml:space="preserve"> </w:t>
      </w:r>
      <w:proofErr w:type="spellStart"/>
      <w:r w:rsidRPr="00AA7FAC">
        <w:rPr>
          <w:rFonts w:ascii="GHEA Grapalat" w:hAnsi="GHEA Grapalat"/>
        </w:rPr>
        <w:t>դերակատարության</w:t>
      </w:r>
      <w:proofErr w:type="spellEnd"/>
      <w:r w:rsidRPr="00AA7FAC">
        <w:rPr>
          <w:rFonts w:ascii="GHEA Grapalat" w:hAnsi="GHEA Grapalat"/>
        </w:rPr>
        <w:t xml:space="preserve"> </w:t>
      </w:r>
      <w:proofErr w:type="spellStart"/>
      <w:r w:rsidRPr="00AA7FAC">
        <w:rPr>
          <w:rFonts w:ascii="GHEA Grapalat" w:hAnsi="GHEA Grapalat"/>
        </w:rPr>
        <w:t>ամրապնդում</w:t>
      </w:r>
      <w:proofErr w:type="spellEnd"/>
      <w:r w:rsidRPr="00AA7FAC">
        <w:rPr>
          <w:rFonts w:ascii="GHEA Grapalat" w:hAnsi="GHEA Grapalat"/>
        </w:rPr>
        <w:t xml:space="preserve">։ </w:t>
      </w:r>
    </w:p>
    <w:p w14:paraId="604149F8" w14:textId="45042182" w:rsidR="00C8004F" w:rsidRPr="00AA7FAC" w:rsidRDefault="00FA4FD7" w:rsidP="001C2B10">
      <w:pPr>
        <w:pStyle w:val="NormalWeb"/>
        <w:spacing w:before="0" w:beforeAutospacing="0" w:after="0" w:afterAutospacing="0"/>
        <w:jc w:val="both"/>
        <w:rPr>
          <w:rFonts w:ascii="GHEA Grapalat" w:hAnsi="GHEA Grapalat"/>
        </w:rPr>
      </w:pPr>
      <w:proofErr w:type="spellStart"/>
      <w:r w:rsidRPr="00AA7FAC">
        <w:rPr>
          <w:rFonts w:ascii="GHEA Grapalat" w:hAnsi="GHEA Grapalat"/>
        </w:rPr>
        <w:t>Պետությունը</w:t>
      </w:r>
      <w:proofErr w:type="spellEnd"/>
      <w:r w:rsidRPr="00AA7FAC">
        <w:rPr>
          <w:rFonts w:ascii="GHEA Grapalat" w:hAnsi="GHEA Grapalat"/>
        </w:rPr>
        <w:t xml:space="preserve"> </w:t>
      </w:r>
      <w:proofErr w:type="spellStart"/>
      <w:r w:rsidRPr="00AA7FAC">
        <w:rPr>
          <w:rFonts w:ascii="GHEA Grapalat" w:hAnsi="GHEA Grapalat"/>
        </w:rPr>
        <w:t>նաև</w:t>
      </w:r>
      <w:proofErr w:type="spellEnd"/>
      <w:r w:rsidRPr="00AA7FAC">
        <w:rPr>
          <w:rFonts w:ascii="GHEA Grapalat" w:hAnsi="GHEA Grapalat"/>
        </w:rPr>
        <w:t xml:space="preserve"> </w:t>
      </w:r>
      <w:proofErr w:type="spellStart"/>
      <w:r w:rsidRPr="00AA7FAC">
        <w:rPr>
          <w:rFonts w:ascii="GHEA Grapalat" w:hAnsi="GHEA Grapalat"/>
        </w:rPr>
        <w:t>աշխատում</w:t>
      </w:r>
      <w:proofErr w:type="spellEnd"/>
      <w:r w:rsidRPr="00AA7FAC">
        <w:rPr>
          <w:rFonts w:ascii="GHEA Grapalat" w:hAnsi="GHEA Grapalat"/>
        </w:rPr>
        <w:t xml:space="preserve"> է </w:t>
      </w:r>
      <w:proofErr w:type="spellStart"/>
      <w:r w:rsidR="00C8004F" w:rsidRPr="00AA7FAC">
        <w:rPr>
          <w:rFonts w:ascii="GHEA Grapalat" w:hAnsi="GHEA Grapalat"/>
        </w:rPr>
        <w:t>երիտասարդական</w:t>
      </w:r>
      <w:proofErr w:type="spellEnd"/>
      <w:r w:rsidR="00C8004F" w:rsidRPr="00AA7FAC">
        <w:rPr>
          <w:rFonts w:ascii="GHEA Grapalat" w:hAnsi="GHEA Grapalat"/>
        </w:rPr>
        <w:t xml:space="preserve"> </w:t>
      </w:r>
      <w:proofErr w:type="spellStart"/>
      <w:r w:rsidR="00C8004F" w:rsidRPr="00AA7FAC">
        <w:rPr>
          <w:rFonts w:ascii="GHEA Grapalat" w:hAnsi="GHEA Grapalat"/>
        </w:rPr>
        <w:t>աշխատողների</w:t>
      </w:r>
      <w:proofErr w:type="spellEnd"/>
      <w:r w:rsidR="00C8004F" w:rsidRPr="00AA7FAC">
        <w:rPr>
          <w:rFonts w:ascii="GHEA Grapalat" w:hAnsi="GHEA Grapalat"/>
        </w:rPr>
        <w:t xml:space="preserve"> </w:t>
      </w:r>
      <w:proofErr w:type="spellStart"/>
      <w:r w:rsidR="00C8004F" w:rsidRPr="00AA7FAC">
        <w:rPr>
          <w:rStyle w:val="Strong"/>
          <w:rFonts w:ascii="GHEA Grapalat" w:hAnsi="GHEA Grapalat"/>
          <w:b w:val="0"/>
        </w:rPr>
        <w:t>մասնագիտական</w:t>
      </w:r>
      <w:proofErr w:type="spellEnd"/>
      <w:r w:rsidR="00C8004F" w:rsidRPr="00AA7FAC">
        <w:rPr>
          <w:rStyle w:val="Strong"/>
          <w:rFonts w:ascii="GHEA Grapalat" w:hAnsi="GHEA Grapalat"/>
          <w:b w:val="0"/>
        </w:rPr>
        <w:t xml:space="preserve"> </w:t>
      </w:r>
      <w:r w:rsidR="00FC2EAA">
        <w:rPr>
          <w:rStyle w:val="Strong"/>
          <w:rFonts w:ascii="GHEA Grapalat" w:hAnsi="GHEA Grapalat"/>
          <w:b w:val="0"/>
          <w:lang w:val="hy-AM"/>
        </w:rPr>
        <w:t>չափանիշների</w:t>
      </w:r>
      <w:r w:rsidR="00C8004F" w:rsidRPr="00AA7FAC">
        <w:rPr>
          <w:rStyle w:val="Strong"/>
          <w:rFonts w:ascii="GHEA Grapalat" w:hAnsi="GHEA Grapalat"/>
          <w:b w:val="0"/>
        </w:rPr>
        <w:t xml:space="preserve"> և </w:t>
      </w:r>
      <w:proofErr w:type="spellStart"/>
      <w:r w:rsidR="00C8004F" w:rsidRPr="00AA7FAC">
        <w:rPr>
          <w:rStyle w:val="Strong"/>
          <w:rFonts w:ascii="GHEA Grapalat" w:hAnsi="GHEA Grapalat"/>
          <w:b w:val="0"/>
        </w:rPr>
        <w:t>կարողունակությունների</w:t>
      </w:r>
      <w:proofErr w:type="spellEnd"/>
      <w:r w:rsidR="00C8004F" w:rsidRPr="00AA7FAC">
        <w:rPr>
          <w:rStyle w:val="Strong"/>
          <w:rFonts w:ascii="GHEA Grapalat" w:hAnsi="GHEA Grapalat"/>
          <w:b w:val="0"/>
        </w:rPr>
        <w:t xml:space="preserve"> </w:t>
      </w:r>
      <w:proofErr w:type="spellStart"/>
      <w:r w:rsidR="00C8004F" w:rsidRPr="00AA7FAC">
        <w:rPr>
          <w:rStyle w:val="Strong"/>
          <w:rFonts w:ascii="GHEA Grapalat" w:hAnsi="GHEA Grapalat"/>
          <w:b w:val="0"/>
        </w:rPr>
        <w:t>մշակման</w:t>
      </w:r>
      <w:proofErr w:type="spellEnd"/>
      <w:r w:rsidR="00C8004F" w:rsidRPr="00AA7FAC">
        <w:rPr>
          <w:rStyle w:val="Strong"/>
          <w:rFonts w:ascii="GHEA Grapalat" w:hAnsi="GHEA Grapalat"/>
          <w:b w:val="0"/>
        </w:rPr>
        <w:t xml:space="preserve"> </w:t>
      </w:r>
      <w:proofErr w:type="spellStart"/>
      <w:r w:rsidR="00C8004F" w:rsidRPr="00AA7FAC">
        <w:rPr>
          <w:rStyle w:val="Strong"/>
          <w:rFonts w:ascii="GHEA Grapalat" w:hAnsi="GHEA Grapalat"/>
          <w:b w:val="0"/>
        </w:rPr>
        <w:t>վրա</w:t>
      </w:r>
      <w:proofErr w:type="spellEnd"/>
      <w:r w:rsidR="00C8004F" w:rsidRPr="00AA7FAC">
        <w:rPr>
          <w:rFonts w:ascii="GHEA Grapalat" w:hAnsi="GHEA Grapalat"/>
        </w:rPr>
        <w:t>,</w:t>
      </w:r>
      <w:r w:rsidRPr="00AA7FAC">
        <w:rPr>
          <w:rFonts w:ascii="GHEA Grapalat" w:hAnsi="GHEA Grapalat"/>
        </w:rPr>
        <w:t xml:space="preserve"> </w:t>
      </w:r>
      <w:r w:rsidRPr="00AA7FAC">
        <w:rPr>
          <w:rFonts w:ascii="GHEA Grapalat" w:hAnsi="GHEA Grapalat"/>
          <w:lang w:val="hy-AM"/>
        </w:rPr>
        <w:t xml:space="preserve">ինչպես նաև </w:t>
      </w:r>
      <w:proofErr w:type="spellStart"/>
      <w:r w:rsidRPr="00AA7FAC">
        <w:rPr>
          <w:rFonts w:ascii="GHEA Grapalat" w:hAnsi="GHEA Grapalat"/>
        </w:rPr>
        <w:t>ե</w:t>
      </w:r>
      <w:r w:rsidR="00C8004F" w:rsidRPr="00AA7FAC">
        <w:rPr>
          <w:rFonts w:ascii="GHEA Grapalat" w:hAnsi="GHEA Grapalat"/>
        </w:rPr>
        <w:t>րիտասարդական</w:t>
      </w:r>
      <w:proofErr w:type="spellEnd"/>
      <w:r w:rsidR="00C8004F" w:rsidRPr="00AA7FAC">
        <w:rPr>
          <w:rFonts w:ascii="GHEA Grapalat" w:hAnsi="GHEA Grapalat"/>
        </w:rPr>
        <w:t xml:space="preserve"> </w:t>
      </w:r>
      <w:proofErr w:type="spellStart"/>
      <w:r w:rsidR="00C8004F" w:rsidRPr="00AA7FAC">
        <w:rPr>
          <w:rFonts w:ascii="GHEA Grapalat" w:hAnsi="GHEA Grapalat"/>
        </w:rPr>
        <w:t>կենտրոնների</w:t>
      </w:r>
      <w:proofErr w:type="spellEnd"/>
      <w:r w:rsidR="00C8004F" w:rsidRPr="00AA7FAC">
        <w:rPr>
          <w:rFonts w:ascii="GHEA Grapalat" w:hAnsi="GHEA Grapalat"/>
        </w:rPr>
        <w:t xml:space="preserve"> </w:t>
      </w:r>
      <w:proofErr w:type="spellStart"/>
      <w:r w:rsidR="00C8004F" w:rsidRPr="00AA7FAC">
        <w:rPr>
          <w:rFonts w:ascii="GHEA Grapalat" w:hAnsi="GHEA Grapalat"/>
        </w:rPr>
        <w:t>գործունեության</w:t>
      </w:r>
      <w:proofErr w:type="spellEnd"/>
      <w:r w:rsidR="00C8004F" w:rsidRPr="00AA7FAC">
        <w:rPr>
          <w:rFonts w:ascii="GHEA Grapalat" w:hAnsi="GHEA Grapalat"/>
        </w:rPr>
        <w:t xml:space="preserve"> </w:t>
      </w:r>
      <w:proofErr w:type="spellStart"/>
      <w:r w:rsidR="00C8004F" w:rsidRPr="00AA7FAC">
        <w:rPr>
          <w:rFonts w:ascii="GHEA Grapalat" w:hAnsi="GHEA Grapalat"/>
          <w:bCs/>
        </w:rPr>
        <w:t>միասնական</w:t>
      </w:r>
      <w:proofErr w:type="spellEnd"/>
      <w:r w:rsidR="00C8004F" w:rsidRPr="00AA7FAC">
        <w:rPr>
          <w:rFonts w:ascii="GHEA Grapalat" w:hAnsi="GHEA Grapalat"/>
          <w:bCs/>
        </w:rPr>
        <w:t xml:space="preserve"> </w:t>
      </w:r>
      <w:proofErr w:type="spellStart"/>
      <w:r w:rsidR="00C8004F" w:rsidRPr="00AA7FAC">
        <w:rPr>
          <w:rFonts w:ascii="GHEA Grapalat" w:hAnsi="GHEA Grapalat"/>
          <w:bCs/>
        </w:rPr>
        <w:t>մոդելի</w:t>
      </w:r>
      <w:proofErr w:type="spellEnd"/>
      <w:r w:rsidR="00C8004F" w:rsidRPr="00AA7FAC">
        <w:rPr>
          <w:rFonts w:ascii="GHEA Grapalat" w:hAnsi="GHEA Grapalat"/>
          <w:bCs/>
        </w:rPr>
        <w:t xml:space="preserve"> </w:t>
      </w:r>
      <w:proofErr w:type="spellStart"/>
      <w:r w:rsidR="00C8004F" w:rsidRPr="00AA7FAC">
        <w:rPr>
          <w:rFonts w:ascii="GHEA Grapalat" w:hAnsi="GHEA Grapalat"/>
          <w:bCs/>
        </w:rPr>
        <w:t>ստեղծման</w:t>
      </w:r>
      <w:proofErr w:type="spellEnd"/>
      <w:r w:rsidR="00C8004F" w:rsidRPr="00AA7FAC">
        <w:rPr>
          <w:rFonts w:ascii="GHEA Grapalat" w:hAnsi="GHEA Grapalat"/>
          <w:bCs/>
        </w:rPr>
        <w:t xml:space="preserve"> </w:t>
      </w:r>
      <w:proofErr w:type="spellStart"/>
      <w:r w:rsidR="00C8004F" w:rsidRPr="00AA7FAC">
        <w:rPr>
          <w:rFonts w:ascii="GHEA Grapalat" w:hAnsi="GHEA Grapalat"/>
          <w:bCs/>
        </w:rPr>
        <w:t>վրա</w:t>
      </w:r>
      <w:proofErr w:type="spellEnd"/>
      <w:r w:rsidRPr="00AA7FAC">
        <w:rPr>
          <w:rFonts w:ascii="GHEA Grapalat" w:hAnsi="GHEA Grapalat"/>
          <w:bCs/>
        </w:rPr>
        <w:t>:</w:t>
      </w:r>
    </w:p>
    <w:p w14:paraId="597B0C76" w14:textId="77777777" w:rsidR="00C8004F" w:rsidRPr="00AA7FAC" w:rsidRDefault="00C8004F" w:rsidP="001C2B10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/>
        </w:rPr>
      </w:pPr>
      <w:proofErr w:type="spellStart"/>
      <w:r w:rsidRPr="00AA7FAC">
        <w:rPr>
          <w:rFonts w:ascii="GHEA Grapalat" w:hAnsi="GHEA Grapalat"/>
        </w:rPr>
        <w:t>Այսօր</w:t>
      </w:r>
      <w:proofErr w:type="spellEnd"/>
      <w:r w:rsidRPr="00AA7FAC">
        <w:rPr>
          <w:rFonts w:ascii="GHEA Grapalat" w:hAnsi="GHEA Grapalat"/>
        </w:rPr>
        <w:t xml:space="preserve"> </w:t>
      </w:r>
      <w:proofErr w:type="spellStart"/>
      <w:r w:rsidRPr="00AA7FAC">
        <w:rPr>
          <w:rFonts w:ascii="GHEA Grapalat" w:hAnsi="GHEA Grapalat"/>
        </w:rPr>
        <w:t>Հայաստանում</w:t>
      </w:r>
      <w:proofErr w:type="spellEnd"/>
      <w:r w:rsidRPr="00AA7FAC">
        <w:rPr>
          <w:rFonts w:ascii="GHEA Grapalat" w:hAnsi="GHEA Grapalat"/>
        </w:rPr>
        <w:t xml:space="preserve"> </w:t>
      </w:r>
      <w:proofErr w:type="spellStart"/>
      <w:r w:rsidRPr="00AA7FAC">
        <w:rPr>
          <w:rFonts w:ascii="GHEA Grapalat" w:hAnsi="GHEA Grapalat"/>
        </w:rPr>
        <w:t>երիտասարդական</w:t>
      </w:r>
      <w:proofErr w:type="spellEnd"/>
      <w:r w:rsidRPr="00AA7FAC">
        <w:rPr>
          <w:rFonts w:ascii="GHEA Grapalat" w:hAnsi="GHEA Grapalat"/>
        </w:rPr>
        <w:t xml:space="preserve"> </w:t>
      </w:r>
      <w:proofErr w:type="spellStart"/>
      <w:r w:rsidRPr="00AA7FAC">
        <w:rPr>
          <w:rFonts w:ascii="GHEA Grapalat" w:hAnsi="GHEA Grapalat"/>
        </w:rPr>
        <w:t>աշխատանքը</w:t>
      </w:r>
      <w:proofErr w:type="spellEnd"/>
      <w:r w:rsidRPr="00AA7FAC">
        <w:rPr>
          <w:rFonts w:ascii="GHEA Grapalat" w:hAnsi="GHEA Grapalat"/>
        </w:rPr>
        <w:t xml:space="preserve"> </w:t>
      </w:r>
      <w:proofErr w:type="spellStart"/>
      <w:r w:rsidRPr="00AA7FAC">
        <w:rPr>
          <w:rFonts w:ascii="GHEA Grapalat" w:hAnsi="GHEA Grapalat"/>
        </w:rPr>
        <w:t>գտնվում</w:t>
      </w:r>
      <w:proofErr w:type="spellEnd"/>
      <w:r w:rsidRPr="00AA7FAC">
        <w:rPr>
          <w:rFonts w:ascii="GHEA Grapalat" w:hAnsi="GHEA Grapalat"/>
        </w:rPr>
        <w:t xml:space="preserve"> է </w:t>
      </w:r>
      <w:proofErr w:type="spellStart"/>
      <w:r w:rsidRPr="00AA7FAC">
        <w:rPr>
          <w:rFonts w:ascii="GHEA Grapalat" w:hAnsi="GHEA Grapalat"/>
        </w:rPr>
        <w:t>կայացման</w:t>
      </w:r>
      <w:proofErr w:type="spellEnd"/>
      <w:r w:rsidRPr="00AA7FAC">
        <w:rPr>
          <w:rFonts w:ascii="GHEA Grapalat" w:hAnsi="GHEA Grapalat"/>
        </w:rPr>
        <w:t xml:space="preserve"> և </w:t>
      </w:r>
      <w:proofErr w:type="spellStart"/>
      <w:r w:rsidRPr="00AA7FAC">
        <w:rPr>
          <w:rFonts w:ascii="GHEA Grapalat" w:hAnsi="GHEA Grapalat"/>
        </w:rPr>
        <w:t>համակարգային</w:t>
      </w:r>
      <w:proofErr w:type="spellEnd"/>
      <w:r w:rsidRPr="00AA7FAC">
        <w:rPr>
          <w:rFonts w:ascii="GHEA Grapalat" w:hAnsi="GHEA Grapalat"/>
        </w:rPr>
        <w:t xml:space="preserve"> </w:t>
      </w:r>
      <w:proofErr w:type="spellStart"/>
      <w:r w:rsidRPr="00AA7FAC">
        <w:rPr>
          <w:rFonts w:ascii="GHEA Grapalat" w:hAnsi="GHEA Grapalat"/>
        </w:rPr>
        <w:t>զարգացման</w:t>
      </w:r>
      <w:proofErr w:type="spellEnd"/>
      <w:r w:rsidRPr="00AA7FAC">
        <w:rPr>
          <w:rFonts w:ascii="GHEA Grapalat" w:hAnsi="GHEA Grapalat"/>
        </w:rPr>
        <w:t xml:space="preserve"> </w:t>
      </w:r>
      <w:proofErr w:type="spellStart"/>
      <w:r w:rsidRPr="00AA7FAC">
        <w:rPr>
          <w:rFonts w:ascii="GHEA Grapalat" w:hAnsi="GHEA Grapalat"/>
        </w:rPr>
        <w:t>փուլում</w:t>
      </w:r>
      <w:proofErr w:type="spellEnd"/>
      <w:r w:rsidRPr="00AA7FAC">
        <w:rPr>
          <w:rFonts w:ascii="GHEA Grapalat" w:hAnsi="GHEA Grapalat"/>
        </w:rPr>
        <w:t>։</w:t>
      </w:r>
    </w:p>
    <w:p w14:paraId="6099E48E" w14:textId="77777777" w:rsidR="00C8004F" w:rsidRPr="00AA7FAC" w:rsidRDefault="00C8004F" w:rsidP="001C2B10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/>
        </w:rPr>
      </w:pPr>
      <w:proofErr w:type="spellStart"/>
      <w:r w:rsidRPr="00AA7FAC">
        <w:rPr>
          <w:rFonts w:ascii="GHEA Grapalat" w:hAnsi="GHEA Grapalat"/>
        </w:rPr>
        <w:t>Այն</w:t>
      </w:r>
      <w:proofErr w:type="spellEnd"/>
      <w:r w:rsidRPr="00AA7FAC">
        <w:rPr>
          <w:rFonts w:ascii="GHEA Grapalat" w:hAnsi="GHEA Grapalat"/>
        </w:rPr>
        <w:t xml:space="preserve"> </w:t>
      </w:r>
      <w:proofErr w:type="spellStart"/>
      <w:r w:rsidRPr="00AA7FAC">
        <w:rPr>
          <w:rFonts w:ascii="GHEA Grapalat" w:hAnsi="GHEA Grapalat"/>
        </w:rPr>
        <w:t>բնութագրվում</w:t>
      </w:r>
      <w:proofErr w:type="spellEnd"/>
      <w:r w:rsidRPr="00AA7FAC">
        <w:rPr>
          <w:rFonts w:ascii="GHEA Grapalat" w:hAnsi="GHEA Grapalat"/>
        </w:rPr>
        <w:t xml:space="preserve"> է </w:t>
      </w:r>
      <w:proofErr w:type="spellStart"/>
      <w:r w:rsidRPr="00AA7FAC">
        <w:rPr>
          <w:rFonts w:ascii="GHEA Grapalat" w:hAnsi="GHEA Grapalat"/>
        </w:rPr>
        <w:t>հետևյալ</w:t>
      </w:r>
      <w:proofErr w:type="spellEnd"/>
      <w:r w:rsidRPr="00AA7FAC">
        <w:rPr>
          <w:rFonts w:ascii="GHEA Grapalat" w:hAnsi="GHEA Grapalat"/>
        </w:rPr>
        <w:t xml:space="preserve"> առանձնահատկություններով</w:t>
      </w:r>
      <w:r w:rsidRPr="00AA7FAC">
        <w:rPr>
          <w:rFonts w:ascii="Cambria Math" w:hAnsi="Cambria Math" w:cs="Cambria Math"/>
        </w:rPr>
        <w:t>․</w:t>
      </w:r>
    </w:p>
    <w:p w14:paraId="0AE205B0" w14:textId="77777777" w:rsidR="00C8004F" w:rsidRPr="00AA7FAC" w:rsidRDefault="00C8004F" w:rsidP="001C2B10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rPr>
          <w:rFonts w:ascii="GHEA Grapalat" w:hAnsi="GHEA Grapalat"/>
          <w:bCs/>
        </w:rPr>
      </w:pPr>
      <w:r w:rsidRPr="00AA7FAC">
        <w:rPr>
          <w:rFonts w:ascii="GHEA Grapalat" w:hAnsi="GHEA Grapalat"/>
        </w:rPr>
        <w:t>ձևավորվում է մասնագիտական</w:t>
      </w:r>
      <w:r w:rsidRPr="00AA7FAC">
        <w:rPr>
          <w:rFonts w:ascii="GHEA Grapalat" w:hAnsi="GHEA Grapalat"/>
          <w:bCs/>
        </w:rPr>
        <w:t xml:space="preserve"> երիտասարդական աշխատողի ինստիտուտ,</w:t>
      </w:r>
    </w:p>
    <w:p w14:paraId="1C00EC35" w14:textId="77777777" w:rsidR="00C8004F" w:rsidRPr="00AA7FAC" w:rsidRDefault="00C8004F" w:rsidP="001C2B10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rPr>
          <w:rStyle w:val="Strong"/>
          <w:rFonts w:ascii="GHEA Grapalat" w:hAnsi="GHEA Grapalat"/>
          <w:b w:val="0"/>
          <w:lang w:val="hy-AM"/>
        </w:rPr>
      </w:pPr>
      <w:r w:rsidRPr="00AA7FAC">
        <w:rPr>
          <w:rFonts w:ascii="GHEA Grapalat" w:hAnsi="GHEA Grapalat"/>
          <w:bCs/>
        </w:rPr>
        <w:t>զարգանում են համայնքային երիտասարդական կենտրոնները</w:t>
      </w:r>
      <w:r w:rsidRPr="00AA7FAC">
        <w:rPr>
          <w:rStyle w:val="Strong"/>
          <w:rFonts w:ascii="GHEA Grapalat" w:hAnsi="GHEA Grapalat"/>
          <w:b w:val="0"/>
          <w:lang w:val="hy-AM"/>
        </w:rPr>
        <w:t>,</w:t>
      </w:r>
    </w:p>
    <w:p w14:paraId="6A727ABA" w14:textId="4299B1FC" w:rsidR="00C8004F" w:rsidRPr="00AA7FAC" w:rsidRDefault="00C8004F" w:rsidP="001C2B10">
      <w:pPr>
        <w:pStyle w:val="NormalWeb"/>
        <w:numPr>
          <w:ilvl w:val="0"/>
          <w:numId w:val="19"/>
        </w:numPr>
        <w:spacing w:after="0" w:afterAutospacing="0"/>
        <w:jc w:val="both"/>
        <w:rPr>
          <w:rStyle w:val="Strong"/>
          <w:rFonts w:ascii="GHEA Grapalat" w:hAnsi="GHEA Grapalat"/>
          <w:b w:val="0"/>
          <w:lang w:val="hy-AM"/>
        </w:rPr>
      </w:pPr>
      <w:r w:rsidRPr="00AA7FAC">
        <w:rPr>
          <w:rStyle w:val="Strong"/>
          <w:rFonts w:ascii="GHEA Grapalat" w:hAnsi="GHEA Grapalat"/>
          <w:b w:val="0"/>
          <w:lang w:val="hy-AM"/>
        </w:rPr>
        <w:t>ակտիվ է պետություն–</w:t>
      </w:r>
      <w:r w:rsidR="00FA4FD7" w:rsidRPr="00AA7FAC">
        <w:rPr>
          <w:rStyle w:val="Strong"/>
          <w:rFonts w:ascii="GHEA Grapalat" w:hAnsi="GHEA Grapalat"/>
          <w:b w:val="0"/>
          <w:lang w:val="hy-AM"/>
        </w:rPr>
        <w:t>համայնք</w:t>
      </w:r>
      <w:r w:rsidRPr="00AA7FAC">
        <w:rPr>
          <w:rStyle w:val="Strong"/>
          <w:rFonts w:ascii="GHEA Grapalat" w:hAnsi="GHEA Grapalat"/>
          <w:b w:val="0"/>
          <w:lang w:val="hy-AM"/>
        </w:rPr>
        <w:t>–</w:t>
      </w:r>
      <w:r w:rsidR="00FA4FD7" w:rsidRPr="00AA7FAC">
        <w:rPr>
          <w:rStyle w:val="Strong"/>
          <w:rFonts w:ascii="GHEA Grapalat" w:hAnsi="GHEA Grapalat"/>
          <w:b w:val="0"/>
          <w:lang w:val="hy-AM"/>
        </w:rPr>
        <w:t>քաղաքացիական հասարակության կազմակերպություններ-</w:t>
      </w:r>
      <w:r w:rsidRPr="00AA7FAC">
        <w:rPr>
          <w:rStyle w:val="Strong"/>
          <w:rFonts w:ascii="GHEA Grapalat" w:hAnsi="GHEA Grapalat"/>
          <w:b w:val="0"/>
          <w:lang w:val="hy-AM"/>
        </w:rPr>
        <w:t>միջազգային կազմակերպություններ համագործակցությունը,</w:t>
      </w:r>
      <w:r w:rsidR="00FA4FD7" w:rsidRPr="00AA7FAC">
        <w:rPr>
          <w:rStyle w:val="Strong"/>
          <w:rFonts w:ascii="GHEA Grapalat" w:hAnsi="GHEA Grapalat"/>
          <w:b w:val="0"/>
          <w:lang w:val="hy-AM"/>
        </w:rPr>
        <w:t xml:space="preserve"> </w:t>
      </w:r>
    </w:p>
    <w:p w14:paraId="44DB2ABB" w14:textId="77777777" w:rsidR="00C8004F" w:rsidRPr="00AA7FAC" w:rsidRDefault="00C8004F" w:rsidP="001C2B10">
      <w:pPr>
        <w:pStyle w:val="NormalWeb"/>
        <w:numPr>
          <w:ilvl w:val="0"/>
          <w:numId w:val="19"/>
        </w:numPr>
        <w:spacing w:after="0" w:afterAutospacing="0"/>
        <w:jc w:val="both"/>
        <w:rPr>
          <w:rStyle w:val="Strong"/>
          <w:rFonts w:ascii="GHEA Grapalat" w:hAnsi="GHEA Grapalat"/>
          <w:b w:val="0"/>
          <w:lang w:val="hy-AM"/>
        </w:rPr>
      </w:pPr>
      <w:r w:rsidRPr="00AA7FAC">
        <w:rPr>
          <w:rStyle w:val="Strong"/>
          <w:rFonts w:ascii="GHEA Grapalat" w:hAnsi="GHEA Grapalat"/>
          <w:b w:val="0"/>
          <w:lang w:val="hy-AM"/>
        </w:rPr>
        <w:t>մեծ ուշադրություն է դարձվում ոչ ֆորմալ կրթությանը և երիտասարդների մասնակցությանը։</w:t>
      </w:r>
    </w:p>
    <w:p w14:paraId="37B57048" w14:textId="292B04FD" w:rsidR="00364719" w:rsidRPr="00AA7FAC" w:rsidRDefault="00064B2D" w:rsidP="001C2B10">
      <w:pPr>
        <w:pStyle w:val="ListParagraph"/>
        <w:spacing w:after="0" w:line="240" w:lineRule="auto"/>
        <w:ind w:left="0" w:firstLine="567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AA7FAC">
        <w:rPr>
          <w:rFonts w:ascii="GHEA Grapalat" w:hAnsi="GHEA Grapalat"/>
          <w:sz w:val="24"/>
          <w:szCs w:val="24"/>
          <w:lang w:val="hy-AM"/>
        </w:rPr>
        <w:t>Միևնույն ժամանակ</w:t>
      </w:r>
      <w:r w:rsidR="00925FB6" w:rsidRPr="00AA7FAC">
        <w:rPr>
          <w:rFonts w:ascii="GHEA Grapalat" w:hAnsi="GHEA Grapalat"/>
          <w:sz w:val="24"/>
          <w:szCs w:val="24"/>
          <w:lang w:val="hy-AM"/>
        </w:rPr>
        <w:t xml:space="preserve">, </w:t>
      </w:r>
      <w:r w:rsidR="00F768A1" w:rsidRPr="00AA7FAC">
        <w:rPr>
          <w:rFonts w:ascii="GHEA Grapalat" w:hAnsi="GHEA Grapalat"/>
          <w:sz w:val="24"/>
          <w:szCs w:val="24"/>
          <w:lang w:val="hy-AM"/>
        </w:rPr>
        <w:t>Հայաստանի Հանրապետությունում երիտասարդական աշխատանքի զարգացման գործընթացը վերջին տարիներին ստացել է նոր քաղաքական և իրավական դինամիկա։ «Երիտասարդական քաղաքականության մասին» ՀՀ օրենքի ընդունմամբ էլ ավելի է կարևորվել երիտասարդական աշխատանքի՝ որպես պետական երիտասարդական քաղաքականության առանցքային ուղղությ</w:t>
      </w:r>
      <w:r w:rsidR="00F97BBB" w:rsidRPr="00AA7FAC">
        <w:rPr>
          <w:rFonts w:ascii="GHEA Grapalat" w:hAnsi="GHEA Grapalat"/>
          <w:sz w:val="24"/>
          <w:szCs w:val="24"/>
          <w:lang w:val="hy-AM"/>
        </w:rPr>
        <w:t>ա</w:t>
      </w:r>
      <w:r w:rsidR="00F768A1" w:rsidRPr="00AA7FAC">
        <w:rPr>
          <w:rFonts w:ascii="GHEA Grapalat" w:hAnsi="GHEA Grapalat"/>
          <w:sz w:val="24"/>
          <w:szCs w:val="24"/>
          <w:lang w:val="hy-AM"/>
        </w:rPr>
        <w:t xml:space="preserve">ն, դերը։ </w:t>
      </w:r>
      <w:r w:rsidR="00FA3444" w:rsidRPr="00AA7FAC">
        <w:rPr>
          <w:rFonts w:ascii="GHEA Grapalat" w:hAnsi="GHEA Grapalat"/>
          <w:sz w:val="24"/>
          <w:szCs w:val="24"/>
          <w:lang w:val="hy-AM"/>
        </w:rPr>
        <w:t>Սա</w:t>
      </w:r>
      <w:r w:rsidR="00F768A1" w:rsidRPr="00AA7FAC">
        <w:rPr>
          <w:rFonts w:ascii="GHEA Grapalat" w:hAnsi="GHEA Grapalat"/>
          <w:sz w:val="24"/>
          <w:szCs w:val="24"/>
          <w:lang w:val="hy-AM"/>
        </w:rPr>
        <w:t xml:space="preserve"> հիմք է ստեղծում ոլորտի ինստիտուցիոնալացման, որակի բարձրացման և մասնագիտական </w:t>
      </w:r>
      <w:r w:rsidR="00F768A1" w:rsidRPr="00AA7FAC">
        <w:rPr>
          <w:rFonts w:ascii="GHEA Grapalat" w:hAnsi="GHEA Grapalat"/>
          <w:sz w:val="24"/>
          <w:szCs w:val="24"/>
          <w:lang w:val="hy-AM"/>
        </w:rPr>
        <w:lastRenderedPageBreak/>
        <w:t>կարգավոր</w:t>
      </w:r>
      <w:r w:rsidR="00642427" w:rsidRPr="00AA7FAC">
        <w:rPr>
          <w:rFonts w:ascii="GHEA Grapalat" w:hAnsi="GHEA Grapalat"/>
          <w:sz w:val="24"/>
          <w:szCs w:val="24"/>
          <w:lang w:val="hy-AM"/>
        </w:rPr>
        <w:t>ու</w:t>
      </w:r>
      <w:r w:rsidR="00F768A1" w:rsidRPr="00AA7FAC">
        <w:rPr>
          <w:rFonts w:ascii="GHEA Grapalat" w:hAnsi="GHEA Grapalat"/>
          <w:sz w:val="24"/>
          <w:szCs w:val="24"/>
          <w:lang w:val="hy-AM"/>
        </w:rPr>
        <w:t>մն</w:t>
      </w:r>
      <w:r w:rsidR="00642427" w:rsidRPr="00AA7FAC">
        <w:rPr>
          <w:rFonts w:ascii="GHEA Grapalat" w:hAnsi="GHEA Grapalat"/>
          <w:sz w:val="24"/>
          <w:szCs w:val="24"/>
          <w:lang w:val="hy-AM"/>
        </w:rPr>
        <w:t>երի</w:t>
      </w:r>
      <w:r w:rsidR="00F768A1" w:rsidRPr="00AA7FAC">
        <w:rPr>
          <w:rFonts w:ascii="GHEA Grapalat" w:hAnsi="GHEA Grapalat"/>
          <w:sz w:val="24"/>
          <w:szCs w:val="24"/>
          <w:lang w:val="hy-AM"/>
        </w:rPr>
        <w:t xml:space="preserve"> համար։ Միաժամանակ, գործող պրակտիկաները ցույց են տալիս, որ ոլորտը դեռևս գտնվում է ձևավորման փուլում և բախվում է համակարգային մի շարք սահմանափակումների։ Իրավական ճանաչումը դեռևս լիարժեք չի վերածվել համակարգված քաղաքական և գործառնական լուծումների։</w:t>
      </w:r>
    </w:p>
    <w:p w14:paraId="6345EB30" w14:textId="379A5B83" w:rsidR="00F768A1" w:rsidRPr="00AA7FAC" w:rsidRDefault="00F768A1" w:rsidP="00926C91">
      <w:pPr>
        <w:pStyle w:val="ListParagraph"/>
        <w:spacing w:after="0" w:line="240" w:lineRule="auto"/>
        <w:ind w:left="0" w:firstLine="567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AA7FAC">
        <w:rPr>
          <w:rFonts w:ascii="GHEA Grapalat" w:hAnsi="GHEA Grapalat"/>
          <w:sz w:val="24"/>
          <w:szCs w:val="24"/>
          <w:lang w:val="hy-AM"/>
        </w:rPr>
        <w:t>Այս համատեքստում հատկապես կարևոր է երիտասարդական աշխատողների պատրաստման և վերապատրաստման համակարգի ձևավորումը, քանի որ հենց մարդկային ռեսուրսն է ապահովում քաղաքականության իրականացման որակը և կայունությունը։ Առանց հստակ ձևակերպված կարողունակությունների, որակի չափորոշիչների և շարունակական զարգացման հնարավորությունների՝ երիտասարդական աշխատանքի ներուժը մնում է թերի իրացված։</w:t>
      </w:r>
    </w:p>
    <w:p w14:paraId="02BB1F69" w14:textId="57752DAD" w:rsidR="00DD4BFE" w:rsidRPr="00AA7FAC" w:rsidRDefault="00CB5AFE" w:rsidP="00926C91">
      <w:pPr>
        <w:pStyle w:val="ListParagraph"/>
        <w:spacing w:after="0" w:line="240" w:lineRule="auto"/>
        <w:ind w:left="0" w:firstLine="567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AA7FAC">
        <w:rPr>
          <w:rFonts w:ascii="GHEA Grapalat" w:hAnsi="GHEA Grapalat"/>
          <w:sz w:val="24"/>
          <w:szCs w:val="24"/>
          <w:lang w:val="hy-AM"/>
        </w:rPr>
        <w:t>Երիտասարդական աշխատանքի իրականացման ներկա վիճակի, առկա խնդիրների ու հնարավորությունների</w:t>
      </w:r>
      <w:r w:rsidR="00C71D39" w:rsidRPr="00AA7FAC">
        <w:rPr>
          <w:rFonts w:ascii="GHEA Grapalat" w:hAnsi="GHEA Grapalat"/>
          <w:sz w:val="24"/>
          <w:szCs w:val="24"/>
          <w:lang w:val="hy-AM"/>
        </w:rPr>
        <w:t xml:space="preserve"> </w:t>
      </w:r>
      <w:r w:rsidR="00561E58" w:rsidRPr="00AA7FAC">
        <w:rPr>
          <w:rFonts w:ascii="GHEA Grapalat" w:hAnsi="GHEA Grapalat"/>
          <w:sz w:val="24"/>
          <w:szCs w:val="24"/>
          <w:lang w:val="hy-AM"/>
        </w:rPr>
        <w:t xml:space="preserve">վերբերյալ </w:t>
      </w:r>
      <w:r w:rsidR="00DD0612" w:rsidRPr="00AA7FAC">
        <w:rPr>
          <w:rFonts w:ascii="GHEA Grapalat" w:hAnsi="GHEA Grapalat"/>
          <w:sz w:val="24"/>
          <w:szCs w:val="24"/>
          <w:lang w:val="hy-AM"/>
        </w:rPr>
        <w:t>փաստական, գիտելիքահեն</w:t>
      </w:r>
      <w:r w:rsidR="00561E58" w:rsidRPr="00AA7FAC">
        <w:rPr>
          <w:rFonts w:ascii="GHEA Grapalat" w:hAnsi="GHEA Grapalat"/>
          <w:sz w:val="24"/>
          <w:szCs w:val="24"/>
          <w:lang w:val="hy-AM"/>
        </w:rPr>
        <w:t xml:space="preserve"> </w:t>
      </w:r>
      <w:r w:rsidR="00DD0612" w:rsidRPr="00AA7FAC">
        <w:rPr>
          <w:rFonts w:ascii="GHEA Grapalat" w:hAnsi="GHEA Grapalat"/>
          <w:sz w:val="24"/>
          <w:szCs w:val="24"/>
          <w:lang w:val="hy-AM"/>
        </w:rPr>
        <w:t xml:space="preserve">տվյալների </w:t>
      </w:r>
      <w:r w:rsidR="00561E58" w:rsidRPr="00AA7FAC">
        <w:rPr>
          <w:rFonts w:ascii="GHEA Grapalat" w:hAnsi="GHEA Grapalat"/>
          <w:sz w:val="24"/>
          <w:szCs w:val="24"/>
          <w:lang w:val="hy-AM"/>
        </w:rPr>
        <w:t>հավաքագրման</w:t>
      </w:r>
      <w:r w:rsidR="007A0694" w:rsidRPr="00AA7FAC">
        <w:rPr>
          <w:rFonts w:ascii="GHEA Grapalat" w:hAnsi="GHEA Grapalat"/>
          <w:sz w:val="24"/>
          <w:szCs w:val="24"/>
          <w:lang w:val="hy-AM"/>
        </w:rPr>
        <w:t xml:space="preserve"> նպատակով 2025 թվականի </w:t>
      </w:r>
      <w:r w:rsidR="0064022C" w:rsidRPr="00AA7FAC">
        <w:rPr>
          <w:rFonts w:ascii="GHEA Grapalat" w:hAnsi="GHEA Grapalat"/>
          <w:sz w:val="24"/>
          <w:szCs w:val="24"/>
          <w:lang w:val="hy-AM"/>
        </w:rPr>
        <w:t>հոկտեմբերից դեկտեմբերին</w:t>
      </w:r>
      <w:r w:rsidR="008F17B0" w:rsidRPr="00AA7FAC">
        <w:rPr>
          <w:rFonts w:ascii="GHEA Grapalat" w:hAnsi="GHEA Grapalat"/>
          <w:sz w:val="24"/>
          <w:szCs w:val="24"/>
          <w:lang w:val="hy-AM"/>
        </w:rPr>
        <w:t>՝ Հայաստանի երիտասարդ</w:t>
      </w:r>
      <w:r w:rsidR="00EF1E82" w:rsidRPr="00AA7FAC">
        <w:rPr>
          <w:rFonts w:ascii="GHEA Grapalat" w:hAnsi="GHEA Grapalat"/>
          <w:sz w:val="24"/>
          <w:szCs w:val="24"/>
          <w:lang w:val="hy-AM"/>
        </w:rPr>
        <w:t xml:space="preserve">ության </w:t>
      </w:r>
      <w:r w:rsidR="008F17B0" w:rsidRPr="00AA7FAC">
        <w:rPr>
          <w:rFonts w:ascii="GHEA Grapalat" w:hAnsi="GHEA Grapalat"/>
          <w:sz w:val="24"/>
          <w:szCs w:val="24"/>
          <w:lang w:val="hy-AM"/>
        </w:rPr>
        <w:t>ոլորտի մի շարք դերակատարների մասնակցությամբ,</w:t>
      </w:r>
      <w:r w:rsidR="0064022C" w:rsidRPr="00AA7FAC">
        <w:rPr>
          <w:rFonts w:ascii="GHEA Grapalat" w:hAnsi="GHEA Grapalat"/>
          <w:sz w:val="24"/>
          <w:szCs w:val="24"/>
          <w:lang w:val="hy-AM"/>
        </w:rPr>
        <w:t xml:space="preserve"> </w:t>
      </w:r>
      <w:r w:rsidR="00561E58" w:rsidRPr="00AA7FAC">
        <w:rPr>
          <w:rFonts w:ascii="GHEA Grapalat" w:hAnsi="GHEA Grapalat"/>
          <w:sz w:val="24"/>
          <w:szCs w:val="24"/>
          <w:lang w:val="hy-AM"/>
        </w:rPr>
        <w:t xml:space="preserve">իրականացվել է </w:t>
      </w:r>
      <w:r w:rsidR="00EF1E82" w:rsidRPr="00AA7FAC">
        <w:rPr>
          <w:rFonts w:ascii="GHEA Grapalat" w:hAnsi="GHEA Grapalat"/>
          <w:sz w:val="24"/>
          <w:szCs w:val="24"/>
          <w:lang w:val="hy-AM"/>
        </w:rPr>
        <w:t>միջազգային</w:t>
      </w:r>
      <w:r w:rsidR="00561E58" w:rsidRPr="00AA7FAC">
        <w:rPr>
          <w:rFonts w:ascii="GHEA Grapalat" w:hAnsi="GHEA Grapalat"/>
          <w:sz w:val="24"/>
          <w:szCs w:val="24"/>
          <w:lang w:val="hy-AM"/>
        </w:rPr>
        <w:t xml:space="preserve"> և հայաստանյան փորձի ուսումնասիրություն։</w:t>
      </w:r>
    </w:p>
    <w:p w14:paraId="71B25633" w14:textId="5040EA85" w:rsidR="00367EFB" w:rsidRPr="00AA7FAC" w:rsidRDefault="00D54731" w:rsidP="00926C91">
      <w:pPr>
        <w:pStyle w:val="ListParagraph"/>
        <w:spacing w:after="0" w:line="240" w:lineRule="auto"/>
        <w:ind w:left="0" w:firstLine="567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AA7FAC">
        <w:rPr>
          <w:rFonts w:ascii="GHEA Grapalat" w:hAnsi="GHEA Grapalat"/>
          <w:sz w:val="24"/>
          <w:szCs w:val="24"/>
          <w:lang w:val="hy-AM"/>
        </w:rPr>
        <w:t>Ո</w:t>
      </w:r>
      <w:r w:rsidR="00307091" w:rsidRPr="00AA7FAC">
        <w:rPr>
          <w:rFonts w:ascii="GHEA Grapalat" w:hAnsi="GHEA Grapalat"/>
          <w:sz w:val="24"/>
          <w:szCs w:val="24"/>
          <w:lang w:val="hy-AM"/>
        </w:rPr>
        <w:t xml:space="preserve">ւսումնասիրվել է </w:t>
      </w:r>
      <w:r w:rsidR="00EF1E82" w:rsidRPr="00AA7FAC">
        <w:rPr>
          <w:rFonts w:ascii="GHEA Grapalat" w:hAnsi="GHEA Grapalat"/>
          <w:sz w:val="24"/>
          <w:szCs w:val="24"/>
          <w:lang w:val="hy-AM"/>
        </w:rPr>
        <w:t>շուրջ</w:t>
      </w:r>
      <w:r w:rsidR="00DD4BFE" w:rsidRPr="00AA7FAC">
        <w:rPr>
          <w:rFonts w:ascii="GHEA Grapalat" w:hAnsi="GHEA Grapalat"/>
          <w:sz w:val="24"/>
          <w:szCs w:val="24"/>
          <w:lang w:val="hy-AM"/>
        </w:rPr>
        <w:t xml:space="preserve"> </w:t>
      </w:r>
      <w:r w:rsidR="00307091" w:rsidRPr="00AA7FAC">
        <w:rPr>
          <w:rFonts w:ascii="GHEA Grapalat" w:hAnsi="GHEA Grapalat"/>
          <w:sz w:val="24"/>
          <w:szCs w:val="24"/>
          <w:lang w:val="hy-AM"/>
        </w:rPr>
        <w:t>12 երկրի՝ Ավստրիայի, Էստոնիայի, Իռլանդիայի, Կիպրոսի, Հյուսիսային Մակեդոնիայի, Մալթայի, Մոլդովայի, Նորվեգիայի, Շվեդիայի, Ուկրաինայի, Սերբիայի ու Ֆինլանդիայի երիտասարդական աշխատանքի գործնական մոդելներ</w:t>
      </w:r>
      <w:r w:rsidR="00EF1E82" w:rsidRPr="00AA7FAC">
        <w:rPr>
          <w:rFonts w:ascii="GHEA Grapalat" w:hAnsi="GHEA Grapalat"/>
          <w:sz w:val="24"/>
          <w:szCs w:val="24"/>
          <w:lang w:val="hy-AM"/>
        </w:rPr>
        <w:t>ը</w:t>
      </w:r>
      <w:r w:rsidR="00307091" w:rsidRPr="00AA7FAC">
        <w:rPr>
          <w:rFonts w:ascii="GHEA Grapalat" w:hAnsi="GHEA Grapalat"/>
          <w:sz w:val="24"/>
          <w:szCs w:val="24"/>
          <w:lang w:val="hy-AM"/>
        </w:rPr>
        <w:t xml:space="preserve"> ու առկա համակարգեր</w:t>
      </w:r>
      <w:r w:rsidR="00EF1E82" w:rsidRPr="00AA7FAC">
        <w:rPr>
          <w:rFonts w:ascii="GHEA Grapalat" w:hAnsi="GHEA Grapalat"/>
          <w:sz w:val="24"/>
          <w:szCs w:val="24"/>
          <w:lang w:val="hy-AM"/>
        </w:rPr>
        <w:t>ը</w:t>
      </w:r>
      <w:r w:rsidR="00307091" w:rsidRPr="00AA7FAC">
        <w:rPr>
          <w:rFonts w:ascii="GHEA Grapalat" w:hAnsi="GHEA Grapalat"/>
          <w:sz w:val="24"/>
          <w:szCs w:val="24"/>
          <w:lang w:val="hy-AM"/>
        </w:rPr>
        <w:t xml:space="preserve">։ Տվյալները համակարգվել և վերլուծվել են հետևյալ հիմնական թեմատիկ ուղղություններով՝ </w:t>
      </w:r>
      <w:r w:rsidR="00860538" w:rsidRPr="00AA7FAC">
        <w:rPr>
          <w:rFonts w:ascii="GHEA Grapalat" w:hAnsi="GHEA Grapalat"/>
          <w:sz w:val="24"/>
          <w:szCs w:val="24"/>
          <w:lang w:val="hy-AM"/>
        </w:rPr>
        <w:t xml:space="preserve">ա) </w:t>
      </w:r>
      <w:r w:rsidR="00307091" w:rsidRPr="00AA7FAC">
        <w:rPr>
          <w:rFonts w:ascii="GHEA Grapalat" w:hAnsi="GHEA Grapalat"/>
          <w:sz w:val="24"/>
          <w:szCs w:val="24"/>
          <w:lang w:val="hy-AM"/>
        </w:rPr>
        <w:t xml:space="preserve">երիտասարդական աշխատանքի սահմանումներ և արժեքային հիմքեր, </w:t>
      </w:r>
      <w:r w:rsidR="00367EFB" w:rsidRPr="00AA7FAC">
        <w:rPr>
          <w:rFonts w:ascii="GHEA Grapalat" w:hAnsi="GHEA Grapalat"/>
          <w:sz w:val="24"/>
          <w:szCs w:val="24"/>
          <w:lang w:val="hy-AM"/>
        </w:rPr>
        <w:t xml:space="preserve">բ) </w:t>
      </w:r>
      <w:r w:rsidR="00307091" w:rsidRPr="00AA7FAC">
        <w:rPr>
          <w:rFonts w:ascii="GHEA Grapalat" w:hAnsi="GHEA Grapalat"/>
          <w:sz w:val="24"/>
          <w:szCs w:val="24"/>
          <w:lang w:val="hy-AM"/>
        </w:rPr>
        <w:t xml:space="preserve">երիտասարդական աշխատողի ինստիտուտ, </w:t>
      </w:r>
      <w:r w:rsidR="00367EFB" w:rsidRPr="00AA7FAC">
        <w:rPr>
          <w:rFonts w:ascii="GHEA Grapalat" w:hAnsi="GHEA Grapalat"/>
          <w:sz w:val="24"/>
          <w:szCs w:val="24"/>
          <w:lang w:val="hy-AM"/>
        </w:rPr>
        <w:t xml:space="preserve">գ) </w:t>
      </w:r>
      <w:r w:rsidR="00307091" w:rsidRPr="00AA7FAC">
        <w:rPr>
          <w:rFonts w:ascii="GHEA Grapalat" w:hAnsi="GHEA Grapalat"/>
          <w:sz w:val="24"/>
          <w:szCs w:val="24"/>
          <w:lang w:val="hy-AM"/>
        </w:rPr>
        <w:t>որակի ապահովման և մշտադիտարկման մեխանիզմներ,</w:t>
      </w:r>
      <w:r w:rsidR="00367EFB" w:rsidRPr="00AA7FAC">
        <w:rPr>
          <w:rFonts w:ascii="GHEA Grapalat" w:hAnsi="GHEA Grapalat"/>
          <w:sz w:val="24"/>
          <w:szCs w:val="24"/>
          <w:lang w:val="hy-AM"/>
        </w:rPr>
        <w:t xml:space="preserve"> դ) </w:t>
      </w:r>
      <w:r w:rsidR="00307091" w:rsidRPr="00AA7FAC">
        <w:rPr>
          <w:rFonts w:ascii="GHEA Grapalat" w:hAnsi="GHEA Grapalat"/>
          <w:sz w:val="24"/>
          <w:szCs w:val="24"/>
          <w:lang w:val="hy-AM"/>
        </w:rPr>
        <w:t>երիտասարդական աշխատողների պատրաստման և վերապատրաստման համակարգեր։</w:t>
      </w:r>
    </w:p>
    <w:p w14:paraId="52E436A0" w14:textId="25F5E3A1" w:rsidR="005C53D6" w:rsidRPr="00AA7FAC" w:rsidRDefault="00367EFB" w:rsidP="00926C91">
      <w:pPr>
        <w:pStyle w:val="ListParagraph"/>
        <w:spacing w:after="0" w:line="240" w:lineRule="auto"/>
        <w:ind w:left="0" w:firstLine="567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AA7FAC">
        <w:rPr>
          <w:rFonts w:ascii="GHEA Grapalat" w:hAnsi="GHEA Grapalat"/>
          <w:sz w:val="24"/>
          <w:szCs w:val="24"/>
          <w:lang w:val="hy-AM"/>
        </w:rPr>
        <w:t xml:space="preserve">Զուգահեռ, </w:t>
      </w:r>
      <w:r w:rsidR="00307091" w:rsidRPr="00AA7FAC">
        <w:rPr>
          <w:rFonts w:ascii="GHEA Grapalat" w:hAnsi="GHEA Grapalat"/>
          <w:sz w:val="24"/>
          <w:szCs w:val="24"/>
          <w:lang w:val="hy-AM"/>
        </w:rPr>
        <w:t>Հայաստանյան փորձի ուսումնասիրության շրջանակում դիտարկվել են երիտասարդական աշխատանքի տարբեր ձևաչափեր</w:t>
      </w:r>
      <w:r w:rsidR="006F7737" w:rsidRPr="00AA7FAC">
        <w:rPr>
          <w:rFonts w:ascii="GHEA Grapalat" w:hAnsi="GHEA Grapalat"/>
          <w:sz w:val="24"/>
          <w:szCs w:val="24"/>
          <w:lang w:val="hy-AM"/>
        </w:rPr>
        <w:t>ում գործունեություն</w:t>
      </w:r>
      <w:r w:rsidR="00307091" w:rsidRPr="00AA7FAC">
        <w:rPr>
          <w:rFonts w:ascii="GHEA Grapalat" w:hAnsi="GHEA Grapalat"/>
          <w:sz w:val="24"/>
          <w:szCs w:val="24"/>
          <w:lang w:val="hy-AM"/>
        </w:rPr>
        <w:t xml:space="preserve"> իրականացնող կառույցներ՝</w:t>
      </w:r>
      <w:r w:rsidR="00E6740E" w:rsidRPr="00AA7FAC">
        <w:rPr>
          <w:rFonts w:ascii="GHEA Grapalat" w:hAnsi="GHEA Grapalat"/>
          <w:sz w:val="24"/>
          <w:szCs w:val="24"/>
          <w:lang w:val="hy-AM"/>
        </w:rPr>
        <w:t xml:space="preserve"> ա) երիտասարդական կենտրոններ, բ) երիտասարդական տարածքներ, գ) </w:t>
      </w:r>
      <w:r w:rsidR="00A67339" w:rsidRPr="00AA7FAC">
        <w:rPr>
          <w:rFonts w:ascii="GHEA Grapalat" w:hAnsi="GHEA Grapalat"/>
          <w:sz w:val="24"/>
          <w:szCs w:val="24"/>
          <w:lang w:val="hy-AM"/>
        </w:rPr>
        <w:t>քաղաքացիական հասարակության կառույց</w:t>
      </w:r>
      <w:r w:rsidR="00E6740E" w:rsidRPr="00AA7FAC">
        <w:rPr>
          <w:rFonts w:ascii="GHEA Grapalat" w:hAnsi="GHEA Grapalat"/>
          <w:sz w:val="24"/>
          <w:szCs w:val="24"/>
          <w:lang w:val="hy-AM"/>
        </w:rPr>
        <w:t xml:space="preserve">ներ և շարժումներ, որոնք իրականացնում են երիտասարդական ծրագրեր, դ) բուհերի կարիերայի կենտրոններ, ուսանողական խորհուրդներ։ </w:t>
      </w:r>
      <w:r w:rsidR="0044521A" w:rsidRPr="00AA7FAC">
        <w:rPr>
          <w:rFonts w:ascii="GHEA Grapalat" w:hAnsi="GHEA Grapalat"/>
          <w:sz w:val="24"/>
          <w:szCs w:val="24"/>
          <w:lang w:val="hy-AM"/>
        </w:rPr>
        <w:t xml:space="preserve">Վերլուծվել է 39 լրացված հարցաթերթ, որոնք ներկայացնում են </w:t>
      </w:r>
      <w:r w:rsidR="00211A17" w:rsidRPr="00AA7FAC">
        <w:rPr>
          <w:rFonts w:ascii="GHEA Grapalat" w:hAnsi="GHEA Grapalat"/>
          <w:sz w:val="24"/>
          <w:szCs w:val="24"/>
          <w:lang w:val="hy-AM"/>
        </w:rPr>
        <w:t>Հայաստանում երիտասարդական աշխատանքի</w:t>
      </w:r>
      <w:r w:rsidR="0044521A" w:rsidRPr="00AA7FAC">
        <w:rPr>
          <w:rFonts w:ascii="GHEA Grapalat" w:hAnsi="GHEA Grapalat"/>
          <w:sz w:val="24"/>
          <w:szCs w:val="24"/>
          <w:lang w:val="hy-AM"/>
        </w:rPr>
        <w:t xml:space="preserve"> կազմակերպչական և </w:t>
      </w:r>
      <w:r w:rsidR="005616DD" w:rsidRPr="00AA7FAC">
        <w:rPr>
          <w:rFonts w:ascii="GHEA Grapalat" w:hAnsi="GHEA Grapalat"/>
          <w:sz w:val="24"/>
          <w:szCs w:val="24"/>
          <w:lang w:val="hy-AM"/>
        </w:rPr>
        <w:t>իրականացման</w:t>
      </w:r>
      <w:r w:rsidR="0044521A" w:rsidRPr="00AA7FAC">
        <w:rPr>
          <w:rFonts w:ascii="GHEA Grapalat" w:hAnsi="GHEA Grapalat"/>
          <w:sz w:val="24"/>
          <w:szCs w:val="24"/>
          <w:lang w:val="hy-AM"/>
        </w:rPr>
        <w:t xml:space="preserve"> բազմազանությունը։</w:t>
      </w:r>
      <w:r w:rsidR="005616DD" w:rsidRPr="00AA7FAC">
        <w:rPr>
          <w:rFonts w:ascii="GHEA Grapalat" w:hAnsi="GHEA Grapalat"/>
          <w:sz w:val="24"/>
          <w:szCs w:val="24"/>
          <w:lang w:val="hy-AM"/>
        </w:rPr>
        <w:t xml:space="preserve"> </w:t>
      </w:r>
      <w:r w:rsidR="00A67339" w:rsidRPr="00AA7FAC">
        <w:rPr>
          <w:rFonts w:ascii="GHEA Grapalat" w:hAnsi="GHEA Grapalat"/>
          <w:sz w:val="24"/>
          <w:szCs w:val="24"/>
          <w:lang w:val="hy-AM"/>
        </w:rPr>
        <w:t>Հ</w:t>
      </w:r>
      <w:r w:rsidR="00E6740E" w:rsidRPr="00AA7FAC">
        <w:rPr>
          <w:rFonts w:ascii="GHEA Grapalat" w:hAnsi="GHEA Grapalat"/>
          <w:sz w:val="24"/>
          <w:szCs w:val="24"/>
          <w:lang w:val="hy-AM"/>
        </w:rPr>
        <w:t>ավաքագր</w:t>
      </w:r>
      <w:r w:rsidR="00A67339" w:rsidRPr="00AA7FAC">
        <w:rPr>
          <w:rFonts w:ascii="GHEA Grapalat" w:hAnsi="GHEA Grapalat"/>
          <w:sz w:val="24"/>
          <w:szCs w:val="24"/>
          <w:lang w:val="hy-AM"/>
        </w:rPr>
        <w:t>վ</w:t>
      </w:r>
      <w:r w:rsidR="00E6740E" w:rsidRPr="00AA7FAC">
        <w:rPr>
          <w:rFonts w:ascii="GHEA Grapalat" w:hAnsi="GHEA Grapalat"/>
          <w:sz w:val="24"/>
          <w:szCs w:val="24"/>
          <w:lang w:val="hy-AM"/>
        </w:rPr>
        <w:t xml:space="preserve">ել </w:t>
      </w:r>
      <w:r w:rsidR="00A67339" w:rsidRPr="00AA7FAC">
        <w:rPr>
          <w:rFonts w:ascii="GHEA Grapalat" w:hAnsi="GHEA Grapalat"/>
          <w:sz w:val="24"/>
          <w:szCs w:val="24"/>
          <w:lang w:val="hy-AM"/>
        </w:rPr>
        <w:t xml:space="preserve">են </w:t>
      </w:r>
      <w:r w:rsidR="00E6740E" w:rsidRPr="00AA7FAC">
        <w:rPr>
          <w:rFonts w:ascii="GHEA Grapalat" w:hAnsi="GHEA Grapalat"/>
          <w:sz w:val="24"/>
          <w:szCs w:val="24"/>
          <w:lang w:val="hy-AM"/>
        </w:rPr>
        <w:t>տվյալներ երիտասարդական աշխատանքի արժեքային հիմքերի, թիրախային խմբերի, իրականացման ձևերի, աշխատողների դերերի, որակի ապահովման և վերապատրաստման պրակտիկաների վերաբերյալ։</w:t>
      </w:r>
    </w:p>
    <w:p w14:paraId="2C255B52" w14:textId="547DEC52" w:rsidR="00995423" w:rsidRPr="00AA7FAC" w:rsidRDefault="003916B1" w:rsidP="00926C91">
      <w:pPr>
        <w:pStyle w:val="ListParagraph"/>
        <w:spacing w:after="0" w:line="240" w:lineRule="auto"/>
        <w:ind w:left="0" w:firstLine="567"/>
        <w:contextualSpacing w:val="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AA7FAC">
        <w:rPr>
          <w:rFonts w:ascii="GHEA Grapalat" w:hAnsi="GHEA Grapalat"/>
          <w:sz w:val="24"/>
          <w:szCs w:val="24"/>
          <w:lang w:val="hy-AM"/>
        </w:rPr>
        <w:t>Համաձայն ուսումնասիրության՝ ե</w:t>
      </w:r>
      <w:r w:rsidR="00D85F9B" w:rsidRPr="00AA7FAC">
        <w:rPr>
          <w:rFonts w:ascii="GHEA Grapalat" w:hAnsi="GHEA Grapalat"/>
          <w:sz w:val="24"/>
          <w:szCs w:val="24"/>
          <w:lang w:val="hy-AM"/>
        </w:rPr>
        <w:t>րիտասարդական աշխատանքի ընկալումներ</w:t>
      </w:r>
      <w:r w:rsidRPr="00AA7FAC">
        <w:rPr>
          <w:rFonts w:ascii="GHEA Grapalat" w:hAnsi="GHEA Grapalat"/>
          <w:sz w:val="24"/>
          <w:szCs w:val="24"/>
          <w:lang w:val="hy-AM"/>
        </w:rPr>
        <w:t>ը</w:t>
      </w:r>
      <w:r w:rsidR="00D85F9B" w:rsidRPr="00AA7FAC">
        <w:rPr>
          <w:rFonts w:ascii="GHEA Grapalat" w:hAnsi="GHEA Grapalat"/>
          <w:sz w:val="24"/>
          <w:szCs w:val="24"/>
          <w:lang w:val="hy-AM"/>
        </w:rPr>
        <w:t xml:space="preserve"> և արժեքային հիմքեր</w:t>
      </w:r>
      <w:r w:rsidRPr="00AA7FAC">
        <w:rPr>
          <w:rFonts w:ascii="GHEA Grapalat" w:hAnsi="GHEA Grapalat"/>
          <w:sz w:val="24"/>
          <w:szCs w:val="24"/>
          <w:lang w:val="hy-AM"/>
        </w:rPr>
        <w:t>ը հետևյալն են</w:t>
      </w:r>
      <w:r w:rsidR="00D85F9B" w:rsidRPr="00AA7FAC">
        <w:rPr>
          <w:rFonts w:ascii="GHEA Grapalat" w:hAnsi="GHEA Grapalat"/>
          <w:sz w:val="24"/>
          <w:szCs w:val="24"/>
          <w:lang w:val="hy-AM"/>
        </w:rPr>
        <w:t xml:space="preserve">. </w:t>
      </w:r>
      <w:r w:rsidR="00A67339" w:rsidRPr="00AA7FAC">
        <w:rPr>
          <w:rFonts w:ascii="GHEA Grapalat" w:hAnsi="GHEA Grapalat"/>
          <w:sz w:val="24"/>
          <w:szCs w:val="24"/>
          <w:lang w:val="hy-AM"/>
        </w:rPr>
        <w:t>միջազգային</w:t>
      </w:r>
      <w:r w:rsidR="00D85F9B" w:rsidRPr="00AA7FAC">
        <w:rPr>
          <w:rFonts w:ascii="GHEA Grapalat" w:hAnsi="GHEA Grapalat"/>
          <w:sz w:val="24"/>
          <w:szCs w:val="24"/>
          <w:lang w:val="hy-AM"/>
        </w:rPr>
        <w:t xml:space="preserve"> փորձը ցույց է տալիս, որ երիտասարդական աշխատանքը դիտարկվում է որպես հանրային ծառայության առանձնացված ձև, որը նպաստում է ոչ միայն անհատի զարգացմանը, այլ նաև սոցիալական համերաշխությանը, համայնքային կապերի ամրապնդմանը և ժողովրդավարական մասնակցությանը։ Այս մոտեցումը թույլ է տալիս երիտասարդական աշխատանքը կապել հանրային քաղաքականության լայն նպատակների հետ։ Հայաստանյան փորձի վերլուծությունը ցույց է տալիս, որ երիտասարդական աշխատանքը հիմնականում ընկալվում է որպես ոչ ֆորմալ կրթության, ծրագրային գործունեության և երիտասարդների ներգրավման գործընթաց։ Արժեքային սկզբունքները՝ երիտասարդակենտրոնություն, մասնակցայնություն, ներառականություն և կամավորություն, առավելապես արտահայտվում են գործնական մակարդակում և հազվադեպ են համակարգված կամ ամրագրված փաստաթղթերում։</w:t>
      </w:r>
    </w:p>
    <w:p w14:paraId="123EE33D" w14:textId="603C3971" w:rsidR="0069284A" w:rsidRPr="00AA7FAC" w:rsidRDefault="00817106" w:rsidP="00926C91">
      <w:pPr>
        <w:pStyle w:val="ListParagraph"/>
        <w:spacing w:after="0" w:line="240" w:lineRule="auto"/>
        <w:ind w:left="0" w:firstLine="567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AA7FAC">
        <w:rPr>
          <w:rFonts w:ascii="GHEA Grapalat" w:hAnsi="GHEA Grapalat"/>
          <w:sz w:val="24"/>
          <w:szCs w:val="24"/>
          <w:lang w:val="hy-AM"/>
        </w:rPr>
        <w:lastRenderedPageBreak/>
        <w:t>Թ</w:t>
      </w:r>
      <w:r w:rsidR="00D85F9B" w:rsidRPr="00AA7FAC">
        <w:rPr>
          <w:rFonts w:ascii="GHEA Grapalat" w:hAnsi="GHEA Grapalat"/>
          <w:sz w:val="24"/>
          <w:szCs w:val="24"/>
          <w:lang w:val="hy-AM"/>
        </w:rPr>
        <w:t>իրախային խմբեր</w:t>
      </w:r>
      <w:r w:rsidR="00995423" w:rsidRPr="00AA7FAC">
        <w:rPr>
          <w:rFonts w:ascii="GHEA Grapalat" w:hAnsi="GHEA Grapalat"/>
          <w:sz w:val="24"/>
          <w:szCs w:val="24"/>
          <w:lang w:val="hy-AM"/>
        </w:rPr>
        <w:t>ի</w:t>
      </w:r>
      <w:r w:rsidR="00D85F9B" w:rsidRPr="00AA7FAC">
        <w:rPr>
          <w:rFonts w:ascii="GHEA Grapalat" w:hAnsi="GHEA Grapalat"/>
          <w:sz w:val="24"/>
          <w:szCs w:val="24"/>
          <w:lang w:val="hy-AM"/>
        </w:rPr>
        <w:t xml:space="preserve"> և միջամտությունների համակարգայնությ</w:t>
      </w:r>
      <w:r w:rsidR="00995423" w:rsidRPr="00AA7FAC">
        <w:rPr>
          <w:rFonts w:ascii="GHEA Grapalat" w:hAnsi="GHEA Grapalat"/>
          <w:sz w:val="24"/>
          <w:szCs w:val="24"/>
          <w:lang w:val="hy-AM"/>
        </w:rPr>
        <w:t>ա</w:t>
      </w:r>
      <w:r w:rsidR="00D85F9B" w:rsidRPr="00AA7FAC">
        <w:rPr>
          <w:rFonts w:ascii="GHEA Grapalat" w:hAnsi="GHEA Grapalat"/>
          <w:sz w:val="24"/>
          <w:szCs w:val="24"/>
          <w:lang w:val="hy-AM"/>
        </w:rPr>
        <w:t>ն</w:t>
      </w:r>
      <w:r w:rsidR="00995423" w:rsidRPr="00AA7FAC">
        <w:rPr>
          <w:rFonts w:ascii="GHEA Grapalat" w:hAnsi="GHEA Grapalat"/>
          <w:sz w:val="24"/>
          <w:szCs w:val="24"/>
          <w:lang w:val="hy-AM"/>
        </w:rPr>
        <w:t xml:space="preserve"> պատկերը հետևյալն է</w:t>
      </w:r>
      <w:r w:rsidR="00D85F9B" w:rsidRPr="00AA7FAC">
        <w:rPr>
          <w:rFonts w:ascii="GHEA Grapalat" w:hAnsi="GHEA Grapalat"/>
          <w:sz w:val="24"/>
          <w:szCs w:val="24"/>
          <w:lang w:val="hy-AM"/>
        </w:rPr>
        <w:t xml:space="preserve">. </w:t>
      </w:r>
      <w:r w:rsidR="00A67339" w:rsidRPr="00AA7FAC">
        <w:rPr>
          <w:rFonts w:ascii="GHEA Grapalat" w:hAnsi="GHEA Grapalat"/>
          <w:sz w:val="24"/>
          <w:szCs w:val="24"/>
          <w:lang w:val="hy-AM"/>
        </w:rPr>
        <w:t>միջազգային</w:t>
      </w:r>
      <w:r w:rsidR="00D85F9B" w:rsidRPr="00AA7FAC">
        <w:rPr>
          <w:rFonts w:ascii="GHEA Grapalat" w:hAnsi="GHEA Grapalat"/>
          <w:sz w:val="24"/>
          <w:szCs w:val="24"/>
          <w:lang w:val="hy-AM"/>
        </w:rPr>
        <w:t xml:space="preserve"> փորձը ցույց է տալիս ավելի համակարգային մոտեցում, որտեղ երիտասարդական աշխատանքը դիտարկվում է ոչ միայն երիտասարդների, այլ նաև նրանց միջավայրի հետ աշխատելու համատեքստում՝ ներառելով համայնքները, կրթական և սոցիալական դերակատարներին։ Հայաստանում երիտասարդական աշխատանքի հիմնական թիրախը երիտասարդներն են՝ տարբեր տարիքային </w:t>
      </w:r>
      <w:r w:rsidRPr="00AA7FAC">
        <w:rPr>
          <w:rFonts w:ascii="GHEA Grapalat" w:hAnsi="GHEA Grapalat"/>
          <w:sz w:val="24"/>
          <w:szCs w:val="24"/>
          <w:lang w:val="hy-AM"/>
        </w:rPr>
        <w:t xml:space="preserve">(13-35) </w:t>
      </w:r>
      <w:r w:rsidR="00D85F9B" w:rsidRPr="00AA7FAC">
        <w:rPr>
          <w:rFonts w:ascii="GHEA Grapalat" w:hAnsi="GHEA Grapalat"/>
          <w:sz w:val="24"/>
          <w:szCs w:val="24"/>
          <w:lang w:val="hy-AM"/>
        </w:rPr>
        <w:t>և սոցիալական խմբերում։ Միևնույն ժամանակ, թիրախավորումը հաճախ իրականացվում է կազմակերպությունների ներքին առաջնահերթությունների հիման վրա և չունի միասնական քաղաքական ուղղորդում։ Ծրագրերն ապահովում են ճկունություն և հասանելիություն, սակայն դրանց ազդեցությունը հաճախ սահմանափակվում է ծրագրային ժամանակահատվածներով</w:t>
      </w:r>
      <w:r w:rsidR="00C0300B" w:rsidRPr="00AA7FAC">
        <w:rPr>
          <w:rFonts w:ascii="GHEA Grapalat" w:hAnsi="GHEA Grapalat"/>
          <w:sz w:val="24"/>
          <w:szCs w:val="24"/>
          <w:lang w:val="hy-AM"/>
        </w:rPr>
        <w:t>՝ չապահովելով շարունակականություն ու կայունությ</w:t>
      </w:r>
      <w:r w:rsidR="00FE1BB2" w:rsidRPr="00AA7FAC">
        <w:rPr>
          <w:rFonts w:ascii="GHEA Grapalat" w:hAnsi="GHEA Grapalat"/>
          <w:sz w:val="24"/>
          <w:szCs w:val="24"/>
          <w:lang w:val="hy-AM"/>
        </w:rPr>
        <w:t>ուն։</w:t>
      </w:r>
    </w:p>
    <w:p w14:paraId="3BA15B19" w14:textId="2CCEE7A7" w:rsidR="00BE3F53" w:rsidRPr="00AA7FAC" w:rsidRDefault="00E11C74" w:rsidP="00926C91">
      <w:pPr>
        <w:pStyle w:val="ListParagraph"/>
        <w:spacing w:after="0" w:line="240" w:lineRule="auto"/>
        <w:ind w:left="0" w:firstLine="567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AA7FAC">
        <w:rPr>
          <w:rFonts w:ascii="GHEA Grapalat" w:hAnsi="GHEA Grapalat"/>
          <w:sz w:val="24"/>
          <w:szCs w:val="24"/>
          <w:lang w:val="hy-AM"/>
        </w:rPr>
        <w:t>Ե</w:t>
      </w:r>
      <w:r w:rsidR="00D85F9B" w:rsidRPr="00AA7FAC">
        <w:rPr>
          <w:rFonts w:ascii="GHEA Grapalat" w:hAnsi="GHEA Grapalat"/>
          <w:sz w:val="24"/>
          <w:szCs w:val="24"/>
          <w:lang w:val="hy-AM"/>
        </w:rPr>
        <w:t xml:space="preserve">րիտասարդական աշխատանքի իրականացման </w:t>
      </w:r>
      <w:r w:rsidR="00FE1BB2" w:rsidRPr="00AA7FAC">
        <w:rPr>
          <w:rFonts w:ascii="GHEA Grapalat" w:hAnsi="GHEA Grapalat"/>
          <w:sz w:val="24"/>
          <w:szCs w:val="24"/>
          <w:lang w:val="hy-AM"/>
        </w:rPr>
        <w:t xml:space="preserve">հիմնական </w:t>
      </w:r>
      <w:r w:rsidR="00D85F9B" w:rsidRPr="00AA7FAC">
        <w:rPr>
          <w:rFonts w:ascii="GHEA Grapalat" w:hAnsi="GHEA Grapalat"/>
          <w:sz w:val="24"/>
          <w:szCs w:val="24"/>
          <w:lang w:val="hy-AM"/>
        </w:rPr>
        <w:t>ձևաչափեր</w:t>
      </w:r>
      <w:r w:rsidR="00FE1BB2" w:rsidRPr="00AA7FAC">
        <w:rPr>
          <w:rFonts w:ascii="GHEA Grapalat" w:hAnsi="GHEA Grapalat"/>
          <w:sz w:val="24"/>
          <w:szCs w:val="24"/>
          <w:lang w:val="hy-AM"/>
        </w:rPr>
        <w:t>ը հետևյալն են</w:t>
      </w:r>
      <w:r w:rsidR="00D85F9B" w:rsidRPr="00AA7FAC">
        <w:rPr>
          <w:rFonts w:ascii="GHEA Grapalat" w:hAnsi="GHEA Grapalat"/>
          <w:sz w:val="24"/>
          <w:szCs w:val="24"/>
          <w:lang w:val="hy-AM"/>
        </w:rPr>
        <w:t xml:space="preserve">. </w:t>
      </w:r>
      <w:r w:rsidR="00A67339" w:rsidRPr="00AA7FAC">
        <w:rPr>
          <w:rFonts w:ascii="GHEA Grapalat" w:hAnsi="GHEA Grapalat"/>
          <w:sz w:val="24"/>
          <w:szCs w:val="24"/>
          <w:lang w:val="hy-AM"/>
        </w:rPr>
        <w:t>միջազգային</w:t>
      </w:r>
      <w:r w:rsidR="00D85F9B" w:rsidRPr="00AA7FAC">
        <w:rPr>
          <w:rFonts w:ascii="GHEA Grapalat" w:hAnsi="GHEA Grapalat"/>
          <w:sz w:val="24"/>
          <w:szCs w:val="24"/>
          <w:lang w:val="hy-AM"/>
        </w:rPr>
        <w:t xml:space="preserve"> փորձը ցույց է տալիս ձևաչափերի բազմազանություն և ճկունություն, ինչը դիտարկվում է որպես երիտասարդների հասանելիության և ներառականության ապահովման հիմնական գործիք։ Հայաստանյան պրակտիկաներում գերակշռում են կենտրոնահեն և առանձին միջոցառումների ձևաչափերը։ Փողոցային, շրջիկ և թվային երիտասարդական աշխատանքի ձևաչափերը առկա են սահմանափակ չափով։</w:t>
      </w:r>
    </w:p>
    <w:p w14:paraId="53754332" w14:textId="7B0BF47F" w:rsidR="00FE1DF0" w:rsidRPr="00AA7FAC" w:rsidRDefault="00D85F9B" w:rsidP="00926C91">
      <w:pPr>
        <w:pStyle w:val="ListParagraph"/>
        <w:spacing w:after="0" w:line="240" w:lineRule="auto"/>
        <w:ind w:left="0" w:firstLine="567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AA7FAC">
        <w:rPr>
          <w:rFonts w:ascii="GHEA Grapalat" w:hAnsi="GHEA Grapalat"/>
          <w:sz w:val="24"/>
          <w:szCs w:val="24"/>
          <w:lang w:val="hy-AM"/>
        </w:rPr>
        <w:t>Երիտասարդական աշխատողի ինստիտուտ</w:t>
      </w:r>
      <w:r w:rsidR="001057B1" w:rsidRPr="00AA7FAC">
        <w:rPr>
          <w:rFonts w:ascii="GHEA Grapalat" w:hAnsi="GHEA Grapalat"/>
          <w:sz w:val="24"/>
          <w:szCs w:val="24"/>
          <w:lang w:val="hy-AM"/>
        </w:rPr>
        <w:t>ը ներկայանում է հետևյալ կերպ</w:t>
      </w:r>
      <w:r w:rsidRPr="00AA7FAC">
        <w:rPr>
          <w:rFonts w:ascii="GHEA Grapalat" w:hAnsi="GHEA Grapalat"/>
          <w:sz w:val="24"/>
          <w:szCs w:val="24"/>
          <w:lang w:val="hy-AM"/>
        </w:rPr>
        <w:t xml:space="preserve">. </w:t>
      </w:r>
      <w:r w:rsidR="00AB6E7C" w:rsidRPr="00AA7FAC">
        <w:rPr>
          <w:rFonts w:ascii="GHEA Grapalat" w:hAnsi="GHEA Grapalat"/>
          <w:sz w:val="24"/>
          <w:szCs w:val="24"/>
          <w:lang w:val="hy-AM"/>
        </w:rPr>
        <w:t>միջազգային</w:t>
      </w:r>
      <w:r w:rsidRPr="00AA7FAC">
        <w:rPr>
          <w:rFonts w:ascii="GHEA Grapalat" w:hAnsi="GHEA Grapalat"/>
          <w:sz w:val="24"/>
          <w:szCs w:val="24"/>
          <w:lang w:val="hy-AM"/>
        </w:rPr>
        <w:t xml:space="preserve"> փորձը ցույց է տալիս, որ երիտասարդական աշխատողի ինստիտուցիոնալացումը հիմնված է դերերի տարբերակման, մասնագիտական կարողունակությունների և շարունակական զարգացման համակարգերի վրա։ Հայաստանում երիտասարդական աշխատողը՝ որպես սուբյեկտ, սահմանված է «Երիտասարդ</w:t>
      </w:r>
      <w:r w:rsidR="00670244" w:rsidRPr="00AA7FAC">
        <w:rPr>
          <w:rFonts w:ascii="GHEA Grapalat" w:hAnsi="GHEA Grapalat"/>
          <w:sz w:val="24"/>
          <w:szCs w:val="24"/>
          <w:lang w:val="hy-AM"/>
        </w:rPr>
        <w:t>ական</w:t>
      </w:r>
      <w:r w:rsidRPr="00AA7FAC">
        <w:rPr>
          <w:rFonts w:ascii="GHEA Grapalat" w:hAnsi="GHEA Grapalat"/>
          <w:sz w:val="24"/>
          <w:szCs w:val="24"/>
          <w:lang w:val="hy-AM"/>
        </w:rPr>
        <w:t xml:space="preserve"> քաղաքականության մասին» ՀՀ օրենքով (2025 թ.), սակայն </w:t>
      </w:r>
      <w:r w:rsidR="00AB6E7C" w:rsidRPr="00AA7FAC">
        <w:rPr>
          <w:rFonts w:ascii="GHEA Grapalat" w:hAnsi="GHEA Grapalat"/>
          <w:sz w:val="24"/>
          <w:szCs w:val="24"/>
          <w:lang w:val="hy-AM"/>
        </w:rPr>
        <w:t>երիտասարդական կազմակերպություն</w:t>
      </w:r>
      <w:r w:rsidRPr="00AA7FAC">
        <w:rPr>
          <w:rFonts w:ascii="GHEA Grapalat" w:hAnsi="GHEA Grapalat"/>
          <w:sz w:val="24"/>
          <w:szCs w:val="24"/>
          <w:lang w:val="hy-AM"/>
        </w:rPr>
        <w:t>ներում նրանց դերն ու կարգավիճակը, հաճախ, հստակ սահմանված չէ։ Գործունեությունը հաճախ իրականացվում է կամավորների կամ ծրագրային աշխատողների կողմից՝ առանց միասնական կարողունակությունների շրջանակի և պաշտոնական ճանաչման մեխանիզմների։ Համալսարանական միջավայրում երիտասարդական աշխատանքին բնորոշ գործառույթներ իրականացնող դերակատարներն այդ միջավայրում չեն դիտարկվում որպես երիտասարդական աշխատողներ։</w:t>
      </w:r>
    </w:p>
    <w:p w14:paraId="31C147BA" w14:textId="115081A2" w:rsidR="003F3743" w:rsidRPr="00AA7FAC" w:rsidRDefault="00D85F9B" w:rsidP="00926C91">
      <w:pPr>
        <w:pStyle w:val="ListParagraph"/>
        <w:spacing w:after="0" w:line="240" w:lineRule="auto"/>
        <w:ind w:left="0" w:firstLine="567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AA7FAC">
        <w:rPr>
          <w:rFonts w:ascii="GHEA Grapalat" w:hAnsi="GHEA Grapalat"/>
          <w:sz w:val="24"/>
          <w:szCs w:val="24"/>
          <w:lang w:val="hy-AM"/>
        </w:rPr>
        <w:t>Որակի ապահովմ</w:t>
      </w:r>
      <w:r w:rsidR="00FE1DF0" w:rsidRPr="00AA7FAC">
        <w:rPr>
          <w:rFonts w:ascii="GHEA Grapalat" w:hAnsi="GHEA Grapalat"/>
          <w:sz w:val="24"/>
          <w:szCs w:val="24"/>
          <w:lang w:val="hy-AM"/>
        </w:rPr>
        <w:t>ան</w:t>
      </w:r>
      <w:r w:rsidRPr="00AA7FAC">
        <w:rPr>
          <w:rFonts w:ascii="GHEA Grapalat" w:hAnsi="GHEA Grapalat"/>
          <w:sz w:val="24"/>
          <w:szCs w:val="24"/>
          <w:lang w:val="hy-AM"/>
        </w:rPr>
        <w:t xml:space="preserve"> և վերապատրաստման համակարգեր</w:t>
      </w:r>
      <w:r w:rsidR="00207FF0" w:rsidRPr="00AA7FAC">
        <w:rPr>
          <w:rFonts w:ascii="GHEA Grapalat" w:hAnsi="GHEA Grapalat"/>
          <w:sz w:val="24"/>
          <w:szCs w:val="24"/>
          <w:lang w:val="hy-AM"/>
        </w:rPr>
        <w:t>ի պատկերը հետևյալն է</w:t>
      </w:r>
      <w:r w:rsidRPr="00AA7FAC">
        <w:rPr>
          <w:rFonts w:ascii="GHEA Grapalat" w:hAnsi="GHEA Grapalat"/>
          <w:sz w:val="24"/>
          <w:szCs w:val="24"/>
          <w:lang w:val="hy-AM"/>
        </w:rPr>
        <w:t xml:space="preserve">. Եվրոպական փորձը ցույց է տալիս, որ </w:t>
      </w:r>
      <w:r w:rsidR="00207FF0" w:rsidRPr="00AA7FAC">
        <w:rPr>
          <w:rFonts w:ascii="GHEA Grapalat" w:hAnsi="GHEA Grapalat"/>
          <w:sz w:val="24"/>
          <w:szCs w:val="24"/>
          <w:lang w:val="hy-AM"/>
        </w:rPr>
        <w:t xml:space="preserve">երիտասարդական աշխատանքի </w:t>
      </w:r>
      <w:r w:rsidRPr="00AA7FAC">
        <w:rPr>
          <w:rFonts w:ascii="GHEA Grapalat" w:hAnsi="GHEA Grapalat"/>
          <w:sz w:val="24"/>
          <w:szCs w:val="24"/>
          <w:lang w:val="hy-AM"/>
        </w:rPr>
        <w:t xml:space="preserve">որակի ապահովումը և </w:t>
      </w:r>
      <w:r w:rsidR="00207FF0" w:rsidRPr="00AA7FAC">
        <w:rPr>
          <w:rFonts w:ascii="GHEA Grapalat" w:hAnsi="GHEA Grapalat"/>
          <w:sz w:val="24"/>
          <w:szCs w:val="24"/>
          <w:lang w:val="hy-AM"/>
        </w:rPr>
        <w:t xml:space="preserve">երիտասարդական աշխատողի </w:t>
      </w:r>
      <w:r w:rsidRPr="00AA7FAC">
        <w:rPr>
          <w:rFonts w:ascii="GHEA Grapalat" w:hAnsi="GHEA Grapalat"/>
          <w:sz w:val="24"/>
          <w:szCs w:val="24"/>
          <w:lang w:val="hy-AM"/>
        </w:rPr>
        <w:t xml:space="preserve">վերապատրաստումը դիտարկվում են որպես փոխկապակցված համակարգեր, որոնք ուղղված են երիտասարդական աշխատանքի զարգացմանն ու բարելավմանը, այլ ոչ միայն վերահսկողությանը։ Հայաստանում որակի ապահովման մեխանիզմները հիմնականում անկանոն են և սահմանափակվում են հաշվետվողականության ձևական գործիքներով։ Առկա է երիտասարդական աշխատողի վերապատրաստման պետական ծրագիր, որին ամեն տարի մասնակցում է ոլորտային շուրջ 25 դերակատար։ Սակայն սա թե՛ բովանդակային, թե՛ քանակական իմաստով բավարար չէ։ Իրենց հերթին, </w:t>
      </w:r>
      <w:r w:rsidR="005A78C2" w:rsidRPr="00AA7FAC">
        <w:rPr>
          <w:rFonts w:ascii="GHEA Grapalat" w:hAnsi="GHEA Grapalat"/>
          <w:sz w:val="24"/>
          <w:szCs w:val="24"/>
          <w:lang w:val="hy-AM"/>
        </w:rPr>
        <w:t>երիտասարդական կազմակերպություն</w:t>
      </w:r>
      <w:r w:rsidRPr="00AA7FAC">
        <w:rPr>
          <w:rFonts w:ascii="GHEA Grapalat" w:hAnsi="GHEA Grapalat"/>
          <w:sz w:val="24"/>
          <w:szCs w:val="24"/>
          <w:lang w:val="hy-AM"/>
        </w:rPr>
        <w:t>ների վերապատրաստման նախաձեռնությունները մասնատված են, և այս ամենը չի ձևավորում միասնական, շարունակական համակարգ։</w:t>
      </w:r>
    </w:p>
    <w:p w14:paraId="16F4BE30" w14:textId="6FED14A9" w:rsidR="00064D39" w:rsidRPr="00AA7FAC" w:rsidRDefault="003F3743" w:rsidP="00926C91">
      <w:pPr>
        <w:pStyle w:val="ListParagraph"/>
        <w:spacing w:after="0" w:line="240" w:lineRule="auto"/>
        <w:ind w:left="0" w:firstLine="567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AA7FAC">
        <w:rPr>
          <w:rFonts w:ascii="GHEA Grapalat" w:hAnsi="GHEA Grapalat"/>
          <w:sz w:val="24"/>
          <w:szCs w:val="24"/>
          <w:lang w:val="hy-AM"/>
        </w:rPr>
        <w:t xml:space="preserve">Ամբողջության մեջ, </w:t>
      </w:r>
      <w:r w:rsidR="005A78C2" w:rsidRPr="00AA7FAC">
        <w:rPr>
          <w:rFonts w:ascii="GHEA Grapalat" w:hAnsi="GHEA Grapalat"/>
          <w:sz w:val="24"/>
          <w:szCs w:val="24"/>
          <w:lang w:val="hy-AM"/>
        </w:rPr>
        <w:t>միջազգային</w:t>
      </w:r>
      <w:r w:rsidR="007909A8" w:rsidRPr="00AA7FAC">
        <w:rPr>
          <w:rFonts w:ascii="GHEA Grapalat" w:hAnsi="GHEA Grapalat"/>
          <w:sz w:val="24"/>
          <w:szCs w:val="24"/>
          <w:lang w:val="hy-AM"/>
        </w:rPr>
        <w:t xml:space="preserve"> փորձի </w:t>
      </w:r>
      <w:r w:rsidR="00DD3717" w:rsidRPr="00AA7FAC">
        <w:rPr>
          <w:rFonts w:ascii="GHEA Grapalat" w:hAnsi="GHEA Grapalat"/>
          <w:sz w:val="24"/>
          <w:szCs w:val="24"/>
          <w:lang w:val="hy-AM"/>
        </w:rPr>
        <w:t>վերլուծությունը բացահայտում է մի շարք ընդհանուր օրինաչափություններ</w:t>
      </w:r>
      <w:r w:rsidR="00064D39" w:rsidRPr="00AA7FAC">
        <w:rPr>
          <w:rFonts w:ascii="GHEA Grapalat" w:hAnsi="GHEA Grapalat"/>
          <w:sz w:val="24"/>
          <w:szCs w:val="24"/>
          <w:lang w:val="hy-AM"/>
        </w:rPr>
        <w:t>, որոնք ցույց են տալիս, որ երիտասարդական աշխատանքի արդյունավետ համակարգերը հիմնված են հետևյալի վրա</w:t>
      </w:r>
      <w:r w:rsidR="00DD3717" w:rsidRPr="00AA7FAC">
        <w:rPr>
          <w:rFonts w:ascii="GHEA Grapalat" w:hAnsi="GHEA Grapalat"/>
          <w:sz w:val="24"/>
          <w:szCs w:val="24"/>
          <w:lang w:val="hy-AM"/>
        </w:rPr>
        <w:t>՝</w:t>
      </w:r>
    </w:p>
    <w:p w14:paraId="3E04F47F" w14:textId="39B25492" w:rsidR="009524B8" w:rsidRPr="00AA7FAC" w:rsidRDefault="009524B8" w:rsidP="00926C91">
      <w:pPr>
        <w:pStyle w:val="ListParagraph"/>
        <w:numPr>
          <w:ilvl w:val="0"/>
          <w:numId w:val="6"/>
        </w:numPr>
        <w:spacing w:after="0" w:line="240" w:lineRule="auto"/>
        <w:ind w:left="1134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AA7FAC">
        <w:rPr>
          <w:rFonts w:ascii="GHEA Grapalat" w:hAnsi="GHEA Grapalat"/>
          <w:sz w:val="24"/>
          <w:szCs w:val="24"/>
          <w:lang w:val="hy-AM"/>
        </w:rPr>
        <w:lastRenderedPageBreak/>
        <w:t>Վ</w:t>
      </w:r>
      <w:r w:rsidR="00DD3717" w:rsidRPr="00AA7FAC">
        <w:rPr>
          <w:rFonts w:ascii="GHEA Grapalat" w:hAnsi="GHEA Grapalat"/>
          <w:sz w:val="24"/>
          <w:szCs w:val="24"/>
          <w:lang w:val="hy-AM"/>
        </w:rPr>
        <w:t>երապատրաստման համակարգերը կառուցվում են մի քանի մակարդակների մոդելով,</w:t>
      </w:r>
    </w:p>
    <w:p w14:paraId="7D582D9D" w14:textId="052DE6FE" w:rsidR="009524B8" w:rsidRPr="00AA7FAC" w:rsidRDefault="009524B8" w:rsidP="00926C91">
      <w:pPr>
        <w:pStyle w:val="ListParagraph"/>
        <w:numPr>
          <w:ilvl w:val="0"/>
          <w:numId w:val="6"/>
        </w:numPr>
        <w:spacing w:after="0" w:line="240" w:lineRule="auto"/>
        <w:ind w:left="1134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AA7FAC">
        <w:rPr>
          <w:rFonts w:ascii="GHEA Grapalat" w:hAnsi="GHEA Grapalat"/>
          <w:sz w:val="24"/>
          <w:szCs w:val="24"/>
          <w:lang w:val="hy-AM"/>
        </w:rPr>
        <w:t>Ո</w:t>
      </w:r>
      <w:r w:rsidR="00DD3717" w:rsidRPr="00AA7FAC">
        <w:rPr>
          <w:rFonts w:ascii="GHEA Grapalat" w:hAnsi="GHEA Grapalat"/>
          <w:sz w:val="24"/>
          <w:szCs w:val="24"/>
          <w:lang w:val="hy-AM"/>
        </w:rPr>
        <w:t xml:space="preserve">րակի ապահովումը ներառում է ինքնագնահատում և արտաքին </w:t>
      </w:r>
      <w:r w:rsidR="005A78C2" w:rsidRPr="00AA7FAC">
        <w:rPr>
          <w:rFonts w:ascii="GHEA Grapalat" w:hAnsi="GHEA Grapalat"/>
          <w:sz w:val="24"/>
          <w:szCs w:val="24"/>
          <w:lang w:val="hy-AM"/>
        </w:rPr>
        <w:t>գնահատ</w:t>
      </w:r>
      <w:r w:rsidR="00DD3717" w:rsidRPr="00AA7FAC">
        <w:rPr>
          <w:rFonts w:ascii="GHEA Grapalat" w:hAnsi="GHEA Grapalat"/>
          <w:sz w:val="24"/>
          <w:szCs w:val="24"/>
          <w:lang w:val="hy-AM"/>
        </w:rPr>
        <w:t>ում,</w:t>
      </w:r>
    </w:p>
    <w:p w14:paraId="61D43C31" w14:textId="719CC61A" w:rsidR="009524B8" w:rsidRPr="00AA7FAC" w:rsidRDefault="009524B8" w:rsidP="00926C91">
      <w:pPr>
        <w:pStyle w:val="ListParagraph"/>
        <w:numPr>
          <w:ilvl w:val="0"/>
          <w:numId w:val="6"/>
        </w:numPr>
        <w:spacing w:after="0" w:line="240" w:lineRule="auto"/>
        <w:ind w:left="1134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AA7FAC">
        <w:rPr>
          <w:rFonts w:ascii="GHEA Grapalat" w:hAnsi="GHEA Grapalat"/>
          <w:sz w:val="24"/>
          <w:szCs w:val="24"/>
          <w:lang w:val="hy-AM"/>
        </w:rPr>
        <w:t>Վ</w:t>
      </w:r>
      <w:r w:rsidR="00DD3717" w:rsidRPr="00AA7FAC">
        <w:rPr>
          <w:rFonts w:ascii="GHEA Grapalat" w:hAnsi="GHEA Grapalat"/>
          <w:sz w:val="24"/>
          <w:szCs w:val="24"/>
          <w:lang w:val="hy-AM"/>
        </w:rPr>
        <w:t>երապատրաստման արդյունքները ճանաչվում են վկայականների և պորտֆոլիոների միջոցով,</w:t>
      </w:r>
    </w:p>
    <w:p w14:paraId="6BBB6F8B" w14:textId="77777777" w:rsidR="00767317" w:rsidRPr="00AA7FAC" w:rsidRDefault="009524B8" w:rsidP="00926C91">
      <w:pPr>
        <w:pStyle w:val="ListParagraph"/>
        <w:numPr>
          <w:ilvl w:val="0"/>
          <w:numId w:val="6"/>
        </w:numPr>
        <w:spacing w:after="0" w:line="240" w:lineRule="auto"/>
        <w:ind w:left="1134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AA7FAC">
        <w:rPr>
          <w:rFonts w:ascii="GHEA Grapalat" w:hAnsi="GHEA Grapalat"/>
          <w:sz w:val="24"/>
          <w:szCs w:val="24"/>
          <w:lang w:val="hy-AM"/>
        </w:rPr>
        <w:t>Մ</w:t>
      </w:r>
      <w:r w:rsidR="00DD3717" w:rsidRPr="00AA7FAC">
        <w:rPr>
          <w:rFonts w:ascii="GHEA Grapalat" w:hAnsi="GHEA Grapalat"/>
          <w:sz w:val="24"/>
          <w:szCs w:val="24"/>
          <w:lang w:val="hy-AM"/>
        </w:rPr>
        <w:t>ասնագիտականացումը դիտարկվում է որպես շարունակական գործընթաց։</w:t>
      </w:r>
    </w:p>
    <w:p w14:paraId="1208863A" w14:textId="5D3F981D" w:rsidR="00DD3717" w:rsidRPr="00AA7FAC" w:rsidRDefault="00DD3717" w:rsidP="00926C91">
      <w:pPr>
        <w:pStyle w:val="ListParagraph"/>
        <w:spacing w:after="0" w:line="240" w:lineRule="auto"/>
        <w:ind w:left="0" w:firstLine="567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AA7FAC">
        <w:rPr>
          <w:rFonts w:ascii="GHEA Grapalat" w:hAnsi="GHEA Grapalat"/>
          <w:sz w:val="24"/>
          <w:szCs w:val="24"/>
          <w:lang w:val="hy-AM"/>
        </w:rPr>
        <w:t>Այս մոտեցումները կարող են ադապտացվել Հայաստանի պայմաններին՝ հաշվի առնելով ոլորտի զարգացման ներկա փուլը և դերակատարների բազմազանությունը։</w:t>
      </w:r>
    </w:p>
    <w:p w14:paraId="55446CB9" w14:textId="7AAE1D04" w:rsidR="00837583" w:rsidRPr="00AA7FAC" w:rsidRDefault="007909A8" w:rsidP="00926C91">
      <w:pPr>
        <w:pStyle w:val="ListParagraph"/>
        <w:spacing w:after="0" w:line="240" w:lineRule="auto"/>
        <w:ind w:left="0" w:firstLine="567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AA7FAC">
        <w:rPr>
          <w:rFonts w:ascii="GHEA Grapalat" w:hAnsi="GHEA Grapalat"/>
          <w:sz w:val="24"/>
          <w:szCs w:val="24"/>
          <w:lang w:val="hy-AM"/>
        </w:rPr>
        <w:t xml:space="preserve">Ի համեմատություն </w:t>
      </w:r>
      <w:r w:rsidR="00767317" w:rsidRPr="00AA7FAC">
        <w:rPr>
          <w:rFonts w:ascii="GHEA Grapalat" w:hAnsi="GHEA Grapalat"/>
          <w:sz w:val="24"/>
          <w:szCs w:val="24"/>
          <w:lang w:val="hy-AM"/>
        </w:rPr>
        <w:t>ս</w:t>
      </w:r>
      <w:r w:rsidRPr="00AA7FAC">
        <w:rPr>
          <w:rFonts w:ascii="GHEA Grapalat" w:hAnsi="GHEA Grapalat"/>
          <w:sz w:val="24"/>
          <w:szCs w:val="24"/>
          <w:lang w:val="hy-AM"/>
        </w:rPr>
        <w:t xml:space="preserve">րա </w:t>
      </w:r>
      <w:r w:rsidR="005F6583" w:rsidRPr="00AA7FAC">
        <w:rPr>
          <w:rFonts w:ascii="GHEA Grapalat" w:hAnsi="GHEA Grapalat"/>
          <w:sz w:val="24"/>
          <w:szCs w:val="24"/>
          <w:lang w:val="hy-AM"/>
        </w:rPr>
        <w:t>Հայաստանում առկա են հետևյալ</w:t>
      </w:r>
      <w:r w:rsidR="0091774B" w:rsidRPr="00AA7FAC">
        <w:rPr>
          <w:rFonts w:ascii="GHEA Grapalat" w:hAnsi="GHEA Grapalat"/>
          <w:sz w:val="24"/>
          <w:szCs w:val="24"/>
          <w:lang w:val="hy-AM"/>
        </w:rPr>
        <w:t xml:space="preserve"> հիմնական խնդիրներ</w:t>
      </w:r>
      <w:r w:rsidR="00B92C3B" w:rsidRPr="00AA7FAC">
        <w:rPr>
          <w:rFonts w:ascii="GHEA Grapalat" w:hAnsi="GHEA Grapalat"/>
          <w:sz w:val="24"/>
          <w:szCs w:val="24"/>
          <w:lang w:val="hy-AM"/>
        </w:rPr>
        <w:t>ը</w:t>
      </w:r>
      <w:r w:rsidR="00837583" w:rsidRPr="00AA7FAC">
        <w:rPr>
          <w:rFonts w:ascii="GHEA Grapalat" w:hAnsi="GHEA Grapalat"/>
          <w:sz w:val="24"/>
          <w:szCs w:val="24"/>
          <w:lang w:val="hy-AM"/>
        </w:rPr>
        <w:t>՝</w:t>
      </w:r>
    </w:p>
    <w:p w14:paraId="56CCF193" w14:textId="09E7176B" w:rsidR="005C4D78" w:rsidRPr="00AA7FAC" w:rsidRDefault="00256E4C" w:rsidP="00926C91">
      <w:pPr>
        <w:pStyle w:val="ListParagraph"/>
        <w:numPr>
          <w:ilvl w:val="0"/>
          <w:numId w:val="4"/>
        </w:numPr>
        <w:spacing w:after="0" w:line="240" w:lineRule="auto"/>
        <w:ind w:left="1134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AA7FAC">
        <w:rPr>
          <w:rFonts w:ascii="GHEA Grapalat" w:hAnsi="GHEA Grapalat"/>
          <w:sz w:val="24"/>
          <w:szCs w:val="24"/>
          <w:lang w:val="hy-AM"/>
        </w:rPr>
        <w:t>Բ</w:t>
      </w:r>
      <w:r w:rsidR="005C4D78" w:rsidRPr="00AA7FAC">
        <w:rPr>
          <w:rFonts w:ascii="GHEA Grapalat" w:hAnsi="GHEA Grapalat"/>
          <w:sz w:val="24"/>
          <w:szCs w:val="24"/>
          <w:lang w:val="hy-AM"/>
        </w:rPr>
        <w:t>ացակայում է ե</w:t>
      </w:r>
      <w:r w:rsidR="0091774B" w:rsidRPr="00AA7FAC">
        <w:rPr>
          <w:rFonts w:ascii="GHEA Grapalat" w:hAnsi="GHEA Grapalat"/>
          <w:sz w:val="24"/>
          <w:szCs w:val="24"/>
          <w:lang w:val="hy-AM"/>
        </w:rPr>
        <w:t>րիտասարդական աշխատողի կարողունակությունների միասնական շրջանակ</w:t>
      </w:r>
      <w:r w:rsidR="005C4D78" w:rsidRPr="00AA7FAC">
        <w:rPr>
          <w:rFonts w:ascii="GHEA Grapalat" w:hAnsi="GHEA Grapalat"/>
          <w:sz w:val="24"/>
          <w:szCs w:val="24"/>
          <w:lang w:val="hy-AM"/>
        </w:rPr>
        <w:t>ը</w:t>
      </w:r>
      <w:r w:rsidR="005F01B5" w:rsidRPr="00AA7FAC">
        <w:rPr>
          <w:rFonts w:ascii="GHEA Grapalat" w:hAnsi="GHEA Grapalat"/>
          <w:sz w:val="24"/>
          <w:szCs w:val="24"/>
          <w:lang w:val="hy-AM"/>
        </w:rPr>
        <w:t>։</w:t>
      </w:r>
    </w:p>
    <w:p w14:paraId="729418FD" w14:textId="4D49477A" w:rsidR="005F01B5" w:rsidRPr="00AA7FAC" w:rsidRDefault="0091774B" w:rsidP="00926C91">
      <w:pPr>
        <w:pStyle w:val="ListParagraph"/>
        <w:numPr>
          <w:ilvl w:val="0"/>
          <w:numId w:val="4"/>
        </w:numPr>
        <w:spacing w:after="0" w:line="240" w:lineRule="auto"/>
        <w:ind w:left="1134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AA7FAC">
        <w:rPr>
          <w:rFonts w:ascii="GHEA Grapalat" w:hAnsi="GHEA Grapalat"/>
          <w:sz w:val="24"/>
          <w:szCs w:val="24"/>
          <w:lang w:val="hy-AM"/>
        </w:rPr>
        <w:t xml:space="preserve">Վերապատրաստման </w:t>
      </w:r>
      <w:r w:rsidR="00A45633" w:rsidRPr="00AA7FAC">
        <w:rPr>
          <w:rFonts w:ascii="GHEA Grapalat" w:hAnsi="GHEA Grapalat"/>
          <w:sz w:val="24"/>
          <w:szCs w:val="24"/>
          <w:lang w:val="hy-AM"/>
        </w:rPr>
        <w:t xml:space="preserve">պետական </w:t>
      </w:r>
      <w:r w:rsidRPr="00AA7FAC">
        <w:rPr>
          <w:rFonts w:ascii="GHEA Grapalat" w:hAnsi="GHEA Grapalat"/>
          <w:sz w:val="24"/>
          <w:szCs w:val="24"/>
          <w:lang w:val="hy-AM"/>
        </w:rPr>
        <w:t>ծրագ</w:t>
      </w:r>
      <w:r w:rsidR="00871BB9" w:rsidRPr="00AA7FAC">
        <w:rPr>
          <w:rFonts w:ascii="GHEA Grapalat" w:hAnsi="GHEA Grapalat"/>
          <w:sz w:val="24"/>
          <w:szCs w:val="24"/>
          <w:lang w:val="hy-AM"/>
        </w:rPr>
        <w:t>ի</w:t>
      </w:r>
      <w:r w:rsidR="007C5CDC" w:rsidRPr="00AA7FAC">
        <w:rPr>
          <w:rFonts w:ascii="GHEA Grapalat" w:hAnsi="GHEA Grapalat"/>
          <w:sz w:val="24"/>
          <w:szCs w:val="24"/>
          <w:lang w:val="hy-AM"/>
        </w:rPr>
        <w:t>րը</w:t>
      </w:r>
      <w:r w:rsidR="00A45633" w:rsidRPr="00AA7FAC">
        <w:rPr>
          <w:rFonts w:ascii="GHEA Grapalat" w:hAnsi="GHEA Grapalat"/>
          <w:sz w:val="24"/>
          <w:szCs w:val="24"/>
          <w:lang w:val="hy-AM"/>
        </w:rPr>
        <w:t xml:space="preserve"> </w:t>
      </w:r>
      <w:r w:rsidR="00871BB9" w:rsidRPr="00AA7FAC">
        <w:rPr>
          <w:rFonts w:ascii="GHEA Grapalat" w:hAnsi="GHEA Grapalat"/>
          <w:sz w:val="24"/>
          <w:szCs w:val="24"/>
          <w:lang w:val="hy-AM"/>
        </w:rPr>
        <w:t xml:space="preserve">չունի </w:t>
      </w:r>
      <w:r w:rsidR="00315B35" w:rsidRPr="00AA7FAC">
        <w:rPr>
          <w:rFonts w:ascii="GHEA Grapalat" w:hAnsi="GHEA Grapalat"/>
          <w:sz w:val="24"/>
          <w:szCs w:val="24"/>
          <w:lang w:val="hy-AM"/>
        </w:rPr>
        <w:t xml:space="preserve">ըստ </w:t>
      </w:r>
      <w:r w:rsidR="00A45633" w:rsidRPr="00AA7FAC">
        <w:rPr>
          <w:rFonts w:ascii="GHEA Grapalat" w:hAnsi="GHEA Grapalat"/>
          <w:sz w:val="24"/>
          <w:szCs w:val="24"/>
          <w:lang w:val="hy-AM"/>
        </w:rPr>
        <w:t xml:space="preserve">բարդության </w:t>
      </w:r>
      <w:r w:rsidRPr="00AA7FAC">
        <w:rPr>
          <w:rFonts w:ascii="GHEA Grapalat" w:hAnsi="GHEA Grapalat"/>
          <w:sz w:val="24"/>
          <w:szCs w:val="24"/>
          <w:lang w:val="hy-AM"/>
        </w:rPr>
        <w:t>մակարդակ</w:t>
      </w:r>
      <w:r w:rsidR="007C5CDC" w:rsidRPr="00AA7FAC">
        <w:rPr>
          <w:rFonts w:ascii="GHEA Grapalat" w:hAnsi="GHEA Grapalat"/>
          <w:sz w:val="24"/>
          <w:szCs w:val="24"/>
          <w:lang w:val="hy-AM"/>
        </w:rPr>
        <w:t>ային</w:t>
      </w:r>
      <w:r w:rsidRPr="00AA7FAC">
        <w:rPr>
          <w:rFonts w:ascii="GHEA Grapalat" w:hAnsi="GHEA Grapalat"/>
          <w:sz w:val="24"/>
          <w:szCs w:val="24"/>
          <w:lang w:val="hy-AM"/>
        </w:rPr>
        <w:t xml:space="preserve"> կառուցվածք</w:t>
      </w:r>
      <w:r w:rsidR="00A45633" w:rsidRPr="00AA7FAC">
        <w:rPr>
          <w:rFonts w:ascii="GHEA Grapalat" w:hAnsi="GHEA Grapalat"/>
          <w:sz w:val="24"/>
          <w:szCs w:val="24"/>
          <w:lang w:val="hy-AM"/>
        </w:rPr>
        <w:t xml:space="preserve"> կամ </w:t>
      </w:r>
      <w:r w:rsidR="00ED2E3A" w:rsidRPr="00AA7FAC">
        <w:rPr>
          <w:rFonts w:ascii="GHEA Grapalat" w:hAnsi="GHEA Grapalat"/>
          <w:sz w:val="24"/>
          <w:szCs w:val="24"/>
          <w:lang w:val="hy-AM"/>
        </w:rPr>
        <w:t>նեղ թեմաներ</w:t>
      </w:r>
      <w:r w:rsidR="002B09CA" w:rsidRPr="00AA7FAC">
        <w:rPr>
          <w:rFonts w:ascii="GHEA Grapalat" w:hAnsi="GHEA Grapalat"/>
          <w:sz w:val="24"/>
          <w:szCs w:val="24"/>
          <w:lang w:val="hy-AM"/>
        </w:rPr>
        <w:t xml:space="preserve">ով խորացված </w:t>
      </w:r>
      <w:r w:rsidR="00ED2E3A" w:rsidRPr="00AA7FAC">
        <w:rPr>
          <w:rFonts w:ascii="GHEA Grapalat" w:hAnsi="GHEA Grapalat"/>
          <w:sz w:val="24"/>
          <w:szCs w:val="24"/>
          <w:lang w:val="hy-AM"/>
        </w:rPr>
        <w:t>ուսու</w:t>
      </w:r>
      <w:r w:rsidR="005F01B5" w:rsidRPr="00AA7FAC">
        <w:rPr>
          <w:rFonts w:ascii="GHEA Grapalat" w:hAnsi="GHEA Grapalat"/>
          <w:sz w:val="24"/>
          <w:szCs w:val="24"/>
          <w:lang w:val="hy-AM"/>
        </w:rPr>
        <w:t>ցման հնարավորություն։</w:t>
      </w:r>
    </w:p>
    <w:p w14:paraId="52773921" w14:textId="77777777" w:rsidR="005F01B5" w:rsidRPr="00AA7FAC" w:rsidRDefault="005F01B5" w:rsidP="00926C91">
      <w:pPr>
        <w:pStyle w:val="ListParagraph"/>
        <w:numPr>
          <w:ilvl w:val="0"/>
          <w:numId w:val="4"/>
        </w:numPr>
        <w:spacing w:after="0" w:line="240" w:lineRule="auto"/>
        <w:ind w:left="1134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AA7FAC">
        <w:rPr>
          <w:rFonts w:ascii="GHEA Grapalat" w:hAnsi="GHEA Grapalat"/>
          <w:sz w:val="24"/>
          <w:szCs w:val="24"/>
          <w:lang w:val="hy-AM"/>
        </w:rPr>
        <w:t>Սահմանափակ են վ</w:t>
      </w:r>
      <w:r w:rsidR="0091774B" w:rsidRPr="00AA7FAC">
        <w:rPr>
          <w:rFonts w:ascii="GHEA Grapalat" w:hAnsi="GHEA Grapalat"/>
          <w:sz w:val="24"/>
          <w:szCs w:val="24"/>
          <w:lang w:val="hy-AM"/>
        </w:rPr>
        <w:t>երապատրաստման արդյունքների պաշտոնական և գործնական ճանաչման մեխանիզմներ</w:t>
      </w:r>
      <w:r w:rsidRPr="00AA7FAC">
        <w:rPr>
          <w:rFonts w:ascii="GHEA Grapalat" w:hAnsi="GHEA Grapalat"/>
          <w:sz w:val="24"/>
          <w:szCs w:val="24"/>
          <w:lang w:val="hy-AM"/>
        </w:rPr>
        <w:t>ը։</w:t>
      </w:r>
    </w:p>
    <w:p w14:paraId="16CA1C5F" w14:textId="119825B4" w:rsidR="00DC5783" w:rsidRPr="00AA7FAC" w:rsidRDefault="00DC5783" w:rsidP="00926C91">
      <w:pPr>
        <w:pStyle w:val="ListParagraph"/>
        <w:numPr>
          <w:ilvl w:val="0"/>
          <w:numId w:val="4"/>
        </w:numPr>
        <w:spacing w:after="0" w:line="240" w:lineRule="auto"/>
        <w:ind w:left="1134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AA7FAC">
        <w:rPr>
          <w:rFonts w:ascii="GHEA Grapalat" w:hAnsi="GHEA Grapalat"/>
          <w:sz w:val="24"/>
          <w:szCs w:val="24"/>
          <w:lang w:val="hy-AM"/>
        </w:rPr>
        <w:t xml:space="preserve">Բացակայում </w:t>
      </w:r>
      <w:r w:rsidR="009B0892" w:rsidRPr="00AA7FAC">
        <w:rPr>
          <w:rFonts w:ascii="GHEA Grapalat" w:hAnsi="GHEA Grapalat"/>
          <w:sz w:val="24"/>
          <w:szCs w:val="24"/>
          <w:lang w:val="hy-AM"/>
        </w:rPr>
        <w:t xml:space="preserve">են </w:t>
      </w:r>
      <w:r w:rsidR="00CB643C" w:rsidRPr="00AA7FAC">
        <w:rPr>
          <w:rFonts w:ascii="GHEA Grapalat" w:hAnsi="GHEA Grapalat"/>
          <w:sz w:val="24"/>
          <w:szCs w:val="24"/>
          <w:lang w:val="hy-AM"/>
        </w:rPr>
        <w:t xml:space="preserve">երիտասարդական աշխատանքի </w:t>
      </w:r>
      <w:r w:rsidRPr="00AA7FAC">
        <w:rPr>
          <w:rFonts w:ascii="GHEA Grapalat" w:hAnsi="GHEA Grapalat"/>
          <w:sz w:val="24"/>
          <w:szCs w:val="24"/>
          <w:lang w:val="hy-AM"/>
        </w:rPr>
        <w:t>ո</w:t>
      </w:r>
      <w:r w:rsidR="0091774B" w:rsidRPr="00AA7FAC">
        <w:rPr>
          <w:rFonts w:ascii="GHEA Grapalat" w:hAnsi="GHEA Grapalat"/>
          <w:sz w:val="24"/>
          <w:szCs w:val="24"/>
          <w:lang w:val="hy-AM"/>
        </w:rPr>
        <w:t xml:space="preserve">րակի ապահովման </w:t>
      </w:r>
      <w:r w:rsidR="009B0892" w:rsidRPr="00AA7FAC">
        <w:rPr>
          <w:rFonts w:ascii="GHEA Grapalat" w:hAnsi="GHEA Grapalat"/>
          <w:sz w:val="24"/>
          <w:szCs w:val="24"/>
          <w:lang w:val="hy-AM"/>
        </w:rPr>
        <w:t>հստակ չափորոշիչները</w:t>
      </w:r>
      <w:r w:rsidRPr="00AA7FAC">
        <w:rPr>
          <w:rFonts w:ascii="GHEA Grapalat" w:hAnsi="GHEA Grapalat"/>
          <w:sz w:val="24"/>
          <w:szCs w:val="24"/>
          <w:lang w:val="hy-AM"/>
        </w:rPr>
        <w:t>։</w:t>
      </w:r>
    </w:p>
    <w:p w14:paraId="2A7FB5D7" w14:textId="2484E270" w:rsidR="005A79A4" w:rsidRPr="00AA7FAC" w:rsidRDefault="009B0892" w:rsidP="00926C91">
      <w:pPr>
        <w:pStyle w:val="ListParagraph"/>
        <w:numPr>
          <w:ilvl w:val="0"/>
          <w:numId w:val="4"/>
        </w:numPr>
        <w:spacing w:after="0" w:line="240" w:lineRule="auto"/>
        <w:ind w:left="1134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AA7FAC">
        <w:rPr>
          <w:rFonts w:ascii="GHEA Grapalat" w:hAnsi="GHEA Grapalat"/>
          <w:sz w:val="24"/>
          <w:szCs w:val="24"/>
          <w:lang w:val="hy-AM"/>
        </w:rPr>
        <w:t>Վ</w:t>
      </w:r>
      <w:r w:rsidR="0091774B" w:rsidRPr="00AA7FAC">
        <w:rPr>
          <w:rFonts w:ascii="GHEA Grapalat" w:hAnsi="GHEA Grapalat"/>
          <w:sz w:val="24"/>
          <w:szCs w:val="24"/>
          <w:lang w:val="hy-AM"/>
        </w:rPr>
        <w:t>երապատրաստման մատակարարների գործունեությ</w:t>
      </w:r>
      <w:r w:rsidR="00116041" w:rsidRPr="00AA7FAC">
        <w:rPr>
          <w:rFonts w:ascii="GHEA Grapalat" w:hAnsi="GHEA Grapalat"/>
          <w:sz w:val="24"/>
          <w:szCs w:val="24"/>
          <w:lang w:val="hy-AM"/>
        </w:rPr>
        <w:t>ու</w:t>
      </w:r>
      <w:r w:rsidR="0091774B" w:rsidRPr="00AA7FAC">
        <w:rPr>
          <w:rFonts w:ascii="GHEA Grapalat" w:hAnsi="GHEA Grapalat"/>
          <w:sz w:val="24"/>
          <w:szCs w:val="24"/>
          <w:lang w:val="hy-AM"/>
        </w:rPr>
        <w:t>ն</w:t>
      </w:r>
      <w:r w:rsidR="00116041" w:rsidRPr="00AA7FAC">
        <w:rPr>
          <w:rFonts w:ascii="GHEA Grapalat" w:hAnsi="GHEA Grapalat"/>
          <w:sz w:val="24"/>
          <w:szCs w:val="24"/>
          <w:lang w:val="hy-AM"/>
        </w:rPr>
        <w:t>ը չունի</w:t>
      </w:r>
      <w:r w:rsidR="0091774B" w:rsidRPr="00AA7FAC">
        <w:rPr>
          <w:rFonts w:ascii="GHEA Grapalat" w:hAnsi="GHEA Grapalat"/>
          <w:sz w:val="24"/>
          <w:szCs w:val="24"/>
          <w:lang w:val="hy-AM"/>
        </w:rPr>
        <w:t xml:space="preserve"> միասնական նվազագույն պահանջներ։</w:t>
      </w:r>
    </w:p>
    <w:p w14:paraId="0CC2FC73" w14:textId="00C6E281" w:rsidR="008637BA" w:rsidRPr="00AA7FAC" w:rsidRDefault="0091774B" w:rsidP="00926C91">
      <w:pPr>
        <w:pStyle w:val="ListParagraph"/>
        <w:spacing w:after="0" w:line="240" w:lineRule="auto"/>
        <w:ind w:left="0" w:firstLine="567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AA7FAC">
        <w:rPr>
          <w:rFonts w:ascii="GHEA Grapalat" w:hAnsi="GHEA Grapalat"/>
          <w:sz w:val="24"/>
          <w:szCs w:val="24"/>
          <w:lang w:val="hy-AM"/>
        </w:rPr>
        <w:t xml:space="preserve">Առկա իրավիճակը </w:t>
      </w:r>
      <w:r w:rsidR="00116041" w:rsidRPr="00AA7FAC">
        <w:rPr>
          <w:rFonts w:ascii="GHEA Grapalat" w:hAnsi="GHEA Grapalat"/>
          <w:sz w:val="24"/>
          <w:szCs w:val="24"/>
          <w:lang w:val="hy-AM"/>
        </w:rPr>
        <w:t xml:space="preserve">խոչընդոտում է </w:t>
      </w:r>
      <w:r w:rsidRPr="00AA7FAC">
        <w:rPr>
          <w:rFonts w:ascii="GHEA Grapalat" w:hAnsi="GHEA Grapalat"/>
          <w:sz w:val="24"/>
          <w:szCs w:val="24"/>
          <w:lang w:val="hy-AM"/>
        </w:rPr>
        <w:t>Հայաստանում երիտասարդական աշխատանքի կայուն և կանխատեսելի զարգացմ</w:t>
      </w:r>
      <w:r w:rsidR="00403645" w:rsidRPr="00AA7FAC">
        <w:rPr>
          <w:rFonts w:ascii="GHEA Grapalat" w:hAnsi="GHEA Grapalat"/>
          <w:sz w:val="24"/>
          <w:szCs w:val="24"/>
          <w:lang w:val="hy-AM"/>
        </w:rPr>
        <w:t>անը և մասնագիտական համակարգի</w:t>
      </w:r>
      <w:r w:rsidR="000F6E62" w:rsidRPr="00AA7FAC">
        <w:rPr>
          <w:rFonts w:ascii="GHEA Grapalat" w:hAnsi="GHEA Grapalat"/>
          <w:sz w:val="24"/>
          <w:szCs w:val="24"/>
          <w:lang w:val="hy-AM"/>
        </w:rPr>
        <w:t xml:space="preserve"> ձևավորմանը</w:t>
      </w:r>
      <w:r w:rsidRPr="00AA7FAC">
        <w:rPr>
          <w:rFonts w:ascii="GHEA Grapalat" w:hAnsi="GHEA Grapalat"/>
          <w:sz w:val="24"/>
          <w:szCs w:val="24"/>
          <w:lang w:val="hy-AM"/>
        </w:rPr>
        <w:t>։</w:t>
      </w:r>
    </w:p>
    <w:p w14:paraId="6116AC2E" w14:textId="77777777" w:rsidR="003538FC" w:rsidRPr="00AA7FAC" w:rsidRDefault="003538FC" w:rsidP="00926C91">
      <w:pPr>
        <w:pStyle w:val="ListParagraph"/>
        <w:spacing w:after="0" w:line="240" w:lineRule="auto"/>
        <w:ind w:left="0" w:firstLine="567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6326AF9C" w14:textId="77777777" w:rsidR="003538FC" w:rsidRPr="00AA7FAC" w:rsidRDefault="003538FC" w:rsidP="00926C91">
      <w:pPr>
        <w:pStyle w:val="ListParagraph"/>
        <w:spacing w:after="0" w:line="240" w:lineRule="auto"/>
        <w:ind w:left="0" w:firstLine="567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1050B1B7" w14:textId="77777777" w:rsidR="002B4A14" w:rsidRPr="00AA7FAC" w:rsidRDefault="0091774B" w:rsidP="00926C91">
      <w:pPr>
        <w:pStyle w:val="ListParagraph"/>
        <w:numPr>
          <w:ilvl w:val="0"/>
          <w:numId w:val="3"/>
        </w:numPr>
        <w:spacing w:after="0" w:line="240" w:lineRule="auto"/>
        <w:ind w:left="992" w:hanging="425"/>
        <w:contextualSpacing w:val="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AA7FAC">
        <w:rPr>
          <w:rFonts w:ascii="GHEA Grapalat" w:hAnsi="GHEA Grapalat"/>
          <w:b/>
          <w:bCs/>
          <w:sz w:val="24"/>
          <w:szCs w:val="24"/>
          <w:lang w:val="hy-AM"/>
        </w:rPr>
        <w:t>Ակնկալվող արդյունքները</w:t>
      </w:r>
    </w:p>
    <w:p w14:paraId="430D43F6" w14:textId="3AAABF1A" w:rsidR="00C00A83" w:rsidRPr="00AA7FAC" w:rsidRDefault="004804D8" w:rsidP="00926C91">
      <w:pPr>
        <w:pStyle w:val="ListParagraph"/>
        <w:spacing w:after="0" w:line="240" w:lineRule="auto"/>
        <w:ind w:left="0" w:firstLine="567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AA7FAC">
        <w:rPr>
          <w:rFonts w:ascii="GHEA Grapalat" w:hAnsi="GHEA Grapalat"/>
          <w:sz w:val="24"/>
          <w:szCs w:val="24"/>
          <w:lang w:val="hy-AM"/>
        </w:rPr>
        <w:t>Իրավական ակտի</w:t>
      </w:r>
      <w:r w:rsidR="0091774B" w:rsidRPr="00AA7FAC">
        <w:rPr>
          <w:rFonts w:ascii="GHEA Grapalat" w:hAnsi="GHEA Grapalat"/>
          <w:sz w:val="24"/>
          <w:szCs w:val="24"/>
          <w:lang w:val="hy-AM"/>
        </w:rPr>
        <w:t xml:space="preserve"> ընդունմամբ ակնկալվում </w:t>
      </w:r>
      <w:r w:rsidR="00131C98" w:rsidRPr="00AA7FAC">
        <w:rPr>
          <w:rFonts w:ascii="GHEA Grapalat" w:hAnsi="GHEA Grapalat"/>
          <w:sz w:val="24"/>
          <w:szCs w:val="24"/>
          <w:lang w:val="hy-AM"/>
        </w:rPr>
        <w:t>է</w:t>
      </w:r>
      <w:r w:rsidRPr="00AA7FAC">
        <w:rPr>
          <w:rFonts w:ascii="GHEA Grapalat" w:hAnsi="GHEA Grapalat"/>
          <w:sz w:val="24"/>
          <w:szCs w:val="24"/>
          <w:lang w:val="hy-AM"/>
        </w:rPr>
        <w:t xml:space="preserve"> </w:t>
      </w:r>
      <w:r w:rsidR="0091774B" w:rsidRPr="00AA7FAC">
        <w:rPr>
          <w:rFonts w:ascii="GHEA Grapalat" w:hAnsi="GHEA Grapalat"/>
          <w:sz w:val="24"/>
          <w:szCs w:val="24"/>
          <w:lang w:val="hy-AM"/>
        </w:rPr>
        <w:t xml:space="preserve">ձևավորել երիտասարդական աշխատողների պատրաստման և վերապատրաստման միասնական </w:t>
      </w:r>
      <w:r w:rsidR="00A034B4" w:rsidRPr="00AA7FAC">
        <w:rPr>
          <w:rFonts w:ascii="GHEA Grapalat" w:hAnsi="GHEA Grapalat"/>
          <w:sz w:val="24"/>
          <w:szCs w:val="24"/>
          <w:lang w:val="hy-AM"/>
        </w:rPr>
        <w:t>կարգավորում</w:t>
      </w:r>
      <w:r w:rsidR="0091774B" w:rsidRPr="00AA7FAC">
        <w:rPr>
          <w:rFonts w:ascii="GHEA Grapalat" w:hAnsi="GHEA Grapalat"/>
          <w:sz w:val="24"/>
          <w:szCs w:val="24"/>
          <w:lang w:val="hy-AM"/>
        </w:rPr>
        <w:t xml:space="preserve">, բարձրացնել երիտասարդական աշխատանքի որակը և արդյունավետությունը, ապահովել ոլորտում մասնագիտական կարողունակությունների համադրելիություն և ճանաչելիություն, ամրապնդել պետական երիտասարդական քաղաքականության իրականացման </w:t>
      </w:r>
      <w:r w:rsidR="00A77579" w:rsidRPr="00AA7FAC">
        <w:rPr>
          <w:rFonts w:ascii="GHEA Grapalat" w:hAnsi="GHEA Grapalat"/>
          <w:sz w:val="24"/>
          <w:szCs w:val="24"/>
          <w:lang w:val="hy-AM"/>
        </w:rPr>
        <w:t>մեխանիզմները</w:t>
      </w:r>
      <w:r w:rsidR="0091774B" w:rsidRPr="00AA7FAC">
        <w:rPr>
          <w:rFonts w:ascii="GHEA Grapalat" w:hAnsi="GHEA Grapalat"/>
          <w:sz w:val="24"/>
          <w:szCs w:val="24"/>
          <w:lang w:val="hy-AM"/>
        </w:rPr>
        <w:t>։</w:t>
      </w:r>
      <w:r w:rsidR="00C00A83" w:rsidRPr="00AA7FAC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9614BAD" w14:textId="0E7A2699" w:rsidR="00C00A83" w:rsidRPr="00AA7FAC" w:rsidRDefault="005A78C2" w:rsidP="00926C91">
      <w:pPr>
        <w:pStyle w:val="ListParagraph"/>
        <w:spacing w:after="0" w:line="240" w:lineRule="auto"/>
        <w:ind w:left="0" w:firstLine="567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AA7FAC">
        <w:rPr>
          <w:rFonts w:ascii="GHEA Grapalat" w:hAnsi="GHEA Grapalat"/>
          <w:sz w:val="24"/>
          <w:szCs w:val="24"/>
          <w:lang w:val="hy-AM"/>
        </w:rPr>
        <w:t>Ն</w:t>
      </w:r>
      <w:r w:rsidR="00C00A83" w:rsidRPr="00AA7FAC">
        <w:rPr>
          <w:rFonts w:ascii="GHEA Grapalat" w:hAnsi="GHEA Grapalat"/>
          <w:sz w:val="24"/>
          <w:szCs w:val="24"/>
          <w:lang w:val="hy-AM"/>
        </w:rPr>
        <w:t>ախագծի ընդունումը անհրաժեշտ և հիմնավորված քայլ է երիտասարդական աշխատողների վերապատրաստման, որակավորման և մեթոդաբանական կարգավորման միասնական համակարգի ձևավորման համար և ուղղված է պետական երիտասարդական քաղաքականության արդյունավետ իրականացման ապահովմանը։</w:t>
      </w:r>
    </w:p>
    <w:p w14:paraId="65D6E1B2" w14:textId="55C1D55F" w:rsidR="00DD75D7" w:rsidRPr="00AA7FAC" w:rsidRDefault="00DD75D7" w:rsidP="00926C91">
      <w:pPr>
        <w:pStyle w:val="ListParagraph"/>
        <w:spacing w:after="0" w:line="240" w:lineRule="auto"/>
        <w:ind w:left="0" w:firstLine="567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1BEB291D" w14:textId="4461E84A" w:rsidR="00DD75D7" w:rsidRPr="00AA7FAC" w:rsidRDefault="0091774B" w:rsidP="00926C91">
      <w:pPr>
        <w:pStyle w:val="ListParagraph"/>
        <w:numPr>
          <w:ilvl w:val="0"/>
          <w:numId w:val="3"/>
        </w:numPr>
        <w:spacing w:after="0" w:line="240" w:lineRule="auto"/>
        <w:ind w:left="992" w:hanging="425"/>
        <w:contextualSpacing w:val="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AA7FAC">
        <w:rPr>
          <w:rFonts w:ascii="GHEA Grapalat" w:hAnsi="GHEA Grapalat"/>
          <w:b/>
          <w:bCs/>
          <w:sz w:val="24"/>
          <w:szCs w:val="24"/>
          <w:lang w:val="hy-AM"/>
        </w:rPr>
        <w:t>Ֆինանսական ազդեցությունը</w:t>
      </w:r>
    </w:p>
    <w:p w14:paraId="20C47E3A" w14:textId="0E42C209" w:rsidR="00DD75D7" w:rsidRPr="00AA7FAC" w:rsidRDefault="00A42EFF" w:rsidP="00926C91">
      <w:pPr>
        <w:pStyle w:val="ListParagraph"/>
        <w:spacing w:after="0" w:line="240" w:lineRule="auto"/>
        <w:ind w:left="0" w:firstLine="567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AA7FAC">
        <w:rPr>
          <w:rFonts w:ascii="GHEA Grapalat" w:hAnsi="GHEA Grapalat"/>
          <w:sz w:val="24"/>
          <w:szCs w:val="24"/>
          <w:lang w:val="hy-AM"/>
        </w:rPr>
        <w:t>Իրավական ակտի ընդունումը պետական բյուջեում լրացուցիչ ծախսեր չի առաջացնում։ Իրավական ակտից բխող միջոցառումների ֆինանսավորումը կիրականացվի գործող ծրագրերի և սահմանված բյուջետային հատկացումների շրջանակում։</w:t>
      </w:r>
    </w:p>
    <w:p w14:paraId="0D6AF208" w14:textId="77777777" w:rsidR="00C00A83" w:rsidRPr="00AA7FAC" w:rsidRDefault="00C00A83" w:rsidP="00926C91">
      <w:pPr>
        <w:pStyle w:val="ListParagraph"/>
        <w:spacing w:after="0" w:line="240" w:lineRule="auto"/>
        <w:ind w:left="0" w:firstLine="567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C00A83" w:rsidRPr="00AA7FAC" w:rsidSect="00B825C5">
      <w:pgSz w:w="11909" w:h="16834" w:code="9"/>
      <w:pgMar w:top="1134" w:right="851" w:bottom="851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491D1F" w16cex:dateUtc="2026-02-25T03:02:00Z"/>
  <w16cex:commentExtensible w16cex:durableId="2D491D6A" w16cex:dateUtc="2026-02-25T03:04:00Z"/>
  <w16cex:commentExtensible w16cex:durableId="2D491D82" w16cex:dateUtc="2026-02-25T03:04:00Z"/>
  <w16cex:commentExtensible w16cex:durableId="2D491D98" w16cex:dateUtc="2026-02-25T03:04:00Z"/>
  <w16cex:commentExtensible w16cex:durableId="2D491DBD" w16cex:dateUtc="2026-02-25T03:05:00Z"/>
  <w16cex:commentExtensible w16cex:durableId="2D491DD0" w16cex:dateUtc="2026-02-25T03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D95C37C" w16cid:durableId="2D491D1F"/>
  <w16cid:commentId w16cid:paraId="042D07E4" w16cid:durableId="2D491D6A"/>
  <w16cid:commentId w16cid:paraId="19F6E01E" w16cid:durableId="2D491D82"/>
  <w16cid:commentId w16cid:paraId="1BD5074B" w16cid:durableId="2D491D98"/>
  <w16cid:commentId w16cid:paraId="3AD00B18" w16cid:durableId="2D491DBD"/>
  <w16cid:commentId w16cid:paraId="601FB45F" w16cid:durableId="2D491DD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E19A2D" w14:textId="77777777" w:rsidR="002C5CBA" w:rsidRDefault="002C5CBA" w:rsidP="000E29EF">
      <w:pPr>
        <w:spacing w:after="0" w:line="240" w:lineRule="auto"/>
      </w:pPr>
      <w:r>
        <w:separator/>
      </w:r>
    </w:p>
  </w:endnote>
  <w:endnote w:type="continuationSeparator" w:id="0">
    <w:p w14:paraId="1B046542" w14:textId="77777777" w:rsidR="002C5CBA" w:rsidRDefault="002C5CBA" w:rsidP="000E2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3D888A" w14:textId="77777777" w:rsidR="002C5CBA" w:rsidRDefault="002C5CBA" w:rsidP="000E29EF">
      <w:pPr>
        <w:spacing w:after="0" w:line="240" w:lineRule="auto"/>
      </w:pPr>
      <w:r>
        <w:separator/>
      </w:r>
    </w:p>
  </w:footnote>
  <w:footnote w:type="continuationSeparator" w:id="0">
    <w:p w14:paraId="6AA4D6E6" w14:textId="77777777" w:rsidR="002C5CBA" w:rsidRDefault="002C5CBA" w:rsidP="000E29EF">
      <w:pPr>
        <w:spacing w:after="0" w:line="240" w:lineRule="auto"/>
      </w:pPr>
      <w:r>
        <w:continuationSeparator/>
      </w:r>
    </w:p>
  </w:footnote>
  <w:footnote w:id="1">
    <w:p w14:paraId="00371E15" w14:textId="7819E0CB" w:rsidR="001A153A" w:rsidRPr="00304350" w:rsidRDefault="001A153A" w:rsidP="00304350">
      <w:pPr>
        <w:pStyle w:val="FootnoteText"/>
        <w:spacing w:after="120"/>
        <w:ind w:left="142" w:hanging="142"/>
        <w:rPr>
          <w:rFonts w:ascii="GHEA Grapalat" w:hAnsi="GHEA Grapalat"/>
          <w:sz w:val="18"/>
          <w:szCs w:val="18"/>
          <w:lang w:val="hy-AM"/>
        </w:rPr>
      </w:pPr>
      <w:r w:rsidRPr="00304350">
        <w:rPr>
          <w:rStyle w:val="FootnoteReference"/>
          <w:rFonts w:ascii="GHEA Grapalat" w:hAnsi="GHEA Grapalat"/>
          <w:sz w:val="18"/>
          <w:szCs w:val="18"/>
        </w:rPr>
        <w:footnoteRef/>
      </w:r>
      <w:r w:rsidRPr="00304350">
        <w:rPr>
          <w:rFonts w:ascii="GHEA Grapalat" w:hAnsi="GHEA Grapalat"/>
          <w:sz w:val="18"/>
          <w:szCs w:val="18"/>
          <w:lang w:val="hy-AM"/>
        </w:rPr>
        <w:t xml:space="preserve"> </w:t>
      </w:r>
      <w:r w:rsidR="00215E04" w:rsidRPr="00304350">
        <w:rPr>
          <w:rFonts w:ascii="GHEA Grapalat" w:hAnsi="GHEA Grapalat"/>
          <w:sz w:val="18"/>
          <w:szCs w:val="18"/>
          <w:lang w:val="hy-AM"/>
        </w:rPr>
        <w:t>ՀՀ ԿԳՄՍ նախարարի 02.09.2025 թվականի N 2048</w:t>
      </w:r>
      <w:r w:rsidR="00907F95" w:rsidRPr="00304350">
        <w:rPr>
          <w:rFonts w:ascii="GHEA Grapalat" w:hAnsi="GHEA Grapalat"/>
          <w:sz w:val="18"/>
          <w:szCs w:val="18"/>
          <w:lang w:val="hy-AM"/>
        </w:rPr>
        <w:t>-</w:t>
      </w:r>
      <w:r w:rsidR="00215E04" w:rsidRPr="00304350">
        <w:rPr>
          <w:rFonts w:ascii="GHEA Grapalat" w:hAnsi="GHEA Grapalat"/>
          <w:sz w:val="18"/>
          <w:szCs w:val="18"/>
          <w:lang w:val="hy-AM"/>
        </w:rPr>
        <w:t xml:space="preserve">Ա/2 հրամանը </w:t>
      </w:r>
      <w:r w:rsidR="00504D71" w:rsidRPr="00304350">
        <w:rPr>
          <w:rFonts w:ascii="GHEA Grapalat" w:hAnsi="GHEA Grapalat"/>
          <w:sz w:val="18"/>
          <w:szCs w:val="18"/>
          <w:lang w:val="hy-AM"/>
        </w:rPr>
        <w:t>ՀՀ ԿԳՄՍ նախախարի 30.12.2022 թվականի «</w:t>
      </w:r>
      <w:r w:rsidR="005203FE" w:rsidRPr="00304350">
        <w:rPr>
          <w:rFonts w:ascii="GHEA Grapalat" w:hAnsi="GHEA Grapalat"/>
          <w:sz w:val="18"/>
          <w:szCs w:val="18"/>
          <w:lang w:val="hy-AM"/>
        </w:rPr>
        <w:t>Երիտասարդական միջավայրի գործունեության ուղեցույցը հաստատելու մասին</w:t>
      </w:r>
      <w:r w:rsidR="00907F95" w:rsidRPr="00304350">
        <w:rPr>
          <w:rFonts w:ascii="GHEA Grapalat" w:hAnsi="GHEA Grapalat"/>
          <w:sz w:val="18"/>
          <w:szCs w:val="18"/>
          <w:lang w:val="hy-AM"/>
        </w:rPr>
        <w:t xml:space="preserve">» N 2505-Ա/2 հրամանում փոփոխություն կատարելու մասին, </w:t>
      </w:r>
      <w:hyperlink r:id="rId1" w:history="1">
        <w:r w:rsidR="001B1464" w:rsidRPr="00304350">
          <w:rPr>
            <w:rStyle w:val="Hyperlink"/>
            <w:rFonts w:ascii="GHEA Grapalat" w:hAnsi="GHEA Grapalat"/>
            <w:sz w:val="18"/>
            <w:szCs w:val="18"/>
            <w:lang w:val="hy-AM"/>
          </w:rPr>
          <w:t>https://escs.am/am/news/15476</w:t>
        </w:r>
      </w:hyperlink>
    </w:p>
  </w:footnote>
  <w:footnote w:id="2">
    <w:p w14:paraId="41EA1891" w14:textId="24648326" w:rsidR="008D5DEF" w:rsidRPr="008D5DEF" w:rsidRDefault="008D5DEF" w:rsidP="008D5DEF">
      <w:pPr>
        <w:pStyle w:val="FootnoteText"/>
        <w:spacing w:after="120"/>
        <w:ind w:left="142" w:hanging="142"/>
        <w:rPr>
          <w:rFonts w:ascii="GHEA Grapalat" w:hAnsi="GHEA Grapalat"/>
          <w:sz w:val="18"/>
          <w:szCs w:val="18"/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bCs/>
          <w:sz w:val="18"/>
          <w:szCs w:val="18"/>
          <w:lang w:val="hy-AM"/>
        </w:rPr>
        <w:t>Հ</w:t>
      </w:r>
      <w:r w:rsidRPr="008D5DEF">
        <w:rPr>
          <w:rFonts w:ascii="GHEA Grapalat" w:hAnsi="GHEA Grapalat"/>
          <w:bCs/>
          <w:sz w:val="18"/>
          <w:szCs w:val="18"/>
          <w:lang w:val="hy-AM"/>
        </w:rPr>
        <w:t xml:space="preserve">այաստանի </w:t>
      </w:r>
      <w:r>
        <w:rPr>
          <w:rFonts w:ascii="GHEA Grapalat" w:hAnsi="GHEA Grapalat"/>
          <w:bCs/>
          <w:sz w:val="18"/>
          <w:szCs w:val="18"/>
          <w:lang w:val="hy-AM"/>
        </w:rPr>
        <w:t>Հ</w:t>
      </w:r>
      <w:r w:rsidRPr="008D5DEF">
        <w:rPr>
          <w:rFonts w:ascii="GHEA Grapalat" w:hAnsi="GHEA Grapalat"/>
          <w:bCs/>
          <w:sz w:val="18"/>
          <w:szCs w:val="18"/>
          <w:lang w:val="hy-AM"/>
        </w:rPr>
        <w:t>անրապետության երիտասարդական պետական քաղաքականության հայեցակարգին հավանություն տալու մասին</w:t>
      </w:r>
      <w:r>
        <w:rPr>
          <w:rFonts w:ascii="GHEA Grapalat" w:hAnsi="GHEA Grapalat"/>
          <w:b/>
          <w:bCs/>
          <w:sz w:val="18"/>
          <w:szCs w:val="18"/>
          <w:lang w:val="hy-AM"/>
        </w:rPr>
        <w:t xml:space="preserve"> </w:t>
      </w:r>
      <w:r w:rsidRPr="008D5DEF">
        <w:rPr>
          <w:rFonts w:ascii="GHEA Grapalat" w:hAnsi="GHEA Grapalat"/>
          <w:i/>
          <w:iCs/>
          <w:sz w:val="18"/>
          <w:szCs w:val="18"/>
          <w:lang w:val="hy-AM"/>
        </w:rPr>
        <w:t>(անվավեր է ճանաչվել 21.10.21</w:t>
      </w:r>
      <w:r w:rsidRPr="008D5DEF">
        <w:rPr>
          <w:rFonts w:ascii="Calibri" w:hAnsi="Calibri" w:cs="Calibri"/>
          <w:i/>
          <w:iCs/>
          <w:sz w:val="18"/>
          <w:szCs w:val="18"/>
          <w:lang w:val="hy-AM"/>
        </w:rPr>
        <w:t> </w:t>
      </w:r>
      <w:hyperlink r:id="rId2" w:tgtFrame="_blank" w:history="1">
        <w:r w:rsidRPr="008D5DEF">
          <w:rPr>
            <w:rFonts w:ascii="GHEA Grapalat" w:hAnsi="GHEA Grapalat"/>
            <w:sz w:val="18"/>
            <w:szCs w:val="18"/>
            <w:lang w:val="hy-AM"/>
          </w:rPr>
          <w:t>N 1728-Ն</w:t>
        </w:r>
      </w:hyperlink>
      <w:r w:rsidRPr="008D5DEF">
        <w:rPr>
          <w:rFonts w:ascii="GHEA Grapalat" w:hAnsi="GHEA Grapalat"/>
          <w:i/>
          <w:iCs/>
          <w:sz w:val="18"/>
          <w:szCs w:val="18"/>
          <w:lang w:val="hy-AM"/>
        </w:rPr>
        <w:t>)</w:t>
      </w:r>
      <w:r w:rsidRPr="008D5DEF">
        <w:rPr>
          <w:rFonts w:ascii="Calibri" w:hAnsi="Calibri" w:cs="Calibri"/>
          <w:i/>
          <w:iCs/>
          <w:sz w:val="18"/>
          <w:szCs w:val="18"/>
          <w:lang w:val="hy-AM"/>
        </w:rPr>
        <w:t> </w:t>
      </w:r>
      <w:r w:rsidRPr="008D5DEF">
        <w:rPr>
          <w:rFonts w:ascii="GHEA Grapalat" w:hAnsi="GHEA Grapalat"/>
          <w:i/>
          <w:iCs/>
          <w:sz w:val="18"/>
          <w:szCs w:val="18"/>
          <w:lang w:val="hy-AM"/>
        </w:rPr>
        <w:t>որոշ</w:t>
      </w:r>
      <w:r>
        <w:rPr>
          <w:rFonts w:ascii="GHEA Grapalat" w:hAnsi="GHEA Grapalat"/>
          <w:i/>
          <w:iCs/>
          <w:sz w:val="18"/>
          <w:szCs w:val="18"/>
          <w:lang w:val="hy-AM"/>
        </w:rPr>
        <w:t>ում</w:t>
      </w:r>
      <w:r w:rsidRPr="008D5DEF">
        <w:rPr>
          <w:rFonts w:ascii="GHEA Grapalat" w:hAnsi="GHEA Grapalat"/>
          <w:i/>
          <w:iCs/>
          <w:sz w:val="18"/>
          <w:szCs w:val="18"/>
          <w:lang w:val="hy-AM"/>
        </w:rPr>
        <w:t xml:space="preserve"> </w:t>
      </w:r>
      <w:hyperlink r:id="rId3" w:history="1">
        <w:r w:rsidRPr="008D5DEF">
          <w:rPr>
            <w:rFonts w:ascii="GHEA Grapalat" w:hAnsi="GHEA Grapalat"/>
            <w:sz w:val="18"/>
            <w:szCs w:val="18"/>
            <w:lang w:val="hy-AM"/>
          </w:rPr>
          <w:t>https://www.arlis.am/hy/acts/96116</w:t>
        </w:r>
      </w:hyperlink>
      <w:r w:rsidRPr="008D5DEF">
        <w:rPr>
          <w:rFonts w:ascii="GHEA Grapalat" w:hAnsi="GHEA Grapalat"/>
          <w:sz w:val="18"/>
          <w:szCs w:val="18"/>
          <w:lang w:val="hy-AM"/>
        </w:rPr>
        <w:t xml:space="preserve"> </w:t>
      </w:r>
    </w:p>
  </w:footnote>
  <w:footnote w:id="3">
    <w:p w14:paraId="5463C0FC" w14:textId="77777777" w:rsidR="003538FC" w:rsidRDefault="003538FC" w:rsidP="003538FC">
      <w:pPr>
        <w:pStyle w:val="FootnoteText"/>
        <w:spacing w:after="120"/>
        <w:ind w:left="142" w:hanging="142"/>
        <w:rPr>
          <w:rStyle w:val="Hyperlink"/>
          <w:rFonts w:ascii="GHEA Grapalat" w:hAnsi="GHEA Grapalat"/>
          <w:sz w:val="18"/>
          <w:szCs w:val="18"/>
          <w:lang w:val="hy-AM"/>
        </w:rPr>
      </w:pPr>
      <w:r>
        <w:rPr>
          <w:rStyle w:val="FootnoteReference"/>
        </w:rPr>
        <w:footnoteRef/>
      </w:r>
      <w:r w:rsidRPr="003538FC">
        <w:rPr>
          <w:lang w:val="hy-AM"/>
        </w:rPr>
        <w:t xml:space="preserve"> </w:t>
      </w:r>
      <w:r w:rsidRPr="00304350">
        <w:rPr>
          <w:rFonts w:ascii="GHEA Grapalat" w:hAnsi="GHEA Grapalat"/>
          <w:sz w:val="18"/>
          <w:szCs w:val="18"/>
          <w:lang w:val="hy-AM"/>
        </w:rPr>
        <w:t xml:space="preserve">ՀՀ ԿԳՄՍ նախարարի 30.12.2022 թվականի N 2496-Ա/2 հրաման, </w:t>
      </w:r>
      <w:hyperlink r:id="rId4" w:history="1">
        <w:r w:rsidRPr="00304350">
          <w:rPr>
            <w:rStyle w:val="Hyperlink"/>
            <w:rFonts w:ascii="GHEA Grapalat" w:hAnsi="GHEA Grapalat"/>
            <w:sz w:val="18"/>
            <w:szCs w:val="18"/>
            <w:lang w:val="hy-AM"/>
          </w:rPr>
          <w:t>https://escs.am/files/files/2024-06-21/c971d455dc7095b6a0ce82627a3f7e27.pdf</w:t>
        </w:r>
      </w:hyperlink>
    </w:p>
    <w:p w14:paraId="11EF5F56" w14:textId="77777777" w:rsidR="003538FC" w:rsidRPr="00304350" w:rsidRDefault="003538FC" w:rsidP="003538FC">
      <w:pPr>
        <w:pStyle w:val="FootnoteText"/>
        <w:spacing w:after="120"/>
        <w:ind w:left="142" w:hanging="142"/>
        <w:rPr>
          <w:rFonts w:ascii="GHEA Grapalat" w:hAnsi="GHEA Grapalat"/>
          <w:sz w:val="18"/>
          <w:szCs w:val="18"/>
          <w:lang w:val="hy-AM"/>
        </w:rPr>
      </w:pPr>
      <w:r w:rsidRPr="00304350">
        <w:rPr>
          <w:rFonts w:ascii="GHEA Grapalat" w:hAnsi="GHEA Grapalat"/>
          <w:sz w:val="18"/>
          <w:szCs w:val="18"/>
          <w:lang w:val="hy-AM"/>
        </w:rPr>
        <w:t xml:space="preserve">ՀՀ ԿԳՄՍ նախարարի 30.12.2022 թվականի N 2502-Ա/2 հրաման, </w:t>
      </w:r>
      <w:hyperlink r:id="rId5" w:history="1">
        <w:r w:rsidRPr="00304350">
          <w:rPr>
            <w:rStyle w:val="Hyperlink"/>
            <w:rFonts w:ascii="GHEA Grapalat" w:hAnsi="GHEA Grapalat"/>
            <w:sz w:val="18"/>
            <w:szCs w:val="18"/>
            <w:lang w:val="hy-AM"/>
          </w:rPr>
          <w:t>https://escs.am/am/news/15533</w:t>
        </w:r>
      </w:hyperlink>
    </w:p>
    <w:p w14:paraId="27292D47" w14:textId="77777777" w:rsidR="003538FC" w:rsidRPr="003538FC" w:rsidRDefault="003538FC" w:rsidP="003538FC">
      <w:pPr>
        <w:pStyle w:val="FootnoteText"/>
        <w:rPr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F474F"/>
    <w:multiLevelType w:val="hybridMultilevel"/>
    <w:tmpl w:val="880CAD08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CDC7507"/>
    <w:multiLevelType w:val="hybridMultilevel"/>
    <w:tmpl w:val="BFDA8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321A7"/>
    <w:multiLevelType w:val="multilevel"/>
    <w:tmpl w:val="5C34D1B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5F5802"/>
    <w:multiLevelType w:val="hybridMultilevel"/>
    <w:tmpl w:val="123E4544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0D54BB4"/>
    <w:multiLevelType w:val="hybridMultilevel"/>
    <w:tmpl w:val="1974D0D0"/>
    <w:lvl w:ilvl="0" w:tplc="C1DCC38C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90BC2"/>
    <w:multiLevelType w:val="multilevel"/>
    <w:tmpl w:val="727A5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1E3F30"/>
    <w:multiLevelType w:val="multilevel"/>
    <w:tmpl w:val="8AC65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425C84"/>
    <w:multiLevelType w:val="hybridMultilevel"/>
    <w:tmpl w:val="DEA26D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F2DCC"/>
    <w:multiLevelType w:val="multilevel"/>
    <w:tmpl w:val="42FE9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62563B"/>
    <w:multiLevelType w:val="multilevel"/>
    <w:tmpl w:val="CD78069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7631D2"/>
    <w:multiLevelType w:val="multilevel"/>
    <w:tmpl w:val="16A62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5FEA6A8A"/>
    <w:multiLevelType w:val="multilevel"/>
    <w:tmpl w:val="D124E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844EBA"/>
    <w:multiLevelType w:val="multilevel"/>
    <w:tmpl w:val="D7D82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755FE2"/>
    <w:multiLevelType w:val="multilevel"/>
    <w:tmpl w:val="788CF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FE029D"/>
    <w:multiLevelType w:val="hybridMultilevel"/>
    <w:tmpl w:val="E1122A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8A6400"/>
    <w:multiLevelType w:val="multilevel"/>
    <w:tmpl w:val="668ED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727D44"/>
    <w:multiLevelType w:val="hybridMultilevel"/>
    <w:tmpl w:val="DECCBE3A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189744B"/>
    <w:multiLevelType w:val="hybridMultilevel"/>
    <w:tmpl w:val="682030E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DF43AD6"/>
    <w:multiLevelType w:val="multilevel"/>
    <w:tmpl w:val="CC962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8329BF"/>
    <w:multiLevelType w:val="multilevel"/>
    <w:tmpl w:val="6F92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CE7EAB"/>
    <w:multiLevelType w:val="hybridMultilevel"/>
    <w:tmpl w:val="682030E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0"/>
  </w:num>
  <w:num w:numId="3">
    <w:abstractNumId w:val="17"/>
  </w:num>
  <w:num w:numId="4">
    <w:abstractNumId w:val="0"/>
  </w:num>
  <w:num w:numId="5">
    <w:abstractNumId w:val="20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9"/>
  </w:num>
  <w:num w:numId="11">
    <w:abstractNumId w:val="8"/>
  </w:num>
  <w:num w:numId="12">
    <w:abstractNumId w:val="18"/>
  </w:num>
  <w:num w:numId="13">
    <w:abstractNumId w:val="6"/>
  </w:num>
  <w:num w:numId="14">
    <w:abstractNumId w:val="15"/>
  </w:num>
  <w:num w:numId="15">
    <w:abstractNumId w:val="12"/>
  </w:num>
  <w:num w:numId="16">
    <w:abstractNumId w:val="11"/>
  </w:num>
  <w:num w:numId="17">
    <w:abstractNumId w:val="1"/>
  </w:num>
  <w:num w:numId="18">
    <w:abstractNumId w:val="14"/>
  </w:num>
  <w:num w:numId="19">
    <w:abstractNumId w:val="7"/>
  </w:num>
  <w:num w:numId="20">
    <w:abstractNumId w:val="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D50"/>
    <w:rsid w:val="000029B6"/>
    <w:rsid w:val="0000339C"/>
    <w:rsid w:val="00004C3F"/>
    <w:rsid w:val="00016CB6"/>
    <w:rsid w:val="0003680F"/>
    <w:rsid w:val="00043A86"/>
    <w:rsid w:val="00044D20"/>
    <w:rsid w:val="00053030"/>
    <w:rsid w:val="00063EF9"/>
    <w:rsid w:val="00064B2D"/>
    <w:rsid w:val="00064D39"/>
    <w:rsid w:val="000708F9"/>
    <w:rsid w:val="0007675A"/>
    <w:rsid w:val="0009455E"/>
    <w:rsid w:val="00094AF0"/>
    <w:rsid w:val="00097C00"/>
    <w:rsid w:val="000B1B3D"/>
    <w:rsid w:val="000B35DD"/>
    <w:rsid w:val="000B5266"/>
    <w:rsid w:val="000B6154"/>
    <w:rsid w:val="000C2722"/>
    <w:rsid w:val="000C3B3F"/>
    <w:rsid w:val="000E29EF"/>
    <w:rsid w:val="000E6237"/>
    <w:rsid w:val="000E7C68"/>
    <w:rsid w:val="000F2131"/>
    <w:rsid w:val="000F6723"/>
    <w:rsid w:val="000F6E62"/>
    <w:rsid w:val="001014EC"/>
    <w:rsid w:val="001057B1"/>
    <w:rsid w:val="00116041"/>
    <w:rsid w:val="00117CD7"/>
    <w:rsid w:val="001277FE"/>
    <w:rsid w:val="00131C98"/>
    <w:rsid w:val="00135EF0"/>
    <w:rsid w:val="00135FEE"/>
    <w:rsid w:val="00137FC1"/>
    <w:rsid w:val="00151EC9"/>
    <w:rsid w:val="00153003"/>
    <w:rsid w:val="00157294"/>
    <w:rsid w:val="00161655"/>
    <w:rsid w:val="00162A01"/>
    <w:rsid w:val="00164D57"/>
    <w:rsid w:val="00170514"/>
    <w:rsid w:val="001761EA"/>
    <w:rsid w:val="00184F60"/>
    <w:rsid w:val="00186E10"/>
    <w:rsid w:val="0019270A"/>
    <w:rsid w:val="001A153A"/>
    <w:rsid w:val="001B1464"/>
    <w:rsid w:val="001C2B10"/>
    <w:rsid w:val="001C7964"/>
    <w:rsid w:val="001F17D2"/>
    <w:rsid w:val="001F5166"/>
    <w:rsid w:val="001F6DC6"/>
    <w:rsid w:val="00204C4B"/>
    <w:rsid w:val="00207FF0"/>
    <w:rsid w:val="00211A17"/>
    <w:rsid w:val="00211A5E"/>
    <w:rsid w:val="00213135"/>
    <w:rsid w:val="002153AA"/>
    <w:rsid w:val="00215E04"/>
    <w:rsid w:val="0022363D"/>
    <w:rsid w:val="00240E8F"/>
    <w:rsid w:val="00241C3A"/>
    <w:rsid w:val="00242617"/>
    <w:rsid w:val="0024664D"/>
    <w:rsid w:val="002523D9"/>
    <w:rsid w:val="00255874"/>
    <w:rsid w:val="00256A03"/>
    <w:rsid w:val="00256E4C"/>
    <w:rsid w:val="00270B01"/>
    <w:rsid w:val="00271B42"/>
    <w:rsid w:val="00271B4F"/>
    <w:rsid w:val="00272DE0"/>
    <w:rsid w:val="00282B60"/>
    <w:rsid w:val="002974B5"/>
    <w:rsid w:val="002A426E"/>
    <w:rsid w:val="002B09CA"/>
    <w:rsid w:val="002B2B4F"/>
    <w:rsid w:val="002B4A14"/>
    <w:rsid w:val="002C5CBA"/>
    <w:rsid w:val="002C7710"/>
    <w:rsid w:val="002D483E"/>
    <w:rsid w:val="002D689D"/>
    <w:rsid w:val="002D6EA2"/>
    <w:rsid w:val="002E1810"/>
    <w:rsid w:val="002F3ECD"/>
    <w:rsid w:val="00304350"/>
    <w:rsid w:val="00307091"/>
    <w:rsid w:val="00313B8F"/>
    <w:rsid w:val="00315B35"/>
    <w:rsid w:val="0032256C"/>
    <w:rsid w:val="00330D44"/>
    <w:rsid w:val="003312D1"/>
    <w:rsid w:val="00334A77"/>
    <w:rsid w:val="00337D59"/>
    <w:rsid w:val="00341812"/>
    <w:rsid w:val="00342680"/>
    <w:rsid w:val="00346CCA"/>
    <w:rsid w:val="0034776B"/>
    <w:rsid w:val="00347C20"/>
    <w:rsid w:val="003538FC"/>
    <w:rsid w:val="0035556B"/>
    <w:rsid w:val="00364719"/>
    <w:rsid w:val="00367EFB"/>
    <w:rsid w:val="003700E0"/>
    <w:rsid w:val="00373FB7"/>
    <w:rsid w:val="003870A1"/>
    <w:rsid w:val="00390802"/>
    <w:rsid w:val="003916B1"/>
    <w:rsid w:val="003A7F3B"/>
    <w:rsid w:val="003B6D5B"/>
    <w:rsid w:val="003B728D"/>
    <w:rsid w:val="003C407B"/>
    <w:rsid w:val="003C4448"/>
    <w:rsid w:val="003C45A5"/>
    <w:rsid w:val="003C78BE"/>
    <w:rsid w:val="003D15D5"/>
    <w:rsid w:val="003D66A8"/>
    <w:rsid w:val="003E073E"/>
    <w:rsid w:val="003E12DC"/>
    <w:rsid w:val="003E589C"/>
    <w:rsid w:val="003E5FC0"/>
    <w:rsid w:val="003F373C"/>
    <w:rsid w:val="003F3743"/>
    <w:rsid w:val="004021FD"/>
    <w:rsid w:val="00403645"/>
    <w:rsid w:val="00403F3D"/>
    <w:rsid w:val="004046B6"/>
    <w:rsid w:val="00405BAC"/>
    <w:rsid w:val="004064CB"/>
    <w:rsid w:val="00417CFD"/>
    <w:rsid w:val="004214FA"/>
    <w:rsid w:val="00423ED9"/>
    <w:rsid w:val="00437975"/>
    <w:rsid w:val="00441E3C"/>
    <w:rsid w:val="00441E78"/>
    <w:rsid w:val="004446E5"/>
    <w:rsid w:val="0044521A"/>
    <w:rsid w:val="0045051E"/>
    <w:rsid w:val="00450B3C"/>
    <w:rsid w:val="004613FC"/>
    <w:rsid w:val="004675DD"/>
    <w:rsid w:val="0047131B"/>
    <w:rsid w:val="00477075"/>
    <w:rsid w:val="004804D8"/>
    <w:rsid w:val="00495BFC"/>
    <w:rsid w:val="0049693C"/>
    <w:rsid w:val="004A648D"/>
    <w:rsid w:val="004B0A62"/>
    <w:rsid w:val="004B2509"/>
    <w:rsid w:val="004B3A15"/>
    <w:rsid w:val="004B6B25"/>
    <w:rsid w:val="004B72D0"/>
    <w:rsid w:val="004C0C44"/>
    <w:rsid w:val="004D4AC2"/>
    <w:rsid w:val="004D4F1E"/>
    <w:rsid w:val="004D7F20"/>
    <w:rsid w:val="004E0095"/>
    <w:rsid w:val="0050184E"/>
    <w:rsid w:val="00504D71"/>
    <w:rsid w:val="00505F4D"/>
    <w:rsid w:val="0051134C"/>
    <w:rsid w:val="00515BC0"/>
    <w:rsid w:val="005203FE"/>
    <w:rsid w:val="005242EF"/>
    <w:rsid w:val="00527B24"/>
    <w:rsid w:val="00534BA1"/>
    <w:rsid w:val="005416FD"/>
    <w:rsid w:val="005442DA"/>
    <w:rsid w:val="00545135"/>
    <w:rsid w:val="005471AD"/>
    <w:rsid w:val="00552F45"/>
    <w:rsid w:val="00554B9F"/>
    <w:rsid w:val="00560543"/>
    <w:rsid w:val="005616DD"/>
    <w:rsid w:val="00561E58"/>
    <w:rsid w:val="00563C31"/>
    <w:rsid w:val="00563C87"/>
    <w:rsid w:val="0056626D"/>
    <w:rsid w:val="00567E0F"/>
    <w:rsid w:val="005857C1"/>
    <w:rsid w:val="00587FB0"/>
    <w:rsid w:val="005910FE"/>
    <w:rsid w:val="00591918"/>
    <w:rsid w:val="005A0A99"/>
    <w:rsid w:val="005A39FC"/>
    <w:rsid w:val="005A78C2"/>
    <w:rsid w:val="005A79A4"/>
    <w:rsid w:val="005C4D78"/>
    <w:rsid w:val="005C53D6"/>
    <w:rsid w:val="005D0581"/>
    <w:rsid w:val="005E31CE"/>
    <w:rsid w:val="005F01B5"/>
    <w:rsid w:val="005F6583"/>
    <w:rsid w:val="005F7BB5"/>
    <w:rsid w:val="006058FA"/>
    <w:rsid w:val="00605C5D"/>
    <w:rsid w:val="00606312"/>
    <w:rsid w:val="006068AE"/>
    <w:rsid w:val="006113A1"/>
    <w:rsid w:val="00611671"/>
    <w:rsid w:val="00617BAF"/>
    <w:rsid w:val="0062328E"/>
    <w:rsid w:val="0064022C"/>
    <w:rsid w:val="00642427"/>
    <w:rsid w:val="0064755D"/>
    <w:rsid w:val="00653E32"/>
    <w:rsid w:val="0065582E"/>
    <w:rsid w:val="00664A3A"/>
    <w:rsid w:val="00664C89"/>
    <w:rsid w:val="00666DB4"/>
    <w:rsid w:val="00670244"/>
    <w:rsid w:val="0067663B"/>
    <w:rsid w:val="00676C91"/>
    <w:rsid w:val="00676E67"/>
    <w:rsid w:val="00681FD3"/>
    <w:rsid w:val="00682E0D"/>
    <w:rsid w:val="0069284A"/>
    <w:rsid w:val="006A23BB"/>
    <w:rsid w:val="006B6337"/>
    <w:rsid w:val="006C0E2D"/>
    <w:rsid w:val="006D2AE0"/>
    <w:rsid w:val="006E1AEF"/>
    <w:rsid w:val="006F7737"/>
    <w:rsid w:val="007064E2"/>
    <w:rsid w:val="007107AE"/>
    <w:rsid w:val="00724F48"/>
    <w:rsid w:val="00727B39"/>
    <w:rsid w:val="00737D19"/>
    <w:rsid w:val="00741126"/>
    <w:rsid w:val="0076225A"/>
    <w:rsid w:val="00763300"/>
    <w:rsid w:val="00764DF6"/>
    <w:rsid w:val="00767317"/>
    <w:rsid w:val="00774C31"/>
    <w:rsid w:val="0077610C"/>
    <w:rsid w:val="00781A3A"/>
    <w:rsid w:val="0078551C"/>
    <w:rsid w:val="00785C6F"/>
    <w:rsid w:val="007909A8"/>
    <w:rsid w:val="00793D2D"/>
    <w:rsid w:val="00797A60"/>
    <w:rsid w:val="007A0694"/>
    <w:rsid w:val="007C5CDC"/>
    <w:rsid w:val="007C7090"/>
    <w:rsid w:val="007D2B5F"/>
    <w:rsid w:val="007E3E44"/>
    <w:rsid w:val="007F5151"/>
    <w:rsid w:val="00800F1A"/>
    <w:rsid w:val="0080439C"/>
    <w:rsid w:val="00805BBF"/>
    <w:rsid w:val="00807138"/>
    <w:rsid w:val="00817106"/>
    <w:rsid w:val="008315D1"/>
    <w:rsid w:val="00836A4C"/>
    <w:rsid w:val="00837583"/>
    <w:rsid w:val="00837654"/>
    <w:rsid w:val="00854766"/>
    <w:rsid w:val="00860538"/>
    <w:rsid w:val="00860BC4"/>
    <w:rsid w:val="008637BA"/>
    <w:rsid w:val="00863972"/>
    <w:rsid w:val="00871A57"/>
    <w:rsid w:val="00871BB9"/>
    <w:rsid w:val="008742F8"/>
    <w:rsid w:val="00877368"/>
    <w:rsid w:val="008810D3"/>
    <w:rsid w:val="00894F19"/>
    <w:rsid w:val="008B5E96"/>
    <w:rsid w:val="008B6AE9"/>
    <w:rsid w:val="008B7F18"/>
    <w:rsid w:val="008C47F7"/>
    <w:rsid w:val="008C6182"/>
    <w:rsid w:val="008D5DEF"/>
    <w:rsid w:val="008E091F"/>
    <w:rsid w:val="008E359F"/>
    <w:rsid w:val="008E3AED"/>
    <w:rsid w:val="008E6130"/>
    <w:rsid w:val="008F17B0"/>
    <w:rsid w:val="008F453C"/>
    <w:rsid w:val="00900195"/>
    <w:rsid w:val="00903692"/>
    <w:rsid w:val="00906B07"/>
    <w:rsid w:val="00907F95"/>
    <w:rsid w:val="0091774B"/>
    <w:rsid w:val="00924DF4"/>
    <w:rsid w:val="00925FB6"/>
    <w:rsid w:val="00926C91"/>
    <w:rsid w:val="00927E33"/>
    <w:rsid w:val="00931BBC"/>
    <w:rsid w:val="00937929"/>
    <w:rsid w:val="00940FD3"/>
    <w:rsid w:val="00943EEA"/>
    <w:rsid w:val="00944FD6"/>
    <w:rsid w:val="00945704"/>
    <w:rsid w:val="009524B8"/>
    <w:rsid w:val="00954CE1"/>
    <w:rsid w:val="00961E51"/>
    <w:rsid w:val="009624C9"/>
    <w:rsid w:val="009626BB"/>
    <w:rsid w:val="00962E45"/>
    <w:rsid w:val="009708D2"/>
    <w:rsid w:val="00981F6E"/>
    <w:rsid w:val="00982696"/>
    <w:rsid w:val="00994FA8"/>
    <w:rsid w:val="00995423"/>
    <w:rsid w:val="009A2F0E"/>
    <w:rsid w:val="009A40BD"/>
    <w:rsid w:val="009B0892"/>
    <w:rsid w:val="009B735B"/>
    <w:rsid w:val="009C531C"/>
    <w:rsid w:val="009C7E6C"/>
    <w:rsid w:val="009D25CF"/>
    <w:rsid w:val="009E5A7D"/>
    <w:rsid w:val="009E6AFD"/>
    <w:rsid w:val="00A034B4"/>
    <w:rsid w:val="00A12181"/>
    <w:rsid w:val="00A173BE"/>
    <w:rsid w:val="00A17AF3"/>
    <w:rsid w:val="00A336A3"/>
    <w:rsid w:val="00A40DCF"/>
    <w:rsid w:val="00A42EFF"/>
    <w:rsid w:val="00A437A9"/>
    <w:rsid w:val="00A45633"/>
    <w:rsid w:val="00A46D1B"/>
    <w:rsid w:val="00A553FF"/>
    <w:rsid w:val="00A5775F"/>
    <w:rsid w:val="00A60677"/>
    <w:rsid w:val="00A618D8"/>
    <w:rsid w:val="00A67339"/>
    <w:rsid w:val="00A7136E"/>
    <w:rsid w:val="00A7275E"/>
    <w:rsid w:val="00A77579"/>
    <w:rsid w:val="00A9168C"/>
    <w:rsid w:val="00AA68CC"/>
    <w:rsid w:val="00AA7FAC"/>
    <w:rsid w:val="00AB438B"/>
    <w:rsid w:val="00AB5640"/>
    <w:rsid w:val="00AB6252"/>
    <w:rsid w:val="00AB6E7C"/>
    <w:rsid w:val="00AD0A7D"/>
    <w:rsid w:val="00AD7214"/>
    <w:rsid w:val="00AE508E"/>
    <w:rsid w:val="00AE5988"/>
    <w:rsid w:val="00AF4778"/>
    <w:rsid w:val="00B00029"/>
    <w:rsid w:val="00B03523"/>
    <w:rsid w:val="00B03731"/>
    <w:rsid w:val="00B138E8"/>
    <w:rsid w:val="00B13F08"/>
    <w:rsid w:val="00B2235B"/>
    <w:rsid w:val="00B233B3"/>
    <w:rsid w:val="00B27270"/>
    <w:rsid w:val="00B32BDA"/>
    <w:rsid w:val="00B35792"/>
    <w:rsid w:val="00B46DC9"/>
    <w:rsid w:val="00B50527"/>
    <w:rsid w:val="00B60830"/>
    <w:rsid w:val="00B61680"/>
    <w:rsid w:val="00B66C46"/>
    <w:rsid w:val="00B67CA0"/>
    <w:rsid w:val="00B74F20"/>
    <w:rsid w:val="00B75E41"/>
    <w:rsid w:val="00B80261"/>
    <w:rsid w:val="00B825C5"/>
    <w:rsid w:val="00B85E1A"/>
    <w:rsid w:val="00B90748"/>
    <w:rsid w:val="00B92C3B"/>
    <w:rsid w:val="00BA2440"/>
    <w:rsid w:val="00BA2637"/>
    <w:rsid w:val="00BA5D13"/>
    <w:rsid w:val="00BB42EC"/>
    <w:rsid w:val="00BB538E"/>
    <w:rsid w:val="00BB64D5"/>
    <w:rsid w:val="00BE3F53"/>
    <w:rsid w:val="00BE6E18"/>
    <w:rsid w:val="00BF0F93"/>
    <w:rsid w:val="00BF7699"/>
    <w:rsid w:val="00C00A83"/>
    <w:rsid w:val="00C0300B"/>
    <w:rsid w:val="00C05F56"/>
    <w:rsid w:val="00C1199F"/>
    <w:rsid w:val="00C17F61"/>
    <w:rsid w:val="00C20C00"/>
    <w:rsid w:val="00C21DDF"/>
    <w:rsid w:val="00C23BF2"/>
    <w:rsid w:val="00C25D50"/>
    <w:rsid w:val="00C26A02"/>
    <w:rsid w:val="00C31259"/>
    <w:rsid w:val="00C42045"/>
    <w:rsid w:val="00C42062"/>
    <w:rsid w:val="00C4337F"/>
    <w:rsid w:val="00C47A0D"/>
    <w:rsid w:val="00C53D4A"/>
    <w:rsid w:val="00C56320"/>
    <w:rsid w:val="00C616C6"/>
    <w:rsid w:val="00C707A8"/>
    <w:rsid w:val="00C71D39"/>
    <w:rsid w:val="00C743F9"/>
    <w:rsid w:val="00C7503C"/>
    <w:rsid w:val="00C8004F"/>
    <w:rsid w:val="00C8045D"/>
    <w:rsid w:val="00C82189"/>
    <w:rsid w:val="00C9582B"/>
    <w:rsid w:val="00C97A23"/>
    <w:rsid w:val="00CB5AFE"/>
    <w:rsid w:val="00CB643C"/>
    <w:rsid w:val="00CB6F80"/>
    <w:rsid w:val="00CB7A45"/>
    <w:rsid w:val="00CC79F5"/>
    <w:rsid w:val="00CD0056"/>
    <w:rsid w:val="00CD24E2"/>
    <w:rsid w:val="00CD470D"/>
    <w:rsid w:val="00CD5CB6"/>
    <w:rsid w:val="00CE0258"/>
    <w:rsid w:val="00CE0280"/>
    <w:rsid w:val="00CE76DA"/>
    <w:rsid w:val="00CF1E25"/>
    <w:rsid w:val="00CF6A97"/>
    <w:rsid w:val="00D01B62"/>
    <w:rsid w:val="00D02D89"/>
    <w:rsid w:val="00D11153"/>
    <w:rsid w:val="00D229EE"/>
    <w:rsid w:val="00D3080F"/>
    <w:rsid w:val="00D308C6"/>
    <w:rsid w:val="00D30D7F"/>
    <w:rsid w:val="00D43AAC"/>
    <w:rsid w:val="00D45AF3"/>
    <w:rsid w:val="00D50CFD"/>
    <w:rsid w:val="00D54731"/>
    <w:rsid w:val="00D67615"/>
    <w:rsid w:val="00D703D9"/>
    <w:rsid w:val="00D71E96"/>
    <w:rsid w:val="00D72331"/>
    <w:rsid w:val="00D81BC6"/>
    <w:rsid w:val="00D81D9D"/>
    <w:rsid w:val="00D82673"/>
    <w:rsid w:val="00D85F9B"/>
    <w:rsid w:val="00D90646"/>
    <w:rsid w:val="00D92408"/>
    <w:rsid w:val="00D95503"/>
    <w:rsid w:val="00DA406E"/>
    <w:rsid w:val="00DA7A19"/>
    <w:rsid w:val="00DB36F0"/>
    <w:rsid w:val="00DC29B6"/>
    <w:rsid w:val="00DC5783"/>
    <w:rsid w:val="00DD0612"/>
    <w:rsid w:val="00DD3717"/>
    <w:rsid w:val="00DD4BFE"/>
    <w:rsid w:val="00DD75D7"/>
    <w:rsid w:val="00DF2A07"/>
    <w:rsid w:val="00DF2DED"/>
    <w:rsid w:val="00E10261"/>
    <w:rsid w:val="00E107EC"/>
    <w:rsid w:val="00E11C74"/>
    <w:rsid w:val="00E15B59"/>
    <w:rsid w:val="00E35044"/>
    <w:rsid w:val="00E361CA"/>
    <w:rsid w:val="00E370D5"/>
    <w:rsid w:val="00E40355"/>
    <w:rsid w:val="00E51935"/>
    <w:rsid w:val="00E6740E"/>
    <w:rsid w:val="00E70730"/>
    <w:rsid w:val="00E77559"/>
    <w:rsid w:val="00E77CF6"/>
    <w:rsid w:val="00E938F8"/>
    <w:rsid w:val="00EB3F57"/>
    <w:rsid w:val="00EC2CA6"/>
    <w:rsid w:val="00EC570A"/>
    <w:rsid w:val="00EC666E"/>
    <w:rsid w:val="00ED10BA"/>
    <w:rsid w:val="00ED232F"/>
    <w:rsid w:val="00ED2E3A"/>
    <w:rsid w:val="00ED3199"/>
    <w:rsid w:val="00ED49F9"/>
    <w:rsid w:val="00ED7D36"/>
    <w:rsid w:val="00EE298E"/>
    <w:rsid w:val="00EE3219"/>
    <w:rsid w:val="00EE540D"/>
    <w:rsid w:val="00EF1E82"/>
    <w:rsid w:val="00F04C07"/>
    <w:rsid w:val="00F0697D"/>
    <w:rsid w:val="00F07EC0"/>
    <w:rsid w:val="00F212BF"/>
    <w:rsid w:val="00F308E6"/>
    <w:rsid w:val="00F30EDB"/>
    <w:rsid w:val="00F322FB"/>
    <w:rsid w:val="00F32832"/>
    <w:rsid w:val="00F36BE2"/>
    <w:rsid w:val="00F36DFA"/>
    <w:rsid w:val="00F43569"/>
    <w:rsid w:val="00F46BFB"/>
    <w:rsid w:val="00F52601"/>
    <w:rsid w:val="00F6604C"/>
    <w:rsid w:val="00F736D8"/>
    <w:rsid w:val="00F744A6"/>
    <w:rsid w:val="00F768A1"/>
    <w:rsid w:val="00F771C2"/>
    <w:rsid w:val="00F964AE"/>
    <w:rsid w:val="00F97BBB"/>
    <w:rsid w:val="00FA1DFA"/>
    <w:rsid w:val="00FA3444"/>
    <w:rsid w:val="00FA4FD7"/>
    <w:rsid w:val="00FC2EAA"/>
    <w:rsid w:val="00FC3197"/>
    <w:rsid w:val="00FD6F76"/>
    <w:rsid w:val="00FD758F"/>
    <w:rsid w:val="00FE0E30"/>
    <w:rsid w:val="00FE1BB2"/>
    <w:rsid w:val="00FE1DF0"/>
    <w:rsid w:val="00FE4F19"/>
    <w:rsid w:val="00FF3169"/>
    <w:rsid w:val="00FF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E08BA"/>
  <w15:chartTrackingRefBased/>
  <w15:docId w15:val="{3E80895B-A4FE-4951-89F8-8BB0633F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569"/>
    <w:pPr>
      <w:spacing w:after="120"/>
    </w:pPr>
    <w:rPr>
      <w:lang w:val="e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664D"/>
    <w:pPr>
      <w:keepNext/>
      <w:keepLines/>
      <w:outlineLvl w:val="0"/>
    </w:pPr>
    <w:rPr>
      <w:b/>
      <w:sz w:val="28"/>
      <w:szCs w:val="40"/>
    </w:rPr>
  </w:style>
  <w:style w:type="paragraph" w:styleId="Heading2">
    <w:name w:val="heading 2"/>
    <w:basedOn w:val="Normal"/>
    <w:next w:val="Normal"/>
    <w:link w:val="Heading2Char"/>
    <w:autoRedefine/>
    <w:qFormat/>
    <w:rsid w:val="00F43569"/>
    <w:pPr>
      <w:keepNext/>
      <w:keepLines/>
      <w:outlineLvl w:val="1"/>
    </w:pPr>
    <w:rPr>
      <w:b/>
      <w:color w:val="04445F"/>
      <w:sz w:val="24"/>
      <w:szCs w:val="32"/>
      <w:lang w:val="hy-AM"/>
    </w:rPr>
  </w:style>
  <w:style w:type="paragraph" w:styleId="Heading3">
    <w:name w:val="heading 3"/>
    <w:basedOn w:val="Normal"/>
    <w:next w:val="Normal"/>
    <w:link w:val="Heading3Char"/>
    <w:autoRedefine/>
    <w:qFormat/>
    <w:rsid w:val="001014E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664D"/>
    <w:rPr>
      <w:b/>
      <w:sz w:val="28"/>
      <w:szCs w:val="40"/>
      <w:lang w:val="en"/>
    </w:rPr>
  </w:style>
  <w:style w:type="character" w:customStyle="1" w:styleId="Heading2Char">
    <w:name w:val="Heading 2 Char"/>
    <w:basedOn w:val="DefaultParagraphFont"/>
    <w:link w:val="Heading2"/>
    <w:rsid w:val="00F43569"/>
    <w:rPr>
      <w:b/>
      <w:color w:val="04445F"/>
      <w:sz w:val="24"/>
      <w:szCs w:val="32"/>
      <w:lang w:val="hy-AM"/>
    </w:rPr>
  </w:style>
  <w:style w:type="character" w:customStyle="1" w:styleId="Heading3Char">
    <w:name w:val="Heading 3 Char"/>
    <w:basedOn w:val="DefaultParagraphFont"/>
    <w:link w:val="Heading3"/>
    <w:rsid w:val="001014EC"/>
    <w:rPr>
      <w:color w:val="434343"/>
      <w:sz w:val="28"/>
      <w:szCs w:val="28"/>
      <w:lang w:val="en"/>
    </w:rPr>
  </w:style>
  <w:style w:type="paragraph" w:styleId="ListParagraph">
    <w:name w:val="List Paragraph"/>
    <w:basedOn w:val="Normal"/>
    <w:uiPriority w:val="34"/>
    <w:qFormat/>
    <w:rsid w:val="001014EC"/>
    <w:pPr>
      <w:ind w:left="720"/>
      <w:contextualSpacing/>
    </w:pPr>
    <w:rPr>
      <w:lang w:val="en-US"/>
    </w:rPr>
  </w:style>
  <w:style w:type="paragraph" w:customStyle="1" w:styleId="Style1">
    <w:name w:val="Style1"/>
    <w:basedOn w:val="Normal"/>
    <w:link w:val="Style1Char"/>
    <w:autoRedefine/>
    <w:qFormat/>
    <w:rsid w:val="004D7F20"/>
    <w:pPr>
      <w:textDirection w:val="btLr"/>
      <w:textAlignment w:val="top"/>
      <w:outlineLvl w:val="0"/>
    </w:pPr>
    <w:rPr>
      <w:rFonts w:cs="Tahoma"/>
      <w:noProof/>
      <w:position w:val="-1"/>
      <w:lang w:val="hy-AM" w:eastAsia="ar-SA"/>
    </w:rPr>
  </w:style>
  <w:style w:type="character" w:customStyle="1" w:styleId="Style1Char">
    <w:name w:val="Style1 Char"/>
    <w:basedOn w:val="DefaultParagraphFont"/>
    <w:link w:val="Style1"/>
    <w:rsid w:val="004D7F20"/>
    <w:rPr>
      <w:rFonts w:cs="Tahoma"/>
      <w:noProof/>
      <w:position w:val="-1"/>
      <w:lang w:val="hy-AM"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29E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29EF"/>
    <w:rPr>
      <w:sz w:val="20"/>
      <w:szCs w:val="20"/>
      <w:lang w:val="en"/>
    </w:rPr>
  </w:style>
  <w:style w:type="character" w:styleId="FootnoteReference">
    <w:name w:val="footnote reference"/>
    <w:basedOn w:val="DefaultParagraphFont"/>
    <w:uiPriority w:val="99"/>
    <w:semiHidden/>
    <w:unhideWhenUsed/>
    <w:rsid w:val="000E29E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E29E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E29E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D66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66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66A8"/>
    <w:rPr>
      <w:sz w:val="20"/>
      <w:szCs w:val="20"/>
      <w:lang w:val="e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6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6A8"/>
    <w:rPr>
      <w:b/>
      <w:bCs/>
      <w:sz w:val="20"/>
      <w:szCs w:val="20"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A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A07"/>
    <w:rPr>
      <w:rFonts w:ascii="Segoe UI" w:hAnsi="Segoe UI" w:cs="Segoe UI"/>
      <w:sz w:val="18"/>
      <w:szCs w:val="18"/>
      <w:lang w:val="en"/>
    </w:rPr>
  </w:style>
  <w:style w:type="paragraph" w:styleId="NormalWeb">
    <w:name w:val="Normal (Web)"/>
    <w:basedOn w:val="Normal"/>
    <w:uiPriority w:val="99"/>
    <w:semiHidden/>
    <w:unhideWhenUsed/>
    <w:rsid w:val="00C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C8004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D5DEF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8D5D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arlis.am/hy/acts/96116" TargetMode="External"/><Relationship Id="rId2" Type="http://schemas.openxmlformats.org/officeDocument/2006/relationships/hyperlink" Target="https://www.arlis.am/hy/acts/157069" TargetMode="External"/><Relationship Id="rId1" Type="http://schemas.openxmlformats.org/officeDocument/2006/relationships/hyperlink" Target="https://escs.am/am/news/15476" TargetMode="External"/><Relationship Id="rId5" Type="http://schemas.openxmlformats.org/officeDocument/2006/relationships/hyperlink" Target="https://escs.am/am/news/15533" TargetMode="External"/><Relationship Id="rId4" Type="http://schemas.openxmlformats.org/officeDocument/2006/relationships/hyperlink" Target="https://escs.am/files/files/2024-06-21/c971d455dc7095b6a0ce82627a3f7e2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0F16A-BFA9-43EE-A147-E306ED79D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2199</Words>
  <Characters>12536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user</cp:lastModifiedBy>
  <cp:revision>2</cp:revision>
  <dcterms:created xsi:type="dcterms:W3CDTF">2026-03-30T13:18:00Z</dcterms:created>
  <dcterms:modified xsi:type="dcterms:W3CDTF">2026-03-30T13:18:00Z</dcterms:modified>
</cp:coreProperties>
</file>