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49C" w:rsidRPr="002B0D70" w:rsidRDefault="00AC449C" w:rsidP="003C3222">
      <w:pPr>
        <w:pStyle w:val="BodyText3"/>
        <w:spacing w:after="80"/>
        <w:jc w:val="center"/>
        <w:rPr>
          <w:rFonts w:ascii="GHEA Grapalat" w:eastAsiaTheme="minorHAnsi" w:hAnsi="GHEA Grapalat" w:cs="Sylfaen"/>
          <w:b/>
          <w:i/>
          <w:sz w:val="24"/>
          <w:szCs w:val="24"/>
          <w:lang w:val="hy-AM" w:eastAsia="en-US"/>
        </w:rPr>
      </w:pPr>
      <w:r w:rsidRPr="002B0D70">
        <w:rPr>
          <w:rFonts w:ascii="GHEA Grapalat" w:eastAsiaTheme="minorHAnsi" w:hAnsi="GHEA Grapalat" w:cs="Sylfaen"/>
          <w:b/>
          <w:i/>
          <w:sz w:val="24"/>
          <w:szCs w:val="24"/>
          <w:lang w:val="hy-AM" w:eastAsia="en-US"/>
        </w:rPr>
        <w:t>ՀԻՄՆԱՎՈՐՈՒՄ</w:t>
      </w:r>
    </w:p>
    <w:p w:rsidR="002B0D70" w:rsidRPr="002B0D70" w:rsidRDefault="007159A4" w:rsidP="006B2B17">
      <w:pPr>
        <w:spacing w:line="240" w:lineRule="auto"/>
        <w:ind w:right="191"/>
        <w:jc w:val="center"/>
        <w:rPr>
          <w:rFonts w:ascii="GHEA Grapalat" w:hAnsi="GHEA Grapalat" w:cs="Sylfaen"/>
          <w:b/>
          <w:i/>
          <w:sz w:val="24"/>
          <w:szCs w:val="24"/>
          <w:lang w:val="hy-AM"/>
        </w:rPr>
      </w:pPr>
      <w:r w:rsidRPr="007159A4">
        <w:rPr>
          <w:rFonts w:ascii="GHEA Grapalat" w:hAnsi="GHEA Grapalat" w:cs="Sylfaen"/>
          <w:b/>
          <w:i/>
          <w:sz w:val="24"/>
          <w:szCs w:val="24"/>
          <w:lang w:val="hy-AM"/>
        </w:rPr>
        <w:t xml:space="preserve">«Հայաստանի Հանրապետության հանրային ծառայությունները կարգավորող հանձնաժողովի 2019 թվականի դեկտեմբերի 25-ի </w:t>
      </w:r>
      <w:r>
        <w:rPr>
          <w:rFonts w:ascii="GHEA Grapalat" w:hAnsi="GHEA Grapalat" w:cs="Sylfaen"/>
          <w:b/>
          <w:i/>
          <w:sz w:val="24"/>
          <w:szCs w:val="24"/>
          <w:lang w:val="hy-AM"/>
        </w:rPr>
        <w:t>№</w:t>
      </w:r>
      <w:r w:rsidRPr="007159A4">
        <w:rPr>
          <w:rFonts w:ascii="GHEA Grapalat" w:hAnsi="GHEA Grapalat" w:cs="Sylfaen"/>
          <w:b/>
          <w:i/>
          <w:sz w:val="24"/>
          <w:szCs w:val="24"/>
          <w:lang w:val="hy-AM"/>
        </w:rPr>
        <w:t xml:space="preserve">517Ն որոշման մեջ </w:t>
      </w:r>
      <w:r w:rsidR="00396BCC">
        <w:rPr>
          <w:rFonts w:ascii="GHEA Grapalat" w:hAnsi="GHEA Grapalat" w:cs="Sylfaen"/>
          <w:b/>
          <w:i/>
          <w:sz w:val="24"/>
          <w:szCs w:val="24"/>
          <w:lang w:val="hy-AM"/>
        </w:rPr>
        <w:t xml:space="preserve">լրացումներ և </w:t>
      </w:r>
      <w:bookmarkStart w:id="0" w:name="_GoBack"/>
      <w:bookmarkEnd w:id="0"/>
      <w:r w:rsidRPr="007159A4">
        <w:rPr>
          <w:rFonts w:ascii="GHEA Grapalat" w:hAnsi="GHEA Grapalat" w:cs="Sylfaen"/>
          <w:b/>
          <w:i/>
          <w:sz w:val="24"/>
          <w:szCs w:val="24"/>
          <w:lang w:val="hy-AM"/>
        </w:rPr>
        <w:t>փոփոխություն կատարելու մասին</w:t>
      </w:r>
      <w:r w:rsidR="00271261">
        <w:rPr>
          <w:rFonts w:ascii="GHEA Grapalat" w:hAnsi="GHEA Grapalat" w:cs="Sylfaen"/>
          <w:b/>
          <w:i/>
          <w:sz w:val="24"/>
          <w:szCs w:val="24"/>
          <w:lang w:val="hy-AM"/>
        </w:rPr>
        <w:t xml:space="preserve">» </w:t>
      </w:r>
      <w:r w:rsidR="007D32D0" w:rsidRPr="007D32D0">
        <w:rPr>
          <w:rFonts w:ascii="GHEA Grapalat" w:hAnsi="GHEA Grapalat" w:cs="Sylfaen"/>
          <w:b/>
          <w:i/>
          <w:sz w:val="24"/>
          <w:szCs w:val="24"/>
          <w:lang w:val="hy-AM"/>
        </w:rPr>
        <w:t>որոշ</w:t>
      </w:r>
      <w:r w:rsidR="001A4D13">
        <w:rPr>
          <w:rFonts w:ascii="GHEA Grapalat" w:hAnsi="GHEA Grapalat" w:cs="Sylfaen"/>
          <w:b/>
          <w:i/>
          <w:sz w:val="24"/>
          <w:szCs w:val="24"/>
          <w:lang w:val="hy-AM"/>
        </w:rPr>
        <w:t>մ</w:t>
      </w:r>
      <w:r w:rsidR="00271261">
        <w:rPr>
          <w:rFonts w:ascii="GHEA Grapalat" w:hAnsi="GHEA Grapalat" w:cs="Sylfaen"/>
          <w:b/>
          <w:i/>
          <w:sz w:val="24"/>
          <w:szCs w:val="24"/>
          <w:lang w:val="hy-AM"/>
        </w:rPr>
        <w:t>ա</w:t>
      </w:r>
      <w:r w:rsidR="001A4D13">
        <w:rPr>
          <w:rFonts w:ascii="GHEA Grapalat" w:hAnsi="GHEA Grapalat" w:cs="Sylfaen"/>
          <w:b/>
          <w:i/>
          <w:sz w:val="24"/>
          <w:szCs w:val="24"/>
          <w:lang w:val="hy-AM"/>
        </w:rPr>
        <w:t xml:space="preserve">ն </w:t>
      </w:r>
      <w:r w:rsidR="007D32D0" w:rsidRPr="007D32D0">
        <w:rPr>
          <w:rFonts w:ascii="GHEA Grapalat" w:hAnsi="GHEA Grapalat" w:cs="Sylfaen"/>
          <w:b/>
          <w:i/>
          <w:sz w:val="24"/>
          <w:szCs w:val="24"/>
          <w:lang w:val="hy-AM"/>
        </w:rPr>
        <w:t>նախագծ</w:t>
      </w:r>
      <w:r w:rsidR="000D61D2" w:rsidRPr="005926EB">
        <w:rPr>
          <w:rFonts w:ascii="GHEA Grapalat" w:hAnsi="GHEA Grapalat" w:cs="Sylfaen"/>
          <w:b/>
          <w:i/>
          <w:sz w:val="24"/>
          <w:szCs w:val="24"/>
          <w:lang w:val="hy-AM"/>
        </w:rPr>
        <w:t>ի</w:t>
      </w:r>
      <w:r w:rsidR="002B0D70" w:rsidRPr="007D32D0">
        <w:rPr>
          <w:rFonts w:ascii="GHEA Grapalat" w:hAnsi="GHEA Grapalat" w:cs="Sylfaen"/>
          <w:b/>
          <w:i/>
          <w:sz w:val="24"/>
          <w:szCs w:val="24"/>
          <w:lang w:val="hy-AM"/>
        </w:rPr>
        <w:t xml:space="preserve"> </w:t>
      </w:r>
      <w:r w:rsidR="002B0D70" w:rsidRPr="008B7849">
        <w:rPr>
          <w:rFonts w:ascii="GHEA Grapalat" w:hAnsi="GHEA Grapalat" w:cs="Sylfaen"/>
          <w:b/>
          <w:i/>
          <w:sz w:val="24"/>
          <w:szCs w:val="24"/>
          <w:lang w:val="hy-AM"/>
        </w:rPr>
        <w:t>վերաբերյալ</w:t>
      </w:r>
      <w:r w:rsidR="00356C44">
        <w:rPr>
          <w:rFonts w:ascii="GHEA Grapalat" w:hAnsi="GHEA Grapalat" w:cs="Sylfaen"/>
          <w:b/>
          <w:i/>
          <w:sz w:val="24"/>
          <w:szCs w:val="24"/>
          <w:lang w:val="hy-AM"/>
        </w:rPr>
        <w:t xml:space="preserve"> </w:t>
      </w:r>
    </w:p>
    <w:p w:rsidR="002B0D70" w:rsidRPr="006B2B17" w:rsidRDefault="002B0D70" w:rsidP="002B0D70">
      <w:pPr>
        <w:spacing w:line="360" w:lineRule="auto"/>
        <w:ind w:firstLine="720"/>
        <w:jc w:val="both"/>
        <w:rPr>
          <w:rFonts w:cs="Sylfaen"/>
          <w:b/>
          <w:i/>
          <w:lang w:val="hy-AM"/>
        </w:rPr>
      </w:pPr>
    </w:p>
    <w:p w:rsidR="002B0D70" w:rsidRPr="008B7849" w:rsidRDefault="002B0D70" w:rsidP="002B0D70">
      <w:pPr>
        <w:pStyle w:val="BodyText3"/>
        <w:numPr>
          <w:ilvl w:val="0"/>
          <w:numId w:val="4"/>
        </w:numPr>
        <w:spacing w:after="0" w:line="360" w:lineRule="auto"/>
        <w:ind w:left="0" w:firstLine="426"/>
        <w:jc w:val="both"/>
        <w:rPr>
          <w:rFonts w:ascii="GHEA Grapalat" w:hAnsi="GHEA Grapalat" w:cs="Sylfaen"/>
          <w:sz w:val="24"/>
          <w:szCs w:val="24"/>
          <w:lang w:val="hy-AM"/>
        </w:rPr>
      </w:pPr>
      <w:r w:rsidRPr="008B7849">
        <w:rPr>
          <w:rFonts w:ascii="GHEA Grapalat" w:hAnsi="GHEA Grapalat"/>
          <w:b/>
          <w:i/>
          <w:sz w:val="24"/>
          <w:szCs w:val="24"/>
          <w:lang w:val="hy-AM"/>
        </w:rPr>
        <w:t>Ընթացիկ իրավիճակը, խնդիրները և անհրաժեշտությունը</w:t>
      </w:r>
    </w:p>
    <w:p w:rsidR="00C96448" w:rsidRPr="00C96448" w:rsidRDefault="00C96448" w:rsidP="003877DE">
      <w:pPr>
        <w:spacing w:after="0" w:line="360" w:lineRule="auto"/>
        <w:ind w:firstLine="357"/>
        <w:jc w:val="both"/>
        <w:rPr>
          <w:rFonts w:ascii="GHEA Grapalat" w:hAnsi="GHEA Grapalat" w:cs="ArTarumianTimes"/>
          <w:sz w:val="24"/>
          <w:szCs w:val="24"/>
          <w:shd w:val="clear" w:color="auto" w:fill="FFFFFF"/>
          <w:lang w:val="hy-AM"/>
        </w:rPr>
      </w:pPr>
      <w:r>
        <w:rPr>
          <w:rFonts w:ascii="GHEA Grapalat" w:hAnsi="GHEA Grapalat" w:cs="ArTarumianTimes"/>
          <w:sz w:val="24"/>
          <w:szCs w:val="24"/>
          <w:shd w:val="clear" w:color="auto" w:fill="FFFFFF"/>
          <w:lang w:val="hy-AM"/>
        </w:rPr>
        <w:t xml:space="preserve">ՀՀ հանրային ծառայությունները կարգավորող </w:t>
      </w:r>
      <w:r w:rsidRPr="00C96448">
        <w:rPr>
          <w:rFonts w:ascii="GHEA Grapalat" w:hAnsi="GHEA Grapalat" w:cs="ArTarumianTimes"/>
          <w:sz w:val="24"/>
          <w:szCs w:val="24"/>
          <w:shd w:val="clear" w:color="auto" w:fill="FFFFFF"/>
          <w:lang w:val="hy-AM"/>
        </w:rPr>
        <w:t xml:space="preserve">հանձնաժողովի 2019 թվականի դեկտեմբերի 25-ի №517-Ն որոշմամբ հաստատված էլեկտրաէներգետիկական մանրածախ շուկայի առևտրային կանոնների 107-րդ կետի համաձայն՝ հաղորդման ցանցին կամ արտադրողին միացած, ինչպես նաև նախորդ օրացուցային տարում իրենց բոլոր առևտրային հաշվառքի սարքերով 1 մլն կՎտժ և ավելի սպառում ունեցող՝ 110 կՎ և բարձր լարման սպառողները մինչև 2023 թվականի փետրվարի 1-ը պարտավոր էին ստանալ որակավորված սպառողի կարգավիճակ կամ ընտրել այլ մատակարար (առկայության դեպքում)։ Միաժամանակ, նշված ժամկետում որակավորված սպառողի կարգավիճակ չստանալու կամ այլ մատակարար չընտրելու դեպքում այդ սպառողները սպառած էլեկտրական էներգիայի համար երաշխավորված մատակարարին («Հայաստանի էլեկտրական ցանցեր» ՓԲԸ-ին) պետք է վճարեն հանձնաժողովի սահմանած ամենաբարձր սակագնով (հանձնաժողովի 29.12.2021թ. №478-Ն որոշմամբ սահմանված է 53.48 դրամ/կՎտժ՝ ներառյալ ԱԱՀ-ն)։ </w:t>
      </w:r>
    </w:p>
    <w:p w:rsidR="00C96448" w:rsidRDefault="00C96448" w:rsidP="003877DE">
      <w:pPr>
        <w:spacing w:after="0" w:line="360" w:lineRule="auto"/>
        <w:ind w:firstLine="357"/>
        <w:jc w:val="both"/>
        <w:rPr>
          <w:rFonts w:ascii="GHEA Grapalat" w:hAnsi="GHEA Grapalat" w:cs="ArTarumianTimes"/>
          <w:sz w:val="24"/>
          <w:szCs w:val="24"/>
          <w:shd w:val="clear" w:color="auto" w:fill="FFFFFF"/>
          <w:lang w:val="hy-AM"/>
        </w:rPr>
      </w:pPr>
      <w:r>
        <w:rPr>
          <w:rFonts w:ascii="GHEA Grapalat" w:hAnsi="GHEA Grapalat" w:cs="ArTarumianTimes"/>
          <w:sz w:val="24"/>
          <w:szCs w:val="24"/>
          <w:shd w:val="clear" w:color="auto" w:fill="FFFFFF"/>
          <w:lang w:val="hy-AM"/>
        </w:rPr>
        <w:t xml:space="preserve">Ընդ որում, </w:t>
      </w:r>
      <w:r w:rsidRPr="00C96448">
        <w:rPr>
          <w:rFonts w:ascii="GHEA Grapalat" w:hAnsi="GHEA Grapalat" w:cs="ArTarumianTimes"/>
          <w:sz w:val="24"/>
          <w:szCs w:val="24"/>
          <w:shd w:val="clear" w:color="auto" w:fill="FFFFFF"/>
          <w:lang w:val="hy-AM"/>
        </w:rPr>
        <w:t xml:space="preserve">որակավորված սպառողի կարգավիճակ ստանալու կամ այլ մատակարար ընտրելու համար խոչընդոտ է հանդիսանում </w:t>
      </w:r>
      <w:r w:rsidR="00847083">
        <w:rPr>
          <w:rFonts w:ascii="GHEA Grapalat" w:hAnsi="GHEA Grapalat" w:cs="ArTarumianTimes"/>
          <w:sz w:val="24"/>
          <w:szCs w:val="24"/>
          <w:shd w:val="clear" w:color="auto" w:fill="FFFFFF"/>
          <w:lang w:val="hy-AM"/>
        </w:rPr>
        <w:t>սպառողների</w:t>
      </w:r>
      <w:r w:rsidRPr="00C96448">
        <w:rPr>
          <w:rFonts w:ascii="GHEA Grapalat" w:hAnsi="GHEA Grapalat" w:cs="ArTarumianTimes"/>
          <w:sz w:val="24"/>
          <w:szCs w:val="24"/>
          <w:shd w:val="clear" w:color="auto" w:fill="FFFFFF"/>
          <w:lang w:val="hy-AM"/>
        </w:rPr>
        <w:t xml:space="preserve"> </w:t>
      </w:r>
      <w:r w:rsidR="00847083">
        <w:rPr>
          <w:rFonts w:ascii="GHEA Grapalat" w:eastAsia="Times New Roman" w:hAnsi="GHEA Grapalat" w:cs="Sylfaen"/>
          <w:spacing w:val="-4"/>
          <w:sz w:val="24"/>
          <w:szCs w:val="24"/>
          <w:lang w:val="hy-AM"/>
        </w:rPr>
        <w:t>էներգատեղակայնքներից</w:t>
      </w:r>
      <w:r w:rsidR="00847083" w:rsidRPr="00C96448">
        <w:rPr>
          <w:rFonts w:ascii="GHEA Grapalat" w:hAnsi="GHEA Grapalat" w:cs="ArTarumianTimes"/>
          <w:sz w:val="24"/>
          <w:szCs w:val="24"/>
          <w:shd w:val="clear" w:color="auto" w:fill="FFFFFF"/>
          <w:lang w:val="hy-AM"/>
        </w:rPr>
        <w:t xml:space="preserve"> </w:t>
      </w:r>
      <w:r w:rsidRPr="00C96448">
        <w:rPr>
          <w:rFonts w:ascii="GHEA Grapalat" w:hAnsi="GHEA Grapalat" w:cs="ArTarumianTimes"/>
          <w:sz w:val="24"/>
          <w:szCs w:val="24"/>
          <w:shd w:val="clear" w:color="auto" w:fill="FFFFFF"/>
          <w:lang w:val="hy-AM"/>
        </w:rPr>
        <w:t>սնվող ենթա</w:t>
      </w:r>
      <w:r>
        <w:rPr>
          <w:rFonts w:ascii="GHEA Grapalat" w:hAnsi="GHEA Grapalat" w:cs="ArTarumianTimes"/>
          <w:sz w:val="24"/>
          <w:szCs w:val="24"/>
          <w:shd w:val="clear" w:color="auto" w:fill="FFFFFF"/>
          <w:lang w:val="hy-AM"/>
        </w:rPr>
        <w:t>սպառողների</w:t>
      </w:r>
      <w:r w:rsidRPr="00C96448">
        <w:rPr>
          <w:rFonts w:ascii="GHEA Grapalat" w:hAnsi="GHEA Grapalat" w:cs="ArTarumianTimes"/>
          <w:sz w:val="24"/>
          <w:szCs w:val="24"/>
          <w:shd w:val="clear" w:color="auto" w:fill="FFFFFF"/>
          <w:lang w:val="hy-AM"/>
        </w:rPr>
        <w:t xml:space="preserve"> </w:t>
      </w:r>
      <w:r>
        <w:rPr>
          <w:rFonts w:ascii="GHEA Grapalat" w:hAnsi="GHEA Grapalat" w:cs="ArTarumianTimes"/>
          <w:sz w:val="24"/>
          <w:szCs w:val="24"/>
          <w:shd w:val="clear" w:color="auto" w:fill="FFFFFF"/>
          <w:lang w:val="hy-AM"/>
        </w:rPr>
        <w:t>հ</w:t>
      </w:r>
      <w:r w:rsidR="00847083">
        <w:rPr>
          <w:rFonts w:ascii="GHEA Grapalat" w:hAnsi="GHEA Grapalat" w:cs="ArTarumianTimes"/>
          <w:sz w:val="24"/>
          <w:szCs w:val="24"/>
          <w:shd w:val="clear" w:color="auto" w:fill="FFFFFF"/>
          <w:lang w:val="hy-AM"/>
        </w:rPr>
        <w:t xml:space="preserve">աշվառքի սարքերը </w:t>
      </w:r>
      <w:r w:rsidR="00A9205C">
        <w:rPr>
          <w:rFonts w:ascii="GHEA Grapalat" w:hAnsi="GHEA Grapalat" w:cs="ArTarumianTimes"/>
          <w:sz w:val="24"/>
          <w:szCs w:val="24"/>
          <w:shd w:val="clear" w:color="auto" w:fill="FFFFFF"/>
          <w:lang w:val="hy-AM"/>
        </w:rPr>
        <w:t xml:space="preserve">էլեկտրաէներգետիկական շուկայի հաղորդման ցանցային կանոնների </w:t>
      </w:r>
      <w:r w:rsidR="00A9205C" w:rsidRPr="00A9205C">
        <w:rPr>
          <w:rFonts w:ascii="GHEA Grapalat" w:hAnsi="GHEA Grapalat" w:cs="ArTarumianTimes"/>
          <w:sz w:val="24"/>
          <w:szCs w:val="24"/>
          <w:shd w:val="clear" w:color="auto" w:fill="FFFFFF"/>
          <w:lang w:val="hy-AM"/>
        </w:rPr>
        <w:t>(</w:t>
      </w:r>
      <w:r w:rsidR="00A9205C">
        <w:rPr>
          <w:rFonts w:ascii="GHEA Grapalat" w:hAnsi="GHEA Grapalat" w:cs="ArTarumianTimes"/>
          <w:sz w:val="24"/>
          <w:szCs w:val="24"/>
          <w:shd w:val="clear" w:color="auto" w:fill="FFFFFF"/>
          <w:lang w:val="hy-AM"/>
        </w:rPr>
        <w:t>ԷՀՑ</w:t>
      </w:r>
      <w:r w:rsidR="00A9205C" w:rsidRPr="00A9205C">
        <w:rPr>
          <w:rFonts w:ascii="GHEA Grapalat" w:hAnsi="GHEA Grapalat" w:cs="ArTarumianTimes"/>
          <w:sz w:val="24"/>
          <w:szCs w:val="24"/>
          <w:shd w:val="clear" w:color="auto" w:fill="FFFFFF"/>
          <w:lang w:val="hy-AM"/>
        </w:rPr>
        <w:t xml:space="preserve">) </w:t>
      </w:r>
      <w:r w:rsidR="00A9205C">
        <w:rPr>
          <w:rFonts w:ascii="GHEA Grapalat" w:hAnsi="GHEA Grapalat" w:cs="ArTarumianTimes"/>
          <w:sz w:val="24"/>
          <w:szCs w:val="24"/>
          <w:shd w:val="clear" w:color="auto" w:fill="FFFFFF"/>
          <w:lang w:val="hy-AM"/>
        </w:rPr>
        <w:t xml:space="preserve">պահանջներին չհամապատասխանելու, մասնավորապես դրանք </w:t>
      </w:r>
      <w:r w:rsidR="00847083" w:rsidRPr="00286ECA">
        <w:rPr>
          <w:rFonts w:ascii="GHEA Grapalat" w:hAnsi="GHEA Grapalat" w:cs="ArTarumianTimes"/>
          <w:sz w:val="24"/>
          <w:szCs w:val="24"/>
          <w:shd w:val="clear" w:color="auto" w:fill="FFFFFF"/>
          <w:lang w:val="hy-AM"/>
        </w:rPr>
        <w:t>էլեկտրական էներգիայի հաշվառման և վերահսկման ավտոմատացված համակարգ</w:t>
      </w:r>
      <w:r w:rsidR="00847083">
        <w:rPr>
          <w:rFonts w:ascii="GHEA Grapalat" w:hAnsi="GHEA Grapalat" w:cs="ArTarumianTimes"/>
          <w:sz w:val="24"/>
          <w:szCs w:val="24"/>
          <w:shd w:val="clear" w:color="auto" w:fill="FFFFFF"/>
          <w:lang w:val="hy-AM"/>
        </w:rPr>
        <w:t xml:space="preserve">ին </w:t>
      </w:r>
      <w:r w:rsidRPr="00C96448">
        <w:rPr>
          <w:rFonts w:ascii="GHEA Grapalat" w:hAnsi="GHEA Grapalat" w:cs="ArTarumianTimes"/>
          <w:sz w:val="24"/>
          <w:szCs w:val="24"/>
          <w:shd w:val="clear" w:color="auto" w:fill="FFFFFF"/>
          <w:lang w:val="hy-AM"/>
        </w:rPr>
        <w:t>միացված չլինելու հանգամանքը</w:t>
      </w:r>
      <w:r>
        <w:rPr>
          <w:rFonts w:ascii="GHEA Grapalat" w:hAnsi="GHEA Grapalat" w:cs="ArTarumianTimes"/>
          <w:sz w:val="24"/>
          <w:szCs w:val="24"/>
          <w:shd w:val="clear" w:color="auto" w:fill="FFFFFF"/>
          <w:lang w:val="hy-AM"/>
        </w:rPr>
        <w:t xml:space="preserve">։ Իսկ սպառողների հաշվառման համալիրների փոխարինման պարտավորությունը «Հայաստանի էլեկտրական ցանցեր» ՓԲԸ-ինն է։ </w:t>
      </w:r>
    </w:p>
    <w:p w:rsidR="00FA1D0C" w:rsidRPr="001153D3" w:rsidRDefault="00C61209" w:rsidP="005A0517">
      <w:pPr>
        <w:spacing w:after="0" w:line="360" w:lineRule="auto"/>
        <w:ind w:firstLine="397"/>
        <w:jc w:val="both"/>
        <w:rPr>
          <w:rFonts w:ascii="GHEA Grapalat" w:hAnsi="GHEA Grapalat" w:cs="ArTarumianTimes"/>
          <w:sz w:val="24"/>
          <w:szCs w:val="24"/>
          <w:shd w:val="clear" w:color="auto" w:fill="FFFFFF"/>
          <w:lang w:val="hy-AM"/>
        </w:rPr>
      </w:pPr>
      <w:r w:rsidRPr="00C61209">
        <w:rPr>
          <w:rFonts w:ascii="GHEA Grapalat" w:hAnsi="GHEA Grapalat" w:cs="ArTarumianTimes"/>
          <w:sz w:val="24"/>
          <w:szCs w:val="24"/>
          <w:shd w:val="clear" w:color="auto" w:fill="FFFFFF"/>
          <w:lang w:val="hy-AM"/>
        </w:rPr>
        <w:t xml:space="preserve">Հնարավորություն չունենալով </w:t>
      </w:r>
      <w:r w:rsidR="00FA1D0C">
        <w:rPr>
          <w:rFonts w:ascii="GHEA Grapalat" w:hAnsi="GHEA Grapalat" w:cs="ArTarumianTimes"/>
          <w:sz w:val="24"/>
          <w:szCs w:val="24"/>
          <w:shd w:val="clear" w:color="auto" w:fill="FFFFFF"/>
          <w:lang w:val="hy-AM"/>
        </w:rPr>
        <w:t>էլեկտրաէներգետիկական մանրածախ շուկայի առևտրային կանոնների</w:t>
      </w:r>
      <w:r>
        <w:rPr>
          <w:rFonts w:ascii="GHEA Grapalat" w:hAnsi="GHEA Grapalat" w:cs="ArTarumianTimes"/>
          <w:sz w:val="24"/>
          <w:szCs w:val="24"/>
          <w:shd w:val="clear" w:color="auto" w:fill="FFFFFF"/>
          <w:lang w:val="hy-AM"/>
        </w:rPr>
        <w:t xml:space="preserve"> </w:t>
      </w:r>
      <w:r w:rsidRPr="00C61209">
        <w:rPr>
          <w:rFonts w:ascii="GHEA Grapalat" w:hAnsi="GHEA Grapalat" w:cs="ArTarumianTimes"/>
          <w:sz w:val="24"/>
          <w:szCs w:val="24"/>
          <w:shd w:val="clear" w:color="auto" w:fill="FFFFFF"/>
          <w:lang w:val="hy-AM"/>
        </w:rPr>
        <w:t>107-րդ կետով սահմանված ժամկետում (մինչև 01.02.2023թ.) դառնալ որակավորված սպառող կամ ընտրել մատակարար՝</w:t>
      </w:r>
      <w:r>
        <w:rPr>
          <w:rFonts w:ascii="GHEA Grapalat" w:hAnsi="GHEA Grapalat" w:cs="ArTarumianTimes"/>
          <w:sz w:val="24"/>
          <w:szCs w:val="24"/>
          <w:shd w:val="clear" w:color="auto" w:fill="FFFFFF"/>
          <w:lang w:val="hy-AM"/>
        </w:rPr>
        <w:t xml:space="preserve"> </w:t>
      </w:r>
      <w:r w:rsidR="00F60775">
        <w:rPr>
          <w:rFonts w:ascii="GHEA Grapalat" w:hAnsi="GHEA Grapalat" w:cs="ArTarumianTimes"/>
          <w:sz w:val="24"/>
          <w:szCs w:val="24"/>
          <w:shd w:val="clear" w:color="auto" w:fill="FFFFFF"/>
          <w:lang w:val="hy-AM"/>
        </w:rPr>
        <w:t xml:space="preserve">ենթասպառող ունեցող որոշ </w:t>
      </w:r>
      <w:r w:rsidR="00F60775">
        <w:rPr>
          <w:rFonts w:ascii="GHEA Grapalat" w:hAnsi="GHEA Grapalat" w:cs="ArTarumianTimes"/>
          <w:sz w:val="24"/>
          <w:szCs w:val="24"/>
          <w:shd w:val="clear" w:color="auto" w:fill="FFFFFF"/>
          <w:lang w:val="hy-AM"/>
        </w:rPr>
        <w:lastRenderedPageBreak/>
        <w:t xml:space="preserve">սպառողների մոտ ստեղծվել է </w:t>
      </w:r>
      <w:r>
        <w:rPr>
          <w:rFonts w:ascii="GHEA Grapalat" w:hAnsi="GHEA Grapalat" w:cs="ArTarumianTimes"/>
          <w:sz w:val="24"/>
          <w:szCs w:val="24"/>
          <w:shd w:val="clear" w:color="auto" w:fill="FFFFFF"/>
          <w:lang w:val="hy-AM"/>
        </w:rPr>
        <w:t xml:space="preserve">մի </w:t>
      </w:r>
      <w:r w:rsidR="00F60775">
        <w:rPr>
          <w:rFonts w:ascii="GHEA Grapalat" w:hAnsi="GHEA Grapalat" w:cs="ArTarumianTimes"/>
          <w:sz w:val="24"/>
          <w:szCs w:val="24"/>
          <w:shd w:val="clear" w:color="auto" w:fill="FFFFFF"/>
          <w:lang w:val="hy-AM"/>
        </w:rPr>
        <w:t xml:space="preserve">իրավիճակ, </w:t>
      </w:r>
      <w:r>
        <w:rPr>
          <w:rFonts w:ascii="GHEA Grapalat" w:hAnsi="GHEA Grapalat" w:cs="ArTarumianTimes"/>
          <w:sz w:val="24"/>
          <w:szCs w:val="24"/>
          <w:shd w:val="clear" w:color="auto" w:fill="FFFFFF"/>
          <w:lang w:val="hy-AM"/>
        </w:rPr>
        <w:t>երբ</w:t>
      </w:r>
      <w:r w:rsidR="00F60775">
        <w:rPr>
          <w:rFonts w:ascii="GHEA Grapalat" w:hAnsi="GHEA Grapalat" w:cs="ArTarumianTimes"/>
          <w:sz w:val="24"/>
          <w:szCs w:val="24"/>
          <w:shd w:val="clear" w:color="auto" w:fill="FFFFFF"/>
          <w:lang w:val="hy-AM"/>
        </w:rPr>
        <w:t xml:space="preserve"> վերջիններս չեն կարողանում դուրս գալ ազատ շուկա, քանի որ «Հայաստանի էլեկտրական ցանցեր» ՓԲԸ-ի կողմից</w:t>
      </w:r>
      <w:r w:rsidR="00847083">
        <w:rPr>
          <w:rFonts w:ascii="GHEA Grapalat" w:hAnsi="GHEA Grapalat" w:cs="ArTarumianTimes"/>
          <w:sz w:val="24"/>
          <w:szCs w:val="24"/>
          <w:shd w:val="clear" w:color="auto" w:fill="FFFFFF"/>
          <w:lang w:val="hy-AM"/>
        </w:rPr>
        <w:t xml:space="preserve"> վերջիններիս</w:t>
      </w:r>
      <w:r w:rsidR="00F60775">
        <w:rPr>
          <w:rFonts w:ascii="GHEA Grapalat" w:hAnsi="GHEA Grapalat" w:cs="ArTarumianTimes"/>
          <w:sz w:val="24"/>
          <w:szCs w:val="24"/>
          <w:shd w:val="clear" w:color="auto" w:fill="FFFFFF"/>
          <w:lang w:val="hy-AM"/>
        </w:rPr>
        <w:t xml:space="preserve"> հաշվառման համալիրները չեն փոխարինվել</w:t>
      </w:r>
      <w:r w:rsidR="001153D3">
        <w:rPr>
          <w:rFonts w:ascii="GHEA Grapalat" w:hAnsi="GHEA Grapalat" w:cs="ArTarumianTimes"/>
          <w:sz w:val="24"/>
          <w:szCs w:val="24"/>
          <w:shd w:val="clear" w:color="auto" w:fill="FFFFFF"/>
          <w:lang w:val="hy-AM"/>
        </w:rPr>
        <w:t xml:space="preserve"> ԷՀՑ կանոնների պահանջներին համապատասխանող հաշվառման համալիրներով</w:t>
      </w:r>
      <w:r>
        <w:rPr>
          <w:rFonts w:ascii="GHEA Grapalat" w:hAnsi="GHEA Grapalat" w:cs="ArTarumianTimes"/>
          <w:sz w:val="24"/>
          <w:szCs w:val="24"/>
          <w:shd w:val="clear" w:color="auto" w:fill="FFFFFF"/>
          <w:lang w:val="hy-AM"/>
        </w:rPr>
        <w:t xml:space="preserve">։ </w:t>
      </w:r>
      <w:r w:rsidR="00F60775">
        <w:rPr>
          <w:rFonts w:ascii="GHEA Grapalat" w:hAnsi="GHEA Grapalat" w:cs="ArTarumianTimes"/>
          <w:sz w:val="24"/>
          <w:szCs w:val="24"/>
          <w:shd w:val="clear" w:color="auto" w:fill="FFFFFF"/>
          <w:lang w:val="hy-AM"/>
        </w:rPr>
        <w:t xml:space="preserve"> </w:t>
      </w:r>
      <w:r>
        <w:rPr>
          <w:rFonts w:ascii="GHEA Grapalat" w:hAnsi="GHEA Grapalat" w:cs="ArTarumianTimes"/>
          <w:sz w:val="24"/>
          <w:szCs w:val="24"/>
          <w:shd w:val="clear" w:color="auto" w:fill="FFFFFF"/>
          <w:lang w:val="hy-AM"/>
        </w:rPr>
        <w:t xml:space="preserve">Արդյունքում, </w:t>
      </w:r>
      <w:r w:rsidR="00847083">
        <w:rPr>
          <w:rFonts w:ascii="GHEA Grapalat" w:hAnsi="GHEA Grapalat" w:cs="ArTarumianTimes"/>
          <w:sz w:val="24"/>
          <w:szCs w:val="24"/>
          <w:shd w:val="clear" w:color="auto" w:fill="FFFFFF"/>
          <w:lang w:val="hy-AM"/>
        </w:rPr>
        <w:t>այդ սպառողները</w:t>
      </w:r>
      <w:r>
        <w:rPr>
          <w:rFonts w:ascii="GHEA Grapalat" w:hAnsi="GHEA Grapalat" w:cs="ArTarumianTimes"/>
          <w:sz w:val="24"/>
          <w:szCs w:val="24"/>
          <w:shd w:val="clear" w:color="auto" w:fill="FFFFFF"/>
          <w:lang w:val="hy-AM"/>
        </w:rPr>
        <w:t xml:space="preserve">, </w:t>
      </w:r>
      <w:r w:rsidRPr="00C61209">
        <w:rPr>
          <w:rFonts w:ascii="GHEA Grapalat" w:hAnsi="GHEA Grapalat" w:cs="ArTarumianTimes"/>
          <w:sz w:val="24"/>
          <w:szCs w:val="24"/>
          <w:shd w:val="clear" w:color="auto" w:fill="FFFFFF"/>
          <w:lang w:val="hy-AM"/>
        </w:rPr>
        <w:t>իր</w:t>
      </w:r>
      <w:r>
        <w:rPr>
          <w:rFonts w:ascii="GHEA Grapalat" w:hAnsi="GHEA Grapalat" w:cs="ArTarumianTimes"/>
          <w:sz w:val="24"/>
          <w:szCs w:val="24"/>
          <w:shd w:val="clear" w:color="auto" w:fill="FFFFFF"/>
          <w:lang w:val="hy-AM"/>
        </w:rPr>
        <w:t>ենց</w:t>
      </w:r>
      <w:r w:rsidRPr="00C61209">
        <w:rPr>
          <w:rFonts w:ascii="GHEA Grapalat" w:hAnsi="GHEA Grapalat" w:cs="ArTarumianTimes"/>
          <w:sz w:val="24"/>
          <w:szCs w:val="24"/>
          <w:shd w:val="clear" w:color="auto" w:fill="FFFFFF"/>
          <w:lang w:val="hy-AM"/>
        </w:rPr>
        <w:t xml:space="preserve"> կամքից անկախ, ստիպված </w:t>
      </w:r>
      <w:r>
        <w:rPr>
          <w:rFonts w:ascii="GHEA Grapalat" w:hAnsi="GHEA Grapalat" w:cs="ArTarumianTimes"/>
          <w:sz w:val="24"/>
          <w:szCs w:val="24"/>
          <w:shd w:val="clear" w:color="auto" w:fill="FFFFFF"/>
          <w:lang w:val="hy-AM"/>
        </w:rPr>
        <w:t>են</w:t>
      </w:r>
      <w:r w:rsidRPr="00C61209">
        <w:rPr>
          <w:rFonts w:ascii="GHEA Grapalat" w:hAnsi="GHEA Grapalat" w:cs="ArTarumianTimes"/>
          <w:sz w:val="24"/>
          <w:szCs w:val="24"/>
          <w:shd w:val="clear" w:color="auto" w:fill="FFFFFF"/>
          <w:lang w:val="hy-AM"/>
        </w:rPr>
        <w:t xml:space="preserve"> սպառված էլեկտրական էներգիայի համար «Հայաստանի էլեկտրական ցանցեր» ՓԲԸ-ին վճարել հանձնաժողովի սահմանած ամենաբարձր սակագնով։</w:t>
      </w:r>
      <w:r w:rsidR="001153D3">
        <w:rPr>
          <w:rFonts w:ascii="GHEA Grapalat" w:hAnsi="GHEA Grapalat" w:cs="ArTarumianTimes"/>
          <w:sz w:val="24"/>
          <w:szCs w:val="24"/>
          <w:shd w:val="clear" w:color="auto" w:fill="FFFFFF"/>
          <w:lang w:val="hy-AM"/>
        </w:rPr>
        <w:t xml:space="preserve"> Նման խնդիր </w:t>
      </w:r>
      <w:r w:rsidR="001B11CA">
        <w:rPr>
          <w:rFonts w:ascii="GHEA Grapalat" w:hAnsi="GHEA Grapalat" w:cs="ArTarumianTimes"/>
          <w:sz w:val="24"/>
          <w:szCs w:val="24"/>
          <w:shd w:val="clear" w:color="auto" w:fill="FFFFFF"/>
          <w:lang w:val="hy-AM"/>
        </w:rPr>
        <w:t>կարող է առաջանալ</w:t>
      </w:r>
      <w:r w:rsidR="001153D3">
        <w:rPr>
          <w:rFonts w:ascii="GHEA Grapalat" w:hAnsi="GHEA Grapalat" w:cs="ArTarumianTimes"/>
          <w:sz w:val="24"/>
          <w:szCs w:val="24"/>
          <w:shd w:val="clear" w:color="auto" w:fill="FFFFFF"/>
          <w:lang w:val="hy-AM"/>
        </w:rPr>
        <w:t xml:space="preserve"> նաև 35 կՎ, 6</w:t>
      </w:r>
      <w:r w:rsidR="001153D3" w:rsidRPr="001153D3">
        <w:rPr>
          <w:rFonts w:ascii="GHEA Grapalat" w:hAnsi="GHEA Grapalat" w:cs="ArTarumianTimes"/>
          <w:sz w:val="24"/>
          <w:szCs w:val="24"/>
          <w:shd w:val="clear" w:color="auto" w:fill="FFFFFF"/>
          <w:lang w:val="hy-AM"/>
        </w:rPr>
        <w:t>(</w:t>
      </w:r>
      <w:r w:rsidR="001153D3">
        <w:rPr>
          <w:rFonts w:ascii="GHEA Grapalat" w:hAnsi="GHEA Grapalat" w:cs="ArTarumianTimes"/>
          <w:sz w:val="24"/>
          <w:szCs w:val="24"/>
          <w:shd w:val="clear" w:color="auto" w:fill="FFFFFF"/>
          <w:lang w:val="hy-AM"/>
        </w:rPr>
        <w:t>10</w:t>
      </w:r>
      <w:r w:rsidR="001153D3" w:rsidRPr="001153D3">
        <w:rPr>
          <w:rFonts w:ascii="GHEA Grapalat" w:hAnsi="GHEA Grapalat" w:cs="ArTarumianTimes"/>
          <w:sz w:val="24"/>
          <w:szCs w:val="24"/>
          <w:shd w:val="clear" w:color="auto" w:fill="FFFFFF"/>
          <w:lang w:val="hy-AM"/>
        </w:rPr>
        <w:t>)</w:t>
      </w:r>
      <w:r w:rsidR="001153D3">
        <w:rPr>
          <w:rFonts w:ascii="GHEA Grapalat" w:hAnsi="GHEA Grapalat" w:cs="ArTarumianTimes"/>
          <w:sz w:val="24"/>
          <w:szCs w:val="24"/>
          <w:shd w:val="clear" w:color="auto" w:fill="FFFFFF"/>
          <w:lang w:val="hy-AM"/>
        </w:rPr>
        <w:t xml:space="preserve"> կՎ և 0,38 կՎ լարման սպառողների մասով։ </w:t>
      </w:r>
    </w:p>
    <w:p w:rsidR="00FA1D0C" w:rsidRDefault="00FA1D0C" w:rsidP="005A0517">
      <w:pPr>
        <w:spacing w:after="0" w:line="360" w:lineRule="auto"/>
        <w:ind w:firstLine="397"/>
        <w:jc w:val="both"/>
        <w:rPr>
          <w:rFonts w:ascii="GHEA Grapalat" w:hAnsi="GHEA Grapalat" w:cs="ArTarumianTimes"/>
          <w:sz w:val="24"/>
          <w:szCs w:val="24"/>
          <w:shd w:val="clear" w:color="auto" w:fill="FFFFFF"/>
          <w:lang w:val="hy-AM"/>
        </w:rPr>
      </w:pPr>
      <w:r w:rsidRPr="00FA1D0C">
        <w:rPr>
          <w:rFonts w:ascii="GHEA Grapalat" w:hAnsi="GHEA Grapalat" w:cs="ArTarumianTimes"/>
          <w:sz w:val="24"/>
          <w:szCs w:val="24"/>
          <w:shd w:val="clear" w:color="auto" w:fill="FFFFFF"/>
          <w:lang w:val="hy-AM"/>
        </w:rPr>
        <w:t xml:space="preserve">Հաշվի առնելով նշվածը՝ անհրաժեշտություն է առաջացել համապատասխան փոփոխություն իրականացնել հանձնաժողովի 2019 թվականի դեկտեմբերի 25-ի №517-Ն որոշմամբ հաստատված ՀՀ էլեկտրաէներգետիկական մանրածախ շուկայի առևտրային կանոններում՝ բացառություն սահմանելով </w:t>
      </w:r>
      <w:r w:rsidR="00286ECA">
        <w:rPr>
          <w:rFonts w:ascii="GHEA Grapalat" w:eastAsia="Times New Roman" w:hAnsi="GHEA Grapalat" w:cs="Sylfaen"/>
          <w:spacing w:val="-4"/>
          <w:sz w:val="24"/>
          <w:szCs w:val="24"/>
          <w:lang w:val="hy-AM"/>
        </w:rPr>
        <w:t xml:space="preserve">այն սպառողների համար, որոնց </w:t>
      </w:r>
      <w:r w:rsidR="00286ECA" w:rsidRPr="00286ECA">
        <w:rPr>
          <w:rFonts w:ascii="GHEA Grapalat" w:hAnsi="GHEA Grapalat" w:cs="ArTarumianTimes"/>
          <w:sz w:val="24"/>
          <w:szCs w:val="24"/>
          <w:shd w:val="clear" w:color="auto" w:fill="FFFFFF"/>
          <w:lang w:val="hy-AM"/>
        </w:rPr>
        <w:t xml:space="preserve">էներգատեղակայնքներից սնվում են ենթասպառողներ և տվյալ ենթասպառողների հաշվառքի սարքերը </w:t>
      </w:r>
      <w:r w:rsidR="00847083">
        <w:rPr>
          <w:rFonts w:ascii="GHEA Grapalat" w:hAnsi="GHEA Grapalat" w:cs="ArTarumianTimes"/>
          <w:sz w:val="24"/>
          <w:szCs w:val="24"/>
          <w:shd w:val="clear" w:color="auto" w:fill="FFFFFF"/>
          <w:lang w:val="hy-AM"/>
        </w:rPr>
        <w:t>Է</w:t>
      </w:r>
      <w:r w:rsidR="004E0E17">
        <w:rPr>
          <w:rFonts w:ascii="GHEA Grapalat" w:hAnsi="GHEA Grapalat" w:cs="ArTarumianTimes"/>
          <w:sz w:val="24"/>
          <w:szCs w:val="24"/>
          <w:shd w:val="clear" w:color="auto" w:fill="FFFFFF"/>
          <w:lang w:val="hy-AM"/>
        </w:rPr>
        <w:t>Հ</w:t>
      </w:r>
      <w:r w:rsidR="00847083">
        <w:rPr>
          <w:rFonts w:ascii="GHEA Grapalat" w:hAnsi="GHEA Grapalat" w:cs="ArTarumianTimes"/>
          <w:sz w:val="24"/>
          <w:szCs w:val="24"/>
          <w:shd w:val="clear" w:color="auto" w:fill="FFFFFF"/>
          <w:lang w:val="hy-AM"/>
        </w:rPr>
        <w:t>Ց կանոններ</w:t>
      </w:r>
      <w:r w:rsidR="004E0E17">
        <w:rPr>
          <w:rFonts w:ascii="GHEA Grapalat" w:hAnsi="GHEA Grapalat" w:cs="ArTarumianTimes"/>
          <w:sz w:val="24"/>
          <w:szCs w:val="24"/>
          <w:shd w:val="clear" w:color="auto" w:fill="FFFFFF"/>
          <w:lang w:val="hy-AM"/>
        </w:rPr>
        <w:t xml:space="preserve">ով </w:t>
      </w:r>
      <w:r w:rsidR="00286ECA" w:rsidRPr="00286ECA">
        <w:rPr>
          <w:rFonts w:ascii="GHEA Grapalat" w:hAnsi="GHEA Grapalat" w:cs="ArTarumianTimes"/>
          <w:sz w:val="24"/>
          <w:szCs w:val="24"/>
          <w:shd w:val="clear" w:color="auto" w:fill="FFFFFF"/>
          <w:lang w:val="hy-AM"/>
        </w:rPr>
        <w:t>սահմանված պահանջներին չհամապատասխանելու պատճառով չեն կարող ներառվել էլեկտրական էներգիայի հաշվառման և վերահսկման ավտոմատացված համակարգում</w:t>
      </w:r>
      <w:r w:rsidR="004E0E17">
        <w:rPr>
          <w:rFonts w:ascii="GHEA Grapalat" w:hAnsi="GHEA Grapalat" w:cs="ArTarumianTimes"/>
          <w:sz w:val="24"/>
          <w:szCs w:val="24"/>
          <w:shd w:val="clear" w:color="auto" w:fill="FFFFFF"/>
          <w:lang w:val="hy-AM"/>
        </w:rPr>
        <w:t>։</w:t>
      </w:r>
      <w:r w:rsidR="00286ECA">
        <w:rPr>
          <w:rFonts w:ascii="GHEA Grapalat" w:hAnsi="GHEA Grapalat" w:cs="ArTarumianTimes"/>
          <w:sz w:val="24"/>
          <w:szCs w:val="24"/>
          <w:shd w:val="clear" w:color="auto" w:fill="FFFFFF"/>
          <w:lang w:val="hy-AM"/>
        </w:rPr>
        <w:t xml:space="preserve"> </w:t>
      </w:r>
    </w:p>
    <w:p w:rsidR="00B8089C" w:rsidRDefault="00B8089C" w:rsidP="00FA1D0C">
      <w:pPr>
        <w:spacing w:line="360" w:lineRule="auto"/>
        <w:ind w:firstLine="397"/>
        <w:jc w:val="both"/>
        <w:rPr>
          <w:rFonts w:ascii="GHEA Grapalat" w:hAnsi="GHEA Grapalat" w:cs="ArTarumianTimes"/>
          <w:sz w:val="24"/>
          <w:szCs w:val="24"/>
          <w:shd w:val="clear" w:color="auto" w:fill="FFFFFF"/>
          <w:lang w:val="hy-AM"/>
        </w:rPr>
      </w:pPr>
    </w:p>
    <w:p w:rsidR="00CB4882" w:rsidRPr="001F4B71" w:rsidRDefault="003B2C25" w:rsidP="001F4B71">
      <w:pPr>
        <w:pStyle w:val="ListParagraph"/>
        <w:numPr>
          <w:ilvl w:val="0"/>
          <w:numId w:val="4"/>
        </w:numPr>
        <w:spacing w:line="360" w:lineRule="auto"/>
        <w:jc w:val="both"/>
        <w:rPr>
          <w:rFonts w:ascii="GHEA Grapalat" w:hAnsi="GHEA Grapalat"/>
          <w:b/>
          <w:i/>
          <w:sz w:val="24"/>
          <w:szCs w:val="24"/>
          <w:lang w:val="hy-AM"/>
        </w:rPr>
      </w:pPr>
      <w:r w:rsidRPr="001F4B71">
        <w:rPr>
          <w:rFonts w:ascii="GHEA Grapalat" w:hAnsi="GHEA Grapalat"/>
          <w:b/>
          <w:i/>
          <w:sz w:val="24"/>
          <w:szCs w:val="24"/>
          <w:lang w:val="hy-AM"/>
        </w:rPr>
        <w:t>Կ</w:t>
      </w:r>
      <w:r w:rsidR="00CB4882" w:rsidRPr="001F4B71">
        <w:rPr>
          <w:rFonts w:ascii="GHEA Grapalat" w:hAnsi="GHEA Grapalat"/>
          <w:b/>
          <w:i/>
          <w:sz w:val="24"/>
          <w:szCs w:val="24"/>
          <w:lang w:val="hy-AM"/>
        </w:rPr>
        <w:t>արգավորման</w:t>
      </w:r>
      <w:r w:rsidRPr="001F4B71">
        <w:rPr>
          <w:rFonts w:ascii="GHEA Grapalat" w:hAnsi="GHEA Grapalat"/>
          <w:b/>
          <w:i/>
          <w:sz w:val="24"/>
          <w:szCs w:val="24"/>
          <w:lang w:val="hy-AM"/>
        </w:rPr>
        <w:t xml:space="preserve"> նպատակը և </w:t>
      </w:r>
      <w:r w:rsidR="00CB4882" w:rsidRPr="001F4B71">
        <w:rPr>
          <w:rFonts w:ascii="GHEA Grapalat" w:hAnsi="GHEA Grapalat"/>
          <w:b/>
          <w:i/>
          <w:sz w:val="24"/>
          <w:szCs w:val="24"/>
          <w:lang w:val="hy-AM"/>
        </w:rPr>
        <w:t xml:space="preserve">բնույթը </w:t>
      </w:r>
    </w:p>
    <w:p w:rsidR="00263F66" w:rsidRDefault="00E54CE1" w:rsidP="00B8089C">
      <w:pPr>
        <w:pStyle w:val="NormalWeb"/>
        <w:spacing w:before="0" w:beforeAutospacing="0" w:after="0" w:afterAutospacing="0" w:line="360" w:lineRule="auto"/>
        <w:ind w:right="130" w:firstLine="426"/>
        <w:jc w:val="both"/>
        <w:rPr>
          <w:rFonts w:ascii="GHEA Grapalat" w:hAnsi="GHEA Grapalat" w:cs="ArTarumianTimes"/>
          <w:shd w:val="clear" w:color="auto" w:fill="FFFFFF"/>
          <w:lang w:val="hy-AM"/>
        </w:rPr>
      </w:pPr>
      <w:r>
        <w:rPr>
          <w:rFonts w:ascii="GHEA Grapalat" w:eastAsiaTheme="minorHAnsi" w:hAnsi="GHEA Grapalat" w:cstheme="minorBidi"/>
          <w:color w:val="000000"/>
          <w:lang w:val="hy-AM" w:eastAsia="en-US"/>
        </w:rPr>
        <w:t>ՀՀ էլեկտրաէներգետիկական մ</w:t>
      </w:r>
      <w:r w:rsidR="00286ECA">
        <w:rPr>
          <w:rFonts w:ascii="GHEA Grapalat" w:eastAsiaTheme="minorHAnsi" w:hAnsi="GHEA Grapalat" w:cstheme="minorBidi"/>
          <w:color w:val="000000"/>
          <w:lang w:val="hy-AM" w:eastAsia="en-US"/>
        </w:rPr>
        <w:t>անրածախ</w:t>
      </w:r>
      <w:r>
        <w:rPr>
          <w:rFonts w:ascii="GHEA Grapalat" w:eastAsiaTheme="minorHAnsi" w:hAnsi="GHEA Grapalat" w:cstheme="minorBidi"/>
          <w:color w:val="000000"/>
          <w:lang w:val="hy-AM" w:eastAsia="en-US"/>
        </w:rPr>
        <w:t xml:space="preserve"> շուկայի առևտրային կանոններում առաջարկվող փոփոխություններով նախատեսվում է </w:t>
      </w:r>
      <w:r w:rsidR="00263F66">
        <w:rPr>
          <w:rFonts w:ascii="GHEA Grapalat" w:eastAsiaTheme="minorHAnsi" w:hAnsi="GHEA Grapalat" w:cstheme="minorBidi"/>
          <w:color w:val="000000"/>
          <w:lang w:val="hy-AM" w:eastAsia="en-US"/>
        </w:rPr>
        <w:t xml:space="preserve">ՀՀ էլեկտրաէներգետիկական մանրածախ շուկայի առևտրային կանոններով նախատեսված ժամկետներում որակավորված սպառողի կարգավիճակ չստանալու կամ մատակարար չընտրելու դեպքում հանձնաժողովի կողմից սահմանված ամենաբարձր սակագինը չվճարելու բացառություն սահմանել </w:t>
      </w:r>
      <w:r w:rsidR="00263F66">
        <w:rPr>
          <w:rFonts w:ascii="GHEA Grapalat" w:hAnsi="GHEA Grapalat" w:cs="Sylfaen"/>
          <w:spacing w:val="-4"/>
          <w:lang w:val="hy-AM"/>
        </w:rPr>
        <w:t xml:space="preserve">այն սպառողների համար, որոնց </w:t>
      </w:r>
      <w:r w:rsidR="00263F66" w:rsidRPr="00286ECA">
        <w:rPr>
          <w:rFonts w:ascii="GHEA Grapalat" w:eastAsiaTheme="minorHAnsi" w:hAnsi="GHEA Grapalat" w:cs="ArTarumianTimes"/>
          <w:shd w:val="clear" w:color="auto" w:fill="FFFFFF"/>
          <w:lang w:val="hy-AM"/>
        </w:rPr>
        <w:t xml:space="preserve">էներգատեղակայնքներից սնվում են ենթասպառողներ և տվյալ ենթասպառողների հաշվառքի սարքերը </w:t>
      </w:r>
      <w:r w:rsidR="001B11CA">
        <w:rPr>
          <w:rFonts w:ascii="GHEA Grapalat" w:eastAsiaTheme="minorHAnsi" w:hAnsi="GHEA Grapalat" w:cs="ArTarumianTimes"/>
          <w:shd w:val="clear" w:color="auto" w:fill="FFFFFF"/>
          <w:lang w:val="hy-AM"/>
        </w:rPr>
        <w:t xml:space="preserve">չեն համապատասխանում </w:t>
      </w:r>
      <w:r w:rsidR="00263F66">
        <w:rPr>
          <w:rFonts w:ascii="GHEA Grapalat" w:hAnsi="GHEA Grapalat" w:cs="ArTarumianTimes"/>
          <w:shd w:val="clear" w:color="auto" w:fill="FFFFFF"/>
          <w:lang w:val="hy-AM"/>
        </w:rPr>
        <w:t>Է</w:t>
      </w:r>
      <w:r w:rsidR="001B11CA">
        <w:rPr>
          <w:rFonts w:ascii="GHEA Grapalat" w:hAnsi="GHEA Grapalat" w:cs="ArTarumianTimes"/>
          <w:shd w:val="clear" w:color="auto" w:fill="FFFFFF"/>
          <w:lang w:val="hy-AM"/>
        </w:rPr>
        <w:t>Հ</w:t>
      </w:r>
      <w:r w:rsidR="00263F66">
        <w:rPr>
          <w:rFonts w:ascii="GHEA Grapalat" w:hAnsi="GHEA Grapalat" w:cs="ArTarumianTimes"/>
          <w:shd w:val="clear" w:color="auto" w:fill="FFFFFF"/>
          <w:lang w:val="hy-AM"/>
        </w:rPr>
        <w:t xml:space="preserve">Ց կանոններով </w:t>
      </w:r>
      <w:r w:rsidR="00263F66" w:rsidRPr="00286ECA">
        <w:rPr>
          <w:rFonts w:ascii="GHEA Grapalat" w:eastAsiaTheme="minorHAnsi" w:hAnsi="GHEA Grapalat" w:cs="ArTarumianTimes"/>
          <w:shd w:val="clear" w:color="auto" w:fill="FFFFFF"/>
          <w:lang w:val="hy-AM"/>
        </w:rPr>
        <w:t>սահմանված պահանջներին</w:t>
      </w:r>
      <w:r w:rsidR="001B11CA">
        <w:rPr>
          <w:rFonts w:ascii="GHEA Grapalat" w:eastAsiaTheme="minorHAnsi" w:hAnsi="GHEA Grapalat" w:cs="ArTarumianTimes"/>
          <w:shd w:val="clear" w:color="auto" w:fill="FFFFFF"/>
          <w:lang w:val="hy-AM"/>
        </w:rPr>
        <w:t>։</w:t>
      </w:r>
      <w:r w:rsidR="00263F66" w:rsidRPr="00286ECA">
        <w:rPr>
          <w:rFonts w:ascii="GHEA Grapalat" w:eastAsiaTheme="minorHAnsi" w:hAnsi="GHEA Grapalat" w:cs="ArTarumianTimes"/>
          <w:shd w:val="clear" w:color="auto" w:fill="FFFFFF"/>
          <w:lang w:val="hy-AM"/>
        </w:rPr>
        <w:t xml:space="preserve"> </w:t>
      </w:r>
      <w:r w:rsidR="001A7288">
        <w:rPr>
          <w:rFonts w:ascii="GHEA Grapalat" w:hAnsi="GHEA Grapalat" w:cs="ArTarumianTimes"/>
          <w:shd w:val="clear" w:color="auto" w:fill="FFFFFF"/>
          <w:lang w:val="hy-AM"/>
        </w:rPr>
        <w:t xml:space="preserve">Միաժամանակ սահմանվում է, որ </w:t>
      </w:r>
      <w:r w:rsidR="003062A0">
        <w:rPr>
          <w:rFonts w:ascii="GHEA Grapalat" w:hAnsi="GHEA Grapalat" w:cs="Sylfaen"/>
          <w:spacing w:val="-4"/>
          <w:lang w:val="hy-AM"/>
        </w:rPr>
        <w:t>ս</w:t>
      </w:r>
      <w:r w:rsidR="003062A0" w:rsidRPr="0073522D">
        <w:rPr>
          <w:rFonts w:ascii="GHEA Grapalat" w:hAnsi="GHEA Grapalat" w:cs="Sylfaen"/>
          <w:spacing w:val="-4"/>
          <w:lang w:val="hy-AM"/>
        </w:rPr>
        <w:t>պառողների առևտրային հաշվառումն ապահովող հաշվառման համալիրների (այդ թվում՝ ենթասպառման ուղղության) համապատասխանեցումը Է</w:t>
      </w:r>
      <w:r w:rsidR="003062A0">
        <w:rPr>
          <w:rFonts w:ascii="GHEA Grapalat" w:hAnsi="GHEA Grapalat" w:cs="Sylfaen"/>
          <w:spacing w:val="-4"/>
          <w:lang w:val="hy-AM"/>
        </w:rPr>
        <w:t>Հ</w:t>
      </w:r>
      <w:r w:rsidR="003062A0" w:rsidRPr="0073522D">
        <w:rPr>
          <w:rFonts w:ascii="GHEA Grapalat" w:hAnsi="GHEA Grapalat" w:cs="Sylfaen"/>
          <w:spacing w:val="-4"/>
          <w:lang w:val="hy-AM"/>
        </w:rPr>
        <w:t xml:space="preserve">Ց կանոնների պահանջներին </w:t>
      </w:r>
      <w:r w:rsidR="00AD160F">
        <w:rPr>
          <w:rFonts w:ascii="GHEA Grapalat" w:hAnsi="GHEA Grapalat" w:cs="Sylfaen"/>
          <w:spacing w:val="-4"/>
          <w:lang w:val="hy-AM"/>
        </w:rPr>
        <w:t>երաշխավորված մատակարարը</w:t>
      </w:r>
      <w:r w:rsidR="00614000">
        <w:rPr>
          <w:rFonts w:ascii="GHEA Grapalat" w:hAnsi="GHEA Grapalat" w:cs="Sylfaen"/>
          <w:spacing w:val="-4"/>
          <w:lang w:val="hy-AM"/>
        </w:rPr>
        <w:t xml:space="preserve"> </w:t>
      </w:r>
      <w:r w:rsidR="00614000" w:rsidRPr="00614000">
        <w:rPr>
          <w:rFonts w:ascii="GHEA Grapalat" w:hAnsi="GHEA Grapalat" w:cs="Sylfaen"/>
          <w:spacing w:val="-4"/>
          <w:lang w:val="hy-AM"/>
        </w:rPr>
        <w:t>(</w:t>
      </w:r>
      <w:r w:rsidR="00614000">
        <w:rPr>
          <w:rFonts w:ascii="GHEA Grapalat" w:hAnsi="GHEA Grapalat" w:cs="Sylfaen"/>
          <w:spacing w:val="-4"/>
          <w:lang w:val="hy-AM"/>
        </w:rPr>
        <w:t>բաշխողը</w:t>
      </w:r>
      <w:r w:rsidR="00614000" w:rsidRPr="00614000">
        <w:rPr>
          <w:rFonts w:ascii="GHEA Grapalat" w:hAnsi="GHEA Grapalat" w:cs="Sylfaen"/>
          <w:spacing w:val="-4"/>
          <w:lang w:val="hy-AM"/>
        </w:rPr>
        <w:t>)</w:t>
      </w:r>
      <w:r w:rsidR="00AD160F">
        <w:rPr>
          <w:rFonts w:ascii="GHEA Grapalat" w:hAnsi="GHEA Grapalat" w:cs="Sylfaen"/>
          <w:spacing w:val="-4"/>
          <w:lang w:val="hy-AM"/>
        </w:rPr>
        <w:t xml:space="preserve"> հ</w:t>
      </w:r>
      <w:r w:rsidR="003062A0" w:rsidRPr="0073522D">
        <w:rPr>
          <w:rFonts w:ascii="GHEA Grapalat" w:hAnsi="GHEA Grapalat" w:cs="Sylfaen"/>
          <w:spacing w:val="-4"/>
          <w:lang w:val="hy-AM"/>
        </w:rPr>
        <w:t xml:space="preserve">անձնաժողովի </w:t>
      </w:r>
      <w:r w:rsidR="003062A0" w:rsidRPr="0073522D">
        <w:rPr>
          <w:rFonts w:ascii="GHEA Grapalat" w:hAnsi="GHEA Grapalat" w:cs="Sylfaen"/>
          <w:spacing w:val="-4"/>
          <w:lang w:val="hy-AM"/>
        </w:rPr>
        <w:lastRenderedPageBreak/>
        <w:t>հետ համաձայնեցված առևտրային հաշվառման համակարգի բարելավմանն ուղղված ներդրումների շրջանակում իրականացնում է առաջնահերթ</w:t>
      </w:r>
      <w:r w:rsidR="00AD160F">
        <w:rPr>
          <w:rFonts w:ascii="GHEA Grapalat" w:hAnsi="GHEA Grapalat" w:cs="Sylfaen"/>
          <w:spacing w:val="-4"/>
          <w:lang w:val="hy-AM"/>
        </w:rPr>
        <w:t>։</w:t>
      </w:r>
    </w:p>
    <w:p w:rsidR="00B8089C" w:rsidRDefault="00B8089C" w:rsidP="00B8089C">
      <w:pPr>
        <w:pStyle w:val="NormalWeb"/>
        <w:spacing w:before="0" w:beforeAutospacing="0" w:after="0" w:afterAutospacing="0" w:line="360" w:lineRule="auto"/>
        <w:ind w:right="130" w:firstLine="426"/>
        <w:jc w:val="both"/>
        <w:rPr>
          <w:rFonts w:ascii="GHEA Grapalat" w:hAnsi="GHEA Grapalat" w:cs="ArTarumianTimes"/>
          <w:shd w:val="clear" w:color="auto" w:fill="FFFFFF"/>
          <w:lang w:val="hy-AM"/>
        </w:rPr>
      </w:pPr>
    </w:p>
    <w:p w:rsidR="00AC449C" w:rsidRPr="008B7849" w:rsidRDefault="00AC449C" w:rsidP="00D35E0C">
      <w:pPr>
        <w:pStyle w:val="BodyText3"/>
        <w:numPr>
          <w:ilvl w:val="0"/>
          <w:numId w:val="4"/>
        </w:numPr>
        <w:spacing w:after="0" w:line="360" w:lineRule="auto"/>
        <w:rPr>
          <w:rFonts w:ascii="GHEA Grapalat" w:hAnsi="GHEA Grapalat"/>
          <w:b/>
          <w:i/>
          <w:sz w:val="24"/>
          <w:szCs w:val="24"/>
          <w:lang w:val="hy-AM"/>
        </w:rPr>
      </w:pPr>
      <w:r w:rsidRPr="008B7849">
        <w:rPr>
          <w:rFonts w:ascii="GHEA Grapalat" w:hAnsi="GHEA Grapalat"/>
          <w:b/>
          <w:i/>
          <w:sz w:val="24"/>
          <w:szCs w:val="24"/>
          <w:lang w:val="hy-AM"/>
        </w:rPr>
        <w:t>Նախագծի</w:t>
      </w:r>
      <w:r w:rsidR="008B7849" w:rsidRPr="00D35E0C">
        <w:rPr>
          <w:rFonts w:ascii="GHEA Grapalat" w:hAnsi="GHEA Grapalat"/>
          <w:b/>
          <w:i/>
          <w:sz w:val="24"/>
          <w:szCs w:val="24"/>
          <w:lang w:val="hy-AM"/>
        </w:rPr>
        <w:t xml:space="preserve"> </w:t>
      </w:r>
      <w:r w:rsidRPr="00D35E0C">
        <w:rPr>
          <w:rFonts w:ascii="GHEA Grapalat" w:hAnsi="GHEA Grapalat"/>
          <w:b/>
          <w:i/>
          <w:sz w:val="24"/>
          <w:szCs w:val="24"/>
          <w:lang w:val="hy-AM"/>
        </w:rPr>
        <w:t>մշակման</w:t>
      </w:r>
      <w:r w:rsidR="008B7849" w:rsidRPr="00D35E0C">
        <w:rPr>
          <w:rFonts w:ascii="GHEA Grapalat" w:hAnsi="GHEA Grapalat"/>
          <w:b/>
          <w:i/>
          <w:sz w:val="24"/>
          <w:szCs w:val="24"/>
          <w:lang w:val="hy-AM"/>
        </w:rPr>
        <w:t xml:space="preserve"> </w:t>
      </w:r>
      <w:r w:rsidRPr="00D35E0C">
        <w:rPr>
          <w:rFonts w:ascii="GHEA Grapalat" w:hAnsi="GHEA Grapalat"/>
          <w:b/>
          <w:i/>
          <w:sz w:val="24"/>
          <w:szCs w:val="24"/>
          <w:lang w:val="hy-AM"/>
        </w:rPr>
        <w:t>գործընթացում</w:t>
      </w:r>
      <w:r w:rsidR="008B7849" w:rsidRPr="00D35E0C">
        <w:rPr>
          <w:rFonts w:ascii="GHEA Grapalat" w:hAnsi="GHEA Grapalat"/>
          <w:b/>
          <w:i/>
          <w:sz w:val="24"/>
          <w:szCs w:val="24"/>
          <w:lang w:val="hy-AM"/>
        </w:rPr>
        <w:t xml:space="preserve"> </w:t>
      </w:r>
      <w:r w:rsidRPr="00D35E0C">
        <w:rPr>
          <w:rFonts w:ascii="GHEA Grapalat" w:hAnsi="GHEA Grapalat"/>
          <w:b/>
          <w:i/>
          <w:sz w:val="24"/>
          <w:szCs w:val="24"/>
          <w:lang w:val="hy-AM"/>
        </w:rPr>
        <w:t>ներգրավված</w:t>
      </w:r>
      <w:r w:rsidR="008B7849" w:rsidRPr="00D35E0C">
        <w:rPr>
          <w:rFonts w:ascii="GHEA Grapalat" w:hAnsi="GHEA Grapalat"/>
          <w:b/>
          <w:i/>
          <w:sz w:val="24"/>
          <w:szCs w:val="24"/>
          <w:lang w:val="hy-AM"/>
        </w:rPr>
        <w:t xml:space="preserve"> </w:t>
      </w:r>
      <w:r w:rsidRPr="00D35E0C">
        <w:rPr>
          <w:rFonts w:ascii="GHEA Grapalat" w:hAnsi="GHEA Grapalat"/>
          <w:b/>
          <w:i/>
          <w:sz w:val="24"/>
          <w:szCs w:val="24"/>
          <w:lang w:val="hy-AM"/>
        </w:rPr>
        <w:t>ինստիտուտները</w:t>
      </w:r>
      <w:r w:rsidRPr="008B7849">
        <w:rPr>
          <w:rFonts w:ascii="GHEA Grapalat" w:hAnsi="GHEA Grapalat"/>
          <w:b/>
          <w:i/>
          <w:sz w:val="24"/>
          <w:szCs w:val="24"/>
          <w:lang w:val="hy-AM"/>
        </w:rPr>
        <w:t xml:space="preserve"> </w:t>
      </w:r>
      <w:r w:rsidRPr="00D35E0C">
        <w:rPr>
          <w:rFonts w:ascii="GHEA Grapalat" w:hAnsi="GHEA Grapalat"/>
          <w:b/>
          <w:i/>
          <w:sz w:val="24"/>
          <w:szCs w:val="24"/>
          <w:lang w:val="hy-AM"/>
        </w:rPr>
        <w:t>և</w:t>
      </w:r>
      <w:r w:rsidRPr="008B7849">
        <w:rPr>
          <w:rFonts w:ascii="GHEA Grapalat" w:hAnsi="GHEA Grapalat"/>
          <w:b/>
          <w:i/>
          <w:sz w:val="24"/>
          <w:szCs w:val="24"/>
          <w:lang w:val="hy-AM"/>
        </w:rPr>
        <w:t xml:space="preserve"> </w:t>
      </w:r>
      <w:r w:rsidRPr="00D35E0C">
        <w:rPr>
          <w:rFonts w:ascii="GHEA Grapalat" w:hAnsi="GHEA Grapalat"/>
          <w:b/>
          <w:i/>
          <w:sz w:val="24"/>
          <w:szCs w:val="24"/>
          <w:lang w:val="hy-AM"/>
        </w:rPr>
        <w:t>անձինք</w:t>
      </w:r>
    </w:p>
    <w:p w:rsidR="00AC449C" w:rsidRDefault="00ED709E" w:rsidP="00203EAA">
      <w:pPr>
        <w:pStyle w:val="BodyText3"/>
        <w:spacing w:after="0" w:line="360" w:lineRule="auto"/>
        <w:ind w:firstLine="426"/>
        <w:jc w:val="both"/>
        <w:rPr>
          <w:rFonts w:ascii="GHEA Grapalat" w:hAnsi="GHEA Grapalat" w:cs="Sylfaen"/>
          <w:sz w:val="24"/>
          <w:szCs w:val="24"/>
          <w:lang w:val="hy-AM"/>
        </w:rPr>
      </w:pPr>
      <w:r>
        <w:rPr>
          <w:rFonts w:ascii="GHEA Grapalat" w:hAnsi="GHEA Grapalat" w:cs="Sylfaen"/>
          <w:sz w:val="24"/>
          <w:szCs w:val="24"/>
          <w:lang w:val="hy-AM"/>
        </w:rPr>
        <w:t>Ն</w:t>
      </w:r>
      <w:r w:rsidR="00527C02" w:rsidRPr="00B75C4F">
        <w:rPr>
          <w:rFonts w:ascii="GHEA Grapalat" w:hAnsi="GHEA Grapalat" w:cs="Sylfaen"/>
          <w:sz w:val="24"/>
          <w:szCs w:val="24"/>
          <w:lang w:val="hy-AM"/>
        </w:rPr>
        <w:t>ախագ</w:t>
      </w:r>
      <w:r w:rsidR="004F1E81">
        <w:rPr>
          <w:rFonts w:ascii="GHEA Grapalat" w:hAnsi="GHEA Grapalat" w:cs="Sylfaen"/>
          <w:sz w:val="24"/>
          <w:szCs w:val="24"/>
          <w:lang w:val="hy-AM"/>
        </w:rPr>
        <w:t>ի</w:t>
      </w:r>
      <w:r w:rsidR="00527C02" w:rsidRPr="00B75C4F">
        <w:rPr>
          <w:rFonts w:ascii="GHEA Grapalat" w:hAnsi="GHEA Grapalat" w:cs="Sylfaen"/>
          <w:sz w:val="24"/>
          <w:szCs w:val="24"/>
          <w:lang w:val="hy-AM"/>
        </w:rPr>
        <w:t xml:space="preserve">ծը մշակվել </w:t>
      </w:r>
      <w:r w:rsidR="006B70A7">
        <w:rPr>
          <w:rFonts w:ascii="GHEA Grapalat" w:hAnsi="GHEA Grapalat" w:cs="Sylfaen"/>
          <w:sz w:val="24"/>
          <w:szCs w:val="24"/>
          <w:lang w:val="hy-AM"/>
        </w:rPr>
        <w:t>է</w:t>
      </w:r>
      <w:r w:rsidR="00527C02" w:rsidRPr="00B75C4F">
        <w:rPr>
          <w:rFonts w:ascii="GHEA Grapalat" w:hAnsi="GHEA Grapalat" w:cs="Sylfaen"/>
          <w:sz w:val="24"/>
          <w:szCs w:val="24"/>
          <w:lang w:val="hy-AM"/>
        </w:rPr>
        <w:t xml:space="preserve"> </w:t>
      </w:r>
      <w:r w:rsidR="0069314E">
        <w:rPr>
          <w:rFonts w:ascii="GHEA Grapalat" w:hAnsi="GHEA Grapalat" w:cs="Sylfaen"/>
          <w:sz w:val="24"/>
          <w:szCs w:val="24"/>
          <w:lang w:val="hy-AM"/>
        </w:rPr>
        <w:t>ՀՀ</w:t>
      </w:r>
      <w:r w:rsidR="00527C02" w:rsidRPr="00B75C4F">
        <w:rPr>
          <w:rFonts w:ascii="GHEA Grapalat" w:hAnsi="GHEA Grapalat" w:cs="Sylfaen"/>
          <w:sz w:val="24"/>
          <w:szCs w:val="24"/>
          <w:lang w:val="hy-AM"/>
        </w:rPr>
        <w:t xml:space="preserve"> հանրային ծառայությունները կարգավորող հանձնաժողովի</w:t>
      </w:r>
      <w:r w:rsidR="00527C02" w:rsidRPr="00527C02">
        <w:rPr>
          <w:rFonts w:ascii="GHEA Grapalat" w:hAnsi="GHEA Grapalat" w:cs="Sylfaen"/>
          <w:sz w:val="24"/>
          <w:szCs w:val="24"/>
          <w:lang w:val="hy-AM"/>
        </w:rPr>
        <w:t xml:space="preserve"> </w:t>
      </w:r>
      <w:r w:rsidR="00527C02">
        <w:rPr>
          <w:rFonts w:ascii="GHEA Grapalat" w:hAnsi="GHEA Grapalat" w:cs="Sylfaen"/>
          <w:sz w:val="24"/>
          <w:szCs w:val="24"/>
          <w:lang w:val="hy-AM"/>
        </w:rPr>
        <w:t>կողմից</w:t>
      </w:r>
      <w:r w:rsidR="0089028E" w:rsidRPr="008C1E14">
        <w:rPr>
          <w:rFonts w:ascii="GHEA Grapalat" w:hAnsi="GHEA Grapalat" w:cs="Sylfaen"/>
          <w:sz w:val="24"/>
          <w:szCs w:val="24"/>
          <w:lang w:val="hy-AM"/>
        </w:rPr>
        <w:t>։</w:t>
      </w:r>
    </w:p>
    <w:p w:rsidR="008F1C2A" w:rsidRPr="008B7849" w:rsidRDefault="008F1C2A" w:rsidP="008B7849">
      <w:pPr>
        <w:pStyle w:val="BodyText3"/>
        <w:spacing w:after="0" w:line="360" w:lineRule="auto"/>
        <w:ind w:firstLine="360"/>
        <w:jc w:val="both"/>
        <w:rPr>
          <w:rFonts w:ascii="GHEA Grapalat" w:hAnsi="GHEA Grapalat" w:cs="Sylfaen"/>
          <w:sz w:val="24"/>
          <w:szCs w:val="24"/>
          <w:lang w:val="hy-AM"/>
        </w:rPr>
      </w:pPr>
    </w:p>
    <w:p w:rsidR="00335D25" w:rsidRPr="008B7849" w:rsidRDefault="00335D25" w:rsidP="008B7849">
      <w:pPr>
        <w:pStyle w:val="BodyText3"/>
        <w:numPr>
          <w:ilvl w:val="0"/>
          <w:numId w:val="4"/>
        </w:numPr>
        <w:spacing w:after="0" w:line="360" w:lineRule="auto"/>
        <w:rPr>
          <w:rFonts w:ascii="GHEA Grapalat" w:hAnsi="GHEA Grapalat" w:cs="Sylfaen"/>
          <w:b/>
          <w:i/>
          <w:sz w:val="24"/>
          <w:szCs w:val="24"/>
          <w:lang w:val="hy-AM"/>
        </w:rPr>
      </w:pPr>
      <w:r w:rsidRPr="008B7849">
        <w:rPr>
          <w:rFonts w:ascii="GHEA Grapalat" w:hAnsi="GHEA Grapalat" w:cs="Sylfaen"/>
          <w:b/>
          <w:i/>
          <w:sz w:val="24"/>
          <w:szCs w:val="24"/>
          <w:lang w:val="hy-AM"/>
        </w:rPr>
        <w:t>Ա</w:t>
      </w:r>
      <w:r w:rsidR="00050A8E" w:rsidRPr="008B7849">
        <w:rPr>
          <w:rFonts w:ascii="GHEA Grapalat" w:hAnsi="GHEA Grapalat" w:cs="Sylfaen"/>
          <w:b/>
          <w:i/>
          <w:sz w:val="24"/>
          <w:szCs w:val="24"/>
          <w:lang w:val="hy-AM"/>
        </w:rPr>
        <w:t xml:space="preserve">կնկալվող արդյունքը </w:t>
      </w:r>
      <w:r w:rsidR="00E553D5">
        <w:rPr>
          <w:rFonts w:ascii="GHEA Grapalat" w:hAnsi="GHEA Grapalat" w:cs="Sylfaen"/>
          <w:b/>
          <w:i/>
          <w:sz w:val="24"/>
          <w:szCs w:val="24"/>
          <w:lang w:val="hy-AM"/>
        </w:rPr>
        <w:t xml:space="preserve"> </w:t>
      </w:r>
    </w:p>
    <w:p w:rsidR="00D12839" w:rsidRDefault="00E553D5" w:rsidP="00E553D5">
      <w:pPr>
        <w:spacing w:after="0" w:line="360" w:lineRule="auto"/>
        <w:ind w:firstLine="360"/>
        <w:jc w:val="both"/>
        <w:rPr>
          <w:rFonts w:ascii="GHEA Grapalat" w:hAnsi="GHEA Grapalat" w:cs="ArTarumianTimes"/>
          <w:sz w:val="24"/>
          <w:szCs w:val="24"/>
          <w:shd w:val="clear" w:color="auto" w:fill="FFFFFF"/>
          <w:lang w:val="hy-AM"/>
        </w:rPr>
      </w:pPr>
      <w:r w:rsidRPr="00E553D5">
        <w:rPr>
          <w:rFonts w:ascii="GHEA Grapalat" w:hAnsi="GHEA Grapalat" w:cs="ArTarumianTimes"/>
          <w:sz w:val="24"/>
          <w:szCs w:val="24"/>
          <w:shd w:val="clear" w:color="auto" w:fill="FFFFFF"/>
          <w:lang w:val="hy-AM"/>
        </w:rPr>
        <w:t xml:space="preserve">Նախագծի ընդունման արդյունքում </w:t>
      </w:r>
      <w:r w:rsidR="00D12839">
        <w:rPr>
          <w:rFonts w:ascii="GHEA Grapalat" w:hAnsi="GHEA Grapalat" w:cs="ArTarumianTimes"/>
          <w:sz w:val="24"/>
          <w:szCs w:val="24"/>
          <w:shd w:val="clear" w:color="auto" w:fill="FFFFFF"/>
          <w:lang w:val="hy-AM"/>
        </w:rPr>
        <w:t xml:space="preserve">կապահովվի էլեկտրաէներգետիկական շուկայի ազատականացման գործընթացների արդյունավետ իրականացումը։ </w:t>
      </w:r>
    </w:p>
    <w:sectPr w:rsidR="00D12839" w:rsidSect="00203EAA">
      <w:footerReference w:type="default" r:id="rId8"/>
      <w:pgSz w:w="11906" w:h="16838"/>
      <w:pgMar w:top="851" w:right="851"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BF9" w:rsidRDefault="00D24BF9" w:rsidP="004A3378">
      <w:pPr>
        <w:spacing w:after="0" w:line="240" w:lineRule="auto"/>
      </w:pPr>
      <w:r>
        <w:separator/>
      </w:r>
    </w:p>
  </w:endnote>
  <w:endnote w:type="continuationSeparator" w:id="0">
    <w:p w:rsidR="00D24BF9" w:rsidRDefault="00D24BF9" w:rsidP="004A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rk New">
    <w:panose1 w:val="020B7200000000000000"/>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58061"/>
      <w:docPartObj>
        <w:docPartGallery w:val="Page Numbers (Bottom of Page)"/>
        <w:docPartUnique/>
      </w:docPartObj>
    </w:sdtPr>
    <w:sdtEndPr>
      <w:rPr>
        <w:noProof/>
      </w:rPr>
    </w:sdtEndPr>
    <w:sdtContent>
      <w:p w:rsidR="004A3378" w:rsidRDefault="004A3378">
        <w:pPr>
          <w:pStyle w:val="Footer"/>
          <w:jc w:val="right"/>
        </w:pPr>
        <w:r>
          <w:fldChar w:fldCharType="begin"/>
        </w:r>
        <w:r>
          <w:instrText xml:space="preserve"> PAGE   \* MERGEFORMAT </w:instrText>
        </w:r>
        <w:r>
          <w:fldChar w:fldCharType="separate"/>
        </w:r>
        <w:r w:rsidR="00396BCC">
          <w:rPr>
            <w:noProof/>
          </w:rPr>
          <w:t>1</w:t>
        </w:r>
        <w:r>
          <w:rPr>
            <w:noProof/>
          </w:rPr>
          <w:fldChar w:fldCharType="end"/>
        </w:r>
      </w:p>
    </w:sdtContent>
  </w:sdt>
  <w:p w:rsidR="004A3378" w:rsidRDefault="004A33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BF9" w:rsidRDefault="00D24BF9" w:rsidP="004A3378">
      <w:pPr>
        <w:spacing w:after="0" w:line="240" w:lineRule="auto"/>
      </w:pPr>
      <w:r>
        <w:separator/>
      </w:r>
    </w:p>
  </w:footnote>
  <w:footnote w:type="continuationSeparator" w:id="0">
    <w:p w:rsidR="00D24BF9" w:rsidRDefault="00D24BF9" w:rsidP="004A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6D2A"/>
    <w:multiLevelType w:val="hybridMultilevel"/>
    <w:tmpl w:val="3BD25C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A71620"/>
    <w:multiLevelType w:val="hybridMultilevel"/>
    <w:tmpl w:val="A6E2D2CE"/>
    <w:lvl w:ilvl="0" w:tplc="EA9CE1AC">
      <w:start w:val="1"/>
      <w:numFmt w:val="decimal"/>
      <w:lvlText w:val="%1)"/>
      <w:lvlJc w:val="left"/>
      <w:pPr>
        <w:ind w:left="1146" w:hanging="360"/>
      </w:pPr>
      <w:rPr>
        <w:lang w:val="hy-AM"/>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2C110CD"/>
    <w:multiLevelType w:val="hybridMultilevel"/>
    <w:tmpl w:val="D1BCD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A500F"/>
    <w:multiLevelType w:val="hybridMultilevel"/>
    <w:tmpl w:val="1C4E23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33FE4750"/>
    <w:multiLevelType w:val="hybridMultilevel"/>
    <w:tmpl w:val="8038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30508C"/>
    <w:multiLevelType w:val="multilevel"/>
    <w:tmpl w:val="8CE4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670EBA"/>
    <w:multiLevelType w:val="hybridMultilevel"/>
    <w:tmpl w:val="2BC80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65"/>
    <w:rsid w:val="00001752"/>
    <w:rsid w:val="000037D4"/>
    <w:rsid w:val="00007E8F"/>
    <w:rsid w:val="00010BC6"/>
    <w:rsid w:val="00014DD2"/>
    <w:rsid w:val="000311AB"/>
    <w:rsid w:val="000340CA"/>
    <w:rsid w:val="00035C16"/>
    <w:rsid w:val="00042DB2"/>
    <w:rsid w:val="00050A8E"/>
    <w:rsid w:val="0006249E"/>
    <w:rsid w:val="00063D2A"/>
    <w:rsid w:val="00064AF8"/>
    <w:rsid w:val="00071AE3"/>
    <w:rsid w:val="000909FC"/>
    <w:rsid w:val="000A1F23"/>
    <w:rsid w:val="000B187D"/>
    <w:rsid w:val="000C0F8F"/>
    <w:rsid w:val="000D3EC5"/>
    <w:rsid w:val="000D61D2"/>
    <w:rsid w:val="000E1710"/>
    <w:rsid w:val="000F78D2"/>
    <w:rsid w:val="00102E52"/>
    <w:rsid w:val="001119A0"/>
    <w:rsid w:val="001153D3"/>
    <w:rsid w:val="001170F4"/>
    <w:rsid w:val="001240EF"/>
    <w:rsid w:val="00130B20"/>
    <w:rsid w:val="00130DBB"/>
    <w:rsid w:val="0014574E"/>
    <w:rsid w:val="00152194"/>
    <w:rsid w:val="00155369"/>
    <w:rsid w:val="00155713"/>
    <w:rsid w:val="001557B7"/>
    <w:rsid w:val="00157A5C"/>
    <w:rsid w:val="0016564B"/>
    <w:rsid w:val="0017149E"/>
    <w:rsid w:val="00174D2D"/>
    <w:rsid w:val="00182712"/>
    <w:rsid w:val="001A4410"/>
    <w:rsid w:val="001A4D13"/>
    <w:rsid w:val="001A7288"/>
    <w:rsid w:val="001B11CA"/>
    <w:rsid w:val="001B1487"/>
    <w:rsid w:val="001B2716"/>
    <w:rsid w:val="001C3633"/>
    <w:rsid w:val="001D31C0"/>
    <w:rsid w:val="001D48C0"/>
    <w:rsid w:val="001E7614"/>
    <w:rsid w:val="001F38DA"/>
    <w:rsid w:val="001F4B71"/>
    <w:rsid w:val="00203EAA"/>
    <w:rsid w:val="00207F8A"/>
    <w:rsid w:val="00214720"/>
    <w:rsid w:val="00214BB9"/>
    <w:rsid w:val="002212E6"/>
    <w:rsid w:val="002212F6"/>
    <w:rsid w:val="00243634"/>
    <w:rsid w:val="00252FC3"/>
    <w:rsid w:val="00255309"/>
    <w:rsid w:val="00257AF0"/>
    <w:rsid w:val="00263F66"/>
    <w:rsid w:val="002648A7"/>
    <w:rsid w:val="00271261"/>
    <w:rsid w:val="0027486A"/>
    <w:rsid w:val="00285A49"/>
    <w:rsid w:val="00286ECA"/>
    <w:rsid w:val="002928A2"/>
    <w:rsid w:val="00294BDD"/>
    <w:rsid w:val="00297C6A"/>
    <w:rsid w:val="002A2A64"/>
    <w:rsid w:val="002A636B"/>
    <w:rsid w:val="002B0D70"/>
    <w:rsid w:val="002B15B8"/>
    <w:rsid w:val="002C0486"/>
    <w:rsid w:val="002E1A94"/>
    <w:rsid w:val="002F57F6"/>
    <w:rsid w:val="00303302"/>
    <w:rsid w:val="00303DEA"/>
    <w:rsid w:val="003062A0"/>
    <w:rsid w:val="003261AE"/>
    <w:rsid w:val="003346D3"/>
    <w:rsid w:val="00335D25"/>
    <w:rsid w:val="00342405"/>
    <w:rsid w:val="00356C44"/>
    <w:rsid w:val="00362BF5"/>
    <w:rsid w:val="00366CFF"/>
    <w:rsid w:val="00367BBF"/>
    <w:rsid w:val="00381899"/>
    <w:rsid w:val="003877DE"/>
    <w:rsid w:val="00392E6F"/>
    <w:rsid w:val="003944F5"/>
    <w:rsid w:val="00396BCC"/>
    <w:rsid w:val="003A485B"/>
    <w:rsid w:val="003B2C25"/>
    <w:rsid w:val="003C3146"/>
    <w:rsid w:val="003C3222"/>
    <w:rsid w:val="003C5AF9"/>
    <w:rsid w:val="003C6D08"/>
    <w:rsid w:val="003D5F68"/>
    <w:rsid w:val="003E0DAA"/>
    <w:rsid w:val="003E4351"/>
    <w:rsid w:val="003F6CAA"/>
    <w:rsid w:val="00402A28"/>
    <w:rsid w:val="00404444"/>
    <w:rsid w:val="004405EC"/>
    <w:rsid w:val="0044244D"/>
    <w:rsid w:val="00456220"/>
    <w:rsid w:val="0046608B"/>
    <w:rsid w:val="004714D6"/>
    <w:rsid w:val="004A2C36"/>
    <w:rsid w:val="004A3378"/>
    <w:rsid w:val="004A3DFF"/>
    <w:rsid w:val="004A46C3"/>
    <w:rsid w:val="004B60BD"/>
    <w:rsid w:val="004E0E17"/>
    <w:rsid w:val="004E20FC"/>
    <w:rsid w:val="004F1E81"/>
    <w:rsid w:val="004F22C5"/>
    <w:rsid w:val="0050445A"/>
    <w:rsid w:val="00513DDD"/>
    <w:rsid w:val="0051657E"/>
    <w:rsid w:val="00523D54"/>
    <w:rsid w:val="005278FC"/>
    <w:rsid w:val="00527C02"/>
    <w:rsid w:val="005421F3"/>
    <w:rsid w:val="00547219"/>
    <w:rsid w:val="005611BA"/>
    <w:rsid w:val="005660C5"/>
    <w:rsid w:val="00574710"/>
    <w:rsid w:val="005840CA"/>
    <w:rsid w:val="005847B5"/>
    <w:rsid w:val="005926EB"/>
    <w:rsid w:val="00594BF3"/>
    <w:rsid w:val="005A0517"/>
    <w:rsid w:val="005A6364"/>
    <w:rsid w:val="005B1985"/>
    <w:rsid w:val="005B2038"/>
    <w:rsid w:val="005C20D2"/>
    <w:rsid w:val="005D065A"/>
    <w:rsid w:val="005E4B2F"/>
    <w:rsid w:val="005F26FF"/>
    <w:rsid w:val="006011BB"/>
    <w:rsid w:val="00614000"/>
    <w:rsid w:val="0061465E"/>
    <w:rsid w:val="00616C6E"/>
    <w:rsid w:val="0062594D"/>
    <w:rsid w:val="006259BB"/>
    <w:rsid w:val="006263A6"/>
    <w:rsid w:val="00633BD5"/>
    <w:rsid w:val="00634D4A"/>
    <w:rsid w:val="006525D7"/>
    <w:rsid w:val="0068641A"/>
    <w:rsid w:val="006875E9"/>
    <w:rsid w:val="00692787"/>
    <w:rsid w:val="0069314E"/>
    <w:rsid w:val="00697107"/>
    <w:rsid w:val="006A00EC"/>
    <w:rsid w:val="006A4672"/>
    <w:rsid w:val="006B2B17"/>
    <w:rsid w:val="006B70A7"/>
    <w:rsid w:val="006C4DA3"/>
    <w:rsid w:val="006D6551"/>
    <w:rsid w:val="006D6B6C"/>
    <w:rsid w:val="006D7F08"/>
    <w:rsid w:val="006E5862"/>
    <w:rsid w:val="006F5C06"/>
    <w:rsid w:val="0070521A"/>
    <w:rsid w:val="00713A6D"/>
    <w:rsid w:val="00715310"/>
    <w:rsid w:val="007159A4"/>
    <w:rsid w:val="00716748"/>
    <w:rsid w:val="00745A19"/>
    <w:rsid w:val="00763F78"/>
    <w:rsid w:val="00792BD3"/>
    <w:rsid w:val="007A0976"/>
    <w:rsid w:val="007A52EA"/>
    <w:rsid w:val="007C5A89"/>
    <w:rsid w:val="007D32D0"/>
    <w:rsid w:val="007D36C6"/>
    <w:rsid w:val="007F0808"/>
    <w:rsid w:val="00802364"/>
    <w:rsid w:val="00802457"/>
    <w:rsid w:val="00806555"/>
    <w:rsid w:val="00812F6C"/>
    <w:rsid w:val="00825F74"/>
    <w:rsid w:val="00830E13"/>
    <w:rsid w:val="00834699"/>
    <w:rsid w:val="00834719"/>
    <w:rsid w:val="00836A51"/>
    <w:rsid w:val="008372A9"/>
    <w:rsid w:val="00847083"/>
    <w:rsid w:val="00847C68"/>
    <w:rsid w:val="00856D5B"/>
    <w:rsid w:val="0086755B"/>
    <w:rsid w:val="008678AD"/>
    <w:rsid w:val="00875A4A"/>
    <w:rsid w:val="00886854"/>
    <w:rsid w:val="0089028E"/>
    <w:rsid w:val="008971C5"/>
    <w:rsid w:val="008A24A8"/>
    <w:rsid w:val="008A25B2"/>
    <w:rsid w:val="008A6DC9"/>
    <w:rsid w:val="008B61F2"/>
    <w:rsid w:val="008B7849"/>
    <w:rsid w:val="008C1E14"/>
    <w:rsid w:val="008D215C"/>
    <w:rsid w:val="008E2D2C"/>
    <w:rsid w:val="008F1C2A"/>
    <w:rsid w:val="00906E35"/>
    <w:rsid w:val="0091026D"/>
    <w:rsid w:val="009235B3"/>
    <w:rsid w:val="00924378"/>
    <w:rsid w:val="00927643"/>
    <w:rsid w:val="00927AE7"/>
    <w:rsid w:val="0093523E"/>
    <w:rsid w:val="009432D0"/>
    <w:rsid w:val="0094370C"/>
    <w:rsid w:val="00957C18"/>
    <w:rsid w:val="009814B9"/>
    <w:rsid w:val="009828FB"/>
    <w:rsid w:val="009A66E9"/>
    <w:rsid w:val="009A6B2F"/>
    <w:rsid w:val="009B5A2C"/>
    <w:rsid w:val="009D6EE5"/>
    <w:rsid w:val="009E04B2"/>
    <w:rsid w:val="009E5CB0"/>
    <w:rsid w:val="00A02251"/>
    <w:rsid w:val="00A05091"/>
    <w:rsid w:val="00A0700D"/>
    <w:rsid w:val="00A12F7B"/>
    <w:rsid w:val="00A15A14"/>
    <w:rsid w:val="00A238FE"/>
    <w:rsid w:val="00A31708"/>
    <w:rsid w:val="00A36942"/>
    <w:rsid w:val="00A4207D"/>
    <w:rsid w:val="00A4354A"/>
    <w:rsid w:val="00A43F69"/>
    <w:rsid w:val="00A460D9"/>
    <w:rsid w:val="00A575AD"/>
    <w:rsid w:val="00A63FFF"/>
    <w:rsid w:val="00A6601F"/>
    <w:rsid w:val="00A71EA7"/>
    <w:rsid w:val="00A826FA"/>
    <w:rsid w:val="00A9205C"/>
    <w:rsid w:val="00AA4E0E"/>
    <w:rsid w:val="00AB3998"/>
    <w:rsid w:val="00AB60DA"/>
    <w:rsid w:val="00AC0191"/>
    <w:rsid w:val="00AC1796"/>
    <w:rsid w:val="00AC3375"/>
    <w:rsid w:val="00AC449C"/>
    <w:rsid w:val="00AD160F"/>
    <w:rsid w:val="00AD36BD"/>
    <w:rsid w:val="00AD7433"/>
    <w:rsid w:val="00AE584E"/>
    <w:rsid w:val="00B05323"/>
    <w:rsid w:val="00B12657"/>
    <w:rsid w:val="00B1323E"/>
    <w:rsid w:val="00B32B35"/>
    <w:rsid w:val="00B51646"/>
    <w:rsid w:val="00B644CC"/>
    <w:rsid w:val="00B67AA7"/>
    <w:rsid w:val="00B75C4F"/>
    <w:rsid w:val="00B8089C"/>
    <w:rsid w:val="00B8187D"/>
    <w:rsid w:val="00B8701E"/>
    <w:rsid w:val="00B90F40"/>
    <w:rsid w:val="00BA1C74"/>
    <w:rsid w:val="00BA2904"/>
    <w:rsid w:val="00BA4C9F"/>
    <w:rsid w:val="00BB2847"/>
    <w:rsid w:val="00BC04AD"/>
    <w:rsid w:val="00BC6C80"/>
    <w:rsid w:val="00BD5A65"/>
    <w:rsid w:val="00BF0216"/>
    <w:rsid w:val="00BF04C0"/>
    <w:rsid w:val="00BF064C"/>
    <w:rsid w:val="00BF2127"/>
    <w:rsid w:val="00BF416E"/>
    <w:rsid w:val="00BF607C"/>
    <w:rsid w:val="00C00C19"/>
    <w:rsid w:val="00C10D40"/>
    <w:rsid w:val="00C22B96"/>
    <w:rsid w:val="00C23FC8"/>
    <w:rsid w:val="00C354C2"/>
    <w:rsid w:val="00C378DE"/>
    <w:rsid w:val="00C41651"/>
    <w:rsid w:val="00C47F80"/>
    <w:rsid w:val="00C61209"/>
    <w:rsid w:val="00C70851"/>
    <w:rsid w:val="00C90E22"/>
    <w:rsid w:val="00C924AC"/>
    <w:rsid w:val="00C94228"/>
    <w:rsid w:val="00C950E8"/>
    <w:rsid w:val="00C96448"/>
    <w:rsid w:val="00CA59CA"/>
    <w:rsid w:val="00CB4882"/>
    <w:rsid w:val="00CC27C2"/>
    <w:rsid w:val="00CD4068"/>
    <w:rsid w:val="00CD476C"/>
    <w:rsid w:val="00CE2829"/>
    <w:rsid w:val="00CE7F64"/>
    <w:rsid w:val="00CF74F7"/>
    <w:rsid w:val="00D017E7"/>
    <w:rsid w:val="00D025E4"/>
    <w:rsid w:val="00D1111B"/>
    <w:rsid w:val="00D11ED2"/>
    <w:rsid w:val="00D12839"/>
    <w:rsid w:val="00D15DB8"/>
    <w:rsid w:val="00D201DA"/>
    <w:rsid w:val="00D24BF9"/>
    <w:rsid w:val="00D27981"/>
    <w:rsid w:val="00D30C7B"/>
    <w:rsid w:val="00D33DB3"/>
    <w:rsid w:val="00D35E0C"/>
    <w:rsid w:val="00D36C1D"/>
    <w:rsid w:val="00D434A5"/>
    <w:rsid w:val="00D534C0"/>
    <w:rsid w:val="00D576FD"/>
    <w:rsid w:val="00D772EA"/>
    <w:rsid w:val="00D80B09"/>
    <w:rsid w:val="00D86E4E"/>
    <w:rsid w:val="00D90538"/>
    <w:rsid w:val="00DA4A53"/>
    <w:rsid w:val="00DD0944"/>
    <w:rsid w:val="00DD2658"/>
    <w:rsid w:val="00DE7669"/>
    <w:rsid w:val="00DF2D67"/>
    <w:rsid w:val="00E07658"/>
    <w:rsid w:val="00E1785C"/>
    <w:rsid w:val="00E20D0A"/>
    <w:rsid w:val="00E2295E"/>
    <w:rsid w:val="00E34BED"/>
    <w:rsid w:val="00E42828"/>
    <w:rsid w:val="00E42DB4"/>
    <w:rsid w:val="00E501F1"/>
    <w:rsid w:val="00E54CE1"/>
    <w:rsid w:val="00E553D5"/>
    <w:rsid w:val="00E65F04"/>
    <w:rsid w:val="00E80AD2"/>
    <w:rsid w:val="00E854BC"/>
    <w:rsid w:val="00E916DE"/>
    <w:rsid w:val="00E92026"/>
    <w:rsid w:val="00E938F0"/>
    <w:rsid w:val="00E9641B"/>
    <w:rsid w:val="00E96C58"/>
    <w:rsid w:val="00E97D4E"/>
    <w:rsid w:val="00EA5A34"/>
    <w:rsid w:val="00EC36AE"/>
    <w:rsid w:val="00ED709E"/>
    <w:rsid w:val="00EF6791"/>
    <w:rsid w:val="00F24D3A"/>
    <w:rsid w:val="00F326C4"/>
    <w:rsid w:val="00F4009D"/>
    <w:rsid w:val="00F44621"/>
    <w:rsid w:val="00F531EF"/>
    <w:rsid w:val="00F60775"/>
    <w:rsid w:val="00F929ED"/>
    <w:rsid w:val="00FA1AFB"/>
    <w:rsid w:val="00FA1D0C"/>
    <w:rsid w:val="00FA4BA8"/>
    <w:rsid w:val="00FB2D2F"/>
    <w:rsid w:val="00FB6651"/>
    <w:rsid w:val="00FD6B0F"/>
    <w:rsid w:val="00FE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AAC0"/>
  <w15:docId w15:val="{56257047-2769-4031-BE0A-54F4933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22"/>
  </w:style>
  <w:style w:type="paragraph" w:styleId="Heading2">
    <w:name w:val="heading 2"/>
    <w:basedOn w:val="Normal"/>
    <w:link w:val="Heading2Char"/>
    <w:uiPriority w:val="9"/>
    <w:qFormat/>
    <w:rsid w:val="00BD5A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A65"/>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unhideWhenUsed/>
    <w:rsid w:val="00BD5A65"/>
    <w:rPr>
      <w:color w:val="0000FF"/>
      <w:u w:val="single"/>
    </w:rPr>
  </w:style>
  <w:style w:type="character" w:customStyle="1" w:styleId="est-postdateicon">
    <w:name w:val="est-postdateicon"/>
    <w:basedOn w:val="DefaultParagraphFont"/>
    <w:rsid w:val="00BD5A65"/>
  </w:style>
  <w:style w:type="paragraph" w:styleId="NormalWeb">
    <w:name w:val="Normal (Web)"/>
    <w:aliases w:val="webb"/>
    <w:basedOn w:val="Normal"/>
    <w:uiPriority w:val="99"/>
    <w:unhideWhenUsed/>
    <w:rsid w:val="00BD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D5A65"/>
    <w:rPr>
      <w:b/>
      <w:bCs/>
    </w:rPr>
  </w:style>
  <w:style w:type="paragraph" w:styleId="BalloonText">
    <w:name w:val="Balloon Text"/>
    <w:basedOn w:val="Normal"/>
    <w:link w:val="BalloonTextChar"/>
    <w:uiPriority w:val="99"/>
    <w:semiHidden/>
    <w:unhideWhenUsed/>
    <w:rsid w:val="00687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E9"/>
    <w:rPr>
      <w:rFonts w:ascii="Segoe UI" w:hAnsi="Segoe UI" w:cs="Segoe UI"/>
      <w:sz w:val="18"/>
      <w:szCs w:val="18"/>
    </w:rPr>
  </w:style>
  <w:style w:type="paragraph" w:styleId="Header">
    <w:name w:val="header"/>
    <w:basedOn w:val="Normal"/>
    <w:link w:val="HeaderChar"/>
    <w:rsid w:val="00AC449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rsid w:val="00AC449C"/>
    <w:rPr>
      <w:rFonts w:ascii="Times New Roman" w:eastAsia="Times New Roman" w:hAnsi="Times New Roman" w:cs="Times New Roman"/>
      <w:sz w:val="20"/>
      <w:szCs w:val="20"/>
      <w:lang w:eastAsia="ru-RU"/>
    </w:rPr>
  </w:style>
  <w:style w:type="paragraph" w:styleId="BodyText3">
    <w:name w:val="Body Text 3"/>
    <w:basedOn w:val="Normal"/>
    <w:link w:val="BodyText3Char"/>
    <w:rsid w:val="00AC449C"/>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C449C"/>
    <w:rPr>
      <w:rFonts w:ascii="Times New Roman" w:eastAsia="Times New Roman" w:hAnsi="Times New Roman" w:cs="Times New Roman"/>
      <w:sz w:val="16"/>
      <w:szCs w:val="16"/>
      <w:lang w:eastAsia="ru-RU"/>
    </w:rPr>
  </w:style>
  <w:style w:type="paragraph" w:styleId="BodyTextIndent">
    <w:name w:val="Body Text Indent"/>
    <w:basedOn w:val="Normal"/>
    <w:link w:val="BodyTextIndentChar"/>
    <w:uiPriority w:val="99"/>
    <w:unhideWhenUsed/>
    <w:rsid w:val="00AC449C"/>
    <w:pPr>
      <w:spacing w:after="120"/>
      <w:ind w:left="283"/>
    </w:pPr>
  </w:style>
  <w:style w:type="character" w:customStyle="1" w:styleId="BodyTextIndentChar">
    <w:name w:val="Body Text Indent Char"/>
    <w:basedOn w:val="DefaultParagraphFont"/>
    <w:link w:val="BodyTextIndent"/>
    <w:uiPriority w:val="99"/>
    <w:rsid w:val="00AC449C"/>
  </w:style>
  <w:style w:type="paragraph" w:styleId="EnvelopeReturn">
    <w:name w:val="envelope return"/>
    <w:basedOn w:val="Normal"/>
    <w:rsid w:val="00AC449C"/>
    <w:pPr>
      <w:spacing w:after="0" w:line="240" w:lineRule="auto"/>
    </w:pPr>
    <w:rPr>
      <w:rFonts w:ascii="Nork New" w:eastAsia="Times New Roman" w:hAnsi="Nork New" w:cs="Times New Roman"/>
      <w:kern w:val="28"/>
      <w:sz w:val="26"/>
      <w:szCs w:val="20"/>
      <w:lang w:val="en-US" w:eastAsia="ru-RU"/>
    </w:rPr>
  </w:style>
  <w:style w:type="paragraph" w:styleId="BodyText">
    <w:name w:val="Body Text"/>
    <w:basedOn w:val="Normal"/>
    <w:link w:val="BodyTextChar"/>
    <w:uiPriority w:val="99"/>
    <w:semiHidden/>
    <w:unhideWhenUsed/>
    <w:rsid w:val="009E5CB0"/>
    <w:pPr>
      <w:spacing w:after="120"/>
    </w:pPr>
  </w:style>
  <w:style w:type="character" w:customStyle="1" w:styleId="BodyTextChar">
    <w:name w:val="Body Text Char"/>
    <w:basedOn w:val="DefaultParagraphFont"/>
    <w:link w:val="BodyText"/>
    <w:uiPriority w:val="99"/>
    <w:semiHidden/>
    <w:rsid w:val="009E5CB0"/>
  </w:style>
  <w:style w:type="character" w:styleId="Emphasis">
    <w:name w:val="Emphasis"/>
    <w:basedOn w:val="DefaultParagraphFont"/>
    <w:uiPriority w:val="20"/>
    <w:qFormat/>
    <w:rsid w:val="00806555"/>
    <w:rPr>
      <w:i/>
      <w:iCs/>
    </w:rPr>
  </w:style>
  <w:style w:type="paragraph" w:styleId="ListParagraph">
    <w:name w:val="List Paragraph"/>
    <w:basedOn w:val="Normal"/>
    <w:uiPriority w:val="34"/>
    <w:qFormat/>
    <w:rsid w:val="00806555"/>
    <w:pPr>
      <w:ind w:left="720"/>
      <w:contextualSpacing/>
    </w:pPr>
  </w:style>
  <w:style w:type="paragraph" w:styleId="Footer">
    <w:name w:val="footer"/>
    <w:basedOn w:val="Normal"/>
    <w:link w:val="FooterChar"/>
    <w:uiPriority w:val="99"/>
    <w:unhideWhenUsed/>
    <w:rsid w:val="004A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78"/>
  </w:style>
  <w:style w:type="paragraph" w:customStyle="1" w:styleId="voroshmanbody">
    <w:name w:val="voroshman body"/>
    <w:basedOn w:val="Normal"/>
    <w:rsid w:val="003D5F68"/>
    <w:pPr>
      <w:spacing w:after="0" w:line="400" w:lineRule="exact"/>
      <w:ind w:firstLine="397"/>
      <w:jc w:val="both"/>
    </w:pPr>
    <w:rPr>
      <w:rFonts w:ascii="Sylfaen" w:eastAsia="Times New Roman" w:hAnsi="Sylfaen" w:cs="Times New Roman"/>
      <w:kern w:val="28"/>
      <w:sz w:val="24"/>
      <w:szCs w:val="24"/>
      <w:lang w:val="af-ZA" w:eastAsia="ru-RU"/>
    </w:rPr>
  </w:style>
  <w:style w:type="paragraph" w:customStyle="1" w:styleId="namak">
    <w:name w:val="Стиль namak"/>
    <w:basedOn w:val="Normal"/>
    <w:link w:val="namak0"/>
    <w:rsid w:val="002B0D70"/>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0">
    <w:name w:val="Стиль namak Знак"/>
    <w:link w:val="namak"/>
    <w:rsid w:val="002B0D70"/>
    <w:rPr>
      <w:rFonts w:ascii="GHEA Grapalat" w:eastAsia="Times New Roman" w:hAnsi="GHEA Grapalat" w:cs="Times New Roman"/>
      <w:spacing w:val="-4"/>
      <w:sz w:val="24"/>
      <w:szCs w:val="24"/>
      <w:lang w:val="en-US" w:eastAsia="ru-RU"/>
    </w:rPr>
  </w:style>
  <w:style w:type="character" w:styleId="PlaceholderText">
    <w:name w:val="Placeholder Text"/>
    <w:basedOn w:val="DefaultParagraphFont"/>
    <w:uiPriority w:val="99"/>
    <w:semiHidden/>
    <w:rsid w:val="00614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121">
      <w:bodyDiv w:val="1"/>
      <w:marLeft w:val="0"/>
      <w:marRight w:val="0"/>
      <w:marTop w:val="0"/>
      <w:marBottom w:val="0"/>
      <w:divBdr>
        <w:top w:val="none" w:sz="0" w:space="0" w:color="auto"/>
        <w:left w:val="none" w:sz="0" w:space="0" w:color="auto"/>
        <w:bottom w:val="none" w:sz="0" w:space="0" w:color="auto"/>
        <w:right w:val="none" w:sz="0" w:space="0" w:color="auto"/>
      </w:divBdr>
      <w:divsChild>
        <w:div w:id="1183087017">
          <w:marLeft w:val="0"/>
          <w:marRight w:val="0"/>
          <w:marTop w:val="0"/>
          <w:marBottom w:val="0"/>
          <w:divBdr>
            <w:top w:val="none" w:sz="0" w:space="0" w:color="auto"/>
            <w:left w:val="none" w:sz="0" w:space="0" w:color="auto"/>
            <w:bottom w:val="none" w:sz="0" w:space="0" w:color="auto"/>
            <w:right w:val="none" w:sz="0" w:space="0" w:color="auto"/>
          </w:divBdr>
          <w:divsChild>
            <w:div w:id="612786605">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941304821">
                      <w:marLeft w:val="0"/>
                      <w:marRight w:val="0"/>
                      <w:marTop w:val="0"/>
                      <w:marBottom w:val="0"/>
                      <w:divBdr>
                        <w:top w:val="none" w:sz="0" w:space="0" w:color="auto"/>
                        <w:left w:val="none" w:sz="0" w:space="0" w:color="auto"/>
                        <w:bottom w:val="none" w:sz="0" w:space="0" w:color="auto"/>
                        <w:right w:val="none" w:sz="0" w:space="0" w:color="auto"/>
                      </w:divBdr>
                      <w:divsChild>
                        <w:div w:id="272060443">
                          <w:marLeft w:val="-225"/>
                          <w:marRight w:val="-225"/>
                          <w:marTop w:val="0"/>
                          <w:marBottom w:val="0"/>
                          <w:divBdr>
                            <w:top w:val="none" w:sz="0" w:space="0" w:color="auto"/>
                            <w:left w:val="none" w:sz="0" w:space="0" w:color="auto"/>
                            <w:bottom w:val="none" w:sz="0" w:space="0" w:color="auto"/>
                            <w:right w:val="none" w:sz="0" w:space="0" w:color="auto"/>
                          </w:divBdr>
                          <w:divsChild>
                            <w:div w:id="305596013">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0"/>
                                  <w:marTop w:val="0"/>
                                  <w:marBottom w:val="0"/>
                                  <w:divBdr>
                                    <w:top w:val="none" w:sz="0" w:space="0" w:color="auto"/>
                                    <w:left w:val="none" w:sz="0" w:space="0" w:color="auto"/>
                                    <w:bottom w:val="none" w:sz="0" w:space="0" w:color="auto"/>
                                    <w:right w:val="none" w:sz="0" w:space="0" w:color="auto"/>
                                  </w:divBdr>
                                  <w:divsChild>
                                    <w:div w:id="2076705330">
                                      <w:marLeft w:val="0"/>
                                      <w:marRight w:val="0"/>
                                      <w:marTop w:val="0"/>
                                      <w:marBottom w:val="0"/>
                                      <w:divBdr>
                                        <w:top w:val="none" w:sz="0" w:space="0" w:color="auto"/>
                                        <w:left w:val="none" w:sz="0" w:space="0" w:color="auto"/>
                                        <w:bottom w:val="none" w:sz="0" w:space="0" w:color="auto"/>
                                        <w:right w:val="none" w:sz="0" w:space="0" w:color="auto"/>
                                      </w:divBdr>
                                      <w:divsChild>
                                        <w:div w:id="494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615345">
      <w:bodyDiv w:val="1"/>
      <w:marLeft w:val="0"/>
      <w:marRight w:val="0"/>
      <w:marTop w:val="0"/>
      <w:marBottom w:val="0"/>
      <w:divBdr>
        <w:top w:val="none" w:sz="0" w:space="0" w:color="auto"/>
        <w:left w:val="none" w:sz="0" w:space="0" w:color="auto"/>
        <w:bottom w:val="none" w:sz="0" w:space="0" w:color="auto"/>
        <w:right w:val="none" w:sz="0" w:space="0" w:color="auto"/>
      </w:divBdr>
    </w:div>
    <w:div w:id="1350253955">
      <w:bodyDiv w:val="1"/>
      <w:marLeft w:val="0"/>
      <w:marRight w:val="0"/>
      <w:marTop w:val="0"/>
      <w:marBottom w:val="0"/>
      <w:divBdr>
        <w:top w:val="none" w:sz="0" w:space="0" w:color="auto"/>
        <w:left w:val="none" w:sz="0" w:space="0" w:color="auto"/>
        <w:bottom w:val="none" w:sz="0" w:space="0" w:color="auto"/>
        <w:right w:val="none" w:sz="0" w:space="0" w:color="auto"/>
      </w:divBdr>
    </w:div>
    <w:div w:id="1462960323">
      <w:bodyDiv w:val="1"/>
      <w:marLeft w:val="0"/>
      <w:marRight w:val="0"/>
      <w:marTop w:val="0"/>
      <w:marBottom w:val="0"/>
      <w:divBdr>
        <w:top w:val="none" w:sz="0" w:space="0" w:color="auto"/>
        <w:left w:val="none" w:sz="0" w:space="0" w:color="auto"/>
        <w:bottom w:val="none" w:sz="0" w:space="0" w:color="auto"/>
        <w:right w:val="none" w:sz="0" w:space="0" w:color="auto"/>
      </w:divBdr>
      <w:divsChild>
        <w:div w:id="647704718">
          <w:marLeft w:val="0"/>
          <w:marRight w:val="0"/>
          <w:marTop w:val="0"/>
          <w:marBottom w:val="0"/>
          <w:divBdr>
            <w:top w:val="none" w:sz="0" w:space="0" w:color="auto"/>
            <w:left w:val="none" w:sz="0" w:space="0" w:color="auto"/>
            <w:bottom w:val="none" w:sz="0" w:space="0" w:color="auto"/>
            <w:right w:val="none" w:sz="0" w:space="0" w:color="auto"/>
          </w:divBdr>
          <w:divsChild>
            <w:div w:id="8721447">
              <w:marLeft w:val="0"/>
              <w:marRight w:val="0"/>
              <w:marTop w:val="0"/>
              <w:marBottom w:val="0"/>
              <w:divBdr>
                <w:top w:val="none" w:sz="0" w:space="0" w:color="auto"/>
                <w:left w:val="none" w:sz="0" w:space="0" w:color="auto"/>
                <w:bottom w:val="none" w:sz="0" w:space="0" w:color="auto"/>
                <w:right w:val="none" w:sz="0" w:space="0" w:color="auto"/>
              </w:divBdr>
              <w:divsChild>
                <w:div w:id="1897617457">
                  <w:marLeft w:val="0"/>
                  <w:marRight w:val="0"/>
                  <w:marTop w:val="0"/>
                  <w:marBottom w:val="0"/>
                  <w:divBdr>
                    <w:top w:val="none" w:sz="0" w:space="0" w:color="auto"/>
                    <w:left w:val="none" w:sz="0" w:space="0" w:color="auto"/>
                    <w:bottom w:val="none" w:sz="0" w:space="0" w:color="auto"/>
                    <w:right w:val="none" w:sz="0" w:space="0" w:color="auto"/>
                  </w:divBdr>
                </w:div>
              </w:divsChild>
            </w:div>
            <w:div w:id="633491262">
              <w:marLeft w:val="0"/>
              <w:marRight w:val="0"/>
              <w:marTop w:val="0"/>
              <w:marBottom w:val="0"/>
              <w:divBdr>
                <w:top w:val="none" w:sz="0" w:space="0" w:color="auto"/>
                <w:left w:val="none" w:sz="0" w:space="0" w:color="auto"/>
                <w:bottom w:val="none" w:sz="0" w:space="0" w:color="auto"/>
                <w:right w:val="none" w:sz="0" w:space="0" w:color="auto"/>
              </w:divBdr>
              <w:divsChild>
                <w:div w:id="946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3899">
      <w:bodyDiv w:val="1"/>
      <w:marLeft w:val="0"/>
      <w:marRight w:val="0"/>
      <w:marTop w:val="0"/>
      <w:marBottom w:val="0"/>
      <w:divBdr>
        <w:top w:val="none" w:sz="0" w:space="0" w:color="auto"/>
        <w:left w:val="none" w:sz="0" w:space="0" w:color="auto"/>
        <w:bottom w:val="none" w:sz="0" w:space="0" w:color="auto"/>
        <w:right w:val="none" w:sz="0" w:space="0" w:color="auto"/>
      </w:divBdr>
    </w:div>
    <w:div w:id="20376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E6D2-5612-4607-BADF-023DFD6B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603</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 Ulikhanyan</dc:creator>
  <cp:lastModifiedBy>Lusine Hovhannisyan</cp:lastModifiedBy>
  <cp:revision>73</cp:revision>
  <cp:lastPrinted>2022-03-24T11:44:00Z</cp:lastPrinted>
  <dcterms:created xsi:type="dcterms:W3CDTF">2021-08-02T08:27:00Z</dcterms:created>
  <dcterms:modified xsi:type="dcterms:W3CDTF">2023-08-15T06:01:00Z</dcterms:modified>
  <cp:keywords>https://mul2-psrc.gov.am/tasks/99706/oneclick/Himnavorum.docx?token=8effee12d4b55163d1de22c76ac56cbd</cp:keywords>
</cp:coreProperties>
</file>