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112A04" w14:textId="77777777" w:rsidR="002A6587" w:rsidRDefault="002A6587" w:rsidP="00305CD2">
      <w:pPr>
        <w:spacing w:line="360" w:lineRule="auto"/>
        <w:ind w:firstLine="720"/>
        <w:jc w:val="center"/>
        <w:rPr>
          <w:rFonts w:ascii="GHEA Grapalat" w:hAnsi="GHEA Grapalat"/>
          <w:b/>
          <w:bCs/>
          <w:color w:val="000000"/>
          <w:shd w:val="clear" w:color="auto" w:fill="FFFFFF"/>
          <w:lang w:val="hy-AM"/>
        </w:rPr>
      </w:pPr>
      <w:bookmarkStart w:id="0" w:name="_GoBack"/>
      <w:bookmarkEnd w:id="0"/>
      <w:r>
        <w:rPr>
          <w:rFonts w:ascii="GHEA Grapalat" w:hAnsi="GHEA Grapalat"/>
          <w:b/>
          <w:bCs/>
          <w:color w:val="000000"/>
          <w:shd w:val="clear" w:color="auto" w:fill="FFFFFF"/>
          <w:lang w:val="hy-AM"/>
        </w:rPr>
        <w:t>Հ Ի Մ Ն Ա Վ Ո Ր Ո Ւ Մ</w:t>
      </w:r>
    </w:p>
    <w:p w14:paraId="70859EE3" w14:textId="7BCDBE6A" w:rsidR="002A6587" w:rsidRPr="002A6587" w:rsidRDefault="002A6587" w:rsidP="00305CD2">
      <w:pPr>
        <w:pStyle w:val="NormalWeb"/>
        <w:shd w:val="clear" w:color="auto" w:fill="FFFFFF"/>
        <w:spacing w:before="0" w:beforeAutospacing="0" w:after="0" w:afterAutospacing="0" w:line="360" w:lineRule="auto"/>
        <w:ind w:left="-426" w:firstLine="720"/>
        <w:jc w:val="center"/>
        <w:rPr>
          <w:rFonts w:ascii="GHEA Grapalat" w:hAnsi="GHEA Grapalat"/>
          <w:b/>
          <w:bCs/>
          <w:color w:val="000000"/>
          <w:lang w:val="hy-AM"/>
        </w:rPr>
      </w:pPr>
      <w:r>
        <w:rPr>
          <w:rFonts w:ascii="GHEA Grapalat" w:hAnsi="GHEA Grapalat" w:cs="GHEA Grapalat"/>
          <w:b/>
          <w:bCs/>
          <w:lang w:val="hy-AM"/>
        </w:rPr>
        <w:t>«</w:t>
      </w:r>
      <w:r w:rsidRPr="002A6587">
        <w:rPr>
          <w:rStyle w:val="Strong"/>
          <w:rFonts w:ascii="GHEA Grapalat" w:hAnsi="GHEA Grapalat"/>
          <w:color w:val="000000"/>
          <w:lang w:val="hy-AM"/>
        </w:rPr>
        <w:t>ՊԵՍՏԻՑԻԴՆԵՐԻ ԵՎ ԱԳՐՈՔԻՄԻԿԱՏՆԵՐԻ ՊԵՏԱԿԱՆ ԳՐԱՆՑՄԱՆ, ՎԵՐԱԳՐԱՆՑՄԱՆ ԵՎ ԳՐԱՆՑՈՒՄԻՑ ՀԱՆԵԼՈՒ ԿԱՐԳԸ ՍԱՀՄԱՆԵԼՈՒ ԵՎ ՀԱՅԱՍՏԱՆԻ ՀԱՆՐԱՊԵՏՈՒԹՅԱՆ ԿԱՌԱՎԱՐՈՒԹՅԱՆ 2016 ԹՎԱԿԱՆԻ</w:t>
      </w:r>
      <w:r w:rsidRPr="008722E9">
        <w:rPr>
          <w:rStyle w:val="Strong"/>
          <w:rFonts w:ascii="GHEA Grapalat" w:hAnsi="GHEA Grapalat"/>
          <w:color w:val="000000"/>
          <w:lang w:val="hy-AM"/>
        </w:rPr>
        <w:t xml:space="preserve"> ՄԱՅԻՍԻ</w:t>
      </w:r>
      <w:r w:rsidRPr="002A6587">
        <w:rPr>
          <w:rStyle w:val="Strong"/>
          <w:rFonts w:ascii="GHEA Grapalat" w:hAnsi="GHEA Grapalat"/>
          <w:color w:val="000000"/>
          <w:lang w:val="hy-AM"/>
        </w:rPr>
        <w:t xml:space="preserve"> 12-Ի N </w:t>
      </w:r>
      <w:r w:rsidRPr="008722E9">
        <w:rPr>
          <w:rStyle w:val="Strong"/>
          <w:rFonts w:ascii="GHEA Grapalat" w:hAnsi="GHEA Grapalat"/>
          <w:color w:val="000000"/>
          <w:lang w:val="hy-AM"/>
        </w:rPr>
        <w:t>478</w:t>
      </w:r>
      <w:r w:rsidRPr="002A6587">
        <w:rPr>
          <w:rStyle w:val="Strong"/>
          <w:rFonts w:ascii="GHEA Grapalat" w:hAnsi="GHEA Grapalat"/>
          <w:color w:val="000000"/>
          <w:lang w:val="hy-AM"/>
        </w:rPr>
        <w:t>-Ն ՈՐՈՇՈՒՄՆ ՈՒԺԸ ԿՈՐՑՐԱԾ ՃԱՆԱՉԵԼՈՒ ՄԱՍԻՆ</w:t>
      </w:r>
      <w:r>
        <w:rPr>
          <w:rStyle w:val="Strong"/>
          <w:rFonts w:ascii="GHEA Grapalat" w:hAnsi="GHEA Grapalat"/>
          <w:color w:val="000000"/>
          <w:lang w:val="hy-AM"/>
        </w:rPr>
        <w:t>» ՀԱՅԱՍՏԱՆԻ ՀԱՆՐԱՊԵՏՈՒԹՅԱՆ ԿԱՌԱՎԱՐՈՒԹՅԱՆ ՈՐՈՇՄԱՆ ՆԱԽԱԳԾԻ</w:t>
      </w:r>
      <w:r w:rsidR="006D76B5">
        <w:rPr>
          <w:rStyle w:val="Strong"/>
          <w:rFonts w:ascii="GHEA Grapalat" w:hAnsi="GHEA Grapalat"/>
          <w:color w:val="000000"/>
          <w:lang w:val="hy-AM"/>
        </w:rPr>
        <w:t xml:space="preserve"> </w:t>
      </w:r>
      <w:r>
        <w:rPr>
          <w:rStyle w:val="Strong"/>
          <w:rFonts w:ascii="GHEA Grapalat" w:hAnsi="GHEA Grapalat"/>
          <w:color w:val="000000"/>
          <w:lang w:val="hy-AM"/>
        </w:rPr>
        <w:t>ԸՆԴՈՒՆՄԱՆ</w:t>
      </w:r>
    </w:p>
    <w:p w14:paraId="512D5696" w14:textId="77777777" w:rsidR="002A6587" w:rsidRDefault="002A6587" w:rsidP="00305CD2">
      <w:pPr>
        <w:shd w:val="clear" w:color="auto" w:fill="FFFFFF"/>
        <w:spacing w:line="360" w:lineRule="auto"/>
        <w:ind w:firstLine="720"/>
        <w:jc w:val="center"/>
        <w:rPr>
          <w:rFonts w:ascii="GHEA Grapalat" w:hAnsi="GHEA Grapalat" w:cs="Sylfaen"/>
          <w:b/>
          <w:lang w:val="hy-AM"/>
        </w:rPr>
      </w:pPr>
    </w:p>
    <w:p w14:paraId="535F9687" w14:textId="6C17B31D" w:rsidR="002A6587" w:rsidRPr="00305CD2" w:rsidRDefault="002A6587" w:rsidP="00305CD2">
      <w:pPr>
        <w:pStyle w:val="ListParagraph"/>
        <w:numPr>
          <w:ilvl w:val="0"/>
          <w:numId w:val="1"/>
        </w:numPr>
        <w:tabs>
          <w:tab w:val="left" w:pos="993"/>
        </w:tabs>
        <w:spacing w:line="360" w:lineRule="auto"/>
        <w:ind w:left="0" w:right="175" w:firstLine="567"/>
        <w:jc w:val="both"/>
        <w:rPr>
          <w:rFonts w:ascii="GHEA Grapalat" w:hAnsi="GHEA Grapalat"/>
          <w:b/>
          <w:lang w:val="fr-FR"/>
        </w:rPr>
      </w:pPr>
      <w:r w:rsidRPr="00305CD2">
        <w:rPr>
          <w:rFonts w:ascii="GHEA Grapalat" w:hAnsi="GHEA Grapalat" w:cs="Sylfaen"/>
          <w:b/>
          <w:lang w:val="hy-AM"/>
        </w:rPr>
        <w:t>Իրավական</w:t>
      </w:r>
      <w:r w:rsidRPr="00305CD2">
        <w:rPr>
          <w:rFonts w:ascii="GHEA Grapalat" w:hAnsi="GHEA Grapalat" w:cs="Times Armenian"/>
          <w:b/>
          <w:lang w:val="fr-FR"/>
        </w:rPr>
        <w:t xml:space="preserve"> </w:t>
      </w:r>
      <w:r w:rsidRPr="00305CD2">
        <w:rPr>
          <w:rFonts w:ascii="GHEA Grapalat" w:hAnsi="GHEA Grapalat" w:cs="Sylfaen"/>
          <w:b/>
          <w:lang w:val="hy-AM"/>
        </w:rPr>
        <w:t>ակտի</w:t>
      </w:r>
      <w:r w:rsidRPr="00305CD2">
        <w:rPr>
          <w:rFonts w:ascii="GHEA Grapalat" w:hAnsi="GHEA Grapalat" w:cs="Times Armenian"/>
          <w:b/>
          <w:lang w:val="fr-FR"/>
        </w:rPr>
        <w:t xml:space="preserve"> </w:t>
      </w:r>
      <w:r w:rsidRPr="00305CD2">
        <w:rPr>
          <w:rFonts w:ascii="GHEA Grapalat" w:hAnsi="GHEA Grapalat" w:cs="Sylfaen"/>
          <w:b/>
          <w:lang w:val="hy-AM"/>
        </w:rPr>
        <w:t>անհրաժեշտությունը</w:t>
      </w:r>
      <w:r w:rsidRPr="00305CD2">
        <w:rPr>
          <w:rFonts w:ascii="GHEA Grapalat" w:hAnsi="GHEA Grapalat" w:cs="Times Armenian"/>
          <w:b/>
          <w:lang w:val="fr-FR"/>
        </w:rPr>
        <w:t xml:space="preserve"> (</w:t>
      </w:r>
      <w:r w:rsidRPr="00305CD2">
        <w:rPr>
          <w:rFonts w:ascii="GHEA Grapalat" w:hAnsi="GHEA Grapalat" w:cs="Sylfaen"/>
          <w:b/>
          <w:lang w:val="hy-AM"/>
        </w:rPr>
        <w:t>նպատակը</w:t>
      </w:r>
      <w:r w:rsidRPr="00305CD2">
        <w:rPr>
          <w:rFonts w:ascii="GHEA Grapalat" w:hAnsi="GHEA Grapalat"/>
          <w:b/>
          <w:lang w:val="fr-FR"/>
        </w:rPr>
        <w:t>).</w:t>
      </w:r>
    </w:p>
    <w:p w14:paraId="151E9150" w14:textId="6F3E37FC" w:rsidR="002A6587" w:rsidRDefault="002A6587" w:rsidP="00305CD2">
      <w:pPr>
        <w:pStyle w:val="NormalWeb"/>
        <w:tabs>
          <w:tab w:val="left" w:pos="567"/>
          <w:tab w:val="left" w:pos="993"/>
        </w:tabs>
        <w:spacing w:before="0" w:beforeAutospacing="0" w:after="120" w:afterAutospacing="0" w:line="360" w:lineRule="auto"/>
        <w:ind w:right="91" w:firstLine="567"/>
        <w:jc w:val="both"/>
        <w:rPr>
          <w:rFonts w:ascii="GHEA Grapalat" w:hAnsi="GHEA Grapalat"/>
          <w:color w:val="000000"/>
          <w:lang w:val="hy-AM"/>
        </w:rPr>
      </w:pPr>
      <w:r>
        <w:rPr>
          <w:rFonts w:ascii="GHEA Grapalat" w:hAnsi="GHEA Grapalat" w:cs="Sylfaen"/>
          <w:lang w:val="ro-RO"/>
        </w:rPr>
        <w:t>«</w:t>
      </w:r>
      <w:proofErr w:type="spellStart"/>
      <w:r w:rsidR="0042782E" w:rsidRPr="0042782E">
        <w:rPr>
          <w:rFonts w:ascii="GHEA Grapalat" w:hAnsi="GHEA Grapalat" w:cs="Sylfaen"/>
          <w:lang w:val="ro-RO"/>
        </w:rPr>
        <w:t>Պեստիցիդների</w:t>
      </w:r>
      <w:proofErr w:type="spellEnd"/>
      <w:r w:rsidR="0042782E" w:rsidRPr="0042782E">
        <w:rPr>
          <w:rFonts w:ascii="GHEA Grapalat" w:hAnsi="GHEA Grapalat" w:cs="Sylfaen"/>
          <w:lang w:val="ro-RO"/>
        </w:rPr>
        <w:t xml:space="preserve"> </w:t>
      </w:r>
      <w:r w:rsidR="00653A0B">
        <w:rPr>
          <w:rFonts w:ascii="GHEA Grapalat" w:hAnsi="GHEA Grapalat" w:cs="Sylfaen"/>
          <w:lang w:val="hy-AM"/>
        </w:rPr>
        <w:t>և</w:t>
      </w:r>
      <w:r w:rsidR="0042782E" w:rsidRPr="0042782E">
        <w:rPr>
          <w:rFonts w:ascii="GHEA Grapalat" w:hAnsi="GHEA Grapalat" w:cs="Sylfaen"/>
          <w:lang w:val="ro-RO"/>
        </w:rPr>
        <w:t xml:space="preserve"> </w:t>
      </w:r>
      <w:proofErr w:type="spellStart"/>
      <w:r w:rsidR="0042782E" w:rsidRPr="0042782E">
        <w:rPr>
          <w:rFonts w:ascii="GHEA Grapalat" w:hAnsi="GHEA Grapalat" w:cs="Sylfaen"/>
          <w:lang w:val="ro-RO"/>
        </w:rPr>
        <w:t>ագրոքիմիկատների</w:t>
      </w:r>
      <w:proofErr w:type="spellEnd"/>
      <w:r w:rsidR="0042782E" w:rsidRPr="0042782E">
        <w:rPr>
          <w:rFonts w:ascii="GHEA Grapalat" w:hAnsi="GHEA Grapalat" w:cs="Sylfaen"/>
          <w:lang w:val="ro-RO"/>
        </w:rPr>
        <w:t xml:space="preserve"> </w:t>
      </w:r>
      <w:proofErr w:type="spellStart"/>
      <w:r w:rsidR="0042782E" w:rsidRPr="0042782E">
        <w:rPr>
          <w:rFonts w:ascii="GHEA Grapalat" w:hAnsi="GHEA Grapalat" w:cs="Sylfaen"/>
          <w:lang w:val="ro-RO"/>
        </w:rPr>
        <w:t>պետական</w:t>
      </w:r>
      <w:proofErr w:type="spellEnd"/>
      <w:r w:rsidR="0042782E" w:rsidRPr="0042782E">
        <w:rPr>
          <w:rFonts w:ascii="GHEA Grapalat" w:hAnsi="GHEA Grapalat" w:cs="Sylfaen"/>
          <w:lang w:val="ro-RO"/>
        </w:rPr>
        <w:t xml:space="preserve"> </w:t>
      </w:r>
      <w:proofErr w:type="spellStart"/>
      <w:r w:rsidR="0042782E" w:rsidRPr="0042782E">
        <w:rPr>
          <w:rFonts w:ascii="GHEA Grapalat" w:hAnsi="GHEA Grapalat" w:cs="Sylfaen"/>
          <w:lang w:val="ro-RO"/>
        </w:rPr>
        <w:t>գրանցման</w:t>
      </w:r>
      <w:proofErr w:type="spellEnd"/>
      <w:r w:rsidR="0042782E" w:rsidRPr="0042782E">
        <w:rPr>
          <w:rFonts w:ascii="GHEA Grapalat" w:hAnsi="GHEA Grapalat" w:cs="Sylfaen"/>
          <w:lang w:val="ro-RO"/>
        </w:rPr>
        <w:t xml:space="preserve">, </w:t>
      </w:r>
      <w:proofErr w:type="spellStart"/>
      <w:r w:rsidR="0042782E" w:rsidRPr="0042782E">
        <w:rPr>
          <w:rFonts w:ascii="GHEA Grapalat" w:hAnsi="GHEA Grapalat" w:cs="Sylfaen"/>
          <w:lang w:val="ro-RO"/>
        </w:rPr>
        <w:t>վերագրանցման</w:t>
      </w:r>
      <w:proofErr w:type="spellEnd"/>
      <w:r w:rsidR="0042782E" w:rsidRPr="0042782E">
        <w:rPr>
          <w:rFonts w:ascii="GHEA Grapalat" w:hAnsi="GHEA Grapalat" w:cs="Sylfaen"/>
          <w:lang w:val="ro-RO"/>
        </w:rPr>
        <w:t xml:space="preserve"> </w:t>
      </w:r>
      <w:r w:rsidR="00B92113">
        <w:rPr>
          <w:rFonts w:ascii="GHEA Grapalat" w:hAnsi="GHEA Grapalat" w:cs="Sylfaen"/>
          <w:lang w:val="hy-AM"/>
        </w:rPr>
        <w:t>և</w:t>
      </w:r>
      <w:r w:rsidR="0042782E" w:rsidRPr="0042782E">
        <w:rPr>
          <w:rFonts w:ascii="GHEA Grapalat" w:hAnsi="GHEA Grapalat" w:cs="Sylfaen"/>
          <w:lang w:val="ro-RO"/>
        </w:rPr>
        <w:t xml:space="preserve"> </w:t>
      </w:r>
      <w:proofErr w:type="spellStart"/>
      <w:r w:rsidR="0042782E" w:rsidRPr="0042782E">
        <w:rPr>
          <w:rFonts w:ascii="GHEA Grapalat" w:hAnsi="GHEA Grapalat" w:cs="Sylfaen"/>
          <w:lang w:val="ro-RO"/>
        </w:rPr>
        <w:t>գրանցումից</w:t>
      </w:r>
      <w:proofErr w:type="spellEnd"/>
      <w:r w:rsidR="0042782E" w:rsidRPr="0042782E">
        <w:rPr>
          <w:rFonts w:ascii="GHEA Grapalat" w:hAnsi="GHEA Grapalat" w:cs="Sylfaen"/>
          <w:lang w:val="ro-RO"/>
        </w:rPr>
        <w:t xml:space="preserve"> </w:t>
      </w:r>
      <w:proofErr w:type="spellStart"/>
      <w:r w:rsidR="0042782E" w:rsidRPr="0042782E">
        <w:rPr>
          <w:rFonts w:ascii="GHEA Grapalat" w:hAnsi="GHEA Grapalat" w:cs="Sylfaen"/>
          <w:lang w:val="ro-RO"/>
        </w:rPr>
        <w:t>հանելու</w:t>
      </w:r>
      <w:proofErr w:type="spellEnd"/>
      <w:r w:rsidR="0042782E" w:rsidRPr="0042782E">
        <w:rPr>
          <w:rFonts w:ascii="GHEA Grapalat" w:hAnsi="GHEA Grapalat" w:cs="Sylfaen"/>
          <w:lang w:val="ro-RO"/>
        </w:rPr>
        <w:t xml:space="preserve"> </w:t>
      </w:r>
      <w:proofErr w:type="spellStart"/>
      <w:r w:rsidR="0042782E" w:rsidRPr="0042782E">
        <w:rPr>
          <w:rFonts w:ascii="GHEA Grapalat" w:hAnsi="GHEA Grapalat" w:cs="Sylfaen"/>
          <w:lang w:val="ro-RO"/>
        </w:rPr>
        <w:t>կարգը</w:t>
      </w:r>
      <w:proofErr w:type="spellEnd"/>
      <w:r w:rsidR="0042782E" w:rsidRPr="0042782E">
        <w:rPr>
          <w:rFonts w:ascii="GHEA Grapalat" w:hAnsi="GHEA Grapalat" w:cs="Sylfaen"/>
          <w:lang w:val="ro-RO"/>
        </w:rPr>
        <w:t xml:space="preserve"> </w:t>
      </w:r>
      <w:proofErr w:type="spellStart"/>
      <w:r w:rsidR="0042782E" w:rsidRPr="0042782E">
        <w:rPr>
          <w:rFonts w:ascii="GHEA Grapalat" w:hAnsi="GHEA Grapalat" w:cs="Sylfaen"/>
          <w:lang w:val="ro-RO"/>
        </w:rPr>
        <w:t>սահմանելու</w:t>
      </w:r>
      <w:proofErr w:type="spellEnd"/>
      <w:r w:rsidR="0042782E" w:rsidRPr="0042782E">
        <w:rPr>
          <w:rFonts w:ascii="GHEA Grapalat" w:hAnsi="GHEA Grapalat" w:cs="Sylfaen"/>
          <w:lang w:val="ro-RO"/>
        </w:rPr>
        <w:t xml:space="preserve"> </w:t>
      </w:r>
      <w:r w:rsidR="00653A0B">
        <w:rPr>
          <w:rFonts w:ascii="GHEA Grapalat" w:hAnsi="GHEA Grapalat" w:cs="Sylfaen"/>
          <w:lang w:val="hy-AM"/>
        </w:rPr>
        <w:t>և</w:t>
      </w:r>
      <w:r w:rsidR="0042782E" w:rsidRPr="0042782E">
        <w:rPr>
          <w:rFonts w:ascii="GHEA Grapalat" w:hAnsi="GHEA Grapalat" w:cs="Sylfaen"/>
          <w:lang w:val="ro-RO"/>
        </w:rPr>
        <w:t xml:space="preserve"> </w:t>
      </w:r>
      <w:r w:rsidR="00653A0B">
        <w:rPr>
          <w:rFonts w:ascii="GHEA Grapalat" w:hAnsi="GHEA Grapalat" w:cs="Sylfaen"/>
          <w:lang w:val="hy-AM"/>
        </w:rPr>
        <w:t>Հ</w:t>
      </w:r>
      <w:proofErr w:type="spellStart"/>
      <w:r w:rsidR="0042782E" w:rsidRPr="0042782E">
        <w:rPr>
          <w:rFonts w:ascii="GHEA Grapalat" w:hAnsi="GHEA Grapalat" w:cs="Sylfaen"/>
          <w:lang w:val="ro-RO"/>
        </w:rPr>
        <w:t>այաստանի</w:t>
      </w:r>
      <w:proofErr w:type="spellEnd"/>
      <w:r w:rsidR="0042782E" w:rsidRPr="0042782E">
        <w:rPr>
          <w:rFonts w:ascii="GHEA Grapalat" w:hAnsi="GHEA Grapalat" w:cs="Sylfaen"/>
          <w:lang w:val="ro-RO"/>
        </w:rPr>
        <w:t xml:space="preserve"> </w:t>
      </w:r>
      <w:r w:rsidR="00653A0B">
        <w:rPr>
          <w:rFonts w:ascii="GHEA Grapalat" w:hAnsi="GHEA Grapalat" w:cs="Sylfaen"/>
          <w:lang w:val="hy-AM"/>
        </w:rPr>
        <w:t>Հ</w:t>
      </w:r>
      <w:proofErr w:type="spellStart"/>
      <w:r w:rsidR="0042782E" w:rsidRPr="0042782E">
        <w:rPr>
          <w:rFonts w:ascii="GHEA Grapalat" w:hAnsi="GHEA Grapalat" w:cs="Sylfaen"/>
          <w:lang w:val="ro-RO"/>
        </w:rPr>
        <w:t>անրապետության</w:t>
      </w:r>
      <w:proofErr w:type="spellEnd"/>
      <w:r w:rsidR="0042782E" w:rsidRPr="0042782E">
        <w:rPr>
          <w:rFonts w:ascii="GHEA Grapalat" w:hAnsi="GHEA Grapalat" w:cs="Sylfaen"/>
          <w:lang w:val="ro-RO"/>
        </w:rPr>
        <w:t xml:space="preserve"> </w:t>
      </w:r>
      <w:proofErr w:type="spellStart"/>
      <w:r w:rsidR="0042782E" w:rsidRPr="0042782E">
        <w:rPr>
          <w:rFonts w:ascii="GHEA Grapalat" w:hAnsi="GHEA Grapalat" w:cs="Sylfaen"/>
          <w:lang w:val="ro-RO"/>
        </w:rPr>
        <w:t>կառավարության</w:t>
      </w:r>
      <w:proofErr w:type="spellEnd"/>
      <w:r w:rsidR="0042782E" w:rsidRPr="0042782E">
        <w:rPr>
          <w:rFonts w:ascii="GHEA Grapalat" w:hAnsi="GHEA Grapalat" w:cs="Sylfaen"/>
          <w:lang w:val="ro-RO"/>
        </w:rPr>
        <w:t xml:space="preserve"> 2016 </w:t>
      </w:r>
      <w:proofErr w:type="spellStart"/>
      <w:r w:rsidR="0042782E" w:rsidRPr="0042782E">
        <w:rPr>
          <w:rFonts w:ascii="GHEA Grapalat" w:hAnsi="GHEA Grapalat" w:cs="Sylfaen"/>
          <w:lang w:val="ro-RO"/>
        </w:rPr>
        <w:t>թվականի</w:t>
      </w:r>
      <w:proofErr w:type="spellEnd"/>
      <w:r w:rsidR="0042782E" w:rsidRPr="0042782E">
        <w:rPr>
          <w:rFonts w:ascii="GHEA Grapalat" w:hAnsi="GHEA Grapalat" w:cs="Sylfaen"/>
          <w:lang w:val="ro-RO"/>
        </w:rPr>
        <w:t xml:space="preserve"> </w:t>
      </w:r>
      <w:proofErr w:type="spellStart"/>
      <w:r w:rsidR="0042782E" w:rsidRPr="0042782E">
        <w:rPr>
          <w:rFonts w:ascii="GHEA Grapalat" w:hAnsi="GHEA Grapalat" w:cs="Sylfaen"/>
          <w:lang w:val="ro-RO"/>
        </w:rPr>
        <w:t>մայիսի</w:t>
      </w:r>
      <w:proofErr w:type="spellEnd"/>
      <w:r w:rsidR="0042782E" w:rsidRPr="0042782E">
        <w:rPr>
          <w:rFonts w:ascii="GHEA Grapalat" w:hAnsi="GHEA Grapalat" w:cs="Sylfaen"/>
          <w:lang w:val="ro-RO"/>
        </w:rPr>
        <w:t xml:space="preserve"> 12-ի </w:t>
      </w:r>
      <w:r w:rsidR="0042782E">
        <w:rPr>
          <w:rFonts w:ascii="GHEA Grapalat" w:hAnsi="GHEA Grapalat" w:cs="Sylfaen"/>
          <w:lang w:val="ro-RO"/>
        </w:rPr>
        <w:t>N</w:t>
      </w:r>
      <w:r w:rsidR="0042782E" w:rsidRPr="0042782E">
        <w:rPr>
          <w:rFonts w:ascii="GHEA Grapalat" w:hAnsi="GHEA Grapalat" w:cs="Sylfaen"/>
          <w:lang w:val="ro-RO"/>
        </w:rPr>
        <w:t xml:space="preserve"> 478-</w:t>
      </w:r>
      <w:r w:rsidR="0042782E">
        <w:rPr>
          <w:rFonts w:ascii="GHEA Grapalat" w:hAnsi="GHEA Grapalat" w:cs="Sylfaen"/>
          <w:lang w:val="hy-AM"/>
        </w:rPr>
        <w:t>Ն</w:t>
      </w:r>
      <w:r w:rsidR="0042782E" w:rsidRPr="0042782E">
        <w:rPr>
          <w:rFonts w:ascii="GHEA Grapalat" w:hAnsi="GHEA Grapalat" w:cs="Sylfaen"/>
          <w:lang w:val="ro-RO"/>
        </w:rPr>
        <w:t xml:space="preserve"> </w:t>
      </w:r>
      <w:proofErr w:type="spellStart"/>
      <w:r w:rsidR="0042782E" w:rsidRPr="0042782E">
        <w:rPr>
          <w:rFonts w:ascii="GHEA Grapalat" w:hAnsi="GHEA Grapalat" w:cs="Sylfaen"/>
          <w:lang w:val="ro-RO"/>
        </w:rPr>
        <w:t>որոշումն</w:t>
      </w:r>
      <w:proofErr w:type="spellEnd"/>
      <w:r w:rsidR="0042782E" w:rsidRPr="0042782E">
        <w:rPr>
          <w:rFonts w:ascii="GHEA Grapalat" w:hAnsi="GHEA Grapalat" w:cs="Sylfaen"/>
          <w:lang w:val="ro-RO"/>
        </w:rPr>
        <w:t xml:space="preserve"> </w:t>
      </w:r>
      <w:proofErr w:type="spellStart"/>
      <w:r w:rsidR="0042782E" w:rsidRPr="0042782E">
        <w:rPr>
          <w:rFonts w:ascii="GHEA Grapalat" w:hAnsi="GHEA Grapalat" w:cs="Sylfaen"/>
          <w:lang w:val="ro-RO"/>
        </w:rPr>
        <w:t>ուժը</w:t>
      </w:r>
      <w:proofErr w:type="spellEnd"/>
      <w:r w:rsidR="0042782E" w:rsidRPr="0042782E">
        <w:rPr>
          <w:rFonts w:ascii="GHEA Grapalat" w:hAnsi="GHEA Grapalat" w:cs="Sylfaen"/>
          <w:lang w:val="ro-RO"/>
        </w:rPr>
        <w:t xml:space="preserve"> </w:t>
      </w:r>
      <w:proofErr w:type="spellStart"/>
      <w:r w:rsidR="0042782E" w:rsidRPr="0042782E">
        <w:rPr>
          <w:rFonts w:ascii="GHEA Grapalat" w:hAnsi="GHEA Grapalat" w:cs="Sylfaen"/>
          <w:lang w:val="ro-RO"/>
        </w:rPr>
        <w:t>կորցրած</w:t>
      </w:r>
      <w:proofErr w:type="spellEnd"/>
      <w:r w:rsidR="0042782E" w:rsidRPr="0042782E">
        <w:rPr>
          <w:rFonts w:ascii="GHEA Grapalat" w:hAnsi="GHEA Grapalat" w:cs="Sylfaen"/>
          <w:lang w:val="ro-RO"/>
        </w:rPr>
        <w:t xml:space="preserve"> </w:t>
      </w:r>
      <w:proofErr w:type="spellStart"/>
      <w:r w:rsidR="0042782E" w:rsidRPr="0042782E">
        <w:rPr>
          <w:rFonts w:ascii="GHEA Grapalat" w:hAnsi="GHEA Grapalat" w:cs="Sylfaen"/>
          <w:lang w:val="ro-RO"/>
        </w:rPr>
        <w:t>ճանաչելու</w:t>
      </w:r>
      <w:proofErr w:type="spellEnd"/>
      <w:r w:rsidR="0042782E" w:rsidRPr="0042782E">
        <w:rPr>
          <w:rFonts w:ascii="GHEA Grapalat" w:hAnsi="GHEA Grapalat" w:cs="Sylfaen"/>
          <w:lang w:val="ro-RO"/>
        </w:rPr>
        <w:t xml:space="preserve"> </w:t>
      </w:r>
      <w:proofErr w:type="spellStart"/>
      <w:r w:rsidR="0042782E" w:rsidRPr="0042782E">
        <w:rPr>
          <w:rFonts w:ascii="GHEA Grapalat" w:hAnsi="GHEA Grapalat" w:cs="Sylfaen"/>
          <w:lang w:val="ro-RO"/>
        </w:rPr>
        <w:t>մասին</w:t>
      </w:r>
      <w:proofErr w:type="spellEnd"/>
      <w:r>
        <w:rPr>
          <w:rFonts w:ascii="GHEA Grapalat" w:hAnsi="GHEA Grapalat" w:cs="Sylfaen"/>
          <w:lang w:val="ro-RO"/>
        </w:rPr>
        <w:t>»</w:t>
      </w:r>
      <w:r>
        <w:rPr>
          <w:rStyle w:val="Strong"/>
          <w:rFonts w:ascii="GHEA Grapalat" w:hAnsi="GHEA Grapalat"/>
          <w:color w:val="000000"/>
          <w:lang w:val="hy-AM"/>
        </w:rPr>
        <w:t xml:space="preserve"> </w:t>
      </w:r>
      <w:proofErr w:type="spellStart"/>
      <w:r>
        <w:rPr>
          <w:rFonts w:ascii="GHEA Grapalat" w:hAnsi="GHEA Grapalat" w:cs="Sylfaen"/>
          <w:lang w:val="ro-RO"/>
        </w:rPr>
        <w:t>Հայաստանի</w:t>
      </w:r>
      <w:proofErr w:type="spellEnd"/>
      <w:r>
        <w:rPr>
          <w:rFonts w:ascii="GHEA Grapalat" w:hAnsi="GHEA Grapalat" w:cs="Times Armenian"/>
          <w:lang w:val="ro-RO"/>
        </w:rPr>
        <w:t xml:space="preserve"> </w:t>
      </w:r>
      <w:proofErr w:type="spellStart"/>
      <w:r>
        <w:rPr>
          <w:rFonts w:ascii="GHEA Grapalat" w:hAnsi="GHEA Grapalat" w:cs="Sylfaen"/>
          <w:lang w:val="ro-RO"/>
        </w:rPr>
        <w:t>Հանրապետության</w:t>
      </w:r>
      <w:proofErr w:type="spellEnd"/>
      <w:r>
        <w:rPr>
          <w:rFonts w:ascii="GHEA Grapalat" w:hAnsi="GHEA Grapalat" w:cs="Times Armenian"/>
          <w:lang w:val="ro-RO"/>
        </w:rPr>
        <w:t xml:space="preserve"> </w:t>
      </w:r>
      <w:proofErr w:type="spellStart"/>
      <w:r>
        <w:rPr>
          <w:rFonts w:ascii="GHEA Grapalat" w:hAnsi="GHEA Grapalat" w:cs="Sylfaen"/>
          <w:lang w:val="ro-RO"/>
        </w:rPr>
        <w:t>կառավարության</w:t>
      </w:r>
      <w:proofErr w:type="spellEnd"/>
      <w:r>
        <w:rPr>
          <w:rFonts w:ascii="GHEA Grapalat" w:hAnsi="GHEA Grapalat" w:cs="Times Armenian"/>
          <w:lang w:val="ro-RO"/>
        </w:rPr>
        <w:t xml:space="preserve"> </w:t>
      </w:r>
      <w:proofErr w:type="spellStart"/>
      <w:r>
        <w:rPr>
          <w:rFonts w:ascii="GHEA Grapalat" w:hAnsi="GHEA Grapalat" w:cs="Sylfaen"/>
          <w:lang w:val="ro-RO"/>
        </w:rPr>
        <w:t>որոշման</w:t>
      </w:r>
      <w:proofErr w:type="spellEnd"/>
      <w:r>
        <w:rPr>
          <w:rFonts w:ascii="GHEA Grapalat" w:hAnsi="GHEA Grapalat" w:cs="Times Armenian"/>
          <w:lang w:val="ro-RO"/>
        </w:rPr>
        <w:t xml:space="preserve"> </w:t>
      </w:r>
      <w:proofErr w:type="spellStart"/>
      <w:r>
        <w:rPr>
          <w:rFonts w:ascii="GHEA Grapalat" w:hAnsi="GHEA Grapalat" w:cs="Sylfaen"/>
          <w:lang w:val="ro-RO"/>
        </w:rPr>
        <w:t>նախա</w:t>
      </w:r>
      <w:r>
        <w:rPr>
          <w:rFonts w:ascii="GHEA Grapalat" w:hAnsi="GHEA Grapalat" w:cs="Times Armenian"/>
          <w:lang w:val="ro-RO"/>
        </w:rPr>
        <w:t>գ</w:t>
      </w:r>
      <w:r>
        <w:rPr>
          <w:rFonts w:ascii="GHEA Grapalat" w:hAnsi="GHEA Grapalat" w:cs="Sylfaen"/>
          <w:lang w:val="ro-RO"/>
        </w:rPr>
        <w:t>ծի</w:t>
      </w:r>
      <w:proofErr w:type="spellEnd"/>
      <w:r>
        <w:rPr>
          <w:rFonts w:ascii="GHEA Grapalat" w:hAnsi="GHEA Grapalat" w:cs="Sylfaen"/>
          <w:lang w:val="ro-RO"/>
        </w:rPr>
        <w:t xml:space="preserve"> </w:t>
      </w:r>
      <w:r>
        <w:rPr>
          <w:rFonts w:ascii="GHEA Grapalat" w:hAnsi="GHEA Grapalat" w:cs="Sylfaen"/>
          <w:lang w:val="fr-FR"/>
        </w:rPr>
        <w:t>(</w:t>
      </w:r>
      <w:r>
        <w:rPr>
          <w:rFonts w:ascii="GHEA Grapalat" w:hAnsi="GHEA Grapalat" w:cs="Sylfaen"/>
          <w:lang w:val="hy-AM"/>
        </w:rPr>
        <w:t>այսուհետ՝ Նախագիծ</w:t>
      </w:r>
      <w:r>
        <w:rPr>
          <w:rFonts w:ascii="GHEA Grapalat" w:hAnsi="GHEA Grapalat" w:cs="Sylfaen"/>
          <w:lang w:val="fr-FR"/>
        </w:rPr>
        <w:t>)</w:t>
      </w:r>
      <w:r>
        <w:rPr>
          <w:rFonts w:ascii="GHEA Grapalat" w:hAnsi="GHEA Grapalat" w:cs="Times Armenian"/>
          <w:lang w:val="ro-RO"/>
        </w:rPr>
        <w:t xml:space="preserve"> </w:t>
      </w:r>
      <w:proofErr w:type="spellStart"/>
      <w:r>
        <w:rPr>
          <w:rFonts w:ascii="GHEA Grapalat" w:hAnsi="GHEA Grapalat" w:cs="Sylfaen"/>
          <w:lang w:val="ro-RO"/>
        </w:rPr>
        <w:t>ընդուն</w:t>
      </w:r>
      <w:proofErr w:type="spellEnd"/>
      <w:r>
        <w:rPr>
          <w:rFonts w:ascii="GHEA Grapalat" w:hAnsi="GHEA Grapalat" w:cs="Sylfaen"/>
          <w:lang w:val="hy-AM"/>
        </w:rPr>
        <w:t>ման</w:t>
      </w:r>
      <w:r>
        <w:rPr>
          <w:rFonts w:ascii="GHEA Grapalat" w:hAnsi="GHEA Grapalat" w:cs="Times Armenian"/>
          <w:lang w:val="ro-RO"/>
        </w:rPr>
        <w:t xml:space="preserve"> </w:t>
      </w:r>
      <w:r>
        <w:rPr>
          <w:rFonts w:ascii="GHEA Grapalat" w:hAnsi="GHEA Grapalat"/>
          <w:color w:val="000000"/>
          <w:lang w:val="hy-AM"/>
        </w:rPr>
        <w:t xml:space="preserve">անհրաժեշտությունը պայմանավորված է </w:t>
      </w:r>
      <w:r w:rsidR="00653A0B">
        <w:rPr>
          <w:rFonts w:ascii="GHEA Grapalat" w:hAnsi="GHEA Grapalat" w:cs="Sylfaen"/>
          <w:lang w:val="hy-AM"/>
        </w:rPr>
        <w:t>պ</w:t>
      </w:r>
      <w:proofErr w:type="spellStart"/>
      <w:r w:rsidR="00653A0B" w:rsidRPr="0042782E">
        <w:rPr>
          <w:rFonts w:ascii="GHEA Grapalat" w:hAnsi="GHEA Grapalat" w:cs="Sylfaen"/>
          <w:lang w:val="ro-RO"/>
        </w:rPr>
        <w:t>եստիցիդների</w:t>
      </w:r>
      <w:proofErr w:type="spellEnd"/>
      <w:r w:rsidR="00653A0B" w:rsidRPr="0042782E">
        <w:rPr>
          <w:rFonts w:ascii="GHEA Grapalat" w:hAnsi="GHEA Grapalat" w:cs="Sylfaen"/>
          <w:lang w:val="ro-RO"/>
        </w:rPr>
        <w:t xml:space="preserve"> </w:t>
      </w:r>
      <w:r w:rsidR="00653A0B">
        <w:rPr>
          <w:rFonts w:ascii="GHEA Grapalat" w:hAnsi="GHEA Grapalat" w:cs="Sylfaen"/>
          <w:lang w:val="hy-AM"/>
        </w:rPr>
        <w:t>և</w:t>
      </w:r>
      <w:r w:rsidR="00653A0B" w:rsidRPr="0042782E">
        <w:rPr>
          <w:rFonts w:ascii="GHEA Grapalat" w:hAnsi="GHEA Grapalat" w:cs="Sylfaen"/>
          <w:lang w:val="ro-RO"/>
        </w:rPr>
        <w:t xml:space="preserve"> </w:t>
      </w:r>
      <w:proofErr w:type="spellStart"/>
      <w:r w:rsidR="00653A0B" w:rsidRPr="0042782E">
        <w:rPr>
          <w:rFonts w:ascii="GHEA Grapalat" w:hAnsi="GHEA Grapalat" w:cs="Sylfaen"/>
          <w:lang w:val="ro-RO"/>
        </w:rPr>
        <w:t>ագրոքիմիկատների</w:t>
      </w:r>
      <w:proofErr w:type="spellEnd"/>
      <w:r w:rsidR="00653A0B" w:rsidRPr="0042782E">
        <w:rPr>
          <w:rFonts w:ascii="GHEA Grapalat" w:hAnsi="GHEA Grapalat" w:cs="Sylfaen"/>
          <w:lang w:val="ro-RO"/>
        </w:rPr>
        <w:t xml:space="preserve"> </w:t>
      </w:r>
      <w:proofErr w:type="spellStart"/>
      <w:r w:rsidR="00653A0B" w:rsidRPr="0042782E">
        <w:rPr>
          <w:rFonts w:ascii="GHEA Grapalat" w:hAnsi="GHEA Grapalat" w:cs="Sylfaen"/>
          <w:lang w:val="ro-RO"/>
        </w:rPr>
        <w:t>պետական</w:t>
      </w:r>
      <w:proofErr w:type="spellEnd"/>
      <w:r w:rsidR="00653A0B" w:rsidRPr="0042782E">
        <w:rPr>
          <w:rFonts w:ascii="GHEA Grapalat" w:hAnsi="GHEA Grapalat" w:cs="Sylfaen"/>
          <w:lang w:val="ro-RO"/>
        </w:rPr>
        <w:t xml:space="preserve"> </w:t>
      </w:r>
      <w:proofErr w:type="spellStart"/>
      <w:r w:rsidR="00653A0B" w:rsidRPr="0042782E">
        <w:rPr>
          <w:rFonts w:ascii="GHEA Grapalat" w:hAnsi="GHEA Grapalat" w:cs="Sylfaen"/>
          <w:lang w:val="ro-RO"/>
        </w:rPr>
        <w:t>գրանցման</w:t>
      </w:r>
      <w:proofErr w:type="spellEnd"/>
      <w:r w:rsidR="00653A0B">
        <w:rPr>
          <w:rFonts w:ascii="GHEA Grapalat" w:hAnsi="GHEA Grapalat" w:cs="Sylfaen"/>
          <w:lang w:val="hy-AM"/>
        </w:rPr>
        <w:t xml:space="preserve"> կարգի </w:t>
      </w:r>
      <w:proofErr w:type="spellStart"/>
      <w:r w:rsidR="00653A0B">
        <w:rPr>
          <w:rFonts w:ascii="GHEA Grapalat" w:hAnsi="GHEA Grapalat" w:cs="Sylfaen"/>
          <w:lang w:val="hy-AM"/>
        </w:rPr>
        <w:t>պարզեցմամբ</w:t>
      </w:r>
      <w:proofErr w:type="spellEnd"/>
      <w:r w:rsidR="00653A0B">
        <w:rPr>
          <w:rFonts w:ascii="GHEA Grapalat" w:hAnsi="GHEA Grapalat" w:cs="Sylfaen"/>
          <w:lang w:val="hy-AM"/>
        </w:rPr>
        <w:t>, ժամանակահատվածի կրճատմամբ</w:t>
      </w:r>
      <w:r w:rsidR="00B92113">
        <w:rPr>
          <w:rFonts w:ascii="GHEA Grapalat" w:hAnsi="GHEA Grapalat" w:cs="Sylfaen"/>
          <w:lang w:val="hy-AM"/>
        </w:rPr>
        <w:t>,</w:t>
      </w:r>
      <w:r w:rsidR="00653A0B">
        <w:rPr>
          <w:rFonts w:ascii="GHEA Grapalat" w:hAnsi="GHEA Grapalat" w:cs="Sylfaen"/>
          <w:lang w:val="hy-AM"/>
        </w:rPr>
        <w:t xml:space="preserve"> քայլերի հաջորդականության և ժամկետների հստակ սահմանմամբ։</w:t>
      </w:r>
    </w:p>
    <w:p w14:paraId="50B95C7D" w14:textId="77777777" w:rsidR="002A6587" w:rsidRDefault="002A6587" w:rsidP="00305CD2">
      <w:pPr>
        <w:autoSpaceDE w:val="0"/>
        <w:autoSpaceDN w:val="0"/>
        <w:adjustRightInd w:val="0"/>
        <w:spacing w:line="360" w:lineRule="auto"/>
        <w:ind w:firstLine="720"/>
        <w:jc w:val="both"/>
        <w:rPr>
          <w:rFonts w:ascii="GHEA Grapalat" w:hAnsi="GHEA Grapalat"/>
          <w:lang w:val="hy-AM"/>
        </w:rPr>
      </w:pPr>
    </w:p>
    <w:p w14:paraId="721E0A9D" w14:textId="16A25548" w:rsidR="002A6587" w:rsidRPr="00305CD2" w:rsidRDefault="002A6587" w:rsidP="00305CD2">
      <w:pPr>
        <w:pStyle w:val="ListParagraph"/>
        <w:numPr>
          <w:ilvl w:val="0"/>
          <w:numId w:val="1"/>
        </w:numPr>
        <w:tabs>
          <w:tab w:val="left" w:pos="1276"/>
        </w:tabs>
        <w:autoSpaceDE w:val="0"/>
        <w:autoSpaceDN w:val="0"/>
        <w:adjustRightInd w:val="0"/>
        <w:spacing w:line="360" w:lineRule="auto"/>
        <w:ind w:left="0" w:firstLine="720"/>
        <w:jc w:val="both"/>
        <w:rPr>
          <w:rFonts w:ascii="GHEA Grapalat" w:eastAsia="GHEA Grapalat" w:hAnsi="GHEA Grapalat" w:cs="GHEA Grapalat"/>
          <w:lang w:val="fr-FR"/>
        </w:rPr>
      </w:pPr>
      <w:r w:rsidRPr="00305CD2">
        <w:rPr>
          <w:rFonts w:ascii="GHEA Grapalat" w:hAnsi="GHEA Grapalat" w:cs="Sylfaen"/>
          <w:b/>
          <w:lang w:val="hy-AM"/>
        </w:rPr>
        <w:t>Ընթացիկ</w:t>
      </w:r>
      <w:r w:rsidRPr="00305CD2">
        <w:rPr>
          <w:rFonts w:ascii="GHEA Grapalat" w:hAnsi="GHEA Grapalat" w:cs="Sylfaen"/>
          <w:b/>
          <w:lang w:val="fr-FR"/>
        </w:rPr>
        <w:t xml:space="preserve"> </w:t>
      </w:r>
      <w:r w:rsidRPr="00305CD2">
        <w:rPr>
          <w:rFonts w:ascii="GHEA Grapalat" w:hAnsi="GHEA Grapalat" w:cs="Sylfaen"/>
          <w:b/>
          <w:lang w:val="hy-AM"/>
        </w:rPr>
        <w:t>իրավիճակը</w:t>
      </w:r>
      <w:r w:rsidRPr="00305CD2">
        <w:rPr>
          <w:rFonts w:ascii="GHEA Grapalat" w:hAnsi="GHEA Grapalat" w:cs="Sylfaen"/>
          <w:b/>
          <w:lang w:val="fr-FR"/>
        </w:rPr>
        <w:t xml:space="preserve"> </w:t>
      </w:r>
      <w:r w:rsidRPr="00305CD2">
        <w:rPr>
          <w:rFonts w:ascii="GHEA Grapalat" w:hAnsi="GHEA Grapalat" w:cs="Sylfaen"/>
          <w:b/>
          <w:lang w:val="hy-AM"/>
        </w:rPr>
        <w:t>և</w:t>
      </w:r>
      <w:r w:rsidRPr="00305CD2">
        <w:rPr>
          <w:rFonts w:ascii="GHEA Grapalat" w:hAnsi="GHEA Grapalat" w:cs="Sylfaen"/>
          <w:b/>
          <w:lang w:val="fr-FR"/>
        </w:rPr>
        <w:t xml:space="preserve"> </w:t>
      </w:r>
      <w:r w:rsidRPr="00305CD2">
        <w:rPr>
          <w:rFonts w:ascii="GHEA Grapalat" w:hAnsi="GHEA Grapalat" w:cs="Sylfaen"/>
          <w:b/>
          <w:lang w:val="hy-AM"/>
        </w:rPr>
        <w:t>խնդիրները</w:t>
      </w:r>
      <w:r w:rsidRPr="00305CD2">
        <w:rPr>
          <w:rFonts w:ascii="GHEA Grapalat" w:eastAsia="GHEA Grapalat" w:hAnsi="GHEA Grapalat" w:cs="GHEA Grapalat"/>
          <w:lang w:val="fr-FR"/>
        </w:rPr>
        <w:t>.</w:t>
      </w:r>
    </w:p>
    <w:p w14:paraId="058A15C3" w14:textId="19E4EC32" w:rsidR="002A6587" w:rsidRDefault="00B92113" w:rsidP="00305CD2">
      <w:pPr>
        <w:pStyle w:val="NormalWeb"/>
        <w:tabs>
          <w:tab w:val="left" w:pos="142"/>
          <w:tab w:val="left" w:pos="1276"/>
        </w:tabs>
        <w:spacing w:before="0" w:beforeAutospacing="0" w:after="120" w:afterAutospacing="0" w:line="360" w:lineRule="auto"/>
        <w:ind w:right="91" w:firstLine="720"/>
        <w:jc w:val="both"/>
        <w:rPr>
          <w:rFonts w:ascii="Cambria Math" w:hAnsi="Cambria Math"/>
          <w:color w:val="000000"/>
          <w:lang w:val="hy-AM"/>
        </w:rPr>
      </w:pPr>
      <w:r>
        <w:rPr>
          <w:rFonts w:ascii="GHEA Grapalat" w:hAnsi="GHEA Grapalat"/>
          <w:color w:val="000000"/>
          <w:lang w:val="hy-AM"/>
        </w:rPr>
        <w:t>Գ</w:t>
      </w:r>
      <w:r w:rsidR="002A6587">
        <w:rPr>
          <w:rFonts w:ascii="GHEA Grapalat" w:hAnsi="GHEA Grapalat"/>
          <w:color w:val="000000"/>
          <w:lang w:val="hy-AM"/>
        </w:rPr>
        <w:t xml:space="preserve">ործող իրավական ակտով </w:t>
      </w:r>
      <w:r>
        <w:rPr>
          <w:rFonts w:ascii="GHEA Grapalat" w:hAnsi="GHEA Grapalat"/>
          <w:color w:val="000000"/>
          <w:lang w:val="hy-AM"/>
        </w:rPr>
        <w:t xml:space="preserve">հստակ սահմանված չեն </w:t>
      </w:r>
      <w:r>
        <w:rPr>
          <w:rFonts w:ascii="GHEA Grapalat" w:hAnsi="GHEA Grapalat" w:cs="Sylfaen"/>
          <w:lang w:val="hy-AM"/>
        </w:rPr>
        <w:t xml:space="preserve">քայլերի հաջորդականությունը և յուրաքանչյուր գործառույթի ժամկետները։ Բացի այդ առկա են դրույթներ, որոնք հստակ </w:t>
      </w:r>
      <w:proofErr w:type="spellStart"/>
      <w:r>
        <w:rPr>
          <w:rFonts w:ascii="GHEA Grapalat" w:hAnsi="GHEA Grapalat" w:cs="Sylfaen"/>
          <w:lang w:val="hy-AM"/>
        </w:rPr>
        <w:t>ձևակերպված</w:t>
      </w:r>
      <w:proofErr w:type="spellEnd"/>
      <w:r>
        <w:rPr>
          <w:rFonts w:ascii="GHEA Grapalat" w:hAnsi="GHEA Grapalat" w:cs="Sylfaen"/>
          <w:lang w:val="hy-AM"/>
        </w:rPr>
        <w:t xml:space="preserve"> չեն և </w:t>
      </w:r>
      <w:proofErr w:type="spellStart"/>
      <w:r>
        <w:rPr>
          <w:rFonts w:ascii="GHEA Grapalat" w:hAnsi="GHEA Grapalat" w:cs="Sylfaen"/>
          <w:lang w:val="hy-AM"/>
        </w:rPr>
        <w:t>տարընկալման</w:t>
      </w:r>
      <w:proofErr w:type="spellEnd"/>
      <w:r>
        <w:rPr>
          <w:rFonts w:ascii="GHEA Grapalat" w:hAnsi="GHEA Grapalat" w:cs="Sylfaen"/>
          <w:lang w:val="hy-AM"/>
        </w:rPr>
        <w:t xml:space="preserve"> տեղիք են տալիս։</w:t>
      </w:r>
    </w:p>
    <w:p w14:paraId="1D717C89" w14:textId="77777777" w:rsidR="002A6587" w:rsidRDefault="002A6587" w:rsidP="00305CD2">
      <w:pPr>
        <w:tabs>
          <w:tab w:val="left" w:pos="360"/>
          <w:tab w:val="left" w:pos="990"/>
          <w:tab w:val="left" w:pos="1276"/>
        </w:tabs>
        <w:autoSpaceDE w:val="0"/>
        <w:autoSpaceDN w:val="0"/>
        <w:adjustRightInd w:val="0"/>
        <w:spacing w:line="360" w:lineRule="auto"/>
        <w:ind w:firstLine="720"/>
        <w:jc w:val="both"/>
        <w:rPr>
          <w:rFonts w:ascii="GHEA Grapalat" w:hAnsi="GHEA Grapalat"/>
          <w:lang w:val="hy-AM"/>
        </w:rPr>
      </w:pPr>
    </w:p>
    <w:p w14:paraId="25C34B12" w14:textId="347B91F2" w:rsidR="002A6587" w:rsidRPr="00305CD2" w:rsidRDefault="002A6587" w:rsidP="00305CD2">
      <w:pPr>
        <w:pStyle w:val="ListParagraph"/>
        <w:numPr>
          <w:ilvl w:val="0"/>
          <w:numId w:val="1"/>
        </w:numPr>
        <w:tabs>
          <w:tab w:val="left" w:pos="1276"/>
        </w:tabs>
        <w:spacing w:line="360" w:lineRule="auto"/>
        <w:ind w:left="0" w:firstLine="720"/>
        <w:jc w:val="both"/>
        <w:rPr>
          <w:rFonts w:ascii="GHEA Grapalat" w:eastAsia="Calibri" w:hAnsi="GHEA Grapalat" w:cs="Sylfaen"/>
          <w:b/>
          <w:color w:val="000000"/>
          <w:lang w:val="fr-FR"/>
        </w:rPr>
      </w:pPr>
      <w:r w:rsidRPr="00305CD2">
        <w:rPr>
          <w:rFonts w:ascii="GHEA Grapalat" w:eastAsia="Calibri" w:hAnsi="GHEA Grapalat" w:cs="Sylfaen"/>
          <w:b/>
          <w:color w:val="000000"/>
          <w:lang w:val="hy-AM"/>
        </w:rPr>
        <w:t>Կարգավորման</w:t>
      </w:r>
      <w:r w:rsidRPr="00305CD2">
        <w:rPr>
          <w:rFonts w:ascii="GHEA Grapalat" w:eastAsia="Calibri" w:hAnsi="GHEA Grapalat" w:cs="Sylfaen"/>
          <w:b/>
          <w:color w:val="000000"/>
          <w:lang w:val="fr-FR"/>
        </w:rPr>
        <w:t xml:space="preserve"> </w:t>
      </w:r>
      <w:r w:rsidRPr="00305CD2">
        <w:rPr>
          <w:rFonts w:ascii="GHEA Grapalat" w:eastAsia="Calibri" w:hAnsi="GHEA Grapalat" w:cs="Sylfaen"/>
          <w:b/>
          <w:color w:val="000000"/>
          <w:lang w:val="hy-AM"/>
        </w:rPr>
        <w:t>նպատակը</w:t>
      </w:r>
      <w:r w:rsidRPr="00305CD2">
        <w:rPr>
          <w:rFonts w:ascii="GHEA Grapalat" w:eastAsia="Calibri" w:hAnsi="GHEA Grapalat" w:cs="Sylfaen"/>
          <w:b/>
          <w:color w:val="000000"/>
          <w:lang w:val="fr-FR"/>
        </w:rPr>
        <w:t xml:space="preserve"> </w:t>
      </w:r>
      <w:r w:rsidRPr="00305CD2">
        <w:rPr>
          <w:rFonts w:ascii="GHEA Grapalat" w:eastAsia="Calibri" w:hAnsi="GHEA Grapalat" w:cs="Sylfaen"/>
          <w:b/>
          <w:color w:val="000000"/>
          <w:lang w:val="hy-AM"/>
        </w:rPr>
        <w:t>և</w:t>
      </w:r>
      <w:r w:rsidRPr="00305CD2">
        <w:rPr>
          <w:rFonts w:ascii="GHEA Grapalat" w:eastAsia="Calibri" w:hAnsi="GHEA Grapalat" w:cs="Sylfaen"/>
          <w:b/>
          <w:color w:val="000000"/>
          <w:lang w:val="fr-FR"/>
        </w:rPr>
        <w:t xml:space="preserve"> </w:t>
      </w:r>
      <w:r w:rsidRPr="00305CD2">
        <w:rPr>
          <w:rFonts w:ascii="GHEA Grapalat" w:eastAsia="Calibri" w:hAnsi="GHEA Grapalat" w:cs="Sylfaen"/>
          <w:b/>
          <w:color w:val="000000"/>
          <w:lang w:val="hy-AM"/>
        </w:rPr>
        <w:t>բնույթը</w:t>
      </w:r>
      <w:r w:rsidRPr="00305CD2">
        <w:rPr>
          <w:rFonts w:ascii="GHEA Grapalat" w:eastAsia="Calibri" w:hAnsi="GHEA Grapalat" w:cs="Sylfaen"/>
          <w:b/>
          <w:color w:val="000000"/>
          <w:lang w:val="fr-FR"/>
        </w:rPr>
        <w:t>.</w:t>
      </w:r>
    </w:p>
    <w:p w14:paraId="5023A6F6" w14:textId="08427025" w:rsidR="002A6587" w:rsidRDefault="002A6587" w:rsidP="00305CD2">
      <w:pPr>
        <w:pStyle w:val="NormalWeb"/>
        <w:tabs>
          <w:tab w:val="left" w:pos="1276"/>
        </w:tabs>
        <w:spacing w:before="0" w:beforeAutospacing="0" w:after="120" w:afterAutospacing="0" w:line="360" w:lineRule="auto"/>
        <w:ind w:right="91" w:firstLine="720"/>
        <w:jc w:val="both"/>
        <w:rPr>
          <w:rFonts w:ascii="GHEA Grapalat" w:hAnsi="GHEA Grapalat"/>
          <w:color w:val="000000"/>
          <w:lang w:val="hy-AM"/>
        </w:rPr>
      </w:pPr>
      <w:r>
        <w:rPr>
          <w:rFonts w:ascii="GHEA Grapalat" w:hAnsi="GHEA Grapalat"/>
          <w:color w:val="000000"/>
          <w:lang w:val="hy-AM"/>
        </w:rPr>
        <w:t xml:space="preserve">Հաշվի առնելով վերոնշյալ խնդիրները Նախագծով նախատեսվում է </w:t>
      </w:r>
      <w:r w:rsidR="00B92113">
        <w:rPr>
          <w:rFonts w:ascii="GHEA Grapalat" w:hAnsi="GHEA Grapalat"/>
          <w:color w:val="000000"/>
          <w:lang w:val="hy-AM"/>
        </w:rPr>
        <w:t xml:space="preserve">սահմանել </w:t>
      </w:r>
      <w:r w:rsidR="00B92113">
        <w:rPr>
          <w:rFonts w:ascii="GHEA Grapalat" w:hAnsi="GHEA Grapalat" w:cs="Sylfaen"/>
          <w:lang w:val="hy-AM"/>
        </w:rPr>
        <w:t>պ</w:t>
      </w:r>
      <w:proofErr w:type="spellStart"/>
      <w:r w:rsidR="00B92113" w:rsidRPr="0042782E">
        <w:rPr>
          <w:rFonts w:ascii="GHEA Grapalat" w:hAnsi="GHEA Grapalat" w:cs="Sylfaen"/>
          <w:lang w:val="ro-RO"/>
        </w:rPr>
        <w:t>եստիցիդների</w:t>
      </w:r>
      <w:proofErr w:type="spellEnd"/>
      <w:r w:rsidR="00B92113" w:rsidRPr="0042782E">
        <w:rPr>
          <w:rFonts w:ascii="GHEA Grapalat" w:hAnsi="GHEA Grapalat" w:cs="Sylfaen"/>
          <w:lang w:val="ro-RO"/>
        </w:rPr>
        <w:t xml:space="preserve"> </w:t>
      </w:r>
      <w:r w:rsidR="00B92113">
        <w:rPr>
          <w:rFonts w:ascii="GHEA Grapalat" w:hAnsi="GHEA Grapalat" w:cs="Sylfaen"/>
          <w:lang w:val="hy-AM"/>
        </w:rPr>
        <w:t>և</w:t>
      </w:r>
      <w:r w:rsidR="00B92113" w:rsidRPr="0042782E">
        <w:rPr>
          <w:rFonts w:ascii="GHEA Grapalat" w:hAnsi="GHEA Grapalat" w:cs="Sylfaen"/>
          <w:lang w:val="ro-RO"/>
        </w:rPr>
        <w:t xml:space="preserve"> </w:t>
      </w:r>
      <w:proofErr w:type="spellStart"/>
      <w:r w:rsidR="00B92113" w:rsidRPr="0042782E">
        <w:rPr>
          <w:rFonts w:ascii="GHEA Grapalat" w:hAnsi="GHEA Grapalat" w:cs="Sylfaen"/>
          <w:lang w:val="ro-RO"/>
        </w:rPr>
        <w:t>ագրոքիմիկատների</w:t>
      </w:r>
      <w:proofErr w:type="spellEnd"/>
      <w:r w:rsidR="00B92113">
        <w:rPr>
          <w:rFonts w:ascii="GHEA Grapalat" w:hAnsi="GHEA Grapalat" w:cs="Sylfaen"/>
          <w:lang w:val="hy-AM"/>
        </w:rPr>
        <w:t xml:space="preserve"> գրանցման</w:t>
      </w:r>
      <w:r w:rsidR="00B92113">
        <w:rPr>
          <w:rFonts w:ascii="GHEA Grapalat" w:hAnsi="GHEA Grapalat"/>
          <w:color w:val="000000"/>
          <w:lang w:val="hy-AM"/>
        </w:rPr>
        <w:t xml:space="preserve"> </w:t>
      </w:r>
      <w:r w:rsidR="00B92113">
        <w:rPr>
          <w:rFonts w:ascii="GHEA Grapalat" w:hAnsi="GHEA Grapalat" w:cs="Sylfaen"/>
          <w:lang w:val="hy-AM"/>
        </w:rPr>
        <w:t xml:space="preserve">քայլերի </w:t>
      </w:r>
      <w:r w:rsidR="00B92113">
        <w:rPr>
          <w:rFonts w:ascii="GHEA Grapalat" w:hAnsi="GHEA Grapalat" w:cs="Sylfaen"/>
          <w:lang w:val="hy-AM"/>
        </w:rPr>
        <w:lastRenderedPageBreak/>
        <w:t>հաջորդականությունը և յուրաքանչյուր գործառույթի ժամկետները, բացառել</w:t>
      </w:r>
      <w:r w:rsidR="00B92113" w:rsidRPr="00B92113">
        <w:rPr>
          <w:rFonts w:ascii="GHEA Grapalat" w:hAnsi="GHEA Grapalat" w:cs="Sylfaen"/>
          <w:lang w:val="hy-AM"/>
        </w:rPr>
        <w:t xml:space="preserve"> </w:t>
      </w:r>
      <w:proofErr w:type="spellStart"/>
      <w:r w:rsidR="00B92113">
        <w:rPr>
          <w:rFonts w:ascii="GHEA Grapalat" w:hAnsi="GHEA Grapalat" w:cs="Sylfaen"/>
          <w:lang w:val="hy-AM"/>
        </w:rPr>
        <w:t>տարընկալման</w:t>
      </w:r>
      <w:proofErr w:type="spellEnd"/>
      <w:r w:rsidR="00B92113">
        <w:rPr>
          <w:rFonts w:ascii="GHEA Grapalat" w:hAnsi="GHEA Grapalat" w:cs="Sylfaen"/>
          <w:lang w:val="hy-AM"/>
        </w:rPr>
        <w:t xml:space="preserve"> տեղիք տվող </w:t>
      </w:r>
      <w:proofErr w:type="spellStart"/>
      <w:r w:rsidR="00B92113">
        <w:rPr>
          <w:rFonts w:ascii="GHEA Grapalat" w:hAnsi="GHEA Grapalat" w:cs="Sylfaen"/>
          <w:lang w:val="hy-AM"/>
        </w:rPr>
        <w:t>ձևակերպումները</w:t>
      </w:r>
      <w:proofErr w:type="spellEnd"/>
      <w:r w:rsidR="00B92113">
        <w:rPr>
          <w:rFonts w:ascii="GHEA Grapalat" w:hAnsi="GHEA Grapalat" w:cs="Sylfaen"/>
          <w:lang w:val="hy-AM"/>
        </w:rPr>
        <w:t xml:space="preserve"> և կրճատել ժամկետները։</w:t>
      </w:r>
    </w:p>
    <w:p w14:paraId="02C918C4" w14:textId="77777777" w:rsidR="002A6587" w:rsidRDefault="002A6587" w:rsidP="00305CD2">
      <w:pPr>
        <w:tabs>
          <w:tab w:val="left" w:pos="1276"/>
        </w:tabs>
        <w:overflowPunct w:val="0"/>
        <w:spacing w:line="360" w:lineRule="auto"/>
        <w:ind w:firstLine="720"/>
        <w:jc w:val="both"/>
        <w:textAlignment w:val="baseline"/>
        <w:rPr>
          <w:rFonts w:ascii="GHEA Grapalat" w:hAnsi="GHEA Grapalat"/>
          <w:lang w:val="hy-AM"/>
        </w:rPr>
      </w:pPr>
    </w:p>
    <w:p w14:paraId="77C7D22B" w14:textId="4F6F7E5C" w:rsidR="002A6587" w:rsidRPr="00305CD2" w:rsidRDefault="002A6587" w:rsidP="00305CD2">
      <w:pPr>
        <w:pStyle w:val="ListParagraph"/>
        <w:numPr>
          <w:ilvl w:val="0"/>
          <w:numId w:val="1"/>
        </w:numPr>
        <w:tabs>
          <w:tab w:val="left" w:pos="1276"/>
        </w:tabs>
        <w:spacing w:line="360" w:lineRule="auto"/>
        <w:ind w:left="0" w:right="175" w:firstLine="720"/>
        <w:jc w:val="both"/>
        <w:rPr>
          <w:rFonts w:ascii="GHEA Grapalat" w:hAnsi="GHEA Grapalat" w:cs="Sylfaen"/>
          <w:b/>
          <w:lang w:val="ro-RO"/>
        </w:rPr>
      </w:pPr>
      <w:proofErr w:type="spellStart"/>
      <w:r w:rsidRPr="00305CD2">
        <w:rPr>
          <w:rFonts w:ascii="GHEA Grapalat" w:hAnsi="GHEA Grapalat" w:cs="Sylfaen"/>
          <w:b/>
          <w:lang w:val="ro-RO"/>
        </w:rPr>
        <w:t>Նախագծի</w:t>
      </w:r>
      <w:proofErr w:type="spellEnd"/>
      <w:r w:rsidRPr="00305CD2">
        <w:rPr>
          <w:rFonts w:ascii="GHEA Grapalat" w:hAnsi="GHEA Grapalat" w:cs="Sylfaen"/>
          <w:b/>
          <w:lang w:val="ro-RO"/>
        </w:rPr>
        <w:t xml:space="preserve"> </w:t>
      </w:r>
      <w:proofErr w:type="spellStart"/>
      <w:r w:rsidRPr="00305CD2">
        <w:rPr>
          <w:rFonts w:ascii="GHEA Grapalat" w:hAnsi="GHEA Grapalat" w:cs="Sylfaen"/>
          <w:b/>
          <w:lang w:val="ro-RO"/>
        </w:rPr>
        <w:t>մշակման</w:t>
      </w:r>
      <w:proofErr w:type="spellEnd"/>
      <w:r w:rsidRPr="00305CD2">
        <w:rPr>
          <w:rFonts w:ascii="GHEA Grapalat" w:hAnsi="GHEA Grapalat" w:cs="Sylfaen"/>
          <w:b/>
          <w:lang w:val="ro-RO"/>
        </w:rPr>
        <w:t xml:space="preserve"> </w:t>
      </w:r>
      <w:proofErr w:type="spellStart"/>
      <w:r w:rsidRPr="00305CD2">
        <w:rPr>
          <w:rFonts w:ascii="GHEA Grapalat" w:hAnsi="GHEA Grapalat" w:cs="Sylfaen"/>
          <w:b/>
          <w:lang w:val="ro-RO"/>
        </w:rPr>
        <w:t>գործընթացում</w:t>
      </w:r>
      <w:proofErr w:type="spellEnd"/>
      <w:r w:rsidRPr="00305CD2">
        <w:rPr>
          <w:rFonts w:ascii="GHEA Grapalat" w:hAnsi="GHEA Grapalat" w:cs="Sylfaen"/>
          <w:b/>
          <w:lang w:val="ro-RO"/>
        </w:rPr>
        <w:t xml:space="preserve"> </w:t>
      </w:r>
      <w:proofErr w:type="spellStart"/>
      <w:r w:rsidRPr="00305CD2">
        <w:rPr>
          <w:rFonts w:ascii="GHEA Grapalat" w:hAnsi="GHEA Grapalat" w:cs="Sylfaen"/>
          <w:b/>
          <w:lang w:val="ro-RO"/>
        </w:rPr>
        <w:t>ներգրավված</w:t>
      </w:r>
      <w:proofErr w:type="spellEnd"/>
      <w:r w:rsidRPr="00305CD2">
        <w:rPr>
          <w:rFonts w:ascii="GHEA Grapalat" w:hAnsi="GHEA Grapalat" w:cs="Sylfaen"/>
          <w:b/>
          <w:lang w:val="ro-RO"/>
        </w:rPr>
        <w:t xml:space="preserve"> </w:t>
      </w:r>
      <w:proofErr w:type="spellStart"/>
      <w:r w:rsidRPr="00305CD2">
        <w:rPr>
          <w:rFonts w:ascii="GHEA Grapalat" w:hAnsi="GHEA Grapalat" w:cs="Sylfaen"/>
          <w:b/>
          <w:lang w:val="ro-RO"/>
        </w:rPr>
        <w:t>ինստիտուտները</w:t>
      </w:r>
      <w:proofErr w:type="spellEnd"/>
      <w:r w:rsidRPr="00305CD2">
        <w:rPr>
          <w:rFonts w:ascii="GHEA Grapalat" w:hAnsi="GHEA Grapalat" w:cs="Sylfaen"/>
          <w:b/>
          <w:lang w:val="ro-RO"/>
        </w:rPr>
        <w:t xml:space="preserve"> և </w:t>
      </w:r>
      <w:proofErr w:type="spellStart"/>
      <w:r w:rsidRPr="00305CD2">
        <w:rPr>
          <w:rFonts w:ascii="GHEA Grapalat" w:hAnsi="GHEA Grapalat" w:cs="Sylfaen"/>
          <w:b/>
          <w:lang w:val="ro-RO"/>
        </w:rPr>
        <w:t>անձինք</w:t>
      </w:r>
      <w:proofErr w:type="spellEnd"/>
      <w:r w:rsidRPr="00305CD2">
        <w:rPr>
          <w:rFonts w:ascii="GHEA Grapalat" w:hAnsi="GHEA Grapalat" w:cs="Sylfaen"/>
          <w:b/>
          <w:lang w:val="ro-RO"/>
        </w:rPr>
        <w:t>.</w:t>
      </w:r>
    </w:p>
    <w:p w14:paraId="47D6B9F4" w14:textId="226D8966" w:rsidR="002A6587" w:rsidRDefault="002A6587" w:rsidP="00305CD2">
      <w:pPr>
        <w:tabs>
          <w:tab w:val="left" w:pos="1276"/>
        </w:tabs>
        <w:spacing w:line="360" w:lineRule="auto"/>
        <w:ind w:right="175" w:firstLine="720"/>
        <w:jc w:val="both"/>
        <w:rPr>
          <w:rFonts w:ascii="GHEA Grapalat" w:hAnsi="GHEA Grapalat"/>
          <w:lang w:val="ro-RO"/>
        </w:rPr>
      </w:pPr>
      <w:r>
        <w:rPr>
          <w:rFonts w:ascii="GHEA Grapalat" w:hAnsi="GHEA Grapalat"/>
          <w:lang w:val="hy-AM"/>
        </w:rPr>
        <w:t xml:space="preserve">Նախագիծը մշակվել է </w:t>
      </w:r>
      <w:r w:rsidR="00977C6F">
        <w:rPr>
          <w:rFonts w:ascii="GHEA Grapalat" w:hAnsi="GHEA Grapalat"/>
          <w:lang w:val="hy-AM"/>
        </w:rPr>
        <w:t xml:space="preserve">Հայաստանի Հանրապետության վարչապետի աշխատակազմի տեսչական մարմինների աշխատանքների համակարգման գրասենյակի և </w:t>
      </w:r>
      <w:r>
        <w:rPr>
          <w:rFonts w:ascii="GHEA Grapalat" w:hAnsi="GHEA Grapalat"/>
          <w:lang w:val="hy-AM"/>
        </w:rPr>
        <w:t>Հայաստանի Հանրապետության սննդամթերքի անվտանգության տեսչական մարմնի կողմից</w:t>
      </w:r>
      <w:r w:rsidR="00977C6F">
        <w:rPr>
          <w:rFonts w:ascii="GHEA Grapalat" w:hAnsi="GHEA Grapalat"/>
          <w:lang w:val="hy-AM"/>
        </w:rPr>
        <w:t xml:space="preserve"> համատեղ</w:t>
      </w:r>
      <w:r>
        <w:rPr>
          <w:rFonts w:ascii="GHEA Grapalat" w:hAnsi="GHEA Grapalat"/>
          <w:lang w:val="ro-RO"/>
        </w:rPr>
        <w:t xml:space="preserve">: </w:t>
      </w:r>
    </w:p>
    <w:p w14:paraId="13A899A3" w14:textId="77777777" w:rsidR="002A6587" w:rsidRDefault="002A6587" w:rsidP="00305CD2">
      <w:pPr>
        <w:tabs>
          <w:tab w:val="left" w:pos="1276"/>
        </w:tabs>
        <w:spacing w:line="360" w:lineRule="auto"/>
        <w:ind w:right="175" w:firstLine="720"/>
        <w:jc w:val="both"/>
        <w:rPr>
          <w:rFonts w:ascii="GHEA Grapalat" w:hAnsi="GHEA Grapalat"/>
          <w:lang w:val="ro-RO"/>
        </w:rPr>
      </w:pPr>
    </w:p>
    <w:p w14:paraId="461ACD71" w14:textId="5AA1A9DE" w:rsidR="002A6587" w:rsidRPr="00305CD2" w:rsidRDefault="002A6587" w:rsidP="00305CD2">
      <w:pPr>
        <w:pStyle w:val="ListParagraph"/>
        <w:numPr>
          <w:ilvl w:val="0"/>
          <w:numId w:val="1"/>
        </w:numPr>
        <w:tabs>
          <w:tab w:val="left" w:pos="1276"/>
        </w:tabs>
        <w:spacing w:line="360" w:lineRule="auto"/>
        <w:ind w:left="0" w:right="175" w:firstLine="720"/>
        <w:jc w:val="both"/>
        <w:rPr>
          <w:rFonts w:ascii="GHEA Grapalat" w:hAnsi="GHEA Grapalat" w:cs="Sylfaen"/>
          <w:b/>
          <w:lang w:val="ro-RO"/>
        </w:rPr>
      </w:pPr>
      <w:r w:rsidRPr="00305CD2">
        <w:rPr>
          <w:rFonts w:ascii="GHEA Grapalat" w:hAnsi="GHEA Grapalat" w:cs="Sylfaen"/>
          <w:b/>
          <w:lang w:val="hy-AM"/>
        </w:rPr>
        <w:t>Իրավական</w:t>
      </w:r>
      <w:r w:rsidRPr="00305CD2">
        <w:rPr>
          <w:rFonts w:ascii="GHEA Grapalat" w:hAnsi="GHEA Grapalat" w:cs="Times Armenian"/>
          <w:b/>
          <w:lang w:val="af-ZA"/>
        </w:rPr>
        <w:t xml:space="preserve"> </w:t>
      </w:r>
      <w:r w:rsidRPr="00305CD2">
        <w:rPr>
          <w:rFonts w:ascii="GHEA Grapalat" w:hAnsi="GHEA Grapalat" w:cs="Sylfaen"/>
          <w:b/>
          <w:lang w:val="hy-AM"/>
        </w:rPr>
        <w:t>ակտի</w:t>
      </w:r>
      <w:r w:rsidRPr="00305CD2">
        <w:rPr>
          <w:rFonts w:ascii="GHEA Grapalat" w:hAnsi="GHEA Grapalat" w:cs="Times Armenian"/>
          <w:b/>
          <w:lang w:val="af-ZA"/>
        </w:rPr>
        <w:t xml:space="preserve"> </w:t>
      </w:r>
      <w:proofErr w:type="spellStart"/>
      <w:r w:rsidRPr="00305CD2">
        <w:rPr>
          <w:rFonts w:ascii="GHEA Grapalat" w:hAnsi="GHEA Grapalat" w:cs="Sylfaen"/>
          <w:b/>
          <w:lang w:val="hy-AM"/>
        </w:rPr>
        <w:t>կիրարկման</w:t>
      </w:r>
      <w:proofErr w:type="spellEnd"/>
      <w:r w:rsidRPr="00305CD2">
        <w:rPr>
          <w:rFonts w:ascii="GHEA Grapalat" w:hAnsi="GHEA Grapalat" w:cs="Times Armenian"/>
          <w:b/>
          <w:lang w:val="af-ZA"/>
        </w:rPr>
        <w:t xml:space="preserve"> </w:t>
      </w:r>
      <w:r w:rsidRPr="00305CD2">
        <w:rPr>
          <w:rFonts w:ascii="GHEA Grapalat" w:hAnsi="GHEA Grapalat" w:cs="Sylfaen"/>
          <w:b/>
          <w:lang w:val="hy-AM"/>
        </w:rPr>
        <w:t>դեպքում</w:t>
      </w:r>
      <w:r w:rsidRPr="00305CD2">
        <w:rPr>
          <w:rFonts w:ascii="GHEA Grapalat" w:hAnsi="GHEA Grapalat" w:cs="Times Armenian"/>
          <w:b/>
          <w:lang w:val="af-ZA"/>
        </w:rPr>
        <w:t xml:space="preserve"> </w:t>
      </w:r>
      <w:r w:rsidRPr="00305CD2">
        <w:rPr>
          <w:rFonts w:ascii="GHEA Grapalat" w:hAnsi="GHEA Grapalat" w:cs="Sylfaen"/>
          <w:b/>
          <w:lang w:val="hy-AM"/>
        </w:rPr>
        <w:t>ակնկալվող</w:t>
      </w:r>
      <w:r w:rsidRPr="00305CD2">
        <w:rPr>
          <w:rFonts w:ascii="GHEA Grapalat" w:hAnsi="GHEA Grapalat" w:cs="Times Armenian"/>
          <w:b/>
          <w:lang w:val="af-ZA"/>
        </w:rPr>
        <w:t xml:space="preserve"> </w:t>
      </w:r>
      <w:r w:rsidRPr="00305CD2">
        <w:rPr>
          <w:rFonts w:ascii="GHEA Grapalat" w:hAnsi="GHEA Grapalat" w:cs="Sylfaen"/>
          <w:b/>
          <w:lang w:val="hy-AM"/>
        </w:rPr>
        <w:t>արդյունքը</w:t>
      </w:r>
      <w:r w:rsidRPr="00305CD2">
        <w:rPr>
          <w:rFonts w:ascii="GHEA Grapalat" w:hAnsi="GHEA Grapalat" w:cs="Sylfaen"/>
          <w:b/>
          <w:lang w:val="ro-RO"/>
        </w:rPr>
        <w:t>.</w:t>
      </w:r>
    </w:p>
    <w:p w14:paraId="0D484FFB" w14:textId="0CEC573D" w:rsidR="002A6587" w:rsidRDefault="002A6587" w:rsidP="00305CD2">
      <w:pPr>
        <w:pStyle w:val="NormalWeb"/>
        <w:tabs>
          <w:tab w:val="left" w:pos="1276"/>
        </w:tabs>
        <w:spacing w:before="0" w:beforeAutospacing="0" w:after="120" w:afterAutospacing="0" w:line="360" w:lineRule="auto"/>
        <w:ind w:right="91" w:firstLine="720"/>
        <w:jc w:val="both"/>
        <w:rPr>
          <w:rFonts w:ascii="GHEA Grapalat" w:hAnsi="GHEA Grapalat"/>
          <w:color w:val="000000"/>
          <w:lang w:val="hy-AM"/>
        </w:rPr>
      </w:pPr>
      <w:r>
        <w:rPr>
          <w:rFonts w:ascii="GHEA Grapalat" w:hAnsi="GHEA Grapalat"/>
          <w:color w:val="000000"/>
          <w:lang w:val="hy-AM"/>
        </w:rPr>
        <w:t xml:space="preserve">Նախագծի </w:t>
      </w:r>
      <w:proofErr w:type="spellStart"/>
      <w:r>
        <w:rPr>
          <w:rFonts w:ascii="GHEA Grapalat" w:hAnsi="GHEA Grapalat"/>
          <w:color w:val="000000"/>
          <w:lang w:val="hy-AM"/>
        </w:rPr>
        <w:t>ընդունմամբ</w:t>
      </w:r>
      <w:proofErr w:type="spellEnd"/>
      <w:r w:rsidR="00DB50BF">
        <w:rPr>
          <w:rFonts w:ascii="GHEA Grapalat" w:hAnsi="GHEA Grapalat"/>
          <w:color w:val="000000"/>
          <w:lang w:val="hy-AM"/>
        </w:rPr>
        <w:t xml:space="preserve"> հստակ</w:t>
      </w:r>
      <w:r>
        <w:rPr>
          <w:rFonts w:ascii="GHEA Grapalat" w:hAnsi="GHEA Grapalat"/>
          <w:color w:val="000000"/>
          <w:lang w:val="hy-AM"/>
        </w:rPr>
        <w:t xml:space="preserve"> </w:t>
      </w:r>
      <w:r w:rsidR="00DB50BF">
        <w:rPr>
          <w:rFonts w:ascii="GHEA Grapalat" w:hAnsi="GHEA Grapalat"/>
          <w:color w:val="000000"/>
          <w:lang w:val="hy-AM"/>
        </w:rPr>
        <w:t xml:space="preserve">կսահմանվի </w:t>
      </w:r>
      <w:r w:rsidR="00DB50BF">
        <w:rPr>
          <w:rFonts w:ascii="GHEA Grapalat" w:hAnsi="GHEA Grapalat" w:cs="Sylfaen"/>
          <w:lang w:val="hy-AM"/>
        </w:rPr>
        <w:t>պ</w:t>
      </w:r>
      <w:proofErr w:type="spellStart"/>
      <w:r w:rsidR="00DB50BF" w:rsidRPr="0042782E">
        <w:rPr>
          <w:rFonts w:ascii="GHEA Grapalat" w:hAnsi="GHEA Grapalat" w:cs="Sylfaen"/>
          <w:lang w:val="ro-RO"/>
        </w:rPr>
        <w:t>եստիցիդների</w:t>
      </w:r>
      <w:proofErr w:type="spellEnd"/>
      <w:r w:rsidR="00DB50BF" w:rsidRPr="0042782E">
        <w:rPr>
          <w:rFonts w:ascii="GHEA Grapalat" w:hAnsi="GHEA Grapalat" w:cs="Sylfaen"/>
          <w:lang w:val="ro-RO"/>
        </w:rPr>
        <w:t xml:space="preserve"> </w:t>
      </w:r>
      <w:r w:rsidR="00DB50BF">
        <w:rPr>
          <w:rFonts w:ascii="GHEA Grapalat" w:hAnsi="GHEA Grapalat" w:cs="Sylfaen"/>
          <w:lang w:val="hy-AM"/>
        </w:rPr>
        <w:t>և</w:t>
      </w:r>
      <w:r w:rsidR="00DB50BF" w:rsidRPr="0042782E">
        <w:rPr>
          <w:rFonts w:ascii="GHEA Grapalat" w:hAnsi="GHEA Grapalat" w:cs="Sylfaen"/>
          <w:lang w:val="ro-RO"/>
        </w:rPr>
        <w:t xml:space="preserve"> </w:t>
      </w:r>
      <w:proofErr w:type="spellStart"/>
      <w:r w:rsidR="00DB50BF" w:rsidRPr="0042782E">
        <w:rPr>
          <w:rFonts w:ascii="GHEA Grapalat" w:hAnsi="GHEA Grapalat" w:cs="Sylfaen"/>
          <w:lang w:val="ro-RO"/>
        </w:rPr>
        <w:t>ագրոքիմիկատների</w:t>
      </w:r>
      <w:proofErr w:type="spellEnd"/>
      <w:r w:rsidR="00DB50BF">
        <w:rPr>
          <w:rFonts w:ascii="GHEA Grapalat" w:hAnsi="GHEA Grapalat" w:cs="Sylfaen"/>
          <w:lang w:val="hy-AM"/>
        </w:rPr>
        <w:t xml:space="preserve"> գրանցման</w:t>
      </w:r>
      <w:r w:rsidR="00DB50BF">
        <w:rPr>
          <w:rFonts w:ascii="GHEA Grapalat" w:hAnsi="GHEA Grapalat"/>
          <w:color w:val="000000"/>
          <w:lang w:val="hy-AM"/>
        </w:rPr>
        <w:t xml:space="preserve"> </w:t>
      </w:r>
      <w:r w:rsidR="00DB50BF">
        <w:rPr>
          <w:rFonts w:ascii="GHEA Grapalat" w:hAnsi="GHEA Grapalat" w:cs="Sylfaen"/>
          <w:lang w:val="hy-AM"/>
        </w:rPr>
        <w:t>քայլերի հաջորդականությունը և յուրաքանչյուր գործառույթի ժամկետները, կբացառվի</w:t>
      </w:r>
      <w:r w:rsidR="00DB50BF" w:rsidRPr="00B92113">
        <w:rPr>
          <w:rFonts w:ascii="GHEA Grapalat" w:hAnsi="GHEA Grapalat" w:cs="Sylfaen"/>
          <w:lang w:val="hy-AM"/>
        </w:rPr>
        <w:t xml:space="preserve"> </w:t>
      </w:r>
      <w:proofErr w:type="spellStart"/>
      <w:r w:rsidR="00DB50BF">
        <w:rPr>
          <w:rFonts w:ascii="GHEA Grapalat" w:hAnsi="GHEA Grapalat" w:cs="Sylfaen"/>
          <w:lang w:val="hy-AM"/>
        </w:rPr>
        <w:t>տարընկալման</w:t>
      </w:r>
      <w:proofErr w:type="spellEnd"/>
      <w:r w:rsidR="00DB50BF">
        <w:rPr>
          <w:rFonts w:ascii="GHEA Grapalat" w:hAnsi="GHEA Grapalat" w:cs="Sylfaen"/>
          <w:lang w:val="hy-AM"/>
        </w:rPr>
        <w:t xml:space="preserve"> տեղիք տվող </w:t>
      </w:r>
      <w:proofErr w:type="spellStart"/>
      <w:r w:rsidR="00DB50BF">
        <w:rPr>
          <w:rFonts w:ascii="GHEA Grapalat" w:hAnsi="GHEA Grapalat" w:cs="Sylfaen"/>
          <w:lang w:val="hy-AM"/>
        </w:rPr>
        <w:t>ձևակերպումները</w:t>
      </w:r>
      <w:proofErr w:type="spellEnd"/>
      <w:r w:rsidR="00DB50BF">
        <w:rPr>
          <w:rFonts w:ascii="GHEA Grapalat" w:hAnsi="GHEA Grapalat" w:cs="Sylfaen"/>
          <w:lang w:val="hy-AM"/>
        </w:rPr>
        <w:t xml:space="preserve"> և կկրճատվի ժամկետները</w:t>
      </w:r>
      <w:r>
        <w:rPr>
          <w:rFonts w:ascii="GHEA Grapalat" w:hAnsi="GHEA Grapalat"/>
          <w:color w:val="000000"/>
          <w:lang w:val="hy-AM"/>
        </w:rPr>
        <w:t>, որ</w:t>
      </w:r>
      <w:r w:rsidR="00DB50BF">
        <w:rPr>
          <w:rFonts w:ascii="GHEA Grapalat" w:hAnsi="GHEA Grapalat"/>
          <w:color w:val="000000"/>
          <w:lang w:val="hy-AM"/>
        </w:rPr>
        <w:t>ը իր հերթին</w:t>
      </w:r>
      <w:r>
        <w:rPr>
          <w:rFonts w:ascii="GHEA Grapalat" w:hAnsi="GHEA Grapalat"/>
          <w:color w:val="000000"/>
          <w:lang w:val="hy-AM"/>
        </w:rPr>
        <w:t xml:space="preserve"> գործընթացը կդարձ</w:t>
      </w:r>
      <w:r w:rsidR="00DB50BF">
        <w:rPr>
          <w:rFonts w:ascii="GHEA Grapalat" w:hAnsi="GHEA Grapalat"/>
          <w:color w:val="000000"/>
          <w:lang w:val="hy-AM"/>
        </w:rPr>
        <w:t>ն</w:t>
      </w:r>
      <w:r>
        <w:rPr>
          <w:rFonts w:ascii="GHEA Grapalat" w:hAnsi="GHEA Grapalat"/>
          <w:color w:val="000000"/>
          <w:lang w:val="hy-AM"/>
        </w:rPr>
        <w:t>ի ավելի օպտիմալ։</w:t>
      </w:r>
    </w:p>
    <w:p w14:paraId="2A310130" w14:textId="77777777" w:rsidR="002A6587" w:rsidRPr="00305CD2" w:rsidRDefault="002A6587" w:rsidP="00305CD2">
      <w:pPr>
        <w:pStyle w:val="NormalWeb"/>
        <w:tabs>
          <w:tab w:val="left" w:pos="1276"/>
        </w:tabs>
        <w:spacing w:before="0" w:beforeAutospacing="0" w:after="0" w:afterAutospacing="0" w:line="360" w:lineRule="auto"/>
        <w:ind w:right="91" w:firstLine="720"/>
        <w:jc w:val="both"/>
        <w:rPr>
          <w:rFonts w:ascii="GHEA Grapalat" w:hAnsi="GHEA Grapalat"/>
          <w:b/>
          <w:color w:val="000000"/>
          <w:lang w:val="hy-AM"/>
        </w:rPr>
      </w:pPr>
    </w:p>
    <w:p w14:paraId="35076056" w14:textId="06B2380D" w:rsidR="002A6587" w:rsidRDefault="00305CD2" w:rsidP="00305CD2">
      <w:pPr>
        <w:pStyle w:val="NormalWeb"/>
        <w:shd w:val="clear" w:color="auto" w:fill="FFFFFF"/>
        <w:tabs>
          <w:tab w:val="left" w:pos="1276"/>
        </w:tabs>
        <w:spacing w:before="0" w:beforeAutospacing="0" w:after="0" w:afterAutospacing="0" w:line="360" w:lineRule="auto"/>
        <w:ind w:firstLine="720"/>
        <w:jc w:val="both"/>
        <w:rPr>
          <w:rFonts w:ascii="Arial" w:hAnsi="Arial" w:cs="Arial"/>
          <w:color w:val="222222"/>
          <w:lang w:val="hy-AM"/>
        </w:rPr>
      </w:pPr>
      <w:r>
        <w:rPr>
          <w:rFonts w:ascii="GHEA Grapalat" w:hAnsi="GHEA Grapalat"/>
          <w:b/>
          <w:bCs/>
          <w:color w:val="222222"/>
          <w:lang w:val="en-GB"/>
        </w:rPr>
        <w:t xml:space="preserve">6. </w:t>
      </w:r>
      <w:r w:rsidR="002A6587" w:rsidRPr="00305CD2">
        <w:rPr>
          <w:rFonts w:ascii="GHEA Grapalat" w:hAnsi="GHEA Grapalat"/>
          <w:b/>
          <w:bCs/>
          <w:color w:val="222222"/>
          <w:lang w:val="hy-AM"/>
        </w:rPr>
        <w:t>Կապը</w:t>
      </w:r>
      <w:r w:rsidR="002A6587">
        <w:rPr>
          <w:rFonts w:ascii="GHEA Grapalat" w:hAnsi="GHEA Grapalat"/>
          <w:b/>
          <w:bCs/>
          <w:color w:val="222222"/>
          <w:lang w:val="hy-AM"/>
        </w:rPr>
        <w:t xml:space="preserve"> ռազմավարական փաստաթղթերի հետ. Հայաստանի վերափոխման ռազմավարություն 2050, Կառավարության 2021-2026թթ. ծրագիր, ոլորտային և/կամ այլ </w:t>
      </w:r>
      <w:proofErr w:type="spellStart"/>
      <w:r w:rsidR="002A6587">
        <w:rPr>
          <w:rFonts w:ascii="GHEA Grapalat" w:hAnsi="GHEA Grapalat"/>
          <w:b/>
          <w:bCs/>
          <w:color w:val="222222"/>
          <w:lang w:val="hy-AM"/>
        </w:rPr>
        <w:t>ռազմավարություններ</w:t>
      </w:r>
      <w:proofErr w:type="spellEnd"/>
      <w:r w:rsidR="002A6587">
        <w:rPr>
          <w:rFonts w:ascii="GHEA Grapalat" w:hAnsi="GHEA Grapalat"/>
          <w:b/>
          <w:bCs/>
          <w:color w:val="222222"/>
          <w:lang w:val="hy-AM"/>
        </w:rPr>
        <w:t>.</w:t>
      </w:r>
    </w:p>
    <w:p w14:paraId="77078B2C" w14:textId="77777777" w:rsidR="002A6587" w:rsidRDefault="002A6587" w:rsidP="00305CD2">
      <w:pPr>
        <w:shd w:val="clear" w:color="auto" w:fill="FFFFFF" w:themeFill="background1"/>
        <w:tabs>
          <w:tab w:val="left" w:pos="1276"/>
          <w:tab w:val="left" w:pos="10620"/>
        </w:tabs>
        <w:spacing w:line="360" w:lineRule="auto"/>
        <w:ind w:firstLine="720"/>
        <w:jc w:val="both"/>
        <w:rPr>
          <w:rFonts w:ascii="GHEA Grapalat" w:hAnsi="GHEA Grapalat" w:cs="Arial Unicode"/>
          <w:bCs/>
          <w:lang w:val="hy-AM"/>
        </w:rPr>
      </w:pPr>
      <w:r>
        <w:rPr>
          <w:rFonts w:ascii="GHEA Grapalat" w:hAnsi="GHEA Grapalat" w:cs="Arial Unicode"/>
          <w:bCs/>
          <w:lang w:val="hy-AM"/>
        </w:rPr>
        <w:t>Նախագիծը վերոնշյալ փաստաթղթերի հետ փոխկապակցված չէ։</w:t>
      </w:r>
    </w:p>
    <w:p w14:paraId="7772FF35" w14:textId="77777777" w:rsidR="002A6587" w:rsidRDefault="002A6587" w:rsidP="00305CD2">
      <w:pPr>
        <w:shd w:val="clear" w:color="auto" w:fill="FFFFFF" w:themeFill="background1"/>
        <w:tabs>
          <w:tab w:val="left" w:pos="1276"/>
          <w:tab w:val="left" w:pos="10620"/>
        </w:tabs>
        <w:spacing w:line="276" w:lineRule="auto"/>
        <w:ind w:firstLine="720"/>
        <w:jc w:val="both"/>
        <w:rPr>
          <w:rFonts w:ascii="GHEA Grapalat" w:hAnsi="GHEA Grapalat" w:cs="Arial Unicode"/>
          <w:b/>
          <w:bCs/>
          <w:lang w:val="hy-AM"/>
        </w:rPr>
      </w:pPr>
    </w:p>
    <w:p w14:paraId="11B58792" w14:textId="536E18D9" w:rsidR="002A6587" w:rsidRDefault="002A6587" w:rsidP="00305CD2">
      <w:pPr>
        <w:pStyle w:val="NormalWeb"/>
        <w:numPr>
          <w:ilvl w:val="0"/>
          <w:numId w:val="2"/>
        </w:numPr>
        <w:tabs>
          <w:tab w:val="left" w:pos="1276"/>
        </w:tabs>
        <w:spacing w:before="0" w:beforeAutospacing="0" w:after="0" w:afterAutospacing="0" w:line="360" w:lineRule="auto"/>
        <w:ind w:left="0" w:firstLine="720"/>
        <w:jc w:val="both"/>
        <w:rPr>
          <w:rFonts w:ascii="GHEA Grapalat" w:hAnsi="GHEA Grapalat" w:cs="Sylfaen"/>
          <w:b/>
          <w:lang w:val="hy-AM"/>
        </w:rPr>
      </w:pPr>
      <w:r>
        <w:rPr>
          <w:rFonts w:ascii="GHEA Grapalat" w:hAnsi="GHEA Grapalat" w:cs="Sylfaen"/>
          <w:b/>
          <w:lang w:val="hy-AM"/>
        </w:rPr>
        <w:t>Իրավական ակտի ընդունման կապակցությամբ պետական կամ տեղական ինքնակառավարման մարմնի բյուջեում եկամուտների և ծախսերի ավելացման կամ նվազեցման անհրաժեշտություն.</w:t>
      </w:r>
    </w:p>
    <w:p w14:paraId="7C1EB47E" w14:textId="67349C5D" w:rsidR="002A6587" w:rsidRDefault="00947399" w:rsidP="00305CD2">
      <w:pPr>
        <w:pStyle w:val="NormalWeb"/>
        <w:shd w:val="clear" w:color="auto" w:fill="FFFFFF"/>
        <w:spacing w:before="0" w:beforeAutospacing="0" w:after="0" w:afterAutospacing="0" w:line="360" w:lineRule="auto"/>
        <w:ind w:firstLine="709"/>
        <w:jc w:val="both"/>
        <w:rPr>
          <w:rFonts w:ascii="GHEA Grapalat" w:hAnsi="GHEA Grapalat"/>
          <w:lang w:val="hy-AM"/>
        </w:rPr>
      </w:pPr>
      <w:r>
        <w:rPr>
          <w:rFonts w:ascii="GHEA Grapalat" w:hAnsi="GHEA Grapalat" w:cs="Sylfaen"/>
          <w:lang w:val="ro-RO"/>
        </w:rPr>
        <w:t>«</w:t>
      </w:r>
      <w:proofErr w:type="spellStart"/>
      <w:r w:rsidRPr="0042782E">
        <w:rPr>
          <w:rFonts w:ascii="GHEA Grapalat" w:hAnsi="GHEA Grapalat" w:cs="Sylfaen"/>
          <w:lang w:val="ro-RO"/>
        </w:rPr>
        <w:t>Պեստիցիդների</w:t>
      </w:r>
      <w:proofErr w:type="spellEnd"/>
      <w:r w:rsidRPr="0042782E">
        <w:rPr>
          <w:rFonts w:ascii="GHEA Grapalat" w:hAnsi="GHEA Grapalat" w:cs="Sylfaen"/>
          <w:lang w:val="ro-RO"/>
        </w:rPr>
        <w:t xml:space="preserve"> </w:t>
      </w:r>
      <w:r>
        <w:rPr>
          <w:rFonts w:ascii="GHEA Grapalat" w:hAnsi="GHEA Grapalat" w:cs="Sylfaen"/>
          <w:lang w:val="hy-AM"/>
        </w:rPr>
        <w:t>և</w:t>
      </w:r>
      <w:r w:rsidRPr="0042782E">
        <w:rPr>
          <w:rFonts w:ascii="GHEA Grapalat" w:hAnsi="GHEA Grapalat" w:cs="Sylfaen"/>
          <w:lang w:val="ro-RO"/>
        </w:rPr>
        <w:t xml:space="preserve"> </w:t>
      </w:r>
      <w:proofErr w:type="spellStart"/>
      <w:r w:rsidRPr="0042782E">
        <w:rPr>
          <w:rFonts w:ascii="GHEA Grapalat" w:hAnsi="GHEA Grapalat" w:cs="Sylfaen"/>
          <w:lang w:val="ro-RO"/>
        </w:rPr>
        <w:t>ագրոքիմիկատների</w:t>
      </w:r>
      <w:proofErr w:type="spellEnd"/>
      <w:r w:rsidRPr="0042782E">
        <w:rPr>
          <w:rFonts w:ascii="GHEA Grapalat" w:hAnsi="GHEA Grapalat" w:cs="Sylfaen"/>
          <w:lang w:val="ro-RO"/>
        </w:rPr>
        <w:t xml:space="preserve"> </w:t>
      </w:r>
      <w:proofErr w:type="spellStart"/>
      <w:r w:rsidRPr="0042782E">
        <w:rPr>
          <w:rFonts w:ascii="GHEA Grapalat" w:hAnsi="GHEA Grapalat" w:cs="Sylfaen"/>
          <w:lang w:val="ro-RO"/>
        </w:rPr>
        <w:t>պետական</w:t>
      </w:r>
      <w:proofErr w:type="spellEnd"/>
      <w:r w:rsidRPr="0042782E">
        <w:rPr>
          <w:rFonts w:ascii="GHEA Grapalat" w:hAnsi="GHEA Grapalat" w:cs="Sylfaen"/>
          <w:lang w:val="ro-RO"/>
        </w:rPr>
        <w:t xml:space="preserve"> </w:t>
      </w:r>
      <w:proofErr w:type="spellStart"/>
      <w:r w:rsidRPr="0042782E">
        <w:rPr>
          <w:rFonts w:ascii="GHEA Grapalat" w:hAnsi="GHEA Grapalat" w:cs="Sylfaen"/>
          <w:lang w:val="ro-RO"/>
        </w:rPr>
        <w:t>գրանցման</w:t>
      </w:r>
      <w:proofErr w:type="spellEnd"/>
      <w:r w:rsidRPr="0042782E">
        <w:rPr>
          <w:rFonts w:ascii="GHEA Grapalat" w:hAnsi="GHEA Grapalat" w:cs="Sylfaen"/>
          <w:lang w:val="ro-RO"/>
        </w:rPr>
        <w:t xml:space="preserve">, </w:t>
      </w:r>
      <w:proofErr w:type="spellStart"/>
      <w:r w:rsidRPr="0042782E">
        <w:rPr>
          <w:rFonts w:ascii="GHEA Grapalat" w:hAnsi="GHEA Grapalat" w:cs="Sylfaen"/>
          <w:lang w:val="ro-RO"/>
        </w:rPr>
        <w:t>վերագրանցման</w:t>
      </w:r>
      <w:proofErr w:type="spellEnd"/>
      <w:r w:rsidRPr="0042782E">
        <w:rPr>
          <w:rFonts w:ascii="GHEA Grapalat" w:hAnsi="GHEA Grapalat" w:cs="Sylfaen"/>
          <w:lang w:val="ro-RO"/>
        </w:rPr>
        <w:t xml:space="preserve"> </w:t>
      </w:r>
      <w:r>
        <w:rPr>
          <w:rFonts w:ascii="GHEA Grapalat" w:hAnsi="GHEA Grapalat" w:cs="Sylfaen"/>
          <w:lang w:val="hy-AM"/>
        </w:rPr>
        <w:t>և</w:t>
      </w:r>
      <w:r w:rsidRPr="0042782E">
        <w:rPr>
          <w:rFonts w:ascii="GHEA Grapalat" w:hAnsi="GHEA Grapalat" w:cs="Sylfaen"/>
          <w:lang w:val="ro-RO"/>
        </w:rPr>
        <w:t xml:space="preserve"> </w:t>
      </w:r>
      <w:proofErr w:type="spellStart"/>
      <w:r w:rsidRPr="0042782E">
        <w:rPr>
          <w:rFonts w:ascii="GHEA Grapalat" w:hAnsi="GHEA Grapalat" w:cs="Sylfaen"/>
          <w:lang w:val="ro-RO"/>
        </w:rPr>
        <w:t>գրանցումից</w:t>
      </w:r>
      <w:proofErr w:type="spellEnd"/>
      <w:r w:rsidRPr="0042782E">
        <w:rPr>
          <w:rFonts w:ascii="GHEA Grapalat" w:hAnsi="GHEA Grapalat" w:cs="Sylfaen"/>
          <w:lang w:val="ro-RO"/>
        </w:rPr>
        <w:t xml:space="preserve"> </w:t>
      </w:r>
      <w:proofErr w:type="spellStart"/>
      <w:r w:rsidRPr="0042782E">
        <w:rPr>
          <w:rFonts w:ascii="GHEA Grapalat" w:hAnsi="GHEA Grapalat" w:cs="Sylfaen"/>
          <w:lang w:val="ro-RO"/>
        </w:rPr>
        <w:t>հանելու</w:t>
      </w:r>
      <w:proofErr w:type="spellEnd"/>
      <w:r w:rsidRPr="0042782E">
        <w:rPr>
          <w:rFonts w:ascii="GHEA Grapalat" w:hAnsi="GHEA Grapalat" w:cs="Sylfaen"/>
          <w:lang w:val="ro-RO"/>
        </w:rPr>
        <w:t xml:space="preserve"> </w:t>
      </w:r>
      <w:proofErr w:type="spellStart"/>
      <w:r w:rsidRPr="0042782E">
        <w:rPr>
          <w:rFonts w:ascii="GHEA Grapalat" w:hAnsi="GHEA Grapalat" w:cs="Sylfaen"/>
          <w:lang w:val="ro-RO"/>
        </w:rPr>
        <w:t>կարգը</w:t>
      </w:r>
      <w:proofErr w:type="spellEnd"/>
      <w:r w:rsidRPr="0042782E">
        <w:rPr>
          <w:rFonts w:ascii="GHEA Grapalat" w:hAnsi="GHEA Grapalat" w:cs="Sylfaen"/>
          <w:lang w:val="ro-RO"/>
        </w:rPr>
        <w:t xml:space="preserve"> </w:t>
      </w:r>
      <w:proofErr w:type="spellStart"/>
      <w:r w:rsidRPr="0042782E">
        <w:rPr>
          <w:rFonts w:ascii="GHEA Grapalat" w:hAnsi="GHEA Grapalat" w:cs="Sylfaen"/>
          <w:lang w:val="ro-RO"/>
        </w:rPr>
        <w:t>սահմանելու</w:t>
      </w:r>
      <w:proofErr w:type="spellEnd"/>
      <w:r w:rsidRPr="0042782E">
        <w:rPr>
          <w:rFonts w:ascii="GHEA Grapalat" w:hAnsi="GHEA Grapalat" w:cs="Sylfaen"/>
          <w:lang w:val="ro-RO"/>
        </w:rPr>
        <w:t xml:space="preserve"> </w:t>
      </w:r>
      <w:r>
        <w:rPr>
          <w:rFonts w:ascii="GHEA Grapalat" w:hAnsi="GHEA Grapalat" w:cs="Sylfaen"/>
          <w:lang w:val="hy-AM"/>
        </w:rPr>
        <w:t>և</w:t>
      </w:r>
      <w:r w:rsidRPr="0042782E">
        <w:rPr>
          <w:rFonts w:ascii="GHEA Grapalat" w:hAnsi="GHEA Grapalat" w:cs="Sylfaen"/>
          <w:lang w:val="ro-RO"/>
        </w:rPr>
        <w:t xml:space="preserve"> </w:t>
      </w:r>
      <w:r>
        <w:rPr>
          <w:rFonts w:ascii="GHEA Grapalat" w:hAnsi="GHEA Grapalat" w:cs="Sylfaen"/>
          <w:lang w:val="hy-AM"/>
        </w:rPr>
        <w:t>Հ</w:t>
      </w:r>
      <w:proofErr w:type="spellStart"/>
      <w:r w:rsidRPr="0042782E">
        <w:rPr>
          <w:rFonts w:ascii="GHEA Grapalat" w:hAnsi="GHEA Grapalat" w:cs="Sylfaen"/>
          <w:lang w:val="ro-RO"/>
        </w:rPr>
        <w:t>այաստանի</w:t>
      </w:r>
      <w:proofErr w:type="spellEnd"/>
      <w:r w:rsidRPr="0042782E">
        <w:rPr>
          <w:rFonts w:ascii="GHEA Grapalat" w:hAnsi="GHEA Grapalat" w:cs="Sylfaen"/>
          <w:lang w:val="ro-RO"/>
        </w:rPr>
        <w:t xml:space="preserve"> </w:t>
      </w:r>
      <w:r>
        <w:rPr>
          <w:rFonts w:ascii="GHEA Grapalat" w:hAnsi="GHEA Grapalat" w:cs="Sylfaen"/>
          <w:lang w:val="hy-AM"/>
        </w:rPr>
        <w:t>Հ</w:t>
      </w:r>
      <w:proofErr w:type="spellStart"/>
      <w:r w:rsidRPr="0042782E">
        <w:rPr>
          <w:rFonts w:ascii="GHEA Grapalat" w:hAnsi="GHEA Grapalat" w:cs="Sylfaen"/>
          <w:lang w:val="ro-RO"/>
        </w:rPr>
        <w:t>անրապետության</w:t>
      </w:r>
      <w:proofErr w:type="spellEnd"/>
      <w:r w:rsidRPr="0042782E">
        <w:rPr>
          <w:rFonts w:ascii="GHEA Grapalat" w:hAnsi="GHEA Grapalat" w:cs="Sylfaen"/>
          <w:lang w:val="ro-RO"/>
        </w:rPr>
        <w:t xml:space="preserve"> </w:t>
      </w:r>
      <w:proofErr w:type="spellStart"/>
      <w:r w:rsidRPr="0042782E">
        <w:rPr>
          <w:rFonts w:ascii="GHEA Grapalat" w:hAnsi="GHEA Grapalat" w:cs="Sylfaen"/>
          <w:lang w:val="ro-RO"/>
        </w:rPr>
        <w:t>կառավարության</w:t>
      </w:r>
      <w:proofErr w:type="spellEnd"/>
      <w:r w:rsidRPr="0042782E">
        <w:rPr>
          <w:rFonts w:ascii="GHEA Grapalat" w:hAnsi="GHEA Grapalat" w:cs="Sylfaen"/>
          <w:lang w:val="ro-RO"/>
        </w:rPr>
        <w:t xml:space="preserve"> 2016 </w:t>
      </w:r>
      <w:proofErr w:type="spellStart"/>
      <w:r w:rsidRPr="0042782E">
        <w:rPr>
          <w:rFonts w:ascii="GHEA Grapalat" w:hAnsi="GHEA Grapalat" w:cs="Sylfaen"/>
          <w:lang w:val="ro-RO"/>
        </w:rPr>
        <w:t>թվականի</w:t>
      </w:r>
      <w:proofErr w:type="spellEnd"/>
      <w:r w:rsidRPr="0042782E">
        <w:rPr>
          <w:rFonts w:ascii="GHEA Grapalat" w:hAnsi="GHEA Grapalat" w:cs="Sylfaen"/>
          <w:lang w:val="ro-RO"/>
        </w:rPr>
        <w:t xml:space="preserve"> </w:t>
      </w:r>
      <w:proofErr w:type="spellStart"/>
      <w:r w:rsidRPr="0042782E">
        <w:rPr>
          <w:rFonts w:ascii="GHEA Grapalat" w:hAnsi="GHEA Grapalat" w:cs="Sylfaen"/>
          <w:lang w:val="ro-RO"/>
        </w:rPr>
        <w:t>մայիսի</w:t>
      </w:r>
      <w:proofErr w:type="spellEnd"/>
      <w:r w:rsidRPr="0042782E">
        <w:rPr>
          <w:rFonts w:ascii="GHEA Grapalat" w:hAnsi="GHEA Grapalat" w:cs="Sylfaen"/>
          <w:lang w:val="ro-RO"/>
        </w:rPr>
        <w:t xml:space="preserve"> 12-ի </w:t>
      </w:r>
      <w:r>
        <w:rPr>
          <w:rFonts w:ascii="GHEA Grapalat" w:hAnsi="GHEA Grapalat" w:cs="Sylfaen"/>
          <w:lang w:val="ro-RO"/>
        </w:rPr>
        <w:t>N</w:t>
      </w:r>
      <w:r w:rsidRPr="0042782E">
        <w:rPr>
          <w:rFonts w:ascii="GHEA Grapalat" w:hAnsi="GHEA Grapalat" w:cs="Sylfaen"/>
          <w:lang w:val="ro-RO"/>
        </w:rPr>
        <w:t xml:space="preserve"> 478-</w:t>
      </w:r>
      <w:r>
        <w:rPr>
          <w:rFonts w:ascii="GHEA Grapalat" w:hAnsi="GHEA Grapalat" w:cs="Sylfaen"/>
          <w:lang w:val="hy-AM"/>
        </w:rPr>
        <w:t>Ն</w:t>
      </w:r>
      <w:r w:rsidRPr="0042782E">
        <w:rPr>
          <w:rFonts w:ascii="GHEA Grapalat" w:hAnsi="GHEA Grapalat" w:cs="Sylfaen"/>
          <w:lang w:val="ro-RO"/>
        </w:rPr>
        <w:t xml:space="preserve"> </w:t>
      </w:r>
      <w:proofErr w:type="spellStart"/>
      <w:r w:rsidRPr="0042782E">
        <w:rPr>
          <w:rFonts w:ascii="GHEA Grapalat" w:hAnsi="GHEA Grapalat" w:cs="Sylfaen"/>
          <w:lang w:val="ro-RO"/>
        </w:rPr>
        <w:lastRenderedPageBreak/>
        <w:t>որոշումն</w:t>
      </w:r>
      <w:proofErr w:type="spellEnd"/>
      <w:r w:rsidRPr="0042782E">
        <w:rPr>
          <w:rFonts w:ascii="GHEA Grapalat" w:hAnsi="GHEA Grapalat" w:cs="Sylfaen"/>
          <w:lang w:val="ro-RO"/>
        </w:rPr>
        <w:t xml:space="preserve"> </w:t>
      </w:r>
      <w:proofErr w:type="spellStart"/>
      <w:r w:rsidRPr="0042782E">
        <w:rPr>
          <w:rFonts w:ascii="GHEA Grapalat" w:hAnsi="GHEA Grapalat" w:cs="Sylfaen"/>
          <w:lang w:val="ro-RO"/>
        </w:rPr>
        <w:t>ուժը</w:t>
      </w:r>
      <w:proofErr w:type="spellEnd"/>
      <w:r w:rsidRPr="0042782E">
        <w:rPr>
          <w:rFonts w:ascii="GHEA Grapalat" w:hAnsi="GHEA Grapalat" w:cs="Sylfaen"/>
          <w:lang w:val="ro-RO"/>
        </w:rPr>
        <w:t xml:space="preserve"> </w:t>
      </w:r>
      <w:proofErr w:type="spellStart"/>
      <w:r w:rsidRPr="0042782E">
        <w:rPr>
          <w:rFonts w:ascii="GHEA Grapalat" w:hAnsi="GHEA Grapalat" w:cs="Sylfaen"/>
          <w:lang w:val="ro-RO"/>
        </w:rPr>
        <w:t>կորցրած</w:t>
      </w:r>
      <w:proofErr w:type="spellEnd"/>
      <w:r w:rsidRPr="0042782E">
        <w:rPr>
          <w:rFonts w:ascii="GHEA Grapalat" w:hAnsi="GHEA Grapalat" w:cs="Sylfaen"/>
          <w:lang w:val="ro-RO"/>
        </w:rPr>
        <w:t xml:space="preserve"> </w:t>
      </w:r>
      <w:proofErr w:type="spellStart"/>
      <w:r w:rsidRPr="0042782E">
        <w:rPr>
          <w:rFonts w:ascii="GHEA Grapalat" w:hAnsi="GHEA Grapalat" w:cs="Sylfaen"/>
          <w:lang w:val="ro-RO"/>
        </w:rPr>
        <w:t>ճանաչելու</w:t>
      </w:r>
      <w:proofErr w:type="spellEnd"/>
      <w:r w:rsidRPr="0042782E">
        <w:rPr>
          <w:rFonts w:ascii="GHEA Grapalat" w:hAnsi="GHEA Grapalat" w:cs="Sylfaen"/>
          <w:lang w:val="ro-RO"/>
        </w:rPr>
        <w:t xml:space="preserve"> </w:t>
      </w:r>
      <w:proofErr w:type="spellStart"/>
      <w:r w:rsidRPr="0042782E">
        <w:rPr>
          <w:rFonts w:ascii="GHEA Grapalat" w:hAnsi="GHEA Grapalat" w:cs="Sylfaen"/>
          <w:lang w:val="ro-RO"/>
        </w:rPr>
        <w:t>մասին</w:t>
      </w:r>
      <w:proofErr w:type="spellEnd"/>
      <w:r>
        <w:rPr>
          <w:rFonts w:ascii="GHEA Grapalat" w:hAnsi="GHEA Grapalat" w:cs="Sylfaen"/>
          <w:lang w:val="ro-RO"/>
        </w:rPr>
        <w:t>»</w:t>
      </w:r>
      <w:r w:rsidR="002A6587">
        <w:rPr>
          <w:rStyle w:val="Strong"/>
          <w:rFonts w:ascii="GHEA Grapalat" w:hAnsi="GHEA Grapalat"/>
          <w:color w:val="000000"/>
          <w:lang w:val="hy-AM"/>
        </w:rPr>
        <w:t xml:space="preserve"> </w:t>
      </w:r>
      <w:proofErr w:type="spellStart"/>
      <w:r w:rsidR="002A6587">
        <w:rPr>
          <w:rFonts w:ascii="GHEA Grapalat" w:hAnsi="GHEA Grapalat" w:cs="Sylfaen"/>
          <w:lang w:val="ro-RO"/>
        </w:rPr>
        <w:t>Հայաստանի</w:t>
      </w:r>
      <w:proofErr w:type="spellEnd"/>
      <w:r w:rsidR="002A6587">
        <w:rPr>
          <w:rFonts w:ascii="GHEA Grapalat" w:hAnsi="GHEA Grapalat" w:cs="Times Armenian"/>
          <w:lang w:val="ro-RO"/>
        </w:rPr>
        <w:t xml:space="preserve"> </w:t>
      </w:r>
      <w:proofErr w:type="spellStart"/>
      <w:r w:rsidR="002A6587">
        <w:rPr>
          <w:rFonts w:ascii="GHEA Grapalat" w:hAnsi="GHEA Grapalat" w:cs="Sylfaen"/>
          <w:lang w:val="ro-RO"/>
        </w:rPr>
        <w:t>Հանրապետության</w:t>
      </w:r>
      <w:proofErr w:type="spellEnd"/>
      <w:r w:rsidR="002A6587">
        <w:rPr>
          <w:rFonts w:ascii="GHEA Grapalat" w:hAnsi="GHEA Grapalat" w:cs="Times Armenian"/>
          <w:lang w:val="ro-RO"/>
        </w:rPr>
        <w:t xml:space="preserve"> </w:t>
      </w:r>
      <w:proofErr w:type="spellStart"/>
      <w:r w:rsidR="002A6587">
        <w:rPr>
          <w:rFonts w:ascii="GHEA Grapalat" w:hAnsi="GHEA Grapalat" w:cs="Sylfaen"/>
          <w:lang w:val="ro-RO"/>
        </w:rPr>
        <w:t>կառավարության</w:t>
      </w:r>
      <w:proofErr w:type="spellEnd"/>
      <w:r w:rsidR="002A6587">
        <w:rPr>
          <w:rFonts w:ascii="GHEA Grapalat" w:hAnsi="GHEA Grapalat" w:cs="Times Armenian"/>
          <w:lang w:val="ro-RO"/>
        </w:rPr>
        <w:t xml:space="preserve"> </w:t>
      </w:r>
      <w:proofErr w:type="spellStart"/>
      <w:r w:rsidR="002A6587">
        <w:rPr>
          <w:rFonts w:ascii="GHEA Grapalat" w:hAnsi="GHEA Grapalat" w:cs="Sylfaen"/>
          <w:lang w:val="ro-RO"/>
        </w:rPr>
        <w:t>որոշման</w:t>
      </w:r>
      <w:proofErr w:type="spellEnd"/>
      <w:r w:rsidR="002A6587">
        <w:rPr>
          <w:rFonts w:ascii="GHEA Grapalat" w:hAnsi="GHEA Grapalat" w:cs="Times Armenian"/>
          <w:lang w:val="ro-RO"/>
        </w:rPr>
        <w:t xml:space="preserve"> </w:t>
      </w:r>
      <w:proofErr w:type="spellStart"/>
      <w:r w:rsidR="002A6587">
        <w:rPr>
          <w:rFonts w:ascii="GHEA Grapalat" w:hAnsi="GHEA Grapalat" w:cs="Sylfaen"/>
          <w:lang w:val="ro-RO"/>
        </w:rPr>
        <w:t>նախա</w:t>
      </w:r>
      <w:r w:rsidR="002A6587">
        <w:rPr>
          <w:rFonts w:ascii="GHEA Grapalat" w:hAnsi="GHEA Grapalat" w:cs="Times Armenian"/>
          <w:lang w:val="ro-RO"/>
        </w:rPr>
        <w:t>գ</w:t>
      </w:r>
      <w:r w:rsidR="002A6587">
        <w:rPr>
          <w:rFonts w:ascii="GHEA Grapalat" w:hAnsi="GHEA Grapalat" w:cs="Sylfaen"/>
          <w:lang w:val="ro-RO"/>
        </w:rPr>
        <w:t>ծի</w:t>
      </w:r>
      <w:proofErr w:type="spellEnd"/>
      <w:r w:rsidR="002A6587">
        <w:rPr>
          <w:rFonts w:ascii="GHEA Grapalat" w:hAnsi="GHEA Grapalat" w:cs="Times Armenian"/>
          <w:lang w:val="ro-RO"/>
        </w:rPr>
        <w:t xml:space="preserve"> </w:t>
      </w:r>
      <w:proofErr w:type="spellStart"/>
      <w:r w:rsidR="002A6587">
        <w:rPr>
          <w:rFonts w:ascii="GHEA Grapalat" w:hAnsi="GHEA Grapalat" w:cs="Sylfaen"/>
          <w:lang w:val="ro-RO"/>
        </w:rPr>
        <w:t>ընդունումը</w:t>
      </w:r>
      <w:proofErr w:type="spellEnd"/>
      <w:r w:rsidR="002A6587">
        <w:rPr>
          <w:rFonts w:ascii="GHEA Grapalat" w:hAnsi="GHEA Grapalat" w:cs="Times Armenian"/>
          <w:lang w:val="ro-RO"/>
        </w:rPr>
        <w:t xml:space="preserve"> </w:t>
      </w:r>
      <w:proofErr w:type="spellStart"/>
      <w:r w:rsidR="002A6587">
        <w:rPr>
          <w:rFonts w:ascii="GHEA Grapalat" w:hAnsi="GHEA Grapalat" w:cs="Sylfaen"/>
          <w:lang w:val="ro-RO"/>
        </w:rPr>
        <w:t>Հայաստանի</w:t>
      </w:r>
      <w:proofErr w:type="spellEnd"/>
      <w:r w:rsidR="002A6587">
        <w:rPr>
          <w:rFonts w:ascii="GHEA Grapalat" w:hAnsi="GHEA Grapalat" w:cs="Times Armenian"/>
          <w:lang w:val="ro-RO"/>
        </w:rPr>
        <w:t xml:space="preserve"> </w:t>
      </w:r>
      <w:proofErr w:type="spellStart"/>
      <w:r w:rsidR="002A6587">
        <w:rPr>
          <w:rFonts w:ascii="GHEA Grapalat" w:hAnsi="GHEA Grapalat" w:cs="Sylfaen"/>
          <w:lang w:val="ro-RO"/>
        </w:rPr>
        <w:t>Հանրապետության</w:t>
      </w:r>
      <w:proofErr w:type="spellEnd"/>
      <w:r w:rsidR="002A6587">
        <w:rPr>
          <w:rFonts w:ascii="GHEA Grapalat" w:hAnsi="GHEA Grapalat" w:cs="Times Armenian"/>
          <w:lang w:val="ro-RO"/>
        </w:rPr>
        <w:t xml:space="preserve"> </w:t>
      </w:r>
      <w:proofErr w:type="spellStart"/>
      <w:r w:rsidR="002A6587">
        <w:rPr>
          <w:rFonts w:ascii="GHEA Grapalat" w:hAnsi="GHEA Grapalat" w:cs="Sylfaen"/>
          <w:lang w:val="ro-RO"/>
        </w:rPr>
        <w:t>պետական</w:t>
      </w:r>
      <w:proofErr w:type="spellEnd"/>
      <w:r w:rsidR="002A6587">
        <w:rPr>
          <w:rFonts w:ascii="GHEA Grapalat" w:hAnsi="GHEA Grapalat" w:cs="Times Armenian"/>
          <w:lang w:val="ro-RO"/>
        </w:rPr>
        <w:t xml:space="preserve"> </w:t>
      </w:r>
      <w:proofErr w:type="spellStart"/>
      <w:r w:rsidR="002A6587">
        <w:rPr>
          <w:rFonts w:ascii="GHEA Grapalat" w:hAnsi="GHEA Grapalat" w:cs="Sylfaen"/>
          <w:lang w:val="ro-RO"/>
        </w:rPr>
        <w:t>բյուջեի</w:t>
      </w:r>
      <w:proofErr w:type="spellEnd"/>
      <w:r w:rsidR="002A6587">
        <w:rPr>
          <w:rFonts w:ascii="GHEA Grapalat" w:hAnsi="GHEA Grapalat" w:cs="Times Armenian"/>
          <w:lang w:val="ro-RO"/>
        </w:rPr>
        <w:t xml:space="preserve"> </w:t>
      </w:r>
      <w:proofErr w:type="spellStart"/>
      <w:r w:rsidR="002A6587">
        <w:rPr>
          <w:rFonts w:ascii="GHEA Grapalat" w:hAnsi="GHEA Grapalat" w:cs="Sylfaen"/>
          <w:lang w:val="ro-RO"/>
        </w:rPr>
        <w:t>եկամուտներում</w:t>
      </w:r>
      <w:proofErr w:type="spellEnd"/>
      <w:r w:rsidR="002A6587">
        <w:rPr>
          <w:rFonts w:ascii="GHEA Grapalat" w:hAnsi="GHEA Grapalat" w:cs="Times Armenian"/>
          <w:lang w:val="ro-RO"/>
        </w:rPr>
        <w:t xml:space="preserve"> </w:t>
      </w:r>
      <w:r w:rsidR="002A6587">
        <w:rPr>
          <w:rFonts w:ascii="GHEA Grapalat" w:hAnsi="GHEA Grapalat" w:cs="Sylfaen"/>
          <w:lang w:val="ro-RO"/>
        </w:rPr>
        <w:t>և</w:t>
      </w:r>
      <w:r w:rsidR="002A6587">
        <w:rPr>
          <w:rFonts w:ascii="GHEA Grapalat" w:hAnsi="GHEA Grapalat" w:cs="Times Armenian"/>
          <w:lang w:val="ro-RO"/>
        </w:rPr>
        <w:t xml:space="preserve"> </w:t>
      </w:r>
      <w:proofErr w:type="spellStart"/>
      <w:r w:rsidR="002A6587">
        <w:rPr>
          <w:rFonts w:ascii="GHEA Grapalat" w:hAnsi="GHEA Grapalat" w:cs="Sylfaen"/>
          <w:lang w:val="ro-RO"/>
        </w:rPr>
        <w:t>ծախսերում</w:t>
      </w:r>
      <w:proofErr w:type="spellEnd"/>
      <w:r w:rsidR="002A6587">
        <w:rPr>
          <w:rFonts w:ascii="GHEA Grapalat" w:hAnsi="GHEA Grapalat" w:cs="Times Armenian"/>
          <w:lang w:val="ro-RO"/>
        </w:rPr>
        <w:t xml:space="preserve"> </w:t>
      </w:r>
      <w:proofErr w:type="spellStart"/>
      <w:r w:rsidR="002A6587">
        <w:rPr>
          <w:rFonts w:ascii="GHEA Grapalat" w:hAnsi="GHEA Grapalat" w:cs="Sylfaen"/>
          <w:lang w:val="ro-RO"/>
        </w:rPr>
        <w:t>փոփոխություններ</w:t>
      </w:r>
      <w:proofErr w:type="spellEnd"/>
      <w:r w:rsidR="002A6587">
        <w:rPr>
          <w:rFonts w:ascii="GHEA Grapalat" w:hAnsi="GHEA Grapalat" w:cs="Times Armenian"/>
          <w:lang w:val="ro-RO"/>
        </w:rPr>
        <w:t xml:space="preserve"> </w:t>
      </w:r>
      <w:proofErr w:type="spellStart"/>
      <w:r w:rsidR="002A6587">
        <w:rPr>
          <w:rFonts w:ascii="GHEA Grapalat" w:hAnsi="GHEA Grapalat" w:cs="Sylfaen"/>
          <w:lang w:val="ro-RO"/>
        </w:rPr>
        <w:t>չի</w:t>
      </w:r>
      <w:proofErr w:type="spellEnd"/>
      <w:r w:rsidR="002A6587">
        <w:rPr>
          <w:rFonts w:ascii="GHEA Grapalat" w:hAnsi="GHEA Grapalat" w:cs="Times Armenian"/>
          <w:lang w:val="ro-RO"/>
        </w:rPr>
        <w:t xml:space="preserve"> </w:t>
      </w:r>
      <w:proofErr w:type="spellStart"/>
      <w:r w:rsidR="002A6587">
        <w:rPr>
          <w:rFonts w:ascii="GHEA Grapalat" w:hAnsi="GHEA Grapalat" w:cs="Sylfaen"/>
          <w:lang w:val="ro-RO"/>
        </w:rPr>
        <w:t>առաջացն</w:t>
      </w:r>
      <w:proofErr w:type="spellEnd"/>
      <w:r>
        <w:rPr>
          <w:rFonts w:ascii="GHEA Grapalat" w:hAnsi="GHEA Grapalat" w:cs="Sylfaen"/>
          <w:lang w:val="hy-AM"/>
        </w:rPr>
        <w:t>ում</w:t>
      </w:r>
      <w:r w:rsidR="002A6587">
        <w:rPr>
          <w:rFonts w:ascii="GHEA Grapalat" w:hAnsi="GHEA Grapalat" w:cs="Times Armenian"/>
          <w:lang w:val="ro-RO"/>
        </w:rPr>
        <w:t>:</w:t>
      </w:r>
      <w:r w:rsidR="002A6587">
        <w:rPr>
          <w:rFonts w:ascii="GHEA Grapalat" w:hAnsi="GHEA Grapalat"/>
          <w:lang w:val="ro-RO"/>
        </w:rPr>
        <w:t xml:space="preserve">  </w:t>
      </w:r>
    </w:p>
    <w:p w14:paraId="69CAF612" w14:textId="77777777" w:rsidR="00255794" w:rsidRPr="002A6587" w:rsidRDefault="00255794" w:rsidP="00305CD2">
      <w:pPr>
        <w:ind w:firstLine="1800"/>
        <w:rPr>
          <w:lang w:val="hy-AM"/>
        </w:rPr>
      </w:pPr>
    </w:p>
    <w:sectPr w:rsidR="00255794" w:rsidRPr="002A65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00283B"/>
    <w:multiLevelType w:val="hybridMultilevel"/>
    <w:tmpl w:val="19E82D12"/>
    <w:lvl w:ilvl="0" w:tplc="BF407410">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5D77707A"/>
    <w:multiLevelType w:val="hybridMultilevel"/>
    <w:tmpl w:val="995AAE74"/>
    <w:lvl w:ilvl="0" w:tplc="C4BE2B9E">
      <w:start w:val="1"/>
      <w:numFmt w:val="decimal"/>
      <w:lvlText w:val="%1."/>
      <w:lvlJc w:val="left"/>
      <w:pPr>
        <w:ind w:left="1080" w:hanging="360"/>
      </w:pPr>
      <w:rPr>
        <w:rFonts w:cs="Sylfae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44D"/>
    <w:rsid w:val="00255794"/>
    <w:rsid w:val="002A6587"/>
    <w:rsid w:val="00305CD2"/>
    <w:rsid w:val="00345BA9"/>
    <w:rsid w:val="0036737E"/>
    <w:rsid w:val="0042782E"/>
    <w:rsid w:val="004E344D"/>
    <w:rsid w:val="00653A0B"/>
    <w:rsid w:val="006D76B5"/>
    <w:rsid w:val="00947399"/>
    <w:rsid w:val="00966B37"/>
    <w:rsid w:val="00977C6F"/>
    <w:rsid w:val="00B92113"/>
    <w:rsid w:val="00DB50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84792"/>
  <w15:chartTrackingRefBased/>
  <w15:docId w15:val="{D6890956-3360-4C03-98AF-62BC64375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6587"/>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Знак Знак Char,Знак Char,Char Char Char Char1"/>
    <w:link w:val="NormalWeb"/>
    <w:uiPriority w:val="99"/>
    <w:semiHidden/>
    <w:locked/>
    <w:rsid w:val="002A6587"/>
    <w:rPr>
      <w:rFonts w:ascii="Times New Roman" w:eastAsia="Times New Roman" w:hAnsi="Times New Roman" w:cs="Times New Roman"/>
      <w:sz w:val="24"/>
      <w:szCs w:val="24"/>
      <w:lang w:val="en-US"/>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Знак Знак,Знак,Char Char Char,Char Char Char Char,Char Char Char1"/>
    <w:basedOn w:val="Normal"/>
    <w:link w:val="NormalWebChar"/>
    <w:uiPriority w:val="99"/>
    <w:semiHidden/>
    <w:unhideWhenUsed/>
    <w:qFormat/>
    <w:rsid w:val="002A6587"/>
    <w:pPr>
      <w:spacing w:before="100" w:beforeAutospacing="1" w:after="100" w:afterAutospacing="1"/>
    </w:pPr>
    <w:rPr>
      <w:lang w:val="en-US" w:eastAsia="en-US"/>
    </w:rPr>
  </w:style>
  <w:style w:type="character" w:styleId="Strong">
    <w:name w:val="Strong"/>
    <w:basedOn w:val="DefaultParagraphFont"/>
    <w:uiPriority w:val="22"/>
    <w:qFormat/>
    <w:rsid w:val="002A6587"/>
    <w:rPr>
      <w:b/>
      <w:bCs/>
    </w:rPr>
  </w:style>
  <w:style w:type="paragraph" w:styleId="ListParagraph">
    <w:name w:val="List Paragraph"/>
    <w:basedOn w:val="Normal"/>
    <w:uiPriority w:val="34"/>
    <w:qFormat/>
    <w:rsid w:val="00305C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86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2B587-FE56-4D08-AE0A-CFB5C2DE1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397</Words>
  <Characters>2265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SSFS</dc:creator>
  <cp:keywords/>
  <dc:description/>
  <cp:lastModifiedBy>Vera Zurnachyan</cp:lastModifiedBy>
  <cp:revision>2</cp:revision>
  <dcterms:created xsi:type="dcterms:W3CDTF">2022-06-02T13:52:00Z</dcterms:created>
  <dcterms:modified xsi:type="dcterms:W3CDTF">2022-06-02T13:52:00Z</dcterms:modified>
</cp:coreProperties>
</file>