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A64E" w14:textId="77777777" w:rsidR="007C2CC6" w:rsidRPr="00692991" w:rsidRDefault="007C2CC6" w:rsidP="004F471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72501B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64F6370F" w14:textId="5119ADDB" w:rsidR="00692991" w:rsidRPr="004C4F39" w:rsidRDefault="004C4F39" w:rsidP="0072501B">
      <w:pPr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bookmarkStart w:id="0" w:name="_Hlk224720709"/>
      <w:r w:rsidR="00417F58">
        <w:rPr>
          <w:rFonts w:ascii="GHEA Grapalat" w:eastAsia="Times New Roman" w:hAnsi="GHEA Grapalat"/>
          <w:b/>
          <w:sz w:val="24"/>
          <w:szCs w:val="24"/>
          <w:lang w:val="hy-AM" w:eastAsia="ru-RU"/>
        </w:rPr>
        <w:t>«</w:t>
      </w:r>
      <w:r w:rsidR="00417F58" w:rsidRPr="0072501B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ԿՐԻՊՏՈԱԿՏԻՎՆԵՐԻ ՍԿԶԲԱՆԱԿԱՆ ԱՐԺԵՔԻ ՈՐՈՇՄԱՆ ՀԱՄԱՐ ՀԻՄՔ ՀԱՆԴԻՍԱՑՈՂ ԲՈՐՍԱՆԵՐԻ ՑԱՆԿԸ ՍԱՀՄԱՆԵԼՈՒ ՄԱՍԻՆ»</w:t>
      </w:r>
      <w:bookmarkEnd w:id="0"/>
      <w:r w:rsidR="00417F5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7C2CC6"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ՈՐՈՇՄԱՆ </w:t>
      </w:r>
      <w:r w:rsidR="007C2CC6" w:rsidRPr="0072501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ՆԱԽԱԳԾԻ </w:t>
      </w:r>
      <w:r w:rsidR="007C2CC6"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</w:t>
      </w:r>
      <w:r w:rsidR="007C2CC6" w:rsidRPr="0072501B">
        <w:rPr>
          <w:rFonts w:eastAsia="Times New Roman" w:cs="Calibri"/>
          <w:b/>
          <w:sz w:val="24"/>
          <w:szCs w:val="24"/>
          <w:lang w:val="hy-AM" w:eastAsia="ru-RU"/>
        </w:rPr>
        <w:t> </w:t>
      </w:r>
    </w:p>
    <w:p w14:paraId="5E9A653F" w14:textId="52A90F45" w:rsidR="007C2CC6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անհրաժեշտությունը.</w:t>
      </w:r>
    </w:p>
    <w:p w14:paraId="3ABBA9D3" w14:textId="612F7C61" w:rsidR="00A51452" w:rsidRPr="004F471E" w:rsidRDefault="003F33F2" w:rsidP="00C335C4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="00846416">
        <w:rPr>
          <w:rFonts w:ascii="GHEA Grapalat" w:hAnsi="GHEA Grapalat"/>
          <w:bCs/>
          <w:sz w:val="24"/>
          <w:szCs w:val="24"/>
          <w:lang w:val="hy-AM"/>
        </w:rPr>
        <w:t>ամաձայն Հայաստանի Հանրապետության հարկային օրենսգրքի 16.1-</w:t>
      </w:r>
      <w:r w:rsidR="00E420BC">
        <w:rPr>
          <w:rFonts w:ascii="GHEA Grapalat" w:hAnsi="GHEA Grapalat"/>
          <w:bCs/>
          <w:sz w:val="24"/>
          <w:szCs w:val="24"/>
          <w:lang w:val="hy-AM"/>
        </w:rPr>
        <w:t>ին</w:t>
      </w:r>
      <w:r w:rsidR="00846416">
        <w:rPr>
          <w:rFonts w:ascii="GHEA Grapalat" w:hAnsi="GHEA Grapalat"/>
          <w:bCs/>
          <w:sz w:val="24"/>
          <w:szCs w:val="24"/>
          <w:lang w:val="hy-AM"/>
        </w:rPr>
        <w:t xml:space="preserve"> հոդվածի 1-ին մասի</w:t>
      </w:r>
      <w:r w:rsidR="0087214D">
        <w:rPr>
          <w:rFonts w:ascii="GHEA Grapalat" w:hAnsi="GHEA Grapalat"/>
          <w:bCs/>
          <w:sz w:val="24"/>
          <w:szCs w:val="24"/>
          <w:lang w:val="hy-AM"/>
        </w:rPr>
        <w:t>՝</w:t>
      </w:r>
      <w:r w:rsidR="0084641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846416">
        <w:rPr>
          <w:rFonts w:ascii="GHEA Grapalat" w:hAnsi="GHEA Grapalat"/>
          <w:bCs/>
          <w:sz w:val="24"/>
          <w:szCs w:val="24"/>
          <w:lang w:val="hy-AM"/>
        </w:rPr>
        <w:t>կ</w:t>
      </w:r>
      <w:r w:rsidR="00846416" w:rsidRPr="00D8219B">
        <w:rPr>
          <w:rFonts w:ascii="GHEA Grapalat" w:hAnsi="GHEA Grapalat"/>
          <w:bCs/>
          <w:sz w:val="24"/>
          <w:szCs w:val="24"/>
          <w:lang w:val="hy-AM"/>
        </w:rPr>
        <w:t>րիպտոակտիվի</w:t>
      </w:r>
      <w:proofErr w:type="spellEnd"/>
      <w:r w:rsidR="00846416" w:rsidRPr="00D8219B">
        <w:rPr>
          <w:rFonts w:ascii="GHEA Grapalat" w:hAnsi="GHEA Grapalat"/>
          <w:bCs/>
          <w:sz w:val="24"/>
          <w:szCs w:val="24"/>
          <w:lang w:val="hy-AM"/>
        </w:rPr>
        <w:t xml:space="preserve"> սկզբնական արժեքը որոշվում է Կառավարության սահմանած ցանկում ներառված բորսանե</w:t>
      </w:r>
      <w:r w:rsidR="00846416">
        <w:rPr>
          <w:rFonts w:ascii="GHEA Grapalat" w:hAnsi="GHEA Grapalat"/>
          <w:bCs/>
          <w:sz w:val="24"/>
          <w:szCs w:val="24"/>
          <w:lang w:val="hy-AM"/>
        </w:rPr>
        <w:t xml:space="preserve">րում </w:t>
      </w:r>
      <w:proofErr w:type="spellStart"/>
      <w:r w:rsidR="00846416">
        <w:rPr>
          <w:rFonts w:ascii="GHEA Grapalat" w:hAnsi="GHEA Grapalat"/>
          <w:bCs/>
          <w:sz w:val="24"/>
          <w:szCs w:val="24"/>
          <w:lang w:val="hy-AM"/>
        </w:rPr>
        <w:t>ձևավորված</w:t>
      </w:r>
      <w:proofErr w:type="spellEnd"/>
      <w:r w:rsidR="00846416">
        <w:rPr>
          <w:rFonts w:ascii="GHEA Grapalat" w:hAnsi="GHEA Grapalat"/>
          <w:bCs/>
          <w:sz w:val="24"/>
          <w:szCs w:val="24"/>
          <w:lang w:val="hy-AM"/>
        </w:rPr>
        <w:t xml:space="preserve"> գնի հիման վրա, մինչդեռ</w:t>
      </w:r>
      <w:r w:rsidR="0087214D">
        <w:rPr>
          <w:rFonts w:ascii="GHEA Grapalat" w:hAnsi="GHEA Grapalat"/>
          <w:bCs/>
          <w:sz w:val="24"/>
          <w:szCs w:val="24"/>
          <w:lang w:val="hy-AM"/>
        </w:rPr>
        <w:t xml:space="preserve"> նման</w:t>
      </w:r>
      <w:r w:rsidR="00846416">
        <w:rPr>
          <w:rFonts w:ascii="GHEA Grapalat" w:hAnsi="GHEA Grapalat"/>
          <w:bCs/>
          <w:sz w:val="24"/>
          <w:szCs w:val="24"/>
          <w:lang w:val="hy-AM"/>
        </w:rPr>
        <w:t xml:space="preserve"> ցանկը սահմանված չէ</w:t>
      </w:r>
      <w:r w:rsidR="00300E4B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E9AC50B" w14:textId="77777777" w:rsidR="007C2CC6" w:rsidRPr="00C76509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Կարգավորման նպատակը և բնույթը.</w:t>
      </w:r>
    </w:p>
    <w:p w14:paraId="76EBBE94" w14:textId="5BE311E8" w:rsidR="00A51452" w:rsidRDefault="007C2CC6" w:rsidP="004F471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ախագծ</w:t>
      </w:r>
      <w:r w:rsidR="005C7935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="00A5145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C7935">
        <w:rPr>
          <w:rFonts w:ascii="GHEA Grapalat" w:eastAsia="Times New Roman" w:hAnsi="GHEA Grapalat"/>
          <w:sz w:val="24"/>
          <w:szCs w:val="24"/>
          <w:lang w:val="hy-AM" w:eastAsia="ru-RU"/>
        </w:rPr>
        <w:t>նպատակն է</w:t>
      </w:r>
      <w:r w:rsidR="00A5145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C7935">
        <w:rPr>
          <w:rFonts w:ascii="GHEA Grapalat" w:hAnsi="GHEA Grapalat"/>
          <w:bCs/>
          <w:sz w:val="24"/>
          <w:szCs w:val="24"/>
          <w:lang w:val="hy-AM"/>
        </w:rPr>
        <w:t>ապահովել, որ</w:t>
      </w:r>
      <w:r w:rsidR="00846416">
        <w:rPr>
          <w:rFonts w:ascii="GHEA Grapalat" w:hAnsi="GHEA Grapalat"/>
          <w:bCs/>
          <w:sz w:val="24"/>
          <w:szCs w:val="24"/>
          <w:lang w:val="hy-AM"/>
        </w:rPr>
        <w:t xml:space="preserve"> հարկային բազայի որոշման համար</w:t>
      </w:r>
      <w:r w:rsidR="005C793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5C7935">
        <w:rPr>
          <w:rFonts w:ascii="GHEA Grapalat" w:hAnsi="GHEA Grapalat"/>
          <w:bCs/>
          <w:sz w:val="24"/>
          <w:szCs w:val="24"/>
          <w:lang w:val="hy-AM"/>
        </w:rPr>
        <w:t>կրիպտոակտիվների</w:t>
      </w:r>
      <w:proofErr w:type="spellEnd"/>
      <w:r w:rsidR="005C7935">
        <w:rPr>
          <w:rFonts w:ascii="GHEA Grapalat" w:hAnsi="GHEA Grapalat"/>
          <w:bCs/>
          <w:sz w:val="24"/>
          <w:szCs w:val="24"/>
          <w:lang w:val="hy-AM"/>
        </w:rPr>
        <w:t xml:space="preserve"> արժեք</w:t>
      </w:r>
      <w:r w:rsidR="006F60E0">
        <w:rPr>
          <w:rFonts w:ascii="GHEA Grapalat" w:hAnsi="GHEA Grapalat"/>
          <w:bCs/>
          <w:sz w:val="24"/>
          <w:szCs w:val="24"/>
          <w:lang w:val="hy-AM"/>
        </w:rPr>
        <w:t>ը</w:t>
      </w:r>
      <w:r w:rsidR="005C793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46416">
        <w:rPr>
          <w:rFonts w:ascii="GHEA Grapalat" w:hAnsi="GHEA Grapalat"/>
          <w:bCs/>
          <w:sz w:val="24"/>
          <w:szCs w:val="24"/>
          <w:lang w:val="hy-AM"/>
        </w:rPr>
        <w:t>գնահատվի</w:t>
      </w:r>
      <w:r w:rsidR="005C793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46416">
        <w:rPr>
          <w:rFonts w:ascii="GHEA Grapalat" w:hAnsi="GHEA Grapalat"/>
          <w:bCs/>
          <w:sz w:val="24"/>
          <w:szCs w:val="24"/>
          <w:lang w:val="hy-AM"/>
        </w:rPr>
        <w:t xml:space="preserve">վստահելի </w:t>
      </w:r>
      <w:r w:rsidR="005C7935">
        <w:rPr>
          <w:rFonts w:ascii="GHEA Grapalat" w:hAnsi="GHEA Grapalat"/>
          <w:bCs/>
          <w:sz w:val="24"/>
          <w:szCs w:val="24"/>
          <w:lang w:val="hy-AM"/>
        </w:rPr>
        <w:t xml:space="preserve">միջազգային բորսաներում </w:t>
      </w:r>
      <w:r w:rsidR="006F60E0">
        <w:rPr>
          <w:rFonts w:ascii="GHEA Grapalat" w:hAnsi="GHEA Grapalat"/>
          <w:bCs/>
          <w:sz w:val="24"/>
          <w:szCs w:val="24"/>
          <w:lang w:val="hy-AM"/>
        </w:rPr>
        <w:t>սահմանված</w:t>
      </w:r>
      <w:r w:rsidR="005C7935">
        <w:rPr>
          <w:rFonts w:ascii="GHEA Grapalat" w:hAnsi="GHEA Grapalat"/>
          <w:bCs/>
          <w:sz w:val="24"/>
          <w:szCs w:val="24"/>
          <w:lang w:val="hy-AM"/>
        </w:rPr>
        <w:t xml:space="preserve"> գն</w:t>
      </w:r>
      <w:r w:rsidR="006F60E0">
        <w:rPr>
          <w:rFonts w:ascii="GHEA Grapalat" w:hAnsi="GHEA Grapalat"/>
          <w:bCs/>
          <w:sz w:val="24"/>
          <w:szCs w:val="24"/>
          <w:lang w:val="hy-AM"/>
        </w:rPr>
        <w:t>եր</w:t>
      </w:r>
      <w:r w:rsidR="005C7935">
        <w:rPr>
          <w:rFonts w:ascii="GHEA Grapalat" w:hAnsi="GHEA Grapalat"/>
          <w:bCs/>
          <w:sz w:val="24"/>
          <w:szCs w:val="24"/>
          <w:lang w:val="hy-AM"/>
        </w:rPr>
        <w:t>ի</w:t>
      </w:r>
      <w:r w:rsidR="006F60E0">
        <w:rPr>
          <w:rFonts w:ascii="GHEA Grapalat" w:hAnsi="GHEA Grapalat"/>
          <w:bCs/>
          <w:sz w:val="24"/>
          <w:szCs w:val="24"/>
          <w:lang w:val="hy-AM"/>
        </w:rPr>
        <w:t xml:space="preserve"> հիման վրա</w:t>
      </w:r>
      <w:r w:rsidR="005C7935">
        <w:rPr>
          <w:rFonts w:ascii="GHEA Grapalat" w:hAnsi="GHEA Grapalat"/>
          <w:bCs/>
          <w:sz w:val="24"/>
          <w:szCs w:val="24"/>
          <w:lang w:val="hy-AM"/>
        </w:rPr>
        <w:t>:</w:t>
      </w:r>
      <w:r w:rsidR="0087214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1DF3F3C8" w14:textId="7116519B" w:rsidR="0087214D" w:rsidRPr="00A51452" w:rsidRDefault="0087214D" w:rsidP="004F471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Ցանկը սահմանվել է հիմնվելով բորսաների իրացվելիության և շրջանառության ծավալների, ինչպես նաև </w:t>
      </w:r>
      <w:proofErr w:type="spellStart"/>
      <w:r>
        <w:rPr>
          <w:rFonts w:ascii="GHEA Grapalat" w:hAnsi="GHEA Grapalat"/>
          <w:bCs/>
          <w:sz w:val="24"/>
          <w:szCs w:val="24"/>
          <w:lang w:val="hy-AM"/>
        </w:rPr>
        <w:t>կիբեռանվտանգության</w:t>
      </w:r>
      <w:proofErr w:type="spellEnd"/>
      <w:r w:rsidR="0027034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proofErr w:type="spellStart"/>
      <w:r>
        <w:rPr>
          <w:rFonts w:ascii="GHEA Grapalat" w:hAnsi="GHEA Grapalat"/>
          <w:bCs/>
          <w:sz w:val="24"/>
          <w:szCs w:val="24"/>
          <w:lang w:val="hy-AM"/>
        </w:rPr>
        <w:t>օգտատերերի</w:t>
      </w:r>
      <w:proofErr w:type="spellEnd"/>
      <w:r>
        <w:rPr>
          <w:rFonts w:ascii="GHEA Grapalat" w:hAnsi="GHEA Grapalat"/>
          <w:bCs/>
          <w:sz w:val="24"/>
          <w:szCs w:val="24"/>
          <w:lang w:val="hy-AM"/>
        </w:rPr>
        <w:t xml:space="preserve"> քանակի վրա:</w:t>
      </w:r>
    </w:p>
    <w:p w14:paraId="7C6611BB" w14:textId="7516E32E" w:rsidR="007C2CC6" w:rsidRPr="00A51452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5145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72C32379" w14:textId="5C97BB8A" w:rsidR="007C2CC6" w:rsidRPr="00C76509" w:rsidRDefault="006217FD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Հարկային բազայի որոշման համար կունենանք կրիպտոակտիվների սկզբնական արժեքի հաշվարկման հստակ և վստահելի մոտեցում:</w:t>
      </w:r>
    </w:p>
    <w:p w14:paraId="4334D291" w14:textId="77777777" w:rsidR="007C2CC6" w:rsidRPr="00C76509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5C7ED705" w14:textId="74DC0751" w:rsidR="007C2CC6" w:rsidRPr="008819B5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Նախագիծը մշակվել է</w:t>
      </w:r>
      <w:r w:rsidR="008819B5"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Հայաստանի Հանրապետության կենտրոնական բանկի կողմից</w:t>
      </w:r>
      <w:r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</w:p>
    <w:p w14:paraId="090BCC90" w14:textId="75C37C90" w:rsidR="007C2CC6" w:rsidRPr="00EC7D00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կամ լրացումների անհրաժեշտությունը.</w:t>
      </w:r>
    </w:p>
    <w:p w14:paraId="24B35973" w14:textId="678E8CA8" w:rsidR="007C2CC6" w:rsidRPr="00C76509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կամ լրացումներ կատարելու անհրաժեշտությունը բացակայում է: </w:t>
      </w:r>
    </w:p>
    <w:p w14:paraId="0F7B5FE8" w14:textId="77777777" w:rsidR="007C2CC6" w:rsidRPr="00A15A05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6. 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0B1AF391" w14:textId="77777777" w:rsidR="007C2CC6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23FEC291" w14:textId="77777777" w:rsidR="007C2CC6" w:rsidRPr="009B594C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7. </w:t>
      </w: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7F7AF3B0" w14:textId="20F02B3B" w:rsidR="007C2CC6" w:rsidRDefault="007C2CC6" w:rsidP="004F471E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 xml:space="preserve">ախագիծը չի բխում «Հայաստանի վերափոխման ռազմավարություն 2050» ռազմավարական փաստաթղթից, Կառավարության 2021-2026թթ. ծրագրից, ոլորտային կամ այլ </w:t>
      </w:r>
      <w:proofErr w:type="spellStart"/>
      <w:r w:rsidRPr="00136E7F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136E7F">
        <w:rPr>
          <w:rFonts w:ascii="GHEA Grapalat" w:hAnsi="GHEA Grapalat"/>
          <w:sz w:val="24"/>
          <w:lang w:val="hy-AM"/>
        </w:rPr>
        <w:t>։</w:t>
      </w:r>
    </w:p>
    <w:p w14:paraId="0A990752" w14:textId="77777777" w:rsidR="004A76A0" w:rsidRDefault="004A76A0" w:rsidP="004F471E">
      <w:pPr>
        <w:spacing w:after="0" w:line="360" w:lineRule="auto"/>
        <w:rPr>
          <w:lang w:val="hy-AM"/>
        </w:rPr>
      </w:pPr>
    </w:p>
    <w:p w14:paraId="46863927" w14:textId="77777777" w:rsidR="00846416" w:rsidRDefault="00846416" w:rsidP="004F471E">
      <w:pPr>
        <w:spacing w:after="0" w:line="360" w:lineRule="auto"/>
        <w:rPr>
          <w:lang w:val="hy-AM"/>
        </w:rPr>
      </w:pPr>
    </w:p>
    <w:p w14:paraId="37BE1240" w14:textId="77777777" w:rsidR="00846416" w:rsidRPr="007C2CC6" w:rsidRDefault="00846416" w:rsidP="004F471E">
      <w:pPr>
        <w:spacing w:after="0" w:line="360" w:lineRule="auto"/>
        <w:rPr>
          <w:lang w:val="hy-AM"/>
        </w:rPr>
      </w:pPr>
    </w:p>
    <w:sectPr w:rsidR="00846416" w:rsidRPr="007C2CC6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826"/>
    <w:multiLevelType w:val="hybridMultilevel"/>
    <w:tmpl w:val="572A3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9BF489E6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261E3"/>
    <w:multiLevelType w:val="hybridMultilevel"/>
    <w:tmpl w:val="08144F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B329D"/>
    <w:multiLevelType w:val="hybridMultilevel"/>
    <w:tmpl w:val="D34C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05635">
    <w:abstractNumId w:val="1"/>
  </w:num>
  <w:num w:numId="2" w16cid:durableId="1247106348">
    <w:abstractNumId w:val="2"/>
  </w:num>
  <w:num w:numId="3" w16cid:durableId="177278540">
    <w:abstractNumId w:val="3"/>
  </w:num>
  <w:num w:numId="4" w16cid:durableId="187946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C6"/>
    <w:rsid w:val="000D2337"/>
    <w:rsid w:val="000E711B"/>
    <w:rsid w:val="0010754C"/>
    <w:rsid w:val="0027034D"/>
    <w:rsid w:val="00300E4B"/>
    <w:rsid w:val="0034751F"/>
    <w:rsid w:val="003C0D8B"/>
    <w:rsid w:val="003E5258"/>
    <w:rsid w:val="003F33F2"/>
    <w:rsid w:val="003F4A67"/>
    <w:rsid w:val="00417F58"/>
    <w:rsid w:val="0045175E"/>
    <w:rsid w:val="004A76A0"/>
    <w:rsid w:val="004C4F39"/>
    <w:rsid w:val="004F471E"/>
    <w:rsid w:val="005C7935"/>
    <w:rsid w:val="00602E03"/>
    <w:rsid w:val="006217FD"/>
    <w:rsid w:val="00647870"/>
    <w:rsid w:val="00692991"/>
    <w:rsid w:val="00696176"/>
    <w:rsid w:val="006C7E48"/>
    <w:rsid w:val="006E260C"/>
    <w:rsid w:val="006F0A2F"/>
    <w:rsid w:val="006F60E0"/>
    <w:rsid w:val="0072501B"/>
    <w:rsid w:val="007525D4"/>
    <w:rsid w:val="007C2CC6"/>
    <w:rsid w:val="0082160A"/>
    <w:rsid w:val="00846416"/>
    <w:rsid w:val="00863989"/>
    <w:rsid w:val="0087214D"/>
    <w:rsid w:val="00872CF5"/>
    <w:rsid w:val="008819B5"/>
    <w:rsid w:val="00905D03"/>
    <w:rsid w:val="0099594E"/>
    <w:rsid w:val="00A16BDF"/>
    <w:rsid w:val="00A51452"/>
    <w:rsid w:val="00B0173C"/>
    <w:rsid w:val="00BB537E"/>
    <w:rsid w:val="00BD0AAE"/>
    <w:rsid w:val="00C335C4"/>
    <w:rsid w:val="00C458ED"/>
    <w:rsid w:val="00CA1C18"/>
    <w:rsid w:val="00CB3C5A"/>
    <w:rsid w:val="00DE5D56"/>
    <w:rsid w:val="00E4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E5B8"/>
  <w15:chartTrackingRefBased/>
  <w15:docId w15:val="{BC4BC577-093A-4635-B8FC-F057CA49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C6"/>
    <w:pPr>
      <w:spacing w:after="200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7C2CC6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7C2CC6"/>
    <w:rPr>
      <w:rFonts w:ascii="Calibri" w:eastAsia="Calibri" w:hAnsi="Calibri" w:cs="Times New Roman"/>
      <w:lang w:val="ru-RU"/>
    </w:rPr>
  </w:style>
  <w:style w:type="paragraph" w:styleId="Revision">
    <w:name w:val="Revision"/>
    <w:hidden/>
    <w:uiPriority w:val="99"/>
    <w:semiHidden/>
    <w:rsid w:val="00417F5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157FB8E1B754C97041E9725CED2E7" ma:contentTypeVersion="55" ma:contentTypeDescription="Create a new document." ma:contentTypeScope="" ma:versionID="bdc761f4589e6d536915a7e794b7c97b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9991e7aafa39d8c1e9cce2c15d07969c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Props1.xml><?xml version="1.0" encoding="utf-8"?>
<ds:datastoreItem xmlns:ds="http://schemas.openxmlformats.org/officeDocument/2006/customXml" ds:itemID="{9C8DBA1C-D90A-45E4-A76E-D6909D32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B33E9-5B3A-4240-8A4E-9383C0422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55C63-2FB3-4838-B8CB-9BBB21F32702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Սվետլաննա Մալերյան</dc:creator>
  <cp:keywords/>
  <dc:description/>
  <cp:lastModifiedBy>Դավիթ Մլայան</cp:lastModifiedBy>
  <cp:revision>2</cp:revision>
  <dcterms:created xsi:type="dcterms:W3CDTF">2026-03-18T13:47:00Z</dcterms:created>
  <dcterms:modified xsi:type="dcterms:W3CDTF">2026-03-18T13:47:00Z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0x01010089C157FB8E1B754C97041E9725CED2E7</vt:lpwstr>
  </property>
  <property fmtid="{D5CDD505-2E9C-101B-9397-08002B2CF9AE}" pid="3" name="TemplateUrl">
    <vt:lpwstr/>
  </property>
  <property fmtid="{D5CDD505-2E9C-101B-9397-08002B2CF9AE}" pid="4" name="Order">
    <vt:r8>2239200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