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0AE" w:rsidRPr="002F7C4C" w:rsidRDefault="003200AE" w:rsidP="00C32C00">
      <w:pPr>
        <w:spacing w:line="360" w:lineRule="auto"/>
        <w:jc w:val="center"/>
        <w:rPr>
          <w:rFonts w:ascii="GHEA Grapalat" w:hAnsi="GHEA Grapalat"/>
          <w:b/>
          <w:color w:val="000000" w:themeColor="text1"/>
          <w:sz w:val="24"/>
          <w:szCs w:val="24"/>
        </w:rPr>
      </w:pPr>
      <w:r w:rsidRPr="002F7C4C">
        <w:rPr>
          <w:rFonts w:ascii="GHEA Grapalat" w:hAnsi="GHEA Grapalat" w:cs="Arial"/>
          <w:b/>
          <w:color w:val="000000" w:themeColor="text1"/>
          <w:sz w:val="24"/>
          <w:szCs w:val="24"/>
        </w:rPr>
        <w:t>Հ</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Ի</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Մ</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Ն</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Ա</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Վ</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Ո</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Ր</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ՈՒ</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Մ</w:t>
      </w:r>
    </w:p>
    <w:p w:rsidR="0077782C" w:rsidRPr="002F7C4C" w:rsidRDefault="0077782C" w:rsidP="0077782C">
      <w:pPr>
        <w:spacing w:line="360" w:lineRule="auto"/>
        <w:jc w:val="center"/>
        <w:rPr>
          <w:rFonts w:ascii="GHEA Grapalat" w:hAnsi="GHEA Grapalat"/>
          <w:b/>
          <w:bCs/>
          <w:color w:val="000000" w:themeColor="text1"/>
          <w:sz w:val="24"/>
          <w:szCs w:val="24"/>
          <w:lang w:val="hy-AM"/>
        </w:rPr>
      </w:pPr>
      <w:r w:rsidRPr="002F7C4C">
        <w:rPr>
          <w:rFonts w:ascii="GHEA Grapalat" w:hAnsi="GHEA Grapalat"/>
          <w:b/>
          <w:color w:val="000000" w:themeColor="text1"/>
          <w:sz w:val="24"/>
          <w:szCs w:val="24"/>
        </w:rPr>
        <w:t xml:space="preserve"> </w:t>
      </w:r>
      <w:r w:rsidRPr="002F7C4C">
        <w:rPr>
          <w:rFonts w:ascii="GHEA Grapalat" w:hAnsi="GHEA Grapalat"/>
          <w:b/>
          <w:bCs/>
          <w:color w:val="000000" w:themeColor="text1"/>
          <w:sz w:val="24"/>
          <w:szCs w:val="24"/>
          <w:lang w:val="hy-AM"/>
        </w:rPr>
        <w:t xml:space="preserve">«ՎԱՐՉԱԿԱՆ ԻՐԱՎԱԽԱԽՏՈՒՄՆԵՐԻ ՎԵՐԱԲԵՐՅԱԼ ՀԱՅԱՍՏԱՆԻ ՀԱՆՐԱՊԵՏՈՒԹՅԱՆ ՕՐԵՆՍԳՐՔՈՒՄ </w:t>
      </w:r>
      <w:r w:rsidR="0015712E" w:rsidRPr="002F7C4C">
        <w:rPr>
          <w:rFonts w:ascii="GHEA Grapalat" w:hAnsi="GHEA Grapalat"/>
          <w:b/>
          <w:bCs/>
          <w:color w:val="000000" w:themeColor="text1"/>
          <w:sz w:val="24"/>
          <w:szCs w:val="24"/>
          <w:lang w:val="hy-AM"/>
        </w:rPr>
        <w:t xml:space="preserve">ՓՈՓՈԽՈՒԹՅՈՒՆՆԵՐ ԵՎ </w:t>
      </w:r>
      <w:r w:rsidRPr="002F7C4C">
        <w:rPr>
          <w:rFonts w:ascii="GHEA Grapalat" w:hAnsi="GHEA Grapalat"/>
          <w:b/>
          <w:bCs/>
          <w:color w:val="000000" w:themeColor="text1"/>
          <w:sz w:val="24"/>
          <w:szCs w:val="24"/>
          <w:lang w:val="hy-AM"/>
        </w:rPr>
        <w:t>ԼՐԱՑՈՒՄ</w:t>
      </w:r>
      <w:r w:rsidR="0015712E" w:rsidRPr="002F7C4C">
        <w:rPr>
          <w:rFonts w:ascii="GHEA Grapalat" w:hAnsi="GHEA Grapalat"/>
          <w:b/>
          <w:bCs/>
          <w:color w:val="000000" w:themeColor="text1"/>
          <w:sz w:val="24"/>
          <w:szCs w:val="24"/>
          <w:lang w:val="hy-AM"/>
        </w:rPr>
        <w:t>ՆԵՐ</w:t>
      </w:r>
      <w:r w:rsidRPr="002F7C4C">
        <w:rPr>
          <w:rFonts w:ascii="GHEA Grapalat" w:hAnsi="GHEA Grapalat"/>
          <w:b/>
          <w:bCs/>
          <w:color w:val="000000" w:themeColor="text1"/>
          <w:sz w:val="24"/>
          <w:szCs w:val="24"/>
          <w:lang w:val="hy-AM"/>
        </w:rPr>
        <w:t xml:space="preserve"> ԿԱՏԱՐԵԼՈՒ ՄԱՍԻՆ» </w:t>
      </w:r>
      <w:r w:rsidR="0015712E" w:rsidRPr="002F7C4C">
        <w:rPr>
          <w:rFonts w:ascii="GHEA Grapalat" w:hAnsi="GHEA Grapalat"/>
          <w:b/>
          <w:color w:val="000000" w:themeColor="text1"/>
          <w:sz w:val="24"/>
          <w:szCs w:val="24"/>
          <w:lang w:val="hy-AM"/>
        </w:rPr>
        <w:t>ՕՐԵՆՔ</w:t>
      </w:r>
      <w:r w:rsidRPr="002F7C4C">
        <w:rPr>
          <w:rFonts w:ascii="GHEA Grapalat" w:hAnsi="GHEA Grapalat"/>
          <w:b/>
          <w:color w:val="000000" w:themeColor="text1"/>
          <w:sz w:val="24"/>
          <w:szCs w:val="24"/>
          <w:lang w:val="hy-AM"/>
        </w:rPr>
        <w:t xml:space="preserve">Ի </w:t>
      </w:r>
      <w:r w:rsidR="0015712E" w:rsidRPr="002F7C4C">
        <w:rPr>
          <w:rFonts w:ascii="GHEA Grapalat" w:hAnsi="GHEA Grapalat"/>
          <w:b/>
          <w:color w:val="000000" w:themeColor="text1"/>
          <w:sz w:val="24"/>
          <w:szCs w:val="24"/>
          <w:lang w:val="hy-AM"/>
        </w:rPr>
        <w:t>ՆԱԽԱԳԾ</w:t>
      </w:r>
      <w:r w:rsidRPr="002F7C4C">
        <w:rPr>
          <w:rFonts w:ascii="GHEA Grapalat" w:hAnsi="GHEA Grapalat"/>
          <w:b/>
          <w:color w:val="000000" w:themeColor="text1"/>
          <w:sz w:val="24"/>
          <w:szCs w:val="24"/>
          <w:lang w:val="hy-AM"/>
        </w:rPr>
        <w:t>Ի ԸՆԴՈՒՆՄԱՆ</w:t>
      </w:r>
    </w:p>
    <w:p w:rsidR="00935961" w:rsidRPr="002F7C4C" w:rsidRDefault="003200AE" w:rsidP="00E1716B">
      <w:pPr>
        <w:spacing w:line="360" w:lineRule="auto"/>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1.</w:t>
      </w:r>
      <w:r w:rsidRPr="002F7C4C">
        <w:rPr>
          <w:rFonts w:ascii="GHEA Grapalat" w:hAnsi="GHEA Grapalat" w:cs="Arial"/>
          <w:b/>
          <w:color w:val="000000" w:themeColor="text1"/>
          <w:sz w:val="24"/>
          <w:szCs w:val="24"/>
          <w:lang w:val="hy-AM"/>
        </w:rPr>
        <w:t>Ընթացիկ</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իրավիճակը</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իրավական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ակտի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ընդունման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անհրաժեշտությունը</w:t>
      </w:r>
    </w:p>
    <w:p w:rsidR="00E1716B" w:rsidRPr="002F7C4C" w:rsidRDefault="00B6486B" w:rsidP="00B6486B">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«Վարչական իրավախախտումների վերաբերյալ Հայաստանի Հանրապետության օրենսգրքում </w:t>
      </w:r>
      <w:r w:rsidR="00E1716B" w:rsidRPr="002F7C4C">
        <w:rPr>
          <w:rFonts w:ascii="GHEA Grapalat" w:hAnsi="GHEA Grapalat" w:cs="Arial"/>
          <w:color w:val="000000" w:themeColor="text1"/>
          <w:sz w:val="24"/>
          <w:szCs w:val="24"/>
          <w:lang w:val="hy-AM"/>
        </w:rPr>
        <w:t xml:space="preserve">փոփոխություններ և </w:t>
      </w:r>
      <w:r w:rsidRPr="002F7C4C">
        <w:rPr>
          <w:rFonts w:ascii="GHEA Grapalat" w:hAnsi="GHEA Grapalat" w:cs="Arial"/>
          <w:color w:val="000000" w:themeColor="text1"/>
          <w:sz w:val="24"/>
          <w:szCs w:val="24"/>
          <w:lang w:val="hy-AM"/>
        </w:rPr>
        <w:t>լրացում</w:t>
      </w:r>
      <w:r w:rsidR="00E1716B" w:rsidRPr="002F7C4C">
        <w:rPr>
          <w:rFonts w:ascii="GHEA Grapalat" w:hAnsi="GHEA Grapalat" w:cs="Arial"/>
          <w:color w:val="000000" w:themeColor="text1"/>
          <w:sz w:val="24"/>
          <w:szCs w:val="24"/>
          <w:lang w:val="hy-AM"/>
        </w:rPr>
        <w:t>ներ</w:t>
      </w:r>
      <w:r w:rsidRPr="002F7C4C">
        <w:rPr>
          <w:rFonts w:ascii="GHEA Grapalat" w:hAnsi="GHEA Grapalat" w:cs="Arial"/>
          <w:color w:val="000000" w:themeColor="text1"/>
          <w:sz w:val="24"/>
          <w:szCs w:val="24"/>
          <w:lang w:val="hy-AM"/>
        </w:rPr>
        <w:t xml:space="preserve"> կատարելու մասին» օրենքի նախագծի ընդունման անհրաժեշտությունը պայմանավորված է հետևյալ հանգամանք</w:t>
      </w:r>
      <w:r w:rsidR="00D36AA2" w:rsidRPr="002F7C4C">
        <w:rPr>
          <w:rFonts w:ascii="GHEA Grapalat" w:hAnsi="GHEA Grapalat" w:cs="Arial"/>
          <w:color w:val="000000" w:themeColor="text1"/>
          <w:sz w:val="24"/>
          <w:szCs w:val="24"/>
          <w:lang w:val="hy-AM"/>
        </w:rPr>
        <w:t>ներ</w:t>
      </w:r>
      <w:r w:rsidRPr="002F7C4C">
        <w:rPr>
          <w:rFonts w:ascii="GHEA Grapalat" w:hAnsi="GHEA Grapalat" w:cs="Arial"/>
          <w:color w:val="000000" w:themeColor="text1"/>
          <w:sz w:val="24"/>
          <w:szCs w:val="24"/>
          <w:lang w:val="hy-AM"/>
        </w:rPr>
        <w:t xml:space="preserve">ով. </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«Թափոնների մասին» օրենքում լրացումներ և փոփոխություններ կատարելու մասին»</w:t>
      </w:r>
      <w:r w:rsidRPr="002F7C4C">
        <w:rPr>
          <w:rFonts w:ascii="GHEA Grapalat" w:hAnsi="GHEA Grapalat" w:cs="Arial"/>
          <w:b/>
          <w:color w:val="000000" w:themeColor="text1"/>
          <w:sz w:val="24"/>
          <w:szCs w:val="24"/>
          <w:lang w:val="hy-AM"/>
        </w:rPr>
        <w:t xml:space="preserve"> </w:t>
      </w:r>
      <w:r w:rsidRPr="002F7C4C">
        <w:rPr>
          <w:rFonts w:ascii="GHEA Grapalat" w:hAnsi="GHEA Grapalat" w:cs="Arial"/>
          <w:color w:val="000000" w:themeColor="text1"/>
          <w:sz w:val="24"/>
          <w:szCs w:val="24"/>
          <w:lang w:val="hy-AM"/>
        </w:rPr>
        <w:t xml:space="preserve">2025 թվականի նոյեմբերի 13-ի ՀՕ-372-Ն </w:t>
      </w:r>
      <w:r w:rsidRPr="002F7C4C">
        <w:rPr>
          <w:rFonts w:ascii="GHEA Grapalat" w:hAnsi="GHEA Grapalat" w:cs="Arial"/>
          <w:bCs/>
          <w:color w:val="000000" w:themeColor="text1"/>
          <w:sz w:val="24"/>
          <w:szCs w:val="24"/>
          <w:lang w:val="hy-AM"/>
        </w:rPr>
        <w:t>օրենքի</w:t>
      </w:r>
      <w:r w:rsidRPr="002F7C4C">
        <w:rPr>
          <w:rFonts w:ascii="GHEA Grapalat" w:hAnsi="GHEA Grapalat" w:cs="Arial"/>
          <w:bCs/>
          <w:color w:val="000000" w:themeColor="text1"/>
          <w:sz w:val="24"/>
          <w:szCs w:val="24"/>
          <w:lang w:val="fr-FR"/>
        </w:rPr>
        <w:t xml:space="preserve"> 10-րդ </w:t>
      </w:r>
      <w:proofErr w:type="spellStart"/>
      <w:r w:rsidRPr="002F7C4C">
        <w:rPr>
          <w:rFonts w:ascii="GHEA Grapalat" w:hAnsi="GHEA Grapalat" w:cs="Arial"/>
          <w:bCs/>
          <w:color w:val="000000" w:themeColor="text1"/>
          <w:sz w:val="24"/>
          <w:szCs w:val="24"/>
          <w:lang w:val="fr-FR"/>
        </w:rPr>
        <w:t>հոդվածի</w:t>
      </w:r>
      <w:proofErr w:type="spellEnd"/>
      <w:r w:rsidRPr="002F7C4C">
        <w:rPr>
          <w:rFonts w:ascii="GHEA Grapalat" w:hAnsi="GHEA Grapalat" w:cs="Arial"/>
          <w:bCs/>
          <w:color w:val="000000" w:themeColor="text1"/>
          <w:sz w:val="24"/>
          <w:szCs w:val="24"/>
          <w:lang w:val="fr-FR"/>
        </w:rPr>
        <w:t xml:space="preserve"> 5-րդ </w:t>
      </w:r>
      <w:proofErr w:type="spellStart"/>
      <w:r w:rsidRPr="002F7C4C">
        <w:rPr>
          <w:rFonts w:ascii="GHEA Grapalat" w:hAnsi="GHEA Grapalat" w:cs="Arial"/>
          <w:bCs/>
          <w:color w:val="000000" w:themeColor="text1"/>
          <w:sz w:val="24"/>
          <w:szCs w:val="24"/>
          <w:lang w:val="fr-FR"/>
        </w:rPr>
        <w:t>կետով</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փոփոխություն</w:t>
      </w:r>
      <w:proofErr w:type="spellEnd"/>
      <w:r w:rsidRPr="002F7C4C">
        <w:rPr>
          <w:rFonts w:ascii="GHEA Grapalat" w:hAnsi="GHEA Grapalat" w:cs="Arial"/>
          <w:bCs/>
          <w:color w:val="000000" w:themeColor="text1"/>
          <w:sz w:val="24"/>
          <w:szCs w:val="24"/>
          <w:lang w:val="hy-AM"/>
        </w:rPr>
        <w:t>ներ</w:t>
      </w:r>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են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կատարվել</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Թափոնների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օրենք</w:t>
      </w:r>
      <w:proofErr w:type="spellEnd"/>
      <w:r w:rsidRPr="002F7C4C">
        <w:rPr>
          <w:rFonts w:ascii="GHEA Grapalat" w:hAnsi="GHEA Grapalat" w:cs="Arial"/>
          <w:bCs/>
          <w:color w:val="000000" w:themeColor="text1"/>
          <w:sz w:val="24"/>
          <w:szCs w:val="24"/>
          <w:lang w:val="hy-AM"/>
        </w:rPr>
        <w:t>ի</w:t>
      </w:r>
      <w:r w:rsidRPr="002F7C4C">
        <w:rPr>
          <w:rFonts w:ascii="GHEA Grapalat" w:hAnsi="GHEA Grapalat" w:cs="Arial"/>
          <w:bCs/>
          <w:color w:val="000000" w:themeColor="text1"/>
          <w:sz w:val="24"/>
          <w:szCs w:val="24"/>
          <w:lang w:val="fr-FR"/>
        </w:rPr>
        <w:t xml:space="preserve"> </w:t>
      </w:r>
      <w:r w:rsidRPr="002F7C4C">
        <w:rPr>
          <w:rFonts w:ascii="GHEA Grapalat" w:hAnsi="GHEA Grapalat" w:cs="Arial"/>
          <w:color w:val="000000" w:themeColor="text1"/>
          <w:sz w:val="24"/>
          <w:szCs w:val="24"/>
          <w:lang w:val="hy-AM"/>
        </w:rPr>
        <w:t xml:space="preserve">(այսուհետ՝ Օրենք), մասնավորապես՝ </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1)   13-րդ հոդվածի 3-րդ մասում՝ «տեղադրում» բառը փոխարինվել է «պահում, օգտահանում կամ հեռացում» բառերով, ինչով հստակեցվել է թափոնների մասին վարչական վիճակագրական հաշվետվությունով ներկայացման ենթակա տվյալների շրջանակը, այսինքն տեղեկատվություն ներկայացնելու պահանջ սահմանելով նաև տվյալ կազմակերպությունում հաշվետու տարվա ընթացքում պահվող, օգտահանվող (որպես երկրորդային նյութական կամ էներգետիկ ռեսուրս օգտագործվող) կամ հեռացվող (տեղադրվող, վնասազերծվող կամ ոչնչացվող) թափոնների համար,</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2)   13-րդ հոդվածի 4-րդ մասում կատարված փոփոխության շնորհիվ հստակեցվել և ամբողջականացվել է օրենսդրությամբ սահմանված թափոնների առաջացման և հետագա գործածության մասին վարչական վիճակագրական հաշվետվության անվանումն ու բովանդակությունը՝ համապատասխանեցնելով 13-րդ հոդվածի 3-րդ մասին։</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bCs/>
          <w:color w:val="000000" w:themeColor="text1"/>
          <w:sz w:val="24"/>
          <w:szCs w:val="24"/>
          <w:lang w:val="hy-AM"/>
        </w:rPr>
        <w:lastRenderedPageBreak/>
        <w:t xml:space="preserve">Հաշվի առնելով վերը </w:t>
      </w:r>
      <w:r w:rsidR="00E85419">
        <w:rPr>
          <w:rFonts w:ascii="GHEA Grapalat" w:hAnsi="GHEA Grapalat" w:cs="Arial"/>
          <w:bCs/>
          <w:color w:val="000000" w:themeColor="text1"/>
          <w:sz w:val="24"/>
          <w:szCs w:val="24"/>
          <w:lang w:val="hy-AM"/>
        </w:rPr>
        <w:t>նշված</w:t>
      </w:r>
      <w:r w:rsidRPr="002F7C4C">
        <w:rPr>
          <w:rFonts w:ascii="GHEA Grapalat" w:hAnsi="GHEA Grapalat" w:cs="Arial"/>
          <w:bCs/>
          <w:color w:val="000000" w:themeColor="text1"/>
          <w:sz w:val="24"/>
          <w:szCs w:val="24"/>
          <w:lang w:val="fr-FR"/>
        </w:rPr>
        <w:t xml:space="preserve"> </w:t>
      </w:r>
      <w:r w:rsidR="000A7DA8" w:rsidRPr="002F7C4C">
        <w:rPr>
          <w:rFonts w:ascii="GHEA Grapalat" w:hAnsi="GHEA Grapalat" w:cs="Arial"/>
          <w:bCs/>
          <w:color w:val="000000" w:themeColor="text1"/>
          <w:sz w:val="24"/>
          <w:szCs w:val="24"/>
          <w:lang w:val="hy-AM"/>
        </w:rPr>
        <w:t xml:space="preserve">հանգամանքը շրջակա միջավայրի նախարարության կողմից </w:t>
      </w:r>
      <w:proofErr w:type="spellStart"/>
      <w:r w:rsidRPr="002F7C4C">
        <w:rPr>
          <w:rFonts w:ascii="GHEA Grapalat" w:hAnsi="GHEA Grapalat" w:cs="Arial"/>
          <w:bCs/>
          <w:color w:val="000000" w:themeColor="text1"/>
          <w:sz w:val="24"/>
          <w:szCs w:val="24"/>
          <w:lang w:val="fr-FR"/>
        </w:rPr>
        <w:t>մշակվել</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սահմանված</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կարգով</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շրջանառվել</w:t>
      </w:r>
      <w:proofErr w:type="spellEnd"/>
      <w:r w:rsidRPr="002F7C4C">
        <w:rPr>
          <w:rFonts w:ascii="GHEA Grapalat" w:hAnsi="GHEA Grapalat" w:cs="Arial"/>
          <w:bCs/>
          <w:color w:val="000000" w:themeColor="text1"/>
          <w:sz w:val="24"/>
          <w:szCs w:val="24"/>
          <w:lang w:val="fr-FR"/>
        </w:rPr>
        <w:t xml:space="preserve"> և </w:t>
      </w:r>
      <w:proofErr w:type="spellStart"/>
      <w:r w:rsidRPr="002F7C4C">
        <w:rPr>
          <w:rFonts w:ascii="GHEA Grapalat" w:hAnsi="GHEA Grapalat" w:cs="Arial"/>
          <w:bCs/>
          <w:color w:val="000000" w:themeColor="text1"/>
          <w:sz w:val="24"/>
          <w:szCs w:val="24"/>
          <w:lang w:val="fr-FR"/>
        </w:rPr>
        <w:t>պետական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իրավական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փորձաքննության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են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ներկայացվել</w:t>
      </w:r>
      <w:proofErr w:type="spellEnd"/>
      <w:r w:rsidRPr="002F7C4C">
        <w:rPr>
          <w:rFonts w:ascii="GHEA Grapalat" w:hAnsi="GHEA Grapalat" w:cs="Arial"/>
          <w:bCs/>
          <w:color w:val="000000" w:themeColor="text1"/>
          <w:sz w:val="24"/>
          <w:szCs w:val="24"/>
          <w:lang w:val="hy-AM"/>
        </w:rPr>
        <w:t xml:space="preserve"> </w:t>
      </w:r>
      <w:proofErr w:type="spellStart"/>
      <w:r w:rsidRPr="002F7C4C">
        <w:rPr>
          <w:rFonts w:ascii="GHEA Grapalat" w:hAnsi="GHEA Grapalat" w:cs="Arial"/>
          <w:bCs/>
          <w:color w:val="000000" w:themeColor="text1"/>
          <w:sz w:val="24"/>
          <w:szCs w:val="24"/>
          <w:lang w:val="fr-FR"/>
        </w:rPr>
        <w:t>Հայաստանի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Հանրապետության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կառավարության</w:t>
      </w:r>
      <w:proofErr w:type="spellEnd"/>
      <w:r w:rsidRPr="002F7C4C">
        <w:rPr>
          <w:rFonts w:ascii="GHEA Grapalat" w:hAnsi="GHEA Grapalat" w:cs="Arial"/>
          <w:bCs/>
          <w:color w:val="000000" w:themeColor="text1"/>
          <w:sz w:val="24"/>
          <w:szCs w:val="24"/>
          <w:lang w:val="fr-FR"/>
        </w:rPr>
        <w:t xml:space="preserve"> 2006 </w:t>
      </w:r>
      <w:proofErr w:type="spellStart"/>
      <w:r w:rsidRPr="002F7C4C">
        <w:rPr>
          <w:rFonts w:ascii="GHEA Grapalat" w:hAnsi="GHEA Grapalat" w:cs="Arial"/>
          <w:bCs/>
          <w:color w:val="000000" w:themeColor="text1"/>
          <w:sz w:val="24"/>
          <w:szCs w:val="24"/>
          <w:lang w:val="fr-FR"/>
        </w:rPr>
        <w:t>թվականի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դեկտեմբերի</w:t>
      </w:r>
      <w:proofErr w:type="spellEnd"/>
      <w:r w:rsidRPr="002F7C4C">
        <w:rPr>
          <w:rFonts w:ascii="GHEA Grapalat" w:hAnsi="GHEA Grapalat" w:cs="Arial"/>
          <w:bCs/>
          <w:color w:val="000000" w:themeColor="text1"/>
          <w:sz w:val="24"/>
          <w:szCs w:val="24"/>
          <w:lang w:val="fr-FR"/>
        </w:rPr>
        <w:t xml:space="preserve"> 7-ի «</w:t>
      </w:r>
      <w:proofErr w:type="spellStart"/>
      <w:r w:rsidRPr="002F7C4C">
        <w:rPr>
          <w:rFonts w:ascii="GHEA Grapalat" w:hAnsi="GHEA Grapalat" w:cs="Arial"/>
          <w:bCs/>
          <w:color w:val="000000" w:themeColor="text1"/>
          <w:sz w:val="24"/>
          <w:szCs w:val="24"/>
          <w:lang w:val="fr-FR"/>
        </w:rPr>
        <w:t>Թափոնների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պետական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հաշվառման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կարգը</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սահմանելու</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N 1739-Ն </w:t>
      </w:r>
      <w:proofErr w:type="spellStart"/>
      <w:r w:rsidRPr="002F7C4C">
        <w:rPr>
          <w:rFonts w:ascii="GHEA Grapalat" w:hAnsi="GHEA Grapalat" w:cs="Arial"/>
          <w:bCs/>
          <w:color w:val="000000" w:themeColor="text1"/>
          <w:sz w:val="24"/>
          <w:szCs w:val="24"/>
          <w:lang w:val="fr-FR"/>
        </w:rPr>
        <w:t>որոշման</w:t>
      </w:r>
      <w:proofErr w:type="spellEnd"/>
      <w:r w:rsidRPr="002F7C4C">
        <w:rPr>
          <w:rFonts w:ascii="GHEA Grapalat" w:hAnsi="GHEA Grapalat" w:cs="Arial"/>
          <w:bCs/>
          <w:color w:val="000000" w:themeColor="text1"/>
          <w:sz w:val="24"/>
          <w:szCs w:val="24"/>
          <w:lang w:val="hy-AM"/>
        </w:rPr>
        <w:t xml:space="preserve"> </w:t>
      </w:r>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մեջ</w:t>
      </w:r>
      <w:proofErr w:type="spellEnd"/>
      <w:r w:rsidRPr="002F7C4C">
        <w:rPr>
          <w:rFonts w:ascii="GHEA Grapalat" w:hAnsi="GHEA Grapalat" w:cs="Arial"/>
          <w:bCs/>
          <w:color w:val="000000" w:themeColor="text1"/>
          <w:sz w:val="24"/>
          <w:szCs w:val="24"/>
          <w:lang w:val="hy-AM"/>
        </w:rPr>
        <w:t xml:space="preserve"> </w:t>
      </w:r>
      <w:r w:rsidRPr="002F7C4C">
        <w:rPr>
          <w:rFonts w:ascii="GHEA Grapalat" w:hAnsi="GHEA Grapalat" w:cs="Arial"/>
          <w:bCs/>
          <w:color w:val="000000" w:themeColor="text1"/>
          <w:sz w:val="24"/>
          <w:szCs w:val="24"/>
          <w:lang w:val="fr-FR"/>
        </w:rPr>
        <w:t xml:space="preserve">և </w:t>
      </w:r>
      <w:proofErr w:type="spellStart"/>
      <w:r w:rsidRPr="002F7C4C">
        <w:rPr>
          <w:rFonts w:ascii="GHEA Grapalat" w:hAnsi="GHEA Grapalat" w:cs="Arial"/>
          <w:bCs/>
          <w:color w:val="000000" w:themeColor="text1"/>
          <w:sz w:val="24"/>
          <w:szCs w:val="24"/>
          <w:lang w:val="fr-FR"/>
        </w:rPr>
        <w:t>Հայաստանի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Հանրապետության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բնապահպանության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նախարարի</w:t>
      </w:r>
      <w:proofErr w:type="spellEnd"/>
      <w:r w:rsidRPr="002F7C4C">
        <w:rPr>
          <w:rFonts w:ascii="GHEA Grapalat" w:hAnsi="GHEA Grapalat" w:cs="Arial"/>
          <w:bCs/>
          <w:color w:val="000000" w:themeColor="text1"/>
          <w:sz w:val="24"/>
          <w:szCs w:val="24"/>
          <w:lang w:val="fr-FR"/>
        </w:rPr>
        <w:t xml:space="preserve"> 2002 </w:t>
      </w:r>
      <w:proofErr w:type="spellStart"/>
      <w:r w:rsidRPr="002F7C4C">
        <w:rPr>
          <w:rFonts w:ascii="GHEA Grapalat" w:hAnsi="GHEA Grapalat" w:cs="Arial"/>
          <w:bCs/>
          <w:color w:val="000000" w:themeColor="text1"/>
          <w:sz w:val="24"/>
          <w:szCs w:val="24"/>
          <w:lang w:val="fr-FR"/>
        </w:rPr>
        <w:t>թվականի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օգոստոսի</w:t>
      </w:r>
      <w:proofErr w:type="spellEnd"/>
      <w:r w:rsidRPr="002F7C4C">
        <w:rPr>
          <w:rFonts w:ascii="GHEA Grapalat" w:hAnsi="GHEA Grapalat" w:cs="Arial"/>
          <w:bCs/>
          <w:color w:val="000000" w:themeColor="text1"/>
          <w:sz w:val="24"/>
          <w:szCs w:val="24"/>
          <w:lang w:val="fr-FR"/>
        </w:rPr>
        <w:t xml:space="preserve"> 22-ի «</w:t>
      </w:r>
      <w:proofErr w:type="spellStart"/>
      <w:r w:rsidRPr="002F7C4C">
        <w:rPr>
          <w:rFonts w:ascii="GHEA Grapalat" w:hAnsi="GHEA Grapalat" w:cs="Arial"/>
          <w:bCs/>
          <w:color w:val="000000" w:themeColor="text1"/>
          <w:sz w:val="24"/>
          <w:szCs w:val="24"/>
          <w:lang w:val="fr-FR"/>
        </w:rPr>
        <w:t>Թափոնների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առաջացման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օգտագործման</w:t>
      </w:r>
      <w:proofErr w:type="spellEnd"/>
      <w:r w:rsidRPr="002F7C4C">
        <w:rPr>
          <w:rFonts w:ascii="GHEA Grapalat" w:hAnsi="GHEA Grapalat" w:cs="Arial"/>
          <w:bCs/>
          <w:color w:val="000000" w:themeColor="text1"/>
          <w:sz w:val="24"/>
          <w:szCs w:val="24"/>
          <w:lang w:val="fr-FR"/>
        </w:rPr>
        <w:t xml:space="preserve"> և </w:t>
      </w:r>
      <w:proofErr w:type="spellStart"/>
      <w:r w:rsidRPr="002F7C4C">
        <w:rPr>
          <w:rFonts w:ascii="GHEA Grapalat" w:hAnsi="GHEA Grapalat" w:cs="Arial"/>
          <w:bCs/>
          <w:color w:val="000000" w:themeColor="text1"/>
          <w:sz w:val="24"/>
          <w:szCs w:val="24"/>
          <w:lang w:val="fr-FR"/>
        </w:rPr>
        <w:t>հեռացման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Ձև</w:t>
      </w:r>
      <w:proofErr w:type="spellEnd"/>
      <w:r w:rsidRPr="002F7C4C">
        <w:rPr>
          <w:rFonts w:ascii="GHEA Grapalat" w:hAnsi="GHEA Grapalat" w:cs="Arial"/>
          <w:bCs/>
          <w:color w:val="000000" w:themeColor="text1"/>
          <w:sz w:val="24"/>
          <w:szCs w:val="24"/>
          <w:lang w:val="fr-FR"/>
        </w:rPr>
        <w:t xml:space="preserve"> N 1-թափոն (</w:t>
      </w:r>
      <w:proofErr w:type="spellStart"/>
      <w:r w:rsidRPr="002F7C4C">
        <w:rPr>
          <w:rFonts w:ascii="GHEA Grapalat" w:hAnsi="GHEA Grapalat" w:cs="Arial"/>
          <w:bCs/>
          <w:color w:val="000000" w:themeColor="text1"/>
          <w:sz w:val="24"/>
          <w:szCs w:val="24"/>
          <w:lang w:val="fr-FR"/>
        </w:rPr>
        <w:t>տարեկան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վարչական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վիճակագրական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հաշվետվության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Ձևը</w:t>
      </w:r>
      <w:proofErr w:type="spellEnd"/>
      <w:r w:rsidRPr="002F7C4C">
        <w:rPr>
          <w:rFonts w:ascii="GHEA Grapalat" w:hAnsi="GHEA Grapalat" w:cs="Arial"/>
          <w:bCs/>
          <w:color w:val="000000" w:themeColor="text1"/>
          <w:sz w:val="24"/>
          <w:szCs w:val="24"/>
          <w:lang w:val="fr-FR"/>
        </w:rPr>
        <w:t xml:space="preserve"> և «</w:t>
      </w:r>
      <w:proofErr w:type="spellStart"/>
      <w:r w:rsidRPr="002F7C4C">
        <w:rPr>
          <w:rFonts w:ascii="GHEA Grapalat" w:hAnsi="GHEA Grapalat" w:cs="Arial"/>
          <w:bCs/>
          <w:color w:val="000000" w:themeColor="text1"/>
          <w:sz w:val="24"/>
          <w:szCs w:val="24"/>
          <w:lang w:val="fr-FR"/>
        </w:rPr>
        <w:t>Թափոնների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առաջացման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օգտագործման</w:t>
      </w:r>
      <w:proofErr w:type="spellEnd"/>
      <w:r w:rsidRPr="002F7C4C">
        <w:rPr>
          <w:rFonts w:ascii="GHEA Grapalat" w:hAnsi="GHEA Grapalat" w:cs="Arial"/>
          <w:bCs/>
          <w:color w:val="000000" w:themeColor="text1"/>
          <w:sz w:val="24"/>
          <w:szCs w:val="24"/>
          <w:lang w:val="fr-FR"/>
        </w:rPr>
        <w:t xml:space="preserve"> և </w:t>
      </w:r>
      <w:proofErr w:type="spellStart"/>
      <w:r w:rsidRPr="002F7C4C">
        <w:rPr>
          <w:rFonts w:ascii="GHEA Grapalat" w:hAnsi="GHEA Grapalat" w:cs="Arial"/>
          <w:bCs/>
          <w:color w:val="000000" w:themeColor="text1"/>
          <w:sz w:val="24"/>
          <w:szCs w:val="24"/>
          <w:lang w:val="fr-FR"/>
        </w:rPr>
        <w:t>հեռացման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Ձև</w:t>
      </w:r>
      <w:proofErr w:type="spellEnd"/>
      <w:r w:rsidRPr="002F7C4C">
        <w:rPr>
          <w:rFonts w:ascii="GHEA Grapalat" w:hAnsi="GHEA Grapalat" w:cs="Arial"/>
          <w:bCs/>
          <w:color w:val="000000" w:themeColor="text1"/>
          <w:sz w:val="24"/>
          <w:szCs w:val="24"/>
          <w:lang w:val="fr-FR"/>
        </w:rPr>
        <w:t xml:space="preserve"> N 1 </w:t>
      </w:r>
      <w:proofErr w:type="spellStart"/>
      <w:r w:rsidRPr="002F7C4C">
        <w:rPr>
          <w:rFonts w:ascii="GHEA Grapalat" w:hAnsi="GHEA Grapalat" w:cs="Arial"/>
          <w:bCs/>
          <w:color w:val="000000" w:themeColor="text1"/>
          <w:sz w:val="24"/>
          <w:szCs w:val="24"/>
          <w:lang w:val="fr-FR"/>
        </w:rPr>
        <w:t>թափոն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տարեկան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վարչական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վիճակագրական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հաշվետվության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լրացման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հրահանգը</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հաստատելու</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N 112-Ն </w:t>
      </w:r>
      <w:proofErr w:type="spellStart"/>
      <w:r w:rsidRPr="002F7C4C">
        <w:rPr>
          <w:rFonts w:ascii="GHEA Grapalat" w:hAnsi="GHEA Grapalat" w:cs="Arial"/>
          <w:bCs/>
          <w:color w:val="000000" w:themeColor="text1"/>
          <w:sz w:val="24"/>
          <w:szCs w:val="24"/>
          <w:lang w:val="fr-FR"/>
        </w:rPr>
        <w:t>հրամանում</w:t>
      </w:r>
      <w:proofErr w:type="spellEnd"/>
      <w:r w:rsidRPr="002F7C4C">
        <w:rPr>
          <w:rFonts w:ascii="GHEA Grapalat" w:hAnsi="GHEA Grapalat" w:cs="Arial"/>
          <w:bCs/>
          <w:color w:val="000000" w:themeColor="text1"/>
          <w:sz w:val="24"/>
          <w:szCs w:val="24"/>
          <w:lang w:val="hy-AM"/>
        </w:rPr>
        <w:t xml:space="preserve"> համապատասխան փոփոխություններ և լրացումներ նախատեսող իրավական ակտերի նախագծերը</w:t>
      </w:r>
      <w:r w:rsidRPr="002F7C4C">
        <w:rPr>
          <w:rFonts w:ascii="GHEA Grapalat" w:hAnsi="GHEA Grapalat" w:cs="Arial"/>
          <w:bCs/>
          <w:color w:val="000000" w:themeColor="text1"/>
          <w:sz w:val="24"/>
          <w:szCs w:val="24"/>
          <w:lang w:val="fr-FR"/>
        </w:rPr>
        <w:t>։</w:t>
      </w:r>
      <w:r w:rsidRPr="002F7C4C">
        <w:rPr>
          <w:rFonts w:ascii="GHEA Grapalat" w:hAnsi="GHEA Grapalat" w:cs="Arial"/>
          <w:color w:val="000000" w:themeColor="text1"/>
          <w:sz w:val="24"/>
          <w:szCs w:val="24"/>
          <w:lang w:val="hy-AM"/>
        </w:rPr>
        <w:t xml:space="preserve"> </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Մինչև 2025 թվականի</w:t>
      </w:r>
      <w:r w:rsidR="000A7DA8" w:rsidRPr="002F7C4C">
        <w:rPr>
          <w:rFonts w:ascii="GHEA Grapalat" w:hAnsi="GHEA Grapalat" w:cs="Arial"/>
          <w:color w:val="000000" w:themeColor="text1"/>
          <w:sz w:val="24"/>
          <w:szCs w:val="24"/>
          <w:lang w:val="hy-AM"/>
        </w:rPr>
        <w:t>ն</w:t>
      </w:r>
      <w:r w:rsidRPr="002F7C4C">
        <w:rPr>
          <w:rFonts w:ascii="GHEA Grapalat" w:hAnsi="GHEA Grapalat" w:cs="Arial"/>
          <w:color w:val="000000" w:themeColor="text1"/>
          <w:sz w:val="24"/>
          <w:szCs w:val="24"/>
          <w:lang w:val="hy-AM"/>
        </w:rPr>
        <w:t xml:space="preserve"> կատարված օրենսդրական փոփոխությունները, թափոնների մասին վարչական վիճակագրական հաշվետվությունների ընդունումը լիազոր մարմնի կողմից իրականացվել է թղթային տարբերակով՝  բնապահպանության և ընդերքի տեսչական մարմնի տարածքային ստորաբաժանումների միջոցով, ինչից հետո ստացված տվյալները </w:t>
      </w:r>
      <w:r w:rsidR="000A7DA8" w:rsidRPr="002F7C4C">
        <w:rPr>
          <w:rFonts w:ascii="GHEA Grapalat" w:hAnsi="GHEA Grapalat" w:cs="Arial"/>
          <w:color w:val="000000" w:themeColor="text1"/>
          <w:sz w:val="24"/>
          <w:szCs w:val="24"/>
          <w:lang w:val="hy-AM"/>
        </w:rPr>
        <w:t>շրջակա միջավայրի նախարարության</w:t>
      </w:r>
      <w:r w:rsidRPr="002F7C4C">
        <w:rPr>
          <w:rFonts w:ascii="GHEA Grapalat" w:hAnsi="GHEA Grapalat" w:cs="Arial"/>
          <w:color w:val="000000" w:themeColor="text1"/>
          <w:sz w:val="24"/>
          <w:szCs w:val="24"/>
          <w:lang w:val="hy-AM"/>
        </w:rPr>
        <w:t xml:space="preserve"> կողմից ուսումնասիրվել, ամփոփվել և փոխանցվել են ՀՀ վիճակագրական կոմիտե։ Թափոնների մասին վարչական վիճակագրական հաշվետվությունները նախատեսվում է 2026 թվականից սկսած ընդունել և պահպանել բացառապես</w:t>
      </w:r>
      <w:r w:rsidRPr="002F7C4C">
        <w:rPr>
          <w:rFonts w:ascii="GHEA Grapalat" w:hAnsi="GHEA Grapalat" w:cs="Arial"/>
          <w:color w:val="000000" w:themeColor="text1"/>
          <w:sz w:val="24"/>
          <w:szCs w:val="24"/>
          <w:lang w:val="de-DE"/>
        </w:rPr>
        <w:t xml:space="preserve"> </w:t>
      </w:r>
      <w:r w:rsidRPr="002F7C4C">
        <w:rPr>
          <w:rFonts w:ascii="GHEA Grapalat" w:hAnsi="GHEA Grapalat" w:cs="Arial"/>
          <w:color w:val="000000" w:themeColor="text1"/>
          <w:sz w:val="24"/>
          <w:szCs w:val="24"/>
          <w:lang w:val="hy-AM"/>
        </w:rPr>
        <w:t>էլեկտրոնային</w:t>
      </w:r>
      <w:r w:rsidRPr="002F7C4C">
        <w:rPr>
          <w:rFonts w:ascii="GHEA Grapalat" w:hAnsi="GHEA Grapalat" w:cs="Arial"/>
          <w:color w:val="000000" w:themeColor="text1"/>
          <w:sz w:val="24"/>
          <w:szCs w:val="24"/>
          <w:lang w:val="de-DE"/>
        </w:rPr>
        <w:t xml:space="preserve"> </w:t>
      </w:r>
      <w:r w:rsidRPr="002F7C4C">
        <w:rPr>
          <w:rFonts w:ascii="GHEA Grapalat" w:hAnsi="GHEA Grapalat" w:cs="Arial"/>
          <w:color w:val="000000" w:themeColor="text1"/>
          <w:sz w:val="24"/>
          <w:szCs w:val="24"/>
          <w:lang w:val="hy-AM"/>
        </w:rPr>
        <w:t xml:space="preserve">եղանակով՝ նոր ստեղծված «Շրջակա միջավայրի կառավարման  ոլորտի թվային ծառայությունների հարթակ» էլեկտրոնային համակարգի (այսուհետ՝ էլեկտրոնային հարթակ)  համապատասխան բաժնի միջոցով։ Նախատեսվում է «Պաշտոնական վիճակագրության մասին» օրենքով ՀՀ վիճակագրական կոմիտեին վերապահված իրավասությունների, ինչպես նաև բնապահպանության և ընդերքի տեսչական մարմնի կողմից «Բնապահպանական վերահսկողության մասին» օրենքով սահմանված՝ </w:t>
      </w:r>
      <w:r w:rsidRPr="002F7C4C">
        <w:rPr>
          <w:rFonts w:ascii="GHEA Grapalat" w:hAnsi="GHEA Grapalat" w:cs="Arial"/>
          <w:color w:val="000000" w:themeColor="text1"/>
          <w:sz w:val="24"/>
          <w:szCs w:val="24"/>
          <w:lang w:val="hy-AM"/>
        </w:rPr>
        <w:lastRenderedPageBreak/>
        <w:t>վերահսկողական գործառույթների կատարումն ապահովելու նպատակով, այդ պետական մարմինների համար ապահովել հասանելիություն էլեկտրոնային հարթակի միջոցով գեներացվող (ստեղծվող) և պահպանվող վարչական վիճակագրական հաշվետվություններին</w:t>
      </w:r>
      <w:r w:rsidR="000A7DA8" w:rsidRPr="002F7C4C">
        <w:rPr>
          <w:rFonts w:ascii="GHEA Grapalat" w:hAnsi="GHEA Grapalat" w:cs="Arial"/>
          <w:color w:val="000000" w:themeColor="text1"/>
          <w:sz w:val="24"/>
          <w:szCs w:val="24"/>
          <w:lang w:val="hy-AM"/>
        </w:rPr>
        <w:t xml:space="preserve">, ուստի </w:t>
      </w:r>
      <w:r w:rsidR="00BD47A2" w:rsidRPr="002F7C4C">
        <w:rPr>
          <w:rFonts w:ascii="GHEA Grapalat" w:hAnsi="GHEA Grapalat" w:cs="Arial"/>
          <w:color w:val="000000" w:themeColor="text1"/>
          <w:sz w:val="24"/>
          <w:szCs w:val="24"/>
          <w:lang w:val="hy-AM"/>
        </w:rPr>
        <w:t xml:space="preserve">նշված </w:t>
      </w:r>
      <w:r w:rsidR="000A7DA8" w:rsidRPr="002F7C4C">
        <w:rPr>
          <w:rFonts w:ascii="GHEA Grapalat" w:hAnsi="GHEA Grapalat" w:cs="Arial"/>
          <w:color w:val="000000" w:themeColor="text1"/>
          <w:sz w:val="24"/>
          <w:szCs w:val="24"/>
          <w:lang w:val="hy-AM"/>
        </w:rPr>
        <w:t xml:space="preserve">հաշվետվությունները ուղղակի տեսչական մարմնին ներկայացնելու անհրաժեշտությունը </w:t>
      </w:r>
      <w:r w:rsidR="00327BE4" w:rsidRPr="002F7C4C">
        <w:rPr>
          <w:rFonts w:ascii="GHEA Grapalat" w:hAnsi="GHEA Grapalat" w:cs="Arial"/>
          <w:color w:val="000000" w:themeColor="text1"/>
          <w:sz w:val="24"/>
          <w:szCs w:val="24"/>
          <w:lang w:val="hy-AM"/>
        </w:rPr>
        <w:t>բացակայում</w:t>
      </w:r>
      <w:r w:rsidR="000A7DA8" w:rsidRPr="002F7C4C">
        <w:rPr>
          <w:rFonts w:ascii="GHEA Grapalat" w:hAnsi="GHEA Grapalat" w:cs="Arial"/>
          <w:color w:val="000000" w:themeColor="text1"/>
          <w:sz w:val="24"/>
          <w:szCs w:val="24"/>
          <w:lang w:val="hy-AM"/>
        </w:rPr>
        <w:t xml:space="preserve"> է։</w:t>
      </w:r>
    </w:p>
    <w:p w:rsidR="00420DFE" w:rsidRPr="002F7C4C" w:rsidRDefault="00420D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Վարչական իրավախախտումների վերաբերյալ օրենսգրքի </w:t>
      </w:r>
      <w:r w:rsidR="00F57A74" w:rsidRPr="002F7C4C">
        <w:rPr>
          <w:rFonts w:ascii="GHEA Grapalat" w:hAnsi="GHEA Grapalat" w:cs="Arial"/>
          <w:color w:val="000000" w:themeColor="text1"/>
          <w:sz w:val="24"/>
          <w:szCs w:val="24"/>
          <w:lang w:val="hy-AM"/>
        </w:rPr>
        <w:t xml:space="preserve">169.19-րդ հոդվածով վարչական պատասխանատվություն է սահմանված </w:t>
      </w:r>
      <w:r w:rsidRPr="002F7C4C">
        <w:rPr>
          <w:rFonts w:ascii="GHEA Grapalat" w:hAnsi="GHEA Grapalat" w:cs="Arial"/>
          <w:color w:val="000000" w:themeColor="text1"/>
          <w:sz w:val="24"/>
          <w:szCs w:val="24"/>
          <w:lang w:val="hy-AM"/>
        </w:rPr>
        <w:t xml:space="preserve">«Թափոնների առաջացման, օգտագործման և հեռացման մասին» տարեկան վարչական-վիճակագրական հաշվետվությունները սահմանված կարգով և ժամկետներում </w:t>
      </w:r>
      <w:r w:rsidR="00F57A74" w:rsidRPr="002F7C4C">
        <w:rPr>
          <w:rFonts w:ascii="GHEA Grapalat" w:hAnsi="GHEA Grapalat" w:cs="Arial"/>
          <w:color w:val="000000" w:themeColor="text1"/>
          <w:sz w:val="24"/>
          <w:szCs w:val="24"/>
          <w:lang w:val="hy-AM"/>
        </w:rPr>
        <w:t xml:space="preserve">չներկայացնելու համար, ուստի անհրաժեշտություն է առաջանում նշված հաշվետվության անվանումը համապատասխանեցնել Օրենքի 13-րդ հոդվածի 4-րդ մասին՝ </w:t>
      </w:r>
      <w:r w:rsidR="00F57A74" w:rsidRPr="002F7C4C">
        <w:rPr>
          <w:rFonts w:ascii="GHEA Grapalat" w:eastAsia="Calibri" w:hAnsi="GHEA Grapalat" w:cs="Times New Roman"/>
          <w:color w:val="000000" w:themeColor="text1"/>
          <w:sz w:val="24"/>
          <w:szCs w:val="24"/>
          <w:lang w:val="hy-AM"/>
        </w:rPr>
        <w:t>«</w:t>
      </w:r>
      <w:r w:rsidR="00F57A74" w:rsidRPr="002F7C4C">
        <w:rPr>
          <w:rFonts w:ascii="GHEA Grapalat" w:hAnsi="GHEA Grapalat" w:cs="Arial"/>
          <w:color w:val="000000" w:themeColor="text1"/>
          <w:sz w:val="24"/>
          <w:szCs w:val="24"/>
          <w:lang w:val="hy-AM"/>
        </w:rPr>
        <w:t>օգտագործման» բառը փոխար</w:t>
      </w:r>
      <w:r w:rsidR="00235392" w:rsidRPr="002F7C4C">
        <w:rPr>
          <w:rFonts w:ascii="GHEA Grapalat" w:hAnsi="GHEA Grapalat" w:cs="Arial"/>
          <w:color w:val="000000" w:themeColor="text1"/>
          <w:sz w:val="24"/>
          <w:szCs w:val="24"/>
          <w:lang w:val="hy-AM"/>
        </w:rPr>
        <w:t>ի</w:t>
      </w:r>
      <w:r w:rsidR="00F57A74" w:rsidRPr="002F7C4C">
        <w:rPr>
          <w:rFonts w:ascii="GHEA Grapalat" w:hAnsi="GHEA Grapalat" w:cs="Arial"/>
          <w:color w:val="000000" w:themeColor="text1"/>
          <w:sz w:val="24"/>
          <w:szCs w:val="24"/>
          <w:lang w:val="hy-AM"/>
        </w:rPr>
        <w:t xml:space="preserve">նելով </w:t>
      </w:r>
      <w:r w:rsidR="00F57A74" w:rsidRPr="002F7C4C">
        <w:rPr>
          <w:rFonts w:ascii="GHEA Grapalat" w:eastAsia="Calibri" w:hAnsi="GHEA Grapalat" w:cs="Times New Roman"/>
          <w:color w:val="000000" w:themeColor="text1"/>
          <w:sz w:val="24"/>
          <w:szCs w:val="24"/>
          <w:lang w:val="hy-AM"/>
        </w:rPr>
        <w:t xml:space="preserve">«պահման, </w:t>
      </w:r>
      <w:r w:rsidR="00F57A74" w:rsidRPr="002F7C4C">
        <w:rPr>
          <w:rFonts w:ascii="GHEA Grapalat" w:hAnsi="GHEA Grapalat" w:cs="Arial"/>
          <w:color w:val="000000" w:themeColor="text1"/>
          <w:sz w:val="24"/>
          <w:szCs w:val="24"/>
          <w:lang w:val="hy-AM"/>
        </w:rPr>
        <w:t>օգտահանման» բառերով։</w:t>
      </w:r>
    </w:p>
    <w:p w:rsidR="00331E3D" w:rsidRPr="002F7C4C" w:rsidRDefault="00D801D9" w:rsidP="00331E3D">
      <w:pPr>
        <w:spacing w:after="0" w:line="360" w:lineRule="auto"/>
        <w:ind w:right="-22" w:firstLine="720"/>
        <w:jc w:val="both"/>
        <w:rPr>
          <w:rFonts w:ascii="GHEA Grapalat" w:eastAsia="Calibri" w:hAnsi="GHEA Grapalat" w:cs="Sylfaen"/>
          <w:color w:val="000000" w:themeColor="text1"/>
          <w:sz w:val="24"/>
          <w:szCs w:val="24"/>
          <w:lang w:val="hy-AM"/>
        </w:rPr>
      </w:pPr>
      <w:r w:rsidRPr="002F7C4C">
        <w:rPr>
          <w:rFonts w:ascii="GHEA Grapalat" w:eastAsia="Arial Unicode" w:hAnsi="GHEA Grapalat" w:cs="Arial Unicode"/>
          <w:color w:val="000000" w:themeColor="text1"/>
          <w:sz w:val="24"/>
          <w:szCs w:val="24"/>
          <w:lang w:val="hy-AM"/>
        </w:rPr>
        <w:t xml:space="preserve">3) </w:t>
      </w:r>
      <w:r w:rsidR="00331E3D" w:rsidRPr="002F7C4C">
        <w:rPr>
          <w:rFonts w:ascii="GHEA Grapalat" w:eastAsia="Arial Unicode" w:hAnsi="GHEA Grapalat" w:cs="Arial Unicode"/>
          <w:color w:val="000000" w:themeColor="text1"/>
          <w:sz w:val="24"/>
          <w:szCs w:val="24"/>
          <w:lang w:val="hy-AM"/>
        </w:rPr>
        <w:t>Օրենք</w:t>
      </w:r>
      <w:r w:rsidR="00E85419">
        <w:rPr>
          <w:rFonts w:ascii="GHEA Grapalat" w:eastAsia="Arial Unicode" w:hAnsi="GHEA Grapalat" w:cs="Arial Unicode"/>
          <w:color w:val="000000" w:themeColor="text1"/>
          <w:sz w:val="24"/>
          <w:szCs w:val="24"/>
          <w:lang w:val="hy-AM"/>
        </w:rPr>
        <w:t>ի</w:t>
      </w:r>
      <w:r w:rsidR="00331E3D" w:rsidRPr="002F7C4C">
        <w:rPr>
          <w:rFonts w:ascii="GHEA Grapalat" w:eastAsia="Arial Unicode" w:hAnsi="GHEA Grapalat" w:cs="Arial Unicode"/>
          <w:color w:val="000000" w:themeColor="text1"/>
          <w:sz w:val="24"/>
          <w:szCs w:val="24"/>
          <w:lang w:val="hy-AM"/>
        </w:rPr>
        <w:t xml:space="preserve"> 7-րդ հոդվածի 1-ին մասի </w:t>
      </w:r>
      <w:r w:rsidR="002F5F99" w:rsidRPr="002F7C4C">
        <w:rPr>
          <w:rFonts w:ascii="GHEA Grapalat" w:eastAsia="Arial Unicode" w:hAnsi="GHEA Grapalat" w:cs="Arial Unicode"/>
          <w:color w:val="000000" w:themeColor="text1"/>
          <w:sz w:val="24"/>
          <w:szCs w:val="24"/>
          <w:lang w:val="hy-AM"/>
        </w:rPr>
        <w:t xml:space="preserve">փոփոխված </w:t>
      </w:r>
      <w:r w:rsidR="00331E3D" w:rsidRPr="002F7C4C">
        <w:rPr>
          <w:rFonts w:ascii="GHEA Grapalat" w:eastAsia="Calibri" w:hAnsi="GHEA Grapalat" w:cs="Times New Roman"/>
          <w:color w:val="000000" w:themeColor="text1"/>
          <w:sz w:val="24"/>
          <w:szCs w:val="24"/>
          <w:lang w:val="hy-AM"/>
        </w:rPr>
        <w:t>«</w:t>
      </w:r>
      <w:r w:rsidR="00331E3D" w:rsidRPr="002F7C4C">
        <w:rPr>
          <w:rFonts w:ascii="GHEA Grapalat" w:eastAsia="Calibri" w:hAnsi="GHEA Grapalat" w:cs="Arial"/>
          <w:color w:val="000000" w:themeColor="text1"/>
          <w:sz w:val="24"/>
          <w:szCs w:val="24"/>
          <w:lang w:val="hy-AM"/>
        </w:rPr>
        <w:t>դ</w:t>
      </w:r>
      <w:r w:rsidR="00331E3D" w:rsidRPr="002F7C4C">
        <w:rPr>
          <w:rFonts w:ascii="GHEA Grapalat" w:eastAsia="Calibri" w:hAnsi="GHEA Grapalat" w:cs="Times New Roman"/>
          <w:color w:val="000000" w:themeColor="text1"/>
          <w:sz w:val="24"/>
          <w:szCs w:val="24"/>
          <w:lang w:val="hy-AM"/>
        </w:rPr>
        <w:t xml:space="preserve">» </w:t>
      </w:r>
      <w:r w:rsidR="00331E3D" w:rsidRPr="002F7C4C">
        <w:rPr>
          <w:rFonts w:ascii="GHEA Grapalat" w:eastAsia="Arial Unicode" w:hAnsi="GHEA Grapalat" w:cs="Arial Unicode"/>
          <w:color w:val="000000" w:themeColor="text1"/>
          <w:sz w:val="24"/>
          <w:szCs w:val="24"/>
          <w:lang w:val="hy-AM"/>
        </w:rPr>
        <w:t xml:space="preserve"> </w:t>
      </w:r>
      <w:r w:rsidR="002F5F99" w:rsidRPr="002F7C4C">
        <w:rPr>
          <w:rFonts w:ascii="GHEA Grapalat" w:eastAsia="Arial Unicode" w:hAnsi="GHEA Grapalat" w:cs="Arial Unicode"/>
          <w:color w:val="000000" w:themeColor="text1"/>
          <w:sz w:val="24"/>
          <w:szCs w:val="24"/>
          <w:lang w:val="hy-AM"/>
        </w:rPr>
        <w:t>կետի</w:t>
      </w:r>
      <w:r w:rsidR="00331E3D" w:rsidRPr="002F7C4C">
        <w:rPr>
          <w:rFonts w:ascii="GHEA Grapalat" w:eastAsia="Arial Unicode" w:hAnsi="GHEA Grapalat" w:cs="Arial Unicode"/>
          <w:color w:val="000000" w:themeColor="text1"/>
          <w:sz w:val="24"/>
          <w:szCs w:val="24"/>
          <w:lang w:val="hy-AM"/>
        </w:rPr>
        <w:t xml:space="preserve"> համաձայն՝ Կառավարության իրավասությունն է </w:t>
      </w:r>
      <w:r w:rsidR="002F5F99" w:rsidRPr="002F7C4C">
        <w:rPr>
          <w:rFonts w:ascii="GHEA Grapalat" w:eastAsia="Arial Unicode" w:hAnsi="GHEA Grapalat" w:cs="Arial Unicode"/>
          <w:color w:val="000000" w:themeColor="text1"/>
          <w:sz w:val="24"/>
          <w:szCs w:val="24"/>
          <w:lang w:val="hy-AM"/>
        </w:rPr>
        <w:t>թափոնների հաշվառման կարգի և գործածության կանոնների ու պահանջների սահմանումը</w:t>
      </w:r>
      <w:r w:rsidR="00331E3D" w:rsidRPr="002F7C4C">
        <w:rPr>
          <w:rFonts w:ascii="GHEA Grapalat" w:eastAsia="Arial Unicode" w:hAnsi="GHEA Grapalat" w:cs="Arial Unicode"/>
          <w:color w:val="000000" w:themeColor="text1"/>
          <w:sz w:val="24"/>
          <w:szCs w:val="24"/>
          <w:lang w:val="hy-AM"/>
        </w:rPr>
        <w:t xml:space="preserve">։ Օրենքի 4-րդ հոդվածի 1-ին մասի 4-րդ պարբերությամբ սահմանված է «թափոնների գործածություն» եզրույթը, համաձայն որի թափոնների գործածությունը դա այն գործողություններն են, որոնք ուղղված են թափոնների հավաքմանը, փոխադրմանը, տեղադրմանը, պահմանը, մշակմանը, վերամշակմանը, օգտահանմանը, հեռացմանը, վնասազերծմանը և թաղմանը։ </w:t>
      </w:r>
      <w:r w:rsidR="002F5F99" w:rsidRPr="002F7C4C">
        <w:rPr>
          <w:rFonts w:ascii="GHEA Grapalat" w:eastAsia="Arial Unicode" w:hAnsi="GHEA Grapalat" w:cs="Arial Unicode"/>
          <w:color w:val="000000" w:themeColor="text1"/>
          <w:sz w:val="24"/>
          <w:szCs w:val="24"/>
          <w:lang w:val="hy-AM"/>
        </w:rPr>
        <w:t xml:space="preserve">Շրջակա միջավայրի նախարարությունը մշակել, սահմանված կարգով շրջանառել և Կառավարության քննարկմանն է պատրաստվում ներկայացնել </w:t>
      </w:r>
      <w:r w:rsidR="00D27F4F" w:rsidRPr="002F7C4C">
        <w:rPr>
          <w:rFonts w:ascii="GHEA Grapalat" w:eastAsia="Arial Unicode" w:hAnsi="GHEA Grapalat" w:cs="Arial Unicode"/>
          <w:color w:val="000000" w:themeColor="text1"/>
          <w:sz w:val="24"/>
          <w:szCs w:val="24"/>
          <w:lang w:val="hy-AM"/>
        </w:rPr>
        <w:t>«</w:t>
      </w:r>
      <w:r w:rsidR="00331E3D" w:rsidRPr="002F7C4C">
        <w:rPr>
          <w:rFonts w:ascii="GHEA Grapalat" w:eastAsia="Arial Unicode" w:hAnsi="GHEA Grapalat" w:cs="Arial Unicode"/>
          <w:color w:val="000000" w:themeColor="text1"/>
          <w:sz w:val="24"/>
          <w:szCs w:val="24"/>
          <w:lang w:val="hy-AM"/>
        </w:rPr>
        <w:t>Հայաստանի Հանրապետության կառավարության 2006 թվականի սեպտեմբերի 14-ի N 1343-Ն որոշման</w:t>
      </w:r>
      <w:r w:rsidR="00D27F4F" w:rsidRPr="002F7C4C">
        <w:rPr>
          <w:rFonts w:ascii="GHEA Grapalat" w:eastAsia="Arial Unicode" w:hAnsi="GHEA Grapalat" w:cs="Arial Unicode"/>
          <w:color w:val="000000" w:themeColor="text1"/>
          <w:sz w:val="24"/>
          <w:szCs w:val="24"/>
          <w:lang w:val="hy-AM"/>
        </w:rPr>
        <w:t xml:space="preserve"> մեջ փոփոխություններ և լրացումներ կատարելու մասին» Կառավարության որոշման նախագիծը, որի</w:t>
      </w:r>
      <w:r w:rsidR="00331E3D" w:rsidRPr="002F7C4C">
        <w:rPr>
          <w:rFonts w:ascii="GHEA Grapalat" w:eastAsia="Arial Unicode" w:hAnsi="GHEA Grapalat" w:cs="Arial Unicode"/>
          <w:color w:val="000000" w:themeColor="text1"/>
          <w:sz w:val="24"/>
          <w:szCs w:val="24"/>
          <w:lang w:val="hy-AM"/>
        </w:rPr>
        <w:t xml:space="preserve"> </w:t>
      </w:r>
      <w:r w:rsidR="00D27F4F" w:rsidRPr="002F7C4C">
        <w:rPr>
          <w:rFonts w:ascii="GHEA Grapalat" w:eastAsia="Arial Unicode" w:hAnsi="GHEA Grapalat" w:cs="Arial Unicode"/>
          <w:color w:val="000000" w:themeColor="text1"/>
          <w:sz w:val="24"/>
          <w:szCs w:val="24"/>
          <w:lang w:val="hy-AM"/>
        </w:rPr>
        <w:t xml:space="preserve">1-ին </w:t>
      </w:r>
      <w:r w:rsidR="00331E3D" w:rsidRPr="002F7C4C">
        <w:rPr>
          <w:rFonts w:ascii="GHEA Grapalat" w:eastAsia="Arial Unicode" w:hAnsi="GHEA Grapalat" w:cs="Arial Unicode"/>
          <w:color w:val="000000" w:themeColor="text1"/>
          <w:sz w:val="24"/>
          <w:szCs w:val="24"/>
          <w:lang w:val="hy-AM"/>
        </w:rPr>
        <w:t xml:space="preserve">հավելվածով սահմանված է թափոնների հաշվառման կարգը, համաձայն որի թափոնների գործածության ոլորտում ներգրավված իրավաբանական անձինք և անհատ ձեռնարկատերերը պարտավոր են սահմանված </w:t>
      </w:r>
      <w:r w:rsidR="00331E3D" w:rsidRPr="002F7C4C">
        <w:rPr>
          <w:rFonts w:ascii="GHEA Grapalat" w:eastAsia="Arial Unicode" w:hAnsi="GHEA Grapalat" w:cs="Arial Unicode"/>
          <w:color w:val="000000" w:themeColor="text1"/>
          <w:sz w:val="24"/>
          <w:szCs w:val="24"/>
          <w:lang w:val="hy-AM"/>
        </w:rPr>
        <w:lastRenderedPageBreak/>
        <w:t>կարգով իրականացնել գոյացող, օգտագործվող, հեռացվող` ոչնչացվող, վնասազերծվող, տեղադրվող, ինչպես նաև այլ անձանց փոխանցվող կամ այլ անձանցից ստացվող թափոնների հաշվառում</w:t>
      </w:r>
      <w:r w:rsidR="00D27F4F" w:rsidRPr="002F7C4C">
        <w:rPr>
          <w:rFonts w:ascii="GHEA Grapalat" w:eastAsia="Arial Unicode" w:hAnsi="GHEA Grapalat" w:cs="Arial Unicode"/>
          <w:color w:val="000000" w:themeColor="text1"/>
          <w:sz w:val="24"/>
          <w:szCs w:val="24"/>
          <w:lang w:val="hy-AM"/>
        </w:rPr>
        <w:t>, իսկ 2-րդ հավելվածով սահմանվում են տարբեր տեսակի թափոնների գործածությանը վերաբերող կանոններ ու պահանջներ</w:t>
      </w:r>
      <w:r w:rsidR="00331E3D" w:rsidRPr="002F7C4C">
        <w:rPr>
          <w:rFonts w:ascii="GHEA Grapalat" w:eastAsia="Arial Unicode" w:hAnsi="GHEA Grapalat" w:cs="Arial Unicode"/>
          <w:color w:val="000000" w:themeColor="text1"/>
          <w:sz w:val="24"/>
          <w:szCs w:val="24"/>
          <w:lang w:val="hy-AM"/>
        </w:rPr>
        <w:t xml:space="preserve">: </w:t>
      </w:r>
    </w:p>
    <w:p w:rsidR="00CC6D7C" w:rsidRPr="002F7C4C" w:rsidRDefault="00D27F4F" w:rsidP="00B6486B">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Հանրապետությունում առաջացող և գործածվող թափոնների վերաբերյալ տ</w:t>
      </w:r>
      <w:r w:rsidR="00775BF1" w:rsidRPr="002F7C4C">
        <w:rPr>
          <w:rFonts w:ascii="GHEA Grapalat" w:hAnsi="GHEA Grapalat" w:cs="Arial"/>
          <w:color w:val="000000" w:themeColor="text1"/>
          <w:sz w:val="24"/>
          <w:szCs w:val="24"/>
          <w:lang w:val="hy-AM"/>
        </w:rPr>
        <w:t xml:space="preserve">վյալների լիարժեք հաշվառումն ու լիազոր մարմնին </w:t>
      </w:r>
      <w:r w:rsidR="00235392" w:rsidRPr="002F7C4C">
        <w:rPr>
          <w:rFonts w:ascii="GHEA Grapalat" w:hAnsi="GHEA Grapalat" w:cs="Arial"/>
          <w:color w:val="000000" w:themeColor="text1"/>
          <w:sz w:val="24"/>
          <w:szCs w:val="24"/>
          <w:lang w:val="hy-AM"/>
        </w:rPr>
        <w:t>այդ տվյալների</w:t>
      </w:r>
      <w:r w:rsidR="00775BF1" w:rsidRPr="002F7C4C">
        <w:rPr>
          <w:rFonts w:ascii="GHEA Grapalat" w:hAnsi="GHEA Grapalat" w:cs="Arial"/>
          <w:color w:val="000000" w:themeColor="text1"/>
          <w:sz w:val="24"/>
          <w:szCs w:val="24"/>
          <w:lang w:val="hy-AM"/>
        </w:rPr>
        <w:t xml:space="preserve"> </w:t>
      </w:r>
      <w:r w:rsidR="00235392" w:rsidRPr="002F7C4C">
        <w:rPr>
          <w:rFonts w:ascii="GHEA Grapalat" w:hAnsi="GHEA Grapalat" w:cs="Arial"/>
          <w:color w:val="000000" w:themeColor="text1"/>
          <w:sz w:val="24"/>
          <w:szCs w:val="24"/>
          <w:lang w:val="hy-AM"/>
        </w:rPr>
        <w:t>ներկայացումը</w:t>
      </w:r>
      <w:r w:rsidR="00775BF1" w:rsidRPr="002F7C4C">
        <w:rPr>
          <w:rFonts w:ascii="GHEA Grapalat" w:hAnsi="GHEA Grapalat" w:cs="Arial"/>
          <w:color w:val="000000" w:themeColor="text1"/>
          <w:sz w:val="24"/>
          <w:szCs w:val="24"/>
          <w:lang w:val="hy-AM"/>
        </w:rPr>
        <w:t xml:space="preserve">, ինչպես նաև թափոնների </w:t>
      </w:r>
      <w:r w:rsidR="000E3B9C" w:rsidRPr="002F7C4C">
        <w:rPr>
          <w:rFonts w:ascii="GHEA Grapalat" w:hAnsi="GHEA Grapalat" w:cs="Arial"/>
          <w:color w:val="000000" w:themeColor="text1"/>
          <w:sz w:val="24"/>
          <w:szCs w:val="24"/>
          <w:lang w:val="hy-AM"/>
        </w:rPr>
        <w:t xml:space="preserve">անվտանգ </w:t>
      </w:r>
      <w:r w:rsidR="00775BF1" w:rsidRPr="002F7C4C">
        <w:rPr>
          <w:rFonts w:ascii="GHEA Grapalat" w:hAnsi="GHEA Grapalat" w:cs="Arial"/>
          <w:color w:val="000000" w:themeColor="text1"/>
          <w:sz w:val="24"/>
          <w:szCs w:val="24"/>
          <w:lang w:val="hy-AM"/>
        </w:rPr>
        <w:t>գործածության</w:t>
      </w:r>
      <w:r w:rsidR="000E3B9C" w:rsidRPr="002F7C4C">
        <w:rPr>
          <w:rFonts w:ascii="GHEA Grapalat" w:hAnsi="GHEA Grapalat" w:cs="Arial"/>
          <w:color w:val="000000" w:themeColor="text1"/>
          <w:sz w:val="24"/>
          <w:szCs w:val="24"/>
          <w:lang w:val="hy-AM"/>
        </w:rPr>
        <w:t xml:space="preserve"> համար սահմանված կանոնների ու պահանջների պահպանում</w:t>
      </w:r>
      <w:r w:rsidR="00CC6D7C" w:rsidRPr="002F7C4C">
        <w:rPr>
          <w:rFonts w:ascii="GHEA Grapalat" w:hAnsi="GHEA Grapalat" w:cs="Arial"/>
          <w:color w:val="000000" w:themeColor="text1"/>
          <w:sz w:val="24"/>
          <w:szCs w:val="24"/>
          <w:lang w:val="hy-AM"/>
        </w:rPr>
        <w:t>ն</w:t>
      </w:r>
      <w:r w:rsidR="000E3B9C" w:rsidRPr="002F7C4C">
        <w:rPr>
          <w:rFonts w:ascii="GHEA Grapalat" w:hAnsi="GHEA Grapalat" w:cs="Arial"/>
          <w:color w:val="000000" w:themeColor="text1"/>
          <w:sz w:val="24"/>
          <w:szCs w:val="24"/>
          <w:lang w:val="hy-AM"/>
        </w:rPr>
        <w:t xml:space="preserve"> ապահովելու համար</w:t>
      </w:r>
      <w:r w:rsidR="00775BF1" w:rsidRPr="002F7C4C">
        <w:rPr>
          <w:rFonts w:ascii="GHEA Grapalat" w:hAnsi="GHEA Grapalat" w:cs="Arial"/>
          <w:color w:val="000000" w:themeColor="text1"/>
          <w:sz w:val="24"/>
          <w:szCs w:val="24"/>
          <w:lang w:val="hy-AM"/>
        </w:rPr>
        <w:t xml:space="preserve"> անհրաժեշտություն է առաջանում Վարչական իրավախախտումների վերաբերյալ </w:t>
      </w:r>
      <w:r w:rsidR="00CC6D7C" w:rsidRPr="002F7C4C">
        <w:rPr>
          <w:rFonts w:ascii="GHEA Grapalat" w:hAnsi="GHEA Grapalat" w:cs="Arial"/>
          <w:color w:val="000000" w:themeColor="text1"/>
          <w:sz w:val="24"/>
          <w:szCs w:val="24"/>
          <w:lang w:val="hy-AM"/>
        </w:rPr>
        <w:t xml:space="preserve">Հայաստանի Հանրապետության </w:t>
      </w:r>
      <w:r w:rsidR="00775BF1" w:rsidRPr="002F7C4C">
        <w:rPr>
          <w:rFonts w:ascii="GHEA Grapalat" w:hAnsi="GHEA Grapalat" w:cs="Arial"/>
          <w:color w:val="000000" w:themeColor="text1"/>
          <w:sz w:val="24"/>
          <w:szCs w:val="24"/>
          <w:lang w:val="hy-AM"/>
        </w:rPr>
        <w:t xml:space="preserve">օրենսգիրքը </w:t>
      </w:r>
      <w:r w:rsidR="00CC6D7C" w:rsidRPr="002F7C4C">
        <w:rPr>
          <w:rFonts w:ascii="GHEA Grapalat" w:hAnsi="GHEA Grapalat" w:cs="Arial"/>
          <w:color w:val="000000" w:themeColor="text1"/>
          <w:sz w:val="24"/>
          <w:szCs w:val="24"/>
          <w:lang w:val="hy-AM"/>
        </w:rPr>
        <w:t xml:space="preserve">(այսուհետ՝ ՎԻՎ օրենսգիրք) </w:t>
      </w:r>
      <w:r w:rsidR="00775BF1" w:rsidRPr="002F7C4C">
        <w:rPr>
          <w:rFonts w:ascii="GHEA Grapalat" w:hAnsi="GHEA Grapalat" w:cs="Arial"/>
          <w:color w:val="000000" w:themeColor="text1"/>
          <w:sz w:val="24"/>
          <w:szCs w:val="24"/>
          <w:lang w:val="hy-AM"/>
        </w:rPr>
        <w:t>լրացնել</w:t>
      </w:r>
      <w:r w:rsidR="00CC6D7C" w:rsidRPr="002F7C4C">
        <w:rPr>
          <w:rFonts w:ascii="GHEA Grapalat" w:hAnsi="GHEA Grapalat" w:cs="Arial"/>
          <w:color w:val="000000" w:themeColor="text1"/>
          <w:sz w:val="24"/>
          <w:szCs w:val="24"/>
          <w:lang w:val="hy-AM"/>
        </w:rPr>
        <w:t>ու</w:t>
      </w:r>
      <w:r w:rsidR="00775BF1" w:rsidRPr="002F7C4C">
        <w:rPr>
          <w:rFonts w:ascii="GHEA Grapalat" w:hAnsi="GHEA Grapalat" w:cs="Arial"/>
          <w:color w:val="000000" w:themeColor="text1"/>
          <w:sz w:val="24"/>
          <w:szCs w:val="24"/>
          <w:lang w:val="hy-AM"/>
        </w:rPr>
        <w:t xml:space="preserve"> </w:t>
      </w:r>
      <w:r w:rsidR="00CC6D7C" w:rsidRPr="002F7C4C">
        <w:rPr>
          <w:rFonts w:ascii="GHEA Grapalat" w:hAnsi="GHEA Grapalat" w:cs="Arial"/>
          <w:color w:val="000000" w:themeColor="text1"/>
          <w:sz w:val="24"/>
          <w:szCs w:val="24"/>
          <w:lang w:val="hy-AM"/>
        </w:rPr>
        <w:t>նոր</w:t>
      </w:r>
      <w:r w:rsidR="00E85419">
        <w:rPr>
          <w:rFonts w:ascii="GHEA Grapalat" w:hAnsi="GHEA Grapalat" w:cs="Arial"/>
          <w:color w:val="000000" w:themeColor="text1"/>
          <w:sz w:val="24"/>
          <w:szCs w:val="24"/>
          <w:lang w:val="hy-AM"/>
        </w:rPr>
        <w:t>՝ 201.8</w:t>
      </w:r>
      <w:r w:rsidR="00E85419" w:rsidRPr="002F7C4C">
        <w:rPr>
          <w:rFonts w:ascii="GHEA Grapalat" w:hAnsi="GHEA Grapalat" w:cs="Arial"/>
          <w:color w:val="000000" w:themeColor="text1"/>
          <w:sz w:val="24"/>
          <w:szCs w:val="24"/>
          <w:lang w:val="hy-AM"/>
        </w:rPr>
        <w:t xml:space="preserve">-րդ </w:t>
      </w:r>
      <w:r w:rsidR="00CC6D7C" w:rsidRPr="002F7C4C">
        <w:rPr>
          <w:rFonts w:ascii="GHEA Grapalat" w:hAnsi="GHEA Grapalat" w:cs="Arial"/>
          <w:color w:val="000000" w:themeColor="text1"/>
          <w:sz w:val="24"/>
          <w:szCs w:val="24"/>
          <w:lang w:val="hy-AM"/>
        </w:rPr>
        <w:t xml:space="preserve"> </w:t>
      </w:r>
      <w:r w:rsidR="00775BF1" w:rsidRPr="002F7C4C">
        <w:rPr>
          <w:rFonts w:ascii="GHEA Grapalat" w:hAnsi="GHEA Grapalat" w:cs="Arial"/>
          <w:color w:val="000000" w:themeColor="text1"/>
          <w:sz w:val="24"/>
          <w:szCs w:val="24"/>
          <w:lang w:val="hy-AM"/>
        </w:rPr>
        <w:t>հ</w:t>
      </w:r>
      <w:r w:rsidR="00CC6D7C" w:rsidRPr="002F7C4C">
        <w:rPr>
          <w:rFonts w:ascii="GHEA Grapalat" w:hAnsi="GHEA Grapalat" w:cs="Arial"/>
          <w:color w:val="000000" w:themeColor="text1"/>
          <w:sz w:val="24"/>
          <w:szCs w:val="24"/>
          <w:lang w:val="hy-AM"/>
        </w:rPr>
        <w:t>ոդվածով։</w:t>
      </w:r>
      <w:r w:rsidR="00775BF1" w:rsidRPr="002F7C4C">
        <w:rPr>
          <w:rFonts w:ascii="GHEA Grapalat" w:hAnsi="GHEA Grapalat" w:cs="Arial"/>
          <w:color w:val="000000" w:themeColor="text1"/>
          <w:sz w:val="24"/>
          <w:szCs w:val="24"/>
          <w:lang w:val="hy-AM"/>
        </w:rPr>
        <w:t xml:space="preserve"> </w:t>
      </w:r>
    </w:p>
    <w:p w:rsidR="00CC6D7C" w:rsidRPr="002F7C4C" w:rsidRDefault="00CC6D7C" w:rsidP="006949EC">
      <w:pPr>
        <w:spacing w:line="360" w:lineRule="auto"/>
        <w:ind w:firstLine="720"/>
        <w:jc w:val="both"/>
        <w:rPr>
          <w:rFonts w:ascii="GHEA Grapalat" w:hAnsi="GHEA Grapalat"/>
          <w:color w:val="000000" w:themeColor="text1"/>
          <w:sz w:val="24"/>
          <w:szCs w:val="24"/>
          <w:lang w:val="hy-AM"/>
        </w:rPr>
      </w:pPr>
      <w:r w:rsidRPr="002F7C4C">
        <w:rPr>
          <w:rFonts w:ascii="GHEA Grapalat" w:hAnsi="GHEA Grapalat" w:cs="Arial"/>
          <w:color w:val="000000" w:themeColor="text1"/>
          <w:sz w:val="24"/>
          <w:szCs w:val="24"/>
          <w:lang w:val="hy-AM"/>
        </w:rPr>
        <w:t>ՎԻՎ օրենսգրքի 201.3-րդ, 201.4-րդ և 201.5-րդ հոդվածներով սահմանված են վարչական տուգ</w:t>
      </w:r>
      <w:r w:rsidR="00AA6637" w:rsidRPr="002F7C4C">
        <w:rPr>
          <w:rFonts w:ascii="GHEA Grapalat" w:hAnsi="GHEA Grapalat" w:cs="Arial"/>
          <w:color w:val="000000" w:themeColor="text1"/>
          <w:sz w:val="24"/>
          <w:szCs w:val="24"/>
          <w:lang w:val="hy-AM"/>
        </w:rPr>
        <w:t>ա</w:t>
      </w:r>
      <w:r w:rsidRPr="002F7C4C">
        <w:rPr>
          <w:rFonts w:ascii="GHEA Grapalat" w:hAnsi="GHEA Grapalat" w:cs="Arial"/>
          <w:color w:val="000000" w:themeColor="text1"/>
          <w:sz w:val="24"/>
          <w:szCs w:val="24"/>
          <w:lang w:val="hy-AM"/>
        </w:rPr>
        <w:t>քներ՝ անհատ ձեռնարկատերերի նկատմամբ՝ սահմանված նվազագույն աշխատավարձի երեսնապատիկի չափով, իսկ իրավաբանական անձանց նկատմամբ՝ հիսնապատիկի չափով:</w:t>
      </w:r>
      <w:r w:rsidR="00011DFE" w:rsidRPr="002F7C4C">
        <w:rPr>
          <w:rFonts w:ascii="GHEA Grapalat" w:hAnsi="GHEA Grapalat" w:cs="Arial"/>
          <w:color w:val="000000" w:themeColor="text1"/>
          <w:sz w:val="24"/>
          <w:szCs w:val="24"/>
          <w:lang w:val="hy-AM"/>
        </w:rPr>
        <w:t xml:space="preserve"> </w:t>
      </w:r>
      <w:r w:rsidR="00AA6637" w:rsidRPr="002F7C4C">
        <w:rPr>
          <w:rFonts w:ascii="GHEA Grapalat" w:hAnsi="GHEA Grapalat" w:cs="Arial"/>
          <w:bCs/>
          <w:color w:val="000000" w:themeColor="text1"/>
          <w:sz w:val="24"/>
          <w:szCs w:val="24"/>
          <w:lang w:val="hy-AM"/>
        </w:rPr>
        <w:t>«Թափոնների առաջացման, օգտագործման և հեռացման մասին» տարեկան վարչական-վիճակագրական հաշվետվությունները սահմանված կարգով և ժամկետներում չներկայացնելու համար</w:t>
      </w:r>
      <w:r w:rsidR="00AA6637" w:rsidRPr="002F7C4C">
        <w:rPr>
          <w:rFonts w:ascii="GHEA Grapalat" w:hAnsi="GHEA Grapalat" w:cs="Arial"/>
          <w:b/>
          <w:bCs/>
          <w:color w:val="000000" w:themeColor="text1"/>
          <w:sz w:val="24"/>
          <w:szCs w:val="24"/>
          <w:lang w:val="hy-AM"/>
        </w:rPr>
        <w:t xml:space="preserve"> </w:t>
      </w:r>
      <w:r w:rsidR="00AA6637" w:rsidRPr="002F7C4C">
        <w:rPr>
          <w:rFonts w:ascii="GHEA Grapalat" w:hAnsi="GHEA Grapalat" w:cs="Arial"/>
          <w:color w:val="000000" w:themeColor="text1"/>
          <w:sz w:val="24"/>
          <w:szCs w:val="24"/>
          <w:lang w:val="hy-AM"/>
        </w:rPr>
        <w:t xml:space="preserve">ՎԻՎ օրենսգրքի 169.19-րդ հոդվածով նախատեսված է տուգանքի նշանակում՝ անհատ ձեռնարկատերերի նկատմամբ` սահմանված նվազագույն աշխատավարձի հիսնապատիկի, իսկ պաշտոնատար անձանց նկատմամբ` ութսունապատիկից մինչև հարյուրհիսնապատիկի չափով։ Հաշվի առնելով, որ </w:t>
      </w:r>
      <w:r w:rsidR="00473699" w:rsidRPr="002F7C4C">
        <w:rPr>
          <w:rFonts w:ascii="GHEA Grapalat" w:hAnsi="GHEA Grapalat" w:cs="Arial"/>
          <w:color w:val="000000" w:themeColor="text1"/>
          <w:sz w:val="24"/>
          <w:szCs w:val="24"/>
          <w:lang w:val="hy-AM"/>
        </w:rPr>
        <w:t xml:space="preserve">հնարավոր է </w:t>
      </w:r>
      <w:r w:rsidR="00AA6637" w:rsidRPr="002F7C4C">
        <w:rPr>
          <w:rFonts w:ascii="GHEA Grapalat" w:hAnsi="GHEA Grapalat" w:cs="Arial"/>
          <w:color w:val="000000" w:themeColor="text1"/>
          <w:sz w:val="24"/>
          <w:szCs w:val="24"/>
          <w:lang w:val="hy-AM"/>
        </w:rPr>
        <w:t xml:space="preserve">թափոնների գործածության մեջ ներգրավված </w:t>
      </w:r>
      <w:r w:rsidR="00473699" w:rsidRPr="002F7C4C">
        <w:rPr>
          <w:rFonts w:ascii="GHEA Grapalat" w:hAnsi="GHEA Grapalat" w:cs="Arial"/>
          <w:color w:val="000000" w:themeColor="text1"/>
          <w:sz w:val="24"/>
          <w:szCs w:val="24"/>
          <w:lang w:val="hy-AM"/>
        </w:rPr>
        <w:t>անձանց կողմից միաժամանակ թույլ տրվեն</w:t>
      </w:r>
      <w:r w:rsidR="00AA6637" w:rsidRPr="002F7C4C">
        <w:rPr>
          <w:rFonts w:ascii="GHEA Grapalat" w:hAnsi="GHEA Grapalat" w:cs="Arial"/>
          <w:color w:val="000000" w:themeColor="text1"/>
          <w:sz w:val="24"/>
          <w:szCs w:val="24"/>
          <w:lang w:val="hy-AM"/>
        </w:rPr>
        <w:t xml:space="preserve"> օրենսդրությամբ թափոնների հաշվառման և </w:t>
      </w:r>
      <w:r w:rsidR="00473699" w:rsidRPr="002F7C4C">
        <w:rPr>
          <w:rFonts w:ascii="GHEA Grapalat" w:hAnsi="GHEA Grapalat" w:cs="Arial"/>
          <w:color w:val="000000" w:themeColor="text1"/>
          <w:sz w:val="24"/>
          <w:szCs w:val="24"/>
          <w:lang w:val="hy-AM"/>
        </w:rPr>
        <w:t xml:space="preserve">անվտանգ </w:t>
      </w:r>
      <w:r w:rsidR="00AA6637" w:rsidRPr="002F7C4C">
        <w:rPr>
          <w:rFonts w:ascii="GHEA Grapalat" w:hAnsi="GHEA Grapalat" w:cs="Arial"/>
          <w:color w:val="000000" w:themeColor="text1"/>
          <w:sz w:val="24"/>
          <w:szCs w:val="24"/>
          <w:lang w:val="hy-AM"/>
        </w:rPr>
        <w:t xml:space="preserve">գործածության </w:t>
      </w:r>
      <w:r w:rsidR="004D3F45" w:rsidRPr="002F7C4C">
        <w:rPr>
          <w:rFonts w:ascii="GHEA Grapalat" w:hAnsi="GHEA Grapalat" w:cs="Arial"/>
          <w:color w:val="000000" w:themeColor="text1"/>
          <w:sz w:val="24"/>
          <w:szCs w:val="24"/>
          <w:lang w:val="hy-AM"/>
        </w:rPr>
        <w:t xml:space="preserve">համար </w:t>
      </w:r>
      <w:r w:rsidR="00AA6637" w:rsidRPr="002F7C4C">
        <w:rPr>
          <w:rFonts w:ascii="GHEA Grapalat" w:hAnsi="GHEA Grapalat" w:cs="Arial"/>
          <w:color w:val="000000" w:themeColor="text1"/>
          <w:sz w:val="24"/>
          <w:szCs w:val="24"/>
          <w:lang w:val="hy-AM"/>
        </w:rPr>
        <w:t>սահմանված պահանջներ</w:t>
      </w:r>
      <w:r w:rsidR="00473699" w:rsidRPr="002F7C4C">
        <w:rPr>
          <w:rFonts w:ascii="GHEA Grapalat" w:hAnsi="GHEA Grapalat" w:cs="Arial"/>
          <w:color w:val="000000" w:themeColor="text1"/>
          <w:sz w:val="24"/>
          <w:szCs w:val="24"/>
          <w:lang w:val="hy-AM"/>
        </w:rPr>
        <w:t>ի</w:t>
      </w:r>
      <w:r w:rsidR="00AA6637" w:rsidRPr="002F7C4C">
        <w:rPr>
          <w:rFonts w:ascii="GHEA Grapalat" w:hAnsi="GHEA Grapalat" w:cs="Arial"/>
          <w:color w:val="000000" w:themeColor="text1"/>
          <w:sz w:val="24"/>
          <w:szCs w:val="24"/>
          <w:lang w:val="hy-AM"/>
        </w:rPr>
        <w:t xml:space="preserve"> </w:t>
      </w:r>
      <w:r w:rsidR="004D3F45" w:rsidRPr="002F7C4C">
        <w:rPr>
          <w:rFonts w:ascii="GHEA Grapalat" w:hAnsi="GHEA Grapalat" w:cs="Arial"/>
          <w:color w:val="000000" w:themeColor="text1"/>
          <w:sz w:val="24"/>
          <w:szCs w:val="24"/>
          <w:lang w:val="hy-AM"/>
        </w:rPr>
        <w:t>ու կանոններ</w:t>
      </w:r>
      <w:r w:rsidR="00473699" w:rsidRPr="002F7C4C">
        <w:rPr>
          <w:rFonts w:ascii="GHEA Grapalat" w:hAnsi="GHEA Grapalat" w:cs="Arial"/>
          <w:color w:val="000000" w:themeColor="text1"/>
          <w:sz w:val="24"/>
          <w:szCs w:val="24"/>
          <w:lang w:val="hy-AM"/>
        </w:rPr>
        <w:t>ի մի քանի խախտում</w:t>
      </w:r>
      <w:r w:rsidR="004D3F45" w:rsidRPr="002F7C4C">
        <w:rPr>
          <w:rFonts w:ascii="GHEA Grapalat" w:hAnsi="GHEA Grapalat" w:cs="Arial"/>
          <w:color w:val="000000" w:themeColor="text1"/>
          <w:sz w:val="24"/>
          <w:szCs w:val="24"/>
          <w:lang w:val="hy-AM"/>
        </w:rPr>
        <w:t>, ուստի առաջարկվում է տուգանքի նշանակման չափ</w:t>
      </w:r>
      <w:r w:rsidR="00473699" w:rsidRPr="002F7C4C">
        <w:rPr>
          <w:rFonts w:ascii="GHEA Grapalat" w:hAnsi="GHEA Grapalat" w:cs="Arial"/>
          <w:color w:val="000000" w:themeColor="text1"/>
          <w:sz w:val="24"/>
          <w:szCs w:val="24"/>
          <w:lang w:val="hy-AM"/>
        </w:rPr>
        <w:t>ը</w:t>
      </w:r>
      <w:r w:rsidR="004D3F45" w:rsidRPr="002F7C4C">
        <w:rPr>
          <w:rFonts w:ascii="GHEA Grapalat" w:hAnsi="GHEA Grapalat" w:cs="Arial"/>
          <w:color w:val="000000" w:themeColor="text1"/>
          <w:sz w:val="24"/>
          <w:szCs w:val="24"/>
          <w:lang w:val="hy-AM"/>
        </w:rPr>
        <w:t xml:space="preserve"> սահմանել վերը նշված տուգանքներից առնվազն երկուսի գումարային </w:t>
      </w:r>
      <w:r w:rsidR="00473699" w:rsidRPr="002F7C4C">
        <w:rPr>
          <w:rFonts w:ascii="GHEA Grapalat" w:hAnsi="GHEA Grapalat" w:cs="Arial"/>
          <w:color w:val="000000" w:themeColor="text1"/>
          <w:sz w:val="24"/>
          <w:szCs w:val="24"/>
          <w:lang w:val="hy-AM"/>
        </w:rPr>
        <w:t>մեծությանը</w:t>
      </w:r>
      <w:r w:rsidR="004D3F45" w:rsidRPr="002F7C4C">
        <w:rPr>
          <w:rFonts w:ascii="GHEA Grapalat" w:hAnsi="GHEA Grapalat" w:cs="Arial"/>
          <w:color w:val="000000" w:themeColor="text1"/>
          <w:sz w:val="24"/>
          <w:szCs w:val="24"/>
          <w:lang w:val="hy-AM"/>
        </w:rPr>
        <w:t xml:space="preserve"> համարժեք</w:t>
      </w:r>
      <w:r w:rsidR="006949EC" w:rsidRPr="002F7C4C">
        <w:rPr>
          <w:rFonts w:ascii="GHEA Grapalat" w:hAnsi="GHEA Grapalat" w:cs="Arial"/>
          <w:color w:val="000000" w:themeColor="text1"/>
          <w:sz w:val="24"/>
          <w:szCs w:val="24"/>
          <w:lang w:val="hy-AM"/>
        </w:rPr>
        <w:t>։</w:t>
      </w:r>
      <w:r w:rsidR="004D3F45" w:rsidRPr="002F7C4C">
        <w:rPr>
          <w:rFonts w:ascii="GHEA Grapalat" w:hAnsi="GHEA Grapalat" w:cs="Arial"/>
          <w:color w:val="000000" w:themeColor="text1"/>
          <w:sz w:val="24"/>
          <w:szCs w:val="24"/>
          <w:lang w:val="hy-AM"/>
        </w:rPr>
        <w:t xml:space="preserve"> </w:t>
      </w:r>
      <w:r w:rsidR="006949EC" w:rsidRPr="002F7C4C">
        <w:rPr>
          <w:rFonts w:ascii="GHEA Grapalat" w:hAnsi="GHEA Grapalat" w:cs="Arial"/>
          <w:color w:val="000000" w:themeColor="text1"/>
          <w:sz w:val="24"/>
          <w:szCs w:val="24"/>
          <w:lang w:val="hy-AM"/>
        </w:rPr>
        <w:t xml:space="preserve">Նշված </w:t>
      </w:r>
      <w:r w:rsidR="004D3F45" w:rsidRPr="002F7C4C">
        <w:rPr>
          <w:rFonts w:ascii="GHEA Grapalat" w:hAnsi="GHEA Grapalat" w:cs="Arial"/>
          <w:color w:val="000000" w:themeColor="text1"/>
          <w:sz w:val="24"/>
          <w:szCs w:val="24"/>
          <w:lang w:val="hy-AM"/>
        </w:rPr>
        <w:t xml:space="preserve">խատումների շարունակական բնույթը կանխելու համար </w:t>
      </w:r>
      <w:r w:rsidR="006949EC" w:rsidRPr="002F7C4C">
        <w:rPr>
          <w:rFonts w:ascii="GHEA Grapalat" w:hAnsi="GHEA Grapalat" w:cs="Arial"/>
          <w:color w:val="000000" w:themeColor="text1"/>
          <w:sz w:val="24"/>
          <w:szCs w:val="24"/>
          <w:lang w:val="hy-AM"/>
        </w:rPr>
        <w:t xml:space="preserve">նախագծով առաջարկվում է </w:t>
      </w:r>
      <w:r w:rsidR="004D3F45" w:rsidRPr="002F7C4C">
        <w:rPr>
          <w:rFonts w:ascii="GHEA Grapalat" w:hAnsi="GHEA Grapalat" w:cs="Arial"/>
          <w:color w:val="000000" w:themeColor="text1"/>
          <w:sz w:val="24"/>
          <w:szCs w:val="24"/>
          <w:lang w:val="hy-AM"/>
        </w:rPr>
        <w:t>սահմանել</w:t>
      </w:r>
      <w:r w:rsidR="006949EC" w:rsidRPr="002F7C4C">
        <w:rPr>
          <w:rFonts w:ascii="GHEA Grapalat" w:hAnsi="GHEA Grapalat" w:cs="Arial"/>
          <w:color w:val="000000" w:themeColor="text1"/>
          <w:sz w:val="24"/>
          <w:szCs w:val="24"/>
          <w:lang w:val="hy-AM"/>
        </w:rPr>
        <w:t>, որ</w:t>
      </w:r>
      <w:r w:rsidR="004D3F45" w:rsidRPr="002F7C4C">
        <w:rPr>
          <w:rFonts w:ascii="GHEA Grapalat" w:hAnsi="GHEA Grapalat" w:cs="Arial"/>
          <w:color w:val="000000" w:themeColor="text1"/>
          <w:sz w:val="24"/>
          <w:szCs w:val="24"/>
          <w:lang w:val="hy-AM"/>
        </w:rPr>
        <w:t xml:space="preserve"> </w:t>
      </w:r>
      <w:r w:rsidR="006949EC" w:rsidRPr="002F7C4C">
        <w:rPr>
          <w:rFonts w:ascii="GHEA Grapalat" w:hAnsi="GHEA Grapalat"/>
          <w:color w:val="000000" w:themeColor="text1"/>
          <w:sz w:val="24"/>
          <w:szCs w:val="24"/>
          <w:lang w:val="hy-AM"/>
        </w:rPr>
        <w:t xml:space="preserve">վարչական տույժի </w:t>
      </w:r>
      <w:r w:rsidR="006949EC" w:rsidRPr="002F7C4C">
        <w:rPr>
          <w:rFonts w:ascii="GHEA Grapalat" w:hAnsi="GHEA Grapalat"/>
          <w:color w:val="000000" w:themeColor="text1"/>
          <w:sz w:val="24"/>
          <w:szCs w:val="24"/>
          <w:lang w:val="hy-AM"/>
        </w:rPr>
        <w:lastRenderedPageBreak/>
        <w:t>միջոցներ կիրառելուց հետո՝ մեկ տարվա ընթացքում նույն խախտումը կրկնելը կառաջացնի տուգանքի նշանակում՝ նախորդ դեպքի համար նշանակված տուգանքի կրկնապատիկի չափով։</w:t>
      </w:r>
    </w:p>
    <w:p w:rsidR="003200AE" w:rsidRPr="002F7C4C" w:rsidRDefault="00D32B3F"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cs="Arial"/>
          <w:color w:val="000000" w:themeColor="text1"/>
          <w:sz w:val="24"/>
          <w:szCs w:val="24"/>
          <w:lang w:val="hy-AM"/>
        </w:rPr>
        <w:t xml:space="preserve">    </w:t>
      </w:r>
      <w:r w:rsidR="003200AE" w:rsidRPr="002F7C4C">
        <w:rPr>
          <w:rFonts w:ascii="GHEA Grapalat" w:hAnsi="GHEA Grapalat"/>
          <w:b/>
          <w:color w:val="000000" w:themeColor="text1"/>
          <w:sz w:val="24"/>
          <w:szCs w:val="24"/>
          <w:lang w:val="hy-AM"/>
        </w:rPr>
        <w:t>2.</w:t>
      </w:r>
      <w:r w:rsidR="003200AE" w:rsidRPr="002F7C4C">
        <w:rPr>
          <w:rFonts w:ascii="GHEA Grapalat" w:hAnsi="GHEA Grapalat"/>
          <w:b/>
          <w:color w:val="000000" w:themeColor="text1"/>
          <w:sz w:val="24"/>
          <w:szCs w:val="24"/>
          <w:lang w:val="hy-AM"/>
        </w:rPr>
        <w:tab/>
      </w:r>
      <w:r w:rsidR="003200AE" w:rsidRPr="002F7C4C">
        <w:rPr>
          <w:rFonts w:ascii="GHEA Grapalat" w:hAnsi="GHEA Grapalat" w:cs="Arial"/>
          <w:b/>
          <w:color w:val="000000" w:themeColor="text1"/>
          <w:sz w:val="24"/>
          <w:szCs w:val="24"/>
          <w:lang w:val="hy-AM"/>
        </w:rPr>
        <w:t>Առաջարկվող</w:t>
      </w:r>
      <w:r w:rsidR="003200AE" w:rsidRPr="002F7C4C">
        <w:rPr>
          <w:rFonts w:ascii="GHEA Grapalat" w:hAnsi="GHEA Grapalat"/>
          <w:b/>
          <w:color w:val="000000" w:themeColor="text1"/>
          <w:sz w:val="24"/>
          <w:szCs w:val="24"/>
          <w:lang w:val="hy-AM"/>
        </w:rPr>
        <w:t xml:space="preserve"> </w:t>
      </w:r>
      <w:r w:rsidR="003200AE" w:rsidRPr="002F7C4C">
        <w:rPr>
          <w:rFonts w:ascii="GHEA Grapalat" w:hAnsi="GHEA Grapalat" w:cs="Arial"/>
          <w:b/>
          <w:color w:val="000000" w:themeColor="text1"/>
          <w:sz w:val="24"/>
          <w:szCs w:val="24"/>
          <w:lang w:val="hy-AM"/>
        </w:rPr>
        <w:t>կարգավորման</w:t>
      </w:r>
      <w:r w:rsidR="003200AE" w:rsidRPr="002F7C4C">
        <w:rPr>
          <w:rFonts w:ascii="GHEA Grapalat" w:hAnsi="GHEA Grapalat"/>
          <w:b/>
          <w:color w:val="000000" w:themeColor="text1"/>
          <w:sz w:val="24"/>
          <w:szCs w:val="24"/>
          <w:lang w:val="hy-AM"/>
        </w:rPr>
        <w:t xml:space="preserve"> </w:t>
      </w:r>
      <w:r w:rsidR="003200AE" w:rsidRPr="002F7C4C">
        <w:rPr>
          <w:rFonts w:ascii="GHEA Grapalat" w:hAnsi="GHEA Grapalat" w:cs="Arial"/>
          <w:b/>
          <w:color w:val="000000" w:themeColor="text1"/>
          <w:sz w:val="24"/>
          <w:szCs w:val="24"/>
          <w:lang w:val="hy-AM"/>
        </w:rPr>
        <w:t>բնույթը</w:t>
      </w:r>
    </w:p>
    <w:p w:rsidR="00DC056F" w:rsidRPr="002F7C4C" w:rsidRDefault="00D32B3F" w:rsidP="00E1716B">
      <w:pPr>
        <w:spacing w:after="0" w:line="360" w:lineRule="auto"/>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 xml:space="preserve">  </w:t>
      </w:r>
      <w:r w:rsidR="00086552" w:rsidRPr="002F7C4C">
        <w:rPr>
          <w:rFonts w:ascii="GHEA Grapalat" w:hAnsi="GHEA Grapalat"/>
          <w:color w:val="000000" w:themeColor="text1"/>
          <w:sz w:val="24"/>
          <w:szCs w:val="24"/>
          <w:lang w:val="hy-AM"/>
        </w:rPr>
        <w:t xml:space="preserve">«Վարչական իրավախախտումների վերաբերյալ Հայաստանի Հանրապետության օրենսգրքում </w:t>
      </w:r>
      <w:r w:rsidR="00747F0C" w:rsidRPr="002F7C4C">
        <w:rPr>
          <w:rFonts w:ascii="GHEA Grapalat" w:hAnsi="GHEA Grapalat"/>
          <w:color w:val="000000" w:themeColor="text1"/>
          <w:sz w:val="24"/>
          <w:szCs w:val="24"/>
          <w:lang w:val="hy-AM"/>
        </w:rPr>
        <w:t xml:space="preserve">փոփոխություններ և </w:t>
      </w:r>
      <w:r w:rsidR="00086552" w:rsidRPr="002F7C4C">
        <w:rPr>
          <w:rFonts w:ascii="GHEA Grapalat" w:hAnsi="GHEA Grapalat"/>
          <w:color w:val="000000" w:themeColor="text1"/>
          <w:sz w:val="24"/>
          <w:szCs w:val="24"/>
          <w:lang w:val="hy-AM"/>
        </w:rPr>
        <w:t>լրացում</w:t>
      </w:r>
      <w:r w:rsidR="00747F0C" w:rsidRPr="002F7C4C">
        <w:rPr>
          <w:rFonts w:ascii="GHEA Grapalat" w:hAnsi="GHEA Grapalat"/>
          <w:color w:val="000000" w:themeColor="text1"/>
          <w:sz w:val="24"/>
          <w:szCs w:val="24"/>
          <w:lang w:val="hy-AM"/>
        </w:rPr>
        <w:t>ներ</w:t>
      </w:r>
      <w:r w:rsidR="00086552" w:rsidRPr="002F7C4C">
        <w:rPr>
          <w:rFonts w:ascii="GHEA Grapalat" w:hAnsi="GHEA Grapalat"/>
          <w:color w:val="000000" w:themeColor="text1"/>
          <w:sz w:val="24"/>
          <w:szCs w:val="24"/>
          <w:lang w:val="hy-AM"/>
        </w:rPr>
        <w:t xml:space="preserve"> կատարելու մասին» </w:t>
      </w:r>
      <w:r w:rsidR="00747F0C" w:rsidRPr="002F7C4C">
        <w:rPr>
          <w:rFonts w:ascii="GHEA Grapalat" w:hAnsi="GHEA Grapalat"/>
          <w:color w:val="000000" w:themeColor="text1"/>
          <w:sz w:val="24"/>
          <w:szCs w:val="24"/>
          <w:lang w:val="hy-AM"/>
        </w:rPr>
        <w:t>օրենքի</w:t>
      </w:r>
      <w:r w:rsidR="003065B5" w:rsidRPr="002F7C4C">
        <w:rPr>
          <w:rFonts w:ascii="GHEA Grapalat" w:hAnsi="GHEA Grapalat"/>
          <w:color w:val="000000" w:themeColor="text1"/>
          <w:sz w:val="24"/>
          <w:szCs w:val="24"/>
          <w:lang w:val="hy-AM"/>
        </w:rPr>
        <w:t xml:space="preserve"> նախագծով նախատեսվում է</w:t>
      </w:r>
      <w:r w:rsidR="00DC056F" w:rsidRPr="002F7C4C">
        <w:rPr>
          <w:rFonts w:ascii="GHEA Grapalat" w:hAnsi="GHEA Grapalat"/>
          <w:color w:val="000000" w:themeColor="text1"/>
          <w:sz w:val="24"/>
          <w:szCs w:val="24"/>
          <w:lang w:val="hy-AM"/>
        </w:rPr>
        <w:t>.</w:t>
      </w:r>
    </w:p>
    <w:p w:rsidR="001D3DB5" w:rsidRPr="002F7C4C" w:rsidRDefault="00DC056F" w:rsidP="00DC056F">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olor w:val="000000" w:themeColor="text1"/>
          <w:sz w:val="24"/>
          <w:szCs w:val="24"/>
          <w:lang w:val="hy-AM"/>
        </w:rPr>
        <w:t>1)</w:t>
      </w:r>
      <w:r w:rsidR="003065B5" w:rsidRPr="002F7C4C">
        <w:rPr>
          <w:rFonts w:ascii="GHEA Grapalat" w:hAnsi="GHEA Grapalat"/>
          <w:color w:val="000000" w:themeColor="text1"/>
          <w:sz w:val="24"/>
          <w:szCs w:val="24"/>
          <w:lang w:val="hy-AM"/>
        </w:rPr>
        <w:t xml:space="preserve"> </w:t>
      </w:r>
      <w:r w:rsidR="003065B5" w:rsidRPr="002F7C4C">
        <w:rPr>
          <w:rFonts w:ascii="GHEA Grapalat" w:hAnsi="GHEA Grapalat" w:cs="Arial"/>
          <w:color w:val="000000" w:themeColor="text1"/>
          <w:sz w:val="24"/>
          <w:szCs w:val="24"/>
          <w:lang w:val="hy-AM"/>
        </w:rPr>
        <w:t xml:space="preserve">ՎԻՎ օրենսգրքի 169.19-րդ հոդվածում կատարել փոփոխություններ՝ թափոնների մասին տարեկան վարչական-վիճակագրական հաշվետվության անվանումը շարադրել «Թափոնների մասին» օրենքի 13-րդ հոդվածի 4-րդ մասին համապատասխան, իսկ հաշվետվությունները բնապահպանության և ընդերքի տեսչական մարմնին չներկայացնելու համար պատասխանատվություն սահմանող դրույթը հանել, քանի որ </w:t>
      </w:r>
      <w:r w:rsidR="00BD0B49" w:rsidRPr="002F7C4C">
        <w:rPr>
          <w:rFonts w:ascii="GHEA Grapalat" w:hAnsi="GHEA Grapalat" w:cs="Arial"/>
          <w:color w:val="000000" w:themeColor="text1"/>
          <w:sz w:val="24"/>
          <w:szCs w:val="24"/>
          <w:lang w:val="hy-AM"/>
        </w:rPr>
        <w:t xml:space="preserve">ՎԻՎ օրենսգրքի 169.19-րդ հոդվածով սահմանված հաշվետվությունները </w:t>
      </w:r>
      <w:r w:rsidR="003065B5" w:rsidRPr="002F7C4C">
        <w:rPr>
          <w:rFonts w:ascii="GHEA Grapalat" w:hAnsi="GHEA Grapalat" w:cs="Arial"/>
          <w:color w:val="000000" w:themeColor="text1"/>
          <w:sz w:val="24"/>
          <w:szCs w:val="24"/>
          <w:lang w:val="hy-AM"/>
        </w:rPr>
        <w:t xml:space="preserve">այսուհետ </w:t>
      </w:r>
      <w:r w:rsidR="00BD0B49" w:rsidRPr="002F7C4C">
        <w:rPr>
          <w:rFonts w:ascii="GHEA Grapalat" w:hAnsi="GHEA Grapalat" w:cs="Arial"/>
          <w:color w:val="000000" w:themeColor="text1"/>
          <w:sz w:val="24"/>
          <w:szCs w:val="24"/>
          <w:lang w:val="hy-AM"/>
        </w:rPr>
        <w:t xml:space="preserve">ուղղակի չեն ներկայացվելու տեսչական </w:t>
      </w:r>
      <w:r w:rsidR="00692842" w:rsidRPr="002F7C4C">
        <w:rPr>
          <w:rFonts w:ascii="GHEA Grapalat" w:hAnsi="GHEA Grapalat" w:cs="Arial"/>
          <w:color w:val="000000" w:themeColor="text1"/>
          <w:sz w:val="24"/>
          <w:szCs w:val="24"/>
          <w:lang w:val="hy-AM"/>
        </w:rPr>
        <w:t>մարմ</w:t>
      </w:r>
      <w:r w:rsidR="00BD0B49" w:rsidRPr="002F7C4C">
        <w:rPr>
          <w:rFonts w:ascii="GHEA Grapalat" w:hAnsi="GHEA Grapalat" w:cs="Arial"/>
          <w:color w:val="000000" w:themeColor="text1"/>
          <w:sz w:val="24"/>
          <w:szCs w:val="24"/>
          <w:lang w:val="hy-AM"/>
        </w:rPr>
        <w:t>ն</w:t>
      </w:r>
      <w:r w:rsidR="00692842" w:rsidRPr="002F7C4C">
        <w:rPr>
          <w:rFonts w:ascii="GHEA Grapalat" w:hAnsi="GHEA Grapalat" w:cs="Arial"/>
          <w:color w:val="000000" w:themeColor="text1"/>
          <w:sz w:val="24"/>
          <w:szCs w:val="24"/>
          <w:lang w:val="hy-AM"/>
        </w:rPr>
        <w:t>ին</w:t>
      </w:r>
      <w:r w:rsidR="00BD0B49" w:rsidRPr="002F7C4C">
        <w:rPr>
          <w:rFonts w:ascii="GHEA Grapalat" w:hAnsi="GHEA Grapalat" w:cs="Arial"/>
          <w:color w:val="000000" w:themeColor="text1"/>
          <w:sz w:val="24"/>
          <w:szCs w:val="24"/>
          <w:lang w:val="hy-AM"/>
        </w:rPr>
        <w:t>, այլ նախատեսվում է 2026 թվականից սկսած ընդունել և պահպանել բացառապես</w:t>
      </w:r>
      <w:r w:rsidR="00BD0B49" w:rsidRPr="002F7C4C">
        <w:rPr>
          <w:rFonts w:ascii="GHEA Grapalat" w:hAnsi="GHEA Grapalat" w:cs="Arial"/>
          <w:color w:val="000000" w:themeColor="text1"/>
          <w:sz w:val="24"/>
          <w:szCs w:val="24"/>
          <w:lang w:val="de-DE"/>
        </w:rPr>
        <w:t xml:space="preserve"> </w:t>
      </w:r>
      <w:r w:rsidR="00BD0B49" w:rsidRPr="002F7C4C">
        <w:rPr>
          <w:rFonts w:ascii="GHEA Grapalat" w:hAnsi="GHEA Grapalat" w:cs="Arial"/>
          <w:color w:val="000000" w:themeColor="text1"/>
          <w:sz w:val="24"/>
          <w:szCs w:val="24"/>
          <w:lang w:val="hy-AM"/>
        </w:rPr>
        <w:t>էլեկտրոնային</w:t>
      </w:r>
      <w:r w:rsidR="00BD0B49" w:rsidRPr="002F7C4C">
        <w:rPr>
          <w:rFonts w:ascii="GHEA Grapalat" w:hAnsi="GHEA Grapalat" w:cs="Arial"/>
          <w:color w:val="000000" w:themeColor="text1"/>
          <w:sz w:val="24"/>
          <w:szCs w:val="24"/>
          <w:lang w:val="de-DE"/>
        </w:rPr>
        <w:t xml:space="preserve"> </w:t>
      </w:r>
      <w:r w:rsidR="00BD0B49" w:rsidRPr="002F7C4C">
        <w:rPr>
          <w:rFonts w:ascii="GHEA Grapalat" w:hAnsi="GHEA Grapalat" w:cs="Arial"/>
          <w:color w:val="000000" w:themeColor="text1"/>
          <w:sz w:val="24"/>
          <w:szCs w:val="24"/>
          <w:lang w:val="hy-AM"/>
        </w:rPr>
        <w:t>եղանակով՝ նոր ստեղծված «Շրջակա միջավայրի կառավարման  ոլորտի թվային ծառայությունների հարթակ» էլեկտրոնային համակարգի   համապատասխան բաժ</w:t>
      </w:r>
      <w:r w:rsidR="00692842" w:rsidRPr="002F7C4C">
        <w:rPr>
          <w:rFonts w:ascii="GHEA Grapalat" w:hAnsi="GHEA Grapalat" w:cs="Arial"/>
          <w:color w:val="000000" w:themeColor="text1"/>
          <w:sz w:val="24"/>
          <w:szCs w:val="24"/>
          <w:lang w:val="hy-AM"/>
        </w:rPr>
        <w:t>ի</w:t>
      </w:r>
      <w:r w:rsidR="00BD0B49" w:rsidRPr="002F7C4C">
        <w:rPr>
          <w:rFonts w:ascii="GHEA Grapalat" w:hAnsi="GHEA Grapalat" w:cs="Arial"/>
          <w:color w:val="000000" w:themeColor="text1"/>
          <w:sz w:val="24"/>
          <w:szCs w:val="24"/>
          <w:lang w:val="hy-AM"/>
        </w:rPr>
        <w:t>ն</w:t>
      </w:r>
      <w:r w:rsidR="00692842" w:rsidRPr="002F7C4C">
        <w:rPr>
          <w:rFonts w:ascii="GHEA Grapalat" w:hAnsi="GHEA Grapalat" w:cs="Arial"/>
          <w:color w:val="000000" w:themeColor="text1"/>
          <w:sz w:val="24"/>
          <w:szCs w:val="24"/>
          <w:lang w:val="hy-AM"/>
        </w:rPr>
        <w:t>ներ</w:t>
      </w:r>
      <w:r w:rsidR="00BD0B49" w:rsidRPr="002F7C4C">
        <w:rPr>
          <w:rFonts w:ascii="GHEA Grapalat" w:hAnsi="GHEA Grapalat" w:cs="Arial"/>
          <w:color w:val="000000" w:themeColor="text1"/>
          <w:sz w:val="24"/>
          <w:szCs w:val="24"/>
          <w:lang w:val="hy-AM"/>
        </w:rPr>
        <w:t>ի միջոցով</w:t>
      </w:r>
      <w:r w:rsidRPr="002F7C4C">
        <w:rPr>
          <w:rFonts w:ascii="GHEA Grapalat" w:hAnsi="GHEA Grapalat" w:cs="Arial"/>
          <w:color w:val="000000" w:themeColor="text1"/>
          <w:sz w:val="24"/>
          <w:szCs w:val="24"/>
          <w:lang w:val="hy-AM"/>
        </w:rPr>
        <w:t>,</w:t>
      </w:r>
      <w:r w:rsidR="00F14ADC" w:rsidRPr="002F7C4C">
        <w:rPr>
          <w:rFonts w:ascii="GHEA Grapalat" w:hAnsi="GHEA Grapalat" w:cs="Arial"/>
          <w:color w:val="000000" w:themeColor="text1"/>
          <w:sz w:val="24"/>
          <w:szCs w:val="24"/>
          <w:lang w:val="hy-AM"/>
        </w:rPr>
        <w:t xml:space="preserve"> այնուհետև </w:t>
      </w:r>
      <w:r w:rsidR="00765BFD" w:rsidRPr="002F7C4C">
        <w:rPr>
          <w:rFonts w:ascii="GHEA Grapalat" w:hAnsi="GHEA Grapalat" w:cs="Arial"/>
          <w:color w:val="000000" w:themeColor="text1"/>
          <w:sz w:val="24"/>
          <w:szCs w:val="24"/>
          <w:lang w:val="hy-AM"/>
        </w:rPr>
        <w:t xml:space="preserve">շահակիր մարմինների համար ապահովելով հասանելիություն </w:t>
      </w:r>
      <w:r w:rsidR="00F14ADC" w:rsidRPr="002F7C4C">
        <w:rPr>
          <w:rFonts w:ascii="GHEA Grapalat" w:hAnsi="GHEA Grapalat" w:cs="Arial"/>
          <w:color w:val="000000" w:themeColor="text1"/>
          <w:sz w:val="24"/>
          <w:szCs w:val="24"/>
          <w:lang w:val="hy-AM"/>
        </w:rPr>
        <w:t>էլեկտրոնային հարթակին,</w:t>
      </w:r>
    </w:p>
    <w:p w:rsidR="00B6486B" w:rsidRPr="00C0765D" w:rsidRDefault="00DC056F" w:rsidP="00C0765D">
      <w:pPr>
        <w:spacing w:after="0"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 xml:space="preserve">2) </w:t>
      </w:r>
      <w:r w:rsidRPr="002F7C4C">
        <w:rPr>
          <w:rFonts w:ascii="GHEA Grapalat" w:hAnsi="GHEA Grapalat" w:cs="Arial"/>
          <w:color w:val="000000" w:themeColor="text1"/>
          <w:sz w:val="24"/>
          <w:szCs w:val="24"/>
          <w:lang w:val="hy-AM"/>
        </w:rPr>
        <w:t xml:space="preserve">ՎԻՎ օրենսգիրքը լրացնել նոր՝ 201.8-րդ հոդվածով, որով նախատեսվում է վարչական տուգանքի նշանակում սահմանել </w:t>
      </w:r>
      <w:r w:rsidRPr="002F7C4C">
        <w:rPr>
          <w:rFonts w:ascii="GHEA Grapalat" w:eastAsia="Arial Unicode" w:hAnsi="GHEA Grapalat" w:cs="Arial Unicode"/>
          <w:color w:val="000000" w:themeColor="text1"/>
          <w:sz w:val="24"/>
          <w:szCs w:val="24"/>
          <w:lang w:val="hy-AM"/>
        </w:rPr>
        <w:t>Օրենք</w:t>
      </w:r>
      <w:r w:rsidR="005648D4" w:rsidRPr="002F7C4C">
        <w:rPr>
          <w:rFonts w:ascii="GHEA Grapalat" w:eastAsia="Arial Unicode" w:hAnsi="GHEA Grapalat" w:cs="Arial Unicode"/>
          <w:color w:val="000000" w:themeColor="text1"/>
          <w:sz w:val="24"/>
          <w:szCs w:val="24"/>
          <w:lang w:val="hy-AM"/>
        </w:rPr>
        <w:t>ի</w:t>
      </w:r>
      <w:r w:rsidRPr="002F7C4C">
        <w:rPr>
          <w:rFonts w:ascii="GHEA Grapalat" w:eastAsia="Arial Unicode" w:hAnsi="GHEA Grapalat" w:cs="Arial Unicode"/>
          <w:color w:val="000000" w:themeColor="text1"/>
          <w:sz w:val="24"/>
          <w:szCs w:val="24"/>
          <w:lang w:val="hy-AM"/>
        </w:rPr>
        <w:t xml:space="preserve"> 7-րդ հոդվածի 1-ին մասի </w:t>
      </w:r>
      <w:r w:rsidRPr="002F7C4C">
        <w:rPr>
          <w:rFonts w:ascii="GHEA Grapalat" w:eastAsia="Calibri" w:hAnsi="GHEA Grapalat" w:cs="Times New Roman"/>
          <w:color w:val="000000" w:themeColor="text1"/>
          <w:sz w:val="24"/>
          <w:szCs w:val="24"/>
          <w:lang w:val="hy-AM"/>
        </w:rPr>
        <w:t>«</w:t>
      </w:r>
      <w:r w:rsidRPr="002F7C4C">
        <w:rPr>
          <w:rFonts w:ascii="GHEA Grapalat" w:eastAsia="Calibri" w:hAnsi="GHEA Grapalat" w:cs="Arial"/>
          <w:color w:val="000000" w:themeColor="text1"/>
          <w:sz w:val="24"/>
          <w:szCs w:val="24"/>
          <w:lang w:val="hy-AM"/>
        </w:rPr>
        <w:t>դ</w:t>
      </w:r>
      <w:r w:rsidRPr="002F7C4C">
        <w:rPr>
          <w:rFonts w:ascii="GHEA Grapalat" w:eastAsia="Calibri" w:hAnsi="GHEA Grapalat" w:cs="Times New Roman"/>
          <w:color w:val="000000" w:themeColor="text1"/>
          <w:sz w:val="24"/>
          <w:szCs w:val="24"/>
          <w:lang w:val="hy-AM"/>
        </w:rPr>
        <w:t xml:space="preserve">» </w:t>
      </w:r>
      <w:r w:rsidRPr="002F7C4C">
        <w:rPr>
          <w:rFonts w:ascii="GHEA Grapalat" w:eastAsia="Arial Unicode" w:hAnsi="GHEA Grapalat" w:cs="Arial Unicode"/>
          <w:color w:val="000000" w:themeColor="text1"/>
          <w:sz w:val="24"/>
          <w:szCs w:val="24"/>
          <w:lang w:val="hy-AM"/>
        </w:rPr>
        <w:t xml:space="preserve"> կետի համաձայն՝ Կառավարության կողմից սահմանվող</w:t>
      </w:r>
      <w:r w:rsidR="00C12149" w:rsidRPr="002F7C4C">
        <w:rPr>
          <w:rFonts w:ascii="GHEA Grapalat" w:eastAsia="Arial Unicode" w:hAnsi="GHEA Grapalat" w:cs="Arial Unicode"/>
          <w:color w:val="000000" w:themeColor="text1"/>
          <w:sz w:val="24"/>
          <w:szCs w:val="24"/>
          <w:lang w:val="hy-AM"/>
        </w:rPr>
        <w:t xml:space="preserve">՝ թափոնների հաշվառման կարգը և գործածության կանոններն ու պահանջները խախտելու </w:t>
      </w:r>
      <w:r w:rsidR="005648D4" w:rsidRPr="002F7C4C">
        <w:rPr>
          <w:rFonts w:ascii="GHEA Grapalat" w:eastAsia="Arial Unicode" w:hAnsi="GHEA Grapalat" w:cs="Arial Unicode"/>
          <w:color w:val="000000" w:themeColor="text1"/>
          <w:sz w:val="24"/>
          <w:szCs w:val="24"/>
          <w:lang w:val="hy-AM"/>
        </w:rPr>
        <w:t>համար</w:t>
      </w:r>
      <w:r w:rsidR="00C0765D" w:rsidRPr="00C0765D">
        <w:rPr>
          <w:rFonts w:ascii="GHEA Grapalat" w:eastAsia="Arial Unicode" w:hAnsi="GHEA Grapalat" w:cs="Arial Unicode"/>
          <w:color w:val="000000" w:themeColor="text1"/>
          <w:sz w:val="24"/>
          <w:szCs w:val="24"/>
          <w:lang w:val="hy-AM"/>
        </w:rPr>
        <w:t>:</w:t>
      </w:r>
      <w:bookmarkStart w:id="0" w:name="_GoBack"/>
      <w:bookmarkEnd w:id="0"/>
      <w:r w:rsidR="00E66B77" w:rsidRPr="002F7C4C">
        <w:rPr>
          <w:rFonts w:ascii="GHEA Grapalat" w:hAnsi="GHEA Grapalat" w:cs="Arial"/>
          <w:color w:val="000000" w:themeColor="text1"/>
          <w:sz w:val="24"/>
          <w:szCs w:val="24"/>
          <w:lang w:val="hy-AM"/>
        </w:rPr>
        <w:t xml:space="preserve"> </w:t>
      </w:r>
    </w:p>
    <w:p w:rsidR="003200AE" w:rsidRPr="002F7C4C" w:rsidRDefault="003200AE"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3.</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Նախագծերի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մշակման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գործընթացում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ներգրավված</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ինստիտուտները</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անձինք</w:t>
      </w:r>
      <w:r w:rsidRPr="002F7C4C">
        <w:rPr>
          <w:rFonts w:ascii="GHEA Grapalat" w:hAnsi="GHEA Grapalat"/>
          <w:b/>
          <w:color w:val="000000" w:themeColor="text1"/>
          <w:sz w:val="24"/>
          <w:szCs w:val="24"/>
          <w:lang w:val="hy-AM"/>
        </w:rPr>
        <w:t xml:space="preserve"> </w:t>
      </w:r>
    </w:p>
    <w:p w:rsidR="00046072" w:rsidRPr="002F7C4C" w:rsidRDefault="00046072" w:rsidP="00046072">
      <w:pPr>
        <w:spacing w:line="360" w:lineRule="auto"/>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lastRenderedPageBreak/>
        <w:t xml:space="preserve"> </w:t>
      </w:r>
      <w:r w:rsidR="00A24B6C">
        <w:rPr>
          <w:rFonts w:ascii="GHEA Grapalat" w:hAnsi="GHEA Grapalat" w:cs="Arial"/>
          <w:color w:val="000000" w:themeColor="text1"/>
          <w:sz w:val="24"/>
          <w:szCs w:val="24"/>
          <w:lang w:val="hy-AM"/>
        </w:rPr>
        <w:tab/>
      </w:r>
      <w:r w:rsidRPr="002F7C4C">
        <w:rPr>
          <w:rFonts w:ascii="GHEA Grapalat" w:hAnsi="GHEA Grapalat" w:cs="Arial"/>
          <w:color w:val="000000" w:themeColor="text1"/>
          <w:sz w:val="24"/>
          <w:szCs w:val="24"/>
          <w:lang w:val="hy-AM"/>
        </w:rPr>
        <w:t xml:space="preserve">«Վարչական իրավախախտումների վերաբերյալ Հայաստանի Հանրապետության օրենսգրքում </w:t>
      </w:r>
      <w:r w:rsidR="00220F47" w:rsidRPr="002F7C4C">
        <w:rPr>
          <w:rFonts w:ascii="GHEA Grapalat" w:hAnsi="GHEA Grapalat" w:cs="Arial"/>
          <w:color w:val="000000" w:themeColor="text1"/>
          <w:sz w:val="24"/>
          <w:szCs w:val="24"/>
          <w:lang w:val="hy-AM"/>
        </w:rPr>
        <w:t xml:space="preserve">փոփոխություններ և </w:t>
      </w:r>
      <w:r w:rsidRPr="002F7C4C">
        <w:rPr>
          <w:rFonts w:ascii="GHEA Grapalat" w:hAnsi="GHEA Grapalat" w:cs="Arial"/>
          <w:color w:val="000000" w:themeColor="text1"/>
          <w:sz w:val="24"/>
          <w:szCs w:val="24"/>
          <w:lang w:val="hy-AM"/>
        </w:rPr>
        <w:t>լրացում</w:t>
      </w:r>
      <w:r w:rsidR="00220F47" w:rsidRPr="002F7C4C">
        <w:rPr>
          <w:rFonts w:ascii="GHEA Grapalat" w:hAnsi="GHEA Grapalat" w:cs="Arial"/>
          <w:color w:val="000000" w:themeColor="text1"/>
          <w:sz w:val="24"/>
          <w:szCs w:val="24"/>
          <w:lang w:val="hy-AM"/>
        </w:rPr>
        <w:t>ներ</w:t>
      </w:r>
      <w:r w:rsidRPr="002F7C4C">
        <w:rPr>
          <w:rFonts w:ascii="GHEA Grapalat" w:hAnsi="GHEA Grapalat" w:cs="Arial"/>
          <w:color w:val="000000" w:themeColor="text1"/>
          <w:sz w:val="24"/>
          <w:szCs w:val="24"/>
          <w:lang w:val="hy-AM"/>
        </w:rPr>
        <w:t xml:space="preserve"> կատարելու մասին» </w:t>
      </w:r>
      <w:r w:rsidR="00220F47" w:rsidRPr="002F7C4C">
        <w:rPr>
          <w:rFonts w:ascii="GHEA Grapalat" w:hAnsi="GHEA Grapalat" w:cs="Arial"/>
          <w:color w:val="000000" w:themeColor="text1"/>
          <w:sz w:val="24"/>
          <w:szCs w:val="24"/>
          <w:lang w:val="hy-AM"/>
        </w:rPr>
        <w:t>օրենք</w:t>
      </w:r>
      <w:r w:rsidRPr="002F7C4C">
        <w:rPr>
          <w:rFonts w:ascii="GHEA Grapalat" w:hAnsi="GHEA Grapalat" w:cs="Arial"/>
          <w:color w:val="000000" w:themeColor="text1"/>
          <w:sz w:val="24"/>
          <w:szCs w:val="24"/>
          <w:lang w:val="hy-AM"/>
        </w:rPr>
        <w:t xml:space="preserve">ի </w:t>
      </w:r>
      <w:r w:rsidR="00220F47" w:rsidRPr="002F7C4C">
        <w:rPr>
          <w:rFonts w:ascii="GHEA Grapalat" w:hAnsi="GHEA Grapalat" w:cs="Arial"/>
          <w:color w:val="000000" w:themeColor="text1"/>
          <w:sz w:val="24"/>
          <w:szCs w:val="24"/>
          <w:lang w:val="hy-AM"/>
        </w:rPr>
        <w:t>նախագիծը</w:t>
      </w:r>
      <w:r w:rsidRPr="002F7C4C">
        <w:rPr>
          <w:rFonts w:ascii="GHEA Grapalat" w:hAnsi="GHEA Grapalat" w:cs="Arial"/>
          <w:color w:val="000000" w:themeColor="text1"/>
          <w:sz w:val="24"/>
          <w:szCs w:val="24"/>
          <w:lang w:val="hy-AM"/>
        </w:rPr>
        <w:t xml:space="preserve"> մշակվել </w:t>
      </w:r>
      <w:r w:rsidR="00220F47" w:rsidRPr="002F7C4C">
        <w:rPr>
          <w:rFonts w:ascii="GHEA Grapalat" w:hAnsi="GHEA Grapalat" w:cs="Arial"/>
          <w:color w:val="000000" w:themeColor="text1"/>
          <w:sz w:val="24"/>
          <w:szCs w:val="24"/>
          <w:lang w:val="hy-AM"/>
        </w:rPr>
        <w:t>է</w:t>
      </w:r>
      <w:r w:rsidRPr="002F7C4C">
        <w:rPr>
          <w:rFonts w:ascii="GHEA Grapalat" w:hAnsi="GHEA Grapalat" w:cs="Arial"/>
          <w:color w:val="000000" w:themeColor="text1"/>
          <w:sz w:val="24"/>
          <w:szCs w:val="24"/>
          <w:lang w:val="hy-AM"/>
        </w:rPr>
        <w:t xml:space="preserve"> շրջակա միջավայրի նախարարության կողմից:</w:t>
      </w:r>
    </w:p>
    <w:p w:rsidR="000C26E7" w:rsidRPr="002F7C4C" w:rsidRDefault="003200AE" w:rsidP="00835AC3">
      <w:pPr>
        <w:spacing w:line="360" w:lineRule="auto"/>
        <w:jc w:val="both"/>
        <w:rPr>
          <w:rFonts w:ascii="GHEA Grapalat" w:hAnsi="GHEA Grapalat" w:cs="Arial"/>
          <w:b/>
          <w:color w:val="000000" w:themeColor="text1"/>
          <w:sz w:val="24"/>
          <w:szCs w:val="24"/>
          <w:lang w:val="hy-AM"/>
        </w:rPr>
      </w:pPr>
      <w:r w:rsidRPr="002F7C4C">
        <w:rPr>
          <w:rFonts w:ascii="GHEA Grapalat" w:hAnsi="GHEA Grapalat"/>
          <w:b/>
          <w:color w:val="000000" w:themeColor="text1"/>
          <w:sz w:val="24"/>
          <w:szCs w:val="24"/>
          <w:lang w:val="hy-AM"/>
        </w:rPr>
        <w:t>4.</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Ակնկալվող</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արդյունքը</w:t>
      </w:r>
    </w:p>
    <w:p w:rsidR="00242752" w:rsidRPr="002F7C4C" w:rsidRDefault="00AF133B" w:rsidP="00392E7D">
      <w:pPr>
        <w:spacing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Նախագծի ընդուն</w:t>
      </w:r>
      <w:r w:rsidR="00392E7D" w:rsidRPr="002F7C4C">
        <w:rPr>
          <w:rFonts w:ascii="GHEA Grapalat" w:hAnsi="GHEA Grapalat"/>
          <w:color w:val="000000" w:themeColor="text1"/>
          <w:sz w:val="24"/>
          <w:szCs w:val="24"/>
          <w:lang w:val="hy-AM"/>
        </w:rPr>
        <w:t>ման  դեպքում</w:t>
      </w:r>
      <w:r w:rsidR="00242752" w:rsidRPr="002F7C4C">
        <w:rPr>
          <w:rFonts w:ascii="GHEA Grapalat" w:hAnsi="GHEA Grapalat"/>
          <w:color w:val="000000" w:themeColor="text1"/>
          <w:sz w:val="24"/>
          <w:szCs w:val="24"/>
          <w:lang w:val="hy-AM"/>
        </w:rPr>
        <w:t>.</w:t>
      </w:r>
    </w:p>
    <w:p w:rsidR="00880644" w:rsidRPr="002F7C4C" w:rsidRDefault="00392E7D" w:rsidP="00880644">
      <w:pPr>
        <w:pStyle w:val="ListParagraph"/>
        <w:numPr>
          <w:ilvl w:val="0"/>
          <w:numId w:val="2"/>
        </w:numPr>
        <w:spacing w:line="360" w:lineRule="auto"/>
        <w:ind w:left="720" w:firstLine="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ՎԻՎ օրենսգրքի 169.19-րդ հոդվածում թափոնների մասին տարեկան վարչական-վիճակագրական հաշվետվության անվանումը կհամապատասխանեցվի «Թափոնների մասին» օրենքի</w:t>
      </w:r>
      <w:r w:rsidRPr="002F7C4C">
        <w:rPr>
          <w:rFonts w:ascii="GHEA Grapalat" w:hAnsi="GHEA Grapalat"/>
          <w:color w:val="000000" w:themeColor="text1"/>
          <w:sz w:val="24"/>
          <w:szCs w:val="24"/>
          <w:lang w:val="hy-AM"/>
        </w:rPr>
        <w:t xml:space="preserve"> </w:t>
      </w:r>
      <w:r w:rsidRPr="002F7C4C">
        <w:rPr>
          <w:rFonts w:ascii="GHEA Grapalat" w:hAnsi="GHEA Grapalat" w:cs="Arial"/>
          <w:color w:val="000000" w:themeColor="text1"/>
          <w:sz w:val="24"/>
          <w:szCs w:val="24"/>
          <w:lang w:val="hy-AM"/>
        </w:rPr>
        <w:t>13-րդ հոդվածի 4-րդ մասին,</w:t>
      </w:r>
    </w:p>
    <w:p w:rsidR="00242752" w:rsidRPr="002F7C4C" w:rsidRDefault="00880644" w:rsidP="00880644">
      <w:pPr>
        <w:pStyle w:val="ListParagraph"/>
        <w:numPr>
          <w:ilvl w:val="0"/>
          <w:numId w:val="2"/>
        </w:numPr>
        <w:spacing w:line="360" w:lineRule="auto"/>
        <w:ind w:left="720" w:firstLine="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ՎԻՎ օրենսգրքում</w:t>
      </w:r>
      <w:r w:rsidR="00392E7D" w:rsidRPr="002F7C4C">
        <w:rPr>
          <w:rFonts w:ascii="GHEA Grapalat" w:hAnsi="GHEA Grapalat" w:cs="Arial"/>
          <w:color w:val="000000" w:themeColor="text1"/>
          <w:sz w:val="24"/>
          <w:szCs w:val="24"/>
          <w:lang w:val="hy-AM"/>
        </w:rPr>
        <w:t xml:space="preserve"> լրացվող նոր հոդվածով սահմանվող </w:t>
      </w:r>
      <w:r w:rsidR="0001020A" w:rsidRPr="002F7C4C">
        <w:rPr>
          <w:rFonts w:ascii="GHEA Grapalat" w:hAnsi="GHEA Grapalat" w:cs="Arial"/>
          <w:color w:val="000000" w:themeColor="text1"/>
          <w:sz w:val="24"/>
          <w:szCs w:val="24"/>
          <w:lang w:val="hy-AM"/>
        </w:rPr>
        <w:t>տուգանքները</w:t>
      </w:r>
      <w:r w:rsidR="00392E7D" w:rsidRPr="002F7C4C">
        <w:rPr>
          <w:rFonts w:ascii="GHEA Grapalat" w:hAnsi="GHEA Grapalat" w:cs="Arial"/>
          <w:color w:val="000000" w:themeColor="text1"/>
          <w:sz w:val="24"/>
          <w:szCs w:val="24"/>
          <w:lang w:val="hy-AM"/>
        </w:rPr>
        <w:t xml:space="preserve"> </w:t>
      </w:r>
      <w:r w:rsidR="0001020A" w:rsidRPr="002F7C4C">
        <w:rPr>
          <w:rFonts w:ascii="GHEA Grapalat" w:hAnsi="GHEA Grapalat" w:cs="Arial"/>
          <w:color w:val="000000" w:themeColor="text1"/>
          <w:sz w:val="24"/>
          <w:szCs w:val="24"/>
          <w:lang w:val="hy-AM"/>
        </w:rPr>
        <w:t>կհանդիսանան</w:t>
      </w:r>
      <w:r w:rsidR="00392E7D" w:rsidRPr="002F7C4C">
        <w:rPr>
          <w:rFonts w:ascii="GHEA Grapalat" w:hAnsi="GHEA Grapalat"/>
          <w:color w:val="000000" w:themeColor="text1"/>
          <w:sz w:val="24"/>
          <w:szCs w:val="24"/>
          <w:lang w:val="hy-AM"/>
        </w:rPr>
        <w:t xml:space="preserve"> </w:t>
      </w:r>
      <w:r w:rsidR="00AF133B" w:rsidRPr="002F7C4C">
        <w:rPr>
          <w:rFonts w:ascii="GHEA Grapalat" w:hAnsi="GHEA Grapalat"/>
          <w:color w:val="000000" w:themeColor="text1"/>
          <w:sz w:val="24"/>
          <w:szCs w:val="24"/>
          <w:lang w:val="hy-AM"/>
        </w:rPr>
        <w:t xml:space="preserve"> </w:t>
      </w:r>
      <w:r w:rsidR="003707F6" w:rsidRPr="002F7C4C">
        <w:rPr>
          <w:rFonts w:ascii="GHEA Grapalat" w:hAnsi="GHEA Grapalat" w:cs="Arial"/>
          <w:color w:val="000000" w:themeColor="text1"/>
          <w:sz w:val="24"/>
          <w:szCs w:val="24"/>
          <w:lang w:val="hy-AM"/>
        </w:rPr>
        <w:t>միջոց</w:t>
      </w:r>
      <w:r w:rsidR="003707F6">
        <w:rPr>
          <w:rFonts w:ascii="GHEA Grapalat" w:hAnsi="GHEA Grapalat" w:cs="Arial"/>
          <w:color w:val="000000" w:themeColor="text1"/>
          <w:sz w:val="24"/>
          <w:szCs w:val="24"/>
          <w:lang w:val="hy-AM"/>
        </w:rPr>
        <w:t>՝</w:t>
      </w:r>
      <w:r w:rsidR="003707F6" w:rsidRPr="002F7C4C">
        <w:rPr>
          <w:rFonts w:ascii="GHEA Grapalat" w:hAnsi="GHEA Grapalat" w:cs="Arial"/>
          <w:color w:val="000000" w:themeColor="text1"/>
          <w:sz w:val="24"/>
          <w:szCs w:val="24"/>
          <w:lang w:val="hy-AM"/>
        </w:rPr>
        <w:t xml:space="preserve"> </w:t>
      </w:r>
      <w:r w:rsidR="00392E7D" w:rsidRPr="002F7C4C">
        <w:rPr>
          <w:rFonts w:ascii="GHEA Grapalat" w:hAnsi="GHEA Grapalat" w:cs="Arial"/>
          <w:color w:val="000000" w:themeColor="text1"/>
          <w:sz w:val="24"/>
          <w:szCs w:val="24"/>
          <w:lang w:val="hy-AM"/>
        </w:rPr>
        <w:t>թափոնների գործածության մեջ ներգրավված իրավաբանական անձանց և անհատ ձեռնարկատերերի կողմից թափոնների հաշվառում չվարելու կամ ոչ լի</w:t>
      </w:r>
      <w:r w:rsidR="00242752" w:rsidRPr="002F7C4C">
        <w:rPr>
          <w:rFonts w:ascii="GHEA Grapalat" w:hAnsi="GHEA Grapalat" w:cs="Arial"/>
          <w:color w:val="000000" w:themeColor="text1"/>
          <w:sz w:val="24"/>
          <w:szCs w:val="24"/>
          <w:lang w:val="hy-AM"/>
        </w:rPr>
        <w:t>ար</w:t>
      </w:r>
      <w:r w:rsidR="00392E7D" w:rsidRPr="002F7C4C">
        <w:rPr>
          <w:rFonts w:ascii="GHEA Grapalat" w:hAnsi="GHEA Grapalat" w:cs="Arial"/>
          <w:color w:val="000000" w:themeColor="text1"/>
          <w:sz w:val="24"/>
          <w:szCs w:val="24"/>
          <w:lang w:val="hy-AM"/>
        </w:rPr>
        <w:t>ժեք վարելու ներկայիս սովորությունը</w:t>
      </w:r>
      <w:r w:rsidR="0001020A" w:rsidRPr="002F7C4C">
        <w:rPr>
          <w:rFonts w:ascii="GHEA Grapalat" w:hAnsi="GHEA Grapalat" w:cs="Arial"/>
          <w:color w:val="000000" w:themeColor="text1"/>
          <w:sz w:val="24"/>
          <w:szCs w:val="24"/>
          <w:lang w:val="hy-AM"/>
        </w:rPr>
        <w:t xml:space="preserve"> փոխելու համար</w:t>
      </w:r>
      <w:r w:rsidR="00242752" w:rsidRPr="002F7C4C">
        <w:rPr>
          <w:rFonts w:ascii="GHEA Grapalat" w:hAnsi="GHEA Grapalat" w:cs="Arial"/>
          <w:color w:val="000000" w:themeColor="text1"/>
          <w:sz w:val="24"/>
          <w:szCs w:val="24"/>
          <w:lang w:val="hy-AM"/>
        </w:rPr>
        <w:t>,</w:t>
      </w:r>
    </w:p>
    <w:p w:rsidR="00046072" w:rsidRPr="002F7C4C" w:rsidRDefault="00392E7D" w:rsidP="00880644">
      <w:pPr>
        <w:pStyle w:val="ListParagraph"/>
        <w:numPr>
          <w:ilvl w:val="0"/>
          <w:numId w:val="2"/>
        </w:numPr>
        <w:spacing w:line="360" w:lineRule="auto"/>
        <w:ind w:left="720" w:firstLine="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 </w:t>
      </w:r>
      <w:r w:rsidR="00242752" w:rsidRPr="002F7C4C">
        <w:rPr>
          <w:rFonts w:ascii="GHEA Grapalat" w:hAnsi="GHEA Grapalat" w:cs="Arial"/>
          <w:color w:val="000000" w:themeColor="text1"/>
          <w:sz w:val="24"/>
          <w:szCs w:val="24"/>
          <w:lang w:val="hy-AM"/>
        </w:rPr>
        <w:t>թափոնների գործածության մեջ ներգրավված իրավաբանական անձինք և անհատ ձեռնարկատերերը</w:t>
      </w:r>
      <w:r w:rsidRPr="002F7C4C">
        <w:rPr>
          <w:rFonts w:ascii="GHEA Grapalat" w:hAnsi="GHEA Grapalat" w:cs="Arial"/>
          <w:color w:val="000000" w:themeColor="text1"/>
          <w:sz w:val="24"/>
          <w:szCs w:val="24"/>
          <w:lang w:val="hy-AM"/>
        </w:rPr>
        <w:t xml:space="preserve"> </w:t>
      </w:r>
      <w:r w:rsidR="00AF133B" w:rsidRPr="002F7C4C">
        <w:rPr>
          <w:rFonts w:ascii="GHEA Grapalat" w:hAnsi="GHEA Grapalat"/>
          <w:color w:val="000000" w:themeColor="text1"/>
          <w:sz w:val="24"/>
          <w:szCs w:val="24"/>
          <w:lang w:val="hy-AM"/>
        </w:rPr>
        <w:t xml:space="preserve">հետևողական կլինեն </w:t>
      </w:r>
      <w:r w:rsidRPr="002F7C4C">
        <w:rPr>
          <w:rFonts w:ascii="GHEA Grapalat" w:hAnsi="GHEA Grapalat"/>
          <w:color w:val="000000" w:themeColor="text1"/>
          <w:sz w:val="24"/>
          <w:szCs w:val="24"/>
          <w:lang w:val="hy-AM"/>
        </w:rPr>
        <w:t xml:space="preserve">թափոնների </w:t>
      </w:r>
      <w:r w:rsidR="005A527E" w:rsidRPr="005A527E">
        <w:rPr>
          <w:rFonts w:ascii="GHEA Grapalat" w:hAnsi="GHEA Grapalat"/>
          <w:color w:val="000000" w:themeColor="text1"/>
          <w:sz w:val="24"/>
          <w:szCs w:val="24"/>
          <w:lang w:val="hy-AM"/>
        </w:rPr>
        <w:t>(</w:t>
      </w:r>
      <w:r w:rsidR="005A527E">
        <w:rPr>
          <w:rFonts w:ascii="GHEA Grapalat" w:hAnsi="GHEA Grapalat"/>
          <w:color w:val="000000" w:themeColor="text1"/>
          <w:sz w:val="24"/>
          <w:szCs w:val="24"/>
          <w:lang w:val="hy-AM"/>
        </w:rPr>
        <w:t xml:space="preserve">ներառյալ </w:t>
      </w:r>
      <w:r w:rsidRPr="002F7C4C">
        <w:rPr>
          <w:rFonts w:ascii="GHEA Grapalat" w:hAnsi="GHEA Grapalat"/>
          <w:color w:val="000000" w:themeColor="text1"/>
          <w:sz w:val="24"/>
          <w:szCs w:val="24"/>
          <w:lang w:val="hy-AM"/>
        </w:rPr>
        <w:t>վտանգավոր թափոնների</w:t>
      </w:r>
      <w:r w:rsidR="005A527E" w:rsidRPr="005A527E">
        <w:rPr>
          <w:rFonts w:ascii="GHEA Grapalat" w:hAnsi="GHEA Grapalat"/>
          <w:color w:val="000000" w:themeColor="text1"/>
          <w:sz w:val="24"/>
          <w:szCs w:val="24"/>
          <w:lang w:val="hy-AM"/>
        </w:rPr>
        <w:t>)</w:t>
      </w:r>
      <w:r w:rsidRPr="002F7C4C">
        <w:rPr>
          <w:rFonts w:ascii="GHEA Grapalat" w:hAnsi="GHEA Grapalat"/>
          <w:color w:val="000000" w:themeColor="text1"/>
          <w:sz w:val="24"/>
          <w:szCs w:val="24"/>
          <w:lang w:val="hy-AM"/>
        </w:rPr>
        <w:t xml:space="preserve"> գործածության ընթացքում մարդկանց առողջության</w:t>
      </w:r>
      <w:r w:rsidR="00242752" w:rsidRPr="002F7C4C">
        <w:rPr>
          <w:rFonts w:ascii="GHEA Grapalat" w:hAnsi="GHEA Grapalat"/>
          <w:color w:val="000000" w:themeColor="text1"/>
          <w:sz w:val="24"/>
          <w:szCs w:val="24"/>
          <w:lang w:val="hy-AM"/>
        </w:rPr>
        <w:t>ը</w:t>
      </w:r>
      <w:r w:rsidRPr="002F7C4C">
        <w:rPr>
          <w:rFonts w:ascii="GHEA Grapalat" w:hAnsi="GHEA Grapalat"/>
          <w:color w:val="000000" w:themeColor="text1"/>
          <w:sz w:val="24"/>
          <w:szCs w:val="24"/>
          <w:lang w:val="hy-AM"/>
        </w:rPr>
        <w:t xml:space="preserve"> և շրջակա միջավայրի</w:t>
      </w:r>
      <w:r w:rsidR="00242752" w:rsidRPr="002F7C4C">
        <w:rPr>
          <w:rFonts w:ascii="GHEA Grapalat" w:hAnsi="GHEA Grapalat"/>
          <w:color w:val="000000" w:themeColor="text1"/>
          <w:sz w:val="24"/>
          <w:szCs w:val="24"/>
          <w:lang w:val="hy-AM"/>
        </w:rPr>
        <w:t>ն հասցվող</w:t>
      </w:r>
      <w:r w:rsidRPr="002F7C4C">
        <w:rPr>
          <w:rFonts w:ascii="GHEA Grapalat" w:hAnsi="GHEA Grapalat"/>
          <w:color w:val="000000" w:themeColor="text1"/>
          <w:sz w:val="24"/>
          <w:szCs w:val="24"/>
          <w:lang w:val="hy-AM"/>
        </w:rPr>
        <w:t xml:space="preserve"> վնասակար ազդեցությունը կանխարգելելու կամ նվազեցնելու </w:t>
      </w:r>
      <w:r w:rsidR="00242752" w:rsidRPr="002F7C4C">
        <w:rPr>
          <w:rFonts w:ascii="GHEA Grapalat" w:hAnsi="GHEA Grapalat"/>
          <w:color w:val="000000" w:themeColor="text1"/>
          <w:sz w:val="24"/>
          <w:szCs w:val="24"/>
          <w:lang w:val="hy-AM"/>
        </w:rPr>
        <w:t>նպատակով</w:t>
      </w:r>
      <w:r w:rsidRPr="002F7C4C">
        <w:rPr>
          <w:rFonts w:ascii="GHEA Grapalat" w:hAnsi="GHEA Grapalat"/>
          <w:color w:val="000000" w:themeColor="text1"/>
          <w:sz w:val="24"/>
          <w:szCs w:val="24"/>
          <w:lang w:val="hy-AM"/>
        </w:rPr>
        <w:t xml:space="preserve"> սահմանված կանոնների </w:t>
      </w:r>
      <w:r w:rsidR="00137818">
        <w:rPr>
          <w:rFonts w:ascii="GHEA Grapalat" w:hAnsi="GHEA Grapalat"/>
          <w:color w:val="000000" w:themeColor="text1"/>
          <w:sz w:val="24"/>
          <w:szCs w:val="24"/>
          <w:lang w:val="hy-AM"/>
        </w:rPr>
        <w:t xml:space="preserve">պահպանման </w:t>
      </w:r>
      <w:r w:rsidRPr="002F7C4C">
        <w:rPr>
          <w:rFonts w:ascii="GHEA Grapalat" w:hAnsi="GHEA Grapalat"/>
          <w:color w:val="000000" w:themeColor="text1"/>
          <w:sz w:val="24"/>
          <w:szCs w:val="24"/>
          <w:lang w:val="hy-AM"/>
        </w:rPr>
        <w:t>և պահանջների կատարման</w:t>
      </w:r>
      <w:r w:rsidR="00AF133B" w:rsidRPr="002F7C4C">
        <w:rPr>
          <w:rFonts w:ascii="GHEA Grapalat" w:hAnsi="GHEA Grapalat"/>
          <w:color w:val="000000" w:themeColor="text1"/>
          <w:sz w:val="24"/>
          <w:szCs w:val="24"/>
          <w:lang w:val="hy-AM"/>
        </w:rPr>
        <w:t xml:space="preserve"> հարցում։  </w:t>
      </w:r>
    </w:p>
    <w:p w:rsidR="003200AE" w:rsidRPr="002F7C4C" w:rsidRDefault="003200AE"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5.</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Տեղեկատվություն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լրացուցիչ</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ֆինանսական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միջոցների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անհրաժեշտության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պետական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բյուջեի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եկամուտներում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ծախսերում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սպասվելիք</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փոփոխությունների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մասին</w:t>
      </w:r>
    </w:p>
    <w:p w:rsidR="007E7A97" w:rsidRPr="002F7C4C" w:rsidRDefault="007E7A97" w:rsidP="0052555E">
      <w:pPr>
        <w:spacing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lastRenderedPageBreak/>
        <w:t xml:space="preserve"> «Վարչական իրավախախտումների վերաբերյալ Հայաստանի Հանրապետության օրենսգրքում </w:t>
      </w:r>
      <w:r w:rsidR="006C7980" w:rsidRPr="002F7C4C">
        <w:rPr>
          <w:rFonts w:ascii="GHEA Grapalat" w:hAnsi="GHEA Grapalat"/>
          <w:color w:val="000000" w:themeColor="text1"/>
          <w:sz w:val="24"/>
          <w:szCs w:val="24"/>
          <w:lang w:val="hy-AM"/>
        </w:rPr>
        <w:t xml:space="preserve">փոփոխություններ և </w:t>
      </w:r>
      <w:r w:rsidRPr="002F7C4C">
        <w:rPr>
          <w:rFonts w:ascii="GHEA Grapalat" w:hAnsi="GHEA Grapalat"/>
          <w:color w:val="000000" w:themeColor="text1"/>
          <w:sz w:val="24"/>
          <w:szCs w:val="24"/>
          <w:lang w:val="hy-AM"/>
        </w:rPr>
        <w:t>լրացում</w:t>
      </w:r>
      <w:r w:rsidR="006C7980" w:rsidRPr="002F7C4C">
        <w:rPr>
          <w:rFonts w:ascii="GHEA Grapalat" w:hAnsi="GHEA Grapalat"/>
          <w:color w:val="000000" w:themeColor="text1"/>
          <w:sz w:val="24"/>
          <w:szCs w:val="24"/>
          <w:lang w:val="hy-AM"/>
        </w:rPr>
        <w:t xml:space="preserve">ներ </w:t>
      </w:r>
      <w:r w:rsidRPr="002F7C4C">
        <w:rPr>
          <w:rFonts w:ascii="GHEA Grapalat" w:hAnsi="GHEA Grapalat"/>
          <w:color w:val="000000" w:themeColor="text1"/>
          <w:sz w:val="24"/>
          <w:szCs w:val="24"/>
          <w:lang w:val="hy-AM"/>
        </w:rPr>
        <w:t xml:space="preserve">կատարելու մասին» </w:t>
      </w:r>
      <w:r w:rsidR="006C7980" w:rsidRPr="002F7C4C">
        <w:rPr>
          <w:rFonts w:ascii="GHEA Grapalat" w:hAnsi="GHEA Grapalat"/>
          <w:color w:val="000000" w:themeColor="text1"/>
          <w:sz w:val="24"/>
          <w:szCs w:val="24"/>
          <w:lang w:val="hy-AM"/>
        </w:rPr>
        <w:t>օրենք</w:t>
      </w:r>
      <w:r w:rsidRPr="002F7C4C">
        <w:rPr>
          <w:rFonts w:ascii="GHEA Grapalat" w:hAnsi="GHEA Grapalat"/>
          <w:color w:val="000000" w:themeColor="text1"/>
          <w:sz w:val="24"/>
          <w:szCs w:val="24"/>
          <w:lang w:val="hy-AM"/>
        </w:rPr>
        <w:t xml:space="preserve">ի </w:t>
      </w:r>
      <w:r w:rsidR="006C7980" w:rsidRPr="002F7C4C">
        <w:rPr>
          <w:rFonts w:ascii="GHEA Grapalat" w:hAnsi="GHEA Grapalat"/>
          <w:color w:val="000000" w:themeColor="text1"/>
          <w:sz w:val="24"/>
          <w:szCs w:val="24"/>
          <w:lang w:val="hy-AM"/>
        </w:rPr>
        <w:t>նախագծ</w:t>
      </w:r>
      <w:r w:rsidRPr="002F7C4C">
        <w:rPr>
          <w:rFonts w:ascii="GHEA Grapalat" w:hAnsi="GHEA Grapalat"/>
          <w:color w:val="000000" w:themeColor="text1"/>
          <w:sz w:val="24"/>
          <w:szCs w:val="24"/>
          <w:lang w:val="hy-AM"/>
        </w:rPr>
        <w:t xml:space="preserve">ի ընդունման կապակցությամբ պետական կամ տեղական ինքնակառավարման մարմնի բյուջեում եկամուտների և ծախսերի ավելացում կամ նվազեցում չի նախատեսվում: </w:t>
      </w:r>
    </w:p>
    <w:p w:rsidR="003200AE" w:rsidRPr="002F7C4C" w:rsidRDefault="003200AE"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6.</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Կապը</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ռազմավարական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փաստաթղթերի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հետ</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Հայաստանի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վերափոխման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ռազմավարություն</w:t>
      </w:r>
      <w:r w:rsidRPr="002F7C4C">
        <w:rPr>
          <w:rFonts w:ascii="GHEA Grapalat" w:hAnsi="GHEA Grapalat"/>
          <w:b/>
          <w:color w:val="000000" w:themeColor="text1"/>
          <w:sz w:val="24"/>
          <w:szCs w:val="24"/>
          <w:lang w:val="hy-AM"/>
        </w:rPr>
        <w:t xml:space="preserve"> 2050, </w:t>
      </w:r>
      <w:r w:rsidRPr="002F7C4C">
        <w:rPr>
          <w:rFonts w:ascii="GHEA Grapalat" w:hAnsi="GHEA Grapalat" w:cs="Arial"/>
          <w:b/>
          <w:color w:val="000000" w:themeColor="text1"/>
          <w:sz w:val="24"/>
          <w:szCs w:val="24"/>
          <w:lang w:val="hy-AM"/>
        </w:rPr>
        <w:t>Կառավարության</w:t>
      </w:r>
      <w:r w:rsidRPr="002F7C4C">
        <w:rPr>
          <w:rFonts w:ascii="GHEA Grapalat" w:hAnsi="GHEA Grapalat"/>
          <w:b/>
          <w:color w:val="000000" w:themeColor="text1"/>
          <w:sz w:val="24"/>
          <w:szCs w:val="24"/>
          <w:lang w:val="hy-AM"/>
        </w:rPr>
        <w:t xml:space="preserve"> 2021-2026</w:t>
      </w:r>
      <w:r w:rsidRPr="002F7C4C">
        <w:rPr>
          <w:rFonts w:ascii="GHEA Grapalat" w:hAnsi="GHEA Grapalat" w:cs="Arial"/>
          <w:b/>
          <w:color w:val="000000" w:themeColor="text1"/>
          <w:sz w:val="24"/>
          <w:szCs w:val="24"/>
          <w:lang w:val="hy-AM"/>
        </w:rPr>
        <w:t>թթ</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ծրագիր</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ոլորտային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w:t>
      </w:r>
      <w:r w:rsidRPr="002F7C4C">
        <w:rPr>
          <w:rFonts w:ascii="GHEA Grapalat" w:hAnsi="GHEA Grapalat" w:cs="Arial"/>
          <w:b/>
          <w:color w:val="000000" w:themeColor="text1"/>
          <w:sz w:val="24"/>
          <w:szCs w:val="24"/>
          <w:lang w:val="hy-AM"/>
        </w:rPr>
        <w:t>կամ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այլ</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ռազմավարությունների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հետ</w:t>
      </w:r>
      <w:r w:rsidRPr="002F7C4C">
        <w:rPr>
          <w:rFonts w:ascii="GHEA Grapalat" w:hAnsi="GHEA Grapalat"/>
          <w:b/>
          <w:color w:val="000000" w:themeColor="text1"/>
          <w:sz w:val="24"/>
          <w:szCs w:val="24"/>
          <w:lang w:val="hy-AM"/>
        </w:rPr>
        <w:t xml:space="preserve">. </w:t>
      </w:r>
    </w:p>
    <w:p w:rsidR="007E7A97" w:rsidRPr="002F7C4C" w:rsidRDefault="007E7A97" w:rsidP="0052555E">
      <w:pPr>
        <w:spacing w:after="0"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«Վարչական իրավախախտումների վերաբերյալ Հայաստանի Հանրապետության օրենսգրքում</w:t>
      </w:r>
      <w:r w:rsidR="006C7980" w:rsidRPr="002F7C4C">
        <w:rPr>
          <w:rFonts w:ascii="GHEA Grapalat" w:hAnsi="GHEA Grapalat"/>
          <w:color w:val="000000" w:themeColor="text1"/>
          <w:sz w:val="24"/>
          <w:szCs w:val="24"/>
          <w:lang w:val="hy-AM"/>
        </w:rPr>
        <w:t xml:space="preserve"> փոփոխություններ և</w:t>
      </w:r>
      <w:r w:rsidRPr="002F7C4C">
        <w:rPr>
          <w:rFonts w:ascii="GHEA Grapalat" w:hAnsi="GHEA Grapalat"/>
          <w:color w:val="000000" w:themeColor="text1"/>
          <w:sz w:val="24"/>
          <w:szCs w:val="24"/>
          <w:lang w:val="hy-AM"/>
        </w:rPr>
        <w:t xml:space="preserve"> լրացում</w:t>
      </w:r>
      <w:r w:rsidR="006C7980" w:rsidRPr="002F7C4C">
        <w:rPr>
          <w:rFonts w:ascii="GHEA Grapalat" w:hAnsi="GHEA Grapalat"/>
          <w:color w:val="000000" w:themeColor="text1"/>
          <w:sz w:val="24"/>
          <w:szCs w:val="24"/>
          <w:lang w:val="hy-AM"/>
        </w:rPr>
        <w:t>ներ</w:t>
      </w:r>
      <w:r w:rsidRPr="002F7C4C">
        <w:rPr>
          <w:rFonts w:ascii="GHEA Grapalat" w:hAnsi="GHEA Grapalat"/>
          <w:color w:val="000000" w:themeColor="text1"/>
          <w:sz w:val="24"/>
          <w:szCs w:val="24"/>
          <w:lang w:val="hy-AM"/>
        </w:rPr>
        <w:t xml:space="preserve"> կատարելու մասին» </w:t>
      </w:r>
      <w:r w:rsidR="006C7980" w:rsidRPr="002F7C4C">
        <w:rPr>
          <w:rFonts w:ascii="GHEA Grapalat" w:hAnsi="GHEA Grapalat"/>
          <w:color w:val="000000" w:themeColor="text1"/>
          <w:sz w:val="24"/>
          <w:szCs w:val="24"/>
          <w:lang w:val="hy-AM"/>
        </w:rPr>
        <w:t>օրենք</w:t>
      </w:r>
      <w:r w:rsidRPr="002F7C4C">
        <w:rPr>
          <w:rFonts w:ascii="GHEA Grapalat" w:hAnsi="GHEA Grapalat"/>
          <w:color w:val="000000" w:themeColor="text1"/>
          <w:sz w:val="24"/>
          <w:szCs w:val="24"/>
          <w:lang w:val="hy-AM"/>
        </w:rPr>
        <w:t xml:space="preserve">ի </w:t>
      </w:r>
      <w:r w:rsidR="006C7980" w:rsidRPr="002F7C4C">
        <w:rPr>
          <w:rFonts w:ascii="GHEA Grapalat" w:hAnsi="GHEA Grapalat"/>
          <w:color w:val="000000" w:themeColor="text1"/>
          <w:sz w:val="24"/>
          <w:szCs w:val="24"/>
          <w:lang w:val="hy-AM"/>
        </w:rPr>
        <w:t>նախագիծ</w:t>
      </w:r>
      <w:r w:rsidRPr="002F7C4C">
        <w:rPr>
          <w:rFonts w:ascii="GHEA Grapalat" w:hAnsi="GHEA Grapalat"/>
          <w:color w:val="000000" w:themeColor="text1"/>
          <w:sz w:val="24"/>
          <w:szCs w:val="24"/>
          <w:lang w:val="hy-AM"/>
        </w:rPr>
        <w:t xml:space="preserve">ն ուղղված </w:t>
      </w:r>
      <w:r w:rsidR="006C7980" w:rsidRPr="002F7C4C">
        <w:rPr>
          <w:rFonts w:ascii="GHEA Grapalat" w:hAnsi="GHEA Grapalat"/>
          <w:color w:val="000000" w:themeColor="text1"/>
          <w:sz w:val="24"/>
          <w:szCs w:val="24"/>
          <w:lang w:val="hy-AM"/>
        </w:rPr>
        <w:t>է</w:t>
      </w:r>
      <w:r w:rsidRPr="002F7C4C">
        <w:rPr>
          <w:rFonts w:ascii="GHEA Grapalat" w:hAnsi="GHEA Grapalat"/>
          <w:color w:val="000000" w:themeColor="text1"/>
          <w:sz w:val="24"/>
          <w:szCs w:val="24"/>
          <w:lang w:val="hy-AM"/>
        </w:rPr>
        <w:t xml:space="preserve"> Կայուն զարգացման 11-րդ նպատակի 11.6</w:t>
      </w:r>
      <w:r w:rsidR="0052555E">
        <w:rPr>
          <w:rFonts w:ascii="GHEA Grapalat" w:hAnsi="GHEA Grapalat"/>
          <w:color w:val="000000" w:themeColor="text1"/>
          <w:sz w:val="24"/>
          <w:szCs w:val="24"/>
          <w:lang w:val="hy-AM"/>
        </w:rPr>
        <w:t>-րդ</w:t>
      </w:r>
      <w:r w:rsidRPr="002F7C4C">
        <w:rPr>
          <w:rFonts w:ascii="GHEA Grapalat" w:hAnsi="GHEA Grapalat"/>
          <w:color w:val="000000" w:themeColor="text1"/>
          <w:sz w:val="24"/>
          <w:szCs w:val="24"/>
          <w:lang w:val="hy-AM"/>
        </w:rPr>
        <w:t xml:space="preserve"> թիրախի, և 12-րդ նպատակի 12.4</w:t>
      </w:r>
      <w:r w:rsidR="0052555E">
        <w:rPr>
          <w:rFonts w:ascii="GHEA Grapalat" w:hAnsi="GHEA Grapalat"/>
          <w:color w:val="000000" w:themeColor="text1"/>
          <w:sz w:val="24"/>
          <w:szCs w:val="24"/>
          <w:lang w:val="hy-AM"/>
        </w:rPr>
        <w:t>-րդ</w:t>
      </w:r>
      <w:r w:rsidRPr="002F7C4C">
        <w:rPr>
          <w:rFonts w:ascii="GHEA Grapalat" w:hAnsi="GHEA Grapalat"/>
          <w:color w:val="000000" w:themeColor="text1"/>
          <w:sz w:val="24"/>
          <w:szCs w:val="24"/>
          <w:lang w:val="hy-AM"/>
        </w:rPr>
        <w:t xml:space="preserve"> ու 12.5</w:t>
      </w:r>
      <w:r w:rsidR="0052555E">
        <w:rPr>
          <w:rFonts w:ascii="GHEA Grapalat" w:hAnsi="GHEA Grapalat"/>
          <w:color w:val="000000" w:themeColor="text1"/>
          <w:sz w:val="24"/>
          <w:szCs w:val="24"/>
          <w:lang w:val="hy-AM"/>
        </w:rPr>
        <w:t>-րդ</w:t>
      </w:r>
      <w:r w:rsidRPr="002F7C4C">
        <w:rPr>
          <w:rFonts w:ascii="GHEA Grapalat" w:hAnsi="GHEA Grapalat"/>
          <w:color w:val="000000" w:themeColor="text1"/>
          <w:sz w:val="24"/>
          <w:szCs w:val="24"/>
          <w:lang w:val="hy-AM"/>
        </w:rPr>
        <w:t xml:space="preserve"> թիրախների նպատակների </w:t>
      </w:r>
      <w:r w:rsidR="009A21DC" w:rsidRPr="002F7C4C">
        <w:rPr>
          <w:rFonts w:ascii="GHEA Grapalat" w:hAnsi="GHEA Grapalat"/>
          <w:color w:val="000000" w:themeColor="text1"/>
          <w:sz w:val="24"/>
          <w:szCs w:val="24"/>
          <w:lang w:val="hy-AM"/>
        </w:rPr>
        <w:t xml:space="preserve">իրականացմանը, ինչպես </w:t>
      </w:r>
      <w:r w:rsidRPr="002F7C4C">
        <w:rPr>
          <w:rFonts w:ascii="GHEA Grapalat" w:hAnsi="GHEA Grapalat"/>
          <w:color w:val="000000" w:themeColor="text1"/>
          <w:sz w:val="24"/>
          <w:szCs w:val="24"/>
          <w:lang w:val="hy-AM"/>
        </w:rPr>
        <w:t xml:space="preserve">նաև Կառավարության 2021 թվականի օգոստոսի 18-ի N 1363-Ա որոշմամբ ամրագրված Կառավարության հնգամյա ծրագրի  «4.10 Շրջակա միջավայրի պահպանություն»  բաժնի 8-րդ </w:t>
      </w:r>
      <w:r w:rsidR="00CC5B31" w:rsidRPr="002F7C4C">
        <w:rPr>
          <w:rFonts w:ascii="GHEA Grapalat" w:hAnsi="GHEA Grapalat"/>
          <w:color w:val="000000" w:themeColor="text1"/>
          <w:sz w:val="24"/>
          <w:szCs w:val="24"/>
          <w:lang w:val="hy-AM"/>
        </w:rPr>
        <w:t xml:space="preserve">և </w:t>
      </w:r>
      <w:r w:rsidRPr="002F7C4C">
        <w:rPr>
          <w:rFonts w:ascii="GHEA Grapalat" w:hAnsi="GHEA Grapalat"/>
          <w:color w:val="000000" w:themeColor="text1"/>
          <w:sz w:val="24"/>
          <w:szCs w:val="24"/>
          <w:lang w:val="hy-AM"/>
        </w:rPr>
        <w:t>14-րդ առաջնահերթ ուղղությունների</w:t>
      </w:r>
      <w:r w:rsidR="009A21DC" w:rsidRPr="002F7C4C">
        <w:rPr>
          <w:rFonts w:ascii="GHEA Grapalat" w:hAnsi="GHEA Grapalat"/>
          <w:color w:val="000000" w:themeColor="text1"/>
          <w:sz w:val="24"/>
          <w:szCs w:val="24"/>
          <w:lang w:val="hy-AM"/>
        </w:rPr>
        <w:t xml:space="preserve"> </w:t>
      </w:r>
      <w:r w:rsidRPr="002F7C4C">
        <w:rPr>
          <w:rFonts w:ascii="GHEA Grapalat" w:hAnsi="GHEA Grapalat"/>
          <w:color w:val="000000" w:themeColor="text1"/>
          <w:sz w:val="24"/>
          <w:szCs w:val="24"/>
          <w:lang w:val="hy-AM"/>
        </w:rPr>
        <w:t>ապահովմանը։</w:t>
      </w:r>
    </w:p>
    <w:p w:rsidR="003200AE" w:rsidRPr="00DD19E9" w:rsidRDefault="003200AE" w:rsidP="007E7A97">
      <w:pPr>
        <w:spacing w:after="0" w:line="360" w:lineRule="auto"/>
        <w:jc w:val="both"/>
        <w:rPr>
          <w:rFonts w:ascii="GHEA Grapalat" w:hAnsi="GHEA Grapalat" w:cs="Arial"/>
          <w:sz w:val="24"/>
          <w:szCs w:val="24"/>
          <w:lang w:val="hy-AM"/>
        </w:rPr>
      </w:pPr>
    </w:p>
    <w:sectPr w:rsidR="003200AE" w:rsidRPr="00DD19E9" w:rsidSect="00E1775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74A29"/>
    <w:multiLevelType w:val="hybridMultilevel"/>
    <w:tmpl w:val="46824550"/>
    <w:lvl w:ilvl="0" w:tplc="FB662888">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5D5836"/>
    <w:multiLevelType w:val="hybridMultilevel"/>
    <w:tmpl w:val="AC34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CC"/>
    <w:rsid w:val="000025BB"/>
    <w:rsid w:val="00003E81"/>
    <w:rsid w:val="0001020A"/>
    <w:rsid w:val="00011DFE"/>
    <w:rsid w:val="000132CB"/>
    <w:rsid w:val="00015693"/>
    <w:rsid w:val="000162B1"/>
    <w:rsid w:val="00032EB5"/>
    <w:rsid w:val="000350F1"/>
    <w:rsid w:val="00041AA3"/>
    <w:rsid w:val="00045AD2"/>
    <w:rsid w:val="00046072"/>
    <w:rsid w:val="00054617"/>
    <w:rsid w:val="000574C1"/>
    <w:rsid w:val="000610C7"/>
    <w:rsid w:val="00070495"/>
    <w:rsid w:val="00071908"/>
    <w:rsid w:val="00072CB9"/>
    <w:rsid w:val="00077ABC"/>
    <w:rsid w:val="00081443"/>
    <w:rsid w:val="00086552"/>
    <w:rsid w:val="00091B33"/>
    <w:rsid w:val="000A7DA8"/>
    <w:rsid w:val="000C26E7"/>
    <w:rsid w:val="000E3B9C"/>
    <w:rsid w:val="000E555C"/>
    <w:rsid w:val="000F1E04"/>
    <w:rsid w:val="00117E4A"/>
    <w:rsid w:val="0012142D"/>
    <w:rsid w:val="00133FD3"/>
    <w:rsid w:val="00137818"/>
    <w:rsid w:val="00154520"/>
    <w:rsid w:val="0015712E"/>
    <w:rsid w:val="0016339E"/>
    <w:rsid w:val="001658CB"/>
    <w:rsid w:val="001664C5"/>
    <w:rsid w:val="001677C3"/>
    <w:rsid w:val="00175703"/>
    <w:rsid w:val="00183300"/>
    <w:rsid w:val="00190274"/>
    <w:rsid w:val="001A3B54"/>
    <w:rsid w:val="001B03EF"/>
    <w:rsid w:val="001B6C59"/>
    <w:rsid w:val="001C76CC"/>
    <w:rsid w:val="001D3DB5"/>
    <w:rsid w:val="001E3492"/>
    <w:rsid w:val="001E70C2"/>
    <w:rsid w:val="0020648B"/>
    <w:rsid w:val="002072B6"/>
    <w:rsid w:val="0021443B"/>
    <w:rsid w:val="00215228"/>
    <w:rsid w:val="00220F47"/>
    <w:rsid w:val="00224307"/>
    <w:rsid w:val="00235392"/>
    <w:rsid w:val="0024067B"/>
    <w:rsid w:val="00242752"/>
    <w:rsid w:val="00245938"/>
    <w:rsid w:val="0024664F"/>
    <w:rsid w:val="0025544A"/>
    <w:rsid w:val="00263B83"/>
    <w:rsid w:val="002758DA"/>
    <w:rsid w:val="002820EE"/>
    <w:rsid w:val="00287C63"/>
    <w:rsid w:val="00290F01"/>
    <w:rsid w:val="00295511"/>
    <w:rsid w:val="00295FA7"/>
    <w:rsid w:val="00296D48"/>
    <w:rsid w:val="00297609"/>
    <w:rsid w:val="002A0493"/>
    <w:rsid w:val="002A3DCC"/>
    <w:rsid w:val="002C18CD"/>
    <w:rsid w:val="002C1DF4"/>
    <w:rsid w:val="002D030A"/>
    <w:rsid w:val="002D428F"/>
    <w:rsid w:val="002E0933"/>
    <w:rsid w:val="002E2C4A"/>
    <w:rsid w:val="002E735E"/>
    <w:rsid w:val="002F5F99"/>
    <w:rsid w:val="002F7C4C"/>
    <w:rsid w:val="00303DE6"/>
    <w:rsid w:val="003065B5"/>
    <w:rsid w:val="003104CB"/>
    <w:rsid w:val="003200AE"/>
    <w:rsid w:val="0032499B"/>
    <w:rsid w:val="00327BE4"/>
    <w:rsid w:val="00331A17"/>
    <w:rsid w:val="00331DA1"/>
    <w:rsid w:val="00331E3D"/>
    <w:rsid w:val="00345465"/>
    <w:rsid w:val="00352CF5"/>
    <w:rsid w:val="00353004"/>
    <w:rsid w:val="00360CD9"/>
    <w:rsid w:val="003617FD"/>
    <w:rsid w:val="00364377"/>
    <w:rsid w:val="0036458B"/>
    <w:rsid w:val="003707F6"/>
    <w:rsid w:val="00383F99"/>
    <w:rsid w:val="003928A6"/>
    <w:rsid w:val="00392E7D"/>
    <w:rsid w:val="003B31D0"/>
    <w:rsid w:val="003D6487"/>
    <w:rsid w:val="003E612A"/>
    <w:rsid w:val="003E73CF"/>
    <w:rsid w:val="003E7EFE"/>
    <w:rsid w:val="003F0A68"/>
    <w:rsid w:val="003F3E47"/>
    <w:rsid w:val="003F7C84"/>
    <w:rsid w:val="00405F9A"/>
    <w:rsid w:val="004136C4"/>
    <w:rsid w:val="00417BFE"/>
    <w:rsid w:val="00420DFE"/>
    <w:rsid w:val="00425624"/>
    <w:rsid w:val="0044056F"/>
    <w:rsid w:val="00451356"/>
    <w:rsid w:val="00471E36"/>
    <w:rsid w:val="00473699"/>
    <w:rsid w:val="00475C92"/>
    <w:rsid w:val="00481854"/>
    <w:rsid w:val="00483102"/>
    <w:rsid w:val="00486437"/>
    <w:rsid w:val="0049071A"/>
    <w:rsid w:val="0049373C"/>
    <w:rsid w:val="004A1BCA"/>
    <w:rsid w:val="004B39B0"/>
    <w:rsid w:val="004B455F"/>
    <w:rsid w:val="004C1133"/>
    <w:rsid w:val="004C6DB0"/>
    <w:rsid w:val="004D11AC"/>
    <w:rsid w:val="004D3F45"/>
    <w:rsid w:val="004D7AD3"/>
    <w:rsid w:val="004E3B20"/>
    <w:rsid w:val="004E5672"/>
    <w:rsid w:val="004F6670"/>
    <w:rsid w:val="004F6F71"/>
    <w:rsid w:val="00501C33"/>
    <w:rsid w:val="00501ED1"/>
    <w:rsid w:val="0052555E"/>
    <w:rsid w:val="005277FC"/>
    <w:rsid w:val="00530B73"/>
    <w:rsid w:val="0053679C"/>
    <w:rsid w:val="00537823"/>
    <w:rsid w:val="00537EE4"/>
    <w:rsid w:val="00542A27"/>
    <w:rsid w:val="005536AA"/>
    <w:rsid w:val="005555FA"/>
    <w:rsid w:val="005648D4"/>
    <w:rsid w:val="00570435"/>
    <w:rsid w:val="005749E8"/>
    <w:rsid w:val="005904C8"/>
    <w:rsid w:val="0059727F"/>
    <w:rsid w:val="005A527E"/>
    <w:rsid w:val="005B18CA"/>
    <w:rsid w:val="005C4AB5"/>
    <w:rsid w:val="005D5098"/>
    <w:rsid w:val="005E4536"/>
    <w:rsid w:val="005E6AD8"/>
    <w:rsid w:val="005F5B42"/>
    <w:rsid w:val="005F6074"/>
    <w:rsid w:val="006008F5"/>
    <w:rsid w:val="00603AB5"/>
    <w:rsid w:val="00632A34"/>
    <w:rsid w:val="00635EA9"/>
    <w:rsid w:val="00645872"/>
    <w:rsid w:val="00650696"/>
    <w:rsid w:val="006622F1"/>
    <w:rsid w:val="00664E35"/>
    <w:rsid w:val="00666860"/>
    <w:rsid w:val="00682E07"/>
    <w:rsid w:val="0068532F"/>
    <w:rsid w:val="00687764"/>
    <w:rsid w:val="00692842"/>
    <w:rsid w:val="00692FAC"/>
    <w:rsid w:val="00694886"/>
    <w:rsid w:val="006949EC"/>
    <w:rsid w:val="006A4704"/>
    <w:rsid w:val="006A67FD"/>
    <w:rsid w:val="006C713F"/>
    <w:rsid w:val="006C7980"/>
    <w:rsid w:val="006D02BE"/>
    <w:rsid w:val="006D1501"/>
    <w:rsid w:val="006E3DEF"/>
    <w:rsid w:val="006E7D06"/>
    <w:rsid w:val="00705BB4"/>
    <w:rsid w:val="00710277"/>
    <w:rsid w:val="00716421"/>
    <w:rsid w:val="0074005D"/>
    <w:rsid w:val="00740424"/>
    <w:rsid w:val="0074624A"/>
    <w:rsid w:val="00747F0C"/>
    <w:rsid w:val="00750498"/>
    <w:rsid w:val="007565E8"/>
    <w:rsid w:val="00765BFD"/>
    <w:rsid w:val="00767B78"/>
    <w:rsid w:val="00773924"/>
    <w:rsid w:val="00775BF1"/>
    <w:rsid w:val="0077782C"/>
    <w:rsid w:val="007850A6"/>
    <w:rsid w:val="00792E7B"/>
    <w:rsid w:val="007A0B28"/>
    <w:rsid w:val="007A176D"/>
    <w:rsid w:val="007A5BC0"/>
    <w:rsid w:val="007A70EF"/>
    <w:rsid w:val="007B5E46"/>
    <w:rsid w:val="007C2C97"/>
    <w:rsid w:val="007D626B"/>
    <w:rsid w:val="007D7682"/>
    <w:rsid w:val="007E04C2"/>
    <w:rsid w:val="007E0BAF"/>
    <w:rsid w:val="007E119B"/>
    <w:rsid w:val="007E7A97"/>
    <w:rsid w:val="007F2867"/>
    <w:rsid w:val="007F7B72"/>
    <w:rsid w:val="00807F5F"/>
    <w:rsid w:val="00814967"/>
    <w:rsid w:val="008268FD"/>
    <w:rsid w:val="0083282C"/>
    <w:rsid w:val="00835AC3"/>
    <w:rsid w:val="00843AE1"/>
    <w:rsid w:val="008771D9"/>
    <w:rsid w:val="00880644"/>
    <w:rsid w:val="00891062"/>
    <w:rsid w:val="00894B25"/>
    <w:rsid w:val="00894BFB"/>
    <w:rsid w:val="0089770B"/>
    <w:rsid w:val="008A2E00"/>
    <w:rsid w:val="008A52C2"/>
    <w:rsid w:val="008A5A59"/>
    <w:rsid w:val="008F77B0"/>
    <w:rsid w:val="0091358A"/>
    <w:rsid w:val="00921B1A"/>
    <w:rsid w:val="00925216"/>
    <w:rsid w:val="00932E12"/>
    <w:rsid w:val="00932FE3"/>
    <w:rsid w:val="00935510"/>
    <w:rsid w:val="00935961"/>
    <w:rsid w:val="00936046"/>
    <w:rsid w:val="00941B3C"/>
    <w:rsid w:val="00957F84"/>
    <w:rsid w:val="00960EFC"/>
    <w:rsid w:val="00975F39"/>
    <w:rsid w:val="009A21DC"/>
    <w:rsid w:val="009A2896"/>
    <w:rsid w:val="009D4A92"/>
    <w:rsid w:val="009F07F1"/>
    <w:rsid w:val="009F163D"/>
    <w:rsid w:val="009F2E3E"/>
    <w:rsid w:val="009F3410"/>
    <w:rsid w:val="00A010A9"/>
    <w:rsid w:val="00A036BA"/>
    <w:rsid w:val="00A04A98"/>
    <w:rsid w:val="00A058D9"/>
    <w:rsid w:val="00A21F2B"/>
    <w:rsid w:val="00A24B6C"/>
    <w:rsid w:val="00A252FC"/>
    <w:rsid w:val="00A26508"/>
    <w:rsid w:val="00A45B1C"/>
    <w:rsid w:val="00A55524"/>
    <w:rsid w:val="00A55FBC"/>
    <w:rsid w:val="00A61D11"/>
    <w:rsid w:val="00A61DF2"/>
    <w:rsid w:val="00A7796C"/>
    <w:rsid w:val="00A87D64"/>
    <w:rsid w:val="00AA19FB"/>
    <w:rsid w:val="00AA6637"/>
    <w:rsid w:val="00AC038C"/>
    <w:rsid w:val="00AF0441"/>
    <w:rsid w:val="00AF133B"/>
    <w:rsid w:val="00AF1F5D"/>
    <w:rsid w:val="00AF4EDC"/>
    <w:rsid w:val="00B114A7"/>
    <w:rsid w:val="00B13998"/>
    <w:rsid w:val="00B16406"/>
    <w:rsid w:val="00B27929"/>
    <w:rsid w:val="00B51DEB"/>
    <w:rsid w:val="00B622D3"/>
    <w:rsid w:val="00B6486B"/>
    <w:rsid w:val="00B73928"/>
    <w:rsid w:val="00B8240D"/>
    <w:rsid w:val="00BA4404"/>
    <w:rsid w:val="00BA47BF"/>
    <w:rsid w:val="00BB1977"/>
    <w:rsid w:val="00BD0B49"/>
    <w:rsid w:val="00BD47A2"/>
    <w:rsid w:val="00BE4F29"/>
    <w:rsid w:val="00BF2FC2"/>
    <w:rsid w:val="00BF409B"/>
    <w:rsid w:val="00C037DE"/>
    <w:rsid w:val="00C0765D"/>
    <w:rsid w:val="00C12149"/>
    <w:rsid w:val="00C16356"/>
    <w:rsid w:val="00C32C00"/>
    <w:rsid w:val="00C4248A"/>
    <w:rsid w:val="00C445FB"/>
    <w:rsid w:val="00C453E7"/>
    <w:rsid w:val="00C55556"/>
    <w:rsid w:val="00C608A6"/>
    <w:rsid w:val="00C76A9F"/>
    <w:rsid w:val="00C8538B"/>
    <w:rsid w:val="00C978C0"/>
    <w:rsid w:val="00CA6677"/>
    <w:rsid w:val="00CB26A2"/>
    <w:rsid w:val="00CC0240"/>
    <w:rsid w:val="00CC5B31"/>
    <w:rsid w:val="00CC6D7C"/>
    <w:rsid w:val="00CD48B2"/>
    <w:rsid w:val="00CE538D"/>
    <w:rsid w:val="00D010A6"/>
    <w:rsid w:val="00D02926"/>
    <w:rsid w:val="00D23E46"/>
    <w:rsid w:val="00D24377"/>
    <w:rsid w:val="00D27F4F"/>
    <w:rsid w:val="00D32B3F"/>
    <w:rsid w:val="00D34696"/>
    <w:rsid w:val="00D35B84"/>
    <w:rsid w:val="00D36AA2"/>
    <w:rsid w:val="00D404A5"/>
    <w:rsid w:val="00D41CE3"/>
    <w:rsid w:val="00D5163B"/>
    <w:rsid w:val="00D77AD5"/>
    <w:rsid w:val="00D77F0D"/>
    <w:rsid w:val="00D801D9"/>
    <w:rsid w:val="00D854B9"/>
    <w:rsid w:val="00DA2544"/>
    <w:rsid w:val="00DA5757"/>
    <w:rsid w:val="00DC056F"/>
    <w:rsid w:val="00DD19E9"/>
    <w:rsid w:val="00DD7C52"/>
    <w:rsid w:val="00DE666C"/>
    <w:rsid w:val="00DF1183"/>
    <w:rsid w:val="00DF4610"/>
    <w:rsid w:val="00E11720"/>
    <w:rsid w:val="00E1716B"/>
    <w:rsid w:val="00E17755"/>
    <w:rsid w:val="00E2039E"/>
    <w:rsid w:val="00E20C3F"/>
    <w:rsid w:val="00E2263E"/>
    <w:rsid w:val="00E30502"/>
    <w:rsid w:val="00E36713"/>
    <w:rsid w:val="00E3778E"/>
    <w:rsid w:val="00E52906"/>
    <w:rsid w:val="00E66B77"/>
    <w:rsid w:val="00E731FA"/>
    <w:rsid w:val="00E75FF0"/>
    <w:rsid w:val="00E84D2D"/>
    <w:rsid w:val="00E85419"/>
    <w:rsid w:val="00E928D4"/>
    <w:rsid w:val="00E945A0"/>
    <w:rsid w:val="00E97B58"/>
    <w:rsid w:val="00EA31AA"/>
    <w:rsid w:val="00EA50F1"/>
    <w:rsid w:val="00EB35B1"/>
    <w:rsid w:val="00EC0BF3"/>
    <w:rsid w:val="00ED4151"/>
    <w:rsid w:val="00EF6134"/>
    <w:rsid w:val="00F14ADC"/>
    <w:rsid w:val="00F20AA0"/>
    <w:rsid w:val="00F30AE9"/>
    <w:rsid w:val="00F357F8"/>
    <w:rsid w:val="00F37C64"/>
    <w:rsid w:val="00F40B42"/>
    <w:rsid w:val="00F57A74"/>
    <w:rsid w:val="00F60D3D"/>
    <w:rsid w:val="00F634FA"/>
    <w:rsid w:val="00F77F37"/>
    <w:rsid w:val="00F84932"/>
    <w:rsid w:val="00F862A9"/>
    <w:rsid w:val="00F9041C"/>
    <w:rsid w:val="00F962A5"/>
    <w:rsid w:val="00FB04F3"/>
    <w:rsid w:val="00FB351F"/>
    <w:rsid w:val="00FB57DC"/>
    <w:rsid w:val="00FD7BDD"/>
    <w:rsid w:val="00FE132A"/>
    <w:rsid w:val="00FE161E"/>
    <w:rsid w:val="00FE748F"/>
    <w:rsid w:val="00FE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E885"/>
  <w15:chartTrackingRefBased/>
  <w15:docId w15:val="{D35A9268-FB67-4533-BEA8-F9BD875D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524"/>
    <w:pPr>
      <w:ind w:left="720"/>
      <w:contextualSpacing/>
    </w:pPr>
  </w:style>
  <w:style w:type="paragraph" w:styleId="BalloonText">
    <w:name w:val="Balloon Text"/>
    <w:basedOn w:val="Normal"/>
    <w:link w:val="BalloonTextChar"/>
    <w:uiPriority w:val="99"/>
    <w:semiHidden/>
    <w:unhideWhenUsed/>
    <w:rsid w:val="00570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35"/>
    <w:rPr>
      <w:rFonts w:ascii="Segoe UI" w:hAnsi="Segoe UI" w:cs="Segoe UI"/>
      <w:sz w:val="18"/>
      <w:szCs w:val="18"/>
    </w:rPr>
  </w:style>
  <w:style w:type="character" w:customStyle="1" w:styleId="ezkurwreuab5ozgtqnkl">
    <w:name w:val="ezkurwreuab5ozgtqnkl"/>
    <w:basedOn w:val="DefaultParagraphFont"/>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https:/mul2-mnp.gov.am/tasks/1194268/oneclick?token=1e2843872aa48c95adb55f4741738a78</cp:keywords>
  <dc:description/>
  <cp:lastModifiedBy>Aram Sayadyan</cp:lastModifiedBy>
  <cp:revision>3</cp:revision>
  <dcterms:created xsi:type="dcterms:W3CDTF">2026-03-11T07:08:00Z</dcterms:created>
  <dcterms:modified xsi:type="dcterms:W3CDTF">2026-03-11T08:01:00Z</dcterms:modified>
</cp:coreProperties>
</file>