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2C88" w14:textId="77777777" w:rsidR="005F72C7" w:rsidRPr="00365A0B" w:rsidRDefault="005F72C7" w:rsidP="000A6DFF">
      <w:pPr>
        <w:spacing w:line="276" w:lineRule="auto"/>
        <w:ind w:firstLine="567"/>
        <w:jc w:val="right"/>
        <w:rPr>
          <w:rFonts w:eastAsia="Times New Roman" w:cs="GHEA Grapalat"/>
          <w:b/>
          <w:bCs/>
          <w:color w:val="000000"/>
          <w:szCs w:val="24"/>
          <w:u w:val="single"/>
        </w:rPr>
      </w:pPr>
      <w:r w:rsidRPr="00365A0B">
        <w:rPr>
          <w:rFonts w:eastAsia="Times New Roman" w:cs="GHEA Grapalat"/>
          <w:b/>
          <w:bCs/>
          <w:color w:val="000000"/>
          <w:szCs w:val="24"/>
          <w:u w:val="single"/>
        </w:rPr>
        <w:t>Ն</w:t>
      </w:r>
      <w:r w:rsidRPr="00365A0B">
        <w:rPr>
          <w:rFonts w:eastAsia="Times New Roman" w:cs="GHEA Grapalat"/>
          <w:b/>
          <w:bCs/>
          <w:color w:val="000000"/>
          <w:szCs w:val="24"/>
          <w:u w:val="single"/>
          <w:lang w:val="hy-AM"/>
        </w:rPr>
        <w:t>ԱԽԱԳԻԾ</w:t>
      </w:r>
    </w:p>
    <w:p w14:paraId="2B6D9486" w14:textId="1D6A9790" w:rsidR="005F72C7" w:rsidRDefault="005F72C7" w:rsidP="000A6DFF">
      <w:pPr>
        <w:spacing w:line="276" w:lineRule="auto"/>
        <w:ind w:firstLine="567"/>
        <w:jc w:val="center"/>
        <w:rPr>
          <w:rFonts w:eastAsia="Times New Roman" w:cs="GHEA Grapalat"/>
          <w:b/>
          <w:bCs/>
          <w:color w:val="000000"/>
          <w:szCs w:val="24"/>
          <w:lang w:val="hy-AM"/>
        </w:rPr>
      </w:pPr>
      <w:r w:rsidRPr="00365A0B">
        <w:rPr>
          <w:rFonts w:eastAsia="Times New Roman" w:cs="GHEA Grapalat"/>
          <w:b/>
          <w:bCs/>
          <w:color w:val="000000"/>
          <w:szCs w:val="24"/>
          <w:lang w:val="hy-AM"/>
        </w:rPr>
        <w:t>ՀԱՅԱՍՏԱՆԻ</w:t>
      </w:r>
      <w:r w:rsidRPr="00365A0B">
        <w:rPr>
          <w:rFonts w:eastAsia="Times New Roman" w:cs="GHEA Grapalat"/>
          <w:b/>
          <w:bCs/>
          <w:color w:val="000000"/>
          <w:szCs w:val="24"/>
        </w:rPr>
        <w:t xml:space="preserve"> </w:t>
      </w:r>
      <w:r w:rsidRPr="00365A0B">
        <w:rPr>
          <w:rFonts w:eastAsia="Times New Roman" w:cs="GHEA Grapalat"/>
          <w:b/>
          <w:bCs/>
          <w:color w:val="000000"/>
          <w:szCs w:val="24"/>
          <w:lang w:val="hy-AM"/>
        </w:rPr>
        <w:t>ՀԱՆՐԱՊԵՏՈՒԹՅԱՆ</w:t>
      </w:r>
      <w:r w:rsidRPr="00365A0B">
        <w:rPr>
          <w:rFonts w:eastAsia="Times New Roman" w:cs="GHEA Grapalat"/>
          <w:b/>
          <w:bCs/>
          <w:color w:val="000000"/>
          <w:szCs w:val="24"/>
        </w:rPr>
        <w:t xml:space="preserve"> </w:t>
      </w:r>
      <w:r w:rsidRPr="00365A0B">
        <w:rPr>
          <w:rFonts w:eastAsia="Times New Roman" w:cs="GHEA Grapalat"/>
          <w:b/>
          <w:bCs/>
          <w:color w:val="000000"/>
          <w:szCs w:val="24"/>
          <w:lang w:val="hy-AM"/>
        </w:rPr>
        <w:t>ՕՐԵՆՔ</w:t>
      </w:r>
      <w:r w:rsidR="00B35CF2">
        <w:rPr>
          <w:rFonts w:eastAsia="Times New Roman" w:cs="GHEA Grapalat"/>
          <w:b/>
          <w:bCs/>
          <w:color w:val="000000"/>
          <w:szCs w:val="24"/>
          <w:lang w:val="hy-AM"/>
        </w:rPr>
        <w:t>Ը</w:t>
      </w:r>
    </w:p>
    <w:p w14:paraId="0079CF61" w14:textId="77777777" w:rsidR="00B35CF2" w:rsidRPr="00365A0B" w:rsidRDefault="00B35CF2" w:rsidP="000A6DFF">
      <w:pPr>
        <w:spacing w:line="276" w:lineRule="auto"/>
        <w:ind w:firstLine="567"/>
        <w:jc w:val="center"/>
        <w:rPr>
          <w:rFonts w:eastAsia="Times New Roman" w:cs="GHEA Grapalat"/>
          <w:b/>
          <w:bCs/>
          <w:color w:val="000000"/>
          <w:szCs w:val="24"/>
          <w:lang w:val="af-ZA"/>
        </w:rPr>
      </w:pPr>
    </w:p>
    <w:p w14:paraId="25E7A4CF" w14:textId="77777777" w:rsidR="005F72C7" w:rsidRPr="00365A0B" w:rsidRDefault="005F72C7" w:rsidP="00B35CF2">
      <w:pPr>
        <w:spacing w:line="276" w:lineRule="auto"/>
        <w:ind w:firstLine="567"/>
        <w:jc w:val="center"/>
        <w:rPr>
          <w:rFonts w:eastAsia="Times New Roman" w:cs="GHEA Grapalat"/>
          <w:b/>
          <w:bCs/>
          <w:color w:val="000000"/>
          <w:szCs w:val="24"/>
          <w:lang w:val="hy-AM"/>
        </w:rPr>
      </w:pPr>
      <w:r w:rsidRPr="00365A0B">
        <w:rPr>
          <w:rFonts w:eastAsia="Times New Roman" w:cs="GHEA Grapalat"/>
          <w:b/>
          <w:bCs/>
          <w:color w:val="000000"/>
          <w:szCs w:val="24"/>
          <w:lang w:val="af-ZA"/>
        </w:rPr>
        <w:t>«</w:t>
      </w:r>
      <w:r w:rsidRPr="00365A0B">
        <w:rPr>
          <w:rFonts w:eastAsia="Times New Roman" w:cs="GHEA Grapalat"/>
          <w:b/>
          <w:bCs/>
          <w:color w:val="000000"/>
          <w:szCs w:val="24"/>
          <w:lang w:val="hy-AM"/>
        </w:rPr>
        <w:t>ՊԵՏԱԿԱՆ</w:t>
      </w:r>
      <w:r w:rsidRPr="00365A0B">
        <w:rPr>
          <w:rFonts w:eastAsia="Times New Roman" w:cs="GHEA Grapalat"/>
          <w:b/>
          <w:bCs/>
          <w:color w:val="000000"/>
          <w:szCs w:val="24"/>
          <w:lang w:val="af-ZA"/>
        </w:rPr>
        <w:t xml:space="preserve"> </w:t>
      </w:r>
      <w:r w:rsidRPr="00365A0B">
        <w:rPr>
          <w:rFonts w:eastAsia="Times New Roman" w:cs="GHEA Grapalat"/>
          <w:b/>
          <w:bCs/>
          <w:color w:val="000000"/>
          <w:szCs w:val="24"/>
          <w:lang w:val="hy-AM"/>
        </w:rPr>
        <w:t>ՏՈՒՐՔԻ</w:t>
      </w:r>
      <w:r w:rsidRPr="00365A0B">
        <w:rPr>
          <w:rFonts w:eastAsia="Times New Roman" w:cs="GHEA Grapalat"/>
          <w:b/>
          <w:bCs/>
          <w:color w:val="000000"/>
          <w:szCs w:val="24"/>
          <w:lang w:val="af-ZA"/>
        </w:rPr>
        <w:t xml:space="preserve"> </w:t>
      </w:r>
      <w:r w:rsidRPr="00365A0B">
        <w:rPr>
          <w:rFonts w:eastAsia="Times New Roman" w:cs="GHEA Grapalat"/>
          <w:b/>
          <w:bCs/>
          <w:color w:val="000000"/>
          <w:szCs w:val="24"/>
          <w:lang w:val="hy-AM"/>
        </w:rPr>
        <w:t>ՄԱՍԻՆ</w:t>
      </w:r>
      <w:r w:rsidRPr="00365A0B">
        <w:rPr>
          <w:rFonts w:eastAsia="Times New Roman" w:cs="GHEA Grapalat"/>
          <w:b/>
          <w:bCs/>
          <w:color w:val="000000"/>
          <w:szCs w:val="24"/>
          <w:lang w:val="af-ZA"/>
        </w:rPr>
        <w:t xml:space="preserve">» </w:t>
      </w:r>
      <w:r w:rsidRPr="00365A0B">
        <w:rPr>
          <w:rFonts w:eastAsia="Times New Roman" w:cs="GHEA Grapalat"/>
          <w:b/>
          <w:bCs/>
          <w:color w:val="000000"/>
          <w:szCs w:val="24"/>
          <w:lang w:val="hy-AM"/>
        </w:rPr>
        <w:t>ՕՐԵՆՔՈՒՄ ՓՈՓՈԽՈՒԹՅՈՒՆՆԵՐ ԵՎ ԼՐԱՑՈՒՄՆԵՐ ԿԱՏԱՐԵԼՈՒ ՄԱՍԻՆ</w:t>
      </w:r>
    </w:p>
    <w:p w14:paraId="4844A20C" w14:textId="77777777" w:rsidR="005F72C7" w:rsidRDefault="005F72C7" w:rsidP="000A6DFF">
      <w:pPr>
        <w:spacing w:line="276" w:lineRule="auto"/>
        <w:ind w:firstLine="567"/>
        <w:jc w:val="right"/>
        <w:rPr>
          <w:rFonts w:eastAsia="Times New Roman" w:cs="GHEA Grapalat"/>
          <w:b/>
          <w:bCs/>
          <w:color w:val="000000"/>
          <w:szCs w:val="24"/>
          <w:u w:val="single"/>
        </w:rPr>
      </w:pPr>
    </w:p>
    <w:p w14:paraId="4329E926" w14:textId="4D77B16B" w:rsidR="000E0F4C" w:rsidRDefault="000E0F4C" w:rsidP="000A6DFF">
      <w:pPr>
        <w:shd w:val="clear" w:color="auto" w:fill="FFFFFF"/>
        <w:spacing w:line="276" w:lineRule="auto"/>
        <w:ind w:firstLine="375"/>
        <w:rPr>
          <w:rFonts w:eastAsia="Times New Roman" w:cs="Times New Roman"/>
          <w:color w:val="000000"/>
          <w:szCs w:val="24"/>
          <w:lang w:val="hy-AM"/>
        </w:rPr>
      </w:pPr>
      <w:r w:rsidRPr="00A52F7C">
        <w:rPr>
          <w:rFonts w:eastAsia="Times New Roman" w:cs="Times New Roman"/>
          <w:b/>
          <w:bCs/>
          <w:color w:val="000000"/>
          <w:szCs w:val="24"/>
          <w:lang w:val="hy-AM"/>
        </w:rPr>
        <w:t>Հոդված</w:t>
      </w:r>
      <w:r w:rsidR="00D976B9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Pr="00A52F7C">
        <w:rPr>
          <w:rFonts w:eastAsia="Times New Roman" w:cs="Times New Roman"/>
          <w:b/>
          <w:bCs/>
          <w:color w:val="000000"/>
          <w:szCs w:val="24"/>
          <w:lang w:val="hy-AM"/>
        </w:rPr>
        <w:t>1.</w:t>
      </w:r>
      <w:r w:rsidRPr="00A52F7C">
        <w:rPr>
          <w:rFonts w:eastAsia="Times New Roman" w:cs="Times New Roman"/>
          <w:color w:val="000000"/>
          <w:szCs w:val="24"/>
          <w:lang w:val="hy-AM"/>
        </w:rPr>
        <w:t>«Պետական տուրքի մասին</w:t>
      </w:r>
      <w:bookmarkStart w:id="0" w:name="_Hlk202962804"/>
      <w:r w:rsidRPr="00A52F7C">
        <w:rPr>
          <w:rFonts w:eastAsia="Times New Roman" w:cs="Times New Roman"/>
          <w:color w:val="000000"/>
          <w:szCs w:val="24"/>
          <w:lang w:val="hy-AM"/>
        </w:rPr>
        <w:t>»</w:t>
      </w:r>
      <w:bookmarkEnd w:id="0"/>
      <w:r w:rsidRPr="00A52F7C">
        <w:rPr>
          <w:rFonts w:eastAsia="Times New Roman" w:cs="Times New Roman"/>
          <w:color w:val="000000"/>
          <w:szCs w:val="24"/>
          <w:lang w:val="hy-AM"/>
        </w:rPr>
        <w:t xml:space="preserve"> 1997 թվականի դեկտեմբերի 27-ի ՀՕ-186 օրենքի (այսուհետ՝ Օրենք) 19.7-րդ հոդվածում՝</w:t>
      </w:r>
    </w:p>
    <w:p w14:paraId="6CC6B77E" w14:textId="184DD97C" w:rsidR="007B02F8" w:rsidRPr="00445CC4" w:rsidRDefault="007B02F8" w:rsidP="000A6DFF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rPr>
          <w:rFonts w:eastAsia="Times New Roman" w:cs="Times New Roman"/>
          <w:color w:val="000000"/>
          <w:szCs w:val="24"/>
        </w:rPr>
      </w:pPr>
      <w:proofErr w:type="spellStart"/>
      <w:r w:rsidRPr="00445CC4">
        <w:rPr>
          <w:rFonts w:eastAsia="Times New Roman" w:cs="Times New Roman"/>
          <w:color w:val="000000"/>
          <w:szCs w:val="24"/>
        </w:rPr>
        <w:t>վերնագիրը</w:t>
      </w:r>
      <w:proofErr w:type="spellEnd"/>
      <w:r w:rsidRPr="00445CC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445CC4">
        <w:rPr>
          <w:rFonts w:eastAsia="Times New Roman" w:cs="Times New Roman"/>
          <w:color w:val="000000"/>
          <w:szCs w:val="24"/>
        </w:rPr>
        <w:t>շարադրել</w:t>
      </w:r>
      <w:proofErr w:type="spellEnd"/>
      <w:r w:rsidRPr="00445CC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445CC4">
        <w:rPr>
          <w:rFonts w:eastAsia="Times New Roman" w:cs="Times New Roman"/>
          <w:color w:val="000000"/>
          <w:szCs w:val="24"/>
        </w:rPr>
        <w:t>հետևյալ</w:t>
      </w:r>
      <w:proofErr w:type="spellEnd"/>
      <w:r w:rsidRPr="00445CC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445CC4">
        <w:rPr>
          <w:rFonts w:eastAsia="Times New Roman" w:cs="Times New Roman"/>
          <w:color w:val="000000"/>
          <w:szCs w:val="24"/>
        </w:rPr>
        <w:t>խմբագրությամբ</w:t>
      </w:r>
      <w:proofErr w:type="spellEnd"/>
      <w:r w:rsidRPr="00445CC4">
        <w:rPr>
          <w:rFonts w:ascii="MS Mincho" w:eastAsia="MS Mincho" w:hAnsi="MS Mincho" w:cs="MS Mincho" w:hint="eastAsia"/>
          <w:color w:val="000000"/>
          <w:szCs w:val="24"/>
        </w:rPr>
        <w:t>․</w:t>
      </w:r>
    </w:p>
    <w:tbl>
      <w:tblPr>
        <w:tblW w:w="5169" w:type="pct"/>
        <w:tblCellSpacing w:w="7" w:type="dxa"/>
        <w:tblInd w:w="-27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9091"/>
      </w:tblGrid>
      <w:tr w:rsidR="007B02F8" w:rsidRPr="00445CC4" w14:paraId="0DE8F3A6" w14:textId="77777777" w:rsidTr="00D976B9">
        <w:trPr>
          <w:tblCellSpacing w:w="7" w:type="dxa"/>
        </w:trPr>
        <w:tc>
          <w:tcPr>
            <w:tcW w:w="1959" w:type="dxa"/>
            <w:shd w:val="clear" w:color="auto" w:fill="FFFFFF"/>
            <w:hideMark/>
          </w:tcPr>
          <w:p w14:paraId="52B8E955" w14:textId="4C213998" w:rsidR="007B02F8" w:rsidRPr="00D976B9" w:rsidRDefault="007B02F8" w:rsidP="00D976B9">
            <w:pPr>
              <w:spacing w:line="276" w:lineRule="auto"/>
              <w:ind w:right="-30" w:firstLine="33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«</w:t>
            </w:r>
            <w:proofErr w:type="spellStart"/>
            <w:r w:rsidRPr="00D976B9">
              <w:rPr>
                <w:rFonts w:eastAsia="Times New Roman" w:cs="Times New Roman"/>
                <w:b/>
                <w:bCs/>
                <w:color w:val="000000"/>
                <w:szCs w:val="24"/>
              </w:rPr>
              <w:t>Հոդված</w:t>
            </w:r>
            <w:proofErr w:type="spellEnd"/>
            <w:r w:rsid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r w:rsidRPr="00D976B9">
              <w:rPr>
                <w:rFonts w:eastAsia="Times New Roman" w:cs="Times New Roman"/>
                <w:b/>
                <w:bCs/>
                <w:color w:val="000000"/>
                <w:szCs w:val="24"/>
              </w:rPr>
              <w:t>19</w:t>
            </w:r>
            <w:r w:rsidRPr="00D976B9">
              <w:rPr>
                <w:rFonts w:ascii="MS Mincho" w:eastAsia="MS Mincho" w:hAnsi="MS Mincho" w:cs="MS Mincho" w:hint="eastAsia"/>
                <w:b/>
                <w:bCs/>
                <w:color w:val="000000"/>
                <w:szCs w:val="24"/>
              </w:rPr>
              <w:t>․</w:t>
            </w:r>
            <w:r w:rsidRPr="00D976B9">
              <w:rPr>
                <w:rFonts w:eastAsia="Times New Roman" w:cs="Times New Roman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9069" w:type="dxa"/>
            <w:shd w:val="clear" w:color="auto" w:fill="FFFFFF"/>
            <w:hideMark/>
          </w:tcPr>
          <w:p w14:paraId="1ADC3BA5" w14:textId="25147C7E" w:rsidR="007B02F8" w:rsidRPr="00D976B9" w:rsidRDefault="007B02F8" w:rsidP="00D976B9">
            <w:pPr>
              <w:spacing w:line="276" w:lineRule="auto"/>
              <w:ind w:left="156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D976B9">
              <w:rPr>
                <w:rFonts w:eastAsia="Times New Roman" w:cs="Times New Roman"/>
                <w:b/>
                <w:bCs/>
                <w:color w:val="000000"/>
                <w:szCs w:val="24"/>
              </w:rPr>
              <w:t>Կազմակերպությունների</w:t>
            </w:r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և</w:t>
            </w:r>
            <w:proofErr w:type="spellEnd"/>
            <w:r w:rsidR="00D976B9" w:rsidRP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անհատ</w:t>
            </w:r>
            <w:proofErr w:type="spellEnd"/>
            <w:r w:rsidR="00D976B9" w:rsidRP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ձեռնարկատերերի</w:t>
            </w:r>
            <w:proofErr w:type="spellEnd"/>
            <w:r w:rsidR="00D976B9" w:rsidRP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կողմից</w:t>
            </w:r>
            <w:proofErr w:type="spellEnd"/>
            <w:r w:rsidR="00D976B9" w:rsidRP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ներքաղաքային</w:t>
            </w:r>
            <w:proofErr w:type="spellEnd"/>
            <w:r w:rsidR="00D976B9" w:rsidRP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երթուղու</w:t>
            </w:r>
            <w:proofErr w:type="spellEnd"/>
            <w:r w:rsidR="00D976B9" w:rsidRP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շահագործման</w:t>
            </w:r>
            <w:proofErr w:type="spellEnd"/>
            <w:r w:rsidRPr="00D976B9">
              <w:rPr>
                <w:rFonts w:eastAsia="Times New Roman" w:cs="Times New Roman"/>
                <w:b/>
                <w:bCs/>
                <w:color w:val="000000"/>
                <w:szCs w:val="24"/>
              </w:rPr>
              <w:t>,</w:t>
            </w:r>
            <w:r w:rsidR="00D976B9" w:rsidRPr="00D976B9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կազմակերպությունների</w:t>
            </w:r>
            <w:proofErr w:type="spellEnd"/>
            <w:r w:rsidRPr="00D976B9">
              <w:rPr>
                <w:rFonts w:eastAsia="Times New Roman" w:cs="Times New Roman"/>
                <w:b/>
                <w:bCs/>
                <w:color w:val="000000"/>
                <w:szCs w:val="24"/>
              </w:rPr>
              <w:t>,</w:t>
            </w:r>
            <w:r w:rsidR="00D976B9" w:rsidRP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անհատ</w:t>
            </w:r>
            <w:proofErr w:type="spellEnd"/>
            <w:r w:rsidR="00D976B9" w:rsidRP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Times New Roman"/>
                <w:b/>
                <w:bCs/>
                <w:color w:val="000000"/>
                <w:szCs w:val="24"/>
              </w:rPr>
              <w:t>ձեռնարկատերերի</w:t>
            </w:r>
            <w:proofErr w:type="spellEnd"/>
            <w:r w:rsidR="00D976B9" w:rsidRP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և</w:t>
            </w:r>
            <w:r w:rsidR="00D976B9" w:rsidRP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ֆիզիկական</w:t>
            </w:r>
            <w:proofErr w:type="spellEnd"/>
            <w:r w:rsidR="00D976B9" w:rsidRP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անձանց</w:t>
            </w:r>
            <w:proofErr w:type="spellEnd"/>
            <w:r w:rsidR="00D976B9" w:rsidRP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կողմից</w:t>
            </w:r>
            <w:proofErr w:type="spellEnd"/>
            <w:r w:rsidR="00D976B9" w:rsidRP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թեթև</w:t>
            </w:r>
            <w:proofErr w:type="spellEnd"/>
            <w:r w:rsidR="00D976B9" w:rsidRP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մարդատար</w:t>
            </w:r>
            <w:proofErr w:type="spellEnd"/>
            <w:r w:rsidR="00D976B9" w:rsidRP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ավտոմոբիլներով</w:t>
            </w:r>
            <w:proofErr w:type="spellEnd"/>
            <w:r w:rsidR="00D976B9" w:rsidRP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ոչ</w:t>
            </w:r>
            <w:proofErr w:type="spellEnd"/>
            <w:r w:rsidR="00D976B9" w:rsidRP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կանոնավոր</w:t>
            </w:r>
            <w:proofErr w:type="spellEnd"/>
            <w:r w:rsidR="00D976B9" w:rsidRP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ուղևորափոխադրումների</w:t>
            </w:r>
            <w:proofErr w:type="spellEnd"/>
            <w:r w:rsidRPr="00D976B9">
              <w:rPr>
                <w:rFonts w:eastAsia="Times New Roman" w:cs="Times New Roman"/>
                <w:b/>
                <w:bCs/>
                <w:color w:val="000000"/>
                <w:szCs w:val="24"/>
              </w:rPr>
              <w:t>,</w:t>
            </w:r>
            <w:r w:rsidR="00D976B9" w:rsidRPr="00D976B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մարդատար</w:t>
            </w:r>
            <w:r w:rsidR="005816A6" w:rsidRPr="00D976B9">
              <w:rPr>
                <w:rFonts w:eastAsia="Times New Roman" w:cs="Times New Roman"/>
                <w:b/>
                <w:bCs/>
                <w:color w:val="000000"/>
                <w:szCs w:val="24"/>
              </w:rPr>
              <w:t>-</w:t>
            </w:r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տաքսի</w:t>
            </w:r>
            <w:proofErr w:type="spellEnd"/>
            <w:r w:rsidR="005816A6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ավտոմոբիլներով</w:t>
            </w:r>
            <w:proofErr w:type="spellEnd"/>
            <w:r w:rsidR="005816A6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ուղևորափոխադրումների</w:t>
            </w:r>
            <w:proofErr w:type="spellEnd"/>
            <w:r w:rsidR="005816A6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="005816A6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ինչպես</w:t>
            </w:r>
            <w:proofErr w:type="spellEnd"/>
            <w:r w:rsidR="005816A6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="005816A6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նաև</w:t>
            </w:r>
            <w:proofErr w:type="spellEnd"/>
            <w:r w:rsidR="005816A6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="00CF4EE9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ֆիզիկական</w:t>
            </w:r>
            <w:proofErr w:type="spellEnd"/>
            <w:r w:rsidR="00CF4EE9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="00CF4EE9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անձանց</w:t>
            </w:r>
            <w:proofErr w:type="spellEnd"/>
            <w:r w:rsidR="00CF4EE9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="00CF4EE9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կողմից</w:t>
            </w:r>
            <w:proofErr w:type="spellEnd"/>
            <w:r w:rsidR="00CF4EE9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="00CF4EE9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բեռնափոխադրումների</w:t>
            </w:r>
            <w:proofErr w:type="spellEnd"/>
            <w:r w:rsidR="00CF4EE9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 xml:space="preserve"> և </w:t>
            </w:r>
            <w:proofErr w:type="spellStart"/>
            <w:r w:rsidR="00CF4EE9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առաքումների</w:t>
            </w:r>
            <w:proofErr w:type="spellEnd"/>
            <w:r w:rsidR="00CF4EE9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="00CF4EE9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իրականացման</w:t>
            </w:r>
            <w:proofErr w:type="spellEnd"/>
            <w:r w:rsidR="00CF4EE9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արտոնագիր</w:t>
            </w:r>
            <w:proofErr w:type="spellEnd"/>
            <w:r w:rsidR="00393EFE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տրամադրելու</w:t>
            </w:r>
            <w:proofErr w:type="spellEnd"/>
            <w:r w:rsidR="00393EFE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համար</w:t>
            </w:r>
            <w:proofErr w:type="spellEnd"/>
            <w:r w:rsidR="00393EFE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պետական</w:t>
            </w:r>
            <w:proofErr w:type="spellEnd"/>
            <w:r w:rsidR="00393EFE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տուրքի</w:t>
            </w:r>
            <w:proofErr w:type="spellEnd"/>
            <w:r w:rsidR="00393EFE"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76B9">
              <w:rPr>
                <w:rFonts w:eastAsia="Times New Roman" w:cs="GHEA Grapalat"/>
                <w:b/>
                <w:bCs/>
                <w:color w:val="000000"/>
                <w:szCs w:val="24"/>
              </w:rPr>
              <w:t>դրույքաչափերը</w:t>
            </w:r>
            <w:proofErr w:type="spellEnd"/>
            <w:r w:rsidRPr="00D976B9">
              <w:rPr>
                <w:rFonts w:eastAsia="Times New Roman" w:cs="Times New Roman"/>
                <w:b/>
                <w:bCs/>
                <w:color w:val="000000"/>
                <w:szCs w:val="24"/>
              </w:rPr>
              <w:t>».</w:t>
            </w:r>
            <w:r w:rsidR="00393EFE" w:rsidRPr="00D976B9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</w:t>
            </w:r>
          </w:p>
        </w:tc>
      </w:tr>
    </w:tbl>
    <w:p w14:paraId="57561409" w14:textId="20A893D3" w:rsidR="007B02F8" w:rsidRPr="00445CC4" w:rsidRDefault="007B02F8" w:rsidP="000A6DFF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rPr>
          <w:rFonts w:eastAsia="MS Mincho" w:cs="MS Mincho"/>
          <w:color w:val="000000"/>
          <w:szCs w:val="24"/>
        </w:rPr>
      </w:pPr>
      <w:proofErr w:type="spellStart"/>
      <w:r w:rsidRPr="00445CC4">
        <w:rPr>
          <w:rFonts w:eastAsia="Times New Roman" w:cs="Times New Roman"/>
          <w:color w:val="000000"/>
          <w:szCs w:val="24"/>
        </w:rPr>
        <w:t>լրացնել</w:t>
      </w:r>
      <w:proofErr w:type="spellEnd"/>
      <w:r w:rsidRPr="00445CC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445CC4">
        <w:rPr>
          <w:rFonts w:eastAsia="Times New Roman" w:cs="Times New Roman"/>
          <w:color w:val="000000"/>
          <w:szCs w:val="24"/>
        </w:rPr>
        <w:t>հետևյալ</w:t>
      </w:r>
      <w:proofErr w:type="spellEnd"/>
      <w:r w:rsidRPr="00445CC4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445CC4">
        <w:rPr>
          <w:rFonts w:eastAsia="Times New Roman" w:cs="Times New Roman"/>
          <w:color w:val="000000"/>
          <w:szCs w:val="24"/>
        </w:rPr>
        <w:t>բովանդակությամբ</w:t>
      </w:r>
      <w:proofErr w:type="spellEnd"/>
      <w:r w:rsidRPr="00445CC4">
        <w:rPr>
          <w:rFonts w:eastAsia="Times New Roman" w:cs="Times New Roman"/>
          <w:color w:val="000000"/>
          <w:szCs w:val="24"/>
        </w:rPr>
        <w:t xml:space="preserve"> </w:t>
      </w:r>
      <w:r w:rsidR="003152B3" w:rsidRPr="00445CC4">
        <w:rPr>
          <w:rFonts w:eastAsia="Times New Roman" w:cs="Times New Roman"/>
          <w:color w:val="000000"/>
          <w:szCs w:val="24"/>
        </w:rPr>
        <w:t xml:space="preserve">2.2-րդ </w:t>
      </w:r>
      <w:proofErr w:type="spellStart"/>
      <w:r w:rsidR="003152B3" w:rsidRPr="00445CC4">
        <w:rPr>
          <w:rFonts w:eastAsia="Times New Roman" w:cs="Times New Roman"/>
          <w:color w:val="000000"/>
          <w:szCs w:val="24"/>
        </w:rPr>
        <w:t>մասով</w:t>
      </w:r>
      <w:proofErr w:type="spellEnd"/>
      <w:r w:rsidR="003152B3" w:rsidRPr="00445CC4">
        <w:rPr>
          <w:rFonts w:ascii="MS Mincho" w:eastAsia="MS Mincho" w:hAnsi="MS Mincho" w:cs="MS Mincho" w:hint="eastAsia"/>
          <w:color w:val="000000"/>
          <w:szCs w:val="24"/>
        </w:rPr>
        <w:t>․</w:t>
      </w:r>
    </w:p>
    <w:p w14:paraId="2C3476BF" w14:textId="113CD7C6" w:rsidR="00C55FA7" w:rsidRPr="002A5F3A" w:rsidRDefault="003152B3" w:rsidP="000A6DFF">
      <w:pPr>
        <w:shd w:val="clear" w:color="auto" w:fill="FFFFFF"/>
        <w:spacing w:line="276" w:lineRule="auto"/>
        <w:ind w:firstLine="630"/>
        <w:rPr>
          <w:rFonts w:eastAsia="Times New Roman" w:cs="Arial"/>
          <w:color w:val="333333"/>
          <w:szCs w:val="24"/>
        </w:rPr>
      </w:pPr>
      <w:r w:rsidRPr="00445CC4">
        <w:rPr>
          <w:rFonts w:eastAsia="Times New Roman" w:cs="Times New Roman"/>
          <w:color w:val="000000"/>
          <w:szCs w:val="24"/>
          <w:lang w:val="hy-AM"/>
        </w:rPr>
        <w:t>«</w:t>
      </w:r>
      <w:r w:rsidR="00C55FA7" w:rsidRPr="002A5F3A">
        <w:rPr>
          <w:rFonts w:eastAsia="Times New Roman" w:cs="Arial"/>
          <w:color w:val="333333"/>
          <w:szCs w:val="24"/>
        </w:rPr>
        <w:t>2</w:t>
      </w:r>
      <w:r w:rsidR="00C55FA7" w:rsidRPr="002A5F3A">
        <w:rPr>
          <w:rFonts w:ascii="MS Mincho" w:eastAsia="MS Mincho" w:hAnsi="MS Mincho" w:cs="MS Mincho" w:hint="eastAsia"/>
          <w:color w:val="333333"/>
          <w:szCs w:val="24"/>
        </w:rPr>
        <w:t>․</w:t>
      </w:r>
      <w:r w:rsidR="00C55FA7" w:rsidRPr="00E97B19">
        <w:rPr>
          <w:rFonts w:eastAsia="Times New Roman" w:cs="Arial"/>
          <w:color w:val="333333"/>
          <w:szCs w:val="24"/>
        </w:rPr>
        <w:t>2</w:t>
      </w:r>
      <w:r w:rsidR="00BE1498">
        <w:rPr>
          <w:rFonts w:ascii="MS Mincho" w:eastAsia="MS Mincho" w:hAnsi="MS Mincho" w:cs="MS Mincho"/>
          <w:color w:val="333333"/>
          <w:szCs w:val="24"/>
        </w:rPr>
        <w:t>․</w:t>
      </w:r>
      <w:r w:rsidR="00C55FA7" w:rsidRPr="002A5F3A">
        <w:rPr>
          <w:rFonts w:eastAsia="Times New Roman" w:cs="Arial"/>
          <w:color w:val="333333"/>
          <w:szCs w:val="24"/>
        </w:rPr>
        <w:t xml:space="preserve"> </w:t>
      </w:r>
      <w:r w:rsidR="00C55FA7" w:rsidRPr="00352AC2">
        <w:rPr>
          <w:rFonts w:eastAsia="Times New Roman" w:cs="Times New Roman"/>
          <w:color w:val="000000"/>
          <w:szCs w:val="24"/>
          <w:lang w:val="hy-AM"/>
        </w:rPr>
        <w:t>էլեկտրոնային հարթակով ուղևորափոխադրման, բեռնափոխադրման և առաքման ծառայության շրջանակներում</w:t>
      </w:r>
      <w:r w:rsidR="00C55FA7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="00C55FA7">
        <w:rPr>
          <w:rFonts w:eastAsia="Times New Roman" w:cs="Arial"/>
          <w:color w:val="333333"/>
          <w:szCs w:val="24"/>
        </w:rPr>
        <w:t>ֆիզիկական</w:t>
      </w:r>
      <w:proofErr w:type="spellEnd"/>
      <w:r w:rsidR="00C55FA7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="00C55FA7">
        <w:rPr>
          <w:rFonts w:eastAsia="Times New Roman" w:cs="Arial"/>
          <w:color w:val="333333"/>
          <w:szCs w:val="24"/>
        </w:rPr>
        <w:t>անձանց</w:t>
      </w:r>
      <w:proofErr w:type="spellEnd"/>
      <w:r w:rsidR="00C55FA7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="00C55FA7">
        <w:rPr>
          <w:rFonts w:eastAsia="Times New Roman" w:cs="Arial"/>
          <w:color w:val="333333"/>
          <w:szCs w:val="24"/>
        </w:rPr>
        <w:t>կողմից</w:t>
      </w:r>
      <w:proofErr w:type="spellEnd"/>
      <w:r w:rsidR="00C55FA7" w:rsidRPr="001C4AAB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="00C55FA7">
        <w:rPr>
          <w:rFonts w:eastAsia="Times New Roman" w:cs="Arial"/>
          <w:color w:val="333333"/>
          <w:szCs w:val="24"/>
        </w:rPr>
        <w:t>բեռնափոխադրումների</w:t>
      </w:r>
      <w:proofErr w:type="spellEnd"/>
      <w:r w:rsidR="00C55FA7">
        <w:rPr>
          <w:rFonts w:eastAsia="Times New Roman" w:cs="Arial"/>
          <w:color w:val="333333"/>
          <w:szCs w:val="24"/>
        </w:rPr>
        <w:t xml:space="preserve"> և </w:t>
      </w:r>
      <w:proofErr w:type="spellStart"/>
      <w:r w:rsidR="00C55FA7">
        <w:rPr>
          <w:rFonts w:eastAsia="Times New Roman" w:cs="Arial"/>
          <w:color w:val="333333"/>
          <w:szCs w:val="24"/>
        </w:rPr>
        <w:t>առաքումների</w:t>
      </w:r>
      <w:proofErr w:type="spellEnd"/>
      <w:r w:rsidR="00C55FA7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="00C55FA7">
        <w:rPr>
          <w:rFonts w:eastAsia="Times New Roman" w:cs="Arial"/>
          <w:color w:val="333333"/>
          <w:szCs w:val="24"/>
        </w:rPr>
        <w:t>ի</w:t>
      </w:r>
      <w:r w:rsidR="00C55FA7" w:rsidRPr="002A5F3A">
        <w:rPr>
          <w:rFonts w:eastAsia="Times New Roman" w:cs="Arial"/>
          <w:color w:val="333333"/>
          <w:szCs w:val="24"/>
        </w:rPr>
        <w:t>րականացման</w:t>
      </w:r>
      <w:proofErr w:type="spellEnd"/>
      <w:r w:rsidR="00C55FA7"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="00C55FA7" w:rsidRPr="002A5F3A">
        <w:rPr>
          <w:rFonts w:eastAsia="Times New Roman" w:cs="Arial"/>
          <w:color w:val="333333"/>
          <w:szCs w:val="24"/>
        </w:rPr>
        <w:t>համար</w:t>
      </w:r>
      <w:proofErr w:type="spellEnd"/>
      <w:r w:rsidR="00C55FA7"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="00C55FA7" w:rsidRPr="002A5F3A">
        <w:rPr>
          <w:rFonts w:eastAsia="Times New Roman" w:cs="Arial"/>
          <w:color w:val="333333"/>
          <w:szCs w:val="24"/>
        </w:rPr>
        <w:t>արտոնագիր</w:t>
      </w:r>
      <w:proofErr w:type="spellEnd"/>
      <w:r w:rsidR="00C55FA7"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="00C55FA7" w:rsidRPr="002A5F3A">
        <w:rPr>
          <w:rFonts w:eastAsia="Times New Roman" w:cs="Arial"/>
          <w:color w:val="333333"/>
          <w:szCs w:val="24"/>
        </w:rPr>
        <w:t>տրամադրելու</w:t>
      </w:r>
      <w:proofErr w:type="spellEnd"/>
      <w:r w:rsidR="00C55FA7"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="00C55FA7" w:rsidRPr="002A5F3A">
        <w:rPr>
          <w:rFonts w:eastAsia="Times New Roman" w:cs="Arial"/>
          <w:color w:val="333333"/>
          <w:szCs w:val="24"/>
        </w:rPr>
        <w:t>համար</w:t>
      </w:r>
      <w:proofErr w:type="spellEnd"/>
      <w:r w:rsidR="00C55FA7"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="00C55FA7" w:rsidRPr="002A5F3A">
        <w:rPr>
          <w:rFonts w:eastAsia="Times New Roman" w:cs="Arial"/>
          <w:color w:val="333333"/>
          <w:szCs w:val="24"/>
        </w:rPr>
        <w:t>պետական</w:t>
      </w:r>
      <w:proofErr w:type="spellEnd"/>
      <w:r w:rsidR="00C55FA7"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="00C55FA7" w:rsidRPr="002A5F3A">
        <w:rPr>
          <w:rFonts w:eastAsia="Times New Roman" w:cs="Arial"/>
          <w:color w:val="333333"/>
          <w:szCs w:val="24"/>
        </w:rPr>
        <w:t>տուրքը</w:t>
      </w:r>
      <w:proofErr w:type="spellEnd"/>
      <w:r w:rsidR="00C55FA7"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="00C55FA7" w:rsidRPr="002A5F3A">
        <w:rPr>
          <w:rFonts w:eastAsia="Times New Roman" w:cs="Arial"/>
          <w:color w:val="333333"/>
          <w:szCs w:val="24"/>
        </w:rPr>
        <w:t>սահմանվում</w:t>
      </w:r>
      <w:proofErr w:type="spellEnd"/>
      <w:r w:rsidR="00C55FA7" w:rsidRPr="002A5F3A">
        <w:rPr>
          <w:rFonts w:eastAsia="Times New Roman" w:cs="Arial"/>
          <w:color w:val="333333"/>
          <w:szCs w:val="24"/>
        </w:rPr>
        <w:t xml:space="preserve"> է </w:t>
      </w:r>
      <w:proofErr w:type="spellStart"/>
      <w:r w:rsidR="00C55FA7" w:rsidRPr="002A5F3A">
        <w:rPr>
          <w:rFonts w:eastAsia="Times New Roman" w:cs="Arial"/>
          <w:color w:val="333333"/>
          <w:szCs w:val="24"/>
        </w:rPr>
        <w:t>յուրաքանչյուր</w:t>
      </w:r>
      <w:proofErr w:type="spellEnd"/>
      <w:r w:rsidR="00C55FA7"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="00C55FA7" w:rsidRPr="002A5F3A">
        <w:rPr>
          <w:rFonts w:eastAsia="Times New Roman" w:cs="Arial"/>
          <w:color w:val="333333"/>
          <w:szCs w:val="24"/>
        </w:rPr>
        <w:t>փոխադրման</w:t>
      </w:r>
      <w:proofErr w:type="spellEnd"/>
      <w:r w:rsidR="00C55FA7"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="00C55FA7" w:rsidRPr="002A5F3A">
        <w:rPr>
          <w:rFonts w:eastAsia="Times New Roman" w:cs="Arial"/>
          <w:color w:val="333333"/>
          <w:szCs w:val="24"/>
        </w:rPr>
        <w:t>ընդհանուր</w:t>
      </w:r>
      <w:proofErr w:type="spellEnd"/>
      <w:r w:rsidR="00C55FA7" w:rsidRPr="002A5F3A">
        <w:rPr>
          <w:rFonts w:eastAsia="Times New Roman" w:cs="Arial"/>
          <w:color w:val="333333"/>
          <w:szCs w:val="24"/>
        </w:rPr>
        <w:t xml:space="preserve"> </w:t>
      </w:r>
      <w:r w:rsidR="004D6992" w:rsidRPr="004D6992">
        <w:rPr>
          <w:rFonts w:eastAsia="Times New Roman" w:cs="Arial"/>
          <w:color w:val="333333"/>
          <w:szCs w:val="24"/>
        </w:rPr>
        <w:t>(</w:t>
      </w:r>
      <w:r w:rsidR="008D433C">
        <w:rPr>
          <w:rFonts w:eastAsia="Times New Roman" w:cs="Arial"/>
          <w:color w:val="333333"/>
          <w:szCs w:val="24"/>
          <w:lang w:val="hy-AM"/>
        </w:rPr>
        <w:t xml:space="preserve">անկախ այն </w:t>
      </w:r>
      <w:r w:rsidR="0097031A">
        <w:rPr>
          <w:rFonts w:eastAsia="Times New Roman" w:cs="Arial"/>
          <w:color w:val="333333"/>
          <w:szCs w:val="24"/>
          <w:lang w:val="hy-AM"/>
        </w:rPr>
        <w:t>հանգամանքից, թե ումից է ստացվում վճարումը</w:t>
      </w:r>
      <w:r w:rsidR="004D6992" w:rsidRPr="004D6992">
        <w:rPr>
          <w:rFonts w:eastAsia="Times New Roman" w:cs="Arial"/>
          <w:color w:val="333333"/>
          <w:szCs w:val="24"/>
        </w:rPr>
        <w:t xml:space="preserve">) </w:t>
      </w:r>
      <w:proofErr w:type="spellStart"/>
      <w:r w:rsidR="00C55FA7" w:rsidRPr="002A5F3A">
        <w:rPr>
          <w:rFonts w:eastAsia="Times New Roman" w:cs="Arial"/>
          <w:color w:val="333333"/>
          <w:szCs w:val="24"/>
        </w:rPr>
        <w:t>արժեքի</w:t>
      </w:r>
      <w:proofErr w:type="spellEnd"/>
      <w:r w:rsidR="00C55FA7" w:rsidRPr="002A5F3A">
        <w:rPr>
          <w:rFonts w:eastAsia="Times New Roman" w:cs="Arial"/>
          <w:color w:val="333333"/>
          <w:szCs w:val="24"/>
        </w:rPr>
        <w:t>՝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5049"/>
      </w:tblGrid>
      <w:tr w:rsidR="003152B3" w:rsidRPr="002A5F3A" w14:paraId="4964883F" w14:textId="77777777" w:rsidTr="000B48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521D38" w14:textId="31AB6977" w:rsidR="003152B3" w:rsidRPr="002A5F3A" w:rsidRDefault="003152B3" w:rsidP="000A6DFF">
            <w:pPr>
              <w:spacing w:line="276" w:lineRule="auto"/>
              <w:rPr>
                <w:rFonts w:eastAsia="Times New Roman" w:cs="Arial"/>
                <w:color w:val="333333"/>
                <w:szCs w:val="24"/>
              </w:rPr>
            </w:pPr>
            <w:proofErr w:type="spellStart"/>
            <w:r w:rsidRPr="002A5F3A">
              <w:rPr>
                <w:rFonts w:eastAsia="Times New Roman" w:cs="Arial"/>
                <w:color w:val="333333"/>
                <w:szCs w:val="24"/>
              </w:rPr>
              <w:t>կանխիկ</w:t>
            </w:r>
            <w:proofErr w:type="spellEnd"/>
            <w:r w:rsidRPr="002A5F3A">
              <w:rPr>
                <w:rFonts w:eastAsia="Times New Roman" w:cs="Arial"/>
                <w:color w:val="333333"/>
                <w:szCs w:val="24"/>
              </w:rPr>
              <w:t xml:space="preserve"> </w:t>
            </w:r>
            <w:proofErr w:type="spellStart"/>
            <w:r w:rsidRPr="002A5F3A">
              <w:rPr>
                <w:rFonts w:eastAsia="Times New Roman" w:cs="Arial"/>
                <w:color w:val="333333"/>
                <w:szCs w:val="24"/>
              </w:rPr>
              <w:t>դրամով</w:t>
            </w:r>
            <w:proofErr w:type="spellEnd"/>
            <w:r w:rsidRPr="002A5F3A">
              <w:rPr>
                <w:rFonts w:eastAsia="Times New Roman" w:cs="Arial"/>
                <w:color w:val="333333"/>
                <w:szCs w:val="24"/>
              </w:rPr>
              <w:t xml:space="preserve"> </w:t>
            </w:r>
            <w:proofErr w:type="spellStart"/>
            <w:r w:rsidRPr="002A5F3A">
              <w:rPr>
                <w:rFonts w:eastAsia="Times New Roman" w:cs="Arial"/>
                <w:color w:val="333333"/>
                <w:szCs w:val="24"/>
              </w:rPr>
              <w:t>վճարումների</w:t>
            </w:r>
            <w:proofErr w:type="spellEnd"/>
            <w:r w:rsidRPr="002A5F3A">
              <w:rPr>
                <w:rFonts w:eastAsia="Times New Roman" w:cs="Arial"/>
                <w:color w:val="333333"/>
                <w:szCs w:val="24"/>
              </w:rPr>
              <w:t xml:space="preserve"> </w:t>
            </w:r>
            <w:proofErr w:type="spellStart"/>
            <w:r w:rsidRPr="002A5F3A">
              <w:rPr>
                <w:rFonts w:eastAsia="Times New Roman" w:cs="Arial"/>
                <w:color w:val="333333"/>
                <w:szCs w:val="24"/>
              </w:rPr>
              <w:t>դեպքում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37EBF9" w14:textId="77777777" w:rsidR="003152B3" w:rsidRPr="002A5F3A" w:rsidRDefault="003152B3" w:rsidP="000A6DFF">
            <w:pPr>
              <w:spacing w:line="276" w:lineRule="auto"/>
              <w:rPr>
                <w:rFonts w:eastAsia="Times New Roman" w:cs="Arial"/>
                <w:color w:val="333333"/>
                <w:szCs w:val="24"/>
              </w:rPr>
            </w:pPr>
            <w:proofErr w:type="spellStart"/>
            <w:r w:rsidRPr="002A5F3A">
              <w:rPr>
                <w:rFonts w:eastAsia="Times New Roman" w:cs="Arial"/>
                <w:color w:val="333333"/>
                <w:szCs w:val="24"/>
              </w:rPr>
              <w:t>անկանխիկ</w:t>
            </w:r>
            <w:proofErr w:type="spellEnd"/>
            <w:r w:rsidRPr="002A5F3A">
              <w:rPr>
                <w:rFonts w:eastAsia="Times New Roman" w:cs="Arial"/>
                <w:color w:val="333333"/>
                <w:szCs w:val="24"/>
              </w:rPr>
              <w:t xml:space="preserve"> </w:t>
            </w:r>
            <w:proofErr w:type="spellStart"/>
            <w:r w:rsidRPr="002A5F3A">
              <w:rPr>
                <w:rFonts w:eastAsia="Times New Roman" w:cs="Arial"/>
                <w:color w:val="333333"/>
                <w:szCs w:val="24"/>
              </w:rPr>
              <w:t>դրամով</w:t>
            </w:r>
            <w:proofErr w:type="spellEnd"/>
            <w:r w:rsidRPr="002A5F3A">
              <w:rPr>
                <w:rFonts w:eastAsia="Times New Roman" w:cs="Arial"/>
                <w:color w:val="333333"/>
                <w:szCs w:val="24"/>
              </w:rPr>
              <w:t xml:space="preserve"> </w:t>
            </w:r>
            <w:proofErr w:type="spellStart"/>
            <w:r w:rsidRPr="002A5F3A">
              <w:rPr>
                <w:rFonts w:eastAsia="Times New Roman" w:cs="Arial"/>
                <w:color w:val="333333"/>
                <w:szCs w:val="24"/>
              </w:rPr>
              <w:t>վճարումների</w:t>
            </w:r>
            <w:proofErr w:type="spellEnd"/>
            <w:r w:rsidRPr="002A5F3A">
              <w:rPr>
                <w:rFonts w:eastAsia="Times New Roman" w:cs="Arial"/>
                <w:color w:val="333333"/>
                <w:szCs w:val="24"/>
              </w:rPr>
              <w:t xml:space="preserve"> </w:t>
            </w:r>
            <w:proofErr w:type="spellStart"/>
            <w:r w:rsidRPr="002A5F3A">
              <w:rPr>
                <w:rFonts w:eastAsia="Times New Roman" w:cs="Arial"/>
                <w:color w:val="333333"/>
                <w:szCs w:val="24"/>
              </w:rPr>
              <w:t>դեպքում</w:t>
            </w:r>
            <w:proofErr w:type="spellEnd"/>
          </w:p>
        </w:tc>
      </w:tr>
      <w:tr w:rsidR="003152B3" w:rsidRPr="002A5F3A" w14:paraId="5BDEE73F" w14:textId="77777777" w:rsidTr="000B48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BBC18" w14:textId="77777777" w:rsidR="003152B3" w:rsidRPr="002A5F3A" w:rsidRDefault="003152B3" w:rsidP="000A6DFF">
            <w:pPr>
              <w:spacing w:line="276" w:lineRule="auto"/>
              <w:rPr>
                <w:rFonts w:eastAsia="Times New Roman" w:cs="Arial"/>
                <w:color w:val="333333"/>
                <w:szCs w:val="24"/>
              </w:rPr>
            </w:pPr>
            <w:r w:rsidRPr="002A5F3A">
              <w:rPr>
                <w:rFonts w:eastAsia="Times New Roman" w:cs="Arial"/>
                <w:color w:val="333333"/>
                <w:szCs w:val="24"/>
              </w:rPr>
              <w:t xml:space="preserve">5 </w:t>
            </w:r>
            <w:proofErr w:type="spellStart"/>
            <w:r w:rsidRPr="002A5F3A">
              <w:rPr>
                <w:rFonts w:eastAsia="Times New Roman" w:cs="Arial"/>
                <w:color w:val="333333"/>
                <w:szCs w:val="24"/>
              </w:rPr>
              <w:t>տոկոսի</w:t>
            </w:r>
            <w:proofErr w:type="spellEnd"/>
            <w:r w:rsidRPr="002A5F3A">
              <w:rPr>
                <w:rFonts w:eastAsia="Times New Roman" w:cs="Arial"/>
                <w:color w:val="333333"/>
                <w:szCs w:val="24"/>
              </w:rPr>
              <w:t xml:space="preserve"> </w:t>
            </w:r>
            <w:proofErr w:type="spellStart"/>
            <w:r w:rsidRPr="002A5F3A">
              <w:rPr>
                <w:rFonts w:eastAsia="Times New Roman" w:cs="Arial"/>
                <w:color w:val="333333"/>
                <w:szCs w:val="24"/>
              </w:rPr>
              <w:t>չափով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FBAB14" w14:textId="65525355" w:rsidR="003152B3" w:rsidRPr="002A5F3A" w:rsidRDefault="003152B3" w:rsidP="000A6DFF">
            <w:pPr>
              <w:spacing w:line="276" w:lineRule="auto"/>
              <w:rPr>
                <w:rFonts w:eastAsia="Times New Roman" w:cs="Arial"/>
                <w:color w:val="333333"/>
                <w:szCs w:val="24"/>
              </w:rPr>
            </w:pPr>
            <w:r w:rsidRPr="002A5F3A">
              <w:rPr>
                <w:rFonts w:eastAsia="Times New Roman" w:cs="Arial"/>
                <w:color w:val="333333"/>
                <w:szCs w:val="24"/>
              </w:rPr>
              <w:t>4</w:t>
            </w:r>
            <w:r w:rsidR="00D976B9">
              <w:rPr>
                <w:rFonts w:eastAsia="Times New Roman" w:cs="Arial"/>
                <w:color w:val="333333"/>
                <w:szCs w:val="24"/>
              </w:rPr>
              <w:t xml:space="preserve"> </w:t>
            </w:r>
            <w:proofErr w:type="spellStart"/>
            <w:r w:rsidRPr="002A5F3A">
              <w:rPr>
                <w:rFonts w:eastAsia="Times New Roman" w:cs="GHEA Grapalat"/>
                <w:color w:val="333333"/>
                <w:szCs w:val="24"/>
              </w:rPr>
              <w:t>տոկոսի</w:t>
            </w:r>
            <w:proofErr w:type="spellEnd"/>
            <w:r w:rsidRPr="002A5F3A">
              <w:rPr>
                <w:rFonts w:eastAsia="Times New Roman" w:cs="Arial"/>
                <w:color w:val="333333"/>
                <w:szCs w:val="24"/>
              </w:rPr>
              <w:t xml:space="preserve"> </w:t>
            </w:r>
            <w:proofErr w:type="spellStart"/>
            <w:r w:rsidRPr="002A5F3A">
              <w:rPr>
                <w:rFonts w:eastAsia="Times New Roman" w:cs="GHEA Grapalat"/>
                <w:color w:val="333333"/>
                <w:szCs w:val="24"/>
              </w:rPr>
              <w:t>չափով</w:t>
            </w:r>
            <w:proofErr w:type="spellEnd"/>
          </w:p>
        </w:tc>
      </w:tr>
    </w:tbl>
    <w:p w14:paraId="115A3295" w14:textId="6A7E36F0" w:rsidR="003152B3" w:rsidRDefault="003152B3" w:rsidP="000A6DFF">
      <w:pPr>
        <w:shd w:val="clear" w:color="auto" w:fill="FFFFFF"/>
        <w:spacing w:line="276" w:lineRule="auto"/>
        <w:ind w:firstLine="630"/>
        <w:rPr>
          <w:rFonts w:eastAsia="Times New Roman" w:cs="Times New Roman"/>
          <w:color w:val="000000"/>
          <w:szCs w:val="24"/>
          <w:lang w:val="hy-AM"/>
        </w:rPr>
      </w:pPr>
      <w:proofErr w:type="spellStart"/>
      <w:r>
        <w:rPr>
          <w:rFonts w:eastAsia="Times New Roman" w:cs="Arial"/>
          <w:color w:val="333333"/>
          <w:szCs w:val="24"/>
        </w:rPr>
        <w:t>Յ</w:t>
      </w:r>
      <w:r w:rsidRPr="002A5F3A">
        <w:rPr>
          <w:rFonts w:eastAsia="Times New Roman" w:cs="Arial"/>
          <w:color w:val="333333"/>
          <w:szCs w:val="24"/>
        </w:rPr>
        <w:t>ուրաքանչյուր</w:t>
      </w:r>
      <w:proofErr w:type="spellEnd"/>
      <w:r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>
        <w:rPr>
          <w:rFonts w:eastAsia="Times New Roman" w:cs="Arial"/>
          <w:color w:val="333333"/>
          <w:szCs w:val="24"/>
        </w:rPr>
        <w:t>բեռնափոխադրման</w:t>
      </w:r>
      <w:proofErr w:type="spellEnd"/>
      <w:r>
        <w:rPr>
          <w:rFonts w:eastAsia="Times New Roman" w:cs="Arial"/>
          <w:color w:val="333333"/>
          <w:szCs w:val="24"/>
        </w:rPr>
        <w:t xml:space="preserve"> </w:t>
      </w:r>
      <w:proofErr w:type="spellStart"/>
      <w:r>
        <w:rPr>
          <w:rFonts w:eastAsia="Times New Roman" w:cs="Arial"/>
          <w:color w:val="333333"/>
          <w:szCs w:val="24"/>
        </w:rPr>
        <w:t>կամ</w:t>
      </w:r>
      <w:proofErr w:type="spellEnd"/>
      <w:r>
        <w:rPr>
          <w:rFonts w:eastAsia="Times New Roman" w:cs="Arial"/>
          <w:color w:val="333333"/>
          <w:szCs w:val="24"/>
        </w:rPr>
        <w:t xml:space="preserve"> </w:t>
      </w:r>
      <w:proofErr w:type="spellStart"/>
      <w:r>
        <w:rPr>
          <w:rFonts w:eastAsia="Times New Roman" w:cs="Arial"/>
          <w:color w:val="333333"/>
          <w:szCs w:val="24"/>
        </w:rPr>
        <w:t>առաքման</w:t>
      </w:r>
      <w:proofErr w:type="spellEnd"/>
      <w:r>
        <w:rPr>
          <w:rFonts w:eastAsia="Times New Roman" w:cs="Arial"/>
          <w:color w:val="333333"/>
          <w:szCs w:val="24"/>
        </w:rPr>
        <w:t xml:space="preserve"> </w:t>
      </w:r>
      <w:proofErr w:type="spellStart"/>
      <w:r>
        <w:rPr>
          <w:rFonts w:eastAsia="Times New Roman" w:cs="Arial"/>
          <w:color w:val="333333"/>
          <w:szCs w:val="24"/>
        </w:rPr>
        <w:t>համար</w:t>
      </w:r>
      <w:proofErr w:type="spellEnd"/>
      <w:r>
        <w:rPr>
          <w:rFonts w:eastAsia="Times New Roman" w:cs="Arial"/>
          <w:color w:val="333333"/>
          <w:szCs w:val="24"/>
        </w:rPr>
        <w:t xml:space="preserve"> </w:t>
      </w:r>
      <w:proofErr w:type="spellStart"/>
      <w:r w:rsidRPr="002A5F3A">
        <w:rPr>
          <w:rFonts w:eastAsia="Times New Roman" w:cs="Arial"/>
          <w:color w:val="333333"/>
          <w:szCs w:val="24"/>
        </w:rPr>
        <w:t>սույն</w:t>
      </w:r>
      <w:proofErr w:type="spellEnd"/>
      <w:r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>
        <w:rPr>
          <w:rFonts w:eastAsia="Times New Roman" w:cs="Arial"/>
          <w:color w:val="333333"/>
          <w:szCs w:val="24"/>
        </w:rPr>
        <w:t>մասում</w:t>
      </w:r>
      <w:proofErr w:type="spellEnd"/>
      <w:r>
        <w:rPr>
          <w:rFonts w:eastAsia="Times New Roman" w:cs="Arial"/>
          <w:color w:val="333333"/>
          <w:szCs w:val="24"/>
        </w:rPr>
        <w:t xml:space="preserve"> </w:t>
      </w:r>
      <w:proofErr w:type="spellStart"/>
      <w:r w:rsidRPr="002A5F3A">
        <w:rPr>
          <w:rFonts w:eastAsia="Times New Roman" w:cs="Arial"/>
          <w:color w:val="333333"/>
          <w:szCs w:val="24"/>
        </w:rPr>
        <w:t>նշված</w:t>
      </w:r>
      <w:proofErr w:type="spellEnd"/>
      <w:r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Pr="002A5F3A">
        <w:rPr>
          <w:rFonts w:eastAsia="Times New Roman" w:cs="Arial"/>
          <w:color w:val="333333"/>
          <w:szCs w:val="24"/>
        </w:rPr>
        <w:t>չափով</w:t>
      </w:r>
      <w:proofErr w:type="spellEnd"/>
      <w:r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Pr="002A5F3A">
        <w:rPr>
          <w:rFonts w:eastAsia="Times New Roman" w:cs="Arial"/>
          <w:color w:val="333333"/>
          <w:szCs w:val="24"/>
        </w:rPr>
        <w:t>պետական</w:t>
      </w:r>
      <w:proofErr w:type="spellEnd"/>
      <w:r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Pr="002A5F3A">
        <w:rPr>
          <w:rFonts w:eastAsia="Times New Roman" w:cs="Arial"/>
          <w:color w:val="333333"/>
          <w:szCs w:val="24"/>
        </w:rPr>
        <w:t>տուրքը</w:t>
      </w:r>
      <w:proofErr w:type="spellEnd"/>
      <w:r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Pr="002A5F3A">
        <w:rPr>
          <w:rFonts w:eastAsia="Times New Roman" w:cs="Arial"/>
          <w:color w:val="333333"/>
          <w:szCs w:val="24"/>
        </w:rPr>
        <w:t>գանձում</w:t>
      </w:r>
      <w:proofErr w:type="spellEnd"/>
      <w:r w:rsidRPr="002A5F3A">
        <w:rPr>
          <w:rFonts w:eastAsia="Times New Roman" w:cs="Arial"/>
          <w:color w:val="333333"/>
          <w:szCs w:val="24"/>
        </w:rPr>
        <w:t xml:space="preserve"> և </w:t>
      </w:r>
      <w:proofErr w:type="spellStart"/>
      <w:r w:rsidRPr="002A5F3A">
        <w:rPr>
          <w:rFonts w:eastAsia="Times New Roman" w:cs="Arial"/>
          <w:color w:val="333333"/>
          <w:szCs w:val="24"/>
        </w:rPr>
        <w:t>պետական</w:t>
      </w:r>
      <w:proofErr w:type="spellEnd"/>
      <w:r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Pr="002A5F3A">
        <w:rPr>
          <w:rFonts w:eastAsia="Times New Roman" w:cs="Arial"/>
          <w:color w:val="333333"/>
          <w:szCs w:val="24"/>
        </w:rPr>
        <w:t>բյուջե</w:t>
      </w:r>
      <w:proofErr w:type="spellEnd"/>
      <w:r w:rsidRPr="002A5F3A">
        <w:rPr>
          <w:rFonts w:eastAsia="Times New Roman" w:cs="Arial"/>
          <w:color w:val="333333"/>
          <w:szCs w:val="24"/>
        </w:rPr>
        <w:t xml:space="preserve"> է </w:t>
      </w:r>
      <w:proofErr w:type="spellStart"/>
      <w:r w:rsidRPr="002A5F3A">
        <w:rPr>
          <w:rFonts w:eastAsia="Times New Roman" w:cs="Arial"/>
          <w:color w:val="333333"/>
          <w:szCs w:val="24"/>
        </w:rPr>
        <w:t>վճարում</w:t>
      </w:r>
      <w:proofErr w:type="spellEnd"/>
      <w:r w:rsidR="00DF0B70">
        <w:rPr>
          <w:rFonts w:eastAsia="Times New Roman" w:cs="Arial"/>
          <w:color w:val="333333"/>
          <w:szCs w:val="24"/>
        </w:rPr>
        <w:t xml:space="preserve"> </w:t>
      </w:r>
      <w:r w:rsidRPr="003152B3">
        <w:rPr>
          <w:rFonts w:eastAsia="Times New Roman" w:cs="Times New Roman"/>
          <w:color w:val="000000"/>
          <w:szCs w:val="24"/>
          <w:lang w:val="hy-AM"/>
        </w:rPr>
        <w:t>էլեկտրոնային հարթակով ուղևորափոխադրման, բեռնափոխադրման և առաքման ծառայություն</w:t>
      </w:r>
      <w:r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Pr="002A5F3A">
        <w:rPr>
          <w:rFonts w:eastAsia="Times New Roman" w:cs="Arial"/>
          <w:color w:val="333333"/>
          <w:szCs w:val="24"/>
        </w:rPr>
        <w:t>մատուցող</w:t>
      </w:r>
      <w:proofErr w:type="spellEnd"/>
      <w:r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Pr="002A5F3A">
        <w:rPr>
          <w:rFonts w:eastAsia="Times New Roman" w:cs="Arial"/>
          <w:color w:val="333333"/>
          <w:szCs w:val="24"/>
        </w:rPr>
        <w:t>կազմակերպությունը</w:t>
      </w:r>
      <w:proofErr w:type="spellEnd"/>
      <w:r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Pr="002A5F3A">
        <w:rPr>
          <w:rFonts w:eastAsia="Times New Roman" w:cs="Arial"/>
          <w:color w:val="333333"/>
          <w:szCs w:val="24"/>
        </w:rPr>
        <w:t>կամ</w:t>
      </w:r>
      <w:proofErr w:type="spellEnd"/>
      <w:r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Pr="002A5F3A">
        <w:rPr>
          <w:rFonts w:eastAsia="Times New Roman" w:cs="Arial"/>
          <w:color w:val="333333"/>
          <w:szCs w:val="24"/>
        </w:rPr>
        <w:t>անհատ</w:t>
      </w:r>
      <w:proofErr w:type="spellEnd"/>
      <w:r w:rsidRPr="002A5F3A">
        <w:rPr>
          <w:rFonts w:eastAsia="Times New Roman" w:cs="Arial"/>
          <w:color w:val="333333"/>
          <w:szCs w:val="24"/>
        </w:rPr>
        <w:t xml:space="preserve"> </w:t>
      </w:r>
      <w:proofErr w:type="spellStart"/>
      <w:r w:rsidRPr="002A5F3A">
        <w:rPr>
          <w:rFonts w:eastAsia="Times New Roman" w:cs="Arial"/>
          <w:color w:val="333333"/>
          <w:szCs w:val="24"/>
        </w:rPr>
        <w:t>ձեռնարկատերը</w:t>
      </w:r>
      <w:proofErr w:type="spellEnd"/>
      <w:r w:rsidRPr="002A5F3A">
        <w:rPr>
          <w:rFonts w:eastAsia="Times New Roman" w:cs="Arial"/>
          <w:color w:val="333333"/>
          <w:szCs w:val="24"/>
        </w:rPr>
        <w:t>։</w:t>
      </w:r>
      <w:r w:rsidR="00445CC4" w:rsidRPr="00A52F7C">
        <w:rPr>
          <w:rFonts w:eastAsia="Times New Roman" w:cs="Times New Roman"/>
          <w:color w:val="000000"/>
          <w:szCs w:val="24"/>
          <w:lang w:val="hy-AM"/>
        </w:rPr>
        <w:t>»</w:t>
      </w:r>
      <w:r w:rsidR="00445CC4">
        <w:rPr>
          <w:rFonts w:eastAsia="Times New Roman" w:cs="Times New Roman"/>
          <w:color w:val="000000"/>
          <w:szCs w:val="24"/>
          <w:lang w:val="hy-AM"/>
        </w:rPr>
        <w:t>,</w:t>
      </w:r>
    </w:p>
    <w:p w14:paraId="7436A7B1" w14:textId="77777777" w:rsidR="000F023E" w:rsidRPr="000F023E" w:rsidRDefault="000F023E" w:rsidP="000A6DFF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>3-րդ մասի 3-րդ կետը շարադրել հետևյալ խմբագրությամբ</w:t>
      </w:r>
      <w:r>
        <w:rPr>
          <w:rFonts w:ascii="MS Mincho" w:eastAsia="MS Mincho" w:hAnsi="MS Mincho" w:cs="MS Mincho"/>
          <w:color w:val="000000"/>
          <w:szCs w:val="24"/>
          <w:lang w:val="hy-AM"/>
        </w:rPr>
        <w:t>․</w:t>
      </w:r>
    </w:p>
    <w:p w14:paraId="6139A828" w14:textId="2E84B615" w:rsidR="000F023E" w:rsidRDefault="000F023E" w:rsidP="000A6DFF">
      <w:pPr>
        <w:shd w:val="clear" w:color="auto" w:fill="FFFFFF"/>
        <w:spacing w:line="276" w:lineRule="auto"/>
        <w:ind w:firstLine="360"/>
        <w:rPr>
          <w:rFonts w:eastAsia="Times New Roman" w:cs="Arial"/>
          <w:color w:val="333333"/>
          <w:szCs w:val="24"/>
          <w:lang w:val="hy-AM"/>
        </w:rPr>
      </w:pPr>
      <w:r>
        <w:rPr>
          <w:rFonts w:eastAsia="Times New Roman" w:cs="Arial"/>
          <w:color w:val="333333"/>
          <w:szCs w:val="24"/>
          <w:lang w:val="hy-AM"/>
        </w:rPr>
        <w:t>«</w:t>
      </w:r>
      <w:r w:rsidR="00E8798F">
        <w:rPr>
          <w:rFonts w:eastAsia="Times New Roman" w:cs="Arial"/>
          <w:color w:val="333333"/>
          <w:szCs w:val="24"/>
          <w:lang w:val="hy-AM"/>
        </w:rPr>
        <w:t>3</w:t>
      </w:r>
      <w:r w:rsidR="00E8798F" w:rsidRPr="00E8798F">
        <w:rPr>
          <w:rFonts w:eastAsia="Times New Roman" w:cs="Arial"/>
          <w:color w:val="333333"/>
          <w:szCs w:val="24"/>
          <w:lang w:val="hy-AM"/>
        </w:rPr>
        <w:t xml:space="preserve">) </w:t>
      </w:r>
      <w:r w:rsidRPr="000F023E">
        <w:rPr>
          <w:rFonts w:eastAsia="Times New Roman" w:cs="Arial"/>
          <w:color w:val="333333"/>
          <w:szCs w:val="24"/>
          <w:lang w:val="hy-AM"/>
        </w:rPr>
        <w:t xml:space="preserve">սույն հոդվածի </w:t>
      </w:r>
      <w:r w:rsidR="00E8798F" w:rsidRPr="00E8798F">
        <w:rPr>
          <w:rFonts w:eastAsia="Times New Roman" w:cs="Arial"/>
          <w:color w:val="333333"/>
          <w:szCs w:val="24"/>
          <w:lang w:val="hy-AM"/>
        </w:rPr>
        <w:t>2-2.2-</w:t>
      </w:r>
      <w:r w:rsidR="00E8798F">
        <w:rPr>
          <w:rFonts w:eastAsia="Times New Roman" w:cs="Arial"/>
          <w:color w:val="333333"/>
          <w:szCs w:val="24"/>
          <w:lang w:val="hy-AM"/>
        </w:rPr>
        <w:t>րդ</w:t>
      </w:r>
      <w:r w:rsidR="00E8798F" w:rsidRPr="00E8798F">
        <w:rPr>
          <w:rFonts w:eastAsia="Times New Roman" w:cs="Arial"/>
          <w:color w:val="333333"/>
          <w:szCs w:val="24"/>
          <w:lang w:val="hy-AM"/>
        </w:rPr>
        <w:t xml:space="preserve"> </w:t>
      </w:r>
      <w:r w:rsidRPr="000F023E">
        <w:rPr>
          <w:rFonts w:eastAsia="Times New Roman" w:cs="Arial"/>
          <w:color w:val="333333"/>
          <w:szCs w:val="24"/>
          <w:lang w:val="hy-AM"/>
        </w:rPr>
        <w:t>մաս</w:t>
      </w:r>
      <w:r w:rsidR="00E8798F">
        <w:rPr>
          <w:rFonts w:eastAsia="Times New Roman" w:cs="Arial"/>
          <w:color w:val="333333"/>
          <w:szCs w:val="24"/>
          <w:lang w:val="hy-AM"/>
        </w:rPr>
        <w:t>եր</w:t>
      </w:r>
      <w:r w:rsidRPr="000F023E">
        <w:rPr>
          <w:rFonts w:eastAsia="Times New Roman" w:cs="Arial"/>
          <w:color w:val="333333"/>
          <w:szCs w:val="24"/>
          <w:lang w:val="hy-AM"/>
        </w:rPr>
        <w:t>ում օգտագործվող հասկացությունները կիրառվում են</w:t>
      </w:r>
      <w:r w:rsidR="00E8798F" w:rsidRPr="00E8798F">
        <w:rPr>
          <w:rFonts w:eastAsia="Times New Roman" w:cs="Arial"/>
          <w:color w:val="333333"/>
          <w:szCs w:val="24"/>
          <w:lang w:val="hy-AM"/>
        </w:rPr>
        <w:t xml:space="preserve"> </w:t>
      </w:r>
      <w:r w:rsidR="00E8798F">
        <w:rPr>
          <w:rFonts w:eastAsia="Times New Roman" w:cs="Arial"/>
          <w:color w:val="333333"/>
          <w:szCs w:val="24"/>
          <w:lang w:val="hy-AM"/>
        </w:rPr>
        <w:t xml:space="preserve"> և </w:t>
      </w:r>
      <w:r w:rsidR="00E8798F" w:rsidRPr="00E8798F">
        <w:rPr>
          <w:rFonts w:eastAsia="Times New Roman" w:cs="Arial"/>
          <w:color w:val="333333"/>
          <w:szCs w:val="24"/>
          <w:lang w:val="hy-AM"/>
        </w:rPr>
        <w:t>«</w:t>
      </w:r>
      <w:r w:rsidR="00E8798F">
        <w:rPr>
          <w:rFonts w:eastAsia="Times New Roman" w:cs="Arial"/>
          <w:color w:val="333333"/>
          <w:szCs w:val="24"/>
          <w:lang w:val="hy-AM"/>
        </w:rPr>
        <w:t>Տրանսպորտի մասին</w:t>
      </w:r>
      <w:r w:rsidR="00E8798F" w:rsidRPr="00E8798F">
        <w:rPr>
          <w:rFonts w:eastAsia="Times New Roman" w:cs="Arial"/>
          <w:color w:val="333333"/>
          <w:szCs w:val="24"/>
          <w:lang w:val="hy-AM"/>
        </w:rPr>
        <w:t>»</w:t>
      </w:r>
      <w:r w:rsidRPr="000F023E">
        <w:rPr>
          <w:rFonts w:eastAsia="Times New Roman" w:cs="Arial"/>
          <w:color w:val="333333"/>
          <w:szCs w:val="24"/>
          <w:lang w:val="hy-AM"/>
        </w:rPr>
        <w:t xml:space="preserve"> «Ավտոմոբիլային տրանսպորտի մասին» օրենք</w:t>
      </w:r>
      <w:r w:rsidR="00E8798F">
        <w:rPr>
          <w:rFonts w:eastAsia="Times New Roman" w:cs="Arial"/>
          <w:color w:val="333333"/>
          <w:szCs w:val="24"/>
          <w:lang w:val="hy-AM"/>
        </w:rPr>
        <w:t>ներով</w:t>
      </w:r>
      <w:r w:rsidRPr="000F023E">
        <w:rPr>
          <w:rFonts w:eastAsia="Times New Roman" w:cs="Arial"/>
          <w:color w:val="333333"/>
          <w:szCs w:val="24"/>
          <w:lang w:val="hy-AM"/>
        </w:rPr>
        <w:t xml:space="preserve"> սահմանված իմաստով ու նշանակությամբ:</w:t>
      </w:r>
      <w:r w:rsidR="00D94819">
        <w:rPr>
          <w:rFonts w:eastAsia="Times New Roman" w:cs="Arial"/>
          <w:color w:val="333333"/>
          <w:szCs w:val="24"/>
          <w:lang w:val="hy-AM"/>
        </w:rPr>
        <w:t>»</w:t>
      </w:r>
    </w:p>
    <w:p w14:paraId="4D75166D" w14:textId="0E4EDCEF" w:rsidR="00F20809" w:rsidRDefault="00F20809" w:rsidP="000A6DFF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0" w:firstLine="360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>6-րդ մասը «</w:t>
      </w:r>
      <w:r w:rsidRPr="00F20809">
        <w:rPr>
          <w:rFonts w:eastAsia="Times New Roman" w:cs="Arial"/>
          <w:color w:val="333333"/>
          <w:szCs w:val="24"/>
          <w:lang w:val="hy-AM"/>
        </w:rPr>
        <w:t>ուղևորափոխադրում իրականացնող</w:t>
      </w:r>
      <w:r>
        <w:rPr>
          <w:rFonts w:eastAsia="Times New Roman" w:cs="Times New Roman"/>
          <w:color w:val="000000"/>
          <w:szCs w:val="24"/>
          <w:lang w:val="hy-AM"/>
        </w:rPr>
        <w:t>» բառերից հետո լրացնել «</w:t>
      </w:r>
      <w:r w:rsidRPr="00F20809">
        <w:rPr>
          <w:rFonts w:eastAsia="Times New Roman" w:cs="Arial"/>
          <w:color w:val="333333"/>
          <w:szCs w:val="24"/>
          <w:lang w:val="hy-AM"/>
        </w:rPr>
        <w:t>ինչպես նաև սույն հոդվածի 2</w:t>
      </w:r>
      <w:r w:rsidRPr="00F20809">
        <w:rPr>
          <w:rFonts w:ascii="MS Mincho" w:eastAsia="MS Mincho" w:hAnsi="MS Mincho" w:cs="MS Mincho" w:hint="eastAsia"/>
          <w:color w:val="333333"/>
          <w:szCs w:val="24"/>
          <w:lang w:val="hy-AM"/>
        </w:rPr>
        <w:t>․</w:t>
      </w:r>
      <w:r w:rsidRPr="00F20809">
        <w:rPr>
          <w:rFonts w:eastAsia="Times New Roman" w:cs="Arial"/>
          <w:color w:val="333333"/>
          <w:szCs w:val="24"/>
          <w:lang w:val="hy-AM"/>
        </w:rPr>
        <w:t>2-րդ մասում նշված</w:t>
      </w:r>
      <w:r>
        <w:rPr>
          <w:rFonts w:eastAsia="Times New Roman" w:cs="Times New Roman"/>
          <w:color w:val="000000"/>
          <w:szCs w:val="24"/>
          <w:lang w:val="hy-AM"/>
        </w:rPr>
        <w:t>»</w:t>
      </w:r>
      <w:r w:rsidR="00FE0033">
        <w:rPr>
          <w:rFonts w:eastAsia="Times New Roman" w:cs="Times New Roman"/>
          <w:color w:val="000000"/>
          <w:szCs w:val="24"/>
          <w:lang w:val="hy-AM"/>
        </w:rPr>
        <w:t xml:space="preserve"> բառերով</w:t>
      </w:r>
      <w:r w:rsidR="006A5EEA">
        <w:rPr>
          <w:rFonts w:eastAsia="Times New Roman" w:cs="Times New Roman"/>
          <w:color w:val="000000"/>
          <w:szCs w:val="24"/>
          <w:lang w:val="hy-AM"/>
        </w:rPr>
        <w:t>,</w:t>
      </w:r>
    </w:p>
    <w:p w14:paraId="3F2699DB" w14:textId="77777777" w:rsidR="006A5EEA" w:rsidRPr="006A5EEA" w:rsidRDefault="006A5EEA" w:rsidP="000A6DFF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0" w:firstLine="360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>7.1-րդ մասը շարադրել հետևյալ խմբագրությամբ</w:t>
      </w:r>
      <w:r>
        <w:rPr>
          <w:rFonts w:ascii="MS Mincho" w:eastAsia="MS Mincho" w:hAnsi="MS Mincho" w:cs="MS Mincho"/>
          <w:color w:val="000000"/>
          <w:szCs w:val="24"/>
          <w:lang w:val="hy-AM"/>
        </w:rPr>
        <w:t>․</w:t>
      </w:r>
    </w:p>
    <w:p w14:paraId="48F47CA4" w14:textId="5AB76692" w:rsidR="006A5EEA" w:rsidRDefault="006A5EEA" w:rsidP="000A6DFF">
      <w:pPr>
        <w:shd w:val="clear" w:color="auto" w:fill="FFFFFF"/>
        <w:spacing w:line="276" w:lineRule="auto"/>
        <w:ind w:firstLine="360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>«</w:t>
      </w:r>
      <w:r w:rsidRPr="006A5EEA">
        <w:rPr>
          <w:rFonts w:eastAsia="Times New Roman" w:cs="Times New Roman"/>
          <w:color w:val="000000"/>
          <w:szCs w:val="24"/>
          <w:lang w:val="hy-AM"/>
        </w:rPr>
        <w:t xml:space="preserve">7.1. Էլեկտրոնային հարթակով </w:t>
      </w:r>
      <w:r w:rsidRPr="00352AC2">
        <w:rPr>
          <w:rFonts w:eastAsia="Times New Roman" w:cs="Times New Roman"/>
          <w:color w:val="000000"/>
          <w:szCs w:val="24"/>
          <w:lang w:val="hy-AM"/>
        </w:rPr>
        <w:t xml:space="preserve">ուղևորափոխադրման, բեռնափոխադրման և առաքման </w:t>
      </w:r>
      <w:r w:rsidRPr="006A5EEA">
        <w:rPr>
          <w:rFonts w:eastAsia="Times New Roman" w:cs="Times New Roman"/>
          <w:color w:val="000000"/>
          <w:szCs w:val="24"/>
          <w:lang w:val="hy-AM"/>
        </w:rPr>
        <w:t xml:space="preserve">ծառայություն մատուցող կազմակերպությունը կամ անհատ ձեռնարկատերը էլեկտրոնային հարթակով էլեկտրոնային ծառայության միջոցով ձևակերպված պատվերով իրականացված ուղևորափոխադրումների, </w:t>
      </w:r>
      <w:r>
        <w:rPr>
          <w:rFonts w:eastAsia="Times New Roman" w:cs="Times New Roman"/>
          <w:color w:val="000000"/>
          <w:szCs w:val="24"/>
          <w:lang w:val="hy-AM"/>
        </w:rPr>
        <w:t xml:space="preserve">բեռնափոխադրումների և առաքումների </w:t>
      </w:r>
      <w:r w:rsidRPr="006A5EEA">
        <w:rPr>
          <w:rFonts w:eastAsia="Times New Roman" w:cs="Times New Roman"/>
          <w:color w:val="000000"/>
          <w:szCs w:val="24"/>
          <w:lang w:val="hy-AM"/>
        </w:rPr>
        <w:t xml:space="preserve">համար հաշվարկված, գանձված և պետական բյուջե վճարման ենթակա պետական տուրքի վերաբերյալ </w:t>
      </w:r>
      <w:r w:rsidRPr="006A5EEA">
        <w:rPr>
          <w:rFonts w:eastAsia="Times New Roman" w:cs="Times New Roman"/>
          <w:color w:val="000000"/>
          <w:szCs w:val="24"/>
          <w:lang w:val="hy-AM"/>
        </w:rPr>
        <w:lastRenderedPageBreak/>
        <w:t>հայտարարությունը, կազմակերպությունները, անհատ ձեռնարկատերերը և ֆիզիկական անձինք մարդատար-տաքսի ավտոմոբիլներով ուղևորափոխադրումների իրականացման</w:t>
      </w:r>
      <w:r w:rsidR="00ED472A">
        <w:rPr>
          <w:rFonts w:eastAsia="Times New Roman" w:cs="Times New Roman"/>
          <w:color w:val="000000"/>
          <w:szCs w:val="24"/>
          <w:lang w:val="hy-AM"/>
        </w:rPr>
        <w:t xml:space="preserve"> կամ</w:t>
      </w:r>
      <w:r w:rsidR="001F70F1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ED472A" w:rsidRPr="00ED472A">
        <w:rPr>
          <w:rFonts w:eastAsia="Times New Roman" w:cs="Arial"/>
          <w:color w:val="333333"/>
          <w:szCs w:val="24"/>
          <w:lang w:val="hy-AM"/>
        </w:rPr>
        <w:t>Հայաստանի Հանրապետության տարածքում ոչ կանոնավոր ուղևորափոխադրումների</w:t>
      </w:r>
      <w:r w:rsidRPr="006A5EEA">
        <w:rPr>
          <w:rFonts w:eastAsia="Times New Roman" w:cs="Times New Roman"/>
          <w:color w:val="000000"/>
          <w:szCs w:val="24"/>
          <w:lang w:val="hy-AM"/>
        </w:rPr>
        <w:t xml:space="preserve"> արտոնագիր ստանալու նպատակով այդ գործունեությունն իրականացնելու վերաբերյալ հայտարարությունը բացառապես էլեկտրոնային եղանակով մինչև յուրաքանչյուր ամսվան հաջորդող ամսվա 10-ը ներառյալ ներկայացնում են հարկային մարմին։ Սույն մասում նշված հայտարարությունների </w:t>
      </w:r>
      <w:r w:rsidR="00783DAF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6A5EEA">
        <w:rPr>
          <w:rFonts w:eastAsia="Times New Roman" w:cs="Times New Roman"/>
          <w:color w:val="000000"/>
          <w:szCs w:val="24"/>
          <w:lang w:val="hy-AM"/>
        </w:rPr>
        <w:t>ձևերը և լրացման կարգը սահմանում է հարկային մարմինը։</w:t>
      </w:r>
      <w:r w:rsidR="00ED472A">
        <w:rPr>
          <w:rFonts w:eastAsia="Times New Roman" w:cs="Times New Roman"/>
          <w:color w:val="000000"/>
          <w:szCs w:val="24"/>
          <w:lang w:val="hy-AM"/>
        </w:rPr>
        <w:t>»,</w:t>
      </w:r>
    </w:p>
    <w:p w14:paraId="54EC2404" w14:textId="5946B610" w:rsidR="004575A1" w:rsidRPr="00905CF9" w:rsidRDefault="00783DAF" w:rsidP="000A6DFF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rPr>
          <w:rFonts w:eastAsia="Times New Roman" w:cs="Arial"/>
          <w:color w:val="333333"/>
          <w:szCs w:val="24"/>
          <w:lang w:val="hy-AM"/>
        </w:rPr>
      </w:pPr>
      <w:r w:rsidRPr="00905CF9">
        <w:rPr>
          <w:rFonts w:eastAsia="Times New Roman" w:cs="Arial"/>
          <w:color w:val="333333"/>
          <w:szCs w:val="24"/>
          <w:lang w:val="hy-AM"/>
        </w:rPr>
        <w:t>15-րդ մասում «մասով» բառը փոխարինել «և 2</w:t>
      </w:r>
      <w:r w:rsidRPr="00905CF9">
        <w:rPr>
          <w:rFonts w:ascii="MS Mincho" w:eastAsia="MS Mincho" w:hAnsi="MS Mincho" w:cs="MS Mincho" w:hint="eastAsia"/>
          <w:color w:val="333333"/>
          <w:szCs w:val="24"/>
          <w:lang w:val="hy-AM"/>
        </w:rPr>
        <w:t>․</w:t>
      </w:r>
      <w:r w:rsidRPr="00905CF9">
        <w:rPr>
          <w:rFonts w:eastAsia="Times New Roman" w:cs="Arial"/>
          <w:color w:val="333333"/>
          <w:szCs w:val="24"/>
          <w:lang w:val="hy-AM"/>
        </w:rPr>
        <w:t>2-րդ մասերով» բառերով։</w:t>
      </w:r>
    </w:p>
    <w:p w14:paraId="4FF2C447" w14:textId="6D535C60" w:rsidR="00035884" w:rsidRPr="00035884" w:rsidRDefault="007B02F8" w:rsidP="000A6DFF">
      <w:pPr>
        <w:shd w:val="clear" w:color="auto" w:fill="FFFFFF"/>
        <w:spacing w:line="276" w:lineRule="auto"/>
        <w:ind w:firstLine="375"/>
        <w:rPr>
          <w:rFonts w:ascii="MS Mincho" w:eastAsia="MS Mincho" w:hAnsi="MS Mincho" w:cs="MS Mincho"/>
          <w:color w:val="000000"/>
          <w:szCs w:val="24"/>
          <w:lang w:val="hy-AM"/>
        </w:rPr>
      </w:pPr>
      <w:r w:rsidRPr="0080110B">
        <w:rPr>
          <w:rFonts w:eastAsia="Times New Roman" w:cs="Times New Roman"/>
          <w:b/>
          <w:bCs/>
          <w:color w:val="000000"/>
          <w:szCs w:val="24"/>
          <w:lang w:val="hy-AM"/>
        </w:rPr>
        <w:t>Հոդված 2.</w:t>
      </w:r>
      <w:r w:rsidR="00D976B9">
        <w:rPr>
          <w:rFonts w:ascii="Calibri" w:eastAsia="Times New Roman" w:hAnsi="Calibri" w:cs="Calibri"/>
          <w:b/>
          <w:bCs/>
          <w:color w:val="000000"/>
          <w:szCs w:val="24"/>
          <w:lang w:val="hy-AM"/>
        </w:rPr>
        <w:t xml:space="preserve"> </w:t>
      </w:r>
      <w:r w:rsidR="00035884" w:rsidRPr="00035884">
        <w:rPr>
          <w:rFonts w:eastAsia="Times New Roman" w:cs="GHEA Grapalat"/>
          <w:color w:val="000000"/>
          <w:szCs w:val="24"/>
          <w:lang w:val="hy-AM"/>
        </w:rPr>
        <w:t>Օրենքի</w:t>
      </w:r>
      <w:r w:rsidR="00035884" w:rsidRPr="00035884">
        <w:rPr>
          <w:rFonts w:eastAsia="Times New Roman" w:cs="Times New Roman"/>
          <w:color w:val="000000"/>
          <w:szCs w:val="24"/>
          <w:lang w:val="hy-AM"/>
        </w:rPr>
        <w:t xml:space="preserve"> 20.1-</w:t>
      </w:r>
      <w:r w:rsidR="00035884" w:rsidRPr="00035884">
        <w:rPr>
          <w:rFonts w:eastAsia="Times New Roman" w:cs="GHEA Grapalat"/>
          <w:color w:val="000000"/>
          <w:szCs w:val="24"/>
          <w:lang w:val="hy-AM"/>
        </w:rPr>
        <w:t>ին</w:t>
      </w:r>
      <w:r w:rsidR="00035884" w:rsidRPr="00035884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035884" w:rsidRPr="00035884">
        <w:rPr>
          <w:rFonts w:eastAsia="Times New Roman" w:cs="GHEA Grapalat"/>
          <w:color w:val="000000"/>
          <w:szCs w:val="24"/>
          <w:lang w:val="hy-AM"/>
        </w:rPr>
        <w:t>հոդվածի</w:t>
      </w:r>
      <w:r w:rsidR="00035884" w:rsidRPr="00035884">
        <w:rPr>
          <w:rFonts w:eastAsia="Times New Roman" w:cs="Times New Roman"/>
          <w:color w:val="000000"/>
          <w:szCs w:val="24"/>
          <w:lang w:val="hy-AM"/>
        </w:rPr>
        <w:t xml:space="preserve"> 1-</w:t>
      </w:r>
      <w:r w:rsidR="00035884" w:rsidRPr="00035884">
        <w:rPr>
          <w:rFonts w:eastAsia="Times New Roman" w:cs="GHEA Grapalat"/>
          <w:color w:val="000000"/>
          <w:szCs w:val="24"/>
          <w:lang w:val="hy-AM"/>
        </w:rPr>
        <w:t>ին</w:t>
      </w:r>
      <w:r w:rsidR="00035884" w:rsidRPr="00035884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035884" w:rsidRPr="00035884">
        <w:rPr>
          <w:rFonts w:eastAsia="Times New Roman" w:cs="GHEA Grapalat"/>
          <w:color w:val="000000"/>
          <w:szCs w:val="24"/>
          <w:lang w:val="hy-AM"/>
        </w:rPr>
        <w:t>մաս</w:t>
      </w:r>
      <w:r w:rsidR="00035884">
        <w:rPr>
          <w:rFonts w:eastAsia="Times New Roman" w:cs="GHEA Grapalat"/>
          <w:color w:val="000000"/>
          <w:szCs w:val="24"/>
          <w:lang w:val="hy-AM"/>
        </w:rPr>
        <w:t xml:space="preserve">ի </w:t>
      </w:r>
      <w:r w:rsidR="00035884" w:rsidRPr="00035884">
        <w:rPr>
          <w:rFonts w:eastAsia="Times New Roman" w:cs="Times New Roman"/>
          <w:color w:val="000000"/>
          <w:szCs w:val="24"/>
          <w:lang w:val="hy-AM"/>
        </w:rPr>
        <w:t>20-րդ կետ</w:t>
      </w:r>
      <w:r w:rsidR="00035884">
        <w:rPr>
          <w:rFonts w:eastAsia="Times New Roman" w:cs="Times New Roman"/>
          <w:color w:val="000000"/>
          <w:szCs w:val="24"/>
          <w:lang w:val="hy-AM"/>
        </w:rPr>
        <w:t>ը շարադրել հետևյալ խմբագրությամբ</w:t>
      </w:r>
      <w:r w:rsidR="00035884">
        <w:rPr>
          <w:rFonts w:ascii="MS Mincho" w:eastAsia="MS Mincho" w:hAnsi="MS Mincho" w:cs="MS Mincho"/>
          <w:color w:val="000000"/>
          <w:szCs w:val="24"/>
          <w:lang w:val="hy-AM"/>
        </w:rPr>
        <w:t>․</w:t>
      </w:r>
    </w:p>
    <w:tbl>
      <w:tblPr>
        <w:tblW w:w="107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7"/>
        <w:gridCol w:w="3201"/>
      </w:tblGrid>
      <w:tr w:rsidR="00035884" w:rsidRPr="00B35CF2" w14:paraId="75983E9B" w14:textId="77777777" w:rsidTr="00035884">
        <w:trPr>
          <w:tblCellSpacing w:w="0" w:type="dxa"/>
          <w:jc w:val="center"/>
        </w:trPr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548A67" w14:textId="0E4E4B10" w:rsidR="00035884" w:rsidRPr="00035884" w:rsidRDefault="00035884" w:rsidP="000A6DFF">
            <w:pPr>
              <w:spacing w:line="276" w:lineRule="auto"/>
              <w:jc w:val="left"/>
              <w:rPr>
                <w:rFonts w:eastAsia="Times New Roman" w:cs="Times New Roman"/>
                <w:color w:val="000000"/>
                <w:szCs w:val="24"/>
                <w:lang w:val="hy-AM"/>
              </w:rPr>
            </w:pPr>
            <w:r w:rsidRPr="00035884">
              <w:rPr>
                <w:rFonts w:eastAsia="Times New Roman" w:cs="Times New Roman"/>
                <w:color w:val="000000"/>
                <w:szCs w:val="24"/>
                <w:lang w:val="hy-AM"/>
              </w:rPr>
              <w:t>«20) էլեկտրոնային հարթակով ուղևորափոխադրման</w:t>
            </w:r>
            <w:r>
              <w:rPr>
                <w:rFonts w:eastAsia="Times New Roman" w:cs="Times New Roman"/>
                <w:color w:val="000000"/>
                <w:szCs w:val="24"/>
                <w:lang w:val="hy-AM"/>
              </w:rPr>
              <w:t>, բեռնափոխադրման և առաքումների</w:t>
            </w:r>
            <w:r w:rsidRPr="00035884">
              <w:rPr>
                <w:rFonts w:eastAsia="Times New Roman" w:cs="Times New Roman"/>
                <w:color w:val="000000"/>
                <w:szCs w:val="24"/>
                <w:lang w:val="hy-AM"/>
              </w:rPr>
              <w:t xml:space="preserve"> ծառայության մատուցման իրավունք ձեռք բերելու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4E657D" w14:textId="2B5E7968" w:rsidR="00035884" w:rsidRPr="00035884" w:rsidRDefault="00035884" w:rsidP="000A6DFF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  <w:lang w:val="hy-AM"/>
              </w:rPr>
            </w:pPr>
            <w:r w:rsidRPr="00035884">
              <w:rPr>
                <w:rFonts w:eastAsia="Times New Roman" w:cs="Times New Roman"/>
                <w:color w:val="000000"/>
                <w:szCs w:val="24"/>
                <w:lang w:val="hy-AM"/>
              </w:rPr>
              <w:t xml:space="preserve">տարեկան բազային տուրքի </w:t>
            </w:r>
            <w:r>
              <w:rPr>
                <w:rFonts w:eastAsia="Times New Roman" w:cs="Times New Roman"/>
                <w:color w:val="000000"/>
                <w:szCs w:val="24"/>
                <w:lang w:val="hy-AM"/>
              </w:rPr>
              <w:t>2</w:t>
            </w:r>
            <w:r w:rsidRPr="00035884">
              <w:rPr>
                <w:rFonts w:eastAsia="Times New Roman" w:cs="Times New Roman"/>
                <w:color w:val="000000"/>
                <w:szCs w:val="24"/>
                <w:lang w:val="hy-AM"/>
              </w:rPr>
              <w:t>000-ապատիկի չափով»:</w:t>
            </w:r>
          </w:p>
        </w:tc>
      </w:tr>
    </w:tbl>
    <w:p w14:paraId="3A3753EA" w14:textId="77777777" w:rsidR="00AC1117" w:rsidRDefault="00AC1117" w:rsidP="000A6DFF">
      <w:pPr>
        <w:shd w:val="clear" w:color="auto" w:fill="FFFFFF"/>
        <w:spacing w:line="276" w:lineRule="auto"/>
        <w:ind w:firstLine="375"/>
        <w:rPr>
          <w:rFonts w:eastAsia="Times New Roman" w:cs="Times New Roman"/>
          <w:b/>
          <w:bCs/>
          <w:color w:val="000000"/>
          <w:szCs w:val="24"/>
          <w:lang w:val="hy-AM"/>
        </w:rPr>
      </w:pPr>
    </w:p>
    <w:p w14:paraId="74DF8E87" w14:textId="449BDD4E" w:rsidR="00035884" w:rsidRPr="00035884" w:rsidRDefault="00035884" w:rsidP="000A6DFF">
      <w:pPr>
        <w:shd w:val="clear" w:color="auto" w:fill="FFFFFF"/>
        <w:spacing w:line="276" w:lineRule="auto"/>
        <w:ind w:firstLine="375"/>
        <w:rPr>
          <w:rFonts w:eastAsia="Times New Roman" w:cs="Times New Roman"/>
          <w:color w:val="000000"/>
          <w:szCs w:val="24"/>
          <w:lang w:val="hy-AM"/>
        </w:rPr>
      </w:pPr>
      <w:r w:rsidRPr="00035884">
        <w:rPr>
          <w:rFonts w:eastAsia="Times New Roman" w:cs="Times New Roman"/>
          <w:b/>
          <w:bCs/>
          <w:color w:val="000000"/>
          <w:szCs w:val="24"/>
          <w:lang w:val="hy-AM"/>
        </w:rPr>
        <w:t>Հոդված</w:t>
      </w:r>
      <w:r w:rsidR="00D976B9">
        <w:rPr>
          <w:rFonts w:ascii="Calibri" w:eastAsia="Times New Roman" w:hAnsi="Calibri" w:cs="Calibri"/>
          <w:b/>
          <w:bCs/>
          <w:color w:val="000000"/>
          <w:szCs w:val="24"/>
          <w:lang w:val="hy-AM"/>
        </w:rPr>
        <w:t xml:space="preserve"> </w:t>
      </w:r>
      <w:r w:rsidRPr="00035884">
        <w:rPr>
          <w:rFonts w:eastAsia="Times New Roman" w:cs="Times New Roman"/>
          <w:b/>
          <w:bCs/>
          <w:color w:val="000000"/>
          <w:szCs w:val="24"/>
          <w:lang w:val="hy-AM"/>
        </w:rPr>
        <w:t>3.</w:t>
      </w:r>
      <w:r w:rsidR="00D976B9">
        <w:rPr>
          <w:rFonts w:ascii="Calibri" w:eastAsia="Times New Roman" w:hAnsi="Calibri" w:cs="Calibri"/>
          <w:b/>
          <w:bCs/>
          <w:color w:val="000000"/>
          <w:szCs w:val="24"/>
          <w:lang w:val="hy-AM"/>
        </w:rPr>
        <w:t xml:space="preserve"> </w:t>
      </w:r>
      <w:r w:rsidRPr="00035884">
        <w:rPr>
          <w:rFonts w:eastAsia="Times New Roman" w:cs="Times New Roman"/>
          <w:color w:val="000000"/>
          <w:szCs w:val="24"/>
          <w:lang w:val="hy-AM"/>
        </w:rPr>
        <w:t>Օրենքի 32-րդ հոդված</w:t>
      </w:r>
      <w:r w:rsidR="00AC1117">
        <w:rPr>
          <w:rFonts w:eastAsia="Times New Roman" w:cs="Times New Roman"/>
          <w:color w:val="000000"/>
          <w:szCs w:val="24"/>
          <w:lang w:val="hy-AM"/>
        </w:rPr>
        <w:t>ի վերջին պարբերությունը շարադրել հետևյալ խմբագրությամբ</w:t>
      </w:r>
      <w:r w:rsidRPr="00035884">
        <w:rPr>
          <w:rFonts w:eastAsia="Times New Roman" w:cs="Times New Roman"/>
          <w:color w:val="000000"/>
          <w:szCs w:val="24"/>
          <w:lang w:val="hy-AM"/>
        </w:rPr>
        <w:t>.</w:t>
      </w:r>
    </w:p>
    <w:p w14:paraId="3F6BD272" w14:textId="2823CC70" w:rsidR="00035884" w:rsidRPr="00035884" w:rsidRDefault="00035884" w:rsidP="000A6DFF">
      <w:pPr>
        <w:shd w:val="clear" w:color="auto" w:fill="FFFFFF"/>
        <w:spacing w:line="276" w:lineRule="auto"/>
        <w:ind w:firstLine="375"/>
        <w:rPr>
          <w:rFonts w:eastAsia="Times New Roman" w:cs="Times New Roman"/>
          <w:color w:val="000000"/>
          <w:szCs w:val="24"/>
          <w:lang w:val="hy-AM"/>
        </w:rPr>
      </w:pPr>
      <w:r w:rsidRPr="00035884">
        <w:rPr>
          <w:rFonts w:eastAsia="Times New Roman" w:cs="Times New Roman"/>
          <w:color w:val="000000"/>
          <w:szCs w:val="24"/>
          <w:lang w:val="hy-AM"/>
        </w:rPr>
        <w:t>«</w:t>
      </w:r>
      <w:r w:rsidR="009F7B5C">
        <w:rPr>
          <w:rFonts w:eastAsia="Times New Roman" w:cs="Times New Roman"/>
          <w:color w:val="000000"/>
          <w:szCs w:val="24"/>
          <w:lang w:val="hy-AM"/>
        </w:rPr>
        <w:t>Ո</w:t>
      </w:r>
      <w:r w:rsidRPr="00035884">
        <w:rPr>
          <w:rFonts w:eastAsia="Times New Roman" w:cs="Times New Roman"/>
          <w:color w:val="000000"/>
          <w:szCs w:val="24"/>
          <w:lang w:val="hy-AM"/>
        </w:rPr>
        <w:t>ւղևորափոխադրման</w:t>
      </w:r>
      <w:r w:rsidR="00AC1117">
        <w:rPr>
          <w:rFonts w:eastAsia="Times New Roman" w:cs="Times New Roman"/>
          <w:color w:val="000000"/>
          <w:szCs w:val="24"/>
          <w:lang w:val="hy-AM"/>
        </w:rPr>
        <w:t>, բեռնափոխադրման և առաքումների</w:t>
      </w:r>
      <w:r w:rsidRPr="00035884">
        <w:rPr>
          <w:rFonts w:eastAsia="Times New Roman" w:cs="Times New Roman"/>
          <w:color w:val="000000"/>
          <w:szCs w:val="24"/>
          <w:lang w:val="hy-AM"/>
        </w:rPr>
        <w:t xml:space="preserve"> ծառայության միջոցով ձևակերպված պատվերով իրականաց</w:t>
      </w:r>
      <w:r w:rsidR="009F7B5C">
        <w:rPr>
          <w:rFonts w:eastAsia="Times New Roman" w:cs="Times New Roman"/>
          <w:color w:val="000000"/>
          <w:szCs w:val="24"/>
          <w:lang w:val="hy-AM"/>
        </w:rPr>
        <w:t xml:space="preserve">ող </w:t>
      </w:r>
      <w:r w:rsidRPr="00035884">
        <w:rPr>
          <w:rFonts w:eastAsia="Times New Roman" w:cs="Times New Roman"/>
          <w:color w:val="000000"/>
          <w:szCs w:val="24"/>
          <w:lang w:val="hy-AM"/>
        </w:rPr>
        <w:t>յուրաքանչյուր ուղևորափոխադրման</w:t>
      </w:r>
      <w:r w:rsidR="009F7B5C">
        <w:rPr>
          <w:rFonts w:eastAsia="Times New Roman" w:cs="Times New Roman"/>
          <w:color w:val="000000"/>
          <w:szCs w:val="24"/>
          <w:lang w:val="hy-AM"/>
        </w:rPr>
        <w:t xml:space="preserve">, բեռնափոխադրման կամ առաքման </w:t>
      </w:r>
      <w:r w:rsidRPr="00035884">
        <w:rPr>
          <w:rFonts w:eastAsia="Times New Roman" w:cs="Times New Roman"/>
          <w:color w:val="000000"/>
          <w:szCs w:val="24"/>
          <w:lang w:val="hy-AM"/>
        </w:rPr>
        <w:t>համար պետական տուրքի հաշվարկման և գանձման լիազորությունները պատվիրակվում են էլեկտրոնային հարթակով ուղևորափոխադրման</w:t>
      </w:r>
      <w:r w:rsidR="00AC1117">
        <w:rPr>
          <w:rFonts w:eastAsia="Times New Roman" w:cs="Times New Roman"/>
          <w:color w:val="000000"/>
          <w:szCs w:val="24"/>
          <w:lang w:val="hy-AM"/>
        </w:rPr>
        <w:t>, բեռնափոխադրման և առաքումների</w:t>
      </w:r>
      <w:r w:rsidRPr="00035884">
        <w:rPr>
          <w:rFonts w:eastAsia="Times New Roman" w:cs="Times New Roman"/>
          <w:color w:val="000000"/>
          <w:szCs w:val="24"/>
          <w:lang w:val="hy-AM"/>
        </w:rPr>
        <w:t xml:space="preserve"> ծառայություն մատուցող կազմակերպություններին կամ անհատ ձեռնարկատերերին, որոնք սույն օրենքի 19.7-րդ հոդվածի 2-րդ </w:t>
      </w:r>
      <w:r w:rsidR="009F7B5C">
        <w:rPr>
          <w:rFonts w:eastAsia="Times New Roman" w:cs="Times New Roman"/>
          <w:color w:val="000000"/>
          <w:szCs w:val="24"/>
          <w:lang w:val="hy-AM"/>
        </w:rPr>
        <w:t>և 2</w:t>
      </w:r>
      <w:r w:rsidR="009F7B5C" w:rsidRPr="009F7B5C">
        <w:rPr>
          <w:rFonts w:ascii="MS Mincho" w:eastAsia="MS Mincho" w:hAnsi="MS Mincho" w:cs="MS Mincho" w:hint="eastAsia"/>
          <w:color w:val="000000"/>
          <w:szCs w:val="24"/>
          <w:lang w:val="hy-AM"/>
        </w:rPr>
        <w:t>․</w:t>
      </w:r>
      <w:r w:rsidR="009F7B5C" w:rsidRPr="009F7B5C">
        <w:rPr>
          <w:rFonts w:eastAsia="Times New Roman" w:cs="Times New Roman"/>
          <w:color w:val="000000"/>
          <w:szCs w:val="24"/>
          <w:lang w:val="hy-AM"/>
        </w:rPr>
        <w:t xml:space="preserve">2-րդ </w:t>
      </w:r>
      <w:r w:rsidRPr="00035884">
        <w:rPr>
          <w:rFonts w:eastAsia="Times New Roman" w:cs="Times New Roman"/>
          <w:color w:val="000000"/>
          <w:szCs w:val="24"/>
          <w:lang w:val="hy-AM"/>
        </w:rPr>
        <w:t>մասով սահմանված չափով գանձված պետական տուրքի գումարները պետական բյուջե են վճարում յուրաքանչյուր ամսվա համար մինչև տվյալ ամսվան հաջորդող ամսվա 10-ը ներառյալ:»։</w:t>
      </w:r>
    </w:p>
    <w:p w14:paraId="7861D875" w14:textId="5B677767" w:rsidR="00035884" w:rsidRPr="00035884" w:rsidRDefault="00035884" w:rsidP="000A6DFF">
      <w:pPr>
        <w:shd w:val="clear" w:color="auto" w:fill="FFFFFF"/>
        <w:spacing w:line="276" w:lineRule="auto"/>
        <w:ind w:firstLine="375"/>
        <w:rPr>
          <w:rFonts w:eastAsia="Times New Roman" w:cs="Times New Roman"/>
          <w:color w:val="000000"/>
          <w:szCs w:val="24"/>
          <w:lang w:val="hy-AM"/>
        </w:rPr>
      </w:pPr>
      <w:r w:rsidRPr="00035884">
        <w:rPr>
          <w:rFonts w:eastAsia="Times New Roman" w:cs="Times New Roman"/>
          <w:b/>
          <w:bCs/>
          <w:color w:val="000000"/>
          <w:szCs w:val="24"/>
          <w:lang w:val="hy-AM"/>
        </w:rPr>
        <w:t>Հոդված</w:t>
      </w:r>
      <w:r w:rsidR="00D976B9">
        <w:rPr>
          <w:rFonts w:ascii="Calibri" w:eastAsia="Times New Roman" w:hAnsi="Calibri" w:cs="Calibri"/>
          <w:b/>
          <w:bCs/>
          <w:color w:val="000000"/>
          <w:szCs w:val="24"/>
          <w:lang w:val="hy-AM"/>
        </w:rPr>
        <w:t xml:space="preserve"> </w:t>
      </w:r>
      <w:r w:rsidRPr="00035884">
        <w:rPr>
          <w:rFonts w:eastAsia="Times New Roman" w:cs="Times New Roman"/>
          <w:b/>
          <w:bCs/>
          <w:color w:val="000000"/>
          <w:szCs w:val="24"/>
          <w:lang w:val="hy-AM"/>
        </w:rPr>
        <w:t>4.</w:t>
      </w:r>
      <w:r w:rsidR="00D976B9">
        <w:rPr>
          <w:rFonts w:ascii="Calibri" w:eastAsia="Times New Roman" w:hAnsi="Calibri" w:cs="Calibri"/>
          <w:b/>
          <w:bCs/>
          <w:color w:val="000000"/>
          <w:szCs w:val="24"/>
          <w:lang w:val="hy-AM"/>
        </w:rPr>
        <w:t xml:space="preserve"> </w:t>
      </w:r>
      <w:r w:rsidRPr="00035884">
        <w:rPr>
          <w:rFonts w:eastAsia="Times New Roman" w:cs="Times New Roman"/>
          <w:color w:val="000000"/>
          <w:szCs w:val="24"/>
          <w:lang w:val="hy-AM"/>
        </w:rPr>
        <w:t>Օրենքի 34-րդ հոդվածի նախավերջին պարբերությունը</w:t>
      </w:r>
      <w:r w:rsidR="009F7B5C">
        <w:rPr>
          <w:rFonts w:eastAsia="Times New Roman" w:cs="Times New Roman"/>
          <w:color w:val="000000"/>
          <w:szCs w:val="24"/>
          <w:lang w:val="hy-AM"/>
        </w:rPr>
        <w:t xml:space="preserve"> շարադրել հետևյալ խմբագրությամբ</w:t>
      </w:r>
      <w:r w:rsidRPr="00035884">
        <w:rPr>
          <w:rFonts w:eastAsia="Times New Roman" w:cs="Times New Roman"/>
          <w:color w:val="000000"/>
          <w:szCs w:val="24"/>
          <w:lang w:val="hy-AM"/>
        </w:rPr>
        <w:t>. «</w:t>
      </w:r>
      <w:r w:rsidR="009A36DC">
        <w:rPr>
          <w:rFonts w:eastAsia="Times New Roman" w:cs="Times New Roman"/>
          <w:color w:val="000000"/>
          <w:szCs w:val="24"/>
          <w:lang w:val="hy-AM"/>
        </w:rPr>
        <w:t>Էլեկտրոնային հարթակով ո</w:t>
      </w:r>
      <w:r w:rsidR="007661F3" w:rsidRPr="00035884">
        <w:rPr>
          <w:rFonts w:eastAsia="Times New Roman" w:cs="Times New Roman"/>
          <w:color w:val="000000"/>
          <w:szCs w:val="24"/>
          <w:lang w:val="hy-AM"/>
        </w:rPr>
        <w:t>ւղևորափոխադրման</w:t>
      </w:r>
      <w:r w:rsidR="007661F3">
        <w:rPr>
          <w:rFonts w:eastAsia="Times New Roman" w:cs="Times New Roman"/>
          <w:color w:val="000000"/>
          <w:szCs w:val="24"/>
          <w:lang w:val="hy-AM"/>
        </w:rPr>
        <w:t>, բեռնափոխադրման և առաքումների</w:t>
      </w:r>
      <w:r w:rsidR="007661F3" w:rsidRPr="00035884">
        <w:rPr>
          <w:rFonts w:eastAsia="Times New Roman" w:cs="Times New Roman"/>
          <w:color w:val="000000"/>
          <w:szCs w:val="24"/>
          <w:lang w:val="hy-AM"/>
        </w:rPr>
        <w:t xml:space="preserve"> ծառայության միջոցով ձևակերպված պատվերով իրականաց</w:t>
      </w:r>
      <w:r w:rsidR="007661F3">
        <w:rPr>
          <w:rFonts w:eastAsia="Times New Roman" w:cs="Times New Roman"/>
          <w:color w:val="000000"/>
          <w:szCs w:val="24"/>
          <w:lang w:val="hy-AM"/>
        </w:rPr>
        <w:t xml:space="preserve">ող </w:t>
      </w:r>
      <w:r w:rsidR="007661F3" w:rsidRPr="00035884">
        <w:rPr>
          <w:rFonts w:eastAsia="Times New Roman" w:cs="Times New Roman"/>
          <w:color w:val="000000"/>
          <w:szCs w:val="24"/>
          <w:lang w:val="hy-AM"/>
        </w:rPr>
        <w:t>յուրաքանչյուր ուղևորափոխադրման</w:t>
      </w:r>
      <w:r w:rsidR="007661F3">
        <w:rPr>
          <w:rFonts w:eastAsia="Times New Roman" w:cs="Times New Roman"/>
          <w:color w:val="000000"/>
          <w:szCs w:val="24"/>
          <w:lang w:val="hy-AM"/>
        </w:rPr>
        <w:t xml:space="preserve">, բեռնափոխադրման կամ առաքման </w:t>
      </w:r>
      <w:r w:rsidR="007661F3" w:rsidRPr="00035884">
        <w:rPr>
          <w:rFonts w:eastAsia="Times New Roman" w:cs="Times New Roman"/>
          <w:color w:val="000000"/>
          <w:szCs w:val="24"/>
          <w:lang w:val="hy-AM"/>
        </w:rPr>
        <w:t xml:space="preserve">համար </w:t>
      </w:r>
      <w:r w:rsidRPr="00035884">
        <w:rPr>
          <w:rFonts w:eastAsia="Times New Roman" w:cs="Times New Roman"/>
          <w:color w:val="000000"/>
          <w:szCs w:val="24"/>
          <w:lang w:val="hy-AM"/>
        </w:rPr>
        <w:t>սույն օրենքի 19.7-րդ հոդվածի 2-րդ</w:t>
      </w:r>
      <w:r w:rsidR="007661F3">
        <w:rPr>
          <w:rFonts w:eastAsia="Times New Roman" w:cs="Times New Roman"/>
          <w:color w:val="000000"/>
          <w:szCs w:val="24"/>
          <w:lang w:val="hy-AM"/>
        </w:rPr>
        <w:t xml:space="preserve"> և 2</w:t>
      </w:r>
      <w:r w:rsidR="007661F3" w:rsidRPr="00DA7744">
        <w:rPr>
          <w:rFonts w:ascii="MS Mincho" w:eastAsia="MS Mincho" w:hAnsi="MS Mincho" w:cs="MS Mincho" w:hint="eastAsia"/>
          <w:color w:val="000000"/>
          <w:szCs w:val="24"/>
          <w:lang w:val="hy-AM"/>
        </w:rPr>
        <w:t>․</w:t>
      </w:r>
      <w:r w:rsidR="007661F3" w:rsidRPr="00DA7744">
        <w:rPr>
          <w:rFonts w:eastAsia="Times New Roman" w:cs="Times New Roman"/>
          <w:color w:val="000000"/>
          <w:szCs w:val="24"/>
          <w:lang w:val="hy-AM"/>
        </w:rPr>
        <w:t>2-րդ</w:t>
      </w:r>
      <w:r w:rsidRPr="00035884">
        <w:rPr>
          <w:rFonts w:eastAsia="Times New Roman" w:cs="Times New Roman"/>
          <w:color w:val="000000"/>
          <w:szCs w:val="24"/>
          <w:lang w:val="hy-AM"/>
        </w:rPr>
        <w:t xml:space="preserve"> մա</w:t>
      </w:r>
      <w:r w:rsidR="007661F3">
        <w:rPr>
          <w:rFonts w:eastAsia="Times New Roman" w:cs="Times New Roman"/>
          <w:color w:val="000000"/>
          <w:szCs w:val="24"/>
          <w:lang w:val="hy-AM"/>
        </w:rPr>
        <w:t>եր</w:t>
      </w:r>
      <w:r w:rsidRPr="00035884">
        <w:rPr>
          <w:rFonts w:eastAsia="Times New Roman" w:cs="Times New Roman"/>
          <w:color w:val="000000"/>
          <w:szCs w:val="24"/>
          <w:lang w:val="hy-AM"/>
        </w:rPr>
        <w:t>ով սահմանված պետական տուրքի գանձման և պետական բյուջե վճարման պատասխանատվությունը կրում են էլեկտրոնային հարթակով ուղևորափոխադրման</w:t>
      </w:r>
      <w:r w:rsidR="000E7640">
        <w:rPr>
          <w:rFonts w:eastAsia="Times New Roman" w:cs="Times New Roman"/>
          <w:color w:val="000000"/>
          <w:szCs w:val="24"/>
          <w:lang w:val="hy-AM"/>
        </w:rPr>
        <w:t>, բեռնափոխադրման և առաքման</w:t>
      </w:r>
      <w:r w:rsidRPr="00035884">
        <w:rPr>
          <w:rFonts w:eastAsia="Times New Roman" w:cs="Times New Roman"/>
          <w:color w:val="000000"/>
          <w:szCs w:val="24"/>
          <w:lang w:val="hy-AM"/>
        </w:rPr>
        <w:t xml:space="preserve"> ծառայություն մատուցող կազմակերպությունները կամ անհատ ձեռնարկատերերը:»։</w:t>
      </w:r>
    </w:p>
    <w:p w14:paraId="491156AB" w14:textId="2857B314" w:rsidR="00035884" w:rsidRPr="00035884" w:rsidRDefault="00035884" w:rsidP="000A6DFF">
      <w:pPr>
        <w:shd w:val="clear" w:color="auto" w:fill="FFFFFF"/>
        <w:spacing w:line="276" w:lineRule="auto"/>
        <w:ind w:firstLine="375"/>
        <w:rPr>
          <w:rFonts w:eastAsia="Times New Roman" w:cs="Times New Roman"/>
          <w:color w:val="000000"/>
          <w:szCs w:val="24"/>
          <w:lang w:val="hy-AM"/>
        </w:rPr>
      </w:pPr>
      <w:r w:rsidRPr="00035884">
        <w:rPr>
          <w:rFonts w:ascii="Calibri" w:eastAsia="Times New Roman" w:hAnsi="Calibri" w:cs="Calibri"/>
          <w:color w:val="000000"/>
          <w:szCs w:val="24"/>
          <w:lang w:val="hy-AM"/>
        </w:rPr>
        <w:t> </w:t>
      </w:r>
      <w:r w:rsidR="00D976B9">
        <w:rPr>
          <w:rFonts w:ascii="Calibri" w:eastAsia="Times New Roman" w:hAnsi="Calibri" w:cs="Calibri"/>
          <w:color w:val="000000"/>
          <w:szCs w:val="24"/>
          <w:lang w:val="hy-AM"/>
        </w:rPr>
        <w:t xml:space="preserve"> </w:t>
      </w:r>
      <w:r w:rsidRPr="00035884">
        <w:rPr>
          <w:rFonts w:eastAsia="Times New Roman" w:cs="Times New Roman"/>
          <w:b/>
          <w:bCs/>
          <w:color w:val="000000"/>
          <w:szCs w:val="24"/>
          <w:lang w:val="hy-AM"/>
        </w:rPr>
        <w:t>Հոդված</w:t>
      </w:r>
      <w:r w:rsidR="00D976B9">
        <w:rPr>
          <w:rFonts w:ascii="Calibri" w:eastAsia="Times New Roman" w:hAnsi="Calibri" w:cs="Calibri"/>
          <w:b/>
          <w:bCs/>
          <w:color w:val="000000"/>
          <w:szCs w:val="24"/>
          <w:lang w:val="hy-AM"/>
        </w:rPr>
        <w:t xml:space="preserve"> </w:t>
      </w:r>
      <w:r w:rsidRPr="00035884">
        <w:rPr>
          <w:rFonts w:eastAsia="Times New Roman" w:cs="Times New Roman"/>
          <w:b/>
          <w:bCs/>
          <w:color w:val="000000"/>
          <w:szCs w:val="24"/>
          <w:lang w:val="hy-AM"/>
        </w:rPr>
        <w:t>5.</w:t>
      </w:r>
      <w:r w:rsidR="00D976B9">
        <w:rPr>
          <w:rFonts w:ascii="Calibri" w:eastAsia="Times New Roman" w:hAnsi="Calibri" w:cs="Calibri"/>
          <w:b/>
          <w:bCs/>
          <w:color w:val="000000"/>
          <w:szCs w:val="24"/>
          <w:lang w:val="hy-AM"/>
        </w:rPr>
        <w:t xml:space="preserve"> </w:t>
      </w:r>
      <w:r w:rsidRPr="00035884">
        <w:rPr>
          <w:rFonts w:eastAsia="Times New Roman" w:cs="Times New Roman"/>
          <w:color w:val="000000"/>
          <w:szCs w:val="24"/>
          <w:lang w:val="hy-AM"/>
        </w:rPr>
        <w:t>Օրենքի 35-րդ հոդվածի երրորդ պարբերություն</w:t>
      </w:r>
      <w:r w:rsidR="00E765DA">
        <w:rPr>
          <w:rFonts w:eastAsia="Times New Roman" w:cs="Times New Roman"/>
          <w:color w:val="000000"/>
          <w:szCs w:val="24"/>
          <w:lang w:val="hy-AM"/>
        </w:rPr>
        <w:t>ում</w:t>
      </w:r>
      <w:r w:rsidR="00DC4FD6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035884">
        <w:rPr>
          <w:rFonts w:eastAsia="Times New Roman" w:cs="Times New Roman"/>
          <w:color w:val="000000"/>
          <w:szCs w:val="24"/>
          <w:lang w:val="hy-AM"/>
        </w:rPr>
        <w:t>«սույն օրենքի 19.7-րդ հոդվածի 2-րդ մասով սահմանված» բառեր</w:t>
      </w:r>
      <w:r w:rsidR="00DC4FD6">
        <w:rPr>
          <w:rFonts w:eastAsia="Times New Roman" w:cs="Times New Roman"/>
          <w:color w:val="000000"/>
          <w:szCs w:val="24"/>
          <w:lang w:val="hy-AM"/>
        </w:rPr>
        <w:t xml:space="preserve">ը փոխարինել </w:t>
      </w:r>
      <w:r w:rsidRPr="00035884">
        <w:rPr>
          <w:rFonts w:eastAsia="Times New Roman" w:cs="Times New Roman"/>
          <w:color w:val="000000"/>
          <w:szCs w:val="24"/>
          <w:lang w:val="hy-AM"/>
        </w:rPr>
        <w:t>«սույն օրենքի 19.7-րդ հոդվածի 2-րդ</w:t>
      </w:r>
      <w:r w:rsidR="008E6C06">
        <w:rPr>
          <w:rFonts w:eastAsia="Times New Roman" w:cs="Times New Roman"/>
          <w:color w:val="000000"/>
          <w:szCs w:val="24"/>
          <w:lang w:val="hy-AM"/>
        </w:rPr>
        <w:t xml:space="preserve"> և 2</w:t>
      </w:r>
      <w:r w:rsidR="008E6C06" w:rsidRPr="008E6C06">
        <w:rPr>
          <w:rFonts w:ascii="MS Mincho" w:eastAsia="MS Mincho" w:hAnsi="MS Mincho" w:cs="MS Mincho" w:hint="eastAsia"/>
          <w:color w:val="000000"/>
          <w:szCs w:val="24"/>
          <w:lang w:val="hy-AM"/>
        </w:rPr>
        <w:t>․</w:t>
      </w:r>
      <w:r w:rsidR="008E6C06" w:rsidRPr="008E6C06">
        <w:rPr>
          <w:rFonts w:eastAsia="Times New Roman" w:cs="Times New Roman"/>
          <w:color w:val="000000"/>
          <w:szCs w:val="24"/>
          <w:lang w:val="hy-AM"/>
        </w:rPr>
        <w:t>2-րդ</w:t>
      </w:r>
      <w:r w:rsidRPr="00035884">
        <w:rPr>
          <w:rFonts w:eastAsia="Times New Roman" w:cs="Times New Roman"/>
          <w:color w:val="000000"/>
          <w:szCs w:val="24"/>
          <w:lang w:val="hy-AM"/>
        </w:rPr>
        <w:t xml:space="preserve"> մասով սահմանված» բառերով:</w:t>
      </w:r>
    </w:p>
    <w:p w14:paraId="2C9083AA" w14:textId="4E22BD25" w:rsidR="007B02F8" w:rsidRPr="0080110B" w:rsidRDefault="007B02F8" w:rsidP="000A6DFF">
      <w:pPr>
        <w:shd w:val="clear" w:color="auto" w:fill="FFFFFF"/>
        <w:spacing w:line="276" w:lineRule="auto"/>
        <w:ind w:firstLine="375"/>
        <w:rPr>
          <w:rFonts w:eastAsia="Times New Roman" w:cs="Times New Roman"/>
          <w:color w:val="000000"/>
          <w:szCs w:val="24"/>
          <w:lang w:val="hy-AM"/>
        </w:rPr>
      </w:pPr>
      <w:r w:rsidRPr="0080110B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Հոդված </w:t>
      </w:r>
      <w:r w:rsidR="00425CDC">
        <w:rPr>
          <w:rFonts w:eastAsia="Times New Roman" w:cs="Times New Roman"/>
          <w:b/>
          <w:bCs/>
          <w:color w:val="000000"/>
          <w:szCs w:val="24"/>
          <w:lang w:val="hy-AM"/>
        </w:rPr>
        <w:t>6</w:t>
      </w:r>
      <w:r w:rsidRPr="0080110B">
        <w:rPr>
          <w:rFonts w:eastAsia="Times New Roman" w:cs="Times New Roman"/>
          <w:b/>
          <w:bCs/>
          <w:color w:val="000000"/>
          <w:szCs w:val="24"/>
          <w:lang w:val="hy-AM"/>
        </w:rPr>
        <w:t>.</w:t>
      </w:r>
      <w:r w:rsidRPr="0080110B">
        <w:rPr>
          <w:rFonts w:eastAsia="Times New Roman" w:cs="Calibri"/>
          <w:b/>
          <w:bCs/>
          <w:color w:val="000000"/>
          <w:szCs w:val="24"/>
          <w:lang w:val="hy-AM"/>
        </w:rPr>
        <w:t xml:space="preserve"> </w:t>
      </w:r>
    </w:p>
    <w:p w14:paraId="1EF0F310" w14:textId="764C7220" w:rsidR="000A6DFF" w:rsidRDefault="00AF710F" w:rsidP="000A6DFF">
      <w:pPr>
        <w:shd w:val="clear" w:color="auto" w:fill="FFFFFF"/>
        <w:spacing w:line="276" w:lineRule="auto"/>
        <w:ind w:firstLine="450"/>
        <w:rPr>
          <w:rFonts w:eastAsia="Calibri" w:cs="Times New Roman"/>
          <w:szCs w:val="24"/>
          <w:lang w:val="hy-AM"/>
        </w:rPr>
      </w:pPr>
      <w:r w:rsidRPr="00D976B9">
        <w:rPr>
          <w:rFonts w:eastAsia="Times New Roman" w:cs="Calibri"/>
          <w:color w:val="000000"/>
          <w:szCs w:val="24"/>
          <w:lang w:val="hy-AM"/>
        </w:rPr>
        <w:t>1</w:t>
      </w:r>
      <w:r w:rsidR="00D976B9" w:rsidRPr="00D976B9">
        <w:rPr>
          <w:rFonts w:ascii="MS Mincho" w:eastAsia="MS Mincho" w:hAnsi="MS Mincho" w:cs="MS Mincho"/>
          <w:color w:val="000000"/>
          <w:szCs w:val="24"/>
          <w:lang w:val="hy-AM"/>
        </w:rPr>
        <w:t>․</w:t>
      </w:r>
      <w:r w:rsidR="00D976B9" w:rsidRPr="00D976B9">
        <w:rPr>
          <w:rFonts w:eastAsia="MS Mincho" w:cs="MS Mincho"/>
          <w:b/>
          <w:bCs/>
          <w:color w:val="000000"/>
          <w:szCs w:val="24"/>
          <w:lang w:val="hy-AM"/>
        </w:rPr>
        <w:t xml:space="preserve"> </w:t>
      </w:r>
      <w:r w:rsidR="00F20F9C" w:rsidRPr="00D976B9">
        <w:rPr>
          <w:rFonts w:eastAsia="Calibri" w:cs="Times New Roman"/>
          <w:szCs w:val="24"/>
          <w:lang w:val="hy-AM"/>
        </w:rPr>
        <w:t>Ս</w:t>
      </w:r>
      <w:r w:rsidR="00F20F9C" w:rsidRPr="00F20F9C">
        <w:rPr>
          <w:rFonts w:eastAsia="Calibri" w:cs="Times New Roman"/>
          <w:szCs w:val="24"/>
          <w:lang w:val="hy-AM"/>
        </w:rPr>
        <w:t>ույն օրենքն ուժի մեջ է մտնում պաշտոնական հրապարակման օրվան հաջորդող յոթերորդ ամսվա 1-ից</w:t>
      </w:r>
      <w:r w:rsidR="00F20F9C">
        <w:rPr>
          <w:rFonts w:eastAsia="Calibri" w:cs="Times New Roman"/>
          <w:szCs w:val="24"/>
          <w:lang w:val="hy-AM"/>
        </w:rPr>
        <w:t>։</w:t>
      </w:r>
      <w:r w:rsidR="000A6DFF">
        <w:rPr>
          <w:rFonts w:eastAsia="Calibri" w:cs="Times New Roman"/>
          <w:szCs w:val="24"/>
          <w:lang w:val="hy-AM"/>
        </w:rPr>
        <w:t xml:space="preserve"> Սույն օրենքի 2-րդ հոդվածի դրույթները տարածվում են </w:t>
      </w:r>
      <w:r w:rsidR="00987AD4">
        <w:rPr>
          <w:rFonts w:eastAsia="Calibri" w:cs="Times New Roman"/>
          <w:szCs w:val="24"/>
          <w:lang w:val="hy-AM"/>
        </w:rPr>
        <w:t xml:space="preserve">սույն օրենքն ուժի մեջ մտնելուց հետո՝ հերթական տարեկան պետական տուրքի </w:t>
      </w:r>
      <w:r w:rsidR="00C86F0B">
        <w:rPr>
          <w:rFonts w:eastAsia="Calibri" w:cs="Times New Roman"/>
          <w:szCs w:val="24"/>
          <w:lang w:val="hy-AM"/>
        </w:rPr>
        <w:t>գումարների վրա։</w:t>
      </w:r>
    </w:p>
    <w:p w14:paraId="0D25BDDE" w14:textId="2253C669" w:rsidR="007B02F8" w:rsidRDefault="00AF710F" w:rsidP="00D976B9">
      <w:pPr>
        <w:shd w:val="clear" w:color="auto" w:fill="FFFFFF"/>
        <w:spacing w:line="276" w:lineRule="auto"/>
        <w:ind w:firstLine="375"/>
        <w:rPr>
          <w:rFonts w:eastAsia="Times New Roman" w:cs="Times New Roman"/>
          <w:color w:val="000000"/>
          <w:szCs w:val="24"/>
          <w:lang w:val="hy-AM"/>
        </w:rPr>
      </w:pPr>
      <w:r w:rsidRPr="00AF710F">
        <w:rPr>
          <w:rFonts w:eastAsia="Times New Roman" w:cs="Times New Roman"/>
          <w:color w:val="000000"/>
          <w:szCs w:val="24"/>
          <w:lang w:val="hy-AM"/>
        </w:rPr>
        <w:lastRenderedPageBreak/>
        <w:t>2. Սույն օրենքի ընդունմամբ պայմանավորված համապատասխան ենթաօրենսդրական նորմատիվ իրավական ակտերն ընդունվում են սույն օրենքն ընդունվելուց հետո՝ երեք ամսվա ընթացքում:</w:t>
      </w:r>
    </w:p>
    <w:sectPr w:rsidR="007B02F8" w:rsidSect="00987AD4">
      <w:pgSz w:w="11906" w:h="16838" w:code="9"/>
      <w:pgMar w:top="851" w:right="567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33EB4"/>
    <w:multiLevelType w:val="hybridMultilevel"/>
    <w:tmpl w:val="8F56828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F03BE8"/>
    <w:multiLevelType w:val="hybridMultilevel"/>
    <w:tmpl w:val="1AE628B4"/>
    <w:lvl w:ilvl="0" w:tplc="03F4294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B7E1D"/>
    <w:multiLevelType w:val="hybridMultilevel"/>
    <w:tmpl w:val="5770CE9C"/>
    <w:lvl w:ilvl="0" w:tplc="C416260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454950947">
    <w:abstractNumId w:val="2"/>
  </w:num>
  <w:num w:numId="2" w16cid:durableId="264769270">
    <w:abstractNumId w:val="1"/>
  </w:num>
  <w:num w:numId="3" w16cid:durableId="136741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84"/>
    <w:rsid w:val="00035884"/>
    <w:rsid w:val="00056077"/>
    <w:rsid w:val="00067464"/>
    <w:rsid w:val="00073382"/>
    <w:rsid w:val="00090884"/>
    <w:rsid w:val="000A6DFF"/>
    <w:rsid w:val="000D65F7"/>
    <w:rsid w:val="000E0F4C"/>
    <w:rsid w:val="000E7640"/>
    <w:rsid w:val="000F023E"/>
    <w:rsid w:val="000F3C6B"/>
    <w:rsid w:val="001613A0"/>
    <w:rsid w:val="00184B2F"/>
    <w:rsid w:val="001C4AAB"/>
    <w:rsid w:val="001F11A2"/>
    <w:rsid w:val="001F30A6"/>
    <w:rsid w:val="001F70F1"/>
    <w:rsid w:val="002066A0"/>
    <w:rsid w:val="002649B1"/>
    <w:rsid w:val="002A5F3A"/>
    <w:rsid w:val="002B277E"/>
    <w:rsid w:val="002B292A"/>
    <w:rsid w:val="002E4484"/>
    <w:rsid w:val="002E4999"/>
    <w:rsid w:val="00305B4F"/>
    <w:rsid w:val="003152B3"/>
    <w:rsid w:val="003471A8"/>
    <w:rsid w:val="00352AC2"/>
    <w:rsid w:val="00355E58"/>
    <w:rsid w:val="00365A0B"/>
    <w:rsid w:val="003823B0"/>
    <w:rsid w:val="00393EFE"/>
    <w:rsid w:val="0039682D"/>
    <w:rsid w:val="003E746E"/>
    <w:rsid w:val="00425CDC"/>
    <w:rsid w:val="00445CC4"/>
    <w:rsid w:val="004575A1"/>
    <w:rsid w:val="00457AAE"/>
    <w:rsid w:val="00466FCA"/>
    <w:rsid w:val="00473979"/>
    <w:rsid w:val="004A6CAE"/>
    <w:rsid w:val="004D22DC"/>
    <w:rsid w:val="004D6992"/>
    <w:rsid w:val="004F16CD"/>
    <w:rsid w:val="005007E2"/>
    <w:rsid w:val="00503D32"/>
    <w:rsid w:val="005468A9"/>
    <w:rsid w:val="00563627"/>
    <w:rsid w:val="00573581"/>
    <w:rsid w:val="005816A6"/>
    <w:rsid w:val="00595797"/>
    <w:rsid w:val="005A4056"/>
    <w:rsid w:val="005F72C7"/>
    <w:rsid w:val="006115AD"/>
    <w:rsid w:val="00621FA9"/>
    <w:rsid w:val="006363C3"/>
    <w:rsid w:val="006620F5"/>
    <w:rsid w:val="006A5EEA"/>
    <w:rsid w:val="006D43E3"/>
    <w:rsid w:val="00705ACF"/>
    <w:rsid w:val="00720B0A"/>
    <w:rsid w:val="00725AC3"/>
    <w:rsid w:val="00740BF4"/>
    <w:rsid w:val="00751E56"/>
    <w:rsid w:val="0075748C"/>
    <w:rsid w:val="0076241F"/>
    <w:rsid w:val="007661F3"/>
    <w:rsid w:val="00771A57"/>
    <w:rsid w:val="00783DAF"/>
    <w:rsid w:val="007B02F8"/>
    <w:rsid w:val="007B138A"/>
    <w:rsid w:val="007B6C5A"/>
    <w:rsid w:val="0080110B"/>
    <w:rsid w:val="0080654D"/>
    <w:rsid w:val="00872B01"/>
    <w:rsid w:val="008C0E48"/>
    <w:rsid w:val="008D433C"/>
    <w:rsid w:val="008E6C06"/>
    <w:rsid w:val="008F655A"/>
    <w:rsid w:val="00900A22"/>
    <w:rsid w:val="00905CF9"/>
    <w:rsid w:val="009159DA"/>
    <w:rsid w:val="00931569"/>
    <w:rsid w:val="009337A6"/>
    <w:rsid w:val="0097031A"/>
    <w:rsid w:val="00974DF8"/>
    <w:rsid w:val="00985564"/>
    <w:rsid w:val="00987AD4"/>
    <w:rsid w:val="009A36DC"/>
    <w:rsid w:val="009A3ABC"/>
    <w:rsid w:val="009B4212"/>
    <w:rsid w:val="009D6891"/>
    <w:rsid w:val="009F38B7"/>
    <w:rsid w:val="009F7B5C"/>
    <w:rsid w:val="00A132A5"/>
    <w:rsid w:val="00A30899"/>
    <w:rsid w:val="00A41FBA"/>
    <w:rsid w:val="00A42C90"/>
    <w:rsid w:val="00A52F7C"/>
    <w:rsid w:val="00AA3262"/>
    <w:rsid w:val="00AB5F07"/>
    <w:rsid w:val="00AC1117"/>
    <w:rsid w:val="00AD4428"/>
    <w:rsid w:val="00AE6025"/>
    <w:rsid w:val="00AF1CB6"/>
    <w:rsid w:val="00AF6C35"/>
    <w:rsid w:val="00AF710F"/>
    <w:rsid w:val="00B00947"/>
    <w:rsid w:val="00B232C1"/>
    <w:rsid w:val="00B35CF2"/>
    <w:rsid w:val="00B63D6C"/>
    <w:rsid w:val="00B96024"/>
    <w:rsid w:val="00BD328F"/>
    <w:rsid w:val="00BE1498"/>
    <w:rsid w:val="00BE3B55"/>
    <w:rsid w:val="00BF480B"/>
    <w:rsid w:val="00C55FA7"/>
    <w:rsid w:val="00C7286A"/>
    <w:rsid w:val="00C81E94"/>
    <w:rsid w:val="00C86F0B"/>
    <w:rsid w:val="00CB46EA"/>
    <w:rsid w:val="00CB7FCB"/>
    <w:rsid w:val="00CC0989"/>
    <w:rsid w:val="00CC476F"/>
    <w:rsid w:val="00CC50EA"/>
    <w:rsid w:val="00CD66E6"/>
    <w:rsid w:val="00CF4EE9"/>
    <w:rsid w:val="00CF5402"/>
    <w:rsid w:val="00CF7B82"/>
    <w:rsid w:val="00D00D63"/>
    <w:rsid w:val="00D04448"/>
    <w:rsid w:val="00D30DCD"/>
    <w:rsid w:val="00D419AE"/>
    <w:rsid w:val="00D6770B"/>
    <w:rsid w:val="00D94819"/>
    <w:rsid w:val="00D95F8D"/>
    <w:rsid w:val="00D976B9"/>
    <w:rsid w:val="00DA7744"/>
    <w:rsid w:val="00DC4FD6"/>
    <w:rsid w:val="00DE1055"/>
    <w:rsid w:val="00DE567D"/>
    <w:rsid w:val="00DE6E43"/>
    <w:rsid w:val="00DF0B70"/>
    <w:rsid w:val="00E35EAA"/>
    <w:rsid w:val="00E3779C"/>
    <w:rsid w:val="00E52DC0"/>
    <w:rsid w:val="00E54B4D"/>
    <w:rsid w:val="00E765DA"/>
    <w:rsid w:val="00E871B5"/>
    <w:rsid w:val="00E8798F"/>
    <w:rsid w:val="00E97B19"/>
    <w:rsid w:val="00EC4DC8"/>
    <w:rsid w:val="00ED472A"/>
    <w:rsid w:val="00ED4F1D"/>
    <w:rsid w:val="00ED7F51"/>
    <w:rsid w:val="00F02497"/>
    <w:rsid w:val="00F20809"/>
    <w:rsid w:val="00F20F9C"/>
    <w:rsid w:val="00F771C1"/>
    <w:rsid w:val="00F94184"/>
    <w:rsid w:val="00FE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2E2DA"/>
  <w15:chartTrackingRefBased/>
  <w15:docId w15:val="{80D67056-AFA5-45E0-A43F-048DC58B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0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98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98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9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98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C09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F655A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445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tax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Vardanyan</dc:creator>
  <cp:keywords/>
  <dc:description/>
  <cp:lastModifiedBy>irav24</cp:lastModifiedBy>
  <cp:revision>122</cp:revision>
  <dcterms:created xsi:type="dcterms:W3CDTF">2023-04-14T08:29:00Z</dcterms:created>
  <dcterms:modified xsi:type="dcterms:W3CDTF">2026-03-20T06:00:00Z</dcterms:modified>
</cp:coreProperties>
</file>