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778F" w14:textId="77777777" w:rsidR="00AB2445" w:rsidRPr="008D5F85" w:rsidRDefault="00AB2445" w:rsidP="00F4012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8D5F85">
        <w:rPr>
          <w:rFonts w:ascii="GHEA Grapalat" w:hAnsi="GHEA Grapalat" w:cs="Sylfaen"/>
          <w:b/>
          <w:lang w:val="en-US"/>
        </w:rPr>
        <w:t>ՀԻՄՆԱՎՈՐՈՒՄ</w:t>
      </w:r>
    </w:p>
    <w:p w14:paraId="4456A28F" w14:textId="15A6C037" w:rsidR="00AB2445" w:rsidRPr="008D5F85" w:rsidRDefault="005712CE" w:rsidP="00F40129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8D5F85">
        <w:rPr>
          <w:rFonts w:ascii="GHEA Grapalat" w:hAnsi="GHEA Grapalat"/>
          <w:b/>
          <w:bCs/>
          <w:lang w:val="hy-AM"/>
        </w:rPr>
        <w:t>«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ՀԱՅԱՍՏԱՆԻ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ՀԱՆՐԱՊԵՏՈՒԹՅԱՆ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ՍԱՀՄԱՆԱՅԻՆ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ԷԼԵԿՏՐՈՆԱՅԻՆ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ԿԱՌԱՎԱՐՄԱՆ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ՏԵՂԵԿԱՏՎԱԿԱՆ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ՀԱՄԱԿԱՐԳՈՒՄ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ՏՎՅԱԼՆԵՐԻ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ՄՈՒՏՔԱԳՐՄԱՆ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ԿԱՐԳԸ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,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ԱՆՎՏԱՆԳՈՒԹՅԱՆ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ԱՊԱՀՈՎՄԱՆ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ՊԱՀԱՆՋՆԵՐԸ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,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ՄՈՒՏՔԱԳՐՎՈՂ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ՏՎՅԱԼՆԵՐԻ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ՇՐՋԱՆԱԿԸ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ԵՎ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ՀԱՄԱԿԱՐԳԻՑ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ՕԳՏՎԵԼՈՒ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ԿԱՐԳԸ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,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ՀԱՄԱԿԱՐԳԻ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ՇԱՀԱԳՈՐԾՄԱՆ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ԿԱՆՈՆՆԵՐԸ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,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ՀԱՄԱԿԱՐԳԻՆ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ՀԱՍԱՆԵԼԻՈՒԹՅՈՒՆ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ՈՒՆԵՑՈՂ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ՊԵՏԱԿԱՆ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ՄԱՐՄԻՆՆԵՐԻ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ՈՒ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ԿԱԶՄԱԿԵՐՊՈՒԹՅՈՒՆՆԵՐԻ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ՑԱՆԿԸ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ՍԱՀՄԱՆԵԼՈՒ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ԵՎ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ՀԱՅԱՍՏԱՆԻ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ՀԱՆՐԱՊԵՏՈՒԹՅԱՆ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ԿԱՌԱՎԱՐՈՒԹՅԱՆ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2006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ԹՎԱԿԱՆԻ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ՀՈՒՆԻՍԻ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hy-AM"/>
        </w:rPr>
        <w:t xml:space="preserve">     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>22-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Ի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N 884-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ՈՐՈՇՈՒՄՆ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ՈՒԺԸ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ԿՈՐՑՐԱԾ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ՃԱՆԱՉԵԼՈՒ</w:t>
      </w:r>
      <w:r w:rsidR="008D5F85" w:rsidRPr="008D5F85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 w:rsidR="008D5F85" w:rsidRPr="008D5F85">
        <w:rPr>
          <w:rFonts w:ascii="GHEA Grapalat" w:eastAsia="GHEA Grapalat" w:hAnsi="GHEA Grapalat" w:cs="GHEA Grapalat"/>
          <w:b/>
          <w:color w:val="000000"/>
        </w:rPr>
        <w:t>ՄԱՍԻՆ</w:t>
      </w:r>
      <w:r w:rsidRPr="008D5F85">
        <w:rPr>
          <w:rFonts w:ascii="GHEA Grapalat" w:hAnsi="GHEA Grapalat"/>
          <w:b/>
          <w:bCs/>
          <w:lang w:val="hy-AM"/>
        </w:rPr>
        <w:t>»</w:t>
      </w:r>
      <w:r w:rsidRPr="008D5F85">
        <w:rPr>
          <w:rFonts w:ascii="GHEA Grapalat" w:hAnsi="GHEA Grapalat"/>
          <w:lang w:val="hy-AM"/>
        </w:rPr>
        <w:t xml:space="preserve"> </w:t>
      </w:r>
      <w:r w:rsidR="00242B85" w:rsidRPr="008D5F85">
        <w:rPr>
          <w:rFonts w:ascii="GHEA Grapalat" w:hAnsi="GHEA Grapalat"/>
          <w:lang w:val="hy-AM"/>
        </w:rPr>
        <w:t xml:space="preserve"> </w:t>
      </w:r>
      <w:r w:rsidR="00155484" w:rsidRPr="008D5F85">
        <w:rPr>
          <w:rFonts w:ascii="GHEA Grapalat" w:hAnsi="GHEA Grapalat"/>
          <w:b/>
          <w:bCs/>
          <w:lang w:val="hy-AM"/>
        </w:rPr>
        <w:t>ԿԱՌԱՎԱՐՈՒԹՅԱՆ ՈՐՈՇՄԱՆ</w:t>
      </w:r>
      <w:r w:rsidR="00155484" w:rsidRPr="008D5F85">
        <w:rPr>
          <w:rFonts w:ascii="GHEA Grapalat" w:hAnsi="GHEA Grapalat" w:cs="Sylfaen"/>
          <w:b/>
          <w:bCs/>
          <w:lang w:val="hy-AM"/>
        </w:rPr>
        <w:t xml:space="preserve"> </w:t>
      </w:r>
      <w:r w:rsidR="00D910FF" w:rsidRPr="008D5F85">
        <w:rPr>
          <w:rFonts w:ascii="GHEA Grapalat" w:hAnsi="GHEA Grapalat" w:cs="Sylfaen"/>
          <w:b/>
          <w:bCs/>
          <w:lang w:val="hy-AM"/>
        </w:rPr>
        <w:t>ՆԱԽԱ</w:t>
      </w:r>
      <w:r w:rsidR="00D910FF" w:rsidRPr="008D5F85">
        <w:rPr>
          <w:rFonts w:ascii="GHEA Grapalat" w:hAnsi="GHEA Grapalat" w:cs="Sylfaen"/>
          <w:b/>
          <w:bCs/>
          <w:lang w:val="hy-AM"/>
        </w:rPr>
        <w:softHyphen/>
        <w:t xml:space="preserve">ԳԾԻ </w:t>
      </w:r>
      <w:r w:rsidR="00AB2445" w:rsidRPr="008D5F85">
        <w:rPr>
          <w:rFonts w:ascii="GHEA Grapalat" w:hAnsi="GHEA Grapalat" w:cs="Sylfaen"/>
          <w:b/>
          <w:bCs/>
          <w:lang w:val="hy-AM"/>
        </w:rPr>
        <w:t>ՎԵՐԱԲԵՐՅԱԼ</w:t>
      </w:r>
    </w:p>
    <w:p w14:paraId="4AA71A38" w14:textId="77777777" w:rsidR="00DC6A72" w:rsidRPr="008D5F85" w:rsidRDefault="00DC6A72" w:rsidP="00F40129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07A5C11F" w14:textId="77777777" w:rsidR="00AB2445" w:rsidRPr="008D5F85" w:rsidRDefault="00AB2445" w:rsidP="00F40129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 w:cs="Sylfaen"/>
          <w:b/>
          <w:lang w:val="hy-AM"/>
        </w:rPr>
        <w:t>Ընթացիկ</w:t>
      </w:r>
      <w:r w:rsidRPr="008D5F85">
        <w:rPr>
          <w:rFonts w:ascii="GHEA Grapalat" w:hAnsi="GHEA Grapalat" w:cs="Sylfaen"/>
          <w:b/>
          <w:lang w:val="es-ES_tradnl"/>
        </w:rPr>
        <w:t xml:space="preserve"> իրա</w:t>
      </w:r>
      <w:r w:rsidRPr="008D5F85">
        <w:rPr>
          <w:rFonts w:ascii="GHEA Grapalat" w:hAnsi="GHEA Grapalat" w:cs="Sylfaen"/>
          <w:b/>
          <w:lang w:val="hy-AM"/>
        </w:rPr>
        <w:t>վիճակը</w:t>
      </w:r>
      <w:r w:rsidRPr="008D5F85">
        <w:rPr>
          <w:rFonts w:ascii="GHEA Grapalat" w:hAnsi="GHEA Grapalat" w:cs="Sylfaen"/>
          <w:b/>
          <w:lang w:val="es-ES_tradnl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և</w:t>
      </w:r>
      <w:r w:rsidRPr="008D5F85">
        <w:rPr>
          <w:rFonts w:ascii="GHEA Grapalat" w:hAnsi="GHEA Grapalat" w:cs="Sylfaen"/>
          <w:b/>
          <w:lang w:val="es-ES_tradnl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իրավական</w:t>
      </w:r>
      <w:r w:rsidRPr="008D5F85">
        <w:rPr>
          <w:rFonts w:ascii="GHEA Grapalat" w:hAnsi="GHEA Grapalat" w:cs="Sylfaen"/>
          <w:b/>
          <w:lang w:val="es-ES_tradnl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ակտի</w:t>
      </w:r>
      <w:r w:rsidRPr="008D5F85">
        <w:rPr>
          <w:rFonts w:ascii="GHEA Grapalat" w:hAnsi="GHEA Grapalat" w:cs="Sylfaen"/>
          <w:b/>
          <w:lang w:val="es-ES_tradnl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ընդունման</w:t>
      </w:r>
      <w:r w:rsidRPr="008D5F85">
        <w:rPr>
          <w:rFonts w:ascii="GHEA Grapalat" w:hAnsi="GHEA Grapalat" w:cs="Sylfaen"/>
          <w:b/>
          <w:lang w:val="es-ES_tradnl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անհրաժեշտու</w:t>
      </w:r>
      <w:r w:rsidRPr="008D5F85">
        <w:rPr>
          <w:rFonts w:ascii="GHEA Grapalat" w:hAnsi="GHEA Grapalat" w:cs="Sylfaen"/>
          <w:b/>
          <w:lang w:val="hy-AM"/>
        </w:rPr>
        <w:softHyphen/>
        <w:t>թյունը</w:t>
      </w:r>
    </w:p>
    <w:p w14:paraId="7CEE6F84" w14:textId="2391397B" w:rsidR="00242B85" w:rsidRPr="008D5F85" w:rsidRDefault="00242B85" w:rsidP="00F40129">
      <w:pPr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 w:rsidRPr="008D5F85">
        <w:rPr>
          <w:rFonts w:ascii="GHEA Grapalat" w:hAnsi="GHEA Grapalat"/>
          <w:lang w:val="hy-AM"/>
        </w:rPr>
        <w:t>«</w:t>
      </w:r>
      <w:r w:rsidR="00DD110B" w:rsidRPr="008D5F85">
        <w:rPr>
          <w:rFonts w:ascii="GHEA Grapalat" w:eastAsia="GHEA Grapalat" w:hAnsi="GHEA Grapalat" w:cs="GHEA Grapalat"/>
          <w:color w:val="000000"/>
          <w:lang w:val="hy-AM"/>
        </w:rPr>
        <w:t>Հայաստանի Հանրապետության</w:t>
      </w:r>
      <w:r w:rsidR="00DD110B" w:rsidRPr="008D5F85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="00AA3245" w:rsidRPr="008D5F85">
        <w:rPr>
          <w:rFonts w:ascii="GHEA Grapalat" w:hAnsi="GHEA Grapalat"/>
          <w:lang w:val="hy-AM"/>
        </w:rPr>
        <w:t>սահմանային էլեկտրոնային կառավարման տեղեկատվական համակարգում տվյալների մուտքագրման կարգը, անվտանգության ապահովման պահանջները</w:t>
      </w:r>
      <w:r w:rsidR="00DD110B" w:rsidRPr="008D5F85">
        <w:rPr>
          <w:rFonts w:ascii="GHEA Grapalat" w:hAnsi="GHEA Grapalat"/>
          <w:lang w:val="hy-AM"/>
        </w:rPr>
        <w:t xml:space="preserve">, </w:t>
      </w:r>
      <w:r w:rsidR="00DD110B" w:rsidRPr="008D5F85">
        <w:rPr>
          <w:rFonts w:ascii="GHEA Grapalat" w:eastAsia="GHEA Grapalat" w:hAnsi="GHEA Grapalat" w:cs="GHEA Grapalat"/>
          <w:color w:val="000000"/>
          <w:lang w:val="hy-AM"/>
        </w:rPr>
        <w:t>մշակվող տվյալների շրջանակը  և</w:t>
      </w:r>
      <w:r w:rsidR="00DD110B" w:rsidRPr="008D5F85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="00AA3245" w:rsidRPr="008D5F85">
        <w:rPr>
          <w:rFonts w:ascii="GHEA Grapalat" w:hAnsi="GHEA Grapalat"/>
          <w:lang w:val="hy-AM"/>
        </w:rPr>
        <w:t>համակարգից օգտվելու կարգը, համակարգի շահագործման կանոնները, համակարգին հասանելիություն ունեցող պետական մարմինների ու կազմակերպությունների ցանկը սահմանելու և Հայաստանի Հանրապետության կառավարության 2006 թվականի հունիսի 22-ի N 884-Ն որոշումն ուժը կորցրած ճանաչելու մասին</w:t>
      </w:r>
      <w:r w:rsidRPr="008D5F85">
        <w:rPr>
          <w:rFonts w:ascii="GHEA Grapalat" w:hAnsi="GHEA Grapalat"/>
          <w:lang w:val="hy-AM"/>
        </w:rPr>
        <w:t xml:space="preserve">» </w:t>
      </w:r>
      <w:r w:rsidR="002F1400" w:rsidRPr="008D5F85">
        <w:rPr>
          <w:rFonts w:ascii="GHEA Grapalat" w:hAnsi="GHEA Grapalat"/>
          <w:lang w:val="hy-AM"/>
        </w:rPr>
        <w:t>Կառավարության որոշման նախագծի ընդունումը պայմանավորված է</w:t>
      </w:r>
      <w:r w:rsidRPr="008D5F85">
        <w:rPr>
          <w:rFonts w:ascii="GHEA Grapalat" w:hAnsi="GHEA Grapalat"/>
          <w:lang w:val="hy-AM"/>
        </w:rPr>
        <w:t xml:space="preserve"> «Պետական սահմանի մասին» օրենքում լրացում կատարելու մասին» օրենքով «Պետական սահմանի մասին» օրենքում նոր լրացված 10</w:t>
      </w:r>
      <w:r w:rsidRPr="008D5F85">
        <w:rPr>
          <w:rFonts w:ascii="MS Mincho" w:eastAsia="MS Mincho" w:hAnsi="MS Mincho" w:cs="MS Mincho" w:hint="eastAsia"/>
          <w:lang w:val="hy-AM"/>
        </w:rPr>
        <w:t>․</w:t>
      </w:r>
      <w:r w:rsidRPr="008D5F85">
        <w:rPr>
          <w:rFonts w:ascii="GHEA Grapalat" w:eastAsia="MS Mincho" w:hAnsi="GHEA Grapalat" w:cs="MS Mincho"/>
          <w:lang w:val="hy-AM"/>
        </w:rPr>
        <w:t>1-ին հոդվածի 7-րդ մասի կիրարկումն ապահովելու անհրաժեշտությամբ։</w:t>
      </w:r>
    </w:p>
    <w:p w14:paraId="62391010" w14:textId="77777777" w:rsidR="00242B85" w:rsidRPr="008D5F85" w:rsidRDefault="00242B85" w:rsidP="00F40129">
      <w:pPr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 w:rsidRPr="008D5F85">
        <w:rPr>
          <w:rFonts w:ascii="GHEA Grapalat" w:eastAsia="MS Mincho" w:hAnsi="GHEA Grapalat" w:cs="MS Mincho"/>
          <w:lang w:val="hy-AM"/>
        </w:rPr>
        <w:t xml:space="preserve">Մասնավորապես, </w:t>
      </w:r>
      <w:r w:rsidRPr="008D5F85">
        <w:rPr>
          <w:rFonts w:ascii="GHEA Grapalat" w:hAnsi="GHEA Grapalat"/>
          <w:lang w:val="hy-AM"/>
        </w:rPr>
        <w:t>«Պետական սահմանի մասին» օրենքի</w:t>
      </w:r>
      <w:r w:rsidRPr="008D5F85">
        <w:rPr>
          <w:rFonts w:ascii="GHEA Grapalat" w:eastAsia="MS Mincho" w:hAnsi="GHEA Grapalat" w:cs="MS Mincho"/>
          <w:lang w:val="hy-AM"/>
        </w:rPr>
        <w:t xml:space="preserve"> 7-րդ մասի համաձայն՝ Հայաստանի Հանրապետության սահմանային էլեկտրոնային կառավարման տեղեկատվական համակարգին հասանելիություն ունեցող պետական մարմինների ու կազմակերպությունների ցանկը, համակարգին հասանելիություն ունեցող պետական մարմինների ու կազմակերպությունների կողմից համակարգում մուտքագրվող տվյալների շրջանակը և մուտքագրման կարգը, անվտանգության ապահովման պահանջները, համակարգից օգտվելու կարգը և համակարգի շահագործման կանոնները սահմանում է Հայաստանի Հանրապետության կառավարությունը։</w:t>
      </w:r>
    </w:p>
    <w:p w14:paraId="422A326B" w14:textId="77777777" w:rsidR="00812596" w:rsidRPr="008D5F85" w:rsidRDefault="00812596" w:rsidP="00F40129">
      <w:pPr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</w:p>
    <w:p w14:paraId="67DD0F55" w14:textId="77777777" w:rsidR="00364A5D" w:rsidRPr="008D5F85" w:rsidRDefault="00FA2489" w:rsidP="00F40129">
      <w:pPr>
        <w:tabs>
          <w:tab w:val="left" w:pos="9638"/>
        </w:tabs>
        <w:spacing w:line="360" w:lineRule="auto"/>
        <w:ind w:right="-82" w:firstLine="567"/>
        <w:jc w:val="both"/>
        <w:rPr>
          <w:rFonts w:ascii="GHEA Grapalat" w:hAnsi="GHEA Grapalat" w:cs="Sylfaen"/>
          <w:b/>
          <w:lang w:val="hy-AM"/>
        </w:rPr>
      </w:pPr>
      <w:r w:rsidRPr="008D5F85">
        <w:rPr>
          <w:rFonts w:ascii="GHEA Grapalat" w:hAnsi="GHEA Grapalat" w:cs="Sylfaen"/>
          <w:b/>
          <w:lang w:val="hy-AM"/>
        </w:rPr>
        <w:t>Առաջարկվող</w:t>
      </w:r>
      <w:r w:rsidRPr="008D5F85">
        <w:rPr>
          <w:rFonts w:ascii="GHEA Grapalat" w:hAnsi="GHEA Grapalat" w:cs="Sylfaen"/>
          <w:b/>
          <w:lang w:val="fr-FR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կարգավորման</w:t>
      </w:r>
      <w:r w:rsidRPr="008D5F85">
        <w:rPr>
          <w:rFonts w:ascii="GHEA Grapalat" w:hAnsi="GHEA Grapalat" w:cs="Sylfaen"/>
          <w:b/>
          <w:lang w:val="fr-FR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բնույթը</w:t>
      </w:r>
    </w:p>
    <w:p w14:paraId="26A20F44" w14:textId="77777777" w:rsidR="00A26FE5" w:rsidRPr="008D5F85" w:rsidRDefault="00A26FE5" w:rsidP="00F40129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/>
          <w:lang w:val="hy-AM"/>
        </w:rPr>
        <w:t>Նախագծով առաջարկվում է սահմանել՝</w:t>
      </w:r>
    </w:p>
    <w:p w14:paraId="32305FF2" w14:textId="122A30EF" w:rsidR="00A26FE5" w:rsidRPr="008D5F85" w:rsidRDefault="00A26FE5" w:rsidP="00F40129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/>
          <w:lang w:val="hy-AM"/>
        </w:rPr>
        <w:t>1)</w:t>
      </w:r>
      <w:r w:rsidRPr="008D5F85">
        <w:rPr>
          <w:rFonts w:ascii="GHEA Grapalat" w:hAnsi="GHEA Grapalat"/>
          <w:color w:val="000000"/>
          <w:lang w:val="hy-AM" w:eastAsia="en-US"/>
        </w:rPr>
        <w:t xml:space="preserve"> </w:t>
      </w:r>
      <w:r w:rsidRPr="008D5F85">
        <w:rPr>
          <w:rFonts w:ascii="GHEA Grapalat" w:hAnsi="GHEA Grapalat"/>
          <w:lang w:val="hy-AM"/>
        </w:rPr>
        <w:t>Սահմանային էլեկտրոնային կառավարման տեղեկատվական համակարգում տվյալների մուտքագրման կարգը,</w:t>
      </w:r>
      <w:r w:rsidR="00DD110B" w:rsidRPr="008D5F85">
        <w:rPr>
          <w:rFonts w:ascii="GHEA Grapalat" w:hAnsi="GHEA Grapalat"/>
          <w:lang w:val="hy-AM"/>
        </w:rPr>
        <w:t xml:space="preserve"> մշակվող տվյալների շրջանակը և</w:t>
      </w:r>
      <w:r w:rsidRPr="008D5F85">
        <w:rPr>
          <w:rFonts w:ascii="GHEA Grapalat" w:hAnsi="GHEA Grapalat"/>
          <w:lang w:val="hy-AM"/>
        </w:rPr>
        <w:t xml:space="preserve"> համակարգից օգտվելու կարգը</w:t>
      </w:r>
      <w:r w:rsidR="005B6BF6" w:rsidRPr="008D5F85">
        <w:rPr>
          <w:rFonts w:ascii="GHEA Grapalat" w:hAnsi="GHEA Grapalat"/>
          <w:lang w:val="hy-AM"/>
        </w:rPr>
        <w:t>,</w:t>
      </w:r>
    </w:p>
    <w:p w14:paraId="04DDA241" w14:textId="77777777" w:rsidR="00A26FE5" w:rsidRPr="008D5F85" w:rsidRDefault="00A26FE5" w:rsidP="00F40129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/>
          <w:lang w:val="hy-AM"/>
        </w:rPr>
        <w:t>2) Սահմանային էլեկտրոնային կառավարման տեղեկատվական համակարգի անվտանգության ապահովման պահանջները և համակարգի շահագործման կանոնները</w:t>
      </w:r>
      <w:r w:rsidR="005B6BF6" w:rsidRPr="008D5F85">
        <w:rPr>
          <w:rFonts w:ascii="GHEA Grapalat" w:hAnsi="GHEA Grapalat"/>
          <w:lang w:val="hy-AM"/>
        </w:rPr>
        <w:t>,</w:t>
      </w:r>
    </w:p>
    <w:p w14:paraId="45A65B33" w14:textId="77777777" w:rsidR="00A26FE5" w:rsidRPr="008D5F85" w:rsidRDefault="00A26FE5" w:rsidP="00F40129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/>
          <w:lang w:val="hy-AM"/>
        </w:rPr>
        <w:t>3)</w:t>
      </w:r>
      <w:r w:rsidRPr="008D5F85">
        <w:rPr>
          <w:rFonts w:ascii="GHEA Grapalat" w:hAnsi="GHEA Grapalat"/>
          <w:color w:val="000000"/>
          <w:lang w:val="hy-AM"/>
        </w:rPr>
        <w:t xml:space="preserve"> </w:t>
      </w:r>
      <w:r w:rsidRPr="008D5F85">
        <w:rPr>
          <w:rFonts w:ascii="GHEA Grapalat" w:hAnsi="GHEA Grapalat"/>
          <w:lang w:val="hy-AM"/>
        </w:rPr>
        <w:t>Սահմանային էլեկտրոնային կառավարման տեղեկատվական համակարգին հասանելիություն ունեցող պետական մարմինների ու կազմակերպությունների ցանկը</w:t>
      </w:r>
      <w:r w:rsidR="005B6BF6" w:rsidRPr="008D5F85">
        <w:rPr>
          <w:rFonts w:ascii="GHEA Grapalat" w:hAnsi="GHEA Grapalat"/>
          <w:lang w:val="hy-AM"/>
        </w:rPr>
        <w:t>։</w:t>
      </w:r>
    </w:p>
    <w:p w14:paraId="1A05873A" w14:textId="77777777" w:rsidR="00F212F7" w:rsidRPr="008D5F85" w:rsidRDefault="00F212F7" w:rsidP="00F40129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/>
          <w:lang w:val="hy-AM"/>
        </w:rPr>
        <w:t>Նախագծի ընդունման նպատակն է ապահով</w:t>
      </w:r>
      <w:r w:rsidR="00F40129" w:rsidRPr="008D5F85">
        <w:rPr>
          <w:rFonts w:ascii="GHEA Grapalat" w:hAnsi="GHEA Grapalat"/>
          <w:lang w:val="hy-AM"/>
        </w:rPr>
        <w:t>ել</w:t>
      </w:r>
      <w:r w:rsidRPr="008D5F85">
        <w:rPr>
          <w:rFonts w:ascii="GHEA Grapalat" w:hAnsi="GHEA Grapalat"/>
          <w:lang w:val="hy-AM"/>
        </w:rPr>
        <w:t xml:space="preserve"> Հայաստանի Հանրապետության պետական սահմանի անցման կետերում սահմանային վերահսկողության պատշաճ իրականացումը, ինչպես նաև պետական սահմանի պահպանության ոլորտում լիազորված մարմինների կողմից օրենքով իրենց վերապահված գործառույթների իրականացումը, ահաբեկչության, զենքի և թմրամիջոցների ապօրինի շրջանառության, մաքսանենգության, թրաֆիքինգի, ապօրինի միգրացիայի, անդրսահմանային այլ հանցավորության կանխարգելման, բացահայտման, պետական սահմանում օտարերկրյա պետությունների հատուկ ծառայությունների ու կազմակերպությունների, հանցախմբերի ու առանձին անձանց հետախուզական և ապօրինի գործունեության դեմ պայքարը։</w:t>
      </w:r>
    </w:p>
    <w:p w14:paraId="61216B6C" w14:textId="77777777" w:rsidR="005B6BF6" w:rsidRPr="008D5F85" w:rsidRDefault="005B6BF6" w:rsidP="00F40129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/>
          <w:lang w:val="hy-AM"/>
        </w:rPr>
        <w:t xml:space="preserve">Նախագծի համաձայն՝ </w:t>
      </w:r>
      <w:r w:rsidR="00F40129" w:rsidRPr="008D5F85">
        <w:rPr>
          <w:rFonts w:ascii="GHEA Grapalat" w:hAnsi="GHEA Grapalat"/>
          <w:lang w:val="hy-AM"/>
        </w:rPr>
        <w:t>Ս</w:t>
      </w:r>
      <w:r w:rsidRPr="008D5F85">
        <w:rPr>
          <w:rFonts w:ascii="GHEA Grapalat" w:hAnsi="GHEA Grapalat"/>
          <w:lang w:val="hy-AM"/>
        </w:rPr>
        <w:t xml:space="preserve">ահմանային էլեկտրոնային կառավարման տեղեկատվական համակարգի շահագործումը, սպասարկումը, շահագործման հետ կապված աշխատանքների համակարգումը, համակարգից օգտվողների ուսուցումը, օգտվողներին հասանելիության ապահովումը, անհրաժեշտ ծավալով և ձևաչափով տվյալների տրամադրումը, ինչպես նաև համակարգի աշխատանքների վերլուծությունը իրականացնելու է Հայաստանի Հանրապետության ազգային անվտանգության ծառայությունը։ </w:t>
      </w:r>
    </w:p>
    <w:p w14:paraId="0CC2BDD0" w14:textId="44E10522" w:rsidR="005B6BF6" w:rsidRPr="008D5F85" w:rsidRDefault="005B6BF6" w:rsidP="00F40129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lang w:val="hy-AM"/>
        </w:rPr>
      </w:pPr>
      <w:r w:rsidRPr="008D5F85">
        <w:rPr>
          <w:rFonts w:ascii="GHEA Grapalat" w:hAnsi="GHEA Grapalat"/>
          <w:lang w:val="hy-AM"/>
        </w:rPr>
        <w:t xml:space="preserve">Սահմանային էլեկտրոնային կառավարման տեղեկատվական համակարգին </w:t>
      </w:r>
      <w:r w:rsidR="00B37320" w:rsidRPr="008D5F85">
        <w:rPr>
          <w:rFonts w:ascii="GHEA Grapalat" w:hAnsi="GHEA Grapalat"/>
          <w:lang w:val="hy-AM"/>
        </w:rPr>
        <w:t xml:space="preserve">պետական մարմինների և կազմակերպությունների հասանելիությունը և </w:t>
      </w:r>
      <w:r w:rsidR="00F212F7" w:rsidRPr="008D5F85">
        <w:rPr>
          <w:rFonts w:ascii="GHEA Grapalat" w:hAnsi="GHEA Grapalat"/>
          <w:lang w:val="hy-AM"/>
        </w:rPr>
        <w:t>ՍԷԿՏ համակարգից օգտվելու անհրաժեշտ ծավալ</w:t>
      </w:r>
      <w:r w:rsidR="00B37320" w:rsidRPr="008D5F85">
        <w:rPr>
          <w:rFonts w:ascii="GHEA Grapalat" w:hAnsi="GHEA Grapalat"/>
          <w:lang w:val="hy-AM"/>
        </w:rPr>
        <w:t>ները</w:t>
      </w:r>
      <w:r w:rsidR="00F212F7" w:rsidRPr="008D5F85">
        <w:rPr>
          <w:rFonts w:ascii="GHEA Grapalat" w:hAnsi="GHEA Grapalat"/>
          <w:lang w:val="hy-AM"/>
        </w:rPr>
        <w:t xml:space="preserve"> սահման</w:t>
      </w:r>
      <w:r w:rsidR="00B37320" w:rsidRPr="008D5F85">
        <w:rPr>
          <w:rFonts w:ascii="GHEA Grapalat" w:hAnsi="GHEA Grapalat"/>
          <w:lang w:val="hy-AM"/>
        </w:rPr>
        <w:t>վ</w:t>
      </w:r>
      <w:r w:rsidR="00F212F7" w:rsidRPr="008D5F85">
        <w:rPr>
          <w:rFonts w:ascii="GHEA Grapalat" w:hAnsi="GHEA Grapalat"/>
          <w:lang w:val="hy-AM"/>
        </w:rPr>
        <w:t xml:space="preserve">ում </w:t>
      </w:r>
      <w:r w:rsidR="00B37320" w:rsidRPr="008D5F85">
        <w:rPr>
          <w:rFonts w:ascii="GHEA Grapalat" w:hAnsi="GHEA Grapalat"/>
          <w:lang w:val="hy-AM"/>
        </w:rPr>
        <w:t>են՝</w:t>
      </w:r>
      <w:r w:rsidR="00F212F7" w:rsidRPr="008D5F85">
        <w:rPr>
          <w:rFonts w:ascii="GHEA Grapalat" w:hAnsi="GHEA Grapalat"/>
          <w:lang w:val="hy-AM"/>
        </w:rPr>
        <w:t xml:space="preserve"> հաշվի առնելով </w:t>
      </w:r>
      <w:r w:rsidR="00B37320" w:rsidRPr="008D5F85">
        <w:rPr>
          <w:rFonts w:ascii="GHEA Grapalat" w:hAnsi="GHEA Grapalat"/>
          <w:lang w:val="hy-AM"/>
        </w:rPr>
        <w:t>վերջիններիս</w:t>
      </w:r>
      <w:r w:rsidR="00F212F7" w:rsidRPr="008D5F85">
        <w:rPr>
          <w:rFonts w:ascii="GHEA Grapalat" w:hAnsi="GHEA Grapalat"/>
          <w:lang w:val="hy-AM"/>
        </w:rPr>
        <w:t xml:space="preserve"> կողմից իրականացվող օրենսդրությամբ նախատեսված գործառույթները</w:t>
      </w:r>
      <w:r w:rsidR="00B37320" w:rsidRPr="008D5F85">
        <w:rPr>
          <w:rFonts w:ascii="GHEA Grapalat" w:hAnsi="GHEA Grapalat"/>
          <w:lang w:val="hy-AM"/>
        </w:rPr>
        <w:t>։</w:t>
      </w:r>
    </w:p>
    <w:p w14:paraId="4B736EB3" w14:textId="108788EF" w:rsidR="00812596" w:rsidRPr="008D5F85" w:rsidRDefault="00233C53" w:rsidP="00420D52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hAnsi="GHEA Grapalat"/>
          <w:color w:val="000000"/>
          <w:lang w:val="hy-AM"/>
        </w:rPr>
      </w:pPr>
      <w:r w:rsidRPr="008D5F85">
        <w:rPr>
          <w:rFonts w:ascii="GHEA Grapalat" w:hAnsi="GHEA Grapalat"/>
          <w:lang w:val="hy-AM"/>
        </w:rPr>
        <w:t xml:space="preserve"> </w:t>
      </w:r>
      <w:r w:rsidR="00DF2175" w:rsidRPr="008D5F85">
        <w:rPr>
          <w:rFonts w:ascii="GHEA Grapalat" w:hAnsi="GHEA Grapalat"/>
          <w:color w:val="000000"/>
          <w:lang w:val="hy-AM"/>
        </w:rPr>
        <w:t xml:space="preserve">Նախագծի ընդունումից հետո պետական եկամուտներում և ծախսերում </w:t>
      </w:r>
      <w:r w:rsidR="00AA3245" w:rsidRPr="008D5F85">
        <w:rPr>
          <w:rFonts w:ascii="GHEA Grapalat" w:hAnsi="GHEA Grapalat"/>
          <w:color w:val="000000"/>
          <w:lang w:val="hy-AM"/>
        </w:rPr>
        <w:t xml:space="preserve">կարող են </w:t>
      </w:r>
      <w:r w:rsidR="00AA3245" w:rsidRPr="008D5F85">
        <w:rPr>
          <w:rFonts w:ascii="GHEA Grapalat" w:hAnsi="GHEA Grapalat"/>
          <w:color w:val="000000"/>
          <w:lang w:val="hy-AM"/>
        </w:rPr>
        <w:lastRenderedPageBreak/>
        <w:t>առաջանալ փոփո</w:t>
      </w:r>
      <w:r w:rsidR="00DF2175" w:rsidRPr="008D5F85">
        <w:rPr>
          <w:rFonts w:ascii="GHEA Grapalat" w:hAnsi="GHEA Grapalat"/>
          <w:color w:val="000000"/>
          <w:lang w:val="hy-AM"/>
        </w:rPr>
        <w:t>խություններ</w:t>
      </w:r>
      <w:r w:rsidR="00AA3245" w:rsidRPr="008D5F85">
        <w:rPr>
          <w:rFonts w:ascii="GHEA Grapalat" w:hAnsi="GHEA Grapalat"/>
          <w:color w:val="000000"/>
          <w:lang w:val="hy-AM"/>
        </w:rPr>
        <w:t>` պայմանավորված նոր օգտվողների (բաժանորդային կետերի և աշխատատեղերի) ավելացմամբ,</w:t>
      </w:r>
      <w:r w:rsidR="00EF38CF" w:rsidRPr="008D5F85">
        <w:rPr>
          <w:rFonts w:ascii="GHEA Grapalat" w:hAnsi="GHEA Grapalat"/>
          <w:color w:val="000000"/>
          <w:lang w:val="hy-AM"/>
        </w:rPr>
        <w:t xml:space="preserve"> ներառյալ տեխնիկական, ծրագրային,</w:t>
      </w:r>
      <w:r w:rsidR="00AA3245" w:rsidRPr="008D5F85">
        <w:rPr>
          <w:rFonts w:ascii="GHEA Grapalat" w:hAnsi="GHEA Grapalat"/>
          <w:color w:val="000000"/>
          <w:lang w:val="hy-AM"/>
        </w:rPr>
        <w:t xml:space="preserve"> ինչպես նաև </w:t>
      </w:r>
      <w:r w:rsidR="00EF38CF" w:rsidRPr="008D5F85">
        <w:rPr>
          <w:rFonts w:ascii="GHEA Grapalat" w:hAnsi="GHEA Grapalat"/>
          <w:color w:val="000000"/>
          <w:lang w:val="hy-AM"/>
        </w:rPr>
        <w:t>կապուղիների ապահովման աշխատանքների կատարման անհրաժեշտությամբ, որոնց հաշվարկը հնարավոր կլինի կատարել գործառույթների հստակ շրջանակի իրականացման համար անհրաժեշտ ծրագրային լուծումների, ինչպես նաև օգտվողների ու աշխատատեղերի հստակ քանակի որոշման արդյունքում:</w:t>
      </w:r>
    </w:p>
    <w:p w14:paraId="266AA9C3" w14:textId="77777777" w:rsidR="00FA2489" w:rsidRPr="008D5F85" w:rsidRDefault="00FA2489" w:rsidP="00F40129">
      <w:pPr>
        <w:spacing w:line="360" w:lineRule="auto"/>
        <w:ind w:firstLine="567"/>
        <w:jc w:val="both"/>
        <w:rPr>
          <w:rFonts w:ascii="GHEA Grapalat" w:hAnsi="GHEA Grapalat" w:cs="Sylfaen"/>
          <w:b/>
          <w:lang w:val="es-ES_tradnl"/>
        </w:rPr>
      </w:pPr>
      <w:r w:rsidRPr="008D5F85">
        <w:rPr>
          <w:rFonts w:ascii="GHEA Grapalat" w:hAnsi="GHEA Grapalat" w:cs="Sylfaen"/>
          <w:b/>
          <w:lang w:val="hy-AM"/>
        </w:rPr>
        <w:t>Ակնկալվող</w:t>
      </w:r>
      <w:r w:rsidRPr="008D5F85">
        <w:rPr>
          <w:rFonts w:ascii="GHEA Grapalat" w:hAnsi="GHEA Grapalat" w:cs="Sylfaen"/>
          <w:b/>
          <w:lang w:val="es-ES_tradnl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արդյունքը</w:t>
      </w:r>
    </w:p>
    <w:p w14:paraId="64FF646C" w14:textId="77777777" w:rsidR="00E42951" w:rsidRPr="008D5F85" w:rsidRDefault="004E59D6" w:rsidP="00F40129">
      <w:pPr>
        <w:spacing w:line="360" w:lineRule="auto"/>
        <w:ind w:firstLine="567"/>
        <w:jc w:val="both"/>
        <w:rPr>
          <w:rFonts w:ascii="GHEA Grapalat" w:hAnsi="GHEA Grapalat" w:cs="Arial"/>
          <w:lang w:val="fr-FR"/>
        </w:rPr>
      </w:pPr>
      <w:r w:rsidRPr="008D5F85">
        <w:rPr>
          <w:rFonts w:ascii="GHEA Grapalat" w:hAnsi="GHEA Grapalat" w:cs="Sylfaen"/>
          <w:lang w:val="es-ES_tradnl"/>
        </w:rPr>
        <w:t>Նախագծի ընդունման</w:t>
      </w:r>
      <w:r w:rsidR="006D0665" w:rsidRPr="008D5F85">
        <w:rPr>
          <w:rFonts w:ascii="GHEA Grapalat" w:hAnsi="GHEA Grapalat" w:cs="Sylfaen"/>
          <w:lang w:val="es-ES_tradnl"/>
        </w:rPr>
        <w:t xml:space="preserve"> </w:t>
      </w:r>
      <w:r w:rsidRPr="008D5F85">
        <w:rPr>
          <w:rFonts w:ascii="GHEA Grapalat" w:hAnsi="GHEA Grapalat" w:cs="Arial"/>
          <w:lang w:val="fr-FR"/>
        </w:rPr>
        <w:t>արդյունքում</w:t>
      </w:r>
      <w:r w:rsidR="00233C53" w:rsidRPr="008D5F85">
        <w:rPr>
          <w:rFonts w:ascii="GHEA Grapalat" w:hAnsi="GHEA Grapalat" w:cs="Arial"/>
          <w:lang w:val="fr-FR"/>
        </w:rPr>
        <w:t xml:space="preserve"> </w:t>
      </w:r>
      <w:r w:rsidR="00B37320" w:rsidRPr="008D5F85">
        <w:rPr>
          <w:rFonts w:ascii="GHEA Grapalat" w:hAnsi="GHEA Grapalat" w:cs="Arial"/>
          <w:lang w:val="fr-FR"/>
        </w:rPr>
        <w:t xml:space="preserve">կհստակեցվեն </w:t>
      </w:r>
      <w:r w:rsidR="00B37320" w:rsidRPr="008D5F85">
        <w:rPr>
          <w:rFonts w:ascii="GHEA Grapalat" w:eastAsia="MS Mincho" w:hAnsi="GHEA Grapalat" w:cs="MS Mincho"/>
          <w:lang w:val="hy-AM"/>
        </w:rPr>
        <w:t>սահմանային էլեկտրոնային կառավարման տեղեկատվական համակարգին հասանելիություն ունեցող պետական մարմինների ու կազմակերպությունների ցանկը, համակարգին հասանելիություն ունեցող պետական մարմինների ու կազմակերպությունների կողմից համակարգում մուտքագրվող տվյալների շրջանակը և մուտքագրման կարգը, անվտանգության ապահովման պահանջները, համակարգից օգտվելու կարգը և համակարգի շահագործման կանոնները</w:t>
      </w:r>
      <w:r w:rsidR="00F40129" w:rsidRPr="008D5F85">
        <w:rPr>
          <w:rFonts w:ascii="GHEA Grapalat" w:eastAsia="MS Mincho" w:hAnsi="GHEA Grapalat" w:cs="MS Mincho"/>
          <w:lang w:val="hy-AM"/>
        </w:rPr>
        <w:t>։</w:t>
      </w:r>
      <w:r w:rsidR="00233C53" w:rsidRPr="008D5F85">
        <w:rPr>
          <w:rFonts w:ascii="GHEA Grapalat" w:hAnsi="GHEA Grapalat" w:cs="Arial"/>
          <w:lang w:val="fr-FR"/>
        </w:rPr>
        <w:t xml:space="preserve"> </w:t>
      </w:r>
    </w:p>
    <w:p w14:paraId="39E6AC97" w14:textId="476F9117" w:rsidR="00FA2489" w:rsidRPr="008D5F85" w:rsidRDefault="008D5F85" w:rsidP="00F40129">
      <w:pPr>
        <w:spacing w:line="360" w:lineRule="auto"/>
        <w:ind w:right="-90" w:firstLine="567"/>
        <w:jc w:val="both"/>
        <w:rPr>
          <w:rFonts w:ascii="GHEA Grapalat" w:hAnsi="GHEA Grapalat" w:cs="Sylfaen"/>
          <w:b/>
          <w:lang w:val="es-ES_tradnl"/>
        </w:rPr>
      </w:pPr>
      <w:r w:rsidRPr="008D5F85">
        <w:rPr>
          <w:rFonts w:ascii="GHEA Grapalat" w:hAnsi="GHEA Grapalat" w:cs="Sylfaen"/>
          <w:b/>
          <w:lang w:val="hy-AM"/>
        </w:rPr>
        <w:t>Կապը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ռազմավարական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փաստաթղթերի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Sylfaen"/>
          <w:b/>
          <w:lang w:val="hy-AM"/>
        </w:rPr>
        <w:t>հետ</w:t>
      </w:r>
      <w:r w:rsidRPr="008D5F85">
        <w:rPr>
          <w:rFonts w:ascii="MS Mincho" w:eastAsia="MS Mincho" w:hAnsi="MS Mincho" w:cs="MS Mincho" w:hint="eastAsia"/>
          <w:b/>
          <w:lang w:val="af-ZA"/>
        </w:rPr>
        <w:t>․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Հայաստանի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տնտեսական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և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ինստիտուցիոնալ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վերափոխման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դոկտրին</w:t>
      </w:r>
      <w:r w:rsidRPr="008D5F85">
        <w:rPr>
          <w:rFonts w:ascii="GHEA Grapalat" w:hAnsi="GHEA Grapalat" w:cs="Sylfaen"/>
          <w:b/>
          <w:lang w:val="af-ZA"/>
        </w:rPr>
        <w:t xml:space="preserve">, </w:t>
      </w:r>
      <w:r w:rsidRPr="008D5F85">
        <w:rPr>
          <w:rFonts w:ascii="GHEA Grapalat" w:hAnsi="GHEA Grapalat" w:cs="GHEA Grapalat"/>
          <w:b/>
          <w:lang w:val="hy-AM"/>
        </w:rPr>
        <w:t>Հայաստանի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վերափոխման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ռազմավարություն</w:t>
      </w:r>
      <w:r w:rsidRPr="008D5F85">
        <w:rPr>
          <w:rFonts w:ascii="GHEA Grapalat" w:hAnsi="GHEA Grapalat" w:cs="Sylfaen"/>
          <w:b/>
          <w:lang w:val="af-ZA"/>
        </w:rPr>
        <w:t xml:space="preserve"> 2050, </w:t>
      </w:r>
      <w:r w:rsidRPr="008D5F85">
        <w:rPr>
          <w:rFonts w:ascii="GHEA Grapalat" w:hAnsi="GHEA Grapalat" w:cs="GHEA Grapalat"/>
          <w:b/>
          <w:lang w:val="hy-AM"/>
        </w:rPr>
        <w:t>Կառավարության</w:t>
      </w:r>
      <w:r w:rsidRPr="008D5F85">
        <w:rPr>
          <w:rFonts w:ascii="GHEA Grapalat" w:hAnsi="GHEA Grapalat" w:cs="Sylfaen"/>
          <w:b/>
          <w:lang w:val="af-ZA"/>
        </w:rPr>
        <w:t xml:space="preserve"> 2021-2026</w:t>
      </w:r>
      <w:r w:rsidRPr="008D5F85">
        <w:rPr>
          <w:rFonts w:ascii="GHEA Grapalat" w:hAnsi="GHEA Grapalat" w:cs="GHEA Grapalat"/>
          <w:b/>
          <w:lang w:val="hy-AM"/>
        </w:rPr>
        <w:t>թթ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ծրագիր</w:t>
      </w:r>
      <w:r w:rsidRPr="008D5F85">
        <w:rPr>
          <w:rFonts w:ascii="GHEA Grapalat" w:hAnsi="GHEA Grapalat" w:cs="Sylfaen"/>
          <w:b/>
          <w:lang w:val="af-ZA"/>
        </w:rPr>
        <w:t xml:space="preserve">, </w:t>
      </w:r>
      <w:r w:rsidRPr="008D5F85">
        <w:rPr>
          <w:rFonts w:ascii="GHEA Grapalat" w:hAnsi="GHEA Grapalat" w:cs="GHEA Grapalat"/>
          <w:b/>
          <w:lang w:val="hy-AM"/>
        </w:rPr>
        <w:t>ոլորտային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և</w:t>
      </w:r>
      <w:r w:rsidRPr="008D5F85">
        <w:rPr>
          <w:rFonts w:ascii="GHEA Grapalat" w:hAnsi="GHEA Grapalat" w:cs="Sylfaen"/>
          <w:b/>
          <w:lang w:val="af-ZA"/>
        </w:rPr>
        <w:t>/</w:t>
      </w:r>
      <w:r w:rsidRPr="008D5F85">
        <w:rPr>
          <w:rFonts w:ascii="GHEA Grapalat" w:hAnsi="GHEA Grapalat" w:cs="GHEA Grapalat"/>
          <w:b/>
          <w:lang w:val="hy-AM"/>
        </w:rPr>
        <w:t>կամ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այլ</w:t>
      </w:r>
      <w:r w:rsidRPr="008D5F85">
        <w:rPr>
          <w:rFonts w:ascii="GHEA Grapalat" w:hAnsi="GHEA Grapalat" w:cs="Sylfaen"/>
          <w:b/>
          <w:lang w:val="af-ZA"/>
        </w:rPr>
        <w:t xml:space="preserve"> </w:t>
      </w:r>
      <w:r w:rsidRPr="008D5F85">
        <w:rPr>
          <w:rFonts w:ascii="GHEA Grapalat" w:hAnsi="GHEA Grapalat" w:cs="GHEA Grapalat"/>
          <w:b/>
          <w:lang w:val="hy-AM"/>
        </w:rPr>
        <w:t>ռազմավարություններ</w:t>
      </w:r>
    </w:p>
    <w:p w14:paraId="6177FDE3" w14:textId="6143D5C0" w:rsidR="00E23EB7" w:rsidRPr="008D5F85" w:rsidRDefault="00603767" w:rsidP="00F40129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es-ES_tradnl"/>
        </w:rPr>
      </w:pPr>
      <w:r w:rsidRPr="008D5F85">
        <w:rPr>
          <w:rFonts w:ascii="GHEA Grapalat" w:hAnsi="GHEA Grapalat" w:cs="Sylfaen"/>
          <w:lang w:val="es-ES_tradnl"/>
        </w:rPr>
        <w:t>Նախագծի ընդունումը բխում է Ազգային ժողովի 2021 թվականի օգոստոսի 26-ի</w:t>
      </w:r>
      <w:r w:rsidR="0084593F" w:rsidRPr="008D5F85">
        <w:rPr>
          <w:rFonts w:ascii="GHEA Grapalat" w:hAnsi="GHEA Grapalat" w:cs="Sylfaen"/>
          <w:lang w:val="es-ES_tradnl"/>
        </w:rPr>
        <w:t xml:space="preserve">                         </w:t>
      </w:r>
      <w:r w:rsidRPr="008D5F85">
        <w:rPr>
          <w:rFonts w:ascii="GHEA Grapalat" w:hAnsi="GHEA Grapalat" w:cs="Sylfaen"/>
          <w:lang w:val="es-ES_tradnl"/>
        </w:rPr>
        <w:t>N ԱԺՈ-002-Ն որոշմամբ հաստատված Հայաստանի Հանրապետության կառավարության (2021-2026թթ.) ծրագ</w:t>
      </w:r>
      <w:r w:rsidRPr="008D5F85">
        <w:rPr>
          <w:rFonts w:ascii="GHEA Grapalat" w:hAnsi="GHEA Grapalat" w:cs="Sylfaen"/>
          <w:lang w:val="es-ES_tradnl"/>
        </w:rPr>
        <w:softHyphen/>
        <w:t xml:space="preserve">րի </w:t>
      </w:r>
      <w:r w:rsidRPr="008D5F85">
        <w:rPr>
          <w:rFonts w:ascii="GHEA Grapalat" w:hAnsi="GHEA Grapalat" w:cs="Sylfaen"/>
          <w:lang w:val="hy-AM"/>
        </w:rPr>
        <w:t>1-ին</w:t>
      </w:r>
      <w:r w:rsidRPr="008D5F85">
        <w:rPr>
          <w:rFonts w:ascii="GHEA Grapalat" w:hAnsi="GHEA Grapalat" w:cs="Sylfaen"/>
          <w:lang w:val="es-ES_tradnl"/>
        </w:rPr>
        <w:t xml:space="preserve"> գլխի</w:t>
      </w:r>
      <w:r w:rsidR="00420CD6" w:rsidRPr="008D5F85">
        <w:rPr>
          <w:rFonts w:ascii="GHEA Grapalat" w:hAnsi="GHEA Grapalat" w:cs="Sylfaen"/>
          <w:lang w:val="es-ES_tradnl"/>
        </w:rPr>
        <w:t xml:space="preserve">ց, համաձայն որի՝ </w:t>
      </w:r>
      <w:r w:rsidR="00420CD6" w:rsidRPr="008D5F85">
        <w:rPr>
          <w:rFonts w:ascii="GHEA Grapalat" w:hAnsi="GHEA Grapalat" w:cs="Sylfaen"/>
        </w:rPr>
        <w:t>Հայաստանի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Հանրապետության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ներքին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AA3245" w:rsidRPr="008D5F85">
        <w:rPr>
          <w:rFonts w:ascii="GHEA Grapalat" w:hAnsi="GHEA Grapalat" w:cs="Sylfaen"/>
          <w:lang w:val="hy-AM"/>
        </w:rPr>
        <w:t>և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արտաքին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անվտանգության</w:t>
      </w:r>
      <w:r w:rsidR="00420CD6" w:rsidRPr="008D5F85">
        <w:rPr>
          <w:rFonts w:ascii="GHEA Grapalat" w:hAnsi="GHEA Grapalat" w:cs="Sylfaen"/>
          <w:lang w:val="es-ES_tradnl"/>
        </w:rPr>
        <w:t xml:space="preserve">, </w:t>
      </w:r>
      <w:r w:rsidR="00420CD6" w:rsidRPr="008D5F85">
        <w:rPr>
          <w:rFonts w:ascii="GHEA Grapalat" w:hAnsi="GHEA Grapalat" w:cs="Sylfaen"/>
        </w:rPr>
        <w:t>կայունության</w:t>
      </w:r>
      <w:r w:rsidR="00420CD6" w:rsidRPr="008D5F85">
        <w:rPr>
          <w:rFonts w:ascii="GHEA Grapalat" w:hAnsi="GHEA Grapalat" w:cs="Sylfaen"/>
          <w:lang w:val="es-ES_tradnl"/>
        </w:rPr>
        <w:t xml:space="preserve">, </w:t>
      </w:r>
      <w:r w:rsidR="00420CD6" w:rsidRPr="008D5F85">
        <w:rPr>
          <w:rFonts w:ascii="GHEA Grapalat" w:hAnsi="GHEA Grapalat" w:cs="Sylfaen"/>
        </w:rPr>
        <w:t>հասարակության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բնականոն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գործունեության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կար</w:t>
      </w:r>
      <w:r w:rsidR="00420CD6" w:rsidRPr="008D5F85">
        <w:rPr>
          <w:rFonts w:ascii="GHEA Grapalat" w:hAnsi="GHEA Grapalat" w:cs="Sylfaen"/>
          <w:lang w:val="hy-AM"/>
        </w:rPr>
        <w:t>և</w:t>
      </w:r>
      <w:r w:rsidR="00420CD6" w:rsidRPr="008D5F85">
        <w:rPr>
          <w:rFonts w:ascii="GHEA Grapalat" w:hAnsi="GHEA Grapalat" w:cs="Sylfaen"/>
        </w:rPr>
        <w:t>որագույն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նախապայմաններից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է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մշտապես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կատարելագործվող</w:t>
      </w:r>
      <w:r w:rsidR="00420CD6" w:rsidRPr="008D5F85">
        <w:rPr>
          <w:rFonts w:ascii="GHEA Grapalat" w:hAnsi="GHEA Grapalat" w:cs="Sylfaen"/>
          <w:lang w:val="es-ES_tradnl"/>
        </w:rPr>
        <w:t xml:space="preserve">, </w:t>
      </w:r>
      <w:r w:rsidR="00420CD6" w:rsidRPr="008D5F85">
        <w:rPr>
          <w:rFonts w:ascii="GHEA Grapalat" w:hAnsi="GHEA Grapalat" w:cs="Sylfaen"/>
        </w:rPr>
        <w:t>արդի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մարտահրավերներին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դիմակայելու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ունակ</w:t>
      </w:r>
      <w:r w:rsidR="00420CD6" w:rsidRPr="008D5F85">
        <w:rPr>
          <w:rFonts w:ascii="GHEA Grapalat" w:hAnsi="GHEA Grapalat" w:cs="Sylfaen"/>
          <w:lang w:val="es-ES_tradnl"/>
        </w:rPr>
        <w:t xml:space="preserve">, </w:t>
      </w:r>
      <w:r w:rsidR="00420CD6" w:rsidRPr="008D5F85">
        <w:rPr>
          <w:rFonts w:ascii="GHEA Grapalat" w:hAnsi="GHEA Grapalat" w:cs="Sylfaen"/>
        </w:rPr>
        <w:t>տեխնիկական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զարգացումներին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համընթաց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արդիականացվող</w:t>
      </w:r>
      <w:r w:rsidR="00420CD6" w:rsidRPr="008D5F85">
        <w:rPr>
          <w:rFonts w:ascii="GHEA Grapalat" w:hAnsi="GHEA Grapalat" w:cs="Sylfaen"/>
          <w:lang w:val="es-ES_tradnl"/>
        </w:rPr>
        <w:t xml:space="preserve">, </w:t>
      </w:r>
      <w:r w:rsidR="00420CD6" w:rsidRPr="008D5F85">
        <w:rPr>
          <w:rFonts w:ascii="GHEA Grapalat" w:hAnsi="GHEA Grapalat" w:cs="Sylfaen"/>
        </w:rPr>
        <w:t>համապատասխան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որակյալ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կադրերով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համալրվող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  <w:lang w:val="hy-AM"/>
        </w:rPr>
        <w:t>և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հասարակության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վստահությունը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վայելող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ազգային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անվտանգության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մարմինների</w:t>
      </w:r>
      <w:r w:rsidR="00420CD6" w:rsidRPr="008D5F85">
        <w:rPr>
          <w:rFonts w:ascii="GHEA Grapalat" w:hAnsi="GHEA Grapalat" w:cs="Sylfaen"/>
          <w:lang w:val="es-ES_tradnl"/>
        </w:rPr>
        <w:t xml:space="preserve"> </w:t>
      </w:r>
      <w:r w:rsidR="00420CD6" w:rsidRPr="008D5F85">
        <w:rPr>
          <w:rFonts w:ascii="GHEA Grapalat" w:hAnsi="GHEA Grapalat" w:cs="Sylfaen"/>
        </w:rPr>
        <w:t>առկայությունը</w:t>
      </w:r>
      <w:r w:rsidR="00420CD6" w:rsidRPr="008D5F85">
        <w:rPr>
          <w:rFonts w:ascii="GHEA Grapalat" w:hAnsi="GHEA Grapalat" w:cs="Sylfaen"/>
          <w:lang w:val="es-ES_tradnl"/>
        </w:rPr>
        <w:t>:</w:t>
      </w:r>
      <w:r w:rsidRPr="008D5F85">
        <w:rPr>
          <w:rFonts w:ascii="GHEA Grapalat" w:hAnsi="GHEA Grapalat" w:cs="Sylfaen"/>
          <w:lang w:val="es-ES_tradnl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Նախագիծը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չի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հակասում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Կառավարության</w:t>
      </w:r>
      <w:r w:rsidR="008D5F85" w:rsidRPr="008D5F85">
        <w:rPr>
          <w:rFonts w:ascii="GHEA Grapalat" w:hAnsi="GHEA Grapalat" w:cs="Sylfaen"/>
          <w:lang w:val="af-ZA"/>
        </w:rPr>
        <w:t xml:space="preserve"> 2026 </w:t>
      </w:r>
      <w:r w:rsidR="008D5F85" w:rsidRPr="008D5F85">
        <w:rPr>
          <w:rFonts w:ascii="GHEA Grapalat" w:hAnsi="GHEA Grapalat" w:cs="Sylfaen"/>
          <w:lang w:val="hy-AM"/>
        </w:rPr>
        <w:t>թվականի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հունվարի</w:t>
      </w:r>
      <w:r w:rsidR="008D5F85" w:rsidRPr="008D5F85">
        <w:rPr>
          <w:rFonts w:ascii="GHEA Grapalat" w:hAnsi="GHEA Grapalat" w:cs="Sylfaen"/>
          <w:lang w:val="af-ZA"/>
        </w:rPr>
        <w:t xml:space="preserve"> 8-</w:t>
      </w:r>
      <w:r w:rsidR="008D5F85" w:rsidRPr="008D5F85">
        <w:rPr>
          <w:rFonts w:ascii="GHEA Grapalat" w:hAnsi="GHEA Grapalat" w:cs="Sylfaen"/>
          <w:lang w:val="hy-AM"/>
        </w:rPr>
        <w:t>ի</w:t>
      </w:r>
      <w:r w:rsidR="008D5F85" w:rsidRPr="008D5F85">
        <w:rPr>
          <w:rFonts w:ascii="GHEA Grapalat" w:hAnsi="GHEA Grapalat" w:cs="Sylfaen"/>
          <w:lang w:val="af-ZA"/>
        </w:rPr>
        <w:t xml:space="preserve"> N 16-</w:t>
      </w:r>
      <w:r w:rsidR="008D5F85" w:rsidRPr="008D5F85">
        <w:rPr>
          <w:rFonts w:ascii="GHEA Grapalat" w:hAnsi="GHEA Grapalat" w:cs="Sylfaen"/>
          <w:lang w:val="hy-AM"/>
        </w:rPr>
        <w:t>Լ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որոշմամբ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հաստատված՝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Հայաստանի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տնտեսական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և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ինստիտուցիոնալ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վերափոխման</w:t>
      </w:r>
      <w:r w:rsidR="008D5F85" w:rsidRPr="008D5F85">
        <w:rPr>
          <w:rFonts w:ascii="GHEA Grapalat" w:hAnsi="GHEA Grapalat" w:cs="Sylfaen"/>
          <w:lang w:val="af-ZA"/>
        </w:rPr>
        <w:t xml:space="preserve"> </w:t>
      </w:r>
      <w:r w:rsidR="008D5F85" w:rsidRPr="008D5F85">
        <w:rPr>
          <w:rFonts w:ascii="GHEA Grapalat" w:hAnsi="GHEA Grapalat" w:cs="Sylfaen"/>
          <w:lang w:val="hy-AM"/>
        </w:rPr>
        <w:t>դոկտրինին։</w:t>
      </w:r>
    </w:p>
    <w:p w14:paraId="5353CFEB" w14:textId="77777777" w:rsidR="00420CD6" w:rsidRPr="008D5F85" w:rsidRDefault="00420CD6" w:rsidP="00F40129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es-ES_tradnl"/>
        </w:rPr>
      </w:pPr>
      <w:r w:rsidRPr="008D5F85">
        <w:rPr>
          <w:rStyle w:val="aa"/>
          <w:rFonts w:ascii="GHEA Grapalat" w:hAnsi="GHEA Grapalat"/>
          <w:b w:val="0"/>
          <w:bCs w:val="0"/>
          <w:lang w:val="hy-AM"/>
        </w:rPr>
        <w:t>Նախագծի մշակման աշխատանքներն իրականացվել են ղեկավարվելով</w:t>
      </w:r>
      <w:r w:rsidRPr="008D5F85">
        <w:rPr>
          <w:rStyle w:val="aa"/>
          <w:rFonts w:ascii="GHEA Grapalat" w:hAnsi="GHEA Grapalat"/>
          <w:lang w:val="hy-AM"/>
        </w:rPr>
        <w:t xml:space="preserve"> </w:t>
      </w:r>
      <w:r w:rsidRPr="008D5F85">
        <w:rPr>
          <w:rFonts w:ascii="GHEA Grapalat" w:hAnsi="GHEA Grapalat"/>
          <w:lang w:val="hy-AM"/>
        </w:rPr>
        <w:t xml:space="preserve">Հայաստանի Հանրապետության վարչապետի </w:t>
      </w:r>
      <w:r w:rsidRPr="008D5F85">
        <w:rPr>
          <w:rFonts w:ascii="GHEA Grapalat" w:eastAsia="Calibri" w:hAnsi="GHEA Grapalat" w:cs="Sylfaen"/>
          <w:lang w:val="hy-AM"/>
        </w:rPr>
        <w:t>2025 թվականի նոյեմբերի 24-ի N 1077-Ա որոշման պահանջներով</w:t>
      </w:r>
      <w:r w:rsidRPr="008D5F85">
        <w:rPr>
          <w:rFonts w:ascii="GHEA Grapalat" w:hAnsi="GHEA Grapalat"/>
          <w:lang w:val="hy-AM"/>
        </w:rPr>
        <w:t>:</w:t>
      </w:r>
    </w:p>
    <w:sectPr w:rsidR="00420CD6" w:rsidRPr="008D5F85" w:rsidSect="0005453D">
      <w:headerReference w:type="default" r:id="rId8"/>
      <w:pgSz w:w="11906" w:h="16838"/>
      <w:pgMar w:top="993" w:right="707" w:bottom="851" w:left="851" w:header="3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36E1" w14:textId="77777777" w:rsidR="007710A1" w:rsidRDefault="007710A1" w:rsidP="00C20413">
      <w:r>
        <w:separator/>
      </w:r>
    </w:p>
  </w:endnote>
  <w:endnote w:type="continuationSeparator" w:id="0">
    <w:p w14:paraId="5B87519B" w14:textId="77777777" w:rsidR="007710A1" w:rsidRDefault="007710A1" w:rsidP="00C2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A1ED" w14:textId="77777777" w:rsidR="007710A1" w:rsidRDefault="007710A1" w:rsidP="00C20413">
      <w:r>
        <w:separator/>
      </w:r>
    </w:p>
  </w:footnote>
  <w:footnote w:type="continuationSeparator" w:id="0">
    <w:p w14:paraId="1EA4C0C1" w14:textId="77777777" w:rsidR="007710A1" w:rsidRDefault="007710A1" w:rsidP="00C2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070" w14:textId="77777777" w:rsidR="00C20413" w:rsidRPr="00A5096B" w:rsidRDefault="00C20413">
    <w:pPr>
      <w:pStyle w:val="a4"/>
      <w:jc w:val="center"/>
      <w:rPr>
        <w:sz w:val="22"/>
        <w:szCs w:val="22"/>
      </w:rPr>
    </w:pPr>
    <w:r w:rsidRPr="00A5096B">
      <w:rPr>
        <w:sz w:val="22"/>
        <w:szCs w:val="22"/>
      </w:rPr>
      <w:fldChar w:fldCharType="begin"/>
    </w:r>
    <w:r w:rsidRPr="00A5096B">
      <w:rPr>
        <w:sz w:val="22"/>
        <w:szCs w:val="22"/>
      </w:rPr>
      <w:instrText xml:space="preserve"> PAGE   \* MERGEFORMAT </w:instrText>
    </w:r>
    <w:r w:rsidRPr="00A5096B">
      <w:rPr>
        <w:sz w:val="22"/>
        <w:szCs w:val="22"/>
      </w:rPr>
      <w:fldChar w:fldCharType="separate"/>
    </w:r>
    <w:r w:rsidR="00DD110B">
      <w:rPr>
        <w:noProof/>
        <w:sz w:val="22"/>
        <w:szCs w:val="22"/>
      </w:rPr>
      <w:t>3</w:t>
    </w:r>
    <w:r w:rsidRPr="00A5096B">
      <w:rPr>
        <w:sz w:val="22"/>
        <w:szCs w:val="22"/>
      </w:rPr>
      <w:fldChar w:fldCharType="end"/>
    </w:r>
  </w:p>
  <w:p w14:paraId="44900F89" w14:textId="77777777" w:rsidR="00C20413" w:rsidRDefault="00C204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14E6"/>
    <w:multiLevelType w:val="multilevel"/>
    <w:tmpl w:val="DB9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553EE"/>
    <w:multiLevelType w:val="multilevel"/>
    <w:tmpl w:val="233A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676F2"/>
    <w:multiLevelType w:val="multilevel"/>
    <w:tmpl w:val="F3AA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85763"/>
    <w:multiLevelType w:val="hybridMultilevel"/>
    <w:tmpl w:val="97BA6890"/>
    <w:lvl w:ilvl="0" w:tplc="64E2A860">
      <w:start w:val="1"/>
      <w:numFmt w:val="bullet"/>
      <w:lvlText w:val="-"/>
      <w:lvlJc w:val="left"/>
      <w:pPr>
        <w:tabs>
          <w:tab w:val="num" w:pos="2140"/>
        </w:tabs>
        <w:ind w:left="2140" w:firstLine="17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28393102">
    <w:abstractNumId w:val="3"/>
  </w:num>
  <w:num w:numId="2" w16cid:durableId="666056224">
    <w:abstractNumId w:val="0"/>
  </w:num>
  <w:num w:numId="3" w16cid:durableId="1734045298">
    <w:abstractNumId w:val="2"/>
  </w:num>
  <w:num w:numId="4" w16cid:durableId="62967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55"/>
    <w:rsid w:val="00003EFE"/>
    <w:rsid w:val="00004292"/>
    <w:rsid w:val="00005C16"/>
    <w:rsid w:val="00011B78"/>
    <w:rsid w:val="00012026"/>
    <w:rsid w:val="00014835"/>
    <w:rsid w:val="00014ECD"/>
    <w:rsid w:val="00023B25"/>
    <w:rsid w:val="00030134"/>
    <w:rsid w:val="0003095A"/>
    <w:rsid w:val="00035502"/>
    <w:rsid w:val="00035EB0"/>
    <w:rsid w:val="00036066"/>
    <w:rsid w:val="00036D5E"/>
    <w:rsid w:val="00046BE9"/>
    <w:rsid w:val="0005453D"/>
    <w:rsid w:val="000602DD"/>
    <w:rsid w:val="000625F6"/>
    <w:rsid w:val="00063635"/>
    <w:rsid w:val="00064128"/>
    <w:rsid w:val="00067035"/>
    <w:rsid w:val="00071E8E"/>
    <w:rsid w:val="000737BA"/>
    <w:rsid w:val="000749FF"/>
    <w:rsid w:val="00074F07"/>
    <w:rsid w:val="000A3CB9"/>
    <w:rsid w:val="000B31E0"/>
    <w:rsid w:val="000B343E"/>
    <w:rsid w:val="000D4BDF"/>
    <w:rsid w:val="000D5A95"/>
    <w:rsid w:val="000E1BED"/>
    <w:rsid w:val="000E2876"/>
    <w:rsid w:val="0010195A"/>
    <w:rsid w:val="00101EBB"/>
    <w:rsid w:val="001074CE"/>
    <w:rsid w:val="00113665"/>
    <w:rsid w:val="00126348"/>
    <w:rsid w:val="001310CA"/>
    <w:rsid w:val="001320F5"/>
    <w:rsid w:val="00134567"/>
    <w:rsid w:val="00134F6A"/>
    <w:rsid w:val="00137A2B"/>
    <w:rsid w:val="00143062"/>
    <w:rsid w:val="00147607"/>
    <w:rsid w:val="00147767"/>
    <w:rsid w:val="00155484"/>
    <w:rsid w:val="001577A0"/>
    <w:rsid w:val="001602E2"/>
    <w:rsid w:val="00162A52"/>
    <w:rsid w:val="001663F1"/>
    <w:rsid w:val="001704DB"/>
    <w:rsid w:val="00170AF4"/>
    <w:rsid w:val="00170E43"/>
    <w:rsid w:val="0017414B"/>
    <w:rsid w:val="00184B1F"/>
    <w:rsid w:val="001879FE"/>
    <w:rsid w:val="00196A28"/>
    <w:rsid w:val="001A2FC2"/>
    <w:rsid w:val="001A5305"/>
    <w:rsid w:val="001A582D"/>
    <w:rsid w:val="001A5FF1"/>
    <w:rsid w:val="001A63D3"/>
    <w:rsid w:val="001B24D0"/>
    <w:rsid w:val="001C093F"/>
    <w:rsid w:val="001C2593"/>
    <w:rsid w:val="001C4083"/>
    <w:rsid w:val="001D0DC9"/>
    <w:rsid w:val="001D35D0"/>
    <w:rsid w:val="001D54E4"/>
    <w:rsid w:val="001D61C8"/>
    <w:rsid w:val="001E1B5E"/>
    <w:rsid w:val="001E5E1B"/>
    <w:rsid w:val="001F632C"/>
    <w:rsid w:val="001F76CF"/>
    <w:rsid w:val="002004F2"/>
    <w:rsid w:val="00213715"/>
    <w:rsid w:val="002156E8"/>
    <w:rsid w:val="00220639"/>
    <w:rsid w:val="00221F5E"/>
    <w:rsid w:val="002267D9"/>
    <w:rsid w:val="00233C53"/>
    <w:rsid w:val="002375F2"/>
    <w:rsid w:val="00242B85"/>
    <w:rsid w:val="002460F0"/>
    <w:rsid w:val="00253B31"/>
    <w:rsid w:val="00262D13"/>
    <w:rsid w:val="00270584"/>
    <w:rsid w:val="00276A50"/>
    <w:rsid w:val="002809C4"/>
    <w:rsid w:val="00280B28"/>
    <w:rsid w:val="00280D72"/>
    <w:rsid w:val="002831CE"/>
    <w:rsid w:val="00285EDE"/>
    <w:rsid w:val="002905DA"/>
    <w:rsid w:val="00291636"/>
    <w:rsid w:val="002A033E"/>
    <w:rsid w:val="002A521E"/>
    <w:rsid w:val="002A6866"/>
    <w:rsid w:val="002B1074"/>
    <w:rsid w:val="002B1DE9"/>
    <w:rsid w:val="002D12F2"/>
    <w:rsid w:val="002D1A42"/>
    <w:rsid w:val="002D2C77"/>
    <w:rsid w:val="002D3601"/>
    <w:rsid w:val="002D744F"/>
    <w:rsid w:val="002D76AA"/>
    <w:rsid w:val="002E0B15"/>
    <w:rsid w:val="002E26EC"/>
    <w:rsid w:val="002E7330"/>
    <w:rsid w:val="002F077B"/>
    <w:rsid w:val="002F1400"/>
    <w:rsid w:val="002F4FDE"/>
    <w:rsid w:val="002F59D7"/>
    <w:rsid w:val="002F66DE"/>
    <w:rsid w:val="00302189"/>
    <w:rsid w:val="0031384C"/>
    <w:rsid w:val="0032003F"/>
    <w:rsid w:val="00320DFB"/>
    <w:rsid w:val="00331CB8"/>
    <w:rsid w:val="003416F4"/>
    <w:rsid w:val="00344CD7"/>
    <w:rsid w:val="00344E1D"/>
    <w:rsid w:val="0034636A"/>
    <w:rsid w:val="00351E21"/>
    <w:rsid w:val="003557DD"/>
    <w:rsid w:val="0035684E"/>
    <w:rsid w:val="00364A5D"/>
    <w:rsid w:val="00364F6B"/>
    <w:rsid w:val="003701B5"/>
    <w:rsid w:val="003730AA"/>
    <w:rsid w:val="00375256"/>
    <w:rsid w:val="00377668"/>
    <w:rsid w:val="00381EA2"/>
    <w:rsid w:val="0038408C"/>
    <w:rsid w:val="003915A6"/>
    <w:rsid w:val="00392056"/>
    <w:rsid w:val="00395EF3"/>
    <w:rsid w:val="00397620"/>
    <w:rsid w:val="00397F0B"/>
    <w:rsid w:val="003A2B87"/>
    <w:rsid w:val="003A45B5"/>
    <w:rsid w:val="003A569A"/>
    <w:rsid w:val="003A686C"/>
    <w:rsid w:val="003B5AB3"/>
    <w:rsid w:val="003C1135"/>
    <w:rsid w:val="003C3A4B"/>
    <w:rsid w:val="003D2CB8"/>
    <w:rsid w:val="003E0A27"/>
    <w:rsid w:val="003E0D72"/>
    <w:rsid w:val="003E2D06"/>
    <w:rsid w:val="003E74C4"/>
    <w:rsid w:val="003F4CF5"/>
    <w:rsid w:val="003F5984"/>
    <w:rsid w:val="003F6252"/>
    <w:rsid w:val="00402CB0"/>
    <w:rsid w:val="00411A81"/>
    <w:rsid w:val="00412A7C"/>
    <w:rsid w:val="00412A97"/>
    <w:rsid w:val="0041487E"/>
    <w:rsid w:val="004153E5"/>
    <w:rsid w:val="00416A41"/>
    <w:rsid w:val="00420CD6"/>
    <w:rsid w:val="00420D52"/>
    <w:rsid w:val="00422853"/>
    <w:rsid w:val="00437B77"/>
    <w:rsid w:val="00437FB9"/>
    <w:rsid w:val="00443D0F"/>
    <w:rsid w:val="0044503F"/>
    <w:rsid w:val="004450BE"/>
    <w:rsid w:val="00454910"/>
    <w:rsid w:val="00454F6B"/>
    <w:rsid w:val="00455A7B"/>
    <w:rsid w:val="00455A9A"/>
    <w:rsid w:val="004608D6"/>
    <w:rsid w:val="004617FC"/>
    <w:rsid w:val="00465E78"/>
    <w:rsid w:val="00474814"/>
    <w:rsid w:val="00475F28"/>
    <w:rsid w:val="00476D33"/>
    <w:rsid w:val="00484C68"/>
    <w:rsid w:val="0049059A"/>
    <w:rsid w:val="0049318A"/>
    <w:rsid w:val="00494D3E"/>
    <w:rsid w:val="004A0CD0"/>
    <w:rsid w:val="004A5260"/>
    <w:rsid w:val="004A7CC6"/>
    <w:rsid w:val="004B03D9"/>
    <w:rsid w:val="004B211F"/>
    <w:rsid w:val="004B49D3"/>
    <w:rsid w:val="004C18D8"/>
    <w:rsid w:val="004C6E5C"/>
    <w:rsid w:val="004D0B33"/>
    <w:rsid w:val="004E312B"/>
    <w:rsid w:val="004E4C85"/>
    <w:rsid w:val="004E59D6"/>
    <w:rsid w:val="004F4D2A"/>
    <w:rsid w:val="004F783B"/>
    <w:rsid w:val="00500E63"/>
    <w:rsid w:val="00501F06"/>
    <w:rsid w:val="005061CE"/>
    <w:rsid w:val="0051566B"/>
    <w:rsid w:val="00523B2C"/>
    <w:rsid w:val="00526271"/>
    <w:rsid w:val="005314AD"/>
    <w:rsid w:val="00535C07"/>
    <w:rsid w:val="005372A0"/>
    <w:rsid w:val="00545197"/>
    <w:rsid w:val="00547E19"/>
    <w:rsid w:val="00567326"/>
    <w:rsid w:val="005712CE"/>
    <w:rsid w:val="0057212B"/>
    <w:rsid w:val="00582803"/>
    <w:rsid w:val="0058452D"/>
    <w:rsid w:val="00584698"/>
    <w:rsid w:val="005871EC"/>
    <w:rsid w:val="005912D7"/>
    <w:rsid w:val="0059137B"/>
    <w:rsid w:val="005A5CE5"/>
    <w:rsid w:val="005A749E"/>
    <w:rsid w:val="005B0D66"/>
    <w:rsid w:val="005B2D77"/>
    <w:rsid w:val="005B6BF6"/>
    <w:rsid w:val="005C19D9"/>
    <w:rsid w:val="005C3907"/>
    <w:rsid w:val="005C5A52"/>
    <w:rsid w:val="005C7468"/>
    <w:rsid w:val="005D13B1"/>
    <w:rsid w:val="005D1AE7"/>
    <w:rsid w:val="005D68A1"/>
    <w:rsid w:val="005E14E3"/>
    <w:rsid w:val="005E76F3"/>
    <w:rsid w:val="00603767"/>
    <w:rsid w:val="0061373E"/>
    <w:rsid w:val="00613F8A"/>
    <w:rsid w:val="0062509F"/>
    <w:rsid w:val="00627C79"/>
    <w:rsid w:val="006305D2"/>
    <w:rsid w:val="00630E39"/>
    <w:rsid w:val="006318D6"/>
    <w:rsid w:val="00631CAC"/>
    <w:rsid w:val="00633006"/>
    <w:rsid w:val="00642C45"/>
    <w:rsid w:val="00657D52"/>
    <w:rsid w:val="00660F01"/>
    <w:rsid w:val="0066174A"/>
    <w:rsid w:val="006648EB"/>
    <w:rsid w:val="0066683B"/>
    <w:rsid w:val="00672019"/>
    <w:rsid w:val="006756C5"/>
    <w:rsid w:val="006770D6"/>
    <w:rsid w:val="0069295C"/>
    <w:rsid w:val="00697845"/>
    <w:rsid w:val="006A4949"/>
    <w:rsid w:val="006B1BD7"/>
    <w:rsid w:val="006B2A16"/>
    <w:rsid w:val="006B31F4"/>
    <w:rsid w:val="006C1ED8"/>
    <w:rsid w:val="006C3590"/>
    <w:rsid w:val="006C3E3F"/>
    <w:rsid w:val="006D0665"/>
    <w:rsid w:val="006D7A60"/>
    <w:rsid w:val="006E188D"/>
    <w:rsid w:val="006F4278"/>
    <w:rsid w:val="006F4C32"/>
    <w:rsid w:val="006F72AE"/>
    <w:rsid w:val="00701148"/>
    <w:rsid w:val="007108A3"/>
    <w:rsid w:val="00710D4E"/>
    <w:rsid w:val="0071320A"/>
    <w:rsid w:val="0072076C"/>
    <w:rsid w:val="00725A67"/>
    <w:rsid w:val="0073163B"/>
    <w:rsid w:val="007406A8"/>
    <w:rsid w:val="0074293E"/>
    <w:rsid w:val="0074489B"/>
    <w:rsid w:val="00745F5A"/>
    <w:rsid w:val="00756E44"/>
    <w:rsid w:val="0076440F"/>
    <w:rsid w:val="007659A5"/>
    <w:rsid w:val="007710A1"/>
    <w:rsid w:val="00771534"/>
    <w:rsid w:val="00782B2A"/>
    <w:rsid w:val="00791451"/>
    <w:rsid w:val="007922F6"/>
    <w:rsid w:val="00795CC9"/>
    <w:rsid w:val="007A045D"/>
    <w:rsid w:val="007A0B47"/>
    <w:rsid w:val="007A48A5"/>
    <w:rsid w:val="007B03BD"/>
    <w:rsid w:val="007B2707"/>
    <w:rsid w:val="007B2FC1"/>
    <w:rsid w:val="007B6EF0"/>
    <w:rsid w:val="007B75C0"/>
    <w:rsid w:val="007B7ADE"/>
    <w:rsid w:val="007C1C8D"/>
    <w:rsid w:val="007C48DF"/>
    <w:rsid w:val="007E09AF"/>
    <w:rsid w:val="007E22AF"/>
    <w:rsid w:val="007E32D1"/>
    <w:rsid w:val="007E46F5"/>
    <w:rsid w:val="007E5882"/>
    <w:rsid w:val="007E6224"/>
    <w:rsid w:val="007E74D7"/>
    <w:rsid w:val="007F229C"/>
    <w:rsid w:val="007F2FFB"/>
    <w:rsid w:val="008040E3"/>
    <w:rsid w:val="00805692"/>
    <w:rsid w:val="00811666"/>
    <w:rsid w:val="00812596"/>
    <w:rsid w:val="00813F96"/>
    <w:rsid w:val="008169CB"/>
    <w:rsid w:val="00820FDF"/>
    <w:rsid w:val="00826042"/>
    <w:rsid w:val="008269BE"/>
    <w:rsid w:val="00830705"/>
    <w:rsid w:val="00831100"/>
    <w:rsid w:val="008316C8"/>
    <w:rsid w:val="00834164"/>
    <w:rsid w:val="008348B2"/>
    <w:rsid w:val="008349A0"/>
    <w:rsid w:val="00841782"/>
    <w:rsid w:val="00841C7F"/>
    <w:rsid w:val="00843917"/>
    <w:rsid w:val="00843C3D"/>
    <w:rsid w:val="00843DBA"/>
    <w:rsid w:val="0084593F"/>
    <w:rsid w:val="0085134F"/>
    <w:rsid w:val="00856800"/>
    <w:rsid w:val="008650DE"/>
    <w:rsid w:val="00873473"/>
    <w:rsid w:val="00873740"/>
    <w:rsid w:val="008769C2"/>
    <w:rsid w:val="00881987"/>
    <w:rsid w:val="00883A90"/>
    <w:rsid w:val="00883D39"/>
    <w:rsid w:val="00891911"/>
    <w:rsid w:val="008922EB"/>
    <w:rsid w:val="008923B4"/>
    <w:rsid w:val="008932B1"/>
    <w:rsid w:val="00896A66"/>
    <w:rsid w:val="008A17CA"/>
    <w:rsid w:val="008A188B"/>
    <w:rsid w:val="008A55B3"/>
    <w:rsid w:val="008A788F"/>
    <w:rsid w:val="008B178E"/>
    <w:rsid w:val="008B3918"/>
    <w:rsid w:val="008C3E3A"/>
    <w:rsid w:val="008C4514"/>
    <w:rsid w:val="008C6E01"/>
    <w:rsid w:val="008D5E56"/>
    <w:rsid w:val="008D5F85"/>
    <w:rsid w:val="008D6425"/>
    <w:rsid w:val="008E1B58"/>
    <w:rsid w:val="008E2D2E"/>
    <w:rsid w:val="008F3881"/>
    <w:rsid w:val="00902FF9"/>
    <w:rsid w:val="00906280"/>
    <w:rsid w:val="00906506"/>
    <w:rsid w:val="00911983"/>
    <w:rsid w:val="00917CA6"/>
    <w:rsid w:val="00923932"/>
    <w:rsid w:val="009254AC"/>
    <w:rsid w:val="00932417"/>
    <w:rsid w:val="0093429D"/>
    <w:rsid w:val="00936E1C"/>
    <w:rsid w:val="009406DC"/>
    <w:rsid w:val="00954822"/>
    <w:rsid w:val="00954D7E"/>
    <w:rsid w:val="00960EAA"/>
    <w:rsid w:val="00962D4C"/>
    <w:rsid w:val="00967488"/>
    <w:rsid w:val="00967672"/>
    <w:rsid w:val="0096787E"/>
    <w:rsid w:val="009700B3"/>
    <w:rsid w:val="009734A4"/>
    <w:rsid w:val="00973794"/>
    <w:rsid w:val="0097458C"/>
    <w:rsid w:val="0098120D"/>
    <w:rsid w:val="00982207"/>
    <w:rsid w:val="00983E03"/>
    <w:rsid w:val="00990A5C"/>
    <w:rsid w:val="00994879"/>
    <w:rsid w:val="009A47FE"/>
    <w:rsid w:val="009A7E06"/>
    <w:rsid w:val="009B2A68"/>
    <w:rsid w:val="009B5B24"/>
    <w:rsid w:val="009B74A5"/>
    <w:rsid w:val="009B7AA5"/>
    <w:rsid w:val="009C7950"/>
    <w:rsid w:val="009D4B53"/>
    <w:rsid w:val="009E5252"/>
    <w:rsid w:val="009F0558"/>
    <w:rsid w:val="009F2136"/>
    <w:rsid w:val="00A0117B"/>
    <w:rsid w:val="00A17D47"/>
    <w:rsid w:val="00A21ADA"/>
    <w:rsid w:val="00A26FE5"/>
    <w:rsid w:val="00A27EC6"/>
    <w:rsid w:val="00A30DDA"/>
    <w:rsid w:val="00A406BD"/>
    <w:rsid w:val="00A5096B"/>
    <w:rsid w:val="00A51E1F"/>
    <w:rsid w:val="00A63DF0"/>
    <w:rsid w:val="00A65E5E"/>
    <w:rsid w:val="00A7433F"/>
    <w:rsid w:val="00A85655"/>
    <w:rsid w:val="00A90DB3"/>
    <w:rsid w:val="00A94569"/>
    <w:rsid w:val="00AA3245"/>
    <w:rsid w:val="00AA57CF"/>
    <w:rsid w:val="00AA6AF4"/>
    <w:rsid w:val="00AB1229"/>
    <w:rsid w:val="00AB1A71"/>
    <w:rsid w:val="00AB2445"/>
    <w:rsid w:val="00AB6883"/>
    <w:rsid w:val="00AC4F8B"/>
    <w:rsid w:val="00AC5E50"/>
    <w:rsid w:val="00AC6E61"/>
    <w:rsid w:val="00AD224E"/>
    <w:rsid w:val="00AD48CF"/>
    <w:rsid w:val="00AE35F0"/>
    <w:rsid w:val="00B01048"/>
    <w:rsid w:val="00B015AE"/>
    <w:rsid w:val="00B13290"/>
    <w:rsid w:val="00B266E4"/>
    <w:rsid w:val="00B30115"/>
    <w:rsid w:val="00B30AEC"/>
    <w:rsid w:val="00B37320"/>
    <w:rsid w:val="00B41C56"/>
    <w:rsid w:val="00B42656"/>
    <w:rsid w:val="00B4500D"/>
    <w:rsid w:val="00B47104"/>
    <w:rsid w:val="00B5064A"/>
    <w:rsid w:val="00B533B9"/>
    <w:rsid w:val="00B62774"/>
    <w:rsid w:val="00B832F1"/>
    <w:rsid w:val="00B833D3"/>
    <w:rsid w:val="00B860FC"/>
    <w:rsid w:val="00B91296"/>
    <w:rsid w:val="00B94F14"/>
    <w:rsid w:val="00BA7907"/>
    <w:rsid w:val="00BB403F"/>
    <w:rsid w:val="00BB66FE"/>
    <w:rsid w:val="00BC35C8"/>
    <w:rsid w:val="00BC5290"/>
    <w:rsid w:val="00BD3B73"/>
    <w:rsid w:val="00BE3124"/>
    <w:rsid w:val="00BE3A8B"/>
    <w:rsid w:val="00BF10F5"/>
    <w:rsid w:val="00BF4E25"/>
    <w:rsid w:val="00BF64FB"/>
    <w:rsid w:val="00C0246E"/>
    <w:rsid w:val="00C1607A"/>
    <w:rsid w:val="00C20413"/>
    <w:rsid w:val="00C20A11"/>
    <w:rsid w:val="00C27173"/>
    <w:rsid w:val="00C33DE9"/>
    <w:rsid w:val="00C3542B"/>
    <w:rsid w:val="00C36599"/>
    <w:rsid w:val="00C4368F"/>
    <w:rsid w:val="00C4574B"/>
    <w:rsid w:val="00C45B8D"/>
    <w:rsid w:val="00C5540B"/>
    <w:rsid w:val="00C74DCF"/>
    <w:rsid w:val="00C8481F"/>
    <w:rsid w:val="00C87A0E"/>
    <w:rsid w:val="00C90E44"/>
    <w:rsid w:val="00C9212F"/>
    <w:rsid w:val="00C95E1A"/>
    <w:rsid w:val="00CA4B57"/>
    <w:rsid w:val="00CB676C"/>
    <w:rsid w:val="00CC2248"/>
    <w:rsid w:val="00CD01FE"/>
    <w:rsid w:val="00CD5C98"/>
    <w:rsid w:val="00CE18C6"/>
    <w:rsid w:val="00CE5EA2"/>
    <w:rsid w:val="00CF4912"/>
    <w:rsid w:val="00CF4C89"/>
    <w:rsid w:val="00CF7BCA"/>
    <w:rsid w:val="00D0340E"/>
    <w:rsid w:val="00D03E9C"/>
    <w:rsid w:val="00D115D9"/>
    <w:rsid w:val="00D17A95"/>
    <w:rsid w:val="00D27E6E"/>
    <w:rsid w:val="00D3139E"/>
    <w:rsid w:val="00D3225F"/>
    <w:rsid w:val="00D33E28"/>
    <w:rsid w:val="00D415AF"/>
    <w:rsid w:val="00D55847"/>
    <w:rsid w:val="00D55C4E"/>
    <w:rsid w:val="00D82674"/>
    <w:rsid w:val="00D82DC7"/>
    <w:rsid w:val="00D85D63"/>
    <w:rsid w:val="00D8750C"/>
    <w:rsid w:val="00D910FF"/>
    <w:rsid w:val="00D946D1"/>
    <w:rsid w:val="00DA0268"/>
    <w:rsid w:val="00DA7DC7"/>
    <w:rsid w:val="00DB07F5"/>
    <w:rsid w:val="00DB46CE"/>
    <w:rsid w:val="00DB5B1E"/>
    <w:rsid w:val="00DC22B4"/>
    <w:rsid w:val="00DC46D5"/>
    <w:rsid w:val="00DC6A72"/>
    <w:rsid w:val="00DD110B"/>
    <w:rsid w:val="00DD37AB"/>
    <w:rsid w:val="00DD5ED2"/>
    <w:rsid w:val="00DE3514"/>
    <w:rsid w:val="00DE3BE0"/>
    <w:rsid w:val="00DE6D22"/>
    <w:rsid w:val="00DE7299"/>
    <w:rsid w:val="00DF2175"/>
    <w:rsid w:val="00DF4D77"/>
    <w:rsid w:val="00E00670"/>
    <w:rsid w:val="00E051FE"/>
    <w:rsid w:val="00E10524"/>
    <w:rsid w:val="00E12E02"/>
    <w:rsid w:val="00E13A40"/>
    <w:rsid w:val="00E15E18"/>
    <w:rsid w:val="00E23EB7"/>
    <w:rsid w:val="00E42951"/>
    <w:rsid w:val="00E46CC4"/>
    <w:rsid w:val="00E50B52"/>
    <w:rsid w:val="00E557E1"/>
    <w:rsid w:val="00E64253"/>
    <w:rsid w:val="00E65408"/>
    <w:rsid w:val="00E66289"/>
    <w:rsid w:val="00E71ECA"/>
    <w:rsid w:val="00E72BB0"/>
    <w:rsid w:val="00E90386"/>
    <w:rsid w:val="00E95FA0"/>
    <w:rsid w:val="00EA0932"/>
    <w:rsid w:val="00EA2436"/>
    <w:rsid w:val="00EA38E9"/>
    <w:rsid w:val="00EA3ADC"/>
    <w:rsid w:val="00EA3F77"/>
    <w:rsid w:val="00EB1365"/>
    <w:rsid w:val="00EB46C3"/>
    <w:rsid w:val="00EB519A"/>
    <w:rsid w:val="00EB6EEF"/>
    <w:rsid w:val="00EB790B"/>
    <w:rsid w:val="00EC455C"/>
    <w:rsid w:val="00ED49BA"/>
    <w:rsid w:val="00ED7296"/>
    <w:rsid w:val="00EE61DF"/>
    <w:rsid w:val="00EE64C9"/>
    <w:rsid w:val="00EF1BB2"/>
    <w:rsid w:val="00EF1FA4"/>
    <w:rsid w:val="00EF2B23"/>
    <w:rsid w:val="00EF38CF"/>
    <w:rsid w:val="00EF4DB6"/>
    <w:rsid w:val="00F01B2D"/>
    <w:rsid w:val="00F05637"/>
    <w:rsid w:val="00F077FB"/>
    <w:rsid w:val="00F10DEE"/>
    <w:rsid w:val="00F15752"/>
    <w:rsid w:val="00F212F7"/>
    <w:rsid w:val="00F24FC3"/>
    <w:rsid w:val="00F26B43"/>
    <w:rsid w:val="00F27200"/>
    <w:rsid w:val="00F30B7D"/>
    <w:rsid w:val="00F33DDE"/>
    <w:rsid w:val="00F33EFE"/>
    <w:rsid w:val="00F40129"/>
    <w:rsid w:val="00F40B71"/>
    <w:rsid w:val="00F4176C"/>
    <w:rsid w:val="00F4286D"/>
    <w:rsid w:val="00F47ABA"/>
    <w:rsid w:val="00F531B7"/>
    <w:rsid w:val="00F60785"/>
    <w:rsid w:val="00F714B7"/>
    <w:rsid w:val="00F8129C"/>
    <w:rsid w:val="00F867E2"/>
    <w:rsid w:val="00F95F72"/>
    <w:rsid w:val="00F96B8E"/>
    <w:rsid w:val="00FA2489"/>
    <w:rsid w:val="00FA257A"/>
    <w:rsid w:val="00FA2EFB"/>
    <w:rsid w:val="00FA4BCF"/>
    <w:rsid w:val="00FB091B"/>
    <w:rsid w:val="00FB27BA"/>
    <w:rsid w:val="00FB4526"/>
    <w:rsid w:val="00FC0635"/>
    <w:rsid w:val="00FC0919"/>
    <w:rsid w:val="00FC2DDC"/>
    <w:rsid w:val="00FC2F1B"/>
    <w:rsid w:val="00FC3DA9"/>
    <w:rsid w:val="00FC752F"/>
    <w:rsid w:val="00FD1AC1"/>
    <w:rsid w:val="00FD58C3"/>
    <w:rsid w:val="00FE7BEA"/>
    <w:rsid w:val="00FF01BF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8FE98"/>
  <w15:chartTrackingRefBased/>
  <w15:docId w15:val="{ADD2A9F5-FF46-43CF-B733-22146582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23E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169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8">
    <w:name w:val="heading 8"/>
    <w:basedOn w:val="a"/>
    <w:next w:val="a"/>
    <w:qFormat/>
    <w:rsid w:val="007C48DF"/>
    <w:pPr>
      <w:keepNext/>
      <w:ind w:right="424"/>
      <w:jc w:val="right"/>
      <w:outlineLvl w:val="7"/>
    </w:pPr>
    <w:rPr>
      <w:rFonts w:ascii="Times Armenian" w:hAnsi="Times Armenian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28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C204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20413"/>
    <w:rPr>
      <w:sz w:val="24"/>
      <w:szCs w:val="24"/>
    </w:rPr>
  </w:style>
  <w:style w:type="paragraph" w:styleId="a6">
    <w:name w:val="footer"/>
    <w:basedOn w:val="a"/>
    <w:link w:val="a7"/>
    <w:rsid w:val="00C204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20413"/>
    <w:rPr>
      <w:sz w:val="24"/>
      <w:szCs w:val="24"/>
    </w:rPr>
  </w:style>
  <w:style w:type="character" w:customStyle="1" w:styleId="21">
    <w:name w:val="Основной текст (2)_"/>
    <w:link w:val="22"/>
    <w:rsid w:val="00C87A0E"/>
    <w:rPr>
      <w:rFonts w:ascii="Tahoma" w:eastAsia="Tahoma" w:hAnsi="Tahoma" w:cs="Tahoma"/>
      <w:sz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A0E"/>
    <w:pPr>
      <w:widowControl w:val="0"/>
      <w:shd w:val="clear" w:color="auto" w:fill="FFFFFF"/>
      <w:spacing w:line="329" w:lineRule="exact"/>
      <w:jc w:val="both"/>
    </w:pPr>
    <w:rPr>
      <w:rFonts w:ascii="Tahoma" w:eastAsia="Tahoma" w:hAnsi="Tahoma" w:cs="Tahoma"/>
      <w:sz w:val="22"/>
      <w:szCs w:val="20"/>
    </w:rPr>
  </w:style>
  <w:style w:type="paragraph" w:styleId="a8">
    <w:name w:val="Block Text"/>
    <w:basedOn w:val="a"/>
    <w:rsid w:val="001B24D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a9">
    <w:name w:val="Normal (Web)"/>
    <w:basedOn w:val="a"/>
    <w:uiPriority w:val="99"/>
    <w:unhideWhenUsed/>
    <w:rsid w:val="00074F0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AB2445"/>
    <w:rPr>
      <w:b/>
      <w:bCs/>
    </w:rPr>
  </w:style>
  <w:style w:type="character" w:customStyle="1" w:styleId="30">
    <w:name w:val="Заголовок 3 Знак"/>
    <w:link w:val="3"/>
    <w:semiHidden/>
    <w:rsid w:val="008169CB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styleId="ab">
    <w:name w:val="Hyperlink"/>
    <w:rsid w:val="0011366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113665"/>
    <w:rPr>
      <w:color w:val="605E5C"/>
      <w:shd w:val="clear" w:color="auto" w:fill="E1DFDD"/>
    </w:rPr>
  </w:style>
  <w:style w:type="paragraph" w:styleId="ac">
    <w:name w:val="footnote text"/>
    <w:basedOn w:val="a"/>
    <w:link w:val="ad"/>
    <w:rsid w:val="00DC46D5"/>
    <w:rPr>
      <w:sz w:val="20"/>
      <w:szCs w:val="20"/>
    </w:rPr>
  </w:style>
  <w:style w:type="character" w:customStyle="1" w:styleId="ad">
    <w:name w:val="Текст сноски Знак"/>
    <w:link w:val="ac"/>
    <w:rsid w:val="00DC46D5"/>
    <w:rPr>
      <w:lang w:val="ru-RU" w:eastAsia="ru-RU"/>
    </w:rPr>
  </w:style>
  <w:style w:type="character" w:styleId="ae">
    <w:name w:val="footnote reference"/>
    <w:rsid w:val="00DC46D5"/>
    <w:rPr>
      <w:vertAlign w:val="superscript"/>
    </w:rPr>
  </w:style>
  <w:style w:type="character" w:customStyle="1" w:styleId="20">
    <w:name w:val="Заголовок 2 Знак"/>
    <w:link w:val="2"/>
    <w:semiHidden/>
    <w:rsid w:val="00E23EB7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2B3B-6352-496E-852D-CDDC2B2B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î»Õ»Ï³Ýù - ÑÇÙÝ³íáñáõÙ</vt:lpstr>
      <vt:lpstr>î»Õ»Ï³Ýù - ÑÇÙÝ³íáñáõÙ</vt:lpstr>
    </vt:vector>
  </TitlesOfParts>
  <Company>SNS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î»Õ»Ï³Ýù - ÑÇÙÝ³íáñáõÙ</dc:title>
  <dc:subject/>
  <dc:creator>Ines</dc:creator>
  <cp:keywords/>
  <dc:description/>
  <cp:lastModifiedBy>User</cp:lastModifiedBy>
  <cp:revision>9</cp:revision>
  <cp:lastPrinted>2026-01-08T05:07:00Z</cp:lastPrinted>
  <dcterms:created xsi:type="dcterms:W3CDTF">2026-01-12T20:00:00Z</dcterms:created>
  <dcterms:modified xsi:type="dcterms:W3CDTF">2026-03-31T06:10:00Z</dcterms:modified>
</cp:coreProperties>
</file>