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559D" w14:textId="7A584888" w:rsidR="0090788B" w:rsidRPr="00FE5F7D" w:rsidRDefault="0090788B" w:rsidP="00FE5F7D">
      <w:pPr>
        <w:spacing w:line="360" w:lineRule="auto"/>
        <w:ind w:right="305"/>
        <w:jc w:val="center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>ՀԻՄՆԱՎՈՐՈՒՄ</w:t>
      </w:r>
    </w:p>
    <w:p w14:paraId="47575222" w14:textId="77777777" w:rsidR="0090788B" w:rsidRPr="00FE5F7D" w:rsidRDefault="0090788B" w:rsidP="00FE5F7D">
      <w:pPr>
        <w:spacing w:line="360" w:lineRule="auto"/>
        <w:ind w:right="-424"/>
        <w:jc w:val="center"/>
        <w:rPr>
          <w:rFonts w:ascii="GHEA Grapalat" w:hAnsi="GHEA Grapalat"/>
          <w:b/>
          <w:lang w:val="hy-AM"/>
        </w:rPr>
      </w:pPr>
    </w:p>
    <w:p w14:paraId="7DA8811F" w14:textId="0E6DAC10" w:rsidR="0090788B" w:rsidRDefault="00140C72" w:rsidP="00140C72">
      <w:pPr>
        <w:spacing w:line="360" w:lineRule="auto"/>
        <w:ind w:right="-424"/>
        <w:jc w:val="center"/>
        <w:rPr>
          <w:rFonts w:ascii="GHEA Grapalat" w:hAnsi="GHEA Grapalat"/>
          <w:b/>
          <w:lang w:val="hy-AM"/>
        </w:rPr>
      </w:pPr>
      <w:r w:rsidRPr="00140C72">
        <w:rPr>
          <w:rFonts w:ascii="GHEA Grapalat" w:hAnsi="GHEA Grapalat"/>
          <w:b/>
          <w:lang w:val="hy-AM"/>
        </w:rPr>
        <w:t>«ՀԱՅԱՍՏԱՆԻ ՀԱՆՐԱՊԵՏՈՒԹՅԱՆ ՎԱՐՉԱՊԵՏԻ 2011 ԹՎԱԿԱՆԻ ՀՈՒՆԻՍԻ 13-Ի N 526-Ն ՈՐՈՇՄԱՆ ՄԵՋ ՓՈՓՈԽՈՒԹՅՈՒՆ</w:t>
      </w:r>
      <w:r w:rsidR="00102891">
        <w:rPr>
          <w:rFonts w:ascii="GHEA Grapalat" w:hAnsi="GHEA Grapalat"/>
          <w:b/>
          <w:lang w:val="hy-AM"/>
        </w:rPr>
        <w:t>ՆԵՐ</w:t>
      </w:r>
      <w:r w:rsidRPr="00140C72">
        <w:rPr>
          <w:rFonts w:ascii="GHEA Grapalat" w:hAnsi="GHEA Grapalat"/>
          <w:b/>
          <w:lang w:val="hy-AM"/>
        </w:rPr>
        <w:t xml:space="preserve"> ԿԱՏԱՐԵԼՈՒ ՄԱՍԻՆ» ՀԱՅԱՍՏԱՆԻ ՀԱՆՐԱՊԵՏՈՒԹՅԱՆ ՎԱՐՉԱՊԵՏԻ ՈՐՈՇՄԱՆ ՆԱԽԱԳԾԻ ՎԵՐԱԲԵՐՅԱԼ</w:t>
      </w:r>
    </w:p>
    <w:p w14:paraId="3A2D9010" w14:textId="77777777" w:rsidR="00140C72" w:rsidRPr="00FE5F7D" w:rsidRDefault="00140C72" w:rsidP="00140C72">
      <w:pPr>
        <w:spacing w:line="360" w:lineRule="auto"/>
        <w:ind w:right="-424"/>
        <w:jc w:val="center"/>
        <w:rPr>
          <w:rFonts w:ascii="GHEA Grapalat" w:hAnsi="GHEA Grapalat" w:cs="Sylfaen"/>
          <w:b/>
          <w:lang w:val="hy-AM"/>
        </w:rPr>
      </w:pPr>
    </w:p>
    <w:p w14:paraId="05A82E10" w14:textId="77777777" w:rsidR="00140C72" w:rsidRDefault="00C45057" w:rsidP="00EA5D41">
      <w:pPr>
        <w:spacing w:line="360" w:lineRule="auto"/>
        <w:ind w:right="-424"/>
        <w:jc w:val="both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>1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Ընթացիկ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իրավիճակը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և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իրավական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ակտի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ընդունման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անհրաժեշտություն</w:t>
      </w:r>
      <w:r w:rsidRPr="00FE5F7D">
        <w:rPr>
          <w:rFonts w:ascii="GHEA Grapalat" w:hAnsi="GHEA Grapalat" w:cs="Sylfaen"/>
          <w:b/>
          <w:lang w:val="hy-AM"/>
        </w:rPr>
        <w:t>ը</w:t>
      </w:r>
      <w:r w:rsidR="00140C72">
        <w:rPr>
          <w:rFonts w:ascii="GHEA Grapalat" w:hAnsi="GHEA Grapalat" w:cs="Sylfaen"/>
          <w:b/>
          <w:lang w:val="hy-AM"/>
        </w:rPr>
        <w:t>։</w:t>
      </w:r>
    </w:p>
    <w:p w14:paraId="5AD2405B" w14:textId="75E279EA" w:rsidR="00BD7D61" w:rsidRDefault="00140C72" w:rsidP="0041406C">
      <w:pPr>
        <w:spacing w:line="360" w:lineRule="auto"/>
        <w:ind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ԱՆ «Առողջապահական ծրագրերի իրականացման գրասենյակ» պետական հիմնարկն </w:t>
      </w:r>
      <w:r w:rsidR="00685AD4" w:rsidRPr="00685AD4">
        <w:rPr>
          <w:rFonts w:ascii="GHEA Grapalat" w:hAnsi="GHEA Grapalat" w:cs="Sylfaen"/>
          <w:lang w:val="hy-AM"/>
        </w:rPr>
        <w:t>(</w:t>
      </w:r>
      <w:r w:rsidR="00685AD4">
        <w:rPr>
          <w:rFonts w:ascii="GHEA Grapalat" w:hAnsi="GHEA Grapalat" w:cs="Sylfaen"/>
          <w:lang w:val="hy-AM"/>
        </w:rPr>
        <w:t>Այսուհետ՝ Պետական հիմնարկ</w:t>
      </w:r>
      <w:r w:rsidR="00685AD4" w:rsidRPr="00685AD4">
        <w:rPr>
          <w:rFonts w:ascii="GHEA Grapalat" w:hAnsi="GHEA Grapalat" w:cs="Sylfaen"/>
          <w:lang w:val="hy-AM"/>
        </w:rPr>
        <w:t>)</w:t>
      </w:r>
      <w:r w:rsidR="00685AD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իրականացնում է </w:t>
      </w:r>
      <w:r w:rsidRPr="00140C72">
        <w:rPr>
          <w:rFonts w:ascii="GHEA Grapalat" w:hAnsi="GHEA Grapalat" w:cs="Sylfaen"/>
          <w:lang w:val="hy-AM"/>
        </w:rPr>
        <w:t>Հայաստանի Հանրապետության կառավարության կողմից հավանության արժանացած առողջապահության ոլորտի (Հայաստանի Հանրապետության պետական բյուջեի) և օտարերկրյա պետությունների ու միջազգային վարկատու կազմակերպությունների կողմից Հայաստանի Հանրապետությանը տրամադրվող միջոցների հաշվին մշակված ծրագրերը և աշխատանքները:</w:t>
      </w:r>
      <w:r w:rsidR="00685AD4">
        <w:rPr>
          <w:rFonts w:ascii="GHEA Grapalat" w:hAnsi="GHEA Grapalat" w:cs="Sylfaen"/>
          <w:lang w:val="hy-AM"/>
        </w:rPr>
        <w:t xml:space="preserve"> 1999թ-ից մինչ օրս Պետական հիմնարկի կողմից իրականացվել և դեռևս շարունակվում են Համաշխարհային Բանկի, Եվրասիական Զարգացման Բանկի և այլ միջազգային դոնոր կազմակերպությունների կողմից Հայաստանի Հանրապետությանը տրամադրած վարկային և դրամաշնորհային ծրագրերի իրագործման գործընթացը</w:t>
      </w:r>
      <w:r w:rsidR="00B9540F">
        <w:rPr>
          <w:rFonts w:ascii="GHEA Grapalat" w:hAnsi="GHEA Grapalat" w:cs="Sylfaen"/>
          <w:lang w:val="hy-AM"/>
        </w:rPr>
        <w:t>։</w:t>
      </w:r>
    </w:p>
    <w:p w14:paraId="1DC3D42A" w14:textId="6605C508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Ներկայում </w:t>
      </w:r>
      <w:r w:rsidRPr="00FF3F1E">
        <w:rPr>
          <w:rFonts w:ascii="GHEA Grapalat" w:hAnsi="GHEA Grapalat" w:cs="Sylfaen"/>
          <w:lang w:val="hy-AM"/>
        </w:rPr>
        <w:t>ՀՀ ԱՆ «Առողջապահական ծրագրերի իրականացման գրասենյակ» պետական հիմնարկը (Այսուհետ՝ Պետական հիմնարկ) հանդիսանում է</w:t>
      </w:r>
      <w:r w:rsidRPr="00FF3F1E">
        <w:rPr>
          <w:rFonts w:ascii="Cambria Math" w:hAnsi="Cambria Math" w:cs="Cambria Math"/>
          <w:lang w:val="hy-AM"/>
        </w:rPr>
        <w:t>․</w:t>
      </w:r>
    </w:p>
    <w:p w14:paraId="7CAF1F5A" w14:textId="77777777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F3F1E">
        <w:rPr>
          <w:rFonts w:ascii="GHEA Grapalat" w:hAnsi="GHEA Grapalat" w:cs="Sylfaen"/>
          <w:lang w:val="hy-AM"/>
        </w:rPr>
        <w:t>•</w:t>
      </w:r>
      <w:r w:rsidRPr="00FF3F1E">
        <w:rPr>
          <w:rFonts w:ascii="GHEA Grapalat" w:hAnsi="GHEA Grapalat" w:cs="Sylfaen"/>
          <w:lang w:val="hy-AM"/>
        </w:rPr>
        <w:tab/>
        <w:t>Առողջապահության նախարարության գործունեության կարևորագույն ուղղություններից մեկի՝ ՀՀ կառավարության 2021-2026թթ ծրագրով սահմանված առողջապահական հաստատությունների կապիտալ շինարարական ծրագրերի համակարգող մարմինը (նախագծանախահաշվային փաստաթղթերի մշակում, շինարարական աշխատանքների վերահսկում, կարիքի գնահատում, հագեցում, ինչպես նաև նշված գործընթացների գնման գործընթացի իրականացում),</w:t>
      </w:r>
    </w:p>
    <w:p w14:paraId="6552C690" w14:textId="77777777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F3F1E">
        <w:rPr>
          <w:rFonts w:ascii="GHEA Grapalat" w:hAnsi="GHEA Grapalat" w:cs="Sylfaen"/>
          <w:lang w:val="hy-AM"/>
        </w:rPr>
        <w:t>•</w:t>
      </w:r>
      <w:r w:rsidRPr="00FF3F1E">
        <w:rPr>
          <w:rFonts w:ascii="GHEA Grapalat" w:hAnsi="GHEA Grapalat" w:cs="Sylfaen"/>
          <w:lang w:val="hy-AM"/>
        </w:rPr>
        <w:tab/>
        <w:t xml:space="preserve"> Հայաստանի Հանրապետության և Վերակառուցման և զարգացման միջազգային բանկի կողմից 25.07.2024թ ստորագրված և 30.04.2025թ ուժի մեջ </w:t>
      </w:r>
      <w:r w:rsidRPr="00FF3F1E">
        <w:rPr>
          <w:rFonts w:ascii="GHEA Grapalat" w:hAnsi="GHEA Grapalat" w:cs="Sylfaen"/>
          <w:lang w:val="hy-AM"/>
        </w:rPr>
        <w:lastRenderedPageBreak/>
        <w:t>մտած «Համընդհանուր առողջապահական ծածկույթի ծրագիր» վարկային համաձայնագրով սահմանված արդյունքահեն ծրագրի իրականացնող մարմին,</w:t>
      </w:r>
    </w:p>
    <w:p w14:paraId="339880B8" w14:textId="77777777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F3F1E">
        <w:rPr>
          <w:rFonts w:ascii="GHEA Grapalat" w:hAnsi="GHEA Grapalat" w:cs="Sylfaen"/>
          <w:lang w:val="hy-AM"/>
        </w:rPr>
        <w:t>•</w:t>
      </w:r>
      <w:r w:rsidRPr="00FF3F1E">
        <w:rPr>
          <w:rFonts w:ascii="GHEA Grapalat" w:hAnsi="GHEA Grapalat" w:cs="Sylfaen"/>
          <w:lang w:val="hy-AM"/>
        </w:rPr>
        <w:tab/>
        <w:t>Հայաստանի Հանրապետության և Ասիական զարգացման բանկի միջև 28.02.2025թ ստորագրված և 04.11.2025թ ուժի մեջ մտած «Առողջապահության որակի բարելավման ծրագիր» համաձայնագրով սահմանված արդյունքահեն ծրագրի իրականացնող մարմին,</w:t>
      </w:r>
    </w:p>
    <w:p w14:paraId="7C8ED6BA" w14:textId="77777777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F3F1E">
        <w:rPr>
          <w:rFonts w:ascii="GHEA Grapalat" w:hAnsi="GHEA Grapalat" w:cs="Sylfaen"/>
          <w:lang w:val="hy-AM"/>
        </w:rPr>
        <w:t>•</w:t>
      </w:r>
      <w:r w:rsidRPr="00FF3F1E">
        <w:rPr>
          <w:rFonts w:ascii="GHEA Grapalat" w:hAnsi="GHEA Grapalat" w:cs="Sylfaen"/>
          <w:lang w:val="hy-AM"/>
        </w:rPr>
        <w:tab/>
        <w:t>Հայաստանի Հանրապետության և Եվրոպական ներդրումային բանկի միջև «Հայաստան-դիմակայուն Սյունիք» ԿԶԵՀ+Հատուկ ներդրումային պատուհան1» ֆինանսական պայմանագրի (վավերացվել է 16.12.2025թ) շրջանակներում բժշկական հաստատությունների հագեցման գործընթացի պատասխանատու մարմին։</w:t>
      </w:r>
    </w:p>
    <w:p w14:paraId="310FF994" w14:textId="7CAA5F79" w:rsidR="0041406C" w:rsidRPr="0041406C" w:rsidRDefault="0041406C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1406C">
        <w:rPr>
          <w:rFonts w:ascii="GHEA Grapalat" w:hAnsi="GHEA Grapalat" w:cs="Sylfaen"/>
          <w:lang w:val="hy-AM"/>
        </w:rPr>
        <w:t>Կարևոր է ընդգծել, որ վերոնշյալ 2 վարկային ծրագրերի ֆինանսավորման մեխանիզմը տարբերվում է նախկինում տրամադրված վարկային ծրագրերից</w:t>
      </w:r>
      <w:r w:rsidRPr="0041406C">
        <w:rPr>
          <w:rFonts w:ascii="Cambria Math" w:hAnsi="Cambria Math" w:cs="Cambria Math"/>
          <w:lang w:val="hy-AM"/>
        </w:rPr>
        <w:t>․</w:t>
      </w:r>
      <w:r w:rsidRPr="0041406C">
        <w:rPr>
          <w:rFonts w:ascii="GHEA Grapalat" w:hAnsi="GHEA Grapalat" w:cs="Sylfaen"/>
          <w:lang w:val="hy-AM"/>
        </w:rPr>
        <w:t xml:space="preserve"> ֆինանսավորումը կախված է ծրագրերում ամրագրված արդյունքային ցուցանիշների </w:t>
      </w:r>
      <w:r>
        <w:rPr>
          <w:rFonts w:ascii="GHEA Grapalat" w:hAnsi="GHEA Grapalat" w:cs="Sylfaen"/>
          <w:lang w:val="hy-AM"/>
        </w:rPr>
        <w:t>կատարողականից, ինչպես նաև բոլ</w:t>
      </w:r>
      <w:r w:rsidRPr="0041406C">
        <w:rPr>
          <w:rFonts w:ascii="GHEA Grapalat" w:hAnsi="GHEA Grapalat" w:cs="Sylfaen"/>
          <w:lang w:val="hy-AM"/>
        </w:rPr>
        <w:t xml:space="preserve">որ միջազգային ծրագրերով նախատեսված չեն գործառնական ծախսեր։ </w:t>
      </w:r>
    </w:p>
    <w:p w14:paraId="6997E6D1" w14:textId="77777777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F3F1E">
        <w:rPr>
          <w:rFonts w:ascii="GHEA Grapalat" w:hAnsi="GHEA Grapalat" w:cs="Sylfaen"/>
          <w:lang w:val="hy-AM"/>
        </w:rPr>
        <w:t>Այս համատեքստում հատկապես կարևոր են իրականացնող մարմնի կարողությունները և անձնակազմի հմտությունները՝ նպատակային ցուցանիշների իրագործումն ապահովելու համար։</w:t>
      </w:r>
    </w:p>
    <w:p w14:paraId="037EDB56" w14:textId="77777777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F3F1E">
        <w:rPr>
          <w:rFonts w:ascii="GHEA Grapalat" w:hAnsi="GHEA Grapalat" w:cs="Sylfaen"/>
          <w:lang w:val="hy-AM"/>
        </w:rPr>
        <w:t>Պետական հիմնարկի հաստիքացուցակը հաստատվել է ՀՀ Վարչապետի 2011թ հունիսի 13-ի թիվ 526-Ն որոշմամբ՝ համաձայն որի Պետական հիմնարկում գործում է 20 հաստիք՝ ներառյալ սպասարկող անձնակազմը (2 վարորդ, մաքրուհի և այլն)։</w:t>
      </w:r>
    </w:p>
    <w:p w14:paraId="2B9527C1" w14:textId="77777777" w:rsidR="00416D0A" w:rsidRDefault="00416D0A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16D0A">
        <w:rPr>
          <w:rFonts w:ascii="GHEA Grapalat" w:hAnsi="GHEA Grapalat" w:cs="Sylfaen"/>
          <w:lang w:val="hy-AM"/>
        </w:rPr>
        <w:t>Հաշվի առնելով Պետական հիմնարկի առջև դրված գործառույթները, գնահատելով առկա ռեսուրսները, ինչպես նաև Դոնոր կազմակերպությունների կողմից վարկային ծրագրերի իրականացման պարտադիր համարվող հաստիքների առկայությունը (ծրագրերի պատասխանատուներ, սոցիոլոգ, բնապահպան, գնահատման և մոտիթորինգի մասնագետ և այլն)՝ նպատակահարմար է համարվել իրականացնել Պետական հիմնարկի հաստիքների համալրում։</w:t>
      </w:r>
    </w:p>
    <w:p w14:paraId="71C36362" w14:textId="72AB2AC8" w:rsidR="00FF3F1E" w:rsidRPr="00FF3F1E" w:rsidRDefault="00FF3F1E" w:rsidP="004140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F3F1E">
        <w:rPr>
          <w:rFonts w:ascii="GHEA Grapalat" w:hAnsi="GHEA Grapalat" w:cs="Sylfaen"/>
          <w:lang w:val="hy-AM"/>
        </w:rPr>
        <w:t xml:space="preserve">Պետական հիմնարկի որոշ հաստիքների համալրման կամ փոփոխման անհրաժեշտությունը բխում է նաև ՀՀ կառավարության 2021-2026թթ ծրագրով </w:t>
      </w:r>
      <w:r w:rsidRPr="00FF3F1E">
        <w:rPr>
          <w:rFonts w:ascii="GHEA Grapalat" w:hAnsi="GHEA Grapalat" w:cs="Sylfaen"/>
          <w:lang w:val="hy-AM"/>
        </w:rPr>
        <w:lastRenderedPageBreak/>
        <w:t>սահմանված առողջապահական հաստատությունների կապիտալ շինարարական ծրագրերի պատշաճ որակով և սահմանված ժամկետներում իրականացման անհրաժեշտությամբ</w:t>
      </w:r>
      <w:r w:rsidRPr="00FF3F1E">
        <w:rPr>
          <w:rFonts w:ascii="Cambria Math" w:hAnsi="Cambria Math" w:cs="Cambria Math"/>
          <w:lang w:val="hy-AM"/>
        </w:rPr>
        <w:t>․</w:t>
      </w:r>
      <w:r w:rsidRPr="00FF3F1E">
        <w:rPr>
          <w:rFonts w:ascii="GHEA Grapalat" w:hAnsi="GHEA Grapalat" w:cs="Sylfaen"/>
          <w:lang w:val="hy-AM"/>
        </w:rPr>
        <w:t xml:space="preserve"> </w:t>
      </w:r>
      <w:r w:rsidRPr="00FF3F1E">
        <w:rPr>
          <w:rFonts w:ascii="GHEA Grapalat" w:hAnsi="GHEA Grapalat" w:cs="GHEA Grapalat"/>
          <w:lang w:val="hy-AM"/>
        </w:rPr>
        <w:t>մասնավորապ</w:t>
      </w:r>
      <w:r w:rsidRPr="00FF3F1E">
        <w:rPr>
          <w:rFonts w:ascii="GHEA Grapalat" w:hAnsi="GHEA Grapalat" w:cs="Sylfaen"/>
          <w:lang w:val="hy-AM"/>
        </w:rPr>
        <w:t>ես՝ աշխատանքները ենթադրում են նախագծանախահաշվային փաստաթղթերի մշակում, շինարարական աշխատանքների վերահսկում, կարիքի գնահատում, հագեցում և այլն։ Հետևաբար՝</w:t>
      </w:r>
    </w:p>
    <w:p w14:paraId="6FC8A77A" w14:textId="01918568" w:rsidR="00FF3F1E" w:rsidRDefault="00FF3F1E" w:rsidP="0041406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406C">
        <w:rPr>
          <w:rFonts w:ascii="GHEA Grapalat" w:hAnsi="GHEA Grapalat" w:cs="Sylfaen"/>
          <w:sz w:val="24"/>
          <w:szCs w:val="24"/>
          <w:lang w:val="hy-AM"/>
        </w:rPr>
        <w:t>դիզայների հաստիքը ապահովելու է մասնագիտական մոտեցում բժշկական հաստատությունների առավել ճշգրիտ, տվյալ տարածքի համար հարմարավետ տեղադիրքի ընտրություն՝ բնակչության որակյալ սպասարկման նպատակով, օգտագործվող շինարարական նյութերի ճիշտ ընտրություն, ինչպես նաև շինարարության ընթացքում ներքին և արտաքին հարդարման շինարարական աշխատանքների վերահսկողություն,</w:t>
      </w:r>
    </w:p>
    <w:p w14:paraId="7FCDDD57" w14:textId="5B71420A" w:rsidR="00FF3F1E" w:rsidRDefault="00FF3F1E" w:rsidP="0041406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406C">
        <w:rPr>
          <w:rFonts w:ascii="GHEA Grapalat" w:hAnsi="GHEA Grapalat" w:cs="Sylfaen"/>
          <w:sz w:val="24"/>
          <w:szCs w:val="24"/>
          <w:lang w:val="hy-AM"/>
        </w:rPr>
        <w:t>շինարարական բաժնի գործառույթները ներառում են տեխնիկական բնութագրերի մշակում,</w:t>
      </w:r>
      <w:r w:rsidR="003F78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406C">
        <w:rPr>
          <w:rFonts w:ascii="GHEA Grapalat" w:hAnsi="GHEA Grapalat" w:cs="Sylfaen"/>
          <w:sz w:val="24"/>
          <w:szCs w:val="24"/>
          <w:lang w:val="hy-AM"/>
        </w:rPr>
        <w:t>նախագծանախահաշվային փաստաթղթերի փաթեթների ստուգում, այդ թվում ՀՀ գործող նորմատեխնիկական փաստաթղթերի պահանջներին համապատասխանությանը, շինարարական աշխատանքների և նախագծանախահաշվային փաստաթղթերի վերահսկում։ Ի դեպ կապիտալ շինարարական ծրագրի շրջանակներում բժշկական հաստատություններ են կառուցվում/վերակառուցվում/հագեցվում ՀՀ բոլոր մարզերում, հետևաբար՝ վարորդների առկայությունն անհրաժեշտություն է շինարար/աշխատակիցների տեղափոխումը շին</w:t>
      </w:r>
      <w:r w:rsidRPr="004140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406C">
        <w:rPr>
          <w:rFonts w:ascii="GHEA Grapalat" w:hAnsi="GHEA Grapalat" w:cs="GHEA Grapalat"/>
          <w:sz w:val="24"/>
          <w:szCs w:val="24"/>
          <w:lang w:val="hy-AM"/>
        </w:rPr>
        <w:t>հրապարակ</w:t>
      </w:r>
      <w:r w:rsidRPr="004140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406C">
        <w:rPr>
          <w:rFonts w:ascii="GHEA Grapalat" w:hAnsi="GHEA Grapalat" w:cs="GHEA Grapalat"/>
          <w:sz w:val="24"/>
          <w:szCs w:val="24"/>
          <w:lang w:val="hy-AM"/>
        </w:rPr>
        <w:t>կազմակերպե</w:t>
      </w:r>
      <w:r w:rsidRPr="0041406C">
        <w:rPr>
          <w:rFonts w:ascii="GHEA Grapalat" w:hAnsi="GHEA Grapalat" w:cs="Sylfaen"/>
          <w:sz w:val="24"/>
          <w:szCs w:val="24"/>
          <w:lang w:val="hy-AM"/>
        </w:rPr>
        <w:t>լու համար,</w:t>
      </w:r>
    </w:p>
    <w:p w14:paraId="17B153B6" w14:textId="12C4D017" w:rsidR="00FF3F1E" w:rsidRPr="0041406C" w:rsidRDefault="00FF3F1E" w:rsidP="0041406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406C">
        <w:rPr>
          <w:rFonts w:ascii="GHEA Grapalat" w:hAnsi="GHEA Grapalat" w:cs="Sylfaen"/>
          <w:sz w:val="24"/>
          <w:szCs w:val="24"/>
          <w:lang w:val="hy-AM"/>
        </w:rPr>
        <w:t>հանրային առողջապահության որակի և գնահատման բաժնի մասնագետներն ապահովելու են հիմնարկի՝ որպես բժշկական հաստատությունների կապիտալ շինարարությունների նախագծման և հագեցման մասով պատասխանատու ստորաբաժանման կարողությունները՝ բժշկական հաստատությունների կարիքի գնահատման, վերջիններիս հագեցման համար անհրաժեշտ բժշկական սարքավորումների և գույքի ցանկի նախապատրաստման, ինչպես նաև գնման և տեղում հագեցման մասով (նշված գործընթացներն իրականացվելու են պետական բյուջեի շրջանակում իրականացվող կախիտալ շինարարությունների, ԱԶԲ վարկային ծրագրի, ինչպես նաև «Հայաստան-</w:t>
      </w:r>
      <w:r w:rsidRPr="0041406C">
        <w:rPr>
          <w:rFonts w:ascii="GHEA Grapalat" w:hAnsi="GHEA Grapalat" w:cs="Sylfaen"/>
          <w:sz w:val="24"/>
          <w:szCs w:val="24"/>
          <w:lang w:val="hy-AM"/>
        </w:rPr>
        <w:lastRenderedPageBreak/>
        <w:t>դիմակայուն Սյունիք» ԿԶԵՀ+Հատուկ ներդրումային պատուհան1» ֆինանսական պայմանագրրի շրջանակներում)։</w:t>
      </w:r>
    </w:p>
    <w:p w14:paraId="04B29B55" w14:textId="7804725C" w:rsidR="00050752" w:rsidRDefault="00970D1A" w:rsidP="0041406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Ուստի՝</w:t>
      </w:r>
      <w:r w:rsidR="00050752">
        <w:rPr>
          <w:rFonts w:ascii="GHEA Grapalat" w:hAnsi="GHEA Grapalat"/>
          <w:lang w:val="hy-AM"/>
        </w:rPr>
        <w:t xml:space="preserve"> իրավական ակտի ընդունման անհրաժեշտությունը պայմանավորված է Պետական հիմնարկի </w:t>
      </w:r>
      <w:r>
        <w:rPr>
          <w:rFonts w:ascii="GHEA Grapalat" w:hAnsi="GHEA Grapalat"/>
          <w:lang w:val="hy-AM"/>
        </w:rPr>
        <w:t>վրա դրված պատասխանատու գործունեությունն առավել արդյունավետ, համապատասխան մասնագետների ներգրավմամբ և պատշաճ որակով իրականացնելու անհրաժեշտությամբ։</w:t>
      </w:r>
      <w:r w:rsidR="00050752">
        <w:rPr>
          <w:rFonts w:ascii="GHEA Grapalat" w:hAnsi="GHEA Grapalat"/>
          <w:lang w:val="hy-AM"/>
        </w:rPr>
        <w:t xml:space="preserve"> </w:t>
      </w:r>
    </w:p>
    <w:p w14:paraId="5DA42A42" w14:textId="1E8CCE43" w:rsidR="008301EB" w:rsidRDefault="008301EB" w:rsidP="0041406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Pr="008301EB">
        <w:rPr>
          <w:rFonts w:ascii="GHEA Grapalat" w:hAnsi="GHEA Grapalat"/>
          <w:lang w:val="hy-AM"/>
        </w:rPr>
        <w:t>երկայացվում</w:t>
      </w:r>
      <w:r w:rsidR="00416D0A">
        <w:rPr>
          <w:rFonts w:ascii="GHEA Grapalat" w:hAnsi="GHEA Grapalat"/>
          <w:lang w:val="hy-AM"/>
        </w:rPr>
        <w:t xml:space="preserve"> է</w:t>
      </w:r>
      <w:r w:rsidRPr="008301EB">
        <w:rPr>
          <w:rFonts w:ascii="GHEA Grapalat" w:hAnsi="GHEA Grapalat"/>
          <w:lang w:val="hy-AM"/>
        </w:rPr>
        <w:t xml:space="preserve"> նաև ծրագրերի շրջանակներում Պետական հիմնարկի իրավասությունների մասին տեղեկատվությունը, ինչպես նաև Պետական հիմնարկի գործունեության մասին տեղեկատվությունը։</w:t>
      </w:r>
    </w:p>
    <w:p w14:paraId="7A9CEE50" w14:textId="3C2E8CB8" w:rsidR="00102891" w:rsidRPr="00102891" w:rsidRDefault="00102891" w:rsidP="0010289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02891">
        <w:rPr>
          <w:rFonts w:ascii="GHEA Grapalat" w:hAnsi="GHEA Grapalat"/>
          <w:lang w:val="hy-AM"/>
        </w:rPr>
        <w:t>Նախագծի շրջանակներում փոփոխվել է նաև Հայաստանի Հանրապետության վարչապետի 201</w:t>
      </w:r>
      <w:r>
        <w:rPr>
          <w:rFonts w:ascii="GHEA Grapalat" w:hAnsi="GHEA Grapalat"/>
          <w:lang w:val="hy-AM"/>
        </w:rPr>
        <w:t>1 թվականի հունիսի 13-ի թիվ 526-Ն</w:t>
      </w:r>
      <w:r w:rsidRPr="00102891">
        <w:rPr>
          <w:rFonts w:ascii="GHEA Grapalat" w:hAnsi="GHEA Grapalat"/>
          <w:lang w:val="hy-AM"/>
        </w:rPr>
        <w:t xml:space="preserve"> որոշման նախաբանը՝ նախագիծը համապատասխանեցնելով «Նորմատիվ իրավական ակտերի մասին» օրենքի 13-րդ հոդվածի 1-ին մասի դրույթներին, համաձայն</w:t>
      </w:r>
      <w:r w:rsidR="003F7878">
        <w:rPr>
          <w:rFonts w:ascii="GHEA Grapalat" w:hAnsi="GHEA Grapalat"/>
          <w:lang w:val="hy-AM"/>
        </w:rPr>
        <w:t xml:space="preserve"> </w:t>
      </w:r>
      <w:r w:rsidRPr="00102891">
        <w:rPr>
          <w:rFonts w:ascii="GHEA Grapalat" w:hAnsi="GHEA Grapalat"/>
          <w:lang w:val="hy-AM"/>
        </w:rPr>
        <w:t>որոնց՝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</w:r>
    </w:p>
    <w:p w14:paraId="7D094D1E" w14:textId="716F61F4" w:rsidR="00102891" w:rsidRPr="00050752" w:rsidRDefault="00102891" w:rsidP="0010289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02891">
        <w:rPr>
          <w:rFonts w:ascii="GHEA Grapalat" w:hAnsi="GHEA Grapalat"/>
          <w:lang w:val="hy-AM"/>
        </w:rPr>
        <w:t>ՀՀ Սահմանադրության 6-րդ հոդվածի 2-րդ մասի համաձայն՝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</w:t>
      </w:r>
    </w:p>
    <w:p w14:paraId="1BFFEAD7" w14:textId="5B40E8E4" w:rsidR="00191949" w:rsidRDefault="00C45057" w:rsidP="00337D33">
      <w:pPr>
        <w:spacing w:after="200" w:line="360" w:lineRule="auto"/>
        <w:ind w:left="-90" w:firstLine="810"/>
        <w:contextualSpacing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FE5F7D">
        <w:rPr>
          <w:rFonts w:ascii="GHEA Grapalat" w:eastAsia="Calibri" w:hAnsi="GHEA Grapalat" w:cs="Sylfaen"/>
          <w:b/>
          <w:lang w:val="hy-AM" w:eastAsia="en-US"/>
        </w:rPr>
        <w:t>2</w:t>
      </w:r>
      <w:r w:rsidRPr="00FE5F7D">
        <w:rPr>
          <w:rFonts w:ascii="Cambria Math" w:eastAsia="Calibri" w:hAnsi="Cambria Math" w:cs="Cambria Math"/>
          <w:b/>
          <w:lang w:val="hy-AM" w:eastAsia="en-US"/>
        </w:rPr>
        <w:t>․</w:t>
      </w:r>
      <w:r w:rsidRPr="00FE5F7D">
        <w:rPr>
          <w:rFonts w:ascii="GHEA Grapalat" w:eastAsia="Calibri" w:hAnsi="GHEA Grapalat" w:cs="Sylfaen"/>
          <w:b/>
          <w:lang w:val="hy-AM" w:eastAsia="en-US"/>
        </w:rPr>
        <w:t xml:space="preserve"> Առաջարկվող կարգավորումների բնույթը:</w:t>
      </w:r>
    </w:p>
    <w:p w14:paraId="1F0CBFCD" w14:textId="77777777" w:rsidR="000E6850" w:rsidRPr="000E6850" w:rsidRDefault="000E6850" w:rsidP="000E6850">
      <w:pPr>
        <w:spacing w:line="360" w:lineRule="auto"/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0E6850">
        <w:rPr>
          <w:rFonts w:ascii="GHEA Grapalat" w:eastAsia="Calibri" w:hAnsi="GHEA Grapalat" w:cs="Sylfaen"/>
          <w:lang w:val="hy-AM" w:eastAsia="en-US"/>
        </w:rPr>
        <w:t xml:space="preserve">Նոր հաստիքացուցակի համաձայն իրականացվել է ընդհանուր թվով 9 հաստիքի փոփոխություն (ծրագրերի պատասխանատու՝ 2 հաստիք, ծրագրերի համակարգողի օգնական, բժշկական սարքավորումների մասնագետ, նախահաշվորդ, դիզայներ, մոնիտորինգի և գնահատման մասնագետ, սոցիոլոգ, բնապահպան), որից 7 հաստիք ավելացել է, իսկ 2 հաստիք անվանափոխվել է (հասարակայնության հետ կապերի գծով մասնագետ/տնօրենի տեղակալ, տեղեկատվական տեխնոլոգիաների մասնագետ)։ </w:t>
      </w:r>
    </w:p>
    <w:p w14:paraId="0E600A88" w14:textId="09EE9CF3" w:rsidR="00513D4C" w:rsidRPr="00FE5F7D" w:rsidRDefault="00513D4C" w:rsidP="0041406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E5F7D">
        <w:rPr>
          <w:rFonts w:ascii="GHEA Grapalat" w:hAnsi="GHEA Grapalat"/>
          <w:b/>
          <w:lang w:val="af-ZA"/>
        </w:rPr>
        <w:t>3</w:t>
      </w:r>
      <w:r w:rsidRPr="00FE5F7D">
        <w:rPr>
          <w:rFonts w:ascii="Cambria Math" w:hAnsi="Cambria Math" w:cs="Cambria Math"/>
          <w:b/>
          <w:lang w:val="hy-AM"/>
        </w:rPr>
        <w:t>․</w:t>
      </w:r>
      <w:r w:rsidR="003F7878">
        <w:rPr>
          <w:rFonts w:ascii="GHEA Grapalat" w:hAnsi="GHEA Grapalat"/>
          <w:b/>
          <w:lang w:val="af-ZA"/>
        </w:rPr>
        <w:t xml:space="preserve"> </w:t>
      </w:r>
      <w:r w:rsidRPr="00ED2F83">
        <w:rPr>
          <w:rFonts w:ascii="GHEA Grapalat" w:eastAsia="Calibri" w:hAnsi="GHEA Grapalat" w:cs="Sylfaen"/>
          <w:b/>
          <w:lang w:val="hy-AM" w:eastAsia="en-US"/>
        </w:rPr>
        <w:t>Նախագծի</w:t>
      </w:r>
      <w:r w:rsidRPr="00FE5F7D">
        <w:rPr>
          <w:rFonts w:ascii="GHEA Grapalat" w:hAnsi="GHEA Grapalat"/>
          <w:b/>
          <w:lang w:val="af-ZA"/>
        </w:rPr>
        <w:t xml:space="preserve"> մշակման գործընթացում ներգրավված ինստիտուտները և անձինք</w:t>
      </w:r>
      <w:r w:rsidRPr="00FE5F7D">
        <w:rPr>
          <w:rFonts w:ascii="GHEA Grapalat" w:hAnsi="GHEA Grapalat"/>
          <w:lang w:val="hy-AM"/>
        </w:rPr>
        <w:t xml:space="preserve"> </w:t>
      </w:r>
    </w:p>
    <w:p w14:paraId="3806A82C" w14:textId="393EF0A4" w:rsidR="00ED2F83" w:rsidRPr="00DD7F5A" w:rsidRDefault="00513D4C" w:rsidP="00DD7F5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E5F7D">
        <w:rPr>
          <w:rFonts w:ascii="GHEA Grapalat" w:hAnsi="GHEA Grapalat"/>
          <w:lang w:val="af-ZA"/>
        </w:rPr>
        <w:lastRenderedPageBreak/>
        <w:t>Իրավական ակտի նախագիծ</w:t>
      </w:r>
      <w:r w:rsidRPr="00FE5F7D">
        <w:rPr>
          <w:rFonts w:ascii="GHEA Grapalat" w:hAnsi="GHEA Grapalat"/>
          <w:lang w:val="hy-AM"/>
        </w:rPr>
        <w:t>ը</w:t>
      </w:r>
      <w:r w:rsidRPr="00FE5F7D">
        <w:rPr>
          <w:rFonts w:ascii="GHEA Grapalat" w:hAnsi="GHEA Grapalat"/>
          <w:lang w:val="af-ZA"/>
        </w:rPr>
        <w:t xml:space="preserve"> մշակվել </w:t>
      </w:r>
      <w:r w:rsidRPr="00FE5F7D">
        <w:rPr>
          <w:rFonts w:ascii="GHEA Grapalat" w:hAnsi="GHEA Grapalat"/>
          <w:lang w:val="hy-AM"/>
        </w:rPr>
        <w:t>է</w:t>
      </w:r>
      <w:r w:rsidRPr="00FE5F7D">
        <w:rPr>
          <w:rFonts w:ascii="GHEA Grapalat" w:hAnsi="GHEA Grapalat"/>
          <w:lang w:val="af-ZA"/>
        </w:rPr>
        <w:t xml:space="preserve"> Հայաստանի Հանրապետության առողջապահության նախարարության</w:t>
      </w:r>
      <w:r w:rsidRPr="00FE5F7D">
        <w:rPr>
          <w:rFonts w:ascii="GHEA Grapalat" w:hAnsi="GHEA Grapalat"/>
          <w:lang w:val="hy-AM"/>
        </w:rPr>
        <w:t xml:space="preserve"> կողմից</w:t>
      </w:r>
      <w:r w:rsidRPr="00FE5F7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0528B6F6" w14:textId="0237F6E0" w:rsidR="00513D4C" w:rsidRPr="00FE5F7D" w:rsidRDefault="00513D4C" w:rsidP="00ED2F83">
      <w:pPr>
        <w:spacing w:after="200" w:line="360" w:lineRule="auto"/>
        <w:ind w:left="-90" w:firstLine="810"/>
        <w:contextualSpacing/>
        <w:jc w:val="both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/>
          <w:b/>
          <w:lang w:val="af-ZA"/>
        </w:rPr>
        <w:t>4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/>
          <w:b/>
          <w:lang w:val="af-ZA"/>
        </w:rPr>
        <w:t xml:space="preserve"> </w:t>
      </w:r>
      <w:r w:rsidRPr="00ED2F83">
        <w:rPr>
          <w:rFonts w:ascii="GHEA Grapalat" w:eastAsia="Calibri" w:hAnsi="GHEA Grapalat" w:cs="Sylfaen"/>
          <w:b/>
          <w:lang w:val="hy-AM" w:eastAsia="en-US"/>
        </w:rPr>
        <w:t>Ա</w:t>
      </w:r>
      <w:r w:rsidRPr="00ED2F83">
        <w:rPr>
          <w:rFonts w:ascii="GHEA Grapalat" w:eastAsia="Calibri" w:hAnsi="GHEA Grapalat" w:cs="Sylfaen"/>
          <w:b/>
          <w:lang w:val="af-ZA" w:eastAsia="en-US"/>
        </w:rPr>
        <w:t>կնկալվող</w:t>
      </w:r>
      <w:r w:rsidRPr="00FE5F7D">
        <w:rPr>
          <w:rFonts w:ascii="GHEA Grapalat" w:hAnsi="GHEA Grapalat" w:cs="Times Armenian"/>
          <w:b/>
          <w:lang w:val="af-ZA"/>
        </w:rPr>
        <w:t xml:space="preserve"> </w:t>
      </w:r>
      <w:r w:rsidRPr="00FE5F7D">
        <w:rPr>
          <w:rFonts w:ascii="GHEA Grapalat" w:hAnsi="GHEA Grapalat" w:cs="Sylfaen"/>
          <w:b/>
          <w:lang w:val="af-ZA"/>
        </w:rPr>
        <w:t>արդյունքը</w:t>
      </w:r>
    </w:p>
    <w:p w14:paraId="51493C59" w14:textId="16DA3B51" w:rsidR="00ED2F83" w:rsidRPr="00DD7F5A" w:rsidRDefault="005E444E" w:rsidP="00DD7F5A">
      <w:pPr>
        <w:spacing w:after="200" w:line="360" w:lineRule="auto"/>
        <w:ind w:left="-9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985416">
        <w:rPr>
          <w:rFonts w:ascii="GHEA Grapalat" w:hAnsi="GHEA Grapalat"/>
          <w:lang w:val="hy-AM"/>
        </w:rPr>
        <w:t>Իրավական ակտի</w:t>
      </w:r>
      <w:r w:rsidR="00DD7F5A" w:rsidRPr="00DD7F5A">
        <w:rPr>
          <w:rFonts w:ascii="GHEA Grapalat" w:hAnsi="GHEA Grapalat"/>
          <w:lang w:val="hy-AM"/>
        </w:rPr>
        <w:t xml:space="preserve"> ընդունումը կնպաստի </w:t>
      </w:r>
      <w:r w:rsidR="00486352" w:rsidRPr="00486352">
        <w:rPr>
          <w:rFonts w:ascii="GHEA Grapalat" w:hAnsi="GHEA Grapalat"/>
          <w:lang w:val="hy-AM"/>
        </w:rPr>
        <w:t xml:space="preserve">ՀՀ կառավարության 2021-2026թթ գործունեության </w:t>
      </w:r>
      <w:r w:rsidR="00486352">
        <w:rPr>
          <w:rFonts w:ascii="GHEA Grapalat" w:hAnsi="GHEA Grapalat"/>
          <w:lang w:val="hy-AM"/>
        </w:rPr>
        <w:t xml:space="preserve">միջոցառումների, Վարկային ծրագրերի արդյունավետ, պատշաճ որակով իրականացմանը։ </w:t>
      </w:r>
    </w:p>
    <w:p w14:paraId="489FE9A6" w14:textId="2015DFD0" w:rsidR="00486352" w:rsidRDefault="00C67A2B" w:rsidP="00486352">
      <w:pPr>
        <w:spacing w:after="200" w:line="360" w:lineRule="auto"/>
        <w:ind w:left="-90" w:firstLine="810"/>
        <w:contextualSpacing/>
        <w:jc w:val="both"/>
        <w:rPr>
          <w:rFonts w:ascii="GHEA Grapalat" w:hAnsi="GHEA Grapalat"/>
          <w:lang w:val="hy-AM"/>
        </w:rPr>
      </w:pPr>
      <w:r w:rsidRPr="00C67A2B">
        <w:rPr>
          <w:rFonts w:ascii="GHEA Grapalat" w:hAnsi="GHEA Grapalat"/>
          <w:b/>
          <w:lang w:val="hy-AM"/>
        </w:rPr>
        <w:t>5</w:t>
      </w:r>
      <w:r w:rsidRPr="00C67A2B">
        <w:rPr>
          <w:rFonts w:ascii="Cambria Math" w:hAnsi="Cambria Math" w:cs="Cambria Math"/>
          <w:b/>
          <w:lang w:val="hy-AM"/>
        </w:rPr>
        <w:t>․</w:t>
      </w:r>
      <w:r w:rsidR="003F7878">
        <w:rPr>
          <w:rFonts w:ascii="Cambria Math" w:hAnsi="Cambria Math" w:cs="Cambria Math"/>
          <w:b/>
          <w:lang w:val="hy-AM"/>
        </w:rPr>
        <w:t xml:space="preserve"> </w:t>
      </w:r>
      <w:r w:rsidRPr="00C67A2B">
        <w:rPr>
          <w:rFonts w:ascii="GHEA Grapalat" w:hAnsi="GHEA Grapalat" w:cs="GHEA Grapalat"/>
          <w:b/>
          <w:lang w:val="hy-AM"/>
        </w:rPr>
        <w:t>Կապը</w:t>
      </w:r>
      <w:r w:rsidRPr="00C67A2B">
        <w:rPr>
          <w:rFonts w:ascii="GHEA Grapalat" w:hAnsi="GHEA Grapalat"/>
          <w:b/>
          <w:lang w:val="hy-AM"/>
        </w:rPr>
        <w:t xml:space="preserve"> </w:t>
      </w:r>
      <w:r w:rsidRPr="00ED2F83">
        <w:rPr>
          <w:rFonts w:ascii="GHEA Grapalat" w:eastAsia="Calibri" w:hAnsi="GHEA Grapalat" w:cs="Sylfaen"/>
          <w:b/>
          <w:lang w:val="af-ZA" w:eastAsia="en-US"/>
        </w:rPr>
        <w:t>ռազմավարական</w:t>
      </w:r>
      <w:r w:rsidRPr="00C67A2B">
        <w:rPr>
          <w:rFonts w:ascii="GHEA Grapalat" w:hAnsi="GHEA Grapalat"/>
          <w:b/>
          <w:lang w:val="hy-AM"/>
        </w:rPr>
        <w:t xml:space="preserve"> փաստաթղթերի հետ.</w:t>
      </w:r>
    </w:p>
    <w:p w14:paraId="7943778E" w14:textId="77777777" w:rsidR="00534296" w:rsidRDefault="00534296" w:rsidP="00534296">
      <w:pPr>
        <w:spacing w:after="200" w:line="360" w:lineRule="auto"/>
        <w:ind w:left="-90" w:firstLine="810"/>
        <w:contextualSpacing/>
        <w:jc w:val="both"/>
        <w:rPr>
          <w:rFonts w:ascii="GHEA Grapalat" w:hAnsi="GHEA Grapalat"/>
          <w:lang w:val="hy-AM"/>
        </w:rPr>
      </w:pPr>
      <w:r w:rsidRPr="00534296">
        <w:rPr>
          <w:rFonts w:ascii="GHEA Grapalat" w:hAnsi="GHEA Grapalat"/>
          <w:lang w:val="hy-AM"/>
        </w:rPr>
        <w:t>Իրավական ակտի նախագիծը առընչվում է և բխում է ՀՀ կառավարության 2021 թվականի նոյեմբերի 18-ի թիվ 1902-Լ որոշումից, որի հավելված 1-ով հաստատված են ՀՀ կառավարության 2021-2026թթ</w:t>
      </w:r>
      <w:r w:rsidRPr="00534296">
        <w:rPr>
          <w:rFonts w:ascii="Cambria Math" w:hAnsi="Cambria Math" w:cs="Cambria Math"/>
          <w:lang w:val="hy-AM"/>
        </w:rPr>
        <w:t>․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գործունեության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միջոցառումների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ծրագիրը</w:t>
      </w:r>
      <w:r w:rsidRPr="00534296">
        <w:rPr>
          <w:rFonts w:ascii="GHEA Grapalat" w:hAnsi="GHEA Grapalat"/>
          <w:lang w:val="hy-AM"/>
        </w:rPr>
        <w:t xml:space="preserve">, </w:t>
      </w:r>
      <w:r w:rsidRPr="00534296">
        <w:rPr>
          <w:rFonts w:ascii="GHEA Grapalat" w:hAnsi="GHEA Grapalat" w:cs="GHEA Grapalat"/>
          <w:lang w:val="hy-AM"/>
        </w:rPr>
        <w:t>որում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հստակ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սահմանված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են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նախարարությունների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կողմից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իրականացվող</w:t>
      </w:r>
      <w:r w:rsidRPr="00534296">
        <w:rPr>
          <w:rFonts w:ascii="GHEA Grapalat" w:hAnsi="GHEA Grapalat"/>
          <w:lang w:val="hy-AM"/>
        </w:rPr>
        <w:t>/</w:t>
      </w:r>
      <w:r w:rsidRPr="00534296">
        <w:rPr>
          <w:rFonts w:ascii="GHEA Grapalat" w:hAnsi="GHEA Grapalat" w:cs="GHEA Grapalat"/>
          <w:lang w:val="hy-AM"/>
        </w:rPr>
        <w:t>ելիք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միջոցառումները</w:t>
      </w:r>
      <w:r w:rsidRPr="00534296">
        <w:rPr>
          <w:rFonts w:ascii="GHEA Grapalat" w:hAnsi="GHEA Grapalat"/>
          <w:lang w:val="hy-AM"/>
        </w:rPr>
        <w:t xml:space="preserve">։ </w:t>
      </w:r>
    </w:p>
    <w:p w14:paraId="0C9E154A" w14:textId="12297E76" w:rsidR="00534296" w:rsidRDefault="00534296" w:rsidP="00534296">
      <w:pPr>
        <w:spacing w:after="200" w:line="360" w:lineRule="auto"/>
        <w:ind w:left="-90" w:firstLine="810"/>
        <w:contextualSpacing/>
        <w:jc w:val="both"/>
        <w:rPr>
          <w:rFonts w:ascii="GHEA Grapalat" w:hAnsi="GHEA Grapalat"/>
          <w:lang w:val="hy-AM"/>
        </w:rPr>
      </w:pPr>
      <w:r w:rsidRPr="00534296">
        <w:rPr>
          <w:rFonts w:ascii="GHEA Grapalat" w:hAnsi="GHEA Grapalat"/>
          <w:lang w:val="hy-AM"/>
        </w:rPr>
        <w:t>ՀՀ կառավարության 2023 թվականի փետրվարի 9-ի N 174-Լ որոշմամբ հաստատված` Հայաստանի Հանրապետության առողջապահության համակարգի 2023-2026 թվականների զարգացման ռազմավարությանը</w:t>
      </w:r>
      <w:r w:rsidRPr="00534296">
        <w:rPr>
          <w:rFonts w:ascii="Cambria Math" w:hAnsi="Cambria Math" w:cs="Cambria Math"/>
          <w:lang w:val="hy-AM"/>
        </w:rPr>
        <w:t>․</w:t>
      </w:r>
      <w:r w:rsidRPr="00534296">
        <w:rPr>
          <w:rFonts w:ascii="GHEA Grapalat" w:hAnsi="GHEA Grapalat" w:cs="GHEA Grapalat"/>
          <w:lang w:val="hy-AM"/>
        </w:rPr>
        <w:t>մասնավորապես՝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ռազմավարության</w:t>
      </w:r>
      <w:r w:rsidRPr="00534296">
        <w:rPr>
          <w:rFonts w:ascii="GHEA Grapalat" w:hAnsi="GHEA Grapalat"/>
          <w:lang w:val="hy-AM"/>
        </w:rPr>
        <w:t xml:space="preserve"> 13-</w:t>
      </w:r>
      <w:r w:rsidRPr="00534296">
        <w:rPr>
          <w:rFonts w:ascii="GHEA Grapalat" w:hAnsi="GHEA Grapalat" w:cs="GHEA Grapalat"/>
          <w:lang w:val="hy-AM"/>
        </w:rPr>
        <w:t>րդ</w:t>
      </w:r>
      <w:r w:rsidRPr="00534296">
        <w:rPr>
          <w:rFonts w:ascii="GHEA Grapalat" w:hAnsi="GHEA Grapalat"/>
          <w:lang w:val="hy-AM"/>
        </w:rPr>
        <w:t xml:space="preserve"> </w:t>
      </w:r>
      <w:r w:rsidRPr="00534296">
        <w:rPr>
          <w:rFonts w:ascii="GHEA Grapalat" w:hAnsi="GHEA Grapalat" w:cs="GHEA Grapalat"/>
          <w:lang w:val="hy-AM"/>
        </w:rPr>
        <w:t>կետի</w:t>
      </w:r>
      <w:r w:rsidRPr="00534296">
        <w:rPr>
          <w:rFonts w:ascii="GHEA Grapalat" w:hAnsi="GHEA Grapalat"/>
          <w:lang w:val="hy-AM"/>
        </w:rPr>
        <w:t xml:space="preserve"> (Առողջության համապարփակ ապահովագրության հայեցակարգով նախատեսված առողջության համապարփակ ապահովագրության փուլային ներդրում): </w:t>
      </w:r>
      <w:r w:rsidRPr="00534296">
        <w:rPr>
          <w:rFonts w:ascii="GHEA Grapalat" w:hAnsi="GHEA Grapalat"/>
          <w:b/>
          <w:lang w:val="hy-AM"/>
        </w:rPr>
        <w:t>«</w:t>
      </w:r>
      <w:r w:rsidRPr="00534296">
        <w:rPr>
          <w:rFonts w:ascii="GHEA Grapalat" w:hAnsi="GHEA Grapalat"/>
          <w:lang w:val="hy-AM"/>
        </w:rPr>
        <w:t>Համընդհանուր առողջապահական ծածկույթի ծրագիր» վարկային համաձայնագրի իրականացումը անմիջապես բխում է վերը նշված ռազմավարության սկզբունքներից, իսկ ՀՀ ԱՆ «ԱԾԻԳ» ՊՀ-ը սահմանված է որպես վարկային ծրագրի իրականացնող մարմին։</w:t>
      </w:r>
    </w:p>
    <w:p w14:paraId="624E76EF" w14:textId="7C6011F6" w:rsidR="00C67A2B" w:rsidRPr="00C67A2B" w:rsidRDefault="00C67A2B" w:rsidP="00ED2F83">
      <w:pPr>
        <w:spacing w:after="200" w:line="360" w:lineRule="auto"/>
        <w:ind w:left="-90" w:firstLine="810"/>
        <w:contextualSpacing/>
        <w:jc w:val="both"/>
        <w:rPr>
          <w:rFonts w:ascii="GHEA Grapalat" w:eastAsia="Calibri" w:hAnsi="GHEA Grapalat"/>
          <w:b/>
          <w:lang w:val="hy-AM"/>
        </w:rPr>
      </w:pPr>
      <w:r w:rsidRPr="00C67A2B">
        <w:rPr>
          <w:rFonts w:ascii="GHEA Grapalat" w:hAnsi="GHEA Grapalat"/>
          <w:b/>
          <w:lang w:val="hy-AM"/>
        </w:rPr>
        <w:t>6․</w:t>
      </w:r>
      <w:r w:rsidRPr="00C67A2B">
        <w:rPr>
          <w:b/>
          <w:lang w:val="hy-AM"/>
        </w:rPr>
        <w:t xml:space="preserve"> </w:t>
      </w:r>
      <w:r w:rsidRPr="00C67A2B">
        <w:rPr>
          <w:rFonts w:ascii="GHEA Grapalat" w:hAnsi="GHEA Grapalat"/>
          <w:b/>
          <w:lang w:val="hy-AM"/>
        </w:rPr>
        <w:t>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</w:t>
      </w:r>
    </w:p>
    <w:p w14:paraId="56C8E5B6" w14:textId="2F90740B" w:rsidR="00743DCF" w:rsidRPr="00FE5F7D" w:rsidRDefault="00C67A2B" w:rsidP="00895603">
      <w:pPr>
        <w:spacing w:after="200"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534296" w:rsidRPr="00534296">
        <w:rPr>
          <w:rFonts w:ascii="GHEA Grapalat" w:hAnsi="GHEA Grapalat"/>
          <w:lang w:val="hy-AM"/>
        </w:rPr>
        <w:t>Նախագծի ընդունման առնչությամբ պետական կամ տեղական ինքնակառավարման մարմինների բյուջեներում ծախսերի և եկամուտների ավելացումների կամ նվազեցումներ չեն կատարվելու։</w:t>
      </w:r>
    </w:p>
    <w:sectPr w:rsidR="00743DCF" w:rsidRPr="00FE5F7D" w:rsidSect="003F7878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7A8E" w14:textId="77777777" w:rsidR="00536DCA" w:rsidRDefault="00536DCA" w:rsidP="006F7219">
      <w:r>
        <w:separator/>
      </w:r>
    </w:p>
  </w:endnote>
  <w:endnote w:type="continuationSeparator" w:id="0">
    <w:p w14:paraId="3B624867" w14:textId="77777777" w:rsidR="00536DCA" w:rsidRDefault="00536DCA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3397" w14:textId="70E33F7E" w:rsidR="00D65535" w:rsidRDefault="00D655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6D0A">
      <w:rPr>
        <w:noProof/>
      </w:rPr>
      <w:t>5</w:t>
    </w:r>
    <w:r>
      <w:rPr>
        <w:noProof/>
      </w:rPr>
      <w:fldChar w:fldCharType="end"/>
    </w:r>
  </w:p>
  <w:p w14:paraId="1252FC9A" w14:textId="77777777" w:rsidR="00D65535" w:rsidRDefault="00D65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7257" w14:textId="77777777" w:rsidR="00536DCA" w:rsidRDefault="00536DCA" w:rsidP="006F7219">
      <w:r>
        <w:separator/>
      </w:r>
    </w:p>
  </w:footnote>
  <w:footnote w:type="continuationSeparator" w:id="0">
    <w:p w14:paraId="41CD6D05" w14:textId="77777777" w:rsidR="00536DCA" w:rsidRDefault="00536DCA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E7B0C"/>
    <w:multiLevelType w:val="hybridMultilevel"/>
    <w:tmpl w:val="0D70E73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A00B1B"/>
    <w:multiLevelType w:val="hybridMultilevel"/>
    <w:tmpl w:val="F23C9C36"/>
    <w:lvl w:ilvl="0" w:tplc="558402DC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6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B892A66"/>
    <w:multiLevelType w:val="hybridMultilevel"/>
    <w:tmpl w:val="AD34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15D26"/>
    <w:multiLevelType w:val="hybridMultilevel"/>
    <w:tmpl w:val="6A12CF8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E0017B6"/>
    <w:multiLevelType w:val="hybridMultilevel"/>
    <w:tmpl w:val="CA2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3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5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6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2"/>
  </w:num>
  <w:num w:numId="4">
    <w:abstractNumId w:val="14"/>
  </w:num>
  <w:num w:numId="5">
    <w:abstractNumId w:val="18"/>
  </w:num>
  <w:num w:numId="6">
    <w:abstractNumId w:val="7"/>
  </w:num>
  <w:num w:numId="7">
    <w:abstractNumId w:val="4"/>
  </w:num>
  <w:num w:numId="8">
    <w:abstractNumId w:val="15"/>
  </w:num>
  <w:num w:numId="9">
    <w:abstractNumId w:val="23"/>
  </w:num>
  <w:num w:numId="10">
    <w:abstractNumId w:val="6"/>
  </w:num>
  <w:num w:numId="11">
    <w:abstractNumId w:val="12"/>
  </w:num>
  <w:num w:numId="12">
    <w:abstractNumId w:val="0"/>
  </w:num>
  <w:num w:numId="13">
    <w:abstractNumId w:val="13"/>
  </w:num>
  <w:num w:numId="14">
    <w:abstractNumId w:val="10"/>
  </w:num>
  <w:num w:numId="15">
    <w:abstractNumId w:val="25"/>
  </w:num>
  <w:num w:numId="16">
    <w:abstractNumId w:val="24"/>
  </w:num>
  <w:num w:numId="17">
    <w:abstractNumId w:val="20"/>
  </w:num>
  <w:num w:numId="18">
    <w:abstractNumId w:val="8"/>
  </w:num>
  <w:num w:numId="19">
    <w:abstractNumId w:val="21"/>
  </w:num>
  <w:num w:numId="20">
    <w:abstractNumId w:val="9"/>
  </w:num>
  <w:num w:numId="21">
    <w:abstractNumId w:val="3"/>
  </w:num>
  <w:num w:numId="2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6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0A"/>
    <w:rsid w:val="000003B8"/>
    <w:rsid w:val="00000D51"/>
    <w:rsid w:val="00001943"/>
    <w:rsid w:val="00005AEF"/>
    <w:rsid w:val="000146F6"/>
    <w:rsid w:val="00015615"/>
    <w:rsid w:val="0002072A"/>
    <w:rsid w:val="00024A41"/>
    <w:rsid w:val="00024B18"/>
    <w:rsid w:val="00025AEA"/>
    <w:rsid w:val="00026329"/>
    <w:rsid w:val="000264C2"/>
    <w:rsid w:val="0002770A"/>
    <w:rsid w:val="00031D27"/>
    <w:rsid w:val="00034EED"/>
    <w:rsid w:val="0003582A"/>
    <w:rsid w:val="00035C5D"/>
    <w:rsid w:val="00041A9E"/>
    <w:rsid w:val="00042BFD"/>
    <w:rsid w:val="00044156"/>
    <w:rsid w:val="00045A4D"/>
    <w:rsid w:val="00050752"/>
    <w:rsid w:val="000525B1"/>
    <w:rsid w:val="0005316F"/>
    <w:rsid w:val="00053E3B"/>
    <w:rsid w:val="00055B05"/>
    <w:rsid w:val="00056757"/>
    <w:rsid w:val="00057F58"/>
    <w:rsid w:val="00060AB1"/>
    <w:rsid w:val="0006115F"/>
    <w:rsid w:val="000611E9"/>
    <w:rsid w:val="00064BE7"/>
    <w:rsid w:val="00066571"/>
    <w:rsid w:val="00066EAD"/>
    <w:rsid w:val="000674E6"/>
    <w:rsid w:val="00071C8D"/>
    <w:rsid w:val="00075EB3"/>
    <w:rsid w:val="0007620B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1567"/>
    <w:rsid w:val="000C210C"/>
    <w:rsid w:val="000C2273"/>
    <w:rsid w:val="000C2558"/>
    <w:rsid w:val="000C4647"/>
    <w:rsid w:val="000C4712"/>
    <w:rsid w:val="000C5BB7"/>
    <w:rsid w:val="000C7C46"/>
    <w:rsid w:val="000D434B"/>
    <w:rsid w:val="000D65D8"/>
    <w:rsid w:val="000E6850"/>
    <w:rsid w:val="000F2900"/>
    <w:rsid w:val="000F40F3"/>
    <w:rsid w:val="000F5106"/>
    <w:rsid w:val="000F6E44"/>
    <w:rsid w:val="00100082"/>
    <w:rsid w:val="001004D9"/>
    <w:rsid w:val="00101265"/>
    <w:rsid w:val="00102891"/>
    <w:rsid w:val="001059DB"/>
    <w:rsid w:val="0011026B"/>
    <w:rsid w:val="00111304"/>
    <w:rsid w:val="001119C8"/>
    <w:rsid w:val="001147AE"/>
    <w:rsid w:val="00115D15"/>
    <w:rsid w:val="001175CE"/>
    <w:rsid w:val="00117E4E"/>
    <w:rsid w:val="0012067B"/>
    <w:rsid w:val="001247D7"/>
    <w:rsid w:val="0013036A"/>
    <w:rsid w:val="00130913"/>
    <w:rsid w:val="00131991"/>
    <w:rsid w:val="00132224"/>
    <w:rsid w:val="00135E87"/>
    <w:rsid w:val="0013626A"/>
    <w:rsid w:val="00140C72"/>
    <w:rsid w:val="00144FAF"/>
    <w:rsid w:val="00147165"/>
    <w:rsid w:val="00151722"/>
    <w:rsid w:val="00154ED9"/>
    <w:rsid w:val="00155BE9"/>
    <w:rsid w:val="00161B30"/>
    <w:rsid w:val="00165173"/>
    <w:rsid w:val="00170A6C"/>
    <w:rsid w:val="00171CC2"/>
    <w:rsid w:val="00172F06"/>
    <w:rsid w:val="001760B1"/>
    <w:rsid w:val="00191949"/>
    <w:rsid w:val="001919A2"/>
    <w:rsid w:val="00192F5F"/>
    <w:rsid w:val="001935EE"/>
    <w:rsid w:val="001959C7"/>
    <w:rsid w:val="00195C12"/>
    <w:rsid w:val="001978FC"/>
    <w:rsid w:val="001A2B18"/>
    <w:rsid w:val="001A2B36"/>
    <w:rsid w:val="001A39BF"/>
    <w:rsid w:val="001A4757"/>
    <w:rsid w:val="001A6446"/>
    <w:rsid w:val="001A7A10"/>
    <w:rsid w:val="001B50A1"/>
    <w:rsid w:val="001B67B6"/>
    <w:rsid w:val="001B7422"/>
    <w:rsid w:val="001C0243"/>
    <w:rsid w:val="001C0593"/>
    <w:rsid w:val="001C2D9D"/>
    <w:rsid w:val="001C7D9B"/>
    <w:rsid w:val="001D1F06"/>
    <w:rsid w:val="001E1956"/>
    <w:rsid w:val="001F2DC5"/>
    <w:rsid w:val="00203C15"/>
    <w:rsid w:val="00210DAB"/>
    <w:rsid w:val="0021152E"/>
    <w:rsid w:val="002123DF"/>
    <w:rsid w:val="002147AC"/>
    <w:rsid w:val="00214A37"/>
    <w:rsid w:val="00215732"/>
    <w:rsid w:val="0021604D"/>
    <w:rsid w:val="0022197D"/>
    <w:rsid w:val="0022550A"/>
    <w:rsid w:val="002315AE"/>
    <w:rsid w:val="00231CE1"/>
    <w:rsid w:val="00232CA8"/>
    <w:rsid w:val="00232E2E"/>
    <w:rsid w:val="00233224"/>
    <w:rsid w:val="00237B28"/>
    <w:rsid w:val="00237C55"/>
    <w:rsid w:val="002537A0"/>
    <w:rsid w:val="00255169"/>
    <w:rsid w:val="002552C3"/>
    <w:rsid w:val="002559D7"/>
    <w:rsid w:val="00257287"/>
    <w:rsid w:val="00261887"/>
    <w:rsid w:val="0026497D"/>
    <w:rsid w:val="00275A2A"/>
    <w:rsid w:val="00275B92"/>
    <w:rsid w:val="00282AC6"/>
    <w:rsid w:val="002831CC"/>
    <w:rsid w:val="00284AB0"/>
    <w:rsid w:val="00286B46"/>
    <w:rsid w:val="0029018F"/>
    <w:rsid w:val="002925C9"/>
    <w:rsid w:val="00296980"/>
    <w:rsid w:val="0029782B"/>
    <w:rsid w:val="002A03AC"/>
    <w:rsid w:val="002A36A1"/>
    <w:rsid w:val="002A3AA2"/>
    <w:rsid w:val="002B2D6C"/>
    <w:rsid w:val="002B662C"/>
    <w:rsid w:val="002B6A2E"/>
    <w:rsid w:val="002C2BD6"/>
    <w:rsid w:val="002D3822"/>
    <w:rsid w:val="002D3F83"/>
    <w:rsid w:val="002D6B66"/>
    <w:rsid w:val="002E0CA7"/>
    <w:rsid w:val="002E181F"/>
    <w:rsid w:val="002E1FB8"/>
    <w:rsid w:val="002E41AB"/>
    <w:rsid w:val="002F22DE"/>
    <w:rsid w:val="002F4B99"/>
    <w:rsid w:val="002F4C06"/>
    <w:rsid w:val="002F6741"/>
    <w:rsid w:val="002F7309"/>
    <w:rsid w:val="003010D7"/>
    <w:rsid w:val="003057FA"/>
    <w:rsid w:val="00306C4F"/>
    <w:rsid w:val="00306D4D"/>
    <w:rsid w:val="00310B5C"/>
    <w:rsid w:val="00315B67"/>
    <w:rsid w:val="00321A7D"/>
    <w:rsid w:val="00324208"/>
    <w:rsid w:val="003244FC"/>
    <w:rsid w:val="0032611D"/>
    <w:rsid w:val="00326B61"/>
    <w:rsid w:val="0033106D"/>
    <w:rsid w:val="003322A3"/>
    <w:rsid w:val="00335045"/>
    <w:rsid w:val="00335069"/>
    <w:rsid w:val="003360E9"/>
    <w:rsid w:val="00337100"/>
    <w:rsid w:val="00337920"/>
    <w:rsid w:val="00337D33"/>
    <w:rsid w:val="00340E81"/>
    <w:rsid w:val="00343B51"/>
    <w:rsid w:val="00346178"/>
    <w:rsid w:val="003513D1"/>
    <w:rsid w:val="00357A67"/>
    <w:rsid w:val="00364ECA"/>
    <w:rsid w:val="0037116F"/>
    <w:rsid w:val="0037187D"/>
    <w:rsid w:val="00373DAE"/>
    <w:rsid w:val="00375AA3"/>
    <w:rsid w:val="00380018"/>
    <w:rsid w:val="003810B3"/>
    <w:rsid w:val="00385361"/>
    <w:rsid w:val="00385CC4"/>
    <w:rsid w:val="0038675D"/>
    <w:rsid w:val="0038726E"/>
    <w:rsid w:val="00387A49"/>
    <w:rsid w:val="003936AE"/>
    <w:rsid w:val="003940D1"/>
    <w:rsid w:val="0039467E"/>
    <w:rsid w:val="00397982"/>
    <w:rsid w:val="003A218C"/>
    <w:rsid w:val="003A5C5A"/>
    <w:rsid w:val="003B15C8"/>
    <w:rsid w:val="003B4695"/>
    <w:rsid w:val="003B6F53"/>
    <w:rsid w:val="003C0811"/>
    <w:rsid w:val="003D0D50"/>
    <w:rsid w:val="003D1488"/>
    <w:rsid w:val="003D1669"/>
    <w:rsid w:val="003D3F5F"/>
    <w:rsid w:val="003E2620"/>
    <w:rsid w:val="003E486F"/>
    <w:rsid w:val="003F2037"/>
    <w:rsid w:val="003F3F59"/>
    <w:rsid w:val="003F7878"/>
    <w:rsid w:val="00400BE1"/>
    <w:rsid w:val="00401FEF"/>
    <w:rsid w:val="00404A2B"/>
    <w:rsid w:val="00406D00"/>
    <w:rsid w:val="004118EB"/>
    <w:rsid w:val="0041406C"/>
    <w:rsid w:val="004142E7"/>
    <w:rsid w:val="00416AAA"/>
    <w:rsid w:val="00416BF1"/>
    <w:rsid w:val="00416D0A"/>
    <w:rsid w:val="00421841"/>
    <w:rsid w:val="00426861"/>
    <w:rsid w:val="004302FF"/>
    <w:rsid w:val="00431375"/>
    <w:rsid w:val="004324C0"/>
    <w:rsid w:val="00435F73"/>
    <w:rsid w:val="00440D28"/>
    <w:rsid w:val="00443458"/>
    <w:rsid w:val="0044692D"/>
    <w:rsid w:val="00451D90"/>
    <w:rsid w:val="0045379F"/>
    <w:rsid w:val="004545CB"/>
    <w:rsid w:val="004548DB"/>
    <w:rsid w:val="00461856"/>
    <w:rsid w:val="004626C0"/>
    <w:rsid w:val="00462B83"/>
    <w:rsid w:val="004644E0"/>
    <w:rsid w:val="00464770"/>
    <w:rsid w:val="004655DA"/>
    <w:rsid w:val="00474D3D"/>
    <w:rsid w:val="0047585B"/>
    <w:rsid w:val="00476D61"/>
    <w:rsid w:val="004771A7"/>
    <w:rsid w:val="004771B4"/>
    <w:rsid w:val="004818C9"/>
    <w:rsid w:val="00486352"/>
    <w:rsid w:val="00487F6B"/>
    <w:rsid w:val="00490BF0"/>
    <w:rsid w:val="004A079E"/>
    <w:rsid w:val="004A2CD9"/>
    <w:rsid w:val="004A61FF"/>
    <w:rsid w:val="004A7241"/>
    <w:rsid w:val="004B2529"/>
    <w:rsid w:val="004B2C59"/>
    <w:rsid w:val="004B3AE0"/>
    <w:rsid w:val="004B501C"/>
    <w:rsid w:val="004B6573"/>
    <w:rsid w:val="004B6F2A"/>
    <w:rsid w:val="004B7067"/>
    <w:rsid w:val="004B7B72"/>
    <w:rsid w:val="004C2835"/>
    <w:rsid w:val="004C625D"/>
    <w:rsid w:val="004C7DCF"/>
    <w:rsid w:val="004D2A6C"/>
    <w:rsid w:val="004E426B"/>
    <w:rsid w:val="004E46D9"/>
    <w:rsid w:val="004E4D7F"/>
    <w:rsid w:val="004E5007"/>
    <w:rsid w:val="004E60E0"/>
    <w:rsid w:val="004F32F9"/>
    <w:rsid w:val="00501F22"/>
    <w:rsid w:val="0050235E"/>
    <w:rsid w:val="00503271"/>
    <w:rsid w:val="00507C98"/>
    <w:rsid w:val="00513D4C"/>
    <w:rsid w:val="00513FA3"/>
    <w:rsid w:val="00514B62"/>
    <w:rsid w:val="00514D45"/>
    <w:rsid w:val="00515E14"/>
    <w:rsid w:val="00516657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4296"/>
    <w:rsid w:val="00536DCA"/>
    <w:rsid w:val="005378E5"/>
    <w:rsid w:val="005425C3"/>
    <w:rsid w:val="00542D91"/>
    <w:rsid w:val="00543670"/>
    <w:rsid w:val="00547CC5"/>
    <w:rsid w:val="005513F8"/>
    <w:rsid w:val="00553FE3"/>
    <w:rsid w:val="005603AF"/>
    <w:rsid w:val="0056067B"/>
    <w:rsid w:val="00562C3B"/>
    <w:rsid w:val="00563F2C"/>
    <w:rsid w:val="005748A0"/>
    <w:rsid w:val="00581130"/>
    <w:rsid w:val="00581D2A"/>
    <w:rsid w:val="005839F5"/>
    <w:rsid w:val="00594FD1"/>
    <w:rsid w:val="005A0D81"/>
    <w:rsid w:val="005A4DD9"/>
    <w:rsid w:val="005A7A59"/>
    <w:rsid w:val="005B77EB"/>
    <w:rsid w:val="005C0522"/>
    <w:rsid w:val="005C300B"/>
    <w:rsid w:val="005C345D"/>
    <w:rsid w:val="005C46C1"/>
    <w:rsid w:val="005C54BB"/>
    <w:rsid w:val="005C6363"/>
    <w:rsid w:val="005D4A2D"/>
    <w:rsid w:val="005D6182"/>
    <w:rsid w:val="005D68DA"/>
    <w:rsid w:val="005E444E"/>
    <w:rsid w:val="005E5343"/>
    <w:rsid w:val="005F0DE0"/>
    <w:rsid w:val="005F1FC4"/>
    <w:rsid w:val="005F2A44"/>
    <w:rsid w:val="005F2D44"/>
    <w:rsid w:val="005F5E92"/>
    <w:rsid w:val="005F67C5"/>
    <w:rsid w:val="005F7CDF"/>
    <w:rsid w:val="00600F6A"/>
    <w:rsid w:val="006014C1"/>
    <w:rsid w:val="00602D25"/>
    <w:rsid w:val="00603936"/>
    <w:rsid w:val="00605849"/>
    <w:rsid w:val="00606D88"/>
    <w:rsid w:val="00611CEB"/>
    <w:rsid w:val="006225B1"/>
    <w:rsid w:val="00623BD6"/>
    <w:rsid w:val="00625013"/>
    <w:rsid w:val="006333D8"/>
    <w:rsid w:val="0063511C"/>
    <w:rsid w:val="00641A32"/>
    <w:rsid w:val="006468EC"/>
    <w:rsid w:val="00650E8F"/>
    <w:rsid w:val="00651AF0"/>
    <w:rsid w:val="006543EB"/>
    <w:rsid w:val="00654564"/>
    <w:rsid w:val="0065477D"/>
    <w:rsid w:val="00655595"/>
    <w:rsid w:val="006609F5"/>
    <w:rsid w:val="00660DB1"/>
    <w:rsid w:val="0066157B"/>
    <w:rsid w:val="006643C2"/>
    <w:rsid w:val="00671787"/>
    <w:rsid w:val="0067186B"/>
    <w:rsid w:val="006729D4"/>
    <w:rsid w:val="0067321A"/>
    <w:rsid w:val="006750A4"/>
    <w:rsid w:val="00681F7D"/>
    <w:rsid w:val="00685AD4"/>
    <w:rsid w:val="00686374"/>
    <w:rsid w:val="0069291A"/>
    <w:rsid w:val="00695301"/>
    <w:rsid w:val="006974F9"/>
    <w:rsid w:val="006A4290"/>
    <w:rsid w:val="006A435D"/>
    <w:rsid w:val="006A5A7E"/>
    <w:rsid w:val="006C223D"/>
    <w:rsid w:val="006C6688"/>
    <w:rsid w:val="006D0F1B"/>
    <w:rsid w:val="006D1FF4"/>
    <w:rsid w:val="006E05A4"/>
    <w:rsid w:val="006E1AE6"/>
    <w:rsid w:val="006E73A3"/>
    <w:rsid w:val="006E7CF6"/>
    <w:rsid w:val="006F5053"/>
    <w:rsid w:val="006F7219"/>
    <w:rsid w:val="00703FB7"/>
    <w:rsid w:val="007050E6"/>
    <w:rsid w:val="00705562"/>
    <w:rsid w:val="00707571"/>
    <w:rsid w:val="00710BE3"/>
    <w:rsid w:val="00712D93"/>
    <w:rsid w:val="00713631"/>
    <w:rsid w:val="0071478B"/>
    <w:rsid w:val="00716217"/>
    <w:rsid w:val="00717843"/>
    <w:rsid w:val="00720905"/>
    <w:rsid w:val="0072179A"/>
    <w:rsid w:val="00731BF7"/>
    <w:rsid w:val="00732BCF"/>
    <w:rsid w:val="007434EC"/>
    <w:rsid w:val="00743DCF"/>
    <w:rsid w:val="00746936"/>
    <w:rsid w:val="00747A70"/>
    <w:rsid w:val="007509CF"/>
    <w:rsid w:val="00751F01"/>
    <w:rsid w:val="00754196"/>
    <w:rsid w:val="007667B1"/>
    <w:rsid w:val="0077084F"/>
    <w:rsid w:val="00771494"/>
    <w:rsid w:val="00772215"/>
    <w:rsid w:val="0077612A"/>
    <w:rsid w:val="0077639F"/>
    <w:rsid w:val="007770FA"/>
    <w:rsid w:val="00781B89"/>
    <w:rsid w:val="0078422A"/>
    <w:rsid w:val="00786D3A"/>
    <w:rsid w:val="00787897"/>
    <w:rsid w:val="00790417"/>
    <w:rsid w:val="007934A4"/>
    <w:rsid w:val="00794702"/>
    <w:rsid w:val="00796DEB"/>
    <w:rsid w:val="007A017F"/>
    <w:rsid w:val="007A060D"/>
    <w:rsid w:val="007A205C"/>
    <w:rsid w:val="007A6013"/>
    <w:rsid w:val="007A71B1"/>
    <w:rsid w:val="007A7860"/>
    <w:rsid w:val="007B02CF"/>
    <w:rsid w:val="007B1A9A"/>
    <w:rsid w:val="007B46CF"/>
    <w:rsid w:val="007B5B06"/>
    <w:rsid w:val="007B707C"/>
    <w:rsid w:val="007B7865"/>
    <w:rsid w:val="007C10E5"/>
    <w:rsid w:val="007C337F"/>
    <w:rsid w:val="007C3436"/>
    <w:rsid w:val="007C3AF6"/>
    <w:rsid w:val="007D1DE2"/>
    <w:rsid w:val="007D3465"/>
    <w:rsid w:val="007D4A1B"/>
    <w:rsid w:val="007D70F5"/>
    <w:rsid w:val="007F1BD6"/>
    <w:rsid w:val="007F2701"/>
    <w:rsid w:val="007F29E5"/>
    <w:rsid w:val="007F2F1B"/>
    <w:rsid w:val="00800AD4"/>
    <w:rsid w:val="0080645F"/>
    <w:rsid w:val="00806B5F"/>
    <w:rsid w:val="00812CA1"/>
    <w:rsid w:val="00813BC8"/>
    <w:rsid w:val="00814AE0"/>
    <w:rsid w:val="00814BC4"/>
    <w:rsid w:val="008155AF"/>
    <w:rsid w:val="00822067"/>
    <w:rsid w:val="0082635D"/>
    <w:rsid w:val="008301EB"/>
    <w:rsid w:val="00830222"/>
    <w:rsid w:val="00835D53"/>
    <w:rsid w:val="00837FFC"/>
    <w:rsid w:val="0084033B"/>
    <w:rsid w:val="008416D6"/>
    <w:rsid w:val="00841857"/>
    <w:rsid w:val="008426AE"/>
    <w:rsid w:val="008444B1"/>
    <w:rsid w:val="008521A7"/>
    <w:rsid w:val="00852D08"/>
    <w:rsid w:val="0086021B"/>
    <w:rsid w:val="00870BB9"/>
    <w:rsid w:val="0087231E"/>
    <w:rsid w:val="00872CF4"/>
    <w:rsid w:val="00876A46"/>
    <w:rsid w:val="00876E14"/>
    <w:rsid w:val="00876EE7"/>
    <w:rsid w:val="00880B9D"/>
    <w:rsid w:val="00882549"/>
    <w:rsid w:val="00884D86"/>
    <w:rsid w:val="00890AD0"/>
    <w:rsid w:val="00895603"/>
    <w:rsid w:val="008A1609"/>
    <w:rsid w:val="008A3112"/>
    <w:rsid w:val="008A38B9"/>
    <w:rsid w:val="008B2A6F"/>
    <w:rsid w:val="008B4C2E"/>
    <w:rsid w:val="008B5436"/>
    <w:rsid w:val="008C05A5"/>
    <w:rsid w:val="008C12E8"/>
    <w:rsid w:val="008D1AC5"/>
    <w:rsid w:val="008D2644"/>
    <w:rsid w:val="008D54D6"/>
    <w:rsid w:val="008D56BC"/>
    <w:rsid w:val="008D71B6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5FDA"/>
    <w:rsid w:val="00906540"/>
    <w:rsid w:val="0090684D"/>
    <w:rsid w:val="0090788B"/>
    <w:rsid w:val="00907BE4"/>
    <w:rsid w:val="009122FC"/>
    <w:rsid w:val="00912468"/>
    <w:rsid w:val="00915295"/>
    <w:rsid w:val="009213E0"/>
    <w:rsid w:val="0092354A"/>
    <w:rsid w:val="00925929"/>
    <w:rsid w:val="00927EE6"/>
    <w:rsid w:val="00930921"/>
    <w:rsid w:val="00935EC6"/>
    <w:rsid w:val="0093798E"/>
    <w:rsid w:val="00941A2E"/>
    <w:rsid w:val="00947CCF"/>
    <w:rsid w:val="0096031E"/>
    <w:rsid w:val="0096055B"/>
    <w:rsid w:val="0096126B"/>
    <w:rsid w:val="0096211D"/>
    <w:rsid w:val="00963347"/>
    <w:rsid w:val="00964F9F"/>
    <w:rsid w:val="00970B54"/>
    <w:rsid w:val="00970D1A"/>
    <w:rsid w:val="00981A97"/>
    <w:rsid w:val="00985416"/>
    <w:rsid w:val="00985A71"/>
    <w:rsid w:val="00985F12"/>
    <w:rsid w:val="009946F1"/>
    <w:rsid w:val="0099778A"/>
    <w:rsid w:val="009A052E"/>
    <w:rsid w:val="009A552A"/>
    <w:rsid w:val="009A66E1"/>
    <w:rsid w:val="009C0BBB"/>
    <w:rsid w:val="009C2C82"/>
    <w:rsid w:val="009C3FDA"/>
    <w:rsid w:val="009C536F"/>
    <w:rsid w:val="009C793D"/>
    <w:rsid w:val="009C7971"/>
    <w:rsid w:val="009D3544"/>
    <w:rsid w:val="009D7CB6"/>
    <w:rsid w:val="009F278B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6BF"/>
    <w:rsid w:val="00A15D8E"/>
    <w:rsid w:val="00A176A9"/>
    <w:rsid w:val="00A21F59"/>
    <w:rsid w:val="00A23705"/>
    <w:rsid w:val="00A247E2"/>
    <w:rsid w:val="00A2508C"/>
    <w:rsid w:val="00A26280"/>
    <w:rsid w:val="00A30764"/>
    <w:rsid w:val="00A34F7D"/>
    <w:rsid w:val="00A35FE2"/>
    <w:rsid w:val="00A426DC"/>
    <w:rsid w:val="00A44278"/>
    <w:rsid w:val="00A4439A"/>
    <w:rsid w:val="00A44F36"/>
    <w:rsid w:val="00A44FD6"/>
    <w:rsid w:val="00A4579A"/>
    <w:rsid w:val="00A47858"/>
    <w:rsid w:val="00A51713"/>
    <w:rsid w:val="00A53B9A"/>
    <w:rsid w:val="00A53E62"/>
    <w:rsid w:val="00A56F5F"/>
    <w:rsid w:val="00A61D65"/>
    <w:rsid w:val="00A61DDE"/>
    <w:rsid w:val="00A62240"/>
    <w:rsid w:val="00A6453E"/>
    <w:rsid w:val="00A652B6"/>
    <w:rsid w:val="00A65FD7"/>
    <w:rsid w:val="00A66E89"/>
    <w:rsid w:val="00A676CA"/>
    <w:rsid w:val="00A707F1"/>
    <w:rsid w:val="00A70A61"/>
    <w:rsid w:val="00A710D6"/>
    <w:rsid w:val="00A72A94"/>
    <w:rsid w:val="00A72FF9"/>
    <w:rsid w:val="00A74117"/>
    <w:rsid w:val="00A743E8"/>
    <w:rsid w:val="00A76698"/>
    <w:rsid w:val="00A77173"/>
    <w:rsid w:val="00A8179E"/>
    <w:rsid w:val="00A833C2"/>
    <w:rsid w:val="00A85DC3"/>
    <w:rsid w:val="00A90BAE"/>
    <w:rsid w:val="00A91C42"/>
    <w:rsid w:val="00A922B0"/>
    <w:rsid w:val="00A93214"/>
    <w:rsid w:val="00A9399F"/>
    <w:rsid w:val="00A9624A"/>
    <w:rsid w:val="00A96529"/>
    <w:rsid w:val="00A96865"/>
    <w:rsid w:val="00A96B6E"/>
    <w:rsid w:val="00AA1F4E"/>
    <w:rsid w:val="00AA30C3"/>
    <w:rsid w:val="00AB1BEF"/>
    <w:rsid w:val="00AB3A0F"/>
    <w:rsid w:val="00AC20EE"/>
    <w:rsid w:val="00AC2FC1"/>
    <w:rsid w:val="00AC3B24"/>
    <w:rsid w:val="00AC5B6F"/>
    <w:rsid w:val="00AC6CD1"/>
    <w:rsid w:val="00AC7B29"/>
    <w:rsid w:val="00AD2475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284F"/>
    <w:rsid w:val="00AF3E20"/>
    <w:rsid w:val="00AF6084"/>
    <w:rsid w:val="00B02FBB"/>
    <w:rsid w:val="00B03F5F"/>
    <w:rsid w:val="00B052AB"/>
    <w:rsid w:val="00B068FF"/>
    <w:rsid w:val="00B0747D"/>
    <w:rsid w:val="00B11344"/>
    <w:rsid w:val="00B169D6"/>
    <w:rsid w:val="00B20C61"/>
    <w:rsid w:val="00B27B08"/>
    <w:rsid w:val="00B302E5"/>
    <w:rsid w:val="00B34635"/>
    <w:rsid w:val="00B4398A"/>
    <w:rsid w:val="00B43B68"/>
    <w:rsid w:val="00B43C39"/>
    <w:rsid w:val="00B44228"/>
    <w:rsid w:val="00B4539C"/>
    <w:rsid w:val="00B5102A"/>
    <w:rsid w:val="00B54339"/>
    <w:rsid w:val="00B6264D"/>
    <w:rsid w:val="00B6331D"/>
    <w:rsid w:val="00B63F7A"/>
    <w:rsid w:val="00B66BCC"/>
    <w:rsid w:val="00B70C7A"/>
    <w:rsid w:val="00B8169E"/>
    <w:rsid w:val="00B81FE6"/>
    <w:rsid w:val="00B85491"/>
    <w:rsid w:val="00B85B25"/>
    <w:rsid w:val="00B92688"/>
    <w:rsid w:val="00B93DCC"/>
    <w:rsid w:val="00B94C4D"/>
    <w:rsid w:val="00B94EED"/>
    <w:rsid w:val="00B94FA4"/>
    <w:rsid w:val="00B9540F"/>
    <w:rsid w:val="00B975FA"/>
    <w:rsid w:val="00BA2D27"/>
    <w:rsid w:val="00BA36BF"/>
    <w:rsid w:val="00BA46C6"/>
    <w:rsid w:val="00BA781D"/>
    <w:rsid w:val="00BB46BB"/>
    <w:rsid w:val="00BB4BF7"/>
    <w:rsid w:val="00BB6089"/>
    <w:rsid w:val="00BC11D4"/>
    <w:rsid w:val="00BC1249"/>
    <w:rsid w:val="00BC7742"/>
    <w:rsid w:val="00BD4CBC"/>
    <w:rsid w:val="00BD5EA6"/>
    <w:rsid w:val="00BD7D61"/>
    <w:rsid w:val="00BE6C28"/>
    <w:rsid w:val="00BE6FE7"/>
    <w:rsid w:val="00BE74EB"/>
    <w:rsid w:val="00BE76E2"/>
    <w:rsid w:val="00BF2479"/>
    <w:rsid w:val="00BF382C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304D"/>
    <w:rsid w:val="00C142EC"/>
    <w:rsid w:val="00C15F85"/>
    <w:rsid w:val="00C17726"/>
    <w:rsid w:val="00C22FF5"/>
    <w:rsid w:val="00C23897"/>
    <w:rsid w:val="00C24ECC"/>
    <w:rsid w:val="00C272B7"/>
    <w:rsid w:val="00C274CA"/>
    <w:rsid w:val="00C31816"/>
    <w:rsid w:val="00C33A16"/>
    <w:rsid w:val="00C377AD"/>
    <w:rsid w:val="00C40227"/>
    <w:rsid w:val="00C4288B"/>
    <w:rsid w:val="00C43620"/>
    <w:rsid w:val="00C43BF7"/>
    <w:rsid w:val="00C45057"/>
    <w:rsid w:val="00C509BF"/>
    <w:rsid w:val="00C52CDB"/>
    <w:rsid w:val="00C54287"/>
    <w:rsid w:val="00C63727"/>
    <w:rsid w:val="00C6780C"/>
    <w:rsid w:val="00C67A2B"/>
    <w:rsid w:val="00C747F3"/>
    <w:rsid w:val="00C75178"/>
    <w:rsid w:val="00C7768D"/>
    <w:rsid w:val="00C80076"/>
    <w:rsid w:val="00C8144F"/>
    <w:rsid w:val="00C83ABE"/>
    <w:rsid w:val="00C85985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1327"/>
    <w:rsid w:val="00CB37BF"/>
    <w:rsid w:val="00CB37D5"/>
    <w:rsid w:val="00CB3C3A"/>
    <w:rsid w:val="00CC0C29"/>
    <w:rsid w:val="00CC0C33"/>
    <w:rsid w:val="00CD1B8A"/>
    <w:rsid w:val="00CE190D"/>
    <w:rsid w:val="00CE28A4"/>
    <w:rsid w:val="00CE620E"/>
    <w:rsid w:val="00CE634D"/>
    <w:rsid w:val="00CE68B8"/>
    <w:rsid w:val="00CE7CB8"/>
    <w:rsid w:val="00CF0E13"/>
    <w:rsid w:val="00D008CC"/>
    <w:rsid w:val="00D02B79"/>
    <w:rsid w:val="00D04935"/>
    <w:rsid w:val="00D05AF4"/>
    <w:rsid w:val="00D066C3"/>
    <w:rsid w:val="00D06757"/>
    <w:rsid w:val="00D1186A"/>
    <w:rsid w:val="00D14DF4"/>
    <w:rsid w:val="00D2056C"/>
    <w:rsid w:val="00D21A20"/>
    <w:rsid w:val="00D22A18"/>
    <w:rsid w:val="00D30B36"/>
    <w:rsid w:val="00D32F0D"/>
    <w:rsid w:val="00D3542A"/>
    <w:rsid w:val="00D36B01"/>
    <w:rsid w:val="00D37387"/>
    <w:rsid w:val="00D37AB0"/>
    <w:rsid w:val="00D40FD0"/>
    <w:rsid w:val="00D42448"/>
    <w:rsid w:val="00D447B0"/>
    <w:rsid w:val="00D4583D"/>
    <w:rsid w:val="00D501FC"/>
    <w:rsid w:val="00D50332"/>
    <w:rsid w:val="00D542C5"/>
    <w:rsid w:val="00D54D87"/>
    <w:rsid w:val="00D607D9"/>
    <w:rsid w:val="00D6169D"/>
    <w:rsid w:val="00D61A12"/>
    <w:rsid w:val="00D62194"/>
    <w:rsid w:val="00D62978"/>
    <w:rsid w:val="00D63DE5"/>
    <w:rsid w:val="00D64099"/>
    <w:rsid w:val="00D64CD5"/>
    <w:rsid w:val="00D64F2D"/>
    <w:rsid w:val="00D65535"/>
    <w:rsid w:val="00D65AD4"/>
    <w:rsid w:val="00D66349"/>
    <w:rsid w:val="00D71364"/>
    <w:rsid w:val="00D745AA"/>
    <w:rsid w:val="00D74ADD"/>
    <w:rsid w:val="00D756CA"/>
    <w:rsid w:val="00D7749B"/>
    <w:rsid w:val="00D83DB2"/>
    <w:rsid w:val="00D85A86"/>
    <w:rsid w:val="00D90EBD"/>
    <w:rsid w:val="00D91415"/>
    <w:rsid w:val="00D9581E"/>
    <w:rsid w:val="00DA2ACB"/>
    <w:rsid w:val="00DA40CA"/>
    <w:rsid w:val="00DA46A0"/>
    <w:rsid w:val="00DA6DA5"/>
    <w:rsid w:val="00DA7056"/>
    <w:rsid w:val="00DB31AE"/>
    <w:rsid w:val="00DB6724"/>
    <w:rsid w:val="00DC2A30"/>
    <w:rsid w:val="00DC2D9E"/>
    <w:rsid w:val="00DC612F"/>
    <w:rsid w:val="00DD5C73"/>
    <w:rsid w:val="00DD6794"/>
    <w:rsid w:val="00DD7F5A"/>
    <w:rsid w:val="00DE01E2"/>
    <w:rsid w:val="00DE0949"/>
    <w:rsid w:val="00DE2F90"/>
    <w:rsid w:val="00DE30FD"/>
    <w:rsid w:val="00DE3563"/>
    <w:rsid w:val="00DE487B"/>
    <w:rsid w:val="00DE54B7"/>
    <w:rsid w:val="00DE66AB"/>
    <w:rsid w:val="00DE6F67"/>
    <w:rsid w:val="00DF05E6"/>
    <w:rsid w:val="00DF1AFA"/>
    <w:rsid w:val="00DF2F27"/>
    <w:rsid w:val="00E01CB1"/>
    <w:rsid w:val="00E04269"/>
    <w:rsid w:val="00E05630"/>
    <w:rsid w:val="00E11518"/>
    <w:rsid w:val="00E14FB4"/>
    <w:rsid w:val="00E20BED"/>
    <w:rsid w:val="00E219F2"/>
    <w:rsid w:val="00E23953"/>
    <w:rsid w:val="00E24450"/>
    <w:rsid w:val="00E276D8"/>
    <w:rsid w:val="00E32723"/>
    <w:rsid w:val="00E35C79"/>
    <w:rsid w:val="00E36E39"/>
    <w:rsid w:val="00E422B1"/>
    <w:rsid w:val="00E42A27"/>
    <w:rsid w:val="00E454DB"/>
    <w:rsid w:val="00E512A3"/>
    <w:rsid w:val="00E52CD4"/>
    <w:rsid w:val="00E57C25"/>
    <w:rsid w:val="00E62B4E"/>
    <w:rsid w:val="00E70205"/>
    <w:rsid w:val="00E7516D"/>
    <w:rsid w:val="00E81398"/>
    <w:rsid w:val="00E835C9"/>
    <w:rsid w:val="00E83838"/>
    <w:rsid w:val="00E85C4F"/>
    <w:rsid w:val="00E91402"/>
    <w:rsid w:val="00E91B79"/>
    <w:rsid w:val="00E960AB"/>
    <w:rsid w:val="00EA19D1"/>
    <w:rsid w:val="00EA2494"/>
    <w:rsid w:val="00EA2601"/>
    <w:rsid w:val="00EA2AB3"/>
    <w:rsid w:val="00EA42C7"/>
    <w:rsid w:val="00EA559C"/>
    <w:rsid w:val="00EA5D41"/>
    <w:rsid w:val="00EA77EE"/>
    <w:rsid w:val="00EB6614"/>
    <w:rsid w:val="00EC2183"/>
    <w:rsid w:val="00ED2F83"/>
    <w:rsid w:val="00ED4488"/>
    <w:rsid w:val="00ED57E4"/>
    <w:rsid w:val="00ED6FDE"/>
    <w:rsid w:val="00EE162C"/>
    <w:rsid w:val="00EE2FAD"/>
    <w:rsid w:val="00EE3E6D"/>
    <w:rsid w:val="00EE5F76"/>
    <w:rsid w:val="00EF3ACC"/>
    <w:rsid w:val="00EF6AFC"/>
    <w:rsid w:val="00EF7B61"/>
    <w:rsid w:val="00F0197C"/>
    <w:rsid w:val="00F04324"/>
    <w:rsid w:val="00F0540B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1CE0"/>
    <w:rsid w:val="00F408D4"/>
    <w:rsid w:val="00F460F8"/>
    <w:rsid w:val="00F47F01"/>
    <w:rsid w:val="00F57C36"/>
    <w:rsid w:val="00F62C0C"/>
    <w:rsid w:val="00F64377"/>
    <w:rsid w:val="00F64CFA"/>
    <w:rsid w:val="00F72D7A"/>
    <w:rsid w:val="00F72D9B"/>
    <w:rsid w:val="00F7683C"/>
    <w:rsid w:val="00F81725"/>
    <w:rsid w:val="00F83615"/>
    <w:rsid w:val="00F83BC5"/>
    <w:rsid w:val="00F849EA"/>
    <w:rsid w:val="00F857D8"/>
    <w:rsid w:val="00F876AD"/>
    <w:rsid w:val="00F91725"/>
    <w:rsid w:val="00F97DEB"/>
    <w:rsid w:val="00FA0ABE"/>
    <w:rsid w:val="00FA148A"/>
    <w:rsid w:val="00FA1A83"/>
    <w:rsid w:val="00FA4840"/>
    <w:rsid w:val="00FB1FEC"/>
    <w:rsid w:val="00FB4B32"/>
    <w:rsid w:val="00FB4E30"/>
    <w:rsid w:val="00FB64CD"/>
    <w:rsid w:val="00FC55DD"/>
    <w:rsid w:val="00FC7471"/>
    <w:rsid w:val="00FD3E15"/>
    <w:rsid w:val="00FD599E"/>
    <w:rsid w:val="00FE0473"/>
    <w:rsid w:val="00FE5F7D"/>
    <w:rsid w:val="00FE74E7"/>
    <w:rsid w:val="00FF2F9B"/>
    <w:rsid w:val="00FF37CF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84E19EC"/>
  <w15:docId w15:val="{F4711887-4444-4BC9-9944-7B154DD4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C15F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5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5F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5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5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3540-10D2-49A6-A9A3-1ED417D5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</vt:lpstr>
      <vt:lpstr>ՀԱՅԱՍՏԱՆԻ  ՀԱՆՐԱՊԵՏՈՒԹՅԱՆ</vt:lpstr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https:/mul2-mta.gov.am/tasks/47806/oneclick/Himnavorum.docx?token=7eddb83abb6f1a622d5351d4431ce7ef</cp:keywords>
  <dc:description/>
  <cp:lastModifiedBy>Araqsya Hambardzumyan</cp:lastModifiedBy>
  <cp:revision>3</cp:revision>
  <cp:lastPrinted>2023-08-08T08:17:00Z</cp:lastPrinted>
  <dcterms:created xsi:type="dcterms:W3CDTF">2026-03-30T11:46:00Z</dcterms:created>
  <dcterms:modified xsi:type="dcterms:W3CDTF">2026-03-30T11:53:00Z</dcterms:modified>
</cp:coreProperties>
</file>